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A8CE" w14:textId="77777777" w:rsidR="00980C87" w:rsidRDefault="00980C87" w:rsidP="00D736A3">
      <w:pPr>
        <w:pStyle w:val="VoorbladTitel"/>
        <w:framePr w:wrap="auto" w:vAnchor="margin" w:hAnchor="text" w:xAlign="left" w:yAlign="inline"/>
        <w:suppressOverlap w:val="0"/>
        <w:jc w:val="both"/>
        <w:rPr>
          <w:rFonts w:cs="Arial"/>
          <w:color w:val="auto"/>
          <w:sz w:val="52"/>
          <w:szCs w:val="52"/>
        </w:rPr>
      </w:pPr>
      <w:r w:rsidRPr="00980C87">
        <w:rPr>
          <w:noProof/>
          <w:color w:val="FFFFFF" w:themeColor="background1"/>
        </w:rPr>
        <w:drawing>
          <wp:anchor distT="0" distB="0" distL="114300" distR="114300" simplePos="0" relativeHeight="251659264" behindDoc="1" locked="0" layoutInCell="0" allowOverlap="1" wp14:anchorId="6381970B" wp14:editId="7D8C71C2">
            <wp:simplePos x="0" y="0"/>
            <wp:positionH relativeFrom="page">
              <wp:posOffset>-12700</wp:posOffset>
            </wp:positionH>
            <wp:positionV relativeFrom="page">
              <wp:posOffset>6350</wp:posOffset>
            </wp:positionV>
            <wp:extent cx="7607300" cy="10693400"/>
            <wp:effectExtent l="0" t="0" r="0" b="0"/>
            <wp:wrapNone/>
            <wp:docPr id="6" name="Afbeelding 6" descr="CAK - sjabloon voorb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CAK - sjabloon voorbla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99C57" w14:textId="77777777" w:rsidR="00980C87" w:rsidRDefault="00980C87" w:rsidP="00D736A3">
      <w:pPr>
        <w:pStyle w:val="VoorbladTitel"/>
        <w:framePr w:wrap="auto" w:vAnchor="margin" w:hAnchor="text" w:xAlign="left" w:yAlign="inline"/>
        <w:suppressOverlap w:val="0"/>
        <w:jc w:val="both"/>
        <w:rPr>
          <w:rFonts w:cs="Arial"/>
          <w:color w:val="auto"/>
          <w:sz w:val="52"/>
          <w:szCs w:val="52"/>
        </w:rPr>
      </w:pPr>
    </w:p>
    <w:p w14:paraId="3C6F5D3F" w14:textId="77777777" w:rsidR="00980C87" w:rsidRDefault="00980C87" w:rsidP="00D736A3">
      <w:pPr>
        <w:pStyle w:val="VoorbladTitel"/>
        <w:framePr w:wrap="auto" w:vAnchor="margin" w:hAnchor="text" w:xAlign="left" w:yAlign="inline"/>
        <w:suppressOverlap w:val="0"/>
        <w:jc w:val="both"/>
        <w:rPr>
          <w:rFonts w:cs="Arial"/>
          <w:color w:val="auto"/>
          <w:sz w:val="52"/>
          <w:szCs w:val="52"/>
        </w:rPr>
      </w:pPr>
    </w:p>
    <w:p w14:paraId="3CDF3F41" w14:textId="77777777" w:rsidR="00980C87" w:rsidRDefault="00980C87" w:rsidP="00D736A3">
      <w:pPr>
        <w:pStyle w:val="VoorbladTitel"/>
        <w:framePr w:wrap="auto" w:vAnchor="margin" w:hAnchor="text" w:xAlign="left" w:yAlign="inline"/>
        <w:suppressOverlap w:val="0"/>
        <w:jc w:val="both"/>
        <w:rPr>
          <w:rFonts w:cs="Arial"/>
          <w:color w:val="auto"/>
          <w:sz w:val="52"/>
          <w:szCs w:val="52"/>
        </w:rPr>
      </w:pPr>
    </w:p>
    <w:p w14:paraId="5B8A81B8" w14:textId="2DF735E8" w:rsidR="00BE0E5A" w:rsidRPr="00980C87" w:rsidRDefault="009932D3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561EE5">
        <w:rPr>
          <w:rFonts w:cs="Arial"/>
          <w:color w:val="FFFFFF" w:themeColor="background1"/>
          <w:sz w:val="52"/>
          <w:szCs w:val="52"/>
          <w:highlight w:val="yellow"/>
        </w:rPr>
        <w:t>&lt;</w:t>
      </w:r>
      <w:r w:rsidR="00BE0E5A" w:rsidRPr="00561EE5">
        <w:rPr>
          <w:rFonts w:cs="Arial"/>
          <w:color w:val="FFFFFF" w:themeColor="background1"/>
          <w:sz w:val="52"/>
          <w:szCs w:val="52"/>
          <w:highlight w:val="yellow"/>
        </w:rPr>
        <w:t>Concept</w:t>
      </w:r>
      <w:r w:rsidRPr="00561EE5">
        <w:rPr>
          <w:rFonts w:cs="Arial"/>
          <w:color w:val="FFFFFF" w:themeColor="background1"/>
          <w:sz w:val="52"/>
          <w:szCs w:val="52"/>
          <w:highlight w:val="yellow"/>
        </w:rPr>
        <w:t>&gt;</w:t>
      </w:r>
      <w:r w:rsidR="008A59F5">
        <w:rPr>
          <w:rFonts w:cs="Arial"/>
          <w:color w:val="FFFFFF" w:themeColor="background1"/>
          <w:sz w:val="52"/>
          <w:szCs w:val="52"/>
        </w:rPr>
        <w:t xml:space="preserve"> </w:t>
      </w:r>
      <w:r w:rsidR="00561EE5">
        <w:rPr>
          <w:rFonts w:cs="Arial"/>
          <w:color w:val="FFFFFF" w:themeColor="background1"/>
          <w:sz w:val="52"/>
          <w:szCs w:val="52"/>
        </w:rPr>
        <w:t>Wachtkamer</w:t>
      </w:r>
      <w:r w:rsidR="00BE0E5A" w:rsidRPr="00980C87">
        <w:rPr>
          <w:rFonts w:cs="Arial"/>
          <w:color w:val="FFFFFF" w:themeColor="background1"/>
          <w:sz w:val="52"/>
          <w:szCs w:val="52"/>
        </w:rPr>
        <w:t>overeenkomst</w:t>
      </w:r>
    </w:p>
    <w:p w14:paraId="6B9F5944" w14:textId="2E030F3F" w:rsidR="00BE0E5A" w:rsidRPr="00CD2B07" w:rsidRDefault="008959D2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>
        <w:rPr>
          <w:rFonts w:cs="Arial"/>
          <w:color w:val="FFFFFF" w:themeColor="background1"/>
          <w:sz w:val="52"/>
          <w:szCs w:val="52"/>
        </w:rPr>
        <w:t>Ziekenvervoer Onverzekerbare Vreemdelingen</w:t>
      </w:r>
    </w:p>
    <w:p w14:paraId="5B307558" w14:textId="77777777" w:rsidR="00BE0E5A" w:rsidRPr="00980C87" w:rsidRDefault="00BE0E5A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980C87">
        <w:rPr>
          <w:rFonts w:cs="Arial"/>
          <w:color w:val="FFFFFF" w:themeColor="background1"/>
          <w:sz w:val="52"/>
          <w:szCs w:val="52"/>
        </w:rPr>
        <w:t>tussen</w:t>
      </w:r>
    </w:p>
    <w:p w14:paraId="6D12A3AE" w14:textId="77777777" w:rsidR="00BE0E5A" w:rsidRPr="00980C87" w:rsidRDefault="00BE0E5A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980C87">
        <w:rPr>
          <w:rFonts w:cs="Arial"/>
          <w:color w:val="FFFFFF" w:themeColor="background1"/>
          <w:sz w:val="52"/>
          <w:szCs w:val="52"/>
        </w:rPr>
        <w:t>CAK</w:t>
      </w:r>
    </w:p>
    <w:p w14:paraId="7F1E4DEE" w14:textId="77777777" w:rsidR="00BE0E5A" w:rsidRPr="00980C87" w:rsidRDefault="00BE0E5A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980C87">
        <w:rPr>
          <w:rFonts w:cs="Arial"/>
          <w:color w:val="FFFFFF" w:themeColor="background1"/>
          <w:sz w:val="52"/>
          <w:szCs w:val="52"/>
        </w:rPr>
        <w:t>en</w:t>
      </w:r>
    </w:p>
    <w:p w14:paraId="48A0B040" w14:textId="77777777" w:rsidR="00BE0E5A" w:rsidRPr="009932D3" w:rsidRDefault="009932D3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561EE5">
        <w:rPr>
          <w:rFonts w:cs="Arial"/>
          <w:color w:val="FFFFFF" w:themeColor="background1"/>
          <w:sz w:val="52"/>
          <w:szCs w:val="52"/>
          <w:highlight w:val="yellow"/>
        </w:rPr>
        <w:t>&lt;</w:t>
      </w:r>
      <w:r w:rsidR="00BE0E5A" w:rsidRPr="00561EE5">
        <w:rPr>
          <w:rFonts w:cs="Arial"/>
          <w:color w:val="FFFFFF" w:themeColor="background1"/>
          <w:sz w:val="52"/>
          <w:szCs w:val="52"/>
          <w:highlight w:val="yellow"/>
        </w:rPr>
        <w:t>naam Opdrachtnemer</w:t>
      </w:r>
      <w:r w:rsidRPr="00561EE5">
        <w:rPr>
          <w:rFonts w:cs="Arial"/>
          <w:color w:val="FFFFFF" w:themeColor="background1"/>
          <w:sz w:val="52"/>
          <w:szCs w:val="52"/>
          <w:highlight w:val="yellow"/>
        </w:rPr>
        <w:t>&gt;</w:t>
      </w:r>
    </w:p>
    <w:p w14:paraId="5EA6772E" w14:textId="77777777" w:rsidR="008959D2" w:rsidRDefault="008959D2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</w:p>
    <w:p w14:paraId="57966CC7" w14:textId="62C4FD37" w:rsidR="00BE0E5A" w:rsidRPr="007871BA" w:rsidRDefault="00BE0E5A" w:rsidP="00971A48">
      <w:pPr>
        <w:pStyle w:val="VoorbladTitel"/>
        <w:framePr w:wrap="auto" w:vAnchor="margin" w:hAnchor="text" w:xAlign="left" w:yAlign="inline"/>
        <w:suppressOverlap w:val="0"/>
        <w:jc w:val="center"/>
        <w:rPr>
          <w:rFonts w:cs="Arial"/>
          <w:color w:val="FFFFFF" w:themeColor="background1"/>
          <w:sz w:val="52"/>
          <w:szCs w:val="52"/>
        </w:rPr>
      </w:pPr>
      <w:r w:rsidRPr="007871BA">
        <w:rPr>
          <w:rFonts w:cs="Arial"/>
          <w:color w:val="FFFFFF" w:themeColor="background1"/>
          <w:sz w:val="52"/>
          <w:szCs w:val="52"/>
        </w:rPr>
        <w:t xml:space="preserve">met kenmerk </w:t>
      </w:r>
      <w:r w:rsidR="00561EE5">
        <w:rPr>
          <w:rFonts w:cs="Arial"/>
          <w:color w:val="FFFFFF" w:themeColor="background1"/>
          <w:sz w:val="52"/>
          <w:szCs w:val="52"/>
        </w:rPr>
        <w:t>INK2</w:t>
      </w:r>
      <w:r w:rsidR="008A59F5">
        <w:rPr>
          <w:rFonts w:cs="Arial"/>
          <w:color w:val="FFFFFF" w:themeColor="background1"/>
          <w:sz w:val="52"/>
          <w:szCs w:val="52"/>
        </w:rPr>
        <w:t>4.00</w:t>
      </w:r>
      <w:r w:rsidR="008959D2">
        <w:rPr>
          <w:rFonts w:cs="Arial"/>
          <w:color w:val="FFFFFF" w:themeColor="background1"/>
          <w:sz w:val="52"/>
          <w:szCs w:val="52"/>
        </w:rPr>
        <w:t>6</w:t>
      </w:r>
    </w:p>
    <w:p w14:paraId="40D7ECDA" w14:textId="5E56657E" w:rsidR="00561EE5" w:rsidRPr="0063011E" w:rsidRDefault="00794A5E" w:rsidP="00561EE5">
      <w:pPr>
        <w:suppressAutoHyphens/>
        <w:rPr>
          <w:rFonts w:ascii="Arial" w:hAnsi="Arial" w:cs="Arial"/>
          <w:lang w:val="nl"/>
        </w:rPr>
      </w:pPr>
      <w:r w:rsidRPr="00EA6829">
        <w:rPr>
          <w:rFonts w:ascii="Arial" w:hAnsi="Arial" w:cs="Arial"/>
          <w:b/>
          <w:bCs/>
          <w:lang w:val="nl"/>
        </w:rPr>
        <w:br w:type="page"/>
      </w:r>
      <w:r w:rsidR="00561EE5">
        <w:rPr>
          <w:rFonts w:ascii="Arial" w:hAnsi="Arial" w:cs="Arial"/>
          <w:b/>
          <w:bCs/>
          <w:lang w:val="nl"/>
        </w:rPr>
        <w:lastRenderedPageBreak/>
        <w:t>Wachtkamer</w:t>
      </w:r>
      <w:r w:rsidR="00561EE5" w:rsidRPr="0063011E">
        <w:rPr>
          <w:rFonts w:ascii="Arial" w:hAnsi="Arial" w:cs="Arial"/>
          <w:b/>
          <w:bCs/>
          <w:lang w:val="nl"/>
        </w:rPr>
        <w:t xml:space="preserve">overeenkomst </w:t>
      </w:r>
      <w:r w:rsidR="00561EE5">
        <w:rPr>
          <w:rFonts w:ascii="Arial" w:hAnsi="Arial" w:cs="Arial"/>
          <w:b/>
          <w:bCs/>
          <w:lang w:val="nl"/>
        </w:rPr>
        <w:t>ARVODI</w:t>
      </w:r>
      <w:r w:rsidR="00561EE5" w:rsidRPr="0063011E">
        <w:rPr>
          <w:rFonts w:ascii="Arial" w:hAnsi="Arial" w:cs="Arial"/>
          <w:b/>
          <w:bCs/>
          <w:lang w:val="nl"/>
        </w:rPr>
        <w:t>-201</w:t>
      </w:r>
      <w:r w:rsidR="00561EE5">
        <w:rPr>
          <w:rFonts w:ascii="Arial" w:hAnsi="Arial" w:cs="Arial"/>
          <w:b/>
          <w:bCs/>
          <w:lang w:val="nl"/>
        </w:rPr>
        <w:t>8</w:t>
      </w:r>
      <w:r w:rsidR="00561EE5" w:rsidRPr="0063011E">
        <w:rPr>
          <w:rFonts w:ascii="Arial" w:hAnsi="Arial" w:cs="Arial"/>
          <w:b/>
          <w:bCs/>
          <w:lang w:val="nl"/>
        </w:rPr>
        <w:t xml:space="preserve"> inzake</w:t>
      </w:r>
      <w:r w:rsidR="00561EE5">
        <w:rPr>
          <w:rFonts w:ascii="Arial" w:hAnsi="Arial" w:cs="Arial"/>
          <w:b/>
          <w:bCs/>
          <w:lang w:val="nl"/>
        </w:rPr>
        <w:t xml:space="preserve"> </w:t>
      </w:r>
      <w:r w:rsidR="0012652B">
        <w:rPr>
          <w:rFonts w:ascii="Arial" w:hAnsi="Arial" w:cs="Arial"/>
          <w:b/>
          <w:bCs/>
          <w:lang w:val="nl"/>
        </w:rPr>
        <w:t>Ziekenvervoer Onverzekerbare Vreemdelingen</w:t>
      </w:r>
    </w:p>
    <w:p w14:paraId="36A649E0" w14:textId="5C7FEE4B" w:rsidR="00561EE5" w:rsidRPr="0063011E" w:rsidRDefault="00561EE5" w:rsidP="00561EE5">
      <w:pPr>
        <w:suppressAutoHyphens/>
        <w:ind w:right="-1"/>
        <w:rPr>
          <w:rFonts w:ascii="Arial" w:hAnsi="Arial" w:cs="Arial"/>
          <w:lang w:val="nl"/>
        </w:rPr>
      </w:pPr>
      <w:r w:rsidRPr="0063011E">
        <w:rPr>
          <w:rFonts w:ascii="Arial" w:hAnsi="Arial" w:cs="Arial"/>
          <w:lang w:val="nl"/>
        </w:rPr>
        <w:t>Kenmerk:</w:t>
      </w:r>
      <w:r>
        <w:rPr>
          <w:rFonts w:ascii="Arial" w:hAnsi="Arial" w:cs="Arial"/>
          <w:lang w:val="nl"/>
        </w:rPr>
        <w:t xml:space="preserve"> INK2</w:t>
      </w:r>
      <w:r w:rsidR="008A59F5">
        <w:rPr>
          <w:rFonts w:ascii="Arial" w:hAnsi="Arial" w:cs="Arial"/>
          <w:lang w:val="nl"/>
        </w:rPr>
        <w:t>4.00</w:t>
      </w:r>
      <w:r w:rsidR="0012652B">
        <w:rPr>
          <w:rFonts w:ascii="Arial" w:hAnsi="Arial" w:cs="Arial"/>
          <w:lang w:val="nl"/>
        </w:rPr>
        <w:t>6</w:t>
      </w:r>
    </w:p>
    <w:p w14:paraId="246CF8AF" w14:textId="77777777" w:rsidR="00561EE5" w:rsidRPr="0063011E" w:rsidRDefault="00561EE5" w:rsidP="00561EE5">
      <w:pPr>
        <w:suppressAutoHyphens/>
        <w:ind w:right="-1"/>
        <w:rPr>
          <w:rFonts w:ascii="Arial" w:hAnsi="Arial" w:cs="Arial"/>
          <w:lang w:val="nl"/>
        </w:rPr>
      </w:pPr>
    </w:p>
    <w:p w14:paraId="038D110B" w14:textId="77777777" w:rsidR="00561EE5" w:rsidRPr="0063011E" w:rsidRDefault="00561EE5" w:rsidP="00561EE5">
      <w:pPr>
        <w:ind w:left="567" w:hanging="567"/>
        <w:rPr>
          <w:rFonts w:ascii="Arial" w:hAnsi="Arial" w:cs="Arial"/>
          <w:sz w:val="18"/>
          <w:szCs w:val="18"/>
        </w:rPr>
      </w:pPr>
    </w:p>
    <w:p w14:paraId="55D380B4" w14:textId="77777777" w:rsidR="00561EE5" w:rsidRPr="0063011E" w:rsidRDefault="00561EE5" w:rsidP="00561EE5">
      <w:pPr>
        <w:ind w:left="567" w:hanging="567"/>
        <w:rPr>
          <w:rFonts w:ascii="Arial" w:hAnsi="Arial" w:cs="Arial"/>
          <w:b/>
        </w:rPr>
      </w:pPr>
      <w:r w:rsidRPr="0063011E">
        <w:rPr>
          <w:rFonts w:ascii="Arial" w:hAnsi="Arial" w:cs="Arial"/>
          <w:b/>
        </w:rPr>
        <w:t>De ondergetekenden:</w:t>
      </w:r>
    </w:p>
    <w:p w14:paraId="2DFD4B97" w14:textId="77777777" w:rsidR="00561EE5" w:rsidRPr="0063011E" w:rsidRDefault="00561EE5" w:rsidP="00561EE5">
      <w:pPr>
        <w:ind w:left="567" w:hanging="567"/>
        <w:rPr>
          <w:rFonts w:ascii="Arial" w:hAnsi="Arial" w:cs="Arial"/>
        </w:rPr>
      </w:pPr>
    </w:p>
    <w:p w14:paraId="69499D4B" w14:textId="464CFED3" w:rsidR="00561EE5" w:rsidRPr="0063011E" w:rsidRDefault="00561EE5" w:rsidP="00561EE5">
      <w:pPr>
        <w:rPr>
          <w:rFonts w:ascii="Arial" w:hAnsi="Arial" w:cs="Arial"/>
        </w:rPr>
      </w:pPr>
      <w:r w:rsidRPr="0063011E">
        <w:rPr>
          <w:rFonts w:ascii="Arial" w:hAnsi="Arial" w:cs="Arial"/>
        </w:rPr>
        <w:t xml:space="preserve">1. Het publiekrechtelijk zelfstandig bestuursorgaan (ZBO) met eigen rechtspersoonlijkheid CAK, </w:t>
      </w:r>
      <w:r w:rsidRPr="00CA7184">
        <w:rPr>
          <w:rFonts w:ascii="Arial" w:hAnsi="Arial" w:cs="Arial"/>
        </w:rPr>
        <w:t xml:space="preserve">gevestigd aan de Prinses Beatrixlaan 7, 2595 AK te Den Haag, te dezen vertegenwoordigd door de  </w:t>
      </w:r>
      <w:r w:rsidR="00321014" w:rsidRPr="00ED3780">
        <w:rPr>
          <w:rFonts w:ascii="Arial" w:hAnsi="Arial" w:cs="Arial"/>
          <w:lang w:val="nl"/>
        </w:rPr>
        <w:t>Chief Operating Officer (COO), Marije Wolsink</w:t>
      </w:r>
      <w:r w:rsidRPr="0063011E">
        <w:rPr>
          <w:rFonts w:ascii="Arial" w:hAnsi="Arial" w:cs="Arial"/>
        </w:rPr>
        <w:t>, hierna te noemen: Opdrachtgever,</w:t>
      </w:r>
    </w:p>
    <w:p w14:paraId="4824445A" w14:textId="77777777" w:rsidR="00561EE5" w:rsidRPr="0063011E" w:rsidRDefault="00561EE5" w:rsidP="00561EE5">
      <w:pPr>
        <w:rPr>
          <w:rFonts w:ascii="Arial" w:hAnsi="Arial" w:cs="Arial"/>
        </w:rPr>
      </w:pPr>
    </w:p>
    <w:p w14:paraId="325EFF12" w14:textId="77777777" w:rsidR="00561EE5" w:rsidRPr="0063011E" w:rsidRDefault="00561EE5" w:rsidP="00561EE5">
      <w:pPr>
        <w:rPr>
          <w:rFonts w:ascii="Arial" w:hAnsi="Arial" w:cs="Arial"/>
        </w:rPr>
      </w:pPr>
      <w:r w:rsidRPr="0063011E">
        <w:rPr>
          <w:rFonts w:ascii="Arial" w:hAnsi="Arial" w:cs="Arial"/>
        </w:rPr>
        <w:t>en</w:t>
      </w:r>
    </w:p>
    <w:p w14:paraId="016C2F3B" w14:textId="77777777" w:rsidR="00561EE5" w:rsidRPr="0063011E" w:rsidRDefault="00561EE5" w:rsidP="00561EE5">
      <w:pPr>
        <w:rPr>
          <w:rFonts w:ascii="Arial" w:hAnsi="Arial" w:cs="Arial"/>
        </w:rPr>
      </w:pPr>
    </w:p>
    <w:p w14:paraId="2E5CAE2C" w14:textId="77777777" w:rsidR="00561EE5" w:rsidRPr="0063011E" w:rsidRDefault="00561EE5" w:rsidP="00561EE5">
      <w:pPr>
        <w:rPr>
          <w:rFonts w:ascii="Arial" w:hAnsi="Arial" w:cs="Arial"/>
          <w:sz w:val="18"/>
          <w:szCs w:val="18"/>
        </w:rPr>
      </w:pPr>
      <w:r w:rsidRPr="0063011E">
        <w:rPr>
          <w:rFonts w:ascii="Arial" w:hAnsi="Arial" w:cs="Arial"/>
        </w:rPr>
        <w:t xml:space="preserve">2. </w:t>
      </w:r>
      <w:r w:rsidRPr="00804F82">
        <w:rPr>
          <w:rFonts w:ascii="Arial" w:hAnsi="Arial" w:cs="Arial"/>
          <w:highlight w:val="yellow"/>
        </w:rPr>
        <w:t>&lt;volledige naam en rechtsvorm contractant&gt;</w:t>
      </w:r>
      <w:r w:rsidRPr="0063011E">
        <w:rPr>
          <w:rFonts w:ascii="Arial" w:hAnsi="Arial" w:cs="Arial"/>
        </w:rPr>
        <w:t xml:space="preserve">, </w:t>
      </w:r>
      <w:r w:rsidRPr="0063011E">
        <w:rPr>
          <w:rFonts w:ascii="Arial" w:hAnsi="Arial" w:cs="Arial"/>
          <w:lang w:val="nl"/>
        </w:rPr>
        <w:t>gevestigd aa</w:t>
      </w:r>
      <w:r>
        <w:rPr>
          <w:rFonts w:ascii="Arial" w:hAnsi="Arial" w:cs="Arial"/>
          <w:lang w:val="nl"/>
        </w:rPr>
        <w:t xml:space="preserve">n de </w:t>
      </w:r>
      <w:r w:rsidRPr="00F37005">
        <w:rPr>
          <w:rFonts w:ascii="Arial" w:hAnsi="Arial" w:cs="Arial"/>
          <w:highlight w:val="yellow"/>
          <w:lang w:val="nl"/>
        </w:rPr>
        <w:t>&lt;Adres&gt;</w:t>
      </w:r>
      <w:r>
        <w:rPr>
          <w:rFonts w:ascii="Arial" w:hAnsi="Arial" w:cs="Arial"/>
          <w:lang w:val="nl"/>
        </w:rPr>
        <w:t xml:space="preserve">, </w:t>
      </w:r>
      <w:r w:rsidRPr="00F37005">
        <w:rPr>
          <w:rFonts w:ascii="Arial" w:hAnsi="Arial" w:cs="Arial"/>
          <w:highlight w:val="yellow"/>
          <w:lang w:val="nl"/>
        </w:rPr>
        <w:t>&lt;Postcode&gt;</w:t>
      </w:r>
      <w:r>
        <w:rPr>
          <w:rFonts w:ascii="Arial" w:hAnsi="Arial" w:cs="Arial"/>
          <w:lang w:val="nl"/>
        </w:rPr>
        <w:t xml:space="preserve"> te </w:t>
      </w:r>
      <w:r w:rsidRPr="00F37005">
        <w:rPr>
          <w:rFonts w:ascii="Arial" w:hAnsi="Arial" w:cs="Arial"/>
          <w:highlight w:val="yellow"/>
          <w:lang w:val="nl"/>
        </w:rPr>
        <w:t>&lt;Plaats&gt;</w:t>
      </w:r>
      <w:r>
        <w:rPr>
          <w:rFonts w:ascii="Arial" w:hAnsi="Arial" w:cs="Arial"/>
          <w:lang w:val="nl"/>
        </w:rPr>
        <w:t xml:space="preserve">, te </w:t>
      </w:r>
      <w:r w:rsidRPr="00EA283E">
        <w:rPr>
          <w:rFonts w:ascii="Arial" w:hAnsi="Arial" w:cs="Arial"/>
          <w:lang w:val="nl"/>
        </w:rPr>
        <w:t>dezen vertegenwoordigd door</w:t>
      </w:r>
      <w:r>
        <w:rPr>
          <w:rFonts w:ascii="Arial" w:hAnsi="Arial" w:cs="Arial"/>
          <w:lang w:val="nl"/>
        </w:rPr>
        <w:t xml:space="preserve"> de  </w:t>
      </w:r>
      <w:r w:rsidRPr="00F37005">
        <w:rPr>
          <w:rFonts w:ascii="Arial" w:hAnsi="Arial" w:cs="Arial"/>
          <w:highlight w:val="yellow"/>
          <w:lang w:val="nl"/>
        </w:rPr>
        <w:t>&lt;Functie&gt;</w:t>
      </w:r>
      <w:r>
        <w:rPr>
          <w:rFonts w:ascii="Arial" w:hAnsi="Arial" w:cs="Arial"/>
          <w:lang w:val="nl"/>
        </w:rPr>
        <w:t xml:space="preserve">, </w:t>
      </w:r>
      <w:r w:rsidRPr="00F37005">
        <w:rPr>
          <w:rFonts w:ascii="Arial" w:hAnsi="Arial" w:cs="Arial"/>
          <w:highlight w:val="yellow"/>
          <w:lang w:val="nl"/>
        </w:rPr>
        <w:t>&lt;Naam&gt;</w:t>
      </w:r>
      <w:r>
        <w:rPr>
          <w:rFonts w:ascii="Arial" w:hAnsi="Arial" w:cs="Arial"/>
          <w:lang w:val="nl"/>
        </w:rPr>
        <w:t xml:space="preserve">, </w:t>
      </w:r>
      <w:r w:rsidRPr="00EA283E">
        <w:rPr>
          <w:rFonts w:ascii="Arial" w:hAnsi="Arial" w:cs="Arial"/>
          <w:lang w:val="nl"/>
        </w:rPr>
        <w:t>hierna te noemen</w:t>
      </w:r>
      <w:r w:rsidRPr="0063011E">
        <w:rPr>
          <w:rFonts w:ascii="Arial" w:hAnsi="Arial" w:cs="Arial"/>
          <w:sz w:val="18"/>
          <w:szCs w:val="18"/>
        </w:rPr>
        <w:t>: Wederpartij,</w:t>
      </w:r>
    </w:p>
    <w:p w14:paraId="34928941" w14:textId="77777777" w:rsidR="00561EE5" w:rsidRPr="0063011E" w:rsidRDefault="00561EE5" w:rsidP="00561EE5">
      <w:pPr>
        <w:ind w:left="567" w:hanging="567"/>
        <w:rPr>
          <w:rFonts w:ascii="Arial" w:hAnsi="Arial" w:cs="Arial"/>
          <w:sz w:val="18"/>
          <w:szCs w:val="18"/>
        </w:rPr>
      </w:pPr>
    </w:p>
    <w:p w14:paraId="74A85B96" w14:textId="77777777" w:rsidR="00561EE5" w:rsidRPr="0063011E" w:rsidRDefault="00561EE5" w:rsidP="00561EE5">
      <w:pPr>
        <w:ind w:left="567" w:hanging="567"/>
        <w:rPr>
          <w:rFonts w:ascii="Arial" w:hAnsi="Arial" w:cs="Arial"/>
          <w:sz w:val="18"/>
          <w:szCs w:val="18"/>
        </w:rPr>
      </w:pPr>
    </w:p>
    <w:p w14:paraId="79CE914C" w14:textId="77777777" w:rsidR="00561EE5" w:rsidRPr="0063011E" w:rsidRDefault="00561EE5" w:rsidP="00561EE5">
      <w:pPr>
        <w:ind w:left="567" w:hanging="567"/>
        <w:rPr>
          <w:rFonts w:ascii="Arial" w:hAnsi="Arial" w:cs="Arial"/>
        </w:rPr>
      </w:pPr>
    </w:p>
    <w:p w14:paraId="04A90653" w14:textId="77777777" w:rsidR="00561EE5" w:rsidRDefault="00561EE5" w:rsidP="00561EE5">
      <w:pPr>
        <w:ind w:left="567" w:hanging="567"/>
        <w:rPr>
          <w:rFonts w:ascii="Arial" w:hAnsi="Arial" w:cs="Arial"/>
          <w:b/>
          <w:color w:val="1F497D" w:themeColor="text2"/>
          <w:sz w:val="22"/>
        </w:rPr>
      </w:pPr>
      <w:r w:rsidRPr="005760B7">
        <w:rPr>
          <w:rFonts w:ascii="Arial" w:hAnsi="Arial" w:cs="Arial"/>
          <w:b/>
          <w:color w:val="1F497D" w:themeColor="text2"/>
          <w:sz w:val="22"/>
        </w:rPr>
        <w:t>Overwegende dat:</w:t>
      </w:r>
    </w:p>
    <w:p w14:paraId="63645F6A" w14:textId="77777777" w:rsidR="005760B7" w:rsidRPr="005760B7" w:rsidRDefault="005760B7" w:rsidP="00561EE5">
      <w:pPr>
        <w:ind w:left="567" w:hanging="567"/>
        <w:rPr>
          <w:rFonts w:ascii="Arial" w:hAnsi="Arial" w:cs="Arial"/>
          <w:b/>
          <w:color w:val="1F497D" w:themeColor="text2"/>
          <w:sz w:val="22"/>
        </w:rPr>
      </w:pPr>
    </w:p>
    <w:p w14:paraId="1CAD475E" w14:textId="77777777" w:rsidR="005760B7" w:rsidRDefault="005760B7" w:rsidP="005760B7">
      <w:pPr>
        <w:numPr>
          <w:ilvl w:val="0"/>
          <w:numId w:val="49"/>
        </w:numPr>
        <w:suppressAutoHyphens/>
        <w:ind w:left="567" w:right="-1" w:hanging="207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>Een openbare Europese aanbestedingsprocedure heeft plaatsgevonden voor de gunning van deze opdracht, onder toepassing van de Aanbestedingswet 2012;</w:t>
      </w:r>
    </w:p>
    <w:p w14:paraId="3E979D2B" w14:textId="77777777" w:rsidR="005760B7" w:rsidRDefault="005760B7" w:rsidP="005760B7">
      <w:pPr>
        <w:numPr>
          <w:ilvl w:val="0"/>
          <w:numId w:val="49"/>
        </w:numPr>
        <w:suppressAutoHyphens/>
        <w:ind w:left="567" w:right="-1" w:hanging="207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>Wederpartij op grond van zijn Inschrijving als tweede in rang is geëindigd;</w:t>
      </w:r>
    </w:p>
    <w:p w14:paraId="5975410D" w14:textId="77777777" w:rsidR="005760B7" w:rsidRDefault="005760B7" w:rsidP="005760B7">
      <w:pPr>
        <w:numPr>
          <w:ilvl w:val="0"/>
          <w:numId w:val="49"/>
        </w:numPr>
        <w:suppressAutoHyphens/>
        <w:ind w:left="567" w:right="-1" w:hanging="207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 xml:space="preserve">Opdrachtgever de opdracht heeft gegund aan </w:t>
      </w:r>
      <w:r w:rsidRPr="0060298B">
        <w:rPr>
          <w:rFonts w:ascii="Arial" w:hAnsi="Arial" w:cs="Arial"/>
          <w:highlight w:val="yellow"/>
          <w:lang w:val="nl"/>
        </w:rPr>
        <w:t>&lt;leverancier&gt;</w:t>
      </w:r>
      <w:r>
        <w:rPr>
          <w:rFonts w:ascii="Arial" w:hAnsi="Arial" w:cs="Arial"/>
          <w:lang w:val="nl"/>
        </w:rPr>
        <w:t xml:space="preserve"> en met deze partij een Raamovereenkomst sluit;</w:t>
      </w:r>
    </w:p>
    <w:p w14:paraId="024D860A" w14:textId="77777777" w:rsidR="005760B7" w:rsidRDefault="005760B7" w:rsidP="005760B7">
      <w:pPr>
        <w:numPr>
          <w:ilvl w:val="0"/>
          <w:numId w:val="49"/>
        </w:numPr>
        <w:suppressAutoHyphens/>
        <w:ind w:left="567" w:right="-1" w:hanging="207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>Opdrachtgever het recht heeft om deze Raamovereenkomst onder voorwaarden te beëindigen;</w:t>
      </w:r>
    </w:p>
    <w:p w14:paraId="731BD9D6" w14:textId="77777777" w:rsidR="005760B7" w:rsidRDefault="005760B7" w:rsidP="005760B7">
      <w:pPr>
        <w:numPr>
          <w:ilvl w:val="0"/>
          <w:numId w:val="49"/>
        </w:numPr>
        <w:suppressAutoHyphens/>
        <w:ind w:left="567" w:right="-1" w:hanging="207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>Opdrachtgever in geval van beëindiging van deze Raamovereenkomst een overeenkomst wil sluiten met Wederpartij op grond van zijn Inschrijving in bovengenoemde aanbesteding;</w:t>
      </w:r>
    </w:p>
    <w:p w14:paraId="0E80ED65" w14:textId="77777777" w:rsidR="005760B7" w:rsidRDefault="005760B7" w:rsidP="005760B7">
      <w:pPr>
        <w:numPr>
          <w:ilvl w:val="0"/>
          <w:numId w:val="49"/>
        </w:numPr>
        <w:suppressAutoHyphens/>
        <w:ind w:left="567" w:right="-1" w:hanging="207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 xml:space="preserve">Dit document een Wachtkamerovereenkomst betreft en Opdrachtgever hier uitsluitend een beroep op doet als de Raamovereenkomst met </w:t>
      </w:r>
      <w:r w:rsidRPr="005C5C5A">
        <w:rPr>
          <w:rFonts w:ascii="Arial" w:hAnsi="Arial" w:cs="Arial"/>
          <w:highlight w:val="yellow"/>
          <w:lang w:val="nl"/>
        </w:rPr>
        <w:t>&lt;leverancier&gt;</w:t>
      </w:r>
      <w:r>
        <w:rPr>
          <w:rFonts w:ascii="Arial" w:hAnsi="Arial" w:cs="Arial"/>
          <w:lang w:val="nl"/>
        </w:rPr>
        <w:t xml:space="preserve"> wordt ontbonden;</w:t>
      </w:r>
    </w:p>
    <w:p w14:paraId="031FEF79" w14:textId="77777777" w:rsidR="005760B7" w:rsidRPr="00553EFD" w:rsidRDefault="005760B7" w:rsidP="005760B7">
      <w:pPr>
        <w:numPr>
          <w:ilvl w:val="0"/>
          <w:numId w:val="49"/>
        </w:numPr>
        <w:suppressAutoHyphens/>
        <w:ind w:left="567" w:right="-1" w:hanging="207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>De W</w:t>
      </w:r>
      <w:r w:rsidRPr="00553EFD">
        <w:rPr>
          <w:rFonts w:ascii="Arial" w:hAnsi="Arial" w:cs="Arial"/>
          <w:lang w:val="nl"/>
        </w:rPr>
        <w:t xml:space="preserve">achtkamerovereenkomst wordt gesloten op basis van de </w:t>
      </w:r>
      <w:r>
        <w:rPr>
          <w:rFonts w:ascii="Arial" w:hAnsi="Arial" w:cs="Arial"/>
          <w:lang w:val="nl"/>
        </w:rPr>
        <w:t>C</w:t>
      </w:r>
      <w:r w:rsidRPr="00553EFD">
        <w:rPr>
          <w:rFonts w:ascii="Arial" w:hAnsi="Arial" w:cs="Arial"/>
          <w:lang w:val="nl"/>
        </w:rPr>
        <w:t xml:space="preserve">oncept </w:t>
      </w:r>
      <w:r>
        <w:rPr>
          <w:rFonts w:ascii="Arial" w:hAnsi="Arial" w:cs="Arial"/>
          <w:lang w:val="nl"/>
        </w:rPr>
        <w:t>Raamovereenkomst</w:t>
      </w:r>
      <w:r w:rsidRPr="00553EFD">
        <w:rPr>
          <w:rFonts w:ascii="Arial" w:hAnsi="Arial" w:cs="Arial"/>
          <w:lang w:val="nl"/>
        </w:rPr>
        <w:t xml:space="preserve"> die is meegestuurd met de aanbesteding.</w:t>
      </w:r>
    </w:p>
    <w:p w14:paraId="7B3295C6" w14:textId="77777777" w:rsidR="00561EE5" w:rsidRPr="005760B7" w:rsidRDefault="00561EE5" w:rsidP="00561EE5">
      <w:pPr>
        <w:ind w:left="567" w:hanging="567"/>
        <w:rPr>
          <w:rFonts w:ascii="Arial" w:hAnsi="Arial" w:cs="Arial"/>
          <w:lang w:val="nl"/>
        </w:rPr>
      </w:pPr>
    </w:p>
    <w:p w14:paraId="5EA8BC33" w14:textId="77777777" w:rsidR="00561EE5" w:rsidRPr="0063011E" w:rsidRDefault="00561EE5" w:rsidP="00561EE5">
      <w:pPr>
        <w:ind w:left="567" w:hanging="567"/>
        <w:rPr>
          <w:rFonts w:ascii="Arial" w:hAnsi="Arial" w:cs="Arial"/>
        </w:rPr>
      </w:pPr>
    </w:p>
    <w:p w14:paraId="0A48D742" w14:textId="77777777" w:rsidR="005760B7" w:rsidRPr="00F950E6" w:rsidRDefault="005760B7" w:rsidP="005760B7">
      <w:pPr>
        <w:ind w:left="567" w:hanging="567"/>
        <w:rPr>
          <w:rFonts w:ascii="Arial" w:hAnsi="Arial" w:cs="Arial"/>
          <w:b/>
          <w:color w:val="1F497D" w:themeColor="text2"/>
          <w:sz w:val="22"/>
        </w:rPr>
      </w:pPr>
      <w:r w:rsidRPr="00F950E6">
        <w:rPr>
          <w:rFonts w:ascii="Arial" w:hAnsi="Arial" w:cs="Arial"/>
          <w:b/>
          <w:color w:val="1F497D" w:themeColor="text2"/>
          <w:sz w:val="22"/>
        </w:rPr>
        <w:t>Komen overeen:</w:t>
      </w:r>
    </w:p>
    <w:p w14:paraId="2776B394" w14:textId="77777777" w:rsidR="00561EE5" w:rsidRPr="0063011E" w:rsidRDefault="00561EE5" w:rsidP="00561EE5">
      <w:pPr>
        <w:ind w:left="567" w:hanging="567"/>
        <w:rPr>
          <w:rFonts w:ascii="Arial" w:hAnsi="Arial" w:cs="Arial"/>
        </w:rPr>
      </w:pPr>
    </w:p>
    <w:p w14:paraId="0FD3FBE0" w14:textId="77777777" w:rsidR="00561EE5" w:rsidRPr="0063011E" w:rsidRDefault="00561EE5" w:rsidP="00561EE5">
      <w:pPr>
        <w:pStyle w:val="Kop1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bookmarkStart w:id="0" w:name="_Toc397950414"/>
      <w:r w:rsidRPr="0063011E">
        <w:t>Begrippen</w:t>
      </w:r>
      <w:bookmarkEnd w:id="0"/>
    </w:p>
    <w:p w14:paraId="52728250" w14:textId="77777777" w:rsidR="00561EE5" w:rsidRPr="0063011E" w:rsidRDefault="00561EE5" w:rsidP="00561EE5">
      <w:pPr>
        <w:rPr>
          <w:rFonts w:ascii="Arial" w:hAnsi="Arial" w:cs="Arial"/>
        </w:rPr>
      </w:pPr>
    </w:p>
    <w:p w14:paraId="0DFE0AE9" w14:textId="77777777" w:rsidR="00561EE5" w:rsidRDefault="00561EE5" w:rsidP="00561EE5">
      <w:pPr>
        <w:pStyle w:val="Kop1alinea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 w:rsidRPr="0063011E">
        <w:t>In de</w:t>
      </w:r>
      <w:r>
        <w:t>ze Wachtkamero</w:t>
      </w:r>
      <w:r w:rsidRPr="0063011E">
        <w:t xml:space="preserve">vereenkomst wordt een aantal begrippen met een beginhoofdletter gebruikt. Aan deze begrippen komt de betekenis toe die hieraan </w:t>
      </w:r>
      <w:r>
        <w:t>wordt</w:t>
      </w:r>
      <w:r w:rsidRPr="0063011E">
        <w:t xml:space="preserve"> gegeven </w:t>
      </w:r>
      <w:r>
        <w:t>in artikel 1 van de Algemene Rijksvoorwaarden voor Diensten (ARVODI-2018)</w:t>
      </w:r>
      <w:r w:rsidRPr="0063011E">
        <w:t>.</w:t>
      </w:r>
      <w:r>
        <w:t xml:space="preserve"> In afwijking daarvan of in aanvulling daarop wordt onder de volgende begrippen in deze Wachtkamerovereenkomst verstaan:</w:t>
      </w:r>
    </w:p>
    <w:p w14:paraId="65F549EF" w14:textId="77777777" w:rsidR="00561EE5" w:rsidRDefault="00561EE5" w:rsidP="00561EE5">
      <w:pPr>
        <w:pStyle w:val="Kop1alinea"/>
        <w:numPr>
          <w:ilvl w:val="0"/>
          <w:numId w:val="0"/>
        </w:numPr>
        <w:ind w:left="567"/>
      </w:pPr>
    </w:p>
    <w:p w14:paraId="0E2245FF" w14:textId="2ED79A5C" w:rsidR="00561EE5" w:rsidRDefault="00561EE5" w:rsidP="00561EE5">
      <w:pPr>
        <w:pStyle w:val="Kop1alinea"/>
        <w:numPr>
          <w:ilvl w:val="0"/>
          <w:numId w:val="0"/>
        </w:numPr>
        <w:ind w:left="567"/>
      </w:pPr>
      <w:r>
        <w:rPr>
          <w:u w:val="single"/>
        </w:rPr>
        <w:t>Inschrijving:</w:t>
      </w:r>
      <w:r>
        <w:t xml:space="preserve"> De in het kader van de Europese aanbesteding </w:t>
      </w:r>
      <w:r w:rsidR="00E07BDB">
        <w:t>Ziekenvervoer Onverzekerbare Vreemdelingen</w:t>
      </w:r>
      <w:r w:rsidR="008A59F5" w:rsidRPr="008A59F5">
        <w:t xml:space="preserve"> </w:t>
      </w:r>
      <w:r>
        <w:t>door Wederpartij ingediende inschrijving;</w:t>
      </w:r>
    </w:p>
    <w:p w14:paraId="53E3F7E4" w14:textId="77777777" w:rsidR="00561EE5" w:rsidRDefault="00561EE5" w:rsidP="00561EE5">
      <w:pPr>
        <w:pStyle w:val="Kop1alinea"/>
        <w:numPr>
          <w:ilvl w:val="0"/>
          <w:numId w:val="0"/>
        </w:numPr>
        <w:ind w:left="567"/>
      </w:pPr>
      <w:r>
        <w:rPr>
          <w:u w:val="single"/>
        </w:rPr>
        <w:t>Overeenkomst:</w:t>
      </w:r>
      <w:r>
        <w:t xml:space="preserve"> De overeenkomst tussen Opdrachtgever en </w:t>
      </w:r>
      <w:r w:rsidRPr="005C5C5A">
        <w:rPr>
          <w:highlight w:val="yellow"/>
        </w:rPr>
        <w:t>&lt;winnende inschrijver&gt;</w:t>
      </w:r>
      <w:r>
        <w:t>;</w:t>
      </w:r>
    </w:p>
    <w:p w14:paraId="6BA9BEC4" w14:textId="77777777" w:rsidR="00561EE5" w:rsidRPr="005C5C5A" w:rsidRDefault="00561EE5" w:rsidP="00561EE5">
      <w:pPr>
        <w:pStyle w:val="Kop1alinea"/>
        <w:numPr>
          <w:ilvl w:val="0"/>
          <w:numId w:val="0"/>
        </w:numPr>
        <w:ind w:left="567"/>
      </w:pPr>
      <w:r>
        <w:rPr>
          <w:u w:val="single"/>
        </w:rPr>
        <w:t>Wachtkamerovereenkomst:</w:t>
      </w:r>
      <w:r>
        <w:t xml:space="preserve"> Dit document, inclusief bijlagen.</w:t>
      </w:r>
    </w:p>
    <w:p w14:paraId="6A085658" w14:textId="77777777" w:rsidR="00561EE5" w:rsidRPr="0063011E" w:rsidRDefault="00561EE5" w:rsidP="00561EE5">
      <w:pPr>
        <w:rPr>
          <w:rFonts w:ascii="Arial" w:hAnsi="Arial" w:cs="Arial"/>
        </w:rPr>
      </w:pPr>
    </w:p>
    <w:p w14:paraId="5CE55299" w14:textId="77777777" w:rsidR="00561EE5" w:rsidRDefault="00561EE5" w:rsidP="00561EE5">
      <w:pPr>
        <w:pStyle w:val="Kop1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bookmarkStart w:id="1" w:name="_Toc397950415"/>
      <w:r>
        <w:t>Voorwerp van de Wachtkamerovereenkomst</w:t>
      </w:r>
    </w:p>
    <w:p w14:paraId="649E8F3F" w14:textId="77777777" w:rsidR="00561EE5" w:rsidRDefault="00561EE5" w:rsidP="00561EE5">
      <w:pPr>
        <w:rPr>
          <w:lang w:val="nl"/>
        </w:rPr>
      </w:pPr>
    </w:p>
    <w:p w14:paraId="31EA51A8" w14:textId="77777777" w:rsidR="005760B7" w:rsidRDefault="005760B7" w:rsidP="005760B7">
      <w:pPr>
        <w:pStyle w:val="Kop1alinea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>
        <w:t xml:space="preserve">Indien Opdrachtgever gebruik maakt van de Wachtkamerovereenkomst, sluiten partijen een overeenkomst op basis van </w:t>
      </w:r>
      <w:r w:rsidRPr="00EA283E">
        <w:rPr>
          <w:lang w:val="nl"/>
        </w:rPr>
        <w:t xml:space="preserve">de </w:t>
      </w:r>
      <w:r>
        <w:rPr>
          <w:lang w:val="nl"/>
        </w:rPr>
        <w:t xml:space="preserve">Inschrijvingsleidraad inclusief bijlagen </w:t>
      </w:r>
      <w:r w:rsidRPr="00121D3F">
        <w:rPr>
          <w:lang w:val="nl"/>
        </w:rPr>
        <w:t>d.d. &lt;</w:t>
      </w:r>
      <w:r w:rsidRPr="00121D3F">
        <w:rPr>
          <w:highlight w:val="yellow"/>
          <w:lang w:val="nl"/>
        </w:rPr>
        <w:t>datum</w:t>
      </w:r>
      <w:r>
        <w:rPr>
          <w:lang w:val="nl"/>
        </w:rPr>
        <w:t xml:space="preserve">&gt; </w:t>
      </w:r>
      <w:r>
        <w:t>en de Inschrijving.</w:t>
      </w:r>
    </w:p>
    <w:p w14:paraId="054B77D8" w14:textId="77777777" w:rsidR="00561EE5" w:rsidRDefault="00561EE5" w:rsidP="00561EE5">
      <w:pPr>
        <w:pStyle w:val="Kop1alinea"/>
        <w:numPr>
          <w:ilvl w:val="0"/>
          <w:numId w:val="0"/>
        </w:numPr>
      </w:pPr>
    </w:p>
    <w:p w14:paraId="3B415CD4" w14:textId="6E1634A8" w:rsidR="00561EE5" w:rsidRDefault="00561EE5" w:rsidP="00561EE5">
      <w:pPr>
        <w:pStyle w:val="Kop1alinea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>
        <w:lastRenderedPageBreak/>
        <w:t xml:space="preserve">Wederpartij houdt zijn Inschrijving gedurende </w:t>
      </w:r>
      <w:r w:rsidR="008A59F5">
        <w:t>twee (2) jaar</w:t>
      </w:r>
      <w:r>
        <w:t xml:space="preserve"> gestand.</w:t>
      </w:r>
    </w:p>
    <w:p w14:paraId="5593162B" w14:textId="77777777" w:rsidR="00561EE5" w:rsidRDefault="00561EE5" w:rsidP="00561EE5">
      <w:pPr>
        <w:pStyle w:val="Kop1alinea"/>
        <w:numPr>
          <w:ilvl w:val="0"/>
          <w:numId w:val="0"/>
        </w:numPr>
      </w:pPr>
    </w:p>
    <w:p w14:paraId="06C651B5" w14:textId="77777777" w:rsidR="00561EE5" w:rsidRPr="005760B7" w:rsidRDefault="00561EE5" w:rsidP="00561EE5">
      <w:pPr>
        <w:pStyle w:val="Kop1alinea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>
        <w:t>Opdrachtgever heeft het eenzijdige recht om te beslissen of hij gebruik maakt van de Wachtkamerovereenkomst. Opdrachtgever kan ook besluiten om een nieuwe aanbestedingsprocedure te starten.</w:t>
      </w:r>
    </w:p>
    <w:p w14:paraId="01393751" w14:textId="77777777" w:rsidR="00561EE5" w:rsidRDefault="00561EE5" w:rsidP="00561EE5">
      <w:pPr>
        <w:pStyle w:val="Lijstalinea"/>
      </w:pPr>
    </w:p>
    <w:p w14:paraId="0B0BD880" w14:textId="77777777" w:rsidR="00561EE5" w:rsidRPr="005C5C5A" w:rsidRDefault="00561EE5" w:rsidP="00561EE5">
      <w:pPr>
        <w:pStyle w:val="Kop1alinea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>
        <w:t>Indien Opdrachtgever geen beroep doet op de Wachtkamerovereenkomst, heeft Wederpartij geen recht op enige vergoeding.</w:t>
      </w:r>
    </w:p>
    <w:p w14:paraId="607D5135" w14:textId="77777777" w:rsidR="00561EE5" w:rsidRDefault="00561EE5" w:rsidP="00561EE5">
      <w:pPr>
        <w:pStyle w:val="Kop1alinea"/>
        <w:numPr>
          <w:ilvl w:val="0"/>
          <w:numId w:val="0"/>
        </w:numPr>
      </w:pPr>
    </w:p>
    <w:p w14:paraId="42A15820" w14:textId="77777777" w:rsidR="00561EE5" w:rsidRPr="00365FE1" w:rsidRDefault="00561EE5" w:rsidP="00561EE5">
      <w:pPr>
        <w:rPr>
          <w:lang w:val="nl"/>
        </w:rPr>
      </w:pPr>
    </w:p>
    <w:p w14:paraId="42BE9B24" w14:textId="77777777" w:rsidR="00561EE5" w:rsidRDefault="00561EE5" w:rsidP="00561EE5">
      <w:pPr>
        <w:pStyle w:val="Kop1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>
        <w:t>Inwerkingtreding</w:t>
      </w:r>
      <w:bookmarkEnd w:id="1"/>
    </w:p>
    <w:p w14:paraId="255293EA" w14:textId="77777777" w:rsidR="00561EE5" w:rsidRDefault="00561EE5" w:rsidP="00561EE5">
      <w:pPr>
        <w:rPr>
          <w:lang w:val="nl"/>
        </w:rPr>
      </w:pPr>
    </w:p>
    <w:p w14:paraId="6C0137B2" w14:textId="5B50FE43" w:rsidR="00561EE5" w:rsidRDefault="00561EE5" w:rsidP="00561EE5">
      <w:pPr>
        <w:pStyle w:val="Kop1alinea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>
        <w:t xml:space="preserve">De </w:t>
      </w:r>
      <w:r w:rsidRPr="00CA7184">
        <w:t>Wach</w:t>
      </w:r>
      <w:r w:rsidR="0031070F">
        <w:t xml:space="preserve">tkamerovereenkomst gaat in op </w:t>
      </w:r>
      <w:r w:rsidR="00002BC4">
        <w:t xml:space="preserve">1 </w:t>
      </w:r>
      <w:r w:rsidR="008A59F5">
        <w:t>januari</w:t>
      </w:r>
      <w:r w:rsidR="005760B7">
        <w:t xml:space="preserve"> 202</w:t>
      </w:r>
      <w:r w:rsidR="008A59F5">
        <w:t>5</w:t>
      </w:r>
      <w:r w:rsidRPr="00CA7184">
        <w:t xml:space="preserve"> en heeft een looptijd van </w:t>
      </w:r>
      <w:r w:rsidR="00323F36" w:rsidRPr="00323F36">
        <w:rPr>
          <w:color w:val="FF0000"/>
        </w:rPr>
        <w:t>één (1) jaar</w:t>
      </w:r>
      <w:r w:rsidR="005760B7" w:rsidRPr="00CA7184">
        <w:t>, tot</w:t>
      </w:r>
      <w:r w:rsidR="00002BC4">
        <w:t xml:space="preserve"> en met 31 december </w:t>
      </w:r>
      <w:r w:rsidR="00323F36" w:rsidRPr="00323F36">
        <w:rPr>
          <w:color w:val="FF0000"/>
        </w:rPr>
        <w:t>2025</w:t>
      </w:r>
      <w:r w:rsidR="00CC4142">
        <w:t>.</w:t>
      </w:r>
    </w:p>
    <w:p w14:paraId="05C290A4" w14:textId="77777777" w:rsidR="00561EE5" w:rsidRDefault="00561EE5" w:rsidP="00561EE5">
      <w:pPr>
        <w:pStyle w:val="Kop1alinea"/>
        <w:numPr>
          <w:ilvl w:val="0"/>
          <w:numId w:val="0"/>
        </w:numPr>
      </w:pPr>
    </w:p>
    <w:p w14:paraId="1433A97D" w14:textId="77777777" w:rsidR="00561EE5" w:rsidRPr="00CA7184" w:rsidRDefault="00561EE5" w:rsidP="00561EE5">
      <w:pPr>
        <w:pStyle w:val="Kop1alinea"/>
        <w:suppressAutoHyphens/>
        <w:overflowPunct w:val="0"/>
        <w:autoSpaceDE w:val="0"/>
        <w:autoSpaceDN w:val="0"/>
        <w:adjustRightInd w:val="0"/>
        <w:ind w:left="567" w:right="-1" w:hanging="567"/>
        <w:textAlignment w:val="baseline"/>
      </w:pPr>
      <w:r>
        <w:t xml:space="preserve">De </w:t>
      </w:r>
      <w:r w:rsidRPr="00CA7184">
        <w:t xml:space="preserve">Wachtkamerovereenkomst heeft geen optie tot verlenging en eindigt </w:t>
      </w:r>
      <w:r w:rsidR="00AF5790">
        <w:t>hierna</w:t>
      </w:r>
      <w:r w:rsidRPr="00CA7184">
        <w:t xml:space="preserve"> van rechtswege.</w:t>
      </w:r>
    </w:p>
    <w:p w14:paraId="1CF9E5F2" w14:textId="77777777" w:rsidR="00561EE5" w:rsidRPr="00365FE1" w:rsidRDefault="00561EE5" w:rsidP="00561EE5">
      <w:pPr>
        <w:pStyle w:val="Kop1"/>
        <w:numPr>
          <w:ilvl w:val="0"/>
          <w:numId w:val="0"/>
        </w:numPr>
      </w:pPr>
    </w:p>
    <w:p w14:paraId="39F73DF8" w14:textId="77777777" w:rsidR="00561EE5" w:rsidRDefault="00561EE5" w:rsidP="00561EE5">
      <w:pPr>
        <w:ind w:left="567" w:hanging="567"/>
        <w:rPr>
          <w:rFonts w:ascii="Arial" w:hAnsi="Arial" w:cs="Arial"/>
        </w:rPr>
      </w:pPr>
    </w:p>
    <w:p w14:paraId="5D1130C1" w14:textId="77777777" w:rsidR="00561EE5" w:rsidRPr="0063011E" w:rsidRDefault="00561EE5" w:rsidP="00561EE5">
      <w:pPr>
        <w:ind w:left="567" w:hanging="567"/>
        <w:rPr>
          <w:rFonts w:ascii="Arial" w:hAnsi="Arial" w:cs="Arial"/>
        </w:rPr>
      </w:pPr>
      <w:r w:rsidRPr="0063011E">
        <w:rPr>
          <w:rFonts w:ascii="Arial" w:hAnsi="Arial" w:cs="Arial"/>
        </w:rPr>
        <w:t xml:space="preserve">Aldus </w:t>
      </w:r>
      <w:r>
        <w:rPr>
          <w:rFonts w:ascii="Arial" w:hAnsi="Arial" w:cs="Arial"/>
        </w:rPr>
        <w:t xml:space="preserve">op de laatste van de twee hierna genoemde data </w:t>
      </w:r>
      <w:r w:rsidRPr="0063011E">
        <w:rPr>
          <w:rFonts w:ascii="Arial" w:hAnsi="Arial" w:cs="Arial"/>
        </w:rPr>
        <w:t xml:space="preserve">overeengekomen in </w:t>
      </w:r>
      <w:r>
        <w:rPr>
          <w:rFonts w:ascii="Arial" w:hAnsi="Arial" w:cs="Arial"/>
        </w:rPr>
        <w:t>ondertekend,</w:t>
      </w:r>
    </w:p>
    <w:p w14:paraId="778837E6" w14:textId="77777777" w:rsidR="00561EE5" w:rsidRPr="0063011E" w:rsidRDefault="00561EE5" w:rsidP="00561EE5">
      <w:pPr>
        <w:ind w:left="567" w:hanging="567"/>
        <w:rPr>
          <w:rFonts w:ascii="Arial" w:hAnsi="Arial" w:cs="Arial"/>
        </w:rPr>
      </w:pPr>
    </w:p>
    <w:p w14:paraId="3FD55FF3" w14:textId="77777777" w:rsidR="00561EE5" w:rsidRPr="0063011E" w:rsidRDefault="00561EE5" w:rsidP="00561EE5">
      <w:pPr>
        <w:ind w:left="567" w:hanging="567"/>
        <w:rPr>
          <w:rFonts w:ascii="Arial" w:hAnsi="Arial" w:cs="Arial"/>
        </w:rPr>
      </w:pPr>
    </w:p>
    <w:p w14:paraId="77CECE9B" w14:textId="77777777" w:rsidR="00561EE5" w:rsidRPr="00EA283E" w:rsidRDefault="00561EE5" w:rsidP="00561EE5">
      <w:pPr>
        <w:tabs>
          <w:tab w:val="left" w:pos="4536"/>
        </w:tabs>
        <w:suppressAutoHyphens/>
        <w:spacing w:line="280" w:lineRule="atLeast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>CAK</w:t>
      </w:r>
      <w:r>
        <w:rPr>
          <w:rFonts w:ascii="Arial" w:hAnsi="Arial" w:cs="Arial"/>
          <w:lang w:val="nl"/>
        </w:rPr>
        <w:tab/>
      </w:r>
      <w:r w:rsidRPr="00146D6D">
        <w:rPr>
          <w:rFonts w:ascii="Arial" w:hAnsi="Arial" w:cs="Arial"/>
          <w:highlight w:val="yellow"/>
          <w:lang w:val="nl"/>
        </w:rPr>
        <w:t xml:space="preserve">&lt;naam </w:t>
      </w:r>
      <w:r>
        <w:rPr>
          <w:rFonts w:ascii="Arial" w:hAnsi="Arial" w:cs="Arial"/>
          <w:highlight w:val="yellow"/>
          <w:lang w:val="nl"/>
        </w:rPr>
        <w:t>Wederpartij</w:t>
      </w:r>
      <w:r w:rsidRPr="00146D6D">
        <w:rPr>
          <w:rFonts w:ascii="Arial" w:hAnsi="Arial" w:cs="Arial"/>
          <w:highlight w:val="yellow"/>
          <w:lang w:val="nl"/>
        </w:rPr>
        <w:t>&gt;</w:t>
      </w:r>
    </w:p>
    <w:p w14:paraId="53D90EA3" w14:textId="77777777" w:rsidR="00561EE5" w:rsidRDefault="00561EE5" w:rsidP="00561EE5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>Plaats: Den Haag</w:t>
      </w:r>
      <w:r>
        <w:rPr>
          <w:rFonts w:ascii="Arial" w:hAnsi="Arial" w:cs="Arial"/>
          <w:lang w:val="nl"/>
        </w:rPr>
        <w:tab/>
        <w:t>Plaats:  ………………………</w:t>
      </w:r>
    </w:p>
    <w:p w14:paraId="491366A5" w14:textId="01D762DD" w:rsidR="00561EE5" w:rsidRPr="00EA283E" w:rsidRDefault="00561EE5" w:rsidP="00561EE5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  <w:r>
        <w:rPr>
          <w:rFonts w:ascii="Arial" w:hAnsi="Arial" w:cs="Arial"/>
          <w:lang w:val="nl"/>
        </w:rPr>
        <w:t>D</w:t>
      </w:r>
      <w:r w:rsidRPr="00EA283E">
        <w:rPr>
          <w:rFonts w:ascii="Arial" w:hAnsi="Arial" w:cs="Arial"/>
          <w:lang w:val="nl"/>
        </w:rPr>
        <w:t>atum</w:t>
      </w:r>
      <w:r w:rsidR="003324F4">
        <w:rPr>
          <w:rFonts w:ascii="Arial" w:hAnsi="Arial" w:cs="Arial"/>
          <w:lang w:val="nl"/>
        </w:rPr>
        <w:t>: ……-……- 202</w:t>
      </w:r>
      <w:r w:rsidR="00321014">
        <w:rPr>
          <w:rFonts w:ascii="Arial" w:hAnsi="Arial" w:cs="Arial"/>
          <w:lang w:val="nl"/>
        </w:rPr>
        <w:t>4</w:t>
      </w:r>
      <w:r>
        <w:rPr>
          <w:rFonts w:ascii="Arial" w:hAnsi="Arial" w:cs="Arial"/>
          <w:lang w:val="nl"/>
        </w:rPr>
        <w:tab/>
        <w:t>D</w:t>
      </w:r>
      <w:r w:rsidRPr="00EA283E">
        <w:rPr>
          <w:rFonts w:ascii="Arial" w:hAnsi="Arial" w:cs="Arial"/>
          <w:lang w:val="nl"/>
        </w:rPr>
        <w:t>atum</w:t>
      </w:r>
      <w:r>
        <w:rPr>
          <w:rFonts w:ascii="Arial" w:hAnsi="Arial" w:cs="Arial"/>
          <w:lang w:val="nl"/>
        </w:rPr>
        <w:t>: ……-……-</w:t>
      </w:r>
      <w:r w:rsidR="003324F4">
        <w:rPr>
          <w:rFonts w:ascii="Arial" w:hAnsi="Arial" w:cs="Arial"/>
          <w:lang w:val="nl"/>
        </w:rPr>
        <w:t xml:space="preserve"> 202</w:t>
      </w:r>
      <w:r w:rsidR="00321014">
        <w:rPr>
          <w:rFonts w:ascii="Arial" w:hAnsi="Arial" w:cs="Arial"/>
          <w:lang w:val="nl"/>
        </w:rPr>
        <w:t>4</w:t>
      </w:r>
    </w:p>
    <w:p w14:paraId="0855A335" w14:textId="77777777" w:rsidR="00561EE5" w:rsidRDefault="00561EE5" w:rsidP="00561EE5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</w:p>
    <w:p w14:paraId="5862E4DF" w14:textId="77777777" w:rsidR="00561EE5" w:rsidRDefault="00561EE5" w:rsidP="00561EE5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</w:p>
    <w:p w14:paraId="64F316D3" w14:textId="77777777" w:rsidR="00561EE5" w:rsidRDefault="00561EE5" w:rsidP="00561EE5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</w:p>
    <w:p w14:paraId="5CBF985C" w14:textId="77777777" w:rsidR="00561EE5" w:rsidRDefault="00561EE5" w:rsidP="00561EE5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</w:p>
    <w:p w14:paraId="3D44D6FE" w14:textId="77777777" w:rsidR="00561EE5" w:rsidRDefault="00561EE5" w:rsidP="00561EE5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</w:p>
    <w:p w14:paraId="0F08ABC9" w14:textId="77777777" w:rsidR="00321014" w:rsidRDefault="00321014" w:rsidP="00321014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  <w:r w:rsidRPr="00ED3780">
        <w:rPr>
          <w:rFonts w:ascii="Arial" w:hAnsi="Arial" w:cs="Arial"/>
          <w:lang w:val="nl"/>
        </w:rPr>
        <w:t>Marije Wolsink</w:t>
      </w:r>
      <w:r>
        <w:rPr>
          <w:rFonts w:ascii="Arial" w:hAnsi="Arial" w:cs="Arial"/>
          <w:lang w:val="nl"/>
        </w:rPr>
        <w:tab/>
      </w:r>
      <w:r w:rsidRPr="00A00725">
        <w:rPr>
          <w:rFonts w:ascii="Arial" w:hAnsi="Arial" w:cs="Arial"/>
          <w:highlight w:val="yellow"/>
          <w:lang w:val="nl"/>
        </w:rPr>
        <w:t>&lt;naam ondertekenaar&gt;</w:t>
      </w:r>
    </w:p>
    <w:p w14:paraId="1F1497B7" w14:textId="5AB2E9ED" w:rsidR="00561EE5" w:rsidRPr="00EA283E" w:rsidRDefault="00321014" w:rsidP="00321014">
      <w:pPr>
        <w:tabs>
          <w:tab w:val="left" w:pos="4536"/>
        </w:tabs>
        <w:suppressAutoHyphens/>
        <w:spacing w:line="280" w:lineRule="atLeast"/>
        <w:ind w:right="-1"/>
        <w:rPr>
          <w:rFonts w:ascii="Arial" w:hAnsi="Arial" w:cs="Arial"/>
          <w:lang w:val="nl"/>
        </w:rPr>
      </w:pPr>
      <w:r w:rsidRPr="00ED3780">
        <w:rPr>
          <w:rFonts w:ascii="Arial" w:hAnsi="Arial" w:cs="Arial"/>
          <w:lang w:val="nl"/>
        </w:rPr>
        <w:t>Chief Operating Officer (COO)</w:t>
      </w:r>
      <w:r w:rsidR="00561EE5">
        <w:rPr>
          <w:rFonts w:ascii="Arial" w:hAnsi="Arial" w:cs="Arial"/>
          <w:lang w:val="nl"/>
        </w:rPr>
        <w:tab/>
      </w:r>
      <w:r w:rsidR="00561EE5" w:rsidRPr="00A00725">
        <w:rPr>
          <w:rFonts w:ascii="Arial" w:hAnsi="Arial" w:cs="Arial"/>
          <w:highlight w:val="yellow"/>
          <w:lang w:val="nl"/>
        </w:rPr>
        <w:t>&lt;functienaam ondertekenaar&gt;</w:t>
      </w:r>
    </w:p>
    <w:p w14:paraId="740D0059" w14:textId="77777777" w:rsidR="00561EE5" w:rsidRPr="00365FE1" w:rsidRDefault="00561EE5" w:rsidP="00561EE5">
      <w:pPr>
        <w:suppressAutoHyphens/>
        <w:ind w:right="-1"/>
        <w:rPr>
          <w:rFonts w:ascii="Arial" w:hAnsi="Arial" w:cs="Arial"/>
        </w:rPr>
      </w:pPr>
    </w:p>
    <w:p w14:paraId="31D3515E" w14:textId="77777777" w:rsidR="001836D4" w:rsidRPr="00EA6829" w:rsidRDefault="001836D4" w:rsidP="00561EE5">
      <w:pPr>
        <w:suppressAutoHyphens/>
        <w:rPr>
          <w:rFonts w:ascii="Arial" w:hAnsi="Arial" w:cs="Arial"/>
          <w:lang w:val="nl"/>
        </w:rPr>
      </w:pPr>
    </w:p>
    <w:sectPr w:rsidR="001836D4" w:rsidRPr="00EA6829" w:rsidSect="007B698C">
      <w:headerReference w:type="default" r:id="rId12"/>
      <w:footerReference w:type="default" r:id="rId13"/>
      <w:footnotePr>
        <w:numFmt w:val="chicago"/>
        <w:numRestart w:val="eachSect"/>
      </w:footnotePr>
      <w:endnotePr>
        <w:numFmt w:val="decimal"/>
      </w:endnotePr>
      <w:pgSz w:w="11907" w:h="16840" w:code="9"/>
      <w:pgMar w:top="2376" w:right="1418" w:bottom="1418" w:left="1418" w:header="1304" w:footer="983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1EBB" w14:textId="77777777" w:rsidR="008F60CB" w:rsidRDefault="008F60CB" w:rsidP="00751174">
      <w:r>
        <w:separator/>
      </w:r>
    </w:p>
  </w:endnote>
  <w:endnote w:type="continuationSeparator" w:id="0">
    <w:p w14:paraId="762ADBA6" w14:textId="77777777" w:rsidR="008F60CB" w:rsidRDefault="008F60CB" w:rsidP="0075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A792" w14:textId="77777777" w:rsidR="00063C0A" w:rsidRDefault="00063C0A" w:rsidP="00063C0A">
    <w:pPr>
      <w:pStyle w:val="Voetteks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Paraaf Opdrachtgever:</w:t>
    </w:r>
  </w:p>
  <w:p w14:paraId="556233E6" w14:textId="58665155" w:rsidR="00063C0A" w:rsidRDefault="00063C0A">
    <w:pPr>
      <w:pStyle w:val="Voettekst"/>
      <w:rPr>
        <w:rFonts w:ascii="Arial" w:hAnsi="Arial" w:cs="Arial"/>
        <w:sz w:val="18"/>
        <w:szCs w:val="18"/>
      </w:rPr>
    </w:pPr>
    <w:r w:rsidRPr="009932D3">
      <w:rPr>
        <w:rFonts w:ascii="Arial" w:hAnsi="Arial" w:cs="Arial"/>
        <w:sz w:val="18"/>
        <w:szCs w:val="18"/>
      </w:rPr>
      <w:t>Kenmerk: INK</w:t>
    </w:r>
    <w:r w:rsidR="00561EE5">
      <w:rPr>
        <w:rFonts w:ascii="Arial" w:hAnsi="Arial" w:cs="Arial"/>
        <w:sz w:val="18"/>
        <w:szCs w:val="18"/>
      </w:rPr>
      <w:t>2</w:t>
    </w:r>
    <w:r w:rsidR="00185260">
      <w:rPr>
        <w:rFonts w:ascii="Arial" w:hAnsi="Arial" w:cs="Arial"/>
        <w:sz w:val="18"/>
        <w:szCs w:val="18"/>
      </w:rPr>
      <w:t>4.00</w:t>
    </w:r>
    <w:r w:rsidR="00A74727">
      <w:rPr>
        <w:rFonts w:ascii="Arial" w:hAnsi="Arial" w:cs="Arial"/>
        <w:sz w:val="18"/>
        <w:szCs w:val="18"/>
      </w:rPr>
      <w:t>6</w:t>
    </w:r>
  </w:p>
  <w:p w14:paraId="336DF0AC" w14:textId="2D1D82BA" w:rsidR="00063C0A" w:rsidRDefault="00063C0A" w:rsidP="00063C0A">
    <w:pPr>
      <w:pStyle w:val="Voettekst"/>
      <w:jc w:val="center"/>
      <w:rPr>
        <w:rFonts w:ascii="Arial" w:hAnsi="Arial" w:cs="Arial"/>
        <w:sz w:val="18"/>
        <w:szCs w:val="18"/>
      </w:rPr>
    </w:pPr>
    <w:r w:rsidRPr="00063C0A">
      <w:rPr>
        <w:rFonts w:ascii="Arial" w:hAnsi="Arial" w:cs="Arial"/>
        <w:sz w:val="18"/>
        <w:szCs w:val="18"/>
      </w:rPr>
      <w:t xml:space="preserve">Pagina </w:t>
    </w:r>
    <w:r w:rsidRPr="00063C0A">
      <w:rPr>
        <w:rFonts w:ascii="Arial" w:hAnsi="Arial" w:cs="Arial"/>
        <w:sz w:val="18"/>
        <w:szCs w:val="18"/>
      </w:rPr>
      <w:fldChar w:fldCharType="begin"/>
    </w:r>
    <w:r w:rsidRPr="00063C0A">
      <w:rPr>
        <w:rFonts w:ascii="Arial" w:hAnsi="Arial" w:cs="Arial"/>
        <w:sz w:val="18"/>
        <w:szCs w:val="18"/>
      </w:rPr>
      <w:instrText>PAGE  \* Arabic  \* MERGEFORMAT</w:instrText>
    </w:r>
    <w:r w:rsidRPr="00063C0A">
      <w:rPr>
        <w:rFonts w:ascii="Arial" w:hAnsi="Arial" w:cs="Arial"/>
        <w:sz w:val="18"/>
        <w:szCs w:val="18"/>
      </w:rPr>
      <w:fldChar w:fldCharType="separate"/>
    </w:r>
    <w:r w:rsidR="00A83318">
      <w:rPr>
        <w:rFonts w:ascii="Arial" w:hAnsi="Arial" w:cs="Arial"/>
        <w:noProof/>
        <w:sz w:val="18"/>
        <w:szCs w:val="18"/>
      </w:rPr>
      <w:t>2</w:t>
    </w:r>
    <w:r w:rsidRPr="00063C0A">
      <w:rPr>
        <w:rFonts w:ascii="Arial" w:hAnsi="Arial" w:cs="Arial"/>
        <w:sz w:val="18"/>
        <w:szCs w:val="18"/>
      </w:rPr>
      <w:fldChar w:fldCharType="end"/>
    </w:r>
    <w:r w:rsidRPr="00063C0A">
      <w:rPr>
        <w:rFonts w:ascii="Arial" w:hAnsi="Arial" w:cs="Arial"/>
        <w:sz w:val="18"/>
        <w:szCs w:val="18"/>
      </w:rPr>
      <w:t xml:space="preserve"> van </w:t>
    </w:r>
    <w:r w:rsidRPr="00063C0A">
      <w:rPr>
        <w:rFonts w:ascii="Arial" w:hAnsi="Arial" w:cs="Arial"/>
        <w:sz w:val="18"/>
        <w:szCs w:val="18"/>
      </w:rPr>
      <w:fldChar w:fldCharType="begin"/>
    </w:r>
    <w:r w:rsidRPr="00063C0A">
      <w:rPr>
        <w:rFonts w:ascii="Arial" w:hAnsi="Arial" w:cs="Arial"/>
        <w:sz w:val="18"/>
        <w:szCs w:val="18"/>
      </w:rPr>
      <w:instrText>NUMPAGES  \* Arabic  \* MERGEFORMAT</w:instrText>
    </w:r>
    <w:r w:rsidRPr="00063C0A">
      <w:rPr>
        <w:rFonts w:ascii="Arial" w:hAnsi="Arial" w:cs="Arial"/>
        <w:sz w:val="18"/>
        <w:szCs w:val="18"/>
      </w:rPr>
      <w:fldChar w:fldCharType="separate"/>
    </w:r>
    <w:r w:rsidR="00A83318">
      <w:rPr>
        <w:rFonts w:ascii="Arial" w:hAnsi="Arial" w:cs="Arial"/>
        <w:noProof/>
        <w:sz w:val="18"/>
        <w:szCs w:val="18"/>
      </w:rPr>
      <w:t>3</w:t>
    </w:r>
    <w:r w:rsidRPr="00063C0A">
      <w:rPr>
        <w:rFonts w:ascii="Arial" w:hAnsi="Arial" w:cs="Arial"/>
        <w:sz w:val="18"/>
        <w:szCs w:val="18"/>
      </w:rPr>
      <w:fldChar w:fldCharType="end"/>
    </w:r>
  </w:p>
  <w:p w14:paraId="1BB6CDEE" w14:textId="77777777" w:rsidR="00063C0A" w:rsidRPr="00063C0A" w:rsidRDefault="00063C0A" w:rsidP="00063C0A">
    <w:pPr>
      <w:pStyle w:val="Voetteks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Paraaf Opdrachtnemer: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6D5F6" w14:textId="77777777" w:rsidR="008F60CB" w:rsidRDefault="008F60CB" w:rsidP="00751174">
      <w:r>
        <w:separator/>
      </w:r>
    </w:p>
  </w:footnote>
  <w:footnote w:type="continuationSeparator" w:id="0">
    <w:p w14:paraId="544B288A" w14:textId="77777777" w:rsidR="008F60CB" w:rsidRDefault="008F60CB" w:rsidP="00751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D8B9" w14:textId="77777777" w:rsidR="008B1007" w:rsidRDefault="000706AD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0" allowOverlap="1" wp14:anchorId="499F3642" wp14:editId="7BF16268">
          <wp:simplePos x="0" y="0"/>
          <wp:positionH relativeFrom="page">
            <wp:posOffset>3065780</wp:posOffset>
          </wp:positionH>
          <wp:positionV relativeFrom="page">
            <wp:posOffset>269875</wp:posOffset>
          </wp:positionV>
          <wp:extent cx="1440180" cy="716915"/>
          <wp:effectExtent l="0" t="0" r="7620" b="6985"/>
          <wp:wrapNone/>
          <wp:docPr id="9" name="Afbeelding 35" descr="CAK - logo RGB zonder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5" descr="CAK - logo RGB zonder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25B6"/>
    <w:multiLevelType w:val="hybridMultilevel"/>
    <w:tmpl w:val="A4DADEBA"/>
    <w:lvl w:ilvl="0" w:tplc="60A8A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995D8B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F80E13"/>
    <w:multiLevelType w:val="multilevel"/>
    <w:tmpl w:val="367E00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D33936"/>
    <w:multiLevelType w:val="hybridMultilevel"/>
    <w:tmpl w:val="3E164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16731"/>
    <w:multiLevelType w:val="hybridMultilevel"/>
    <w:tmpl w:val="F314CA50"/>
    <w:lvl w:ilvl="0" w:tplc="5A12BFD0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A6EBC"/>
    <w:multiLevelType w:val="hybridMultilevel"/>
    <w:tmpl w:val="EAB6F1EE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776C5"/>
    <w:multiLevelType w:val="hybridMultilevel"/>
    <w:tmpl w:val="2EE42C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D6A91"/>
    <w:multiLevelType w:val="hybridMultilevel"/>
    <w:tmpl w:val="3BCC8A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746A2"/>
    <w:multiLevelType w:val="hybridMultilevel"/>
    <w:tmpl w:val="E08CDA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149B4"/>
    <w:multiLevelType w:val="hybridMultilevel"/>
    <w:tmpl w:val="7F64B7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C3FEE"/>
    <w:multiLevelType w:val="multilevel"/>
    <w:tmpl w:val="6264EC34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1alinea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9F226E"/>
    <w:multiLevelType w:val="multilevel"/>
    <w:tmpl w:val="664CDCB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A523336"/>
    <w:multiLevelType w:val="hybridMultilevel"/>
    <w:tmpl w:val="E37496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D0713"/>
    <w:multiLevelType w:val="multilevel"/>
    <w:tmpl w:val="476424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1AA46B8"/>
    <w:multiLevelType w:val="hybridMultilevel"/>
    <w:tmpl w:val="3E164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80443"/>
    <w:multiLevelType w:val="hybridMultilevel"/>
    <w:tmpl w:val="3ACE65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102039">
    <w:abstractNumId w:val="13"/>
  </w:num>
  <w:num w:numId="2" w16cid:durableId="982807625">
    <w:abstractNumId w:val="4"/>
  </w:num>
  <w:num w:numId="3" w16cid:durableId="1192567129">
    <w:abstractNumId w:val="0"/>
  </w:num>
  <w:num w:numId="4" w16cid:durableId="693270425">
    <w:abstractNumId w:val="5"/>
  </w:num>
  <w:num w:numId="5" w16cid:durableId="1436246391">
    <w:abstractNumId w:val="16"/>
  </w:num>
  <w:num w:numId="6" w16cid:durableId="1654020069">
    <w:abstractNumId w:val="12"/>
  </w:num>
  <w:num w:numId="7" w16cid:durableId="732385554">
    <w:abstractNumId w:val="2"/>
  </w:num>
  <w:num w:numId="8" w16cid:durableId="10644114">
    <w:abstractNumId w:val="12"/>
  </w:num>
  <w:num w:numId="9" w16cid:durableId="1530488391">
    <w:abstractNumId w:val="12"/>
  </w:num>
  <w:num w:numId="10" w16cid:durableId="1566645887">
    <w:abstractNumId w:val="12"/>
  </w:num>
  <w:num w:numId="11" w16cid:durableId="1847481848">
    <w:abstractNumId w:val="12"/>
  </w:num>
  <w:num w:numId="12" w16cid:durableId="231350592">
    <w:abstractNumId w:val="12"/>
  </w:num>
  <w:num w:numId="13" w16cid:durableId="201523480">
    <w:abstractNumId w:val="12"/>
  </w:num>
  <w:num w:numId="14" w16cid:durableId="2058622935">
    <w:abstractNumId w:val="12"/>
  </w:num>
  <w:num w:numId="15" w16cid:durableId="1684431545">
    <w:abstractNumId w:val="12"/>
  </w:num>
  <w:num w:numId="16" w16cid:durableId="376049927">
    <w:abstractNumId w:val="12"/>
  </w:num>
  <w:num w:numId="17" w16cid:durableId="1595670834">
    <w:abstractNumId w:val="12"/>
  </w:num>
  <w:num w:numId="18" w16cid:durableId="188642126">
    <w:abstractNumId w:val="12"/>
  </w:num>
  <w:num w:numId="19" w16cid:durableId="756832723">
    <w:abstractNumId w:val="12"/>
  </w:num>
  <w:num w:numId="20" w16cid:durableId="824510717">
    <w:abstractNumId w:val="12"/>
  </w:num>
  <w:num w:numId="21" w16cid:durableId="826046949">
    <w:abstractNumId w:val="12"/>
  </w:num>
  <w:num w:numId="22" w16cid:durableId="1446117437">
    <w:abstractNumId w:val="12"/>
  </w:num>
  <w:num w:numId="23" w16cid:durableId="1049721759">
    <w:abstractNumId w:val="12"/>
  </w:num>
  <w:num w:numId="24" w16cid:durableId="2060858185">
    <w:abstractNumId w:val="12"/>
  </w:num>
  <w:num w:numId="25" w16cid:durableId="1248616611">
    <w:abstractNumId w:val="12"/>
  </w:num>
  <w:num w:numId="26" w16cid:durableId="1184661393">
    <w:abstractNumId w:val="12"/>
  </w:num>
  <w:num w:numId="27" w16cid:durableId="301888891">
    <w:abstractNumId w:val="8"/>
  </w:num>
  <w:num w:numId="28" w16cid:durableId="1030380345">
    <w:abstractNumId w:val="3"/>
  </w:num>
  <w:num w:numId="29" w16cid:durableId="1692292223">
    <w:abstractNumId w:val="15"/>
  </w:num>
  <w:num w:numId="30" w16cid:durableId="1708408458">
    <w:abstractNumId w:val="9"/>
  </w:num>
  <w:num w:numId="31" w16cid:durableId="1359047198">
    <w:abstractNumId w:val="14"/>
  </w:num>
  <w:num w:numId="32" w16cid:durableId="948782120">
    <w:abstractNumId w:val="11"/>
  </w:num>
  <w:num w:numId="33" w16cid:durableId="1336809089">
    <w:abstractNumId w:val="10"/>
  </w:num>
  <w:num w:numId="34" w16cid:durableId="72432801">
    <w:abstractNumId w:val="12"/>
  </w:num>
  <w:num w:numId="35" w16cid:durableId="397098305">
    <w:abstractNumId w:val="12"/>
  </w:num>
  <w:num w:numId="36" w16cid:durableId="1910772932">
    <w:abstractNumId w:val="12"/>
  </w:num>
  <w:num w:numId="37" w16cid:durableId="524292729">
    <w:abstractNumId w:val="12"/>
  </w:num>
  <w:num w:numId="38" w16cid:durableId="1152140500">
    <w:abstractNumId w:val="12"/>
  </w:num>
  <w:num w:numId="39" w16cid:durableId="1633555772">
    <w:abstractNumId w:val="12"/>
  </w:num>
  <w:num w:numId="40" w16cid:durableId="1131095348">
    <w:abstractNumId w:val="12"/>
  </w:num>
  <w:num w:numId="41" w16cid:durableId="1192841774">
    <w:abstractNumId w:val="12"/>
  </w:num>
  <w:num w:numId="42" w16cid:durableId="1096902338">
    <w:abstractNumId w:val="12"/>
  </w:num>
  <w:num w:numId="43" w16cid:durableId="1880630124">
    <w:abstractNumId w:val="1"/>
  </w:num>
  <w:num w:numId="44" w16cid:durableId="860512878">
    <w:abstractNumId w:val="12"/>
  </w:num>
  <w:num w:numId="45" w16cid:durableId="1160729888">
    <w:abstractNumId w:val="12"/>
  </w:num>
  <w:num w:numId="46" w16cid:durableId="674188925">
    <w:abstractNumId w:val="12"/>
  </w:num>
  <w:num w:numId="47" w16cid:durableId="116989457">
    <w:abstractNumId w:val="17"/>
  </w:num>
  <w:num w:numId="48" w16cid:durableId="557517279">
    <w:abstractNumId w:val="7"/>
  </w:num>
  <w:num w:numId="49" w16cid:durableId="339433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numFmt w:val="chicago"/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C9"/>
    <w:rsid w:val="00002175"/>
    <w:rsid w:val="00002BC4"/>
    <w:rsid w:val="00002FAD"/>
    <w:rsid w:val="00004BA3"/>
    <w:rsid w:val="00021553"/>
    <w:rsid w:val="00023F69"/>
    <w:rsid w:val="00032184"/>
    <w:rsid w:val="00034DEB"/>
    <w:rsid w:val="0003618C"/>
    <w:rsid w:val="000509BE"/>
    <w:rsid w:val="00050C94"/>
    <w:rsid w:val="000519C4"/>
    <w:rsid w:val="00052804"/>
    <w:rsid w:val="00057C41"/>
    <w:rsid w:val="00063C0A"/>
    <w:rsid w:val="00066C5E"/>
    <w:rsid w:val="000706AD"/>
    <w:rsid w:val="000738AE"/>
    <w:rsid w:val="00075BB1"/>
    <w:rsid w:val="0007682D"/>
    <w:rsid w:val="000831BD"/>
    <w:rsid w:val="0009794D"/>
    <w:rsid w:val="00097F22"/>
    <w:rsid w:val="000B18E3"/>
    <w:rsid w:val="000B7F4A"/>
    <w:rsid w:val="000C2814"/>
    <w:rsid w:val="000C4649"/>
    <w:rsid w:val="000C7944"/>
    <w:rsid w:val="000D260C"/>
    <w:rsid w:val="000D3858"/>
    <w:rsid w:val="000D7E08"/>
    <w:rsid w:val="000E28BF"/>
    <w:rsid w:val="000F7B4C"/>
    <w:rsid w:val="001007FE"/>
    <w:rsid w:val="001031FD"/>
    <w:rsid w:val="001163E4"/>
    <w:rsid w:val="00122BC9"/>
    <w:rsid w:val="0012652B"/>
    <w:rsid w:val="001272BA"/>
    <w:rsid w:val="00146D6D"/>
    <w:rsid w:val="00164741"/>
    <w:rsid w:val="00166CA9"/>
    <w:rsid w:val="00172884"/>
    <w:rsid w:val="0017345D"/>
    <w:rsid w:val="001836D4"/>
    <w:rsid w:val="00185260"/>
    <w:rsid w:val="0019139D"/>
    <w:rsid w:val="001A6D0D"/>
    <w:rsid w:val="001A6E64"/>
    <w:rsid w:val="001A7B90"/>
    <w:rsid w:val="001B1123"/>
    <w:rsid w:val="001B7BC1"/>
    <w:rsid w:val="001C4F4D"/>
    <w:rsid w:val="001E12A1"/>
    <w:rsid w:val="001E4574"/>
    <w:rsid w:val="001E5A4A"/>
    <w:rsid w:val="001F5047"/>
    <w:rsid w:val="001F608F"/>
    <w:rsid w:val="00207DD4"/>
    <w:rsid w:val="002137B7"/>
    <w:rsid w:val="00214F72"/>
    <w:rsid w:val="00223DCC"/>
    <w:rsid w:val="0022422E"/>
    <w:rsid w:val="0023252E"/>
    <w:rsid w:val="00246BB2"/>
    <w:rsid w:val="00247590"/>
    <w:rsid w:val="00252ABA"/>
    <w:rsid w:val="002560BB"/>
    <w:rsid w:val="00284C7D"/>
    <w:rsid w:val="002864C1"/>
    <w:rsid w:val="002A1801"/>
    <w:rsid w:val="002A57E1"/>
    <w:rsid w:val="002B0D4C"/>
    <w:rsid w:val="002B2721"/>
    <w:rsid w:val="002B5745"/>
    <w:rsid w:val="002B7444"/>
    <w:rsid w:val="002C1EC9"/>
    <w:rsid w:val="002E2DEF"/>
    <w:rsid w:val="002E6DF2"/>
    <w:rsid w:val="002F54AA"/>
    <w:rsid w:val="00300596"/>
    <w:rsid w:val="003105F8"/>
    <w:rsid w:val="0031070F"/>
    <w:rsid w:val="00321014"/>
    <w:rsid w:val="00323AFE"/>
    <w:rsid w:val="00323D9E"/>
    <w:rsid w:val="00323F36"/>
    <w:rsid w:val="0032700E"/>
    <w:rsid w:val="003324F4"/>
    <w:rsid w:val="00334EC2"/>
    <w:rsid w:val="003521E6"/>
    <w:rsid w:val="0035506B"/>
    <w:rsid w:val="003634AA"/>
    <w:rsid w:val="00376383"/>
    <w:rsid w:val="00382864"/>
    <w:rsid w:val="0038528E"/>
    <w:rsid w:val="00386676"/>
    <w:rsid w:val="003B271D"/>
    <w:rsid w:val="003C0FE7"/>
    <w:rsid w:val="003C5CF0"/>
    <w:rsid w:val="003C7826"/>
    <w:rsid w:val="003D21D1"/>
    <w:rsid w:val="003F3E62"/>
    <w:rsid w:val="004076FD"/>
    <w:rsid w:val="004101D3"/>
    <w:rsid w:val="00410CB7"/>
    <w:rsid w:val="00411864"/>
    <w:rsid w:val="00431877"/>
    <w:rsid w:val="0043631C"/>
    <w:rsid w:val="0044381D"/>
    <w:rsid w:val="0046508D"/>
    <w:rsid w:val="004757E7"/>
    <w:rsid w:val="00475C04"/>
    <w:rsid w:val="00486C2E"/>
    <w:rsid w:val="004A0DC8"/>
    <w:rsid w:val="004A4DD8"/>
    <w:rsid w:val="004B50D4"/>
    <w:rsid w:val="004C2D2E"/>
    <w:rsid w:val="004D4A3D"/>
    <w:rsid w:val="004D4CAD"/>
    <w:rsid w:val="004D5073"/>
    <w:rsid w:val="004E472F"/>
    <w:rsid w:val="004F6EF8"/>
    <w:rsid w:val="00525EEB"/>
    <w:rsid w:val="00531FF8"/>
    <w:rsid w:val="00533846"/>
    <w:rsid w:val="00552FC6"/>
    <w:rsid w:val="00561215"/>
    <w:rsid w:val="00561EE5"/>
    <w:rsid w:val="00573E4E"/>
    <w:rsid w:val="005760B7"/>
    <w:rsid w:val="00587EAE"/>
    <w:rsid w:val="00594171"/>
    <w:rsid w:val="005956B1"/>
    <w:rsid w:val="00597C51"/>
    <w:rsid w:val="005B44D8"/>
    <w:rsid w:val="005C2121"/>
    <w:rsid w:val="005C757A"/>
    <w:rsid w:val="005D12D9"/>
    <w:rsid w:val="005D458E"/>
    <w:rsid w:val="005E153E"/>
    <w:rsid w:val="005E3780"/>
    <w:rsid w:val="005E6F9D"/>
    <w:rsid w:val="005F1165"/>
    <w:rsid w:val="005F2CB4"/>
    <w:rsid w:val="00604DB0"/>
    <w:rsid w:val="006063E3"/>
    <w:rsid w:val="00611701"/>
    <w:rsid w:val="00612434"/>
    <w:rsid w:val="006147D7"/>
    <w:rsid w:val="00620F3B"/>
    <w:rsid w:val="00627211"/>
    <w:rsid w:val="006303C0"/>
    <w:rsid w:val="00631117"/>
    <w:rsid w:val="00632988"/>
    <w:rsid w:val="00637F99"/>
    <w:rsid w:val="006412C9"/>
    <w:rsid w:val="0064681C"/>
    <w:rsid w:val="00650FD8"/>
    <w:rsid w:val="00657600"/>
    <w:rsid w:val="00670A51"/>
    <w:rsid w:val="00672E1B"/>
    <w:rsid w:val="00685A07"/>
    <w:rsid w:val="006945E7"/>
    <w:rsid w:val="0069795B"/>
    <w:rsid w:val="006B5E5B"/>
    <w:rsid w:val="006C0F59"/>
    <w:rsid w:val="006C16E8"/>
    <w:rsid w:val="006C58E4"/>
    <w:rsid w:val="006D31C9"/>
    <w:rsid w:val="006D6A96"/>
    <w:rsid w:val="006D776D"/>
    <w:rsid w:val="006E2FDC"/>
    <w:rsid w:val="006E4173"/>
    <w:rsid w:val="006E723A"/>
    <w:rsid w:val="006F1083"/>
    <w:rsid w:val="006F1A2D"/>
    <w:rsid w:val="00703D28"/>
    <w:rsid w:val="00711440"/>
    <w:rsid w:val="007315EC"/>
    <w:rsid w:val="00731B00"/>
    <w:rsid w:val="00737867"/>
    <w:rsid w:val="00741125"/>
    <w:rsid w:val="00751174"/>
    <w:rsid w:val="0075660B"/>
    <w:rsid w:val="00757C85"/>
    <w:rsid w:val="00757DAF"/>
    <w:rsid w:val="007750B4"/>
    <w:rsid w:val="007831B5"/>
    <w:rsid w:val="00783E67"/>
    <w:rsid w:val="007871BA"/>
    <w:rsid w:val="007876E9"/>
    <w:rsid w:val="00794A5E"/>
    <w:rsid w:val="00796F79"/>
    <w:rsid w:val="007A0A1B"/>
    <w:rsid w:val="007B698C"/>
    <w:rsid w:val="007C1AAC"/>
    <w:rsid w:val="007C1E39"/>
    <w:rsid w:val="007C1FD3"/>
    <w:rsid w:val="007C2D88"/>
    <w:rsid w:val="007D0AF3"/>
    <w:rsid w:val="007F7117"/>
    <w:rsid w:val="00800B93"/>
    <w:rsid w:val="00804770"/>
    <w:rsid w:val="008061C2"/>
    <w:rsid w:val="00810729"/>
    <w:rsid w:val="008243B7"/>
    <w:rsid w:val="0083622C"/>
    <w:rsid w:val="00837147"/>
    <w:rsid w:val="00837F8B"/>
    <w:rsid w:val="00840454"/>
    <w:rsid w:val="00857CBD"/>
    <w:rsid w:val="00864112"/>
    <w:rsid w:val="008676CC"/>
    <w:rsid w:val="00877E0C"/>
    <w:rsid w:val="008864EC"/>
    <w:rsid w:val="008959D2"/>
    <w:rsid w:val="008A2BFA"/>
    <w:rsid w:val="008A59F5"/>
    <w:rsid w:val="008A5D97"/>
    <w:rsid w:val="008B1007"/>
    <w:rsid w:val="008B1A64"/>
    <w:rsid w:val="008B1FCF"/>
    <w:rsid w:val="008B3978"/>
    <w:rsid w:val="008B62D5"/>
    <w:rsid w:val="008C5015"/>
    <w:rsid w:val="008E33DE"/>
    <w:rsid w:val="008E5682"/>
    <w:rsid w:val="008F60CB"/>
    <w:rsid w:val="008F6AFF"/>
    <w:rsid w:val="009028FE"/>
    <w:rsid w:val="00917457"/>
    <w:rsid w:val="00920036"/>
    <w:rsid w:val="00936D3B"/>
    <w:rsid w:val="0095797D"/>
    <w:rsid w:val="00970CF0"/>
    <w:rsid w:val="009718E1"/>
    <w:rsid w:val="00971A48"/>
    <w:rsid w:val="00972F73"/>
    <w:rsid w:val="009739B1"/>
    <w:rsid w:val="0097704B"/>
    <w:rsid w:val="009802B5"/>
    <w:rsid w:val="00980C87"/>
    <w:rsid w:val="0098244A"/>
    <w:rsid w:val="00983214"/>
    <w:rsid w:val="009835E9"/>
    <w:rsid w:val="009932D3"/>
    <w:rsid w:val="00995011"/>
    <w:rsid w:val="00997A97"/>
    <w:rsid w:val="009A0EA7"/>
    <w:rsid w:val="009A43CA"/>
    <w:rsid w:val="009A5EED"/>
    <w:rsid w:val="009A6FDE"/>
    <w:rsid w:val="009B0C67"/>
    <w:rsid w:val="009B3E00"/>
    <w:rsid w:val="009B768F"/>
    <w:rsid w:val="009C0223"/>
    <w:rsid w:val="009C6220"/>
    <w:rsid w:val="009D3F08"/>
    <w:rsid w:val="009D5591"/>
    <w:rsid w:val="009D5A8B"/>
    <w:rsid w:val="00A00725"/>
    <w:rsid w:val="00A03E2D"/>
    <w:rsid w:val="00A064C6"/>
    <w:rsid w:val="00A15F4B"/>
    <w:rsid w:val="00A26BE7"/>
    <w:rsid w:val="00A2765C"/>
    <w:rsid w:val="00A311B7"/>
    <w:rsid w:val="00A375BC"/>
    <w:rsid w:val="00A44E0F"/>
    <w:rsid w:val="00A5401D"/>
    <w:rsid w:val="00A5762D"/>
    <w:rsid w:val="00A60FA2"/>
    <w:rsid w:val="00A66774"/>
    <w:rsid w:val="00A74727"/>
    <w:rsid w:val="00A83318"/>
    <w:rsid w:val="00A85EEE"/>
    <w:rsid w:val="00A8683D"/>
    <w:rsid w:val="00AA3889"/>
    <w:rsid w:val="00AA4344"/>
    <w:rsid w:val="00AB5F10"/>
    <w:rsid w:val="00AC21C2"/>
    <w:rsid w:val="00AD338F"/>
    <w:rsid w:val="00AD4C76"/>
    <w:rsid w:val="00AE3D42"/>
    <w:rsid w:val="00AE43A7"/>
    <w:rsid w:val="00AE657C"/>
    <w:rsid w:val="00AF4CAB"/>
    <w:rsid w:val="00AF5790"/>
    <w:rsid w:val="00AF6780"/>
    <w:rsid w:val="00B06387"/>
    <w:rsid w:val="00B1212A"/>
    <w:rsid w:val="00B1560D"/>
    <w:rsid w:val="00B2622D"/>
    <w:rsid w:val="00B3060B"/>
    <w:rsid w:val="00B42B8D"/>
    <w:rsid w:val="00B4329B"/>
    <w:rsid w:val="00B70B1B"/>
    <w:rsid w:val="00B77908"/>
    <w:rsid w:val="00B96642"/>
    <w:rsid w:val="00BA0A81"/>
    <w:rsid w:val="00BA0F81"/>
    <w:rsid w:val="00BA41B8"/>
    <w:rsid w:val="00BA66FC"/>
    <w:rsid w:val="00BD0283"/>
    <w:rsid w:val="00BD496D"/>
    <w:rsid w:val="00BD4F1A"/>
    <w:rsid w:val="00BD5BEC"/>
    <w:rsid w:val="00BE0E5A"/>
    <w:rsid w:val="00BE1241"/>
    <w:rsid w:val="00BE5CB0"/>
    <w:rsid w:val="00C07E2E"/>
    <w:rsid w:val="00C20CD6"/>
    <w:rsid w:val="00C2125C"/>
    <w:rsid w:val="00C21CA7"/>
    <w:rsid w:val="00C260CC"/>
    <w:rsid w:val="00C3264F"/>
    <w:rsid w:val="00C41D57"/>
    <w:rsid w:val="00C436C4"/>
    <w:rsid w:val="00C47058"/>
    <w:rsid w:val="00C527F5"/>
    <w:rsid w:val="00C6168B"/>
    <w:rsid w:val="00C74E03"/>
    <w:rsid w:val="00C76165"/>
    <w:rsid w:val="00C76D67"/>
    <w:rsid w:val="00C80A3A"/>
    <w:rsid w:val="00C84F8B"/>
    <w:rsid w:val="00C87E0E"/>
    <w:rsid w:val="00C92205"/>
    <w:rsid w:val="00C94219"/>
    <w:rsid w:val="00CA03C0"/>
    <w:rsid w:val="00CA3FE9"/>
    <w:rsid w:val="00CB0D2C"/>
    <w:rsid w:val="00CC4142"/>
    <w:rsid w:val="00CC5277"/>
    <w:rsid w:val="00CC6441"/>
    <w:rsid w:val="00CD1EA4"/>
    <w:rsid w:val="00CD2B07"/>
    <w:rsid w:val="00CD36FF"/>
    <w:rsid w:val="00CD58FA"/>
    <w:rsid w:val="00CE13EC"/>
    <w:rsid w:val="00D1446F"/>
    <w:rsid w:val="00D1491E"/>
    <w:rsid w:val="00D17DB6"/>
    <w:rsid w:val="00D262D1"/>
    <w:rsid w:val="00D30288"/>
    <w:rsid w:val="00D35673"/>
    <w:rsid w:val="00D54CC5"/>
    <w:rsid w:val="00D70572"/>
    <w:rsid w:val="00D736A3"/>
    <w:rsid w:val="00D7511D"/>
    <w:rsid w:val="00D911C9"/>
    <w:rsid w:val="00D9493E"/>
    <w:rsid w:val="00DA26A5"/>
    <w:rsid w:val="00DC047C"/>
    <w:rsid w:val="00DC2B52"/>
    <w:rsid w:val="00DC506A"/>
    <w:rsid w:val="00DC5ADA"/>
    <w:rsid w:val="00DD350A"/>
    <w:rsid w:val="00DD4BAE"/>
    <w:rsid w:val="00DD590A"/>
    <w:rsid w:val="00DD6140"/>
    <w:rsid w:val="00DD749F"/>
    <w:rsid w:val="00DE0258"/>
    <w:rsid w:val="00DE1BD7"/>
    <w:rsid w:val="00E043E1"/>
    <w:rsid w:val="00E0614F"/>
    <w:rsid w:val="00E07BDB"/>
    <w:rsid w:val="00E10D97"/>
    <w:rsid w:val="00E173ED"/>
    <w:rsid w:val="00E174FB"/>
    <w:rsid w:val="00E22B1E"/>
    <w:rsid w:val="00E320E3"/>
    <w:rsid w:val="00E340CA"/>
    <w:rsid w:val="00E50184"/>
    <w:rsid w:val="00E5285A"/>
    <w:rsid w:val="00E62CC8"/>
    <w:rsid w:val="00E70BFC"/>
    <w:rsid w:val="00E76414"/>
    <w:rsid w:val="00E869D8"/>
    <w:rsid w:val="00E90D16"/>
    <w:rsid w:val="00EA283E"/>
    <w:rsid w:val="00EA3756"/>
    <w:rsid w:val="00EA4CE0"/>
    <w:rsid w:val="00EA6511"/>
    <w:rsid w:val="00EA6829"/>
    <w:rsid w:val="00EA7F1B"/>
    <w:rsid w:val="00EB010A"/>
    <w:rsid w:val="00EC58AB"/>
    <w:rsid w:val="00ED13F6"/>
    <w:rsid w:val="00EE1CE4"/>
    <w:rsid w:val="00EE6A26"/>
    <w:rsid w:val="00EF4892"/>
    <w:rsid w:val="00F02244"/>
    <w:rsid w:val="00F140E5"/>
    <w:rsid w:val="00F160D7"/>
    <w:rsid w:val="00F230D4"/>
    <w:rsid w:val="00F23761"/>
    <w:rsid w:val="00F247DC"/>
    <w:rsid w:val="00F27C1B"/>
    <w:rsid w:val="00F32633"/>
    <w:rsid w:val="00F32B53"/>
    <w:rsid w:val="00F3546E"/>
    <w:rsid w:val="00F37005"/>
    <w:rsid w:val="00F41B40"/>
    <w:rsid w:val="00F43910"/>
    <w:rsid w:val="00F52763"/>
    <w:rsid w:val="00F55E32"/>
    <w:rsid w:val="00F56CB4"/>
    <w:rsid w:val="00F56EC4"/>
    <w:rsid w:val="00F60E02"/>
    <w:rsid w:val="00F679E9"/>
    <w:rsid w:val="00F67FA6"/>
    <w:rsid w:val="00F73F09"/>
    <w:rsid w:val="00F83561"/>
    <w:rsid w:val="00F83BE5"/>
    <w:rsid w:val="00F877E3"/>
    <w:rsid w:val="00F91712"/>
    <w:rsid w:val="00F96EBA"/>
    <w:rsid w:val="00FA2650"/>
    <w:rsid w:val="00FA43B2"/>
    <w:rsid w:val="00FB5310"/>
    <w:rsid w:val="00FC11BF"/>
    <w:rsid w:val="00FC36D3"/>
    <w:rsid w:val="00FD3E57"/>
    <w:rsid w:val="00FE617C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54F0CE8D"/>
  <w15:docId w15:val="{4143006A-3600-4424-B5C3-FF17A2D6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2BC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paragraph" w:styleId="Kop1">
    <w:name w:val="heading 1"/>
    <w:basedOn w:val="Huisstijl"/>
    <w:next w:val="Standaard"/>
    <w:link w:val="Kop1Char"/>
    <w:uiPriority w:val="9"/>
    <w:qFormat/>
    <w:rsid w:val="00A44E0F"/>
    <w:pPr>
      <w:numPr>
        <w:numId w:val="6"/>
      </w:numPr>
      <w:ind w:left="709" w:hanging="709"/>
      <w:outlineLvl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122BC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122BC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22BC9"/>
  </w:style>
  <w:style w:type="paragraph" w:styleId="Voetnoottekst">
    <w:name w:val="footnote text"/>
    <w:basedOn w:val="Standaard"/>
    <w:semiHidden/>
    <w:rsid w:val="00122BC9"/>
  </w:style>
  <w:style w:type="character" w:styleId="Voetnootmarkering">
    <w:name w:val="footnote reference"/>
    <w:semiHidden/>
    <w:rsid w:val="00122BC9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376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F23761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unhideWhenUsed/>
    <w:rsid w:val="008371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37147"/>
    <w:rPr>
      <w:rFonts w:cs="Times New Roman"/>
      <w:lang w:val="x-none"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837147"/>
    <w:rPr>
      <w:rFonts w:ascii="Courier New" w:hAnsi="Courier New" w:cs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714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37147"/>
    <w:rPr>
      <w:rFonts w:ascii="Courier New" w:hAnsi="Courier New" w:cs="Courier New"/>
      <w:b/>
      <w:bCs/>
    </w:rPr>
  </w:style>
  <w:style w:type="character" w:customStyle="1" w:styleId="KoptekstChar">
    <w:name w:val="Koptekst Char"/>
    <w:link w:val="Koptekst"/>
    <w:uiPriority w:val="99"/>
    <w:rsid w:val="00837F8B"/>
    <w:rPr>
      <w:rFonts w:ascii="Courier New" w:hAnsi="Courier New" w:cs="Courier New"/>
    </w:rPr>
  </w:style>
  <w:style w:type="character" w:customStyle="1" w:styleId="VoettekstChar">
    <w:name w:val="Voettekst Char"/>
    <w:link w:val="Voettekst"/>
    <w:uiPriority w:val="99"/>
    <w:rsid w:val="008243B7"/>
    <w:rPr>
      <w:rFonts w:ascii="Courier New" w:hAnsi="Courier New" w:cs="Courier New"/>
      <w:lang w:val="nl-NL" w:eastAsia="nl-NL"/>
    </w:rPr>
  </w:style>
  <w:style w:type="character" w:customStyle="1" w:styleId="Kop1Char">
    <w:name w:val="Kop 1 Char"/>
    <w:link w:val="Kop1"/>
    <w:uiPriority w:val="9"/>
    <w:rsid w:val="00A44E0F"/>
    <w:rPr>
      <w:rFonts w:ascii="Arial" w:hAnsi="Arial" w:cs="Arial"/>
      <w:b/>
      <w:bCs/>
      <w:iCs/>
      <w:color w:val="003888"/>
      <w:sz w:val="24"/>
      <w:szCs w:val="28"/>
    </w:rPr>
  </w:style>
  <w:style w:type="paragraph" w:customStyle="1" w:styleId="Kop1alinea">
    <w:name w:val="Kop 1 alinea"/>
    <w:basedOn w:val="Kop1"/>
    <w:link w:val="Kop1alineaChar"/>
    <w:qFormat/>
    <w:rsid w:val="00EE6A26"/>
    <w:pPr>
      <w:numPr>
        <w:ilvl w:val="1"/>
      </w:numPr>
      <w:ind w:left="709" w:hanging="709"/>
    </w:pPr>
    <w:rPr>
      <w:b w:val="0"/>
      <w:color w:val="auto"/>
      <w:sz w:val="20"/>
    </w:rPr>
  </w:style>
  <w:style w:type="paragraph" w:styleId="Lijstalinea">
    <w:name w:val="List Paragraph"/>
    <w:basedOn w:val="Standaard"/>
    <w:uiPriority w:val="34"/>
    <w:qFormat/>
    <w:rsid w:val="00E0614F"/>
    <w:pPr>
      <w:ind w:left="708"/>
    </w:pPr>
  </w:style>
  <w:style w:type="character" w:customStyle="1" w:styleId="Kop1alineaChar">
    <w:name w:val="Kop 1 alinea Char"/>
    <w:link w:val="Kop1alinea"/>
    <w:rsid w:val="00EE6A26"/>
    <w:rPr>
      <w:rFonts w:ascii="Arial" w:hAnsi="Arial" w:cs="Arial"/>
      <w:bCs/>
      <w:iCs/>
      <w:szCs w:val="28"/>
    </w:rPr>
  </w:style>
  <w:style w:type="character" w:styleId="Hyperlink">
    <w:name w:val="Hyperlink"/>
    <w:uiPriority w:val="99"/>
    <w:unhideWhenUsed/>
    <w:rsid w:val="00A00725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8B1007"/>
    <w:rPr>
      <w:rFonts w:ascii="Calibri" w:hAnsi="Calibri"/>
      <w:sz w:val="22"/>
      <w:szCs w:val="22"/>
    </w:rPr>
  </w:style>
  <w:style w:type="character" w:customStyle="1" w:styleId="GeenafstandChar">
    <w:name w:val="Geen afstand Char"/>
    <w:link w:val="Geenafstand"/>
    <w:uiPriority w:val="1"/>
    <w:rsid w:val="008B1007"/>
    <w:rPr>
      <w:rFonts w:ascii="Calibri" w:hAnsi="Calibri"/>
      <w:sz w:val="22"/>
      <w:szCs w:val="22"/>
    </w:rPr>
  </w:style>
  <w:style w:type="paragraph" w:customStyle="1" w:styleId="VoorbladTitel">
    <w:name w:val="VoorbladTitel"/>
    <w:basedOn w:val="Standaard"/>
    <w:rsid w:val="008B1007"/>
    <w:pPr>
      <w:framePr w:wrap="around" w:vAnchor="page" w:hAnchor="page" w:x="1702" w:y="9073"/>
      <w:overflowPunct/>
      <w:autoSpaceDE/>
      <w:autoSpaceDN/>
      <w:adjustRightInd/>
      <w:spacing w:line="880" w:lineRule="exact"/>
      <w:suppressOverlap/>
      <w:textAlignment w:val="auto"/>
    </w:pPr>
    <w:rPr>
      <w:rFonts w:ascii="Arial" w:hAnsi="Arial" w:cs="Times New Roman"/>
      <w:b/>
      <w:color w:val="FFFFFF"/>
      <w:sz w:val="76"/>
      <w:szCs w:val="24"/>
    </w:rPr>
  </w:style>
  <w:style w:type="paragraph" w:customStyle="1" w:styleId="VoorbladSubtitel">
    <w:name w:val="VoorbladSubtitel"/>
    <w:basedOn w:val="VoorbladTitel"/>
    <w:rsid w:val="008B1007"/>
    <w:pPr>
      <w:framePr w:wrap="around"/>
      <w:spacing w:line="720" w:lineRule="exact"/>
    </w:pPr>
    <w:rPr>
      <w:b w:val="0"/>
      <w:sz w:val="64"/>
    </w:rPr>
  </w:style>
  <w:style w:type="paragraph" w:styleId="Bloktekst">
    <w:name w:val="Block Text"/>
    <w:basedOn w:val="Standaard"/>
    <w:rsid w:val="001163E4"/>
    <w:pPr>
      <w:suppressAutoHyphens/>
      <w:ind w:left="600" w:right="-1" w:hanging="600"/>
    </w:pPr>
    <w:rPr>
      <w:rFonts w:ascii="Helvetica" w:hAnsi="Helvetica" w:cs="Helvetica"/>
      <w:lang w:val="nl"/>
    </w:rPr>
  </w:style>
  <w:style w:type="paragraph" w:customStyle="1" w:styleId="Huisstijl">
    <w:name w:val="Huisstijl"/>
    <w:link w:val="HuisstijlChar"/>
    <w:qFormat/>
    <w:rsid w:val="00EE6A26"/>
    <w:rPr>
      <w:rFonts w:ascii="Arial" w:hAnsi="Arial" w:cs="Arial"/>
      <w:b/>
      <w:bCs/>
      <w:iCs/>
      <w:color w:val="003888"/>
      <w:sz w:val="24"/>
      <w:szCs w:val="28"/>
    </w:rPr>
  </w:style>
  <w:style w:type="character" w:customStyle="1" w:styleId="HuisstijlChar">
    <w:name w:val="Huisstijl Char"/>
    <w:basedOn w:val="Standaardalinea-lettertype"/>
    <w:link w:val="Huisstijl"/>
    <w:rsid w:val="00EE6A26"/>
    <w:rPr>
      <w:rFonts w:ascii="Arial" w:hAnsi="Arial" w:cs="Arial"/>
      <w:b/>
      <w:bCs/>
      <w:iCs/>
      <w:color w:val="003888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0C4DC892E0147A1678D0F2212967F" ma:contentTypeVersion="0" ma:contentTypeDescription="Een nieuw document maken." ma:contentTypeScope="" ma:versionID="42caddbfa908a792472949c7eb7a4a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e55a748401d6dc2ba9e251e7dc4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A8087-2677-4C3E-A0D3-5180CBBB3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C43BB-33FA-4651-B632-41C0E8DCC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FBE40-907C-47D2-8A04-515B09E7FB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80809A-F8BC-4CE1-9C67-75726250C9D6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Raamovereenkomst ARVODI 2016</vt:lpstr>
      <vt:lpstr>Instructie: teksten die cursief zijn gedrukt zijn optioneel</vt:lpstr>
    </vt:vector>
  </TitlesOfParts>
  <Company>het CAK</Company>
  <LinksUpToDate>false</LinksUpToDate>
  <CharactersWithSpaces>3406</CharactersWithSpaces>
  <SharedDoc>false</SharedDoc>
  <HLinks>
    <vt:vector size="6" baseType="variant">
      <vt:variant>
        <vt:i4>7798784</vt:i4>
      </vt:variant>
      <vt:variant>
        <vt:i4>0</vt:i4>
      </vt:variant>
      <vt:variant>
        <vt:i4>0</vt:i4>
      </vt:variant>
      <vt:variant>
        <vt:i4>5</vt:i4>
      </vt:variant>
      <vt:variant>
        <vt:lpwstr>mailto:financiele-administratie@hetcak.nl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Raamovereenkomst ARVODI 2016</dc:title>
  <dc:creator>Rick Delmeer</dc:creator>
  <cp:lastModifiedBy>Milada Odenkirchen</cp:lastModifiedBy>
  <cp:revision>3</cp:revision>
  <cp:lastPrinted>2020-10-29T11:53:00Z</cp:lastPrinted>
  <dcterms:created xsi:type="dcterms:W3CDTF">2024-08-14T09:33:00Z</dcterms:created>
  <dcterms:modified xsi:type="dcterms:W3CDTF">2024-08-14T09:34:00Z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0x01010035B0C4DC892E0147A1678D0F2212967F</vt:lpwstr>
  </property>
</Properties>
</file>