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6265D" w14:textId="77777777" w:rsidR="00804A04" w:rsidRPr="00804A04" w:rsidRDefault="00804A04" w:rsidP="00804A04">
      <w:pPr>
        <w:pStyle w:val="Kop1"/>
      </w:pPr>
      <w:r w:rsidRPr="00804A04">
        <w:t>Verklaring Russische sancties Europese Unie</w:t>
      </w:r>
    </w:p>
    <w:p w14:paraId="286A886A" w14:textId="59B86E1F"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Pr="00A731F5">
        <w:rPr>
          <w:rFonts w:ascii="Arial" w:hAnsi="Arial" w:cs="Arial"/>
          <w:sz w:val="20"/>
          <w:szCs w:val="20"/>
        </w:rPr>
        <w:t>:</w:t>
      </w:r>
      <w:r w:rsidRPr="00A731F5">
        <w:rPr>
          <w:rFonts w:ascii="Arial" w:hAnsi="Arial" w:cs="Arial"/>
          <w:sz w:val="20"/>
          <w:szCs w:val="20"/>
          <w:u w:val="single"/>
        </w:rPr>
        <w:t xml:space="preserve"> </w:t>
      </w:r>
      <w:r w:rsidR="00A731F5" w:rsidRPr="00A731F5">
        <w:rPr>
          <w:rFonts w:ascii="Arial" w:hAnsi="Arial" w:cs="Arial"/>
          <w:sz w:val="20"/>
          <w:szCs w:val="20"/>
          <w:u w:val="single"/>
        </w:rPr>
        <w:t>230082GZD Herinrichting Kort Ambacht fase 3</w:t>
      </w:r>
      <w:r w:rsidRPr="00A731F5">
        <w:rPr>
          <w:rFonts w:ascii="Arial" w:hAnsi="Arial" w:cs="Arial"/>
          <w:sz w:val="20"/>
          <w:szCs w:val="20"/>
          <w:u w:val="single"/>
        </w:rPr>
        <w:t>.</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A00210D"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1200C1B3"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42139890"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04D0B06C"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50CC61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6197784"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7A0ADE23" w14:textId="77777777" w:rsidR="00804A04" w:rsidRPr="00804A04" w:rsidRDefault="00804A04" w:rsidP="00804A04">
      <w:pPr>
        <w:tabs>
          <w:tab w:val="left" w:pos="2200"/>
          <w:tab w:val="right" w:pos="9000"/>
        </w:tabs>
        <w:rPr>
          <w:rFonts w:ascii="Arial" w:hAnsi="Arial" w:cs="Arial"/>
          <w:sz w:val="20"/>
          <w:szCs w:val="20"/>
          <w:u w:val="dotted"/>
        </w:rPr>
      </w:pPr>
    </w:p>
    <w:p w14:paraId="0DF8E718"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20C6394B"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6F90C73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20376213"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07BA255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0B36EAB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54D78190" w14:textId="77777777" w:rsidR="00804A04" w:rsidRPr="00804A04" w:rsidRDefault="00804A04" w:rsidP="00804A04">
      <w:pPr>
        <w:tabs>
          <w:tab w:val="left" w:pos="2300"/>
          <w:tab w:val="right" w:pos="9000"/>
        </w:tabs>
        <w:rPr>
          <w:rFonts w:ascii="Arial" w:hAnsi="Arial" w:cs="Arial"/>
          <w:sz w:val="20"/>
          <w:szCs w:val="20"/>
        </w:rPr>
      </w:pPr>
    </w:p>
    <w:p w14:paraId="6A9260A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0C92E3BA" w14:textId="77777777" w:rsidR="00804A04" w:rsidRDefault="00804A04" w:rsidP="00804A04">
      <w:pPr>
        <w:rPr>
          <w:rFonts w:ascii="Arial" w:hAnsi="Arial" w:cs="Arial"/>
          <w:sz w:val="20"/>
          <w:szCs w:val="20"/>
        </w:rPr>
      </w:pPr>
    </w:p>
    <w:p w14:paraId="7A37101D"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C3243" w14:textId="77777777" w:rsidR="00A731F5" w:rsidRDefault="00A731F5" w:rsidP="00987C12">
      <w:r>
        <w:separator/>
      </w:r>
    </w:p>
    <w:p w14:paraId="5280F574" w14:textId="77777777" w:rsidR="00A731F5" w:rsidRDefault="00A731F5" w:rsidP="00987C12"/>
    <w:p w14:paraId="38553710" w14:textId="77777777" w:rsidR="00A731F5" w:rsidRDefault="00A731F5" w:rsidP="00987C12"/>
    <w:p w14:paraId="382E2513" w14:textId="77777777" w:rsidR="00A731F5" w:rsidRDefault="00A731F5" w:rsidP="00987C12"/>
  </w:endnote>
  <w:endnote w:type="continuationSeparator" w:id="0">
    <w:p w14:paraId="09CFC47D" w14:textId="77777777" w:rsidR="00A731F5" w:rsidRDefault="00A731F5" w:rsidP="00987C12">
      <w:r>
        <w:continuationSeparator/>
      </w:r>
    </w:p>
    <w:p w14:paraId="02B19E78" w14:textId="77777777" w:rsidR="00A731F5" w:rsidRDefault="00A731F5" w:rsidP="00987C12"/>
    <w:p w14:paraId="731917C4" w14:textId="77777777" w:rsidR="00A731F5" w:rsidRDefault="00A731F5" w:rsidP="00987C12"/>
    <w:p w14:paraId="24B1A08F" w14:textId="77777777" w:rsidR="00A731F5" w:rsidRDefault="00A731F5"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617B95C0"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D2CDA37"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B509" w14:textId="77777777" w:rsidR="0051457F" w:rsidRDefault="0051457F" w:rsidP="0051457F">
    <w:pPr>
      <w:pStyle w:val="Voettekst"/>
      <w:jc w:val="right"/>
      <w:rPr>
        <w:noProof/>
        <w:sz w:val="15"/>
        <w:szCs w:val="15"/>
      </w:rPr>
    </w:pPr>
  </w:p>
  <w:p w14:paraId="56EB1BE5" w14:textId="77777777" w:rsidR="00670930" w:rsidRDefault="00670930" w:rsidP="00670930">
    <w:pPr>
      <w:pStyle w:val="Voettekst"/>
      <w:spacing w:line="240" w:lineRule="auto"/>
      <w:jc w:val="right"/>
      <w:rPr>
        <w:rFonts w:cs="Arial"/>
        <w:noProof/>
        <w:color w:val="FFFFFF" w:themeColor="text1"/>
        <w:sz w:val="15"/>
        <w:szCs w:val="15"/>
      </w:rPr>
    </w:pPr>
  </w:p>
  <w:p w14:paraId="149A0353"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3CF2C20C" wp14:editId="480B1509">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37E468A" w14:textId="773024B9"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A731F5">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4E650F99"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2158F" w14:textId="77777777" w:rsidR="00A731F5" w:rsidRDefault="00A731F5" w:rsidP="00987C12">
      <w:r>
        <w:separator/>
      </w:r>
    </w:p>
    <w:p w14:paraId="0CB1CD85" w14:textId="77777777" w:rsidR="00A731F5" w:rsidRDefault="00A731F5" w:rsidP="00987C12"/>
    <w:p w14:paraId="1C260E22" w14:textId="77777777" w:rsidR="00A731F5" w:rsidRDefault="00A731F5" w:rsidP="00987C12"/>
    <w:p w14:paraId="7AF8E545" w14:textId="77777777" w:rsidR="00A731F5" w:rsidRDefault="00A731F5" w:rsidP="00987C12"/>
  </w:footnote>
  <w:footnote w:type="continuationSeparator" w:id="0">
    <w:p w14:paraId="13CA674D" w14:textId="77777777" w:rsidR="00A731F5" w:rsidRDefault="00A731F5" w:rsidP="00987C12">
      <w:r>
        <w:continuationSeparator/>
      </w:r>
    </w:p>
    <w:p w14:paraId="56E9AE11" w14:textId="77777777" w:rsidR="00A731F5" w:rsidRDefault="00A731F5" w:rsidP="00987C12"/>
    <w:p w14:paraId="5DC7ABC0" w14:textId="77777777" w:rsidR="00A731F5" w:rsidRDefault="00A731F5" w:rsidP="00987C12"/>
    <w:p w14:paraId="5014BBF7" w14:textId="77777777" w:rsidR="00A731F5" w:rsidRDefault="00A731F5"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546B" w14:textId="77777777" w:rsidR="006E3637" w:rsidRDefault="00E56333" w:rsidP="00E56333">
    <w:pPr>
      <w:pStyle w:val="Koptekst"/>
      <w:tabs>
        <w:tab w:val="clear" w:pos="4536"/>
        <w:tab w:val="center" w:pos="4820"/>
      </w:tabs>
    </w:pPr>
    <w:r>
      <w:rPr>
        <w:noProof/>
        <w:lang w:eastAsia="nl-NL"/>
      </w:rPr>
      <w:drawing>
        <wp:inline distT="0" distB="0" distL="0" distR="0" wp14:anchorId="7CC520B2" wp14:editId="31845662">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78098779">
    <w:abstractNumId w:val="0"/>
  </w:num>
  <w:num w:numId="2" w16cid:durableId="31466142">
    <w:abstractNumId w:val="1"/>
  </w:num>
  <w:num w:numId="3" w16cid:durableId="319967961">
    <w:abstractNumId w:val="2"/>
  </w:num>
  <w:num w:numId="4" w16cid:durableId="676537338">
    <w:abstractNumId w:val="3"/>
  </w:num>
  <w:num w:numId="5" w16cid:durableId="868645654">
    <w:abstractNumId w:val="8"/>
  </w:num>
  <w:num w:numId="6" w16cid:durableId="1825513095">
    <w:abstractNumId w:val="4"/>
  </w:num>
  <w:num w:numId="7" w16cid:durableId="66734214">
    <w:abstractNumId w:val="5"/>
  </w:num>
  <w:num w:numId="8" w16cid:durableId="837966030">
    <w:abstractNumId w:val="6"/>
  </w:num>
  <w:num w:numId="9" w16cid:durableId="705644140">
    <w:abstractNumId w:val="7"/>
  </w:num>
  <w:num w:numId="10" w16cid:durableId="855458564">
    <w:abstractNumId w:val="9"/>
  </w:num>
  <w:num w:numId="11" w16cid:durableId="6193387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F5"/>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731F5"/>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7DA35"/>
  <w15:chartTrackingRefBased/>
  <w15:docId w15:val="{F5BB1CA0-276F-4042-81F2-E242FF95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2%20Projecten%20lopend\Projecten%20GZD\230082GZD%20Kort%20Ambacht%20Fase%203\02%20Aanbestedingsstukken\Bijlage%20X%20-%20Verklaring%20Russische%20sanc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 Verklaring Russische sancties</Template>
  <TotalTime>2</TotalTime>
  <Pages>1</Pages>
  <Words>290</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1</cp:revision>
  <cp:lastPrinted>2020-09-04T07:56:00Z</cp:lastPrinted>
  <dcterms:created xsi:type="dcterms:W3CDTF">2023-07-17T12:42:00Z</dcterms:created>
  <dcterms:modified xsi:type="dcterms:W3CDTF">2023-07-17T12:44:00Z</dcterms:modified>
</cp:coreProperties>
</file>