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B62A0" w14:textId="5EF60767" w:rsidR="00EA202E" w:rsidRPr="00EA202E" w:rsidRDefault="00EA202E">
      <w:pPr>
        <w:rPr>
          <w:b/>
          <w:bCs/>
          <w:sz w:val="24"/>
          <w:szCs w:val="24"/>
        </w:rPr>
      </w:pPr>
      <w:r w:rsidRPr="00EA202E">
        <w:rPr>
          <w:b/>
          <w:bCs/>
          <w:sz w:val="24"/>
          <w:szCs w:val="24"/>
        </w:rPr>
        <w:t>Begrippenlijst</w:t>
      </w:r>
    </w:p>
    <w:p w14:paraId="3F8EEE5E" w14:textId="77777777" w:rsidR="00EA202E" w:rsidRDefault="00EA202E"/>
    <w:p w14:paraId="73616133" w14:textId="77777777" w:rsidR="00EA202E" w:rsidRDefault="00EA202E"/>
    <w:tbl>
      <w:tblPr>
        <w:tblStyle w:val="Tabelraster2"/>
        <w:tblW w:w="0" w:type="auto"/>
        <w:tblLook w:val="04A0" w:firstRow="1" w:lastRow="0" w:firstColumn="1" w:lastColumn="0" w:noHBand="0" w:noVBand="1"/>
      </w:tblPr>
      <w:tblGrid>
        <w:gridCol w:w="4442"/>
        <w:gridCol w:w="4444"/>
      </w:tblGrid>
      <w:tr w:rsidR="00EA202E" w14:paraId="54B87626" w14:textId="77777777" w:rsidTr="00253E42">
        <w:trPr>
          <w:trHeight w:val="1895"/>
        </w:trPr>
        <w:tc>
          <w:tcPr>
            <w:tcW w:w="4442" w:type="dxa"/>
          </w:tcPr>
          <w:p w14:paraId="66261134" w14:textId="77777777" w:rsidR="00EA202E" w:rsidRPr="00D3339D" w:rsidRDefault="00EA202E" w:rsidP="00253E42">
            <w:pPr>
              <w:rPr>
                <w:rFonts w:asciiTheme="minorHAnsi" w:eastAsiaTheme="minorEastAsia" w:hAnsiTheme="minorHAnsi" w:cstheme="minorBidi"/>
              </w:rPr>
            </w:pPr>
            <w:r w:rsidRPr="00D3339D">
              <w:rPr>
                <w:rFonts w:asciiTheme="minorHAnsi" w:eastAsiaTheme="minorEastAsia" w:hAnsiTheme="minorHAnsi" w:cstheme="minorBidi"/>
                <w:sz w:val="22"/>
                <w:szCs w:val="22"/>
              </w:rPr>
              <w:t>Vo</w:t>
            </w:r>
            <w:r w:rsidRPr="00D3339D">
              <w:rPr>
                <w:rFonts w:asciiTheme="minorHAnsi" w:eastAsiaTheme="minorEastAsia" w:hAnsiTheme="minorHAnsi" w:cstheme="minorBidi"/>
              </w:rPr>
              <w:t>orontwerp (VO)</w:t>
            </w:r>
          </w:p>
          <w:p w14:paraId="5D6EEE33" w14:textId="77777777" w:rsidR="00EA202E" w:rsidRDefault="00EA202E" w:rsidP="00253E42">
            <w:pPr>
              <w:rPr>
                <w:b/>
                <w:lang w:eastAsia="en-US"/>
              </w:rPr>
            </w:pPr>
          </w:p>
        </w:tc>
        <w:tc>
          <w:tcPr>
            <w:tcW w:w="4444" w:type="dxa"/>
          </w:tcPr>
          <w:p w14:paraId="03B51377" w14:textId="77777777" w:rsidR="00EA202E" w:rsidRDefault="00EA202E" w:rsidP="00253E42">
            <w:pPr>
              <w:rPr>
                <w:b/>
                <w:lang w:eastAsia="en-US"/>
              </w:rPr>
            </w:pPr>
            <w:r w:rsidRPr="00D3339D">
              <w:rPr>
                <w:rFonts w:asciiTheme="minorHAnsi" w:eastAsiaTheme="minorEastAsia" w:hAnsiTheme="minorHAnsi" w:cstheme="minorBidi"/>
              </w:rPr>
              <w:t xml:space="preserve">In het voorontwerp worden, uitgaande van het programma van eisen, schetsmatige ontwerptekeningen, principeschema's en globale technische </w:t>
            </w:r>
            <w:r w:rsidRPr="737CEBC0">
              <w:rPr>
                <w:rFonts w:asciiTheme="minorHAnsi" w:eastAsiaTheme="minorEastAsia" w:hAnsiTheme="minorHAnsi" w:cstheme="minorBidi"/>
              </w:rPr>
              <w:t>oplossingen uitgewerkt</w:t>
            </w:r>
            <w:r w:rsidRPr="00D3339D">
              <w:rPr>
                <w:rFonts w:asciiTheme="minorHAnsi" w:eastAsiaTheme="minorEastAsia" w:hAnsiTheme="minorHAnsi" w:cstheme="minorBidi"/>
              </w:rPr>
              <w:t xml:space="preserve">. </w:t>
            </w:r>
            <w:r>
              <w:rPr>
                <w:rFonts w:asciiTheme="minorHAnsi" w:eastAsiaTheme="minorEastAsia" w:hAnsiTheme="minorHAnsi" w:cstheme="minorBidi"/>
              </w:rPr>
              <w:t>Daarnaast worden hierin s</w:t>
            </w:r>
            <w:r w:rsidRPr="00D3339D">
              <w:rPr>
                <w:rFonts w:asciiTheme="minorHAnsi" w:eastAsiaTheme="minorEastAsia" w:hAnsiTheme="minorHAnsi" w:cstheme="minorBidi"/>
              </w:rPr>
              <w:t>ysteembeschrijvingen gemaakt, ten einde de opdrachtgever een indruk te geven van de aard, omvang, bouwsom en exploitatiekosten en realisatietijd van het object</w:t>
            </w:r>
          </w:p>
        </w:tc>
      </w:tr>
      <w:tr w:rsidR="00EA202E" w14:paraId="0301AE5B" w14:textId="77777777" w:rsidTr="00253E42">
        <w:trPr>
          <w:trHeight w:val="1671"/>
        </w:trPr>
        <w:tc>
          <w:tcPr>
            <w:tcW w:w="4442" w:type="dxa"/>
          </w:tcPr>
          <w:p w14:paraId="4399794E" w14:textId="77777777" w:rsidR="00EA202E" w:rsidRDefault="00EA202E" w:rsidP="00253E42">
            <w:pPr>
              <w:rPr>
                <w:rFonts w:asciiTheme="minorHAnsi" w:eastAsiaTheme="minorEastAsia" w:hAnsiTheme="minorHAnsi" w:cstheme="minorBidi"/>
              </w:rPr>
            </w:pPr>
            <w:r w:rsidRPr="00D3339D">
              <w:rPr>
                <w:rFonts w:asciiTheme="minorHAnsi" w:eastAsiaTheme="minorEastAsia" w:hAnsiTheme="minorHAnsi" w:cstheme="minorBidi"/>
              </w:rPr>
              <w:t>Schetsontwerp (SO)</w:t>
            </w:r>
          </w:p>
          <w:p w14:paraId="71CF7595" w14:textId="77777777" w:rsidR="00EA202E" w:rsidRDefault="00EA202E" w:rsidP="00253E42">
            <w:pPr>
              <w:rPr>
                <w:b/>
                <w:lang w:eastAsia="en-US"/>
              </w:rPr>
            </w:pPr>
          </w:p>
        </w:tc>
        <w:tc>
          <w:tcPr>
            <w:tcW w:w="4444" w:type="dxa"/>
          </w:tcPr>
          <w:p w14:paraId="3EDEC393" w14:textId="77777777" w:rsidR="00EA202E" w:rsidRDefault="00EA202E" w:rsidP="00253E42">
            <w:pPr>
              <w:rPr>
                <w:b/>
                <w:lang w:eastAsia="en-US"/>
              </w:rPr>
            </w:pPr>
            <w:r w:rsidRPr="737CEBC0">
              <w:rPr>
                <w:rFonts w:asciiTheme="minorHAnsi" w:eastAsiaTheme="minorEastAsia" w:hAnsiTheme="minorHAnsi" w:cstheme="minorBidi"/>
              </w:rPr>
              <w:t>In het schetsontwerp wordt de hoofdindeling weergegeven, meestal op basis van handschetsen. Het omvat eerste ideeën over kleur en materiaal gebruik. Een schetsontwerp wordt gebruikt als praatprent en communicatiemiddel om wensen te bespreken en mogelijkheden te verkennen</w:t>
            </w:r>
            <w:r>
              <w:rPr>
                <w:rFonts w:asciiTheme="minorHAnsi" w:eastAsiaTheme="minorEastAsia" w:hAnsiTheme="minorHAnsi" w:cstheme="minorBidi"/>
              </w:rPr>
              <w:t>.</w:t>
            </w:r>
            <w:r w:rsidRPr="737CEBC0">
              <w:rPr>
                <w:rFonts w:asciiTheme="minorHAnsi" w:eastAsiaTheme="minorEastAsia" w:hAnsiTheme="minorHAnsi" w:cstheme="minorBidi"/>
              </w:rPr>
              <w:t xml:space="preserve"> Het geeft een eerste indicatie van kosten.</w:t>
            </w:r>
          </w:p>
        </w:tc>
      </w:tr>
      <w:tr w:rsidR="00EA202E" w14:paraId="552016E7" w14:textId="77777777" w:rsidTr="00253E42">
        <w:trPr>
          <w:trHeight w:val="1660"/>
        </w:trPr>
        <w:tc>
          <w:tcPr>
            <w:tcW w:w="4442" w:type="dxa"/>
          </w:tcPr>
          <w:p w14:paraId="728A8543" w14:textId="77777777" w:rsidR="00EA202E" w:rsidRPr="00440684" w:rsidRDefault="00EA202E" w:rsidP="00253E42">
            <w:pPr>
              <w:rPr>
                <w:rFonts w:asciiTheme="minorHAnsi" w:eastAsiaTheme="minorEastAsia" w:hAnsiTheme="minorHAnsi" w:cstheme="minorBidi"/>
              </w:rPr>
            </w:pPr>
            <w:r w:rsidRPr="00440684">
              <w:rPr>
                <w:rFonts w:asciiTheme="minorHAnsi" w:eastAsiaTheme="minorEastAsia" w:hAnsiTheme="minorHAnsi" w:cstheme="minorBidi"/>
              </w:rPr>
              <w:t>Definitief ontwerp (DO)</w:t>
            </w:r>
          </w:p>
          <w:p w14:paraId="472761FD" w14:textId="77777777" w:rsidR="00EA202E" w:rsidRDefault="00EA202E" w:rsidP="00253E42">
            <w:pPr>
              <w:rPr>
                <w:b/>
                <w:highlight w:val="yellow"/>
                <w:lang w:eastAsia="en-US"/>
              </w:rPr>
            </w:pPr>
          </w:p>
        </w:tc>
        <w:tc>
          <w:tcPr>
            <w:tcW w:w="4444" w:type="dxa"/>
          </w:tcPr>
          <w:p w14:paraId="4CE7010C" w14:textId="77777777" w:rsidR="00EA202E" w:rsidRDefault="00EA202E" w:rsidP="00253E42">
            <w:pPr>
              <w:rPr>
                <w:b/>
                <w:highlight w:val="yellow"/>
                <w:lang w:eastAsia="en-US"/>
              </w:rPr>
            </w:pPr>
            <w:r w:rsidRPr="00440684">
              <w:rPr>
                <w:rFonts w:asciiTheme="minorHAnsi" w:eastAsiaTheme="minorEastAsia" w:hAnsiTheme="minorHAnsi" w:cstheme="minorBidi"/>
              </w:rPr>
              <w:t xml:space="preserve">Het definitief ontwerp is de vastlegging van de hoofdafmetingen en belangrijkste materialen en </w:t>
            </w:r>
            <w:r w:rsidRPr="737CEBC0">
              <w:rPr>
                <w:rFonts w:asciiTheme="minorHAnsi" w:eastAsiaTheme="minorEastAsia" w:hAnsiTheme="minorHAnsi" w:cstheme="minorBidi"/>
              </w:rPr>
              <w:t>installaties</w:t>
            </w:r>
            <w:r w:rsidRPr="00440684">
              <w:rPr>
                <w:rFonts w:asciiTheme="minorHAnsi" w:eastAsiaTheme="minorEastAsia" w:hAnsiTheme="minorHAnsi" w:cstheme="minorBidi"/>
              </w:rPr>
              <w:t xml:space="preserve"> van het door de opdrachtgever goedgekeurde voorontwerp door middel van tekeningen, berekeningen en specificaties, opdat een duidelijk beeld ontstaat van de aard, de omvang, de bouwsom en exploitatiekosten</w:t>
            </w:r>
            <w:r>
              <w:rPr>
                <w:rFonts w:asciiTheme="minorHAnsi" w:eastAsiaTheme="minorEastAsia" w:hAnsiTheme="minorHAnsi" w:cstheme="minorBidi"/>
              </w:rPr>
              <w:t xml:space="preserve"> en</w:t>
            </w:r>
            <w:r w:rsidRPr="00440684">
              <w:rPr>
                <w:rFonts w:asciiTheme="minorHAnsi" w:eastAsiaTheme="minorEastAsia" w:hAnsiTheme="minorHAnsi" w:cstheme="minorBidi"/>
              </w:rPr>
              <w:t xml:space="preserve"> de realisatietijd</w:t>
            </w:r>
          </w:p>
        </w:tc>
      </w:tr>
      <w:tr w:rsidR="00EA202E" w14:paraId="17DDB275" w14:textId="77777777" w:rsidTr="00253E42">
        <w:trPr>
          <w:trHeight w:val="706"/>
        </w:trPr>
        <w:tc>
          <w:tcPr>
            <w:tcW w:w="4442" w:type="dxa"/>
          </w:tcPr>
          <w:p w14:paraId="4B1B8B30" w14:textId="77777777" w:rsidR="00EA202E" w:rsidRPr="00FA66FF" w:rsidRDefault="00EA202E" w:rsidP="00253E42">
            <w:pPr>
              <w:rPr>
                <w:rFonts w:asciiTheme="minorHAnsi" w:eastAsiaTheme="minorEastAsia" w:hAnsiTheme="minorHAnsi" w:cstheme="minorBidi"/>
              </w:rPr>
            </w:pPr>
            <w:r w:rsidRPr="00FA66FF">
              <w:rPr>
                <w:rFonts w:asciiTheme="minorHAnsi" w:eastAsiaTheme="minorEastAsia" w:hAnsiTheme="minorHAnsi" w:cstheme="minorBidi"/>
              </w:rPr>
              <w:t>Uitvoeringswaarde</w:t>
            </w:r>
          </w:p>
        </w:tc>
        <w:tc>
          <w:tcPr>
            <w:tcW w:w="4444" w:type="dxa"/>
          </w:tcPr>
          <w:p w14:paraId="6CBC88EC" w14:textId="0412B202" w:rsidR="00EA202E" w:rsidRPr="00FA66FF" w:rsidRDefault="00B74BDA" w:rsidP="00B74BDA">
            <w:pPr>
              <w:rPr>
                <w:rFonts w:asciiTheme="minorHAnsi" w:eastAsiaTheme="minorEastAsia" w:hAnsiTheme="minorHAnsi" w:cstheme="minorBidi"/>
              </w:rPr>
            </w:pPr>
            <w:r w:rsidRPr="00B74BDA">
              <w:rPr>
                <w:rFonts w:asciiTheme="minorHAnsi" w:eastAsiaTheme="minorEastAsia" w:hAnsiTheme="minorHAnsi" w:cstheme="minorBidi"/>
              </w:rPr>
              <w:t>Met het begrip 'uitvoeringswaarde' wordt bedoeld: de realisatiewaarde van de aannemer.</w:t>
            </w:r>
          </w:p>
        </w:tc>
      </w:tr>
    </w:tbl>
    <w:p w14:paraId="5840C25C" w14:textId="77777777" w:rsidR="00737279" w:rsidRDefault="00737279"/>
    <w:p w14:paraId="3A0BF21F" w14:textId="77777777" w:rsidR="00EA202E" w:rsidRDefault="00EA202E"/>
    <w:p w14:paraId="78CA44B9" w14:textId="77777777" w:rsidR="00EA202E" w:rsidRDefault="00EA202E"/>
    <w:sectPr w:rsidR="00EA202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62ADB" w14:textId="77777777" w:rsidR="00EA202E" w:rsidRDefault="00EA202E" w:rsidP="00EA202E">
      <w:r>
        <w:separator/>
      </w:r>
    </w:p>
  </w:endnote>
  <w:endnote w:type="continuationSeparator" w:id="0">
    <w:p w14:paraId="3FAB595B" w14:textId="77777777" w:rsidR="00EA202E" w:rsidRDefault="00EA202E" w:rsidP="00EA2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F9A3D" w14:textId="77777777" w:rsidR="00EA202E" w:rsidRDefault="00EA202E" w:rsidP="00EA202E">
      <w:r>
        <w:separator/>
      </w:r>
    </w:p>
  </w:footnote>
  <w:footnote w:type="continuationSeparator" w:id="0">
    <w:p w14:paraId="22E8E16D" w14:textId="77777777" w:rsidR="00EA202E" w:rsidRDefault="00EA202E" w:rsidP="00EA2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338DE" w14:textId="77777777" w:rsidR="00EA202E" w:rsidRDefault="00EA202E">
    <w:pPr>
      <w:pStyle w:val="Koptekst"/>
    </w:pPr>
  </w:p>
  <w:p w14:paraId="305E1DB7" w14:textId="77777777" w:rsidR="00EA202E" w:rsidRDefault="00EA202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02E"/>
    <w:rsid w:val="00737279"/>
    <w:rsid w:val="00B74BDA"/>
    <w:rsid w:val="00EA20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21857"/>
  <w15:chartTrackingRefBased/>
  <w15:docId w15:val="{31662BA7-4351-4674-B5F2-5A6AB6B3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202E"/>
    <w:pPr>
      <w:spacing w:after="0" w:line="240" w:lineRule="auto"/>
    </w:pPr>
    <w:rPr>
      <w:rFonts w:ascii="Calibri" w:eastAsia="Times New Roman" w:hAnsi="Calibri"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2">
    <w:name w:val="Tabelraster2"/>
    <w:basedOn w:val="Standaardtabel"/>
    <w:next w:val="Tabelraster"/>
    <w:uiPriority w:val="59"/>
    <w:rsid w:val="00EA202E"/>
    <w:pPr>
      <w:spacing w:after="0" w:line="240" w:lineRule="auto"/>
    </w:pPr>
    <w:rPr>
      <w:rFonts w:ascii="Calibri" w:eastAsia="Calibri"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EA2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A202E"/>
    <w:pPr>
      <w:tabs>
        <w:tab w:val="center" w:pos="4536"/>
        <w:tab w:val="right" w:pos="9072"/>
      </w:tabs>
    </w:pPr>
  </w:style>
  <w:style w:type="character" w:customStyle="1" w:styleId="KoptekstChar">
    <w:name w:val="Koptekst Char"/>
    <w:basedOn w:val="Standaardalinea-lettertype"/>
    <w:link w:val="Koptekst"/>
    <w:uiPriority w:val="99"/>
    <w:rsid w:val="00EA202E"/>
    <w:rPr>
      <w:rFonts w:ascii="Calibri" w:eastAsia="Times New Roman" w:hAnsi="Calibri" w:cs="Times New Roman"/>
      <w:kern w:val="0"/>
      <w:sz w:val="20"/>
      <w:szCs w:val="20"/>
      <w:lang w:eastAsia="nl-NL"/>
      <w14:ligatures w14:val="none"/>
    </w:rPr>
  </w:style>
  <w:style w:type="paragraph" w:styleId="Voettekst">
    <w:name w:val="footer"/>
    <w:basedOn w:val="Standaard"/>
    <w:link w:val="VoettekstChar"/>
    <w:uiPriority w:val="99"/>
    <w:unhideWhenUsed/>
    <w:rsid w:val="00EA202E"/>
    <w:pPr>
      <w:tabs>
        <w:tab w:val="center" w:pos="4536"/>
        <w:tab w:val="right" w:pos="9072"/>
      </w:tabs>
    </w:pPr>
  </w:style>
  <w:style w:type="character" w:customStyle="1" w:styleId="VoettekstChar">
    <w:name w:val="Voettekst Char"/>
    <w:basedOn w:val="Standaardalinea-lettertype"/>
    <w:link w:val="Voettekst"/>
    <w:uiPriority w:val="99"/>
    <w:rsid w:val="00EA202E"/>
    <w:rPr>
      <w:rFonts w:ascii="Calibri" w:eastAsia="Times New Roman" w:hAnsi="Calibri"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182</Words>
  <Characters>1006</Characters>
  <Application>Microsoft Office Word</Application>
  <DocSecurity>0</DocSecurity>
  <Lines>8</Lines>
  <Paragraphs>2</Paragraphs>
  <ScaleCrop>false</ScaleCrop>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Ruud de Wit</dc:creator>
  <cp:keywords/>
  <dc:description/>
  <cp:lastModifiedBy>Ruud de Wit</cp:lastModifiedBy>
  <cp:revision>2</cp:revision>
  <dcterms:created xsi:type="dcterms:W3CDTF">2024-05-27T07:33:00Z</dcterms:created>
  <dcterms:modified xsi:type="dcterms:W3CDTF">2024-05-27T08:36:00Z</dcterms:modified>
</cp:coreProperties>
</file>