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55F" w:rsidRDefault="000A055F" w:rsidP="00DB7592">
      <w:pPr>
        <w:spacing w:after="0" w:line="276" w:lineRule="auto"/>
        <w:rPr>
          <w:rFonts w:ascii="Trebuchet MS" w:hAnsi="Trebuchet MS"/>
          <w:sz w:val="20"/>
          <w:szCs w:val="20"/>
        </w:rPr>
      </w:pPr>
      <w:r w:rsidRPr="009840D5">
        <w:rPr>
          <w:rFonts w:ascii="Trebuchet MS" w:hAnsi="Trebuchet MS"/>
          <w:sz w:val="20"/>
          <w:szCs w:val="20"/>
          <w:highlight w:val="green"/>
        </w:rPr>
        <w:t>Voor alle kwaliteitsonderdelen tezamen geldt een maximum van 9 pagina’s A4</w:t>
      </w:r>
      <w:r w:rsidR="009840D5" w:rsidRPr="009840D5">
        <w:rPr>
          <w:rFonts w:ascii="Trebuchet MS" w:hAnsi="Trebuchet MS"/>
          <w:sz w:val="20"/>
          <w:szCs w:val="20"/>
          <w:highlight w:val="green"/>
        </w:rPr>
        <w:t>,</w:t>
      </w:r>
      <w:r w:rsidRPr="009840D5">
        <w:rPr>
          <w:rFonts w:ascii="Trebuchet MS" w:hAnsi="Trebuchet MS"/>
          <w:sz w:val="20"/>
          <w:szCs w:val="20"/>
          <w:highlight w:val="green"/>
        </w:rPr>
        <w:t xml:space="preserve"> en wel in lettertype </w:t>
      </w:r>
      <w:proofErr w:type="spellStart"/>
      <w:r w:rsidRPr="009840D5">
        <w:rPr>
          <w:rFonts w:ascii="Trebuchet MS" w:hAnsi="Trebuchet MS"/>
          <w:sz w:val="20"/>
          <w:szCs w:val="20"/>
          <w:highlight w:val="green"/>
        </w:rPr>
        <w:t>Arial</w:t>
      </w:r>
      <w:proofErr w:type="spellEnd"/>
      <w:r w:rsidRPr="009840D5">
        <w:rPr>
          <w:rFonts w:ascii="Trebuchet MS" w:hAnsi="Trebuchet MS"/>
          <w:sz w:val="20"/>
          <w:szCs w:val="20"/>
          <w:highlight w:val="green"/>
        </w:rPr>
        <w:t xml:space="preserve">, </w:t>
      </w:r>
      <w:proofErr w:type="spellStart"/>
      <w:r w:rsidRPr="009840D5">
        <w:rPr>
          <w:rFonts w:ascii="Trebuchet MS" w:hAnsi="Trebuchet MS"/>
          <w:sz w:val="20"/>
          <w:szCs w:val="20"/>
          <w:highlight w:val="green"/>
        </w:rPr>
        <w:t>Calibri</w:t>
      </w:r>
      <w:proofErr w:type="spellEnd"/>
      <w:r w:rsidRPr="009840D5">
        <w:rPr>
          <w:rFonts w:ascii="Trebuchet MS" w:hAnsi="Trebuchet MS"/>
          <w:sz w:val="20"/>
          <w:szCs w:val="20"/>
          <w:highlight w:val="green"/>
        </w:rPr>
        <w:t xml:space="preserve">, Times new roman of </w:t>
      </w:r>
      <w:proofErr w:type="spellStart"/>
      <w:r w:rsidRPr="009840D5">
        <w:rPr>
          <w:rFonts w:ascii="Trebuchet MS" w:hAnsi="Trebuchet MS"/>
          <w:sz w:val="20"/>
          <w:szCs w:val="20"/>
          <w:highlight w:val="green"/>
        </w:rPr>
        <w:t>Trebuchet</w:t>
      </w:r>
      <w:proofErr w:type="spellEnd"/>
      <w:r w:rsidRPr="009840D5">
        <w:rPr>
          <w:rFonts w:ascii="Trebuchet MS" w:hAnsi="Trebuchet MS"/>
          <w:sz w:val="20"/>
          <w:szCs w:val="20"/>
          <w:highlight w:val="green"/>
        </w:rPr>
        <w:t xml:space="preserve"> MS in lettergrootte 10. Meer dan genoemd aantal pagina’s wordt niet beoordeeld, gerekend vanaf de eerste pagina, zonder het voorblad mee te rekenen.</w:t>
      </w:r>
      <w:r w:rsidRPr="000A055F">
        <w:rPr>
          <w:rFonts w:ascii="Trebuchet MS" w:hAnsi="Trebuchet MS"/>
          <w:sz w:val="20"/>
          <w:szCs w:val="20"/>
        </w:rPr>
        <w:t xml:space="preserve"> </w:t>
      </w:r>
    </w:p>
    <w:p w:rsidR="000A055F" w:rsidRDefault="000A055F" w:rsidP="00DB7592">
      <w:pPr>
        <w:spacing w:after="0" w:line="276" w:lineRule="auto"/>
        <w:rPr>
          <w:rFonts w:ascii="Trebuchet MS" w:eastAsia="Times New Roman" w:hAnsi="Trebuchet MS" w:cs="Times New Roman"/>
          <w:b/>
          <w:bCs/>
          <w:sz w:val="20"/>
          <w:szCs w:val="18"/>
          <w:lang w:eastAsia="nl-NL"/>
        </w:rPr>
      </w:pPr>
    </w:p>
    <w:p w:rsidR="00B40747" w:rsidRPr="009840D5" w:rsidRDefault="00B40747" w:rsidP="00B40747">
      <w:pPr>
        <w:pStyle w:val="paragraph"/>
        <w:spacing w:before="0" w:beforeAutospacing="0" w:after="0" w:afterAutospacing="0"/>
        <w:textAlignment w:val="baseline"/>
        <w:rPr>
          <w:rStyle w:val="normaltextrun"/>
          <w:rFonts w:ascii="Trebuchet MS" w:hAnsi="Trebuchet MS"/>
          <w:sz w:val="20"/>
          <w:szCs w:val="20"/>
          <w:highlight w:val="lightGray"/>
        </w:rPr>
      </w:pPr>
      <w:r w:rsidRPr="009840D5">
        <w:rPr>
          <w:rStyle w:val="normaltextrun"/>
          <w:rFonts w:ascii="Trebuchet MS" w:hAnsi="Trebuchet MS" w:cs="Segoe UI"/>
          <w:b/>
          <w:bCs/>
        </w:rPr>
        <w:t>G.2.1 Implementatieplan</w:t>
      </w:r>
      <w:r w:rsidRPr="009840D5">
        <w:rPr>
          <w:rStyle w:val="normaltextrun"/>
          <w:rFonts w:ascii="Trebuchet MS" w:hAnsi="Trebuchet MS" w:cs="Segoe UI"/>
          <w:sz w:val="20"/>
          <w:szCs w:val="20"/>
          <w:highlight w:val="lightGray"/>
        </w:rPr>
        <w:t xml:space="preserve"> </w:t>
      </w:r>
    </w:p>
    <w:p w:rsidR="00B40747" w:rsidRPr="009840D5" w:rsidRDefault="00B40747" w:rsidP="00B40747">
      <w:pPr>
        <w:pStyle w:val="paragraph"/>
        <w:spacing w:before="0" w:beforeAutospacing="0" w:after="0" w:afterAutospacing="0"/>
        <w:textAlignment w:val="baseline"/>
        <w:rPr>
          <w:rFonts w:ascii="Segoe UI" w:hAnsi="Segoe UI" w:cs="Segoe UI"/>
          <w:sz w:val="18"/>
          <w:szCs w:val="18"/>
          <w:highlight w:val="lightGray"/>
        </w:rPr>
      </w:pPr>
      <w:r w:rsidRPr="009840D5">
        <w:rPr>
          <w:rStyle w:val="normaltextrun"/>
          <w:rFonts w:ascii="Trebuchet MS" w:hAnsi="Trebuchet MS" w:cs="Segoe UI"/>
          <w:sz w:val="20"/>
          <w:szCs w:val="20"/>
          <w:highlight w:val="lightGray"/>
        </w:rPr>
        <w:t>Opdrachtgever wenst bij aanvang van de overeenkomst haar omgeving te vernieuwen. </w:t>
      </w:r>
      <w:r w:rsidRPr="009840D5">
        <w:rPr>
          <w:rStyle w:val="eop"/>
          <w:rFonts w:ascii="Trebuchet MS" w:hAnsi="Trebuchet MS" w:cs="Segoe UI"/>
          <w:sz w:val="20"/>
          <w:szCs w:val="20"/>
          <w:highlight w:val="lightGray"/>
        </w:rPr>
        <w:t> </w:t>
      </w:r>
    </w:p>
    <w:p w:rsidR="00B40747" w:rsidRDefault="00B40747" w:rsidP="00B40747">
      <w:pPr>
        <w:pStyle w:val="paragraph"/>
        <w:spacing w:before="0" w:beforeAutospacing="0" w:after="0" w:afterAutospacing="0"/>
        <w:textAlignment w:val="baseline"/>
        <w:rPr>
          <w:rFonts w:ascii="Segoe UI" w:hAnsi="Segoe UI" w:cs="Segoe UI"/>
          <w:sz w:val="18"/>
          <w:szCs w:val="18"/>
        </w:rPr>
      </w:pPr>
      <w:r w:rsidRPr="009840D5">
        <w:rPr>
          <w:rStyle w:val="normaltextrun"/>
          <w:rFonts w:ascii="Trebuchet MS" w:hAnsi="Trebuchet MS" w:cs="Segoe UI"/>
          <w:sz w:val="20"/>
          <w:szCs w:val="20"/>
          <w:highlight w:val="lightGray"/>
        </w:rPr>
        <w:t xml:space="preserve">Op realisatiedatum 31 oktober 2024 dienen </w:t>
      </w:r>
      <w:r w:rsidRPr="009840D5">
        <w:rPr>
          <w:rStyle w:val="normaltextrun"/>
          <w:rFonts w:ascii="Trebuchet MS" w:hAnsi="Trebuchet MS" w:cs="Segoe UI"/>
          <w:color w:val="000000"/>
          <w:sz w:val="20"/>
          <w:szCs w:val="20"/>
          <w:highlight w:val="lightGray"/>
        </w:rPr>
        <w:t>de servers door Opdrachtnemer geïnstalleerd en geconfigureerd te zijn in beide datacenters en werkend opgeleverd te zijn. Beschrijf uw aanpak in een implementatieplan en verwerk in uw beantwoording in ieder geval de volgende punten:</w:t>
      </w:r>
      <w:r>
        <w:rPr>
          <w:rStyle w:val="eop"/>
          <w:rFonts w:ascii="Trebuchet MS" w:hAnsi="Trebuchet MS" w:cs="Segoe UI"/>
          <w:color w:val="000000"/>
          <w:sz w:val="20"/>
          <w:szCs w:val="20"/>
        </w:rPr>
        <w:t> </w:t>
      </w:r>
    </w:p>
    <w:p w:rsidR="00B40747" w:rsidRDefault="00B40747" w:rsidP="00B40747">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s="Segoe UI"/>
          <w:sz w:val="20"/>
          <w:szCs w:val="20"/>
        </w:rPr>
        <w:t> </w:t>
      </w:r>
    </w:p>
    <w:p w:rsidR="00B40747" w:rsidRPr="009840D5" w:rsidRDefault="00B40747" w:rsidP="00071393">
      <w:pPr>
        <w:pStyle w:val="paragraph"/>
        <w:numPr>
          <w:ilvl w:val="0"/>
          <w:numId w:val="14"/>
        </w:numPr>
        <w:spacing w:before="0" w:beforeAutospacing="0" w:after="0" w:afterAutospacing="0"/>
        <w:textAlignment w:val="baseline"/>
        <w:rPr>
          <w:rStyle w:val="eop"/>
          <w:rFonts w:ascii="Trebuchet MS" w:hAnsi="Trebuchet MS" w:cs="Segoe UI"/>
          <w:sz w:val="22"/>
          <w:szCs w:val="22"/>
        </w:rPr>
      </w:pPr>
      <w:r>
        <w:rPr>
          <w:rStyle w:val="normaltextrun"/>
          <w:rFonts w:ascii="Trebuchet MS" w:hAnsi="Trebuchet MS" w:cs="Segoe UI"/>
          <w:sz w:val="20"/>
          <w:szCs w:val="20"/>
        </w:rPr>
        <w:t>Realistische en daarmee een haalbare planning voor de initiële vernieuwing voor de hardware en rekening houdend met de levertijden van de fabrikant;</w:t>
      </w:r>
      <w:r>
        <w:rPr>
          <w:rStyle w:val="eop"/>
          <w:rFonts w:ascii="Trebuchet MS" w:hAnsi="Trebuchet MS" w:cs="Segoe UI"/>
          <w:sz w:val="20"/>
          <w:szCs w:val="20"/>
        </w:rPr>
        <w:t> </w:t>
      </w:r>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9840D5" w:rsidRDefault="009840D5" w:rsidP="009840D5">
      <w:pPr>
        <w:pStyle w:val="paragraph"/>
        <w:spacing w:before="0" w:beforeAutospacing="0" w:after="0" w:afterAutospacing="0"/>
        <w:textAlignment w:val="baseline"/>
        <w:rPr>
          <w:rFonts w:ascii="Trebuchet MS" w:hAnsi="Trebuchet MS" w:cs="Segoe UI"/>
          <w:sz w:val="22"/>
          <w:szCs w:val="22"/>
        </w:rPr>
      </w:pPr>
      <w:bookmarkStart w:id="0" w:name="_GoBack"/>
      <w:bookmarkEnd w:id="0"/>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B40747" w:rsidRPr="009840D5" w:rsidRDefault="00B40747" w:rsidP="00B40747">
      <w:pPr>
        <w:pStyle w:val="paragraph"/>
        <w:numPr>
          <w:ilvl w:val="0"/>
          <w:numId w:val="7"/>
        </w:numPr>
        <w:spacing w:before="0" w:beforeAutospacing="0" w:after="0" w:afterAutospacing="0"/>
        <w:ind w:left="360" w:firstLine="0"/>
        <w:textAlignment w:val="baseline"/>
        <w:rPr>
          <w:rStyle w:val="eop"/>
          <w:rFonts w:ascii="Trebuchet MS" w:hAnsi="Trebuchet MS" w:cs="Segoe UI"/>
          <w:sz w:val="22"/>
          <w:szCs w:val="22"/>
        </w:rPr>
      </w:pPr>
      <w:r>
        <w:rPr>
          <w:rStyle w:val="normaltextrun"/>
          <w:rFonts w:ascii="Trebuchet MS" w:hAnsi="Trebuchet MS" w:cs="Segoe UI"/>
          <w:sz w:val="20"/>
          <w:szCs w:val="20"/>
        </w:rPr>
        <w:t>Risicoanalyse - top 3 risico’s inclusief de te nemen maatregelen;</w:t>
      </w:r>
      <w:r>
        <w:rPr>
          <w:rStyle w:val="eop"/>
          <w:rFonts w:ascii="Trebuchet MS" w:hAnsi="Trebuchet MS" w:cs="Segoe UI"/>
          <w:sz w:val="20"/>
          <w:szCs w:val="20"/>
        </w:rPr>
        <w:t> </w:t>
      </w:r>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071393" w:rsidRPr="009840D5" w:rsidRDefault="00B40747" w:rsidP="00071393">
      <w:pPr>
        <w:pStyle w:val="paragraph"/>
        <w:numPr>
          <w:ilvl w:val="0"/>
          <w:numId w:val="8"/>
        </w:numPr>
        <w:spacing w:before="0" w:beforeAutospacing="0" w:after="0" w:afterAutospacing="0"/>
        <w:ind w:left="360" w:firstLine="0"/>
        <w:textAlignment w:val="baseline"/>
        <w:rPr>
          <w:rStyle w:val="eop"/>
          <w:rFonts w:ascii="Trebuchet MS" w:hAnsi="Trebuchet MS" w:cs="Segoe UI"/>
          <w:sz w:val="22"/>
          <w:szCs w:val="22"/>
        </w:rPr>
      </w:pPr>
      <w:r>
        <w:rPr>
          <w:rStyle w:val="normaltextrun"/>
          <w:rFonts w:ascii="Trebuchet MS" w:hAnsi="Trebuchet MS" w:cs="Segoe UI"/>
          <w:sz w:val="20"/>
          <w:szCs w:val="20"/>
        </w:rPr>
        <w:t>Verwachte inzet Opdrachtgever bij installatie en configuratie;</w:t>
      </w:r>
      <w:r>
        <w:rPr>
          <w:rStyle w:val="eop"/>
          <w:rFonts w:ascii="Trebuchet MS" w:hAnsi="Trebuchet MS" w:cs="Segoe UI"/>
          <w:sz w:val="20"/>
          <w:szCs w:val="20"/>
        </w:rPr>
        <w:t> </w:t>
      </w:r>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B40747" w:rsidRPr="009840D5" w:rsidRDefault="00B40747" w:rsidP="00071393">
      <w:pPr>
        <w:pStyle w:val="paragraph"/>
        <w:numPr>
          <w:ilvl w:val="0"/>
          <w:numId w:val="8"/>
        </w:numPr>
        <w:spacing w:before="0" w:beforeAutospacing="0" w:after="0" w:afterAutospacing="0"/>
        <w:ind w:left="709" w:hanging="349"/>
        <w:textAlignment w:val="baseline"/>
        <w:rPr>
          <w:rStyle w:val="eop"/>
          <w:rFonts w:ascii="Trebuchet MS" w:hAnsi="Trebuchet MS" w:cs="Segoe UI"/>
          <w:sz w:val="22"/>
          <w:szCs w:val="22"/>
        </w:rPr>
      </w:pPr>
      <w:r w:rsidRPr="00071393">
        <w:rPr>
          <w:rStyle w:val="normaltextrun"/>
          <w:rFonts w:ascii="Trebuchet MS" w:hAnsi="Trebuchet MS" w:cs="Segoe UI"/>
          <w:sz w:val="20"/>
          <w:szCs w:val="20"/>
        </w:rPr>
        <w:t>Wat is volgens u een goede Acceptatieprocedure van het door u geleverde componenten, de installatie en de configuratie? </w:t>
      </w:r>
      <w:r w:rsidRPr="00071393">
        <w:rPr>
          <w:rStyle w:val="eop"/>
          <w:rFonts w:ascii="Trebuchet MS" w:hAnsi="Trebuchet MS" w:cs="Segoe UI"/>
          <w:sz w:val="20"/>
          <w:szCs w:val="20"/>
        </w:rPr>
        <w:t> </w:t>
      </w:r>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9840D5" w:rsidRPr="00071393" w:rsidRDefault="009840D5" w:rsidP="009840D5">
      <w:pPr>
        <w:pStyle w:val="paragraph"/>
        <w:spacing w:before="0" w:beforeAutospacing="0" w:after="0" w:afterAutospacing="0"/>
        <w:textAlignment w:val="baseline"/>
        <w:rPr>
          <w:rFonts w:ascii="Trebuchet MS" w:hAnsi="Trebuchet MS" w:cs="Segoe UI"/>
          <w:sz w:val="22"/>
          <w:szCs w:val="22"/>
        </w:rPr>
      </w:pPr>
    </w:p>
    <w:p w:rsidR="00B40747" w:rsidRDefault="00B40747" w:rsidP="00B40747">
      <w:pPr>
        <w:pStyle w:val="paragraph"/>
        <w:spacing w:before="0" w:beforeAutospacing="0" w:after="0" w:afterAutospacing="0"/>
        <w:textAlignment w:val="baseline"/>
        <w:rPr>
          <w:rStyle w:val="eop"/>
          <w:rFonts w:ascii="Trebuchet MS" w:hAnsi="Trebuchet MS" w:cs="Segoe UI"/>
          <w:sz w:val="20"/>
          <w:szCs w:val="20"/>
        </w:rPr>
      </w:pPr>
      <w:r>
        <w:rPr>
          <w:rStyle w:val="eop"/>
          <w:rFonts w:ascii="Trebuchet MS" w:hAnsi="Trebuchet MS" w:cs="Segoe UI"/>
          <w:sz w:val="20"/>
          <w:szCs w:val="20"/>
        </w:rPr>
        <w:t> </w:t>
      </w:r>
    </w:p>
    <w:p w:rsidR="009840D5" w:rsidRDefault="009840D5" w:rsidP="00B40747">
      <w:pPr>
        <w:pStyle w:val="paragraph"/>
        <w:spacing w:before="0" w:beforeAutospacing="0" w:after="0" w:afterAutospacing="0"/>
        <w:textAlignment w:val="baseline"/>
        <w:rPr>
          <w:rFonts w:ascii="Segoe UI" w:hAnsi="Segoe UI" w:cs="Segoe UI"/>
          <w:sz w:val="18"/>
          <w:szCs w:val="18"/>
        </w:rPr>
      </w:pPr>
    </w:p>
    <w:p w:rsidR="00B40747" w:rsidRDefault="00B40747" w:rsidP="00B40747">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s="Segoe UI"/>
          <w:sz w:val="20"/>
          <w:szCs w:val="20"/>
        </w:rPr>
        <w:t> </w:t>
      </w:r>
    </w:p>
    <w:p w:rsidR="00B40747" w:rsidRDefault="00B40747" w:rsidP="00B40747">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s="Segoe UI"/>
          <w:sz w:val="20"/>
          <w:szCs w:val="20"/>
        </w:rPr>
        <w:t> </w:t>
      </w:r>
    </w:p>
    <w:p w:rsidR="00B40747" w:rsidRPr="009840D5" w:rsidRDefault="00B40747" w:rsidP="00B40747">
      <w:pPr>
        <w:pStyle w:val="paragraph"/>
        <w:spacing w:before="0" w:beforeAutospacing="0" w:after="0" w:afterAutospacing="0"/>
        <w:textAlignment w:val="baseline"/>
        <w:rPr>
          <w:rFonts w:ascii="Segoe UI" w:hAnsi="Segoe UI" w:cs="Segoe UI"/>
        </w:rPr>
      </w:pPr>
      <w:r w:rsidRPr="009840D5">
        <w:rPr>
          <w:rStyle w:val="normaltextrun"/>
          <w:rFonts w:ascii="Trebuchet MS" w:hAnsi="Trebuchet MS" w:cs="Segoe UI"/>
          <w:b/>
          <w:bCs/>
        </w:rPr>
        <w:t>G.2.2 Uitvoering standaard processen</w:t>
      </w:r>
      <w:r w:rsidRPr="009840D5">
        <w:rPr>
          <w:rStyle w:val="normaltextrun"/>
          <w:rFonts w:ascii="Trebuchet MS" w:hAnsi="Trebuchet MS" w:cs="Segoe UI"/>
          <w:bCs/>
        </w:rPr>
        <w:t xml:space="preserve"> </w:t>
      </w:r>
    </w:p>
    <w:p w:rsidR="00B40747" w:rsidRDefault="00B40747" w:rsidP="00B40747">
      <w:pPr>
        <w:pStyle w:val="paragraph"/>
        <w:spacing w:before="0" w:beforeAutospacing="0" w:after="0" w:afterAutospacing="0"/>
        <w:textAlignment w:val="baseline"/>
        <w:rPr>
          <w:rFonts w:ascii="Segoe UI" w:hAnsi="Segoe UI" w:cs="Segoe UI"/>
          <w:sz w:val="18"/>
          <w:szCs w:val="18"/>
        </w:rPr>
      </w:pPr>
      <w:r>
        <w:rPr>
          <w:rStyle w:val="normaltextrun"/>
          <w:rFonts w:ascii="Trebuchet MS" w:hAnsi="Trebuchet MS" w:cs="Segoe UI"/>
          <w:color w:val="000000"/>
          <w:sz w:val="20"/>
          <w:szCs w:val="20"/>
        </w:rPr>
        <w:t xml:space="preserve">Beschrijf onderstaande </w:t>
      </w:r>
      <w:r>
        <w:rPr>
          <w:rStyle w:val="normaltextrun"/>
          <w:rFonts w:ascii="Trebuchet MS" w:hAnsi="Trebuchet MS" w:cs="Segoe UI"/>
          <w:sz w:val="20"/>
          <w:szCs w:val="20"/>
        </w:rPr>
        <w:t>(standaard) processen en procedures</w:t>
      </w:r>
      <w:r>
        <w:rPr>
          <w:rStyle w:val="normaltextrun"/>
          <w:rFonts w:ascii="Trebuchet MS" w:hAnsi="Trebuchet MS" w:cs="Segoe UI"/>
          <w:color w:val="000000"/>
          <w:sz w:val="20"/>
          <w:szCs w:val="20"/>
        </w:rPr>
        <w:t xml:space="preserve"> en verwerk deze in uw beantwoording:</w:t>
      </w:r>
      <w:r>
        <w:rPr>
          <w:rStyle w:val="normaltextrun"/>
          <w:rFonts w:ascii="Trebuchet MS" w:hAnsi="Trebuchet MS" w:cs="Segoe UI"/>
          <w:sz w:val="20"/>
          <w:szCs w:val="20"/>
        </w:rPr>
        <w:t> </w:t>
      </w:r>
      <w:r>
        <w:rPr>
          <w:rStyle w:val="eop"/>
          <w:rFonts w:ascii="Trebuchet MS" w:hAnsi="Trebuchet MS" w:cs="Segoe UI"/>
          <w:sz w:val="20"/>
          <w:szCs w:val="20"/>
        </w:rPr>
        <w:t> </w:t>
      </w:r>
    </w:p>
    <w:p w:rsidR="00B40747" w:rsidRDefault="00B40747" w:rsidP="00B40747">
      <w:pPr>
        <w:pStyle w:val="paragraph"/>
        <w:spacing w:before="0" w:beforeAutospacing="0" w:after="0" w:afterAutospacing="0"/>
        <w:textAlignment w:val="baseline"/>
        <w:rPr>
          <w:rStyle w:val="eop"/>
          <w:rFonts w:ascii="Trebuchet MS" w:hAnsi="Trebuchet MS" w:cs="Segoe UI"/>
          <w:sz w:val="20"/>
          <w:szCs w:val="20"/>
        </w:rPr>
      </w:pPr>
      <w:r>
        <w:rPr>
          <w:rStyle w:val="eop"/>
          <w:rFonts w:ascii="Trebuchet MS" w:hAnsi="Trebuchet MS" w:cs="Segoe UI"/>
          <w:sz w:val="22"/>
          <w:szCs w:val="22"/>
        </w:rPr>
        <w:t> </w:t>
      </w:r>
    </w:p>
    <w:p w:rsidR="004A3067" w:rsidRDefault="004A3067" w:rsidP="004A3067">
      <w:pPr>
        <w:pStyle w:val="Lijstalinea"/>
        <w:numPr>
          <w:ilvl w:val="0"/>
          <w:numId w:val="12"/>
        </w:numPr>
        <w:spacing w:after="0" w:line="276" w:lineRule="auto"/>
        <w:rPr>
          <w:rFonts w:ascii="Trebuchet MS" w:eastAsia="Times New Roman" w:hAnsi="Trebuchet MS" w:cs="Times New Roman"/>
          <w:sz w:val="20"/>
          <w:szCs w:val="18"/>
        </w:rPr>
      </w:pPr>
      <w:r w:rsidRPr="004A3067">
        <w:rPr>
          <w:rFonts w:ascii="Trebuchet MS" w:eastAsia="Times New Roman" w:hAnsi="Trebuchet MS" w:cs="Times New Roman"/>
          <w:sz w:val="20"/>
          <w:szCs w:val="18"/>
        </w:rPr>
        <w:t>Hoe Opdrachtgever in staat wordt gesteld om op elk gewenst moment het proces van offerteaanvraag tot en met aflevering op de locatie van Opdrachtgever eenvoudig te volgen;</w:t>
      </w:r>
    </w:p>
    <w:p w:rsidR="009840D5" w:rsidRDefault="009840D5" w:rsidP="009840D5">
      <w:pPr>
        <w:spacing w:after="0" w:line="276" w:lineRule="auto"/>
        <w:rPr>
          <w:rFonts w:ascii="Trebuchet MS" w:eastAsia="Times New Roman" w:hAnsi="Trebuchet MS" w:cs="Times New Roman"/>
          <w:sz w:val="20"/>
          <w:szCs w:val="18"/>
        </w:rPr>
      </w:pPr>
    </w:p>
    <w:p w:rsidR="009840D5" w:rsidRDefault="009840D5" w:rsidP="009840D5">
      <w:pPr>
        <w:spacing w:after="0" w:line="276" w:lineRule="auto"/>
        <w:rPr>
          <w:rFonts w:ascii="Trebuchet MS" w:eastAsia="Times New Roman" w:hAnsi="Trebuchet MS" w:cs="Times New Roman"/>
          <w:sz w:val="20"/>
          <w:szCs w:val="18"/>
        </w:rPr>
      </w:pPr>
    </w:p>
    <w:p w:rsidR="009840D5" w:rsidRPr="009840D5" w:rsidRDefault="009840D5" w:rsidP="009840D5">
      <w:pPr>
        <w:spacing w:after="0" w:line="276" w:lineRule="auto"/>
        <w:rPr>
          <w:rFonts w:ascii="Trebuchet MS" w:eastAsia="Times New Roman" w:hAnsi="Trebuchet MS" w:cs="Times New Roman"/>
          <w:sz w:val="20"/>
          <w:szCs w:val="18"/>
        </w:rPr>
      </w:pPr>
    </w:p>
    <w:p w:rsidR="00B40747" w:rsidRPr="009840D5" w:rsidRDefault="00B40747" w:rsidP="00EF38E0">
      <w:pPr>
        <w:pStyle w:val="paragraph"/>
        <w:numPr>
          <w:ilvl w:val="0"/>
          <w:numId w:val="13"/>
        </w:numPr>
        <w:spacing w:before="0" w:beforeAutospacing="0" w:after="0" w:afterAutospacing="0"/>
        <w:textAlignment w:val="baseline"/>
        <w:rPr>
          <w:rStyle w:val="eop"/>
          <w:rFonts w:ascii="Trebuchet MS" w:hAnsi="Trebuchet MS" w:cs="Segoe UI"/>
          <w:sz w:val="22"/>
          <w:szCs w:val="22"/>
        </w:rPr>
      </w:pPr>
      <w:r>
        <w:rPr>
          <w:rStyle w:val="normaltextrun"/>
          <w:rFonts w:ascii="Trebuchet MS" w:hAnsi="Trebuchet MS" w:cs="Segoe UI"/>
          <w:sz w:val="20"/>
          <w:szCs w:val="20"/>
        </w:rPr>
        <w:t>De wijze waarop Inschrijver proactief tekortkomingen (o.a. leveringsvertragingen) signaleert en welke acties hierop worden genomen in het proces van offerteaanvraag tot en met aflevering op de locatie van Opdrachtgever;</w:t>
      </w:r>
      <w:r>
        <w:rPr>
          <w:rStyle w:val="eop"/>
          <w:rFonts w:ascii="Trebuchet MS" w:hAnsi="Trebuchet MS" w:cs="Segoe UI"/>
          <w:sz w:val="20"/>
          <w:szCs w:val="20"/>
        </w:rPr>
        <w:t> </w:t>
      </w:r>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9840D5" w:rsidRDefault="009840D5" w:rsidP="009840D5">
      <w:pPr>
        <w:pStyle w:val="paragraph"/>
        <w:spacing w:before="0" w:beforeAutospacing="0" w:after="0" w:afterAutospacing="0"/>
        <w:textAlignment w:val="baseline"/>
        <w:rPr>
          <w:rFonts w:ascii="Trebuchet MS" w:hAnsi="Trebuchet MS" w:cs="Segoe UI"/>
          <w:sz w:val="22"/>
          <w:szCs w:val="22"/>
        </w:rPr>
      </w:pPr>
    </w:p>
    <w:p w:rsidR="009840D5" w:rsidRPr="00071393" w:rsidRDefault="009840D5" w:rsidP="009840D5">
      <w:pPr>
        <w:pStyle w:val="paragraph"/>
        <w:spacing w:before="0" w:beforeAutospacing="0" w:after="0" w:afterAutospacing="0"/>
        <w:textAlignment w:val="baseline"/>
        <w:rPr>
          <w:rFonts w:ascii="Trebuchet MS" w:hAnsi="Trebuchet MS" w:cs="Segoe UI"/>
          <w:sz w:val="22"/>
          <w:szCs w:val="22"/>
        </w:rPr>
      </w:pPr>
    </w:p>
    <w:p w:rsidR="00B40747" w:rsidRDefault="00B40747" w:rsidP="009840D5">
      <w:pPr>
        <w:pStyle w:val="paragraph"/>
        <w:numPr>
          <w:ilvl w:val="0"/>
          <w:numId w:val="13"/>
        </w:numPr>
        <w:spacing w:before="0" w:beforeAutospacing="0" w:after="0" w:afterAutospacing="0"/>
        <w:ind w:left="363" w:firstLine="0"/>
        <w:textAlignment w:val="baseline"/>
        <w:rPr>
          <w:rFonts w:ascii="Trebuchet MS" w:hAnsi="Trebuchet MS" w:cs="Segoe UI"/>
          <w:sz w:val="22"/>
          <w:szCs w:val="22"/>
        </w:rPr>
      </w:pPr>
      <w:r>
        <w:rPr>
          <w:rStyle w:val="normaltextrun"/>
          <w:rFonts w:ascii="Trebuchet MS" w:hAnsi="Trebuchet MS" w:cs="Segoe UI"/>
          <w:sz w:val="20"/>
          <w:szCs w:val="20"/>
        </w:rPr>
        <w:t>De wijze waarop Opdrachtnemer eventuele klachten en claims coördineert en afhandelt.</w:t>
      </w:r>
      <w:r>
        <w:rPr>
          <w:rStyle w:val="eop"/>
          <w:rFonts w:ascii="Trebuchet MS" w:hAnsi="Trebuchet MS" w:cs="Segoe UI"/>
          <w:sz w:val="20"/>
          <w:szCs w:val="20"/>
        </w:rPr>
        <w:t> </w:t>
      </w:r>
    </w:p>
    <w:p w:rsidR="00B40747" w:rsidRDefault="00B40747" w:rsidP="00B40747">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s="Segoe UI"/>
          <w:sz w:val="20"/>
          <w:szCs w:val="20"/>
        </w:rPr>
        <w:t> </w:t>
      </w:r>
    </w:p>
    <w:p w:rsidR="002C3CB3" w:rsidRPr="00F50DDB" w:rsidRDefault="002C3CB3" w:rsidP="00B40747">
      <w:pPr>
        <w:spacing w:after="0" w:line="276" w:lineRule="auto"/>
        <w:rPr>
          <w:rFonts w:ascii="Trebuchet MS" w:hAnsi="Trebuchet MS"/>
          <w:sz w:val="20"/>
          <w:szCs w:val="20"/>
        </w:rPr>
      </w:pPr>
    </w:p>
    <w:sectPr w:rsidR="002C3CB3" w:rsidRPr="00F50DD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410D" w:rsidRDefault="0039410D" w:rsidP="0039410D">
      <w:pPr>
        <w:spacing w:after="0" w:line="240" w:lineRule="auto"/>
      </w:pPr>
      <w:r>
        <w:separator/>
      </w:r>
    </w:p>
  </w:endnote>
  <w:endnote w:type="continuationSeparator" w:id="0">
    <w:p w:rsidR="0039410D" w:rsidRDefault="0039410D" w:rsidP="00394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7592" w:rsidRDefault="00DB7592" w:rsidP="00DB7592">
    <w:pPr>
      <w:pStyle w:val="Voettekst"/>
      <w:tabs>
        <w:tab w:val="clear" w:pos="4536"/>
        <w:tab w:val="clear" w:pos="9072"/>
        <w:tab w:val="left" w:pos="1498"/>
      </w:tabs>
    </w:pPr>
    <w:r>
      <w:tab/>
    </w:r>
  </w:p>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DB7592" w:rsidRPr="00DB7592" w:rsidTr="00604F92">
      <w:trPr>
        <w:trHeight w:val="699"/>
      </w:trPr>
      <w:tc>
        <w:tcPr>
          <w:tcW w:w="5954" w:type="dxa"/>
          <w:shd w:val="clear" w:color="auto" w:fill="auto"/>
          <w:vAlign w:val="center"/>
        </w:tcPr>
        <w:p w:rsidR="00DB7592" w:rsidRPr="00DB7592" w:rsidRDefault="00DB7592" w:rsidP="00DB7592">
          <w:pPr>
            <w:tabs>
              <w:tab w:val="left" w:pos="3150"/>
              <w:tab w:val="center" w:pos="4536"/>
              <w:tab w:val="right" w:pos="9072"/>
            </w:tabs>
            <w:spacing w:after="0" w:line="276" w:lineRule="auto"/>
            <w:rPr>
              <w:rFonts w:ascii="Trebuchet MS" w:eastAsia="Times New Roman" w:hAnsi="Trebuchet MS" w:cs="Times New Roman"/>
              <w:sz w:val="16"/>
              <w:szCs w:val="16"/>
              <w:lang w:eastAsia="nl-NL"/>
            </w:rPr>
          </w:pPr>
          <w:r w:rsidRPr="00DB7592">
            <w:rPr>
              <w:rFonts w:ascii="Trebuchet MS" w:eastAsia="Times New Roman" w:hAnsi="Trebuchet MS" w:cs="Times New Roman"/>
              <w:sz w:val="16"/>
              <w:szCs w:val="16"/>
              <w:lang w:eastAsia="nl-NL"/>
            </w:rPr>
            <w:t>Gemeente Súdwest-Fryslân</w:t>
          </w:r>
          <w:r w:rsidRPr="00DB7592">
            <w:rPr>
              <w:rFonts w:ascii="Trebuchet MS" w:eastAsia="Times New Roman" w:hAnsi="Trebuchet MS" w:cs="Times New Roman"/>
              <w:sz w:val="16"/>
              <w:szCs w:val="16"/>
              <w:lang w:eastAsia="nl-NL"/>
            </w:rPr>
            <w:tab/>
          </w:r>
          <w:r w:rsidRPr="00DB7592">
            <w:rPr>
              <w:rFonts w:ascii="Trebuchet MS" w:eastAsia="Times New Roman" w:hAnsi="Trebuchet MS" w:cs="Times New Roman"/>
              <w:sz w:val="16"/>
              <w:szCs w:val="16"/>
              <w:lang w:eastAsia="nl-NL"/>
            </w:rPr>
            <w:tab/>
          </w:r>
          <w:r w:rsidRPr="00DB7592">
            <w:rPr>
              <w:rFonts w:ascii="Trebuchet MS" w:eastAsia="Times New Roman" w:hAnsi="Trebuchet MS" w:cs="Times New Roman"/>
              <w:sz w:val="16"/>
              <w:szCs w:val="16"/>
              <w:lang w:eastAsia="nl-NL"/>
            </w:rPr>
            <w:tab/>
          </w:r>
        </w:p>
        <w:p w:rsidR="00DB7592" w:rsidRPr="00DB7592" w:rsidRDefault="00DB7592" w:rsidP="00DB7592">
          <w:pPr>
            <w:tabs>
              <w:tab w:val="left" w:pos="2760"/>
              <w:tab w:val="right" w:pos="8823"/>
            </w:tabs>
            <w:spacing w:after="0" w:line="276" w:lineRule="auto"/>
            <w:rPr>
              <w:rFonts w:ascii="Trebuchet MS" w:eastAsia="Times New Roman" w:hAnsi="Trebuchet MS" w:cs="Times New Roman"/>
              <w:sz w:val="16"/>
              <w:szCs w:val="16"/>
              <w:lang w:eastAsia="nl-NL"/>
            </w:rPr>
          </w:pPr>
          <w:r w:rsidRPr="00DB7592">
            <w:rPr>
              <w:rFonts w:ascii="Trebuchet MS" w:eastAsia="Times New Roman" w:hAnsi="Trebuchet MS" w:cs="Times New Roman"/>
              <w:sz w:val="16"/>
              <w:szCs w:val="16"/>
              <w:lang w:eastAsia="nl-NL"/>
            </w:rPr>
            <w:t xml:space="preserve">Bijlage </w:t>
          </w:r>
          <w:r>
            <w:rPr>
              <w:rFonts w:ascii="Trebuchet MS" w:eastAsia="Times New Roman" w:hAnsi="Trebuchet MS" w:cs="Times New Roman"/>
              <w:sz w:val="16"/>
              <w:szCs w:val="16"/>
              <w:lang w:eastAsia="nl-NL"/>
            </w:rPr>
            <w:t>11</w:t>
          </w:r>
          <w:r w:rsidRPr="00DB7592">
            <w:rPr>
              <w:rFonts w:ascii="Trebuchet MS" w:eastAsia="Times New Roman" w:hAnsi="Trebuchet MS" w:cs="Times New Roman"/>
              <w:sz w:val="16"/>
              <w:szCs w:val="16"/>
              <w:lang w:eastAsia="nl-NL"/>
            </w:rPr>
            <w:t xml:space="preserve"> </w:t>
          </w:r>
          <w:r>
            <w:rPr>
              <w:rFonts w:ascii="Trebuchet MS" w:eastAsia="Times New Roman" w:hAnsi="Trebuchet MS" w:cs="Times New Roman"/>
              <w:sz w:val="16"/>
              <w:szCs w:val="16"/>
              <w:lang w:eastAsia="nl-NL"/>
            </w:rPr>
            <w:t>–</w:t>
          </w:r>
          <w:r w:rsidRPr="00DB7592">
            <w:rPr>
              <w:rFonts w:ascii="Trebuchet MS" w:eastAsia="Times New Roman" w:hAnsi="Trebuchet MS" w:cs="Times New Roman"/>
              <w:sz w:val="16"/>
              <w:szCs w:val="16"/>
              <w:lang w:eastAsia="nl-NL"/>
            </w:rPr>
            <w:t xml:space="preserve"> </w:t>
          </w:r>
          <w:r>
            <w:rPr>
              <w:rFonts w:ascii="Trebuchet MS" w:eastAsia="Times New Roman" w:hAnsi="Trebuchet MS" w:cs="Times New Roman"/>
              <w:sz w:val="16"/>
              <w:szCs w:val="16"/>
              <w:lang w:eastAsia="nl-NL"/>
            </w:rPr>
            <w:t>Inschrijfformulier kwaliteit</w:t>
          </w:r>
          <w:r w:rsidRPr="00DB7592">
            <w:rPr>
              <w:rFonts w:ascii="Trebuchet MS" w:eastAsia="Times New Roman" w:hAnsi="Trebuchet MS" w:cs="Times New Roman"/>
              <w:sz w:val="16"/>
              <w:szCs w:val="16"/>
              <w:lang w:eastAsia="nl-NL"/>
            </w:rPr>
            <w:t xml:space="preserve"> – Vernieuwing </w:t>
          </w:r>
          <w:proofErr w:type="spellStart"/>
          <w:r w:rsidRPr="00DB7592">
            <w:rPr>
              <w:rFonts w:ascii="Trebuchet MS" w:eastAsia="Times New Roman" w:hAnsi="Trebuchet MS" w:cs="Times New Roman"/>
              <w:sz w:val="16"/>
              <w:szCs w:val="16"/>
              <w:lang w:eastAsia="nl-NL"/>
            </w:rPr>
            <w:t>ServerInfrastructuur</w:t>
          </w:r>
          <w:proofErr w:type="spellEnd"/>
          <w:r w:rsidRPr="00DB7592">
            <w:rPr>
              <w:rFonts w:ascii="Trebuchet MS" w:eastAsia="Times New Roman" w:hAnsi="Trebuchet MS" w:cs="Times New Roman"/>
              <w:sz w:val="20"/>
              <w:szCs w:val="18"/>
              <w:lang w:eastAsia="nl-NL"/>
            </w:rPr>
            <w:tab/>
          </w:r>
        </w:p>
        <w:p w:rsidR="00DB7592" w:rsidRPr="00DB7592" w:rsidRDefault="00DB7592" w:rsidP="00DB7592">
          <w:pPr>
            <w:tabs>
              <w:tab w:val="center" w:pos="4536"/>
              <w:tab w:val="right" w:pos="9072"/>
            </w:tabs>
            <w:spacing w:after="0" w:line="276" w:lineRule="auto"/>
            <w:rPr>
              <w:rFonts w:ascii="Trebuchet MS" w:eastAsia="Times New Roman" w:hAnsi="Trebuchet MS" w:cs="Times New Roman"/>
              <w:sz w:val="16"/>
              <w:szCs w:val="16"/>
              <w:lang w:eastAsia="nl-NL"/>
            </w:rPr>
          </w:pPr>
          <w:r w:rsidRPr="00DB7592">
            <w:rPr>
              <w:rFonts w:ascii="Trebuchet MS" w:eastAsia="Times New Roman" w:hAnsi="Trebuchet MS" w:cs="Times New Roman"/>
              <w:sz w:val="16"/>
              <w:szCs w:val="16"/>
              <w:lang w:eastAsia="nl-NL"/>
            </w:rPr>
            <w:t xml:space="preserve">Pagina </w:t>
          </w:r>
          <w:r w:rsidRPr="00DB7592">
            <w:rPr>
              <w:rFonts w:ascii="Trebuchet MS" w:eastAsia="Times New Roman" w:hAnsi="Trebuchet MS" w:cs="Times New Roman"/>
              <w:sz w:val="16"/>
              <w:szCs w:val="16"/>
              <w:lang w:eastAsia="nl-NL"/>
            </w:rPr>
            <w:fldChar w:fldCharType="begin"/>
          </w:r>
          <w:r w:rsidRPr="00DB7592">
            <w:rPr>
              <w:rFonts w:ascii="Trebuchet MS" w:eastAsia="Times New Roman" w:hAnsi="Trebuchet MS" w:cs="Times New Roman"/>
              <w:sz w:val="16"/>
              <w:szCs w:val="16"/>
              <w:lang w:eastAsia="nl-NL"/>
            </w:rPr>
            <w:instrText>PAGE   \* MERGEFORMAT</w:instrText>
          </w:r>
          <w:r w:rsidRPr="00DB7592">
            <w:rPr>
              <w:rFonts w:ascii="Trebuchet MS" w:eastAsia="Times New Roman" w:hAnsi="Trebuchet MS" w:cs="Times New Roman"/>
              <w:sz w:val="16"/>
              <w:szCs w:val="16"/>
              <w:lang w:eastAsia="nl-NL"/>
            </w:rPr>
            <w:fldChar w:fldCharType="separate"/>
          </w:r>
          <w:r w:rsidRPr="00DB7592">
            <w:rPr>
              <w:rFonts w:ascii="Trebuchet MS" w:eastAsia="Times New Roman" w:hAnsi="Trebuchet MS" w:cs="Times New Roman"/>
              <w:sz w:val="16"/>
              <w:szCs w:val="16"/>
              <w:lang w:eastAsia="nl-NL"/>
            </w:rPr>
            <w:t>1</w:t>
          </w:r>
          <w:r w:rsidRPr="00DB7592">
            <w:rPr>
              <w:rFonts w:ascii="Trebuchet MS" w:eastAsia="Times New Roman" w:hAnsi="Trebuchet MS" w:cs="Times New Roman"/>
              <w:sz w:val="16"/>
              <w:szCs w:val="16"/>
              <w:lang w:eastAsia="nl-NL"/>
            </w:rPr>
            <w:fldChar w:fldCharType="end"/>
          </w:r>
        </w:p>
      </w:tc>
      <w:tc>
        <w:tcPr>
          <w:tcW w:w="3226" w:type="dxa"/>
        </w:tcPr>
        <w:p w:rsidR="00DB7592" w:rsidRPr="00DB7592" w:rsidRDefault="00DB7592" w:rsidP="00DB7592">
          <w:pPr>
            <w:tabs>
              <w:tab w:val="center" w:pos="4536"/>
              <w:tab w:val="right" w:pos="9072"/>
            </w:tabs>
            <w:spacing w:after="0" w:line="276" w:lineRule="auto"/>
            <w:jc w:val="right"/>
            <w:rPr>
              <w:rFonts w:ascii="Verdana" w:eastAsia="Times New Roman" w:hAnsi="Verdana" w:cs="Times New Roman"/>
              <w:sz w:val="16"/>
              <w:szCs w:val="16"/>
              <w:lang w:eastAsia="nl-NL"/>
            </w:rPr>
          </w:pPr>
          <w:r w:rsidRPr="00DB7592">
            <w:rPr>
              <w:rFonts w:ascii="Corbel" w:eastAsia="Times New Roman" w:hAnsi="Corbel" w:cs="Times New Roman"/>
              <w:noProof/>
              <w:sz w:val="16"/>
              <w:szCs w:val="20"/>
              <w:lang w:eastAsia="nl-NL"/>
            </w:rPr>
            <w:drawing>
              <wp:anchor distT="0" distB="0" distL="114300" distR="114300" simplePos="0" relativeHeight="251659264" behindDoc="0" locked="0" layoutInCell="1" allowOverlap="1" wp14:anchorId="1F53E993" wp14:editId="71346F3C">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592">
            <w:rPr>
              <w:rFonts w:ascii="Verdana" w:eastAsia="Times New Roman" w:hAnsi="Verdana" w:cs="Times New Roman"/>
              <w:sz w:val="16"/>
              <w:szCs w:val="16"/>
              <w:lang w:eastAsia="nl-NL"/>
            </w:rPr>
            <w:t xml:space="preserve"> </w:t>
          </w:r>
        </w:p>
      </w:tc>
    </w:tr>
  </w:tbl>
  <w:p w:rsidR="00DB7592" w:rsidRDefault="00DB7592" w:rsidP="00DB7592">
    <w:pPr>
      <w:pStyle w:val="Voettekst"/>
      <w:tabs>
        <w:tab w:val="clear" w:pos="4536"/>
        <w:tab w:val="clear" w:pos="9072"/>
        <w:tab w:val="left" w:pos="149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410D" w:rsidRDefault="0039410D" w:rsidP="0039410D">
      <w:pPr>
        <w:spacing w:after="0" w:line="240" w:lineRule="auto"/>
      </w:pPr>
      <w:r>
        <w:separator/>
      </w:r>
    </w:p>
  </w:footnote>
  <w:footnote w:type="continuationSeparator" w:id="0">
    <w:p w:rsidR="0039410D" w:rsidRDefault="0039410D" w:rsidP="00394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0D5" w:rsidRDefault="00B40747" w:rsidP="00B40747">
    <w:pPr>
      <w:pStyle w:val="Koptekst"/>
      <w:rPr>
        <w:rFonts w:ascii="Trebuchet MS" w:hAnsi="Trebuchet MS"/>
        <w:b/>
        <w:sz w:val="24"/>
        <w:szCs w:val="24"/>
      </w:rPr>
    </w:pPr>
    <w:r w:rsidRPr="009840D5">
      <w:rPr>
        <w:rFonts w:ascii="Trebuchet MS" w:hAnsi="Trebuchet MS"/>
        <w:b/>
        <w:sz w:val="24"/>
        <w:szCs w:val="24"/>
      </w:rPr>
      <w:t xml:space="preserve">Bijlage 11 – Inschrijfformulier kwaliteit - Vernieuwing Serverinfrastructuur </w:t>
    </w:r>
  </w:p>
  <w:p w:rsidR="009840D5" w:rsidRPr="009840D5" w:rsidRDefault="009840D5" w:rsidP="00B40747">
    <w:pPr>
      <w:pStyle w:val="Koptekst"/>
      <w:rPr>
        <w:rFonts w:ascii="Trebuchet MS" w:hAnsi="Trebuchet MS"/>
        <w:b/>
        <w:sz w:val="24"/>
        <w:szCs w:val="24"/>
      </w:rPr>
    </w:pPr>
    <w:r>
      <w:rPr>
        <w:rFonts w:ascii="Trebuchet MS" w:hAnsi="Trebuchet MS"/>
        <w:b/>
        <w:sz w:val="24"/>
        <w:szCs w:val="24"/>
      </w:rPr>
      <w:t xml:space="preserve">                 </w:t>
    </w:r>
    <w:r w:rsidR="00F802DE">
      <w:rPr>
        <w:rFonts w:ascii="Trebuchet MS" w:hAnsi="Trebuchet MS"/>
        <w:b/>
        <w:sz w:val="24"/>
        <w:szCs w:val="24"/>
      </w:rPr>
      <w:t xml:space="preserve">                                                </w:t>
    </w:r>
    <w:r w:rsidR="00B40747" w:rsidRPr="009840D5">
      <w:rPr>
        <w:rFonts w:ascii="Trebuchet MS" w:hAnsi="Trebuchet MS"/>
        <w:b/>
        <w:sz w:val="24"/>
        <w:szCs w:val="24"/>
      </w:rPr>
      <w:t>SWF 23114</w:t>
    </w:r>
  </w:p>
  <w:p w:rsidR="00B40747" w:rsidRPr="00D36EEC" w:rsidRDefault="009840D5" w:rsidP="00B40747">
    <w:pPr>
      <w:pStyle w:val="Koptekst"/>
      <w:rPr>
        <w:b/>
      </w:rPr>
    </w:pPr>
    <w:r>
      <w:rPr>
        <w:b/>
      </w:rPr>
      <w:br/>
      <w:t xml:space="preserve">Naam Inschrijver: </w:t>
    </w:r>
    <w:r w:rsidRPr="009840D5">
      <w:rPr>
        <w:b/>
        <w:highlight w:val="yellow"/>
      </w:rPr>
      <w:t>hier uw bedrijfsnaam invullen a.u.b.</w:t>
    </w:r>
  </w:p>
  <w:p w:rsidR="00B40747" w:rsidRDefault="00B407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1011"/>
    <w:multiLevelType w:val="hybridMultilevel"/>
    <w:tmpl w:val="23A4CD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A85DF6"/>
    <w:multiLevelType w:val="hybridMultilevel"/>
    <w:tmpl w:val="FFFFFFFF"/>
    <w:lvl w:ilvl="0" w:tplc="488A4A16">
      <w:start w:val="1"/>
      <w:numFmt w:val="lowerLetter"/>
      <w:lvlText w:val="%1."/>
      <w:lvlJc w:val="left"/>
      <w:pPr>
        <w:ind w:left="720" w:hanging="360"/>
      </w:pPr>
    </w:lvl>
    <w:lvl w:ilvl="1" w:tplc="AEEE57BA">
      <w:start w:val="1"/>
      <w:numFmt w:val="lowerLetter"/>
      <w:lvlText w:val="%2."/>
      <w:lvlJc w:val="left"/>
      <w:pPr>
        <w:ind w:left="1440" w:hanging="360"/>
      </w:pPr>
    </w:lvl>
    <w:lvl w:ilvl="2" w:tplc="DDC2008E">
      <w:start w:val="1"/>
      <w:numFmt w:val="lowerRoman"/>
      <w:lvlText w:val="%3."/>
      <w:lvlJc w:val="right"/>
      <w:pPr>
        <w:ind w:left="2160" w:hanging="180"/>
      </w:pPr>
    </w:lvl>
    <w:lvl w:ilvl="3" w:tplc="C2863236">
      <w:start w:val="1"/>
      <w:numFmt w:val="decimal"/>
      <w:lvlText w:val="%4."/>
      <w:lvlJc w:val="left"/>
      <w:pPr>
        <w:ind w:left="2880" w:hanging="360"/>
      </w:pPr>
    </w:lvl>
    <w:lvl w:ilvl="4" w:tplc="96E457DC">
      <w:start w:val="1"/>
      <w:numFmt w:val="lowerLetter"/>
      <w:lvlText w:val="%5."/>
      <w:lvlJc w:val="left"/>
      <w:pPr>
        <w:ind w:left="3600" w:hanging="360"/>
      </w:pPr>
    </w:lvl>
    <w:lvl w:ilvl="5" w:tplc="0FB04004">
      <w:start w:val="1"/>
      <w:numFmt w:val="lowerRoman"/>
      <w:lvlText w:val="%6."/>
      <w:lvlJc w:val="right"/>
      <w:pPr>
        <w:ind w:left="4320" w:hanging="180"/>
      </w:pPr>
    </w:lvl>
    <w:lvl w:ilvl="6" w:tplc="6F54597C">
      <w:start w:val="1"/>
      <w:numFmt w:val="decimal"/>
      <w:lvlText w:val="%7."/>
      <w:lvlJc w:val="left"/>
      <w:pPr>
        <w:ind w:left="5040" w:hanging="360"/>
      </w:pPr>
    </w:lvl>
    <w:lvl w:ilvl="7" w:tplc="4CFCE4CE">
      <w:start w:val="1"/>
      <w:numFmt w:val="lowerLetter"/>
      <w:lvlText w:val="%8."/>
      <w:lvlJc w:val="left"/>
      <w:pPr>
        <w:ind w:left="5760" w:hanging="360"/>
      </w:pPr>
    </w:lvl>
    <w:lvl w:ilvl="8" w:tplc="501E1BDC">
      <w:start w:val="1"/>
      <w:numFmt w:val="lowerRoman"/>
      <w:lvlText w:val="%9."/>
      <w:lvlJc w:val="right"/>
      <w:pPr>
        <w:ind w:left="6480" w:hanging="180"/>
      </w:pPr>
    </w:lvl>
  </w:abstractNum>
  <w:abstractNum w:abstractNumId="2" w15:restartNumberingAfterBreak="0">
    <w:nsid w:val="05AE338E"/>
    <w:multiLevelType w:val="hybridMultilevel"/>
    <w:tmpl w:val="68C013D8"/>
    <w:lvl w:ilvl="0" w:tplc="A62EB0CA">
      <w:start w:val="1"/>
      <w:numFmt w:val="lowerLetter"/>
      <w:lvlText w:val="%1."/>
      <w:lvlJc w:val="left"/>
      <w:pPr>
        <w:ind w:left="720" w:hanging="360"/>
      </w:pPr>
      <w:rPr>
        <w:rFonts w:ascii="Trebuchet MS" w:eastAsia="Times New Roman" w:hAnsi="Trebuchet MS" w:cs="Times New Roman"/>
      </w:rPr>
    </w:lvl>
    <w:lvl w:ilvl="1" w:tplc="A3464AB6">
      <w:start w:val="1"/>
      <w:numFmt w:val="bullet"/>
      <w:lvlText w:val="o"/>
      <w:lvlJc w:val="left"/>
      <w:pPr>
        <w:ind w:left="1440" w:hanging="360"/>
      </w:pPr>
      <w:rPr>
        <w:rFonts w:ascii="Courier New" w:hAnsi="Courier New" w:hint="default"/>
      </w:rPr>
    </w:lvl>
    <w:lvl w:ilvl="2" w:tplc="7772EB8A">
      <w:start w:val="1"/>
      <w:numFmt w:val="bullet"/>
      <w:lvlText w:val=""/>
      <w:lvlJc w:val="left"/>
      <w:pPr>
        <w:ind w:left="2160" w:hanging="360"/>
      </w:pPr>
      <w:rPr>
        <w:rFonts w:ascii="Wingdings" w:hAnsi="Wingdings" w:hint="default"/>
      </w:rPr>
    </w:lvl>
    <w:lvl w:ilvl="3" w:tplc="C7AA70DE">
      <w:start w:val="1"/>
      <w:numFmt w:val="bullet"/>
      <w:lvlText w:val=""/>
      <w:lvlJc w:val="left"/>
      <w:pPr>
        <w:ind w:left="2880" w:hanging="360"/>
      </w:pPr>
      <w:rPr>
        <w:rFonts w:ascii="Symbol" w:hAnsi="Symbol" w:hint="default"/>
      </w:rPr>
    </w:lvl>
    <w:lvl w:ilvl="4" w:tplc="766EF008">
      <w:start w:val="1"/>
      <w:numFmt w:val="bullet"/>
      <w:lvlText w:val="o"/>
      <w:lvlJc w:val="left"/>
      <w:pPr>
        <w:ind w:left="3600" w:hanging="360"/>
      </w:pPr>
      <w:rPr>
        <w:rFonts w:ascii="Courier New" w:hAnsi="Courier New" w:hint="default"/>
      </w:rPr>
    </w:lvl>
    <w:lvl w:ilvl="5" w:tplc="27E01A90">
      <w:start w:val="1"/>
      <w:numFmt w:val="bullet"/>
      <w:lvlText w:val=""/>
      <w:lvlJc w:val="left"/>
      <w:pPr>
        <w:ind w:left="4320" w:hanging="360"/>
      </w:pPr>
      <w:rPr>
        <w:rFonts w:ascii="Wingdings" w:hAnsi="Wingdings" w:hint="default"/>
      </w:rPr>
    </w:lvl>
    <w:lvl w:ilvl="6" w:tplc="542C9E86">
      <w:start w:val="1"/>
      <w:numFmt w:val="bullet"/>
      <w:lvlText w:val=""/>
      <w:lvlJc w:val="left"/>
      <w:pPr>
        <w:ind w:left="5040" w:hanging="360"/>
      </w:pPr>
      <w:rPr>
        <w:rFonts w:ascii="Symbol" w:hAnsi="Symbol" w:hint="default"/>
      </w:rPr>
    </w:lvl>
    <w:lvl w:ilvl="7" w:tplc="EB9454C6">
      <w:start w:val="1"/>
      <w:numFmt w:val="bullet"/>
      <w:lvlText w:val="o"/>
      <w:lvlJc w:val="left"/>
      <w:pPr>
        <w:ind w:left="5760" w:hanging="360"/>
      </w:pPr>
      <w:rPr>
        <w:rFonts w:ascii="Courier New" w:hAnsi="Courier New" w:hint="default"/>
      </w:rPr>
    </w:lvl>
    <w:lvl w:ilvl="8" w:tplc="A860E87A">
      <w:start w:val="1"/>
      <w:numFmt w:val="bullet"/>
      <w:lvlText w:val=""/>
      <w:lvlJc w:val="left"/>
      <w:pPr>
        <w:ind w:left="6480" w:hanging="360"/>
      </w:pPr>
      <w:rPr>
        <w:rFonts w:ascii="Wingdings" w:hAnsi="Wingdings" w:hint="default"/>
      </w:rPr>
    </w:lvl>
  </w:abstractNum>
  <w:abstractNum w:abstractNumId="3" w15:restartNumberingAfterBreak="0">
    <w:nsid w:val="06970AEA"/>
    <w:multiLevelType w:val="multilevel"/>
    <w:tmpl w:val="CCFEAD6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F171943"/>
    <w:multiLevelType w:val="multilevel"/>
    <w:tmpl w:val="A38A925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2230AC6"/>
    <w:multiLevelType w:val="multilevel"/>
    <w:tmpl w:val="86FCF09C"/>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71C40A6"/>
    <w:multiLevelType w:val="hybridMultilevel"/>
    <w:tmpl w:val="ABC8B8CA"/>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2EB5959"/>
    <w:multiLevelType w:val="multilevel"/>
    <w:tmpl w:val="7DA4A38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CBD5886"/>
    <w:multiLevelType w:val="multilevel"/>
    <w:tmpl w:val="CFC0949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5FC0A41"/>
    <w:multiLevelType w:val="hybridMultilevel"/>
    <w:tmpl w:val="274A9858"/>
    <w:lvl w:ilvl="0" w:tplc="73F27FE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283BF5"/>
    <w:multiLevelType w:val="multilevel"/>
    <w:tmpl w:val="E12CE902"/>
    <w:lvl w:ilvl="0">
      <w:start w:val="4"/>
      <w:numFmt w:val="lowerLetter"/>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Letter"/>
      <w:lvlText w:val="%3."/>
      <w:lvlJc w:val="left"/>
      <w:pPr>
        <w:tabs>
          <w:tab w:val="num" w:pos="2508"/>
        </w:tabs>
        <w:ind w:left="2508" w:hanging="360"/>
      </w:pPr>
    </w:lvl>
    <w:lvl w:ilvl="3" w:tentative="1">
      <w:start w:val="1"/>
      <w:numFmt w:val="lowerLetter"/>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Letter"/>
      <w:lvlText w:val="%6."/>
      <w:lvlJc w:val="left"/>
      <w:pPr>
        <w:tabs>
          <w:tab w:val="num" w:pos="4668"/>
        </w:tabs>
        <w:ind w:left="4668" w:hanging="360"/>
      </w:pPr>
    </w:lvl>
    <w:lvl w:ilvl="6" w:tentative="1">
      <w:start w:val="1"/>
      <w:numFmt w:val="lowerLetter"/>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Letter"/>
      <w:lvlText w:val="%9."/>
      <w:lvlJc w:val="left"/>
      <w:pPr>
        <w:tabs>
          <w:tab w:val="num" w:pos="6828"/>
        </w:tabs>
        <w:ind w:left="6828" w:hanging="360"/>
      </w:pPr>
    </w:lvl>
  </w:abstractNum>
  <w:abstractNum w:abstractNumId="11" w15:restartNumberingAfterBreak="0">
    <w:nsid w:val="54C07F43"/>
    <w:multiLevelType w:val="hybridMultilevel"/>
    <w:tmpl w:val="84EA66BA"/>
    <w:lvl w:ilvl="0" w:tplc="71AE8FEE">
      <w:start w:val="1"/>
      <w:numFmt w:val="lowerLetter"/>
      <w:lvlText w:val="%1."/>
      <w:lvlJc w:val="left"/>
      <w:pPr>
        <w:ind w:left="720" w:hanging="360"/>
      </w:pPr>
      <w:rPr>
        <w:rFonts w:ascii="Trebuchet MS" w:eastAsia="Times New Roman" w:hAnsi="Trebuchet M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C41755"/>
    <w:multiLevelType w:val="multilevel"/>
    <w:tmpl w:val="9B98C6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56345A4"/>
    <w:multiLevelType w:val="hybridMultilevel"/>
    <w:tmpl w:val="67BE3FF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94C4C09"/>
    <w:multiLevelType w:val="multilevel"/>
    <w:tmpl w:val="721890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13"/>
  </w:num>
  <w:num w:numId="3">
    <w:abstractNumId w:val="2"/>
  </w:num>
  <w:num w:numId="4">
    <w:abstractNumId w:val="11"/>
  </w:num>
  <w:num w:numId="5">
    <w:abstractNumId w:val="9"/>
  </w:num>
  <w:num w:numId="6">
    <w:abstractNumId w:val="12"/>
  </w:num>
  <w:num w:numId="7">
    <w:abstractNumId w:val="14"/>
  </w:num>
  <w:num w:numId="8">
    <w:abstractNumId w:val="4"/>
  </w:num>
  <w:num w:numId="9">
    <w:abstractNumId w:val="10"/>
  </w:num>
  <w:num w:numId="10">
    <w:abstractNumId w:val="3"/>
  </w:num>
  <w:num w:numId="11">
    <w:abstractNumId w:val="8"/>
  </w:num>
  <w:num w:numId="12">
    <w:abstractNumId w:val="5"/>
  </w:num>
  <w:num w:numId="13">
    <w:abstractNumId w:val="7"/>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ECA"/>
    <w:rsid w:val="00015551"/>
    <w:rsid w:val="00047037"/>
    <w:rsid w:val="0007044B"/>
    <w:rsid w:val="00071393"/>
    <w:rsid w:val="00082336"/>
    <w:rsid w:val="000A055F"/>
    <w:rsid w:val="000A5217"/>
    <w:rsid w:val="00124318"/>
    <w:rsid w:val="0016076F"/>
    <w:rsid w:val="00180449"/>
    <w:rsid w:val="0019623A"/>
    <w:rsid w:val="001A60BF"/>
    <w:rsid w:val="001D4EA8"/>
    <w:rsid w:val="0021643E"/>
    <w:rsid w:val="002462B9"/>
    <w:rsid w:val="00274AA5"/>
    <w:rsid w:val="0028412C"/>
    <w:rsid w:val="0028775E"/>
    <w:rsid w:val="002903A5"/>
    <w:rsid w:val="00294711"/>
    <w:rsid w:val="002C3CB3"/>
    <w:rsid w:val="002E379A"/>
    <w:rsid w:val="0030314E"/>
    <w:rsid w:val="00304E32"/>
    <w:rsid w:val="00363FAB"/>
    <w:rsid w:val="003647CD"/>
    <w:rsid w:val="00367541"/>
    <w:rsid w:val="00367FD2"/>
    <w:rsid w:val="00382ECA"/>
    <w:rsid w:val="003907CF"/>
    <w:rsid w:val="0039410D"/>
    <w:rsid w:val="003949AE"/>
    <w:rsid w:val="003A61FE"/>
    <w:rsid w:val="003B3AEC"/>
    <w:rsid w:val="003B3BAE"/>
    <w:rsid w:val="003B3E5E"/>
    <w:rsid w:val="003D4BAC"/>
    <w:rsid w:val="003E0E78"/>
    <w:rsid w:val="003E32CC"/>
    <w:rsid w:val="003F4067"/>
    <w:rsid w:val="0040042F"/>
    <w:rsid w:val="00410DB4"/>
    <w:rsid w:val="00420257"/>
    <w:rsid w:val="00430646"/>
    <w:rsid w:val="004660CB"/>
    <w:rsid w:val="004936D5"/>
    <w:rsid w:val="00494D71"/>
    <w:rsid w:val="004A3067"/>
    <w:rsid w:val="004B5C41"/>
    <w:rsid w:val="004D0235"/>
    <w:rsid w:val="004D2FF7"/>
    <w:rsid w:val="005152B1"/>
    <w:rsid w:val="00517727"/>
    <w:rsid w:val="00523FB0"/>
    <w:rsid w:val="0056566F"/>
    <w:rsid w:val="0057297D"/>
    <w:rsid w:val="00572F67"/>
    <w:rsid w:val="0059439D"/>
    <w:rsid w:val="005D23F6"/>
    <w:rsid w:val="005D3DF5"/>
    <w:rsid w:val="0060409D"/>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60A28"/>
    <w:rsid w:val="008B6A1A"/>
    <w:rsid w:val="008D5C50"/>
    <w:rsid w:val="008E44DA"/>
    <w:rsid w:val="008F273D"/>
    <w:rsid w:val="008F3E78"/>
    <w:rsid w:val="0090242A"/>
    <w:rsid w:val="009279EB"/>
    <w:rsid w:val="00953B79"/>
    <w:rsid w:val="009840D5"/>
    <w:rsid w:val="009C5844"/>
    <w:rsid w:val="009F28F8"/>
    <w:rsid w:val="00A126EB"/>
    <w:rsid w:val="00A5110F"/>
    <w:rsid w:val="00A7247E"/>
    <w:rsid w:val="00A8455E"/>
    <w:rsid w:val="00AC0C73"/>
    <w:rsid w:val="00AC1F11"/>
    <w:rsid w:val="00AC3200"/>
    <w:rsid w:val="00AF58B7"/>
    <w:rsid w:val="00B02305"/>
    <w:rsid w:val="00B06B25"/>
    <w:rsid w:val="00B2176F"/>
    <w:rsid w:val="00B218EF"/>
    <w:rsid w:val="00B31465"/>
    <w:rsid w:val="00B40747"/>
    <w:rsid w:val="00B43D66"/>
    <w:rsid w:val="00B51605"/>
    <w:rsid w:val="00BA3232"/>
    <w:rsid w:val="00BA55FE"/>
    <w:rsid w:val="00BA72E8"/>
    <w:rsid w:val="00BC2AB1"/>
    <w:rsid w:val="00BD2E83"/>
    <w:rsid w:val="00BD6B05"/>
    <w:rsid w:val="00BE4B71"/>
    <w:rsid w:val="00BF379F"/>
    <w:rsid w:val="00BF7146"/>
    <w:rsid w:val="00C3281B"/>
    <w:rsid w:val="00C34E12"/>
    <w:rsid w:val="00C532E0"/>
    <w:rsid w:val="00C77216"/>
    <w:rsid w:val="00C80BFB"/>
    <w:rsid w:val="00C875AF"/>
    <w:rsid w:val="00C90C22"/>
    <w:rsid w:val="00CD2193"/>
    <w:rsid w:val="00CF04C5"/>
    <w:rsid w:val="00CF2AD4"/>
    <w:rsid w:val="00CF5D11"/>
    <w:rsid w:val="00CF5E49"/>
    <w:rsid w:val="00CF6E39"/>
    <w:rsid w:val="00D10B08"/>
    <w:rsid w:val="00D10F99"/>
    <w:rsid w:val="00D66209"/>
    <w:rsid w:val="00D85FFB"/>
    <w:rsid w:val="00DB63D2"/>
    <w:rsid w:val="00DB6CFF"/>
    <w:rsid w:val="00DB7592"/>
    <w:rsid w:val="00DC3803"/>
    <w:rsid w:val="00DD0F62"/>
    <w:rsid w:val="00DD1620"/>
    <w:rsid w:val="00DD6BEB"/>
    <w:rsid w:val="00DE0A84"/>
    <w:rsid w:val="00DE4505"/>
    <w:rsid w:val="00E16D78"/>
    <w:rsid w:val="00E417F9"/>
    <w:rsid w:val="00E97C51"/>
    <w:rsid w:val="00EA0961"/>
    <w:rsid w:val="00EA6957"/>
    <w:rsid w:val="00ED62CA"/>
    <w:rsid w:val="00EF38E0"/>
    <w:rsid w:val="00EF6568"/>
    <w:rsid w:val="00F21EB8"/>
    <w:rsid w:val="00F27C33"/>
    <w:rsid w:val="00F50DDB"/>
    <w:rsid w:val="00F56500"/>
    <w:rsid w:val="00F802DE"/>
    <w:rsid w:val="00F81CDB"/>
    <w:rsid w:val="00F93554"/>
    <w:rsid w:val="00FB4762"/>
    <w:rsid w:val="00FC385E"/>
    <w:rsid w:val="00FD7029"/>
    <w:rsid w:val="00FE0205"/>
    <w:rsid w:val="00FE0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92973"/>
  <w15:chartTrackingRefBased/>
  <w15:docId w15:val="{90CF2F0E-A0EF-4541-A5ED-D20EF4DE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82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941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39410D"/>
  </w:style>
  <w:style w:type="paragraph" w:styleId="Voettekst">
    <w:name w:val="footer"/>
    <w:basedOn w:val="Standaard"/>
    <w:link w:val="VoettekstChar"/>
    <w:uiPriority w:val="99"/>
    <w:unhideWhenUsed/>
    <w:rsid w:val="003941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410D"/>
  </w:style>
  <w:style w:type="paragraph" w:styleId="Lijstalinea">
    <w:name w:val="List Paragraph"/>
    <w:basedOn w:val="Standaard"/>
    <w:uiPriority w:val="34"/>
    <w:qFormat/>
    <w:rsid w:val="000A055F"/>
    <w:pPr>
      <w:ind w:left="720"/>
      <w:contextualSpacing/>
    </w:pPr>
  </w:style>
  <w:style w:type="paragraph" w:customStyle="1" w:styleId="paragraph">
    <w:name w:val="paragraph"/>
    <w:basedOn w:val="Standaard"/>
    <w:rsid w:val="00B4074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40747"/>
  </w:style>
  <w:style w:type="character" w:customStyle="1" w:styleId="eop">
    <w:name w:val="eop"/>
    <w:basedOn w:val="Standaardalinea-lettertype"/>
    <w:rsid w:val="00B40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819303">
      <w:bodyDiv w:val="1"/>
      <w:marLeft w:val="0"/>
      <w:marRight w:val="0"/>
      <w:marTop w:val="0"/>
      <w:marBottom w:val="0"/>
      <w:divBdr>
        <w:top w:val="none" w:sz="0" w:space="0" w:color="auto"/>
        <w:left w:val="none" w:sz="0" w:space="0" w:color="auto"/>
        <w:bottom w:val="none" w:sz="0" w:space="0" w:color="auto"/>
        <w:right w:val="none" w:sz="0" w:space="0" w:color="auto"/>
      </w:divBdr>
    </w:div>
    <w:div w:id="711658754">
      <w:bodyDiv w:val="1"/>
      <w:marLeft w:val="0"/>
      <w:marRight w:val="0"/>
      <w:marTop w:val="0"/>
      <w:marBottom w:val="0"/>
      <w:divBdr>
        <w:top w:val="none" w:sz="0" w:space="0" w:color="auto"/>
        <w:left w:val="none" w:sz="0" w:space="0" w:color="auto"/>
        <w:bottom w:val="none" w:sz="0" w:space="0" w:color="auto"/>
        <w:right w:val="none" w:sz="0" w:space="0" w:color="auto"/>
      </w:divBdr>
    </w:div>
    <w:div w:id="895822286">
      <w:bodyDiv w:val="1"/>
      <w:marLeft w:val="0"/>
      <w:marRight w:val="0"/>
      <w:marTop w:val="0"/>
      <w:marBottom w:val="0"/>
      <w:divBdr>
        <w:top w:val="none" w:sz="0" w:space="0" w:color="auto"/>
        <w:left w:val="none" w:sz="0" w:space="0" w:color="auto"/>
        <w:bottom w:val="none" w:sz="0" w:space="0" w:color="auto"/>
        <w:right w:val="none" w:sz="0" w:space="0" w:color="auto"/>
      </w:divBdr>
    </w:div>
    <w:div w:id="1135374214">
      <w:bodyDiv w:val="1"/>
      <w:marLeft w:val="0"/>
      <w:marRight w:val="0"/>
      <w:marTop w:val="0"/>
      <w:marBottom w:val="0"/>
      <w:divBdr>
        <w:top w:val="none" w:sz="0" w:space="0" w:color="auto"/>
        <w:left w:val="none" w:sz="0" w:space="0" w:color="auto"/>
        <w:bottom w:val="none" w:sz="0" w:space="0" w:color="auto"/>
        <w:right w:val="none" w:sz="0" w:space="0" w:color="auto"/>
      </w:divBdr>
    </w:div>
    <w:div w:id="1178542776">
      <w:bodyDiv w:val="1"/>
      <w:marLeft w:val="0"/>
      <w:marRight w:val="0"/>
      <w:marTop w:val="0"/>
      <w:marBottom w:val="0"/>
      <w:divBdr>
        <w:top w:val="none" w:sz="0" w:space="0" w:color="auto"/>
        <w:left w:val="none" w:sz="0" w:space="0" w:color="auto"/>
        <w:bottom w:val="none" w:sz="0" w:space="0" w:color="auto"/>
        <w:right w:val="none" w:sz="0" w:space="0" w:color="auto"/>
      </w:divBdr>
      <w:divsChild>
        <w:div w:id="2086759086">
          <w:marLeft w:val="0"/>
          <w:marRight w:val="0"/>
          <w:marTop w:val="0"/>
          <w:marBottom w:val="0"/>
          <w:divBdr>
            <w:top w:val="none" w:sz="0" w:space="0" w:color="auto"/>
            <w:left w:val="none" w:sz="0" w:space="0" w:color="auto"/>
            <w:bottom w:val="none" w:sz="0" w:space="0" w:color="auto"/>
            <w:right w:val="none" w:sz="0" w:space="0" w:color="auto"/>
          </w:divBdr>
          <w:divsChild>
            <w:div w:id="384449687">
              <w:marLeft w:val="0"/>
              <w:marRight w:val="0"/>
              <w:marTop w:val="0"/>
              <w:marBottom w:val="0"/>
              <w:divBdr>
                <w:top w:val="none" w:sz="0" w:space="0" w:color="auto"/>
                <w:left w:val="none" w:sz="0" w:space="0" w:color="auto"/>
                <w:bottom w:val="none" w:sz="0" w:space="0" w:color="auto"/>
                <w:right w:val="none" w:sz="0" w:space="0" w:color="auto"/>
              </w:divBdr>
            </w:div>
            <w:div w:id="16859637">
              <w:marLeft w:val="0"/>
              <w:marRight w:val="0"/>
              <w:marTop w:val="0"/>
              <w:marBottom w:val="0"/>
              <w:divBdr>
                <w:top w:val="none" w:sz="0" w:space="0" w:color="auto"/>
                <w:left w:val="none" w:sz="0" w:space="0" w:color="auto"/>
                <w:bottom w:val="none" w:sz="0" w:space="0" w:color="auto"/>
                <w:right w:val="none" w:sz="0" w:space="0" w:color="auto"/>
              </w:divBdr>
            </w:div>
            <w:div w:id="1925841800">
              <w:marLeft w:val="0"/>
              <w:marRight w:val="0"/>
              <w:marTop w:val="0"/>
              <w:marBottom w:val="0"/>
              <w:divBdr>
                <w:top w:val="none" w:sz="0" w:space="0" w:color="auto"/>
                <w:left w:val="none" w:sz="0" w:space="0" w:color="auto"/>
                <w:bottom w:val="none" w:sz="0" w:space="0" w:color="auto"/>
                <w:right w:val="none" w:sz="0" w:space="0" w:color="auto"/>
              </w:divBdr>
            </w:div>
            <w:div w:id="1854369448">
              <w:marLeft w:val="0"/>
              <w:marRight w:val="0"/>
              <w:marTop w:val="0"/>
              <w:marBottom w:val="0"/>
              <w:divBdr>
                <w:top w:val="none" w:sz="0" w:space="0" w:color="auto"/>
                <w:left w:val="none" w:sz="0" w:space="0" w:color="auto"/>
                <w:bottom w:val="none" w:sz="0" w:space="0" w:color="auto"/>
                <w:right w:val="none" w:sz="0" w:space="0" w:color="auto"/>
              </w:divBdr>
            </w:div>
            <w:div w:id="1157839231">
              <w:marLeft w:val="0"/>
              <w:marRight w:val="0"/>
              <w:marTop w:val="0"/>
              <w:marBottom w:val="0"/>
              <w:divBdr>
                <w:top w:val="none" w:sz="0" w:space="0" w:color="auto"/>
                <w:left w:val="none" w:sz="0" w:space="0" w:color="auto"/>
                <w:bottom w:val="none" w:sz="0" w:space="0" w:color="auto"/>
                <w:right w:val="none" w:sz="0" w:space="0" w:color="auto"/>
              </w:divBdr>
            </w:div>
            <w:div w:id="1700470740">
              <w:marLeft w:val="0"/>
              <w:marRight w:val="0"/>
              <w:marTop w:val="0"/>
              <w:marBottom w:val="0"/>
              <w:divBdr>
                <w:top w:val="none" w:sz="0" w:space="0" w:color="auto"/>
                <w:left w:val="none" w:sz="0" w:space="0" w:color="auto"/>
                <w:bottom w:val="none" w:sz="0" w:space="0" w:color="auto"/>
                <w:right w:val="none" w:sz="0" w:space="0" w:color="auto"/>
              </w:divBdr>
            </w:div>
            <w:div w:id="64500762">
              <w:marLeft w:val="0"/>
              <w:marRight w:val="0"/>
              <w:marTop w:val="0"/>
              <w:marBottom w:val="0"/>
              <w:divBdr>
                <w:top w:val="none" w:sz="0" w:space="0" w:color="auto"/>
                <w:left w:val="none" w:sz="0" w:space="0" w:color="auto"/>
                <w:bottom w:val="none" w:sz="0" w:space="0" w:color="auto"/>
                <w:right w:val="none" w:sz="0" w:space="0" w:color="auto"/>
              </w:divBdr>
            </w:div>
            <w:div w:id="954479196">
              <w:marLeft w:val="0"/>
              <w:marRight w:val="0"/>
              <w:marTop w:val="0"/>
              <w:marBottom w:val="0"/>
              <w:divBdr>
                <w:top w:val="none" w:sz="0" w:space="0" w:color="auto"/>
                <w:left w:val="none" w:sz="0" w:space="0" w:color="auto"/>
                <w:bottom w:val="none" w:sz="0" w:space="0" w:color="auto"/>
                <w:right w:val="none" w:sz="0" w:space="0" w:color="auto"/>
              </w:divBdr>
            </w:div>
            <w:div w:id="2017034176">
              <w:marLeft w:val="0"/>
              <w:marRight w:val="0"/>
              <w:marTop w:val="0"/>
              <w:marBottom w:val="0"/>
              <w:divBdr>
                <w:top w:val="none" w:sz="0" w:space="0" w:color="auto"/>
                <w:left w:val="none" w:sz="0" w:space="0" w:color="auto"/>
                <w:bottom w:val="none" w:sz="0" w:space="0" w:color="auto"/>
                <w:right w:val="none" w:sz="0" w:space="0" w:color="auto"/>
              </w:divBdr>
            </w:div>
            <w:div w:id="88282708">
              <w:marLeft w:val="0"/>
              <w:marRight w:val="0"/>
              <w:marTop w:val="0"/>
              <w:marBottom w:val="0"/>
              <w:divBdr>
                <w:top w:val="none" w:sz="0" w:space="0" w:color="auto"/>
                <w:left w:val="none" w:sz="0" w:space="0" w:color="auto"/>
                <w:bottom w:val="none" w:sz="0" w:space="0" w:color="auto"/>
                <w:right w:val="none" w:sz="0" w:space="0" w:color="auto"/>
              </w:divBdr>
            </w:div>
            <w:div w:id="414480562">
              <w:marLeft w:val="0"/>
              <w:marRight w:val="0"/>
              <w:marTop w:val="0"/>
              <w:marBottom w:val="0"/>
              <w:divBdr>
                <w:top w:val="none" w:sz="0" w:space="0" w:color="auto"/>
                <w:left w:val="none" w:sz="0" w:space="0" w:color="auto"/>
                <w:bottom w:val="none" w:sz="0" w:space="0" w:color="auto"/>
                <w:right w:val="none" w:sz="0" w:space="0" w:color="auto"/>
              </w:divBdr>
            </w:div>
          </w:divsChild>
        </w:div>
        <w:div w:id="1147086082">
          <w:marLeft w:val="0"/>
          <w:marRight w:val="0"/>
          <w:marTop w:val="0"/>
          <w:marBottom w:val="0"/>
          <w:divBdr>
            <w:top w:val="none" w:sz="0" w:space="0" w:color="auto"/>
            <w:left w:val="none" w:sz="0" w:space="0" w:color="auto"/>
            <w:bottom w:val="none" w:sz="0" w:space="0" w:color="auto"/>
            <w:right w:val="none" w:sz="0" w:space="0" w:color="auto"/>
          </w:divBdr>
          <w:divsChild>
            <w:div w:id="975597994">
              <w:marLeft w:val="0"/>
              <w:marRight w:val="0"/>
              <w:marTop w:val="0"/>
              <w:marBottom w:val="0"/>
              <w:divBdr>
                <w:top w:val="none" w:sz="0" w:space="0" w:color="auto"/>
                <w:left w:val="none" w:sz="0" w:space="0" w:color="auto"/>
                <w:bottom w:val="none" w:sz="0" w:space="0" w:color="auto"/>
                <w:right w:val="none" w:sz="0" w:space="0" w:color="auto"/>
              </w:divBdr>
            </w:div>
            <w:div w:id="742532412">
              <w:marLeft w:val="0"/>
              <w:marRight w:val="0"/>
              <w:marTop w:val="0"/>
              <w:marBottom w:val="0"/>
              <w:divBdr>
                <w:top w:val="none" w:sz="0" w:space="0" w:color="auto"/>
                <w:left w:val="none" w:sz="0" w:space="0" w:color="auto"/>
                <w:bottom w:val="none" w:sz="0" w:space="0" w:color="auto"/>
                <w:right w:val="none" w:sz="0" w:space="0" w:color="auto"/>
              </w:divBdr>
            </w:div>
            <w:div w:id="1943759899">
              <w:marLeft w:val="0"/>
              <w:marRight w:val="0"/>
              <w:marTop w:val="0"/>
              <w:marBottom w:val="0"/>
              <w:divBdr>
                <w:top w:val="none" w:sz="0" w:space="0" w:color="auto"/>
                <w:left w:val="none" w:sz="0" w:space="0" w:color="auto"/>
                <w:bottom w:val="none" w:sz="0" w:space="0" w:color="auto"/>
                <w:right w:val="none" w:sz="0" w:space="0" w:color="auto"/>
              </w:divBdr>
            </w:div>
            <w:div w:id="1851405593">
              <w:marLeft w:val="0"/>
              <w:marRight w:val="0"/>
              <w:marTop w:val="0"/>
              <w:marBottom w:val="0"/>
              <w:divBdr>
                <w:top w:val="none" w:sz="0" w:space="0" w:color="auto"/>
                <w:left w:val="none" w:sz="0" w:space="0" w:color="auto"/>
                <w:bottom w:val="none" w:sz="0" w:space="0" w:color="auto"/>
                <w:right w:val="none" w:sz="0" w:space="0" w:color="auto"/>
              </w:divBdr>
            </w:div>
            <w:div w:id="963734362">
              <w:marLeft w:val="0"/>
              <w:marRight w:val="0"/>
              <w:marTop w:val="0"/>
              <w:marBottom w:val="0"/>
              <w:divBdr>
                <w:top w:val="none" w:sz="0" w:space="0" w:color="auto"/>
                <w:left w:val="none" w:sz="0" w:space="0" w:color="auto"/>
                <w:bottom w:val="none" w:sz="0" w:space="0" w:color="auto"/>
                <w:right w:val="none" w:sz="0" w:space="0" w:color="auto"/>
              </w:divBdr>
            </w:div>
            <w:div w:id="1987079904">
              <w:marLeft w:val="0"/>
              <w:marRight w:val="0"/>
              <w:marTop w:val="0"/>
              <w:marBottom w:val="0"/>
              <w:divBdr>
                <w:top w:val="none" w:sz="0" w:space="0" w:color="auto"/>
                <w:left w:val="none" w:sz="0" w:space="0" w:color="auto"/>
                <w:bottom w:val="none" w:sz="0" w:space="0" w:color="auto"/>
                <w:right w:val="none" w:sz="0" w:space="0" w:color="auto"/>
              </w:divBdr>
            </w:div>
            <w:div w:id="1600521591">
              <w:marLeft w:val="0"/>
              <w:marRight w:val="0"/>
              <w:marTop w:val="0"/>
              <w:marBottom w:val="0"/>
              <w:divBdr>
                <w:top w:val="none" w:sz="0" w:space="0" w:color="auto"/>
                <w:left w:val="none" w:sz="0" w:space="0" w:color="auto"/>
                <w:bottom w:val="none" w:sz="0" w:space="0" w:color="auto"/>
                <w:right w:val="none" w:sz="0" w:space="0" w:color="auto"/>
              </w:divBdr>
            </w:div>
            <w:div w:id="955528610">
              <w:marLeft w:val="0"/>
              <w:marRight w:val="0"/>
              <w:marTop w:val="0"/>
              <w:marBottom w:val="0"/>
              <w:divBdr>
                <w:top w:val="none" w:sz="0" w:space="0" w:color="auto"/>
                <w:left w:val="none" w:sz="0" w:space="0" w:color="auto"/>
                <w:bottom w:val="none" w:sz="0" w:space="0" w:color="auto"/>
                <w:right w:val="none" w:sz="0" w:space="0" w:color="auto"/>
              </w:divBdr>
            </w:div>
            <w:div w:id="725761513">
              <w:marLeft w:val="0"/>
              <w:marRight w:val="0"/>
              <w:marTop w:val="0"/>
              <w:marBottom w:val="0"/>
              <w:divBdr>
                <w:top w:val="none" w:sz="0" w:space="0" w:color="auto"/>
                <w:left w:val="none" w:sz="0" w:space="0" w:color="auto"/>
                <w:bottom w:val="none" w:sz="0" w:space="0" w:color="auto"/>
                <w:right w:val="none" w:sz="0" w:space="0" w:color="auto"/>
              </w:divBdr>
            </w:div>
            <w:div w:id="1032534518">
              <w:marLeft w:val="0"/>
              <w:marRight w:val="0"/>
              <w:marTop w:val="0"/>
              <w:marBottom w:val="0"/>
              <w:divBdr>
                <w:top w:val="none" w:sz="0" w:space="0" w:color="auto"/>
                <w:left w:val="none" w:sz="0" w:space="0" w:color="auto"/>
                <w:bottom w:val="none" w:sz="0" w:space="0" w:color="auto"/>
                <w:right w:val="none" w:sz="0" w:space="0" w:color="auto"/>
              </w:divBdr>
            </w:div>
            <w:div w:id="595791719">
              <w:marLeft w:val="0"/>
              <w:marRight w:val="0"/>
              <w:marTop w:val="0"/>
              <w:marBottom w:val="0"/>
              <w:divBdr>
                <w:top w:val="none" w:sz="0" w:space="0" w:color="auto"/>
                <w:left w:val="none" w:sz="0" w:space="0" w:color="auto"/>
                <w:bottom w:val="none" w:sz="0" w:space="0" w:color="auto"/>
                <w:right w:val="none" w:sz="0" w:space="0" w:color="auto"/>
              </w:divBdr>
            </w:div>
            <w:div w:id="1746996140">
              <w:marLeft w:val="0"/>
              <w:marRight w:val="0"/>
              <w:marTop w:val="0"/>
              <w:marBottom w:val="0"/>
              <w:divBdr>
                <w:top w:val="none" w:sz="0" w:space="0" w:color="auto"/>
                <w:left w:val="none" w:sz="0" w:space="0" w:color="auto"/>
                <w:bottom w:val="none" w:sz="0" w:space="0" w:color="auto"/>
                <w:right w:val="none" w:sz="0" w:space="0" w:color="auto"/>
              </w:divBdr>
            </w:div>
            <w:div w:id="122849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44861">
      <w:bodyDiv w:val="1"/>
      <w:marLeft w:val="0"/>
      <w:marRight w:val="0"/>
      <w:marTop w:val="0"/>
      <w:marBottom w:val="0"/>
      <w:divBdr>
        <w:top w:val="none" w:sz="0" w:space="0" w:color="auto"/>
        <w:left w:val="none" w:sz="0" w:space="0" w:color="auto"/>
        <w:bottom w:val="none" w:sz="0" w:space="0" w:color="auto"/>
        <w:right w:val="none" w:sz="0" w:space="0" w:color="auto"/>
      </w:divBdr>
    </w:div>
    <w:div w:id="1788543999">
      <w:bodyDiv w:val="1"/>
      <w:marLeft w:val="0"/>
      <w:marRight w:val="0"/>
      <w:marTop w:val="0"/>
      <w:marBottom w:val="0"/>
      <w:divBdr>
        <w:top w:val="none" w:sz="0" w:space="0" w:color="auto"/>
        <w:left w:val="none" w:sz="0" w:space="0" w:color="auto"/>
        <w:bottom w:val="none" w:sz="0" w:space="0" w:color="auto"/>
        <w:right w:val="none" w:sz="0" w:space="0" w:color="auto"/>
      </w:divBdr>
    </w:div>
    <w:div w:id="201263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DC4DA-2237-4722-BB30-2F9400E1B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2</cp:revision>
  <dcterms:created xsi:type="dcterms:W3CDTF">2024-05-03T11:49:00Z</dcterms:created>
  <dcterms:modified xsi:type="dcterms:W3CDTF">2024-05-03T11:49:00Z</dcterms:modified>
</cp:coreProperties>
</file>