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01EFA0B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9" w:history="1">
        <w:r w:rsidRPr="003A4463">
          <w:rPr>
            <w:rStyle w:val="Hyperlink"/>
            <w:rFonts w:ascii="Calibri" w:hAnsi="Calibri" w:cs="Calibri"/>
            <w:sz w:val="21"/>
            <w:szCs w:val="21"/>
          </w:rPr>
          <w:t>www.stadskanaal.nl</w:t>
        </w:r>
      </w:hyperlink>
      <w:r>
        <w:rPr>
          <w:rFonts w:ascii="Calibri" w:hAnsi="Calibri" w:cs="Calibri"/>
          <w:sz w:val="21"/>
          <w:szCs w:val="21"/>
        </w:rPr>
        <w:t xml:space="preserve"> staat de beschrijving van de klachtenprocedure: </w:t>
      </w:r>
    </w:p>
    <w:p w14:paraId="60F57C5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‘Klachtenregeling Aanbesteden Gemeente Stadskanaal – 2022’.</w:t>
      </w:r>
    </w:p>
    <w:p w14:paraId="44B05A70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artikel 5 van deze regeling staan de voorwaarden genoemd waaraan uw klacht moet voldoen.</w:t>
      </w:r>
    </w:p>
    <w:p w14:paraId="3C8A5367" w14:textId="77777777" w:rsidR="009F09BA" w:rsidRPr="002E19C6" w:rsidRDefault="009F09BA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Alle</w:t>
      </w:r>
      <w:r w:rsidR="00E204D2">
        <w:rPr>
          <w:rFonts w:ascii="Calibri" w:hAnsi="Calibri" w:cs="Calibri"/>
          <w:sz w:val="21"/>
          <w:szCs w:val="21"/>
        </w:rPr>
        <w:t>e</w:t>
      </w:r>
      <w:r>
        <w:rPr>
          <w:rFonts w:ascii="Calibri" w:hAnsi="Calibri" w:cs="Calibri"/>
          <w:sz w:val="21"/>
          <w:szCs w:val="21"/>
        </w:rPr>
        <w:t>n klachten die aan deze voorwaarden voldoen worden in behandeling genomen.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AF79" w14:textId="77777777" w:rsidR="000221FB" w:rsidRDefault="000221FB" w:rsidP="000221FB">
      <w:pPr>
        <w:spacing w:after="0" w:line="240" w:lineRule="auto"/>
      </w:pPr>
      <w:r>
        <w:separator/>
      </w:r>
    </w:p>
  </w:endnote>
  <w:endnote w:type="continuationSeparator" w:id="0">
    <w:p w14:paraId="666F6AD5" w14:textId="77777777" w:rsidR="000221FB" w:rsidRDefault="000221FB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B8CC" w14:textId="77777777" w:rsidR="000221FB" w:rsidRDefault="000221FB" w:rsidP="000221FB">
      <w:pPr>
        <w:spacing w:after="0" w:line="240" w:lineRule="auto"/>
      </w:pPr>
      <w:r>
        <w:separator/>
      </w:r>
    </w:p>
  </w:footnote>
  <w:footnote w:type="continuationSeparator" w:id="0">
    <w:p w14:paraId="19DCA390" w14:textId="77777777" w:rsidR="000221FB" w:rsidRDefault="000221FB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7C22"/>
    <w:rsid w:val="00097E66"/>
    <w:rsid w:val="0010584E"/>
    <w:rsid w:val="00110624"/>
    <w:rsid w:val="00282F59"/>
    <w:rsid w:val="002D7070"/>
    <w:rsid w:val="00325B62"/>
    <w:rsid w:val="003C20DF"/>
    <w:rsid w:val="00500BD9"/>
    <w:rsid w:val="00505171"/>
    <w:rsid w:val="00510A97"/>
    <w:rsid w:val="00520625"/>
    <w:rsid w:val="00554189"/>
    <w:rsid w:val="005B56FE"/>
    <w:rsid w:val="006D790D"/>
    <w:rsid w:val="00726080"/>
    <w:rsid w:val="00887A35"/>
    <w:rsid w:val="008E79F0"/>
    <w:rsid w:val="00931267"/>
    <w:rsid w:val="009B6A6C"/>
    <w:rsid w:val="009F09BA"/>
    <w:rsid w:val="00AB70FA"/>
    <w:rsid w:val="00B8548B"/>
    <w:rsid w:val="00BF455C"/>
    <w:rsid w:val="00C70998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79BC"/>
    <w:rsid w:val="00F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stadskanaal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3" ma:contentTypeDescription="Create a new document." ma:contentTypeScope="" ma:versionID="4d8eee3a60726a18a248dc4069f5c1a1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d4bd5f35dfefadc3052ea2dc46e67cbf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C86B04-A3F9-431A-B2E3-41A221F9378B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customXml/itemProps2.xml><?xml version="1.0" encoding="utf-8"?>
<ds:datastoreItem xmlns:ds="http://schemas.openxmlformats.org/officeDocument/2006/customXml" ds:itemID="{87752B7F-6B01-48A7-9FFB-54B42255B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BAE45-32BB-43FD-BCE2-0B62A4A7AD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569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Patrick Kuipers</cp:lastModifiedBy>
  <cp:revision>23</cp:revision>
  <dcterms:created xsi:type="dcterms:W3CDTF">2022-10-07T11:51:00Z</dcterms:created>
  <dcterms:modified xsi:type="dcterms:W3CDTF">2024-01-29T15:31:00Z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