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0B46" w14:textId="491F3720" w:rsidR="007E2CD9" w:rsidRPr="00E01B13" w:rsidRDefault="007E2CD9" w:rsidP="007E2CD9">
      <w:pPr>
        <w:pStyle w:val="Bijschrift"/>
        <w:rPr>
          <w:rFonts w:cs="Arial"/>
          <w:sz w:val="28"/>
          <w:szCs w:val="24"/>
        </w:rPr>
      </w:pPr>
      <w:bookmarkStart w:id="0" w:name="_Toc50984598"/>
      <w:r w:rsidRPr="00F1609A">
        <w:rPr>
          <w:rStyle w:val="Kop1Char0"/>
          <w:rFonts w:ascii="Calibri" w:hAnsi="Calibri"/>
          <w:szCs w:val="28"/>
        </w:rPr>
        <w:t xml:space="preserve">Bijlage 4 </w:t>
      </w:r>
      <w:r>
        <w:rPr>
          <w:rStyle w:val="Kop1Char0"/>
          <w:rFonts w:ascii="Calibri" w:hAnsi="Calibri"/>
          <w:szCs w:val="28"/>
        </w:rPr>
        <w:t>Inschrijvingsbiljet ‘Speeltoestellen</w:t>
      </w:r>
      <w:bookmarkEnd w:id="0"/>
      <w:r w:rsidR="00E01B13">
        <w:rPr>
          <w:rStyle w:val="Kop1Char0"/>
          <w:rFonts w:ascii="Calibri" w:hAnsi="Calibri"/>
          <w:szCs w:val="28"/>
          <w:lang w:val="nl-NL"/>
        </w:rPr>
        <w:t xml:space="preserve"> </w:t>
      </w:r>
      <w:r w:rsidR="00E01B13" w:rsidRPr="002911A7">
        <w:rPr>
          <w:rStyle w:val="Kop1Char0"/>
          <w:rFonts w:ascii="Calibri" w:hAnsi="Calibri"/>
        </w:rPr>
        <w:t>bij Nota van Inlichtingen</w:t>
      </w:r>
    </w:p>
    <w:p w14:paraId="72CF622E" w14:textId="77777777" w:rsidR="007E2CD9" w:rsidRPr="00F1609A" w:rsidRDefault="007E2CD9" w:rsidP="007E2CD9">
      <w:pPr>
        <w:spacing w:after="0" w:line="240" w:lineRule="auto"/>
        <w:rPr>
          <w:rFonts w:cs="Arial"/>
          <w:szCs w:val="20"/>
        </w:rPr>
      </w:pPr>
    </w:p>
    <w:p w14:paraId="18F6722E" w14:textId="77777777" w:rsidR="007E2CD9" w:rsidRPr="009C71D2" w:rsidRDefault="007E2CD9" w:rsidP="007E2CD9">
      <w:pPr>
        <w:tabs>
          <w:tab w:val="left" w:pos="-567"/>
        </w:tabs>
        <w:spacing w:after="0" w:line="240" w:lineRule="auto"/>
        <w:rPr>
          <w:rFonts w:cs="Arial"/>
          <w:b/>
          <w:szCs w:val="20"/>
          <w:lang w:eastAsia="nl-NL"/>
        </w:rPr>
      </w:pPr>
      <w:r w:rsidRPr="009C71D2">
        <w:rPr>
          <w:rFonts w:cs="Arial"/>
          <w:b/>
          <w:szCs w:val="20"/>
          <w:lang w:eastAsia="nl-NL"/>
        </w:rPr>
        <w:t xml:space="preserve">Betreft: Kortingspercentage speeltoestellen </w:t>
      </w:r>
    </w:p>
    <w:p w14:paraId="4186FEBD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  </w:t>
      </w:r>
    </w:p>
    <w:p w14:paraId="72E7830E" w14:textId="77777777" w:rsidR="007E2CD9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De hierna genoemde </w:t>
      </w:r>
      <w:r>
        <w:rPr>
          <w:rFonts w:cs="Arial"/>
          <w:szCs w:val="20"/>
          <w:lang w:eastAsia="nl-NL"/>
        </w:rPr>
        <w:t>I</w:t>
      </w:r>
      <w:r w:rsidRPr="00F3592D">
        <w:rPr>
          <w:rFonts w:cs="Arial"/>
          <w:szCs w:val="20"/>
          <w:lang w:eastAsia="nl-NL"/>
        </w:rPr>
        <w:t xml:space="preserve">nschrijver: </w:t>
      </w:r>
    </w:p>
    <w:p w14:paraId="369BAD97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14:paraId="0D5F5D4A" w14:textId="77777777" w:rsidR="007E2CD9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Naam:……………………………………………………………………………………… </w:t>
      </w:r>
    </w:p>
    <w:p w14:paraId="1E8A94C9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14:paraId="457A9FA3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gevestigd te:………………………………………………………………………………………. </w:t>
      </w:r>
    </w:p>
    <w:p w14:paraId="0C4B0809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 </w:t>
      </w:r>
    </w:p>
    <w:p w14:paraId="357FF040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Verklaart zich door ondertekening bereid een </w:t>
      </w:r>
      <w:r>
        <w:rPr>
          <w:rFonts w:cs="Arial"/>
          <w:szCs w:val="20"/>
          <w:lang w:eastAsia="nl-NL"/>
        </w:rPr>
        <w:t>R</w:t>
      </w:r>
      <w:r w:rsidRPr="00F3592D">
        <w:rPr>
          <w:rFonts w:cs="Arial"/>
          <w:szCs w:val="20"/>
          <w:lang w:eastAsia="nl-NL"/>
        </w:rPr>
        <w:t xml:space="preserve">aamovereenkomst met </w:t>
      </w:r>
      <w:r>
        <w:rPr>
          <w:rFonts w:cs="Arial"/>
          <w:szCs w:val="20"/>
          <w:lang w:eastAsia="nl-NL"/>
        </w:rPr>
        <w:t>de G</w:t>
      </w:r>
      <w:r w:rsidRPr="00F3592D">
        <w:rPr>
          <w:rFonts w:cs="Arial"/>
          <w:szCs w:val="20"/>
          <w:lang w:eastAsia="nl-NL"/>
        </w:rPr>
        <w:t xml:space="preserve">emeentes </w:t>
      </w:r>
    </w:p>
    <w:p w14:paraId="08309CD2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te sluiten voor het leveren en plaatsen van speeltoestellen conform de concept </w:t>
      </w:r>
      <w:r>
        <w:rPr>
          <w:rFonts w:cs="Arial"/>
          <w:szCs w:val="20"/>
          <w:lang w:eastAsia="nl-NL"/>
        </w:rPr>
        <w:t>R</w:t>
      </w:r>
      <w:r w:rsidRPr="00F3592D">
        <w:rPr>
          <w:rFonts w:cs="Arial"/>
          <w:szCs w:val="20"/>
          <w:lang w:eastAsia="nl-NL"/>
        </w:rPr>
        <w:t xml:space="preserve">aamovereenkomst. </w:t>
      </w:r>
    </w:p>
    <w:p w14:paraId="4BFCE866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>De productprijzen zijn vastgelegd in de</w:t>
      </w:r>
      <w:r>
        <w:rPr>
          <w:rFonts w:cs="Arial"/>
          <w:szCs w:val="20"/>
          <w:lang w:eastAsia="nl-NL"/>
        </w:rPr>
        <w:t xml:space="preserve"> vigerende digitale</w:t>
      </w:r>
      <w:r w:rsidRPr="00F3592D">
        <w:rPr>
          <w:rFonts w:cs="Arial"/>
          <w:szCs w:val="20"/>
          <w:lang w:eastAsia="nl-NL"/>
        </w:rPr>
        <w:t xml:space="preserve"> catalogus inclusief prijslijst ten aanzien van </w:t>
      </w:r>
    </w:p>
    <w:p w14:paraId="406C6F2A" w14:textId="77777777" w:rsidR="007E2CD9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leveren en plaatsen van speeltoestellen.  </w:t>
      </w:r>
    </w:p>
    <w:p w14:paraId="1AF17D7F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>Inschrijver verklaart</w:t>
      </w:r>
      <w:r>
        <w:rPr>
          <w:rFonts w:cs="Arial"/>
          <w:szCs w:val="20"/>
          <w:lang w:eastAsia="nl-NL"/>
        </w:rPr>
        <w:t xml:space="preserve"> het volgende </w:t>
      </w:r>
      <w:r w:rsidRPr="00F3592D">
        <w:rPr>
          <w:rFonts w:cs="Arial"/>
          <w:szCs w:val="20"/>
          <w:lang w:eastAsia="nl-NL"/>
        </w:rPr>
        <w:t>kortingspercentage</w:t>
      </w:r>
      <w:r>
        <w:rPr>
          <w:rFonts w:cs="Arial"/>
          <w:szCs w:val="20"/>
          <w:lang w:eastAsia="nl-NL"/>
        </w:rPr>
        <w:t xml:space="preserve"> van toepassing</w:t>
      </w:r>
      <w:r w:rsidRPr="00F3592D">
        <w:rPr>
          <w:rFonts w:cs="Arial"/>
          <w:szCs w:val="20"/>
          <w:lang w:eastAsia="nl-NL"/>
        </w:rPr>
        <w:t xml:space="preserve"> op de totale prijs (</w:t>
      </w:r>
      <w:r>
        <w:rPr>
          <w:rFonts w:cs="Arial"/>
          <w:szCs w:val="20"/>
          <w:lang w:eastAsia="nl-NL"/>
        </w:rPr>
        <w:t>e</w:t>
      </w:r>
      <w:r w:rsidRPr="00F3592D">
        <w:rPr>
          <w:rFonts w:cs="Arial"/>
          <w:szCs w:val="20"/>
          <w:lang w:eastAsia="nl-NL"/>
        </w:rPr>
        <w:t xml:space="preserve">xclusief </w:t>
      </w:r>
    </w:p>
    <w:p w14:paraId="3D681F71" w14:textId="77777777" w:rsidR="007E2CD9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>BTW) van het leveren en plaatsen van speeltoestellen</w:t>
      </w:r>
      <w:r>
        <w:rPr>
          <w:rFonts w:cs="Arial"/>
          <w:szCs w:val="20"/>
          <w:lang w:eastAsia="nl-NL"/>
        </w:rPr>
        <w:t>.</w:t>
      </w:r>
    </w:p>
    <w:p w14:paraId="5E8B15A1" w14:textId="77777777" w:rsidR="007E2CD9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14:paraId="18C9AAB1" w14:textId="77777777" w:rsidR="007E2CD9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………………………………………………%  (percentage in cijfers) </w:t>
      </w:r>
    </w:p>
    <w:p w14:paraId="0BA5FCAE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14:paraId="79DB5169" w14:textId="77777777" w:rsidR="007E2CD9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zegge ………………………………………………………………procent (percentage in letters) </w:t>
      </w:r>
    </w:p>
    <w:p w14:paraId="6DCF1DCE" w14:textId="77777777" w:rsidR="007E2CD9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14:paraId="3DB760FF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14:paraId="06429CE1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De </w:t>
      </w:r>
      <w:r>
        <w:rPr>
          <w:rFonts w:cs="Arial"/>
          <w:szCs w:val="20"/>
          <w:lang w:eastAsia="nl-NL"/>
        </w:rPr>
        <w:t>I</w:t>
      </w:r>
      <w:r w:rsidRPr="00F3592D">
        <w:rPr>
          <w:rFonts w:cs="Arial"/>
          <w:szCs w:val="20"/>
          <w:lang w:eastAsia="nl-NL"/>
        </w:rPr>
        <w:t xml:space="preserve">nschrijver verklaart deze aanbieding te doen overeenkomstig de bepalingen en </w:t>
      </w:r>
    </w:p>
    <w:p w14:paraId="44890AA0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gegevens zoals deze zijn omschreven in de aankondiging, </w:t>
      </w:r>
      <w:r>
        <w:rPr>
          <w:rFonts w:cs="Arial"/>
          <w:szCs w:val="20"/>
          <w:lang w:eastAsia="nl-NL"/>
        </w:rPr>
        <w:t>het beschrijvend document</w:t>
      </w:r>
      <w:r w:rsidRPr="00F3592D">
        <w:rPr>
          <w:rFonts w:cs="Arial"/>
          <w:szCs w:val="20"/>
          <w:lang w:eastAsia="nl-NL"/>
        </w:rPr>
        <w:t xml:space="preserve">, de </w:t>
      </w:r>
    </w:p>
    <w:p w14:paraId="58698061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concept </w:t>
      </w:r>
      <w:r>
        <w:rPr>
          <w:rFonts w:cs="Arial"/>
          <w:szCs w:val="20"/>
          <w:lang w:eastAsia="nl-NL"/>
        </w:rPr>
        <w:t>R</w:t>
      </w:r>
      <w:r w:rsidRPr="00F3592D">
        <w:rPr>
          <w:rFonts w:cs="Arial"/>
          <w:szCs w:val="20"/>
          <w:lang w:eastAsia="nl-NL"/>
        </w:rPr>
        <w:t xml:space="preserve">aamovereenkomst en de nota (’s) van inlichtingen. </w:t>
      </w:r>
    </w:p>
    <w:p w14:paraId="626EE46D" w14:textId="77777777" w:rsidR="007E2CD9" w:rsidRPr="00F3592D" w:rsidRDefault="007E2CD9" w:rsidP="007E2CD9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7E2CD9" w:rsidRPr="00F1609A" w14:paraId="5E07E2AB" w14:textId="77777777" w:rsidTr="002B7BA1">
        <w:trPr>
          <w:trHeight w:val="284"/>
        </w:trPr>
        <w:tc>
          <w:tcPr>
            <w:tcW w:w="2410" w:type="dxa"/>
            <w:shd w:val="clear" w:color="auto" w:fill="9CC2E5"/>
          </w:tcPr>
          <w:p w14:paraId="533E059C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Inschrijver:</w:t>
            </w:r>
          </w:p>
          <w:p w14:paraId="0D6A0D9D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946" w:type="dxa"/>
          </w:tcPr>
          <w:p w14:paraId="3898EEA4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7E2CD9" w:rsidRPr="00F1609A" w14:paraId="79DF7C4E" w14:textId="77777777" w:rsidTr="002B7BA1">
        <w:trPr>
          <w:trHeight w:val="284"/>
        </w:trPr>
        <w:tc>
          <w:tcPr>
            <w:tcW w:w="2410" w:type="dxa"/>
            <w:shd w:val="clear" w:color="auto" w:fill="9CC2E5"/>
          </w:tcPr>
          <w:p w14:paraId="6F8F92D5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Naam rechtsgeldig vertegenwoordiger:</w:t>
            </w:r>
          </w:p>
          <w:p w14:paraId="7200F7FA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946" w:type="dxa"/>
          </w:tcPr>
          <w:p w14:paraId="2A3622BD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7E2CD9" w:rsidRPr="00F1609A" w14:paraId="760906CB" w14:textId="77777777" w:rsidTr="002B7BA1">
        <w:trPr>
          <w:trHeight w:val="284"/>
        </w:trPr>
        <w:tc>
          <w:tcPr>
            <w:tcW w:w="2410" w:type="dxa"/>
            <w:shd w:val="clear" w:color="auto" w:fill="9CC2E5"/>
          </w:tcPr>
          <w:p w14:paraId="0DB0BFC3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Functie rechtsgeldig vertegenwoordiger:</w:t>
            </w:r>
          </w:p>
          <w:p w14:paraId="50B96665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946" w:type="dxa"/>
          </w:tcPr>
          <w:p w14:paraId="739A0043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7E2CD9" w:rsidRPr="00F1609A" w14:paraId="3289A7F0" w14:textId="77777777" w:rsidTr="002B7BA1">
        <w:trPr>
          <w:trHeight w:val="580"/>
        </w:trPr>
        <w:tc>
          <w:tcPr>
            <w:tcW w:w="2410" w:type="dxa"/>
            <w:shd w:val="clear" w:color="auto" w:fill="9CC2E5"/>
          </w:tcPr>
          <w:p w14:paraId="63D72029" w14:textId="77777777" w:rsidR="007E2CD9" w:rsidRDefault="007E2CD9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Rechtsgeldige ondertekening:</w:t>
            </w:r>
          </w:p>
          <w:p w14:paraId="53568EB5" w14:textId="77777777" w:rsidR="0025653A" w:rsidRPr="00F1609A" w:rsidRDefault="0025653A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946" w:type="dxa"/>
          </w:tcPr>
          <w:p w14:paraId="3AADA46C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7E2CD9" w:rsidRPr="00F1609A" w14:paraId="75DA2CB6" w14:textId="77777777" w:rsidTr="002B7BA1">
        <w:trPr>
          <w:trHeight w:val="284"/>
        </w:trPr>
        <w:tc>
          <w:tcPr>
            <w:tcW w:w="2410" w:type="dxa"/>
            <w:shd w:val="clear" w:color="auto" w:fill="9CC2E5"/>
          </w:tcPr>
          <w:p w14:paraId="65FC80D2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Datum:</w:t>
            </w:r>
          </w:p>
          <w:p w14:paraId="22E6E1F1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946" w:type="dxa"/>
          </w:tcPr>
          <w:p w14:paraId="0E769260" w14:textId="77777777" w:rsidR="007E2CD9" w:rsidRPr="00F1609A" w:rsidRDefault="007E2CD9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</w:tbl>
    <w:p w14:paraId="4DF23907" w14:textId="77777777" w:rsidR="006F0E69" w:rsidRDefault="006F0E69"/>
    <w:sectPr w:rsidR="006F0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D9"/>
    <w:rsid w:val="0025653A"/>
    <w:rsid w:val="002B1551"/>
    <w:rsid w:val="005C5C69"/>
    <w:rsid w:val="006E0265"/>
    <w:rsid w:val="006F0E69"/>
    <w:rsid w:val="007E2CD9"/>
    <w:rsid w:val="00866CDE"/>
    <w:rsid w:val="00E0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BEB0"/>
  <w15:chartTrackingRefBased/>
  <w15:docId w15:val="{97233737-F8D5-40FD-BA87-BCD988D1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2CD9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7E2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7E2CD9"/>
    <w:pPr>
      <w:tabs>
        <w:tab w:val="left" w:pos="-567"/>
      </w:tabs>
      <w:spacing w:before="120" w:after="120" w:line="269" w:lineRule="auto"/>
    </w:pPr>
    <w:rPr>
      <w:rFonts w:ascii="Arial" w:eastAsia="Calibri" w:hAnsi="Arial"/>
      <w:b/>
      <w:sz w:val="20"/>
      <w:szCs w:val="20"/>
      <w:lang w:eastAsia="nl-NL"/>
    </w:rPr>
  </w:style>
  <w:style w:type="paragraph" w:customStyle="1" w:styleId="Kop10">
    <w:name w:val="Kop [1]"/>
    <w:basedOn w:val="Kop1"/>
    <w:link w:val="Kop1Char0"/>
    <w:rsid w:val="007E2CD9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x-none"/>
    </w:rPr>
  </w:style>
  <w:style w:type="character" w:customStyle="1" w:styleId="Kop1Char0">
    <w:name w:val="Kop [1] Char"/>
    <w:link w:val="Kop10"/>
    <w:locked/>
    <w:rsid w:val="007E2CD9"/>
    <w:rPr>
      <w:rFonts w:ascii="Arial" w:eastAsia="Calibri" w:hAnsi="Arial" w:cs="Times New Roman"/>
      <w:b/>
      <w:kern w:val="28"/>
      <w:sz w:val="32"/>
      <w:szCs w:val="20"/>
      <w:lang w:val="x-none" w:eastAsia="x-none"/>
    </w:rPr>
  </w:style>
  <w:style w:type="character" w:customStyle="1" w:styleId="Kop1Char">
    <w:name w:val="Kop 1 Char"/>
    <w:basedOn w:val="Standaardalinea-lettertype"/>
    <w:link w:val="Kop1"/>
    <w:uiPriority w:val="9"/>
    <w:rsid w:val="007E2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Laar- van Antwerpen</dc:creator>
  <cp:keywords/>
  <dc:description/>
  <cp:lastModifiedBy>Dolf van Craanenburgh</cp:lastModifiedBy>
  <cp:revision>5</cp:revision>
  <dcterms:created xsi:type="dcterms:W3CDTF">2024-05-22T13:48:00Z</dcterms:created>
  <dcterms:modified xsi:type="dcterms:W3CDTF">2024-05-22T14:49:00Z</dcterms:modified>
</cp:coreProperties>
</file>