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9FB4" w14:textId="77777777" w:rsidR="008F21E2" w:rsidRDefault="008F21E2" w:rsidP="00883148">
      <w:pPr>
        <w:jc w:val="right"/>
      </w:pPr>
      <w:bookmarkStart w:id="0" w:name="_Toc195593215"/>
      <w:bookmarkStart w:id="1" w:name="_Toc125787879"/>
    </w:p>
    <w:p w14:paraId="54F8C1D6" w14:textId="77777777" w:rsidR="007C3C72" w:rsidRDefault="002B0A82" w:rsidP="00883148">
      <w:pPr>
        <w:jc w:val="right"/>
      </w:pPr>
      <w:r>
        <w:rPr>
          <w:noProof/>
          <w:lang w:eastAsia="nl-NL"/>
        </w:rPr>
        <w:drawing>
          <wp:inline distT="0" distB="0" distL="0" distR="0" wp14:anchorId="672C5914" wp14:editId="2B624A94">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66311BE9" w14:textId="77777777" w:rsidR="00D32010" w:rsidRPr="00BF192B" w:rsidRDefault="00D32010" w:rsidP="00883148"/>
    <w:p w14:paraId="0508AC70" w14:textId="77777777" w:rsidR="007C3C72" w:rsidRPr="00BF192B" w:rsidRDefault="007C3C72" w:rsidP="00883148">
      <w:pPr>
        <w:jc w:val="center"/>
      </w:pPr>
      <w:r w:rsidRPr="00BF192B">
        <w:t> </w:t>
      </w:r>
    </w:p>
    <w:p w14:paraId="38CC02A7" w14:textId="77777777" w:rsidR="007C3C72" w:rsidRPr="00BF192B" w:rsidRDefault="007C3C72" w:rsidP="00883148">
      <w:r w:rsidRPr="00BF192B">
        <w:t> </w:t>
      </w:r>
    </w:p>
    <w:p w14:paraId="058EA2D4" w14:textId="77777777" w:rsidR="007C3C72" w:rsidRPr="00320339" w:rsidRDefault="007C3C72" w:rsidP="00883148">
      <w:r w:rsidRPr="00320339">
        <w:t> </w:t>
      </w:r>
    </w:p>
    <w:p w14:paraId="4C09508B" w14:textId="77777777" w:rsidR="007C3C72" w:rsidRPr="00BF192B" w:rsidRDefault="007C3C72" w:rsidP="00883148">
      <w:r w:rsidRPr="00BF192B">
        <w:t> </w:t>
      </w:r>
    </w:p>
    <w:p w14:paraId="34E5C810" w14:textId="77777777" w:rsidR="009B4914" w:rsidRDefault="00602A68" w:rsidP="00883148">
      <w:pPr>
        <w:pStyle w:val="pagetitle"/>
        <w:spacing w:before="0" w:beforeAutospacing="0" w:after="0" w:afterAutospacing="0" w:line="300" w:lineRule="atLeast"/>
      </w:pPr>
      <w:r>
        <w:t>Selectie</w:t>
      </w:r>
      <w:r w:rsidR="007C3C72" w:rsidRPr="00BF192B">
        <w:t xml:space="preserve">leidraad </w:t>
      </w:r>
    </w:p>
    <w:p w14:paraId="1C63C0CF" w14:textId="4F596E35" w:rsidR="007C3C72" w:rsidRPr="00BF192B" w:rsidRDefault="00467193" w:rsidP="00883148">
      <w:pPr>
        <w:pStyle w:val="pagetitle"/>
        <w:spacing w:before="0" w:beforeAutospacing="0" w:after="0" w:afterAutospacing="0" w:line="300" w:lineRule="atLeast"/>
      </w:pPr>
      <w:r>
        <w:t>gemeente</w:t>
      </w:r>
      <w:r w:rsidR="007C3C72" w:rsidRPr="00BF192B">
        <w:t xml:space="preserve"> Amersfoort</w:t>
      </w:r>
    </w:p>
    <w:p w14:paraId="39E896A6" w14:textId="77777777" w:rsidR="007C3C72" w:rsidRPr="00BF192B" w:rsidRDefault="007C3C72" w:rsidP="00883148">
      <w:pPr>
        <w:pStyle w:val="pagesubtitle"/>
        <w:spacing w:before="0" w:beforeAutospacing="0" w:after="0" w:afterAutospacing="0"/>
      </w:pPr>
      <w:r w:rsidRPr="00BF192B">
        <w:t>Ten behoeve van de Europese</w:t>
      </w:r>
      <w:r w:rsidR="00F004F8">
        <w:t xml:space="preserve"> </w:t>
      </w:r>
      <w:r w:rsidRPr="00BF192B">
        <w:t xml:space="preserve">aanbesteding </w:t>
      </w:r>
      <w:r w:rsidR="001C228C">
        <w:t xml:space="preserve">door middel van de niet-openbare procedure </w:t>
      </w:r>
      <w:r w:rsidRPr="00BF192B">
        <w:t xml:space="preserve">van </w:t>
      </w:r>
    </w:p>
    <w:p w14:paraId="571A69A9" w14:textId="044C38A3" w:rsidR="00EC0298" w:rsidRPr="008F1BD8" w:rsidRDefault="00981C60" w:rsidP="00EC0298">
      <w:pPr>
        <w:pStyle w:val="pagesubtitle"/>
        <w:spacing w:before="0" w:beforeAutospacing="0" w:after="0" w:afterAutospacing="0"/>
        <w:rPr>
          <w:rFonts w:ascii="Calibri" w:hAnsi="Calibri" w:cs="Calibri"/>
          <w:iCs w:val="0"/>
        </w:rPr>
      </w:pPr>
      <w:r w:rsidRPr="008F1BD8">
        <w:rPr>
          <w:rFonts w:ascii="Calibri" w:hAnsi="Calibri" w:cs="Calibri"/>
          <w:iCs w:val="0"/>
        </w:rPr>
        <w:t xml:space="preserve">Project </w:t>
      </w:r>
      <w:r w:rsidR="006003BC">
        <w:rPr>
          <w:rFonts w:ascii="Calibri" w:hAnsi="Calibri" w:cs="Calibri"/>
          <w:iCs w:val="0"/>
        </w:rPr>
        <w:t xml:space="preserve">opstellen Ontwikkelkader </w:t>
      </w:r>
      <w:r w:rsidR="00922BE9">
        <w:rPr>
          <w:rFonts w:ascii="Calibri" w:hAnsi="Calibri" w:cs="Calibri"/>
          <w:iCs w:val="0"/>
        </w:rPr>
        <w:t>Bovenduist</w:t>
      </w:r>
    </w:p>
    <w:p w14:paraId="4FD31016" w14:textId="77777777" w:rsidR="007C3C72" w:rsidRPr="00BF192B" w:rsidRDefault="007C3C72" w:rsidP="00883148">
      <w:pPr>
        <w:pStyle w:val="pagesubtitle"/>
        <w:spacing w:before="0" w:beforeAutospacing="0" w:after="0" w:afterAutospacing="0"/>
      </w:pPr>
    </w:p>
    <w:p w14:paraId="6F1CF288" w14:textId="77777777" w:rsidR="007C3C72" w:rsidRPr="00BF192B" w:rsidRDefault="007C3C72" w:rsidP="00883148">
      <w:pPr>
        <w:pStyle w:val="pagesubtitle"/>
        <w:spacing w:before="0" w:beforeAutospacing="0" w:after="0" w:afterAutospacing="0"/>
      </w:pPr>
    </w:p>
    <w:p w14:paraId="449143BE" w14:textId="77777777" w:rsidR="007C3C72" w:rsidRPr="00BF192B" w:rsidRDefault="007C3C72" w:rsidP="00883148">
      <w:pPr>
        <w:pStyle w:val="pagesubtitle"/>
        <w:spacing w:before="0" w:beforeAutospacing="0" w:after="0" w:afterAutospacing="0"/>
      </w:pPr>
    </w:p>
    <w:p w14:paraId="13E09F13" w14:textId="77777777" w:rsidR="007C3C72" w:rsidRPr="00BF192B" w:rsidRDefault="007C3C72" w:rsidP="00883148">
      <w:pPr>
        <w:pStyle w:val="pagesubtitle"/>
        <w:spacing w:before="0" w:beforeAutospacing="0" w:after="0" w:afterAutospacing="0"/>
      </w:pPr>
    </w:p>
    <w:p w14:paraId="07B0516F" w14:textId="58DEE47E" w:rsidR="009A639C" w:rsidRPr="00981C60" w:rsidRDefault="00981C60" w:rsidP="009A639C">
      <w:pPr>
        <w:pStyle w:val="pagesubtitle"/>
        <w:spacing w:before="0" w:beforeAutospacing="0" w:after="0" w:afterAutospacing="0"/>
        <w:rPr>
          <w:rFonts w:ascii="Calibri" w:hAnsi="Calibri" w:cs="Calibri"/>
          <w:i w:val="0"/>
        </w:rPr>
      </w:pPr>
      <w:r w:rsidRPr="00981C60">
        <w:rPr>
          <w:rFonts w:ascii="Calibri" w:hAnsi="Calibri" w:cs="Calibri"/>
          <w:i w:val="0"/>
        </w:rPr>
        <w:t xml:space="preserve">Versie: </w:t>
      </w:r>
      <w:r w:rsidR="00496C33">
        <w:rPr>
          <w:rFonts w:ascii="Calibri" w:hAnsi="Calibri" w:cs="Calibri"/>
          <w:i w:val="0"/>
        </w:rPr>
        <w:t>4</w:t>
      </w:r>
      <w:r w:rsidR="00346723">
        <w:rPr>
          <w:rFonts w:ascii="Calibri" w:hAnsi="Calibri" w:cs="Calibri"/>
          <w:i w:val="0"/>
        </w:rPr>
        <w:t>.0</w:t>
      </w:r>
    </w:p>
    <w:p w14:paraId="6E5598F1" w14:textId="15489245" w:rsidR="00EC0298" w:rsidRDefault="00D97ABC" w:rsidP="00EC0298">
      <w:pPr>
        <w:pStyle w:val="pagesubtitle"/>
        <w:spacing w:before="0" w:beforeAutospacing="0" w:after="0" w:afterAutospacing="0"/>
        <w:rPr>
          <w:rFonts w:ascii="Calibri" w:hAnsi="Calibri" w:cs="Calibri"/>
          <w:i w:val="0"/>
        </w:rPr>
      </w:pPr>
      <w:r>
        <w:rPr>
          <w:rFonts w:ascii="Calibri" w:hAnsi="Calibri" w:cs="Calibri"/>
          <w:i w:val="0"/>
        </w:rPr>
        <w:t>6</w:t>
      </w:r>
      <w:r w:rsidR="003D0308">
        <w:rPr>
          <w:rFonts w:ascii="Calibri" w:hAnsi="Calibri" w:cs="Calibri"/>
          <w:i w:val="0"/>
        </w:rPr>
        <w:t xml:space="preserve"> november</w:t>
      </w:r>
      <w:r w:rsidR="00287B37">
        <w:rPr>
          <w:rFonts w:ascii="Calibri" w:hAnsi="Calibri" w:cs="Calibri"/>
          <w:i w:val="0"/>
        </w:rPr>
        <w:t xml:space="preserve"> </w:t>
      </w:r>
      <w:r w:rsidR="006003BC">
        <w:rPr>
          <w:rFonts w:ascii="Calibri" w:hAnsi="Calibri" w:cs="Calibri"/>
          <w:i w:val="0"/>
        </w:rPr>
        <w:t xml:space="preserve"> 2023</w:t>
      </w:r>
    </w:p>
    <w:p w14:paraId="12F90C6D" w14:textId="77777777" w:rsidR="00003C48" w:rsidRPr="00981C60" w:rsidRDefault="00003C48" w:rsidP="00EC0298">
      <w:pPr>
        <w:pStyle w:val="pagesubtitle"/>
        <w:spacing w:before="0" w:beforeAutospacing="0" w:after="0" w:afterAutospacing="0"/>
        <w:rPr>
          <w:rFonts w:ascii="Calibri" w:hAnsi="Calibri" w:cs="Calibri"/>
          <w:i w:val="0"/>
        </w:rPr>
      </w:pPr>
    </w:p>
    <w:p w14:paraId="7E267C9A" w14:textId="4E4BAD3B" w:rsidR="00EC0298" w:rsidRPr="00981C60" w:rsidRDefault="00981C60" w:rsidP="00EC0298">
      <w:pPr>
        <w:pStyle w:val="pagesubtitle"/>
        <w:spacing w:before="0" w:beforeAutospacing="0" w:after="0" w:afterAutospacing="0"/>
        <w:rPr>
          <w:rFonts w:ascii="Calibri" w:hAnsi="Calibri" w:cs="Calibri"/>
          <w:i w:val="0"/>
        </w:rPr>
      </w:pPr>
      <w:proofErr w:type="spellStart"/>
      <w:r w:rsidRPr="00981C60">
        <w:rPr>
          <w:rFonts w:ascii="Calibri" w:hAnsi="Calibri" w:cs="Calibri"/>
          <w:i w:val="0"/>
        </w:rPr>
        <w:t>Tenderned</w:t>
      </w:r>
      <w:proofErr w:type="spellEnd"/>
      <w:r w:rsidRPr="00981C60">
        <w:rPr>
          <w:rFonts w:ascii="Calibri" w:hAnsi="Calibri" w:cs="Calibri"/>
          <w:i w:val="0"/>
        </w:rPr>
        <w:t xml:space="preserve"> nummer: </w:t>
      </w:r>
      <w:r w:rsidR="00D97ABC">
        <w:rPr>
          <w:rFonts w:ascii="Calibri" w:hAnsi="Calibri" w:cs="Calibri"/>
          <w:i w:val="0"/>
        </w:rPr>
        <w:t>437617</w:t>
      </w:r>
    </w:p>
    <w:p w14:paraId="407F17B8" w14:textId="77777777" w:rsidR="007C3C72" w:rsidRPr="00981C60" w:rsidRDefault="007C3C72" w:rsidP="00883148">
      <w:pPr>
        <w:pStyle w:val="pagesubtitle"/>
        <w:spacing w:before="0" w:beforeAutospacing="0" w:after="0" w:afterAutospacing="0"/>
        <w:rPr>
          <w:i w:val="0"/>
          <w:highlight w:val="yellow"/>
        </w:rPr>
      </w:pPr>
    </w:p>
    <w:p w14:paraId="66BDC1FC"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46EC1896"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6A780A9B"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03487922"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0E5BAC9A"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6DF9399B" w14:textId="51F1AA68" w:rsidR="00D32010" w:rsidRDefault="00D32010" w:rsidP="00883148">
      <w:pPr>
        <w:pStyle w:val="pagesubtitle"/>
        <w:autoSpaceDE w:val="0"/>
        <w:autoSpaceDN w:val="0"/>
        <w:adjustRightInd w:val="0"/>
        <w:spacing w:before="0" w:beforeAutospacing="0" w:after="0" w:afterAutospacing="0"/>
        <w:rPr>
          <w:rFonts w:ascii="Calibri" w:hAnsi="Calibri" w:cs="Calibri"/>
          <w:highlight w:val="green"/>
        </w:rPr>
      </w:pPr>
    </w:p>
    <w:p w14:paraId="344F8171" w14:textId="77777777" w:rsidR="007C3C72" w:rsidRPr="00BF192B" w:rsidRDefault="001E708D" w:rsidP="00883148">
      <w:pPr>
        <w:pStyle w:val="pagesubtitle"/>
        <w:autoSpaceDE w:val="0"/>
        <w:autoSpaceDN w:val="0"/>
        <w:adjustRightInd w:val="0"/>
        <w:spacing w:before="0" w:beforeAutospacing="0" w:after="0" w:afterAutospacing="0"/>
        <w:jc w:val="left"/>
        <w:rPr>
          <w:highlight w:val="green"/>
        </w:rPr>
      </w:pPr>
      <w:r>
        <w:rPr>
          <w:noProof/>
          <w:lang w:eastAsia="nl-NL"/>
        </w:rPr>
        <w:drawing>
          <wp:anchor distT="0" distB="0" distL="114300" distR="114300" simplePos="0" relativeHeight="251658240" behindDoc="1" locked="0" layoutInCell="1" allowOverlap="1" wp14:anchorId="0CA54742" wp14:editId="59214D19">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3"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59E52" w14:textId="77777777" w:rsidR="002F559F" w:rsidRPr="00BF192B" w:rsidRDefault="002F559F" w:rsidP="00883148">
      <w:r w:rsidRPr="00BF192B">
        <w:br w:type="page"/>
      </w:r>
    </w:p>
    <w:p w14:paraId="63379A8F" w14:textId="77777777" w:rsidR="002F559F" w:rsidRPr="00BF192B" w:rsidRDefault="002F559F" w:rsidP="007524E7">
      <w:pPr>
        <w:pStyle w:val="Inhopg1"/>
      </w:pPr>
      <w:r w:rsidRPr="00BF192B">
        <w:lastRenderedPageBreak/>
        <w:t>Inhoudsopgave</w:t>
      </w:r>
    </w:p>
    <w:p w14:paraId="085095A6" w14:textId="2F594476" w:rsidR="00E10CBD" w:rsidRDefault="007C3C72">
      <w:pPr>
        <w:pStyle w:val="Inhopg1"/>
        <w:rPr>
          <w:rFonts w:asciiTheme="minorHAnsi" w:eastAsiaTheme="minorEastAsia" w:hAnsiTheme="minorHAnsi" w:cstheme="minorBidi"/>
          <w:b w:val="0"/>
          <w:bCs w:val="0"/>
          <w:caps w:val="0"/>
          <w:noProof/>
          <w:kern w:val="2"/>
          <w:sz w:val="22"/>
          <w:szCs w:val="22"/>
          <w:lang w:eastAsia="nl-NL"/>
          <w14:ligatures w14:val="standardContextual"/>
        </w:rPr>
      </w:pPr>
      <w:r w:rsidRPr="00BF192B">
        <w:rPr>
          <w:highlight w:val="yellow"/>
        </w:rPr>
        <w:fldChar w:fldCharType="begin"/>
      </w:r>
      <w:r w:rsidRPr="00BF192B">
        <w:rPr>
          <w:highlight w:val="yellow"/>
        </w:rPr>
        <w:instrText xml:space="preserve"> TOC \o "1-3" \h \z \u </w:instrText>
      </w:r>
      <w:r w:rsidRPr="00BF192B">
        <w:rPr>
          <w:highlight w:val="yellow"/>
        </w:rPr>
        <w:fldChar w:fldCharType="separate"/>
      </w:r>
      <w:hyperlink w:anchor="_Toc150193450" w:history="1">
        <w:r w:rsidR="00E10CBD" w:rsidRPr="00793614">
          <w:rPr>
            <w:rStyle w:val="Hyperlink"/>
            <w:noProof/>
          </w:rPr>
          <w:t>1</w:t>
        </w:r>
        <w:r w:rsidR="00E10CBD">
          <w:rPr>
            <w:rFonts w:asciiTheme="minorHAnsi" w:eastAsiaTheme="minorEastAsia" w:hAnsiTheme="minorHAnsi" w:cstheme="minorBidi"/>
            <w:b w:val="0"/>
            <w:bCs w:val="0"/>
            <w:caps w:val="0"/>
            <w:noProof/>
            <w:kern w:val="2"/>
            <w:sz w:val="22"/>
            <w:szCs w:val="22"/>
            <w:lang w:eastAsia="nl-NL"/>
            <w14:ligatures w14:val="standardContextual"/>
          </w:rPr>
          <w:tab/>
        </w:r>
        <w:r w:rsidR="00E10CBD" w:rsidRPr="00793614">
          <w:rPr>
            <w:rStyle w:val="Hyperlink"/>
            <w:noProof/>
          </w:rPr>
          <w:t>Begrippenlijst</w:t>
        </w:r>
        <w:r w:rsidR="00E10CBD">
          <w:rPr>
            <w:noProof/>
            <w:webHidden/>
          </w:rPr>
          <w:tab/>
        </w:r>
        <w:r w:rsidR="00E10CBD">
          <w:rPr>
            <w:noProof/>
            <w:webHidden/>
          </w:rPr>
          <w:fldChar w:fldCharType="begin"/>
        </w:r>
        <w:r w:rsidR="00E10CBD">
          <w:rPr>
            <w:noProof/>
            <w:webHidden/>
          </w:rPr>
          <w:instrText xml:space="preserve"> PAGEREF _Toc150193450 \h </w:instrText>
        </w:r>
        <w:r w:rsidR="00E10CBD">
          <w:rPr>
            <w:noProof/>
            <w:webHidden/>
          </w:rPr>
        </w:r>
        <w:r w:rsidR="00E10CBD">
          <w:rPr>
            <w:noProof/>
            <w:webHidden/>
          </w:rPr>
          <w:fldChar w:fldCharType="separate"/>
        </w:r>
        <w:r w:rsidR="00E10CBD">
          <w:rPr>
            <w:noProof/>
            <w:webHidden/>
          </w:rPr>
          <w:t>4</w:t>
        </w:r>
        <w:r w:rsidR="00E10CBD">
          <w:rPr>
            <w:noProof/>
            <w:webHidden/>
          </w:rPr>
          <w:fldChar w:fldCharType="end"/>
        </w:r>
      </w:hyperlink>
    </w:p>
    <w:p w14:paraId="1689C711" w14:textId="442BAA99"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451" w:history="1">
        <w:r w:rsidRPr="00793614">
          <w:rPr>
            <w:rStyle w:val="Hyperlink"/>
            <w:noProof/>
          </w:rPr>
          <w:t>2</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Algemene informatie</w:t>
        </w:r>
        <w:r>
          <w:rPr>
            <w:noProof/>
            <w:webHidden/>
          </w:rPr>
          <w:tab/>
        </w:r>
        <w:r>
          <w:rPr>
            <w:noProof/>
            <w:webHidden/>
          </w:rPr>
          <w:fldChar w:fldCharType="begin"/>
        </w:r>
        <w:r>
          <w:rPr>
            <w:noProof/>
            <w:webHidden/>
          </w:rPr>
          <w:instrText xml:space="preserve"> PAGEREF _Toc150193451 \h </w:instrText>
        </w:r>
        <w:r>
          <w:rPr>
            <w:noProof/>
            <w:webHidden/>
          </w:rPr>
        </w:r>
        <w:r>
          <w:rPr>
            <w:noProof/>
            <w:webHidden/>
          </w:rPr>
          <w:fldChar w:fldCharType="separate"/>
        </w:r>
        <w:r>
          <w:rPr>
            <w:noProof/>
            <w:webHidden/>
          </w:rPr>
          <w:t>6</w:t>
        </w:r>
        <w:r>
          <w:rPr>
            <w:noProof/>
            <w:webHidden/>
          </w:rPr>
          <w:fldChar w:fldCharType="end"/>
        </w:r>
      </w:hyperlink>
    </w:p>
    <w:p w14:paraId="3EA68EC6" w14:textId="04652EAD"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2" w:history="1">
        <w:r w:rsidRPr="00793614">
          <w:rPr>
            <w:rStyle w:val="Hyperlink"/>
            <w:noProof/>
          </w:rPr>
          <w:t>2.1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Inleiding</w:t>
        </w:r>
        <w:r>
          <w:rPr>
            <w:noProof/>
            <w:webHidden/>
          </w:rPr>
          <w:tab/>
        </w:r>
        <w:r>
          <w:rPr>
            <w:noProof/>
            <w:webHidden/>
          </w:rPr>
          <w:fldChar w:fldCharType="begin"/>
        </w:r>
        <w:r>
          <w:rPr>
            <w:noProof/>
            <w:webHidden/>
          </w:rPr>
          <w:instrText xml:space="preserve"> PAGEREF _Toc150193452 \h </w:instrText>
        </w:r>
        <w:r>
          <w:rPr>
            <w:noProof/>
            <w:webHidden/>
          </w:rPr>
        </w:r>
        <w:r>
          <w:rPr>
            <w:noProof/>
            <w:webHidden/>
          </w:rPr>
          <w:fldChar w:fldCharType="separate"/>
        </w:r>
        <w:r>
          <w:rPr>
            <w:noProof/>
            <w:webHidden/>
          </w:rPr>
          <w:t>6</w:t>
        </w:r>
        <w:r>
          <w:rPr>
            <w:noProof/>
            <w:webHidden/>
          </w:rPr>
          <w:fldChar w:fldCharType="end"/>
        </w:r>
      </w:hyperlink>
    </w:p>
    <w:p w14:paraId="16C0133B" w14:textId="2FBA7DFE"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3" w:history="1">
        <w:r w:rsidRPr="00793614">
          <w:rPr>
            <w:rStyle w:val="Hyperlink"/>
            <w:noProof/>
          </w:rPr>
          <w:t>2.2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Procedure</w:t>
        </w:r>
        <w:r>
          <w:rPr>
            <w:noProof/>
            <w:webHidden/>
          </w:rPr>
          <w:tab/>
        </w:r>
        <w:r>
          <w:rPr>
            <w:noProof/>
            <w:webHidden/>
          </w:rPr>
          <w:fldChar w:fldCharType="begin"/>
        </w:r>
        <w:r>
          <w:rPr>
            <w:noProof/>
            <w:webHidden/>
          </w:rPr>
          <w:instrText xml:space="preserve"> PAGEREF _Toc150193453 \h </w:instrText>
        </w:r>
        <w:r>
          <w:rPr>
            <w:noProof/>
            <w:webHidden/>
          </w:rPr>
        </w:r>
        <w:r>
          <w:rPr>
            <w:noProof/>
            <w:webHidden/>
          </w:rPr>
          <w:fldChar w:fldCharType="separate"/>
        </w:r>
        <w:r>
          <w:rPr>
            <w:noProof/>
            <w:webHidden/>
          </w:rPr>
          <w:t>6</w:t>
        </w:r>
        <w:r>
          <w:rPr>
            <w:noProof/>
            <w:webHidden/>
          </w:rPr>
          <w:fldChar w:fldCharType="end"/>
        </w:r>
      </w:hyperlink>
    </w:p>
    <w:p w14:paraId="61AE74FB" w14:textId="1C9C5159"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4" w:history="1">
        <w:r w:rsidRPr="00793614">
          <w:rPr>
            <w:rStyle w:val="Hyperlink"/>
            <w:noProof/>
          </w:rPr>
          <w:t>2.3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Maatschappelijk verantwoord inkopen</w:t>
        </w:r>
        <w:r>
          <w:rPr>
            <w:noProof/>
            <w:webHidden/>
          </w:rPr>
          <w:tab/>
        </w:r>
        <w:r>
          <w:rPr>
            <w:noProof/>
            <w:webHidden/>
          </w:rPr>
          <w:fldChar w:fldCharType="begin"/>
        </w:r>
        <w:r>
          <w:rPr>
            <w:noProof/>
            <w:webHidden/>
          </w:rPr>
          <w:instrText xml:space="preserve"> PAGEREF _Toc150193454 \h </w:instrText>
        </w:r>
        <w:r>
          <w:rPr>
            <w:noProof/>
            <w:webHidden/>
          </w:rPr>
        </w:r>
        <w:r>
          <w:rPr>
            <w:noProof/>
            <w:webHidden/>
          </w:rPr>
          <w:fldChar w:fldCharType="separate"/>
        </w:r>
        <w:r>
          <w:rPr>
            <w:noProof/>
            <w:webHidden/>
          </w:rPr>
          <w:t>6</w:t>
        </w:r>
        <w:r>
          <w:rPr>
            <w:noProof/>
            <w:webHidden/>
          </w:rPr>
          <w:fldChar w:fldCharType="end"/>
        </w:r>
      </w:hyperlink>
    </w:p>
    <w:p w14:paraId="7CCAA403" w14:textId="43355DDA"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455" w:history="1">
        <w:r w:rsidRPr="00793614">
          <w:rPr>
            <w:rStyle w:val="Hyperlink"/>
            <w:noProof/>
          </w:rPr>
          <w:t>3</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Beschrijving van de opdracht</w:t>
        </w:r>
        <w:r>
          <w:rPr>
            <w:noProof/>
            <w:webHidden/>
          </w:rPr>
          <w:tab/>
        </w:r>
        <w:r>
          <w:rPr>
            <w:noProof/>
            <w:webHidden/>
          </w:rPr>
          <w:fldChar w:fldCharType="begin"/>
        </w:r>
        <w:r>
          <w:rPr>
            <w:noProof/>
            <w:webHidden/>
          </w:rPr>
          <w:instrText xml:space="preserve"> PAGEREF _Toc150193455 \h </w:instrText>
        </w:r>
        <w:r>
          <w:rPr>
            <w:noProof/>
            <w:webHidden/>
          </w:rPr>
        </w:r>
        <w:r>
          <w:rPr>
            <w:noProof/>
            <w:webHidden/>
          </w:rPr>
          <w:fldChar w:fldCharType="separate"/>
        </w:r>
        <w:r>
          <w:rPr>
            <w:noProof/>
            <w:webHidden/>
          </w:rPr>
          <w:t>7</w:t>
        </w:r>
        <w:r>
          <w:rPr>
            <w:noProof/>
            <w:webHidden/>
          </w:rPr>
          <w:fldChar w:fldCharType="end"/>
        </w:r>
      </w:hyperlink>
    </w:p>
    <w:p w14:paraId="0502F756" w14:textId="0DAB8D28"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6" w:history="1">
        <w:r w:rsidRPr="00793614">
          <w:rPr>
            <w:rStyle w:val="Hyperlink"/>
            <w:noProof/>
          </w:rPr>
          <w:t>3.1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Van ambitie naar realisatie, waar staan we nu?</w:t>
        </w:r>
        <w:r>
          <w:rPr>
            <w:noProof/>
            <w:webHidden/>
          </w:rPr>
          <w:tab/>
        </w:r>
        <w:r>
          <w:rPr>
            <w:noProof/>
            <w:webHidden/>
          </w:rPr>
          <w:fldChar w:fldCharType="begin"/>
        </w:r>
        <w:r>
          <w:rPr>
            <w:noProof/>
            <w:webHidden/>
          </w:rPr>
          <w:instrText xml:space="preserve"> PAGEREF _Toc150193456 \h </w:instrText>
        </w:r>
        <w:r>
          <w:rPr>
            <w:noProof/>
            <w:webHidden/>
          </w:rPr>
        </w:r>
        <w:r>
          <w:rPr>
            <w:noProof/>
            <w:webHidden/>
          </w:rPr>
          <w:fldChar w:fldCharType="separate"/>
        </w:r>
        <w:r>
          <w:rPr>
            <w:noProof/>
            <w:webHidden/>
          </w:rPr>
          <w:t>7</w:t>
        </w:r>
        <w:r>
          <w:rPr>
            <w:noProof/>
            <w:webHidden/>
          </w:rPr>
          <w:fldChar w:fldCharType="end"/>
        </w:r>
      </w:hyperlink>
    </w:p>
    <w:p w14:paraId="5DD7559D" w14:textId="050C1CEE"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7" w:history="1">
        <w:r w:rsidRPr="00793614">
          <w:rPr>
            <w:rStyle w:val="Hyperlink"/>
            <w:noProof/>
          </w:rPr>
          <w:t>3.2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Inhoud van de opdracht</w:t>
        </w:r>
        <w:r>
          <w:rPr>
            <w:noProof/>
            <w:webHidden/>
          </w:rPr>
          <w:tab/>
        </w:r>
        <w:r>
          <w:rPr>
            <w:noProof/>
            <w:webHidden/>
          </w:rPr>
          <w:fldChar w:fldCharType="begin"/>
        </w:r>
        <w:r>
          <w:rPr>
            <w:noProof/>
            <w:webHidden/>
          </w:rPr>
          <w:instrText xml:space="preserve"> PAGEREF _Toc150193457 \h </w:instrText>
        </w:r>
        <w:r>
          <w:rPr>
            <w:noProof/>
            <w:webHidden/>
          </w:rPr>
        </w:r>
        <w:r>
          <w:rPr>
            <w:noProof/>
            <w:webHidden/>
          </w:rPr>
          <w:fldChar w:fldCharType="separate"/>
        </w:r>
        <w:r>
          <w:rPr>
            <w:noProof/>
            <w:webHidden/>
          </w:rPr>
          <w:t>8</w:t>
        </w:r>
        <w:r>
          <w:rPr>
            <w:noProof/>
            <w:webHidden/>
          </w:rPr>
          <w:fldChar w:fldCharType="end"/>
        </w:r>
      </w:hyperlink>
    </w:p>
    <w:p w14:paraId="28FC4ACB" w14:textId="6F1F8CAD"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8" w:history="1">
        <w:r w:rsidRPr="00793614">
          <w:rPr>
            <w:rStyle w:val="Hyperlink"/>
            <w:noProof/>
          </w:rPr>
          <w:t>3.3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Opdrachtgever en projectorganisatie</w:t>
        </w:r>
        <w:r>
          <w:rPr>
            <w:noProof/>
            <w:webHidden/>
          </w:rPr>
          <w:tab/>
        </w:r>
        <w:r>
          <w:rPr>
            <w:noProof/>
            <w:webHidden/>
          </w:rPr>
          <w:fldChar w:fldCharType="begin"/>
        </w:r>
        <w:r>
          <w:rPr>
            <w:noProof/>
            <w:webHidden/>
          </w:rPr>
          <w:instrText xml:space="preserve"> PAGEREF _Toc150193458 \h </w:instrText>
        </w:r>
        <w:r>
          <w:rPr>
            <w:noProof/>
            <w:webHidden/>
          </w:rPr>
        </w:r>
        <w:r>
          <w:rPr>
            <w:noProof/>
            <w:webHidden/>
          </w:rPr>
          <w:fldChar w:fldCharType="separate"/>
        </w:r>
        <w:r>
          <w:rPr>
            <w:noProof/>
            <w:webHidden/>
          </w:rPr>
          <w:t>14</w:t>
        </w:r>
        <w:r>
          <w:rPr>
            <w:noProof/>
            <w:webHidden/>
          </w:rPr>
          <w:fldChar w:fldCharType="end"/>
        </w:r>
      </w:hyperlink>
    </w:p>
    <w:p w14:paraId="71CE10A8" w14:textId="235B49AC"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59" w:history="1">
        <w:r w:rsidRPr="00793614">
          <w:rPr>
            <w:rStyle w:val="Hyperlink"/>
            <w:noProof/>
          </w:rPr>
          <w:t>3.4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Overeenkomst</w:t>
        </w:r>
        <w:r>
          <w:rPr>
            <w:noProof/>
            <w:webHidden/>
          </w:rPr>
          <w:tab/>
        </w:r>
        <w:r>
          <w:rPr>
            <w:noProof/>
            <w:webHidden/>
          </w:rPr>
          <w:fldChar w:fldCharType="begin"/>
        </w:r>
        <w:r>
          <w:rPr>
            <w:noProof/>
            <w:webHidden/>
          </w:rPr>
          <w:instrText xml:space="preserve"> PAGEREF _Toc150193459 \h </w:instrText>
        </w:r>
        <w:r>
          <w:rPr>
            <w:noProof/>
            <w:webHidden/>
          </w:rPr>
        </w:r>
        <w:r>
          <w:rPr>
            <w:noProof/>
            <w:webHidden/>
          </w:rPr>
          <w:fldChar w:fldCharType="separate"/>
        </w:r>
        <w:r>
          <w:rPr>
            <w:noProof/>
            <w:webHidden/>
          </w:rPr>
          <w:t>15</w:t>
        </w:r>
        <w:r>
          <w:rPr>
            <w:noProof/>
            <w:webHidden/>
          </w:rPr>
          <w:fldChar w:fldCharType="end"/>
        </w:r>
      </w:hyperlink>
    </w:p>
    <w:p w14:paraId="0961DEBE" w14:textId="3CC2509B"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0" w:history="1">
        <w:r w:rsidRPr="00793614">
          <w:rPr>
            <w:rStyle w:val="Hyperlink"/>
            <w:noProof/>
          </w:rPr>
          <w:t>3.5</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Clustering/ Perceelindeling</w:t>
        </w:r>
        <w:r>
          <w:rPr>
            <w:noProof/>
            <w:webHidden/>
          </w:rPr>
          <w:tab/>
        </w:r>
        <w:r>
          <w:rPr>
            <w:noProof/>
            <w:webHidden/>
          </w:rPr>
          <w:fldChar w:fldCharType="begin"/>
        </w:r>
        <w:r>
          <w:rPr>
            <w:noProof/>
            <w:webHidden/>
          </w:rPr>
          <w:instrText xml:space="preserve"> PAGEREF _Toc150193460 \h </w:instrText>
        </w:r>
        <w:r>
          <w:rPr>
            <w:noProof/>
            <w:webHidden/>
          </w:rPr>
        </w:r>
        <w:r>
          <w:rPr>
            <w:noProof/>
            <w:webHidden/>
          </w:rPr>
          <w:fldChar w:fldCharType="separate"/>
        </w:r>
        <w:r>
          <w:rPr>
            <w:noProof/>
            <w:webHidden/>
          </w:rPr>
          <w:t>15</w:t>
        </w:r>
        <w:r>
          <w:rPr>
            <w:noProof/>
            <w:webHidden/>
          </w:rPr>
          <w:fldChar w:fldCharType="end"/>
        </w:r>
      </w:hyperlink>
    </w:p>
    <w:p w14:paraId="0AAACD1C" w14:textId="32573377"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461" w:history="1">
        <w:r w:rsidRPr="00793614">
          <w:rPr>
            <w:rStyle w:val="Hyperlink"/>
            <w:noProof/>
          </w:rPr>
          <w:t>4</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Procedure</w:t>
        </w:r>
        <w:r>
          <w:rPr>
            <w:noProof/>
            <w:webHidden/>
          </w:rPr>
          <w:tab/>
        </w:r>
        <w:r>
          <w:rPr>
            <w:noProof/>
            <w:webHidden/>
          </w:rPr>
          <w:fldChar w:fldCharType="begin"/>
        </w:r>
        <w:r>
          <w:rPr>
            <w:noProof/>
            <w:webHidden/>
          </w:rPr>
          <w:instrText xml:space="preserve"> PAGEREF _Toc150193461 \h </w:instrText>
        </w:r>
        <w:r>
          <w:rPr>
            <w:noProof/>
            <w:webHidden/>
          </w:rPr>
        </w:r>
        <w:r>
          <w:rPr>
            <w:noProof/>
            <w:webHidden/>
          </w:rPr>
          <w:fldChar w:fldCharType="separate"/>
        </w:r>
        <w:r>
          <w:rPr>
            <w:noProof/>
            <w:webHidden/>
          </w:rPr>
          <w:t>16</w:t>
        </w:r>
        <w:r>
          <w:rPr>
            <w:noProof/>
            <w:webHidden/>
          </w:rPr>
          <w:fldChar w:fldCharType="end"/>
        </w:r>
      </w:hyperlink>
    </w:p>
    <w:p w14:paraId="558B537B" w14:textId="534D97CA"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2" w:history="1">
        <w:r w:rsidRPr="00793614">
          <w:rPr>
            <w:rStyle w:val="Hyperlink"/>
            <w:noProof/>
          </w:rPr>
          <w:t>4.1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Tijdschema aanbestedingsprocedure</w:t>
        </w:r>
        <w:r>
          <w:rPr>
            <w:noProof/>
            <w:webHidden/>
          </w:rPr>
          <w:tab/>
        </w:r>
        <w:r>
          <w:rPr>
            <w:noProof/>
            <w:webHidden/>
          </w:rPr>
          <w:fldChar w:fldCharType="begin"/>
        </w:r>
        <w:r>
          <w:rPr>
            <w:noProof/>
            <w:webHidden/>
          </w:rPr>
          <w:instrText xml:space="preserve"> PAGEREF _Toc150193462 \h </w:instrText>
        </w:r>
        <w:r>
          <w:rPr>
            <w:noProof/>
            <w:webHidden/>
          </w:rPr>
        </w:r>
        <w:r>
          <w:rPr>
            <w:noProof/>
            <w:webHidden/>
          </w:rPr>
          <w:fldChar w:fldCharType="separate"/>
        </w:r>
        <w:r>
          <w:rPr>
            <w:noProof/>
            <w:webHidden/>
          </w:rPr>
          <w:t>16</w:t>
        </w:r>
        <w:r>
          <w:rPr>
            <w:noProof/>
            <w:webHidden/>
          </w:rPr>
          <w:fldChar w:fldCharType="end"/>
        </w:r>
      </w:hyperlink>
    </w:p>
    <w:p w14:paraId="5D0E8B3F" w14:textId="6D28E562"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3" w:history="1">
        <w:r w:rsidRPr="00793614">
          <w:rPr>
            <w:rStyle w:val="Hyperlink"/>
            <w:noProof/>
          </w:rPr>
          <w:t>4.2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Communicatie</w:t>
        </w:r>
        <w:r>
          <w:rPr>
            <w:noProof/>
            <w:webHidden/>
          </w:rPr>
          <w:tab/>
        </w:r>
        <w:r>
          <w:rPr>
            <w:noProof/>
            <w:webHidden/>
          </w:rPr>
          <w:fldChar w:fldCharType="begin"/>
        </w:r>
        <w:r>
          <w:rPr>
            <w:noProof/>
            <w:webHidden/>
          </w:rPr>
          <w:instrText xml:space="preserve"> PAGEREF _Toc150193463 \h </w:instrText>
        </w:r>
        <w:r>
          <w:rPr>
            <w:noProof/>
            <w:webHidden/>
          </w:rPr>
        </w:r>
        <w:r>
          <w:rPr>
            <w:noProof/>
            <w:webHidden/>
          </w:rPr>
          <w:fldChar w:fldCharType="separate"/>
        </w:r>
        <w:r>
          <w:rPr>
            <w:noProof/>
            <w:webHidden/>
          </w:rPr>
          <w:t>16</w:t>
        </w:r>
        <w:r>
          <w:rPr>
            <w:noProof/>
            <w:webHidden/>
          </w:rPr>
          <w:fldChar w:fldCharType="end"/>
        </w:r>
      </w:hyperlink>
    </w:p>
    <w:p w14:paraId="1200C981" w14:textId="4785774F"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4" w:history="1">
        <w:r w:rsidRPr="00793614">
          <w:rPr>
            <w:rStyle w:val="Hyperlink"/>
            <w:noProof/>
          </w:rPr>
          <w:t>4.3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Taal</w:t>
        </w:r>
        <w:r>
          <w:rPr>
            <w:noProof/>
            <w:webHidden/>
          </w:rPr>
          <w:tab/>
        </w:r>
        <w:r>
          <w:rPr>
            <w:noProof/>
            <w:webHidden/>
          </w:rPr>
          <w:fldChar w:fldCharType="begin"/>
        </w:r>
        <w:r>
          <w:rPr>
            <w:noProof/>
            <w:webHidden/>
          </w:rPr>
          <w:instrText xml:space="preserve"> PAGEREF _Toc150193464 \h </w:instrText>
        </w:r>
        <w:r>
          <w:rPr>
            <w:noProof/>
            <w:webHidden/>
          </w:rPr>
        </w:r>
        <w:r>
          <w:rPr>
            <w:noProof/>
            <w:webHidden/>
          </w:rPr>
          <w:fldChar w:fldCharType="separate"/>
        </w:r>
        <w:r>
          <w:rPr>
            <w:noProof/>
            <w:webHidden/>
          </w:rPr>
          <w:t>16</w:t>
        </w:r>
        <w:r>
          <w:rPr>
            <w:noProof/>
            <w:webHidden/>
          </w:rPr>
          <w:fldChar w:fldCharType="end"/>
        </w:r>
      </w:hyperlink>
    </w:p>
    <w:p w14:paraId="433F16A1" w14:textId="63BB36B0"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5" w:history="1">
        <w:r w:rsidRPr="00793614">
          <w:rPr>
            <w:rStyle w:val="Hyperlink"/>
            <w:noProof/>
          </w:rPr>
          <w:t>4.4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Vragen</w:t>
        </w:r>
        <w:r>
          <w:rPr>
            <w:noProof/>
            <w:webHidden/>
          </w:rPr>
          <w:tab/>
        </w:r>
        <w:r>
          <w:rPr>
            <w:noProof/>
            <w:webHidden/>
          </w:rPr>
          <w:fldChar w:fldCharType="begin"/>
        </w:r>
        <w:r>
          <w:rPr>
            <w:noProof/>
            <w:webHidden/>
          </w:rPr>
          <w:instrText xml:space="preserve"> PAGEREF _Toc150193465 \h </w:instrText>
        </w:r>
        <w:r>
          <w:rPr>
            <w:noProof/>
            <w:webHidden/>
          </w:rPr>
        </w:r>
        <w:r>
          <w:rPr>
            <w:noProof/>
            <w:webHidden/>
          </w:rPr>
          <w:fldChar w:fldCharType="separate"/>
        </w:r>
        <w:r>
          <w:rPr>
            <w:noProof/>
            <w:webHidden/>
          </w:rPr>
          <w:t>17</w:t>
        </w:r>
        <w:r>
          <w:rPr>
            <w:noProof/>
            <w:webHidden/>
          </w:rPr>
          <w:fldChar w:fldCharType="end"/>
        </w:r>
      </w:hyperlink>
    </w:p>
    <w:p w14:paraId="6654043D" w14:textId="1ED7906E"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6" w:history="1">
        <w:r w:rsidRPr="00793614">
          <w:rPr>
            <w:rStyle w:val="Hyperlink"/>
            <w:noProof/>
          </w:rPr>
          <w:t>4.5</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Rangorde documenten</w:t>
        </w:r>
        <w:r>
          <w:rPr>
            <w:noProof/>
            <w:webHidden/>
          </w:rPr>
          <w:tab/>
        </w:r>
        <w:r>
          <w:rPr>
            <w:noProof/>
            <w:webHidden/>
          </w:rPr>
          <w:fldChar w:fldCharType="begin"/>
        </w:r>
        <w:r>
          <w:rPr>
            <w:noProof/>
            <w:webHidden/>
          </w:rPr>
          <w:instrText xml:space="preserve"> PAGEREF _Toc150193466 \h </w:instrText>
        </w:r>
        <w:r>
          <w:rPr>
            <w:noProof/>
            <w:webHidden/>
          </w:rPr>
        </w:r>
        <w:r>
          <w:rPr>
            <w:noProof/>
            <w:webHidden/>
          </w:rPr>
          <w:fldChar w:fldCharType="separate"/>
        </w:r>
        <w:r>
          <w:rPr>
            <w:noProof/>
            <w:webHidden/>
          </w:rPr>
          <w:t>18</w:t>
        </w:r>
        <w:r>
          <w:rPr>
            <w:noProof/>
            <w:webHidden/>
          </w:rPr>
          <w:fldChar w:fldCharType="end"/>
        </w:r>
      </w:hyperlink>
    </w:p>
    <w:p w14:paraId="40338BA0" w14:textId="11F50144"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7" w:history="1">
        <w:r w:rsidRPr="00793614">
          <w:rPr>
            <w:rStyle w:val="Hyperlink"/>
            <w:noProof/>
          </w:rPr>
          <w:t>4.6</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Onjuistheden of onduidelijkheden</w:t>
        </w:r>
        <w:r>
          <w:rPr>
            <w:noProof/>
            <w:webHidden/>
          </w:rPr>
          <w:tab/>
        </w:r>
        <w:r>
          <w:rPr>
            <w:noProof/>
            <w:webHidden/>
          </w:rPr>
          <w:fldChar w:fldCharType="begin"/>
        </w:r>
        <w:r>
          <w:rPr>
            <w:noProof/>
            <w:webHidden/>
          </w:rPr>
          <w:instrText xml:space="preserve"> PAGEREF _Toc150193467 \h </w:instrText>
        </w:r>
        <w:r>
          <w:rPr>
            <w:noProof/>
            <w:webHidden/>
          </w:rPr>
        </w:r>
        <w:r>
          <w:rPr>
            <w:noProof/>
            <w:webHidden/>
          </w:rPr>
          <w:fldChar w:fldCharType="separate"/>
        </w:r>
        <w:r>
          <w:rPr>
            <w:noProof/>
            <w:webHidden/>
          </w:rPr>
          <w:t>18</w:t>
        </w:r>
        <w:r>
          <w:rPr>
            <w:noProof/>
            <w:webHidden/>
          </w:rPr>
          <w:fldChar w:fldCharType="end"/>
        </w:r>
      </w:hyperlink>
    </w:p>
    <w:p w14:paraId="14804F72" w14:textId="6A9EC633"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8" w:history="1">
        <w:r w:rsidRPr="00793614">
          <w:rPr>
            <w:rStyle w:val="Hyperlink"/>
            <w:noProof/>
          </w:rPr>
          <w:t>4.7</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Klachtenregeling</w:t>
        </w:r>
        <w:r>
          <w:rPr>
            <w:noProof/>
            <w:webHidden/>
          </w:rPr>
          <w:tab/>
        </w:r>
        <w:r>
          <w:rPr>
            <w:noProof/>
            <w:webHidden/>
          </w:rPr>
          <w:fldChar w:fldCharType="begin"/>
        </w:r>
        <w:r>
          <w:rPr>
            <w:noProof/>
            <w:webHidden/>
          </w:rPr>
          <w:instrText xml:space="preserve"> PAGEREF _Toc150193468 \h </w:instrText>
        </w:r>
        <w:r>
          <w:rPr>
            <w:noProof/>
            <w:webHidden/>
          </w:rPr>
        </w:r>
        <w:r>
          <w:rPr>
            <w:noProof/>
            <w:webHidden/>
          </w:rPr>
          <w:fldChar w:fldCharType="separate"/>
        </w:r>
        <w:r>
          <w:rPr>
            <w:noProof/>
            <w:webHidden/>
          </w:rPr>
          <w:t>18</w:t>
        </w:r>
        <w:r>
          <w:rPr>
            <w:noProof/>
            <w:webHidden/>
          </w:rPr>
          <w:fldChar w:fldCharType="end"/>
        </w:r>
      </w:hyperlink>
    </w:p>
    <w:p w14:paraId="1974857C" w14:textId="7C15622D"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69" w:history="1">
        <w:r w:rsidRPr="00793614">
          <w:rPr>
            <w:rStyle w:val="Hyperlink"/>
            <w:noProof/>
          </w:rPr>
          <w:t>4.8</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Geheimhouding</w:t>
        </w:r>
        <w:r>
          <w:rPr>
            <w:noProof/>
            <w:webHidden/>
          </w:rPr>
          <w:tab/>
        </w:r>
        <w:r>
          <w:rPr>
            <w:noProof/>
            <w:webHidden/>
          </w:rPr>
          <w:fldChar w:fldCharType="begin"/>
        </w:r>
        <w:r>
          <w:rPr>
            <w:noProof/>
            <w:webHidden/>
          </w:rPr>
          <w:instrText xml:space="preserve"> PAGEREF _Toc150193469 \h </w:instrText>
        </w:r>
        <w:r>
          <w:rPr>
            <w:noProof/>
            <w:webHidden/>
          </w:rPr>
        </w:r>
        <w:r>
          <w:rPr>
            <w:noProof/>
            <w:webHidden/>
          </w:rPr>
          <w:fldChar w:fldCharType="separate"/>
        </w:r>
        <w:r>
          <w:rPr>
            <w:noProof/>
            <w:webHidden/>
          </w:rPr>
          <w:t>18</w:t>
        </w:r>
        <w:r>
          <w:rPr>
            <w:noProof/>
            <w:webHidden/>
          </w:rPr>
          <w:fldChar w:fldCharType="end"/>
        </w:r>
      </w:hyperlink>
    </w:p>
    <w:p w14:paraId="26319AF3" w14:textId="20FE8ED3"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0" w:history="1">
        <w:r w:rsidRPr="00793614">
          <w:rPr>
            <w:rStyle w:val="Hyperlink"/>
            <w:noProof/>
          </w:rPr>
          <w:t>4.9</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Vergoeding van kosten</w:t>
        </w:r>
        <w:r>
          <w:rPr>
            <w:noProof/>
            <w:webHidden/>
          </w:rPr>
          <w:tab/>
        </w:r>
        <w:r>
          <w:rPr>
            <w:noProof/>
            <w:webHidden/>
          </w:rPr>
          <w:fldChar w:fldCharType="begin"/>
        </w:r>
        <w:r>
          <w:rPr>
            <w:noProof/>
            <w:webHidden/>
          </w:rPr>
          <w:instrText xml:space="preserve"> PAGEREF _Toc150193470 \h </w:instrText>
        </w:r>
        <w:r>
          <w:rPr>
            <w:noProof/>
            <w:webHidden/>
          </w:rPr>
        </w:r>
        <w:r>
          <w:rPr>
            <w:noProof/>
            <w:webHidden/>
          </w:rPr>
          <w:fldChar w:fldCharType="separate"/>
        </w:r>
        <w:r>
          <w:rPr>
            <w:noProof/>
            <w:webHidden/>
          </w:rPr>
          <w:t>18</w:t>
        </w:r>
        <w:r>
          <w:rPr>
            <w:noProof/>
            <w:webHidden/>
          </w:rPr>
          <w:fldChar w:fldCharType="end"/>
        </w:r>
      </w:hyperlink>
    </w:p>
    <w:p w14:paraId="581218E5" w14:textId="2AA46AA1"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1" w:history="1">
        <w:r w:rsidRPr="00793614">
          <w:rPr>
            <w:rStyle w:val="Hyperlink"/>
            <w:noProof/>
          </w:rPr>
          <w:t>4.10</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Indiening aanvraag tot deelname</w:t>
        </w:r>
        <w:r>
          <w:rPr>
            <w:noProof/>
            <w:webHidden/>
          </w:rPr>
          <w:tab/>
        </w:r>
        <w:r>
          <w:rPr>
            <w:noProof/>
            <w:webHidden/>
          </w:rPr>
          <w:fldChar w:fldCharType="begin"/>
        </w:r>
        <w:r>
          <w:rPr>
            <w:noProof/>
            <w:webHidden/>
          </w:rPr>
          <w:instrText xml:space="preserve"> PAGEREF _Toc150193471 \h </w:instrText>
        </w:r>
        <w:r>
          <w:rPr>
            <w:noProof/>
            <w:webHidden/>
          </w:rPr>
        </w:r>
        <w:r>
          <w:rPr>
            <w:noProof/>
            <w:webHidden/>
          </w:rPr>
          <w:fldChar w:fldCharType="separate"/>
        </w:r>
        <w:r>
          <w:rPr>
            <w:noProof/>
            <w:webHidden/>
          </w:rPr>
          <w:t>18</w:t>
        </w:r>
        <w:r>
          <w:rPr>
            <w:noProof/>
            <w:webHidden/>
          </w:rPr>
          <w:fldChar w:fldCharType="end"/>
        </w:r>
      </w:hyperlink>
    </w:p>
    <w:p w14:paraId="4951E102" w14:textId="3CFB4BFD"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2" w:history="1">
        <w:r w:rsidRPr="00793614">
          <w:rPr>
            <w:rStyle w:val="Hyperlink"/>
            <w:noProof/>
          </w:rPr>
          <w:t>4.11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Storing TenderNed</w:t>
        </w:r>
        <w:r>
          <w:rPr>
            <w:noProof/>
            <w:webHidden/>
          </w:rPr>
          <w:tab/>
        </w:r>
        <w:r>
          <w:rPr>
            <w:noProof/>
            <w:webHidden/>
          </w:rPr>
          <w:fldChar w:fldCharType="begin"/>
        </w:r>
        <w:r>
          <w:rPr>
            <w:noProof/>
            <w:webHidden/>
          </w:rPr>
          <w:instrText xml:space="preserve"> PAGEREF _Toc150193472 \h </w:instrText>
        </w:r>
        <w:r>
          <w:rPr>
            <w:noProof/>
            <w:webHidden/>
          </w:rPr>
        </w:r>
        <w:r>
          <w:rPr>
            <w:noProof/>
            <w:webHidden/>
          </w:rPr>
          <w:fldChar w:fldCharType="separate"/>
        </w:r>
        <w:r>
          <w:rPr>
            <w:noProof/>
            <w:webHidden/>
          </w:rPr>
          <w:t>19</w:t>
        </w:r>
        <w:r>
          <w:rPr>
            <w:noProof/>
            <w:webHidden/>
          </w:rPr>
          <w:fldChar w:fldCharType="end"/>
        </w:r>
      </w:hyperlink>
    </w:p>
    <w:p w14:paraId="6531DF11" w14:textId="3FF08BB5"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3" w:history="1">
        <w:r w:rsidRPr="00793614">
          <w:rPr>
            <w:rStyle w:val="Hyperlink"/>
            <w:noProof/>
          </w:rPr>
          <w:t>4.12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Wijzigingen, blijven voldoen aan eisen en voorbehouden</w:t>
        </w:r>
        <w:r>
          <w:rPr>
            <w:noProof/>
            <w:webHidden/>
          </w:rPr>
          <w:tab/>
        </w:r>
        <w:r>
          <w:rPr>
            <w:noProof/>
            <w:webHidden/>
          </w:rPr>
          <w:fldChar w:fldCharType="begin"/>
        </w:r>
        <w:r>
          <w:rPr>
            <w:noProof/>
            <w:webHidden/>
          </w:rPr>
          <w:instrText xml:space="preserve"> PAGEREF _Toc150193473 \h </w:instrText>
        </w:r>
        <w:r>
          <w:rPr>
            <w:noProof/>
            <w:webHidden/>
          </w:rPr>
        </w:r>
        <w:r>
          <w:rPr>
            <w:noProof/>
            <w:webHidden/>
          </w:rPr>
          <w:fldChar w:fldCharType="separate"/>
        </w:r>
        <w:r>
          <w:rPr>
            <w:noProof/>
            <w:webHidden/>
          </w:rPr>
          <w:t>19</w:t>
        </w:r>
        <w:r>
          <w:rPr>
            <w:noProof/>
            <w:webHidden/>
          </w:rPr>
          <w:fldChar w:fldCharType="end"/>
        </w:r>
      </w:hyperlink>
    </w:p>
    <w:p w14:paraId="45478B1B" w14:textId="0BA0FD8F"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4" w:history="1">
        <w:r w:rsidRPr="00793614">
          <w:rPr>
            <w:rStyle w:val="Hyperlink"/>
            <w:noProof/>
          </w:rPr>
          <w:t>4.13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Verstrekte gegevens en verificatie</w:t>
        </w:r>
        <w:r>
          <w:rPr>
            <w:noProof/>
            <w:webHidden/>
          </w:rPr>
          <w:tab/>
        </w:r>
        <w:r>
          <w:rPr>
            <w:noProof/>
            <w:webHidden/>
          </w:rPr>
          <w:fldChar w:fldCharType="begin"/>
        </w:r>
        <w:r>
          <w:rPr>
            <w:noProof/>
            <w:webHidden/>
          </w:rPr>
          <w:instrText xml:space="preserve"> PAGEREF _Toc150193474 \h </w:instrText>
        </w:r>
        <w:r>
          <w:rPr>
            <w:noProof/>
            <w:webHidden/>
          </w:rPr>
        </w:r>
        <w:r>
          <w:rPr>
            <w:noProof/>
            <w:webHidden/>
          </w:rPr>
          <w:fldChar w:fldCharType="separate"/>
        </w:r>
        <w:r>
          <w:rPr>
            <w:noProof/>
            <w:webHidden/>
          </w:rPr>
          <w:t>19</w:t>
        </w:r>
        <w:r>
          <w:rPr>
            <w:noProof/>
            <w:webHidden/>
          </w:rPr>
          <w:fldChar w:fldCharType="end"/>
        </w:r>
      </w:hyperlink>
    </w:p>
    <w:p w14:paraId="64B07548" w14:textId="7FAB5722"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5" w:history="1">
        <w:r w:rsidRPr="00793614">
          <w:rPr>
            <w:rStyle w:val="Hyperlink"/>
            <w:noProof/>
          </w:rPr>
          <w:t>4.14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Privacy / bescherming van persoonsgegevens</w:t>
        </w:r>
        <w:r>
          <w:rPr>
            <w:noProof/>
            <w:webHidden/>
          </w:rPr>
          <w:tab/>
        </w:r>
        <w:r>
          <w:rPr>
            <w:noProof/>
            <w:webHidden/>
          </w:rPr>
          <w:fldChar w:fldCharType="begin"/>
        </w:r>
        <w:r>
          <w:rPr>
            <w:noProof/>
            <w:webHidden/>
          </w:rPr>
          <w:instrText xml:space="preserve"> PAGEREF _Toc150193475 \h </w:instrText>
        </w:r>
        <w:r>
          <w:rPr>
            <w:noProof/>
            <w:webHidden/>
          </w:rPr>
        </w:r>
        <w:r>
          <w:rPr>
            <w:noProof/>
            <w:webHidden/>
          </w:rPr>
          <w:fldChar w:fldCharType="separate"/>
        </w:r>
        <w:r>
          <w:rPr>
            <w:noProof/>
            <w:webHidden/>
          </w:rPr>
          <w:t>20</w:t>
        </w:r>
        <w:r>
          <w:rPr>
            <w:noProof/>
            <w:webHidden/>
          </w:rPr>
          <w:fldChar w:fldCharType="end"/>
        </w:r>
      </w:hyperlink>
    </w:p>
    <w:p w14:paraId="60902944" w14:textId="125838A2"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476" w:history="1">
        <w:r w:rsidRPr="00793614">
          <w:rPr>
            <w:rStyle w:val="Hyperlink"/>
            <w:noProof/>
          </w:rPr>
          <w:t>5</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Uitsluitingsgronden, geschiktheidseisen en selectiecriteria</w:t>
        </w:r>
        <w:r>
          <w:rPr>
            <w:noProof/>
            <w:webHidden/>
          </w:rPr>
          <w:tab/>
        </w:r>
        <w:r>
          <w:rPr>
            <w:noProof/>
            <w:webHidden/>
          </w:rPr>
          <w:fldChar w:fldCharType="begin"/>
        </w:r>
        <w:r>
          <w:rPr>
            <w:noProof/>
            <w:webHidden/>
          </w:rPr>
          <w:instrText xml:space="preserve"> PAGEREF _Toc150193476 \h </w:instrText>
        </w:r>
        <w:r>
          <w:rPr>
            <w:noProof/>
            <w:webHidden/>
          </w:rPr>
        </w:r>
        <w:r>
          <w:rPr>
            <w:noProof/>
            <w:webHidden/>
          </w:rPr>
          <w:fldChar w:fldCharType="separate"/>
        </w:r>
        <w:r>
          <w:rPr>
            <w:noProof/>
            <w:webHidden/>
          </w:rPr>
          <w:t>21</w:t>
        </w:r>
        <w:r>
          <w:rPr>
            <w:noProof/>
            <w:webHidden/>
          </w:rPr>
          <w:fldChar w:fldCharType="end"/>
        </w:r>
      </w:hyperlink>
    </w:p>
    <w:p w14:paraId="158BF4F1" w14:textId="2F57F030"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7" w:history="1">
        <w:r w:rsidRPr="00793614">
          <w:rPr>
            <w:rStyle w:val="Hyperlink"/>
            <w:noProof/>
          </w:rPr>
          <w:t>5.1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Bij aanvraag tot deelname in te dienen documenten</w:t>
        </w:r>
        <w:r>
          <w:rPr>
            <w:noProof/>
            <w:webHidden/>
          </w:rPr>
          <w:tab/>
        </w:r>
        <w:r>
          <w:rPr>
            <w:noProof/>
            <w:webHidden/>
          </w:rPr>
          <w:fldChar w:fldCharType="begin"/>
        </w:r>
        <w:r>
          <w:rPr>
            <w:noProof/>
            <w:webHidden/>
          </w:rPr>
          <w:instrText xml:space="preserve"> PAGEREF _Toc150193477 \h </w:instrText>
        </w:r>
        <w:r>
          <w:rPr>
            <w:noProof/>
            <w:webHidden/>
          </w:rPr>
        </w:r>
        <w:r>
          <w:rPr>
            <w:noProof/>
            <w:webHidden/>
          </w:rPr>
          <w:fldChar w:fldCharType="separate"/>
        </w:r>
        <w:r>
          <w:rPr>
            <w:noProof/>
            <w:webHidden/>
          </w:rPr>
          <w:t>21</w:t>
        </w:r>
        <w:r>
          <w:rPr>
            <w:noProof/>
            <w:webHidden/>
          </w:rPr>
          <w:fldChar w:fldCharType="end"/>
        </w:r>
      </w:hyperlink>
    </w:p>
    <w:p w14:paraId="35406FDC" w14:textId="54100E5B"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78" w:history="1">
        <w:r w:rsidRPr="00793614">
          <w:rPr>
            <w:rStyle w:val="Hyperlink"/>
            <w:noProof/>
          </w:rPr>
          <w:t>5.2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Uitsluitingsgronden</w:t>
        </w:r>
        <w:r>
          <w:rPr>
            <w:noProof/>
            <w:webHidden/>
          </w:rPr>
          <w:tab/>
        </w:r>
        <w:r>
          <w:rPr>
            <w:noProof/>
            <w:webHidden/>
          </w:rPr>
          <w:fldChar w:fldCharType="begin"/>
        </w:r>
        <w:r>
          <w:rPr>
            <w:noProof/>
            <w:webHidden/>
          </w:rPr>
          <w:instrText xml:space="preserve"> PAGEREF _Toc150193478 \h </w:instrText>
        </w:r>
        <w:r>
          <w:rPr>
            <w:noProof/>
            <w:webHidden/>
          </w:rPr>
        </w:r>
        <w:r>
          <w:rPr>
            <w:noProof/>
            <w:webHidden/>
          </w:rPr>
          <w:fldChar w:fldCharType="separate"/>
        </w:r>
        <w:r>
          <w:rPr>
            <w:noProof/>
            <w:webHidden/>
          </w:rPr>
          <w:t>22</w:t>
        </w:r>
        <w:r>
          <w:rPr>
            <w:noProof/>
            <w:webHidden/>
          </w:rPr>
          <w:fldChar w:fldCharType="end"/>
        </w:r>
      </w:hyperlink>
    </w:p>
    <w:p w14:paraId="04100824" w14:textId="7B426F28"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79" w:history="1">
        <w:r w:rsidRPr="00793614">
          <w:rPr>
            <w:rStyle w:val="Hyperlink"/>
            <w:noProof/>
          </w:rPr>
          <w:t>5.2.1</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Dwingende uitsluitingsgronden</w:t>
        </w:r>
        <w:r>
          <w:rPr>
            <w:noProof/>
            <w:webHidden/>
          </w:rPr>
          <w:tab/>
        </w:r>
        <w:r>
          <w:rPr>
            <w:noProof/>
            <w:webHidden/>
          </w:rPr>
          <w:fldChar w:fldCharType="begin"/>
        </w:r>
        <w:r>
          <w:rPr>
            <w:noProof/>
            <w:webHidden/>
          </w:rPr>
          <w:instrText xml:space="preserve"> PAGEREF _Toc150193479 \h </w:instrText>
        </w:r>
        <w:r>
          <w:rPr>
            <w:noProof/>
            <w:webHidden/>
          </w:rPr>
        </w:r>
        <w:r>
          <w:rPr>
            <w:noProof/>
            <w:webHidden/>
          </w:rPr>
          <w:fldChar w:fldCharType="separate"/>
        </w:r>
        <w:r>
          <w:rPr>
            <w:noProof/>
            <w:webHidden/>
          </w:rPr>
          <w:t>22</w:t>
        </w:r>
        <w:r>
          <w:rPr>
            <w:noProof/>
            <w:webHidden/>
          </w:rPr>
          <w:fldChar w:fldCharType="end"/>
        </w:r>
      </w:hyperlink>
    </w:p>
    <w:p w14:paraId="76150FE9" w14:textId="7724C4D0"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0" w:history="1">
        <w:r w:rsidRPr="00793614">
          <w:rPr>
            <w:rStyle w:val="Hyperlink"/>
            <w:noProof/>
          </w:rPr>
          <w:t>5.2.2</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Facultatieve uitsluitingsgronden</w:t>
        </w:r>
        <w:r>
          <w:rPr>
            <w:noProof/>
            <w:webHidden/>
          </w:rPr>
          <w:tab/>
        </w:r>
        <w:r>
          <w:rPr>
            <w:noProof/>
            <w:webHidden/>
          </w:rPr>
          <w:fldChar w:fldCharType="begin"/>
        </w:r>
        <w:r>
          <w:rPr>
            <w:noProof/>
            <w:webHidden/>
          </w:rPr>
          <w:instrText xml:space="preserve"> PAGEREF _Toc150193480 \h </w:instrText>
        </w:r>
        <w:r>
          <w:rPr>
            <w:noProof/>
            <w:webHidden/>
          </w:rPr>
        </w:r>
        <w:r>
          <w:rPr>
            <w:noProof/>
            <w:webHidden/>
          </w:rPr>
          <w:fldChar w:fldCharType="separate"/>
        </w:r>
        <w:r>
          <w:rPr>
            <w:noProof/>
            <w:webHidden/>
          </w:rPr>
          <w:t>22</w:t>
        </w:r>
        <w:r>
          <w:rPr>
            <w:noProof/>
            <w:webHidden/>
          </w:rPr>
          <w:fldChar w:fldCharType="end"/>
        </w:r>
      </w:hyperlink>
    </w:p>
    <w:p w14:paraId="21105EC0" w14:textId="1F01E1F2"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1" w:history="1">
        <w:r w:rsidRPr="00793614">
          <w:rPr>
            <w:rStyle w:val="Hyperlink"/>
            <w:noProof/>
          </w:rPr>
          <w:t>5.2.3</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Verschoning</w:t>
        </w:r>
        <w:r>
          <w:rPr>
            <w:noProof/>
            <w:webHidden/>
          </w:rPr>
          <w:tab/>
        </w:r>
        <w:r>
          <w:rPr>
            <w:noProof/>
            <w:webHidden/>
          </w:rPr>
          <w:fldChar w:fldCharType="begin"/>
        </w:r>
        <w:r>
          <w:rPr>
            <w:noProof/>
            <w:webHidden/>
          </w:rPr>
          <w:instrText xml:space="preserve"> PAGEREF _Toc150193481 \h </w:instrText>
        </w:r>
        <w:r>
          <w:rPr>
            <w:noProof/>
            <w:webHidden/>
          </w:rPr>
        </w:r>
        <w:r>
          <w:rPr>
            <w:noProof/>
            <w:webHidden/>
          </w:rPr>
          <w:fldChar w:fldCharType="separate"/>
        </w:r>
        <w:r>
          <w:rPr>
            <w:noProof/>
            <w:webHidden/>
          </w:rPr>
          <w:t>23</w:t>
        </w:r>
        <w:r>
          <w:rPr>
            <w:noProof/>
            <w:webHidden/>
          </w:rPr>
          <w:fldChar w:fldCharType="end"/>
        </w:r>
      </w:hyperlink>
    </w:p>
    <w:p w14:paraId="0C0F9E08" w14:textId="33455BB8"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2" w:history="1">
        <w:r w:rsidRPr="00793614">
          <w:rPr>
            <w:rStyle w:val="Hyperlink"/>
            <w:noProof/>
          </w:rPr>
          <w:t>5.2.4</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Bewijslast voor uitsluitingsgronden</w:t>
        </w:r>
        <w:r>
          <w:rPr>
            <w:noProof/>
            <w:webHidden/>
          </w:rPr>
          <w:tab/>
        </w:r>
        <w:r>
          <w:rPr>
            <w:noProof/>
            <w:webHidden/>
          </w:rPr>
          <w:fldChar w:fldCharType="begin"/>
        </w:r>
        <w:r>
          <w:rPr>
            <w:noProof/>
            <w:webHidden/>
          </w:rPr>
          <w:instrText xml:space="preserve"> PAGEREF _Toc150193482 \h </w:instrText>
        </w:r>
        <w:r>
          <w:rPr>
            <w:noProof/>
            <w:webHidden/>
          </w:rPr>
        </w:r>
        <w:r>
          <w:rPr>
            <w:noProof/>
            <w:webHidden/>
          </w:rPr>
          <w:fldChar w:fldCharType="separate"/>
        </w:r>
        <w:r>
          <w:rPr>
            <w:noProof/>
            <w:webHidden/>
          </w:rPr>
          <w:t>23</w:t>
        </w:r>
        <w:r>
          <w:rPr>
            <w:noProof/>
            <w:webHidden/>
          </w:rPr>
          <w:fldChar w:fldCharType="end"/>
        </w:r>
      </w:hyperlink>
    </w:p>
    <w:p w14:paraId="4E2E47D0" w14:textId="4A7F58CA"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83" w:history="1">
        <w:r w:rsidRPr="00793614">
          <w:rPr>
            <w:rStyle w:val="Hyperlink"/>
            <w:noProof/>
          </w:rPr>
          <w:t>5.3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Geschiktheidseisen (knock-out)</w:t>
        </w:r>
        <w:r>
          <w:rPr>
            <w:noProof/>
            <w:webHidden/>
          </w:rPr>
          <w:tab/>
        </w:r>
        <w:r>
          <w:rPr>
            <w:noProof/>
            <w:webHidden/>
          </w:rPr>
          <w:fldChar w:fldCharType="begin"/>
        </w:r>
        <w:r>
          <w:rPr>
            <w:noProof/>
            <w:webHidden/>
          </w:rPr>
          <w:instrText xml:space="preserve"> PAGEREF _Toc150193483 \h </w:instrText>
        </w:r>
        <w:r>
          <w:rPr>
            <w:noProof/>
            <w:webHidden/>
          </w:rPr>
        </w:r>
        <w:r>
          <w:rPr>
            <w:noProof/>
            <w:webHidden/>
          </w:rPr>
          <w:fldChar w:fldCharType="separate"/>
        </w:r>
        <w:r>
          <w:rPr>
            <w:noProof/>
            <w:webHidden/>
          </w:rPr>
          <w:t>24</w:t>
        </w:r>
        <w:r>
          <w:rPr>
            <w:noProof/>
            <w:webHidden/>
          </w:rPr>
          <w:fldChar w:fldCharType="end"/>
        </w:r>
      </w:hyperlink>
    </w:p>
    <w:p w14:paraId="6085C529" w14:textId="2110F72C"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4" w:history="1">
        <w:r w:rsidRPr="00793614">
          <w:rPr>
            <w:rStyle w:val="Hyperlink"/>
            <w:noProof/>
          </w:rPr>
          <w:t>5.3.1</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Geschiktheidseis A: Inschrijving handelsregister</w:t>
        </w:r>
        <w:r>
          <w:rPr>
            <w:noProof/>
            <w:webHidden/>
          </w:rPr>
          <w:tab/>
        </w:r>
        <w:r>
          <w:rPr>
            <w:noProof/>
            <w:webHidden/>
          </w:rPr>
          <w:fldChar w:fldCharType="begin"/>
        </w:r>
        <w:r>
          <w:rPr>
            <w:noProof/>
            <w:webHidden/>
          </w:rPr>
          <w:instrText xml:space="preserve"> PAGEREF _Toc150193484 \h </w:instrText>
        </w:r>
        <w:r>
          <w:rPr>
            <w:noProof/>
            <w:webHidden/>
          </w:rPr>
        </w:r>
        <w:r>
          <w:rPr>
            <w:noProof/>
            <w:webHidden/>
          </w:rPr>
          <w:fldChar w:fldCharType="separate"/>
        </w:r>
        <w:r>
          <w:rPr>
            <w:noProof/>
            <w:webHidden/>
          </w:rPr>
          <w:t>24</w:t>
        </w:r>
        <w:r>
          <w:rPr>
            <w:noProof/>
            <w:webHidden/>
          </w:rPr>
          <w:fldChar w:fldCharType="end"/>
        </w:r>
      </w:hyperlink>
    </w:p>
    <w:p w14:paraId="06E9A47E" w14:textId="478E9022"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5" w:history="1">
        <w:r w:rsidRPr="00793614">
          <w:rPr>
            <w:rStyle w:val="Hyperlink"/>
            <w:noProof/>
          </w:rPr>
          <w:t>5.3.2</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Geschiktheidseis B: Inschrijving als stedenbouwkundige bij het SBA o.g.</w:t>
        </w:r>
        <w:r>
          <w:rPr>
            <w:noProof/>
            <w:webHidden/>
          </w:rPr>
          <w:tab/>
        </w:r>
        <w:r>
          <w:rPr>
            <w:noProof/>
            <w:webHidden/>
          </w:rPr>
          <w:fldChar w:fldCharType="begin"/>
        </w:r>
        <w:r>
          <w:rPr>
            <w:noProof/>
            <w:webHidden/>
          </w:rPr>
          <w:instrText xml:space="preserve"> PAGEREF _Toc150193485 \h </w:instrText>
        </w:r>
        <w:r>
          <w:rPr>
            <w:noProof/>
            <w:webHidden/>
          </w:rPr>
        </w:r>
        <w:r>
          <w:rPr>
            <w:noProof/>
            <w:webHidden/>
          </w:rPr>
          <w:fldChar w:fldCharType="separate"/>
        </w:r>
        <w:r>
          <w:rPr>
            <w:noProof/>
            <w:webHidden/>
          </w:rPr>
          <w:t>24</w:t>
        </w:r>
        <w:r>
          <w:rPr>
            <w:noProof/>
            <w:webHidden/>
          </w:rPr>
          <w:fldChar w:fldCharType="end"/>
        </w:r>
      </w:hyperlink>
    </w:p>
    <w:p w14:paraId="4C582D25" w14:textId="7491B258"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6" w:history="1">
        <w:r w:rsidRPr="00793614">
          <w:rPr>
            <w:rStyle w:val="Hyperlink"/>
            <w:noProof/>
          </w:rPr>
          <w:t>5.3.3</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noProof/>
          </w:rPr>
          <w:t>Geschiktheidseis C: Financiële en economische draagkracht</w:t>
        </w:r>
        <w:r>
          <w:rPr>
            <w:noProof/>
            <w:webHidden/>
          </w:rPr>
          <w:tab/>
        </w:r>
        <w:r>
          <w:rPr>
            <w:noProof/>
            <w:webHidden/>
          </w:rPr>
          <w:fldChar w:fldCharType="begin"/>
        </w:r>
        <w:r>
          <w:rPr>
            <w:noProof/>
            <w:webHidden/>
          </w:rPr>
          <w:instrText xml:space="preserve"> PAGEREF _Toc150193486 \h </w:instrText>
        </w:r>
        <w:r>
          <w:rPr>
            <w:noProof/>
            <w:webHidden/>
          </w:rPr>
        </w:r>
        <w:r>
          <w:rPr>
            <w:noProof/>
            <w:webHidden/>
          </w:rPr>
          <w:fldChar w:fldCharType="separate"/>
        </w:r>
        <w:r>
          <w:rPr>
            <w:noProof/>
            <w:webHidden/>
          </w:rPr>
          <w:t>24</w:t>
        </w:r>
        <w:r>
          <w:rPr>
            <w:noProof/>
            <w:webHidden/>
          </w:rPr>
          <w:fldChar w:fldCharType="end"/>
        </w:r>
      </w:hyperlink>
    </w:p>
    <w:p w14:paraId="6DC8C732" w14:textId="39588221"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87" w:history="1">
        <w:r w:rsidRPr="00793614">
          <w:rPr>
            <w:rStyle w:val="Hyperlink"/>
            <w:noProof/>
          </w:rPr>
          <w:t>5.4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rFonts w:cstheme="minorHAnsi"/>
            <w:noProof/>
          </w:rPr>
          <w:t>Technische bekwaamheid en beroepsbekwaamheid</w:t>
        </w:r>
        <w:r>
          <w:rPr>
            <w:noProof/>
            <w:webHidden/>
          </w:rPr>
          <w:tab/>
        </w:r>
        <w:r>
          <w:rPr>
            <w:noProof/>
            <w:webHidden/>
          </w:rPr>
          <w:fldChar w:fldCharType="begin"/>
        </w:r>
        <w:r>
          <w:rPr>
            <w:noProof/>
            <w:webHidden/>
          </w:rPr>
          <w:instrText xml:space="preserve"> PAGEREF _Toc150193487 \h </w:instrText>
        </w:r>
        <w:r>
          <w:rPr>
            <w:noProof/>
            <w:webHidden/>
          </w:rPr>
        </w:r>
        <w:r>
          <w:rPr>
            <w:noProof/>
            <w:webHidden/>
          </w:rPr>
          <w:fldChar w:fldCharType="separate"/>
        </w:r>
        <w:r>
          <w:rPr>
            <w:noProof/>
            <w:webHidden/>
          </w:rPr>
          <w:t>24</w:t>
        </w:r>
        <w:r>
          <w:rPr>
            <w:noProof/>
            <w:webHidden/>
          </w:rPr>
          <w:fldChar w:fldCharType="end"/>
        </w:r>
      </w:hyperlink>
    </w:p>
    <w:p w14:paraId="4A8EB270" w14:textId="4FD9D784"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8" w:history="1">
        <w:r w:rsidRPr="00793614">
          <w:rPr>
            <w:rStyle w:val="Hyperlink"/>
            <w:rFonts w:cstheme="minorHAnsi"/>
            <w:noProof/>
          </w:rPr>
          <w:t>5.4.1</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Kerncompetenties</w:t>
        </w:r>
        <w:r>
          <w:rPr>
            <w:noProof/>
            <w:webHidden/>
          </w:rPr>
          <w:tab/>
        </w:r>
        <w:r>
          <w:rPr>
            <w:noProof/>
            <w:webHidden/>
          </w:rPr>
          <w:fldChar w:fldCharType="begin"/>
        </w:r>
        <w:r>
          <w:rPr>
            <w:noProof/>
            <w:webHidden/>
          </w:rPr>
          <w:instrText xml:space="preserve"> PAGEREF _Toc150193488 \h </w:instrText>
        </w:r>
        <w:r>
          <w:rPr>
            <w:noProof/>
            <w:webHidden/>
          </w:rPr>
        </w:r>
        <w:r>
          <w:rPr>
            <w:noProof/>
            <w:webHidden/>
          </w:rPr>
          <w:fldChar w:fldCharType="separate"/>
        </w:r>
        <w:r>
          <w:rPr>
            <w:noProof/>
            <w:webHidden/>
          </w:rPr>
          <w:t>24</w:t>
        </w:r>
        <w:r>
          <w:rPr>
            <w:noProof/>
            <w:webHidden/>
          </w:rPr>
          <w:fldChar w:fldCharType="end"/>
        </w:r>
      </w:hyperlink>
    </w:p>
    <w:p w14:paraId="5F605478" w14:textId="49BBF40B"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89" w:history="1">
        <w:r w:rsidRPr="00793614">
          <w:rPr>
            <w:rStyle w:val="Hyperlink"/>
            <w:rFonts w:cstheme="minorHAnsi"/>
            <w:noProof/>
          </w:rPr>
          <w:t>5.4.2</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Referenties</w:t>
        </w:r>
        <w:r>
          <w:rPr>
            <w:noProof/>
            <w:webHidden/>
          </w:rPr>
          <w:tab/>
        </w:r>
        <w:r>
          <w:rPr>
            <w:noProof/>
            <w:webHidden/>
          </w:rPr>
          <w:fldChar w:fldCharType="begin"/>
        </w:r>
        <w:r>
          <w:rPr>
            <w:noProof/>
            <w:webHidden/>
          </w:rPr>
          <w:instrText xml:space="preserve"> PAGEREF _Toc150193489 \h </w:instrText>
        </w:r>
        <w:r>
          <w:rPr>
            <w:noProof/>
            <w:webHidden/>
          </w:rPr>
        </w:r>
        <w:r>
          <w:rPr>
            <w:noProof/>
            <w:webHidden/>
          </w:rPr>
          <w:fldChar w:fldCharType="separate"/>
        </w:r>
        <w:r>
          <w:rPr>
            <w:noProof/>
            <w:webHidden/>
          </w:rPr>
          <w:t>25</w:t>
        </w:r>
        <w:r>
          <w:rPr>
            <w:noProof/>
            <w:webHidden/>
          </w:rPr>
          <w:fldChar w:fldCharType="end"/>
        </w:r>
      </w:hyperlink>
    </w:p>
    <w:p w14:paraId="0D955B02" w14:textId="1CB010C4"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90" w:history="1">
        <w:r w:rsidRPr="00793614">
          <w:rPr>
            <w:rStyle w:val="Hyperlink"/>
            <w:noProof/>
          </w:rPr>
          <w:t>5.5</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rFonts w:cstheme="minorHAnsi"/>
            <w:noProof/>
          </w:rPr>
          <w:t>Verdere voorwaarden ten aanzien van de mededinging</w:t>
        </w:r>
        <w:r>
          <w:rPr>
            <w:noProof/>
            <w:webHidden/>
          </w:rPr>
          <w:tab/>
        </w:r>
        <w:r>
          <w:rPr>
            <w:noProof/>
            <w:webHidden/>
          </w:rPr>
          <w:fldChar w:fldCharType="begin"/>
        </w:r>
        <w:r>
          <w:rPr>
            <w:noProof/>
            <w:webHidden/>
          </w:rPr>
          <w:instrText xml:space="preserve"> PAGEREF _Toc150193490 \h </w:instrText>
        </w:r>
        <w:r>
          <w:rPr>
            <w:noProof/>
            <w:webHidden/>
          </w:rPr>
        </w:r>
        <w:r>
          <w:rPr>
            <w:noProof/>
            <w:webHidden/>
          </w:rPr>
          <w:fldChar w:fldCharType="separate"/>
        </w:r>
        <w:r>
          <w:rPr>
            <w:noProof/>
            <w:webHidden/>
          </w:rPr>
          <w:t>26</w:t>
        </w:r>
        <w:r>
          <w:rPr>
            <w:noProof/>
            <w:webHidden/>
          </w:rPr>
          <w:fldChar w:fldCharType="end"/>
        </w:r>
      </w:hyperlink>
    </w:p>
    <w:p w14:paraId="35D12648" w14:textId="74A006BF"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91" w:history="1">
        <w:r w:rsidRPr="00793614">
          <w:rPr>
            <w:rStyle w:val="Hyperlink"/>
            <w:rFonts w:cstheme="minorHAnsi"/>
            <w:noProof/>
          </w:rPr>
          <w:t>5.5.1</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Eénmaal inschrijven</w:t>
        </w:r>
        <w:r>
          <w:rPr>
            <w:noProof/>
            <w:webHidden/>
          </w:rPr>
          <w:tab/>
        </w:r>
        <w:r>
          <w:rPr>
            <w:noProof/>
            <w:webHidden/>
          </w:rPr>
          <w:fldChar w:fldCharType="begin"/>
        </w:r>
        <w:r>
          <w:rPr>
            <w:noProof/>
            <w:webHidden/>
          </w:rPr>
          <w:instrText xml:space="preserve"> PAGEREF _Toc150193491 \h </w:instrText>
        </w:r>
        <w:r>
          <w:rPr>
            <w:noProof/>
            <w:webHidden/>
          </w:rPr>
        </w:r>
        <w:r>
          <w:rPr>
            <w:noProof/>
            <w:webHidden/>
          </w:rPr>
          <w:fldChar w:fldCharType="separate"/>
        </w:r>
        <w:r>
          <w:rPr>
            <w:noProof/>
            <w:webHidden/>
          </w:rPr>
          <w:t>26</w:t>
        </w:r>
        <w:r>
          <w:rPr>
            <w:noProof/>
            <w:webHidden/>
          </w:rPr>
          <w:fldChar w:fldCharType="end"/>
        </w:r>
      </w:hyperlink>
    </w:p>
    <w:p w14:paraId="33B667BB" w14:textId="4692F4A1"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92" w:history="1">
        <w:r w:rsidRPr="00793614">
          <w:rPr>
            <w:rStyle w:val="Hyperlink"/>
            <w:rFonts w:cstheme="minorHAnsi"/>
            <w:noProof/>
          </w:rPr>
          <w:t>5.5.2</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Concernverhoudingen en holdingverklaring</w:t>
        </w:r>
        <w:r>
          <w:rPr>
            <w:noProof/>
            <w:webHidden/>
          </w:rPr>
          <w:tab/>
        </w:r>
        <w:r>
          <w:rPr>
            <w:noProof/>
            <w:webHidden/>
          </w:rPr>
          <w:fldChar w:fldCharType="begin"/>
        </w:r>
        <w:r>
          <w:rPr>
            <w:noProof/>
            <w:webHidden/>
          </w:rPr>
          <w:instrText xml:space="preserve"> PAGEREF _Toc150193492 \h </w:instrText>
        </w:r>
        <w:r>
          <w:rPr>
            <w:noProof/>
            <w:webHidden/>
          </w:rPr>
        </w:r>
        <w:r>
          <w:rPr>
            <w:noProof/>
            <w:webHidden/>
          </w:rPr>
          <w:fldChar w:fldCharType="separate"/>
        </w:r>
        <w:r>
          <w:rPr>
            <w:noProof/>
            <w:webHidden/>
          </w:rPr>
          <w:t>26</w:t>
        </w:r>
        <w:r>
          <w:rPr>
            <w:noProof/>
            <w:webHidden/>
          </w:rPr>
          <w:fldChar w:fldCharType="end"/>
        </w:r>
      </w:hyperlink>
    </w:p>
    <w:p w14:paraId="77B64706" w14:textId="1AB3D9CE"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93" w:history="1">
        <w:r w:rsidRPr="00793614">
          <w:rPr>
            <w:rStyle w:val="Hyperlink"/>
            <w:rFonts w:cstheme="minorHAnsi"/>
            <w:noProof/>
          </w:rPr>
          <w:t>5.5.3</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Combinaties</w:t>
        </w:r>
        <w:r>
          <w:rPr>
            <w:noProof/>
            <w:webHidden/>
          </w:rPr>
          <w:tab/>
        </w:r>
        <w:r>
          <w:rPr>
            <w:noProof/>
            <w:webHidden/>
          </w:rPr>
          <w:fldChar w:fldCharType="begin"/>
        </w:r>
        <w:r>
          <w:rPr>
            <w:noProof/>
            <w:webHidden/>
          </w:rPr>
          <w:instrText xml:space="preserve"> PAGEREF _Toc150193493 \h </w:instrText>
        </w:r>
        <w:r>
          <w:rPr>
            <w:noProof/>
            <w:webHidden/>
          </w:rPr>
        </w:r>
        <w:r>
          <w:rPr>
            <w:noProof/>
            <w:webHidden/>
          </w:rPr>
          <w:fldChar w:fldCharType="separate"/>
        </w:r>
        <w:r>
          <w:rPr>
            <w:noProof/>
            <w:webHidden/>
          </w:rPr>
          <w:t>26</w:t>
        </w:r>
        <w:r>
          <w:rPr>
            <w:noProof/>
            <w:webHidden/>
          </w:rPr>
          <w:fldChar w:fldCharType="end"/>
        </w:r>
      </w:hyperlink>
    </w:p>
    <w:p w14:paraId="26CFA612" w14:textId="63A0B27E" w:rsidR="00E10CBD" w:rsidRDefault="00E10CBD">
      <w:pPr>
        <w:pStyle w:val="Inhopg3"/>
        <w:tabs>
          <w:tab w:val="left" w:pos="1200"/>
        </w:tabs>
        <w:rPr>
          <w:rFonts w:asciiTheme="minorHAnsi" w:eastAsiaTheme="minorEastAsia" w:hAnsiTheme="minorHAnsi" w:cstheme="minorBidi"/>
          <w:i w:val="0"/>
          <w:iCs w:val="0"/>
          <w:noProof/>
          <w:kern w:val="2"/>
          <w:sz w:val="22"/>
          <w:szCs w:val="22"/>
          <w:lang w:eastAsia="nl-NL"/>
          <w14:ligatures w14:val="standardContextual"/>
        </w:rPr>
      </w:pPr>
      <w:hyperlink w:anchor="_Toc150193494" w:history="1">
        <w:r w:rsidRPr="00793614">
          <w:rPr>
            <w:rStyle w:val="Hyperlink"/>
            <w:rFonts w:cstheme="minorHAnsi"/>
            <w:noProof/>
          </w:rPr>
          <w:t>5.5.4</w:t>
        </w:r>
        <w:r>
          <w:rPr>
            <w:rFonts w:asciiTheme="minorHAnsi" w:eastAsiaTheme="minorEastAsia" w:hAnsiTheme="minorHAnsi" w:cstheme="minorBidi"/>
            <w:i w:val="0"/>
            <w:iCs w:val="0"/>
            <w:noProof/>
            <w:kern w:val="2"/>
            <w:sz w:val="22"/>
            <w:szCs w:val="22"/>
            <w:lang w:eastAsia="nl-NL"/>
            <w14:ligatures w14:val="standardContextual"/>
          </w:rPr>
          <w:tab/>
        </w:r>
        <w:r w:rsidRPr="00793614">
          <w:rPr>
            <w:rStyle w:val="Hyperlink"/>
            <w:rFonts w:cstheme="minorHAnsi"/>
            <w:noProof/>
          </w:rPr>
          <w:t>Beroep op derde</w:t>
        </w:r>
        <w:r>
          <w:rPr>
            <w:noProof/>
            <w:webHidden/>
          </w:rPr>
          <w:tab/>
        </w:r>
        <w:r>
          <w:rPr>
            <w:noProof/>
            <w:webHidden/>
          </w:rPr>
          <w:fldChar w:fldCharType="begin"/>
        </w:r>
        <w:r>
          <w:rPr>
            <w:noProof/>
            <w:webHidden/>
          </w:rPr>
          <w:instrText xml:space="preserve"> PAGEREF _Toc150193494 \h </w:instrText>
        </w:r>
        <w:r>
          <w:rPr>
            <w:noProof/>
            <w:webHidden/>
          </w:rPr>
        </w:r>
        <w:r>
          <w:rPr>
            <w:noProof/>
            <w:webHidden/>
          </w:rPr>
          <w:fldChar w:fldCharType="separate"/>
        </w:r>
        <w:r>
          <w:rPr>
            <w:noProof/>
            <w:webHidden/>
          </w:rPr>
          <w:t>27</w:t>
        </w:r>
        <w:r>
          <w:rPr>
            <w:noProof/>
            <w:webHidden/>
          </w:rPr>
          <w:fldChar w:fldCharType="end"/>
        </w:r>
      </w:hyperlink>
    </w:p>
    <w:p w14:paraId="0722C1CE" w14:textId="47B6563A"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95" w:history="1">
        <w:r w:rsidRPr="00793614">
          <w:rPr>
            <w:rStyle w:val="Hyperlink"/>
            <w:noProof/>
          </w:rPr>
          <w:t>5.6</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rFonts w:cstheme="minorHAnsi"/>
            <w:noProof/>
          </w:rPr>
          <w:t>Wijze van deelname</w:t>
        </w:r>
        <w:r>
          <w:rPr>
            <w:noProof/>
            <w:webHidden/>
          </w:rPr>
          <w:tab/>
        </w:r>
        <w:r>
          <w:rPr>
            <w:noProof/>
            <w:webHidden/>
          </w:rPr>
          <w:fldChar w:fldCharType="begin"/>
        </w:r>
        <w:r>
          <w:rPr>
            <w:noProof/>
            <w:webHidden/>
          </w:rPr>
          <w:instrText xml:space="preserve"> PAGEREF _Toc150193495 \h </w:instrText>
        </w:r>
        <w:r>
          <w:rPr>
            <w:noProof/>
            <w:webHidden/>
          </w:rPr>
        </w:r>
        <w:r>
          <w:rPr>
            <w:noProof/>
            <w:webHidden/>
          </w:rPr>
          <w:fldChar w:fldCharType="separate"/>
        </w:r>
        <w:r>
          <w:rPr>
            <w:noProof/>
            <w:webHidden/>
          </w:rPr>
          <w:t>28</w:t>
        </w:r>
        <w:r>
          <w:rPr>
            <w:noProof/>
            <w:webHidden/>
          </w:rPr>
          <w:fldChar w:fldCharType="end"/>
        </w:r>
      </w:hyperlink>
    </w:p>
    <w:p w14:paraId="5B71B754" w14:textId="79AA0084"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96" w:history="1">
        <w:r w:rsidRPr="00793614">
          <w:rPr>
            <w:rStyle w:val="Hyperlink"/>
            <w:noProof/>
          </w:rPr>
          <w:t>5.7</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rFonts w:cstheme="minorHAnsi"/>
            <w:noProof/>
          </w:rPr>
          <w:t>Uniform Europees Aanbestedingsdocument (UEA)</w:t>
        </w:r>
        <w:r>
          <w:rPr>
            <w:noProof/>
            <w:webHidden/>
          </w:rPr>
          <w:tab/>
        </w:r>
        <w:r>
          <w:rPr>
            <w:noProof/>
            <w:webHidden/>
          </w:rPr>
          <w:fldChar w:fldCharType="begin"/>
        </w:r>
        <w:r>
          <w:rPr>
            <w:noProof/>
            <w:webHidden/>
          </w:rPr>
          <w:instrText xml:space="preserve"> PAGEREF _Toc150193496 \h </w:instrText>
        </w:r>
        <w:r>
          <w:rPr>
            <w:noProof/>
            <w:webHidden/>
          </w:rPr>
        </w:r>
        <w:r>
          <w:rPr>
            <w:noProof/>
            <w:webHidden/>
          </w:rPr>
          <w:fldChar w:fldCharType="separate"/>
        </w:r>
        <w:r>
          <w:rPr>
            <w:noProof/>
            <w:webHidden/>
          </w:rPr>
          <w:t>28</w:t>
        </w:r>
        <w:r>
          <w:rPr>
            <w:noProof/>
            <w:webHidden/>
          </w:rPr>
          <w:fldChar w:fldCharType="end"/>
        </w:r>
      </w:hyperlink>
    </w:p>
    <w:p w14:paraId="3492F3E6" w14:textId="1AC36D9F"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497" w:history="1">
        <w:r w:rsidRPr="00793614">
          <w:rPr>
            <w:rStyle w:val="Hyperlink"/>
            <w:noProof/>
          </w:rPr>
          <w:t>6</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Wijze van beoordeling van de aanvragen tot deelname</w:t>
        </w:r>
        <w:r>
          <w:rPr>
            <w:noProof/>
            <w:webHidden/>
          </w:rPr>
          <w:tab/>
        </w:r>
        <w:r>
          <w:rPr>
            <w:noProof/>
            <w:webHidden/>
          </w:rPr>
          <w:fldChar w:fldCharType="begin"/>
        </w:r>
        <w:r>
          <w:rPr>
            <w:noProof/>
            <w:webHidden/>
          </w:rPr>
          <w:instrText xml:space="preserve"> PAGEREF _Toc150193497 \h </w:instrText>
        </w:r>
        <w:r>
          <w:rPr>
            <w:noProof/>
            <w:webHidden/>
          </w:rPr>
        </w:r>
        <w:r>
          <w:rPr>
            <w:noProof/>
            <w:webHidden/>
          </w:rPr>
          <w:fldChar w:fldCharType="separate"/>
        </w:r>
        <w:r>
          <w:rPr>
            <w:noProof/>
            <w:webHidden/>
          </w:rPr>
          <w:t>29</w:t>
        </w:r>
        <w:r>
          <w:rPr>
            <w:noProof/>
            <w:webHidden/>
          </w:rPr>
          <w:fldChar w:fldCharType="end"/>
        </w:r>
      </w:hyperlink>
    </w:p>
    <w:p w14:paraId="04A384FE" w14:textId="25246816"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98" w:history="1">
        <w:r w:rsidRPr="00793614">
          <w:rPr>
            <w:rStyle w:val="Hyperlink"/>
            <w:noProof/>
          </w:rPr>
          <w:t>6.1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Stappenplan beoordeling aanvragen tot deelname</w:t>
        </w:r>
        <w:r>
          <w:rPr>
            <w:noProof/>
            <w:webHidden/>
          </w:rPr>
          <w:tab/>
        </w:r>
        <w:r>
          <w:rPr>
            <w:noProof/>
            <w:webHidden/>
          </w:rPr>
          <w:fldChar w:fldCharType="begin"/>
        </w:r>
        <w:r>
          <w:rPr>
            <w:noProof/>
            <w:webHidden/>
          </w:rPr>
          <w:instrText xml:space="preserve"> PAGEREF _Toc150193498 \h </w:instrText>
        </w:r>
        <w:r>
          <w:rPr>
            <w:noProof/>
            <w:webHidden/>
          </w:rPr>
        </w:r>
        <w:r>
          <w:rPr>
            <w:noProof/>
            <w:webHidden/>
          </w:rPr>
          <w:fldChar w:fldCharType="separate"/>
        </w:r>
        <w:r>
          <w:rPr>
            <w:noProof/>
            <w:webHidden/>
          </w:rPr>
          <w:t>29</w:t>
        </w:r>
        <w:r>
          <w:rPr>
            <w:noProof/>
            <w:webHidden/>
          </w:rPr>
          <w:fldChar w:fldCharType="end"/>
        </w:r>
      </w:hyperlink>
    </w:p>
    <w:p w14:paraId="1031ADDD" w14:textId="78D1A8E8"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499" w:history="1">
        <w:r w:rsidRPr="00793614">
          <w:rPr>
            <w:rStyle w:val="Hyperlink"/>
            <w:noProof/>
          </w:rPr>
          <w:t>6.2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Wijze van beoordeling kerncompetenties</w:t>
        </w:r>
        <w:r>
          <w:rPr>
            <w:noProof/>
            <w:webHidden/>
          </w:rPr>
          <w:tab/>
        </w:r>
        <w:r>
          <w:rPr>
            <w:noProof/>
            <w:webHidden/>
          </w:rPr>
          <w:fldChar w:fldCharType="begin"/>
        </w:r>
        <w:r>
          <w:rPr>
            <w:noProof/>
            <w:webHidden/>
          </w:rPr>
          <w:instrText xml:space="preserve"> PAGEREF _Toc150193499 \h </w:instrText>
        </w:r>
        <w:r>
          <w:rPr>
            <w:noProof/>
            <w:webHidden/>
          </w:rPr>
        </w:r>
        <w:r>
          <w:rPr>
            <w:noProof/>
            <w:webHidden/>
          </w:rPr>
          <w:fldChar w:fldCharType="separate"/>
        </w:r>
        <w:r>
          <w:rPr>
            <w:noProof/>
            <w:webHidden/>
          </w:rPr>
          <w:t>30</w:t>
        </w:r>
        <w:r>
          <w:rPr>
            <w:noProof/>
            <w:webHidden/>
          </w:rPr>
          <w:fldChar w:fldCharType="end"/>
        </w:r>
      </w:hyperlink>
    </w:p>
    <w:p w14:paraId="5CE7A37E" w14:textId="6CDE737A"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0" w:history="1">
        <w:r w:rsidRPr="00793614">
          <w:rPr>
            <w:rStyle w:val="Hyperlink"/>
            <w:noProof/>
          </w:rPr>
          <w:t>6.3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Uitslag selectiefase</w:t>
        </w:r>
        <w:r>
          <w:rPr>
            <w:noProof/>
            <w:webHidden/>
          </w:rPr>
          <w:tab/>
        </w:r>
        <w:r>
          <w:rPr>
            <w:noProof/>
            <w:webHidden/>
          </w:rPr>
          <w:fldChar w:fldCharType="begin"/>
        </w:r>
        <w:r>
          <w:rPr>
            <w:noProof/>
            <w:webHidden/>
          </w:rPr>
          <w:instrText xml:space="preserve"> PAGEREF _Toc150193500 \h </w:instrText>
        </w:r>
        <w:r>
          <w:rPr>
            <w:noProof/>
            <w:webHidden/>
          </w:rPr>
        </w:r>
        <w:r>
          <w:rPr>
            <w:noProof/>
            <w:webHidden/>
          </w:rPr>
          <w:fldChar w:fldCharType="separate"/>
        </w:r>
        <w:r>
          <w:rPr>
            <w:noProof/>
            <w:webHidden/>
          </w:rPr>
          <w:t>35</w:t>
        </w:r>
        <w:r>
          <w:rPr>
            <w:noProof/>
            <w:webHidden/>
          </w:rPr>
          <w:fldChar w:fldCharType="end"/>
        </w:r>
      </w:hyperlink>
    </w:p>
    <w:p w14:paraId="3D77F90F" w14:textId="625B50CB"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1" w:history="1">
        <w:r w:rsidRPr="00793614">
          <w:rPr>
            <w:rStyle w:val="Hyperlink"/>
            <w:noProof/>
          </w:rPr>
          <w:t>6.4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Staken aanbestedingsprocedure</w:t>
        </w:r>
        <w:r>
          <w:rPr>
            <w:noProof/>
            <w:webHidden/>
          </w:rPr>
          <w:tab/>
        </w:r>
        <w:r>
          <w:rPr>
            <w:noProof/>
            <w:webHidden/>
          </w:rPr>
          <w:fldChar w:fldCharType="begin"/>
        </w:r>
        <w:r>
          <w:rPr>
            <w:noProof/>
            <w:webHidden/>
          </w:rPr>
          <w:instrText xml:space="preserve"> PAGEREF _Toc150193501 \h </w:instrText>
        </w:r>
        <w:r>
          <w:rPr>
            <w:noProof/>
            <w:webHidden/>
          </w:rPr>
        </w:r>
        <w:r>
          <w:rPr>
            <w:noProof/>
            <w:webHidden/>
          </w:rPr>
          <w:fldChar w:fldCharType="separate"/>
        </w:r>
        <w:r>
          <w:rPr>
            <w:noProof/>
            <w:webHidden/>
          </w:rPr>
          <w:t>36</w:t>
        </w:r>
        <w:r>
          <w:rPr>
            <w:noProof/>
            <w:webHidden/>
          </w:rPr>
          <w:fldChar w:fldCharType="end"/>
        </w:r>
      </w:hyperlink>
    </w:p>
    <w:p w14:paraId="3E9A7796" w14:textId="747F0DD9" w:rsidR="00E10CBD" w:rsidRDefault="00E10CBD">
      <w:pPr>
        <w:pStyle w:val="Inhopg1"/>
        <w:rPr>
          <w:rFonts w:asciiTheme="minorHAnsi" w:eastAsiaTheme="minorEastAsia" w:hAnsiTheme="minorHAnsi" w:cstheme="minorBidi"/>
          <w:b w:val="0"/>
          <w:bCs w:val="0"/>
          <w:caps w:val="0"/>
          <w:noProof/>
          <w:kern w:val="2"/>
          <w:sz w:val="22"/>
          <w:szCs w:val="22"/>
          <w:lang w:eastAsia="nl-NL"/>
          <w14:ligatures w14:val="standardContextual"/>
        </w:rPr>
      </w:pPr>
      <w:hyperlink w:anchor="_Toc150193502" w:history="1">
        <w:r w:rsidRPr="00793614">
          <w:rPr>
            <w:rStyle w:val="Hyperlink"/>
            <w:noProof/>
          </w:rPr>
          <w:t>7</w:t>
        </w:r>
        <w:r>
          <w:rPr>
            <w:rFonts w:asciiTheme="minorHAnsi" w:eastAsiaTheme="minorEastAsia" w:hAnsiTheme="minorHAnsi" w:cstheme="minorBidi"/>
            <w:b w:val="0"/>
            <w:bCs w:val="0"/>
            <w:caps w:val="0"/>
            <w:noProof/>
            <w:kern w:val="2"/>
            <w:sz w:val="22"/>
            <w:szCs w:val="22"/>
            <w:lang w:eastAsia="nl-NL"/>
            <w14:ligatures w14:val="standardContextual"/>
          </w:rPr>
          <w:tab/>
        </w:r>
        <w:r w:rsidRPr="00793614">
          <w:rPr>
            <w:rStyle w:val="Hyperlink"/>
            <w:noProof/>
          </w:rPr>
          <w:t>Informatie over de uitnodiging tot inschrijving</w:t>
        </w:r>
        <w:r>
          <w:rPr>
            <w:noProof/>
            <w:webHidden/>
          </w:rPr>
          <w:tab/>
        </w:r>
        <w:r>
          <w:rPr>
            <w:noProof/>
            <w:webHidden/>
          </w:rPr>
          <w:fldChar w:fldCharType="begin"/>
        </w:r>
        <w:r>
          <w:rPr>
            <w:noProof/>
            <w:webHidden/>
          </w:rPr>
          <w:instrText xml:space="preserve"> PAGEREF _Toc150193502 \h </w:instrText>
        </w:r>
        <w:r>
          <w:rPr>
            <w:noProof/>
            <w:webHidden/>
          </w:rPr>
        </w:r>
        <w:r>
          <w:rPr>
            <w:noProof/>
            <w:webHidden/>
          </w:rPr>
          <w:fldChar w:fldCharType="separate"/>
        </w:r>
        <w:r>
          <w:rPr>
            <w:noProof/>
            <w:webHidden/>
          </w:rPr>
          <w:t>37</w:t>
        </w:r>
        <w:r>
          <w:rPr>
            <w:noProof/>
            <w:webHidden/>
          </w:rPr>
          <w:fldChar w:fldCharType="end"/>
        </w:r>
      </w:hyperlink>
    </w:p>
    <w:p w14:paraId="46EA85BE" w14:textId="7ACB7AD0"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3" w:history="1">
        <w:r w:rsidRPr="00793614">
          <w:rPr>
            <w:rStyle w:val="Hyperlink"/>
            <w:noProof/>
          </w:rPr>
          <w:t>7.1</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Gevolgen wegvallen geselecteerde gegadigde</w:t>
        </w:r>
        <w:r>
          <w:rPr>
            <w:noProof/>
            <w:webHidden/>
          </w:rPr>
          <w:tab/>
        </w:r>
        <w:r>
          <w:rPr>
            <w:noProof/>
            <w:webHidden/>
          </w:rPr>
          <w:fldChar w:fldCharType="begin"/>
        </w:r>
        <w:r>
          <w:rPr>
            <w:noProof/>
            <w:webHidden/>
          </w:rPr>
          <w:instrText xml:space="preserve"> PAGEREF _Toc150193503 \h </w:instrText>
        </w:r>
        <w:r>
          <w:rPr>
            <w:noProof/>
            <w:webHidden/>
          </w:rPr>
        </w:r>
        <w:r>
          <w:rPr>
            <w:noProof/>
            <w:webHidden/>
          </w:rPr>
          <w:fldChar w:fldCharType="separate"/>
        </w:r>
        <w:r>
          <w:rPr>
            <w:noProof/>
            <w:webHidden/>
          </w:rPr>
          <w:t>37</w:t>
        </w:r>
        <w:r>
          <w:rPr>
            <w:noProof/>
            <w:webHidden/>
          </w:rPr>
          <w:fldChar w:fldCharType="end"/>
        </w:r>
      </w:hyperlink>
    </w:p>
    <w:p w14:paraId="2E19921B" w14:textId="344DC61E"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4" w:history="1">
        <w:r w:rsidRPr="00793614">
          <w:rPr>
            <w:rStyle w:val="Hyperlink"/>
            <w:noProof/>
          </w:rPr>
          <w:t>7.2</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Gunningcriterium</w:t>
        </w:r>
        <w:r>
          <w:rPr>
            <w:noProof/>
            <w:webHidden/>
          </w:rPr>
          <w:tab/>
        </w:r>
        <w:r>
          <w:rPr>
            <w:noProof/>
            <w:webHidden/>
          </w:rPr>
          <w:fldChar w:fldCharType="begin"/>
        </w:r>
        <w:r>
          <w:rPr>
            <w:noProof/>
            <w:webHidden/>
          </w:rPr>
          <w:instrText xml:space="preserve"> PAGEREF _Toc150193504 \h </w:instrText>
        </w:r>
        <w:r>
          <w:rPr>
            <w:noProof/>
            <w:webHidden/>
          </w:rPr>
        </w:r>
        <w:r>
          <w:rPr>
            <w:noProof/>
            <w:webHidden/>
          </w:rPr>
          <w:fldChar w:fldCharType="separate"/>
        </w:r>
        <w:r>
          <w:rPr>
            <w:noProof/>
            <w:webHidden/>
          </w:rPr>
          <w:t>37</w:t>
        </w:r>
        <w:r>
          <w:rPr>
            <w:noProof/>
            <w:webHidden/>
          </w:rPr>
          <w:fldChar w:fldCharType="end"/>
        </w:r>
      </w:hyperlink>
    </w:p>
    <w:p w14:paraId="2606E59C" w14:textId="7CBEBB16"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5" w:history="1">
        <w:r w:rsidRPr="00793614">
          <w:rPr>
            <w:rStyle w:val="Hyperlink"/>
            <w:noProof/>
          </w:rPr>
          <w:t>7.3</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Voorbehouden</w:t>
        </w:r>
        <w:r>
          <w:rPr>
            <w:noProof/>
            <w:webHidden/>
          </w:rPr>
          <w:tab/>
        </w:r>
        <w:r>
          <w:rPr>
            <w:noProof/>
            <w:webHidden/>
          </w:rPr>
          <w:fldChar w:fldCharType="begin"/>
        </w:r>
        <w:r>
          <w:rPr>
            <w:noProof/>
            <w:webHidden/>
          </w:rPr>
          <w:instrText xml:space="preserve"> PAGEREF _Toc150193505 \h </w:instrText>
        </w:r>
        <w:r>
          <w:rPr>
            <w:noProof/>
            <w:webHidden/>
          </w:rPr>
        </w:r>
        <w:r>
          <w:rPr>
            <w:noProof/>
            <w:webHidden/>
          </w:rPr>
          <w:fldChar w:fldCharType="separate"/>
        </w:r>
        <w:r>
          <w:rPr>
            <w:noProof/>
            <w:webHidden/>
          </w:rPr>
          <w:t>38</w:t>
        </w:r>
        <w:r>
          <w:rPr>
            <w:noProof/>
            <w:webHidden/>
          </w:rPr>
          <w:fldChar w:fldCharType="end"/>
        </w:r>
      </w:hyperlink>
    </w:p>
    <w:p w14:paraId="71A3564E" w14:textId="6ED9CA15" w:rsidR="00E10CBD" w:rsidRDefault="00E10CBD">
      <w:pPr>
        <w:pStyle w:val="Inhopg2"/>
        <w:tabs>
          <w:tab w:val="left" w:pos="800"/>
          <w:tab w:val="right" w:leader="dot" w:pos="9060"/>
        </w:tabs>
        <w:rPr>
          <w:rFonts w:asciiTheme="minorHAnsi" w:eastAsiaTheme="minorEastAsia" w:hAnsiTheme="minorHAnsi" w:cstheme="minorBidi"/>
          <w:smallCaps w:val="0"/>
          <w:noProof/>
          <w:kern w:val="2"/>
          <w:sz w:val="22"/>
          <w:szCs w:val="22"/>
          <w:lang w:eastAsia="nl-NL"/>
          <w14:ligatures w14:val="standardContextual"/>
        </w:rPr>
      </w:pPr>
      <w:hyperlink w:anchor="_Toc150193506" w:history="1">
        <w:r w:rsidRPr="00793614">
          <w:rPr>
            <w:rStyle w:val="Hyperlink"/>
            <w:noProof/>
          </w:rPr>
          <w:t>7.4</w:t>
        </w:r>
        <w:r>
          <w:rPr>
            <w:rFonts w:asciiTheme="minorHAnsi" w:eastAsiaTheme="minorEastAsia" w:hAnsiTheme="minorHAnsi" w:cstheme="minorBidi"/>
            <w:smallCaps w:val="0"/>
            <w:noProof/>
            <w:kern w:val="2"/>
            <w:sz w:val="22"/>
            <w:szCs w:val="22"/>
            <w:lang w:eastAsia="nl-NL"/>
            <w14:ligatures w14:val="standardContextual"/>
          </w:rPr>
          <w:tab/>
        </w:r>
        <w:r w:rsidRPr="00793614">
          <w:rPr>
            <w:rStyle w:val="Hyperlink"/>
            <w:noProof/>
          </w:rPr>
          <w:t>Gestanddoening</w:t>
        </w:r>
        <w:r>
          <w:rPr>
            <w:noProof/>
            <w:webHidden/>
          </w:rPr>
          <w:tab/>
        </w:r>
        <w:r>
          <w:rPr>
            <w:noProof/>
            <w:webHidden/>
          </w:rPr>
          <w:fldChar w:fldCharType="begin"/>
        </w:r>
        <w:r>
          <w:rPr>
            <w:noProof/>
            <w:webHidden/>
          </w:rPr>
          <w:instrText xml:space="preserve"> PAGEREF _Toc150193506 \h </w:instrText>
        </w:r>
        <w:r>
          <w:rPr>
            <w:noProof/>
            <w:webHidden/>
          </w:rPr>
        </w:r>
        <w:r>
          <w:rPr>
            <w:noProof/>
            <w:webHidden/>
          </w:rPr>
          <w:fldChar w:fldCharType="separate"/>
        </w:r>
        <w:r>
          <w:rPr>
            <w:noProof/>
            <w:webHidden/>
          </w:rPr>
          <w:t>39</w:t>
        </w:r>
        <w:r>
          <w:rPr>
            <w:noProof/>
            <w:webHidden/>
          </w:rPr>
          <w:fldChar w:fldCharType="end"/>
        </w:r>
      </w:hyperlink>
    </w:p>
    <w:p w14:paraId="1EB4F03A" w14:textId="2232D6DD" w:rsidR="007C3C72" w:rsidRDefault="007C3C72" w:rsidP="00883148">
      <w:pPr>
        <w:rPr>
          <w:highlight w:val="yellow"/>
        </w:rPr>
      </w:pPr>
      <w:r w:rsidRPr="00BF192B">
        <w:rPr>
          <w:highlight w:val="yellow"/>
        </w:rPr>
        <w:fldChar w:fldCharType="end"/>
      </w:r>
    </w:p>
    <w:p w14:paraId="1E709778" w14:textId="77777777" w:rsidR="002F2F78" w:rsidRDefault="002F2F78" w:rsidP="00883148">
      <w:pPr>
        <w:rPr>
          <w:highlight w:val="yellow"/>
        </w:rPr>
      </w:pPr>
    </w:p>
    <w:p w14:paraId="606FAB7C" w14:textId="77777777" w:rsidR="002F2F78" w:rsidRDefault="002F2F78" w:rsidP="00883148">
      <w:pPr>
        <w:rPr>
          <w:highlight w:val="yellow"/>
        </w:rPr>
      </w:pPr>
    </w:p>
    <w:p w14:paraId="3712AC88" w14:textId="77777777" w:rsidR="002F2F78" w:rsidRPr="00BF192B" w:rsidRDefault="002F2F78" w:rsidP="00883148">
      <w:pPr>
        <w:rPr>
          <w:highlight w:val="yellow"/>
        </w:rPr>
      </w:pPr>
    </w:p>
    <w:p w14:paraId="6271BA3E" w14:textId="77777777" w:rsidR="007C3C72" w:rsidRPr="00AE2349" w:rsidRDefault="002E54C1" w:rsidP="00883148">
      <w:pPr>
        <w:rPr>
          <w:b/>
          <w:bCs/>
        </w:rPr>
      </w:pPr>
      <w:r w:rsidRPr="00AE2349">
        <w:rPr>
          <w:b/>
          <w:bCs/>
        </w:rPr>
        <w:t xml:space="preserve">Bijlagen, </w:t>
      </w:r>
      <w:r w:rsidR="006E402B" w:rsidRPr="00AE2349">
        <w:rPr>
          <w:b/>
          <w:bCs/>
        </w:rPr>
        <w:t>geüpload</w:t>
      </w:r>
      <w:r w:rsidRPr="00AE2349">
        <w:rPr>
          <w:b/>
          <w:bCs/>
        </w:rPr>
        <w:t xml:space="preserve"> in </w:t>
      </w:r>
      <w:proofErr w:type="spellStart"/>
      <w:r w:rsidRPr="00AE2349">
        <w:rPr>
          <w:b/>
          <w:bCs/>
        </w:rPr>
        <w:t>Tender</w:t>
      </w:r>
      <w:r w:rsidR="00FC2642">
        <w:rPr>
          <w:b/>
          <w:bCs/>
        </w:rPr>
        <w:t>N</w:t>
      </w:r>
      <w:r w:rsidRPr="00AE2349">
        <w:rPr>
          <w:b/>
          <w:bCs/>
        </w:rPr>
        <w:t>ed</w:t>
      </w:r>
      <w:proofErr w:type="spellEnd"/>
    </w:p>
    <w:p w14:paraId="4002B863" w14:textId="77777777" w:rsidR="002E54C1" w:rsidRDefault="002E54C1" w:rsidP="00883148">
      <w:r>
        <w:t xml:space="preserve">Bijlage </w:t>
      </w:r>
      <w:r w:rsidR="00983EB1">
        <w:t>A</w:t>
      </w:r>
      <w:r>
        <w:tab/>
      </w:r>
      <w:r>
        <w:tab/>
        <w:t>UEA</w:t>
      </w:r>
    </w:p>
    <w:p w14:paraId="43687BF7" w14:textId="068921A3" w:rsidR="002E54C1" w:rsidRDefault="00983EB1" w:rsidP="00883148">
      <w:r>
        <w:t>Bijlage B</w:t>
      </w:r>
      <w:r w:rsidR="002E54C1">
        <w:tab/>
      </w:r>
      <w:r>
        <w:tab/>
      </w:r>
      <w:r w:rsidR="001E37CC">
        <w:t xml:space="preserve">Inkoopvoorwaarden </w:t>
      </w:r>
      <w:r w:rsidR="000139AB">
        <w:t xml:space="preserve">DNR 2011 (versie </w:t>
      </w:r>
      <w:r w:rsidR="0006209B">
        <w:t>2013)</w:t>
      </w:r>
    </w:p>
    <w:p w14:paraId="5F015296" w14:textId="00C90E15" w:rsidR="007C3C72" w:rsidRDefault="00925EE3" w:rsidP="00467146">
      <w:bookmarkStart w:id="2" w:name="S0"/>
      <w:r>
        <w:t>Bijlage C</w:t>
      </w:r>
      <w:r w:rsidR="00FE16C9">
        <w:tab/>
      </w:r>
      <w:r w:rsidR="00FE16C9">
        <w:tab/>
      </w:r>
      <w:r w:rsidR="00DD2BCB">
        <w:t xml:space="preserve">Concept overeenkomst </w:t>
      </w:r>
      <w:proofErr w:type="spellStart"/>
      <w:r w:rsidR="00DD2BCB">
        <w:t>obv</w:t>
      </w:r>
      <w:proofErr w:type="spellEnd"/>
      <w:r w:rsidR="00DD2BCB">
        <w:t xml:space="preserve"> de DNR2011</w:t>
      </w:r>
    </w:p>
    <w:p w14:paraId="50CA2393" w14:textId="1393B9F2" w:rsidR="00FE16C9" w:rsidRDefault="00925EE3" w:rsidP="00467146">
      <w:r>
        <w:t>Bijlage D</w:t>
      </w:r>
      <w:r w:rsidR="00FE16C9">
        <w:tab/>
      </w:r>
      <w:r w:rsidR="00FE16C9">
        <w:tab/>
      </w:r>
      <w:r w:rsidR="001E37CC">
        <w:t>Format referenties</w:t>
      </w:r>
    </w:p>
    <w:p w14:paraId="4C783B00" w14:textId="3C2DF2ED" w:rsidR="008F62A2" w:rsidRDefault="006457EB" w:rsidP="00382E4D">
      <w:r>
        <w:tab/>
      </w:r>
      <w:r w:rsidR="00FC61E7">
        <w:tab/>
      </w:r>
    </w:p>
    <w:p w14:paraId="6E9712F5" w14:textId="77777777" w:rsidR="00E80BD8" w:rsidRDefault="00E80BD8" w:rsidP="00382E4D"/>
    <w:p w14:paraId="34BF2988" w14:textId="77777777" w:rsidR="00E80BD8" w:rsidRDefault="00E80BD8" w:rsidP="00382E4D"/>
    <w:p w14:paraId="24A908DF" w14:textId="77777777" w:rsidR="007C3C72" w:rsidRPr="00E80BD8" w:rsidRDefault="007C3C72" w:rsidP="00E80BD8">
      <w:pPr>
        <w:pStyle w:val="Kop1"/>
      </w:pPr>
      <w:r w:rsidRPr="00BF192B">
        <w:br w:type="page"/>
      </w:r>
      <w:bookmarkStart w:id="3" w:name="_Toc150193450"/>
      <w:r w:rsidRPr="00E80BD8">
        <w:lastRenderedPageBreak/>
        <w:t>Begrippenlijst</w:t>
      </w:r>
      <w:bookmarkEnd w:id="3"/>
      <w:r w:rsidRPr="00E80BD8">
        <w:t xml:space="preserve"> </w:t>
      </w:r>
    </w:p>
    <w:p w14:paraId="03C60AEA" w14:textId="77777777" w:rsidR="007C3C72" w:rsidRPr="00BF192B" w:rsidRDefault="007C3C72" w:rsidP="003C3271"/>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266"/>
      </w:tblGrid>
      <w:tr w:rsidR="007C3C72" w:rsidRPr="00BF192B" w14:paraId="15BA8002" w14:textId="77777777" w:rsidTr="00FC2642">
        <w:trPr>
          <w:trHeight w:val="702"/>
        </w:trPr>
        <w:tc>
          <w:tcPr>
            <w:tcW w:w="2943" w:type="dxa"/>
          </w:tcPr>
          <w:p w14:paraId="5F9D5373" w14:textId="77777777" w:rsidR="007C3C72" w:rsidRPr="00BF192B" w:rsidRDefault="00D873C3" w:rsidP="00883148">
            <w:r>
              <w:t>Aanbestedingswet</w:t>
            </w:r>
            <w:r w:rsidR="004D2821">
              <w:t xml:space="preserve">, ook wel </w:t>
            </w:r>
            <w:proofErr w:type="spellStart"/>
            <w:r w:rsidR="004D2821">
              <w:t>Aw</w:t>
            </w:r>
            <w:proofErr w:type="spellEnd"/>
            <w:r w:rsidR="004D2821">
              <w:t xml:space="preserve"> 2012</w:t>
            </w:r>
            <w:r w:rsidR="00F004F8">
              <w:t>.</w:t>
            </w:r>
            <w:r w:rsidR="007C3C72" w:rsidRPr="00BF192B">
              <w:t xml:space="preserve"> </w:t>
            </w:r>
          </w:p>
        </w:tc>
        <w:tc>
          <w:tcPr>
            <w:tcW w:w="6266" w:type="dxa"/>
          </w:tcPr>
          <w:p w14:paraId="31975592" w14:textId="77777777" w:rsidR="007C3C72" w:rsidRPr="00BF192B" w:rsidRDefault="00C90FE3" w:rsidP="00883148">
            <w:r>
              <w:t>Wet van 1 november 2012, houdende nieuwe regels omtrent aanbestedingen, Stb. 2012, 313, zoals laatstelijk gewijzigd op 22 juni 2016, Stb. 2016, 241.</w:t>
            </w:r>
          </w:p>
        </w:tc>
      </w:tr>
      <w:tr w:rsidR="001A0746" w:rsidRPr="00BF192B" w14:paraId="48288391" w14:textId="77777777" w:rsidTr="00FC2642">
        <w:trPr>
          <w:trHeight w:val="414"/>
        </w:trPr>
        <w:tc>
          <w:tcPr>
            <w:tcW w:w="2943" w:type="dxa"/>
          </w:tcPr>
          <w:p w14:paraId="2ECD8885" w14:textId="77777777" w:rsidR="001A0746" w:rsidRPr="000D760F" w:rsidRDefault="001A0746" w:rsidP="00883148">
            <w:r w:rsidRPr="000D760F">
              <w:t>Aanbestedingsdocumenten</w:t>
            </w:r>
          </w:p>
        </w:tc>
        <w:tc>
          <w:tcPr>
            <w:tcW w:w="6266" w:type="dxa"/>
          </w:tcPr>
          <w:p w14:paraId="1DFB2E36" w14:textId="77777777" w:rsidR="001A0746" w:rsidRPr="000D760F" w:rsidRDefault="00BA752E" w:rsidP="00883148">
            <w:r w:rsidRPr="000D760F">
              <w:t xml:space="preserve">De </w:t>
            </w:r>
            <w:r>
              <w:t>selectieleidraad en inschrijfleidraad</w:t>
            </w:r>
            <w:r w:rsidRPr="000D760F">
              <w:t xml:space="preserve"> inclusief</w:t>
            </w:r>
            <w:r>
              <w:t xml:space="preserve"> hun</w:t>
            </w:r>
            <w:r w:rsidRPr="000D760F">
              <w:t xml:space="preserve"> bijlagen tezamen met de nota(</w:t>
            </w:r>
            <w:r>
              <w:t>’</w:t>
            </w:r>
            <w:r w:rsidRPr="000D760F">
              <w:t>s) van inlichtingen</w:t>
            </w:r>
            <w:r>
              <w:t>.</w:t>
            </w:r>
          </w:p>
        </w:tc>
      </w:tr>
      <w:tr w:rsidR="008357DD" w:rsidRPr="00BF192B" w14:paraId="5770D7C2" w14:textId="77777777" w:rsidTr="00FC2642">
        <w:trPr>
          <w:trHeight w:val="407"/>
        </w:trPr>
        <w:tc>
          <w:tcPr>
            <w:tcW w:w="2943" w:type="dxa"/>
          </w:tcPr>
          <w:p w14:paraId="554C231F" w14:textId="77777777" w:rsidR="008357DD" w:rsidRDefault="008357DD" w:rsidP="00883148">
            <w:r w:rsidRPr="008357DD">
              <w:t>Aanvraag tot deelname</w:t>
            </w:r>
          </w:p>
        </w:tc>
        <w:tc>
          <w:tcPr>
            <w:tcW w:w="6266" w:type="dxa"/>
          </w:tcPr>
          <w:p w14:paraId="64EC471C" w14:textId="77777777" w:rsidR="008357DD" w:rsidRPr="00BF192B" w:rsidRDefault="00674A6A" w:rsidP="00FE3DA7">
            <w:r>
              <w:t>Aanvraag tot deelname</w:t>
            </w:r>
            <w:r w:rsidR="008357DD" w:rsidRPr="008357DD">
              <w:t xml:space="preserve"> van een gegadigde voor de </w:t>
            </w:r>
            <w:r w:rsidR="007612C9">
              <w:t>selectiefase</w:t>
            </w:r>
            <w:r w:rsidR="008357DD" w:rsidRPr="008357DD">
              <w:t>.</w:t>
            </w:r>
          </w:p>
        </w:tc>
      </w:tr>
      <w:tr w:rsidR="007C3C72" w:rsidRPr="00BF192B" w14:paraId="2FCFE8B0" w14:textId="77777777" w:rsidTr="00FC2642">
        <w:trPr>
          <w:trHeight w:val="711"/>
        </w:trPr>
        <w:tc>
          <w:tcPr>
            <w:tcW w:w="2943" w:type="dxa"/>
          </w:tcPr>
          <w:p w14:paraId="1F121E79" w14:textId="77777777" w:rsidR="007C3C72" w:rsidRPr="00BF192B" w:rsidRDefault="00D873C3" w:rsidP="00883148">
            <w:r>
              <w:t>Bijlage</w:t>
            </w:r>
          </w:p>
        </w:tc>
        <w:tc>
          <w:tcPr>
            <w:tcW w:w="6266" w:type="dxa"/>
          </w:tcPr>
          <w:p w14:paraId="1527B824" w14:textId="77777777" w:rsidR="007C3C72" w:rsidRPr="00BF192B" w:rsidRDefault="007C3C72" w:rsidP="00FE3DA7">
            <w:r w:rsidRPr="00BF192B">
              <w:t xml:space="preserve">Document dat ter ondersteuning, toelichting of kennisgeving aan de </w:t>
            </w:r>
            <w:r w:rsidR="008444E5">
              <w:t>leidraad</w:t>
            </w:r>
            <w:r w:rsidRPr="00BF192B">
              <w:t xml:space="preserve"> is toegevoegd</w:t>
            </w:r>
            <w:r w:rsidR="00C90FE3">
              <w:t xml:space="preserve"> en integraal deel uitmaakt van de </w:t>
            </w:r>
            <w:r w:rsidR="008444E5">
              <w:t>leidraad</w:t>
            </w:r>
            <w:r w:rsidRPr="00BF192B">
              <w:t>.</w:t>
            </w:r>
          </w:p>
        </w:tc>
      </w:tr>
      <w:tr w:rsidR="007C3C72" w:rsidRPr="00BF192B" w14:paraId="4BE8F915" w14:textId="77777777" w:rsidTr="00FC2642">
        <w:trPr>
          <w:trHeight w:val="466"/>
        </w:trPr>
        <w:tc>
          <w:tcPr>
            <w:tcW w:w="2943" w:type="dxa"/>
          </w:tcPr>
          <w:p w14:paraId="561E76D6" w14:textId="77777777" w:rsidR="007C3C72" w:rsidRPr="00BF192B" w:rsidRDefault="00467193" w:rsidP="00883148">
            <w:r>
              <w:t>Gemeente</w:t>
            </w:r>
          </w:p>
        </w:tc>
        <w:tc>
          <w:tcPr>
            <w:tcW w:w="6266" w:type="dxa"/>
          </w:tcPr>
          <w:p w14:paraId="69C1D3D8" w14:textId="77777777" w:rsidR="007C3C72" w:rsidRPr="00BF192B" w:rsidRDefault="007C3C72" w:rsidP="00FE3DA7">
            <w:r w:rsidRPr="00BF192B">
              <w:t>De</w:t>
            </w:r>
            <w:r w:rsidR="004D3219">
              <w:t xml:space="preserve"> aanbestedende dienst,</w:t>
            </w:r>
            <w:r w:rsidRPr="00BF192B">
              <w:t xml:space="preserve"> </w:t>
            </w:r>
            <w:r w:rsidR="00467193">
              <w:t>gemeente</w:t>
            </w:r>
            <w:r w:rsidRPr="00BF192B">
              <w:t xml:space="preserve"> Amersfoort, Stadhuisplein 1 in Amersfoort</w:t>
            </w:r>
            <w:r w:rsidR="00B04052">
              <w:t>.</w:t>
            </w:r>
            <w:r w:rsidR="00B04052" w:rsidRPr="00BF192B">
              <w:t xml:space="preserve"> </w:t>
            </w:r>
          </w:p>
        </w:tc>
      </w:tr>
      <w:tr w:rsidR="007C3C72" w:rsidRPr="00BF192B" w14:paraId="70D815E4" w14:textId="77777777" w:rsidTr="00FC2642">
        <w:trPr>
          <w:trHeight w:val="366"/>
        </w:trPr>
        <w:tc>
          <w:tcPr>
            <w:tcW w:w="2943" w:type="dxa"/>
          </w:tcPr>
          <w:p w14:paraId="43A87EE2" w14:textId="77777777" w:rsidR="007C3C72" w:rsidRPr="00BF192B" w:rsidRDefault="00031777" w:rsidP="00883148">
            <w:r>
              <w:t>Gegadigde</w:t>
            </w:r>
          </w:p>
        </w:tc>
        <w:tc>
          <w:tcPr>
            <w:tcW w:w="6266" w:type="dxa"/>
          </w:tcPr>
          <w:p w14:paraId="32187F4A" w14:textId="77777777" w:rsidR="007C3C72" w:rsidRPr="000A001D" w:rsidRDefault="004219A2" w:rsidP="00FE3DA7">
            <w:r>
              <w:t>Partij</w:t>
            </w:r>
            <w:r w:rsidRPr="000A001D">
              <w:t xml:space="preserve"> </w:t>
            </w:r>
            <w:r w:rsidR="008357DD" w:rsidRPr="000A001D">
              <w:t>die zich aanmeldt voor deelname aan deze aanbesteding.</w:t>
            </w:r>
          </w:p>
        </w:tc>
      </w:tr>
      <w:tr w:rsidR="007C3C72" w:rsidRPr="00BF192B" w14:paraId="26F11BF7" w14:textId="77777777" w:rsidTr="00FC2642">
        <w:trPr>
          <w:trHeight w:val="711"/>
        </w:trPr>
        <w:tc>
          <w:tcPr>
            <w:tcW w:w="2943" w:type="dxa"/>
          </w:tcPr>
          <w:p w14:paraId="2CCCCE21" w14:textId="77777777" w:rsidR="007C3C72" w:rsidRPr="00BF192B" w:rsidRDefault="00031777" w:rsidP="00883148">
            <w:r>
              <w:t>Geschiktheidseis</w:t>
            </w:r>
          </w:p>
        </w:tc>
        <w:tc>
          <w:tcPr>
            <w:tcW w:w="6266" w:type="dxa"/>
          </w:tcPr>
          <w:p w14:paraId="480C9D08" w14:textId="167D714B" w:rsidR="007C3C72" w:rsidRPr="00BF192B" w:rsidRDefault="006155DC" w:rsidP="00FE3DA7">
            <w:r w:rsidRPr="00BF192B">
              <w:t>Een</w:t>
            </w:r>
            <w:r>
              <w:t xml:space="preserve"> minimale</w:t>
            </w:r>
            <w:r w:rsidRPr="00BF192B">
              <w:t xml:space="preserve"> eis waaraan een </w:t>
            </w:r>
            <w:r>
              <w:t>gegadigde</w:t>
            </w:r>
            <w:r w:rsidRPr="00BF192B">
              <w:t xml:space="preserve"> moet voldoen om </w:t>
            </w:r>
            <w:r>
              <w:t xml:space="preserve">in aanmerking te komen voor deelname aan de </w:t>
            </w:r>
            <w:r w:rsidR="00FA1FC4">
              <w:t>uitnodiging tot inschrijving</w:t>
            </w:r>
            <w:r w:rsidR="007C3C72" w:rsidRPr="00BF192B">
              <w:t xml:space="preserve">. </w:t>
            </w:r>
          </w:p>
        </w:tc>
      </w:tr>
      <w:tr w:rsidR="008357DD" w:rsidRPr="00BF192B" w14:paraId="640AE129" w14:textId="77777777" w:rsidTr="00FC2642">
        <w:trPr>
          <w:trHeight w:val="410"/>
        </w:trPr>
        <w:tc>
          <w:tcPr>
            <w:tcW w:w="2943" w:type="dxa"/>
          </w:tcPr>
          <w:p w14:paraId="0ACAA754" w14:textId="77777777" w:rsidR="008357DD" w:rsidRDefault="008357DD" w:rsidP="00883148">
            <w:r w:rsidRPr="008357DD">
              <w:t>Geselecteer</w:t>
            </w:r>
            <w:r>
              <w:t>de g</w:t>
            </w:r>
            <w:r w:rsidRPr="008357DD">
              <w:t>egadigde</w:t>
            </w:r>
          </w:p>
        </w:tc>
        <w:tc>
          <w:tcPr>
            <w:tcW w:w="6266" w:type="dxa"/>
          </w:tcPr>
          <w:p w14:paraId="1B81F7C4" w14:textId="14B8D022" w:rsidR="008357DD" w:rsidRPr="00BF192B" w:rsidRDefault="008357DD" w:rsidP="00FE3DA7">
            <w:r w:rsidRPr="008357DD">
              <w:t xml:space="preserve">Een gegadigde die geselecteerd is voor de </w:t>
            </w:r>
            <w:r w:rsidR="00FA1FC4">
              <w:t>uitnodiging tot inschrijving</w:t>
            </w:r>
            <w:r w:rsidRPr="008357DD">
              <w:t>.</w:t>
            </w:r>
          </w:p>
        </w:tc>
      </w:tr>
      <w:tr w:rsidR="00A948A4" w:rsidRPr="00BF192B" w14:paraId="42FEA4B8" w14:textId="77777777" w:rsidTr="00FC2642">
        <w:trPr>
          <w:trHeight w:val="416"/>
        </w:trPr>
        <w:tc>
          <w:tcPr>
            <w:tcW w:w="2943" w:type="dxa"/>
          </w:tcPr>
          <w:p w14:paraId="106CBC43" w14:textId="77777777" w:rsidR="00A948A4" w:rsidRPr="00BF192B" w:rsidRDefault="00A948A4" w:rsidP="006A3B5B">
            <w:r>
              <w:t>Inschrijving</w:t>
            </w:r>
          </w:p>
        </w:tc>
        <w:tc>
          <w:tcPr>
            <w:tcW w:w="6266" w:type="dxa"/>
          </w:tcPr>
          <w:p w14:paraId="367F0C10" w14:textId="7AB5CE17" w:rsidR="00A948A4" w:rsidRPr="00BF192B" w:rsidRDefault="000D71AB" w:rsidP="006A3B5B">
            <w:r>
              <w:t xml:space="preserve">Aanbieding van een geselecteerde gegadigde in de </w:t>
            </w:r>
            <w:r w:rsidR="00FA1FC4">
              <w:t>uitnodiging tot inschrijving</w:t>
            </w:r>
            <w:r>
              <w:t>.</w:t>
            </w:r>
          </w:p>
        </w:tc>
      </w:tr>
      <w:tr w:rsidR="007C3C72" w:rsidRPr="00BF192B" w14:paraId="3C77A666" w14:textId="77777777" w:rsidTr="00FC2642">
        <w:trPr>
          <w:trHeight w:val="699"/>
        </w:trPr>
        <w:tc>
          <w:tcPr>
            <w:tcW w:w="2943" w:type="dxa"/>
          </w:tcPr>
          <w:p w14:paraId="3E01F7B1" w14:textId="77777777" w:rsidR="007C3C72" w:rsidRPr="00BF192B" w:rsidRDefault="00031777" w:rsidP="00883148">
            <w:r>
              <w:t>Nota van Inlichtingen</w:t>
            </w:r>
          </w:p>
        </w:tc>
        <w:tc>
          <w:tcPr>
            <w:tcW w:w="6266" w:type="dxa"/>
          </w:tcPr>
          <w:p w14:paraId="6C881AC3" w14:textId="77777777" w:rsidR="007C3C72" w:rsidRPr="00BF192B" w:rsidRDefault="007C3C72" w:rsidP="00FE3DA7">
            <w:r w:rsidRPr="00BF192B">
              <w:t xml:space="preserve">Document waarin de vragen en de antwoorden op </w:t>
            </w:r>
            <w:r w:rsidR="004D3219">
              <w:t>gestelde</w:t>
            </w:r>
            <w:r w:rsidR="004D3219" w:rsidRPr="00BF192B">
              <w:t xml:space="preserve"> </w:t>
            </w:r>
            <w:r w:rsidRPr="00BF192B">
              <w:t xml:space="preserve">vragen </w:t>
            </w:r>
            <w:r w:rsidR="00636166">
              <w:t xml:space="preserve">van </w:t>
            </w:r>
            <w:r w:rsidR="00E066C4">
              <w:t>gegadigde</w:t>
            </w:r>
            <w:r w:rsidR="00636166">
              <w:t xml:space="preserve">n </w:t>
            </w:r>
            <w:r w:rsidRPr="00BF192B">
              <w:t xml:space="preserve">zijn opgenomen. </w:t>
            </w:r>
          </w:p>
        </w:tc>
      </w:tr>
      <w:tr w:rsidR="007C3C72" w:rsidRPr="00BF192B" w14:paraId="22002823" w14:textId="77777777" w:rsidTr="00FC2642">
        <w:trPr>
          <w:trHeight w:val="417"/>
        </w:trPr>
        <w:tc>
          <w:tcPr>
            <w:tcW w:w="2943" w:type="dxa"/>
          </w:tcPr>
          <w:p w14:paraId="55375EC3" w14:textId="77777777" w:rsidR="007C3C72" w:rsidRPr="00BF192B" w:rsidRDefault="00467193" w:rsidP="00883148">
            <w:r>
              <w:t>Opdrachtnemer</w:t>
            </w:r>
            <w:r w:rsidR="007C3C72" w:rsidRPr="00BF192B">
              <w:tab/>
            </w:r>
          </w:p>
        </w:tc>
        <w:tc>
          <w:tcPr>
            <w:tcW w:w="6266" w:type="dxa"/>
          </w:tcPr>
          <w:p w14:paraId="483B3229" w14:textId="77777777" w:rsidR="007C3C72" w:rsidRPr="009D4281" w:rsidRDefault="00095803" w:rsidP="00FE3DA7">
            <w:r>
              <w:t>Inschrijver</w:t>
            </w:r>
            <w:r w:rsidR="007C3C72" w:rsidRPr="00BF192B">
              <w:t xml:space="preserve"> aan wie de opdracht definitief is gegund.</w:t>
            </w:r>
          </w:p>
        </w:tc>
      </w:tr>
      <w:tr w:rsidR="007C3C72" w:rsidRPr="00BF192B" w14:paraId="689265B9" w14:textId="77777777" w:rsidTr="00FC2642">
        <w:trPr>
          <w:trHeight w:val="424"/>
        </w:trPr>
        <w:tc>
          <w:tcPr>
            <w:tcW w:w="2943" w:type="dxa"/>
          </w:tcPr>
          <w:p w14:paraId="7B108700" w14:textId="77777777" w:rsidR="007C3C72" w:rsidRPr="00BF192B" w:rsidRDefault="00467193" w:rsidP="00883148">
            <w:r>
              <w:t>Opdrachtgever</w:t>
            </w:r>
          </w:p>
        </w:tc>
        <w:tc>
          <w:tcPr>
            <w:tcW w:w="6266" w:type="dxa"/>
          </w:tcPr>
          <w:p w14:paraId="4418055C" w14:textId="77777777" w:rsidR="007C3C72" w:rsidRPr="009D4281" w:rsidRDefault="007C3C72" w:rsidP="00FE3DA7">
            <w:r w:rsidRPr="00BF192B">
              <w:t xml:space="preserve">Het college van burgemeester en wethouders van de </w:t>
            </w:r>
            <w:r w:rsidR="00467193">
              <w:t>gemeente</w:t>
            </w:r>
            <w:r w:rsidRPr="00BF192B">
              <w:t xml:space="preserve"> Amer</w:t>
            </w:r>
            <w:r w:rsidR="008407D2">
              <w:t>s</w:t>
            </w:r>
            <w:r w:rsidRPr="00BF192B">
              <w:t>foort</w:t>
            </w:r>
            <w:r w:rsidR="009D4281">
              <w:t>.</w:t>
            </w:r>
          </w:p>
        </w:tc>
      </w:tr>
      <w:tr w:rsidR="0088763D" w:rsidRPr="00BF192B" w14:paraId="43421192" w14:textId="77777777" w:rsidTr="00FC2642">
        <w:trPr>
          <w:trHeight w:val="420"/>
        </w:trPr>
        <w:tc>
          <w:tcPr>
            <w:tcW w:w="2943" w:type="dxa"/>
          </w:tcPr>
          <w:p w14:paraId="5355591A" w14:textId="77777777" w:rsidR="0088763D" w:rsidRPr="00BF192B" w:rsidRDefault="0088763D" w:rsidP="006A3B5B">
            <w:r>
              <w:t>Selectieleidraad</w:t>
            </w:r>
          </w:p>
        </w:tc>
        <w:tc>
          <w:tcPr>
            <w:tcW w:w="6266" w:type="dxa"/>
          </w:tcPr>
          <w:p w14:paraId="0C480DB2" w14:textId="77777777" w:rsidR="0088763D" w:rsidRPr="00BF192B" w:rsidRDefault="0088763D" w:rsidP="006A3B5B">
            <w:r w:rsidRPr="00BF192B">
              <w:t xml:space="preserve">Onderhavig document inclusief </w:t>
            </w:r>
            <w:r>
              <w:t>bijlage</w:t>
            </w:r>
            <w:r w:rsidRPr="00BF192B">
              <w:t>n.</w:t>
            </w:r>
          </w:p>
        </w:tc>
      </w:tr>
      <w:tr w:rsidR="001959BB" w:rsidRPr="00BF192B" w14:paraId="65AC34D2" w14:textId="77777777" w:rsidTr="00FC2642">
        <w:trPr>
          <w:trHeight w:val="424"/>
        </w:trPr>
        <w:tc>
          <w:tcPr>
            <w:tcW w:w="2943" w:type="dxa"/>
          </w:tcPr>
          <w:p w14:paraId="58A8F8D0" w14:textId="77777777" w:rsidR="001959BB" w:rsidRDefault="001959BB" w:rsidP="00883148">
            <w:r>
              <w:t>U</w:t>
            </w:r>
            <w:r w:rsidRPr="00CA7201">
              <w:t>itnodiging tot inschrijving</w:t>
            </w:r>
          </w:p>
        </w:tc>
        <w:tc>
          <w:tcPr>
            <w:tcW w:w="6266" w:type="dxa"/>
          </w:tcPr>
          <w:p w14:paraId="655E172E" w14:textId="24B14990" w:rsidR="001959BB" w:rsidRPr="00BF192B" w:rsidRDefault="001959BB" w:rsidP="00FE3DA7">
            <w:r>
              <w:t>Uitnodigi</w:t>
            </w:r>
            <w:r w:rsidR="005C5216">
              <w:t xml:space="preserve">ng tot deelname aan </w:t>
            </w:r>
            <w:r w:rsidR="00B518C7">
              <w:t xml:space="preserve">de </w:t>
            </w:r>
            <w:r w:rsidR="00FA1FC4">
              <w:t>uitnodiging tot inschrijving</w:t>
            </w:r>
            <w:r w:rsidR="005C5216">
              <w:t xml:space="preserve">. </w:t>
            </w:r>
          </w:p>
        </w:tc>
      </w:tr>
      <w:tr w:rsidR="00300E15" w:rsidRPr="00BF192B" w14:paraId="2238ED2A" w14:textId="77777777" w:rsidTr="00FC2642">
        <w:trPr>
          <w:trHeight w:val="699"/>
        </w:trPr>
        <w:tc>
          <w:tcPr>
            <w:tcW w:w="2943" w:type="dxa"/>
          </w:tcPr>
          <w:p w14:paraId="1A7358D3" w14:textId="77777777" w:rsidR="00300E15" w:rsidRDefault="00300E15" w:rsidP="00883148">
            <w:r w:rsidRPr="00BF192B">
              <w:t>Uniform Europees Aanbestedingsdocument (UEA)</w:t>
            </w:r>
          </w:p>
        </w:tc>
        <w:tc>
          <w:tcPr>
            <w:tcW w:w="6266" w:type="dxa"/>
          </w:tcPr>
          <w:p w14:paraId="562345C8" w14:textId="77777777" w:rsidR="00300E15" w:rsidRPr="00BF192B" w:rsidRDefault="00300E15" w:rsidP="00FE3DA7">
            <w:r>
              <w:t>De</w:t>
            </w:r>
            <w:r w:rsidRPr="00BF192B">
              <w:t xml:space="preserve"> </w:t>
            </w:r>
            <w:r w:rsidR="00EE79E2">
              <w:t>e</w:t>
            </w:r>
            <w:r w:rsidRPr="00BF192B">
              <w:t xml:space="preserve">igen </w:t>
            </w:r>
            <w:r w:rsidR="00EE79E2">
              <w:t>v</w:t>
            </w:r>
            <w:r w:rsidRPr="00BF192B">
              <w:t xml:space="preserve">erklaring </w:t>
            </w:r>
            <w:r>
              <w:t xml:space="preserve">zoals bedoeld in de artikel 2.84 </w:t>
            </w:r>
            <w:proofErr w:type="spellStart"/>
            <w:r>
              <w:t>Aw</w:t>
            </w:r>
            <w:proofErr w:type="spellEnd"/>
            <w:r>
              <w:t xml:space="preserve"> 2012. Met het document legt de </w:t>
            </w:r>
            <w:r w:rsidR="00E066C4">
              <w:t>gegadigde</w:t>
            </w:r>
            <w:r>
              <w:t xml:space="preserve"> verklaringen af over zijn hoedanigheid en capaciteiten</w:t>
            </w:r>
            <w:r w:rsidRPr="00BF192B">
              <w:t xml:space="preserve">. </w:t>
            </w:r>
          </w:p>
        </w:tc>
      </w:tr>
      <w:tr w:rsidR="00300E15" w:rsidRPr="00BF192B" w14:paraId="12264F64" w14:textId="77777777" w:rsidTr="00FC2642">
        <w:trPr>
          <w:trHeight w:val="1121"/>
        </w:trPr>
        <w:tc>
          <w:tcPr>
            <w:tcW w:w="2943" w:type="dxa"/>
          </w:tcPr>
          <w:p w14:paraId="7CEF201F" w14:textId="77777777" w:rsidR="00300E15" w:rsidRPr="00BF192B" w:rsidRDefault="00300E15" w:rsidP="00883148">
            <w:r>
              <w:t>Werkdag</w:t>
            </w:r>
          </w:p>
        </w:tc>
        <w:tc>
          <w:tcPr>
            <w:tcW w:w="6266" w:type="dxa"/>
          </w:tcPr>
          <w:p w14:paraId="7CB04A7B" w14:textId="77777777" w:rsidR="00300E15" w:rsidRDefault="00300E15" w:rsidP="00FE3DA7">
            <w:r w:rsidRPr="00F823D4">
              <w:t xml:space="preserve">Een dag, niet zijnde een zaterdag of een zondag en niet zijnde een algemeen erkende feestdag als bedoeld in artikel 3, eerste lid, van de </w:t>
            </w:r>
            <w:r w:rsidR="000A54C1">
              <w:t>A</w:t>
            </w:r>
            <w:r w:rsidRPr="00F823D4">
              <w:t xml:space="preserve">lgemene </w:t>
            </w:r>
            <w:r w:rsidR="000A54C1">
              <w:t>T</w:t>
            </w:r>
            <w:r w:rsidRPr="00F823D4">
              <w:t>ermijnenwet, noch een in het tweede of krachtens het derde lid van genoemd artikel met een algemeen erkende feestdag gelijkgestelde dag.</w:t>
            </w:r>
          </w:p>
        </w:tc>
      </w:tr>
      <w:tr w:rsidR="00F661D5" w:rsidRPr="00BF192B" w14:paraId="1EA97BC6" w14:textId="77777777" w:rsidTr="00FC2642">
        <w:trPr>
          <w:trHeight w:val="1121"/>
        </w:trPr>
        <w:tc>
          <w:tcPr>
            <w:tcW w:w="2943" w:type="dxa"/>
          </w:tcPr>
          <w:p w14:paraId="7078817A" w14:textId="52095295" w:rsidR="00F661D5" w:rsidRPr="00F661D5" w:rsidRDefault="00F661D5" w:rsidP="00883148">
            <w:pPr>
              <w:rPr>
                <w:highlight w:val="yellow"/>
              </w:rPr>
            </w:pPr>
            <w:r w:rsidRPr="006333AB">
              <w:t>Ontwikkelkader</w:t>
            </w:r>
          </w:p>
        </w:tc>
        <w:tc>
          <w:tcPr>
            <w:tcW w:w="6266" w:type="dxa"/>
          </w:tcPr>
          <w:p w14:paraId="5A0C230C" w14:textId="1AE591DA" w:rsidR="00A421BA" w:rsidRPr="00F823D4" w:rsidRDefault="00A421BA" w:rsidP="00FE3DA7">
            <w:r w:rsidRPr="0041070D">
              <w:t>Het ontwikkelkader is een concrete ruimtelijke ui</w:t>
            </w:r>
            <w:r w:rsidR="00F32FCC">
              <w:t>t</w:t>
            </w:r>
            <w:r w:rsidRPr="0041070D">
              <w:t xml:space="preserve">werkingsslag die richting geeft aan de mogelijkheden voor gebiedsontwikkeling. Het ontwikkelkader geeft aan wat de </w:t>
            </w:r>
            <w:r w:rsidRPr="000043CE">
              <w:t>thema’s,</w:t>
            </w:r>
            <w:r>
              <w:t xml:space="preserve"> </w:t>
            </w:r>
            <w:r w:rsidRPr="0041070D">
              <w:t xml:space="preserve">ambities en kaders zijn voor </w:t>
            </w:r>
            <w:r w:rsidRPr="00C90BC5">
              <w:t>een samenhangende</w:t>
            </w:r>
            <w:r>
              <w:t xml:space="preserve"> </w:t>
            </w:r>
            <w:r w:rsidRPr="0041070D">
              <w:t>ontwikkeling binnen Bovenduist en hoe deze bereikt worden. Het ontwikkelkader is specifiek beleid voor Bovenduist, de basis voor het opstellen van het omgevingsplan of projectbesluiten, en geld</w:t>
            </w:r>
            <w:r w:rsidR="004B7E78">
              <w:t>t</w:t>
            </w:r>
            <w:r w:rsidRPr="0041070D">
              <w:t xml:space="preserve"> naast algemene gemeentelijke beleidskaders voor heel Amersfoort.</w:t>
            </w:r>
          </w:p>
        </w:tc>
      </w:tr>
      <w:tr w:rsidR="00F661D5" w:rsidRPr="00BF192B" w14:paraId="46ADE129" w14:textId="77777777" w:rsidTr="00FC2642">
        <w:trPr>
          <w:trHeight w:val="1121"/>
        </w:trPr>
        <w:tc>
          <w:tcPr>
            <w:tcW w:w="2943" w:type="dxa"/>
          </w:tcPr>
          <w:p w14:paraId="5B55BBDA" w14:textId="160FE25B" w:rsidR="00F661D5" w:rsidRPr="00F661D5" w:rsidRDefault="006333AB" w:rsidP="00883148">
            <w:pPr>
              <w:rPr>
                <w:highlight w:val="yellow"/>
              </w:rPr>
            </w:pPr>
            <w:r w:rsidRPr="006333AB">
              <w:t>Vathorst Beheer partijen (VB)</w:t>
            </w:r>
          </w:p>
        </w:tc>
        <w:tc>
          <w:tcPr>
            <w:tcW w:w="6266" w:type="dxa"/>
          </w:tcPr>
          <w:p w14:paraId="03148E90" w14:textId="7125B229" w:rsidR="00F661D5" w:rsidRPr="00F823D4" w:rsidRDefault="006333AB" w:rsidP="006333AB">
            <w:pPr>
              <w:tabs>
                <w:tab w:val="num" w:pos="1440"/>
              </w:tabs>
            </w:pPr>
            <w:r w:rsidRPr="006333AB">
              <w:t>Ontwikkelaarscombinatie, verenigd in Vathorst Beheer BV:</w:t>
            </w:r>
            <w:r>
              <w:t xml:space="preserve"> bouwfonds (</w:t>
            </w:r>
            <w:r w:rsidRPr="006333AB">
              <w:t>BPD</w:t>
            </w:r>
            <w:r>
              <w:t xml:space="preserve">), </w:t>
            </w:r>
            <w:r w:rsidRPr="006333AB">
              <w:t>Heijmans Vastgoed</w:t>
            </w:r>
            <w:r>
              <w:t xml:space="preserve">, </w:t>
            </w:r>
            <w:r w:rsidRPr="006333AB">
              <w:t>Dura Vermeer</w:t>
            </w:r>
            <w:r>
              <w:t xml:space="preserve">, </w:t>
            </w:r>
            <w:r w:rsidRPr="006333AB">
              <w:t>AM</w:t>
            </w:r>
            <w:r>
              <w:t xml:space="preserve">, </w:t>
            </w:r>
            <w:r w:rsidRPr="006333AB">
              <w:t>De Alliantie Ontwikkeling</w:t>
            </w:r>
            <w:r>
              <w:t>.</w:t>
            </w:r>
            <w:r w:rsidR="00B12845">
              <w:t xml:space="preserve"> VB is eigenaar van diverse</w:t>
            </w:r>
            <w:r w:rsidR="006B4AB8">
              <w:t xml:space="preserve"> gronden in het ontwikkelgebied.</w:t>
            </w:r>
          </w:p>
        </w:tc>
      </w:tr>
    </w:tbl>
    <w:p w14:paraId="62C068CC" w14:textId="77777777" w:rsidR="008601FF" w:rsidRDefault="008601FF" w:rsidP="00883148"/>
    <w:p w14:paraId="0A81402A" w14:textId="77777777" w:rsidR="004D2821" w:rsidRPr="000D760F" w:rsidRDefault="004D2821" w:rsidP="00FE3DA7">
      <w:r w:rsidRPr="000D760F">
        <w:t xml:space="preserve">Begrippen worden in dit document niet met een hoofdletter geschreven. Daar waar het enkelvoud is geschreven, wordt ook het meervoud bedoeld en </w:t>
      </w:r>
      <w:proofErr w:type="spellStart"/>
      <w:r w:rsidRPr="000D760F">
        <w:t>vice</w:t>
      </w:r>
      <w:proofErr w:type="spellEnd"/>
      <w:r w:rsidRPr="000D760F">
        <w:t xml:space="preserve"> versa.</w:t>
      </w:r>
    </w:p>
    <w:p w14:paraId="1B874DDF" w14:textId="77777777" w:rsidR="007C3C72" w:rsidRPr="00BF192B" w:rsidRDefault="007C3C72" w:rsidP="0070319E">
      <w:pPr>
        <w:pStyle w:val="Kop1"/>
      </w:pPr>
      <w:r w:rsidRPr="00BF192B">
        <w:br w:type="page"/>
      </w:r>
      <w:bookmarkStart w:id="4" w:name="_Toc150193451"/>
      <w:r w:rsidRPr="00BF192B">
        <w:lastRenderedPageBreak/>
        <w:t>Algemene informatie</w:t>
      </w:r>
      <w:bookmarkEnd w:id="4"/>
    </w:p>
    <w:p w14:paraId="30C329D9" w14:textId="77777777" w:rsidR="007C3C72" w:rsidRPr="00BF192B" w:rsidRDefault="007C3C72" w:rsidP="0070319E"/>
    <w:p w14:paraId="4A292866" w14:textId="77777777" w:rsidR="007C3C72" w:rsidRPr="00BF192B" w:rsidRDefault="007C3C72" w:rsidP="0070319E">
      <w:pPr>
        <w:pStyle w:val="Kop2"/>
      </w:pPr>
      <w:bookmarkStart w:id="5" w:name="_Toc150193452"/>
      <w:r w:rsidRPr="00BF192B">
        <w:t>Inleiding</w:t>
      </w:r>
      <w:bookmarkEnd w:id="5"/>
    </w:p>
    <w:p w14:paraId="27FF9E3C" w14:textId="0EF2B583" w:rsidR="007C3C72" w:rsidRPr="00BF192B" w:rsidRDefault="007C3C72" w:rsidP="0070319E">
      <w:pPr>
        <w:rPr>
          <w:i/>
        </w:rPr>
      </w:pPr>
      <w:r w:rsidRPr="00BF192B">
        <w:t>Dit document is onderdeel van de aanbestedingsdocumenten voor de</w:t>
      </w:r>
      <w:r w:rsidR="00117FD5">
        <w:t xml:space="preserve"> Europese</w:t>
      </w:r>
      <w:r w:rsidRPr="00BF192B">
        <w:t xml:space="preserve"> aanbesteding</w:t>
      </w:r>
      <w:r w:rsidR="008657F2">
        <w:t xml:space="preserve"> </w:t>
      </w:r>
      <w:r w:rsidR="005622DB">
        <w:t xml:space="preserve">ten behoeve van </w:t>
      </w:r>
      <w:r w:rsidR="00C41949">
        <w:t xml:space="preserve">Project </w:t>
      </w:r>
      <w:r w:rsidR="00097F00">
        <w:t xml:space="preserve">opstellen ontwikkelkader </w:t>
      </w:r>
      <w:r w:rsidR="00922BE9">
        <w:t>Bovenduist</w:t>
      </w:r>
      <w:r w:rsidR="00EC0298">
        <w:t>.</w:t>
      </w:r>
      <w:r w:rsidR="005622DB">
        <w:t xml:space="preserve"> </w:t>
      </w:r>
      <w:r w:rsidR="008444E5" w:rsidRPr="008444E5">
        <w:t xml:space="preserve">Het betreft een </w:t>
      </w:r>
      <w:r w:rsidR="005622DB">
        <w:t xml:space="preserve">Europese </w:t>
      </w:r>
      <w:r w:rsidR="008444E5" w:rsidRPr="008444E5">
        <w:t>niet-openbare procedure</w:t>
      </w:r>
      <w:r w:rsidR="008657F2">
        <w:t xml:space="preserve"> met voorselectie</w:t>
      </w:r>
      <w:r w:rsidR="008444E5" w:rsidRPr="008444E5">
        <w:t>.</w:t>
      </w:r>
      <w:r w:rsidR="008444E5">
        <w:rPr>
          <w:i/>
        </w:rPr>
        <w:t xml:space="preserve"> </w:t>
      </w:r>
    </w:p>
    <w:p w14:paraId="14661AB9" w14:textId="77777777" w:rsidR="008444E5" w:rsidRDefault="008444E5" w:rsidP="0070319E"/>
    <w:p w14:paraId="2C1BE427" w14:textId="77777777" w:rsidR="00DB0B0E" w:rsidRDefault="00DB0B0E" w:rsidP="00DB0B0E">
      <w:r w:rsidRPr="008444E5">
        <w:t xml:space="preserve">Deze selectieleidraad geeft weer aan welke eisen de </w:t>
      </w:r>
      <w:r>
        <w:t>g</w:t>
      </w:r>
      <w:r w:rsidRPr="008444E5">
        <w:t xml:space="preserve">egadigden </w:t>
      </w:r>
      <w:r>
        <w:t xml:space="preserve">en de aanvragen tot deelname </w:t>
      </w:r>
      <w:r w:rsidRPr="008444E5">
        <w:t>dienen te voldoen</w:t>
      </w:r>
      <w:r>
        <w:t>,</w:t>
      </w:r>
      <w:r w:rsidRPr="008444E5">
        <w:t xml:space="preserve"> welke aspecten de gemeente belangrijk vindt, de te volgen procedure en algemene informatie over de gemeente</w:t>
      </w:r>
      <w:r>
        <w:t xml:space="preserve"> en de opdracht</w:t>
      </w:r>
      <w:r w:rsidRPr="008444E5">
        <w:t>.</w:t>
      </w:r>
    </w:p>
    <w:p w14:paraId="450C87CE" w14:textId="77777777" w:rsidR="008357DD" w:rsidRDefault="008357DD" w:rsidP="0070319E"/>
    <w:p w14:paraId="0CC2C94C" w14:textId="77777777" w:rsidR="00311215" w:rsidRPr="000F46FE" w:rsidRDefault="00311215" w:rsidP="00311215">
      <w:pPr>
        <w:pStyle w:val="Kop2"/>
      </w:pPr>
      <w:bookmarkStart w:id="6" w:name="_Toc516047100"/>
      <w:bookmarkStart w:id="7" w:name="_Toc150193453"/>
      <w:r w:rsidRPr="000F46FE">
        <w:t>Procedure</w:t>
      </w:r>
      <w:bookmarkEnd w:id="7"/>
    </w:p>
    <w:p w14:paraId="27B12BD2" w14:textId="2D465221" w:rsidR="004142AD" w:rsidRDefault="004142AD" w:rsidP="004142AD">
      <w:r w:rsidRPr="00BF192B">
        <w:t xml:space="preserve">Deze </w:t>
      </w:r>
      <w:r w:rsidRPr="007B5533">
        <w:t>Europese</w:t>
      </w:r>
      <w:r>
        <w:t xml:space="preserve"> </w:t>
      </w:r>
      <w:r w:rsidRPr="00BF192B">
        <w:t xml:space="preserve">aanbesteding vindt plaats door middel van de </w:t>
      </w:r>
      <w:r>
        <w:t>niet- o</w:t>
      </w:r>
      <w:r w:rsidRPr="00BF192B">
        <w:t>penbare procedure conform</w:t>
      </w:r>
      <w:r>
        <w:t xml:space="preserve"> </w:t>
      </w:r>
      <w:r w:rsidRPr="00BF192B">
        <w:t xml:space="preserve">de </w:t>
      </w:r>
      <w:r>
        <w:t>Aanbestedingswet.</w:t>
      </w:r>
      <w:r w:rsidRPr="00BF192B">
        <w:t xml:space="preserve"> </w:t>
      </w:r>
      <w:r>
        <w:t xml:space="preserve">Met het aantal partijen dat zich op de markt begeeft kunnen veel meer dan vijf </w:t>
      </w:r>
      <w:r w:rsidR="00C41949">
        <w:t>partijen</w:t>
      </w:r>
      <w:r>
        <w:t xml:space="preserve"> een aanvraag tot deelname doen. Om de inspanningen voor zowel de markt als de gemeente te beperken wordt een voorselectie gehanteerd. </w:t>
      </w:r>
    </w:p>
    <w:p w14:paraId="52EAEE81" w14:textId="77777777" w:rsidR="00311215" w:rsidRDefault="00311215" w:rsidP="00311215"/>
    <w:p w14:paraId="19CCB530" w14:textId="77777777" w:rsidR="00766029" w:rsidRPr="00F87D00" w:rsidRDefault="00766029" w:rsidP="00766029">
      <w:r w:rsidRPr="00F87D00">
        <w:t xml:space="preserve">De niet-openbare aanbestedingsprocedure kent twee fasen. </w:t>
      </w:r>
    </w:p>
    <w:p w14:paraId="5D4FC29C" w14:textId="5F76A454" w:rsidR="00766029" w:rsidRDefault="00766029" w:rsidP="00EE1FC0">
      <w:pPr>
        <w:pStyle w:val="Lijstalinea"/>
        <w:numPr>
          <w:ilvl w:val="0"/>
          <w:numId w:val="27"/>
        </w:numPr>
      </w:pPr>
      <w:r w:rsidRPr="00F87D00">
        <w:t xml:space="preserve">Deze selectieleidraad heeft betrekking op de eerste fase, de </w:t>
      </w:r>
      <w:r>
        <w:t>selectiefase</w:t>
      </w:r>
      <w:r w:rsidR="00B12E10">
        <w:t>. Het doel van de selectiefase is om te komen tot een selectie van 5 geschikte gegadigden, die door de aanbesteder uitgenodigd worden tot inschrijving.</w:t>
      </w:r>
    </w:p>
    <w:p w14:paraId="56C88520" w14:textId="3B0B2615" w:rsidR="00B12E10" w:rsidRPr="00F87D00" w:rsidRDefault="00B12E10" w:rsidP="00EE1FC0">
      <w:pPr>
        <w:pStyle w:val="Lijstalinea"/>
        <w:numPr>
          <w:ilvl w:val="0"/>
          <w:numId w:val="27"/>
        </w:numPr>
      </w:pPr>
      <w:r>
        <w:t xml:space="preserve">In de tweede fase, de </w:t>
      </w:r>
      <w:r w:rsidR="002217BD">
        <w:t>inschrijf</w:t>
      </w:r>
      <w:r>
        <w:t xml:space="preserve">fase, </w:t>
      </w:r>
      <w:r w:rsidR="002217BD">
        <w:t>ontvangen de 5 geselecteerde partijen een uitnodiging tot inschrijving inclusief de gunningscriteria.</w:t>
      </w:r>
    </w:p>
    <w:p w14:paraId="57E9C226" w14:textId="77777777" w:rsidR="00311215" w:rsidRPr="00F87D00" w:rsidRDefault="00311215" w:rsidP="00311215"/>
    <w:p w14:paraId="66FE1F0F" w14:textId="1E5F204B" w:rsidR="003A4ACC" w:rsidRPr="00F87D00" w:rsidRDefault="003A4ACC" w:rsidP="003A4ACC">
      <w:r w:rsidRPr="00F87D00">
        <w:t xml:space="preserve">De te volgen procedure in de </w:t>
      </w:r>
      <w:r w:rsidR="00FA1FC4">
        <w:t>uitnodiging tot inschrijving</w:t>
      </w:r>
      <w:r w:rsidRPr="00F87D00">
        <w:t xml:space="preserve">, inclusief de gunningcriteria, zal worden beschreven in de </w:t>
      </w:r>
      <w:r>
        <w:t>uitnodiging tot inschrijving</w:t>
      </w:r>
      <w:r w:rsidRPr="00F87D00">
        <w:t xml:space="preserve">, die de geselecteerde </w:t>
      </w:r>
      <w:r>
        <w:t>g</w:t>
      </w:r>
      <w:r w:rsidRPr="00F87D00">
        <w:t>egadigde</w:t>
      </w:r>
      <w:r>
        <w:t xml:space="preserve">n ontvangen. </w:t>
      </w:r>
    </w:p>
    <w:p w14:paraId="3DFA7FCE" w14:textId="77777777" w:rsidR="00311215" w:rsidRPr="00BF192B" w:rsidRDefault="00311215" w:rsidP="00311215"/>
    <w:p w14:paraId="4E05D741" w14:textId="77777777" w:rsidR="00311215" w:rsidRPr="00CC6CB7" w:rsidRDefault="00311215" w:rsidP="00311215">
      <w:pPr>
        <w:rPr>
          <w:b/>
          <w:bCs/>
          <w:i/>
          <w:iCs/>
        </w:rPr>
      </w:pPr>
      <w:r w:rsidRPr="00CC6CB7">
        <w:rPr>
          <w:b/>
          <w:bCs/>
          <w:i/>
          <w:iCs/>
        </w:rPr>
        <w:t>Gunningscriterium</w:t>
      </w:r>
    </w:p>
    <w:p w14:paraId="511FB526" w14:textId="2A5230CA" w:rsidR="001529EC" w:rsidRDefault="001529EC" w:rsidP="001529EC">
      <w:pPr>
        <w:rPr>
          <w:noProof/>
        </w:rPr>
      </w:pPr>
      <w:r w:rsidRPr="00BF192B">
        <w:t xml:space="preserve">De gunning van de </w:t>
      </w:r>
      <w:r>
        <w:t>o</w:t>
      </w:r>
      <w:r w:rsidRPr="00BF192B">
        <w:t>pdracht zal plaatsvinden op basis van</w:t>
      </w:r>
      <w:r>
        <w:t xml:space="preserve">: </w:t>
      </w:r>
      <w:r w:rsidRPr="003C22E0">
        <w:t>de b</w:t>
      </w:r>
      <w:r w:rsidRPr="003C22E0">
        <w:rPr>
          <w:noProof/>
        </w:rPr>
        <w:t>este prijs-kwaliteitverhouding.</w:t>
      </w:r>
      <w:r w:rsidRPr="00BF192B">
        <w:rPr>
          <w:noProof/>
        </w:rPr>
        <w:t xml:space="preserve"> Dit wordt in </w:t>
      </w:r>
      <w:r>
        <w:rPr>
          <w:noProof/>
        </w:rPr>
        <w:t xml:space="preserve">de </w:t>
      </w:r>
      <w:r w:rsidR="004776F0">
        <w:rPr>
          <w:noProof/>
        </w:rPr>
        <w:t xml:space="preserve">uitnodiging tot inschrijving </w:t>
      </w:r>
      <w:r w:rsidRPr="00BF192B">
        <w:rPr>
          <w:noProof/>
        </w:rPr>
        <w:t>nader uitgewerkt.</w:t>
      </w:r>
    </w:p>
    <w:p w14:paraId="48755928" w14:textId="77777777" w:rsidR="00E23BC8" w:rsidRDefault="00E23BC8" w:rsidP="00311215">
      <w:pPr>
        <w:spacing w:line="240" w:lineRule="auto"/>
        <w:rPr>
          <w:noProof/>
        </w:rPr>
      </w:pPr>
    </w:p>
    <w:p w14:paraId="58EA3204" w14:textId="77777777" w:rsidR="007C3C72" w:rsidRPr="00BF192B" w:rsidRDefault="007C3C72" w:rsidP="0070319E">
      <w:pPr>
        <w:pStyle w:val="Kop2"/>
      </w:pPr>
      <w:r w:rsidRPr="00BF192B">
        <w:tab/>
      </w:r>
      <w:bookmarkStart w:id="8" w:name="_Toc150193454"/>
      <w:bookmarkEnd w:id="6"/>
      <w:r w:rsidR="00034414">
        <w:t>Maatschappelijk verantwoord inkopen</w:t>
      </w:r>
      <w:bookmarkEnd w:id="8"/>
    </w:p>
    <w:p w14:paraId="17A304AF" w14:textId="063342C4" w:rsidR="006342B1" w:rsidRPr="006342B1" w:rsidRDefault="006342B1" w:rsidP="006342B1">
      <w:r w:rsidRPr="006342B1">
        <w:t xml:space="preserve">Amersfoort blijft de komende jaren groeien en veranderen. Wij kiezen voor een duurzame ontwikkeling van onze gemeente, in balans met de omgeving en binnen de grenzen van onze planeet. Wij geven volop ruimte aan bedrijven, ondernemers en inwoners die willen bijdragen aan de verandering naar een groene kringloopeconomie. Zo bouwen wij aan een groene, duurzame stad voor deze én volgende generaties. </w:t>
      </w:r>
    </w:p>
    <w:p w14:paraId="29D27AE1" w14:textId="77777777" w:rsidR="006342B1" w:rsidRDefault="006342B1" w:rsidP="00000700"/>
    <w:p w14:paraId="62895A4C" w14:textId="7794FD9D" w:rsidR="00000700" w:rsidRDefault="00000700" w:rsidP="00000700">
      <w:r>
        <w:t xml:space="preserve">De gemeente onderkent het belang van maatschappelijk verantwoord inkopen en heeft daartoe in 2017 het </w:t>
      </w:r>
      <w:proofErr w:type="spellStart"/>
      <w:r>
        <w:t>rijksbrede</w:t>
      </w:r>
      <w:proofErr w:type="spellEnd"/>
      <w:r>
        <w:t xml:space="preserve"> Manifest Maatschappelijk Verantwoord Inkopen (MVI) ondertekend. Het ondertekenen van het Manifest sluit goed aan op de beleidsambities, zoals vastgelegd in het coalitieakkoord. Naast de groei van de stad is verduurzaming als opgave terug te lezen.</w:t>
      </w:r>
    </w:p>
    <w:p w14:paraId="22A5C6F2" w14:textId="77777777" w:rsidR="00A948A0" w:rsidRDefault="00A948A0" w:rsidP="0070319E"/>
    <w:p w14:paraId="4A59F37F" w14:textId="1FC6A49C" w:rsidR="00000700" w:rsidRDefault="00A948A0" w:rsidP="0070319E">
      <w:r w:rsidRPr="00A948A0">
        <w:t xml:space="preserve">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w:t>
      </w:r>
      <w:proofErr w:type="spellStart"/>
      <w:r w:rsidRPr="00A948A0">
        <w:t>social</w:t>
      </w:r>
      <w:proofErr w:type="spellEnd"/>
      <w:r w:rsidRPr="00A948A0">
        <w:t xml:space="preserve"> return en ruimte voor </w:t>
      </w:r>
      <w:proofErr w:type="spellStart"/>
      <w:r w:rsidRPr="00A948A0">
        <w:t>social</w:t>
      </w:r>
      <w:proofErr w:type="spellEnd"/>
      <w:r w:rsidRPr="00A948A0">
        <w:t xml:space="preserve"> </w:t>
      </w:r>
      <w:proofErr w:type="spellStart"/>
      <w:r w:rsidRPr="00A948A0">
        <w:t>enterprises</w:t>
      </w:r>
      <w:proofErr w:type="spellEnd"/>
      <w:r w:rsidRPr="00A948A0">
        <w:t>).</w:t>
      </w:r>
    </w:p>
    <w:p w14:paraId="4CCDF653" w14:textId="77777777" w:rsidR="00A948A0" w:rsidRDefault="00A948A0" w:rsidP="0070319E"/>
    <w:p w14:paraId="04C3EF5B" w14:textId="087A6A7E" w:rsidR="007C3C72" w:rsidRDefault="00062D83" w:rsidP="00763B5D">
      <w:pPr>
        <w:pStyle w:val="Kop1"/>
      </w:pPr>
      <w:bookmarkStart w:id="9" w:name="_Toc214954655"/>
      <w:bookmarkStart w:id="10" w:name="_Toc522782114"/>
      <w:bookmarkStart w:id="11" w:name="_Toc150193455"/>
      <w:r>
        <w:t>B</w:t>
      </w:r>
      <w:r w:rsidR="007C3C72" w:rsidRPr="00BF192B">
        <w:t>eschrijving van de opdracht</w:t>
      </w:r>
      <w:bookmarkEnd w:id="9"/>
      <w:bookmarkEnd w:id="10"/>
      <w:bookmarkEnd w:id="11"/>
    </w:p>
    <w:p w14:paraId="5B5425B6" w14:textId="77777777" w:rsidR="00F83F1A" w:rsidRPr="00F83F1A" w:rsidRDefault="00F83F1A" w:rsidP="00F83F1A"/>
    <w:p w14:paraId="6BC2227D" w14:textId="30A2D45D" w:rsidR="00062D83" w:rsidRPr="00BF192B" w:rsidRDefault="005716E8" w:rsidP="00062D83">
      <w:pPr>
        <w:pStyle w:val="Kop2"/>
      </w:pPr>
      <w:bookmarkStart w:id="12" w:name="_Toc150193456"/>
      <w:r>
        <w:t>Van ambitie naar realisatie, waar staan we nu?</w:t>
      </w:r>
      <w:bookmarkEnd w:id="12"/>
    </w:p>
    <w:p w14:paraId="41794832" w14:textId="77777777" w:rsidR="006333AB" w:rsidRDefault="006333AB" w:rsidP="009E527C"/>
    <w:p w14:paraId="4AFF0D19" w14:textId="5CDA1B65" w:rsidR="009E527C" w:rsidRPr="009E527C" w:rsidRDefault="009E527C" w:rsidP="009E527C">
      <w:pPr>
        <w:rPr>
          <w:b/>
          <w:bCs/>
        </w:rPr>
      </w:pPr>
      <w:r w:rsidRPr="009E527C">
        <w:rPr>
          <w:b/>
          <w:bCs/>
        </w:rPr>
        <w:t>Omgevingsvisie Amersfoort 20</w:t>
      </w:r>
      <w:r w:rsidR="001D3563">
        <w:rPr>
          <w:b/>
          <w:bCs/>
        </w:rPr>
        <w:t>30-2040</w:t>
      </w:r>
    </w:p>
    <w:p w14:paraId="4C2A4F08" w14:textId="6D14940A" w:rsidR="009E527C" w:rsidRPr="009E527C" w:rsidRDefault="009E527C" w:rsidP="009E527C">
      <w:r w:rsidRPr="009E527C">
        <w:t xml:space="preserve">Amersfoort groeit omdat het voor veel mensen een aantrekkelijke plek is om te wonen, te werken en te recreëren. En vanwege economische ontwikkelingen, klimaatverandering en energietransitie zal de stad op verschillende plekken ingrijpend veranderen. Tegelijkertijd willen we de kwaliteiten van onze stad behouden en versterken en willen we een inclusieve stad zijn, een stad waar mensen zichzelf kunnen zijn en zich optimaal kunnen ontwikkelen. Daarom bouwen we woningen om iedereen een thuis te bieden. En hebben we aandacht voor kansengelijkheid en bieden we mogelijkheden om mee te kunnen doen. </w:t>
      </w:r>
    </w:p>
    <w:p w14:paraId="716908FD" w14:textId="5572C00C" w:rsidR="009E527C" w:rsidRPr="009E527C" w:rsidRDefault="009E527C" w:rsidP="009E527C">
      <w:r w:rsidRPr="009E527C">
        <w:t>Tot 2030 komen er daarom binnen de gemeentegrenzen circa 1.000 woningen per jaar bij. Om de groei van de stad in goede banen te leiden is er echter meer nodig dan woningbouw alleen. Een inclusieve stad vraagt immers ook om groei van werkgelegenheid en het verder ontwikkelen van onze voorzieningen voor bijvoorbeeld cultuur, sport, onderwijs en gezondheid. En met steeds meer mensen in de stad is het van groot belang dat er voldoende (openbare) ruimte en groen is en blijft om te verblijven, te bewegen en te ontmoeten. Groei vraagt ook om voldoende groen voor natuur, biodiversiteit en recreatie.</w:t>
      </w:r>
    </w:p>
    <w:p w14:paraId="775D8E95" w14:textId="2E3E6FB7" w:rsidR="009E527C" w:rsidRPr="009E527C" w:rsidRDefault="009E527C" w:rsidP="009E527C">
      <w:r w:rsidRPr="009E527C">
        <w:t xml:space="preserve">Onze visie voor de toekomst is dat Amersfoort een inclusieve stad is, waarin iedereen die in Amersfoort wil wonen een huis heeft of kan vinden, elke inwoner zich thuis voelt en iedereen op zijn eigen manier mee kan doen. Een stad met goede verbindingen en voldoende ruimte voor ontmoeten, bewegen, groen en natuur. </w:t>
      </w:r>
    </w:p>
    <w:p w14:paraId="59F18991" w14:textId="77777777" w:rsidR="00CB2AF9" w:rsidRDefault="009E527C" w:rsidP="00CB2AF9">
      <w:r w:rsidRPr="009E527C">
        <w:t>Een stad waarin de zo gewaardeerde menselijke maat één van de belangrijkste kenmerken blijft en verder wordt versterkt. Een stad waarin zowel wij als toekomstige generaties gezond samenleven.</w:t>
      </w:r>
      <w:r w:rsidR="00CB2AF9" w:rsidRPr="00CB2AF9">
        <w:t xml:space="preserve"> </w:t>
      </w:r>
    </w:p>
    <w:p w14:paraId="6650E17F" w14:textId="327552AD" w:rsidR="00CB2AF9" w:rsidRDefault="00CB2AF9" w:rsidP="00CB2AF9">
      <w:pPr>
        <w:rPr>
          <w:rFonts w:eastAsiaTheme="minorHAnsi"/>
        </w:rPr>
      </w:pPr>
      <w:r>
        <w:t>Omgevingsvisie Amersfoort:</w:t>
      </w:r>
    </w:p>
    <w:p w14:paraId="47E7B1DC" w14:textId="77777777" w:rsidR="00CB2AF9" w:rsidRDefault="00E10CBD" w:rsidP="00CB2AF9">
      <w:hyperlink r:id="rId14" w:history="1">
        <w:r w:rsidR="00CB2AF9">
          <w:rPr>
            <w:rStyle w:val="Hyperlink"/>
          </w:rPr>
          <w:t>Omgevingsvisie Amersfoort | Gemeente Amersfoort</w:t>
        </w:r>
      </w:hyperlink>
    </w:p>
    <w:p w14:paraId="31F195AF" w14:textId="77777777" w:rsidR="009E527C" w:rsidRPr="009E527C" w:rsidRDefault="009E527C" w:rsidP="0074419B"/>
    <w:p w14:paraId="0E7611FD" w14:textId="278B4B79" w:rsidR="00805B59" w:rsidRDefault="001D3563" w:rsidP="0074419B">
      <w:pPr>
        <w:rPr>
          <w:b/>
          <w:bCs/>
        </w:rPr>
      </w:pPr>
      <w:r w:rsidRPr="001D3563">
        <w:rPr>
          <w:b/>
          <w:bCs/>
        </w:rPr>
        <w:t>Project Bovenduist</w:t>
      </w:r>
    </w:p>
    <w:p w14:paraId="6B8548B4" w14:textId="296A8707" w:rsidR="00581351" w:rsidRDefault="001D3563" w:rsidP="00581351">
      <w:pPr>
        <w:rPr>
          <w:rFonts w:eastAsiaTheme="minorHAnsi"/>
        </w:rPr>
      </w:pPr>
      <w:r w:rsidRPr="001D3563">
        <w:t>De gemeenteraad heeft op 13 juli 2021 besloten de wijk Bovenduist te ontwikkelen om in de behoefte aan woningen en bedrijventerrein te kunnen voorzien</w:t>
      </w:r>
      <w:r w:rsidR="00581351">
        <w:t xml:space="preserve"> (Raadsbesluit 13 juli 2021:</w:t>
      </w:r>
    </w:p>
    <w:p w14:paraId="73431A2C" w14:textId="6C9EC249" w:rsidR="00581351" w:rsidRDefault="00E10CBD" w:rsidP="00581351">
      <w:hyperlink r:id="rId15" w:history="1">
        <w:r w:rsidR="00581351">
          <w:rPr>
            <w:rStyle w:val="Hyperlink"/>
          </w:rPr>
          <w:t>Bijeenkomst/798374 Gemeente Amersfoort (notubiz.nl)</w:t>
        </w:r>
      </w:hyperlink>
      <w:r w:rsidR="00316016">
        <w:t>)</w:t>
      </w:r>
    </w:p>
    <w:p w14:paraId="38C8E063" w14:textId="77777777" w:rsidR="00316016" w:rsidRDefault="001D3563" w:rsidP="00316016">
      <w:pPr>
        <w:rPr>
          <w:rFonts w:eastAsiaTheme="minorHAnsi"/>
        </w:rPr>
      </w:pPr>
      <w:r w:rsidRPr="001D3563">
        <w:t>Op 10 oktober 2023 is een aanvullend besluit genomen over de woningaantallen en is onderstaande visie vastgesteld als kader voor de ontwikkeling van de wijk</w:t>
      </w:r>
      <w:r w:rsidR="00316016">
        <w:t xml:space="preserve"> (Raadsbesluit 10 oktober 2023:</w:t>
      </w:r>
    </w:p>
    <w:p w14:paraId="2AF206B8" w14:textId="25EC8BA1" w:rsidR="001D3563" w:rsidRPr="001D3563" w:rsidRDefault="00E10CBD" w:rsidP="0074419B">
      <w:hyperlink r:id="rId16" w:history="1">
        <w:r w:rsidR="00316016">
          <w:rPr>
            <w:rStyle w:val="Hyperlink"/>
          </w:rPr>
          <w:t>Bijeenkomst/1064302 Gemeente Amersfoort (notubiz.nl)</w:t>
        </w:r>
      </w:hyperlink>
      <w:r w:rsidR="00394926">
        <w:t>)</w:t>
      </w:r>
      <w:r w:rsidR="001D3563" w:rsidRPr="001D3563">
        <w:t>.</w:t>
      </w:r>
    </w:p>
    <w:p w14:paraId="5A36D639" w14:textId="77777777" w:rsidR="001D3563" w:rsidRPr="001D3563" w:rsidRDefault="001D3563" w:rsidP="0074419B">
      <w:pPr>
        <w:rPr>
          <w:b/>
          <w:bCs/>
        </w:rPr>
      </w:pPr>
    </w:p>
    <w:p w14:paraId="734E33F5" w14:textId="77777777" w:rsidR="001D3563" w:rsidRPr="001D3563" w:rsidRDefault="001D3563" w:rsidP="001D3563">
      <w:pPr>
        <w:rPr>
          <w:i/>
          <w:iCs/>
        </w:rPr>
      </w:pPr>
      <w:r w:rsidRPr="001D3563">
        <w:rPr>
          <w:i/>
          <w:iCs/>
        </w:rPr>
        <w:t xml:space="preserve">Bovenduist wordt een mooie, toekomstbestendige wijk waar bewoners met plezier wonen en leven. Bovenduist zal zich onderscheiden als een woonwijk die inclusiever, duurzamer en compacter is dan zijn voorgangers. Het is geen traditionele uitleglocatie, er wordt een nieuwe manier van </w:t>
      </w:r>
      <w:proofErr w:type="spellStart"/>
      <w:r w:rsidRPr="001D3563">
        <w:rPr>
          <w:i/>
          <w:iCs/>
        </w:rPr>
        <w:t>groenstedelijk</w:t>
      </w:r>
      <w:proofErr w:type="spellEnd"/>
      <w:r w:rsidRPr="001D3563">
        <w:rPr>
          <w:i/>
          <w:iCs/>
        </w:rPr>
        <w:t xml:space="preserve"> wonen gerealiseerd die voorziet in een behoefte die binnenstedelijk niet kan worden gerealiseerd. Daarmee is het mogelijk in Amersfoort de nodige diversiteit aan woonmilieus te kunnen bieden, passend bij de diversiteit aan doelgroepen. </w:t>
      </w:r>
    </w:p>
    <w:p w14:paraId="1A2C40E8" w14:textId="77777777" w:rsidR="001D3563" w:rsidRPr="001D3563" w:rsidRDefault="001D3563" w:rsidP="001D3563">
      <w:pPr>
        <w:rPr>
          <w:i/>
          <w:iCs/>
        </w:rPr>
      </w:pPr>
      <w:r w:rsidRPr="001D3563">
        <w:rPr>
          <w:i/>
          <w:iCs/>
        </w:rPr>
        <w:t xml:space="preserve">Bovenduist moet ruimte bieden voor alle woningzoekenden om een woning te huren of te kopen. Van huishoudens met een laag tot hoog inkomen, van jongeren tot ouderen, van alleenstaande tot gezinnen, met en zonder hulpvraag (wonen &amp; zorg). We willen een evenwichtige verdeling in prijsklassen (huur en koop) van woningen realiseren. Er wordt sterk ingezet op gezinnen en doorstromers. We zetten in op een mix tussen </w:t>
      </w:r>
      <w:proofErr w:type="spellStart"/>
      <w:r w:rsidRPr="001D3563">
        <w:rPr>
          <w:i/>
          <w:iCs/>
        </w:rPr>
        <w:t>eengezins</w:t>
      </w:r>
      <w:proofErr w:type="spellEnd"/>
      <w:r w:rsidRPr="001D3563">
        <w:rPr>
          <w:i/>
          <w:iCs/>
        </w:rPr>
        <w:t xml:space="preserve">- en meergezinswoningen. Conform het deltaplan wordt qua betaalbaarheid ingezet op realiseren van 35% van het totaal aantal woningen in de sociale huur en 20% in het middensegment. Qua type woningen wordt 50% van het totaal aantal te realiseren woningen grondgebonden gerealiseerd. De grondgebonden woningen worden in een compacte, stedelijke vorm gerealiseerd zodat er in de schaarse ruimte zoveel mogelijk grondgebonden woningen kunnen komen. In </w:t>
      </w:r>
      <w:bookmarkStart w:id="13" w:name="_Hlk131161924"/>
      <w:r w:rsidRPr="001D3563">
        <w:rPr>
          <w:i/>
          <w:iCs/>
        </w:rPr>
        <w:t xml:space="preserve">het Bestuurlijk Overleg Meerjarenprogramma Infrastructuur, </w:t>
      </w:r>
      <w:r w:rsidRPr="001D3563">
        <w:rPr>
          <w:i/>
          <w:iCs/>
        </w:rPr>
        <w:lastRenderedPageBreak/>
        <w:t>Ruimte en Transport (BO MIRT)</w:t>
      </w:r>
      <w:bookmarkEnd w:id="13"/>
      <w:r w:rsidRPr="001D3563">
        <w:rPr>
          <w:i/>
          <w:iCs/>
        </w:rPr>
        <w:t xml:space="preserve"> is afgesproken dat 2/3 van het aantal woningen betaalbaar wordt waarbij goedkope koop (VON prijs tot € 355.000) ook tot betaalbaar wordt gerekend.</w:t>
      </w:r>
    </w:p>
    <w:p w14:paraId="2EC2C459" w14:textId="77777777" w:rsidR="001D3563" w:rsidRPr="001D3563" w:rsidRDefault="001D3563" w:rsidP="001D3563">
      <w:pPr>
        <w:rPr>
          <w:i/>
          <w:iCs/>
        </w:rPr>
      </w:pPr>
      <w:r w:rsidRPr="001D3563">
        <w:rPr>
          <w:i/>
          <w:iCs/>
        </w:rPr>
        <w:t xml:space="preserve">In Bovenduist zal de auto niet het straatbeeld domineren en wordt primair ingericht op wandelen en fietsen. Het uitgangspunt is zoveel mogelijk duurzame mobiliteit. Conform het Coalitieakkoord wordt een lage parkeernorm toegepast en gebruik van </w:t>
      </w:r>
      <w:proofErr w:type="spellStart"/>
      <w:r w:rsidRPr="001D3563">
        <w:rPr>
          <w:i/>
          <w:iCs/>
        </w:rPr>
        <w:t>MaaS</w:t>
      </w:r>
      <w:proofErr w:type="spellEnd"/>
      <w:r w:rsidRPr="001D3563">
        <w:rPr>
          <w:i/>
          <w:iCs/>
        </w:rPr>
        <w:t xml:space="preserve">, zoveel mogelijk gedeelde parkeerplekken en goed openbaar vervoer, liefst een hoogwaardig openbaar vervoer verbinding (frequente snelbusverbinding met station Vathorst en station Amersfoort Centraal, zo mogelijk gecombineerd met een snelbusverbinding naar Bunschoten). </w:t>
      </w:r>
    </w:p>
    <w:p w14:paraId="00F3496D" w14:textId="13DA451C" w:rsidR="001D3563" w:rsidRPr="001D3563" w:rsidRDefault="001D3563" w:rsidP="001D3563">
      <w:pPr>
        <w:rPr>
          <w:i/>
          <w:iCs/>
        </w:rPr>
      </w:pPr>
      <w:r w:rsidRPr="001D3563">
        <w:rPr>
          <w:i/>
          <w:iCs/>
        </w:rPr>
        <w:t xml:space="preserve">De ambitie is een wijk te realiseren die toonaangevend is op het gebied van duurzaamheid, zoals ook vastgelegd in het Coalitieakkoord, onder andere door uit te gaan van een wijk die energieleverend wordt op gebiedsniveau, die groen, </w:t>
      </w:r>
      <w:proofErr w:type="spellStart"/>
      <w:r w:rsidRPr="001D3563">
        <w:rPr>
          <w:i/>
          <w:iCs/>
        </w:rPr>
        <w:t>klimaatadaptief</w:t>
      </w:r>
      <w:proofErr w:type="spellEnd"/>
      <w:r w:rsidRPr="001D3563">
        <w:rPr>
          <w:i/>
          <w:iCs/>
        </w:rPr>
        <w:t xml:space="preserve"> en </w:t>
      </w:r>
      <w:proofErr w:type="spellStart"/>
      <w:r w:rsidRPr="001D3563">
        <w:rPr>
          <w:i/>
          <w:iCs/>
        </w:rPr>
        <w:t>natuurinclusief</w:t>
      </w:r>
      <w:proofErr w:type="spellEnd"/>
      <w:r w:rsidRPr="001D3563">
        <w:rPr>
          <w:i/>
          <w:iCs/>
        </w:rPr>
        <w:t xml:space="preserve"> wordt ingericht en waar circulariteit het uitgangspunt vormt (zowel tijdens de bouw als in de gebruiksfase). </w:t>
      </w:r>
      <w:r w:rsidR="00555E9A">
        <w:rPr>
          <w:i/>
          <w:iCs/>
        </w:rPr>
        <w:t>Er wordt</w:t>
      </w:r>
      <w:r w:rsidR="001E0868">
        <w:rPr>
          <w:i/>
          <w:iCs/>
        </w:rPr>
        <w:t xml:space="preserve"> rekening gehouden met tenminste vijf gidssoorten, op deze </w:t>
      </w:r>
      <w:r w:rsidR="00C04D57">
        <w:rPr>
          <w:i/>
          <w:iCs/>
        </w:rPr>
        <w:t xml:space="preserve">wijze wordt de aandacht voor de ecologische waarden in elke fase van de ontwikkeling geborgd, zodanig dat de basiskwaliteit natuur wordt bereikt. </w:t>
      </w:r>
    </w:p>
    <w:p w14:paraId="10548BD4" w14:textId="77777777" w:rsidR="001D3563" w:rsidRPr="001D3563" w:rsidRDefault="001D3563" w:rsidP="001D3563">
      <w:pPr>
        <w:rPr>
          <w:i/>
          <w:iCs/>
        </w:rPr>
      </w:pPr>
      <w:r w:rsidRPr="001D3563">
        <w:rPr>
          <w:i/>
          <w:iCs/>
        </w:rPr>
        <w:t xml:space="preserve">De overgang van Bovenduist naar het buurtschap Zevenhuizen en de polder </w:t>
      </w:r>
      <w:proofErr w:type="spellStart"/>
      <w:r w:rsidRPr="001D3563">
        <w:rPr>
          <w:i/>
          <w:iCs/>
        </w:rPr>
        <w:t>Arkemheen</w:t>
      </w:r>
      <w:proofErr w:type="spellEnd"/>
      <w:r w:rsidRPr="001D3563">
        <w:rPr>
          <w:i/>
          <w:iCs/>
        </w:rPr>
        <w:t xml:space="preserve"> dient passend te zijn, rekening houdend met bouwhoogtes (laagbouw), -dichtheden, met ruimte voor groen en water zodat een zachte overgang ontstaat tussen de wijk en de groene omgeving. </w:t>
      </w:r>
    </w:p>
    <w:p w14:paraId="16850475" w14:textId="77777777" w:rsidR="001D3563" w:rsidRPr="001D3563" w:rsidRDefault="001D3563" w:rsidP="001D3563">
      <w:pPr>
        <w:rPr>
          <w:i/>
          <w:iCs/>
        </w:rPr>
      </w:pPr>
      <w:r w:rsidRPr="001D3563">
        <w:rPr>
          <w:i/>
          <w:iCs/>
        </w:rPr>
        <w:t xml:space="preserve">In Bovenduist wordt een bedrijventerrein gerealiseerd (10 hectare), binnen de hindercontour van de vuilstort, om tegemoet te komen aan de sterk groeiende vraag naar bedrijfsruimten. Hiermee kan invulling worden gegeven aan een deel van de huidige en toekomstige behoefte een bedrijventerreinen en creëren we werkgelegenheid voor inwoners van de wijk. Ook binnen het woongebied maken we het mogelijk om aan huis te werken. Daarnaast is er ruimte voor (maatschappelijke) voorzieningen (5-7,5 hectare) en groenvoorzieningen inclusief sport. Er wordt onderzocht of het haalbaar is om de aanleg van een zwemmeer mee te nemen in de plannen. </w:t>
      </w:r>
    </w:p>
    <w:p w14:paraId="0808C394" w14:textId="77777777" w:rsidR="001D3563" w:rsidRPr="001D3563" w:rsidRDefault="001D3563" w:rsidP="001D3563">
      <w:pPr>
        <w:rPr>
          <w:i/>
          <w:iCs/>
        </w:rPr>
      </w:pPr>
      <w:r w:rsidRPr="001D3563">
        <w:rPr>
          <w:i/>
          <w:iCs/>
        </w:rPr>
        <w:t>Conform eerder genomen besluit wordt gestreefd naar een budgettair neutrale ontwikkeling (grondexploitatie Vathorst-</w:t>
      </w:r>
      <w:proofErr w:type="spellStart"/>
      <w:r w:rsidRPr="001D3563">
        <w:rPr>
          <w:i/>
          <w:iCs/>
        </w:rPr>
        <w:t>Bovenduist</w:t>
      </w:r>
      <w:proofErr w:type="spellEnd"/>
      <w:r w:rsidRPr="001D3563">
        <w:rPr>
          <w:i/>
          <w:iCs/>
        </w:rPr>
        <w:t>) en het met de ontwikkeling van Bovenduist invulling geven aan de oude afspraken met marktpartijen. Met het rijk (BO-MIRT) is afgesproken dat in 2030 is gestart met de bouw van 1.250 woningen.</w:t>
      </w:r>
    </w:p>
    <w:p w14:paraId="0033B403" w14:textId="5343B009" w:rsidR="001D3563" w:rsidRPr="001D3563" w:rsidRDefault="001D3563" w:rsidP="001D3563">
      <w:pPr>
        <w:rPr>
          <w:i/>
          <w:iCs/>
        </w:rPr>
      </w:pPr>
      <w:r w:rsidRPr="001D3563">
        <w:rPr>
          <w:i/>
          <w:iCs/>
        </w:rPr>
        <w:t>Aan de hand van het opstellen van een ontwikkelkader en verdiepende onderzoeken moet duidelijk worden in welke mate we invulling kunnen geven aan ambities. Er liggen ruimtelijke kaders vanuit het gebied zelf, er spelen financiële kaders, oude afspraken over productierechten, bedrijventerrein en inbrengwaarden van grond, ruimtelijke relevante projecten/ambities en inhoudelijke ambities op diverse beleidsterreinen. In het raadsbesluit van 13 juli 2021 en het coalitieakkoord zijn uitspraken gedaan over te realiseren woningaantallen. Het aantal definitieve woningen is echter een afgeleide van een nog op te stellen stedenbouwkundig plan waarbij zoveel mogelijk invulling wordt gegeven aan bovengenoemde ambities, waarbij de inzet is om bij voorkeur meer dan minder woningen te realiseren. Vanuit deze randvoorwaarden, ambities en het gewenste woonmilieu geredeneerd kunnen naar verwachting in Bovenduist ongeveer 3.300 woningen worden gerealiseerd.</w:t>
      </w:r>
    </w:p>
    <w:p w14:paraId="1B63A29E" w14:textId="77777777" w:rsidR="00F0160A" w:rsidRDefault="00F0160A" w:rsidP="00917E35"/>
    <w:p w14:paraId="74370576" w14:textId="3B6349C2" w:rsidR="005716E8" w:rsidRPr="00BF192B" w:rsidRDefault="005716E8" w:rsidP="005716E8">
      <w:pPr>
        <w:pStyle w:val="Kop2"/>
      </w:pPr>
      <w:bookmarkStart w:id="14" w:name="_Toc150193457"/>
      <w:r>
        <w:t>Inhoud van</w:t>
      </w:r>
      <w:r w:rsidRPr="00BF192B">
        <w:t xml:space="preserve"> de opdracht</w:t>
      </w:r>
      <w:bookmarkEnd w:id="14"/>
    </w:p>
    <w:p w14:paraId="79568394" w14:textId="50A2190C" w:rsidR="00146385" w:rsidRPr="00146385" w:rsidRDefault="00146385" w:rsidP="00146385">
      <w:pPr>
        <w:pStyle w:val="Plattetekst2"/>
        <w:rPr>
          <w:rFonts w:asciiTheme="minorHAnsi" w:hAnsiTheme="minorHAnsi" w:cstheme="minorHAnsi"/>
          <w:sz w:val="20"/>
        </w:rPr>
      </w:pPr>
      <w:bookmarkStart w:id="15" w:name="_Hlk103509765"/>
      <w:r w:rsidRPr="00146385">
        <w:rPr>
          <w:rFonts w:asciiTheme="minorHAnsi" w:hAnsiTheme="minorHAnsi" w:cstheme="minorHAnsi"/>
          <w:sz w:val="20"/>
        </w:rPr>
        <w:t xml:space="preserve">We vragen om een ontwerpteam onder leiding van een geregistreerde </w:t>
      </w:r>
      <w:r w:rsidR="0001106B">
        <w:rPr>
          <w:rFonts w:asciiTheme="minorHAnsi" w:hAnsiTheme="minorHAnsi" w:cstheme="minorHAnsi"/>
          <w:sz w:val="20"/>
        </w:rPr>
        <w:t>stedenbouwkundige</w:t>
      </w:r>
      <w:r w:rsidR="006342B1">
        <w:rPr>
          <w:rFonts w:asciiTheme="minorHAnsi" w:hAnsiTheme="minorHAnsi" w:cstheme="minorHAnsi"/>
          <w:sz w:val="20"/>
        </w:rPr>
        <w:t xml:space="preserve">. In het ontwerpteam dient aantoonbare </w:t>
      </w:r>
      <w:r w:rsidRPr="00146385">
        <w:rPr>
          <w:rFonts w:asciiTheme="minorHAnsi" w:hAnsiTheme="minorHAnsi" w:cstheme="minorHAnsi"/>
          <w:sz w:val="20"/>
        </w:rPr>
        <w:t xml:space="preserve">kennis op het gebied van </w:t>
      </w:r>
      <w:r w:rsidR="006342B1">
        <w:rPr>
          <w:rFonts w:asciiTheme="minorHAnsi" w:hAnsiTheme="minorHAnsi" w:cstheme="minorHAnsi"/>
          <w:sz w:val="20"/>
        </w:rPr>
        <w:t xml:space="preserve">landschap, ecologie, </w:t>
      </w:r>
      <w:r w:rsidR="00097F00">
        <w:rPr>
          <w:rFonts w:asciiTheme="minorHAnsi" w:hAnsiTheme="minorHAnsi" w:cstheme="minorHAnsi"/>
          <w:sz w:val="20"/>
        </w:rPr>
        <w:t>duurzaamheid</w:t>
      </w:r>
      <w:r w:rsidR="0001106B">
        <w:rPr>
          <w:rFonts w:asciiTheme="minorHAnsi" w:hAnsiTheme="minorHAnsi" w:cstheme="minorHAnsi"/>
          <w:sz w:val="20"/>
        </w:rPr>
        <w:t xml:space="preserve">, </w:t>
      </w:r>
      <w:r w:rsidR="009E527C">
        <w:rPr>
          <w:rFonts w:asciiTheme="minorHAnsi" w:hAnsiTheme="minorHAnsi" w:cstheme="minorHAnsi"/>
          <w:sz w:val="20"/>
        </w:rPr>
        <w:t xml:space="preserve">mobiliteit, </w:t>
      </w:r>
      <w:r w:rsidR="0001106B">
        <w:rPr>
          <w:rFonts w:asciiTheme="minorHAnsi" w:hAnsiTheme="minorHAnsi" w:cstheme="minorHAnsi"/>
          <w:sz w:val="20"/>
        </w:rPr>
        <w:t>participatie</w:t>
      </w:r>
      <w:r w:rsidR="00B17753">
        <w:rPr>
          <w:rFonts w:asciiTheme="minorHAnsi" w:hAnsiTheme="minorHAnsi" w:cstheme="minorHAnsi"/>
          <w:sz w:val="20"/>
        </w:rPr>
        <w:t>, civiele techniek</w:t>
      </w:r>
      <w:r w:rsidR="00DF00A5">
        <w:rPr>
          <w:rFonts w:asciiTheme="minorHAnsi" w:hAnsiTheme="minorHAnsi" w:cstheme="minorHAnsi"/>
          <w:sz w:val="20"/>
        </w:rPr>
        <w:t>, architectuur</w:t>
      </w:r>
      <w:r w:rsidR="00B17753">
        <w:rPr>
          <w:rFonts w:asciiTheme="minorHAnsi" w:hAnsiTheme="minorHAnsi" w:cstheme="minorHAnsi"/>
          <w:sz w:val="20"/>
        </w:rPr>
        <w:t xml:space="preserve"> en </w:t>
      </w:r>
      <w:r w:rsidR="0001106B">
        <w:rPr>
          <w:rFonts w:asciiTheme="minorHAnsi" w:hAnsiTheme="minorHAnsi" w:cstheme="minorHAnsi"/>
          <w:sz w:val="20"/>
        </w:rPr>
        <w:t xml:space="preserve">financiën </w:t>
      </w:r>
      <w:r w:rsidRPr="00146385">
        <w:rPr>
          <w:rFonts w:asciiTheme="minorHAnsi" w:hAnsiTheme="minorHAnsi" w:cstheme="minorHAnsi"/>
          <w:sz w:val="20"/>
        </w:rPr>
        <w:t xml:space="preserve">aanwezig </w:t>
      </w:r>
      <w:r w:rsidR="006342B1">
        <w:rPr>
          <w:rFonts w:asciiTheme="minorHAnsi" w:hAnsiTheme="minorHAnsi" w:cstheme="minorHAnsi"/>
          <w:sz w:val="20"/>
        </w:rPr>
        <w:t>te zijn</w:t>
      </w:r>
      <w:r w:rsidRPr="00146385">
        <w:rPr>
          <w:rFonts w:asciiTheme="minorHAnsi" w:hAnsiTheme="minorHAnsi" w:cstheme="minorHAnsi"/>
          <w:sz w:val="20"/>
        </w:rPr>
        <w:t>. De inbreng van deze ondersteunende kennis is belangrijk, om de maakbaarheid van het ontwerp te garanderen.</w:t>
      </w:r>
    </w:p>
    <w:bookmarkEnd w:id="15"/>
    <w:p w14:paraId="07190B7D" w14:textId="77777777" w:rsidR="00146385" w:rsidRDefault="00146385" w:rsidP="00917E35"/>
    <w:p w14:paraId="089BB534" w14:textId="77777777" w:rsidR="00805B59" w:rsidRDefault="00EC0298" w:rsidP="0001106B">
      <w:pPr>
        <w:pStyle w:val="Plattetekst2"/>
        <w:rPr>
          <w:rFonts w:asciiTheme="minorHAnsi" w:hAnsiTheme="minorHAnsi" w:cstheme="minorHAnsi"/>
          <w:b/>
          <w:i/>
          <w:sz w:val="20"/>
        </w:rPr>
      </w:pPr>
      <w:r w:rsidRPr="00677F83">
        <w:rPr>
          <w:rFonts w:asciiTheme="minorHAnsi" w:hAnsiTheme="minorHAnsi" w:cstheme="minorHAnsi"/>
          <w:b/>
          <w:i/>
          <w:sz w:val="20"/>
        </w:rPr>
        <w:t>Omschrijving van de opdracht</w:t>
      </w:r>
    </w:p>
    <w:p w14:paraId="6CA5C943" w14:textId="58134B3E" w:rsidR="00816264" w:rsidRPr="00805B59" w:rsidRDefault="00805B59" w:rsidP="0001106B">
      <w:pPr>
        <w:pStyle w:val="Plattetekst2"/>
        <w:rPr>
          <w:rFonts w:asciiTheme="minorHAnsi" w:hAnsiTheme="minorHAnsi" w:cstheme="minorHAnsi"/>
          <w:b/>
          <w:i/>
          <w:sz w:val="20"/>
        </w:rPr>
      </w:pPr>
      <w:r>
        <w:rPr>
          <w:rFonts w:asciiTheme="minorHAnsi" w:hAnsiTheme="minorHAnsi" w:cstheme="minorHAnsi"/>
          <w:sz w:val="20"/>
        </w:rPr>
        <w:t>H</w:t>
      </w:r>
      <w:r w:rsidR="0001106B">
        <w:rPr>
          <w:rFonts w:asciiTheme="minorHAnsi" w:hAnsiTheme="minorHAnsi" w:cstheme="minorHAnsi"/>
          <w:sz w:val="20"/>
        </w:rPr>
        <w:t>et o</w:t>
      </w:r>
      <w:r w:rsidR="009A60C3">
        <w:rPr>
          <w:rFonts w:asciiTheme="minorHAnsi" w:hAnsiTheme="minorHAnsi" w:cstheme="minorHAnsi"/>
          <w:sz w:val="20"/>
        </w:rPr>
        <w:t xml:space="preserve">pstellen </w:t>
      </w:r>
      <w:r w:rsidR="00BC5029">
        <w:rPr>
          <w:rFonts w:asciiTheme="minorHAnsi" w:hAnsiTheme="minorHAnsi" w:cstheme="minorHAnsi"/>
          <w:sz w:val="20"/>
        </w:rPr>
        <w:t xml:space="preserve">van het </w:t>
      </w:r>
      <w:r w:rsidR="00097F00">
        <w:rPr>
          <w:rFonts w:asciiTheme="minorHAnsi" w:hAnsiTheme="minorHAnsi" w:cstheme="minorHAnsi"/>
          <w:sz w:val="20"/>
        </w:rPr>
        <w:t xml:space="preserve">Ontwikkelkader </w:t>
      </w:r>
      <w:r w:rsidR="00922BE9">
        <w:rPr>
          <w:rFonts w:asciiTheme="minorHAnsi" w:hAnsiTheme="minorHAnsi" w:cstheme="minorHAnsi"/>
          <w:sz w:val="20"/>
        </w:rPr>
        <w:t>Bovenduist</w:t>
      </w:r>
      <w:r w:rsidR="0001106B">
        <w:rPr>
          <w:rFonts w:asciiTheme="minorHAnsi" w:hAnsiTheme="minorHAnsi" w:cstheme="minorHAnsi"/>
          <w:sz w:val="20"/>
        </w:rPr>
        <w:t xml:space="preserve"> </w:t>
      </w:r>
      <w:r w:rsidR="00097F00">
        <w:rPr>
          <w:rFonts w:asciiTheme="minorHAnsi" w:hAnsiTheme="minorHAnsi" w:cstheme="minorHAnsi"/>
          <w:sz w:val="20"/>
        </w:rPr>
        <w:t>inclusief uitvoeringsparagraaf</w:t>
      </w:r>
      <w:r w:rsidR="0001106B">
        <w:rPr>
          <w:rFonts w:asciiTheme="minorHAnsi" w:hAnsiTheme="minorHAnsi" w:cstheme="minorHAnsi"/>
          <w:sz w:val="20"/>
        </w:rPr>
        <w:t xml:space="preserve">, in nauwe samenwerking met de gemeente en alle stakeholders, met in achtneming van de door de raad gestelde kaders en invulling gevend aan zoveel mogelijk ambities. </w:t>
      </w:r>
    </w:p>
    <w:p w14:paraId="4F1FC667" w14:textId="463D2C8F" w:rsidR="00805B59" w:rsidRDefault="00805B59" w:rsidP="00805B59">
      <w:bookmarkStart w:id="16" w:name="_Hlk143267686"/>
      <w:r w:rsidRPr="00E644A5">
        <w:lastRenderedPageBreak/>
        <w:t xml:space="preserve">In het ontwikkelkader worden inhoudelijke kaders voor de ontwikkeling, visie en ambities, </w:t>
      </w:r>
      <w:r w:rsidR="00CB5D9F">
        <w:t>beeldkwaliteitsaspecten</w:t>
      </w:r>
      <w:r w:rsidR="004431AA">
        <w:t xml:space="preserve"> (op hoofdlijnen)</w:t>
      </w:r>
      <w:r w:rsidR="00CB5D9F">
        <w:t xml:space="preserve">, </w:t>
      </w:r>
      <w:r w:rsidRPr="00E644A5">
        <w:t>milieuaspecten</w:t>
      </w:r>
      <w:r>
        <w:t xml:space="preserve"> opgenomen en de wijze van uitvoeren (ontwikkelstrategie)</w:t>
      </w:r>
      <w:r w:rsidRPr="00E644A5">
        <w:t xml:space="preserve">. </w:t>
      </w:r>
      <w:r w:rsidR="00F661D5">
        <w:t xml:space="preserve">De ontwikkelstrategie wordt aangeleverd door de gemeente. </w:t>
      </w:r>
      <w:r>
        <w:t>De ontwikkelstrategie b</w:t>
      </w:r>
      <w:r w:rsidRPr="00EC5E7A">
        <w:t xml:space="preserve">etreft zowel </w:t>
      </w:r>
      <w:r>
        <w:t xml:space="preserve">het </w:t>
      </w:r>
      <w:r w:rsidRPr="00EC5E7A">
        <w:t xml:space="preserve">publiek- als privaatrechtelijk deel. </w:t>
      </w:r>
      <w:r w:rsidRPr="00E644A5">
        <w:t>D</w:t>
      </w:r>
      <w:r>
        <w:t>e ontwikkelstrategie bestaat uit</w:t>
      </w:r>
      <w:r w:rsidRPr="00E644A5">
        <w:t xml:space="preserve"> in te zetten publiekrechtelijke middelen, verkenning van de samenwerking</w:t>
      </w:r>
      <w:r w:rsidR="00F661D5">
        <w:t xml:space="preserve">, fasering en </w:t>
      </w:r>
      <w:r w:rsidRPr="00E644A5">
        <w:t xml:space="preserve">financiële haalbaarheid. </w:t>
      </w:r>
      <w:r>
        <w:t xml:space="preserve">Daarnaast wordt opgenomen hoe het vervolgproces eruit ziet. </w:t>
      </w:r>
    </w:p>
    <w:p w14:paraId="331D7781" w14:textId="77777777" w:rsidR="00412940" w:rsidRDefault="00412940" w:rsidP="00805B59"/>
    <w:p w14:paraId="3391CA59" w14:textId="0B6E62D6" w:rsidR="00805B59" w:rsidRDefault="00412940" w:rsidP="00805B59">
      <w:r>
        <w:t xml:space="preserve">In onderstaand overzicht is aangegeven welke onderdelen van het ontwikkelkader niet binnen de opdracht vallen maar door de gemeente worden aangeleverd, bij start opstellen ontwikkelkader of parallel aan het proces. </w:t>
      </w:r>
      <w:r w:rsidR="00671723">
        <w:t xml:space="preserve">In de tweede kolom is aangegeven wat we met betrekking tot deze aspecten van </w:t>
      </w:r>
      <w:r w:rsidR="00A17BFF">
        <w:t>de Opdrachtnemer</w:t>
      </w:r>
      <w:r w:rsidR="00671723">
        <w:t xml:space="preserve"> verwachten. </w:t>
      </w:r>
    </w:p>
    <w:tbl>
      <w:tblPr>
        <w:tblStyle w:val="Tabelraster"/>
        <w:tblW w:w="0" w:type="auto"/>
        <w:tblLook w:val="04A0" w:firstRow="1" w:lastRow="0" w:firstColumn="1" w:lastColumn="0" w:noHBand="0" w:noVBand="1"/>
      </w:tblPr>
      <w:tblGrid>
        <w:gridCol w:w="4530"/>
        <w:gridCol w:w="4530"/>
      </w:tblGrid>
      <w:tr w:rsidR="001123B6" w:rsidRPr="00805B59" w14:paraId="0A6CACCD" w14:textId="77777777" w:rsidTr="00BA5C2C">
        <w:tc>
          <w:tcPr>
            <w:tcW w:w="4530" w:type="dxa"/>
            <w:shd w:val="clear" w:color="auto" w:fill="0070C0"/>
          </w:tcPr>
          <w:p w14:paraId="3C760675" w14:textId="2FC69B9E" w:rsidR="001123B6" w:rsidRPr="002A08AD" w:rsidRDefault="001123B6" w:rsidP="00BA5C2C">
            <w:pPr>
              <w:autoSpaceDE w:val="0"/>
              <w:autoSpaceDN w:val="0"/>
              <w:adjustRightInd w:val="0"/>
              <w:spacing w:line="276" w:lineRule="auto"/>
              <w:rPr>
                <w:b/>
                <w:bCs/>
              </w:rPr>
            </w:pPr>
            <w:r w:rsidRPr="00805B59">
              <w:rPr>
                <w:b/>
                <w:bCs/>
              </w:rPr>
              <w:t>Out of Scope, aan te leveren doo</w:t>
            </w:r>
            <w:r>
              <w:rPr>
                <w:b/>
                <w:bCs/>
              </w:rPr>
              <w:t>r gemeente</w:t>
            </w:r>
          </w:p>
        </w:tc>
        <w:tc>
          <w:tcPr>
            <w:tcW w:w="4530" w:type="dxa"/>
            <w:shd w:val="clear" w:color="auto" w:fill="0070C0"/>
          </w:tcPr>
          <w:p w14:paraId="16E2809C" w14:textId="36B28C79" w:rsidR="001123B6" w:rsidRPr="00805B59" w:rsidRDefault="007609EF" w:rsidP="00BA5C2C">
            <w:pPr>
              <w:autoSpaceDE w:val="0"/>
              <w:autoSpaceDN w:val="0"/>
              <w:adjustRightInd w:val="0"/>
              <w:spacing w:line="276" w:lineRule="auto"/>
              <w:rPr>
                <w:b/>
                <w:bCs/>
              </w:rPr>
            </w:pPr>
            <w:r>
              <w:rPr>
                <w:b/>
                <w:bCs/>
              </w:rPr>
              <w:t xml:space="preserve">Werkzaamheden </w:t>
            </w:r>
            <w:r w:rsidR="00A17BFF">
              <w:rPr>
                <w:b/>
                <w:bCs/>
              </w:rPr>
              <w:t>Opdrachtnemer</w:t>
            </w:r>
          </w:p>
        </w:tc>
      </w:tr>
      <w:tr w:rsidR="001123B6" w:rsidRPr="002A08AD" w14:paraId="7E6EE30D" w14:textId="77777777" w:rsidTr="00BA5C2C">
        <w:tc>
          <w:tcPr>
            <w:tcW w:w="4530" w:type="dxa"/>
          </w:tcPr>
          <w:p w14:paraId="062DFCEF" w14:textId="242991D5" w:rsidR="001123B6" w:rsidRPr="002A08AD" w:rsidRDefault="007609EF" w:rsidP="00BA5C2C">
            <w:pPr>
              <w:autoSpaceDE w:val="0"/>
              <w:autoSpaceDN w:val="0"/>
              <w:adjustRightInd w:val="0"/>
              <w:spacing w:line="276" w:lineRule="auto"/>
            </w:pPr>
            <w:r>
              <w:t>Ontwikkelstrategie</w:t>
            </w:r>
          </w:p>
        </w:tc>
        <w:tc>
          <w:tcPr>
            <w:tcW w:w="4530" w:type="dxa"/>
          </w:tcPr>
          <w:p w14:paraId="2D4D02BD" w14:textId="2DB2FF1C" w:rsidR="001123B6" w:rsidRPr="002A08AD" w:rsidRDefault="00910F1A" w:rsidP="00BA5C2C">
            <w:pPr>
              <w:autoSpaceDE w:val="0"/>
              <w:autoSpaceDN w:val="0"/>
              <w:adjustRightInd w:val="0"/>
              <w:spacing w:line="276" w:lineRule="auto"/>
            </w:pPr>
            <w:r>
              <w:t>Tekstueel v</w:t>
            </w:r>
            <w:r w:rsidR="007609EF">
              <w:t>erwerken van de ontwikkelstrategie</w:t>
            </w:r>
            <w:r>
              <w:t xml:space="preserve"> in het ontwikkelkader</w:t>
            </w:r>
          </w:p>
        </w:tc>
      </w:tr>
      <w:tr w:rsidR="001123B6" w:rsidRPr="002A08AD" w14:paraId="563552D9" w14:textId="77777777" w:rsidTr="00BA5C2C">
        <w:tc>
          <w:tcPr>
            <w:tcW w:w="4530" w:type="dxa"/>
          </w:tcPr>
          <w:p w14:paraId="7F09541E" w14:textId="0C138B71" w:rsidR="001123B6" w:rsidRPr="002A08AD" w:rsidRDefault="00910F1A" w:rsidP="00BA5C2C">
            <w:pPr>
              <w:autoSpaceDE w:val="0"/>
              <w:autoSpaceDN w:val="0"/>
              <w:adjustRightInd w:val="0"/>
              <w:spacing w:line="276" w:lineRule="auto"/>
            </w:pPr>
            <w:r>
              <w:t>Input diverse onderzoeken mobiliteit, duurzaamheid, water, hindercontouren, milieu, doelgroepen, programma</w:t>
            </w:r>
          </w:p>
        </w:tc>
        <w:tc>
          <w:tcPr>
            <w:tcW w:w="4530" w:type="dxa"/>
          </w:tcPr>
          <w:p w14:paraId="23ED0068" w14:textId="0EE66A0D" w:rsidR="001123B6" w:rsidRPr="002A08AD" w:rsidRDefault="00910F1A" w:rsidP="00BA5C2C">
            <w:pPr>
              <w:autoSpaceDE w:val="0"/>
              <w:autoSpaceDN w:val="0"/>
              <w:adjustRightInd w:val="0"/>
              <w:spacing w:line="276" w:lineRule="auto"/>
            </w:pPr>
            <w:r>
              <w:t>Verwerken van de onderzoeken en de randvoorwaarden die daaruit voorkomen, stedenbouwkundige inpassing.</w:t>
            </w:r>
          </w:p>
        </w:tc>
      </w:tr>
      <w:tr w:rsidR="0090349F" w:rsidRPr="002A08AD" w14:paraId="460153D8" w14:textId="77777777" w:rsidTr="00BA5C2C">
        <w:tc>
          <w:tcPr>
            <w:tcW w:w="4530" w:type="dxa"/>
          </w:tcPr>
          <w:p w14:paraId="56B82A18" w14:textId="2D30482E" w:rsidR="0090349F" w:rsidRPr="002A08AD" w:rsidRDefault="0090349F" w:rsidP="0090349F">
            <w:pPr>
              <w:autoSpaceDE w:val="0"/>
              <w:autoSpaceDN w:val="0"/>
              <w:adjustRightInd w:val="0"/>
              <w:spacing w:line="276" w:lineRule="auto"/>
            </w:pPr>
            <w:r>
              <w:t>Milieueffectrapportage (</w:t>
            </w:r>
            <w:proofErr w:type="spellStart"/>
            <w:r>
              <w:t>mer</w:t>
            </w:r>
            <w:proofErr w:type="spellEnd"/>
            <w:r>
              <w:t>)</w:t>
            </w:r>
          </w:p>
        </w:tc>
        <w:tc>
          <w:tcPr>
            <w:tcW w:w="4530" w:type="dxa"/>
          </w:tcPr>
          <w:p w14:paraId="7233BDB2" w14:textId="3D6B70E8" w:rsidR="0090349F" w:rsidRPr="002A08AD" w:rsidRDefault="0090349F" w:rsidP="0090349F">
            <w:pPr>
              <w:autoSpaceDE w:val="0"/>
              <w:autoSpaceDN w:val="0"/>
              <w:adjustRightInd w:val="0"/>
              <w:spacing w:line="276" w:lineRule="auto"/>
            </w:pPr>
            <w:r>
              <w:t xml:space="preserve">Parallel aan het opstellen van het ontwikkelkader wordt een milieueffectrapportage gemaakt. Gedurende het ontwerptraject zal ontwikkelkader en het </w:t>
            </w:r>
            <w:proofErr w:type="spellStart"/>
            <w:r>
              <w:t>mer</w:t>
            </w:r>
            <w:proofErr w:type="spellEnd"/>
            <w:r>
              <w:t xml:space="preserve"> op elkaar afgestemd moeten worden en zullen in het kader van het </w:t>
            </w:r>
            <w:proofErr w:type="spellStart"/>
            <w:r>
              <w:t>mer</w:t>
            </w:r>
            <w:proofErr w:type="spellEnd"/>
            <w:r>
              <w:t xml:space="preserve"> varianten moeten worden afgewogen.</w:t>
            </w:r>
          </w:p>
        </w:tc>
      </w:tr>
      <w:tr w:rsidR="0090349F" w:rsidRPr="002A08AD" w14:paraId="1436E377" w14:textId="77777777" w:rsidTr="00BA5C2C">
        <w:tc>
          <w:tcPr>
            <w:tcW w:w="4530" w:type="dxa"/>
          </w:tcPr>
          <w:p w14:paraId="3BFA5AD0" w14:textId="74B119D9" w:rsidR="0090349F" w:rsidRDefault="0090349F" w:rsidP="0090349F">
            <w:pPr>
              <w:autoSpaceDE w:val="0"/>
              <w:autoSpaceDN w:val="0"/>
              <w:adjustRightInd w:val="0"/>
              <w:spacing w:line="276" w:lineRule="auto"/>
            </w:pPr>
            <w:r>
              <w:t>Financiële toets</w:t>
            </w:r>
          </w:p>
        </w:tc>
        <w:tc>
          <w:tcPr>
            <w:tcW w:w="4530" w:type="dxa"/>
          </w:tcPr>
          <w:p w14:paraId="0E7AB322" w14:textId="762E2667" w:rsidR="0090349F" w:rsidRDefault="0090349F" w:rsidP="0090349F">
            <w:pPr>
              <w:autoSpaceDE w:val="0"/>
              <w:autoSpaceDN w:val="0"/>
              <w:adjustRightInd w:val="0"/>
              <w:spacing w:line="276" w:lineRule="auto"/>
            </w:pPr>
            <w:r w:rsidRPr="0090349F">
              <w:t xml:space="preserve">Plan maken dat voldoet aan het uitgangspunt van een </w:t>
            </w:r>
            <w:proofErr w:type="spellStart"/>
            <w:r w:rsidRPr="0090349F">
              <w:t>budgetneutrale</w:t>
            </w:r>
            <w:proofErr w:type="spellEnd"/>
            <w:r w:rsidRPr="0090349F">
              <w:t xml:space="preserve"> grondexploitatie</w:t>
            </w:r>
            <w:r>
              <w:t xml:space="preserve">, aanleveren van </w:t>
            </w:r>
            <w:r w:rsidR="00DA4A44">
              <w:t xml:space="preserve">benodigde tekeningen en informatie voor de toets en aanpassen van het plan indien uit de toets blijkt dat er geen sprake is van een </w:t>
            </w:r>
            <w:proofErr w:type="spellStart"/>
            <w:r w:rsidR="00DA4A44">
              <w:t>budgetneutrale</w:t>
            </w:r>
            <w:proofErr w:type="spellEnd"/>
            <w:r w:rsidR="00DA4A44">
              <w:t xml:space="preserve"> grondexploitatie.</w:t>
            </w:r>
          </w:p>
        </w:tc>
      </w:tr>
      <w:tr w:rsidR="0090349F" w:rsidRPr="002A08AD" w14:paraId="20DE86C2" w14:textId="77777777" w:rsidTr="00BA5C2C">
        <w:tc>
          <w:tcPr>
            <w:tcW w:w="4530" w:type="dxa"/>
          </w:tcPr>
          <w:p w14:paraId="18C103FB" w14:textId="31276F04" w:rsidR="0090349F" w:rsidRPr="002A08AD" w:rsidRDefault="00DA4A44" w:rsidP="0090349F">
            <w:pPr>
              <w:autoSpaceDE w:val="0"/>
              <w:autoSpaceDN w:val="0"/>
              <w:adjustRightInd w:val="0"/>
              <w:spacing w:line="276" w:lineRule="auto"/>
            </w:pPr>
            <w:r>
              <w:t>Participatie- en communicatiestrategie</w:t>
            </w:r>
          </w:p>
        </w:tc>
        <w:tc>
          <w:tcPr>
            <w:tcW w:w="4530" w:type="dxa"/>
          </w:tcPr>
          <w:p w14:paraId="3FC26D0E" w14:textId="4B910A15" w:rsidR="0090349F" w:rsidRPr="002A08AD" w:rsidRDefault="00DA4A44" w:rsidP="0090349F">
            <w:pPr>
              <w:autoSpaceDE w:val="0"/>
              <w:autoSpaceDN w:val="0"/>
              <w:adjustRightInd w:val="0"/>
              <w:spacing w:line="276" w:lineRule="auto"/>
            </w:pPr>
            <w:r>
              <w:t>Input leveren en medewerking aan de uitvoering</w:t>
            </w:r>
          </w:p>
        </w:tc>
      </w:tr>
      <w:tr w:rsidR="0090349F" w:rsidRPr="002A08AD" w14:paraId="649C813C" w14:textId="77777777" w:rsidTr="00BA5C2C">
        <w:tc>
          <w:tcPr>
            <w:tcW w:w="4530" w:type="dxa"/>
          </w:tcPr>
          <w:p w14:paraId="13E47DB2" w14:textId="0A2E7F48" w:rsidR="0090349F" w:rsidRPr="002A08AD" w:rsidRDefault="00DA4A44" w:rsidP="0090349F">
            <w:pPr>
              <w:autoSpaceDE w:val="0"/>
              <w:autoSpaceDN w:val="0"/>
              <w:adjustRightInd w:val="0"/>
              <w:spacing w:line="276" w:lineRule="auto"/>
            </w:pPr>
            <w:r w:rsidRPr="00DA4A44">
              <w:t>Input algemene informatie over de context van de opgave zoals een maatvaste BGT-ondergrond, peilhoogtes e.d.)</w:t>
            </w:r>
          </w:p>
        </w:tc>
        <w:tc>
          <w:tcPr>
            <w:tcW w:w="4530" w:type="dxa"/>
          </w:tcPr>
          <w:p w14:paraId="3FB6D880" w14:textId="3FB23EE3" w:rsidR="0090349F" w:rsidRPr="002A08AD" w:rsidRDefault="00DA4A44" w:rsidP="0090349F">
            <w:pPr>
              <w:autoSpaceDE w:val="0"/>
              <w:autoSpaceDN w:val="0"/>
              <w:adjustRightInd w:val="0"/>
              <w:spacing w:line="276" w:lineRule="auto"/>
            </w:pPr>
            <w:r w:rsidRPr="00DA4A44">
              <w:t>Verwerken van de algemene informatie.</w:t>
            </w:r>
          </w:p>
        </w:tc>
      </w:tr>
    </w:tbl>
    <w:p w14:paraId="341E12C8" w14:textId="77777777" w:rsidR="00290217" w:rsidRDefault="00290217" w:rsidP="00805B59">
      <w:pPr>
        <w:autoSpaceDE w:val="0"/>
        <w:autoSpaceDN w:val="0"/>
        <w:adjustRightInd w:val="0"/>
        <w:spacing w:line="276" w:lineRule="auto"/>
        <w:rPr>
          <w:b/>
          <w:bCs/>
          <w:i/>
          <w:iCs/>
        </w:rPr>
      </w:pPr>
    </w:p>
    <w:p w14:paraId="21591514" w14:textId="3DA00795" w:rsidR="00805B59" w:rsidRPr="00805B59" w:rsidRDefault="00805B59" w:rsidP="00805B59">
      <w:pPr>
        <w:autoSpaceDE w:val="0"/>
        <w:autoSpaceDN w:val="0"/>
        <w:adjustRightInd w:val="0"/>
        <w:spacing w:line="276" w:lineRule="auto"/>
        <w:rPr>
          <w:b/>
          <w:bCs/>
          <w:i/>
          <w:iCs/>
        </w:rPr>
      </w:pPr>
      <w:r w:rsidRPr="00805B59">
        <w:rPr>
          <w:b/>
          <w:bCs/>
          <w:i/>
          <w:iCs/>
        </w:rPr>
        <w:t>Projectgebied</w:t>
      </w:r>
    </w:p>
    <w:p w14:paraId="718A712F" w14:textId="154AC0BD" w:rsidR="00805B59" w:rsidRDefault="00922BE9" w:rsidP="00805B59">
      <w:pPr>
        <w:autoSpaceDE w:val="0"/>
        <w:autoSpaceDN w:val="0"/>
        <w:adjustRightInd w:val="0"/>
        <w:spacing w:line="276" w:lineRule="auto"/>
      </w:pPr>
      <w:r>
        <w:t>Bovenduist</w:t>
      </w:r>
      <w:r w:rsidR="00805B59" w:rsidRPr="00B23462">
        <w:t xml:space="preserve"> is het gebied tussen Waterdorp en de percelen achter de </w:t>
      </w:r>
      <w:proofErr w:type="spellStart"/>
      <w:r w:rsidR="00805B59" w:rsidRPr="00B23462">
        <w:t>Zevenhuizerstraat</w:t>
      </w:r>
      <w:proofErr w:type="spellEnd"/>
      <w:r w:rsidR="00805B59" w:rsidRPr="00B23462">
        <w:t xml:space="preserve">, de afvalstort en de Laak. De oostkant van het gebied wordt begrensd door het Westelijk park, het stedelijke park van Vathorst dat de verbinding vormt naar </w:t>
      </w:r>
      <w:proofErr w:type="spellStart"/>
      <w:r w:rsidR="00805B59" w:rsidRPr="00B23462">
        <w:t>recreatie-gebied</w:t>
      </w:r>
      <w:proofErr w:type="spellEnd"/>
      <w:r w:rsidR="00805B59" w:rsidRPr="00B23462">
        <w:t xml:space="preserve"> Over de Laak. </w:t>
      </w:r>
      <w:r w:rsidR="00805B59">
        <w:t>Het plangebied is 127,5 hectare.</w:t>
      </w:r>
    </w:p>
    <w:p w14:paraId="161E2229" w14:textId="1C380A99" w:rsidR="00805B59" w:rsidRDefault="00805B59" w:rsidP="00805B59">
      <w:pPr>
        <w:pStyle w:val="Plattetekst2"/>
        <w:rPr>
          <w:rFonts w:asciiTheme="minorHAnsi" w:hAnsiTheme="minorHAnsi" w:cstheme="minorHAnsi"/>
          <w:sz w:val="20"/>
        </w:rPr>
      </w:pPr>
      <w:r w:rsidRPr="00A2751A">
        <w:rPr>
          <w:noProof/>
        </w:rPr>
        <w:drawing>
          <wp:inline distT="0" distB="0" distL="0" distR="0" wp14:anchorId="24CB6422" wp14:editId="29CD302A">
            <wp:extent cx="2044700" cy="1951935"/>
            <wp:effectExtent l="0" t="0" r="0" b="0"/>
            <wp:docPr id="1" name="Afbeelding 1" descr="Afbeelding met tekst, kaart, Pla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kaart, Plan, diagram&#10;&#10;Automatisch gegenereerde beschrijving"/>
                    <pic:cNvPicPr/>
                  </pic:nvPicPr>
                  <pic:blipFill>
                    <a:blip r:embed="rId17"/>
                    <a:stretch>
                      <a:fillRect/>
                    </a:stretch>
                  </pic:blipFill>
                  <pic:spPr>
                    <a:xfrm>
                      <a:off x="0" y="0"/>
                      <a:ext cx="2052928" cy="1959789"/>
                    </a:xfrm>
                    <a:prstGeom prst="rect">
                      <a:avLst/>
                    </a:prstGeom>
                  </pic:spPr>
                </pic:pic>
              </a:graphicData>
            </a:graphic>
          </wp:inline>
        </w:drawing>
      </w:r>
      <w:r w:rsidR="00A2751A">
        <w:rPr>
          <w:rFonts w:asciiTheme="minorHAnsi" w:hAnsiTheme="minorHAnsi" w:cstheme="minorHAnsi"/>
          <w:sz w:val="20"/>
        </w:rPr>
        <w:t xml:space="preserve"> </w:t>
      </w:r>
    </w:p>
    <w:p w14:paraId="225BD464" w14:textId="03615925" w:rsidR="00A2751A" w:rsidRDefault="00A2751A" w:rsidP="00805B59">
      <w:pPr>
        <w:pStyle w:val="Plattetekst2"/>
        <w:rPr>
          <w:rFonts w:asciiTheme="minorHAnsi" w:hAnsiTheme="minorHAnsi" w:cstheme="minorHAnsi"/>
          <w:sz w:val="20"/>
        </w:rPr>
      </w:pPr>
    </w:p>
    <w:p w14:paraId="1D114DDF" w14:textId="77777777" w:rsidR="00805B59" w:rsidRPr="00805B59" w:rsidRDefault="00805B59" w:rsidP="00805B59">
      <w:pPr>
        <w:pStyle w:val="Plattetekst2"/>
        <w:rPr>
          <w:rFonts w:asciiTheme="minorHAnsi" w:hAnsiTheme="minorHAnsi" w:cstheme="minorHAnsi"/>
          <w:b/>
          <w:bCs/>
          <w:i/>
          <w:iCs/>
          <w:sz w:val="20"/>
        </w:rPr>
      </w:pPr>
      <w:r w:rsidRPr="00805B59">
        <w:rPr>
          <w:rFonts w:asciiTheme="minorHAnsi" w:hAnsiTheme="minorHAnsi" w:cstheme="minorHAnsi"/>
          <w:b/>
          <w:bCs/>
          <w:i/>
          <w:iCs/>
          <w:sz w:val="20"/>
        </w:rPr>
        <w:lastRenderedPageBreak/>
        <w:t>Raakvlakprojecten</w:t>
      </w:r>
    </w:p>
    <w:p w14:paraId="3BE528B9" w14:textId="262C04EF" w:rsidR="00805B59" w:rsidRDefault="008746AE" w:rsidP="00EE1FC0">
      <w:pPr>
        <w:pStyle w:val="Lijstalinea"/>
        <w:numPr>
          <w:ilvl w:val="1"/>
          <w:numId w:val="29"/>
        </w:numPr>
        <w:spacing w:after="160" w:line="259" w:lineRule="auto"/>
        <w:ind w:left="527" w:hanging="357"/>
        <w:contextualSpacing/>
      </w:pPr>
      <w:r>
        <w:t>Nieuwe o</w:t>
      </w:r>
      <w:r w:rsidR="00805B59">
        <w:t>ntsluitingsweg</w:t>
      </w:r>
      <w:r>
        <w:t xml:space="preserve"> Bovenduist</w:t>
      </w:r>
      <w:r w:rsidR="00805B59">
        <w:t xml:space="preserve">: deze wegverbinding is nodig om de doorstroming in Vathorst te verbeteren en is voorwaardelijk voor de ontwikkeling van het bedrijventerrein en de woningbouw in </w:t>
      </w:r>
      <w:r w:rsidR="00922BE9">
        <w:t>Bovenduist</w:t>
      </w:r>
      <w:r w:rsidR="00805B59">
        <w:t>. Er is een bestuursakkoord getekend met Bunschoten. Hierin zijn afspraken gemaakt over de realisatie van de wegverbinding</w:t>
      </w:r>
      <w:r>
        <w:t>. D</w:t>
      </w:r>
      <w:r w:rsidR="00805B59">
        <w:t xml:space="preserve">aarnaast is hierin afgesproken dat bij de ontwikkeling van </w:t>
      </w:r>
      <w:r w:rsidR="00CF1288">
        <w:t>B</w:t>
      </w:r>
      <w:r w:rsidR="00805B59">
        <w:t>ovenduist voor een zorgvuldige inpassing wordt gezorgd richting buurtschap Zevenhuizen. Er ligt daarnaast nog een raakvlak m</w:t>
      </w:r>
      <w:r>
        <w:t xml:space="preserve">et </w:t>
      </w:r>
      <w:r w:rsidR="00805B59">
        <w:t>de hoogwaardig openbaar vervoer (HOV) ambitie voor Bovenduist. De ontsluitingsweg houdt nog geen rekening met een HOV</w:t>
      </w:r>
      <w:r>
        <w:t>-</w:t>
      </w:r>
      <w:r w:rsidR="00805B59">
        <w:t xml:space="preserve">baan. </w:t>
      </w:r>
    </w:p>
    <w:p w14:paraId="61580A56" w14:textId="7764DB53" w:rsidR="00805B59" w:rsidRDefault="00805B59" w:rsidP="00EE1FC0">
      <w:pPr>
        <w:pStyle w:val="Lijstalinea"/>
        <w:numPr>
          <w:ilvl w:val="1"/>
          <w:numId w:val="29"/>
        </w:numPr>
        <w:spacing w:after="160" w:line="259" w:lineRule="auto"/>
        <w:ind w:left="527" w:hanging="357"/>
        <w:contextualSpacing/>
      </w:pPr>
      <w:r>
        <w:t>Westelijk park: ontwerp is hiervoor vastgesteld, ontwerp Bovenduist afstemmen op parkinrichting</w:t>
      </w:r>
      <w:r w:rsidR="00B868BF">
        <w:t xml:space="preserve"> en de verbindingen met bestaande wijk.</w:t>
      </w:r>
    </w:p>
    <w:p w14:paraId="099169E0" w14:textId="27D5699C" w:rsidR="00805B59" w:rsidRDefault="00805B59" w:rsidP="00EE1FC0">
      <w:pPr>
        <w:pStyle w:val="Lijstalinea"/>
        <w:numPr>
          <w:ilvl w:val="1"/>
          <w:numId w:val="29"/>
        </w:numPr>
        <w:spacing w:after="160" w:line="259" w:lineRule="auto"/>
        <w:ind w:left="527" w:hanging="357"/>
        <w:contextualSpacing/>
      </w:pPr>
      <w:r>
        <w:t xml:space="preserve">Over de </w:t>
      </w:r>
      <w:r w:rsidR="008746AE">
        <w:t>L</w:t>
      </w:r>
      <w:r>
        <w:t xml:space="preserve">aak: dit </w:t>
      </w:r>
      <w:r w:rsidR="008746AE">
        <w:t xml:space="preserve">gebied </w:t>
      </w:r>
      <w:r>
        <w:t>wordt groenrecreatief ingericht ook voor toekomstige inwoners Bovenduist</w:t>
      </w:r>
    </w:p>
    <w:p w14:paraId="2A9767AE" w14:textId="5E9A0753" w:rsidR="00805B59" w:rsidRDefault="00805B59" w:rsidP="00EE1FC0">
      <w:pPr>
        <w:pStyle w:val="Lijstalinea"/>
        <w:numPr>
          <w:ilvl w:val="1"/>
          <w:numId w:val="30"/>
        </w:numPr>
        <w:spacing w:after="160" w:line="259" w:lineRule="auto"/>
        <w:ind w:left="527" w:hanging="357"/>
        <w:contextualSpacing/>
      </w:pPr>
      <w:r>
        <w:t xml:space="preserve">Verplaatsbare woningen: </w:t>
      </w:r>
      <w:r w:rsidR="00143668">
        <w:t xml:space="preserve">ca. 300 verplaatsbare woningen </w:t>
      </w:r>
      <w:r>
        <w:t>worden</w:t>
      </w:r>
      <w:r w:rsidR="00143668">
        <w:t xml:space="preserve"> (in gestapelde vorm)</w:t>
      </w:r>
      <w:r>
        <w:t xml:space="preserve"> in plangebied Bovenduist gerealiseerd en krijgen een permanente inpassing in Bovenduist</w:t>
      </w:r>
      <w:r w:rsidR="004431AA">
        <w:t>, op dezelfde plaats of (deels) op een andere locatie</w:t>
      </w:r>
      <w:r>
        <w:t>. Meenemen bij opstellen ontwikkelkader</w:t>
      </w:r>
      <w:r w:rsidR="005E5E65">
        <w:t>.</w:t>
      </w:r>
    </w:p>
    <w:p w14:paraId="0D71459F" w14:textId="37409E04" w:rsidR="00805B59" w:rsidRDefault="008746AE" w:rsidP="00EE1FC0">
      <w:pPr>
        <w:pStyle w:val="Lijstalinea"/>
        <w:numPr>
          <w:ilvl w:val="1"/>
          <w:numId w:val="30"/>
        </w:numPr>
        <w:spacing w:after="160" w:line="259" w:lineRule="auto"/>
        <w:ind w:left="527" w:hanging="357"/>
        <w:contextualSpacing/>
      </w:pPr>
      <w:r>
        <w:t>Verplaatsing h</w:t>
      </w:r>
      <w:r w:rsidR="00805B59">
        <w:t>ockey</w:t>
      </w:r>
      <w:r>
        <w:t>vereniging</w:t>
      </w:r>
      <w:r w:rsidR="00805B59">
        <w:t xml:space="preserve"> HC Eemvallei: ontwerp gereed en wordt gerealiseerd</w:t>
      </w:r>
    </w:p>
    <w:p w14:paraId="0EC7D566" w14:textId="77777777" w:rsidR="008746AE" w:rsidRDefault="008746AE" w:rsidP="00EE1FC0">
      <w:pPr>
        <w:pStyle w:val="Lijstalinea"/>
        <w:numPr>
          <w:ilvl w:val="1"/>
          <w:numId w:val="30"/>
        </w:numPr>
        <w:spacing w:after="160" w:line="259" w:lineRule="auto"/>
        <w:ind w:left="527" w:hanging="357"/>
        <w:contextualSpacing/>
      </w:pPr>
      <w:r>
        <w:t xml:space="preserve">Scholen- en voorzieningencluster </w:t>
      </w:r>
      <w:proofErr w:type="spellStart"/>
      <w:r>
        <w:t>Laakse</w:t>
      </w:r>
      <w:proofErr w:type="spellEnd"/>
      <w:r>
        <w:t xml:space="preserve"> Tuinen: ontwerp gereed en wordt gerealiseerd</w:t>
      </w:r>
    </w:p>
    <w:p w14:paraId="4D889C35" w14:textId="0BE13F14" w:rsidR="00805B59" w:rsidRDefault="008746AE" w:rsidP="00EE1FC0">
      <w:pPr>
        <w:pStyle w:val="Lijstalinea"/>
        <w:numPr>
          <w:ilvl w:val="1"/>
          <w:numId w:val="30"/>
        </w:numPr>
        <w:spacing w:after="160" w:line="259" w:lineRule="auto"/>
        <w:ind w:left="527" w:hanging="357"/>
        <w:contextualSpacing/>
      </w:pPr>
      <w:r>
        <w:t>Locatieonderzoek nieuw onderstation</w:t>
      </w:r>
      <w:r w:rsidR="00805B59">
        <w:t xml:space="preserve"> </w:t>
      </w:r>
      <w:proofErr w:type="spellStart"/>
      <w:r w:rsidR="00805B59">
        <w:t>TenneT</w:t>
      </w:r>
      <w:proofErr w:type="spellEnd"/>
      <w:r w:rsidR="00805B59">
        <w:t xml:space="preserve"> en </w:t>
      </w:r>
      <w:proofErr w:type="spellStart"/>
      <w:r w:rsidR="00805B59">
        <w:t>Stedin</w:t>
      </w:r>
      <w:proofErr w:type="spellEnd"/>
      <w:r w:rsidR="00805B59">
        <w:t>: er worden meerdere locaties onderzocht</w:t>
      </w:r>
      <w:r>
        <w:t>. H</w:t>
      </w:r>
      <w:r w:rsidR="00805B59">
        <w:t xml:space="preserve">et kan zijn dat dit een plek krijgt in Bovenduist. </w:t>
      </w:r>
      <w:r w:rsidR="00CF2097">
        <w:t xml:space="preserve">Daarnaast kan ook sprake zijn van een leidingtracé door/langs Bovenduist. </w:t>
      </w:r>
    </w:p>
    <w:p w14:paraId="0CDD86FB" w14:textId="6138AA35" w:rsidR="00805B59" w:rsidRDefault="00805B59" w:rsidP="00EE1FC0">
      <w:pPr>
        <w:pStyle w:val="Lijstalinea"/>
        <w:numPr>
          <w:ilvl w:val="1"/>
          <w:numId w:val="30"/>
        </w:numPr>
        <w:spacing w:after="160" w:line="259" w:lineRule="auto"/>
        <w:ind w:left="527" w:hanging="357"/>
        <w:contextualSpacing/>
      </w:pPr>
      <w:r>
        <w:t xml:space="preserve">Onderzoek zwemwater: samen met de provincie worden mogelijke locaties voor het realiseren van zwemwater onderzocht, waarbij </w:t>
      </w:r>
      <w:r w:rsidR="00922BE9">
        <w:t>Bovenduist</w:t>
      </w:r>
      <w:r>
        <w:t xml:space="preserve"> een van de mogelijke locaties is. Indien voor locatie Bovenduist wordt gekozen dient dit ingepast te worden. </w:t>
      </w:r>
    </w:p>
    <w:p w14:paraId="5C765179" w14:textId="3DA02FF1" w:rsidR="00F6407F" w:rsidRDefault="00F6407F" w:rsidP="00EE1FC0">
      <w:pPr>
        <w:pStyle w:val="Lijstalinea"/>
        <w:numPr>
          <w:ilvl w:val="1"/>
          <w:numId w:val="30"/>
        </w:numPr>
        <w:spacing w:after="160" w:line="259" w:lineRule="auto"/>
        <w:ind w:left="527" w:hanging="357"/>
        <w:contextualSpacing/>
      </w:pPr>
      <w:r>
        <w:t xml:space="preserve">Hoogwaardig openbaar vervoer (HOV): de ambitie is een HOV verbinding te realiseren. Dit wordt </w:t>
      </w:r>
      <w:proofErr w:type="spellStart"/>
      <w:r>
        <w:t>stadsbreed</w:t>
      </w:r>
      <w:proofErr w:type="spellEnd"/>
      <w:r>
        <w:t xml:space="preserve"> onderzocht in het kader van het programma mobiliteit. In het project Bovenduist wordt ruimte gereserveerd voor een mogelijke HOV. </w:t>
      </w:r>
    </w:p>
    <w:p w14:paraId="7560E302" w14:textId="5F8B8956" w:rsidR="00F44434" w:rsidRDefault="00F44434" w:rsidP="00EE1FC0">
      <w:pPr>
        <w:pStyle w:val="Lijstalinea"/>
        <w:numPr>
          <w:ilvl w:val="1"/>
          <w:numId w:val="30"/>
        </w:numPr>
        <w:spacing w:after="160" w:line="259" w:lineRule="auto"/>
        <w:ind w:left="527" w:hanging="357"/>
        <w:contextualSpacing/>
      </w:pPr>
      <w:proofErr w:type="spellStart"/>
      <w:r>
        <w:t>Parkeerhub</w:t>
      </w:r>
      <w:proofErr w:type="spellEnd"/>
      <w:r>
        <w:t xml:space="preserve">: </w:t>
      </w:r>
      <w:r w:rsidR="00E96184">
        <w:t xml:space="preserve">er wordt gewerkt aan een </w:t>
      </w:r>
      <w:proofErr w:type="spellStart"/>
      <w:r w:rsidR="00E96184">
        <w:t>hubvisie</w:t>
      </w:r>
      <w:proofErr w:type="spellEnd"/>
      <w:r w:rsidR="00E96184">
        <w:t xml:space="preserve"> voor de hele stad</w:t>
      </w:r>
      <w:r w:rsidR="004F6159">
        <w:t xml:space="preserve">. </w:t>
      </w:r>
    </w:p>
    <w:tbl>
      <w:tblPr>
        <w:tblStyle w:val="Tabelraster"/>
        <w:tblW w:w="0" w:type="auto"/>
        <w:tblLook w:val="04A0" w:firstRow="1" w:lastRow="0" w:firstColumn="1" w:lastColumn="0" w:noHBand="0" w:noVBand="1"/>
      </w:tblPr>
      <w:tblGrid>
        <w:gridCol w:w="4530"/>
        <w:gridCol w:w="4530"/>
      </w:tblGrid>
      <w:tr w:rsidR="004A4789" w:rsidRPr="002A08AD" w14:paraId="1F85BA0F" w14:textId="77777777" w:rsidTr="00942CD8">
        <w:tc>
          <w:tcPr>
            <w:tcW w:w="4530" w:type="dxa"/>
            <w:shd w:val="clear" w:color="auto" w:fill="0070C0"/>
          </w:tcPr>
          <w:p w14:paraId="7A65BF85" w14:textId="67095311" w:rsidR="004A4789" w:rsidRPr="006C68BD" w:rsidRDefault="004A4789" w:rsidP="004A4789">
            <w:pPr>
              <w:autoSpaceDE w:val="0"/>
              <w:autoSpaceDN w:val="0"/>
              <w:adjustRightInd w:val="0"/>
              <w:spacing w:line="276" w:lineRule="auto"/>
              <w:rPr>
                <w:b/>
                <w:bCs/>
              </w:rPr>
            </w:pPr>
            <w:r w:rsidRPr="006C68BD">
              <w:rPr>
                <w:b/>
                <w:bCs/>
              </w:rPr>
              <w:t>Out of Scope</w:t>
            </w:r>
            <w:r w:rsidR="006C68BD" w:rsidRPr="006C68BD">
              <w:rPr>
                <w:b/>
                <w:bCs/>
              </w:rPr>
              <w:t xml:space="preserve"> opdracht ontwik</w:t>
            </w:r>
            <w:r w:rsidR="006C68BD">
              <w:rPr>
                <w:b/>
                <w:bCs/>
              </w:rPr>
              <w:t>kelkader</w:t>
            </w:r>
          </w:p>
        </w:tc>
        <w:tc>
          <w:tcPr>
            <w:tcW w:w="4530" w:type="dxa"/>
            <w:shd w:val="clear" w:color="auto" w:fill="0070C0"/>
          </w:tcPr>
          <w:p w14:paraId="299009FA" w14:textId="6BB68C53" w:rsidR="004A4789" w:rsidRPr="002A08AD" w:rsidRDefault="004A4789" w:rsidP="004A4789">
            <w:pPr>
              <w:autoSpaceDE w:val="0"/>
              <w:autoSpaceDN w:val="0"/>
              <w:adjustRightInd w:val="0"/>
              <w:spacing w:line="276" w:lineRule="auto"/>
              <w:rPr>
                <w:b/>
                <w:bCs/>
              </w:rPr>
            </w:pPr>
            <w:bookmarkStart w:id="17" w:name="_Hlk144469906"/>
            <w:r w:rsidRPr="002A08AD">
              <w:rPr>
                <w:b/>
                <w:bCs/>
              </w:rPr>
              <w:t>In scope</w:t>
            </w:r>
            <w:r>
              <w:rPr>
                <w:b/>
                <w:bCs/>
              </w:rPr>
              <w:t xml:space="preserve"> opdracht</w:t>
            </w:r>
            <w:r w:rsidR="006C68BD">
              <w:rPr>
                <w:b/>
                <w:bCs/>
              </w:rPr>
              <w:t xml:space="preserve"> ontwikkelkader</w:t>
            </w:r>
          </w:p>
        </w:tc>
      </w:tr>
      <w:tr w:rsidR="004A4789" w:rsidRPr="002A08AD" w14:paraId="4ADE4A55" w14:textId="77777777" w:rsidTr="00942CD8">
        <w:tc>
          <w:tcPr>
            <w:tcW w:w="4530" w:type="dxa"/>
          </w:tcPr>
          <w:p w14:paraId="6CE0184D" w14:textId="2F394DCE" w:rsidR="004A4789" w:rsidRPr="002A08AD" w:rsidRDefault="004A4789" w:rsidP="004A4789">
            <w:pPr>
              <w:autoSpaceDE w:val="0"/>
              <w:autoSpaceDN w:val="0"/>
              <w:adjustRightInd w:val="0"/>
              <w:spacing w:line="276" w:lineRule="auto"/>
            </w:pPr>
            <w:r>
              <w:t>Nieuwe o</w:t>
            </w:r>
            <w:r w:rsidRPr="002A08AD">
              <w:t>ntsluitingsweg</w:t>
            </w:r>
            <w:r>
              <w:t xml:space="preserve"> Bovenduist</w:t>
            </w:r>
          </w:p>
        </w:tc>
        <w:tc>
          <w:tcPr>
            <w:tcW w:w="4530" w:type="dxa"/>
          </w:tcPr>
          <w:p w14:paraId="683F8B84" w14:textId="3FEAD2B2" w:rsidR="004A4789" w:rsidRPr="002A08AD" w:rsidRDefault="004A4789" w:rsidP="004A4789">
            <w:pPr>
              <w:autoSpaceDE w:val="0"/>
              <w:autoSpaceDN w:val="0"/>
              <w:adjustRightInd w:val="0"/>
              <w:spacing w:line="276" w:lineRule="auto"/>
            </w:pPr>
            <w:r w:rsidRPr="002A08AD">
              <w:t xml:space="preserve">Alles </w:t>
            </w:r>
            <w:r>
              <w:t xml:space="preserve">voor </w:t>
            </w:r>
            <w:r w:rsidRPr="002A08AD">
              <w:t xml:space="preserve">de realisatie van woningen en bedrijventerrein binnen het plangebied behalve de ontsluitingsweg, wel afstemming over de </w:t>
            </w:r>
            <w:r w:rsidR="00752977">
              <w:t xml:space="preserve">ruimtelijke </w:t>
            </w:r>
            <w:r w:rsidRPr="002A08AD">
              <w:t>inpassing van de ontsluitingsweg</w:t>
            </w:r>
          </w:p>
        </w:tc>
      </w:tr>
      <w:tr w:rsidR="004A4789" w:rsidRPr="002A08AD" w14:paraId="6F05102E" w14:textId="77777777" w:rsidTr="00942CD8">
        <w:tc>
          <w:tcPr>
            <w:tcW w:w="4530" w:type="dxa"/>
          </w:tcPr>
          <w:p w14:paraId="6E883C8F" w14:textId="446A9654" w:rsidR="004A4789" w:rsidRDefault="004A4789" w:rsidP="004A4789">
            <w:pPr>
              <w:autoSpaceDE w:val="0"/>
              <w:autoSpaceDN w:val="0"/>
              <w:adjustRightInd w:val="0"/>
              <w:spacing w:line="276" w:lineRule="auto"/>
            </w:pPr>
            <w:r w:rsidRPr="002A08AD">
              <w:t>Westelijk park</w:t>
            </w:r>
          </w:p>
        </w:tc>
        <w:tc>
          <w:tcPr>
            <w:tcW w:w="4530" w:type="dxa"/>
          </w:tcPr>
          <w:p w14:paraId="4CD68E12" w14:textId="6CC13A2C" w:rsidR="004A4789" w:rsidRPr="002A08AD" w:rsidRDefault="006C68BD" w:rsidP="004A4789">
            <w:pPr>
              <w:autoSpaceDE w:val="0"/>
              <w:autoSpaceDN w:val="0"/>
              <w:adjustRightInd w:val="0"/>
              <w:spacing w:line="276" w:lineRule="auto"/>
            </w:pPr>
            <w:r>
              <w:t>Aansluiting op en v</w:t>
            </w:r>
            <w:r w:rsidR="004A4789">
              <w:t>erbindingen door het park van Bovenduist naar bestaande Vathorst</w:t>
            </w:r>
          </w:p>
        </w:tc>
      </w:tr>
      <w:tr w:rsidR="004A4789" w:rsidRPr="002A08AD" w14:paraId="5F7C338E" w14:textId="77777777" w:rsidTr="00942CD8">
        <w:tc>
          <w:tcPr>
            <w:tcW w:w="4530" w:type="dxa"/>
          </w:tcPr>
          <w:p w14:paraId="0AA37DDF" w14:textId="4815DAB9" w:rsidR="004A4789" w:rsidRPr="002A08AD" w:rsidRDefault="004A4789" w:rsidP="004A4789">
            <w:pPr>
              <w:autoSpaceDE w:val="0"/>
              <w:autoSpaceDN w:val="0"/>
              <w:adjustRightInd w:val="0"/>
              <w:spacing w:line="276" w:lineRule="auto"/>
            </w:pPr>
            <w:r>
              <w:t>V</w:t>
            </w:r>
            <w:r w:rsidRPr="002A08AD">
              <w:t>erplaatsbare woningen</w:t>
            </w:r>
          </w:p>
        </w:tc>
        <w:tc>
          <w:tcPr>
            <w:tcW w:w="4530" w:type="dxa"/>
          </w:tcPr>
          <w:p w14:paraId="304AA0FC" w14:textId="3C119C3C" w:rsidR="004A4789" w:rsidRPr="002A08AD" w:rsidRDefault="004A4789" w:rsidP="004A4789">
            <w:pPr>
              <w:autoSpaceDE w:val="0"/>
              <w:autoSpaceDN w:val="0"/>
              <w:adjustRightInd w:val="0"/>
              <w:spacing w:line="276" w:lineRule="auto"/>
            </w:pPr>
            <w:r w:rsidRPr="002A08AD">
              <w:t>Inpassing nieuwe locatie(s) verplaatsbare woningen</w:t>
            </w:r>
          </w:p>
        </w:tc>
      </w:tr>
      <w:tr w:rsidR="004A4789" w:rsidRPr="002A08AD" w14:paraId="1CCC9BE5" w14:textId="77777777" w:rsidTr="00942CD8">
        <w:tc>
          <w:tcPr>
            <w:tcW w:w="4530" w:type="dxa"/>
          </w:tcPr>
          <w:p w14:paraId="2948945C" w14:textId="0974CC9E" w:rsidR="004A4789" w:rsidRPr="002A08AD" w:rsidRDefault="004A4789" w:rsidP="004A4789">
            <w:pPr>
              <w:autoSpaceDE w:val="0"/>
              <w:autoSpaceDN w:val="0"/>
              <w:adjustRightInd w:val="0"/>
              <w:spacing w:line="276" w:lineRule="auto"/>
            </w:pPr>
            <w:r w:rsidRPr="002A08AD">
              <w:t xml:space="preserve">Over de </w:t>
            </w:r>
            <w:r>
              <w:t>L</w:t>
            </w:r>
            <w:r w:rsidRPr="002A08AD">
              <w:t>aak</w:t>
            </w:r>
          </w:p>
        </w:tc>
        <w:tc>
          <w:tcPr>
            <w:tcW w:w="4530" w:type="dxa"/>
          </w:tcPr>
          <w:p w14:paraId="3AD2A820" w14:textId="6F9B062B" w:rsidR="004A4789" w:rsidRPr="002A08AD" w:rsidRDefault="004A4789" w:rsidP="004A4789">
            <w:pPr>
              <w:autoSpaceDE w:val="0"/>
              <w:autoSpaceDN w:val="0"/>
              <w:adjustRightInd w:val="0"/>
              <w:spacing w:line="276" w:lineRule="auto"/>
            </w:pPr>
          </w:p>
        </w:tc>
      </w:tr>
      <w:tr w:rsidR="004A4789" w:rsidRPr="002A08AD" w14:paraId="0D6061FD" w14:textId="77777777" w:rsidTr="00942CD8">
        <w:tc>
          <w:tcPr>
            <w:tcW w:w="4530" w:type="dxa"/>
          </w:tcPr>
          <w:p w14:paraId="494497E9" w14:textId="60DA81F8" w:rsidR="004A4789" w:rsidRPr="002A08AD" w:rsidRDefault="004A4789" w:rsidP="004A4789">
            <w:pPr>
              <w:autoSpaceDE w:val="0"/>
              <w:autoSpaceDN w:val="0"/>
              <w:adjustRightInd w:val="0"/>
              <w:spacing w:line="276" w:lineRule="auto"/>
            </w:pPr>
            <w:r>
              <w:t xml:space="preserve">Verplaatsing hockeyvereniging HC Eemvallei </w:t>
            </w:r>
          </w:p>
        </w:tc>
        <w:tc>
          <w:tcPr>
            <w:tcW w:w="4530" w:type="dxa"/>
          </w:tcPr>
          <w:p w14:paraId="038EEA26" w14:textId="644F177A" w:rsidR="004A4789" w:rsidRPr="002A08AD" w:rsidRDefault="004A4789" w:rsidP="004A4789">
            <w:pPr>
              <w:autoSpaceDE w:val="0"/>
              <w:autoSpaceDN w:val="0"/>
              <w:adjustRightInd w:val="0"/>
              <w:spacing w:line="276" w:lineRule="auto"/>
            </w:pPr>
          </w:p>
        </w:tc>
      </w:tr>
      <w:tr w:rsidR="004A4789" w:rsidRPr="002A08AD" w14:paraId="39BCAC7C" w14:textId="77777777" w:rsidTr="00942CD8">
        <w:tc>
          <w:tcPr>
            <w:tcW w:w="4530" w:type="dxa"/>
          </w:tcPr>
          <w:p w14:paraId="4F8652E7" w14:textId="39B8E641" w:rsidR="004A4789" w:rsidRPr="002A08AD" w:rsidRDefault="004A4789" w:rsidP="004A4789">
            <w:pPr>
              <w:autoSpaceDE w:val="0"/>
              <w:autoSpaceDN w:val="0"/>
              <w:adjustRightInd w:val="0"/>
              <w:spacing w:line="276" w:lineRule="auto"/>
            </w:pPr>
            <w:r>
              <w:t xml:space="preserve">Scholen- en voorzieningencluster </w:t>
            </w:r>
            <w:proofErr w:type="spellStart"/>
            <w:r>
              <w:t>Laakse</w:t>
            </w:r>
            <w:proofErr w:type="spellEnd"/>
            <w:r>
              <w:t xml:space="preserve"> Tuinen</w:t>
            </w:r>
          </w:p>
        </w:tc>
        <w:tc>
          <w:tcPr>
            <w:tcW w:w="4530" w:type="dxa"/>
          </w:tcPr>
          <w:p w14:paraId="2396475B" w14:textId="74828DC9" w:rsidR="004A4789" w:rsidRPr="002A08AD" w:rsidRDefault="004A4789" w:rsidP="004A4789">
            <w:pPr>
              <w:autoSpaceDE w:val="0"/>
              <w:autoSpaceDN w:val="0"/>
              <w:adjustRightInd w:val="0"/>
              <w:spacing w:line="276" w:lineRule="auto"/>
            </w:pPr>
          </w:p>
        </w:tc>
      </w:tr>
      <w:tr w:rsidR="004A4789" w:rsidRPr="002A08AD" w14:paraId="094EECFE" w14:textId="77777777" w:rsidTr="00942CD8">
        <w:tc>
          <w:tcPr>
            <w:tcW w:w="4530" w:type="dxa"/>
          </w:tcPr>
          <w:p w14:paraId="3F8B48C7" w14:textId="05661951" w:rsidR="004A4789" w:rsidRDefault="004A4789" w:rsidP="004A4789">
            <w:pPr>
              <w:autoSpaceDE w:val="0"/>
              <w:autoSpaceDN w:val="0"/>
              <w:adjustRightInd w:val="0"/>
              <w:spacing w:line="276" w:lineRule="auto"/>
            </w:pPr>
            <w:r>
              <w:t xml:space="preserve">Locatieonderzoek </w:t>
            </w:r>
            <w:proofErr w:type="spellStart"/>
            <w:r>
              <w:t>TenneT</w:t>
            </w:r>
            <w:proofErr w:type="spellEnd"/>
            <w:r>
              <w:t xml:space="preserve"> en </w:t>
            </w:r>
            <w:proofErr w:type="spellStart"/>
            <w:r>
              <w:t>Stedin</w:t>
            </w:r>
            <w:proofErr w:type="spellEnd"/>
          </w:p>
        </w:tc>
        <w:tc>
          <w:tcPr>
            <w:tcW w:w="4530" w:type="dxa"/>
          </w:tcPr>
          <w:p w14:paraId="459BEF5E" w14:textId="0FD2EEA9" w:rsidR="004A4789" w:rsidRPr="002A08AD" w:rsidRDefault="00752977" w:rsidP="004A4789">
            <w:pPr>
              <w:autoSpaceDE w:val="0"/>
              <w:autoSpaceDN w:val="0"/>
              <w:adjustRightInd w:val="0"/>
              <w:spacing w:line="276" w:lineRule="auto"/>
            </w:pPr>
            <w:r>
              <w:t>Ruimtelijke i</w:t>
            </w:r>
            <w:r w:rsidR="004A4789">
              <w:t>npassing indien voor een locatie binnen plangebied Bovenduist wordt gekozen</w:t>
            </w:r>
          </w:p>
        </w:tc>
      </w:tr>
      <w:tr w:rsidR="004A4789" w:rsidRPr="002A08AD" w14:paraId="05290477" w14:textId="77777777" w:rsidTr="00942CD8">
        <w:tc>
          <w:tcPr>
            <w:tcW w:w="4530" w:type="dxa"/>
          </w:tcPr>
          <w:p w14:paraId="2DD22271" w14:textId="38E5F9C4" w:rsidR="004A4789" w:rsidRDefault="004A4789" w:rsidP="004A4789">
            <w:pPr>
              <w:autoSpaceDE w:val="0"/>
              <w:autoSpaceDN w:val="0"/>
              <w:adjustRightInd w:val="0"/>
              <w:spacing w:line="276" w:lineRule="auto"/>
            </w:pPr>
            <w:r>
              <w:t>zwemwater</w:t>
            </w:r>
          </w:p>
        </w:tc>
        <w:tc>
          <w:tcPr>
            <w:tcW w:w="4530" w:type="dxa"/>
          </w:tcPr>
          <w:p w14:paraId="33E6904F" w14:textId="7C6FF277" w:rsidR="004A4789" w:rsidRPr="002A08AD" w:rsidRDefault="00752977" w:rsidP="004A4789">
            <w:pPr>
              <w:autoSpaceDE w:val="0"/>
              <w:autoSpaceDN w:val="0"/>
              <w:adjustRightInd w:val="0"/>
              <w:spacing w:line="276" w:lineRule="auto"/>
            </w:pPr>
            <w:r>
              <w:t>Ruimtelijke i</w:t>
            </w:r>
            <w:r w:rsidR="004A4789">
              <w:t>npassing indien gekozen wordt voor locatie Bovenduist</w:t>
            </w:r>
          </w:p>
        </w:tc>
      </w:tr>
      <w:tr w:rsidR="004A4789" w:rsidRPr="002A08AD" w14:paraId="4C61178A" w14:textId="77777777" w:rsidTr="00942CD8">
        <w:tc>
          <w:tcPr>
            <w:tcW w:w="4530" w:type="dxa"/>
          </w:tcPr>
          <w:p w14:paraId="02106994" w14:textId="69AB96AA" w:rsidR="004A4789" w:rsidRDefault="004A4789" w:rsidP="004A4789">
            <w:pPr>
              <w:autoSpaceDE w:val="0"/>
              <w:autoSpaceDN w:val="0"/>
              <w:adjustRightInd w:val="0"/>
              <w:spacing w:line="276" w:lineRule="auto"/>
            </w:pPr>
            <w:r>
              <w:t>HOV</w:t>
            </w:r>
          </w:p>
        </w:tc>
        <w:tc>
          <w:tcPr>
            <w:tcW w:w="4530" w:type="dxa"/>
          </w:tcPr>
          <w:p w14:paraId="3CE41A52" w14:textId="0DD6BCA9" w:rsidR="004A4789" w:rsidRDefault="004A4789" w:rsidP="004A4789">
            <w:pPr>
              <w:autoSpaceDE w:val="0"/>
              <w:autoSpaceDN w:val="0"/>
              <w:adjustRightInd w:val="0"/>
              <w:spacing w:line="276" w:lineRule="auto"/>
            </w:pPr>
            <w:r>
              <w:t>Ruimtereservering HOV</w:t>
            </w:r>
          </w:p>
        </w:tc>
      </w:tr>
      <w:tr w:rsidR="004A4789" w:rsidRPr="002A08AD" w14:paraId="14656A1F" w14:textId="77777777" w:rsidTr="00942CD8">
        <w:tc>
          <w:tcPr>
            <w:tcW w:w="4530" w:type="dxa"/>
          </w:tcPr>
          <w:p w14:paraId="703110DB" w14:textId="76BFD604" w:rsidR="004A4789" w:rsidRDefault="004A4789" w:rsidP="004A4789">
            <w:pPr>
              <w:autoSpaceDE w:val="0"/>
              <w:autoSpaceDN w:val="0"/>
              <w:adjustRightInd w:val="0"/>
              <w:spacing w:line="276" w:lineRule="auto"/>
            </w:pPr>
            <w:r>
              <w:t xml:space="preserve">Onderzoek naar </w:t>
            </w:r>
            <w:proofErr w:type="spellStart"/>
            <w:r>
              <w:t>parkeerhub</w:t>
            </w:r>
            <w:proofErr w:type="spellEnd"/>
          </w:p>
        </w:tc>
        <w:tc>
          <w:tcPr>
            <w:tcW w:w="4530" w:type="dxa"/>
          </w:tcPr>
          <w:p w14:paraId="20FFBCA8" w14:textId="4A5D1666" w:rsidR="004A4789" w:rsidRDefault="004A4789" w:rsidP="004A4789">
            <w:pPr>
              <w:autoSpaceDE w:val="0"/>
              <w:autoSpaceDN w:val="0"/>
              <w:adjustRightInd w:val="0"/>
              <w:spacing w:line="276" w:lineRule="auto"/>
            </w:pPr>
            <w:r>
              <w:t>Ruimtelijke inpassing indien locatie binnen plangebied Bovenduist</w:t>
            </w:r>
          </w:p>
        </w:tc>
      </w:tr>
      <w:bookmarkEnd w:id="17"/>
    </w:tbl>
    <w:p w14:paraId="119CF72A" w14:textId="77777777" w:rsidR="00805B59" w:rsidRDefault="00805B59" w:rsidP="00805B59">
      <w:pPr>
        <w:pStyle w:val="Plattetekst2"/>
        <w:rPr>
          <w:rFonts w:asciiTheme="minorHAnsi" w:hAnsiTheme="minorHAnsi" w:cstheme="minorHAnsi"/>
          <w:sz w:val="20"/>
        </w:rPr>
      </w:pPr>
    </w:p>
    <w:p w14:paraId="4458FC14" w14:textId="7D0561CE" w:rsidR="00805B59" w:rsidRPr="00F6407F" w:rsidRDefault="00805B59" w:rsidP="00805B59">
      <w:pPr>
        <w:pStyle w:val="Plattetekst2"/>
        <w:rPr>
          <w:rFonts w:asciiTheme="minorHAnsi" w:hAnsiTheme="minorHAnsi" w:cstheme="minorHAnsi"/>
          <w:b/>
          <w:bCs/>
          <w:i/>
          <w:iCs/>
          <w:sz w:val="20"/>
        </w:rPr>
      </w:pPr>
      <w:r w:rsidRPr="00F6407F">
        <w:rPr>
          <w:rFonts w:asciiTheme="minorHAnsi" w:hAnsiTheme="minorHAnsi" w:cstheme="minorHAnsi"/>
          <w:b/>
          <w:bCs/>
          <w:i/>
          <w:iCs/>
          <w:sz w:val="20"/>
        </w:rPr>
        <w:t>Ruimtelijke kaders</w:t>
      </w:r>
      <w:r w:rsidR="00290217">
        <w:rPr>
          <w:rFonts w:asciiTheme="minorHAnsi" w:hAnsiTheme="minorHAnsi" w:cstheme="minorHAnsi"/>
          <w:b/>
          <w:bCs/>
          <w:i/>
          <w:iCs/>
          <w:sz w:val="20"/>
        </w:rPr>
        <w:t xml:space="preserve"> Bovenduist</w:t>
      </w:r>
    </w:p>
    <w:p w14:paraId="24E88FCF" w14:textId="7A279954" w:rsidR="00290217" w:rsidRPr="00290217" w:rsidRDefault="00290217" w:rsidP="00290217">
      <w:r>
        <w:t>Er zijn een aantal kaders geformuleerd die uitgangspunt zijn voor het op te stellen ontwikkelkader specifiek voor de ontwikkeling van Bovenduist, naast rijks-, provinciaal-, en gemeentelijk algemeen beleid</w:t>
      </w:r>
      <w:r w:rsidRPr="004F7896">
        <w:t>.</w:t>
      </w:r>
      <w:r w:rsidRPr="00DA3406">
        <w:t xml:space="preserve"> </w:t>
      </w:r>
      <w:r>
        <w:t xml:space="preserve">Die komen </w:t>
      </w:r>
      <w:r w:rsidR="008746AE">
        <w:t xml:space="preserve">voort </w:t>
      </w:r>
      <w:r>
        <w:t>uit bestaande ruimtelijke kaders zoals hindercontouren en benodigde waterberging, een eerste participatieronde</w:t>
      </w:r>
      <w:r w:rsidR="008746AE">
        <w:t xml:space="preserve"> in 2019</w:t>
      </w:r>
      <w:r>
        <w:t xml:space="preserve">, financiële analyse en verkenning met de Vathorst Beheer partijen. </w:t>
      </w:r>
      <w:bookmarkStart w:id="18" w:name="_Hlk145675957"/>
      <w:r w:rsidRPr="004F7896">
        <w:rPr>
          <w:rFonts w:cstheme="minorHAnsi"/>
        </w:rPr>
        <w:t xml:space="preserve">De raad heeft d.d. </w:t>
      </w:r>
      <w:r w:rsidRPr="004F7896">
        <w:rPr>
          <w:rFonts w:cstheme="minorHAnsi"/>
        </w:rPr>
        <w:lastRenderedPageBreak/>
        <w:t xml:space="preserve">13 juli 2021 </w:t>
      </w:r>
      <w:r>
        <w:rPr>
          <w:rFonts w:cstheme="minorHAnsi"/>
        </w:rPr>
        <w:t xml:space="preserve"> en 10 oktober 2023 </w:t>
      </w:r>
      <w:r w:rsidRPr="004F7896">
        <w:rPr>
          <w:rFonts w:cstheme="minorHAnsi"/>
        </w:rPr>
        <w:t>besloten de volgende ruimtelijke- en programmatische kaders mee te geven</w:t>
      </w:r>
      <w:r>
        <w:rPr>
          <w:rFonts w:cstheme="minorHAnsi"/>
        </w:rPr>
        <w:t xml:space="preserve"> waar het resultaat aan moet voldoen</w:t>
      </w:r>
      <w:r w:rsidRPr="004F7896">
        <w:rPr>
          <w:rFonts w:cstheme="minorHAnsi"/>
        </w:rPr>
        <w:t>:</w:t>
      </w:r>
    </w:p>
    <w:p w14:paraId="08E1CF92" w14:textId="0BE3FFBE" w:rsidR="00290217" w:rsidRPr="004F7896" w:rsidRDefault="00290217" w:rsidP="00EE1FC0">
      <w:pPr>
        <w:numPr>
          <w:ilvl w:val="2"/>
          <w:numId w:val="28"/>
        </w:numPr>
        <w:autoSpaceDE w:val="0"/>
        <w:autoSpaceDN w:val="0"/>
        <w:adjustRightInd w:val="0"/>
        <w:spacing w:after="15" w:line="240" w:lineRule="auto"/>
        <w:ind w:left="641" w:hanging="357"/>
        <w:rPr>
          <w:rFonts w:cstheme="minorHAnsi"/>
          <w:color w:val="000000"/>
        </w:rPr>
      </w:pPr>
      <w:r w:rsidRPr="004F7896">
        <w:rPr>
          <w:rFonts w:cstheme="minorHAnsi"/>
          <w:color w:val="000000"/>
        </w:rPr>
        <w:t>Uit te gaan van de ambitie om</w:t>
      </w:r>
      <w:r>
        <w:rPr>
          <w:rFonts w:cstheme="minorHAnsi"/>
          <w:color w:val="000000"/>
        </w:rPr>
        <w:t xml:space="preserve"> </w:t>
      </w:r>
      <w:r w:rsidRPr="00DE06FE">
        <w:rPr>
          <w:rFonts w:cstheme="minorHAnsi"/>
          <w:color w:val="000000"/>
        </w:rPr>
        <w:t>ongeveer 3.300</w:t>
      </w:r>
      <w:r>
        <w:rPr>
          <w:rFonts w:cstheme="minorHAnsi"/>
          <w:color w:val="000000"/>
        </w:rPr>
        <w:t xml:space="preserve"> woningen te realiseren</w:t>
      </w:r>
    </w:p>
    <w:p w14:paraId="59E4BF92" w14:textId="0C49CAF1" w:rsidR="00290217" w:rsidRPr="004F7896" w:rsidRDefault="00560F55" w:rsidP="00EE1FC0">
      <w:pPr>
        <w:numPr>
          <w:ilvl w:val="2"/>
          <w:numId w:val="28"/>
        </w:numPr>
        <w:autoSpaceDE w:val="0"/>
        <w:autoSpaceDN w:val="0"/>
        <w:adjustRightInd w:val="0"/>
        <w:spacing w:after="15" w:line="240" w:lineRule="auto"/>
        <w:ind w:left="641" w:hanging="357"/>
        <w:rPr>
          <w:rFonts w:cstheme="minorHAnsi"/>
          <w:color w:val="000000"/>
        </w:rPr>
      </w:pPr>
      <w:r>
        <w:rPr>
          <w:rFonts w:cstheme="minorHAnsi"/>
          <w:color w:val="000000"/>
        </w:rPr>
        <w:t xml:space="preserve">Het </w:t>
      </w:r>
      <w:r w:rsidR="00290217" w:rsidRPr="004F7896">
        <w:rPr>
          <w:rFonts w:cstheme="minorHAnsi"/>
          <w:color w:val="000000"/>
        </w:rPr>
        <w:t xml:space="preserve">toekomstige bedrijventerrein te situeren binnen de hindercontour van de vuilstort; </w:t>
      </w:r>
    </w:p>
    <w:p w14:paraId="37963256" w14:textId="77777777" w:rsidR="00290217" w:rsidRPr="004F7896" w:rsidRDefault="00290217" w:rsidP="00EE1FC0">
      <w:pPr>
        <w:numPr>
          <w:ilvl w:val="2"/>
          <w:numId w:val="28"/>
        </w:numPr>
        <w:autoSpaceDE w:val="0"/>
        <w:autoSpaceDN w:val="0"/>
        <w:adjustRightInd w:val="0"/>
        <w:spacing w:after="15" w:line="240" w:lineRule="auto"/>
        <w:ind w:left="641" w:hanging="357"/>
        <w:rPr>
          <w:rFonts w:cstheme="minorHAnsi"/>
          <w:color w:val="000000"/>
        </w:rPr>
      </w:pPr>
      <w:r w:rsidRPr="004F7896">
        <w:rPr>
          <w:rFonts w:cstheme="minorHAnsi"/>
          <w:color w:val="000000"/>
        </w:rPr>
        <w:t xml:space="preserve">De hindercontour van de gasleiding te zien als gebied voor groen (onderdeel van het westelijke park) en de nieuw te realiseren wegverbinding; </w:t>
      </w:r>
    </w:p>
    <w:p w14:paraId="1815CF1B" w14:textId="786CFE39" w:rsidR="00290217" w:rsidRPr="004F7896" w:rsidRDefault="00290217" w:rsidP="00EE1FC0">
      <w:pPr>
        <w:numPr>
          <w:ilvl w:val="2"/>
          <w:numId w:val="28"/>
        </w:numPr>
        <w:autoSpaceDE w:val="0"/>
        <w:autoSpaceDN w:val="0"/>
        <w:adjustRightInd w:val="0"/>
        <w:spacing w:after="15" w:line="240" w:lineRule="auto"/>
        <w:ind w:left="641" w:hanging="357"/>
        <w:rPr>
          <w:rFonts w:cstheme="minorHAnsi"/>
          <w:color w:val="000000"/>
        </w:rPr>
      </w:pPr>
      <w:r w:rsidRPr="004F7896">
        <w:rPr>
          <w:rFonts w:cstheme="minorHAnsi"/>
          <w:color w:val="000000"/>
        </w:rPr>
        <w:t xml:space="preserve">Tussen het westelijke park en het bedrijventerrein een plek te creëren voor een definitieve locatie voor Hockeyclub Eemvallei; </w:t>
      </w:r>
      <w:r w:rsidR="004431AA">
        <w:rPr>
          <w:rFonts w:cstheme="minorHAnsi"/>
          <w:color w:val="000000"/>
        </w:rPr>
        <w:t xml:space="preserve">Dit is onderdeel van het besluit van 13 juli 2021, inmiddels ligt de locatie vast. </w:t>
      </w:r>
    </w:p>
    <w:p w14:paraId="17B70BB0" w14:textId="77777777" w:rsidR="00290217" w:rsidRPr="004F7896" w:rsidRDefault="00290217" w:rsidP="00EE1FC0">
      <w:pPr>
        <w:numPr>
          <w:ilvl w:val="2"/>
          <w:numId w:val="28"/>
        </w:numPr>
        <w:autoSpaceDE w:val="0"/>
        <w:autoSpaceDN w:val="0"/>
        <w:adjustRightInd w:val="0"/>
        <w:spacing w:after="15" w:line="240" w:lineRule="auto"/>
        <w:ind w:left="641" w:hanging="357"/>
        <w:rPr>
          <w:rFonts w:cstheme="minorHAnsi"/>
          <w:color w:val="000000"/>
        </w:rPr>
      </w:pPr>
      <w:r w:rsidRPr="004F7896">
        <w:rPr>
          <w:rFonts w:cstheme="minorHAnsi"/>
          <w:color w:val="000000"/>
        </w:rPr>
        <w:t xml:space="preserve">Het creëren van een natuurlijk overgangsgebied met water(berging)en/of groen aan de kant van het buurtschap Zevenhuizen; </w:t>
      </w:r>
    </w:p>
    <w:p w14:paraId="64482059" w14:textId="77777777" w:rsidR="00290217" w:rsidRPr="004F7896" w:rsidRDefault="00290217" w:rsidP="00EE1FC0">
      <w:pPr>
        <w:numPr>
          <w:ilvl w:val="2"/>
          <w:numId w:val="28"/>
        </w:numPr>
        <w:autoSpaceDE w:val="0"/>
        <w:autoSpaceDN w:val="0"/>
        <w:adjustRightInd w:val="0"/>
        <w:spacing w:after="15" w:line="240" w:lineRule="auto"/>
        <w:ind w:left="641" w:hanging="357"/>
        <w:rPr>
          <w:rFonts w:cstheme="minorHAnsi"/>
          <w:color w:val="000000"/>
        </w:rPr>
      </w:pPr>
      <w:r w:rsidRPr="004F7896">
        <w:rPr>
          <w:rFonts w:cstheme="minorHAnsi"/>
          <w:color w:val="000000"/>
        </w:rPr>
        <w:t xml:space="preserve">Uit te gaan van passende landschappelijke overgangszones met Zevenhuizen en polder </w:t>
      </w:r>
      <w:proofErr w:type="spellStart"/>
      <w:r w:rsidRPr="004F7896">
        <w:rPr>
          <w:rFonts w:cstheme="minorHAnsi"/>
          <w:color w:val="000000"/>
        </w:rPr>
        <w:t>Arkemheen</w:t>
      </w:r>
      <w:proofErr w:type="spellEnd"/>
      <w:r w:rsidRPr="004F7896">
        <w:rPr>
          <w:rFonts w:cstheme="minorHAnsi"/>
          <w:color w:val="000000"/>
        </w:rPr>
        <w:t>;</w:t>
      </w:r>
    </w:p>
    <w:p w14:paraId="3E0DE620" w14:textId="77777777" w:rsidR="00290217" w:rsidRPr="00290217" w:rsidRDefault="00290217" w:rsidP="00EE1FC0">
      <w:pPr>
        <w:pStyle w:val="Default"/>
        <w:numPr>
          <w:ilvl w:val="2"/>
          <w:numId w:val="28"/>
        </w:numPr>
        <w:spacing w:after="15"/>
        <w:ind w:left="641" w:hanging="357"/>
        <w:rPr>
          <w:rFonts w:asciiTheme="minorHAnsi" w:hAnsiTheme="minorHAnsi" w:cstheme="minorHAnsi"/>
          <w:sz w:val="20"/>
          <w:szCs w:val="20"/>
        </w:rPr>
      </w:pPr>
      <w:r w:rsidRPr="00290217">
        <w:rPr>
          <w:rFonts w:asciiTheme="minorHAnsi" w:hAnsiTheme="minorHAnsi" w:cstheme="minorHAnsi"/>
          <w:sz w:val="20"/>
          <w:szCs w:val="20"/>
        </w:rPr>
        <w:t>Als ambitie voor het ontwikkelkader in te zetten op de volgende programmatische kaders conform het Deltaplan Wonen: een mix van gestapelde en grondgebonden bouw; inzet op doorstroming zodat elders meer aanbod van eengezinswoningen wordt gecreëerd; 35% sociale woningbouw, 20% midden segment.</w:t>
      </w:r>
    </w:p>
    <w:p w14:paraId="7FCF1413" w14:textId="32A5E43D" w:rsidR="00290217" w:rsidRDefault="00290217" w:rsidP="00EE1FC0">
      <w:pPr>
        <w:pStyle w:val="Default"/>
        <w:numPr>
          <w:ilvl w:val="2"/>
          <w:numId w:val="28"/>
        </w:numPr>
        <w:spacing w:after="15"/>
        <w:ind w:left="641" w:hanging="357"/>
        <w:rPr>
          <w:rFonts w:asciiTheme="minorHAnsi" w:hAnsiTheme="minorHAnsi" w:cstheme="minorHAnsi"/>
          <w:sz w:val="20"/>
          <w:szCs w:val="20"/>
        </w:rPr>
      </w:pPr>
      <w:r w:rsidRPr="00290217">
        <w:rPr>
          <w:rFonts w:asciiTheme="minorHAnsi" w:hAnsiTheme="minorHAnsi" w:cstheme="minorHAnsi"/>
          <w:sz w:val="20"/>
          <w:szCs w:val="20"/>
        </w:rPr>
        <w:t xml:space="preserve">Bij de nadere uitwerking van de kaders voor </w:t>
      </w:r>
      <w:r w:rsidR="00922BE9">
        <w:rPr>
          <w:rFonts w:asciiTheme="minorHAnsi" w:hAnsiTheme="minorHAnsi" w:cstheme="minorHAnsi"/>
          <w:sz w:val="20"/>
          <w:szCs w:val="20"/>
        </w:rPr>
        <w:t>Bovenduist</w:t>
      </w:r>
      <w:r w:rsidRPr="00290217">
        <w:rPr>
          <w:rFonts w:asciiTheme="minorHAnsi" w:hAnsiTheme="minorHAnsi" w:cstheme="minorHAnsi"/>
          <w:sz w:val="20"/>
          <w:szCs w:val="20"/>
        </w:rPr>
        <w:t xml:space="preserve"> erop in te zetten dat deze nieuwe wijk toonaangevend wordt op het gebied van duurzaamheid, onder andere door uit te gaan van een wijk: 1) die energieleverend wordt op gebiedsniveau. 2) groen, </w:t>
      </w:r>
      <w:proofErr w:type="spellStart"/>
      <w:r w:rsidRPr="00290217">
        <w:rPr>
          <w:rFonts w:asciiTheme="minorHAnsi" w:hAnsiTheme="minorHAnsi" w:cstheme="minorHAnsi"/>
          <w:sz w:val="20"/>
          <w:szCs w:val="20"/>
        </w:rPr>
        <w:t>klimaatadaptief</w:t>
      </w:r>
      <w:proofErr w:type="spellEnd"/>
      <w:r w:rsidRPr="00290217">
        <w:rPr>
          <w:rFonts w:asciiTheme="minorHAnsi" w:hAnsiTheme="minorHAnsi" w:cstheme="minorHAnsi"/>
          <w:sz w:val="20"/>
          <w:szCs w:val="20"/>
        </w:rPr>
        <w:t xml:space="preserve"> en </w:t>
      </w:r>
      <w:proofErr w:type="spellStart"/>
      <w:r w:rsidRPr="00290217">
        <w:rPr>
          <w:rFonts w:asciiTheme="minorHAnsi" w:hAnsiTheme="minorHAnsi" w:cstheme="minorHAnsi"/>
          <w:sz w:val="20"/>
          <w:szCs w:val="20"/>
        </w:rPr>
        <w:t>natuurinclusief</w:t>
      </w:r>
      <w:proofErr w:type="spellEnd"/>
      <w:r w:rsidRPr="00290217">
        <w:rPr>
          <w:rFonts w:asciiTheme="minorHAnsi" w:hAnsiTheme="minorHAnsi" w:cstheme="minorHAnsi"/>
          <w:sz w:val="20"/>
          <w:szCs w:val="20"/>
        </w:rPr>
        <w:t xml:space="preserve"> wordt ingericht. 3) waar circulariteit het uitgangspunt vormt, zowel tijdens de bouw als in de gebruiksfase. 4) die primair wordt ingericht op wandelen en fietsen en waar daarnaast volop innovatieve mobiliteitsoplossingen worden toegepast. </w:t>
      </w:r>
    </w:p>
    <w:p w14:paraId="615BD9B9" w14:textId="7F9024B3" w:rsidR="001D3563" w:rsidRDefault="00290217" w:rsidP="005658DE">
      <w:pPr>
        <w:pStyle w:val="Default"/>
        <w:numPr>
          <w:ilvl w:val="2"/>
          <w:numId w:val="28"/>
        </w:numPr>
        <w:spacing w:after="15"/>
        <w:ind w:left="641" w:hanging="357"/>
        <w:rPr>
          <w:rFonts w:asciiTheme="minorHAnsi" w:hAnsiTheme="minorHAnsi" w:cstheme="minorHAnsi"/>
          <w:sz w:val="20"/>
          <w:szCs w:val="20"/>
        </w:rPr>
      </w:pPr>
      <w:r>
        <w:rPr>
          <w:rFonts w:asciiTheme="minorHAnsi" w:hAnsiTheme="minorHAnsi" w:cstheme="minorHAnsi"/>
          <w:sz w:val="20"/>
          <w:szCs w:val="20"/>
        </w:rPr>
        <w:t>N</w:t>
      </w:r>
      <w:r w:rsidRPr="00290217">
        <w:rPr>
          <w:rFonts w:asciiTheme="minorHAnsi" w:hAnsiTheme="minorHAnsi" w:cstheme="minorHAnsi"/>
          <w:sz w:val="20"/>
          <w:szCs w:val="20"/>
        </w:rPr>
        <w:t xml:space="preserve">iet uit te gaan van de gebruikelijke wijze waarop invulling wordt gegeven aan de mobiliteitsvraag (vooral de auto), maar uit te gaan van het STOMP </w:t>
      </w:r>
      <w:r w:rsidRPr="00BC25A6">
        <w:rPr>
          <w:rFonts w:asciiTheme="minorHAnsi" w:hAnsiTheme="minorHAnsi" w:cstheme="minorHAnsi"/>
          <w:sz w:val="20"/>
          <w:szCs w:val="20"/>
        </w:rPr>
        <w:t>principe.</w:t>
      </w:r>
      <w:r w:rsidR="008746AE" w:rsidRPr="00BC25A6">
        <w:rPr>
          <w:rFonts w:asciiTheme="minorHAnsi" w:hAnsiTheme="minorHAnsi" w:cstheme="minorHAnsi"/>
          <w:sz w:val="20"/>
          <w:szCs w:val="20"/>
        </w:rPr>
        <w:t xml:space="preserve"> </w:t>
      </w:r>
      <w:r w:rsidR="00BC25A6" w:rsidRPr="00BC25A6">
        <w:rPr>
          <w:rFonts w:asciiTheme="minorHAnsi" w:hAnsiTheme="minorHAnsi" w:cstheme="minorHAnsi"/>
          <w:sz w:val="20"/>
          <w:szCs w:val="20"/>
        </w:rPr>
        <w:t xml:space="preserve">Dat wil zeggen eerst kijken naar Stappen en vervolgens naar Trappen, Openbaar Vervoer, </w:t>
      </w:r>
      <w:proofErr w:type="spellStart"/>
      <w:r w:rsidR="00BC25A6" w:rsidRPr="00BC25A6">
        <w:rPr>
          <w:rFonts w:asciiTheme="minorHAnsi" w:hAnsiTheme="minorHAnsi" w:cstheme="minorHAnsi"/>
          <w:sz w:val="20"/>
          <w:szCs w:val="20"/>
        </w:rPr>
        <w:t>Mobility</w:t>
      </w:r>
      <w:proofErr w:type="spellEnd"/>
      <w:r w:rsidR="00BC25A6" w:rsidRPr="00BC25A6">
        <w:rPr>
          <w:rFonts w:asciiTheme="minorHAnsi" w:hAnsiTheme="minorHAnsi" w:cstheme="minorHAnsi"/>
          <w:sz w:val="20"/>
          <w:szCs w:val="20"/>
        </w:rPr>
        <w:t xml:space="preserve"> as a Service en tot slot de Particuliere auto. De kwetsbare en actieve verkeersdeelnemers krijgen hierbij een ruimere en prominentere plek in het straatbeeld. Dit komt ten goede aan een aantrekkelijke leef- en verblijfsomgeving hetgeen mensen stimuleert om zich vaker te voet of per fiets te verplaatsen en elkaar meer te ontmoeten.</w:t>
      </w:r>
    </w:p>
    <w:p w14:paraId="2E74AEB5" w14:textId="42809F64" w:rsidR="00144FD0" w:rsidRDefault="00144FD0" w:rsidP="005658DE">
      <w:pPr>
        <w:pStyle w:val="Default"/>
        <w:numPr>
          <w:ilvl w:val="2"/>
          <w:numId w:val="28"/>
        </w:numPr>
        <w:spacing w:after="15"/>
        <w:ind w:left="641" w:hanging="357"/>
        <w:rPr>
          <w:rFonts w:asciiTheme="minorHAnsi" w:hAnsiTheme="minorHAnsi" w:cstheme="minorHAnsi"/>
          <w:sz w:val="20"/>
          <w:szCs w:val="20"/>
        </w:rPr>
      </w:pPr>
      <w:r w:rsidRPr="00144FD0">
        <w:rPr>
          <w:rFonts w:asciiTheme="minorHAnsi" w:hAnsiTheme="minorHAnsi" w:cstheme="minorHAnsi"/>
          <w:sz w:val="20"/>
          <w:szCs w:val="20"/>
        </w:rPr>
        <w:t>Dat aan de randen van de wijk tijdig en voldoende parkeerhubs gebouwd moeten worden.</w:t>
      </w:r>
    </w:p>
    <w:p w14:paraId="637F213E" w14:textId="0D5EBE85" w:rsidR="004409A9" w:rsidRPr="00BC25A6" w:rsidRDefault="004409A9" w:rsidP="005658DE">
      <w:pPr>
        <w:pStyle w:val="Default"/>
        <w:numPr>
          <w:ilvl w:val="2"/>
          <w:numId w:val="28"/>
        </w:numPr>
        <w:spacing w:after="15"/>
        <w:ind w:left="641" w:hanging="357"/>
        <w:rPr>
          <w:rFonts w:asciiTheme="minorHAnsi" w:hAnsiTheme="minorHAnsi" w:cstheme="minorHAnsi"/>
          <w:sz w:val="20"/>
          <w:szCs w:val="20"/>
        </w:rPr>
      </w:pPr>
      <w:r>
        <w:rPr>
          <w:rFonts w:asciiTheme="minorHAnsi" w:hAnsiTheme="minorHAnsi" w:cstheme="minorHAnsi"/>
          <w:sz w:val="20"/>
          <w:szCs w:val="20"/>
        </w:rPr>
        <w:t xml:space="preserve">Bij de ontwikkeling van Bovenduist rekening te houden met ten minste 5 gidssoorten en op deze wijze de aandacht voor de ecologische </w:t>
      </w:r>
      <w:r w:rsidR="00DC763C">
        <w:rPr>
          <w:rFonts w:asciiTheme="minorHAnsi" w:hAnsiTheme="minorHAnsi" w:cstheme="minorHAnsi"/>
          <w:sz w:val="20"/>
          <w:szCs w:val="20"/>
        </w:rPr>
        <w:t>waarden in elke fase van de ontwikkeling te borgen, zodanig dat de basiskwaliteit natuur wordt bereikt.</w:t>
      </w:r>
    </w:p>
    <w:p w14:paraId="1D129CCC" w14:textId="29BEB1B7" w:rsidR="005658DE" w:rsidRPr="001D3563" w:rsidRDefault="005658DE" w:rsidP="008A2031">
      <w:pPr>
        <w:pStyle w:val="Default"/>
        <w:numPr>
          <w:ilvl w:val="2"/>
          <w:numId w:val="28"/>
        </w:numPr>
        <w:spacing w:after="15"/>
        <w:ind w:left="641" w:hanging="357"/>
        <w:rPr>
          <w:rFonts w:asciiTheme="minorHAnsi" w:hAnsiTheme="minorHAnsi" w:cstheme="minorHAnsi"/>
          <w:sz w:val="20"/>
          <w:szCs w:val="20"/>
        </w:rPr>
      </w:pPr>
      <w:r w:rsidRPr="001D3563">
        <w:rPr>
          <w:rFonts w:asciiTheme="minorHAnsi" w:hAnsiTheme="minorHAnsi" w:cstheme="minorHAnsi"/>
          <w:sz w:val="20"/>
          <w:szCs w:val="20"/>
        </w:rPr>
        <w:t>Visie</w:t>
      </w:r>
      <w:r w:rsidR="001D3563" w:rsidRPr="001D3563">
        <w:rPr>
          <w:rFonts w:asciiTheme="minorHAnsi" w:hAnsiTheme="minorHAnsi" w:cstheme="minorHAnsi"/>
          <w:sz w:val="20"/>
          <w:szCs w:val="20"/>
        </w:rPr>
        <w:t xml:space="preserve"> Bovenduist</w:t>
      </w:r>
      <w:r w:rsidR="001D3563">
        <w:rPr>
          <w:rFonts w:asciiTheme="minorHAnsi" w:hAnsiTheme="minorHAnsi" w:cstheme="minorHAnsi"/>
          <w:sz w:val="20"/>
          <w:szCs w:val="20"/>
        </w:rPr>
        <w:t xml:space="preserve"> (zie 3.1)</w:t>
      </w:r>
    </w:p>
    <w:bookmarkEnd w:id="18"/>
    <w:p w14:paraId="5A3BF416" w14:textId="77777777" w:rsidR="009F789F" w:rsidRDefault="009F789F" w:rsidP="009F789F">
      <w:pPr>
        <w:spacing w:line="276" w:lineRule="auto"/>
      </w:pPr>
    </w:p>
    <w:p w14:paraId="23713868" w14:textId="378B9306" w:rsidR="00805B59" w:rsidRPr="00805B59" w:rsidRDefault="005658DE" w:rsidP="009F789F">
      <w:pPr>
        <w:spacing w:line="276" w:lineRule="auto"/>
        <w:rPr>
          <w:b/>
          <w:bCs/>
          <w:i/>
          <w:iCs/>
        </w:rPr>
      </w:pPr>
      <w:r>
        <w:rPr>
          <w:b/>
          <w:bCs/>
          <w:i/>
          <w:iCs/>
        </w:rPr>
        <w:t>B</w:t>
      </w:r>
      <w:r w:rsidR="00805B59" w:rsidRPr="00805B59">
        <w:rPr>
          <w:b/>
          <w:bCs/>
          <w:i/>
          <w:iCs/>
        </w:rPr>
        <w:t>eleid</w:t>
      </w:r>
      <w:r w:rsidR="00290217">
        <w:rPr>
          <w:b/>
          <w:bCs/>
          <w:i/>
          <w:iCs/>
        </w:rPr>
        <w:t xml:space="preserve"> </w:t>
      </w:r>
      <w:r>
        <w:rPr>
          <w:b/>
          <w:bCs/>
          <w:i/>
          <w:iCs/>
        </w:rPr>
        <w:t xml:space="preserve">Rijk, Provincie Utrecht en gemeente </w:t>
      </w:r>
      <w:r w:rsidR="00290217">
        <w:rPr>
          <w:b/>
          <w:bCs/>
          <w:i/>
          <w:iCs/>
        </w:rPr>
        <w:t xml:space="preserve">Amersfoort </w:t>
      </w:r>
    </w:p>
    <w:p w14:paraId="123EE80E" w14:textId="2B75B46F" w:rsidR="00D10CB0" w:rsidRPr="005658DE" w:rsidRDefault="005658DE" w:rsidP="005658DE">
      <w:pPr>
        <w:spacing w:line="276" w:lineRule="auto"/>
        <w:rPr>
          <w:color w:val="000000" w:themeColor="text1"/>
        </w:rPr>
      </w:pPr>
      <w:r>
        <w:rPr>
          <w:color w:val="000000" w:themeColor="text1"/>
        </w:rPr>
        <w:t xml:space="preserve">Bestaand of gedurende de totstandkoming van het ontwikkelkader nieuw beleid op rijks- provinciaal of gemeentelijk niveau zijn uitgangspunt voor het ontwikkelkader. </w:t>
      </w:r>
    </w:p>
    <w:p w14:paraId="1B16CF4B" w14:textId="77777777" w:rsidR="009F789F" w:rsidRDefault="009F789F" w:rsidP="009F789F">
      <w:pPr>
        <w:spacing w:line="276" w:lineRule="auto"/>
        <w:rPr>
          <w:color w:val="000000" w:themeColor="text1"/>
        </w:rPr>
      </w:pPr>
    </w:p>
    <w:bookmarkEnd w:id="16"/>
    <w:p w14:paraId="6309A9BE" w14:textId="72F87608" w:rsidR="009F789F" w:rsidRPr="00290217" w:rsidRDefault="00290217" w:rsidP="009F789F">
      <w:pPr>
        <w:autoSpaceDE w:val="0"/>
        <w:autoSpaceDN w:val="0"/>
        <w:adjustRightInd w:val="0"/>
        <w:spacing w:line="276" w:lineRule="auto"/>
        <w:rPr>
          <w:b/>
          <w:bCs/>
          <w:i/>
          <w:iCs/>
        </w:rPr>
      </w:pPr>
      <w:r w:rsidRPr="00290217">
        <w:rPr>
          <w:b/>
          <w:bCs/>
          <w:i/>
          <w:iCs/>
        </w:rPr>
        <w:t>Financiële</w:t>
      </w:r>
      <w:r w:rsidR="00805B59" w:rsidRPr="00290217">
        <w:rPr>
          <w:b/>
          <w:bCs/>
          <w:i/>
          <w:iCs/>
        </w:rPr>
        <w:t xml:space="preserve"> uitgangspunten</w:t>
      </w:r>
    </w:p>
    <w:p w14:paraId="0FAF049E" w14:textId="29202779" w:rsidR="00290217" w:rsidRPr="00B31DE7" w:rsidRDefault="00290217" w:rsidP="00B31DE7">
      <w:pPr>
        <w:autoSpaceDE w:val="0"/>
        <w:autoSpaceDN w:val="0"/>
        <w:adjustRightInd w:val="0"/>
        <w:spacing w:line="276" w:lineRule="auto"/>
        <w:rPr>
          <w:highlight w:val="yellow"/>
        </w:rPr>
      </w:pPr>
      <w:r>
        <w:t>Het uitgangspunt is een b</w:t>
      </w:r>
      <w:r w:rsidR="009F789F">
        <w:t xml:space="preserve">udget neutrale ontwikkeling (grondexploitatie </w:t>
      </w:r>
      <w:r w:rsidR="00922BE9">
        <w:t>Bovenduist</w:t>
      </w:r>
      <w:r w:rsidR="009F789F">
        <w:t xml:space="preserve">). </w:t>
      </w:r>
      <w:r>
        <w:t xml:space="preserve">Daarvoor hanteren we in de concept grondexploitatie </w:t>
      </w:r>
      <w:r w:rsidR="00B31DE7">
        <w:t xml:space="preserve">een aantal </w:t>
      </w:r>
      <w:r>
        <w:t>uitgangspunten</w:t>
      </w:r>
      <w:r w:rsidR="00B31DE7">
        <w:t xml:space="preserve">. Bij de inschrijfleidraad zal een lijst met deze uitgangspunten worden verstrekt. </w:t>
      </w:r>
    </w:p>
    <w:p w14:paraId="54B9C464" w14:textId="44A4E035" w:rsidR="009F789F" w:rsidRDefault="009F789F" w:rsidP="009F789F">
      <w:pPr>
        <w:autoSpaceDE w:val="0"/>
        <w:autoSpaceDN w:val="0"/>
        <w:adjustRightInd w:val="0"/>
        <w:spacing w:line="276" w:lineRule="auto"/>
      </w:pPr>
    </w:p>
    <w:p w14:paraId="2B6DF7AD" w14:textId="77777777" w:rsidR="00B31DE7" w:rsidRDefault="00677F83" w:rsidP="00D10CB0">
      <w:pPr>
        <w:pStyle w:val="Plattetekst2"/>
        <w:rPr>
          <w:rFonts w:asciiTheme="minorHAnsi" w:hAnsiTheme="minorHAnsi" w:cstheme="minorHAnsi"/>
          <w:b/>
          <w:i/>
          <w:sz w:val="20"/>
        </w:rPr>
      </w:pPr>
      <w:r w:rsidRPr="00677F83">
        <w:rPr>
          <w:rFonts w:asciiTheme="minorHAnsi" w:hAnsiTheme="minorHAnsi" w:cstheme="minorHAnsi"/>
          <w:b/>
          <w:i/>
          <w:sz w:val="20"/>
        </w:rPr>
        <w:t>Gevraagd resultaat</w:t>
      </w:r>
    </w:p>
    <w:p w14:paraId="54581D60" w14:textId="09352FF2" w:rsidR="00D10CB0" w:rsidRPr="00D10CB0" w:rsidRDefault="009F789F" w:rsidP="00D10CB0">
      <w:pPr>
        <w:pStyle w:val="Plattetekst2"/>
        <w:rPr>
          <w:sz w:val="20"/>
        </w:rPr>
      </w:pPr>
      <w:r w:rsidRPr="00D10CB0">
        <w:rPr>
          <w:sz w:val="20"/>
        </w:rPr>
        <w:t>Het ontwikkelkader moet een bepaalde mate van faseerbaarheid en flexibiliteit hebben om in te kunnen spelen op gewijzigde marktomstandigheden (een crisis maar ook nieuwe technologische ontwikkelingen op bijvoorbeeld duurzaamheidsvlak of mobiliteit</w:t>
      </w:r>
      <w:r w:rsidR="00D10CB0">
        <w:rPr>
          <w:sz w:val="20"/>
        </w:rPr>
        <w:t xml:space="preserve">). </w:t>
      </w:r>
      <w:r w:rsidR="008657F2">
        <w:rPr>
          <w:sz w:val="20"/>
        </w:rPr>
        <w:t xml:space="preserve">Het ontwikkelkader dient dusdanig van opzet te zijn dat het gefaseerd uitgevoerd kan worden. </w:t>
      </w:r>
      <w:r w:rsidR="00DF0E70">
        <w:rPr>
          <w:sz w:val="20"/>
        </w:rPr>
        <w:t xml:space="preserve">We denken aan vlekgroottes van circa 50 tot 100 woningen, die eenvoudig te combineren zijn. Waarbij </w:t>
      </w:r>
      <w:r w:rsidR="006D521B">
        <w:rPr>
          <w:sz w:val="20"/>
        </w:rPr>
        <w:t xml:space="preserve">in de uitvoering de opstallen gefaseerd kunnen worden gerealiseerd. </w:t>
      </w:r>
      <w:r w:rsidR="00CA0970">
        <w:rPr>
          <w:sz w:val="20"/>
        </w:rPr>
        <w:t xml:space="preserve">Bij het opstellen van het ontwikkelkader zal de vlekgrootte in overleg met </w:t>
      </w:r>
      <w:r w:rsidR="00A17BFF">
        <w:rPr>
          <w:sz w:val="20"/>
        </w:rPr>
        <w:t xml:space="preserve">de Opdrachtnemer </w:t>
      </w:r>
      <w:r w:rsidR="00CA0970">
        <w:rPr>
          <w:sz w:val="20"/>
        </w:rPr>
        <w:t xml:space="preserve">nader onderzocht worden. </w:t>
      </w:r>
      <w:r w:rsidR="00D10CB0" w:rsidRPr="00D10CB0">
        <w:rPr>
          <w:sz w:val="20"/>
        </w:rPr>
        <w:t>Het type plan dat gemaakt wordt moet aansluiten op de toekomstige omgevingswet. De exacte benaming van het document en de opzet van het plan kan nog wijzigen als gevolg daarvan.</w:t>
      </w:r>
    </w:p>
    <w:p w14:paraId="536BC99C" w14:textId="21E46C0F" w:rsidR="00D10CB0" w:rsidRDefault="00D10CB0" w:rsidP="00D10CB0">
      <w:pPr>
        <w:spacing w:after="160" w:line="259" w:lineRule="auto"/>
        <w:contextualSpacing/>
      </w:pPr>
      <w:r>
        <w:t xml:space="preserve">Op een aantal thema’s vindt voorafgaand aan de start van het maken van het ontwikkelkader en parallel daaraan nog onderzoek plaats: milieuaspecten, duurzaamheid, </w:t>
      </w:r>
      <w:r w:rsidR="00F661D5">
        <w:t xml:space="preserve">financiën, </w:t>
      </w:r>
      <w:r>
        <w:t xml:space="preserve">mobiliteit, hindercontouren, doelgroepen. De uitkomst daarvan moet meegenomen worden bij het opstellen van het ontwikkelkader. </w:t>
      </w:r>
    </w:p>
    <w:p w14:paraId="2DFD8252" w14:textId="33220674" w:rsidR="002618F2" w:rsidRDefault="009E527C" w:rsidP="00F661D5">
      <w:pPr>
        <w:pStyle w:val="Plattetekst2"/>
        <w:rPr>
          <w:rFonts w:asciiTheme="minorHAnsi" w:hAnsiTheme="minorHAnsi" w:cstheme="minorHAnsi"/>
          <w:sz w:val="20"/>
        </w:rPr>
      </w:pPr>
      <w:r>
        <w:rPr>
          <w:rFonts w:asciiTheme="minorHAnsi" w:hAnsiTheme="minorHAnsi" w:cstheme="minorHAnsi"/>
          <w:sz w:val="20"/>
        </w:rPr>
        <w:lastRenderedPageBreak/>
        <w:t xml:space="preserve">Tussenproducten </w:t>
      </w:r>
      <w:r w:rsidR="00F661D5">
        <w:rPr>
          <w:rFonts w:asciiTheme="minorHAnsi" w:hAnsiTheme="minorHAnsi" w:cstheme="minorHAnsi"/>
          <w:sz w:val="20"/>
        </w:rPr>
        <w:t xml:space="preserve"> t.b.v. totstandkoming van</w:t>
      </w:r>
      <w:r w:rsidR="00E50013">
        <w:rPr>
          <w:rFonts w:asciiTheme="minorHAnsi" w:hAnsiTheme="minorHAnsi" w:cstheme="minorHAnsi"/>
          <w:sz w:val="20"/>
        </w:rPr>
        <w:t xml:space="preserve"> het</w:t>
      </w:r>
      <w:r w:rsidR="00C3277B">
        <w:rPr>
          <w:rFonts w:asciiTheme="minorHAnsi" w:hAnsiTheme="minorHAnsi" w:cstheme="minorHAnsi"/>
          <w:sz w:val="20"/>
        </w:rPr>
        <w:t xml:space="preserve"> ontwikkelkader:</w:t>
      </w:r>
    </w:p>
    <w:p w14:paraId="2598BF8D" w14:textId="200CBAC4" w:rsidR="00D24B22" w:rsidRDefault="00D24B22" w:rsidP="00D24B22">
      <w:pPr>
        <w:pStyle w:val="Plattetekst2"/>
        <w:numPr>
          <w:ilvl w:val="0"/>
          <w:numId w:val="26"/>
        </w:numPr>
        <w:rPr>
          <w:rFonts w:asciiTheme="minorHAnsi" w:hAnsiTheme="minorHAnsi" w:cstheme="minorHAnsi"/>
          <w:sz w:val="20"/>
        </w:rPr>
      </w:pPr>
      <w:r w:rsidRPr="00BD44C6">
        <w:rPr>
          <w:rFonts w:asciiTheme="minorHAnsi" w:hAnsiTheme="minorHAnsi" w:cstheme="minorHAnsi"/>
          <w:sz w:val="20"/>
        </w:rPr>
        <w:t xml:space="preserve">Inventarisatie en analyse van randvoorwaarden en uitgangspunten van </w:t>
      </w:r>
      <w:r>
        <w:rPr>
          <w:rFonts w:asciiTheme="minorHAnsi" w:hAnsiTheme="minorHAnsi" w:cstheme="minorHAnsi"/>
          <w:sz w:val="20"/>
        </w:rPr>
        <w:t>heel</w:t>
      </w:r>
      <w:r w:rsidRPr="00BD44C6">
        <w:rPr>
          <w:rFonts w:asciiTheme="minorHAnsi" w:hAnsiTheme="minorHAnsi" w:cstheme="minorHAnsi"/>
          <w:sz w:val="20"/>
        </w:rPr>
        <w:t xml:space="preserve"> Bovenduist en raakvlakprojecten in kaart brengen;</w:t>
      </w:r>
    </w:p>
    <w:p w14:paraId="6FF939CB" w14:textId="6A93084D" w:rsidR="00D24B22" w:rsidRPr="00BD44C6" w:rsidRDefault="00D24B22" w:rsidP="00D24B22">
      <w:pPr>
        <w:pStyle w:val="Plattetekst2"/>
        <w:numPr>
          <w:ilvl w:val="0"/>
          <w:numId w:val="26"/>
        </w:numPr>
        <w:rPr>
          <w:rFonts w:asciiTheme="minorHAnsi" w:hAnsiTheme="minorHAnsi" w:cstheme="minorHAnsi"/>
          <w:sz w:val="20"/>
        </w:rPr>
      </w:pPr>
      <w:r w:rsidRPr="00BD44C6">
        <w:rPr>
          <w:rFonts w:asciiTheme="minorHAnsi" w:hAnsiTheme="minorHAnsi" w:cstheme="minorHAnsi"/>
          <w:sz w:val="20"/>
        </w:rPr>
        <w:t>De inpassingen van de raakvlakprojecten vermeld</w:t>
      </w:r>
      <w:r>
        <w:rPr>
          <w:rFonts w:asciiTheme="minorHAnsi" w:hAnsiTheme="minorHAnsi" w:cstheme="minorHAnsi"/>
          <w:sz w:val="20"/>
        </w:rPr>
        <w:t>en</w:t>
      </w:r>
      <w:r w:rsidRPr="00BD44C6">
        <w:rPr>
          <w:rFonts w:asciiTheme="minorHAnsi" w:hAnsiTheme="minorHAnsi" w:cstheme="minorHAnsi"/>
          <w:sz w:val="20"/>
        </w:rPr>
        <w:t xml:space="preserve"> in de scopeopdracht;</w:t>
      </w:r>
    </w:p>
    <w:p w14:paraId="50DDB761" w14:textId="063EACDE" w:rsidR="001D366A" w:rsidRDefault="001D366A" w:rsidP="001D366A">
      <w:pPr>
        <w:pStyle w:val="Plattetekst2"/>
        <w:numPr>
          <w:ilvl w:val="0"/>
          <w:numId w:val="26"/>
        </w:numPr>
        <w:rPr>
          <w:rFonts w:asciiTheme="minorHAnsi" w:hAnsiTheme="minorHAnsi" w:cstheme="minorHAnsi"/>
          <w:sz w:val="20"/>
        </w:rPr>
      </w:pPr>
      <w:r>
        <w:rPr>
          <w:rFonts w:asciiTheme="minorHAnsi" w:hAnsiTheme="minorHAnsi" w:cstheme="minorHAnsi"/>
          <w:sz w:val="20"/>
        </w:rPr>
        <w:t>Variantenstudie</w:t>
      </w:r>
      <w:r w:rsidR="008546A1">
        <w:rPr>
          <w:rFonts w:asciiTheme="minorHAnsi" w:hAnsiTheme="minorHAnsi" w:cstheme="minorHAnsi"/>
          <w:sz w:val="20"/>
        </w:rPr>
        <w:t>;</w:t>
      </w:r>
    </w:p>
    <w:p w14:paraId="472B1C14" w14:textId="77777777" w:rsidR="00D24B22" w:rsidRPr="000D29D8" w:rsidRDefault="00D24B22" w:rsidP="00D24B22">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Het </w:t>
      </w:r>
      <w:r w:rsidRPr="000D29D8">
        <w:rPr>
          <w:rFonts w:asciiTheme="minorHAnsi" w:hAnsiTheme="minorHAnsi" w:cstheme="minorHAnsi"/>
          <w:sz w:val="20"/>
        </w:rPr>
        <w:t>opstellen van een integraal ruimtelijk raamwerk en ontwikkelvelden, inclusief studies die specifieke aspecten van het ontwikkelkader testen;</w:t>
      </w:r>
    </w:p>
    <w:p w14:paraId="5BE10481" w14:textId="4360681B" w:rsidR="00D24B22" w:rsidRPr="000D29D8" w:rsidRDefault="00D24B22" w:rsidP="00D24B22">
      <w:pPr>
        <w:pStyle w:val="Plattetekst2"/>
        <w:numPr>
          <w:ilvl w:val="0"/>
          <w:numId w:val="26"/>
        </w:numPr>
        <w:rPr>
          <w:rFonts w:asciiTheme="minorHAnsi" w:hAnsiTheme="minorHAnsi" w:cstheme="minorHAnsi"/>
          <w:sz w:val="20"/>
        </w:rPr>
      </w:pPr>
      <w:r w:rsidRPr="000D29D8">
        <w:rPr>
          <w:rFonts w:asciiTheme="minorHAnsi" w:hAnsiTheme="minorHAnsi" w:cstheme="minorHAnsi"/>
          <w:sz w:val="20"/>
        </w:rPr>
        <w:t xml:space="preserve">Het opstellen van kavelpaspoorten, waarin duidelijk onderscheid is tussen privé en openbaar; met regels ten aanzien van dichtheid, hoogte, programma, </w:t>
      </w:r>
      <w:r w:rsidR="00CF4C95" w:rsidRPr="000D29D8">
        <w:rPr>
          <w:rFonts w:asciiTheme="minorHAnsi" w:hAnsiTheme="minorHAnsi" w:cstheme="minorHAnsi"/>
          <w:sz w:val="20"/>
        </w:rPr>
        <w:t>rooilijnen</w:t>
      </w:r>
      <w:r w:rsidRPr="000D29D8">
        <w:rPr>
          <w:rFonts w:asciiTheme="minorHAnsi" w:hAnsiTheme="minorHAnsi" w:cstheme="minorHAnsi"/>
          <w:sz w:val="20"/>
        </w:rPr>
        <w:t xml:space="preserve">, ontsluiting/ adressering </w:t>
      </w:r>
      <w:proofErr w:type="spellStart"/>
      <w:r w:rsidRPr="000D29D8">
        <w:rPr>
          <w:rFonts w:asciiTheme="minorHAnsi" w:hAnsiTheme="minorHAnsi" w:cstheme="minorHAnsi"/>
          <w:sz w:val="20"/>
        </w:rPr>
        <w:t>etc</w:t>
      </w:r>
      <w:proofErr w:type="spellEnd"/>
      <w:r w:rsidRPr="000D29D8">
        <w:rPr>
          <w:rFonts w:asciiTheme="minorHAnsi" w:hAnsiTheme="minorHAnsi" w:cstheme="minorHAnsi"/>
          <w:sz w:val="20"/>
        </w:rPr>
        <w:t>;</w:t>
      </w:r>
    </w:p>
    <w:p w14:paraId="6276AF83" w14:textId="77777777" w:rsidR="00D24B22" w:rsidRPr="000D29D8" w:rsidRDefault="00D24B22" w:rsidP="00D24B22">
      <w:pPr>
        <w:pStyle w:val="Plattetekst2"/>
        <w:numPr>
          <w:ilvl w:val="0"/>
          <w:numId w:val="26"/>
        </w:numPr>
        <w:rPr>
          <w:rFonts w:asciiTheme="minorHAnsi" w:hAnsiTheme="minorHAnsi" w:cstheme="minorHAnsi"/>
          <w:sz w:val="20"/>
        </w:rPr>
      </w:pPr>
      <w:r w:rsidRPr="000D29D8">
        <w:rPr>
          <w:rFonts w:asciiTheme="minorHAnsi" w:hAnsiTheme="minorHAnsi" w:cstheme="minorHAnsi"/>
          <w:sz w:val="20"/>
        </w:rPr>
        <w:t>Ontwerp van de openbare ruimte op hoofdlijnen met principeprofielen, ontwerpprincipes voor de overgang openbaar-privé, de randen en een duidelijk beeld van de kwaliteit van de openbare ruimte, beknopt beplanting/materialen, passende impressies;</w:t>
      </w:r>
    </w:p>
    <w:p w14:paraId="4C6DEB81" w14:textId="3415F631" w:rsidR="00D24B22" w:rsidRPr="00A6225E" w:rsidRDefault="00D24B22" w:rsidP="00D24B22">
      <w:pPr>
        <w:pStyle w:val="Plattetekst2"/>
        <w:numPr>
          <w:ilvl w:val="0"/>
          <w:numId w:val="26"/>
        </w:numPr>
        <w:rPr>
          <w:rFonts w:asciiTheme="minorHAnsi" w:hAnsiTheme="minorHAnsi" w:cstheme="minorHAnsi"/>
          <w:sz w:val="20"/>
        </w:rPr>
      </w:pPr>
      <w:r w:rsidRPr="000D29D8">
        <w:rPr>
          <w:rFonts w:asciiTheme="minorHAnsi" w:hAnsiTheme="minorHAnsi" w:cstheme="minorHAnsi"/>
          <w:sz w:val="20"/>
        </w:rPr>
        <w:t>Beeldkwaliteitsregels/principes op hoofdlijnen;</w:t>
      </w:r>
      <w:r w:rsidR="00A146B0">
        <w:rPr>
          <w:rFonts w:asciiTheme="minorHAnsi" w:hAnsiTheme="minorHAnsi" w:cstheme="minorHAnsi"/>
          <w:sz w:val="20"/>
        </w:rPr>
        <w:t xml:space="preserve"> </w:t>
      </w:r>
      <w:r w:rsidR="00840ABF">
        <w:rPr>
          <w:rFonts w:asciiTheme="minorHAnsi" w:hAnsiTheme="minorHAnsi" w:cstheme="minorHAnsi"/>
          <w:sz w:val="20"/>
        </w:rPr>
        <w:t xml:space="preserve">analysekaarten </w:t>
      </w:r>
      <w:r>
        <w:rPr>
          <w:rFonts w:asciiTheme="minorHAnsi" w:hAnsiTheme="minorHAnsi" w:cstheme="minorHAnsi"/>
          <w:sz w:val="20"/>
        </w:rPr>
        <w:t>zoals bezonningstudie, windanalyse, afstand tot koelte kaart, percentage groen en water, parkeernorm realisatie;</w:t>
      </w:r>
    </w:p>
    <w:p w14:paraId="2FF09BCA" w14:textId="77777777" w:rsidR="00D24B22" w:rsidRDefault="00D24B22" w:rsidP="00D24B22">
      <w:pPr>
        <w:pStyle w:val="Plattetekst2"/>
        <w:numPr>
          <w:ilvl w:val="0"/>
          <w:numId w:val="26"/>
        </w:numPr>
        <w:rPr>
          <w:rFonts w:asciiTheme="minorHAnsi" w:hAnsiTheme="minorHAnsi" w:cstheme="minorHAnsi"/>
          <w:sz w:val="20"/>
        </w:rPr>
      </w:pPr>
      <w:r w:rsidRPr="000D29D8">
        <w:rPr>
          <w:rFonts w:asciiTheme="minorHAnsi" w:hAnsiTheme="minorHAnsi" w:cstheme="minorHAnsi"/>
          <w:sz w:val="20"/>
        </w:rPr>
        <w:t>Verbeelding van het ontwikkelkader, inclusief onderdelen, in plankaart(en), dwarsprofielen en 3D-impressies;</w:t>
      </w:r>
    </w:p>
    <w:p w14:paraId="69B2B4EE" w14:textId="7D24C07E" w:rsidR="005658DE" w:rsidRDefault="005658DE"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Procesbeschrijving: beschrijving op welke wijze het participatieproces wordt vormgegeven voor de totstandkoming van het ontwikkelkader. Daarbij uit te gaan van minimaal twee fasen: totstandkoming concept ontwikkelkader en definitief ontwikkelkader. Op basis van het concept ontwikkelkader organiseert de gemeente een formele reactieronde.  </w:t>
      </w:r>
    </w:p>
    <w:p w14:paraId="7B40B450" w14:textId="613B1DE3" w:rsidR="00787903" w:rsidRDefault="00787903"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Planning </w:t>
      </w:r>
      <w:r w:rsidR="003F7DD4">
        <w:rPr>
          <w:rFonts w:asciiTheme="minorHAnsi" w:hAnsiTheme="minorHAnsi" w:cstheme="minorHAnsi"/>
          <w:sz w:val="20"/>
        </w:rPr>
        <w:t xml:space="preserve">waarbij ook rekening wordt gehouden met besluitvorming, participatie, </w:t>
      </w:r>
      <w:r w:rsidR="004443BC">
        <w:rPr>
          <w:rFonts w:asciiTheme="minorHAnsi" w:hAnsiTheme="minorHAnsi" w:cstheme="minorHAnsi"/>
          <w:sz w:val="20"/>
        </w:rPr>
        <w:t xml:space="preserve">tijd voor </w:t>
      </w:r>
      <w:r w:rsidR="001D314E">
        <w:rPr>
          <w:rFonts w:asciiTheme="minorHAnsi" w:hAnsiTheme="minorHAnsi" w:cstheme="minorHAnsi"/>
          <w:sz w:val="20"/>
        </w:rPr>
        <w:t>financiële</w:t>
      </w:r>
      <w:r w:rsidR="004443BC">
        <w:rPr>
          <w:rFonts w:asciiTheme="minorHAnsi" w:hAnsiTheme="minorHAnsi" w:cstheme="minorHAnsi"/>
          <w:sz w:val="20"/>
        </w:rPr>
        <w:t xml:space="preserve"> toets e.d.</w:t>
      </w:r>
    </w:p>
    <w:p w14:paraId="783C87E8" w14:textId="1A85B52A" w:rsidR="004443BC" w:rsidRDefault="00AA6B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Benodigd kaartmateriaal en gegevens voor een financiële doorrekening.</w:t>
      </w:r>
    </w:p>
    <w:p w14:paraId="188C68F0" w14:textId="0D67FF1D" w:rsidR="00C91FA7" w:rsidRDefault="005108B9"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Bijhouden ontwerpnotitie; beschrijven van randvoorwaarden</w:t>
      </w:r>
      <w:r w:rsidR="00311855">
        <w:rPr>
          <w:rFonts w:asciiTheme="minorHAnsi" w:hAnsiTheme="minorHAnsi" w:cstheme="minorHAnsi"/>
          <w:sz w:val="20"/>
        </w:rPr>
        <w:t xml:space="preserve"> en </w:t>
      </w:r>
      <w:r>
        <w:rPr>
          <w:rFonts w:asciiTheme="minorHAnsi" w:hAnsiTheme="minorHAnsi" w:cstheme="minorHAnsi"/>
          <w:sz w:val="20"/>
        </w:rPr>
        <w:t>uitgangspunten,</w:t>
      </w:r>
      <w:r w:rsidR="00311855">
        <w:rPr>
          <w:rFonts w:asciiTheme="minorHAnsi" w:hAnsiTheme="minorHAnsi" w:cstheme="minorHAnsi"/>
          <w:sz w:val="20"/>
        </w:rPr>
        <w:t xml:space="preserve"> </w:t>
      </w:r>
      <w:r>
        <w:rPr>
          <w:rFonts w:asciiTheme="minorHAnsi" w:hAnsiTheme="minorHAnsi" w:cstheme="minorHAnsi"/>
          <w:sz w:val="20"/>
        </w:rPr>
        <w:t>kritieke onderdelen, oplossingsmogelijkheden met voor- en nadelen</w:t>
      </w:r>
      <w:r w:rsidR="00C91FA7">
        <w:rPr>
          <w:rFonts w:asciiTheme="minorHAnsi" w:hAnsiTheme="minorHAnsi" w:cstheme="minorHAnsi"/>
          <w:sz w:val="20"/>
        </w:rPr>
        <w:t>;</w:t>
      </w:r>
    </w:p>
    <w:p w14:paraId="79DDDC24" w14:textId="002577A1" w:rsidR="00F01825" w:rsidRPr="000F4E70" w:rsidRDefault="00421B0D" w:rsidP="00EE1FC0">
      <w:pPr>
        <w:pStyle w:val="Plattetekst2"/>
        <w:numPr>
          <w:ilvl w:val="0"/>
          <w:numId w:val="26"/>
        </w:numPr>
        <w:rPr>
          <w:rFonts w:asciiTheme="minorHAnsi" w:hAnsiTheme="minorHAnsi" w:cstheme="minorHAnsi"/>
          <w:sz w:val="20"/>
        </w:rPr>
      </w:pPr>
      <w:r w:rsidRPr="00421B0D">
        <w:rPr>
          <w:rFonts w:asciiTheme="minorHAnsi" w:hAnsiTheme="minorHAnsi" w:cstheme="minorHAnsi"/>
          <w:sz w:val="20"/>
        </w:rPr>
        <w:t>Opmerkingen opnemen in een boekje/document met een duidelijke structuur</w:t>
      </w:r>
    </w:p>
    <w:p w14:paraId="20E8CCF8" w14:textId="0905ED92" w:rsidR="00F6726C" w:rsidRDefault="00C26B46" w:rsidP="00EE1FC0">
      <w:pPr>
        <w:pStyle w:val="Plattetekst2"/>
        <w:numPr>
          <w:ilvl w:val="0"/>
          <w:numId w:val="26"/>
        </w:numPr>
        <w:rPr>
          <w:rFonts w:asciiTheme="minorHAnsi" w:hAnsiTheme="minorHAnsi" w:cstheme="minorHAnsi"/>
          <w:sz w:val="20"/>
        </w:rPr>
      </w:pPr>
      <w:r w:rsidRPr="00C26B46">
        <w:rPr>
          <w:rFonts w:asciiTheme="minorHAnsi" w:hAnsiTheme="minorHAnsi" w:cstheme="minorHAnsi"/>
          <w:sz w:val="20"/>
        </w:rPr>
        <w:t>Verbeelding van het ontwikkelkader, inclusief onderdelen, in plankaart(en), dwarsprofielen en 3D-impressies</w:t>
      </w:r>
      <w:r w:rsidR="00F6726C">
        <w:rPr>
          <w:rFonts w:asciiTheme="minorHAnsi" w:hAnsiTheme="minorHAnsi" w:cstheme="minorHAnsi"/>
          <w:sz w:val="20"/>
        </w:rPr>
        <w:t>;</w:t>
      </w:r>
    </w:p>
    <w:p w14:paraId="62EBD0B5" w14:textId="6E1FA516" w:rsidR="003D2B80" w:rsidRPr="00EC5CE4" w:rsidRDefault="008746AE" w:rsidP="00EC5CE4">
      <w:pPr>
        <w:pStyle w:val="Plattetekst2"/>
        <w:numPr>
          <w:ilvl w:val="0"/>
          <w:numId w:val="26"/>
        </w:numPr>
        <w:rPr>
          <w:rFonts w:asciiTheme="minorHAnsi" w:hAnsiTheme="minorHAnsi" w:cstheme="minorHAnsi"/>
          <w:sz w:val="20"/>
        </w:rPr>
      </w:pPr>
      <w:r>
        <w:rPr>
          <w:rFonts w:asciiTheme="minorHAnsi" w:hAnsiTheme="minorHAnsi" w:cstheme="minorHAnsi"/>
          <w:sz w:val="20"/>
        </w:rPr>
        <w:t>Publieksvriendelijk 2D- kaartmateriaal, 3D-visualisaties, posters en presentaties voor participatiebijeenkomsten en de website</w:t>
      </w:r>
    </w:p>
    <w:p w14:paraId="5BEE555B" w14:textId="77777777" w:rsidR="003D2B80" w:rsidRPr="00B11A7E" w:rsidRDefault="003D2B80" w:rsidP="003D2B80">
      <w:pPr>
        <w:numPr>
          <w:ilvl w:val="0"/>
          <w:numId w:val="26"/>
        </w:numPr>
      </w:pPr>
      <w:r>
        <w:t>Bijdragen aan het maken van de reactienota</w:t>
      </w:r>
    </w:p>
    <w:p w14:paraId="614D7559" w14:textId="73963BAE" w:rsidR="003D2B80" w:rsidRPr="00B11A7E" w:rsidRDefault="000370B7" w:rsidP="003D2B80">
      <w:pPr>
        <w:numPr>
          <w:ilvl w:val="0"/>
          <w:numId w:val="26"/>
        </w:numPr>
      </w:pPr>
      <w:r>
        <w:t>Verslaglegging stakeholders</w:t>
      </w:r>
      <w:r w:rsidR="00E84CF0">
        <w:t xml:space="preserve"> bijeenkomsten</w:t>
      </w:r>
    </w:p>
    <w:p w14:paraId="6C76298F" w14:textId="77777777" w:rsidR="00EF2EBC" w:rsidRDefault="00EF2EBC" w:rsidP="00EF2EBC">
      <w:pPr>
        <w:pStyle w:val="Plattetekst2"/>
        <w:rPr>
          <w:rFonts w:asciiTheme="minorHAnsi" w:hAnsiTheme="minorHAnsi" w:cstheme="minorHAnsi"/>
          <w:sz w:val="20"/>
        </w:rPr>
      </w:pPr>
    </w:p>
    <w:p w14:paraId="65F04BD7" w14:textId="6B4615E7" w:rsidR="00D10CB0" w:rsidRPr="00D10CB0" w:rsidRDefault="00D10CB0" w:rsidP="00D10CB0">
      <w:pPr>
        <w:spacing w:after="160" w:line="259" w:lineRule="auto"/>
        <w:contextualSpacing/>
        <w:rPr>
          <w:b/>
          <w:bCs/>
          <w:i/>
          <w:iCs/>
        </w:rPr>
      </w:pPr>
      <w:r w:rsidRPr="00D10CB0">
        <w:rPr>
          <w:b/>
          <w:bCs/>
          <w:i/>
          <w:iCs/>
        </w:rPr>
        <w:t>Proces totstandkoming ontwikkelkader</w:t>
      </w:r>
    </w:p>
    <w:p w14:paraId="72F525E3" w14:textId="35CDCC7B" w:rsidR="009F789F" w:rsidRDefault="009F789F" w:rsidP="00EE1FC0">
      <w:pPr>
        <w:pStyle w:val="Lijstalinea"/>
        <w:numPr>
          <w:ilvl w:val="0"/>
          <w:numId w:val="26"/>
        </w:numPr>
        <w:spacing w:after="160" w:line="259" w:lineRule="auto"/>
        <w:contextualSpacing/>
      </w:pPr>
      <w:r>
        <w:t xml:space="preserve">Rekenen en tekenen: gedurende het proces wordt regelmatig gerekend zodat tijdige bijsturing mogelijk is. </w:t>
      </w:r>
      <w:r w:rsidRPr="00E644A5">
        <w:t>Om ervoor te zorgen dat er een plan wordt gemaakt dat financieel haalbaar is wordt een financieel adviesbureau ingehuurd</w:t>
      </w:r>
      <w:r w:rsidR="00285674">
        <w:t xml:space="preserve"> door de opdrachtgever</w:t>
      </w:r>
      <w:r w:rsidRPr="00E644A5">
        <w:t xml:space="preserve">, zodat rekenen en tekenen samen opgaan. </w:t>
      </w:r>
    </w:p>
    <w:p w14:paraId="1BD3908B" w14:textId="59C67C70" w:rsidR="00D10CB0" w:rsidRDefault="00D10CB0" w:rsidP="00B11A7E">
      <w:pPr>
        <w:pStyle w:val="Lijstalinea"/>
        <w:numPr>
          <w:ilvl w:val="0"/>
          <w:numId w:val="26"/>
        </w:numPr>
        <w:spacing w:after="160" w:line="259" w:lineRule="auto"/>
        <w:contextualSpacing/>
      </w:pPr>
      <w:r>
        <w:t xml:space="preserve">Participatie: </w:t>
      </w:r>
      <w:r w:rsidR="00B11A7E" w:rsidRPr="00B11A7E">
        <w:t>Zorgdragen voor zorgvuldige participatie met de omgeving, waarbij de wensen en ideeën vanuit de omgeving geregistreerd en meegenomen worden in de totstandkoming van het ontwikkelkader.</w:t>
      </w:r>
      <w:r w:rsidR="00B11A7E">
        <w:t xml:space="preserve"> S</w:t>
      </w:r>
      <w:r w:rsidR="00B11A7E" w:rsidRPr="00B11A7E">
        <w:t>tap voor stap doorlopen we een proces van divergeren (zoveel mogelijk input ophalen</w:t>
      </w:r>
      <w:r w:rsidR="00B11A7E">
        <w:t xml:space="preserve"> bij stakeholders</w:t>
      </w:r>
      <w:r w:rsidR="00B11A7E" w:rsidRPr="00B11A7E">
        <w:t xml:space="preserve">) en convergeren (ideeën trechteren) om tot het resultaat (ontwikkelkader) te komen. </w:t>
      </w:r>
      <w:r w:rsidR="00B11A7E">
        <w:t>Proces gezamenlijk nader in te vullen met in ieder geval</w:t>
      </w:r>
      <w:r>
        <w:t xml:space="preserve"> 1 formele ronde met mogelijkheid </w:t>
      </w:r>
      <w:r w:rsidR="00B9652D">
        <w:t xml:space="preserve">voor alle stakeholders </w:t>
      </w:r>
      <w:r>
        <w:t>om zienswijzen in te dienen.</w:t>
      </w:r>
    </w:p>
    <w:p w14:paraId="00C9B18A" w14:textId="00C2960C" w:rsidR="00B11A7E" w:rsidRDefault="00C83D16" w:rsidP="00097F00">
      <w:pPr>
        <w:pStyle w:val="Lijstalinea"/>
        <w:numPr>
          <w:ilvl w:val="0"/>
          <w:numId w:val="26"/>
        </w:numPr>
        <w:spacing w:after="160" w:line="259" w:lineRule="auto"/>
        <w:contextualSpacing/>
      </w:pPr>
      <w:r>
        <w:t>Zie ook 3.3 en onderstaande paragraaf over participatie- en omgevingsmanagement.</w:t>
      </w:r>
    </w:p>
    <w:p w14:paraId="07446A8C" w14:textId="77777777" w:rsidR="00B11A7E" w:rsidRPr="00B11A7E" w:rsidRDefault="00B11A7E" w:rsidP="00B11A7E">
      <w:pPr>
        <w:rPr>
          <w:b/>
          <w:bCs/>
        </w:rPr>
      </w:pPr>
      <w:r w:rsidRPr="00B11A7E">
        <w:rPr>
          <w:b/>
          <w:bCs/>
        </w:rPr>
        <w:t>Participatie en omgevingsmanagement</w:t>
      </w:r>
    </w:p>
    <w:p w14:paraId="66B84384" w14:textId="6E4662C8" w:rsidR="00B11A7E" w:rsidRPr="00B11A7E" w:rsidRDefault="00BC25A6" w:rsidP="00B11A7E">
      <w:r>
        <w:t xml:space="preserve">Het maken van het ontwikkelkader gebeurt in samenwerking met alle stakeholders en is een belangrijk onderdeel in de totstandkoming van het ontwikkelkader. De wijze waarop dat gedaan wordt, wordt samen met </w:t>
      </w:r>
      <w:r w:rsidR="00A17BFF">
        <w:t>de Opdrachtnemer</w:t>
      </w:r>
      <w:r>
        <w:t xml:space="preserve"> bepaald. De participatie bestaat uit informele bijeenkomsten en meer formele momenten. </w:t>
      </w:r>
      <w:r>
        <w:lastRenderedPageBreak/>
        <w:t>D</w:t>
      </w:r>
      <w:r w:rsidR="00D10DC5">
        <w:t xml:space="preserve">e participatiegids </w:t>
      </w:r>
      <w:hyperlink r:id="rId18" w:history="1">
        <w:proofErr w:type="spellStart"/>
        <w:r w:rsidR="00D10DC5" w:rsidRPr="00D10DC5">
          <w:rPr>
            <w:color w:val="0000FF"/>
            <w:u w:val="single"/>
          </w:rPr>
          <w:t>Participatiegids</w:t>
        </w:r>
        <w:proofErr w:type="spellEnd"/>
        <w:r w:rsidR="00D10DC5" w:rsidRPr="00D10DC5">
          <w:rPr>
            <w:color w:val="0000FF"/>
            <w:u w:val="single"/>
          </w:rPr>
          <w:t xml:space="preserve"> ruimtelijke ontwikkelingen | Gemeente Amersfoort</w:t>
        </w:r>
      </w:hyperlink>
      <w:r w:rsidR="00D10DC5">
        <w:t xml:space="preserve"> is leidend voor het in te richten participatieproces. </w:t>
      </w:r>
      <w:r w:rsidR="00B11A7E" w:rsidRPr="00B11A7E">
        <w:t xml:space="preserve">Het doel </w:t>
      </w:r>
      <w:r>
        <w:t>van participatie</w:t>
      </w:r>
      <w:r w:rsidR="00B11A7E" w:rsidRPr="00B11A7E">
        <w:t xml:space="preserve"> is om tot een beter plan/ontwikkelkader voor de invulling van Bovenduist te komen. Subdoelen zijn: </w:t>
      </w:r>
    </w:p>
    <w:p w14:paraId="460303CE" w14:textId="77777777" w:rsidR="00B11A7E" w:rsidRPr="00BC25A6" w:rsidRDefault="00B11A7E" w:rsidP="00B11A7E">
      <w:pPr>
        <w:numPr>
          <w:ilvl w:val="0"/>
          <w:numId w:val="26"/>
        </w:numPr>
      </w:pPr>
      <w:r w:rsidRPr="00BC25A6">
        <w:t>Goede buur zijn door belanghebbenden te betrekken, het gesprek aan te gaan, zodat we begrip creëren en vertrouwen opbouwen.</w:t>
      </w:r>
    </w:p>
    <w:p w14:paraId="7CB5E267" w14:textId="77777777" w:rsidR="00B11A7E" w:rsidRPr="00BC25A6" w:rsidRDefault="00B11A7E" w:rsidP="00B11A7E">
      <w:pPr>
        <w:numPr>
          <w:ilvl w:val="0"/>
          <w:numId w:val="26"/>
        </w:numPr>
      </w:pPr>
      <w:r w:rsidRPr="00BC25A6">
        <w:t xml:space="preserve">Beter plan/ontwikkelkader maken door belangen, kansen en zorgen in beeld te brengen (kennis en kunde uit de omgeving) en waar mogelijk in het plan te verwerken. </w:t>
      </w:r>
    </w:p>
    <w:p w14:paraId="4FD3C918" w14:textId="77777777" w:rsidR="00BC25A6" w:rsidRDefault="00B11A7E" w:rsidP="000B1952">
      <w:pPr>
        <w:numPr>
          <w:ilvl w:val="0"/>
          <w:numId w:val="26"/>
        </w:numPr>
      </w:pPr>
      <w:r w:rsidRPr="00BC25A6">
        <w:t>Zorgvuldig besluit nemen. Door</w:t>
      </w:r>
      <w:r w:rsidRPr="00B11A7E">
        <w:t xml:space="preserve"> kennis en ideeën te verzamelen en volwaardig mee te nemen in het ontwerpproces kunnen we alle belangen in beeld brengen. Vervolgens laten we zien welke afwegingen worden gemaakt om besluiten zorgvuldig te nemen.</w:t>
      </w:r>
    </w:p>
    <w:p w14:paraId="44B52E14" w14:textId="6758AC38" w:rsidR="000B1952" w:rsidRPr="00B11A7E" w:rsidRDefault="000B1952" w:rsidP="000B1952">
      <w:pPr>
        <w:numPr>
          <w:ilvl w:val="0"/>
          <w:numId w:val="26"/>
        </w:numPr>
      </w:pPr>
      <w:r w:rsidRPr="00B11A7E">
        <w:t>Draagvlak is geen doel op zichzelf, maar kan wel het gevolg zijn van bovengenoemde doelen.</w:t>
      </w:r>
    </w:p>
    <w:p w14:paraId="5392D5B6" w14:textId="77777777" w:rsidR="000B1952" w:rsidRDefault="000B1952" w:rsidP="00C2184E"/>
    <w:p w14:paraId="5C8F7B7C" w14:textId="43173F75" w:rsidR="00C2184E" w:rsidRPr="00C2184E" w:rsidRDefault="00C2184E" w:rsidP="00C2184E">
      <w:r>
        <w:t>Er wordt nog een stakeholdersanalyse uitgevoerd</w:t>
      </w:r>
      <w:r w:rsidR="00BC25A6">
        <w:t xml:space="preserve"> om alle stakeholders in beeld te brengen</w:t>
      </w:r>
      <w:r>
        <w:t xml:space="preserve">. </w:t>
      </w:r>
      <w:r w:rsidRPr="00C2184E">
        <w:t>Er zijn 4 hoofddoelgroepen voor participatie en communicatie:</w:t>
      </w:r>
    </w:p>
    <w:p w14:paraId="07813245" w14:textId="616E9F8B" w:rsidR="00C2184E" w:rsidRPr="00C2184E" w:rsidRDefault="00C2184E" w:rsidP="00C2184E">
      <w:pPr>
        <w:numPr>
          <w:ilvl w:val="0"/>
          <w:numId w:val="32"/>
        </w:numPr>
      </w:pPr>
      <w:r w:rsidRPr="00C2184E">
        <w:t>Bestuurders, raadsleden, Vathorst Beheer</w:t>
      </w:r>
      <w:r>
        <w:t xml:space="preserve"> partijen</w:t>
      </w:r>
      <w:r w:rsidRPr="00C2184E">
        <w:t xml:space="preserve">: </w:t>
      </w:r>
      <w:r w:rsidRPr="00C2184E">
        <w:rPr>
          <w:b/>
          <w:bCs/>
        </w:rPr>
        <w:t>meebeslissen</w:t>
      </w:r>
      <w:r w:rsidRPr="00C2184E">
        <w:t xml:space="preserve">. </w:t>
      </w:r>
    </w:p>
    <w:p w14:paraId="02723BF7" w14:textId="4FD3EEE8" w:rsidR="00C2184E" w:rsidRPr="00C2184E" w:rsidRDefault="00C2184E" w:rsidP="00C2184E">
      <w:pPr>
        <w:numPr>
          <w:ilvl w:val="0"/>
          <w:numId w:val="32"/>
        </w:numPr>
      </w:pPr>
      <w:r w:rsidRPr="00C2184E">
        <w:t>Professionele stakeholders</w:t>
      </w:r>
      <w:r>
        <w:t xml:space="preserve"> (zoals </w:t>
      </w:r>
      <w:r w:rsidR="00FA625B">
        <w:t>Ontwikkelingsbedrijf Vathorst</w:t>
      </w:r>
      <w:r w:rsidRPr="00C2184E">
        <w:t>, woningcorporaties, scholen, belangenorganisaties, natuurverenigingen, nutspartijen, provincie Utrecht, waterschap</w:t>
      </w:r>
      <w:r>
        <w:t>):</w:t>
      </w:r>
      <w:r w:rsidRPr="00C2184E">
        <w:rPr>
          <w:b/>
          <w:bCs/>
        </w:rPr>
        <w:t xml:space="preserve"> meewerken</w:t>
      </w:r>
      <w:r w:rsidRPr="00C2184E">
        <w:t>.</w:t>
      </w:r>
    </w:p>
    <w:p w14:paraId="71B09BF4" w14:textId="77777777" w:rsidR="000B1952" w:rsidRDefault="00C2184E" w:rsidP="00C2184E">
      <w:pPr>
        <w:numPr>
          <w:ilvl w:val="0"/>
          <w:numId w:val="32"/>
        </w:numPr>
      </w:pPr>
      <w:r w:rsidRPr="00C2184E">
        <w:t>Stakeholders in het gebied en aan de rand</w:t>
      </w:r>
      <w:r w:rsidR="000B1952">
        <w:t xml:space="preserve"> (zoals b</w:t>
      </w:r>
      <w:r w:rsidRPr="00C2184E">
        <w:t xml:space="preserve">ewoners, </w:t>
      </w:r>
      <w:r w:rsidR="000B1952">
        <w:t xml:space="preserve">overige grondeigenaren, </w:t>
      </w:r>
      <w:r w:rsidRPr="00C2184E">
        <w:t>omwonenden, lokale ondernemers, buurgemeenten Nijkerk en Bunschoten</w:t>
      </w:r>
      <w:r w:rsidR="000B1952">
        <w:t>):</w:t>
      </w:r>
      <w:r w:rsidRPr="00C2184E">
        <w:rPr>
          <w:b/>
          <w:bCs/>
        </w:rPr>
        <w:t xml:space="preserve"> informeren en raadplegen</w:t>
      </w:r>
      <w:r w:rsidRPr="00C2184E">
        <w:t>.</w:t>
      </w:r>
    </w:p>
    <w:p w14:paraId="146A0B0F" w14:textId="023B2A98" w:rsidR="00C2184E" w:rsidRPr="00B11A7E" w:rsidRDefault="00C2184E" w:rsidP="00C2184E">
      <w:pPr>
        <w:numPr>
          <w:ilvl w:val="0"/>
          <w:numId w:val="32"/>
        </w:numPr>
      </w:pPr>
      <w:r w:rsidRPr="00C2184E">
        <w:t xml:space="preserve">Stakeholders op afstand </w:t>
      </w:r>
      <w:r w:rsidR="000B1952">
        <w:t xml:space="preserve">(zoals </w:t>
      </w:r>
      <w:r w:rsidRPr="00C2184E">
        <w:t>ministeries (</w:t>
      </w:r>
      <w:proofErr w:type="spellStart"/>
      <w:r w:rsidRPr="00C2184E">
        <w:t>IenW</w:t>
      </w:r>
      <w:proofErr w:type="spellEnd"/>
      <w:r w:rsidRPr="00C2184E">
        <w:t>, BZ), provincie Gelderland</w:t>
      </w:r>
      <w:r w:rsidR="000B1952">
        <w:t>)</w:t>
      </w:r>
      <w:r w:rsidR="000B1952" w:rsidRPr="00C2184E">
        <w:t xml:space="preserve">: </w:t>
      </w:r>
      <w:r w:rsidR="000B1952" w:rsidRPr="000B1952">
        <w:rPr>
          <w:b/>
          <w:bCs/>
        </w:rPr>
        <w:t>informeren</w:t>
      </w:r>
      <w:r w:rsidR="000B1952" w:rsidRPr="00C2184E">
        <w:t>.</w:t>
      </w:r>
    </w:p>
    <w:p w14:paraId="7EBDBD5E" w14:textId="77777777" w:rsidR="00B11A7E" w:rsidRPr="00B11A7E" w:rsidRDefault="00B11A7E" w:rsidP="00B11A7E"/>
    <w:p w14:paraId="1EA95A85" w14:textId="77777777" w:rsidR="00B11A7E" w:rsidRPr="00B11A7E" w:rsidRDefault="00B11A7E" w:rsidP="00B11A7E">
      <w:r w:rsidRPr="00B11A7E">
        <w:t xml:space="preserve">Transparantie, zorgvuldigheid en navolgbaarheid van het proces en proactieve houding van alle betrokkenen zijn belangrijke uitgangspunten. Communicatie is een andere belangrijke pijler. Opdrachtgever zet een communicatieadviseur in. Opdrachtgever verwacht dat opdrachtnemer ruime kennis van en ervaring heeft met participatie en omgevingsmanagement (strategisch en operationeel). Een proactieve houding en het kunnen omgaan met weerstand van groepen zijn belangrijke eigenschappen. </w:t>
      </w:r>
    </w:p>
    <w:p w14:paraId="62025A89" w14:textId="77777777" w:rsidR="00B11A7E" w:rsidRPr="00B11A7E" w:rsidRDefault="00B11A7E" w:rsidP="00B11A7E"/>
    <w:p w14:paraId="0F5818C8" w14:textId="2451703A" w:rsidR="00B11A7E" w:rsidRDefault="00B11A7E" w:rsidP="00B11A7E">
      <w:r w:rsidRPr="00B11A7E">
        <w:t xml:space="preserve">Van </w:t>
      </w:r>
      <w:r w:rsidR="00A17BFF">
        <w:t>de Opdrachtnemer</w:t>
      </w:r>
      <w:r w:rsidRPr="00B11A7E">
        <w:t xml:space="preserve"> worden </w:t>
      </w:r>
      <w:r w:rsidR="00556243">
        <w:t xml:space="preserve">naast de </w:t>
      </w:r>
      <w:r w:rsidR="001F40B2">
        <w:t xml:space="preserve">reeds genoemde producten </w:t>
      </w:r>
      <w:r w:rsidRPr="00B11A7E">
        <w:t>de volgende activiteiten verwacht</w:t>
      </w:r>
      <w:r w:rsidR="001F40B2">
        <w:t xml:space="preserve"> op het gebied van communicatie- en participatie</w:t>
      </w:r>
      <w:r w:rsidRPr="00B11A7E">
        <w:t>:</w:t>
      </w:r>
    </w:p>
    <w:p w14:paraId="03AAA8DA" w14:textId="77777777" w:rsidR="00556243" w:rsidRPr="00556243" w:rsidRDefault="00556243" w:rsidP="00556243">
      <w:pPr>
        <w:numPr>
          <w:ilvl w:val="0"/>
          <w:numId w:val="26"/>
        </w:numPr>
      </w:pPr>
      <w:r w:rsidRPr="00556243">
        <w:t>Mede invulling geven aan en uitviering van de participatie- en communicatiestrategie</w:t>
      </w:r>
    </w:p>
    <w:p w14:paraId="451C7894" w14:textId="78A1800F" w:rsidR="00556243" w:rsidRPr="00556243" w:rsidRDefault="00833FCA" w:rsidP="00556243">
      <w:pPr>
        <w:numPr>
          <w:ilvl w:val="0"/>
          <w:numId w:val="26"/>
        </w:numPr>
      </w:pPr>
      <w:r>
        <w:t>Mede v</w:t>
      </w:r>
      <w:r w:rsidR="00556243" w:rsidRPr="00556243">
        <w:t>oorbereiden van bestuurlijke overleggen</w:t>
      </w:r>
    </w:p>
    <w:p w14:paraId="704AA73F" w14:textId="77777777" w:rsidR="00556243" w:rsidRPr="00556243" w:rsidRDefault="00556243" w:rsidP="00556243">
      <w:pPr>
        <w:numPr>
          <w:ilvl w:val="0"/>
          <w:numId w:val="26"/>
        </w:numPr>
      </w:pPr>
      <w:r w:rsidRPr="00556243">
        <w:t>Gevraagd en ongevraagd adviseren over de participatie- en communicatieaanpak en ad hoc issues</w:t>
      </w:r>
    </w:p>
    <w:p w14:paraId="23F47D6C" w14:textId="13329F23" w:rsidR="00556243" w:rsidRPr="00556243" w:rsidRDefault="00556243" w:rsidP="00556243">
      <w:pPr>
        <w:numPr>
          <w:ilvl w:val="0"/>
          <w:numId w:val="26"/>
        </w:numPr>
      </w:pPr>
      <w:r w:rsidRPr="00556243">
        <w:t xml:space="preserve">(Mede) voorbereiden van (werk)bijeenkomsten met stakeholders, aanwezigheid daarbij </w:t>
      </w:r>
    </w:p>
    <w:p w14:paraId="757C6662" w14:textId="77777777" w:rsidR="00556243" w:rsidRPr="00556243" w:rsidRDefault="00556243" w:rsidP="00556243">
      <w:pPr>
        <w:numPr>
          <w:ilvl w:val="0"/>
          <w:numId w:val="26"/>
        </w:numPr>
      </w:pPr>
      <w:r w:rsidRPr="00556243">
        <w:t xml:space="preserve">Ondersteunen in de coördinatie van participatie en communicatie </w:t>
      </w:r>
    </w:p>
    <w:p w14:paraId="4F7088E5" w14:textId="77777777" w:rsidR="00B11A7E" w:rsidRPr="00B11A7E" w:rsidRDefault="00B11A7E" w:rsidP="00B11A7E"/>
    <w:p w14:paraId="2B40A996" w14:textId="477D9044" w:rsidR="00B11A7E" w:rsidRPr="00B11A7E" w:rsidRDefault="00B11A7E" w:rsidP="00B11A7E">
      <w:r w:rsidRPr="00B11A7E">
        <w:t xml:space="preserve">Vooralsnog wordt uitgegaan van twee participatierondes, met diverse bijeenkomsten (online en/of fysiek) voor een brede groep stakeholders. </w:t>
      </w:r>
      <w:r w:rsidR="00BC25A6">
        <w:t xml:space="preserve">Daarnaast 1 formele reactieronde op het concept ontwikkelkader. </w:t>
      </w:r>
      <w:r w:rsidRPr="00B11A7E">
        <w:t>Tussendoor kunnen andere gesprekken plaatsvinden en worden vragen beantwoord. Daarnaast moeten college en gemeenteraad bijgepraat worden, minimaal twee keer.</w:t>
      </w:r>
    </w:p>
    <w:p w14:paraId="6AB6A4A6" w14:textId="77777777" w:rsidR="00B11A7E" w:rsidRPr="00B11A7E" w:rsidRDefault="00B11A7E" w:rsidP="00B11A7E"/>
    <w:p w14:paraId="2DD00632" w14:textId="77777777" w:rsidR="00BC25A6" w:rsidRDefault="00BC25A6" w:rsidP="00B11A7E">
      <w:pPr>
        <w:rPr>
          <w:b/>
          <w:bCs/>
        </w:rPr>
      </w:pPr>
      <w:r>
        <w:rPr>
          <w:b/>
          <w:bCs/>
        </w:rPr>
        <w:t>Vervolgopdrachten</w:t>
      </w:r>
    </w:p>
    <w:p w14:paraId="3477819E" w14:textId="452E5077" w:rsidR="001B46E1" w:rsidRPr="00BC25A6" w:rsidRDefault="00BC25A6" w:rsidP="00B11A7E">
      <w:r>
        <w:t>De opdracht betreft alleen het opstellen van het Ontwikkelkader Bovenduist. Daarna kunnen mo</w:t>
      </w:r>
      <w:r w:rsidR="001B46E1" w:rsidRPr="00BC25A6">
        <w:t>gelijke vervolgopdrachten</w:t>
      </w:r>
      <w:r w:rsidRPr="00BC25A6">
        <w:t xml:space="preserve"> zijn</w:t>
      </w:r>
      <w:r>
        <w:t>:</w:t>
      </w:r>
    </w:p>
    <w:p w14:paraId="02F88B62" w14:textId="0D1A0F36" w:rsidR="001B46E1" w:rsidRDefault="001B46E1" w:rsidP="001B46E1">
      <w:pPr>
        <w:pStyle w:val="Lijstalinea"/>
        <w:numPr>
          <w:ilvl w:val="0"/>
          <w:numId w:val="26"/>
        </w:numPr>
      </w:pPr>
      <w:r>
        <w:t>Supervisie</w:t>
      </w:r>
    </w:p>
    <w:p w14:paraId="3CF346C2" w14:textId="61B84AD9" w:rsidR="001B46E1" w:rsidRDefault="001B46E1" w:rsidP="001B46E1">
      <w:pPr>
        <w:pStyle w:val="Lijstalinea"/>
        <w:numPr>
          <w:ilvl w:val="0"/>
          <w:numId w:val="26"/>
        </w:numPr>
      </w:pPr>
      <w:r>
        <w:t>Beeldkwaliteitsplan</w:t>
      </w:r>
    </w:p>
    <w:p w14:paraId="0F67BEF9" w14:textId="46336695" w:rsidR="001B46E1" w:rsidRDefault="001B46E1" w:rsidP="001B46E1">
      <w:pPr>
        <w:pStyle w:val="Lijstalinea"/>
        <w:numPr>
          <w:ilvl w:val="0"/>
          <w:numId w:val="26"/>
        </w:numPr>
      </w:pPr>
      <w:r>
        <w:t>Uitwerking ontwerp openbaar gebied</w:t>
      </w:r>
    </w:p>
    <w:p w14:paraId="38FD819E" w14:textId="6697FC15" w:rsidR="001B46E1" w:rsidRDefault="00BC25A6" w:rsidP="004A5679">
      <w:pPr>
        <w:pStyle w:val="Lijstalinea"/>
        <w:numPr>
          <w:ilvl w:val="0"/>
          <w:numId w:val="26"/>
        </w:numPr>
      </w:pPr>
      <w:r>
        <w:t>Uitwerking deelplannen (niet in combinatie met een opdracht voor supervisie)</w:t>
      </w:r>
    </w:p>
    <w:p w14:paraId="4F2817C5" w14:textId="2210A88D" w:rsidR="006D2478" w:rsidRDefault="006D2478" w:rsidP="004A5679">
      <w:pPr>
        <w:pStyle w:val="Lijstalinea"/>
        <w:numPr>
          <w:ilvl w:val="0"/>
          <w:numId w:val="26"/>
        </w:numPr>
      </w:pPr>
      <w:r>
        <w:t>Inrichtingsplan Over de Laak</w:t>
      </w:r>
    </w:p>
    <w:p w14:paraId="524A5894" w14:textId="77777777" w:rsidR="00B11A7E" w:rsidRDefault="00B11A7E" w:rsidP="001B46E1">
      <w:pPr>
        <w:pStyle w:val="Kop2"/>
        <w:numPr>
          <w:ilvl w:val="0"/>
          <w:numId w:val="0"/>
        </w:numPr>
        <w:ind w:left="576"/>
      </w:pPr>
    </w:p>
    <w:p w14:paraId="73B9BE28" w14:textId="439F5345" w:rsidR="00670C23" w:rsidRPr="00925FA5" w:rsidRDefault="00D10CB0" w:rsidP="00925FA5">
      <w:pPr>
        <w:pStyle w:val="Kop2"/>
      </w:pPr>
      <w:bookmarkStart w:id="19" w:name="_Toc150193458"/>
      <w:r>
        <w:t>O</w:t>
      </w:r>
      <w:r w:rsidR="00E10781" w:rsidRPr="00925FA5">
        <w:t>pdrachtgever en proj</w:t>
      </w:r>
      <w:r w:rsidR="00925FA5" w:rsidRPr="00925FA5">
        <w:t>ectorganisatie</w:t>
      </w:r>
      <w:bookmarkEnd w:id="19"/>
    </w:p>
    <w:p w14:paraId="5B08F0D8" w14:textId="77777777" w:rsidR="00A02652" w:rsidRDefault="00A02652" w:rsidP="00630673">
      <w:pPr>
        <w:pStyle w:val="Plattetekst2"/>
        <w:rPr>
          <w:rFonts w:asciiTheme="minorHAnsi" w:hAnsiTheme="minorHAnsi" w:cstheme="minorHAnsi"/>
          <w:sz w:val="20"/>
        </w:rPr>
      </w:pPr>
    </w:p>
    <w:p w14:paraId="3B04CE6F" w14:textId="11634CD6" w:rsidR="00A02652" w:rsidRDefault="00A02652" w:rsidP="00B11A7E">
      <w:r>
        <w:t>De r</w:t>
      </w:r>
      <w:r w:rsidRPr="00FA3756">
        <w:t>egie</w:t>
      </w:r>
      <w:r>
        <w:t xml:space="preserve"> voor het maken van een ontwikkelkader ligt bij de</w:t>
      </w:r>
      <w:r w:rsidRPr="00FA3756">
        <w:t xml:space="preserve"> gemeente</w:t>
      </w:r>
      <w:r w:rsidR="000E75DE">
        <w:t>, gemeente is opdrachtgever</w:t>
      </w:r>
      <w:r>
        <w:t>. De u</w:t>
      </w:r>
      <w:r w:rsidRPr="00FA3756">
        <w:t>itvoering</w:t>
      </w:r>
      <w:r>
        <w:t xml:space="preserve"> wordt door gemeente en grondeigenaren gedaan</w:t>
      </w:r>
      <w:r w:rsidR="00B11A7E">
        <w:t>. H</w:t>
      </w:r>
      <w:r>
        <w:t>et uitvoering geven aan</w:t>
      </w:r>
      <w:r w:rsidR="00B11A7E">
        <w:t xml:space="preserve"> h</w:t>
      </w:r>
      <w:r>
        <w:t xml:space="preserve">et proces </w:t>
      </w:r>
      <w:r w:rsidR="00B11A7E">
        <w:t xml:space="preserve">is </w:t>
      </w:r>
      <w:r>
        <w:t xml:space="preserve">de verantwoordelijkheid van de gemeente: </w:t>
      </w:r>
      <w:r w:rsidRPr="00FA3756">
        <w:t>aanbestedin</w:t>
      </w:r>
      <w:r>
        <w:t>g/ opdrachtverstrekking externe bureaus</w:t>
      </w:r>
      <w:r w:rsidRPr="00FA3756">
        <w:t>, participatie, betrekken raad</w:t>
      </w:r>
      <w:r w:rsidR="00B11A7E">
        <w:t xml:space="preserve">. </w:t>
      </w:r>
      <w:r>
        <w:t xml:space="preserve">De inhoud </w:t>
      </w:r>
      <w:r w:rsidR="00B11A7E">
        <w:t xml:space="preserve">is </w:t>
      </w:r>
      <w:r>
        <w:t>de verantwoordelijkheid van zowel gemeente als grondeigenaren</w:t>
      </w:r>
      <w:r w:rsidR="00E5631C">
        <w:t>.</w:t>
      </w:r>
    </w:p>
    <w:p w14:paraId="427038EA" w14:textId="77777777" w:rsidR="00A02652" w:rsidRPr="00FA3756" w:rsidRDefault="00A02652" w:rsidP="00A02652">
      <w:r>
        <w:t>De in- en externe organisatie is in onderstaande figuur schematisch weergegeven:</w:t>
      </w:r>
    </w:p>
    <w:p w14:paraId="66443283" w14:textId="77777777" w:rsidR="00A02652" w:rsidRDefault="00A02652" w:rsidP="00A02652">
      <w:pPr>
        <w:pStyle w:val="Plattetekst2"/>
        <w:rPr>
          <w:rFonts w:asciiTheme="minorHAnsi" w:hAnsiTheme="minorHAnsi" w:cstheme="minorHAnsi"/>
          <w:sz w:val="20"/>
        </w:rPr>
      </w:pPr>
    </w:p>
    <w:p w14:paraId="49DDCEDB" w14:textId="45DDC42F" w:rsidR="00A02652" w:rsidRDefault="00614F57" w:rsidP="00630673">
      <w:pPr>
        <w:pStyle w:val="Plattetekst2"/>
        <w:rPr>
          <w:rFonts w:asciiTheme="minorHAnsi" w:hAnsiTheme="minorHAnsi" w:cstheme="minorHAnsi"/>
          <w:sz w:val="20"/>
        </w:rPr>
      </w:pPr>
      <w:r>
        <w:rPr>
          <w:noProof/>
        </w:rPr>
        <w:drawing>
          <wp:inline distT="0" distB="0" distL="0" distR="0" wp14:anchorId="67BC1D7B" wp14:editId="559AE46C">
            <wp:extent cx="5759450" cy="3532505"/>
            <wp:effectExtent l="0" t="0" r="0" b="0"/>
            <wp:docPr id="528218958" name="Afbeelding 528218958"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18958" name="Afbeelding 1" descr="Afbeelding met tekst, schermopname, diagram, lijn&#10;&#10;Automatisch gegenereerde beschrijving"/>
                    <pic:cNvPicPr/>
                  </pic:nvPicPr>
                  <pic:blipFill>
                    <a:blip r:embed="rId19"/>
                    <a:stretch>
                      <a:fillRect/>
                    </a:stretch>
                  </pic:blipFill>
                  <pic:spPr>
                    <a:xfrm>
                      <a:off x="0" y="0"/>
                      <a:ext cx="5759450" cy="3532505"/>
                    </a:xfrm>
                    <a:prstGeom prst="rect">
                      <a:avLst/>
                    </a:prstGeom>
                  </pic:spPr>
                </pic:pic>
              </a:graphicData>
            </a:graphic>
          </wp:inline>
        </w:drawing>
      </w:r>
    </w:p>
    <w:p w14:paraId="7655F73F" w14:textId="6874D02F" w:rsidR="00A02652" w:rsidRDefault="00E25C39" w:rsidP="00630673">
      <w:pPr>
        <w:pStyle w:val="Plattetekst2"/>
        <w:rPr>
          <w:rFonts w:asciiTheme="minorHAnsi" w:hAnsiTheme="minorHAnsi" w:cstheme="minorHAnsi"/>
          <w:sz w:val="20"/>
        </w:rPr>
      </w:pPr>
      <w:r w:rsidRPr="00630673">
        <w:rPr>
          <w:rFonts w:asciiTheme="minorHAnsi" w:hAnsiTheme="minorHAnsi" w:cstheme="minorHAnsi"/>
          <w:sz w:val="20"/>
        </w:rPr>
        <w:t xml:space="preserve">De totstandkoming van </w:t>
      </w:r>
      <w:r w:rsidR="00097F00">
        <w:rPr>
          <w:rFonts w:asciiTheme="minorHAnsi" w:hAnsiTheme="minorHAnsi" w:cstheme="minorHAnsi"/>
          <w:sz w:val="20"/>
        </w:rPr>
        <w:t xml:space="preserve">het ontwikkelkader </w:t>
      </w:r>
      <w:r w:rsidRPr="00630673">
        <w:rPr>
          <w:rFonts w:asciiTheme="minorHAnsi" w:hAnsiTheme="minorHAnsi" w:cstheme="minorHAnsi"/>
          <w:sz w:val="20"/>
        </w:rPr>
        <w:t xml:space="preserve">dient in goed overleg met de gemeente </w:t>
      </w:r>
      <w:r w:rsidR="00097F00">
        <w:rPr>
          <w:rFonts w:asciiTheme="minorHAnsi" w:hAnsiTheme="minorHAnsi" w:cstheme="minorHAnsi"/>
          <w:sz w:val="20"/>
        </w:rPr>
        <w:t xml:space="preserve">en </w:t>
      </w:r>
      <w:r w:rsidR="00B11A7E">
        <w:rPr>
          <w:rFonts w:asciiTheme="minorHAnsi" w:hAnsiTheme="minorHAnsi" w:cstheme="minorHAnsi"/>
          <w:sz w:val="20"/>
        </w:rPr>
        <w:t xml:space="preserve">alle </w:t>
      </w:r>
      <w:r w:rsidR="00097F00">
        <w:rPr>
          <w:rFonts w:asciiTheme="minorHAnsi" w:hAnsiTheme="minorHAnsi" w:cstheme="minorHAnsi"/>
          <w:sz w:val="20"/>
        </w:rPr>
        <w:t xml:space="preserve">stakeholders </w:t>
      </w:r>
      <w:r w:rsidRPr="00630673">
        <w:rPr>
          <w:rFonts w:asciiTheme="minorHAnsi" w:hAnsiTheme="minorHAnsi" w:cstheme="minorHAnsi"/>
          <w:sz w:val="20"/>
        </w:rPr>
        <w:t>tot stand te komen. Er wordt een regulier</w:t>
      </w:r>
      <w:r w:rsidR="00EC1E25">
        <w:rPr>
          <w:rFonts w:asciiTheme="minorHAnsi" w:hAnsiTheme="minorHAnsi" w:cstheme="minorHAnsi"/>
          <w:sz w:val="20"/>
        </w:rPr>
        <w:t xml:space="preserve"> (terugkerend) </w:t>
      </w:r>
      <w:r w:rsidRPr="00630673">
        <w:rPr>
          <w:rFonts w:asciiTheme="minorHAnsi" w:hAnsiTheme="minorHAnsi" w:cstheme="minorHAnsi"/>
          <w:sz w:val="20"/>
        </w:rPr>
        <w:t xml:space="preserve"> overleg ingepland met</w:t>
      </w:r>
      <w:r w:rsidR="00A02652">
        <w:rPr>
          <w:rFonts w:asciiTheme="minorHAnsi" w:hAnsiTheme="minorHAnsi" w:cstheme="minorHAnsi"/>
          <w:sz w:val="20"/>
        </w:rPr>
        <w:t>:</w:t>
      </w:r>
    </w:p>
    <w:p w14:paraId="674C49CF" w14:textId="7A486801" w:rsidR="00A02652" w:rsidRDefault="00E25C39" w:rsidP="00EE1FC0">
      <w:pPr>
        <w:pStyle w:val="Plattetekst2"/>
        <w:numPr>
          <w:ilvl w:val="0"/>
          <w:numId w:val="26"/>
        </w:numPr>
        <w:rPr>
          <w:rFonts w:asciiTheme="minorHAnsi" w:hAnsiTheme="minorHAnsi" w:cstheme="minorHAnsi"/>
          <w:sz w:val="20"/>
        </w:rPr>
      </w:pPr>
      <w:r w:rsidRPr="00630673">
        <w:rPr>
          <w:rFonts w:asciiTheme="minorHAnsi" w:hAnsiTheme="minorHAnsi" w:cstheme="minorHAnsi"/>
          <w:sz w:val="20"/>
        </w:rPr>
        <w:t xml:space="preserve">de projectgroep </w:t>
      </w:r>
      <w:r w:rsidR="00097F00">
        <w:rPr>
          <w:rFonts w:asciiTheme="minorHAnsi" w:hAnsiTheme="minorHAnsi" w:cstheme="minorHAnsi"/>
          <w:sz w:val="20"/>
        </w:rPr>
        <w:t>Bovenduist</w:t>
      </w:r>
      <w:r w:rsidRPr="00630673">
        <w:rPr>
          <w:rFonts w:asciiTheme="minorHAnsi" w:hAnsiTheme="minorHAnsi" w:cstheme="minorHAnsi"/>
          <w:sz w:val="20"/>
        </w:rPr>
        <w:t xml:space="preserve">, met de volgende disciplines: projectmanager, </w:t>
      </w:r>
      <w:r w:rsidR="005D6CBC" w:rsidRPr="005D6CBC">
        <w:rPr>
          <w:rFonts w:asciiTheme="minorHAnsi" w:hAnsiTheme="minorHAnsi" w:cstheme="minorHAnsi"/>
          <w:sz w:val="20"/>
        </w:rPr>
        <w:t xml:space="preserve">planeconoom,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 xml:space="preserve">wonen,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economie,</w:t>
      </w:r>
      <w:r w:rsidR="005D6CBC">
        <w:rPr>
          <w:rFonts w:asciiTheme="minorHAnsi" w:hAnsiTheme="minorHAnsi" w:cstheme="minorHAnsi"/>
          <w:sz w:val="20"/>
        </w:rPr>
        <w:t xml:space="preserve"> adviseur</w:t>
      </w:r>
      <w:r w:rsidR="005D6CBC" w:rsidRPr="005D6CBC">
        <w:rPr>
          <w:rFonts w:asciiTheme="minorHAnsi" w:hAnsiTheme="minorHAnsi" w:cstheme="minorHAnsi"/>
          <w:sz w:val="20"/>
        </w:rPr>
        <w:t xml:space="preserve"> landschap,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 xml:space="preserve">milieu,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duurzaamheid, stedenbouw</w:t>
      </w:r>
      <w:r w:rsidR="005D6CBC">
        <w:rPr>
          <w:rFonts w:asciiTheme="minorHAnsi" w:hAnsiTheme="minorHAnsi" w:cstheme="minorHAnsi"/>
          <w:sz w:val="20"/>
        </w:rPr>
        <w:t>kundige</w:t>
      </w:r>
      <w:r w:rsidR="005D6CBC" w:rsidRPr="005D6CBC">
        <w:rPr>
          <w:rFonts w:asciiTheme="minorHAnsi" w:hAnsiTheme="minorHAnsi" w:cstheme="minorHAnsi"/>
          <w:sz w:val="20"/>
        </w:rPr>
        <w:t xml:space="preserve">,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 xml:space="preserve">verkeer,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 xml:space="preserve">water, </w:t>
      </w:r>
      <w:r w:rsidR="005D6CBC">
        <w:rPr>
          <w:rFonts w:asciiTheme="minorHAnsi" w:hAnsiTheme="minorHAnsi" w:cstheme="minorHAnsi"/>
          <w:sz w:val="20"/>
        </w:rPr>
        <w:t xml:space="preserve">adviseur </w:t>
      </w:r>
      <w:r w:rsidR="005D6CBC" w:rsidRPr="005D6CBC">
        <w:rPr>
          <w:rFonts w:asciiTheme="minorHAnsi" w:hAnsiTheme="minorHAnsi" w:cstheme="minorHAnsi"/>
          <w:sz w:val="20"/>
        </w:rPr>
        <w:t xml:space="preserve">leefomgeving beheer, </w:t>
      </w:r>
      <w:r w:rsidR="006342B1">
        <w:rPr>
          <w:rFonts w:asciiTheme="minorHAnsi" w:hAnsiTheme="minorHAnsi" w:cstheme="minorHAnsi"/>
          <w:sz w:val="20"/>
        </w:rPr>
        <w:t>stads</w:t>
      </w:r>
      <w:r w:rsidR="005D6CBC" w:rsidRPr="005D6CBC">
        <w:rPr>
          <w:rFonts w:asciiTheme="minorHAnsi" w:hAnsiTheme="minorHAnsi" w:cstheme="minorHAnsi"/>
          <w:sz w:val="20"/>
        </w:rPr>
        <w:t>ecolo</w:t>
      </w:r>
      <w:r w:rsidR="005D6CBC">
        <w:rPr>
          <w:rFonts w:asciiTheme="minorHAnsi" w:hAnsiTheme="minorHAnsi" w:cstheme="minorHAnsi"/>
          <w:sz w:val="20"/>
        </w:rPr>
        <w:t>og</w:t>
      </w:r>
      <w:r w:rsidR="005D6CBC" w:rsidRPr="005D6CBC">
        <w:rPr>
          <w:rFonts w:asciiTheme="minorHAnsi" w:hAnsiTheme="minorHAnsi" w:cstheme="minorHAnsi"/>
          <w:sz w:val="20"/>
        </w:rPr>
        <w:t xml:space="preserve">, </w:t>
      </w:r>
      <w:proofErr w:type="spellStart"/>
      <w:r w:rsidR="005D6CBC" w:rsidRPr="005D6CBC">
        <w:rPr>
          <w:rFonts w:asciiTheme="minorHAnsi" w:hAnsiTheme="minorHAnsi" w:cstheme="minorHAnsi"/>
          <w:sz w:val="20"/>
        </w:rPr>
        <w:t>projectassistent</w:t>
      </w:r>
      <w:proofErr w:type="spellEnd"/>
      <w:r w:rsidR="005D6CBC" w:rsidRPr="005D6CBC">
        <w:rPr>
          <w:rFonts w:asciiTheme="minorHAnsi" w:hAnsiTheme="minorHAnsi" w:cstheme="minorHAnsi"/>
          <w:sz w:val="20"/>
        </w:rPr>
        <w:t>.</w:t>
      </w:r>
    </w:p>
    <w:p w14:paraId="37D6E128" w14:textId="3FE00763" w:rsidR="00A02652" w:rsidRDefault="00E2196A"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Werkgroep</w:t>
      </w:r>
      <w:r w:rsidR="00A02652">
        <w:rPr>
          <w:rFonts w:asciiTheme="minorHAnsi" w:hAnsiTheme="minorHAnsi" w:cstheme="minorHAnsi"/>
          <w:sz w:val="20"/>
        </w:rPr>
        <w:t xml:space="preserve"> marktpartijen: </w:t>
      </w:r>
      <w:r w:rsidR="000903AA">
        <w:rPr>
          <w:rFonts w:asciiTheme="minorHAnsi" w:hAnsiTheme="minorHAnsi" w:cstheme="minorHAnsi"/>
          <w:sz w:val="20"/>
        </w:rPr>
        <w:t xml:space="preserve">de grondeigenaren die </w:t>
      </w:r>
      <w:r w:rsidR="0073125A">
        <w:rPr>
          <w:rFonts w:asciiTheme="minorHAnsi" w:hAnsiTheme="minorHAnsi" w:cstheme="minorHAnsi"/>
          <w:sz w:val="20"/>
        </w:rPr>
        <w:t xml:space="preserve">voornemens zijn risicodragend deel te nemen zullen in een werkgroep meewerken aan de totstandkoming van het ontwikkelkader. </w:t>
      </w:r>
    </w:p>
    <w:p w14:paraId="2C550721" w14:textId="77777777" w:rsidR="00A02652" w:rsidRDefault="00A02652" w:rsidP="00A02652">
      <w:pPr>
        <w:pStyle w:val="Plattetekst2"/>
        <w:rPr>
          <w:rFonts w:asciiTheme="minorHAnsi" w:hAnsiTheme="minorHAnsi" w:cstheme="minorHAnsi"/>
          <w:sz w:val="20"/>
        </w:rPr>
      </w:pPr>
    </w:p>
    <w:p w14:paraId="3884D9DF" w14:textId="77777777" w:rsidR="00A02652" w:rsidRDefault="00A02652" w:rsidP="00A02652">
      <w:pPr>
        <w:pStyle w:val="Plattetekst2"/>
        <w:rPr>
          <w:rFonts w:asciiTheme="minorHAnsi" w:hAnsiTheme="minorHAnsi" w:cstheme="minorHAnsi"/>
          <w:sz w:val="20"/>
        </w:rPr>
      </w:pPr>
      <w:r>
        <w:rPr>
          <w:rFonts w:asciiTheme="minorHAnsi" w:hAnsiTheme="minorHAnsi" w:cstheme="minorHAnsi"/>
          <w:sz w:val="20"/>
        </w:rPr>
        <w:t xml:space="preserve">Op </w:t>
      </w:r>
      <w:r w:rsidR="00E25C39" w:rsidRPr="00630673">
        <w:rPr>
          <w:rFonts w:asciiTheme="minorHAnsi" w:hAnsiTheme="minorHAnsi" w:cstheme="minorHAnsi"/>
          <w:sz w:val="20"/>
        </w:rPr>
        <w:t>enkele momenten in het ontwerptraject</w:t>
      </w:r>
      <w:r>
        <w:rPr>
          <w:rFonts w:asciiTheme="minorHAnsi" w:hAnsiTheme="minorHAnsi" w:cstheme="minorHAnsi"/>
          <w:sz w:val="20"/>
        </w:rPr>
        <w:t>:</w:t>
      </w:r>
    </w:p>
    <w:p w14:paraId="3DC8ABBE" w14:textId="66CFD76B" w:rsidR="00E25C39" w:rsidRDefault="00A026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wordt </w:t>
      </w:r>
      <w:r w:rsidR="00E25C39" w:rsidRPr="00630673">
        <w:rPr>
          <w:rFonts w:asciiTheme="minorHAnsi" w:hAnsiTheme="minorHAnsi" w:cstheme="minorHAnsi"/>
          <w:sz w:val="20"/>
        </w:rPr>
        <w:t xml:space="preserve">advies ingewonnen </w:t>
      </w:r>
      <w:r>
        <w:rPr>
          <w:rFonts w:asciiTheme="minorHAnsi" w:hAnsiTheme="minorHAnsi" w:cstheme="minorHAnsi"/>
          <w:sz w:val="20"/>
        </w:rPr>
        <w:t xml:space="preserve">bij </w:t>
      </w:r>
      <w:r w:rsidR="00E25C39" w:rsidRPr="00630673">
        <w:rPr>
          <w:rFonts w:asciiTheme="minorHAnsi" w:hAnsiTheme="minorHAnsi" w:cstheme="minorHAnsi"/>
          <w:sz w:val="20"/>
        </w:rPr>
        <w:t>de Commissie Ruimtelijke Kwaliteit (CRK)</w:t>
      </w:r>
      <w:r>
        <w:rPr>
          <w:rFonts w:asciiTheme="minorHAnsi" w:hAnsiTheme="minorHAnsi" w:cstheme="minorHAnsi"/>
          <w:sz w:val="20"/>
        </w:rPr>
        <w:t xml:space="preserve">, </w:t>
      </w:r>
      <w:r w:rsidR="00E25C39" w:rsidRPr="00630673">
        <w:rPr>
          <w:rFonts w:asciiTheme="minorHAnsi" w:hAnsiTheme="minorHAnsi" w:cstheme="minorHAnsi"/>
          <w:sz w:val="20"/>
        </w:rPr>
        <w:t xml:space="preserve">het </w:t>
      </w:r>
      <w:proofErr w:type="spellStart"/>
      <w:r w:rsidR="00E25C39" w:rsidRPr="00630673">
        <w:rPr>
          <w:rFonts w:asciiTheme="minorHAnsi" w:hAnsiTheme="minorHAnsi" w:cstheme="minorHAnsi"/>
          <w:sz w:val="20"/>
        </w:rPr>
        <w:t>toetsoverleg</w:t>
      </w:r>
      <w:proofErr w:type="spellEnd"/>
      <w:r w:rsidR="00E25C39" w:rsidRPr="00630673">
        <w:rPr>
          <w:rFonts w:asciiTheme="minorHAnsi" w:hAnsiTheme="minorHAnsi" w:cstheme="minorHAnsi"/>
          <w:sz w:val="20"/>
        </w:rPr>
        <w:t xml:space="preserve"> leefomgeving (</w:t>
      </w:r>
      <w:r w:rsidR="00E5631C">
        <w:rPr>
          <w:rFonts w:asciiTheme="minorHAnsi" w:hAnsiTheme="minorHAnsi" w:cstheme="minorHAnsi"/>
          <w:sz w:val="20"/>
        </w:rPr>
        <w:t xml:space="preserve">toetsen op </w:t>
      </w:r>
      <w:proofErr w:type="spellStart"/>
      <w:r w:rsidR="00E25C39" w:rsidRPr="00630673">
        <w:rPr>
          <w:rFonts w:asciiTheme="minorHAnsi" w:hAnsiTheme="minorHAnsi" w:cstheme="minorHAnsi"/>
          <w:sz w:val="20"/>
        </w:rPr>
        <w:t>beheersaspecten</w:t>
      </w:r>
      <w:proofErr w:type="spellEnd"/>
      <w:r w:rsidR="00E25C39" w:rsidRPr="00630673">
        <w:rPr>
          <w:rFonts w:asciiTheme="minorHAnsi" w:hAnsiTheme="minorHAnsi" w:cstheme="minorHAnsi"/>
          <w:sz w:val="20"/>
        </w:rPr>
        <w:t>)</w:t>
      </w:r>
      <w:r w:rsidR="00B31DE7">
        <w:rPr>
          <w:rFonts w:asciiTheme="minorHAnsi" w:hAnsiTheme="minorHAnsi" w:cstheme="minorHAnsi"/>
          <w:sz w:val="20"/>
        </w:rPr>
        <w:t>.</w:t>
      </w:r>
    </w:p>
    <w:p w14:paraId="73D01ADC" w14:textId="3D23BA43" w:rsidR="00A02652" w:rsidRDefault="00A026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Overleg stakeholders, zie proces totstandkoming o</w:t>
      </w:r>
      <w:r w:rsidR="00E82FAC">
        <w:rPr>
          <w:rFonts w:asciiTheme="minorHAnsi" w:hAnsiTheme="minorHAnsi" w:cstheme="minorHAnsi"/>
          <w:sz w:val="20"/>
        </w:rPr>
        <w:t>n</w:t>
      </w:r>
      <w:r>
        <w:rPr>
          <w:rFonts w:asciiTheme="minorHAnsi" w:hAnsiTheme="minorHAnsi" w:cstheme="minorHAnsi"/>
          <w:sz w:val="20"/>
        </w:rPr>
        <w:t>twikkelkader.</w:t>
      </w:r>
    </w:p>
    <w:p w14:paraId="5DC968F0" w14:textId="0626351F" w:rsidR="00A02652" w:rsidRDefault="00A026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A</w:t>
      </w:r>
      <w:r w:rsidR="00E25C39" w:rsidRPr="00A02652">
        <w:rPr>
          <w:rFonts w:asciiTheme="minorHAnsi" w:hAnsiTheme="minorHAnsi" w:cstheme="minorHAnsi"/>
          <w:sz w:val="20"/>
        </w:rPr>
        <w:t xml:space="preserve">fstemming met </w:t>
      </w:r>
      <w:r w:rsidR="008425FC">
        <w:rPr>
          <w:rFonts w:asciiTheme="minorHAnsi" w:hAnsiTheme="minorHAnsi" w:cstheme="minorHAnsi"/>
          <w:sz w:val="20"/>
        </w:rPr>
        <w:t xml:space="preserve">Ontwikkelingsbedrijf Vathorst (OBV) </w:t>
      </w:r>
      <w:r w:rsidR="00097F00" w:rsidRPr="00A02652">
        <w:rPr>
          <w:rFonts w:asciiTheme="minorHAnsi" w:hAnsiTheme="minorHAnsi" w:cstheme="minorHAnsi"/>
          <w:sz w:val="20"/>
        </w:rPr>
        <w:t>ov</w:t>
      </w:r>
      <w:r w:rsidR="00E25C39" w:rsidRPr="00A02652">
        <w:rPr>
          <w:rFonts w:asciiTheme="minorHAnsi" w:hAnsiTheme="minorHAnsi" w:cstheme="minorHAnsi"/>
          <w:sz w:val="20"/>
        </w:rPr>
        <w:t>er de aansluiting</w:t>
      </w:r>
      <w:r w:rsidR="008657F2">
        <w:rPr>
          <w:rFonts w:asciiTheme="minorHAnsi" w:hAnsiTheme="minorHAnsi" w:cstheme="minorHAnsi"/>
          <w:sz w:val="20"/>
        </w:rPr>
        <w:t xml:space="preserve"> op het Westelijk park en het bestaande Vathorst</w:t>
      </w:r>
      <w:r w:rsidR="00033563">
        <w:rPr>
          <w:rFonts w:asciiTheme="minorHAnsi" w:hAnsiTheme="minorHAnsi" w:cstheme="minorHAnsi"/>
          <w:sz w:val="20"/>
        </w:rPr>
        <w:t xml:space="preserve">. </w:t>
      </w:r>
      <w:r w:rsidR="003E72BC">
        <w:rPr>
          <w:rFonts w:asciiTheme="minorHAnsi" w:hAnsiTheme="minorHAnsi" w:cstheme="minorHAnsi"/>
          <w:sz w:val="20"/>
        </w:rPr>
        <w:t xml:space="preserve">Dit wordt door OBV gerealiseerd. </w:t>
      </w:r>
    </w:p>
    <w:p w14:paraId="56716F9D" w14:textId="5FEC0F60" w:rsidR="00E25C39" w:rsidRDefault="00A026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Afstemming </w:t>
      </w:r>
      <w:r w:rsidR="00E25C39" w:rsidRPr="00A02652">
        <w:rPr>
          <w:rFonts w:asciiTheme="minorHAnsi" w:hAnsiTheme="minorHAnsi" w:cstheme="minorHAnsi"/>
          <w:sz w:val="20"/>
        </w:rPr>
        <w:t xml:space="preserve">met partijen als de </w:t>
      </w:r>
      <w:proofErr w:type="spellStart"/>
      <w:r w:rsidR="00E25C39" w:rsidRPr="00A02652">
        <w:rPr>
          <w:rFonts w:asciiTheme="minorHAnsi" w:hAnsiTheme="minorHAnsi" w:cstheme="minorHAnsi"/>
          <w:sz w:val="20"/>
        </w:rPr>
        <w:t>Rova</w:t>
      </w:r>
      <w:proofErr w:type="spellEnd"/>
      <w:r w:rsidR="00E25C39" w:rsidRPr="00A02652">
        <w:rPr>
          <w:rFonts w:asciiTheme="minorHAnsi" w:hAnsiTheme="minorHAnsi" w:cstheme="minorHAnsi"/>
          <w:sz w:val="20"/>
        </w:rPr>
        <w:t xml:space="preserve"> voor </w:t>
      </w:r>
      <w:r w:rsidR="00097F00" w:rsidRPr="00A02652">
        <w:rPr>
          <w:rFonts w:asciiTheme="minorHAnsi" w:hAnsiTheme="minorHAnsi" w:cstheme="minorHAnsi"/>
          <w:sz w:val="20"/>
        </w:rPr>
        <w:t>afval</w:t>
      </w:r>
      <w:r w:rsidR="00E25C39" w:rsidRPr="00A02652">
        <w:rPr>
          <w:rFonts w:asciiTheme="minorHAnsi" w:hAnsiTheme="minorHAnsi" w:cstheme="minorHAnsi"/>
          <w:sz w:val="20"/>
        </w:rPr>
        <w:t xml:space="preserve">, nutspartijen voor kabel- en </w:t>
      </w:r>
      <w:proofErr w:type="spellStart"/>
      <w:r w:rsidR="00E25C39" w:rsidRPr="00A02652">
        <w:rPr>
          <w:rFonts w:asciiTheme="minorHAnsi" w:hAnsiTheme="minorHAnsi" w:cstheme="minorHAnsi"/>
          <w:sz w:val="20"/>
        </w:rPr>
        <w:t>leidingtrace’s</w:t>
      </w:r>
      <w:proofErr w:type="spellEnd"/>
      <w:r w:rsidR="00E25C39" w:rsidRPr="00A02652">
        <w:rPr>
          <w:rFonts w:asciiTheme="minorHAnsi" w:hAnsiTheme="minorHAnsi" w:cstheme="minorHAnsi"/>
          <w:sz w:val="20"/>
        </w:rPr>
        <w:t xml:space="preserve"> en nutsvoorzieningen, hulpdiensten e.d. </w:t>
      </w:r>
    </w:p>
    <w:p w14:paraId="4873C4BD" w14:textId="4279F5E8" w:rsidR="00A02652" w:rsidRPr="00A02652" w:rsidRDefault="00A02652" w:rsidP="00EE1FC0">
      <w:pPr>
        <w:pStyle w:val="Plattetekst2"/>
        <w:numPr>
          <w:ilvl w:val="0"/>
          <w:numId w:val="26"/>
        </w:numPr>
        <w:rPr>
          <w:rFonts w:asciiTheme="minorHAnsi" w:hAnsiTheme="minorHAnsi" w:cstheme="minorHAnsi"/>
          <w:sz w:val="20"/>
        </w:rPr>
      </w:pPr>
      <w:r>
        <w:rPr>
          <w:rFonts w:asciiTheme="minorHAnsi" w:hAnsiTheme="minorHAnsi" w:cstheme="minorHAnsi"/>
          <w:sz w:val="20"/>
        </w:rPr>
        <w:t xml:space="preserve">Diverse bureaus op gebied van milieu, </w:t>
      </w:r>
      <w:r w:rsidR="00B11A7E">
        <w:rPr>
          <w:rFonts w:asciiTheme="minorHAnsi" w:hAnsiTheme="minorHAnsi" w:cstheme="minorHAnsi"/>
          <w:sz w:val="20"/>
        </w:rPr>
        <w:t>financiën</w:t>
      </w:r>
      <w:r>
        <w:rPr>
          <w:rFonts w:asciiTheme="minorHAnsi" w:hAnsiTheme="minorHAnsi" w:cstheme="minorHAnsi"/>
          <w:sz w:val="20"/>
        </w:rPr>
        <w:t xml:space="preserve">, uitkomsten daarvan verwerken. </w:t>
      </w:r>
    </w:p>
    <w:p w14:paraId="5F4F7E4B" w14:textId="77777777" w:rsidR="00596E4D" w:rsidRDefault="00596E4D" w:rsidP="00630673">
      <w:pPr>
        <w:pStyle w:val="Plattetekst2"/>
        <w:rPr>
          <w:rFonts w:asciiTheme="minorHAnsi" w:hAnsiTheme="minorHAnsi" w:cstheme="minorHAnsi"/>
          <w:sz w:val="20"/>
        </w:rPr>
      </w:pPr>
    </w:p>
    <w:p w14:paraId="11328F2C" w14:textId="38C652B1" w:rsidR="007C3C72" w:rsidRDefault="009C3F94" w:rsidP="00E55CE3">
      <w:pPr>
        <w:pStyle w:val="Kop2"/>
      </w:pPr>
      <w:bookmarkStart w:id="20" w:name="_Toc150193459"/>
      <w:r w:rsidRPr="00E55CE3">
        <w:lastRenderedPageBreak/>
        <w:t>O</w:t>
      </w:r>
      <w:r w:rsidR="007C3C72" w:rsidRPr="00E55CE3">
        <w:t>vereenkomst</w:t>
      </w:r>
      <w:bookmarkEnd w:id="20"/>
    </w:p>
    <w:p w14:paraId="2BBF8327" w14:textId="77AB32A1" w:rsidR="00EC0298" w:rsidRPr="008734D1" w:rsidRDefault="004F053F" w:rsidP="008734D1">
      <w:pPr>
        <w:pStyle w:val="Plattetekst2"/>
        <w:rPr>
          <w:rFonts w:asciiTheme="minorHAnsi" w:hAnsiTheme="minorHAnsi" w:cstheme="minorHAnsi"/>
          <w:sz w:val="20"/>
        </w:rPr>
      </w:pPr>
      <w:r w:rsidRPr="008734D1">
        <w:rPr>
          <w:rFonts w:asciiTheme="minorHAnsi" w:hAnsiTheme="minorHAnsi" w:cstheme="minorHAnsi"/>
          <w:iCs/>
          <w:sz w:val="20"/>
        </w:rPr>
        <w:t>De gemeente wenst</w:t>
      </w:r>
      <w:r w:rsidR="00FE1402" w:rsidRPr="008734D1">
        <w:rPr>
          <w:rFonts w:asciiTheme="minorHAnsi" w:hAnsiTheme="minorHAnsi" w:cstheme="minorHAnsi"/>
          <w:iCs/>
          <w:sz w:val="20"/>
        </w:rPr>
        <w:t xml:space="preserve"> met één </w:t>
      </w:r>
      <w:r w:rsidR="00FC61E7">
        <w:rPr>
          <w:rFonts w:asciiTheme="minorHAnsi" w:hAnsiTheme="minorHAnsi" w:cstheme="minorHAnsi"/>
          <w:iCs/>
          <w:sz w:val="20"/>
        </w:rPr>
        <w:t>g</w:t>
      </w:r>
      <w:r w:rsidR="000C59FA">
        <w:rPr>
          <w:rFonts w:asciiTheme="minorHAnsi" w:hAnsiTheme="minorHAnsi" w:cstheme="minorHAnsi"/>
          <w:iCs/>
          <w:sz w:val="20"/>
        </w:rPr>
        <w:t>egadigde</w:t>
      </w:r>
      <w:r w:rsidR="00FE1402" w:rsidRPr="008734D1">
        <w:rPr>
          <w:rFonts w:asciiTheme="minorHAnsi" w:hAnsiTheme="minorHAnsi" w:cstheme="minorHAnsi"/>
          <w:iCs/>
          <w:sz w:val="20"/>
        </w:rPr>
        <w:t xml:space="preserve"> een overeenkomst te sluiten voor de genoemde werkzaamheden</w:t>
      </w:r>
      <w:r w:rsidR="00A35D99" w:rsidRPr="008734D1">
        <w:rPr>
          <w:rFonts w:asciiTheme="minorHAnsi" w:hAnsiTheme="minorHAnsi" w:cstheme="minorHAnsi"/>
          <w:iCs/>
          <w:sz w:val="20"/>
        </w:rPr>
        <w:t>.</w:t>
      </w:r>
      <w:r w:rsidR="008734D1" w:rsidRPr="008734D1">
        <w:rPr>
          <w:rFonts w:asciiTheme="minorHAnsi" w:hAnsiTheme="minorHAnsi" w:cstheme="minorHAnsi"/>
          <w:iCs/>
          <w:sz w:val="20"/>
        </w:rPr>
        <w:t xml:space="preserve"> </w:t>
      </w:r>
      <w:r w:rsidR="00EC0298" w:rsidRPr="008734D1">
        <w:rPr>
          <w:rFonts w:asciiTheme="minorHAnsi" w:hAnsiTheme="minorHAnsi" w:cstheme="minorHAnsi"/>
          <w:sz w:val="20"/>
        </w:rPr>
        <w:t xml:space="preserve">De geldende inkoopvoorwaarden op de overeenkomst betreft de </w:t>
      </w:r>
      <w:r w:rsidR="008455B5">
        <w:rPr>
          <w:rFonts w:asciiTheme="minorHAnsi" w:hAnsiTheme="minorHAnsi" w:cstheme="minorHAnsi"/>
          <w:sz w:val="20"/>
        </w:rPr>
        <w:t>DNR</w:t>
      </w:r>
      <w:r w:rsidR="005A7EC3">
        <w:rPr>
          <w:rFonts w:asciiTheme="minorHAnsi" w:hAnsiTheme="minorHAnsi" w:cstheme="minorHAnsi"/>
          <w:sz w:val="20"/>
        </w:rPr>
        <w:t>-2011, versie juli 2013</w:t>
      </w:r>
      <w:r w:rsidR="00EC0298" w:rsidRPr="008734D1">
        <w:rPr>
          <w:rFonts w:asciiTheme="minorHAnsi" w:hAnsiTheme="minorHAnsi" w:cstheme="minorHAnsi"/>
          <w:sz w:val="20"/>
        </w:rPr>
        <w:t xml:space="preserve"> </w:t>
      </w:r>
      <w:r w:rsidR="00A914AC">
        <w:rPr>
          <w:rFonts w:asciiTheme="minorHAnsi" w:hAnsiTheme="minorHAnsi" w:cstheme="minorHAnsi"/>
          <w:sz w:val="20"/>
        </w:rPr>
        <w:t>(bijlage B)</w:t>
      </w:r>
      <w:r w:rsidR="00925EE3">
        <w:rPr>
          <w:rFonts w:asciiTheme="minorHAnsi" w:hAnsiTheme="minorHAnsi" w:cstheme="minorHAnsi"/>
          <w:sz w:val="20"/>
        </w:rPr>
        <w:t xml:space="preserve">. </w:t>
      </w:r>
      <w:r w:rsidR="00EC0298" w:rsidRPr="008734D1">
        <w:rPr>
          <w:rFonts w:asciiTheme="minorHAnsi" w:hAnsiTheme="minorHAnsi" w:cstheme="minorHAnsi"/>
          <w:sz w:val="20"/>
        </w:rPr>
        <w:t xml:space="preserve">Uw algemene (verkoop)voorwaarden, branchevoorwaarden of andere voorwaarden worden uitdrukkelijk uitgesloten. </w:t>
      </w:r>
    </w:p>
    <w:p w14:paraId="6D172B68" w14:textId="77777777" w:rsidR="00EC0298" w:rsidRPr="000469C9" w:rsidRDefault="00EC0298" w:rsidP="00EC0298">
      <w:pPr>
        <w:rPr>
          <w:rFonts w:asciiTheme="minorHAnsi" w:hAnsiTheme="minorHAnsi" w:cstheme="minorHAnsi"/>
        </w:rPr>
      </w:pPr>
    </w:p>
    <w:p w14:paraId="2CE9367C" w14:textId="74472A1B" w:rsidR="00EC0298" w:rsidRPr="000469C9" w:rsidRDefault="00EC0298" w:rsidP="00EC0298">
      <w:pPr>
        <w:spacing w:line="300" w:lineRule="auto"/>
        <w:rPr>
          <w:rFonts w:asciiTheme="minorHAnsi" w:hAnsiTheme="minorHAnsi" w:cstheme="minorHAnsi"/>
        </w:rPr>
      </w:pPr>
      <w:r w:rsidRPr="000469C9">
        <w:rPr>
          <w:rFonts w:asciiTheme="minorHAnsi" w:hAnsiTheme="minorHAnsi" w:cstheme="minorHAnsi"/>
        </w:rPr>
        <w:t xml:space="preserve">Indien </w:t>
      </w:r>
      <w:r w:rsidR="004776F0">
        <w:rPr>
          <w:rFonts w:asciiTheme="minorHAnsi" w:hAnsiTheme="minorHAnsi" w:cstheme="minorHAnsi"/>
        </w:rPr>
        <w:t xml:space="preserve">Gegadigde </w:t>
      </w:r>
      <w:r w:rsidRPr="000469C9">
        <w:rPr>
          <w:rFonts w:asciiTheme="minorHAnsi" w:hAnsiTheme="minorHAnsi" w:cstheme="minorHAnsi"/>
        </w:rPr>
        <w:t xml:space="preserve">het niet eens is met één of meerdere artikelen in de overeenkomst dan kan </w:t>
      </w:r>
      <w:r w:rsidR="004776F0">
        <w:rPr>
          <w:rFonts w:asciiTheme="minorHAnsi" w:hAnsiTheme="minorHAnsi" w:cstheme="minorHAnsi"/>
        </w:rPr>
        <w:t xml:space="preserve">Gegadigde </w:t>
      </w:r>
      <w:r w:rsidRPr="000469C9">
        <w:rPr>
          <w:rFonts w:asciiTheme="minorHAnsi" w:hAnsiTheme="minorHAnsi" w:cstheme="minorHAnsi"/>
        </w:rPr>
        <w:t xml:space="preserve">een voorstel tot aanpassing doen tot uiterlijk de in </w:t>
      </w:r>
      <w:r w:rsidRPr="00EF230D">
        <w:rPr>
          <w:rFonts w:asciiTheme="minorHAnsi" w:hAnsiTheme="minorHAnsi" w:cstheme="minorHAnsi"/>
        </w:rPr>
        <w:t>paragraaf 4.1</w:t>
      </w:r>
      <w:r w:rsidRPr="000469C9">
        <w:rPr>
          <w:rFonts w:asciiTheme="minorHAnsi" w:hAnsiTheme="minorHAnsi" w:cstheme="minorHAnsi"/>
        </w:rPr>
        <w:t xml:space="preserve"> gestelde datum voor het stellen van vragen. De Gemeente behoudt zich altijd het recht voor om de tekstwijziging te accepteren of te verwerpen.</w:t>
      </w:r>
    </w:p>
    <w:p w14:paraId="09DBF6B6" w14:textId="77777777" w:rsidR="00EC0298" w:rsidRPr="000469C9" w:rsidRDefault="00EC0298" w:rsidP="00EC0298">
      <w:pPr>
        <w:spacing w:line="300" w:lineRule="auto"/>
        <w:rPr>
          <w:rFonts w:asciiTheme="minorHAnsi" w:hAnsiTheme="minorHAnsi" w:cstheme="minorHAnsi"/>
        </w:rPr>
      </w:pPr>
    </w:p>
    <w:p w14:paraId="5694586B" w14:textId="687D7ED2" w:rsidR="00EC0298" w:rsidRPr="000469C9" w:rsidRDefault="004776F0" w:rsidP="00EC0298">
      <w:pPr>
        <w:spacing w:line="300" w:lineRule="auto"/>
        <w:rPr>
          <w:rFonts w:asciiTheme="minorHAnsi" w:hAnsiTheme="minorHAnsi" w:cstheme="minorHAnsi"/>
        </w:rPr>
      </w:pPr>
      <w:r>
        <w:rPr>
          <w:rFonts w:asciiTheme="minorHAnsi" w:hAnsiTheme="minorHAnsi" w:cstheme="minorHAnsi"/>
        </w:rPr>
        <w:t xml:space="preserve">Gegadigde </w:t>
      </w:r>
      <w:r w:rsidR="00EC0298" w:rsidRPr="000469C9">
        <w:rPr>
          <w:rFonts w:asciiTheme="minorHAnsi" w:hAnsiTheme="minorHAnsi" w:cstheme="minorHAnsi"/>
        </w:rPr>
        <w:t xml:space="preserve">gaat door middel van Inschrijving akkoord met de inhoud van de overeenkomst (met eventuele aanpassingen naar aanleiding van de nota van inlichtingen) zoals opgenomen in </w:t>
      </w:r>
      <w:r w:rsidR="00925EE3">
        <w:rPr>
          <w:rFonts w:asciiTheme="minorHAnsi" w:hAnsiTheme="minorHAnsi" w:cstheme="minorHAnsi"/>
        </w:rPr>
        <w:t>Bijlage H</w:t>
      </w:r>
      <w:r w:rsidR="000A67A9">
        <w:rPr>
          <w:rFonts w:asciiTheme="minorHAnsi" w:hAnsiTheme="minorHAnsi" w:cstheme="minorHAnsi"/>
        </w:rPr>
        <w:t>.</w:t>
      </w:r>
    </w:p>
    <w:p w14:paraId="1410D279" w14:textId="77777777" w:rsidR="00EC0298" w:rsidRPr="000469C9" w:rsidRDefault="00EC0298" w:rsidP="00EC0298">
      <w:pPr>
        <w:rPr>
          <w:rFonts w:asciiTheme="minorHAnsi" w:hAnsiTheme="minorHAnsi" w:cstheme="minorHAnsi"/>
        </w:rPr>
      </w:pPr>
    </w:p>
    <w:p w14:paraId="64671803" w14:textId="5317B5C4" w:rsidR="00EC0298" w:rsidRDefault="00EC0298" w:rsidP="00EC0298">
      <w:pPr>
        <w:rPr>
          <w:rFonts w:asciiTheme="minorHAnsi" w:hAnsiTheme="minorHAnsi" w:cstheme="minorHAnsi"/>
        </w:rPr>
      </w:pPr>
      <w:r w:rsidRPr="000469C9">
        <w:rPr>
          <w:rFonts w:asciiTheme="minorHAnsi" w:hAnsiTheme="minorHAnsi" w:cstheme="minorHAnsi"/>
        </w:rPr>
        <w:t>Na gunning word</w:t>
      </w:r>
      <w:r w:rsidR="007E3554">
        <w:rPr>
          <w:rFonts w:asciiTheme="minorHAnsi" w:hAnsiTheme="minorHAnsi" w:cstheme="minorHAnsi"/>
        </w:rPr>
        <w:t>t</w:t>
      </w:r>
      <w:r w:rsidRPr="000469C9">
        <w:rPr>
          <w:rFonts w:asciiTheme="minorHAnsi" w:hAnsiTheme="minorHAnsi" w:cstheme="minorHAnsi"/>
        </w:rPr>
        <w:t xml:space="preserve"> </w:t>
      </w:r>
      <w:r w:rsidRPr="006C74B9">
        <w:rPr>
          <w:rFonts w:asciiTheme="minorHAnsi" w:hAnsiTheme="minorHAnsi" w:cstheme="minorHAnsi"/>
        </w:rPr>
        <w:t>de conceptovereenkomst</w:t>
      </w:r>
      <w:r w:rsidRPr="000469C9">
        <w:rPr>
          <w:rFonts w:asciiTheme="minorHAnsi" w:hAnsiTheme="minorHAnsi" w:cstheme="minorHAnsi"/>
        </w:rPr>
        <w:t xml:space="preserve">, mede aan de hand van de nota van inlichtingen, nader ingevuld. De </w:t>
      </w:r>
      <w:r w:rsidRPr="006C74B9">
        <w:rPr>
          <w:rFonts w:asciiTheme="minorHAnsi" w:hAnsiTheme="minorHAnsi" w:cstheme="minorHAnsi"/>
        </w:rPr>
        <w:t>overeenkomst</w:t>
      </w:r>
      <w:r w:rsidRPr="000469C9">
        <w:rPr>
          <w:rFonts w:asciiTheme="minorHAnsi" w:hAnsiTheme="minorHAnsi" w:cstheme="minorHAnsi"/>
        </w:rPr>
        <w:t xml:space="preserve"> is alleen geldig indien deze door de gemeente en door de Opdrachtnemer rechtsgeldig zijn ondertekend. </w:t>
      </w:r>
    </w:p>
    <w:p w14:paraId="4FA5117E" w14:textId="77777777" w:rsidR="002C01B9" w:rsidRPr="00896595" w:rsidRDefault="002C01B9" w:rsidP="00EC0298">
      <w:pPr>
        <w:rPr>
          <w:rFonts w:asciiTheme="minorHAnsi" w:hAnsiTheme="minorHAnsi" w:cstheme="minorHAnsi"/>
        </w:rPr>
      </w:pPr>
    </w:p>
    <w:p w14:paraId="65443457" w14:textId="77777777" w:rsidR="002C01B9" w:rsidRPr="002C01B9" w:rsidRDefault="002C01B9" w:rsidP="002C01B9">
      <w:pPr>
        <w:pStyle w:val="Plattetekst2"/>
        <w:rPr>
          <w:rFonts w:asciiTheme="minorHAnsi" w:hAnsiTheme="minorHAnsi" w:cstheme="minorHAnsi"/>
          <w:b/>
          <w:i/>
          <w:noProof/>
          <w:color w:val="000000"/>
          <w:sz w:val="20"/>
        </w:rPr>
      </w:pPr>
      <w:r w:rsidRPr="002C01B9">
        <w:rPr>
          <w:rFonts w:asciiTheme="minorHAnsi" w:hAnsiTheme="minorHAnsi" w:cstheme="minorHAnsi"/>
          <w:b/>
          <w:i/>
          <w:noProof/>
          <w:color w:val="000000"/>
          <w:sz w:val="20"/>
        </w:rPr>
        <w:t>Duur van de opdracht</w:t>
      </w:r>
    </w:p>
    <w:p w14:paraId="0498C93F" w14:textId="49BADEEF" w:rsidR="002C01B9" w:rsidRPr="002C01B9" w:rsidRDefault="002C01B9" w:rsidP="002C01B9">
      <w:pPr>
        <w:pStyle w:val="Plattetekst2"/>
        <w:rPr>
          <w:rFonts w:asciiTheme="minorHAnsi" w:hAnsiTheme="minorHAnsi" w:cstheme="minorHAnsi"/>
          <w:noProof/>
          <w:color w:val="000000"/>
          <w:sz w:val="20"/>
        </w:rPr>
      </w:pPr>
      <w:r w:rsidRPr="002C01B9">
        <w:rPr>
          <w:rFonts w:asciiTheme="minorHAnsi" w:hAnsiTheme="minorHAnsi" w:cstheme="minorHAnsi"/>
          <w:noProof/>
          <w:color w:val="000000"/>
          <w:sz w:val="20"/>
        </w:rPr>
        <w:t xml:space="preserve">De opdracht wordt verstrekt voor de duur </w:t>
      </w:r>
      <w:r w:rsidR="008657F2">
        <w:rPr>
          <w:rFonts w:asciiTheme="minorHAnsi" w:hAnsiTheme="minorHAnsi" w:cstheme="minorHAnsi"/>
          <w:noProof/>
          <w:color w:val="000000"/>
          <w:sz w:val="20"/>
        </w:rPr>
        <w:t>van de totstandkoming van het ontwikkelkader (naar verwachting 1</w:t>
      </w:r>
      <w:r w:rsidR="00E5631C">
        <w:rPr>
          <w:rFonts w:asciiTheme="minorHAnsi" w:hAnsiTheme="minorHAnsi" w:cstheme="minorHAnsi"/>
          <w:noProof/>
          <w:color w:val="000000"/>
          <w:sz w:val="20"/>
        </w:rPr>
        <w:t xml:space="preserve"> </w:t>
      </w:r>
      <w:r w:rsidR="008657F2">
        <w:rPr>
          <w:rFonts w:asciiTheme="minorHAnsi" w:hAnsiTheme="minorHAnsi" w:cstheme="minorHAnsi"/>
          <w:noProof/>
          <w:color w:val="000000"/>
          <w:sz w:val="20"/>
        </w:rPr>
        <w:t xml:space="preserve"> jaar). Met de mogelijkheid om te verlengen en/of vervolgopdrachten te geven. </w:t>
      </w:r>
    </w:p>
    <w:p w14:paraId="621123CC" w14:textId="77777777" w:rsidR="00EC0298" w:rsidRPr="00896595" w:rsidRDefault="00EC0298" w:rsidP="00EC0298">
      <w:pPr>
        <w:pStyle w:val="Plattetekst2"/>
        <w:rPr>
          <w:rFonts w:asciiTheme="minorHAnsi" w:hAnsiTheme="minorHAnsi" w:cstheme="minorHAnsi"/>
          <w:noProof/>
          <w:color w:val="000000"/>
          <w:sz w:val="20"/>
        </w:rPr>
      </w:pPr>
    </w:p>
    <w:p w14:paraId="03EC5089" w14:textId="77777777" w:rsidR="00E4503E" w:rsidRPr="00DE58FC" w:rsidRDefault="00E4503E" w:rsidP="00763B5D">
      <w:pPr>
        <w:rPr>
          <w:noProof/>
        </w:rPr>
      </w:pPr>
    </w:p>
    <w:p w14:paraId="1BDA3F56" w14:textId="77777777" w:rsidR="00C60918" w:rsidRPr="00AF5EDE" w:rsidRDefault="00C60918" w:rsidP="00C60918">
      <w:pPr>
        <w:pStyle w:val="Kop2"/>
      </w:pPr>
      <w:bookmarkStart w:id="21" w:name="_Toc51240849"/>
      <w:bookmarkStart w:id="22" w:name="_Toc150193460"/>
      <w:bookmarkEnd w:id="21"/>
      <w:r w:rsidRPr="00AF5EDE">
        <w:t>Clustering/ Perceelindeling</w:t>
      </w:r>
      <w:bookmarkEnd w:id="22"/>
    </w:p>
    <w:p w14:paraId="5A16CB2C" w14:textId="77777777" w:rsidR="00EC0298" w:rsidRPr="005F0AA9" w:rsidRDefault="00EC0298" w:rsidP="00EC0298">
      <w:pPr>
        <w:rPr>
          <w:rFonts w:asciiTheme="minorHAnsi" w:hAnsiTheme="minorHAnsi" w:cstheme="minorHAnsi"/>
          <w:b/>
          <w:i/>
        </w:rPr>
      </w:pPr>
      <w:r w:rsidRPr="005F0AA9">
        <w:rPr>
          <w:rFonts w:asciiTheme="minorHAnsi" w:hAnsiTheme="minorHAnsi" w:cstheme="minorHAnsi"/>
          <w:b/>
          <w:i/>
        </w:rPr>
        <w:t>Clustering</w:t>
      </w:r>
    </w:p>
    <w:p w14:paraId="377D3459" w14:textId="3D0CC9E3" w:rsidR="00EC0298" w:rsidRPr="000469C9" w:rsidRDefault="00EC0298" w:rsidP="00EC0298">
      <w:pPr>
        <w:rPr>
          <w:rFonts w:asciiTheme="minorHAnsi" w:hAnsiTheme="minorHAnsi" w:cstheme="minorHAnsi"/>
          <w:noProof/>
          <w:color w:val="000000"/>
        </w:rPr>
      </w:pPr>
      <w:r w:rsidRPr="000469C9">
        <w:rPr>
          <w:rFonts w:asciiTheme="minorHAnsi" w:hAnsiTheme="minorHAnsi" w:cstheme="minorHAnsi"/>
        </w:rPr>
        <w:t>Er</w:t>
      </w:r>
      <w:r w:rsidRPr="000469C9">
        <w:rPr>
          <w:rFonts w:asciiTheme="minorHAnsi" w:hAnsiTheme="minorHAnsi" w:cstheme="minorHAnsi"/>
          <w:noProof/>
          <w:color w:val="000000"/>
        </w:rPr>
        <w:t xml:space="preserve"> is </w:t>
      </w:r>
      <w:r w:rsidR="005F0AA9">
        <w:rPr>
          <w:rFonts w:asciiTheme="minorHAnsi" w:hAnsiTheme="minorHAnsi" w:cstheme="minorHAnsi"/>
          <w:noProof/>
          <w:color w:val="000000"/>
        </w:rPr>
        <w:t>geen</w:t>
      </w:r>
      <w:r w:rsidRPr="000469C9">
        <w:rPr>
          <w:rFonts w:asciiTheme="minorHAnsi" w:hAnsiTheme="minorHAnsi" w:cstheme="minorHAnsi"/>
          <w:noProof/>
          <w:color w:val="000000"/>
        </w:rPr>
        <w:t xml:space="preserve"> sprake van een geclusterde opdracht.</w:t>
      </w:r>
    </w:p>
    <w:p w14:paraId="1F897A85" w14:textId="77777777" w:rsidR="00EC0298" w:rsidRPr="00F767D1" w:rsidRDefault="00EC0298" w:rsidP="00EC0298">
      <w:pPr>
        <w:rPr>
          <w:rFonts w:asciiTheme="minorHAnsi" w:hAnsiTheme="minorHAnsi" w:cstheme="minorHAnsi"/>
          <w:iCs/>
        </w:rPr>
      </w:pPr>
    </w:p>
    <w:p w14:paraId="782E1103" w14:textId="77777777" w:rsidR="00EC0298" w:rsidRPr="005F0AA9" w:rsidRDefault="00EC0298" w:rsidP="00EC0298">
      <w:pPr>
        <w:rPr>
          <w:rFonts w:asciiTheme="minorHAnsi" w:hAnsiTheme="minorHAnsi" w:cstheme="minorHAnsi"/>
          <w:b/>
          <w:i/>
        </w:rPr>
      </w:pPr>
      <w:r w:rsidRPr="005F0AA9">
        <w:rPr>
          <w:rFonts w:asciiTheme="minorHAnsi" w:hAnsiTheme="minorHAnsi" w:cstheme="minorHAnsi"/>
          <w:b/>
          <w:i/>
        </w:rPr>
        <w:t xml:space="preserve">Perceelindeling </w:t>
      </w:r>
    </w:p>
    <w:p w14:paraId="51D112CD" w14:textId="0BF6388F" w:rsidR="00EC0298" w:rsidRPr="000469C9" w:rsidRDefault="00EC0298" w:rsidP="00EC0298">
      <w:pPr>
        <w:rPr>
          <w:rFonts w:asciiTheme="minorHAnsi" w:hAnsiTheme="minorHAnsi" w:cstheme="minorHAnsi"/>
        </w:rPr>
      </w:pPr>
      <w:r w:rsidRPr="000469C9">
        <w:rPr>
          <w:rFonts w:asciiTheme="minorHAnsi" w:hAnsiTheme="minorHAnsi" w:cstheme="minorHAnsi"/>
        </w:rPr>
        <w:t xml:space="preserve">De opdracht is niet verdeeld in percelen. Hiervoor is gekozen omdat het opdelen in percelen niet doelmatig is aangezien het omdat de verschillende onderdelen van de opdracht onderling met elkaar samenhangen en afhankelijk zijn van elkaar. </w:t>
      </w:r>
    </w:p>
    <w:p w14:paraId="400BF14A" w14:textId="79EE35CD" w:rsidR="001244C8" w:rsidRDefault="00EC0298" w:rsidP="003C070E">
      <w:pPr>
        <w:rPr>
          <w:color w:val="548DD4" w:themeColor="text2" w:themeTint="99"/>
        </w:rPr>
      </w:pPr>
      <w:r w:rsidRPr="000469C9">
        <w:rPr>
          <w:rFonts w:asciiTheme="minorHAnsi" w:hAnsiTheme="minorHAnsi" w:cstheme="minorHAnsi"/>
        </w:rPr>
        <w:br w:type="page"/>
      </w:r>
      <w:bookmarkStart w:id="23" w:name="_Toc373422145"/>
    </w:p>
    <w:p w14:paraId="253473AF" w14:textId="77777777" w:rsidR="007C3C72" w:rsidRDefault="007C3C72" w:rsidP="003C070E">
      <w:pPr>
        <w:pStyle w:val="Kop1"/>
      </w:pPr>
      <w:bookmarkStart w:id="24" w:name="_Toc150193461"/>
      <w:r w:rsidRPr="00BF192B">
        <w:lastRenderedPageBreak/>
        <w:t>Procedure</w:t>
      </w:r>
      <w:bookmarkEnd w:id="24"/>
    </w:p>
    <w:p w14:paraId="6846C535" w14:textId="77777777" w:rsidR="009C337D" w:rsidRDefault="009C337D" w:rsidP="009C337D">
      <w:r>
        <w:t>In dit hoofdstuk wordt het verloop van de aanbestedingsprocedure alsmede de eisen en randvoorwaarden van de procedure beschreven.</w:t>
      </w:r>
    </w:p>
    <w:p w14:paraId="7E086AC7" w14:textId="77777777" w:rsidR="009C337D" w:rsidRPr="009C337D" w:rsidRDefault="009C337D" w:rsidP="009C337D"/>
    <w:p w14:paraId="23F53D0B" w14:textId="77777777" w:rsidR="007C3C72" w:rsidRPr="00BF192B" w:rsidRDefault="007C3C72" w:rsidP="003C070E">
      <w:pPr>
        <w:pStyle w:val="Kop2"/>
      </w:pPr>
      <w:bookmarkStart w:id="25" w:name="_Toc516047106"/>
      <w:bookmarkStart w:id="26" w:name="_Toc150193462"/>
      <w:bookmarkEnd w:id="23"/>
      <w:r w:rsidRPr="00BF192B">
        <w:t>Tijdschema aanbestedingsprocedure</w:t>
      </w:r>
      <w:bookmarkEnd w:id="25"/>
      <w:bookmarkEnd w:id="26"/>
    </w:p>
    <w:p w14:paraId="1233A671" w14:textId="77777777" w:rsidR="007C3C72" w:rsidRPr="00BF192B" w:rsidRDefault="007C3C72" w:rsidP="003C070E"/>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D45035" w:rsidRPr="00BF192B" w14:paraId="5FE02553" w14:textId="77777777" w:rsidTr="00981C60">
        <w:tc>
          <w:tcPr>
            <w:tcW w:w="6096" w:type="dxa"/>
            <w:shd w:val="clear" w:color="auto" w:fill="auto"/>
          </w:tcPr>
          <w:p w14:paraId="22EAD804" w14:textId="77777777" w:rsidR="00D45035" w:rsidRPr="00BF192B" w:rsidRDefault="00D45035" w:rsidP="00981C60">
            <w:pPr>
              <w:rPr>
                <w:b/>
              </w:rPr>
            </w:pPr>
            <w:r w:rsidRPr="00BF192B">
              <w:rPr>
                <w:b/>
              </w:rPr>
              <w:t>Activiteiten</w:t>
            </w:r>
          </w:p>
        </w:tc>
        <w:tc>
          <w:tcPr>
            <w:tcW w:w="3118" w:type="dxa"/>
            <w:shd w:val="clear" w:color="auto" w:fill="auto"/>
          </w:tcPr>
          <w:p w14:paraId="266DDDBB" w14:textId="77777777" w:rsidR="00D45035" w:rsidRPr="00BF192B" w:rsidRDefault="00D45035" w:rsidP="00981C60">
            <w:pPr>
              <w:rPr>
                <w:b/>
              </w:rPr>
            </w:pPr>
            <w:r w:rsidRPr="00BF192B">
              <w:rPr>
                <w:b/>
              </w:rPr>
              <w:t>Datum, tijdstip</w:t>
            </w:r>
          </w:p>
        </w:tc>
      </w:tr>
      <w:tr w:rsidR="00D45035" w:rsidRPr="00BF192B" w14:paraId="20E44E24" w14:textId="77777777" w:rsidTr="00981C60">
        <w:tc>
          <w:tcPr>
            <w:tcW w:w="6096" w:type="dxa"/>
            <w:tcBorders>
              <w:bottom w:val="single" w:sz="4" w:space="0" w:color="auto"/>
            </w:tcBorders>
            <w:shd w:val="clear" w:color="auto" w:fill="auto"/>
          </w:tcPr>
          <w:p w14:paraId="3504CB8D" w14:textId="77777777" w:rsidR="00D45035" w:rsidRPr="00E6588E" w:rsidRDefault="00D45035" w:rsidP="00981C60">
            <w:pPr>
              <w:rPr>
                <w:b/>
              </w:rPr>
            </w:pPr>
            <w:r>
              <w:rPr>
                <w:b/>
              </w:rPr>
              <w:t>Aanmeldfase</w:t>
            </w:r>
          </w:p>
        </w:tc>
        <w:tc>
          <w:tcPr>
            <w:tcW w:w="3118" w:type="dxa"/>
            <w:tcBorders>
              <w:bottom w:val="single" w:sz="4" w:space="0" w:color="auto"/>
            </w:tcBorders>
            <w:shd w:val="clear" w:color="auto" w:fill="auto"/>
          </w:tcPr>
          <w:p w14:paraId="1401B75E" w14:textId="77777777" w:rsidR="00D45035" w:rsidRPr="00082414" w:rsidRDefault="00D45035" w:rsidP="00981C60">
            <w:pPr>
              <w:rPr>
                <w:highlight w:val="lightGray"/>
              </w:rPr>
            </w:pPr>
          </w:p>
        </w:tc>
      </w:tr>
      <w:tr w:rsidR="00D45035" w:rsidRPr="00BF192B" w14:paraId="02FB5C7B" w14:textId="77777777" w:rsidTr="00981C60">
        <w:tc>
          <w:tcPr>
            <w:tcW w:w="6096" w:type="dxa"/>
            <w:tcBorders>
              <w:bottom w:val="single" w:sz="4" w:space="0" w:color="auto"/>
            </w:tcBorders>
            <w:shd w:val="clear" w:color="auto" w:fill="auto"/>
          </w:tcPr>
          <w:p w14:paraId="71968F5F" w14:textId="77777777" w:rsidR="00D45035" w:rsidRPr="00BF192B" w:rsidRDefault="00D45035" w:rsidP="00981C60">
            <w:r w:rsidRPr="00BF192B">
              <w:t xml:space="preserve">Datum publicatie aankondiging op </w:t>
            </w:r>
            <w:proofErr w:type="spellStart"/>
            <w:r w:rsidRPr="00BF192B">
              <w:t>TenderNed</w:t>
            </w:r>
            <w:proofErr w:type="spellEnd"/>
          </w:p>
        </w:tc>
        <w:tc>
          <w:tcPr>
            <w:tcW w:w="3118" w:type="dxa"/>
            <w:tcBorders>
              <w:bottom w:val="single" w:sz="4" w:space="0" w:color="auto"/>
            </w:tcBorders>
            <w:shd w:val="clear" w:color="auto" w:fill="auto"/>
          </w:tcPr>
          <w:p w14:paraId="3807169D" w14:textId="38C2EB49" w:rsidR="00D45035" w:rsidRPr="0001427D" w:rsidRDefault="009A77D6" w:rsidP="00981C60">
            <w:r>
              <w:t>6-11-2023</w:t>
            </w:r>
          </w:p>
        </w:tc>
      </w:tr>
      <w:tr w:rsidR="00D45035" w:rsidRPr="00BF192B" w14:paraId="71A0FD2B" w14:textId="77777777" w:rsidTr="00981C60">
        <w:tc>
          <w:tcPr>
            <w:tcW w:w="6096" w:type="dxa"/>
            <w:shd w:val="clear" w:color="auto" w:fill="auto"/>
          </w:tcPr>
          <w:p w14:paraId="2E1038BB" w14:textId="269BE42F" w:rsidR="00D45035" w:rsidRPr="000D760F" w:rsidRDefault="00D45035" w:rsidP="00981C60">
            <w:r w:rsidRPr="00320339">
              <w:t xml:space="preserve">Uiterste datum en tijdstip voor ontvangen van vragen </w:t>
            </w:r>
          </w:p>
        </w:tc>
        <w:tc>
          <w:tcPr>
            <w:tcW w:w="3118" w:type="dxa"/>
            <w:shd w:val="clear" w:color="auto" w:fill="auto"/>
          </w:tcPr>
          <w:p w14:paraId="3F5D1951" w14:textId="43B4963B" w:rsidR="00D45035" w:rsidRPr="00320339" w:rsidRDefault="0066722A" w:rsidP="00981C60">
            <w:r>
              <w:t>22-11-2023</w:t>
            </w:r>
          </w:p>
        </w:tc>
      </w:tr>
      <w:tr w:rsidR="00D45035" w:rsidRPr="00BF192B" w14:paraId="0B1C10A6" w14:textId="77777777" w:rsidTr="00981C60">
        <w:tc>
          <w:tcPr>
            <w:tcW w:w="6096" w:type="dxa"/>
            <w:shd w:val="clear" w:color="auto" w:fill="auto"/>
          </w:tcPr>
          <w:p w14:paraId="481D60BE" w14:textId="458DAEF3" w:rsidR="00D45035" w:rsidRPr="000D760F" w:rsidRDefault="00D45035" w:rsidP="00981C60">
            <w:r w:rsidRPr="00320339">
              <w:t xml:space="preserve">Uiterste datum publicatie nota van inlichtingen </w:t>
            </w:r>
          </w:p>
        </w:tc>
        <w:tc>
          <w:tcPr>
            <w:tcW w:w="3118" w:type="dxa"/>
            <w:shd w:val="clear" w:color="auto" w:fill="auto"/>
          </w:tcPr>
          <w:p w14:paraId="2A153842" w14:textId="677EE152" w:rsidR="00D45035" w:rsidRPr="00320339" w:rsidRDefault="0066722A" w:rsidP="0001427D">
            <w:r>
              <w:t>29-11-2023</w:t>
            </w:r>
          </w:p>
        </w:tc>
      </w:tr>
      <w:tr w:rsidR="00D45035" w:rsidRPr="00BF192B" w14:paraId="627652B1" w14:textId="77777777" w:rsidTr="00981C60">
        <w:tc>
          <w:tcPr>
            <w:tcW w:w="6096" w:type="dxa"/>
            <w:shd w:val="clear" w:color="auto" w:fill="auto"/>
          </w:tcPr>
          <w:p w14:paraId="4EB76D85" w14:textId="34B262A1" w:rsidR="00D45035" w:rsidRPr="00E5631C" w:rsidRDefault="00D45035" w:rsidP="00981C60">
            <w:pPr>
              <w:rPr>
                <w:highlight w:val="yellow"/>
              </w:rPr>
            </w:pPr>
          </w:p>
        </w:tc>
        <w:tc>
          <w:tcPr>
            <w:tcW w:w="3118" w:type="dxa"/>
            <w:shd w:val="clear" w:color="auto" w:fill="auto"/>
          </w:tcPr>
          <w:p w14:paraId="6DF17083" w14:textId="7205C0B3" w:rsidR="00D45035" w:rsidRPr="0001427D" w:rsidRDefault="00D45035" w:rsidP="0001427D"/>
        </w:tc>
      </w:tr>
      <w:tr w:rsidR="00D45035" w:rsidRPr="00BF192B" w14:paraId="66751207" w14:textId="77777777" w:rsidTr="00981C60">
        <w:tc>
          <w:tcPr>
            <w:tcW w:w="6096" w:type="dxa"/>
            <w:shd w:val="clear" w:color="auto" w:fill="auto"/>
          </w:tcPr>
          <w:p w14:paraId="1791EACE" w14:textId="16CB27CE" w:rsidR="00D45035" w:rsidRPr="00D42BD7" w:rsidRDefault="00D45035" w:rsidP="00981C60">
            <w:r w:rsidRPr="00D42BD7">
              <w:t xml:space="preserve">Sluitingsdatum en –tijdstip indienen </w:t>
            </w:r>
            <w:r w:rsidR="004776F0">
              <w:t>uitnodiging tot inschrijving</w:t>
            </w:r>
            <w:r w:rsidRPr="00D42BD7">
              <w:t>, uiterlijk</w:t>
            </w:r>
          </w:p>
          <w:p w14:paraId="53E98FF7" w14:textId="77777777" w:rsidR="00D45035" w:rsidRPr="00D42BD7" w:rsidRDefault="00D45035" w:rsidP="00981C60">
            <w:r w:rsidRPr="00D42BD7">
              <w:t xml:space="preserve">(via de kluis in </w:t>
            </w:r>
            <w:proofErr w:type="spellStart"/>
            <w:r w:rsidRPr="00D42BD7">
              <w:t>TenderNed</w:t>
            </w:r>
            <w:proofErr w:type="spellEnd"/>
            <w:r w:rsidRPr="00D42BD7">
              <w:t>)</w:t>
            </w:r>
          </w:p>
        </w:tc>
        <w:tc>
          <w:tcPr>
            <w:tcW w:w="3118" w:type="dxa"/>
            <w:shd w:val="clear" w:color="auto" w:fill="auto"/>
          </w:tcPr>
          <w:p w14:paraId="4244DA3C" w14:textId="3A57912C" w:rsidR="00D45035" w:rsidRPr="0001427D" w:rsidRDefault="009A77D6" w:rsidP="00981C60">
            <w:r>
              <w:t>11-12-2023, 12:00 uur</w:t>
            </w:r>
          </w:p>
        </w:tc>
      </w:tr>
      <w:tr w:rsidR="00D45035" w:rsidRPr="00BF192B" w14:paraId="4CB9DA7E" w14:textId="77777777" w:rsidTr="00981C60">
        <w:tc>
          <w:tcPr>
            <w:tcW w:w="6096" w:type="dxa"/>
            <w:tcBorders>
              <w:bottom w:val="single" w:sz="4" w:space="0" w:color="auto"/>
            </w:tcBorders>
            <w:shd w:val="clear" w:color="auto" w:fill="auto"/>
          </w:tcPr>
          <w:p w14:paraId="34417567" w14:textId="77777777" w:rsidR="00D45035" w:rsidRPr="00BF192B" w:rsidRDefault="00D45035" w:rsidP="00981C60">
            <w:r w:rsidRPr="00BF192B">
              <w:t xml:space="preserve">Opening kluis </w:t>
            </w:r>
            <w:proofErr w:type="spellStart"/>
            <w:r w:rsidRPr="00BF192B">
              <w:t>TenderNed</w:t>
            </w:r>
            <w:proofErr w:type="spellEnd"/>
            <w:r w:rsidRPr="00BF192B">
              <w:t xml:space="preserve"> </w:t>
            </w:r>
          </w:p>
        </w:tc>
        <w:tc>
          <w:tcPr>
            <w:tcW w:w="3118" w:type="dxa"/>
            <w:tcBorders>
              <w:bottom w:val="single" w:sz="4" w:space="0" w:color="auto"/>
            </w:tcBorders>
            <w:shd w:val="clear" w:color="auto" w:fill="auto"/>
          </w:tcPr>
          <w:p w14:paraId="4E41C89C" w14:textId="39641822" w:rsidR="00D45035" w:rsidRPr="00F258A6" w:rsidRDefault="009A77D6" w:rsidP="00981C60">
            <w:r>
              <w:t>11-12-2023, 12:05 uur</w:t>
            </w:r>
          </w:p>
        </w:tc>
      </w:tr>
      <w:tr w:rsidR="00D45035" w:rsidRPr="00BF192B" w14:paraId="03D87A77" w14:textId="77777777" w:rsidTr="00981C60">
        <w:tc>
          <w:tcPr>
            <w:tcW w:w="6096" w:type="dxa"/>
            <w:shd w:val="clear" w:color="auto" w:fill="auto"/>
          </w:tcPr>
          <w:p w14:paraId="10FFFB1A" w14:textId="77777777" w:rsidR="00D45035" w:rsidRPr="00BF192B" w:rsidRDefault="00D45035" w:rsidP="00981C60">
            <w:r w:rsidRPr="00BF192B">
              <w:t xml:space="preserve">Voorlopige </w:t>
            </w:r>
            <w:r>
              <w:t>selectie</w:t>
            </w:r>
          </w:p>
        </w:tc>
        <w:tc>
          <w:tcPr>
            <w:tcW w:w="3118" w:type="dxa"/>
            <w:shd w:val="clear" w:color="auto" w:fill="auto"/>
          </w:tcPr>
          <w:p w14:paraId="4750DA6E" w14:textId="5EF313A1" w:rsidR="00D45035" w:rsidRPr="00F258A6" w:rsidRDefault="009A77D6" w:rsidP="00981C60">
            <w:r>
              <w:t>20-12-2023</w:t>
            </w:r>
          </w:p>
        </w:tc>
      </w:tr>
      <w:tr w:rsidR="00D45035" w:rsidRPr="00BF192B" w14:paraId="52674683" w14:textId="77777777" w:rsidTr="00981C60">
        <w:tc>
          <w:tcPr>
            <w:tcW w:w="6096" w:type="dxa"/>
            <w:shd w:val="clear" w:color="auto" w:fill="auto"/>
          </w:tcPr>
          <w:p w14:paraId="22DEEC2B" w14:textId="77777777" w:rsidR="00D45035" w:rsidRPr="00BF192B" w:rsidRDefault="00D45035" w:rsidP="00981C60">
            <w:r>
              <w:t>Definitieve selectie</w:t>
            </w:r>
          </w:p>
        </w:tc>
        <w:tc>
          <w:tcPr>
            <w:tcW w:w="3118" w:type="dxa"/>
            <w:shd w:val="clear" w:color="auto" w:fill="auto"/>
          </w:tcPr>
          <w:p w14:paraId="5D16E54B" w14:textId="22D81660" w:rsidR="00D45035" w:rsidRPr="00F258A6" w:rsidRDefault="009A77D6" w:rsidP="00981C60">
            <w:r>
              <w:t>17-1-2024</w:t>
            </w:r>
          </w:p>
        </w:tc>
      </w:tr>
      <w:tr w:rsidR="0057128E" w:rsidRPr="00BF192B" w14:paraId="34C858B3" w14:textId="77777777" w:rsidTr="00981C60">
        <w:tc>
          <w:tcPr>
            <w:tcW w:w="6096" w:type="dxa"/>
            <w:shd w:val="clear" w:color="auto" w:fill="auto"/>
          </w:tcPr>
          <w:p w14:paraId="7E1121E3" w14:textId="77777777" w:rsidR="0057128E" w:rsidRDefault="0057128E" w:rsidP="00981C60"/>
        </w:tc>
        <w:tc>
          <w:tcPr>
            <w:tcW w:w="3118" w:type="dxa"/>
            <w:shd w:val="clear" w:color="auto" w:fill="auto"/>
          </w:tcPr>
          <w:p w14:paraId="724DFBF8" w14:textId="77777777" w:rsidR="0057128E" w:rsidRDefault="0057128E" w:rsidP="00981C60"/>
        </w:tc>
      </w:tr>
      <w:tr w:rsidR="00D45035" w:rsidRPr="00BF192B" w14:paraId="4F623FC5" w14:textId="77777777" w:rsidTr="00981C60">
        <w:tc>
          <w:tcPr>
            <w:tcW w:w="6096" w:type="dxa"/>
            <w:shd w:val="clear" w:color="auto" w:fill="auto"/>
          </w:tcPr>
          <w:p w14:paraId="5F08E861" w14:textId="77777777" w:rsidR="00D45035" w:rsidRPr="00E6588E" w:rsidRDefault="00D45035" w:rsidP="00981C60">
            <w:pPr>
              <w:rPr>
                <w:b/>
              </w:rPr>
            </w:pPr>
            <w:r>
              <w:rPr>
                <w:b/>
              </w:rPr>
              <w:t>Inschrijffase (indicatief)</w:t>
            </w:r>
          </w:p>
        </w:tc>
        <w:tc>
          <w:tcPr>
            <w:tcW w:w="3118" w:type="dxa"/>
            <w:shd w:val="clear" w:color="auto" w:fill="auto"/>
          </w:tcPr>
          <w:p w14:paraId="73C7B471" w14:textId="77777777" w:rsidR="00D45035" w:rsidRDefault="00D45035" w:rsidP="00981C60">
            <w:pPr>
              <w:rPr>
                <w:highlight w:val="lightGray"/>
              </w:rPr>
            </w:pPr>
          </w:p>
        </w:tc>
      </w:tr>
      <w:tr w:rsidR="00D45035" w:rsidRPr="00BF192B" w14:paraId="737B990A" w14:textId="77777777" w:rsidTr="00981C60">
        <w:tc>
          <w:tcPr>
            <w:tcW w:w="6096" w:type="dxa"/>
            <w:shd w:val="clear" w:color="auto" w:fill="auto"/>
          </w:tcPr>
          <w:p w14:paraId="073557FD" w14:textId="04B243B6" w:rsidR="00D45035" w:rsidRDefault="00D45035" w:rsidP="00981C60">
            <w:r w:rsidRPr="00E6588E">
              <w:t>Offerteaanvragen versturen</w:t>
            </w:r>
            <w:r w:rsidR="009A77D6">
              <w:t xml:space="preserve"> via </w:t>
            </w:r>
            <w:proofErr w:type="spellStart"/>
            <w:r w:rsidR="009A77D6">
              <w:t>TenderNed</w:t>
            </w:r>
            <w:proofErr w:type="spellEnd"/>
          </w:p>
        </w:tc>
        <w:tc>
          <w:tcPr>
            <w:tcW w:w="3118" w:type="dxa"/>
            <w:shd w:val="clear" w:color="auto" w:fill="auto"/>
          </w:tcPr>
          <w:p w14:paraId="247D3C36" w14:textId="1576D6B7" w:rsidR="00D45035" w:rsidRPr="00F258A6" w:rsidRDefault="009A77D6" w:rsidP="00981C60">
            <w:r>
              <w:t>18-1-2024</w:t>
            </w:r>
          </w:p>
        </w:tc>
      </w:tr>
      <w:tr w:rsidR="00D45035" w:rsidRPr="00BF192B" w14:paraId="242A1458" w14:textId="77777777" w:rsidTr="00981C60">
        <w:tc>
          <w:tcPr>
            <w:tcW w:w="6096" w:type="dxa"/>
            <w:shd w:val="clear" w:color="auto" w:fill="auto"/>
          </w:tcPr>
          <w:p w14:paraId="67AB0207" w14:textId="3D640FAE" w:rsidR="00D45035" w:rsidRDefault="00D45035" w:rsidP="00981C60">
            <w:r w:rsidRPr="00E6588E">
              <w:t xml:space="preserve">Uiterste datum en tijdstip voor ontvangen van vragen </w:t>
            </w:r>
          </w:p>
        </w:tc>
        <w:tc>
          <w:tcPr>
            <w:tcW w:w="3118" w:type="dxa"/>
            <w:shd w:val="clear" w:color="auto" w:fill="auto"/>
          </w:tcPr>
          <w:p w14:paraId="2679A7E0" w14:textId="25645B3E" w:rsidR="00D45035" w:rsidRPr="00FE33B2" w:rsidRDefault="009A77D6" w:rsidP="00981C60">
            <w:r>
              <w:t>8-2-2024</w:t>
            </w:r>
          </w:p>
        </w:tc>
      </w:tr>
      <w:tr w:rsidR="00D45035" w:rsidRPr="00BF192B" w14:paraId="7D3BCD9A" w14:textId="77777777" w:rsidTr="00981C60">
        <w:tc>
          <w:tcPr>
            <w:tcW w:w="6096" w:type="dxa"/>
            <w:shd w:val="clear" w:color="auto" w:fill="auto"/>
          </w:tcPr>
          <w:p w14:paraId="7D5B30E2" w14:textId="42BA497F" w:rsidR="00D45035" w:rsidRDefault="00D45035" w:rsidP="00981C60">
            <w:r w:rsidRPr="00E6588E">
              <w:t>Uiterste datum publicatie nota van inlichtingen</w:t>
            </w:r>
          </w:p>
        </w:tc>
        <w:tc>
          <w:tcPr>
            <w:tcW w:w="3118" w:type="dxa"/>
            <w:shd w:val="clear" w:color="auto" w:fill="auto"/>
          </w:tcPr>
          <w:p w14:paraId="2E6F41CB" w14:textId="0431E77A" w:rsidR="00D45035" w:rsidRPr="00FE33B2" w:rsidRDefault="009A77D6" w:rsidP="00981C60">
            <w:r>
              <w:t>15-2-2024</w:t>
            </w:r>
          </w:p>
        </w:tc>
      </w:tr>
      <w:tr w:rsidR="00D45035" w:rsidRPr="00BF192B" w14:paraId="40C6C97E" w14:textId="77777777" w:rsidTr="00981C60">
        <w:tc>
          <w:tcPr>
            <w:tcW w:w="6096" w:type="dxa"/>
            <w:shd w:val="clear" w:color="auto" w:fill="auto"/>
          </w:tcPr>
          <w:p w14:paraId="7A4B8A5F" w14:textId="0FF6F3B9" w:rsidR="00D45035" w:rsidRPr="00E6588E" w:rsidRDefault="00D45035" w:rsidP="00981C60">
            <w:r w:rsidRPr="00E6588E">
              <w:t xml:space="preserve">Sluitingsdatum en –tijdstip indienen </w:t>
            </w:r>
            <w:r w:rsidR="004776F0">
              <w:t>inschrijving</w:t>
            </w:r>
            <w:r w:rsidRPr="00E6588E">
              <w:t>, uiterlijk</w:t>
            </w:r>
          </w:p>
          <w:p w14:paraId="3F086169" w14:textId="77777777" w:rsidR="00D45035" w:rsidRDefault="00D45035" w:rsidP="00981C60">
            <w:r w:rsidRPr="00E6588E">
              <w:t xml:space="preserve">(via de kluis in </w:t>
            </w:r>
            <w:proofErr w:type="spellStart"/>
            <w:r w:rsidRPr="00E6588E">
              <w:t>TenderNed</w:t>
            </w:r>
            <w:proofErr w:type="spellEnd"/>
            <w:r w:rsidRPr="00E6588E">
              <w:t>)</w:t>
            </w:r>
          </w:p>
        </w:tc>
        <w:tc>
          <w:tcPr>
            <w:tcW w:w="3118" w:type="dxa"/>
            <w:shd w:val="clear" w:color="auto" w:fill="auto"/>
          </w:tcPr>
          <w:p w14:paraId="3F8DDF92" w14:textId="60C602C4" w:rsidR="00D45035" w:rsidRPr="00FE33B2" w:rsidRDefault="009A77D6" w:rsidP="00981C60">
            <w:r>
              <w:t>29-2-2024</w:t>
            </w:r>
          </w:p>
        </w:tc>
      </w:tr>
      <w:tr w:rsidR="00FE33B2" w:rsidRPr="00BF192B" w14:paraId="08253501" w14:textId="77777777" w:rsidTr="00981C60">
        <w:tc>
          <w:tcPr>
            <w:tcW w:w="6096" w:type="dxa"/>
            <w:shd w:val="clear" w:color="auto" w:fill="auto"/>
          </w:tcPr>
          <w:p w14:paraId="30EA5FAD" w14:textId="166F23C2" w:rsidR="00FE33B2" w:rsidRPr="00E6588E" w:rsidRDefault="00FE33B2" w:rsidP="00981C60">
            <w:r>
              <w:t>Presentatie/toelichtend gesprek</w:t>
            </w:r>
          </w:p>
        </w:tc>
        <w:tc>
          <w:tcPr>
            <w:tcW w:w="3118" w:type="dxa"/>
            <w:shd w:val="clear" w:color="auto" w:fill="auto"/>
          </w:tcPr>
          <w:p w14:paraId="2A653815" w14:textId="4D3F5B1E" w:rsidR="00FE33B2" w:rsidRPr="00FE33B2" w:rsidRDefault="00B87546" w:rsidP="00981C60">
            <w:r>
              <w:t>7 maart 2024</w:t>
            </w:r>
          </w:p>
        </w:tc>
      </w:tr>
      <w:tr w:rsidR="00D45035" w:rsidRPr="00BF192B" w14:paraId="6A0E486C" w14:textId="77777777" w:rsidTr="00981C60">
        <w:tc>
          <w:tcPr>
            <w:tcW w:w="6096" w:type="dxa"/>
            <w:shd w:val="clear" w:color="auto" w:fill="auto"/>
          </w:tcPr>
          <w:p w14:paraId="252CBE5E" w14:textId="77777777" w:rsidR="00D45035" w:rsidRDefault="00D45035" w:rsidP="00981C60">
            <w:r w:rsidRPr="00E6588E">
              <w:t>Voorlopige gunning</w:t>
            </w:r>
          </w:p>
        </w:tc>
        <w:tc>
          <w:tcPr>
            <w:tcW w:w="3118" w:type="dxa"/>
            <w:shd w:val="clear" w:color="auto" w:fill="auto"/>
          </w:tcPr>
          <w:p w14:paraId="408FDC96" w14:textId="0431512B" w:rsidR="00D45035" w:rsidRPr="00FE33B2" w:rsidRDefault="00960A1E" w:rsidP="00981C60">
            <w:r>
              <w:t xml:space="preserve">14 maart </w:t>
            </w:r>
            <w:r w:rsidR="00A15D31">
              <w:t>2024</w:t>
            </w:r>
          </w:p>
        </w:tc>
      </w:tr>
      <w:tr w:rsidR="00D45035" w:rsidRPr="00BF192B" w14:paraId="70F7BB28" w14:textId="77777777" w:rsidTr="00981C60">
        <w:tc>
          <w:tcPr>
            <w:tcW w:w="6096" w:type="dxa"/>
            <w:shd w:val="clear" w:color="auto" w:fill="auto"/>
          </w:tcPr>
          <w:p w14:paraId="40FD4095" w14:textId="0DC9F857" w:rsidR="00D45035" w:rsidRPr="00BF192B" w:rsidRDefault="00D45035" w:rsidP="00981C60">
            <w:r w:rsidRPr="00E6588E">
              <w:t>Definitieve gunning</w:t>
            </w:r>
            <w:r w:rsidR="0057128E">
              <w:t xml:space="preserve"> </w:t>
            </w:r>
          </w:p>
        </w:tc>
        <w:tc>
          <w:tcPr>
            <w:tcW w:w="3118" w:type="dxa"/>
            <w:shd w:val="clear" w:color="auto" w:fill="auto"/>
          </w:tcPr>
          <w:p w14:paraId="4EA37CCE" w14:textId="671DC4AC" w:rsidR="00D45035" w:rsidRPr="00FE33B2" w:rsidRDefault="00BA5033" w:rsidP="00981C60">
            <w:r>
              <w:t>22 dagen na voorlopige gunning</w:t>
            </w:r>
          </w:p>
        </w:tc>
      </w:tr>
      <w:tr w:rsidR="00BA5033" w:rsidRPr="00BF192B" w14:paraId="3BC08544" w14:textId="77777777" w:rsidTr="00981C60">
        <w:tc>
          <w:tcPr>
            <w:tcW w:w="6096" w:type="dxa"/>
            <w:shd w:val="clear" w:color="auto" w:fill="auto"/>
          </w:tcPr>
          <w:p w14:paraId="208FBE15" w14:textId="5D892B24" w:rsidR="00BA5033" w:rsidRPr="00E6588E" w:rsidRDefault="00BA5033" w:rsidP="00981C60">
            <w:r>
              <w:t>Start overeenkomst</w:t>
            </w:r>
          </w:p>
        </w:tc>
        <w:tc>
          <w:tcPr>
            <w:tcW w:w="3118" w:type="dxa"/>
            <w:shd w:val="clear" w:color="auto" w:fill="auto"/>
          </w:tcPr>
          <w:p w14:paraId="457BDC55" w14:textId="4AAEDCC2" w:rsidR="00BA5033" w:rsidRDefault="00D9294E" w:rsidP="00981C60">
            <w:r>
              <w:t>1 mei 2024</w:t>
            </w:r>
          </w:p>
        </w:tc>
      </w:tr>
    </w:tbl>
    <w:p w14:paraId="2BF4DE81" w14:textId="77777777" w:rsidR="00611BD3" w:rsidRDefault="00611BD3" w:rsidP="00FE3DA7"/>
    <w:p w14:paraId="2903C27F" w14:textId="38F58B92" w:rsidR="00EB6743" w:rsidRDefault="007C3C72" w:rsidP="00FE3DA7">
      <w:r w:rsidRPr="00BF192B">
        <w:t>Deze planning is indicatief.</w:t>
      </w:r>
      <w:r w:rsidR="005F622E">
        <w:t xml:space="preserve"> </w:t>
      </w:r>
      <w:r w:rsidRPr="00BF192B">
        <w:t xml:space="preserve">De </w:t>
      </w:r>
      <w:r w:rsidR="00467193">
        <w:t>gemeente</w:t>
      </w:r>
      <w:r w:rsidRPr="00BF192B">
        <w:t xml:space="preserve"> behoudt zich het recht voor de planning tussentijds aan te passen, met inachtneming van de wettelijke termijnen</w:t>
      </w:r>
      <w:r w:rsidR="00E43867">
        <w:t>.</w:t>
      </w:r>
    </w:p>
    <w:p w14:paraId="10495D1B" w14:textId="77777777" w:rsidR="00EB6743" w:rsidRDefault="00EB6743" w:rsidP="004610D5"/>
    <w:p w14:paraId="698583F0" w14:textId="77777777" w:rsidR="007C3C72" w:rsidRPr="00BF192B" w:rsidRDefault="00FC07F2" w:rsidP="00062D83">
      <w:pPr>
        <w:pStyle w:val="Kop2"/>
      </w:pPr>
      <w:bookmarkStart w:id="27" w:name="_Toc150193463"/>
      <w:r>
        <w:t>Communicatie</w:t>
      </w:r>
      <w:bookmarkEnd w:id="27"/>
    </w:p>
    <w:p w14:paraId="422371B1" w14:textId="173FEECD" w:rsidR="00AB5C4E" w:rsidRPr="00BF192B" w:rsidRDefault="00AB5C4E" w:rsidP="00AB5C4E">
      <w:r w:rsidRPr="008E5425">
        <w:t xml:space="preserve">Het verstrekken van informatie </w:t>
      </w:r>
      <w:r>
        <w:t xml:space="preserve">en corresponderen </w:t>
      </w:r>
      <w:r w:rsidRPr="008E5425">
        <w:t xml:space="preserve">over deze aanbestedingsprocedure vindt uitsluitend plaats via </w:t>
      </w:r>
      <w:proofErr w:type="spellStart"/>
      <w:r w:rsidRPr="008E5425">
        <w:t>TenderNed</w:t>
      </w:r>
      <w:proofErr w:type="spellEnd"/>
      <w:r w:rsidRPr="008E5425">
        <w:t xml:space="preserve">. </w:t>
      </w:r>
      <w:r w:rsidRPr="00320339">
        <w:t xml:space="preserve">Het is niet toegestaan om medewerkers van de </w:t>
      </w:r>
      <w:r w:rsidRPr="00DA5112">
        <w:t>gemeente</w:t>
      </w:r>
      <w:r w:rsidR="00390DAE" w:rsidRPr="00DA5112">
        <w:t xml:space="preserve">, </w:t>
      </w:r>
      <w:r w:rsidR="00E5631C" w:rsidRPr="00DA5112">
        <w:t>VB</w:t>
      </w:r>
      <w:r w:rsidR="00826FE0">
        <w:t xml:space="preserve"> en overige grondeigenaren</w:t>
      </w:r>
      <w:r w:rsidR="00E5631C">
        <w:t xml:space="preserve"> </w:t>
      </w:r>
      <w:r w:rsidRPr="00320339">
        <w:t>te benaderen in het kader van deze aanbesteding, met uitzondering van het gestelde in</w:t>
      </w:r>
      <w:r w:rsidRPr="00EB6743">
        <w:t xml:space="preserve"> </w:t>
      </w:r>
      <w:r w:rsidRPr="00685538">
        <w:t xml:space="preserve">paragraaf </w:t>
      </w:r>
      <w:r>
        <w:t>4.11</w:t>
      </w:r>
      <w:r w:rsidRPr="00685538">
        <w:t xml:space="preserve"> (</w:t>
      </w:r>
      <w:r>
        <w:t xml:space="preserve">storing </w:t>
      </w:r>
      <w:proofErr w:type="spellStart"/>
      <w:r>
        <w:t>TenderNed</w:t>
      </w:r>
      <w:proofErr w:type="spellEnd"/>
      <w:r>
        <w:t>)</w:t>
      </w:r>
      <w:r w:rsidRPr="00320339">
        <w:t>. Elke poging om andere werknemers te benaderen over deze aanbesteding kan tot uitsluiting van de aanbestedingsprocedure leiden.</w:t>
      </w:r>
    </w:p>
    <w:p w14:paraId="64CD7588" w14:textId="77777777" w:rsidR="007C3C72" w:rsidRDefault="007C3C72" w:rsidP="006C2A29"/>
    <w:p w14:paraId="3922C144" w14:textId="77777777" w:rsidR="00A17F26" w:rsidRPr="00EB6743" w:rsidRDefault="00A17F26" w:rsidP="00A17F26">
      <w:pPr>
        <w:pStyle w:val="Kop2"/>
      </w:pPr>
      <w:bookmarkStart w:id="28" w:name="_Toc54172566"/>
      <w:bookmarkStart w:id="29" w:name="_Toc150193464"/>
      <w:r w:rsidRPr="00EB6743">
        <w:t>Taal</w:t>
      </w:r>
      <w:bookmarkEnd w:id="28"/>
      <w:bookmarkEnd w:id="29"/>
    </w:p>
    <w:p w14:paraId="055D25E6" w14:textId="77777777" w:rsidR="00A17F26" w:rsidRDefault="00A17F26" w:rsidP="00A17F26">
      <w:r w:rsidRPr="00BF192B">
        <w:t xml:space="preserve">Communicatie vindt plaats in de Nederlandse taal; zowel de </w:t>
      </w:r>
      <w:r>
        <w:t>aanvraag tot deelname, de inschrijving</w:t>
      </w:r>
      <w:r w:rsidRPr="00BF192B">
        <w:t xml:space="preserve"> als alle overige correspondentie. Uitzondering wordt gemaakt voor documenten die oorspronkelijk in een andere taal zijn gesteld</w:t>
      </w:r>
      <w:r>
        <w:t xml:space="preserve"> en niet beschikbaar zijn in de Nederlandse taal</w:t>
      </w:r>
      <w:r w:rsidRPr="00BF192B">
        <w:t>. Voorbeelden hiervan zijn de technische omschrijving van materieel en getuigschriften van buitenlandse referenties/</w:t>
      </w:r>
      <w:r>
        <w:t>gegadigden, deze documenten mogen in de Engelse taal worden aangeleverd</w:t>
      </w:r>
      <w:r w:rsidRPr="00BF192B">
        <w:t xml:space="preserve">. De </w:t>
      </w:r>
      <w:r>
        <w:t>gemeente</w:t>
      </w:r>
      <w:r w:rsidRPr="00BF192B">
        <w:t xml:space="preserve"> kan in voorkomend geval om een </w:t>
      </w:r>
      <w:r w:rsidRPr="002E54C1">
        <w:t>erkende en gecertificeerde Nederlandse vertaling</w:t>
      </w:r>
      <w:r w:rsidRPr="00BF192B" w:rsidDel="008B2D99">
        <w:t xml:space="preserve"> </w:t>
      </w:r>
      <w:r>
        <w:t>vragen, die</w:t>
      </w:r>
      <w:r w:rsidRPr="00BF192B">
        <w:t xml:space="preserve"> op kosten van de </w:t>
      </w:r>
      <w:r>
        <w:t xml:space="preserve">gegadigde </w:t>
      </w:r>
      <w:r w:rsidRPr="00BF192B">
        <w:t xml:space="preserve">binnen een daarvoor door de </w:t>
      </w:r>
      <w:r>
        <w:t>gemeente</w:t>
      </w:r>
      <w:r w:rsidRPr="00BF192B">
        <w:t xml:space="preserve"> gegeven termijn dient te worden verstrekt.</w:t>
      </w:r>
    </w:p>
    <w:p w14:paraId="61839403" w14:textId="77777777" w:rsidR="00F354FB" w:rsidRDefault="00F354FB" w:rsidP="00A17F26"/>
    <w:p w14:paraId="0FD21E6B" w14:textId="77777777" w:rsidR="00A17F26" w:rsidRPr="00BF192B" w:rsidRDefault="00A17F26" w:rsidP="00A17F26">
      <w:r>
        <w:t>Ook gedurende de uitvoering van de opdracht vindt alle communicatie en correspondentie in de Nederlandse taal plaats.</w:t>
      </w:r>
    </w:p>
    <w:p w14:paraId="0AE5B4DC" w14:textId="77777777" w:rsidR="00A17F26" w:rsidRDefault="00A17F26" w:rsidP="006C2A29"/>
    <w:p w14:paraId="29580210" w14:textId="0888ABB6" w:rsidR="001D6DAA" w:rsidRPr="007F0BB2" w:rsidRDefault="001D6DAA" w:rsidP="00657313">
      <w:pPr>
        <w:pStyle w:val="Kop2"/>
      </w:pPr>
      <w:bookmarkStart w:id="30" w:name="_Toc150193465"/>
      <w:r w:rsidRPr="007F0BB2">
        <w:t>Vragen</w:t>
      </w:r>
      <w:bookmarkEnd w:id="30"/>
    </w:p>
    <w:p w14:paraId="3053E4BF" w14:textId="77777777" w:rsidR="006018B8" w:rsidRPr="00BF192B" w:rsidRDefault="00E937F8" w:rsidP="006018B8">
      <w:r w:rsidRPr="008E5425">
        <w:t xml:space="preserve">Vragen kunnen uiterlijk tot de in de planning genoemde datum en tijdstip worden ingediend, hierbij is de datum en het tijdstip waarop de vragen in </w:t>
      </w:r>
      <w:proofErr w:type="spellStart"/>
      <w:r w:rsidRPr="008E5425">
        <w:t>TenderNed</w:t>
      </w:r>
      <w:proofErr w:type="spellEnd"/>
      <w:r w:rsidRPr="008E5425">
        <w:t xml:space="preserve"> door de </w:t>
      </w:r>
      <w:r>
        <w:t>gemeente</w:t>
      </w:r>
      <w:r w:rsidRPr="008E5425">
        <w:t xml:space="preserve"> zijn ontvangen leidend. Te laat ingediende vragen en nieuwe vragen worden in principe niet beantwoord. Dit is enkel anders indien de </w:t>
      </w:r>
      <w:r>
        <w:t>gemeente</w:t>
      </w:r>
      <w:r w:rsidRPr="008E5425">
        <w:t xml:space="preserve"> van mening is dat de vraag dermate essentieel is dat beantwoording hiervan noodzakelijk is voor alle </w:t>
      </w:r>
      <w:r>
        <w:t>gegadigden.</w:t>
      </w:r>
      <w:r w:rsidR="006018B8" w:rsidRPr="006018B8">
        <w:t xml:space="preserve"> </w:t>
      </w:r>
      <w:r w:rsidR="006018B8" w:rsidRPr="00BF192B">
        <w:t>De tijdig ontvangen vragen worden zo snel mogelijk beantwoord</w:t>
      </w:r>
      <w:r w:rsidR="006018B8">
        <w:t xml:space="preserve"> en vrijgegeven via </w:t>
      </w:r>
      <w:proofErr w:type="spellStart"/>
      <w:r w:rsidR="006018B8">
        <w:t>TenderNed</w:t>
      </w:r>
      <w:proofErr w:type="spellEnd"/>
      <w:r w:rsidR="006018B8">
        <w:t xml:space="preserve">. Na het vrijgeven van alle antwoorden wordt de nota van inlichtingen gegenereerd en gepubliceerd. </w:t>
      </w:r>
    </w:p>
    <w:p w14:paraId="1D7B516D" w14:textId="77777777" w:rsidR="00E937F8" w:rsidRDefault="00E937F8" w:rsidP="00657313"/>
    <w:p w14:paraId="1EEF7481" w14:textId="77777777" w:rsidR="00E937F8" w:rsidRPr="00BF192B" w:rsidRDefault="00E937F8" w:rsidP="00657313">
      <w:r w:rsidRPr="00BF192B">
        <w:t xml:space="preserve">Op </w:t>
      </w:r>
      <w:proofErr w:type="spellStart"/>
      <w:r w:rsidRPr="00BF192B">
        <w:t>TenderNed</w:t>
      </w:r>
      <w:proofErr w:type="spellEnd"/>
      <w:r w:rsidRPr="00BF192B">
        <w:t xml:space="preserve"> is een toelichting te vinden </w:t>
      </w:r>
      <w:r>
        <w:t xml:space="preserve">over het gebruik van de </w:t>
      </w:r>
      <w:r w:rsidRPr="00BF192B">
        <w:t>vragenmodule</w:t>
      </w:r>
      <w:r>
        <w:t>.</w:t>
      </w:r>
    </w:p>
    <w:p w14:paraId="63552B4A" w14:textId="77777777" w:rsidR="00E937F8" w:rsidRDefault="00E937F8" w:rsidP="00657313"/>
    <w:p w14:paraId="556A9916" w14:textId="237B5FC1" w:rsidR="008D0787" w:rsidRDefault="00442ECC" w:rsidP="00657313">
      <w:r>
        <w:t>Eventuele tekstsuggesties of v</w:t>
      </w:r>
      <w:r w:rsidR="002B752F">
        <w:t xml:space="preserve">ragen over de </w:t>
      </w:r>
      <w:r w:rsidR="00FE5812">
        <w:t>inkoopvoorwaarden</w:t>
      </w:r>
      <w:r w:rsidR="002B752F">
        <w:t xml:space="preserve"> diene</w:t>
      </w:r>
      <w:r>
        <w:t xml:space="preserve">n </w:t>
      </w:r>
      <w:r w:rsidR="00B51700">
        <w:t xml:space="preserve">gemotiveerd en onderbouwd </w:t>
      </w:r>
      <w:r>
        <w:t xml:space="preserve">ingestuurd te worden tijdens </w:t>
      </w:r>
      <w:r w:rsidR="00B51700">
        <w:t>de vragenr</w:t>
      </w:r>
      <w:r>
        <w:t xml:space="preserve">onde in de selectiefase. </w:t>
      </w:r>
      <w:r w:rsidR="00B86697" w:rsidRPr="004231D2">
        <w:t xml:space="preserve">De </w:t>
      </w:r>
      <w:r w:rsidR="00B86697">
        <w:t>gemeente</w:t>
      </w:r>
      <w:r w:rsidR="00B86697" w:rsidRPr="004231D2">
        <w:t xml:space="preserve"> is niet gehouden de tekstvoorstellen te accepteren en te verwerken in het defin</w:t>
      </w:r>
      <w:r w:rsidR="00B86697">
        <w:t>itieve concept. Met de n</w:t>
      </w:r>
      <w:r w:rsidR="00B86697" w:rsidRPr="004231D2">
        <w:t xml:space="preserve">ota van </w:t>
      </w:r>
      <w:r w:rsidR="005348B2">
        <w:t>i</w:t>
      </w:r>
      <w:r w:rsidR="00B86697" w:rsidRPr="004231D2">
        <w:t>nlichtingen</w:t>
      </w:r>
      <w:r w:rsidR="00B86697">
        <w:t xml:space="preserve"> in de selectiefase</w:t>
      </w:r>
      <w:r w:rsidR="00B86697" w:rsidRPr="004231D2">
        <w:t xml:space="preserve"> zijn de definitieve </w:t>
      </w:r>
      <w:r w:rsidR="00B86697">
        <w:t xml:space="preserve">van toepassing zijnde </w:t>
      </w:r>
      <w:r w:rsidR="00B86697" w:rsidRPr="004231D2">
        <w:t xml:space="preserve">voorwaarden vastgesteld. </w:t>
      </w:r>
    </w:p>
    <w:p w14:paraId="757FCDB6" w14:textId="77777777" w:rsidR="007C3C72" w:rsidRPr="00BF192B" w:rsidRDefault="007C3C72" w:rsidP="00657313"/>
    <w:bookmarkEnd w:id="2"/>
    <w:p w14:paraId="4303AE76" w14:textId="747A0FD6" w:rsidR="007C3C72" w:rsidRDefault="007C3C72" w:rsidP="00657313">
      <w:r w:rsidRPr="00BF192B">
        <w:t xml:space="preserve">De </w:t>
      </w:r>
      <w:r w:rsidR="00467193">
        <w:t>gemeente</w:t>
      </w:r>
      <w:r w:rsidRPr="00BF192B">
        <w:t xml:space="preserve"> </w:t>
      </w:r>
      <w:r w:rsidR="001D6DAA">
        <w:t xml:space="preserve">adviseert </w:t>
      </w:r>
      <w:r w:rsidRPr="00BF192B">
        <w:t xml:space="preserve">te wachten met </w:t>
      </w:r>
      <w:r w:rsidR="00EB6743">
        <w:t xml:space="preserve">het </w:t>
      </w:r>
      <w:r w:rsidR="000949EC">
        <w:t xml:space="preserve">indienen </w:t>
      </w:r>
      <w:r w:rsidR="00D42BD7">
        <w:t>van een aanvraag tot deelname</w:t>
      </w:r>
      <w:r w:rsidRPr="00BF192B">
        <w:t xml:space="preserve"> tot de publicatie van de </w:t>
      </w:r>
      <w:r w:rsidR="001D6DAA">
        <w:t>n</w:t>
      </w:r>
      <w:r w:rsidR="00031777">
        <w:t xml:space="preserve">ota van </w:t>
      </w:r>
      <w:r w:rsidR="001D6DAA">
        <w:t>i</w:t>
      </w:r>
      <w:r w:rsidR="00031777">
        <w:t>nlichtingen</w:t>
      </w:r>
      <w:r w:rsidR="005D15E9">
        <w:t xml:space="preserve"> in de selectiefase</w:t>
      </w:r>
      <w:r w:rsidRPr="00BF192B">
        <w:t xml:space="preserve">. De </w:t>
      </w:r>
      <w:r w:rsidR="00EB6743">
        <w:t>n</w:t>
      </w:r>
      <w:r w:rsidR="00031777">
        <w:t xml:space="preserve">ota van </w:t>
      </w:r>
      <w:r w:rsidR="00EB6743">
        <w:t>i</w:t>
      </w:r>
      <w:r w:rsidR="00031777">
        <w:t>nlichtingen</w:t>
      </w:r>
      <w:r w:rsidRPr="00BF192B">
        <w:t xml:space="preserve"> kan toelichtingen op en aanpassingen van de</w:t>
      </w:r>
      <w:r w:rsidR="001D6DAA">
        <w:t xml:space="preserve"> aanbestedingsdocumenten</w:t>
      </w:r>
      <w:r w:rsidRPr="00BF192B">
        <w:t xml:space="preserve">. Het bepaalde in de </w:t>
      </w:r>
      <w:r w:rsidR="00EB6743">
        <w:t>n</w:t>
      </w:r>
      <w:r w:rsidR="00031777">
        <w:t xml:space="preserve">ota van </w:t>
      </w:r>
      <w:r w:rsidR="00EB6743">
        <w:t>i</w:t>
      </w:r>
      <w:r w:rsidR="00031777">
        <w:t>nlichtingen</w:t>
      </w:r>
      <w:r w:rsidRPr="00BF192B">
        <w:t xml:space="preserve"> gaat voor het bepaalde in deze leidraad. </w:t>
      </w:r>
      <w:r w:rsidR="00802976">
        <w:t>Later beantwoord</w:t>
      </w:r>
      <w:r w:rsidR="001745E8">
        <w:t>d</w:t>
      </w:r>
      <w:r w:rsidR="00802976">
        <w:t>e vragen gaan voor eerder beantwoord</w:t>
      </w:r>
      <w:r w:rsidR="001745E8">
        <w:t>d</w:t>
      </w:r>
      <w:r w:rsidR="00802976">
        <w:t xml:space="preserve">e vragen. </w:t>
      </w:r>
    </w:p>
    <w:p w14:paraId="7F48BBB5" w14:textId="77777777" w:rsidR="00637E22" w:rsidRDefault="00637E22" w:rsidP="00657313"/>
    <w:p w14:paraId="2455FC9A" w14:textId="77777777" w:rsidR="00637E22" w:rsidRPr="007C7EED" w:rsidRDefault="00637E22" w:rsidP="007C7EED">
      <w:pPr>
        <w:rPr>
          <w:b/>
          <w:bCs/>
          <w:i/>
          <w:iCs/>
        </w:rPr>
      </w:pPr>
      <w:r w:rsidRPr="007C7EED">
        <w:rPr>
          <w:b/>
          <w:bCs/>
          <w:i/>
          <w:iCs/>
        </w:rPr>
        <w:t xml:space="preserve">Algemene inlichtingen </w:t>
      </w:r>
    </w:p>
    <w:p w14:paraId="11C85E83" w14:textId="4F152C41" w:rsidR="00637E22" w:rsidRDefault="00637E22" w:rsidP="00C53AD1">
      <w:r>
        <w:t xml:space="preserve">De </w:t>
      </w:r>
      <w:r w:rsidR="00A5324A">
        <w:t>gemeente</w:t>
      </w:r>
      <w:r>
        <w:t xml:space="preserve"> reageert op verzoeken om inlichtingen met het verstrekken van </w:t>
      </w:r>
      <w:r w:rsidR="00A5324A">
        <w:t>a</w:t>
      </w:r>
      <w:r>
        <w:t xml:space="preserve">lgemene </w:t>
      </w:r>
      <w:r w:rsidR="005348B2">
        <w:t>i</w:t>
      </w:r>
      <w:r>
        <w:t xml:space="preserve">nlichtingen. De vragen uit de verzoeken om inlichtingen worden geanonimiseerd en voorzien van een reactie van </w:t>
      </w:r>
      <w:r w:rsidR="00A5324A">
        <w:t>de gemeente</w:t>
      </w:r>
      <w:r>
        <w:t xml:space="preserve">. Het geheel wordt in een algemene </w:t>
      </w:r>
      <w:r w:rsidR="007B0EC3">
        <w:t>n</w:t>
      </w:r>
      <w:r>
        <w:t xml:space="preserve">ota van </w:t>
      </w:r>
      <w:r w:rsidR="007B0EC3">
        <w:t>i</w:t>
      </w:r>
      <w:r>
        <w:t xml:space="preserve">nlichtingen vertrekt aan alle </w:t>
      </w:r>
      <w:r w:rsidR="007B0EC3">
        <w:t>g</w:t>
      </w:r>
      <w:r>
        <w:t xml:space="preserve">egadigden. </w:t>
      </w:r>
      <w:r w:rsidR="00C512B0">
        <w:t xml:space="preserve">Algemene </w:t>
      </w:r>
      <w:r w:rsidR="007B0EC3">
        <w:t>i</w:t>
      </w:r>
      <w:r w:rsidR="00C512B0">
        <w:t xml:space="preserve">nlichtingen zijn aanpassingen, uitwerkingen of toelichtingen, dan wel andersoortige informatie die voor iedere </w:t>
      </w:r>
      <w:r w:rsidR="007B0EC3">
        <w:t>g</w:t>
      </w:r>
      <w:r w:rsidR="00C512B0">
        <w:t xml:space="preserve">egadigde gelijk is. </w:t>
      </w:r>
    </w:p>
    <w:p w14:paraId="4EDE94C4" w14:textId="77777777" w:rsidR="00C512B0" w:rsidRPr="005A5D05" w:rsidRDefault="00C512B0" w:rsidP="0038261C"/>
    <w:p w14:paraId="4BFE007D" w14:textId="77777777" w:rsidR="00C512B0" w:rsidRPr="007C7EED" w:rsidRDefault="00C512B0" w:rsidP="00481048">
      <w:pPr>
        <w:rPr>
          <w:b/>
          <w:bCs/>
          <w:i/>
          <w:iCs/>
        </w:rPr>
      </w:pPr>
      <w:r w:rsidRPr="007C7EED">
        <w:rPr>
          <w:b/>
          <w:bCs/>
          <w:i/>
          <w:iCs/>
        </w:rPr>
        <w:t xml:space="preserve">Vertrouwelijke inlichtingen </w:t>
      </w:r>
    </w:p>
    <w:p w14:paraId="6A659AB7" w14:textId="77777777" w:rsidR="00C512B0" w:rsidRPr="00BF192B" w:rsidRDefault="00C512B0" w:rsidP="00481048">
      <w:r>
        <w:t xml:space="preserve">In de selectiefase worden geen </w:t>
      </w:r>
      <w:r w:rsidR="007B0EC3">
        <w:t>v</w:t>
      </w:r>
      <w:r>
        <w:t xml:space="preserve">ertrouwelijke inlichtingen verstrekt. </w:t>
      </w:r>
    </w:p>
    <w:p w14:paraId="56ED607B" w14:textId="77777777" w:rsidR="007C3C72" w:rsidRDefault="007C3C72" w:rsidP="007B0EC3">
      <w:pPr>
        <w:rPr>
          <w:highlight w:val="yellow"/>
        </w:rPr>
      </w:pPr>
    </w:p>
    <w:p w14:paraId="6B9B2E24" w14:textId="77777777" w:rsidR="00E30180" w:rsidRDefault="00E30180">
      <w:pPr>
        <w:spacing w:line="240" w:lineRule="auto"/>
        <w:rPr>
          <w:b/>
          <w:color w:val="548DD4" w:themeColor="text2" w:themeTint="99"/>
          <w:sz w:val="22"/>
          <w:szCs w:val="22"/>
        </w:rPr>
      </w:pPr>
      <w:bookmarkStart w:id="31" w:name="_Toc54172569"/>
      <w:r>
        <w:br w:type="page"/>
      </w:r>
    </w:p>
    <w:p w14:paraId="3B4604A7" w14:textId="77777777" w:rsidR="0087462A" w:rsidRPr="00883148" w:rsidRDefault="0087462A" w:rsidP="0087462A">
      <w:pPr>
        <w:pStyle w:val="Kop2"/>
      </w:pPr>
      <w:bookmarkStart w:id="32" w:name="_Toc150193466"/>
      <w:r w:rsidRPr="00883148">
        <w:lastRenderedPageBreak/>
        <w:t>Rangorde documenten</w:t>
      </w:r>
      <w:bookmarkEnd w:id="31"/>
      <w:bookmarkEnd w:id="32"/>
    </w:p>
    <w:p w14:paraId="082D51F7" w14:textId="7A4F9BD7" w:rsidR="0087462A" w:rsidRDefault="0087462A" w:rsidP="0087462A">
      <w:r>
        <w:t xml:space="preserve">In de nog uit te brengen nota’s van inlichtingen zullen mogelijk correcties of noodzakelijke aanvullingen op de selectieleidraad of bijlagen opgenomen worden. In geval van afwijkingen of tegenstrijdigheden tussen de deze documenten en de nota van inlichtingen, gaat de nota van inlichtingen voor. Indien er meer nota’s van inlichtingen zijn, dan geldt, in geval van tegenstrijdigheden tussen de nota’s van inlichtingen, hetgeen in de meest recent verstrekte nota van </w:t>
      </w:r>
      <w:r w:rsidR="005348B2">
        <w:t>i</w:t>
      </w:r>
      <w:r>
        <w:t xml:space="preserve">nlichtingen is verstrekt. </w:t>
      </w:r>
    </w:p>
    <w:p w14:paraId="4DAE154C" w14:textId="77777777" w:rsidR="00320D42" w:rsidRPr="00BF192B" w:rsidRDefault="00320D42" w:rsidP="007B0EC3"/>
    <w:p w14:paraId="2A73D0AA" w14:textId="77777777" w:rsidR="007C3C72" w:rsidRPr="00BF192B" w:rsidRDefault="007C3C72" w:rsidP="007B0EC3">
      <w:pPr>
        <w:pStyle w:val="Kop2"/>
      </w:pPr>
      <w:bookmarkStart w:id="33" w:name="_Toc191865495"/>
      <w:bookmarkStart w:id="34" w:name="_Toc203206268"/>
      <w:bookmarkStart w:id="35" w:name="_Toc203213631"/>
      <w:bookmarkStart w:id="36" w:name="_Toc203899975"/>
      <w:bookmarkStart w:id="37" w:name="_Toc203900676"/>
      <w:bookmarkStart w:id="38" w:name="_Toc203900748"/>
      <w:bookmarkStart w:id="39" w:name="_Toc203900863"/>
      <w:bookmarkStart w:id="40" w:name="_Toc203970010"/>
      <w:bookmarkStart w:id="41" w:name="_Toc215301779"/>
      <w:bookmarkStart w:id="42" w:name="_Toc352321032"/>
      <w:bookmarkStart w:id="43" w:name="_Toc522782130"/>
      <w:bookmarkStart w:id="44" w:name="_Toc150193467"/>
      <w:r w:rsidRPr="00BF192B">
        <w:t>Onjuistheden of onduidelijkheden</w:t>
      </w:r>
      <w:bookmarkEnd w:id="33"/>
      <w:bookmarkEnd w:id="34"/>
      <w:bookmarkEnd w:id="35"/>
      <w:bookmarkEnd w:id="36"/>
      <w:bookmarkEnd w:id="37"/>
      <w:bookmarkEnd w:id="38"/>
      <w:bookmarkEnd w:id="39"/>
      <w:bookmarkEnd w:id="40"/>
      <w:bookmarkEnd w:id="41"/>
      <w:bookmarkEnd w:id="42"/>
      <w:bookmarkEnd w:id="43"/>
      <w:bookmarkEnd w:id="44"/>
    </w:p>
    <w:p w14:paraId="3818CB3F" w14:textId="11E66AA3" w:rsidR="00807CDC" w:rsidRPr="00320339" w:rsidRDefault="00807CDC" w:rsidP="007B0EC3">
      <w:r w:rsidRPr="00320339">
        <w:t xml:space="preserve">Deze </w:t>
      </w:r>
      <w:r w:rsidR="008444E5">
        <w:t>selectieleidraad</w:t>
      </w:r>
      <w:r w:rsidRPr="00320339">
        <w:t xml:space="preserve"> met bijbehorende documenten is met grote zorg samengesteld. Indien </w:t>
      </w:r>
      <w:r w:rsidR="004F4E17">
        <w:t>een geïnteresseerde marktpartij</w:t>
      </w:r>
      <w:r w:rsidRPr="00320339">
        <w:t xml:space="preserve"> meent dat dit document dan wel de nota van inlichtingen onduidelijkheden en/of tegenstrijdigheden bevat, dan wel de geschiktheidseisen</w:t>
      </w:r>
      <w:r w:rsidR="001368F5">
        <w:t xml:space="preserve"> </w:t>
      </w:r>
      <w:r w:rsidRPr="00320339">
        <w:t xml:space="preserve">of de </w:t>
      </w:r>
      <w:r w:rsidR="001368F5">
        <w:t>selectiecriteria</w:t>
      </w:r>
      <w:r w:rsidRPr="00320339">
        <w:t xml:space="preserve"> onduidelijk of ongeoorloofd zijn, dan wel de wijze van beoordelen onduidelijk is, dan wel dit document geheel of ten dele strijdig zou zijn met het recht dan wel aanbestedingsbeginselen, dan dient de potentiële </w:t>
      </w:r>
      <w:r w:rsidR="00D42BD7">
        <w:t>gegadigde</w:t>
      </w:r>
      <w:r w:rsidRPr="00320339">
        <w:t xml:space="preserve"> hierover een vraag te stellen in </w:t>
      </w:r>
      <w:r w:rsidR="0086533E">
        <w:t xml:space="preserve">vragenmodule van </w:t>
      </w:r>
      <w:proofErr w:type="spellStart"/>
      <w:r w:rsidR="0086533E">
        <w:t>TenderN</w:t>
      </w:r>
      <w:r w:rsidR="00EF534D">
        <w:t>ed</w:t>
      </w:r>
      <w:proofErr w:type="spellEnd"/>
      <w:r w:rsidRPr="00320339">
        <w:t xml:space="preserve"> dan wel dit uiterlijk 5 kalenderdagen na verzending van de nota van inlichtingen schriftelijk en gemotiveerd aan de </w:t>
      </w:r>
      <w:r w:rsidR="00467193">
        <w:t>gemeente</w:t>
      </w:r>
      <w:r w:rsidRPr="00320339">
        <w:t xml:space="preserve"> uiteen te zetten, bij gebreke waarvan ieder recht om tegen dit document te ageren vervalt</w:t>
      </w:r>
      <w:r w:rsidR="0064173F">
        <w:t xml:space="preserve"> (</w:t>
      </w:r>
      <w:r w:rsidR="00FC61E7">
        <w:t>z</w:t>
      </w:r>
      <w:r w:rsidR="00091B52">
        <w:t xml:space="preserve">ie ook de klachtenregeling </w:t>
      </w:r>
      <w:r w:rsidR="004529B1">
        <w:t>in paragraaf 4.7</w:t>
      </w:r>
      <w:r w:rsidR="00091B52">
        <w:t>.)</w:t>
      </w:r>
      <w:r w:rsidR="00FC61E7">
        <w:t>.</w:t>
      </w:r>
    </w:p>
    <w:p w14:paraId="2A3A0049" w14:textId="77777777" w:rsidR="00807CDC" w:rsidRPr="00320339" w:rsidRDefault="00807CDC" w:rsidP="00C53AD1"/>
    <w:p w14:paraId="0E29C68A" w14:textId="77777777" w:rsidR="002846C5" w:rsidRPr="00320339" w:rsidRDefault="00807CDC">
      <w:r w:rsidRPr="00320339">
        <w:t xml:space="preserve">Indien de reactie van de </w:t>
      </w:r>
      <w:r w:rsidR="00467193">
        <w:t>gemeente</w:t>
      </w:r>
      <w:r w:rsidRPr="00320339">
        <w:t xml:space="preserve"> naar aanleiding van het in de voorgaande alinea gestelde niet leidt tot een aanpassing van dit document, dan wel tot een aanpassing die in de ogen van een </w:t>
      </w:r>
      <w:r w:rsidR="0086533E">
        <w:t>geïnteresseerde</w:t>
      </w:r>
      <w:r w:rsidR="004F4E17">
        <w:t xml:space="preserve"> marktpartij</w:t>
      </w:r>
      <w:r w:rsidRPr="00320339">
        <w:t xml:space="preserve"> niet juist of onvoldoende is, dan </w:t>
      </w:r>
      <w:r w:rsidR="006018B8">
        <w:t>kan</w:t>
      </w:r>
      <w:r w:rsidR="006A57B1">
        <w:t xml:space="preserve"> tot</w:t>
      </w:r>
      <w:r w:rsidR="006018B8" w:rsidRPr="00320339">
        <w:t xml:space="preserve"> </w:t>
      </w:r>
      <w:r w:rsidRPr="00320339">
        <w:t xml:space="preserve">uiterlijk 24 uur voor de sluitingstermijn een </w:t>
      </w:r>
      <w:r w:rsidR="001D1F11" w:rsidRPr="00320339">
        <w:t>kortgedingprocedure</w:t>
      </w:r>
      <w:r w:rsidRPr="00320339">
        <w:t xml:space="preserve"> aanhangig worden gemaakt bij de bevoegde voorzieningenrechter</w:t>
      </w:r>
      <w:r w:rsidR="009842C6" w:rsidRPr="00320339">
        <w:t>, bij gebreke waarvan ieder recht om tegen de aanbestedingsdocumenten te ageren vervalt</w:t>
      </w:r>
      <w:r w:rsidR="006A57B1">
        <w:t>.</w:t>
      </w:r>
      <w:r w:rsidRPr="00320339">
        <w:t xml:space="preserve"> </w:t>
      </w:r>
      <w:r w:rsidR="006A57B1">
        <w:t>De</w:t>
      </w:r>
      <w:r w:rsidR="009842C6">
        <w:t xml:space="preserve"> </w:t>
      </w:r>
      <w:r w:rsidR="00467193">
        <w:t>gemeente</w:t>
      </w:r>
      <w:r w:rsidRPr="00320339">
        <w:t xml:space="preserve"> </w:t>
      </w:r>
      <w:r w:rsidR="006A57B1">
        <w:t xml:space="preserve">dient </w:t>
      </w:r>
      <w:r w:rsidRPr="00320339">
        <w:t xml:space="preserve">onverwijld in kennis te worden gesteld middels betekening van de dagvaarding op het adres van </w:t>
      </w:r>
      <w:r w:rsidR="00467193">
        <w:t>gemeente</w:t>
      </w:r>
      <w:r w:rsidR="00D428D4">
        <w:t xml:space="preserve">. </w:t>
      </w:r>
    </w:p>
    <w:p w14:paraId="73B263B0" w14:textId="77777777" w:rsidR="0012519F" w:rsidRDefault="0012519F" w:rsidP="00534C24"/>
    <w:p w14:paraId="1DA742B0" w14:textId="77777777" w:rsidR="00AF77D6" w:rsidRPr="00BF192B" w:rsidRDefault="00AF77D6" w:rsidP="00AF77D6">
      <w:pPr>
        <w:pStyle w:val="Kop2"/>
      </w:pPr>
      <w:bookmarkStart w:id="45" w:name="_Toc54172574"/>
      <w:bookmarkStart w:id="46" w:name="_Toc150193468"/>
      <w:r w:rsidRPr="00BF192B">
        <w:t>Klachtenregeling</w:t>
      </w:r>
      <w:bookmarkEnd w:id="45"/>
      <w:bookmarkEnd w:id="46"/>
    </w:p>
    <w:p w14:paraId="225B605B" w14:textId="77777777" w:rsidR="00FC61E7" w:rsidRDefault="00AF77D6" w:rsidP="00AF77D6">
      <w:r w:rsidRPr="000C3390">
        <w:t>De gemeente kent een klachtenregeling voor aanbestedingen</w:t>
      </w:r>
      <w:r w:rsidR="002D2F14">
        <w:t xml:space="preserve">. De klachtenregeling </w:t>
      </w:r>
      <w:r w:rsidR="00143DC9">
        <w:t xml:space="preserve">vindt u </w:t>
      </w:r>
      <w:r w:rsidR="00FC61E7">
        <w:t>via deze link.</w:t>
      </w:r>
    </w:p>
    <w:p w14:paraId="34B61535" w14:textId="268C521C" w:rsidR="00AF77D6" w:rsidRDefault="00E10CBD" w:rsidP="00AF77D6">
      <w:hyperlink r:id="rId20" w:history="1">
        <w:r w:rsidR="00143DC9">
          <w:rPr>
            <w:rStyle w:val="Hyperlink"/>
          </w:rPr>
          <w:t>Besluit van het college van burgemeester en wethouders van de gemeente Amersfoort houdende regels omtrent klachten bij aanbestedingen (Procedure klachten bij aanbestedingen gemeente Amersfoort 2019) (overheid.nl)</w:t>
        </w:r>
      </w:hyperlink>
      <w:r w:rsidR="00404CAC">
        <w:t>.</w:t>
      </w:r>
    </w:p>
    <w:p w14:paraId="48585FBB" w14:textId="77777777" w:rsidR="00AF77D6" w:rsidRPr="00B16F1F" w:rsidRDefault="00AF77D6" w:rsidP="00534C24"/>
    <w:p w14:paraId="015D5BBC" w14:textId="77777777" w:rsidR="007C3C72" w:rsidRPr="00EB6743" w:rsidRDefault="007C3C72" w:rsidP="00534C24">
      <w:pPr>
        <w:pStyle w:val="Kop2"/>
      </w:pPr>
      <w:bookmarkStart w:id="47" w:name="_Toc150193469"/>
      <w:r w:rsidRPr="00EB6743">
        <w:t>Geheimhouding</w:t>
      </w:r>
      <w:bookmarkEnd w:id="47"/>
    </w:p>
    <w:p w14:paraId="7594E3C1" w14:textId="77777777" w:rsidR="000D760F" w:rsidRDefault="007C3C72" w:rsidP="00534C24">
      <w:r w:rsidRPr="00BF192B">
        <w:t xml:space="preserve">De </w:t>
      </w:r>
      <w:r w:rsidR="00467193">
        <w:t>gemeente</w:t>
      </w:r>
      <w:r w:rsidRPr="00BF192B">
        <w:t xml:space="preserve"> zal de ontvangen informatie vertrouwelijk behandelen. Deze informatie zal uitsluitend worden getoond aan degenen die direct bij het aanbestedingstraject zijn betrokken. De </w:t>
      </w:r>
      <w:r w:rsidR="00467193">
        <w:t>gemeente</w:t>
      </w:r>
      <w:r w:rsidRPr="00BF192B">
        <w:t xml:space="preserve"> zal de ontvangen informatie en documenten slechts openbaar m</w:t>
      </w:r>
      <w:r w:rsidR="00320D42">
        <w:t>aken als zij daartoe op grond van wet- en regelgeving of in rechte verplicht</w:t>
      </w:r>
      <w:r w:rsidRPr="00BF192B">
        <w:t xml:space="preserve"> is.</w:t>
      </w:r>
      <w:r w:rsidR="00583EC3">
        <w:t xml:space="preserve"> </w:t>
      </w:r>
      <w:r w:rsidR="00D717E0">
        <w:t xml:space="preserve">Gegadigde </w:t>
      </w:r>
      <w:r w:rsidRPr="00BF192B">
        <w:t xml:space="preserve">mag de gegevens, die de </w:t>
      </w:r>
      <w:r w:rsidR="00467193">
        <w:t>gemeente</w:t>
      </w:r>
      <w:r w:rsidRPr="00BF192B">
        <w:t xml:space="preserve"> in het kader van deze aanbesteding ter beschikking stelt, alleen gebruiken voor het doel waarvoor ze zijn verstrekt.</w:t>
      </w:r>
    </w:p>
    <w:p w14:paraId="6BF2669C" w14:textId="77777777" w:rsidR="000D760F" w:rsidRDefault="000D760F" w:rsidP="00534C24"/>
    <w:p w14:paraId="4D577205" w14:textId="77777777" w:rsidR="007C3C72" w:rsidRPr="00EB6743" w:rsidRDefault="007C3C72" w:rsidP="00534C24">
      <w:pPr>
        <w:pStyle w:val="Kop2"/>
      </w:pPr>
      <w:bookmarkStart w:id="48" w:name="_Toc150193470"/>
      <w:r w:rsidRPr="00EB6743">
        <w:t>Vergoeding van kosten</w:t>
      </w:r>
      <w:bookmarkEnd w:id="48"/>
    </w:p>
    <w:p w14:paraId="2EBE13B1" w14:textId="77777777" w:rsidR="002B5E9D" w:rsidRPr="00BF192B" w:rsidRDefault="002B5E9D" w:rsidP="002B5E9D">
      <w:r>
        <w:t>Er worden van gegadigden c.q. inschrijvers</w:t>
      </w:r>
      <w:r w:rsidRPr="00BF192B">
        <w:t xml:space="preserve"> </w:t>
      </w:r>
      <w:r>
        <w:t xml:space="preserve">geen inspanningen gevraagd die verder strekken dan gedurende een reguliere aanbestedingsprocedure. Gegadigden </w:t>
      </w:r>
      <w:r w:rsidRPr="00BF192B">
        <w:t xml:space="preserve">hebben geen </w:t>
      </w:r>
      <w:r w:rsidRPr="00E02694">
        <w:t>recht op vergoeding van</w:t>
      </w:r>
      <w:r w:rsidRPr="00BF192B">
        <w:t xml:space="preserve"> enigerlei kosten, gemaakt in het kader van deze aanbesteding.</w:t>
      </w:r>
      <w:r>
        <w:t xml:space="preserve"> Er wordt geen tenderkostenvergoeding uitgekeerd.</w:t>
      </w:r>
    </w:p>
    <w:p w14:paraId="4D063A07" w14:textId="77777777" w:rsidR="007C3C72" w:rsidRPr="00BF192B" w:rsidRDefault="007C3C72" w:rsidP="00534C24"/>
    <w:p w14:paraId="02ECF863" w14:textId="77777777" w:rsidR="007C3C72" w:rsidRPr="00EB6743" w:rsidRDefault="007C3C72" w:rsidP="00534C24">
      <w:pPr>
        <w:pStyle w:val="Kop2"/>
      </w:pPr>
      <w:bookmarkStart w:id="49" w:name="S1_3"/>
      <w:bookmarkStart w:id="50" w:name="_Toc150193471"/>
      <w:r w:rsidRPr="00EB6743">
        <w:t xml:space="preserve">Indiening </w:t>
      </w:r>
      <w:r w:rsidR="00674A6A">
        <w:t xml:space="preserve">aanvraag tot </w:t>
      </w:r>
      <w:bookmarkEnd w:id="49"/>
      <w:r w:rsidR="0086533E">
        <w:t>deelname</w:t>
      </w:r>
      <w:bookmarkEnd w:id="50"/>
    </w:p>
    <w:p w14:paraId="58019946" w14:textId="77777777" w:rsidR="007C3C72" w:rsidRPr="00BF192B" w:rsidRDefault="00F030DE" w:rsidP="00534C24">
      <w:r>
        <w:t>De</w:t>
      </w:r>
      <w:r w:rsidR="007C3C72" w:rsidRPr="00BF192B">
        <w:t xml:space="preserve"> </w:t>
      </w:r>
      <w:r w:rsidR="00E066C4">
        <w:t>aanvraag tot deelname</w:t>
      </w:r>
      <w:r w:rsidR="007C3C72" w:rsidRPr="00BF192B">
        <w:t xml:space="preserve"> dient uiterlijk op de in paragraaf </w:t>
      </w:r>
      <w:r w:rsidR="005050DD">
        <w:t xml:space="preserve">4.1 </w:t>
      </w:r>
      <w:r w:rsidR="007C3C72" w:rsidRPr="00BF192B">
        <w:t xml:space="preserve">genoemde datum en tijdstip voor indiening van de </w:t>
      </w:r>
      <w:r w:rsidR="00674A6A">
        <w:t xml:space="preserve">aanvraag tot </w:t>
      </w:r>
      <w:r w:rsidR="0086533E">
        <w:t>deelname</w:t>
      </w:r>
      <w:r w:rsidR="007C3C72" w:rsidRPr="00BF192B">
        <w:t xml:space="preserve"> ingediend te zijn via </w:t>
      </w:r>
      <w:proofErr w:type="spellStart"/>
      <w:r w:rsidR="007C3C72" w:rsidRPr="00BF192B">
        <w:t>TenderNed</w:t>
      </w:r>
      <w:proofErr w:type="spellEnd"/>
      <w:r w:rsidR="00A014EA">
        <w:t>.</w:t>
      </w:r>
      <w:r w:rsidR="007C3C72" w:rsidRPr="00BF192B">
        <w:t xml:space="preserve"> </w:t>
      </w:r>
      <w:r w:rsidR="00E066C4">
        <w:t xml:space="preserve">Aanvragen tot deelname </w:t>
      </w:r>
      <w:r w:rsidR="007C3C72" w:rsidRPr="00BF192B">
        <w:t xml:space="preserve">die na de genoemde sluitingstermijn worden ingediend, zullen niet meer worden behandeld. Het risico voor het tijdig indienen van </w:t>
      </w:r>
      <w:r w:rsidR="00E066C4">
        <w:t>aanvragen tot deelname</w:t>
      </w:r>
      <w:r w:rsidR="007C3C72" w:rsidRPr="00BF192B">
        <w:t xml:space="preserve"> ligt bij de</w:t>
      </w:r>
      <w:r w:rsidR="00E066C4">
        <w:t xml:space="preserve"> gegadigde</w:t>
      </w:r>
      <w:r w:rsidR="00F77A3A" w:rsidRPr="00BF192B">
        <w:t xml:space="preserve"> </w:t>
      </w:r>
      <w:r w:rsidR="007C3C72" w:rsidRPr="00BF192B">
        <w:t xml:space="preserve">zelf. </w:t>
      </w:r>
    </w:p>
    <w:p w14:paraId="5061EBD2" w14:textId="77777777" w:rsidR="007C3C72" w:rsidRDefault="00E066C4" w:rsidP="00534C24">
      <w:r>
        <w:t>De aanvraag tot deelname</w:t>
      </w:r>
      <w:r w:rsidR="007C3C72" w:rsidRPr="00BF192B">
        <w:t xml:space="preserve"> dient te worden ingediend in Word of in een doorzoekbaar PDF. </w:t>
      </w:r>
    </w:p>
    <w:p w14:paraId="57A0BC84" w14:textId="77777777" w:rsidR="00BA4669" w:rsidRDefault="00BA4669" w:rsidP="00534C24"/>
    <w:p w14:paraId="4C6CFD01" w14:textId="77777777" w:rsidR="004C72EC" w:rsidRPr="006263DE" w:rsidRDefault="004C72EC" w:rsidP="004C72EC">
      <w:pPr>
        <w:pStyle w:val="Kop2"/>
      </w:pPr>
      <w:bookmarkStart w:id="51" w:name="_Toc54172586"/>
      <w:bookmarkStart w:id="52" w:name="_Toc150193472"/>
      <w:r w:rsidRPr="006263DE">
        <w:t xml:space="preserve">Storing </w:t>
      </w:r>
      <w:proofErr w:type="spellStart"/>
      <w:r w:rsidRPr="006263DE">
        <w:t>TenderNed</w:t>
      </w:r>
      <w:bookmarkEnd w:id="51"/>
      <w:bookmarkEnd w:id="52"/>
      <w:proofErr w:type="spellEnd"/>
    </w:p>
    <w:p w14:paraId="0C32DC2B" w14:textId="77777777" w:rsidR="00E7285A" w:rsidRPr="00E7285A" w:rsidRDefault="00E7285A" w:rsidP="00534C24">
      <w:r w:rsidRPr="00E7285A">
        <w:t xml:space="preserve">Ingeval van een aantoonbare storing van </w:t>
      </w:r>
      <w:proofErr w:type="spellStart"/>
      <w:r w:rsidRPr="00E7285A">
        <w:t>TenderNed</w:t>
      </w:r>
      <w:proofErr w:type="spellEnd"/>
      <w:r w:rsidRPr="00E7285A">
        <w:t xml:space="preserve"> waardoor het indienen van de </w:t>
      </w:r>
      <w:r w:rsidR="00E066C4">
        <w:t xml:space="preserve">aanvraag tot deelname </w:t>
      </w:r>
      <w:r w:rsidRPr="00E7285A">
        <w:t xml:space="preserve">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w:t>
      </w:r>
      <w:r w:rsidR="00E066C4">
        <w:t>aanvragen tot deelname</w:t>
      </w:r>
      <w:r w:rsidRPr="00E7285A">
        <w:t xml:space="preserve">. </w:t>
      </w:r>
      <w:r w:rsidR="00E066C4">
        <w:t>Gegadigde</w:t>
      </w:r>
      <w:r w:rsidRPr="00E7285A">
        <w:t xml:space="preserve"> blijft zelfstandig verantwoordelijk voor het tijdig en op juiste wijze indienen van haar </w:t>
      </w:r>
      <w:r w:rsidR="00E066C4">
        <w:t>aanvraag tot deelname</w:t>
      </w:r>
      <w:r w:rsidRPr="00E7285A">
        <w:t>.</w:t>
      </w:r>
    </w:p>
    <w:p w14:paraId="16351811" w14:textId="77777777" w:rsidR="00A32B81" w:rsidRDefault="00A32B81" w:rsidP="00534C24"/>
    <w:p w14:paraId="0DE911BB" w14:textId="77777777" w:rsidR="00E7285A" w:rsidRPr="00E7285A" w:rsidRDefault="00E7285A" w:rsidP="00534C24">
      <w:r w:rsidRPr="00E7285A">
        <w:t>De gemeente zal een verzoek tot uitstel enkel in overweging nemen wanneer:</w:t>
      </w:r>
    </w:p>
    <w:p w14:paraId="4159E656" w14:textId="77777777" w:rsidR="00E7285A" w:rsidRPr="00320339" w:rsidRDefault="00E7285A" w:rsidP="00F76175">
      <w:pPr>
        <w:pStyle w:val="Lijstalinea"/>
        <w:numPr>
          <w:ilvl w:val="0"/>
          <w:numId w:val="15"/>
        </w:numPr>
      </w:pPr>
      <w:r w:rsidRPr="00320339">
        <w:t xml:space="preserve">de </w:t>
      </w:r>
      <w:r w:rsidR="00E066C4">
        <w:t>(potenti</w:t>
      </w:r>
      <w:r w:rsidR="00E066C4" w:rsidRPr="00E066C4">
        <w:t>ë</w:t>
      </w:r>
      <w:r w:rsidR="00E066C4">
        <w:t>le) gegadigde</w:t>
      </w:r>
      <w:r w:rsidRPr="00320339">
        <w:t xml:space="preserve"> aantoont tijdig, uiterlijk binnen 5 minuten na het sluiten van de kluis, melding van de storing te hebben gemaakt bij </w:t>
      </w:r>
      <w:proofErr w:type="spellStart"/>
      <w:r w:rsidRPr="00320339">
        <w:t>TenderNed</w:t>
      </w:r>
      <w:proofErr w:type="spellEnd"/>
      <w:r w:rsidRPr="00320339">
        <w:t>;</w:t>
      </w:r>
    </w:p>
    <w:p w14:paraId="30E63BF2" w14:textId="77777777" w:rsidR="00E7285A" w:rsidRPr="00320339" w:rsidRDefault="00E7285A" w:rsidP="00F76175">
      <w:pPr>
        <w:pStyle w:val="Lijstalinea"/>
        <w:numPr>
          <w:ilvl w:val="0"/>
          <w:numId w:val="15"/>
        </w:numPr>
      </w:pPr>
      <w:r w:rsidRPr="00320339">
        <w:t xml:space="preserve">de </w:t>
      </w:r>
      <w:r w:rsidR="00E066C4">
        <w:t>(potenti</w:t>
      </w:r>
      <w:r w:rsidR="00E066C4" w:rsidRPr="00E066C4">
        <w:t>ë</w:t>
      </w:r>
      <w:r w:rsidR="00E066C4">
        <w:t>le) gegadigde</w:t>
      </w:r>
      <w:r w:rsidRPr="00320339">
        <w:t xml:space="preserve"> de gemeente direct per e-mail via</w:t>
      </w:r>
      <w:r>
        <w:t xml:space="preserve"> </w:t>
      </w:r>
      <w:hyperlink r:id="rId21" w:history="1">
        <w:r w:rsidRPr="00E17CFE">
          <w:rPr>
            <w:rStyle w:val="Hyperlink"/>
          </w:rPr>
          <w:t>aanbestedingen@amersfoort.nl</w:t>
        </w:r>
      </w:hyperlink>
      <w:r>
        <w:t xml:space="preserve"> </w:t>
      </w:r>
      <w:r w:rsidRPr="00320339">
        <w:t xml:space="preserve">met als onderwerp ‘Storing </w:t>
      </w:r>
      <w:proofErr w:type="spellStart"/>
      <w:r w:rsidRPr="00320339">
        <w:t>TenderNed</w:t>
      </w:r>
      <w:proofErr w:type="spellEnd"/>
      <w:r w:rsidRPr="00320339">
        <w:t>’ en verzonden met hoge prioriteit/urgentie - helder en concreet heeft geïnformeerd over de storing;</w:t>
      </w:r>
    </w:p>
    <w:p w14:paraId="0B96906E" w14:textId="77777777" w:rsidR="00E7285A" w:rsidRPr="00320339" w:rsidRDefault="00E7285A" w:rsidP="00F76175">
      <w:pPr>
        <w:pStyle w:val="Lijstalinea"/>
        <w:numPr>
          <w:ilvl w:val="0"/>
          <w:numId w:val="15"/>
        </w:numPr>
      </w:pPr>
      <w:proofErr w:type="spellStart"/>
      <w:r w:rsidRPr="00320339">
        <w:t>TenderNed</w:t>
      </w:r>
      <w:proofErr w:type="spellEnd"/>
      <w:r w:rsidRPr="00320339">
        <w:t xml:space="preserve"> de betreffende storing heeft bevestigd;</w:t>
      </w:r>
    </w:p>
    <w:p w14:paraId="2A2F7373" w14:textId="77777777" w:rsidR="00E7285A" w:rsidRPr="00320339" w:rsidRDefault="00E7285A" w:rsidP="00F76175">
      <w:pPr>
        <w:pStyle w:val="Lijstalinea"/>
        <w:numPr>
          <w:ilvl w:val="0"/>
          <w:numId w:val="15"/>
        </w:numPr>
      </w:pPr>
      <w:r w:rsidRPr="00320339">
        <w:t xml:space="preserve">de storing nadrukkelijk een storing van </w:t>
      </w:r>
      <w:proofErr w:type="spellStart"/>
      <w:r w:rsidRPr="00320339">
        <w:t>TenderNed</w:t>
      </w:r>
      <w:proofErr w:type="spellEnd"/>
      <w:r w:rsidRPr="00320339">
        <w:t xml:space="preserve"> betreft en geen storing betreft welke binnen de ICT-applicaties, netwerk, etc. van de potentiële </w:t>
      </w:r>
      <w:r w:rsidR="00E066C4">
        <w:t>gegadigde</w:t>
      </w:r>
      <w:r w:rsidRPr="00320339">
        <w:t xml:space="preserve"> ligt. Met andere woorden, het dient een storing te</w:t>
      </w:r>
      <w:r w:rsidR="00E066C4">
        <w:t xml:space="preserve"> betreffen die alle potentiële gegadigden</w:t>
      </w:r>
      <w:r w:rsidRPr="00320339">
        <w:t xml:space="preserve"> en aanbestedingsprocedures raakt.</w:t>
      </w:r>
    </w:p>
    <w:p w14:paraId="796CD20C" w14:textId="77777777" w:rsidR="00E7285A" w:rsidRDefault="00E7285A" w:rsidP="00534C24">
      <w:r w:rsidRPr="00E7285A">
        <w:t xml:space="preserve">Indien de gemeente besluit de termijn te verlengen worden alle (potentiële) </w:t>
      </w:r>
      <w:r w:rsidR="00E066C4">
        <w:t>gegadigden</w:t>
      </w:r>
      <w:r w:rsidRPr="00E7285A">
        <w:t xml:space="preserve"> in kennis gesteld van </w:t>
      </w:r>
      <w:r w:rsidR="00E066C4">
        <w:t>de verlenging. De (potentiële) gegadigden</w:t>
      </w:r>
      <w:r w:rsidRPr="00E7285A">
        <w:t xml:space="preserve"> welke reeds een </w:t>
      </w:r>
      <w:r w:rsidR="00674A6A">
        <w:t>aanvraag tot deelname</w:t>
      </w:r>
      <w:r w:rsidRPr="00E7285A">
        <w:t xml:space="preserve"> (tijdig) hadden ingediend</w:t>
      </w:r>
      <w:r w:rsidR="00E066C4">
        <w:t xml:space="preserve"> krijgen de gelegenheid om hun aanvraag tot deelname</w:t>
      </w:r>
      <w:r w:rsidRPr="00E7285A">
        <w:t xml:space="preserve"> binnen de gestelde verlengingsperiode te wijzigen of aan te vullen.</w:t>
      </w:r>
    </w:p>
    <w:p w14:paraId="5EC31D4E" w14:textId="77777777" w:rsidR="00D7036E" w:rsidRDefault="00D7036E" w:rsidP="00534C24"/>
    <w:p w14:paraId="7E48186B" w14:textId="77777777" w:rsidR="007C3C72" w:rsidRPr="00EB6743" w:rsidRDefault="007C3C72" w:rsidP="00664959">
      <w:pPr>
        <w:pStyle w:val="Kop2"/>
      </w:pPr>
      <w:bookmarkStart w:id="53" w:name="_Toc150193473"/>
      <w:r w:rsidRPr="00EB6743">
        <w:t>Wijzigingen, blijven voldoen aan eisen en voorbehouden</w:t>
      </w:r>
      <w:bookmarkEnd w:id="53"/>
    </w:p>
    <w:p w14:paraId="2EDDADF8" w14:textId="77777777" w:rsidR="007C3C72" w:rsidRPr="00BF192B" w:rsidRDefault="007C3C72" w:rsidP="00664959">
      <w:r w:rsidRPr="00BF192B">
        <w:t>Een</w:t>
      </w:r>
      <w:r w:rsidR="00E066C4">
        <w:t xml:space="preserve"> gegadigde</w:t>
      </w:r>
      <w:r w:rsidRPr="00BF192B">
        <w:t xml:space="preserve"> kan zijn </w:t>
      </w:r>
      <w:r w:rsidR="00E066C4">
        <w:t>aanvraag tot deelname</w:t>
      </w:r>
      <w:r w:rsidRPr="00BF192B">
        <w:t xml:space="preserve"> na het tijdstip van indienen niet meer wijzigen, aanvullen of herroepen. Wel dient de </w:t>
      </w:r>
      <w:r w:rsidR="00E066C4">
        <w:t>gegadigde</w:t>
      </w:r>
      <w:r w:rsidRPr="00BF192B">
        <w:t xml:space="preserve"> antwoord te geven op een verzoek om verduidelijking, indien de </w:t>
      </w:r>
      <w:r w:rsidR="00467193">
        <w:t>gemeente</w:t>
      </w:r>
      <w:r w:rsidRPr="00BF192B">
        <w:t xml:space="preserve"> een dergelijk verzoek doet. Indien een </w:t>
      </w:r>
      <w:r w:rsidR="00E066C4">
        <w:t>gegadigde</w:t>
      </w:r>
      <w:r w:rsidRPr="00BF192B">
        <w:t xml:space="preserve"> op enig moment gedurende het verloop van de aanbestedingsprocedure </w:t>
      </w:r>
      <w:r w:rsidR="00807CDC">
        <w:t xml:space="preserve">en gedurende </w:t>
      </w:r>
      <w:r w:rsidR="00807CDC" w:rsidRPr="00E7285A">
        <w:t xml:space="preserve">de looptijd van de overeenkomst </w:t>
      </w:r>
      <w:r w:rsidRPr="00E7285A">
        <w:t xml:space="preserve">niet meer aan de in de </w:t>
      </w:r>
      <w:r w:rsidR="00807CDC" w:rsidRPr="00E7285A">
        <w:t xml:space="preserve">aanbestedingsdocumenten </w:t>
      </w:r>
      <w:r w:rsidRPr="00E7285A">
        <w:t xml:space="preserve">genoemde eisen voldoet, </w:t>
      </w:r>
      <w:r w:rsidR="00F77A3A" w:rsidRPr="00E7285A">
        <w:t xml:space="preserve">leidt </w:t>
      </w:r>
      <w:r w:rsidRPr="00E7285A">
        <w:t xml:space="preserve">dit alsnog tot uitsluiting van de betreffende </w:t>
      </w:r>
      <w:r w:rsidR="00E066C4">
        <w:t>gegadigde</w:t>
      </w:r>
      <w:r w:rsidRPr="00E7285A">
        <w:t xml:space="preserve"> van de aanbestedingsprocedure</w:t>
      </w:r>
      <w:r w:rsidR="00807CDC" w:rsidRPr="00E7285A">
        <w:t xml:space="preserve"> dan wel tot ontbinding van de overeenkomst</w:t>
      </w:r>
      <w:r w:rsidRPr="00E7285A">
        <w:t xml:space="preserve">. </w:t>
      </w:r>
    </w:p>
    <w:p w14:paraId="0967C88E" w14:textId="77777777" w:rsidR="007C3C72" w:rsidRDefault="007C3C72" w:rsidP="00664959"/>
    <w:p w14:paraId="6D85B1AC" w14:textId="77777777" w:rsidR="00D754B0" w:rsidRPr="00EB6743" w:rsidRDefault="00D754B0" w:rsidP="00D754B0">
      <w:pPr>
        <w:pStyle w:val="Kop2"/>
      </w:pPr>
      <w:bookmarkStart w:id="54" w:name="_Toc54172590"/>
      <w:bookmarkStart w:id="55" w:name="_Toc150193474"/>
      <w:r w:rsidRPr="00EB6743">
        <w:t>Verstrekte gegevens en verificatie</w:t>
      </w:r>
      <w:bookmarkEnd w:id="55"/>
    </w:p>
    <w:p w14:paraId="3CFDF544" w14:textId="77777777" w:rsidR="00D754B0" w:rsidRDefault="00D754B0" w:rsidP="00D754B0">
      <w:pPr>
        <w:rPr>
          <w:rFonts w:cs="Arial"/>
        </w:rPr>
      </w:pPr>
      <w:r w:rsidRPr="00BF192B">
        <w:t xml:space="preserve">Gedurende de beoordelingsfase bestaat altijd de mogelijkheid dat de </w:t>
      </w:r>
      <w:r>
        <w:t>gemeente</w:t>
      </w:r>
      <w:r w:rsidRPr="00BF192B">
        <w:t xml:space="preserve"> behoefte heeft aan verduidelijking op c.q. verificatie van de ingediende </w:t>
      </w:r>
      <w:r>
        <w:t>aanvragen tot deelname</w:t>
      </w:r>
      <w:r w:rsidRPr="00BF192B">
        <w:t xml:space="preserve">. De toelichting mag en kan er niet toe leiden dat </w:t>
      </w:r>
      <w:r>
        <w:t>aanvragen tot deelname</w:t>
      </w:r>
      <w:r w:rsidRPr="00BF192B">
        <w:t xml:space="preserve"> worden aangevuld of aangepast. </w:t>
      </w:r>
      <w:r w:rsidRPr="007829D0">
        <w:rPr>
          <w:rFonts w:cs="Arial"/>
        </w:rPr>
        <w:t xml:space="preserve">De reactietermijn wordt in </w:t>
      </w:r>
      <w:r>
        <w:rPr>
          <w:rFonts w:cs="Arial"/>
        </w:rPr>
        <w:t>door de gemeente bij het verzoek tot verduidelijking vastgesteld</w:t>
      </w:r>
      <w:r w:rsidRPr="007829D0">
        <w:rPr>
          <w:rFonts w:cs="Arial"/>
        </w:rPr>
        <w:t>.</w:t>
      </w:r>
    </w:p>
    <w:p w14:paraId="75B70D30" w14:textId="77777777" w:rsidR="00D754B0" w:rsidRDefault="00D754B0" w:rsidP="00D754B0"/>
    <w:p w14:paraId="0A81E254" w14:textId="77777777" w:rsidR="00D754B0" w:rsidRPr="00E7285A" w:rsidRDefault="00D754B0" w:rsidP="00D754B0">
      <w:r w:rsidRPr="00BF192B">
        <w:t xml:space="preserve">De </w:t>
      </w:r>
      <w:r>
        <w:t>gemeente</w:t>
      </w:r>
      <w:r w:rsidRPr="00BF192B">
        <w:t xml:space="preserve"> behoudt zich het recht voor alle gevraagde gegevens op juistheid te controleren en zo nodig nadere inlichtingen in te winnen</w:t>
      </w:r>
      <w:r>
        <w:t xml:space="preserve"> bij derden dan wel instanties</w:t>
      </w:r>
      <w:r w:rsidRPr="00BF192B">
        <w:t xml:space="preserve">. Alle door </w:t>
      </w:r>
      <w:r>
        <w:t>gegadigde</w:t>
      </w:r>
      <w:r w:rsidRPr="00BF192B">
        <w:t xml:space="preserve"> overlegde gegevens dienen naar waarheid te zijn ingevuld en dienen door de </w:t>
      </w:r>
      <w:r>
        <w:t>gegadigde</w:t>
      </w:r>
      <w:r w:rsidRPr="00BF192B">
        <w:t xml:space="preserve"> gestand worden gedaan. De </w:t>
      </w:r>
      <w:r>
        <w:t>gemeente</w:t>
      </w:r>
      <w:r w:rsidRPr="00BF192B">
        <w:t xml:space="preserve"> behoudt zich </w:t>
      </w:r>
      <w:r w:rsidRPr="00E7285A">
        <w:t>het recht voor om eventuele schade op de</w:t>
      </w:r>
      <w:r>
        <w:t xml:space="preserve"> gegadigde c.q.</w:t>
      </w:r>
      <w:r w:rsidRPr="00E7285A">
        <w:t xml:space="preserve"> inschrijver te verhalen voor het geval van onjuiste en/of onvolledige informatie en/of het niet kunnen nakomen van hetgeen door ee</w:t>
      </w:r>
      <w:r>
        <w:t>n inschrijver is aangeboden (BPK</w:t>
      </w:r>
      <w:r w:rsidRPr="00E7285A">
        <w:t>V-beloften).</w:t>
      </w:r>
    </w:p>
    <w:p w14:paraId="33D4559B" w14:textId="77777777" w:rsidR="00D754B0" w:rsidRPr="00BF192B" w:rsidRDefault="00D754B0" w:rsidP="00D754B0"/>
    <w:p w14:paraId="73E4F1C6" w14:textId="77777777" w:rsidR="00F374A6" w:rsidRDefault="00F374A6">
      <w:pPr>
        <w:spacing w:line="240" w:lineRule="auto"/>
        <w:rPr>
          <w:b/>
          <w:color w:val="548DD4" w:themeColor="text2" w:themeTint="99"/>
          <w:sz w:val="22"/>
          <w:szCs w:val="22"/>
        </w:rPr>
      </w:pPr>
      <w:r>
        <w:br w:type="page"/>
      </w:r>
    </w:p>
    <w:p w14:paraId="311C2A4C" w14:textId="77777777" w:rsidR="00BD4727" w:rsidRPr="00BF192B" w:rsidRDefault="00BD4727" w:rsidP="00BD4727">
      <w:pPr>
        <w:pStyle w:val="Kop2"/>
      </w:pPr>
      <w:bookmarkStart w:id="56" w:name="_Toc150193475"/>
      <w:r w:rsidRPr="00BF192B">
        <w:lastRenderedPageBreak/>
        <w:t>Privacy / bescherming van persoonsgegevens</w:t>
      </w:r>
      <w:bookmarkEnd w:id="54"/>
      <w:bookmarkEnd w:id="56"/>
    </w:p>
    <w:p w14:paraId="208F78B5" w14:textId="77777777" w:rsidR="00BD4727" w:rsidRPr="008F21E2" w:rsidRDefault="00BD4727" w:rsidP="00BD4727">
      <w:r w:rsidRPr="008F21E2">
        <w:t>Zoals ook in de privacyverklaring van de gemeente Amersfoort staat vermeld (</w:t>
      </w:r>
      <w:hyperlink r:id="rId22" w:history="1">
        <w:r w:rsidRPr="00CA5F0B">
          <w:rPr>
            <w:rStyle w:val="Hyperlink"/>
          </w:rPr>
          <w:t>https://www.amersfoort.nl/bericht/privacyverklaring-gemeente-amersfoort.htm</w:t>
        </w:r>
      </w:hyperlink>
      <w:r w:rsidRPr="008F21E2">
        <w:t xml:space="preserve">), neemt de gemeente privacy en de bescherming van persoonsgegevens serieus. Wij verwachten van onze opdrachtnemers dat zij dat ook doen, en dat de bepalingen in de Algemene Verordening Gegevensbescherming (hierna AVG) worden nageleefd voor zover deze op </w:t>
      </w:r>
      <w:r>
        <w:t>gegadigden</w:t>
      </w:r>
      <w:r w:rsidRPr="008F21E2">
        <w:t xml:space="preserve"> van toepassing zijn. </w:t>
      </w:r>
    </w:p>
    <w:p w14:paraId="3B167C17" w14:textId="77777777" w:rsidR="00BD4727" w:rsidRPr="008F21E2" w:rsidRDefault="00BD4727" w:rsidP="00BD4727"/>
    <w:p w14:paraId="68A34B01" w14:textId="77777777" w:rsidR="00BD4727" w:rsidRPr="008F21E2" w:rsidRDefault="00BD4727" w:rsidP="00BD4727">
      <w:r w:rsidRPr="008F21E2">
        <w:t xml:space="preserve">Wij verwachten van </w:t>
      </w:r>
      <w:r>
        <w:t>gegadigden</w:t>
      </w:r>
      <w:r w:rsidRPr="008F21E2">
        <w:t xml:space="preserve">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Meer specifiek dienen de beginselen van gegevensbescherming door ontwerp en gegevensbescherming door standaardinstellingen in aanmerking worden genomen bij de inrichting en uitvoering van de dienstverlening. </w:t>
      </w:r>
    </w:p>
    <w:p w14:paraId="5B815E99" w14:textId="77777777" w:rsidR="00BD4727" w:rsidRPr="00BF192B" w:rsidRDefault="00BD4727" w:rsidP="00664959"/>
    <w:p w14:paraId="0D16E961" w14:textId="77777777" w:rsidR="00320D42" w:rsidRDefault="00320D42" w:rsidP="00664959">
      <w:pPr>
        <w:rPr>
          <w:color w:val="548DD4" w:themeColor="text2" w:themeTint="99"/>
        </w:rPr>
      </w:pPr>
      <w:bookmarkStart w:id="57" w:name="S3"/>
      <w:r>
        <w:br w:type="page"/>
      </w:r>
    </w:p>
    <w:p w14:paraId="4303E0E4" w14:textId="6DAC4565" w:rsidR="007C3C72" w:rsidRPr="00BF192B" w:rsidRDefault="003152E4" w:rsidP="00664959">
      <w:pPr>
        <w:pStyle w:val="Kop1"/>
      </w:pPr>
      <w:bookmarkStart w:id="58" w:name="_Toc150193476"/>
      <w:r w:rsidRPr="00BF192B">
        <w:lastRenderedPageBreak/>
        <w:t>Uitsluitingsgronden</w:t>
      </w:r>
      <w:r w:rsidR="00A86772">
        <w:t xml:space="preserve">, </w:t>
      </w:r>
      <w:r w:rsidR="00C21A7A">
        <w:t>g</w:t>
      </w:r>
      <w:r w:rsidR="00031777">
        <w:t>eschiktheidseis</w:t>
      </w:r>
      <w:r w:rsidRPr="00BF192B">
        <w:t>en</w:t>
      </w:r>
      <w:r w:rsidR="00A86772">
        <w:t xml:space="preserve"> en selectiecriteria</w:t>
      </w:r>
      <w:bookmarkEnd w:id="58"/>
    </w:p>
    <w:p w14:paraId="06D75C94" w14:textId="4225146C" w:rsidR="007C3C72" w:rsidRPr="00BF192B" w:rsidRDefault="003D5B25" w:rsidP="00664959">
      <w:r w:rsidRPr="00BF192B">
        <w:t xml:space="preserve">In dit hoofdstuk worden de uitsluitingsgronden en </w:t>
      </w:r>
      <w:r>
        <w:t>geschiktheidseis</w:t>
      </w:r>
      <w:r w:rsidRPr="00BF192B">
        <w:t xml:space="preserve">en beschreven en aangegeven hoe </w:t>
      </w:r>
      <w:r>
        <w:t>gegadigden</w:t>
      </w:r>
      <w:r w:rsidRPr="00BF192B">
        <w:t xml:space="preserve"> kunnen aantonen dat de</w:t>
      </w:r>
      <w:r>
        <w:t xml:space="preserve"> van toepassing zijnde uitsluitingsgronden</w:t>
      </w:r>
      <w:r w:rsidRPr="00BF192B">
        <w:t xml:space="preserve"> niet op </w:t>
      </w:r>
      <w:r w:rsidRPr="00E16659">
        <w:t xml:space="preserve">hen van toepassing zijn en zij voldoen aan de gestelde geschiktheidseisen. </w:t>
      </w:r>
      <w:r w:rsidR="00E16659" w:rsidRPr="00E16659">
        <w:t>Voor een combinatie</w:t>
      </w:r>
      <w:r w:rsidR="003152E4" w:rsidRPr="00E16659">
        <w:t xml:space="preserve"> </w:t>
      </w:r>
      <w:r w:rsidR="00E16659" w:rsidRPr="00E16659">
        <w:t xml:space="preserve">geldt dat de </w:t>
      </w:r>
      <w:proofErr w:type="spellStart"/>
      <w:r w:rsidR="00E16659" w:rsidRPr="00E16659">
        <w:t>combinanten</w:t>
      </w:r>
      <w:proofErr w:type="spellEnd"/>
      <w:r w:rsidR="00E16659" w:rsidRPr="00E16659">
        <w:t xml:space="preserve"> gezamenlijk moeten voldoen aan de gestelde eisen, tenzij nadrukkelijk </w:t>
      </w:r>
      <w:r w:rsidR="003152E4" w:rsidRPr="00E16659">
        <w:t>anders vermeld in de betreffende paragraaf</w:t>
      </w:r>
      <w:r w:rsidR="00E16659" w:rsidRPr="00E16659">
        <w:t>.</w:t>
      </w:r>
      <w:r w:rsidR="008657F2">
        <w:t xml:space="preserve"> </w:t>
      </w:r>
      <w:r w:rsidR="00DD63E4">
        <w:t>Ook komen de criteria aan de orde die de gemeente hanteert om tot een voorselectie te komen.</w:t>
      </w:r>
    </w:p>
    <w:p w14:paraId="0F0753C3" w14:textId="77777777" w:rsidR="007C3C72" w:rsidRDefault="007C3C72" w:rsidP="00664959"/>
    <w:p w14:paraId="272529F2" w14:textId="77777777" w:rsidR="00E93771" w:rsidRPr="00E93771" w:rsidRDefault="00E93771" w:rsidP="00664959">
      <w:pPr>
        <w:pStyle w:val="Kop2"/>
      </w:pPr>
      <w:bookmarkStart w:id="59" w:name="_Toc150193477"/>
      <w:r>
        <w:t xml:space="preserve">Bij </w:t>
      </w:r>
      <w:r w:rsidR="00674A6A">
        <w:t>aanvraag tot deelname</w:t>
      </w:r>
      <w:r>
        <w:t xml:space="preserve"> in te dienen documenten</w:t>
      </w:r>
      <w:bookmarkEnd w:id="59"/>
    </w:p>
    <w:p w14:paraId="57C6F50A" w14:textId="77777777" w:rsidR="00E93771" w:rsidRDefault="00E93771" w:rsidP="00664959">
      <w:r>
        <w:t>Bij</w:t>
      </w:r>
      <w:r w:rsidR="00E066C4">
        <w:t xml:space="preserve"> de aanvraag tot deelname</w:t>
      </w:r>
      <w:r>
        <w:t xml:space="preserve"> dienen onderstaande documenten te worden ingediend. </w:t>
      </w:r>
    </w:p>
    <w:p w14:paraId="06B36F75" w14:textId="77777777" w:rsidR="00E93771" w:rsidRPr="00E93771" w:rsidRDefault="00E93771" w:rsidP="00664959"/>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3882"/>
      </w:tblGrid>
      <w:tr w:rsidR="00EE0734" w:rsidRPr="001E4129" w14:paraId="6F8F40BC" w14:textId="77777777" w:rsidTr="00E30180">
        <w:tc>
          <w:tcPr>
            <w:tcW w:w="5044" w:type="dxa"/>
            <w:tcBorders>
              <w:right w:val="nil"/>
            </w:tcBorders>
            <w:shd w:val="clear" w:color="auto" w:fill="DBE5F1" w:themeFill="accent1" w:themeFillTint="33"/>
          </w:tcPr>
          <w:p w14:paraId="2CC7816B" w14:textId="77777777" w:rsidR="00EE0734" w:rsidRPr="001E4129" w:rsidRDefault="00EE0734" w:rsidP="00664959">
            <w:pPr>
              <w:rPr>
                <w:b/>
                <w:bCs/>
              </w:rPr>
            </w:pPr>
            <w:r w:rsidRPr="001E4129">
              <w:rPr>
                <w:b/>
                <w:bCs/>
              </w:rPr>
              <w:t>In te dienen documenten</w:t>
            </w:r>
          </w:p>
        </w:tc>
        <w:tc>
          <w:tcPr>
            <w:tcW w:w="3882" w:type="dxa"/>
            <w:tcBorders>
              <w:left w:val="nil"/>
              <w:bottom w:val="single" w:sz="4" w:space="0" w:color="000000"/>
            </w:tcBorders>
            <w:shd w:val="clear" w:color="auto" w:fill="DBE5F1" w:themeFill="accent1" w:themeFillTint="33"/>
          </w:tcPr>
          <w:p w14:paraId="7CBCBC43" w14:textId="77777777" w:rsidR="00EE0734" w:rsidRPr="001E4129" w:rsidRDefault="00EE0734" w:rsidP="00664959">
            <w:pPr>
              <w:rPr>
                <w:b/>
                <w:bCs/>
              </w:rPr>
            </w:pPr>
          </w:p>
        </w:tc>
      </w:tr>
      <w:tr w:rsidR="00E93771" w:rsidRPr="00E93771" w14:paraId="186B392F" w14:textId="77777777" w:rsidTr="00E30180">
        <w:tc>
          <w:tcPr>
            <w:tcW w:w="5044" w:type="dxa"/>
          </w:tcPr>
          <w:p w14:paraId="65B369CD" w14:textId="77777777" w:rsidR="00E93771" w:rsidRPr="00E93771" w:rsidRDefault="00E93771" w:rsidP="00883148">
            <w:r w:rsidRPr="00E93771">
              <w:t xml:space="preserve">Ingevuld en rechtsgeldig ondertekend </w:t>
            </w:r>
            <w:r w:rsidRPr="00D47F35">
              <w:rPr>
                <w:b/>
                <w:bCs/>
              </w:rPr>
              <w:t>UEA</w:t>
            </w:r>
            <w:r w:rsidR="00C11CAA">
              <w:t xml:space="preserve">, in te dienen door de </w:t>
            </w:r>
            <w:r w:rsidR="00777DBE">
              <w:t>g</w:t>
            </w:r>
            <w:r w:rsidR="00C11CAA">
              <w:t xml:space="preserve">egadigde en in geval van een </w:t>
            </w:r>
            <w:r w:rsidR="00777DBE">
              <w:t>c</w:t>
            </w:r>
            <w:r w:rsidR="00C11CAA">
              <w:t xml:space="preserve">ombinatie, voor iedere </w:t>
            </w:r>
            <w:proofErr w:type="spellStart"/>
            <w:r w:rsidR="00777DBE">
              <w:t>c</w:t>
            </w:r>
            <w:r w:rsidR="00C11CAA">
              <w:t>ombina</w:t>
            </w:r>
            <w:r w:rsidR="000E6A1F">
              <w:t>n</w:t>
            </w:r>
            <w:r w:rsidR="00C11CAA">
              <w:t>t</w:t>
            </w:r>
            <w:proofErr w:type="spellEnd"/>
            <w:r w:rsidR="00C11CAA">
              <w:t xml:space="preserve"> e</w:t>
            </w:r>
            <w:r w:rsidR="00D82F26">
              <w:t>n</w:t>
            </w:r>
            <w:r w:rsidR="00C11CAA">
              <w:t xml:space="preserve"> bij beroep op </w:t>
            </w:r>
            <w:r w:rsidR="00777DBE">
              <w:t>d</w:t>
            </w:r>
            <w:r w:rsidR="00C11CAA">
              <w:t xml:space="preserve">erde voor alle </w:t>
            </w:r>
            <w:r w:rsidR="00777DBE">
              <w:t>d</w:t>
            </w:r>
            <w:r w:rsidR="00C11CAA">
              <w:t xml:space="preserve">erden waarop </w:t>
            </w:r>
            <w:r w:rsidR="00777DBE">
              <w:t>g</w:t>
            </w:r>
            <w:r w:rsidR="00C11CAA">
              <w:t xml:space="preserve">egadigde zich beroept. </w:t>
            </w:r>
          </w:p>
        </w:tc>
        <w:tc>
          <w:tcPr>
            <w:tcW w:w="3882" w:type="dxa"/>
            <w:tcBorders>
              <w:top w:val="single" w:sz="4" w:space="0" w:color="000000"/>
            </w:tcBorders>
          </w:tcPr>
          <w:p w14:paraId="2EEEC0E7" w14:textId="77777777" w:rsidR="00E93771" w:rsidRPr="00A42F66" w:rsidRDefault="00EB6743" w:rsidP="00FE3DA7">
            <w:r w:rsidRPr="00A42F66">
              <w:t xml:space="preserve">Zie </w:t>
            </w:r>
            <w:r w:rsidR="00554884" w:rsidRPr="00554884">
              <w:t xml:space="preserve">§ </w:t>
            </w:r>
            <w:r w:rsidR="00B83A96">
              <w:t>5</w:t>
            </w:r>
            <w:r w:rsidRPr="00A42F66">
              <w:t>.2</w:t>
            </w:r>
            <w:r w:rsidR="00F132FE">
              <w:t xml:space="preserve"> en </w:t>
            </w:r>
            <w:r w:rsidR="00F132FE" w:rsidRPr="00054C1F">
              <w:t>bijlage A</w:t>
            </w:r>
          </w:p>
        </w:tc>
      </w:tr>
      <w:tr w:rsidR="002C5DDE" w:rsidRPr="00E93771" w14:paraId="5F64D63D" w14:textId="77777777" w:rsidTr="00E30180">
        <w:tc>
          <w:tcPr>
            <w:tcW w:w="5044" w:type="dxa"/>
          </w:tcPr>
          <w:p w14:paraId="647D7CB0" w14:textId="53729697" w:rsidR="002C5DDE" w:rsidRPr="00E93771" w:rsidRDefault="002C5DDE" w:rsidP="00883148">
            <w:r w:rsidRPr="00D47F35">
              <w:rPr>
                <w:b/>
                <w:bCs/>
              </w:rPr>
              <w:t>Uittreksel</w:t>
            </w:r>
            <w:r w:rsidR="00F132FE" w:rsidRPr="00D47F35">
              <w:rPr>
                <w:b/>
                <w:bCs/>
              </w:rPr>
              <w:t>s</w:t>
            </w:r>
            <w:r w:rsidRPr="00D47F35">
              <w:rPr>
                <w:b/>
                <w:bCs/>
              </w:rPr>
              <w:t xml:space="preserve"> uit het handelsregister</w:t>
            </w:r>
            <w:r>
              <w:t xml:space="preserve"> (Kv</w:t>
            </w:r>
            <w:r w:rsidR="00314217">
              <w:t>K</w:t>
            </w:r>
            <w:r>
              <w:t>)</w:t>
            </w:r>
            <w:r w:rsidR="003D4B32">
              <w:t xml:space="preserve">, </w:t>
            </w:r>
            <w:r w:rsidR="004639A9">
              <w:t xml:space="preserve">zodat voor ieder UEA geconstateerd kan worden dat deze rechtsgeldig is ondertekend. </w:t>
            </w:r>
            <w:r w:rsidR="004306A6">
              <w:t xml:space="preserve"> (t.b.v. Eis A)</w:t>
            </w:r>
          </w:p>
        </w:tc>
        <w:tc>
          <w:tcPr>
            <w:tcW w:w="3882" w:type="dxa"/>
            <w:tcBorders>
              <w:top w:val="single" w:sz="4" w:space="0" w:color="000000"/>
            </w:tcBorders>
          </w:tcPr>
          <w:p w14:paraId="3D256A1E" w14:textId="77777777" w:rsidR="002C5DDE" w:rsidRPr="00A42F66" w:rsidRDefault="006D0BD0" w:rsidP="00FE3DA7">
            <w:r>
              <w:t>Een uittreksel uit het handelsregister als bedoeld in artikel 2.89 Aanbestedingswet 2012, die op datum van indienen van de Aanvraag tot deelname niet ouder is dan zes (6) maanden</w:t>
            </w:r>
            <w:r w:rsidR="00382E4D">
              <w:t>.</w:t>
            </w:r>
          </w:p>
        </w:tc>
      </w:tr>
      <w:tr w:rsidR="005C6DE5" w:rsidRPr="00E93771" w14:paraId="74498019" w14:textId="77777777" w:rsidTr="00E30180">
        <w:tc>
          <w:tcPr>
            <w:tcW w:w="5044" w:type="dxa"/>
          </w:tcPr>
          <w:p w14:paraId="238F3FDC" w14:textId="7973B591" w:rsidR="005C6DE5" w:rsidRPr="00D47F35" w:rsidRDefault="005C6DE5" w:rsidP="00883148">
            <w:pPr>
              <w:rPr>
                <w:b/>
                <w:bCs/>
              </w:rPr>
            </w:pPr>
            <w:r>
              <w:t xml:space="preserve">Bewijs van inschrijving van de </w:t>
            </w:r>
            <w:r w:rsidRPr="00D225AE">
              <w:t xml:space="preserve">hoofdfunctionaris als </w:t>
            </w:r>
            <w:r w:rsidR="00596E4D" w:rsidRPr="00D225AE">
              <w:t>…</w:t>
            </w:r>
            <w:r w:rsidR="005C6996" w:rsidRPr="00D225AE">
              <w:t xml:space="preserve"> stedenbouwkundige </w:t>
            </w:r>
            <w:r w:rsidRPr="00D225AE">
              <w:t>(of een ver</w:t>
            </w:r>
            <w:r>
              <w:t>gelijkbare Europese instelling)</w:t>
            </w:r>
            <w:r w:rsidR="00254867">
              <w:t xml:space="preserve"> (t.b.v. Eis B)</w:t>
            </w:r>
          </w:p>
        </w:tc>
        <w:tc>
          <w:tcPr>
            <w:tcW w:w="3882" w:type="dxa"/>
            <w:tcBorders>
              <w:top w:val="single" w:sz="4" w:space="0" w:color="000000"/>
            </w:tcBorders>
          </w:tcPr>
          <w:p w14:paraId="4991AA92" w14:textId="5D5FA0F7" w:rsidR="005C6DE5" w:rsidRDefault="005C6DE5" w:rsidP="00FE3DA7">
            <w:r w:rsidRPr="00386BC7">
              <w:t>Zie § 5.3.</w:t>
            </w:r>
            <w:r>
              <w:t>2</w:t>
            </w:r>
          </w:p>
        </w:tc>
      </w:tr>
      <w:tr w:rsidR="00934FC8" w:rsidRPr="00E93771" w14:paraId="5DED5D20" w14:textId="77777777" w:rsidTr="00E30180">
        <w:tc>
          <w:tcPr>
            <w:tcW w:w="5044" w:type="dxa"/>
            <w:tcBorders>
              <w:bottom w:val="single" w:sz="4" w:space="0" w:color="000000"/>
            </w:tcBorders>
          </w:tcPr>
          <w:p w14:paraId="3A7BDE18" w14:textId="77777777" w:rsidR="00934FC8" w:rsidRDefault="00382E4D" w:rsidP="00883148">
            <w:r>
              <w:t>W</w:t>
            </w:r>
            <w:r w:rsidR="00E35024">
              <w:t>ijze van deelname</w:t>
            </w:r>
            <w:r w:rsidR="005769E2">
              <w:t xml:space="preserve"> ingevuld </w:t>
            </w:r>
            <w:r w:rsidR="00377397">
              <w:t>(</w:t>
            </w:r>
            <w:r w:rsidR="00377397" w:rsidRPr="00D47F35">
              <w:rPr>
                <w:b/>
                <w:bCs/>
              </w:rPr>
              <w:t>overzicht samenwerkingsverband</w:t>
            </w:r>
            <w:r w:rsidR="00377397">
              <w:t>)</w:t>
            </w:r>
          </w:p>
        </w:tc>
        <w:tc>
          <w:tcPr>
            <w:tcW w:w="3882" w:type="dxa"/>
            <w:tcBorders>
              <w:bottom w:val="single" w:sz="4" w:space="0" w:color="000000"/>
            </w:tcBorders>
          </w:tcPr>
          <w:p w14:paraId="3D0402D4" w14:textId="67420781" w:rsidR="00934FC8" w:rsidRDefault="00DD2BCB" w:rsidP="00FE3DA7">
            <w:r>
              <w:t>In het UEA</w:t>
            </w:r>
          </w:p>
        </w:tc>
      </w:tr>
      <w:tr w:rsidR="00AC3BC1" w:rsidRPr="00E93771" w14:paraId="3A7778BC" w14:textId="77777777" w:rsidTr="00E30180">
        <w:tc>
          <w:tcPr>
            <w:tcW w:w="5044" w:type="dxa"/>
            <w:tcBorders>
              <w:bottom w:val="single" w:sz="4" w:space="0" w:color="auto"/>
            </w:tcBorders>
          </w:tcPr>
          <w:p w14:paraId="588FAA57" w14:textId="58973E4C" w:rsidR="00AC3BC1" w:rsidRDefault="00AC3BC1" w:rsidP="00AC3BC1">
            <w:r w:rsidRPr="00D47F35">
              <w:rPr>
                <w:b/>
                <w:bCs/>
              </w:rPr>
              <w:t>Referenties</w:t>
            </w:r>
            <w:r>
              <w:t xml:space="preserve"> t.b.v. </w:t>
            </w:r>
            <w:r w:rsidR="00B45D7E">
              <w:t>kerncompetenties/</w:t>
            </w:r>
            <w:r>
              <w:t>selectiecriteria</w:t>
            </w:r>
          </w:p>
        </w:tc>
        <w:tc>
          <w:tcPr>
            <w:tcW w:w="3882" w:type="dxa"/>
            <w:tcBorders>
              <w:bottom w:val="single" w:sz="4" w:space="0" w:color="auto"/>
            </w:tcBorders>
          </w:tcPr>
          <w:p w14:paraId="1A86A513" w14:textId="367FA5BC" w:rsidR="00AC3BC1" w:rsidRPr="00A42F66" w:rsidDel="00365D97" w:rsidRDefault="00AC3BC1" w:rsidP="00AC3BC1">
            <w:r>
              <w:t xml:space="preserve">Zie </w:t>
            </w:r>
            <w:r w:rsidR="00DB1EC9" w:rsidRPr="00DB1EC9">
              <w:t xml:space="preserve">§ </w:t>
            </w:r>
            <w:r w:rsidR="00865F8D">
              <w:t xml:space="preserve">5.4 en </w:t>
            </w:r>
            <w:r>
              <w:t xml:space="preserve">6.2 en </w:t>
            </w:r>
            <w:r w:rsidR="00925EE3">
              <w:t>Bijlage D</w:t>
            </w:r>
          </w:p>
        </w:tc>
      </w:tr>
    </w:tbl>
    <w:p w14:paraId="145F8BEE" w14:textId="77777777" w:rsidR="00E93771" w:rsidRDefault="00E93771" w:rsidP="00883148"/>
    <w:p w14:paraId="3087F5D0" w14:textId="7036C7D9" w:rsidR="00276993" w:rsidRDefault="00276993" w:rsidP="00FE3DA7">
      <w:r>
        <w:t xml:space="preserve">De volgende documenten hoeven niet bij </w:t>
      </w:r>
      <w:r w:rsidR="00777DBE">
        <w:t>de aanvraag tot deelname</w:t>
      </w:r>
      <w:r>
        <w:t xml:space="preserve">, maar </w:t>
      </w:r>
      <w:r w:rsidR="00EE0734">
        <w:t xml:space="preserve">pas later te worden ingediend wanneer daar door </w:t>
      </w:r>
      <w:r w:rsidR="00511FA6">
        <w:t>de gemeente</w:t>
      </w:r>
      <w:r w:rsidR="00EE0734">
        <w:t xml:space="preserve"> om wordt verzocht. Dat verzoek wordt alleen gedaan aan de </w:t>
      </w:r>
      <w:r w:rsidR="00BC6F7A">
        <w:t>g</w:t>
      </w:r>
      <w:r w:rsidR="00EE0734">
        <w:t xml:space="preserve">egadigden die </w:t>
      </w:r>
      <w:r w:rsidR="00315A6F">
        <w:t>zijn</w:t>
      </w:r>
      <w:r w:rsidR="00EE0734">
        <w:t xml:space="preserve"> geselecteerd voor deelname aan de </w:t>
      </w:r>
      <w:r w:rsidR="00FA1FC4">
        <w:t>uitnodiging tot inschrijving</w:t>
      </w:r>
      <w:r w:rsidR="00EE0734">
        <w:t>. Het gaat om de volgende documenten</w:t>
      </w:r>
      <w:r w:rsidR="0037102E">
        <w:t>.</w:t>
      </w:r>
    </w:p>
    <w:p w14:paraId="6AEE09EC" w14:textId="77777777" w:rsidR="00276993" w:rsidRDefault="00276993" w:rsidP="004610D5"/>
    <w:tbl>
      <w:tblPr>
        <w:tblStyle w:val="Tabelraster"/>
        <w:tblW w:w="0" w:type="auto"/>
        <w:tblLook w:val="04A0" w:firstRow="1" w:lastRow="0" w:firstColumn="1" w:lastColumn="0" w:noHBand="0" w:noVBand="1"/>
      </w:tblPr>
      <w:tblGrid>
        <w:gridCol w:w="6091"/>
        <w:gridCol w:w="2835"/>
      </w:tblGrid>
      <w:tr w:rsidR="00276993" w:rsidRPr="001E4129" w14:paraId="0E380FAF" w14:textId="77777777" w:rsidTr="00E30180">
        <w:tc>
          <w:tcPr>
            <w:tcW w:w="8926" w:type="dxa"/>
            <w:gridSpan w:val="2"/>
            <w:shd w:val="clear" w:color="auto" w:fill="DBE5F1" w:themeFill="accent1" w:themeFillTint="33"/>
          </w:tcPr>
          <w:p w14:paraId="48FF8903" w14:textId="77777777" w:rsidR="00276993" w:rsidRPr="001E4129" w:rsidRDefault="009A33E7" w:rsidP="004610D5">
            <w:pPr>
              <w:rPr>
                <w:b/>
                <w:bCs/>
              </w:rPr>
            </w:pPr>
            <w:r w:rsidRPr="001E4129">
              <w:rPr>
                <w:b/>
                <w:bCs/>
              </w:rPr>
              <w:t>Op eerste verzoek in te dienen binnen 7 kalenderdagen:</w:t>
            </w:r>
          </w:p>
        </w:tc>
      </w:tr>
      <w:tr w:rsidR="0017414F" w:rsidRPr="00E15119" w14:paraId="77801F2A" w14:textId="77777777" w:rsidTr="00E30180">
        <w:tc>
          <w:tcPr>
            <w:tcW w:w="6091" w:type="dxa"/>
          </w:tcPr>
          <w:p w14:paraId="17BE6D04" w14:textId="77777777" w:rsidR="0017414F" w:rsidRPr="00BC6F7A" w:rsidRDefault="0017414F" w:rsidP="00883148">
            <w:r w:rsidRPr="00883148">
              <w:t>Gedragsverklaring aanbesteden</w:t>
            </w:r>
          </w:p>
        </w:tc>
        <w:tc>
          <w:tcPr>
            <w:tcW w:w="2835" w:type="dxa"/>
            <w:vMerge w:val="restart"/>
          </w:tcPr>
          <w:p w14:paraId="7F68EE04" w14:textId="77777777" w:rsidR="0017414F" w:rsidRPr="00BC6F7A" w:rsidRDefault="0017414F" w:rsidP="001E4129">
            <w:r w:rsidRPr="00A42F66">
              <w:t xml:space="preserve">Zie </w:t>
            </w:r>
            <w:r w:rsidRPr="00554884">
              <w:t xml:space="preserve">§ </w:t>
            </w:r>
            <w:r w:rsidR="005C6C87">
              <w:t>5</w:t>
            </w:r>
            <w:r w:rsidRPr="00A42F66">
              <w:t>.</w:t>
            </w:r>
            <w:r>
              <w:t>2</w:t>
            </w:r>
          </w:p>
        </w:tc>
      </w:tr>
      <w:tr w:rsidR="0017414F" w:rsidRPr="00E15119" w14:paraId="06A55783" w14:textId="77777777" w:rsidTr="00E30180">
        <w:tc>
          <w:tcPr>
            <w:tcW w:w="6091" w:type="dxa"/>
          </w:tcPr>
          <w:p w14:paraId="09387716" w14:textId="77777777" w:rsidR="0017414F" w:rsidRPr="00BC6F7A" w:rsidRDefault="0017414F" w:rsidP="00883148">
            <w:r w:rsidRPr="00883148">
              <w:t>Verklaring van de belastingdienst</w:t>
            </w:r>
          </w:p>
        </w:tc>
        <w:tc>
          <w:tcPr>
            <w:tcW w:w="2835" w:type="dxa"/>
            <w:vMerge/>
          </w:tcPr>
          <w:p w14:paraId="563D3EF6" w14:textId="77777777" w:rsidR="0017414F" w:rsidRPr="00BC6F7A" w:rsidRDefault="0017414F" w:rsidP="001E4129"/>
        </w:tc>
      </w:tr>
      <w:tr w:rsidR="0017414F" w:rsidRPr="00E15119" w14:paraId="0389CCCF" w14:textId="77777777" w:rsidTr="00E30180">
        <w:tc>
          <w:tcPr>
            <w:tcW w:w="6091" w:type="dxa"/>
          </w:tcPr>
          <w:p w14:paraId="101ADE89" w14:textId="77777777" w:rsidR="0017414F" w:rsidRPr="00883148" w:rsidRDefault="0017414F" w:rsidP="00883148">
            <w:r>
              <w:t>B</w:t>
            </w:r>
            <w:r w:rsidRPr="00DA3028">
              <w:t>ewijs van non-faillissement</w:t>
            </w:r>
          </w:p>
        </w:tc>
        <w:tc>
          <w:tcPr>
            <w:tcW w:w="2835" w:type="dxa"/>
            <w:vMerge/>
          </w:tcPr>
          <w:p w14:paraId="71D7EC1B" w14:textId="77777777" w:rsidR="0017414F" w:rsidRPr="00BC6F7A" w:rsidRDefault="0017414F" w:rsidP="001E4129"/>
        </w:tc>
      </w:tr>
      <w:tr w:rsidR="009A33E7" w:rsidRPr="00E15119" w14:paraId="51EF4D54" w14:textId="77777777" w:rsidTr="00E30180">
        <w:tc>
          <w:tcPr>
            <w:tcW w:w="6091" w:type="dxa"/>
          </w:tcPr>
          <w:p w14:paraId="68ABF5F7" w14:textId="77777777" w:rsidR="009A33E7" w:rsidRDefault="001E4129" w:rsidP="009A33E7">
            <w:r>
              <w:t>Jaarrekening en accountantsverklaring c.q. jaarverslag en/of een beoordelings- of samenstellingsverklaring c.q. verklaring financiële continuïteit. (t.b.v. Eis C)</w:t>
            </w:r>
          </w:p>
        </w:tc>
        <w:tc>
          <w:tcPr>
            <w:tcW w:w="2835" w:type="dxa"/>
          </w:tcPr>
          <w:p w14:paraId="2807E52A" w14:textId="77777777" w:rsidR="009A33E7" w:rsidRPr="00BC6F7A" w:rsidRDefault="00546F29" w:rsidP="00883148">
            <w:r w:rsidRPr="00A42F66">
              <w:t xml:space="preserve">Zie </w:t>
            </w:r>
            <w:r w:rsidRPr="00554884">
              <w:t xml:space="preserve">§ </w:t>
            </w:r>
            <w:r w:rsidR="005C6C87">
              <w:t>5</w:t>
            </w:r>
            <w:r w:rsidRPr="00A42F66">
              <w:t>.</w:t>
            </w:r>
            <w:r>
              <w:t>3</w:t>
            </w:r>
            <w:r w:rsidR="00442FCC">
              <w:t>.3</w:t>
            </w:r>
          </w:p>
        </w:tc>
      </w:tr>
      <w:tr w:rsidR="009A33E7" w:rsidRPr="00E15119" w14:paraId="0BD7CA5E" w14:textId="77777777" w:rsidTr="00E30180">
        <w:tc>
          <w:tcPr>
            <w:tcW w:w="6091" w:type="dxa"/>
          </w:tcPr>
          <w:p w14:paraId="64767DE2" w14:textId="77777777" w:rsidR="009A33E7" w:rsidRDefault="001E4129" w:rsidP="009A33E7">
            <w:r>
              <w:t>Een kopie van de verzekeringspolis. (t.b.v. Eis D)</w:t>
            </w:r>
          </w:p>
        </w:tc>
        <w:tc>
          <w:tcPr>
            <w:tcW w:w="2835" w:type="dxa"/>
          </w:tcPr>
          <w:p w14:paraId="30C8364C" w14:textId="77777777" w:rsidR="009A33E7" w:rsidRPr="00BC6F7A" w:rsidRDefault="00546F29" w:rsidP="00883148">
            <w:r w:rsidRPr="00A42F66">
              <w:t xml:space="preserve">Zie </w:t>
            </w:r>
            <w:r w:rsidRPr="00554884">
              <w:t xml:space="preserve">§ </w:t>
            </w:r>
            <w:r w:rsidR="005C6C87">
              <w:t>5</w:t>
            </w:r>
            <w:r w:rsidRPr="00A42F66">
              <w:t>.</w:t>
            </w:r>
            <w:r>
              <w:t>3</w:t>
            </w:r>
            <w:r w:rsidR="00442FCC">
              <w:t>.4</w:t>
            </w:r>
          </w:p>
        </w:tc>
      </w:tr>
      <w:tr w:rsidR="001E4129" w:rsidRPr="00E15119" w14:paraId="41C51376" w14:textId="77777777" w:rsidTr="00E30180">
        <w:tc>
          <w:tcPr>
            <w:tcW w:w="6091" w:type="dxa"/>
          </w:tcPr>
          <w:p w14:paraId="2D7CCC53" w14:textId="77777777" w:rsidR="001E4129" w:rsidRDefault="001E4129" w:rsidP="009A33E7">
            <w:r>
              <w:t>C</w:t>
            </w:r>
            <w:r w:rsidRPr="00947F72">
              <w:t>oncern</w:t>
            </w:r>
            <w:r>
              <w:t>garantie</w:t>
            </w:r>
            <w:r w:rsidRPr="00947F72">
              <w:t xml:space="preserve">verklaring </w:t>
            </w:r>
            <w:r>
              <w:t>(e</w:t>
            </w:r>
            <w:r w:rsidRPr="00947F72">
              <w:t>en artikel 2:403-verklaring</w:t>
            </w:r>
            <w:r>
              <w:t>)</w:t>
            </w:r>
          </w:p>
        </w:tc>
        <w:tc>
          <w:tcPr>
            <w:tcW w:w="2835" w:type="dxa"/>
          </w:tcPr>
          <w:p w14:paraId="27B765B2" w14:textId="77777777" w:rsidR="001E4129" w:rsidRPr="00BC6F7A" w:rsidRDefault="00546F29" w:rsidP="00883148">
            <w:r w:rsidRPr="00A42F66">
              <w:t xml:space="preserve">Zie </w:t>
            </w:r>
            <w:r w:rsidRPr="00554884">
              <w:t xml:space="preserve">§ </w:t>
            </w:r>
            <w:r w:rsidR="005C6C87">
              <w:t>5</w:t>
            </w:r>
            <w:r w:rsidRPr="00A42F66">
              <w:t>.</w:t>
            </w:r>
            <w:r>
              <w:t>5.2</w:t>
            </w:r>
          </w:p>
        </w:tc>
      </w:tr>
    </w:tbl>
    <w:p w14:paraId="40887FBE" w14:textId="77777777" w:rsidR="00113EE9" w:rsidRDefault="00113EE9" w:rsidP="00883148"/>
    <w:p w14:paraId="4F9968C0" w14:textId="77777777" w:rsidR="00474213" w:rsidRDefault="00474213">
      <w:pPr>
        <w:spacing w:line="240" w:lineRule="auto"/>
      </w:pPr>
      <w:r>
        <w:br w:type="page"/>
      </w:r>
    </w:p>
    <w:p w14:paraId="0016DD88" w14:textId="77777777" w:rsidR="00E93771" w:rsidRPr="00FD765E" w:rsidRDefault="00731810" w:rsidP="004610D5">
      <w:pPr>
        <w:pStyle w:val="Kop2"/>
      </w:pPr>
      <w:bookmarkStart w:id="60" w:name="_Toc150193478"/>
      <w:r w:rsidRPr="00320339">
        <w:lastRenderedPageBreak/>
        <w:t>Uitsluitingsgronden</w:t>
      </w:r>
      <w:bookmarkEnd w:id="60"/>
    </w:p>
    <w:p w14:paraId="083D5D70" w14:textId="77777777" w:rsidR="00DA3028" w:rsidRPr="00DA3028" w:rsidRDefault="00E066C4" w:rsidP="00062D83">
      <w:r>
        <w:t>Gegadigde</w:t>
      </w:r>
      <w:r w:rsidR="00DA3028" w:rsidRPr="00DA3028">
        <w:t xml:space="preserve"> verklaart door middel van het indienen van het Uniform Europees Aanbestedingsdocument bij </w:t>
      </w:r>
      <w:r w:rsidR="00674A6A">
        <w:t>aanvraag tot deelname</w:t>
      </w:r>
      <w:r w:rsidR="00DA3028" w:rsidRPr="00DA3028">
        <w:t xml:space="preserve"> dat geen van de genoemde uitsluitingsgronden op </w:t>
      </w:r>
      <w:r>
        <w:t>gegadigde</w:t>
      </w:r>
      <w:r w:rsidR="00DA3028" w:rsidRPr="00DA3028">
        <w:t xml:space="preserve"> van toepassing zijn.</w:t>
      </w:r>
      <w:r w:rsidR="00E16659">
        <w:t xml:space="preserve"> Voor combinaties gelden de uitsluitingsgronden voor iedere </w:t>
      </w:r>
      <w:proofErr w:type="spellStart"/>
      <w:r w:rsidR="00E16659">
        <w:t>combinant</w:t>
      </w:r>
      <w:proofErr w:type="spellEnd"/>
      <w:r w:rsidR="00E16659">
        <w:t xml:space="preserve"> individueel</w:t>
      </w:r>
      <w:r w:rsidR="006E402B">
        <w:t xml:space="preserve">, dus geen van de uitsluitingsgronden mogen op één van de </w:t>
      </w:r>
      <w:proofErr w:type="spellStart"/>
      <w:r w:rsidR="006E402B">
        <w:t>combinanten</w:t>
      </w:r>
      <w:proofErr w:type="spellEnd"/>
      <w:r w:rsidR="006E402B">
        <w:t xml:space="preserve"> van toepassing zijn.</w:t>
      </w:r>
      <w:r w:rsidR="001E47CE">
        <w:t xml:space="preserve"> Ook op derden waarop een beroep wordt gedaan geldt dat geen van de uitsluitingsgronden van toepassing mogen zijn.</w:t>
      </w:r>
    </w:p>
    <w:p w14:paraId="3536398D" w14:textId="77777777" w:rsidR="00DA3028" w:rsidRDefault="00DA3028" w:rsidP="00CB10B6"/>
    <w:p w14:paraId="7C4AAFA1" w14:textId="77777777" w:rsidR="006E402B" w:rsidRDefault="006E402B" w:rsidP="00BC6F7A">
      <w:pPr>
        <w:pStyle w:val="Kop3"/>
      </w:pPr>
      <w:bookmarkStart w:id="61" w:name="_Toc150193479"/>
      <w:r w:rsidRPr="006E402B">
        <w:t>Dwingende uitsluitingsgronden</w:t>
      </w:r>
      <w:bookmarkEnd w:id="61"/>
    </w:p>
    <w:p w14:paraId="5840A035" w14:textId="77777777" w:rsidR="00D65448" w:rsidRPr="007846C7" w:rsidRDefault="00D65448" w:rsidP="00BC6F7A">
      <w:r w:rsidRPr="00883148">
        <w:t xml:space="preserve">De </w:t>
      </w:r>
      <w:r w:rsidR="00BC6F7A">
        <w:t>dwingende</w:t>
      </w:r>
      <w:r w:rsidRPr="00883148">
        <w:t xml:space="preserve"> uitsluitingsgronden die van toepassing zijn op deze aanbesteding zijn aangekruist op het Uniform Europees Aanbestedingsdocument (UEA) deel III (zie Bijlage </w:t>
      </w:r>
      <w:r w:rsidR="00BC6F7A">
        <w:t>A</w:t>
      </w:r>
      <w:r w:rsidRPr="00883148">
        <w:t xml:space="preserve">). Inhoudelijk zijn deze tevens terug te lezen in de Aanbestedingswet 2012 artikel 2.86 t/m artikel 2.88. Deze eis geldt voor zowel de </w:t>
      </w:r>
      <w:r w:rsidR="00BC6F7A">
        <w:t>g</w:t>
      </w:r>
      <w:r w:rsidRPr="00883148">
        <w:t xml:space="preserve">egadigde als voor </w:t>
      </w:r>
      <w:proofErr w:type="spellStart"/>
      <w:r w:rsidR="00BC6F7A">
        <w:t>c</w:t>
      </w:r>
      <w:r w:rsidRPr="00883148">
        <w:t>ombinanten</w:t>
      </w:r>
      <w:proofErr w:type="spellEnd"/>
      <w:r w:rsidRPr="00883148">
        <w:t xml:space="preserve"> en (eventueel) door de </w:t>
      </w:r>
      <w:r w:rsidR="00BC6F7A">
        <w:t>g</w:t>
      </w:r>
      <w:r w:rsidRPr="00883148">
        <w:t xml:space="preserve">egadigde te betrekken </w:t>
      </w:r>
      <w:r w:rsidR="00BC6F7A">
        <w:t>d</w:t>
      </w:r>
      <w:r w:rsidRPr="00883148">
        <w:t>erden.</w:t>
      </w:r>
    </w:p>
    <w:p w14:paraId="424F00AC" w14:textId="77777777" w:rsidR="00DA3028" w:rsidRDefault="00DA3028" w:rsidP="00FE3DA7"/>
    <w:p w14:paraId="6BD9A424" w14:textId="77777777" w:rsidR="006E402B" w:rsidRPr="00DA3028" w:rsidRDefault="006E402B" w:rsidP="00BC6F7A">
      <w:pPr>
        <w:pStyle w:val="Kop3"/>
        <w:ind w:left="431" w:hanging="431"/>
      </w:pPr>
      <w:bookmarkStart w:id="62" w:name="_Toc150193480"/>
      <w:r>
        <w:t>Facultatieve uitsluitingsgronden</w:t>
      </w:r>
      <w:bookmarkEnd w:id="62"/>
    </w:p>
    <w:p w14:paraId="177AFB3B" w14:textId="77777777" w:rsidR="00360C78" w:rsidRDefault="00360C78" w:rsidP="00883148">
      <w:r w:rsidRPr="00807F25">
        <w:t>De facultatieve uitsluitingsgronden die van toepassing zijn op deze aanbesteding zijn aangekruist op het Uniform Europees Aanbestedingsdocument (UEA) deel III (</w:t>
      </w:r>
      <w:r w:rsidR="00BC6F7A" w:rsidRPr="00883148">
        <w:t xml:space="preserve">zie Bijlage </w:t>
      </w:r>
      <w:r w:rsidR="00BC6F7A">
        <w:t>A</w:t>
      </w:r>
      <w:r>
        <w:t>)</w:t>
      </w:r>
      <w:r w:rsidRPr="00807F25">
        <w:t xml:space="preserve">. Inhoudelijk zijn deze tevens terug te lezen in de Aanbestedingswet 2012 artikel 2.86 t/m artikel 2.88. Deze eis geldt voor zowel de </w:t>
      </w:r>
      <w:r w:rsidR="00BC6F7A">
        <w:t>g</w:t>
      </w:r>
      <w:r w:rsidRPr="00807F25">
        <w:t xml:space="preserve">egadigde als eventueel door de </w:t>
      </w:r>
      <w:r w:rsidR="00BC6F7A">
        <w:t>g</w:t>
      </w:r>
      <w:r w:rsidRPr="00807F25">
        <w:t xml:space="preserve">egadigde te betrekken </w:t>
      </w:r>
      <w:proofErr w:type="spellStart"/>
      <w:r w:rsidR="00BC6F7A">
        <w:t>c</w:t>
      </w:r>
      <w:r w:rsidRPr="00807F25">
        <w:t>ombinanten</w:t>
      </w:r>
      <w:proofErr w:type="spellEnd"/>
      <w:r w:rsidRPr="00807F25">
        <w:t xml:space="preserve"> </w:t>
      </w:r>
      <w:r w:rsidR="00A27AF8">
        <w:t>en</w:t>
      </w:r>
      <w:r w:rsidRPr="00807F25">
        <w:t xml:space="preserve"> </w:t>
      </w:r>
      <w:r w:rsidR="00BC6F7A">
        <w:t>d</w:t>
      </w:r>
      <w:r w:rsidRPr="00807F25">
        <w:t>erden.</w:t>
      </w:r>
    </w:p>
    <w:p w14:paraId="6404CD8A" w14:textId="77777777" w:rsidR="00B35CB6" w:rsidRDefault="00B35CB6" w:rsidP="00883148"/>
    <w:p w14:paraId="274E0F6F" w14:textId="38F35E96" w:rsidR="00271884" w:rsidRDefault="00271884" w:rsidP="00883148">
      <w:r w:rsidRPr="00156426">
        <w:t xml:space="preserve">Voor deze aanbestedingsprocedure zijn de uitsluitingsgronden onder </w:t>
      </w:r>
      <w:r w:rsidR="00FA760F" w:rsidRPr="00156426">
        <w:t xml:space="preserve">A, </w:t>
      </w:r>
      <w:r w:rsidRPr="00156426">
        <w:t xml:space="preserve">B, </w:t>
      </w:r>
      <w:r w:rsidR="005E07AB" w:rsidRPr="00156426">
        <w:t>D</w:t>
      </w:r>
      <w:r w:rsidR="00940CE5">
        <w:t>, E, G, H</w:t>
      </w:r>
      <w:r w:rsidRPr="00156426">
        <w:t xml:space="preserve"> en </w:t>
      </w:r>
      <w:r w:rsidR="00940CE5">
        <w:t>I</w:t>
      </w:r>
      <w:r w:rsidRPr="00156426">
        <w:t xml:space="preserve"> van toepassing verklaard.</w:t>
      </w:r>
      <w:r>
        <w:t xml:space="preserve"> </w:t>
      </w:r>
    </w:p>
    <w:p w14:paraId="78B2E92A" w14:textId="30D55B6E" w:rsidR="006B575E" w:rsidRPr="00156426" w:rsidRDefault="00FC61E7" w:rsidP="00FC61E7">
      <w:pPr>
        <w:ind w:left="708"/>
      </w:pPr>
      <w:r>
        <w:t xml:space="preserve">A. </w:t>
      </w:r>
      <w:r w:rsidR="006B575E" w:rsidRPr="00156426">
        <w:t>Schending verplichtingen o.b.v. milieu-,</w:t>
      </w:r>
      <w:r w:rsidR="00965073" w:rsidRPr="00156426">
        <w:t xml:space="preserve"> sociaal of arbeidsrecht </w:t>
      </w:r>
    </w:p>
    <w:p w14:paraId="02A7FA48" w14:textId="43738E16" w:rsidR="00965073" w:rsidRPr="00795DB0" w:rsidRDefault="00FC61E7" w:rsidP="00FC61E7">
      <w:pPr>
        <w:ind w:left="708"/>
      </w:pPr>
      <w:r>
        <w:t xml:space="preserve">B. </w:t>
      </w:r>
      <w:r w:rsidR="00965073" w:rsidRPr="00795DB0">
        <w:t xml:space="preserve">Faillissement, insolventie of gelijksoortig </w:t>
      </w:r>
    </w:p>
    <w:p w14:paraId="0C4F66F2" w14:textId="5292A362" w:rsidR="00965073" w:rsidRPr="00940CE5" w:rsidRDefault="00FC61E7" w:rsidP="00FC61E7">
      <w:pPr>
        <w:ind w:left="708"/>
      </w:pPr>
      <w:r>
        <w:t xml:space="preserve">D. </w:t>
      </w:r>
      <w:r w:rsidR="00965073" w:rsidRPr="00940CE5">
        <w:t>Vervalsing van de mededing</w:t>
      </w:r>
      <w:r w:rsidR="00BF0191" w:rsidRPr="00940CE5">
        <w:t>ing</w:t>
      </w:r>
      <w:r w:rsidR="00965073" w:rsidRPr="00940CE5">
        <w:t xml:space="preserve"> </w:t>
      </w:r>
    </w:p>
    <w:p w14:paraId="5D2D133F" w14:textId="7B6985CC" w:rsidR="00965073" w:rsidRPr="00940CE5" w:rsidRDefault="00FC61E7" w:rsidP="00FC61E7">
      <w:pPr>
        <w:ind w:left="708"/>
      </w:pPr>
      <w:r>
        <w:t xml:space="preserve">E. </w:t>
      </w:r>
      <w:r w:rsidR="00965073" w:rsidRPr="00940CE5">
        <w:t xml:space="preserve">Belangenconflict </w:t>
      </w:r>
    </w:p>
    <w:p w14:paraId="5D09AD68" w14:textId="11F71985" w:rsidR="00965073" w:rsidRPr="00940CE5" w:rsidRDefault="00FC61E7" w:rsidP="00FC61E7">
      <w:pPr>
        <w:ind w:left="708"/>
      </w:pPr>
      <w:r>
        <w:t xml:space="preserve">G. </w:t>
      </w:r>
      <w:r w:rsidR="00965073" w:rsidRPr="00940CE5">
        <w:t xml:space="preserve">Prestaties uit het verleden </w:t>
      </w:r>
    </w:p>
    <w:p w14:paraId="574E476C" w14:textId="4BA11B15" w:rsidR="00965073" w:rsidRPr="00940CE5" w:rsidRDefault="00FC61E7" w:rsidP="00FC61E7">
      <w:pPr>
        <w:ind w:left="708"/>
      </w:pPr>
      <w:r>
        <w:t xml:space="preserve">H. </w:t>
      </w:r>
      <w:r w:rsidR="00965073" w:rsidRPr="00940CE5">
        <w:t xml:space="preserve">Valse verklaring </w:t>
      </w:r>
    </w:p>
    <w:p w14:paraId="7116CF80" w14:textId="06C63155" w:rsidR="00965073" w:rsidRPr="00940CE5" w:rsidRDefault="00FC61E7" w:rsidP="00FC61E7">
      <w:pPr>
        <w:ind w:left="708"/>
      </w:pPr>
      <w:r>
        <w:t xml:space="preserve">I. </w:t>
      </w:r>
      <w:r w:rsidR="00965073" w:rsidRPr="00940CE5">
        <w:t xml:space="preserve">Onrechtmatige beïnvloeding </w:t>
      </w:r>
    </w:p>
    <w:p w14:paraId="13235677" w14:textId="77777777" w:rsidR="00DA3028" w:rsidRPr="00DA3028" w:rsidRDefault="00DA3028" w:rsidP="00883148"/>
    <w:p w14:paraId="4DB8DB89" w14:textId="77777777" w:rsidR="00DA3028" w:rsidRDefault="00DA3028" w:rsidP="00FE3DA7">
      <w:r w:rsidRPr="00DA3028" w:rsidDel="007F27F7">
        <w:t xml:space="preserve">Voor het geval </w:t>
      </w:r>
      <w:r w:rsidR="00B36ADC">
        <w:t>gegadigde</w:t>
      </w:r>
      <w:r w:rsidR="00B36ADC" w:rsidRPr="00E937F8">
        <w:t xml:space="preserve"> </w:t>
      </w:r>
      <w:r w:rsidRPr="00DA3028" w:rsidDel="007F27F7">
        <w:t xml:space="preserve">gedurende de aanbestedingsprocedure de voor de aanbesteding relevante bedrijfsactiviteiten staakt, is de uitsluitingsgrond zoals weergegeven onder </w:t>
      </w:r>
      <w:r w:rsidR="00F96870">
        <w:t>B</w:t>
      </w:r>
      <w:r w:rsidRPr="00DA3028" w:rsidDel="007F27F7">
        <w:t xml:space="preserve">. van toepassing. Om die reden wordt een dergelijke </w:t>
      </w:r>
      <w:r w:rsidR="00E066C4" w:rsidDel="007F27F7">
        <w:t>gegadigde</w:t>
      </w:r>
      <w:r w:rsidRPr="00DA3028" w:rsidDel="007F27F7">
        <w:t xml:space="preserve"> als ongeldig terzijde gelegd.</w:t>
      </w:r>
    </w:p>
    <w:p w14:paraId="47CAFB79" w14:textId="77777777" w:rsidR="00733713" w:rsidRPr="00DA3028" w:rsidDel="007F27F7" w:rsidRDefault="00733713" w:rsidP="00FE3DA7"/>
    <w:p w14:paraId="511E2F97" w14:textId="3941134E" w:rsidR="00DA3028" w:rsidRPr="00DA3028" w:rsidRDefault="00DA3028" w:rsidP="00062D83">
      <w:r w:rsidRPr="00DA3028">
        <w:t xml:space="preserve">Wanneer </w:t>
      </w:r>
      <w:r w:rsidR="00E066C4">
        <w:t>gegadigde</w:t>
      </w:r>
      <w:r w:rsidRPr="00DA3028">
        <w:t xml:space="preserve"> ten behoeve van het indienen van haar </w:t>
      </w:r>
      <w:r w:rsidR="00674A6A">
        <w:t xml:space="preserve">aanvraag tot deelname </w:t>
      </w:r>
      <w:r w:rsidRPr="00DA3028">
        <w:t xml:space="preserve">zich laat begeleiden door een adviseur/adviesbureau en deze adviseur/adviesbureau begeleidt eveneens concurrerende </w:t>
      </w:r>
      <w:r w:rsidR="00E066C4">
        <w:t>gegadigden</w:t>
      </w:r>
      <w:r w:rsidRPr="00DA3028">
        <w:t xml:space="preserve">, bestaat de schijn van belangenverstrengeling dan wel de schijn van beïnvloeding c.q. afstemming van </w:t>
      </w:r>
      <w:r w:rsidR="00674A6A">
        <w:t>aanvragen tot deelname</w:t>
      </w:r>
      <w:r w:rsidRPr="00DA3028">
        <w:t xml:space="preserve">. </w:t>
      </w:r>
      <w:r w:rsidR="00E066C4">
        <w:t>Gegadigde</w:t>
      </w:r>
      <w:r w:rsidRPr="00DA3028">
        <w:t xml:space="preserve"> is verantwoordelijk voor het handelen van door haar ingeschakelde adviseurs als zijnde haar eigen handelen. Op eerste verzoek van </w:t>
      </w:r>
      <w:r w:rsidR="00A316C4">
        <w:t>gemeente</w:t>
      </w:r>
      <w:r w:rsidR="00A316C4" w:rsidRPr="00DA3028">
        <w:t xml:space="preserve"> </w:t>
      </w:r>
      <w:r w:rsidRPr="00DA3028">
        <w:t xml:space="preserve">/opdrachtgever dient/dienen </w:t>
      </w:r>
      <w:r w:rsidR="00E066C4">
        <w:t>gegadigden</w:t>
      </w:r>
      <w:r w:rsidRPr="00DA3028">
        <w:t xml:space="preserve"> aan te tonen dat er geen sprake is van belangenverstrengeling en op welke wijze dit met effectieve maatregelen is geborgd. Niet tijdig reageren dan wel in optiek van </w:t>
      </w:r>
      <w:r w:rsidR="00A316C4">
        <w:t>gemeente</w:t>
      </w:r>
      <w:r w:rsidR="00A316C4" w:rsidRPr="00DA3028">
        <w:t xml:space="preserve"> </w:t>
      </w:r>
      <w:r w:rsidRPr="00DA3028">
        <w:t xml:space="preserve">onvoldoende aangetoond </w:t>
      </w:r>
      <w:r w:rsidR="00637441">
        <w:t>kan leiden tot</w:t>
      </w:r>
      <w:r w:rsidRPr="00DA3028">
        <w:t xml:space="preserve"> uitsluiting en ongeldigheid van de </w:t>
      </w:r>
      <w:r w:rsidR="00674A6A">
        <w:t>aanvraag tot deelname</w:t>
      </w:r>
      <w:r w:rsidRPr="00DA3028">
        <w:t>.</w:t>
      </w:r>
    </w:p>
    <w:p w14:paraId="0E149D82" w14:textId="77777777" w:rsidR="00E30180" w:rsidRDefault="00E30180">
      <w:pPr>
        <w:spacing w:line="240" w:lineRule="auto"/>
      </w:pPr>
      <w:r>
        <w:br w:type="page"/>
      </w:r>
    </w:p>
    <w:p w14:paraId="47EB3C0C" w14:textId="77777777" w:rsidR="006E402B" w:rsidRPr="00DA3028" w:rsidRDefault="006E402B" w:rsidP="006E7536">
      <w:pPr>
        <w:pStyle w:val="Kop3"/>
      </w:pPr>
      <w:bookmarkStart w:id="63" w:name="_Toc150193481"/>
      <w:r>
        <w:lastRenderedPageBreak/>
        <w:t>Verschoning</w:t>
      </w:r>
      <w:bookmarkEnd w:id="63"/>
    </w:p>
    <w:p w14:paraId="266B7E90" w14:textId="77777777" w:rsidR="00DA3028" w:rsidRPr="00DA3028" w:rsidRDefault="00DA3028" w:rsidP="00883148">
      <w:r w:rsidRPr="00DA3028">
        <w:t xml:space="preserve">Indien toch één of meer van de in het </w:t>
      </w:r>
      <w:r w:rsidR="00B5796D">
        <w:t>UEA</w:t>
      </w:r>
      <w:r w:rsidRPr="00DA3028">
        <w:t xml:space="preserve"> gestelde uitsluitingsgronden op </w:t>
      </w:r>
      <w:r w:rsidR="00E066C4">
        <w:t>gegadigde</w:t>
      </w:r>
      <w:r w:rsidRPr="00DA3028">
        <w:t xml:space="preserve"> van toepassing zijn, wordt de </w:t>
      </w:r>
      <w:r w:rsidR="00E066C4">
        <w:t>gegadigde</w:t>
      </w:r>
      <w:r w:rsidRPr="00DA3028">
        <w:t xml:space="preserve"> uitgesloten van verdere deelname aan de aanbestedingsprocedure. Dit is enkel anders indien een uitsluitingsgrond als bedoeld in artikel 2.86, eerste of derde lid, of artikel 2.87 van toepassing is en </w:t>
      </w:r>
      <w:r w:rsidR="00E066C4">
        <w:t>gegadigde</w:t>
      </w:r>
      <w:r w:rsidRPr="00DA3028">
        <w:t xml:space="preserve"> hierop bij de betreffende grond in </w:t>
      </w:r>
      <w:r w:rsidR="00A316C4">
        <w:t>het</w:t>
      </w:r>
      <w:r w:rsidRPr="00DA3028">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t>gemeente</w:t>
      </w:r>
      <w:r w:rsidRPr="00DA3028">
        <w:t xml:space="preserve"> dat bewijs toereikend acht, wordt de betrokken </w:t>
      </w:r>
      <w:r w:rsidR="00E066C4">
        <w:t>gegadigde</w:t>
      </w:r>
      <w:r w:rsidRPr="00DA3028">
        <w:t xml:space="preserve"> niet uitgesloten. Als het als ontoereikend wordt aangemerkt wordt dit de </w:t>
      </w:r>
      <w:r w:rsidR="00E066C4">
        <w:t>gegadigde</w:t>
      </w:r>
      <w:r w:rsidRPr="00DA3028">
        <w:t xml:space="preserve"> medegedeeld.</w:t>
      </w:r>
    </w:p>
    <w:p w14:paraId="04E32ADD" w14:textId="77777777" w:rsidR="00731810" w:rsidRDefault="00731810" w:rsidP="00FE3DA7"/>
    <w:p w14:paraId="19F01DE1" w14:textId="77777777" w:rsidR="006E402B" w:rsidRDefault="006E402B" w:rsidP="006E7536">
      <w:pPr>
        <w:pStyle w:val="Kop3"/>
      </w:pPr>
      <w:bookmarkStart w:id="64" w:name="_Toc150193482"/>
      <w:r>
        <w:t>Bewijs</w:t>
      </w:r>
      <w:r w:rsidR="007571ED">
        <w:t>last voor uitsluitingsgronden</w:t>
      </w:r>
      <w:bookmarkEnd w:id="64"/>
    </w:p>
    <w:p w14:paraId="2BB7000E" w14:textId="77777777" w:rsidR="005501C4" w:rsidRDefault="00FF5CA0" w:rsidP="00883148">
      <w:r w:rsidRPr="00883148">
        <w:t xml:space="preserve">Iedere </w:t>
      </w:r>
      <w:r w:rsidR="00AA102A">
        <w:t>g</w:t>
      </w:r>
      <w:r w:rsidRPr="00883148">
        <w:t xml:space="preserve">egadigde, </w:t>
      </w:r>
      <w:proofErr w:type="spellStart"/>
      <w:r w:rsidR="00AA102A">
        <w:t>c</w:t>
      </w:r>
      <w:r w:rsidRPr="00883148">
        <w:t>ombinant</w:t>
      </w:r>
      <w:proofErr w:type="spellEnd"/>
      <w:r w:rsidRPr="00883148">
        <w:t xml:space="preserve"> en </w:t>
      </w:r>
      <w:r w:rsidR="00AA102A">
        <w:t>d</w:t>
      </w:r>
      <w:r w:rsidRPr="00883148">
        <w:t xml:space="preserve">erde dient in eerste instantie als bewijs voor het niet van toepassing zijn van uitsluitingsgronden </w:t>
      </w:r>
      <w:r w:rsidR="00D45241">
        <w:t>het UEA</w:t>
      </w:r>
      <w:r w:rsidRPr="00883148">
        <w:t xml:space="preserve"> in te dienen. Daarvoor moet het UEA</w:t>
      </w:r>
      <w:r w:rsidR="00EE46C1">
        <w:t xml:space="preserve"> dat gepubliceerd is op </w:t>
      </w:r>
      <w:proofErr w:type="spellStart"/>
      <w:r w:rsidR="00EE46C1">
        <w:t>TenderNed</w:t>
      </w:r>
      <w:proofErr w:type="spellEnd"/>
      <w:r w:rsidR="008943E4">
        <w:t xml:space="preserve"> </w:t>
      </w:r>
      <w:r w:rsidRPr="00883148">
        <w:t>(</w:t>
      </w:r>
      <w:r w:rsidRPr="005E50CA">
        <w:t xml:space="preserve">Bijlage </w:t>
      </w:r>
      <w:r w:rsidR="00AA102A" w:rsidRPr="005E50CA">
        <w:t>A</w:t>
      </w:r>
      <w:r w:rsidRPr="005E50CA">
        <w:t>)</w:t>
      </w:r>
      <w:r w:rsidRPr="00883148">
        <w:t xml:space="preserve"> volledig ingevuld en rechtsgeldig ondertekend worden ingediend bij </w:t>
      </w:r>
      <w:r w:rsidR="00777DBE">
        <w:t>de aanvraag tot deelname</w:t>
      </w:r>
      <w:r w:rsidRPr="00883148">
        <w:t xml:space="preserve"> (voor</w:t>
      </w:r>
      <w:r w:rsidRPr="00FE3DA7">
        <w:t xml:space="preserve"> iedere </w:t>
      </w:r>
      <w:r w:rsidR="00B60184">
        <w:t>g</w:t>
      </w:r>
      <w:r w:rsidRPr="00FE3DA7">
        <w:t xml:space="preserve">egadigde, </w:t>
      </w:r>
      <w:proofErr w:type="spellStart"/>
      <w:r w:rsidR="00B60184">
        <w:t>c</w:t>
      </w:r>
      <w:r w:rsidRPr="00FE3DA7">
        <w:t>ombina</w:t>
      </w:r>
      <w:r w:rsidR="00D45203">
        <w:t>n</w:t>
      </w:r>
      <w:r w:rsidRPr="00FE3DA7">
        <w:t>t</w:t>
      </w:r>
      <w:proofErr w:type="spellEnd"/>
      <w:r w:rsidRPr="00FE3DA7">
        <w:t xml:space="preserve"> en </w:t>
      </w:r>
      <w:r w:rsidR="00B60184">
        <w:t>d</w:t>
      </w:r>
      <w:r w:rsidRPr="00FE3DA7">
        <w:t>erde). Gegadigde staat ervoor in dat deze verklaringen op het moment van indiening overeenstemmen met de werkelijke situatie waarin de onderneming zich op dat moment bevindt. Partijen zijn gehouden om aan de verklaring te bl</w:t>
      </w:r>
      <w:r w:rsidRPr="004610D5">
        <w:t>ijven voldoen</w:t>
      </w:r>
      <w:r w:rsidRPr="00FF5CA0">
        <w:t>.</w:t>
      </w:r>
    </w:p>
    <w:p w14:paraId="2689DF38" w14:textId="77777777" w:rsidR="00DA3028" w:rsidRPr="00DA3028" w:rsidRDefault="00DA3028" w:rsidP="00883148"/>
    <w:p w14:paraId="124541C9" w14:textId="77777777" w:rsidR="00314217" w:rsidRDefault="00DA3028" w:rsidP="00AA66A4">
      <w:r w:rsidRPr="006E402B">
        <w:rPr>
          <w:b/>
        </w:rPr>
        <w:t>Op eerste verzoek</w:t>
      </w:r>
      <w:r w:rsidRPr="00DA3028">
        <w:t xml:space="preserve"> te overleggen bewijsstukken</w:t>
      </w:r>
      <w:r w:rsidR="007571ED">
        <w:t xml:space="preserve"> binnen </w:t>
      </w:r>
      <w:r w:rsidR="007E7DDF">
        <w:t>7 kalenderdagen</w:t>
      </w:r>
      <w:r w:rsidR="006E402B">
        <w:t>:</w:t>
      </w:r>
      <w:r w:rsidR="00DC67EB" w:rsidRPr="00DA3028">
        <w:t xml:space="preserve"> </w:t>
      </w:r>
    </w:p>
    <w:p w14:paraId="05F978B7"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door het Ministerie van Justitie en Veiligheid afgegeven Gedragsverklaring Aanbested</w:t>
      </w:r>
      <w:r w:rsidR="00E16659">
        <w:t>en, als bedoeld in artikel 4.1</w:t>
      </w:r>
      <w:r w:rsidR="00675E6E">
        <w:t>.1</w:t>
      </w:r>
      <w:r w:rsidR="00E16659">
        <w:t xml:space="preserve"> A</w:t>
      </w:r>
      <w:r w:rsidR="00DA3028" w:rsidRPr="00DA3028">
        <w:t>anbestedingswet</w:t>
      </w:r>
      <w:r w:rsidR="009172D7">
        <w:t xml:space="preserve"> 2012</w:t>
      </w:r>
      <w:r w:rsidR="00DA3028" w:rsidRPr="00DA3028">
        <w:t xml:space="preserve">, die op datum van indiening van de </w:t>
      </w:r>
      <w:r w:rsidR="00674A6A">
        <w:t>Aanvraag tot deelname</w:t>
      </w:r>
      <w:r w:rsidR="00DA3028" w:rsidRPr="00DA3028">
        <w:t xml:space="preserve"> niet ouder is dan 24 maanden</w:t>
      </w:r>
      <w:r w:rsidR="00EF534D">
        <w:t xml:space="preserve"> te </w:t>
      </w:r>
      <w:r w:rsidR="00DA3028">
        <w:t>overleggen</w:t>
      </w:r>
      <w:r w:rsidR="00DA3028" w:rsidRPr="00DA3028">
        <w:t xml:space="preserve">; </w:t>
      </w:r>
    </w:p>
    <w:p w14:paraId="4E98BCE7"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bewijs van non-faillissement van de Kamer van Koophandel (Verklaring non-faillissement) </w:t>
      </w:r>
      <w:r w:rsidR="00E937F8">
        <w:t xml:space="preserve">of van een Rechtbank </w:t>
      </w:r>
      <w:r w:rsidR="00DA3028" w:rsidRPr="00DA3028">
        <w:t xml:space="preserve">dat op de datum van indiening van de </w:t>
      </w:r>
      <w:r w:rsidR="00674A6A">
        <w:t>aanvraag tot deelname</w:t>
      </w:r>
      <w:r w:rsidR="00DA3028" w:rsidRPr="00DA3028">
        <w:t xml:space="preserve"> niet ouder is dan zes (6) maanden overleggen; </w:t>
      </w:r>
    </w:p>
    <w:p w14:paraId="5493BB24"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verklaring van de Belastingdienst</w:t>
      </w:r>
      <w:r w:rsidR="001D6B4F">
        <w:t xml:space="preserve"> als bedoeld in artikel 2.89 lid 2 A</w:t>
      </w:r>
      <w:r w:rsidR="009172D7">
        <w:t>anbestedingswet 2012</w:t>
      </w:r>
      <w:r w:rsidR="00DA3028" w:rsidRPr="00DA3028">
        <w:t xml:space="preserve"> waaruit blijkt dat hij voldoet aan zijn verplichtingen tot betaling van belastingen of sociale zekerheidspremies, die op de datum van indiening van de </w:t>
      </w:r>
      <w:r w:rsidR="00674A6A">
        <w:t>aanvraag tot deelname</w:t>
      </w:r>
      <w:r w:rsidR="00DA3028" w:rsidRPr="00DA3028">
        <w:t xml:space="preserve"> niet ouder is dan zes (6) maanden.</w:t>
      </w:r>
    </w:p>
    <w:p w14:paraId="427F2A05" w14:textId="77777777" w:rsidR="00DA3028" w:rsidRDefault="00DA3028" w:rsidP="00883148"/>
    <w:p w14:paraId="237BE8C5" w14:textId="77777777" w:rsidR="005724DE" w:rsidRDefault="007B6C58" w:rsidP="00FE3DA7">
      <w:r w:rsidRPr="007B6C58">
        <w:t xml:space="preserve">Voor </w:t>
      </w:r>
      <w:r w:rsidR="00AA4AC3">
        <w:t>g</w:t>
      </w:r>
      <w:r w:rsidRPr="007B6C58">
        <w:t xml:space="preserve">egadigde, </w:t>
      </w:r>
      <w:proofErr w:type="spellStart"/>
      <w:r w:rsidR="00AA4AC3">
        <w:t>c</w:t>
      </w:r>
      <w:r w:rsidRPr="007B6C58">
        <w:t>ombinanten</w:t>
      </w:r>
      <w:proofErr w:type="spellEnd"/>
      <w:r w:rsidRPr="007B6C58">
        <w:t xml:space="preserve"> en </w:t>
      </w:r>
      <w:r w:rsidR="00AA4AC3">
        <w:t>d</w:t>
      </w:r>
      <w:r w:rsidRPr="007B6C58">
        <w:t>erden geldt dat de op de verklaringen vermelde rechtspersoon gelijk dient te zijn aan de rechtspersoon die deelneemt en daartoe een UEA heeft ingediend. Uit de stukken dient te blijken wie namens de onderneming vertegenwoordigingsbevoegd is om de documenten te ondertekenen. Indien de ondertekening geschiedt door een andere persoon dan vermeld in het handelsregister dient tevens (een kopie van) de daartoe vereiste volmacht te worden ingediend.</w:t>
      </w:r>
    </w:p>
    <w:p w14:paraId="639D9712" w14:textId="77777777" w:rsidR="005724DE" w:rsidRPr="00DA3028" w:rsidRDefault="005724DE" w:rsidP="004610D5"/>
    <w:p w14:paraId="2FB96EA6" w14:textId="77777777" w:rsidR="00E16659" w:rsidRDefault="00DA3028" w:rsidP="00062D83">
      <w:r w:rsidRPr="00DA3028">
        <w:t>Let op! Het verkrijgen van een Gedragsverklaring Aanbesteden kan enige tijd in beslag nemen (vier tot acht weken). Vraag deze daarom tijdig aan!</w:t>
      </w:r>
      <w:r w:rsidR="00E16659">
        <w:t xml:space="preserve"> </w:t>
      </w:r>
      <w:r w:rsidR="00E16659" w:rsidRPr="00BF192B">
        <w:t xml:space="preserve">Een GVA is aan te vragen bij dienst </w:t>
      </w:r>
      <w:proofErr w:type="spellStart"/>
      <w:r w:rsidR="00E16659" w:rsidRPr="00BF192B">
        <w:t>Just</w:t>
      </w:r>
      <w:r w:rsidR="00E16659">
        <w:t>is</w:t>
      </w:r>
      <w:proofErr w:type="spellEnd"/>
      <w:r w:rsidR="00E16659">
        <w:t>:</w:t>
      </w:r>
      <w:r w:rsidR="00E16659" w:rsidRPr="00770564">
        <w:t xml:space="preserve"> </w:t>
      </w:r>
      <w:hyperlink r:id="rId23" w:history="1">
        <w:r w:rsidR="00E16659" w:rsidRPr="00E17CFE">
          <w:rPr>
            <w:rStyle w:val="Hyperlink"/>
          </w:rPr>
          <w:t>https://www.justis.nl/producten/gva/gva-aanvragen/index.aspx</w:t>
        </w:r>
      </w:hyperlink>
    </w:p>
    <w:p w14:paraId="77D6995D" w14:textId="77777777" w:rsidR="00DA3028" w:rsidRPr="00BF192B" w:rsidRDefault="00DA3028" w:rsidP="00CB10B6"/>
    <w:p w14:paraId="7EC6746D" w14:textId="77777777" w:rsidR="003735E6" w:rsidRDefault="003735E6">
      <w:pPr>
        <w:spacing w:line="240" w:lineRule="auto"/>
        <w:rPr>
          <w:b/>
          <w:color w:val="548DD4" w:themeColor="text2" w:themeTint="99"/>
          <w:sz w:val="22"/>
          <w:szCs w:val="22"/>
        </w:rPr>
      </w:pPr>
      <w:r>
        <w:br w:type="page"/>
      </w:r>
    </w:p>
    <w:p w14:paraId="1E6D6C51" w14:textId="48872D3B" w:rsidR="00C21A7A" w:rsidRDefault="00C21A7A" w:rsidP="003C070E">
      <w:pPr>
        <w:pStyle w:val="Kop2"/>
      </w:pPr>
      <w:bookmarkStart w:id="65" w:name="_Toc150193483"/>
      <w:r w:rsidRPr="00320339">
        <w:lastRenderedPageBreak/>
        <w:t>Geschiktheidseisen</w:t>
      </w:r>
      <w:r w:rsidR="00A733BA">
        <w:t xml:space="preserve"> (knock-out)</w:t>
      </w:r>
      <w:bookmarkEnd w:id="65"/>
    </w:p>
    <w:p w14:paraId="13B56898" w14:textId="09BDE2CE" w:rsidR="001C6DA3" w:rsidRPr="00BA59C9" w:rsidRDefault="00D658BF" w:rsidP="001C6DA3">
      <w:pPr>
        <w:rPr>
          <w:szCs w:val="18"/>
        </w:rPr>
      </w:pPr>
      <w:r w:rsidRPr="00BA59C9">
        <w:rPr>
          <w:szCs w:val="18"/>
        </w:rPr>
        <w:t>Geschiktheidseisen: hieraan dient de gegadigde minimaal te voldoen om voor inschrijving in aanmerking te komen</w:t>
      </w:r>
      <w:r w:rsidR="00BA59C9" w:rsidRPr="00BA59C9">
        <w:rPr>
          <w:szCs w:val="18"/>
        </w:rPr>
        <w:t>.</w:t>
      </w:r>
    </w:p>
    <w:p w14:paraId="54B2BF91" w14:textId="77777777" w:rsidR="00BA59C9" w:rsidRPr="00BA59C9" w:rsidRDefault="00BA59C9" w:rsidP="001C6DA3">
      <w:pPr>
        <w:rPr>
          <w:szCs w:val="18"/>
        </w:rPr>
      </w:pPr>
    </w:p>
    <w:p w14:paraId="66E1167F" w14:textId="77777777" w:rsidR="00C21A7A" w:rsidRDefault="00E71D36" w:rsidP="00C66EA3">
      <w:pPr>
        <w:pStyle w:val="Kop3"/>
      </w:pPr>
      <w:bookmarkStart w:id="66" w:name="_Toc150193484"/>
      <w:r>
        <w:t>Geschiktheidseis A:</w:t>
      </w:r>
      <w:r w:rsidR="00F402DD">
        <w:t xml:space="preserve"> Inschrijving handelsregister</w:t>
      </w:r>
      <w:bookmarkEnd w:id="66"/>
      <w:r w:rsidR="00F402DD">
        <w:t xml:space="preserve"> </w:t>
      </w:r>
    </w:p>
    <w:p w14:paraId="6428F361" w14:textId="77777777" w:rsidR="00C66EA3" w:rsidRDefault="00C66EA3" w:rsidP="00C66EA3">
      <w:pPr>
        <w:rPr>
          <w:szCs w:val="18"/>
        </w:rPr>
      </w:pPr>
      <w:r w:rsidRPr="00E91511">
        <w:rPr>
          <w:szCs w:val="18"/>
        </w:rPr>
        <w:t>De Gegadigde dient ingeschreven te zijn in het beroeps- of handelsregister volgens de eisen van de wetgeving van het land waar hij is gevestigd. In het register moet zijn aangegeven wie namens de onderneming vertegenwoordigingsbevoegd is om te ondertekenen.</w:t>
      </w:r>
    </w:p>
    <w:p w14:paraId="78CAA45E" w14:textId="67189801" w:rsidR="009C7988" w:rsidRDefault="009C7988" w:rsidP="00FE3DA7"/>
    <w:p w14:paraId="60B384D9" w14:textId="77777777" w:rsidR="00940CE5" w:rsidRPr="000469C9" w:rsidRDefault="00940CE5" w:rsidP="00940CE5">
      <w:pPr>
        <w:rPr>
          <w:rFonts w:asciiTheme="minorHAnsi" w:hAnsiTheme="minorHAnsi" w:cstheme="minorHAnsi"/>
        </w:rPr>
      </w:pPr>
      <w:r w:rsidRPr="000469C9">
        <w:rPr>
          <w:rFonts w:asciiTheme="minorHAnsi" w:hAnsiTheme="minorHAnsi" w:cstheme="minorHAnsi"/>
        </w:rPr>
        <w:t>Indien de contactpersoon niet op het te overleggen bewijs van inschrijving in het beroeps- of handelsregister genoemd wordt, dient de bevoegdheid tot het tekenen van de inschrijving en de bijbehorende verklaringen te worden aangetoond in het UEA.</w:t>
      </w:r>
    </w:p>
    <w:p w14:paraId="358C47DD" w14:textId="2E9A7B02" w:rsidR="00940CE5" w:rsidRDefault="00940CE5" w:rsidP="00FE3DA7"/>
    <w:p w14:paraId="5279B90E" w14:textId="3F571755" w:rsidR="005E5E7D" w:rsidRPr="00BF192B" w:rsidRDefault="005E5E7D" w:rsidP="005E5E7D">
      <w:pPr>
        <w:pStyle w:val="Kop3"/>
      </w:pPr>
      <w:bookmarkStart w:id="67" w:name="_Toc150193485"/>
      <w:r>
        <w:t xml:space="preserve">Geschiktheidseis </w:t>
      </w:r>
      <w:r w:rsidR="00DC1CC5">
        <w:t>B</w:t>
      </w:r>
      <w:r>
        <w:t xml:space="preserve">: </w:t>
      </w:r>
      <w:r w:rsidR="00DC1CC5" w:rsidRPr="00B17753">
        <w:t xml:space="preserve">Inschrijving als </w:t>
      </w:r>
      <w:r w:rsidR="00B17753" w:rsidRPr="00B17753">
        <w:t>stedenbouwkundige</w:t>
      </w:r>
      <w:r w:rsidR="00DC1CC5" w:rsidRPr="00B17753">
        <w:t xml:space="preserve"> bij het SBA</w:t>
      </w:r>
      <w:r w:rsidR="00FB0B21" w:rsidRPr="00B17753">
        <w:t xml:space="preserve"> o.g</w:t>
      </w:r>
      <w:r w:rsidR="00FB0B21">
        <w:t>.</w:t>
      </w:r>
      <w:bookmarkEnd w:id="67"/>
    </w:p>
    <w:p w14:paraId="776DC860" w14:textId="56D53D30" w:rsidR="005E5E7D" w:rsidRDefault="00155DC0" w:rsidP="00FE3DA7">
      <w:r>
        <w:t>D</w:t>
      </w:r>
      <w:r w:rsidR="006A5142">
        <w:t xml:space="preserve">e hoofdfunctionaris </w:t>
      </w:r>
      <w:r w:rsidR="00D350B1">
        <w:t>dient als</w:t>
      </w:r>
      <w:r w:rsidR="00B17753">
        <w:t xml:space="preserve"> stedenbouwkundige </w:t>
      </w:r>
      <w:r w:rsidR="00D350B1" w:rsidRPr="00D350B1">
        <w:t xml:space="preserve">ingeschreven te staan </w:t>
      </w:r>
      <w:r w:rsidR="006A5142" w:rsidRPr="00D350B1">
        <w:t>bij het SBA</w:t>
      </w:r>
      <w:r w:rsidR="006A5142">
        <w:t xml:space="preserve"> (of een vergelijkbare Europese instelling)</w:t>
      </w:r>
      <w:r w:rsidR="00163CDE">
        <w:t xml:space="preserve">. </w:t>
      </w:r>
      <w:r w:rsidR="004376B1">
        <w:t>Van d</w:t>
      </w:r>
      <w:r w:rsidR="00601D86">
        <w:t xml:space="preserve">e voorgedragen </w:t>
      </w:r>
      <w:r w:rsidR="00C8563B">
        <w:t xml:space="preserve">hoofdfunctionaris </w:t>
      </w:r>
      <w:r w:rsidR="009A2807">
        <w:t>ver</w:t>
      </w:r>
      <w:r w:rsidR="004376B1">
        <w:t>wachten we dat deze de opdracht ook zal uitvoeren</w:t>
      </w:r>
      <w:r w:rsidR="00BD79DF">
        <w:t>.</w:t>
      </w:r>
      <w:r w:rsidR="009B06CF">
        <w:t xml:space="preserve"> </w:t>
      </w:r>
      <w:r w:rsidR="00B17753">
        <w:t xml:space="preserve">Daarnaast moet </w:t>
      </w:r>
      <w:r w:rsidR="00A17BFF">
        <w:t>de Opdrachtnemer</w:t>
      </w:r>
      <w:r w:rsidR="00B17753">
        <w:t>, of door middel van een samenwerking met een ander bureau</w:t>
      </w:r>
      <w:r w:rsidR="00EB2EAB">
        <w:t xml:space="preserve">, ook kennis en ervaring te hebben op het gebied van civiele techniek, </w:t>
      </w:r>
      <w:r w:rsidR="00D200A3">
        <w:t xml:space="preserve">ecologie, </w:t>
      </w:r>
      <w:r w:rsidR="00EB2EAB">
        <w:t xml:space="preserve">duurzaamheid, mobiliteit, financiën en landschap. </w:t>
      </w:r>
    </w:p>
    <w:p w14:paraId="0D837C1E" w14:textId="77777777" w:rsidR="005E5E7D" w:rsidRPr="00BF192B" w:rsidRDefault="005E5E7D" w:rsidP="00FE3DA7"/>
    <w:p w14:paraId="11109839" w14:textId="77777777" w:rsidR="007C3C72" w:rsidRPr="00BF192B" w:rsidRDefault="00E71D36" w:rsidP="0038261C">
      <w:pPr>
        <w:pStyle w:val="Kop3"/>
      </w:pPr>
      <w:bookmarkStart w:id="68" w:name="_Hlk103507224"/>
      <w:bookmarkStart w:id="69" w:name="_Toc150193486"/>
      <w:r>
        <w:t xml:space="preserve">Geschiktheidseis </w:t>
      </w:r>
      <w:r w:rsidR="009C7988">
        <w:t>C</w:t>
      </w:r>
      <w:r>
        <w:t xml:space="preserve">: </w:t>
      </w:r>
      <w:r w:rsidR="007C3C72" w:rsidRPr="00BF192B">
        <w:t>Financiële en economische draagkracht</w:t>
      </w:r>
      <w:bookmarkEnd w:id="69"/>
    </w:p>
    <w:bookmarkEnd w:id="68"/>
    <w:p w14:paraId="44AC6FBD" w14:textId="77777777" w:rsidR="007C3C72" w:rsidRPr="00BF192B" w:rsidRDefault="00E066C4" w:rsidP="00883148">
      <w:r>
        <w:t>Gegadigde</w:t>
      </w:r>
      <w:r w:rsidR="007C3C72" w:rsidRPr="00BF192B">
        <w:t xml:space="preserve"> dient een stabiele onderneming te zijn, wiens continuïteit is gegarandeer</w:t>
      </w:r>
      <w:r w:rsidR="00674A6A">
        <w:t>d gedurende de looptijd van de o</w:t>
      </w:r>
      <w:r w:rsidR="007C3C72" w:rsidRPr="00BF192B">
        <w:t xml:space="preserve">pdracht, inclusief een </w:t>
      </w:r>
      <w:r w:rsidR="00AC6000">
        <w:t xml:space="preserve">genoemde </w:t>
      </w:r>
      <w:r w:rsidR="00E937F8">
        <w:t>mogelijke verlenging:</w:t>
      </w:r>
      <w:r w:rsidR="007C3C72" w:rsidRPr="00BF192B">
        <w:t xml:space="preserve"> </w:t>
      </w:r>
    </w:p>
    <w:p w14:paraId="6AFA5114" w14:textId="664C531F" w:rsidR="007C3C72" w:rsidRPr="00BF192B" w:rsidRDefault="007C3C72" w:rsidP="006340F2">
      <w:pPr>
        <w:pStyle w:val="Lijstalinea"/>
        <w:numPr>
          <w:ilvl w:val="0"/>
          <w:numId w:val="17"/>
        </w:numPr>
      </w:pPr>
      <w:r w:rsidRPr="00E937F8">
        <w:t xml:space="preserve">Indien </w:t>
      </w:r>
      <w:r w:rsidR="003733B0">
        <w:t>gegadigde</w:t>
      </w:r>
      <w:r w:rsidRPr="00E937F8">
        <w:t xml:space="preserve"> controleplichtig </w:t>
      </w:r>
      <w:r w:rsidR="003733B0">
        <w:t>is</w:t>
      </w:r>
      <w:r w:rsidRPr="00E937F8">
        <w:t xml:space="preserve">, verklaart </w:t>
      </w:r>
      <w:r w:rsidR="003733B0">
        <w:t>gegadigde</w:t>
      </w:r>
      <w:r w:rsidRPr="00E937F8">
        <w:t xml:space="preserve"> door ondertekening van </w:t>
      </w:r>
      <w:r w:rsidR="00031777" w:rsidRPr="00E937F8">
        <w:t>het UEA</w:t>
      </w:r>
      <w:r w:rsidRPr="00E937F8">
        <w:t xml:space="preserve"> dat de meest recente accountantscontrole in de jaarrekening geen paragraaf bevat met negatieve continuïteitsverwachtingen. </w:t>
      </w:r>
      <w:r w:rsidRPr="00BF192B">
        <w:t xml:space="preserve">De </w:t>
      </w:r>
      <w:r w:rsidR="00467193">
        <w:t>gemeente</w:t>
      </w:r>
      <w:r w:rsidRPr="00BF192B">
        <w:t xml:space="preserve"> kan na voorlopige </w:t>
      </w:r>
      <w:r w:rsidR="006B65E5">
        <w:t>selectie</w:t>
      </w:r>
      <w:r w:rsidR="006B65E5" w:rsidRPr="00BF192B">
        <w:t xml:space="preserve"> </w:t>
      </w:r>
      <w:r w:rsidRPr="00BF192B">
        <w:t>vragen om deze accountantsverklaring en de jaarrekening.</w:t>
      </w:r>
    </w:p>
    <w:p w14:paraId="0226156D" w14:textId="7774D728" w:rsidR="007C3C72" w:rsidRPr="00E937F8" w:rsidRDefault="00E937F8" w:rsidP="006340F2">
      <w:pPr>
        <w:pStyle w:val="Lijstalinea"/>
        <w:numPr>
          <w:ilvl w:val="0"/>
          <w:numId w:val="17"/>
        </w:numPr>
      </w:pPr>
      <w:r w:rsidRPr="00E937F8">
        <w:t>I</w:t>
      </w:r>
      <w:r w:rsidR="007C3C72" w:rsidRPr="00E937F8">
        <w:t xml:space="preserve">ndien </w:t>
      </w:r>
      <w:r w:rsidR="003733B0">
        <w:t>gegadigde</w:t>
      </w:r>
      <w:r w:rsidR="003733B0" w:rsidRPr="00E937F8">
        <w:t xml:space="preserve"> </w:t>
      </w:r>
      <w:r w:rsidR="007C3C72" w:rsidRPr="00E937F8">
        <w:t xml:space="preserve">niet controleplichtig </w:t>
      </w:r>
      <w:r w:rsidR="003733B0">
        <w:t>is</w:t>
      </w:r>
      <w:r w:rsidR="007C3C72" w:rsidRPr="00E937F8">
        <w:t xml:space="preserve">, verklaart </w:t>
      </w:r>
      <w:r w:rsidR="003733B0">
        <w:t>gegadigde</w:t>
      </w:r>
      <w:r w:rsidR="003733B0" w:rsidRPr="00E937F8">
        <w:t xml:space="preserve"> </w:t>
      </w:r>
      <w:r w:rsidR="007C3C72" w:rsidRPr="00E937F8">
        <w:t xml:space="preserve">door ondertekening van </w:t>
      </w:r>
      <w:r w:rsidR="00031777" w:rsidRPr="00E937F8">
        <w:t>het UEA</w:t>
      </w:r>
      <w:r w:rsidR="007C3C72" w:rsidRPr="00E937F8">
        <w:t xml:space="preserve"> dat de financiële en economische draagkracht van </w:t>
      </w:r>
      <w:r w:rsidR="003733B0">
        <w:t>de</w:t>
      </w:r>
      <w:r w:rsidR="007C3C72" w:rsidRPr="00E937F8">
        <w:t xml:space="preserve"> onderneming zodanig is dat de continuïteit van de dienstverlening gedurende de looptijd van de </w:t>
      </w:r>
      <w:r w:rsidR="00797842">
        <w:t>o</w:t>
      </w:r>
      <w:r w:rsidR="007C3C72" w:rsidRPr="00E937F8">
        <w:t xml:space="preserve">pdracht, inclusief een mogelijke verlenging, niet in gevaar komt. De </w:t>
      </w:r>
      <w:r w:rsidR="00467193" w:rsidRPr="00E937F8">
        <w:t>gemeente</w:t>
      </w:r>
      <w:r w:rsidR="007C3C72" w:rsidRPr="00E937F8">
        <w:t xml:space="preserve"> kan na voorlopige </w:t>
      </w:r>
      <w:r w:rsidR="006B65E5">
        <w:t>selectie</w:t>
      </w:r>
      <w:r w:rsidR="006B65E5" w:rsidRPr="00E937F8">
        <w:t xml:space="preserve"> </w:t>
      </w:r>
      <w:r w:rsidR="007C3C72" w:rsidRPr="00E937F8">
        <w:t>vragen om een jaarverslag en/of een beoordelings- of samenstellingsverklaring.</w:t>
      </w:r>
    </w:p>
    <w:p w14:paraId="6EF5BED0" w14:textId="77777777" w:rsidR="00940CE5" w:rsidRPr="00BF192B" w:rsidRDefault="00940CE5" w:rsidP="00883148"/>
    <w:p w14:paraId="550132D8" w14:textId="77777777" w:rsidR="00940CE5" w:rsidRPr="000469C9" w:rsidRDefault="00940CE5" w:rsidP="00940CE5">
      <w:pPr>
        <w:pStyle w:val="Kop2"/>
        <w:tabs>
          <w:tab w:val="num" w:pos="1276"/>
        </w:tabs>
        <w:ind w:left="567" w:hanging="567"/>
        <w:rPr>
          <w:rFonts w:asciiTheme="minorHAnsi" w:hAnsiTheme="minorHAnsi" w:cstheme="minorHAnsi"/>
        </w:rPr>
      </w:pPr>
      <w:bookmarkStart w:id="70" w:name="_Toc150193487"/>
      <w:r w:rsidRPr="000469C9">
        <w:rPr>
          <w:rFonts w:asciiTheme="minorHAnsi" w:hAnsiTheme="minorHAnsi" w:cstheme="minorHAnsi"/>
        </w:rPr>
        <w:t>Technische bekwaamheid en beroepsbekwaamheid</w:t>
      </w:r>
      <w:bookmarkEnd w:id="70"/>
    </w:p>
    <w:p w14:paraId="1B15083C" w14:textId="627AA9A3" w:rsidR="005B1360" w:rsidRDefault="004E1FC0" w:rsidP="006452BC">
      <w:pPr>
        <w:pStyle w:val="Plattetekst2"/>
        <w:rPr>
          <w:rFonts w:asciiTheme="minorHAnsi" w:hAnsiTheme="minorHAnsi" w:cstheme="minorHAnsi"/>
          <w:sz w:val="20"/>
        </w:rPr>
      </w:pPr>
      <w:r>
        <w:rPr>
          <w:rFonts w:asciiTheme="minorHAnsi" w:hAnsiTheme="minorHAnsi" w:cstheme="minorHAnsi"/>
          <w:sz w:val="20"/>
        </w:rPr>
        <w:t xml:space="preserve">Om voor de opdracht in aanmerking te komen </w:t>
      </w:r>
      <w:r w:rsidR="00824917">
        <w:rPr>
          <w:rFonts w:asciiTheme="minorHAnsi" w:hAnsiTheme="minorHAnsi" w:cstheme="minorHAnsi"/>
          <w:sz w:val="20"/>
        </w:rPr>
        <w:t xml:space="preserve">moet gegadigde aantoonbaar beschikken over voldoende deskundigheid en ervaring met betrekking tot de onderhavige opdracht. </w:t>
      </w:r>
      <w:r w:rsidR="005B1360">
        <w:rPr>
          <w:rFonts w:asciiTheme="minorHAnsi" w:hAnsiTheme="minorHAnsi" w:cstheme="minorHAnsi"/>
          <w:sz w:val="20"/>
        </w:rPr>
        <w:t xml:space="preserve">De deskundigheid en ervaring wordt getoetst </w:t>
      </w:r>
      <w:r w:rsidR="003732A6">
        <w:rPr>
          <w:rFonts w:asciiTheme="minorHAnsi" w:hAnsiTheme="minorHAnsi" w:cstheme="minorHAnsi"/>
          <w:sz w:val="20"/>
        </w:rPr>
        <w:t xml:space="preserve">door middel van referentieopdrachten van opdrachtnemer (en/of derden op wie door opdrachtnemer </w:t>
      </w:r>
      <w:r w:rsidR="00FD3728">
        <w:rPr>
          <w:rFonts w:asciiTheme="minorHAnsi" w:hAnsiTheme="minorHAnsi" w:cstheme="minorHAnsi"/>
          <w:sz w:val="20"/>
        </w:rPr>
        <w:t xml:space="preserve">een beroep wordt gedaan). Hierbij dient door gegadigde te worden aangetoond dat </w:t>
      </w:r>
      <w:r w:rsidR="00225313">
        <w:rPr>
          <w:rFonts w:asciiTheme="minorHAnsi" w:hAnsiTheme="minorHAnsi" w:cstheme="minorHAnsi"/>
          <w:sz w:val="20"/>
        </w:rPr>
        <w:t xml:space="preserve">hij per kerncompetentie als vermeld in 5.4.1 over de gevraagde </w:t>
      </w:r>
      <w:r w:rsidR="00E77E34">
        <w:rPr>
          <w:rFonts w:asciiTheme="minorHAnsi" w:hAnsiTheme="minorHAnsi" w:cstheme="minorHAnsi"/>
          <w:sz w:val="20"/>
        </w:rPr>
        <w:t>deskundigheid en ervaring</w:t>
      </w:r>
      <w:r w:rsidR="003F400A">
        <w:rPr>
          <w:rFonts w:asciiTheme="minorHAnsi" w:hAnsiTheme="minorHAnsi" w:cstheme="minorHAnsi"/>
          <w:sz w:val="20"/>
        </w:rPr>
        <w:t>.</w:t>
      </w:r>
    </w:p>
    <w:p w14:paraId="6B7BB0AD" w14:textId="77777777" w:rsidR="00C345F5" w:rsidRPr="00146385" w:rsidRDefault="00C345F5" w:rsidP="006452BC">
      <w:pPr>
        <w:pStyle w:val="Plattetekst2"/>
        <w:rPr>
          <w:rFonts w:asciiTheme="minorHAnsi" w:hAnsiTheme="minorHAnsi" w:cstheme="minorHAnsi"/>
          <w:sz w:val="20"/>
        </w:rPr>
      </w:pPr>
    </w:p>
    <w:p w14:paraId="043E6BCF" w14:textId="7C11C155" w:rsidR="00D026C5" w:rsidRPr="00D026C5" w:rsidRDefault="00267B49" w:rsidP="00D026C5">
      <w:pPr>
        <w:pStyle w:val="Kop3"/>
        <w:numPr>
          <w:ilvl w:val="0"/>
          <w:numId w:val="0"/>
        </w:numPr>
        <w:tabs>
          <w:tab w:val="clear" w:pos="3556"/>
        </w:tabs>
        <w:rPr>
          <w:rFonts w:asciiTheme="minorHAnsi" w:hAnsiTheme="minorHAnsi" w:cstheme="minorHAnsi"/>
        </w:rPr>
      </w:pPr>
      <w:bookmarkStart w:id="71" w:name="_Toc150193488"/>
      <w:r w:rsidRPr="000469C9">
        <w:rPr>
          <w:rFonts w:asciiTheme="minorHAnsi" w:hAnsiTheme="minorHAnsi" w:cstheme="minorHAnsi"/>
        </w:rPr>
        <w:t>5.</w:t>
      </w:r>
      <w:r>
        <w:rPr>
          <w:rFonts w:asciiTheme="minorHAnsi" w:hAnsiTheme="minorHAnsi" w:cstheme="minorHAnsi"/>
        </w:rPr>
        <w:t>4</w:t>
      </w:r>
      <w:r w:rsidRPr="000469C9">
        <w:rPr>
          <w:rFonts w:asciiTheme="minorHAnsi" w:hAnsiTheme="minorHAnsi" w:cstheme="minorHAnsi"/>
        </w:rPr>
        <w:t>.</w:t>
      </w:r>
      <w:r w:rsidR="00D026C5">
        <w:rPr>
          <w:rFonts w:asciiTheme="minorHAnsi" w:hAnsiTheme="minorHAnsi" w:cstheme="minorHAnsi"/>
        </w:rPr>
        <w:t>1</w:t>
      </w:r>
      <w:r w:rsidR="00434215">
        <w:rPr>
          <w:rFonts w:asciiTheme="minorHAnsi" w:hAnsiTheme="minorHAnsi" w:cstheme="minorHAnsi"/>
        </w:rPr>
        <w:tab/>
      </w:r>
      <w:r w:rsidR="000D10F5">
        <w:rPr>
          <w:rFonts w:asciiTheme="minorHAnsi" w:hAnsiTheme="minorHAnsi" w:cstheme="minorHAnsi"/>
        </w:rPr>
        <w:t>Kerncompetenties</w:t>
      </w:r>
      <w:bookmarkEnd w:id="71"/>
    </w:p>
    <w:p w14:paraId="6E8C8CB7" w14:textId="3D141227" w:rsidR="00E06533" w:rsidRDefault="00392546" w:rsidP="00E47BF0">
      <w:pPr>
        <w:rPr>
          <w:rFonts w:asciiTheme="minorHAnsi" w:hAnsiTheme="minorHAnsi" w:cstheme="minorHAnsi"/>
        </w:rPr>
      </w:pPr>
      <w:r>
        <w:rPr>
          <w:rFonts w:asciiTheme="minorHAnsi" w:hAnsiTheme="minorHAnsi" w:cstheme="minorHAnsi"/>
        </w:rPr>
        <w:t xml:space="preserve">Gegadigde moet aantonen te beschikken over de volgende </w:t>
      </w:r>
      <w:r w:rsidR="00AC63EC">
        <w:rPr>
          <w:rFonts w:asciiTheme="minorHAnsi" w:hAnsiTheme="minorHAnsi" w:cstheme="minorHAnsi"/>
        </w:rPr>
        <w:t>kerncompetenties</w:t>
      </w:r>
      <w:r>
        <w:rPr>
          <w:rFonts w:asciiTheme="minorHAnsi" w:hAnsiTheme="minorHAnsi" w:cstheme="minorHAnsi"/>
        </w:rPr>
        <w:t>:</w:t>
      </w:r>
    </w:p>
    <w:p w14:paraId="2CDB0F1D" w14:textId="7F9EFE56" w:rsidR="004B2FA4" w:rsidRDefault="004B2FA4" w:rsidP="00E47BF0">
      <w:pPr>
        <w:rPr>
          <w:rFonts w:asciiTheme="minorHAnsi" w:hAnsiTheme="minorHAnsi" w:cstheme="minorHAnsi"/>
        </w:rPr>
      </w:pPr>
    </w:p>
    <w:p w14:paraId="1190282D" w14:textId="037982B9" w:rsidR="004B2FA4" w:rsidRPr="005E6327" w:rsidRDefault="004B2FA4" w:rsidP="00E47BF0">
      <w:pPr>
        <w:rPr>
          <w:rFonts w:asciiTheme="minorHAnsi" w:hAnsiTheme="minorHAnsi" w:cstheme="minorHAnsi"/>
          <w:b/>
          <w:bCs/>
        </w:rPr>
      </w:pPr>
      <w:bookmarkStart w:id="72" w:name="_Hlk103529869"/>
      <w:r w:rsidRPr="005E6327">
        <w:rPr>
          <w:rFonts w:asciiTheme="minorHAnsi" w:hAnsiTheme="minorHAnsi" w:cstheme="minorHAnsi"/>
          <w:b/>
          <w:bCs/>
        </w:rPr>
        <w:t xml:space="preserve">Kerncompetentie </w:t>
      </w:r>
      <w:r w:rsidR="008B51D6">
        <w:rPr>
          <w:rFonts w:asciiTheme="minorHAnsi" w:hAnsiTheme="minorHAnsi" w:cstheme="minorHAnsi"/>
          <w:b/>
          <w:bCs/>
        </w:rPr>
        <w:t>1</w:t>
      </w:r>
      <w:r w:rsidR="00532351" w:rsidRPr="005E6327">
        <w:rPr>
          <w:rFonts w:asciiTheme="minorHAnsi" w:hAnsiTheme="minorHAnsi" w:cstheme="minorHAnsi"/>
          <w:b/>
          <w:bCs/>
        </w:rPr>
        <w:t xml:space="preserve">: </w:t>
      </w:r>
      <w:r w:rsidR="00EB2EAB" w:rsidRPr="005E6327">
        <w:rPr>
          <w:rFonts w:asciiTheme="minorHAnsi" w:hAnsiTheme="minorHAnsi" w:cstheme="minorHAnsi"/>
          <w:b/>
          <w:bCs/>
        </w:rPr>
        <w:t>Stedenbouw</w:t>
      </w:r>
      <w:r w:rsidR="00BF0B41">
        <w:rPr>
          <w:rFonts w:asciiTheme="minorHAnsi" w:hAnsiTheme="minorHAnsi" w:cstheme="minorHAnsi"/>
          <w:b/>
          <w:bCs/>
        </w:rPr>
        <w:t xml:space="preserve"> en landschap</w:t>
      </w:r>
    </w:p>
    <w:p w14:paraId="527E6477" w14:textId="3F565FC8" w:rsidR="00922BE9" w:rsidRPr="00922BE9" w:rsidRDefault="008B51D6" w:rsidP="00922BE9">
      <w:pPr>
        <w:rPr>
          <w:rFonts w:asciiTheme="minorHAnsi" w:hAnsiTheme="minorHAnsi" w:cstheme="minorHAnsi"/>
        </w:rPr>
      </w:pPr>
      <w:r w:rsidRPr="008B51D6">
        <w:rPr>
          <w:rFonts w:asciiTheme="minorHAnsi" w:hAnsiTheme="minorHAnsi" w:cstheme="minorHAnsi"/>
        </w:rPr>
        <w:t xml:space="preserve">Een uitgevoerde opdracht </w:t>
      </w:r>
      <w:r w:rsidR="00AC6BAB">
        <w:rPr>
          <w:rFonts w:asciiTheme="minorHAnsi" w:hAnsiTheme="minorHAnsi" w:cstheme="minorHAnsi"/>
        </w:rPr>
        <w:t xml:space="preserve">voor het opstellen van een ontwikkelkader </w:t>
      </w:r>
      <w:r w:rsidRPr="008B51D6">
        <w:rPr>
          <w:rFonts w:asciiTheme="minorHAnsi" w:hAnsiTheme="minorHAnsi" w:cstheme="minorHAnsi"/>
        </w:rPr>
        <w:t xml:space="preserve">waarbij de gegadigde was belast met het opstellen van een </w:t>
      </w:r>
      <w:r w:rsidR="0097484D">
        <w:rPr>
          <w:rFonts w:asciiTheme="minorHAnsi" w:hAnsiTheme="minorHAnsi" w:cstheme="minorHAnsi"/>
        </w:rPr>
        <w:t>ontwikkelkader</w:t>
      </w:r>
      <w:r w:rsidRPr="008B51D6">
        <w:rPr>
          <w:rFonts w:asciiTheme="minorHAnsi" w:hAnsiTheme="minorHAnsi" w:cstheme="minorHAnsi"/>
        </w:rPr>
        <w:t xml:space="preserve"> (van visie tot richtlijnen voor beeldkwaliteit), in het kader waarvan er een </w:t>
      </w:r>
      <w:r w:rsidRPr="00C353E4">
        <w:rPr>
          <w:rFonts w:asciiTheme="minorHAnsi" w:hAnsiTheme="minorHAnsi" w:cstheme="minorHAnsi"/>
        </w:rPr>
        <w:t>compact</w:t>
      </w:r>
      <w:r w:rsidRPr="008B51D6">
        <w:rPr>
          <w:rFonts w:asciiTheme="minorHAnsi" w:hAnsiTheme="minorHAnsi" w:cstheme="minorHAnsi"/>
        </w:rPr>
        <w:t xml:space="preserve"> </w:t>
      </w:r>
      <w:proofErr w:type="spellStart"/>
      <w:r w:rsidRPr="008B51D6">
        <w:rPr>
          <w:rFonts w:asciiTheme="minorHAnsi" w:hAnsiTheme="minorHAnsi" w:cstheme="minorHAnsi"/>
        </w:rPr>
        <w:t>groenstedelijk</w:t>
      </w:r>
      <w:proofErr w:type="spellEnd"/>
      <w:r w:rsidRPr="008B51D6">
        <w:rPr>
          <w:rFonts w:asciiTheme="minorHAnsi" w:hAnsiTheme="minorHAnsi" w:cstheme="minorHAnsi"/>
        </w:rPr>
        <w:t xml:space="preserve"> </w:t>
      </w:r>
      <w:r w:rsidR="0097484D">
        <w:rPr>
          <w:rFonts w:asciiTheme="minorHAnsi" w:hAnsiTheme="minorHAnsi" w:cstheme="minorHAnsi"/>
        </w:rPr>
        <w:t xml:space="preserve">en inclusief </w:t>
      </w:r>
      <w:r w:rsidRPr="008B51D6">
        <w:rPr>
          <w:rFonts w:asciiTheme="minorHAnsi" w:hAnsiTheme="minorHAnsi" w:cstheme="minorHAnsi"/>
        </w:rPr>
        <w:t xml:space="preserve">woonmilieu </w:t>
      </w:r>
      <w:r w:rsidR="00306C2F" w:rsidRPr="00306C2F">
        <w:rPr>
          <w:rFonts w:asciiTheme="minorHAnsi" w:hAnsiTheme="minorHAnsi" w:cstheme="minorHAnsi"/>
        </w:rPr>
        <w:t xml:space="preserve">werd gecreëerd </w:t>
      </w:r>
      <w:r w:rsidR="00E02694">
        <w:rPr>
          <w:rFonts w:asciiTheme="minorHAnsi" w:hAnsiTheme="minorHAnsi" w:cstheme="minorHAnsi"/>
        </w:rPr>
        <w:t xml:space="preserve">met bijbehorende functies en </w:t>
      </w:r>
      <w:r w:rsidRPr="008B51D6">
        <w:rPr>
          <w:rFonts w:asciiTheme="minorHAnsi" w:hAnsiTheme="minorHAnsi" w:cstheme="minorHAnsi"/>
        </w:rPr>
        <w:t>sociaal sterke structuren.</w:t>
      </w:r>
      <w:r w:rsidR="00FA39B1">
        <w:rPr>
          <w:rFonts w:asciiTheme="minorHAnsi" w:hAnsiTheme="minorHAnsi" w:cstheme="minorHAnsi"/>
        </w:rPr>
        <w:t xml:space="preserve"> </w:t>
      </w:r>
      <w:r w:rsidR="00FA39B1" w:rsidRPr="00FA39B1">
        <w:rPr>
          <w:rFonts w:asciiTheme="minorHAnsi" w:hAnsiTheme="minorHAnsi" w:cstheme="minorHAnsi"/>
        </w:rPr>
        <w:t xml:space="preserve">Waarbij de gegadigde heeft aangetoond te beschikken over de vaardigheid van het produceren van </w:t>
      </w:r>
      <w:r w:rsidR="00FA39B1" w:rsidRPr="00FA39B1">
        <w:rPr>
          <w:rFonts w:asciiTheme="minorHAnsi" w:hAnsiTheme="minorHAnsi" w:cstheme="minorHAnsi"/>
        </w:rPr>
        <w:lastRenderedPageBreak/>
        <w:t>zelf verklarend beeldmateriaal met creatieve vertelling binnen een gebruikersvriendelijk structuur.</w:t>
      </w:r>
      <w:r w:rsidR="00922BE9" w:rsidRPr="00922BE9">
        <w:rPr>
          <w:rFonts w:asciiTheme="minorHAnsi" w:hAnsiTheme="minorHAnsi" w:cstheme="minorHAnsi"/>
        </w:rPr>
        <w:t xml:space="preserve"> Daarnaast is het vermogen om op de landschappelijke context in te gaan en bij te dragen m</w:t>
      </w:r>
      <w:r w:rsidR="00922BE9">
        <w:rPr>
          <w:rFonts w:asciiTheme="minorHAnsi" w:hAnsiTheme="minorHAnsi" w:cstheme="minorHAnsi"/>
        </w:rPr>
        <w:t>et betrekking tot</w:t>
      </w:r>
      <w:r w:rsidR="00922BE9" w:rsidRPr="00922BE9">
        <w:rPr>
          <w:rFonts w:asciiTheme="minorHAnsi" w:hAnsiTheme="minorHAnsi" w:cstheme="minorHAnsi"/>
        </w:rPr>
        <w:t xml:space="preserve"> een diverse en gezonde woonomgeving te creëren essentieel.</w:t>
      </w:r>
    </w:p>
    <w:p w14:paraId="00E9D035" w14:textId="55E0FBBA" w:rsidR="00766904" w:rsidRDefault="00766904" w:rsidP="00766904">
      <w:pPr>
        <w:rPr>
          <w:rFonts w:asciiTheme="minorHAnsi" w:hAnsiTheme="minorHAnsi" w:cstheme="minorHAnsi"/>
        </w:rPr>
      </w:pPr>
    </w:p>
    <w:p w14:paraId="41633C11" w14:textId="77777777" w:rsidR="00F6688E" w:rsidRPr="005E6327" w:rsidRDefault="00F6688E" w:rsidP="00F6688E">
      <w:pPr>
        <w:rPr>
          <w:rFonts w:asciiTheme="minorHAnsi" w:hAnsiTheme="minorHAnsi" w:cstheme="minorHAnsi"/>
        </w:rPr>
      </w:pPr>
    </w:p>
    <w:p w14:paraId="353A8449" w14:textId="62EA47FE" w:rsidR="00267C2A" w:rsidRPr="009E527C" w:rsidRDefault="00267C2A" w:rsidP="00E47BF0">
      <w:pPr>
        <w:rPr>
          <w:rFonts w:asciiTheme="minorHAnsi" w:hAnsiTheme="minorHAnsi" w:cstheme="minorHAnsi"/>
          <w:b/>
          <w:bCs/>
        </w:rPr>
      </w:pPr>
      <w:r w:rsidRPr="009E527C">
        <w:rPr>
          <w:rFonts w:asciiTheme="minorHAnsi" w:hAnsiTheme="minorHAnsi" w:cstheme="minorHAnsi"/>
          <w:b/>
          <w:bCs/>
        </w:rPr>
        <w:t>Kerncompetentie 2</w:t>
      </w:r>
      <w:r w:rsidR="002B1709">
        <w:rPr>
          <w:rFonts w:asciiTheme="minorHAnsi" w:hAnsiTheme="minorHAnsi" w:cstheme="minorHAnsi"/>
          <w:b/>
          <w:bCs/>
        </w:rPr>
        <w:t>A</w:t>
      </w:r>
      <w:r w:rsidRPr="009E527C">
        <w:rPr>
          <w:rFonts w:asciiTheme="minorHAnsi" w:hAnsiTheme="minorHAnsi" w:cstheme="minorHAnsi"/>
          <w:b/>
          <w:bCs/>
        </w:rPr>
        <w:t>: Duurzaamheid</w:t>
      </w:r>
    </w:p>
    <w:p w14:paraId="69C555BA" w14:textId="77777777" w:rsidR="008D4937" w:rsidRDefault="008D4937" w:rsidP="008D4937">
      <w:pPr>
        <w:rPr>
          <w:rFonts w:asciiTheme="minorHAnsi" w:hAnsiTheme="minorHAnsi" w:cstheme="minorHAnsi"/>
          <w:b/>
          <w:bCs/>
        </w:rPr>
      </w:pPr>
      <w:r>
        <w:t xml:space="preserve">De gegadigde heeft een referentieproject van een uitgevoerde opdracht voor het opstellen van een ontwikkelkader waarbij de gegadigde was belast met klant- en ontwerpadvies ten aanzien van door duurzaamheid gestuurde ontwerpkeuzen in de ontwerpfase in een </w:t>
      </w:r>
      <w:proofErr w:type="spellStart"/>
      <w:r>
        <w:t>groenstedelijk</w:t>
      </w:r>
      <w:proofErr w:type="spellEnd"/>
      <w:r>
        <w:t xml:space="preserve"> gebied. Duurzaamheid omvat in dit verband in ieder geval: CO2-neutraal, circulariteit </w:t>
      </w:r>
      <w:r w:rsidRPr="001312EB">
        <w:t>en klimaatadaptatie</w:t>
      </w:r>
      <w:r>
        <w:t xml:space="preserve">. </w:t>
      </w:r>
    </w:p>
    <w:p w14:paraId="16942EA2" w14:textId="77777777" w:rsidR="009E527C" w:rsidRDefault="009E527C" w:rsidP="00E47BF0">
      <w:pPr>
        <w:rPr>
          <w:rFonts w:asciiTheme="minorHAnsi" w:hAnsiTheme="minorHAnsi" w:cstheme="minorHAnsi"/>
        </w:rPr>
      </w:pPr>
    </w:p>
    <w:p w14:paraId="121714D2" w14:textId="5D9064E0" w:rsidR="005435CB" w:rsidRDefault="005435CB" w:rsidP="00E47BF0">
      <w:pPr>
        <w:rPr>
          <w:rFonts w:asciiTheme="minorHAnsi" w:hAnsiTheme="minorHAnsi" w:cstheme="minorHAnsi"/>
          <w:b/>
          <w:bCs/>
        </w:rPr>
      </w:pPr>
      <w:r>
        <w:rPr>
          <w:rFonts w:asciiTheme="minorHAnsi" w:hAnsiTheme="minorHAnsi" w:cstheme="minorHAnsi"/>
          <w:b/>
          <w:bCs/>
        </w:rPr>
        <w:t>Kerncompetentie 2B: Ecologie</w:t>
      </w:r>
    </w:p>
    <w:p w14:paraId="5F1F88A5" w14:textId="4CCCBDB0" w:rsidR="00525ED0" w:rsidRDefault="00525ED0" w:rsidP="00525ED0">
      <w:pPr>
        <w:rPr>
          <w:rFonts w:eastAsiaTheme="minorHAnsi"/>
        </w:rPr>
      </w:pPr>
      <w:r>
        <w:t xml:space="preserve">De gegadigde heeft een referentieproject van een uitgevoerde opdracht voor het opstellen van een ontwikkelkader waarbij de gegadigde was belast met klant- en ontwerpadvies ten aanzien van </w:t>
      </w:r>
      <w:r w:rsidRPr="00525ED0">
        <w:t xml:space="preserve">door ecologie gestuurde ontwerpkeuzen in de ontwerpfase in een </w:t>
      </w:r>
      <w:proofErr w:type="spellStart"/>
      <w:r w:rsidRPr="00525ED0">
        <w:t>groenstedelijk</w:t>
      </w:r>
      <w:proofErr w:type="spellEnd"/>
      <w:r w:rsidRPr="00525ED0">
        <w:t xml:space="preserve"> gebied. Ecologie omvat in ieder geval: </w:t>
      </w:r>
      <w:proofErr w:type="spellStart"/>
      <w:r w:rsidRPr="00525ED0">
        <w:t>Natuurinclusiviteit</w:t>
      </w:r>
      <w:proofErr w:type="spellEnd"/>
      <w:r w:rsidRPr="00525ED0">
        <w:t xml:space="preserve">, biodiversiteit en </w:t>
      </w:r>
      <w:proofErr w:type="spellStart"/>
      <w:r w:rsidRPr="00525ED0">
        <w:t>groen-blauwe</w:t>
      </w:r>
      <w:proofErr w:type="spellEnd"/>
      <w:r w:rsidRPr="00525ED0">
        <w:t xml:space="preserve"> structuren. </w:t>
      </w:r>
      <w:proofErr w:type="spellStart"/>
      <w:r w:rsidRPr="00525ED0">
        <w:t>Natuurinclusiviteit</w:t>
      </w:r>
      <w:proofErr w:type="spellEnd"/>
      <w:r w:rsidRPr="00525ED0">
        <w:t xml:space="preserve"> is op gebiedsniveau, buurtniveau en gebouwniveau op voldoende en integrale wijze meegenomen, zodanig</w:t>
      </w:r>
      <w:r>
        <w:t xml:space="preserve"> dat het voldoet aan een basiskwaliteit natuur, zoals bedoeld in de publicatie </w:t>
      </w:r>
      <w:hyperlink r:id="rId24" w:history="1">
        <w:r>
          <w:rPr>
            <w:rStyle w:val="Hyperlink"/>
          </w:rPr>
          <w:t>Op weg naar Basiskwaliteit Natuur</w:t>
        </w:r>
      </w:hyperlink>
      <w:r>
        <w:t>. </w:t>
      </w:r>
    </w:p>
    <w:p w14:paraId="6997D4F6" w14:textId="77777777" w:rsidR="005435CB" w:rsidRPr="005435CB" w:rsidRDefault="005435CB" w:rsidP="00E47BF0">
      <w:pPr>
        <w:rPr>
          <w:rFonts w:asciiTheme="minorHAnsi" w:hAnsiTheme="minorHAnsi" w:cstheme="minorHAnsi"/>
          <w:b/>
          <w:bCs/>
        </w:rPr>
      </w:pPr>
    </w:p>
    <w:p w14:paraId="70314DD3" w14:textId="399EBF54" w:rsidR="00267C2A" w:rsidRPr="009E527C" w:rsidRDefault="00267C2A" w:rsidP="00E47BF0">
      <w:pPr>
        <w:rPr>
          <w:rFonts w:asciiTheme="minorHAnsi" w:hAnsiTheme="minorHAnsi" w:cstheme="minorHAnsi"/>
          <w:b/>
          <w:bCs/>
        </w:rPr>
      </w:pPr>
      <w:r w:rsidRPr="009E527C">
        <w:rPr>
          <w:rFonts w:asciiTheme="minorHAnsi" w:hAnsiTheme="minorHAnsi" w:cstheme="minorHAnsi"/>
          <w:b/>
          <w:bCs/>
        </w:rPr>
        <w:t>Kerncompetentie 3: C</w:t>
      </w:r>
      <w:r w:rsidR="00EB2EAB" w:rsidRPr="009E527C">
        <w:rPr>
          <w:rFonts w:asciiTheme="minorHAnsi" w:hAnsiTheme="minorHAnsi" w:cstheme="minorHAnsi"/>
          <w:b/>
          <w:bCs/>
        </w:rPr>
        <w:t>ommunicatie- en participatie</w:t>
      </w:r>
    </w:p>
    <w:bookmarkEnd w:id="72"/>
    <w:p w14:paraId="366E87C0" w14:textId="71757DEB" w:rsidR="00E47BF0" w:rsidRDefault="00B6480B" w:rsidP="00E47BF0">
      <w:pPr>
        <w:rPr>
          <w:rFonts w:asciiTheme="minorHAnsi" w:hAnsiTheme="minorHAnsi" w:cstheme="minorHAnsi"/>
        </w:rPr>
      </w:pPr>
      <w:r w:rsidRPr="00B6480B">
        <w:rPr>
          <w:rFonts w:asciiTheme="minorHAnsi" w:hAnsiTheme="minorHAnsi" w:cstheme="minorHAnsi"/>
        </w:rPr>
        <w:t xml:space="preserve">Een uitgevoerde opdracht </w:t>
      </w:r>
      <w:r w:rsidR="004774F7">
        <w:rPr>
          <w:rFonts w:asciiTheme="minorHAnsi" w:hAnsiTheme="minorHAnsi" w:cstheme="minorHAnsi"/>
        </w:rPr>
        <w:t xml:space="preserve">voor het opstellen van een ontwikkelkader </w:t>
      </w:r>
      <w:r w:rsidRPr="00B6480B">
        <w:rPr>
          <w:rFonts w:asciiTheme="minorHAnsi" w:hAnsiTheme="minorHAnsi" w:cstheme="minorHAnsi"/>
        </w:rPr>
        <w:t>waarbij de gegadigde was belast met het, samen met de opdrachtgever, invulling en uitvoering geven aan het participatieproces. Waarbij de gegadigde heeft aangetoond te beschikken over voldoende creativiteit, overtuigingskracht, flexibiliteit,</w:t>
      </w:r>
      <w:r w:rsidR="003A2B79">
        <w:rPr>
          <w:rFonts w:asciiTheme="minorHAnsi" w:hAnsiTheme="minorHAnsi" w:cstheme="minorHAnsi"/>
        </w:rPr>
        <w:t xml:space="preserve"> </w:t>
      </w:r>
      <w:r w:rsidRPr="00B6480B">
        <w:rPr>
          <w:rFonts w:asciiTheme="minorHAnsi" w:hAnsiTheme="minorHAnsi" w:cstheme="minorHAnsi"/>
        </w:rPr>
        <w:t>luisterend en omgevingssensitiviteit om alle en verschillende type stakeholders bij het ontwerpproces te betrekken</w:t>
      </w:r>
      <w:r w:rsidR="009E527C" w:rsidRPr="009E527C">
        <w:rPr>
          <w:color w:val="FF0000"/>
        </w:rPr>
        <w:t xml:space="preserve"> </w:t>
      </w:r>
      <w:r w:rsidR="009E527C" w:rsidRPr="009E527C">
        <w:t>en die grote hoeveelheden kennis gestructureerd te verwerken.</w:t>
      </w:r>
    </w:p>
    <w:p w14:paraId="4E3F15FD" w14:textId="77777777" w:rsidR="00B6480B" w:rsidRDefault="00B6480B" w:rsidP="00E47BF0">
      <w:pPr>
        <w:rPr>
          <w:rFonts w:asciiTheme="minorHAnsi" w:hAnsiTheme="minorHAnsi" w:cstheme="minorHAnsi"/>
        </w:rPr>
      </w:pPr>
    </w:p>
    <w:p w14:paraId="17A0E5B0" w14:textId="135731DD" w:rsidR="002B42BF" w:rsidRDefault="002B42BF" w:rsidP="002B42BF">
      <w:pPr>
        <w:pStyle w:val="Kop3"/>
        <w:numPr>
          <w:ilvl w:val="0"/>
          <w:numId w:val="0"/>
        </w:numPr>
        <w:tabs>
          <w:tab w:val="clear" w:pos="3556"/>
        </w:tabs>
        <w:rPr>
          <w:rFonts w:asciiTheme="minorHAnsi" w:hAnsiTheme="minorHAnsi" w:cstheme="minorHAnsi"/>
        </w:rPr>
      </w:pPr>
      <w:bookmarkStart w:id="73" w:name="_Toc150193489"/>
      <w:r>
        <w:rPr>
          <w:rFonts w:asciiTheme="minorHAnsi" w:hAnsiTheme="minorHAnsi" w:cstheme="minorHAnsi"/>
        </w:rPr>
        <w:t>5.4.2</w:t>
      </w:r>
      <w:r>
        <w:rPr>
          <w:rFonts w:asciiTheme="minorHAnsi" w:hAnsiTheme="minorHAnsi" w:cstheme="minorHAnsi"/>
        </w:rPr>
        <w:tab/>
        <w:t>Referenties</w:t>
      </w:r>
      <w:bookmarkEnd w:id="73"/>
    </w:p>
    <w:p w14:paraId="6B35CCD8" w14:textId="33B6B2F0" w:rsidR="00583AA7" w:rsidRDefault="002A11ED" w:rsidP="00E47BF0">
      <w:pPr>
        <w:rPr>
          <w:rFonts w:asciiTheme="minorHAnsi" w:hAnsiTheme="minorHAnsi" w:cstheme="minorHAnsi"/>
        </w:rPr>
      </w:pPr>
      <w:r>
        <w:rPr>
          <w:rFonts w:asciiTheme="minorHAnsi" w:hAnsiTheme="minorHAnsi" w:cstheme="minorHAnsi"/>
        </w:rPr>
        <w:t xml:space="preserve">Per kerncompetentie dient </w:t>
      </w:r>
      <w:r w:rsidR="00936F13">
        <w:rPr>
          <w:rFonts w:asciiTheme="minorHAnsi" w:hAnsiTheme="minorHAnsi" w:cstheme="minorHAnsi"/>
        </w:rPr>
        <w:t>1 referentie te worden ingediend.</w:t>
      </w:r>
      <w:r w:rsidR="00583AA7" w:rsidRPr="00583AA7">
        <w:rPr>
          <w:rFonts w:asciiTheme="minorHAnsi" w:hAnsiTheme="minorHAnsi" w:cstheme="minorHAnsi"/>
        </w:rPr>
        <w:t xml:space="preserve"> </w:t>
      </w:r>
      <w:r w:rsidR="00741FE4">
        <w:rPr>
          <w:rFonts w:asciiTheme="minorHAnsi" w:hAnsiTheme="minorHAnsi" w:cstheme="minorHAnsi"/>
        </w:rPr>
        <w:t>Uit</w:t>
      </w:r>
      <w:r w:rsidR="006F46DD">
        <w:rPr>
          <w:rFonts w:asciiTheme="minorHAnsi" w:hAnsiTheme="minorHAnsi" w:cstheme="minorHAnsi"/>
        </w:rPr>
        <w:t xml:space="preserve">zondering </w:t>
      </w:r>
      <w:r w:rsidR="00C353E4">
        <w:rPr>
          <w:rFonts w:asciiTheme="minorHAnsi" w:hAnsiTheme="minorHAnsi" w:cstheme="minorHAnsi"/>
        </w:rPr>
        <w:t xml:space="preserve">hierop </w:t>
      </w:r>
      <w:r w:rsidR="006F46DD">
        <w:rPr>
          <w:rFonts w:asciiTheme="minorHAnsi" w:hAnsiTheme="minorHAnsi" w:cstheme="minorHAnsi"/>
        </w:rPr>
        <w:t>voor kerncompetentie 2</w:t>
      </w:r>
      <w:r w:rsidR="00C353E4">
        <w:rPr>
          <w:rFonts w:asciiTheme="minorHAnsi" w:hAnsiTheme="minorHAnsi" w:cstheme="minorHAnsi"/>
        </w:rPr>
        <w:t xml:space="preserve">, </w:t>
      </w:r>
      <w:r w:rsidR="003D3486">
        <w:rPr>
          <w:rFonts w:asciiTheme="minorHAnsi" w:hAnsiTheme="minorHAnsi" w:cstheme="minorHAnsi"/>
        </w:rPr>
        <w:t xml:space="preserve">deze kent de onderdelen 2A en 2B, </w:t>
      </w:r>
      <w:r w:rsidR="00C353E4">
        <w:rPr>
          <w:rFonts w:asciiTheme="minorHAnsi" w:hAnsiTheme="minorHAnsi" w:cstheme="minorHAnsi"/>
        </w:rPr>
        <w:t>daar</w:t>
      </w:r>
      <w:r w:rsidR="006F46DD">
        <w:rPr>
          <w:rFonts w:asciiTheme="minorHAnsi" w:hAnsiTheme="minorHAnsi" w:cstheme="minorHAnsi"/>
        </w:rPr>
        <w:t xml:space="preserve"> </w:t>
      </w:r>
      <w:r w:rsidR="003D3486">
        <w:rPr>
          <w:rFonts w:asciiTheme="minorHAnsi" w:hAnsiTheme="minorHAnsi" w:cstheme="minorHAnsi"/>
        </w:rPr>
        <w:t>mag per onderdeel een aparte referentie voor worden ingediend.</w:t>
      </w:r>
      <w:r w:rsidR="00E71FB5">
        <w:rPr>
          <w:rFonts w:asciiTheme="minorHAnsi" w:hAnsiTheme="minorHAnsi" w:cstheme="minorHAnsi"/>
        </w:rPr>
        <w:t xml:space="preserve"> </w:t>
      </w:r>
      <w:r w:rsidR="001104B4">
        <w:rPr>
          <w:rFonts w:asciiTheme="minorHAnsi" w:hAnsiTheme="minorHAnsi" w:cstheme="minorHAnsi"/>
        </w:rPr>
        <w:t>H</w:t>
      </w:r>
      <w:r w:rsidR="00583AA7" w:rsidRPr="00583AA7">
        <w:rPr>
          <w:rFonts w:asciiTheme="minorHAnsi" w:hAnsiTheme="minorHAnsi" w:cstheme="minorHAnsi"/>
        </w:rPr>
        <w:t xml:space="preserve">et </w:t>
      </w:r>
      <w:r w:rsidR="00DA04D8">
        <w:rPr>
          <w:rFonts w:asciiTheme="minorHAnsi" w:hAnsiTheme="minorHAnsi" w:cstheme="minorHAnsi"/>
        </w:rPr>
        <w:t>i</w:t>
      </w:r>
      <w:r w:rsidR="00936F13">
        <w:rPr>
          <w:rFonts w:asciiTheme="minorHAnsi" w:hAnsiTheme="minorHAnsi" w:cstheme="minorHAnsi"/>
        </w:rPr>
        <w:t xml:space="preserve">s </w:t>
      </w:r>
      <w:r w:rsidR="00583AA7" w:rsidRPr="00583AA7">
        <w:rPr>
          <w:rFonts w:asciiTheme="minorHAnsi" w:hAnsiTheme="minorHAnsi" w:cstheme="minorHAnsi"/>
        </w:rPr>
        <w:t xml:space="preserve">toegestaan om </w:t>
      </w:r>
      <w:r w:rsidR="00936F13">
        <w:rPr>
          <w:rFonts w:asciiTheme="minorHAnsi" w:hAnsiTheme="minorHAnsi" w:cstheme="minorHAnsi"/>
        </w:rPr>
        <w:t>dezelfde</w:t>
      </w:r>
      <w:r w:rsidR="00583AA7" w:rsidRPr="00583AA7">
        <w:rPr>
          <w:rFonts w:asciiTheme="minorHAnsi" w:hAnsiTheme="minorHAnsi" w:cstheme="minorHAnsi"/>
        </w:rPr>
        <w:t xml:space="preserve"> referentie </w:t>
      </w:r>
      <w:r w:rsidR="00936F13">
        <w:rPr>
          <w:rFonts w:asciiTheme="minorHAnsi" w:hAnsiTheme="minorHAnsi" w:cstheme="minorHAnsi"/>
        </w:rPr>
        <w:t xml:space="preserve">te gebruiken voor meerdere </w:t>
      </w:r>
      <w:r w:rsidR="00DA04D8">
        <w:rPr>
          <w:rFonts w:asciiTheme="minorHAnsi" w:hAnsiTheme="minorHAnsi" w:cstheme="minorHAnsi"/>
        </w:rPr>
        <w:t>kerncompetenties</w:t>
      </w:r>
      <w:r w:rsidR="00617AFC">
        <w:rPr>
          <w:rFonts w:asciiTheme="minorHAnsi" w:hAnsiTheme="minorHAnsi" w:cstheme="minorHAnsi"/>
        </w:rPr>
        <w:t>.</w:t>
      </w:r>
      <w:r w:rsidR="00922BE9" w:rsidRPr="00922BE9">
        <w:rPr>
          <w:rFonts w:asciiTheme="minorHAnsi" w:hAnsiTheme="minorHAnsi" w:cstheme="minorHAnsi"/>
        </w:rPr>
        <w:t xml:space="preserve"> De referenties dienen projecten te betreffen </w:t>
      </w:r>
      <w:r w:rsidR="00516E26">
        <w:rPr>
          <w:rFonts w:asciiTheme="minorHAnsi" w:hAnsiTheme="minorHAnsi" w:cstheme="minorHAnsi"/>
        </w:rPr>
        <w:t xml:space="preserve">waar </w:t>
      </w:r>
      <w:r w:rsidR="00922BE9" w:rsidRPr="00922BE9">
        <w:rPr>
          <w:rFonts w:asciiTheme="minorHAnsi" w:hAnsiTheme="minorHAnsi" w:cstheme="minorHAnsi"/>
        </w:rPr>
        <w:t xml:space="preserve">de voorgestelde (hoofd)functionaris(sen) persoonlijk </w:t>
      </w:r>
      <w:r w:rsidR="009F759C">
        <w:rPr>
          <w:rFonts w:asciiTheme="minorHAnsi" w:hAnsiTheme="minorHAnsi" w:cstheme="minorHAnsi"/>
        </w:rPr>
        <w:t>verantwoordelijk voor was</w:t>
      </w:r>
      <w:r w:rsidR="00922BE9" w:rsidRPr="00922BE9">
        <w:rPr>
          <w:rFonts w:asciiTheme="minorHAnsi" w:hAnsiTheme="minorHAnsi" w:cstheme="minorHAnsi"/>
        </w:rPr>
        <w:t>.</w:t>
      </w:r>
      <w:r w:rsidR="000552E2">
        <w:rPr>
          <w:rFonts w:asciiTheme="minorHAnsi" w:hAnsiTheme="minorHAnsi" w:cstheme="minorHAnsi"/>
        </w:rPr>
        <w:t xml:space="preserve"> </w:t>
      </w:r>
    </w:p>
    <w:p w14:paraId="1905EE8E" w14:textId="77777777" w:rsidR="00E5631C" w:rsidRPr="000469C9" w:rsidRDefault="00E5631C" w:rsidP="00E47BF0">
      <w:pPr>
        <w:rPr>
          <w:rFonts w:asciiTheme="minorHAnsi" w:hAnsiTheme="minorHAnsi" w:cstheme="minorHAnsi"/>
        </w:rPr>
      </w:pPr>
    </w:p>
    <w:p w14:paraId="495AA99D" w14:textId="77777777" w:rsidR="00E47BF0" w:rsidRPr="000469C9" w:rsidRDefault="00E47BF0" w:rsidP="00E47BF0">
      <w:pPr>
        <w:rPr>
          <w:rFonts w:asciiTheme="minorHAnsi" w:hAnsiTheme="minorHAnsi" w:cstheme="minorHAnsi"/>
        </w:rPr>
      </w:pPr>
      <w:r w:rsidRPr="000469C9">
        <w:rPr>
          <w:rFonts w:asciiTheme="minorHAnsi" w:hAnsiTheme="minorHAnsi" w:cstheme="minorHAnsi"/>
        </w:rPr>
        <w:t>Voorwaarden:</w:t>
      </w:r>
    </w:p>
    <w:p w14:paraId="6F75C862" w14:textId="08226329" w:rsidR="00E53ED1" w:rsidRPr="008F7244" w:rsidRDefault="00E53ED1" w:rsidP="00EE1FC0">
      <w:pPr>
        <w:pStyle w:val="Lijstalinea"/>
        <w:numPr>
          <w:ilvl w:val="0"/>
          <w:numId w:val="21"/>
        </w:numPr>
        <w:ind w:left="426"/>
        <w:rPr>
          <w:rFonts w:asciiTheme="minorHAnsi" w:hAnsiTheme="minorHAnsi" w:cstheme="minorHAnsi"/>
        </w:rPr>
      </w:pPr>
      <w:r w:rsidRPr="008F7244">
        <w:rPr>
          <w:rFonts w:asciiTheme="minorHAnsi" w:hAnsiTheme="minorHAnsi" w:cstheme="minorHAnsi"/>
        </w:rPr>
        <w:t>U dient gebruik te maken van het format voor referenties (</w:t>
      </w:r>
      <w:r w:rsidR="00925EE3">
        <w:rPr>
          <w:rFonts w:asciiTheme="minorHAnsi" w:hAnsiTheme="minorHAnsi" w:cstheme="minorHAnsi"/>
        </w:rPr>
        <w:t>Bijlage D</w:t>
      </w:r>
      <w:r w:rsidRPr="008F7244">
        <w:rPr>
          <w:rFonts w:asciiTheme="minorHAnsi" w:hAnsiTheme="minorHAnsi" w:cstheme="minorHAnsi"/>
        </w:rPr>
        <w:t xml:space="preserve">) dat als los document op </w:t>
      </w:r>
      <w:proofErr w:type="spellStart"/>
      <w:r w:rsidRPr="008F7244">
        <w:rPr>
          <w:rFonts w:asciiTheme="minorHAnsi" w:hAnsiTheme="minorHAnsi" w:cstheme="minorHAnsi"/>
        </w:rPr>
        <w:t>TenderNed</w:t>
      </w:r>
      <w:proofErr w:type="spellEnd"/>
      <w:r w:rsidRPr="008F7244">
        <w:rPr>
          <w:rFonts w:asciiTheme="minorHAnsi" w:hAnsiTheme="minorHAnsi" w:cstheme="minorHAnsi"/>
        </w:rPr>
        <w:t xml:space="preserve"> is gepubliceerd.</w:t>
      </w:r>
      <w:r w:rsidR="00F24969">
        <w:rPr>
          <w:rFonts w:asciiTheme="minorHAnsi" w:hAnsiTheme="minorHAnsi" w:cstheme="minorHAnsi"/>
        </w:rPr>
        <w:t xml:space="preserve"> </w:t>
      </w:r>
      <w:r w:rsidR="004A1E8F">
        <w:rPr>
          <w:rFonts w:asciiTheme="minorHAnsi" w:hAnsiTheme="minorHAnsi" w:cstheme="minorHAnsi"/>
        </w:rPr>
        <w:t xml:space="preserve">Ter indicatie: De gemeente gaat er van uit dat per </w:t>
      </w:r>
      <w:r w:rsidR="00C963C6">
        <w:rPr>
          <w:rFonts w:asciiTheme="minorHAnsi" w:hAnsiTheme="minorHAnsi" w:cstheme="minorHAnsi"/>
        </w:rPr>
        <w:t>kerncompetentie een beschrijving van maximaal 5 pagina’s A4 in tekst voldoende moet zijn om uw</w:t>
      </w:r>
      <w:r w:rsidR="002F1311">
        <w:rPr>
          <w:rFonts w:asciiTheme="minorHAnsi" w:hAnsiTheme="minorHAnsi" w:cstheme="minorHAnsi"/>
        </w:rPr>
        <w:t xml:space="preserve"> ervaring te beschrijven. Daarnaast is het toegestaan om ondersteunend beeldmateriaal bij te voegen</w:t>
      </w:r>
      <w:r w:rsidR="001F73EB">
        <w:rPr>
          <w:rFonts w:asciiTheme="minorHAnsi" w:hAnsiTheme="minorHAnsi" w:cstheme="minorHAnsi"/>
        </w:rPr>
        <w:t>, mits duidelijk is bij welke referentie dit behoort.</w:t>
      </w:r>
    </w:p>
    <w:p w14:paraId="4288E484" w14:textId="55307DD3" w:rsidR="002C1680" w:rsidRDefault="004776F0" w:rsidP="00EE1FC0">
      <w:pPr>
        <w:pStyle w:val="Lijstalinea"/>
        <w:numPr>
          <w:ilvl w:val="0"/>
          <w:numId w:val="21"/>
        </w:numPr>
        <w:ind w:left="426"/>
        <w:rPr>
          <w:rFonts w:asciiTheme="minorHAnsi" w:hAnsiTheme="minorHAnsi" w:cstheme="minorHAnsi"/>
        </w:rPr>
      </w:pPr>
      <w:r>
        <w:rPr>
          <w:rFonts w:asciiTheme="minorHAnsi" w:hAnsiTheme="minorHAnsi" w:cstheme="minorHAnsi"/>
        </w:rPr>
        <w:t>Gegadigde</w:t>
      </w:r>
      <w:r w:rsidR="00E47BF0" w:rsidRPr="000469C9">
        <w:rPr>
          <w:rFonts w:asciiTheme="minorHAnsi" w:hAnsiTheme="minorHAnsi" w:cstheme="minorHAnsi"/>
        </w:rPr>
        <w:t xml:space="preserve"> dient maximaal één referentie in per kerncompetentie, om aan te tonen over de betreffende ervaring te beschikken</w:t>
      </w:r>
      <w:r w:rsidR="00F24969">
        <w:rPr>
          <w:rFonts w:asciiTheme="minorHAnsi" w:hAnsiTheme="minorHAnsi" w:cstheme="minorHAnsi"/>
        </w:rPr>
        <w:t xml:space="preserve">, en te beschrijven </w:t>
      </w:r>
      <w:r w:rsidR="002C1680">
        <w:rPr>
          <w:rFonts w:asciiTheme="minorHAnsi" w:hAnsiTheme="minorHAnsi" w:cstheme="minorHAnsi"/>
        </w:rPr>
        <w:t>op welke wijze aan de kerncompetentie is voldaan.</w:t>
      </w:r>
    </w:p>
    <w:p w14:paraId="3629D636" w14:textId="35BE00C6"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Het is toegestaan een referentie voor meerdere kerncompetenties in te zetten.</w:t>
      </w:r>
    </w:p>
    <w:p w14:paraId="7E0B97DA" w14:textId="41CFF384"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 xml:space="preserve">De referentie mag afkomstig zijn van de </w:t>
      </w:r>
      <w:r w:rsidR="004776F0">
        <w:rPr>
          <w:rFonts w:asciiTheme="minorHAnsi" w:hAnsiTheme="minorHAnsi" w:cstheme="minorHAnsi"/>
        </w:rPr>
        <w:t>gegadigde</w:t>
      </w:r>
      <w:r w:rsidRPr="000469C9">
        <w:rPr>
          <w:rFonts w:asciiTheme="minorHAnsi" w:hAnsiTheme="minorHAnsi" w:cstheme="minorHAnsi"/>
        </w:rPr>
        <w:t xml:space="preserve">,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waarbij geldt dat deze afkomstig is van de partij die in onderhavig opdracht is belast met de werkzaamheden waar de referentie (kerncompetentie) betrekking op heeft en daar ook in deze opdracht voor wordt ingezet.</w:t>
      </w:r>
    </w:p>
    <w:p w14:paraId="1DCD75EA" w14:textId="77777777"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Uit het ingediende referentieproject en de daarbij opgenomen toelichting/beschrijving dient onomstotelijk te blijken dat het betreffende referentieproject voldoet aan de voor de referentie gestelde eisen en dat voldaan wordt aan de gevraagde competentie.</w:t>
      </w:r>
    </w:p>
    <w:p w14:paraId="6E316540" w14:textId="788A8BB7"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lastRenderedPageBreak/>
        <w:t xml:space="preserve">De referentieprojecten zijn uitgevoerd naar tevredenheid van opdrachtgever en zijn niet langer dan </w:t>
      </w:r>
      <w:r w:rsidR="00922BE9">
        <w:rPr>
          <w:rFonts w:asciiTheme="minorHAnsi" w:hAnsiTheme="minorHAnsi" w:cstheme="minorHAnsi"/>
        </w:rPr>
        <w:t>5</w:t>
      </w:r>
      <w:r w:rsidRPr="008C0EAA">
        <w:rPr>
          <w:rFonts w:asciiTheme="minorHAnsi" w:hAnsiTheme="minorHAnsi" w:cstheme="minorHAnsi"/>
        </w:rPr>
        <w:t xml:space="preserve"> jaar</w:t>
      </w:r>
      <w:r w:rsidRPr="000469C9">
        <w:rPr>
          <w:rFonts w:asciiTheme="minorHAnsi" w:hAnsiTheme="minorHAnsi" w:cstheme="minorHAnsi"/>
        </w:rPr>
        <w:t xml:space="preserve"> geleden afgerond (gerekend vanaf de deadline voor de aanvraag tot deelname in onderhavige aanbestedingsprocedure). </w:t>
      </w:r>
    </w:p>
    <w:p w14:paraId="780640E2" w14:textId="77777777"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Indien een referentieproject betrekking heeft op een nog niet (geheel) afgeronde opdracht, mogen alleen de daadwerkelijk uitgevoerde werkzaamheden worden opgegeven.</w:t>
      </w:r>
    </w:p>
    <w:p w14:paraId="22F40907" w14:textId="62ED37C0" w:rsidR="00E47BF0" w:rsidRPr="000469C9"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 xml:space="preserve">Als een referentieproject in samenwerkingsverband (in combinatie) of in </w:t>
      </w:r>
      <w:proofErr w:type="spellStart"/>
      <w:r w:rsidRPr="000469C9">
        <w:rPr>
          <w:rFonts w:asciiTheme="minorHAnsi" w:hAnsiTheme="minorHAnsi" w:cstheme="minorHAnsi"/>
        </w:rPr>
        <w:t>onderaanneming</w:t>
      </w:r>
      <w:proofErr w:type="spellEnd"/>
      <w:r w:rsidRPr="000469C9">
        <w:rPr>
          <w:rFonts w:asciiTheme="minorHAnsi" w:hAnsiTheme="minorHAnsi" w:cstheme="minorHAnsi"/>
        </w:rPr>
        <w:t xml:space="preserve"> is uitgevoerd zal het eigen aandeel dat door </w:t>
      </w:r>
      <w:r w:rsidR="004776F0">
        <w:rPr>
          <w:rFonts w:asciiTheme="minorHAnsi" w:hAnsiTheme="minorHAnsi" w:cstheme="minorHAnsi"/>
        </w:rPr>
        <w:t>gegadigde</w:t>
      </w:r>
      <w:r w:rsidRPr="000469C9">
        <w:rPr>
          <w:rFonts w:asciiTheme="minorHAnsi" w:hAnsiTheme="minorHAnsi" w:cstheme="minorHAnsi"/>
        </w:rPr>
        <w:t xml:space="preserve">,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is uitgevoerd moeten voldoen aan het gevraagde.</w:t>
      </w:r>
    </w:p>
    <w:p w14:paraId="070B0CD1" w14:textId="105306FE" w:rsidR="00E47BF0" w:rsidRDefault="00E47BF0" w:rsidP="00EE1FC0">
      <w:pPr>
        <w:pStyle w:val="Lijstalinea"/>
        <w:numPr>
          <w:ilvl w:val="0"/>
          <w:numId w:val="21"/>
        </w:numPr>
        <w:ind w:left="426"/>
        <w:rPr>
          <w:rFonts w:asciiTheme="minorHAnsi" w:hAnsiTheme="minorHAnsi" w:cstheme="minorHAnsi"/>
        </w:rPr>
      </w:pPr>
      <w:r w:rsidRPr="000469C9">
        <w:rPr>
          <w:rFonts w:asciiTheme="minorHAnsi" w:hAnsiTheme="minorHAnsi" w:cstheme="minorHAnsi"/>
        </w:rPr>
        <w:t xml:space="preserve">De </w:t>
      </w:r>
      <w:r w:rsidR="004776F0">
        <w:rPr>
          <w:rFonts w:asciiTheme="minorHAnsi" w:hAnsiTheme="minorHAnsi" w:cstheme="minorHAnsi"/>
        </w:rPr>
        <w:t xml:space="preserve">gegadigde </w:t>
      </w:r>
      <w:r w:rsidRPr="000469C9">
        <w:rPr>
          <w:rFonts w:asciiTheme="minorHAnsi" w:hAnsiTheme="minorHAnsi" w:cstheme="minorHAnsi"/>
        </w:rPr>
        <w:t xml:space="preserve">verleent door het indienen van een verzoek tot deelname toestemming aan de gemeente om, zonder tussenkomst van de </w:t>
      </w:r>
      <w:r w:rsidR="004776F0">
        <w:rPr>
          <w:rFonts w:asciiTheme="minorHAnsi" w:hAnsiTheme="minorHAnsi" w:cstheme="minorHAnsi"/>
        </w:rPr>
        <w:t>gegadigde</w:t>
      </w:r>
      <w:r w:rsidRPr="000469C9">
        <w:rPr>
          <w:rFonts w:asciiTheme="minorHAnsi" w:hAnsiTheme="minorHAnsi" w:cstheme="minorHAnsi"/>
        </w:rPr>
        <w:t>, bij de opdrachtgever van de referentie nadere informatie in te winnen. De gemeente is hiertoe niet verplicht.</w:t>
      </w:r>
    </w:p>
    <w:p w14:paraId="4DF7550A" w14:textId="57A1DB8C" w:rsidR="00E47BF0" w:rsidRPr="009B78A1" w:rsidRDefault="00D7211E" w:rsidP="00EE1FC0">
      <w:pPr>
        <w:pStyle w:val="Lijstalinea"/>
        <w:numPr>
          <w:ilvl w:val="0"/>
          <w:numId w:val="21"/>
        </w:numPr>
        <w:ind w:left="426"/>
        <w:rPr>
          <w:rFonts w:asciiTheme="minorHAnsi" w:hAnsiTheme="minorHAnsi" w:cstheme="minorHAnsi"/>
        </w:rPr>
      </w:pPr>
      <w:r w:rsidRPr="009B78A1">
        <w:rPr>
          <w:rFonts w:asciiTheme="minorHAnsi" w:hAnsiTheme="minorHAnsi" w:cstheme="minorHAnsi"/>
        </w:rPr>
        <w:t>Indien gegadigde niet voldoet aan een van de minimale eisen voor de kerncompetenties, wordt de gegadigde van verdere deelname aan de aanbestedingsprocedure uitgesloten.</w:t>
      </w:r>
    </w:p>
    <w:p w14:paraId="67AF7F8A" w14:textId="740BF0D3" w:rsidR="00E47BF0" w:rsidRDefault="00E47BF0" w:rsidP="00E47BF0">
      <w:pPr>
        <w:rPr>
          <w:rFonts w:asciiTheme="minorHAnsi" w:hAnsiTheme="minorHAnsi" w:cstheme="minorHAnsi"/>
        </w:rPr>
      </w:pPr>
    </w:p>
    <w:p w14:paraId="5B3A0E6D" w14:textId="77777777" w:rsidR="00232B4C" w:rsidRPr="000469C9" w:rsidRDefault="00232B4C" w:rsidP="004776F0">
      <w:pPr>
        <w:rPr>
          <w:rFonts w:asciiTheme="minorHAnsi" w:hAnsiTheme="minorHAnsi" w:cstheme="minorHAnsi"/>
        </w:rPr>
      </w:pPr>
      <w:bookmarkStart w:id="74" w:name="S4_1"/>
      <w:bookmarkEnd w:id="57"/>
    </w:p>
    <w:p w14:paraId="17731159" w14:textId="77777777" w:rsidR="004776F0" w:rsidRDefault="004776F0" w:rsidP="004776F0">
      <w:pPr>
        <w:pStyle w:val="Kop2"/>
        <w:tabs>
          <w:tab w:val="num" w:pos="1276"/>
        </w:tabs>
        <w:ind w:left="567" w:hanging="567"/>
        <w:rPr>
          <w:rFonts w:asciiTheme="minorHAnsi" w:hAnsiTheme="minorHAnsi" w:cstheme="minorHAnsi"/>
        </w:rPr>
      </w:pPr>
      <w:bookmarkStart w:id="75" w:name="_Toc54172607"/>
      <w:bookmarkStart w:id="76" w:name="_Toc150193490"/>
      <w:r w:rsidRPr="00BE26A8">
        <w:rPr>
          <w:rFonts w:asciiTheme="minorHAnsi" w:hAnsiTheme="minorHAnsi" w:cstheme="minorHAnsi"/>
        </w:rPr>
        <w:t>Verdere voorwaarden ten aanzien van de mededinging</w:t>
      </w:r>
      <w:bookmarkEnd w:id="75"/>
      <w:bookmarkEnd w:id="76"/>
    </w:p>
    <w:p w14:paraId="346D38D5" w14:textId="77777777" w:rsidR="004776F0" w:rsidRPr="00BE26A8" w:rsidRDefault="004776F0" w:rsidP="004776F0"/>
    <w:p w14:paraId="5D2A1161" w14:textId="77777777" w:rsidR="004776F0" w:rsidRPr="000469C9" w:rsidRDefault="004776F0" w:rsidP="004776F0">
      <w:pPr>
        <w:pStyle w:val="Kop3"/>
        <w:rPr>
          <w:rFonts w:asciiTheme="minorHAnsi" w:hAnsiTheme="minorHAnsi" w:cstheme="minorHAnsi"/>
        </w:rPr>
      </w:pPr>
      <w:r w:rsidRPr="000469C9">
        <w:rPr>
          <w:rFonts w:asciiTheme="minorHAnsi" w:hAnsiTheme="minorHAnsi" w:cstheme="minorHAnsi"/>
        </w:rPr>
        <w:t xml:space="preserve"> </w:t>
      </w:r>
      <w:bookmarkStart w:id="77" w:name="_Toc54172608"/>
      <w:bookmarkStart w:id="78" w:name="_Toc150193491"/>
      <w:r w:rsidRPr="000469C9">
        <w:rPr>
          <w:rFonts w:asciiTheme="minorHAnsi" w:hAnsiTheme="minorHAnsi" w:cstheme="minorHAnsi"/>
        </w:rPr>
        <w:t>Eénmaal inschrijven</w:t>
      </w:r>
      <w:bookmarkEnd w:id="77"/>
      <w:bookmarkEnd w:id="78"/>
    </w:p>
    <w:p w14:paraId="31E99373"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Rechtspersonen en vennootschappen kunnen zich slechts eenmaal zelfstandig (c.q. als hoofdaannemer) óf als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in een samenwerkingsverband inschrijven.</w:t>
      </w:r>
    </w:p>
    <w:p w14:paraId="68CA7B1E" w14:textId="77777777" w:rsidR="004776F0" w:rsidRPr="000469C9" w:rsidRDefault="004776F0" w:rsidP="004776F0">
      <w:pPr>
        <w:rPr>
          <w:rFonts w:asciiTheme="minorHAnsi" w:hAnsiTheme="minorHAnsi" w:cstheme="minorHAnsi"/>
        </w:rPr>
      </w:pPr>
    </w:p>
    <w:p w14:paraId="3AE20DA8" w14:textId="77777777" w:rsidR="004776F0" w:rsidRPr="000469C9" w:rsidRDefault="004776F0" w:rsidP="004776F0">
      <w:pPr>
        <w:pStyle w:val="Kop3"/>
        <w:rPr>
          <w:rFonts w:asciiTheme="minorHAnsi" w:hAnsiTheme="minorHAnsi" w:cstheme="minorHAnsi"/>
        </w:rPr>
      </w:pPr>
      <w:bookmarkStart w:id="79" w:name="_Toc54172609"/>
      <w:bookmarkStart w:id="80" w:name="_Toc150193492"/>
      <w:r w:rsidRPr="000469C9">
        <w:rPr>
          <w:rFonts w:asciiTheme="minorHAnsi" w:hAnsiTheme="minorHAnsi" w:cstheme="minorHAnsi"/>
        </w:rPr>
        <w:t>Concernverhoudingen en holdingverklaring</w:t>
      </w:r>
      <w:bookmarkEnd w:id="79"/>
      <w:bookmarkEnd w:id="80"/>
    </w:p>
    <w:p w14:paraId="0D32C51E" w14:textId="571E1D63"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Van één concern kunnen meerdere dochterondernemingen en/of werkmaatschappijen zich afzonderlijk inschrijven. Indien </w:t>
      </w:r>
      <w:r>
        <w:rPr>
          <w:rFonts w:asciiTheme="minorHAnsi" w:hAnsiTheme="minorHAnsi" w:cstheme="minorHAnsi"/>
        </w:rPr>
        <w:t xml:space="preserve">gegadigde </w:t>
      </w:r>
      <w:r w:rsidRPr="000469C9">
        <w:rPr>
          <w:rFonts w:asciiTheme="minorHAnsi" w:hAnsiTheme="minorHAnsi" w:cstheme="minorHAnsi"/>
        </w:rPr>
        <w:t>deel uitmaakt van een concern dient zij een concerngarantieverklaring te verstrekken, een artikel 2:403-verklaring is hiertoe voldoende.</w:t>
      </w:r>
    </w:p>
    <w:p w14:paraId="6FC0D6A1" w14:textId="77777777" w:rsidR="004776F0" w:rsidRPr="000469C9" w:rsidRDefault="004776F0" w:rsidP="004776F0">
      <w:pPr>
        <w:rPr>
          <w:rFonts w:asciiTheme="minorHAnsi" w:hAnsiTheme="minorHAnsi" w:cstheme="minorHAnsi"/>
        </w:rPr>
      </w:pPr>
    </w:p>
    <w:p w14:paraId="53F6CA4F" w14:textId="395A3CC7" w:rsidR="004776F0" w:rsidRPr="000469C9" w:rsidRDefault="004776F0" w:rsidP="004776F0">
      <w:pPr>
        <w:rPr>
          <w:rFonts w:asciiTheme="minorHAnsi" w:hAnsiTheme="minorHAnsi" w:cstheme="minorHAnsi"/>
        </w:rPr>
      </w:pPr>
      <w:r>
        <w:rPr>
          <w:rFonts w:asciiTheme="minorHAnsi" w:hAnsiTheme="minorHAnsi" w:cstheme="minorHAnsi"/>
        </w:rPr>
        <w:t xml:space="preserve">Gegadigde </w:t>
      </w:r>
      <w:r w:rsidRPr="000469C9">
        <w:rPr>
          <w:rFonts w:asciiTheme="minorHAnsi" w:hAnsiTheme="minorHAnsi" w:cstheme="minorHAnsi"/>
        </w:rPr>
        <w:t>verklaart met ondertekening van het UEA dat hij onderdeel uitmaakt van een concern/holding en de onderhavige aanvraag tot deelname geheel zelfstandig en onafhankelijk van het concern te hebben opgesteld. Hierbij dient hij bij de aanvraag tot deelname inzichtelijk te maken welke ondernemingen onderdeel uitmaken van de holding door een beschrijving van de structuur, inclusief organisatieschema/organogram bij te voegen van het concern waaronder zij ressorteert.</w:t>
      </w:r>
    </w:p>
    <w:p w14:paraId="3DBC213A" w14:textId="77777777" w:rsidR="004776F0" w:rsidRPr="000469C9" w:rsidRDefault="004776F0" w:rsidP="004776F0">
      <w:pPr>
        <w:rPr>
          <w:rFonts w:asciiTheme="minorHAnsi" w:hAnsiTheme="minorHAnsi" w:cstheme="minorHAnsi"/>
        </w:rPr>
      </w:pPr>
    </w:p>
    <w:p w14:paraId="75537074" w14:textId="0BCC6170"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Indien de gemeente het redelijke en zwaarwegende vermoeden heeft dat deze </w:t>
      </w:r>
      <w:r>
        <w:rPr>
          <w:rFonts w:asciiTheme="minorHAnsi" w:hAnsiTheme="minorHAnsi" w:cstheme="minorHAnsi"/>
        </w:rPr>
        <w:t>gegadigden</w:t>
      </w:r>
      <w:r w:rsidRPr="000469C9">
        <w:rPr>
          <w:rFonts w:asciiTheme="minorHAnsi" w:hAnsiTheme="minorHAnsi" w:cstheme="minorHAnsi"/>
        </w:rPr>
        <w:t xml:space="preserve"> elkaars gedrag beïnvloeden, kan de gemeente nader onderzoek instellen en van deze</w:t>
      </w:r>
      <w:r w:rsidRPr="004776F0">
        <w:rPr>
          <w:rFonts w:asciiTheme="minorHAnsi" w:hAnsiTheme="minorHAnsi" w:cstheme="minorHAnsi"/>
        </w:rPr>
        <w:t xml:space="preserve"> </w:t>
      </w:r>
      <w:r>
        <w:rPr>
          <w:rFonts w:asciiTheme="minorHAnsi" w:hAnsiTheme="minorHAnsi" w:cstheme="minorHAnsi"/>
        </w:rPr>
        <w:t>gegadigden</w:t>
      </w:r>
      <w:r w:rsidRPr="000469C9">
        <w:rPr>
          <w:rFonts w:asciiTheme="minorHAnsi" w:hAnsiTheme="minorHAnsi" w:cstheme="minorHAnsi"/>
        </w:rPr>
        <w:t xml:space="preserve"> eisen dat zij aantonen dat de afhankelijkheidsrelatie hun gedrag in het kader van de aanbestedingsprocedure niet heeft beïnvloed. Indien zij hier niet in slagen, zal de gemeente hen in beginsel uitsluiten van de aanbesteding.</w:t>
      </w:r>
    </w:p>
    <w:p w14:paraId="1D0E0FCC" w14:textId="77777777" w:rsidR="004776F0" w:rsidRPr="000469C9" w:rsidRDefault="004776F0" w:rsidP="004776F0">
      <w:pPr>
        <w:rPr>
          <w:rFonts w:asciiTheme="minorHAnsi" w:hAnsiTheme="minorHAnsi" w:cstheme="minorHAnsi"/>
        </w:rPr>
      </w:pPr>
    </w:p>
    <w:p w14:paraId="3F80D01D" w14:textId="6485CD08" w:rsidR="004776F0" w:rsidRPr="000469C9" w:rsidRDefault="004776F0" w:rsidP="004776F0">
      <w:pPr>
        <w:rPr>
          <w:rFonts w:asciiTheme="minorHAnsi" w:hAnsiTheme="minorHAnsi" w:cstheme="minorHAnsi"/>
        </w:rPr>
      </w:pPr>
      <w:r>
        <w:rPr>
          <w:rFonts w:asciiTheme="minorHAnsi" w:hAnsiTheme="minorHAnsi" w:cstheme="minorHAnsi"/>
        </w:rPr>
        <w:t>Gegadigden</w:t>
      </w:r>
      <w:r w:rsidRPr="000469C9">
        <w:rPr>
          <w:rFonts w:asciiTheme="minorHAnsi" w:hAnsiTheme="minorHAnsi" w:cstheme="minorHAnsi"/>
        </w:rPr>
        <w:t xml:space="preserve"> die onderdeel uitmaken van een concern dienen de volgende documenten bij de aanvraag tot deelname te voegen:</w:t>
      </w:r>
    </w:p>
    <w:p w14:paraId="4BBCBB8E" w14:textId="77777777" w:rsidR="004776F0" w:rsidRPr="000469C9" w:rsidRDefault="004776F0" w:rsidP="00EE1FC0">
      <w:pPr>
        <w:pStyle w:val="Lijstalinea"/>
        <w:numPr>
          <w:ilvl w:val="0"/>
          <w:numId w:val="24"/>
        </w:numPr>
        <w:rPr>
          <w:rFonts w:asciiTheme="minorHAnsi" w:hAnsiTheme="minorHAnsi" w:cstheme="minorHAnsi"/>
        </w:rPr>
      </w:pPr>
      <w:r w:rsidRPr="000469C9">
        <w:rPr>
          <w:rFonts w:asciiTheme="minorHAnsi" w:hAnsiTheme="minorHAnsi" w:cstheme="minorHAnsi"/>
        </w:rPr>
        <w:t>Concerngarantieverklaring;</w:t>
      </w:r>
    </w:p>
    <w:p w14:paraId="22741A51" w14:textId="77777777" w:rsidR="004776F0" w:rsidRPr="000469C9" w:rsidRDefault="004776F0" w:rsidP="00EE1FC0">
      <w:pPr>
        <w:pStyle w:val="Lijstalinea"/>
        <w:numPr>
          <w:ilvl w:val="0"/>
          <w:numId w:val="24"/>
        </w:numPr>
        <w:rPr>
          <w:rFonts w:asciiTheme="minorHAnsi" w:hAnsiTheme="minorHAnsi" w:cstheme="minorHAnsi"/>
        </w:rPr>
      </w:pPr>
      <w:r w:rsidRPr="000469C9">
        <w:rPr>
          <w:rFonts w:asciiTheme="minorHAnsi" w:hAnsiTheme="minorHAnsi" w:cstheme="minorHAnsi"/>
        </w:rPr>
        <w:t>Beschrijving van het concern en de toegepaste structuur (mate van invloed);</w:t>
      </w:r>
    </w:p>
    <w:p w14:paraId="5B226632" w14:textId="77777777" w:rsidR="004776F0" w:rsidRPr="000469C9" w:rsidRDefault="004776F0" w:rsidP="00EE1FC0">
      <w:pPr>
        <w:pStyle w:val="Lijstalinea"/>
        <w:numPr>
          <w:ilvl w:val="0"/>
          <w:numId w:val="24"/>
        </w:numPr>
        <w:rPr>
          <w:rFonts w:asciiTheme="minorHAnsi" w:hAnsiTheme="minorHAnsi" w:cstheme="minorHAnsi"/>
        </w:rPr>
      </w:pPr>
      <w:r w:rsidRPr="000469C9">
        <w:rPr>
          <w:rFonts w:asciiTheme="minorHAnsi" w:hAnsiTheme="minorHAnsi" w:cstheme="minorHAnsi"/>
        </w:rPr>
        <w:t>Organogram/organisatieschema van het concern;</w:t>
      </w:r>
    </w:p>
    <w:p w14:paraId="51B78506" w14:textId="77777777" w:rsidR="004776F0" w:rsidRPr="000469C9" w:rsidRDefault="004776F0" w:rsidP="00EE1FC0">
      <w:pPr>
        <w:pStyle w:val="Lijstalinea"/>
        <w:numPr>
          <w:ilvl w:val="0"/>
          <w:numId w:val="24"/>
        </w:numPr>
        <w:rPr>
          <w:rFonts w:asciiTheme="minorHAnsi" w:hAnsiTheme="minorHAnsi" w:cstheme="minorHAnsi"/>
        </w:rPr>
      </w:pPr>
      <w:r w:rsidRPr="000469C9">
        <w:rPr>
          <w:rFonts w:asciiTheme="minorHAnsi" w:hAnsiTheme="minorHAnsi" w:cstheme="minorHAnsi"/>
        </w:rPr>
        <w:t>Alle relevante uittreksels van het handelsregister (van bovenliggende organisaties).</w:t>
      </w:r>
    </w:p>
    <w:p w14:paraId="0877107F" w14:textId="77777777" w:rsidR="004776F0" w:rsidRPr="000469C9" w:rsidRDefault="004776F0" w:rsidP="004776F0">
      <w:pPr>
        <w:rPr>
          <w:rFonts w:asciiTheme="minorHAnsi" w:hAnsiTheme="minorHAnsi" w:cstheme="minorHAnsi"/>
        </w:rPr>
      </w:pPr>
    </w:p>
    <w:p w14:paraId="5AC09F64" w14:textId="0312A997" w:rsidR="004776F0" w:rsidRPr="00B66658" w:rsidRDefault="004776F0" w:rsidP="004776F0">
      <w:pPr>
        <w:pStyle w:val="Kop3"/>
        <w:rPr>
          <w:rFonts w:asciiTheme="minorHAnsi" w:hAnsiTheme="minorHAnsi" w:cstheme="minorHAnsi"/>
        </w:rPr>
      </w:pPr>
      <w:bookmarkStart w:id="81" w:name="_Toc54172610"/>
      <w:bookmarkStart w:id="82" w:name="_Toc150193493"/>
      <w:r w:rsidRPr="00B66658">
        <w:rPr>
          <w:rFonts w:asciiTheme="minorHAnsi" w:hAnsiTheme="minorHAnsi" w:cstheme="minorHAnsi"/>
        </w:rPr>
        <w:t>Combinaties</w:t>
      </w:r>
      <w:bookmarkEnd w:id="81"/>
      <w:bookmarkEnd w:id="82"/>
    </w:p>
    <w:p w14:paraId="2AAFB591"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Een combinatie moet voldoen aan de voorwaarden die zijn opgenomen in de beleidsregels combinatieovereenkomsten 2013, alle op straffe van uitsluiting. Als de combinatie voor de opdracht een entiteit opricht, dan gaat voor de gemeente d</w:t>
      </w:r>
      <w:r w:rsidRPr="000469C9" w:rsidDel="00645971">
        <w:rPr>
          <w:rFonts w:asciiTheme="minorHAnsi" w:hAnsiTheme="minorHAnsi" w:cstheme="minorHAnsi"/>
        </w:rPr>
        <w:t xml:space="preserve">e voorkeur voor een rechtsvorm van de combinatie uit naar een </w:t>
      </w:r>
      <w:r w:rsidRPr="000469C9" w:rsidDel="00645971">
        <w:rPr>
          <w:rFonts w:asciiTheme="minorHAnsi" w:hAnsiTheme="minorHAnsi" w:cstheme="minorHAnsi"/>
        </w:rPr>
        <w:lastRenderedPageBreak/>
        <w:t>vennootschap onder firma (vof) of gelijkwaardig. Het is voor de uitvoering van de opdracht niet verplicht een entiteit op te richten.</w:t>
      </w:r>
    </w:p>
    <w:p w14:paraId="31D54748" w14:textId="77777777" w:rsidR="004776F0" w:rsidRPr="000469C9" w:rsidRDefault="004776F0" w:rsidP="004776F0">
      <w:pPr>
        <w:rPr>
          <w:rFonts w:asciiTheme="minorHAnsi" w:hAnsiTheme="minorHAnsi" w:cstheme="minorHAnsi"/>
        </w:rPr>
      </w:pPr>
    </w:p>
    <w:p w14:paraId="5E1C5332"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De deelnemers aan een combinatie mogen niet als deelnemer van een andere combinatie, op eigen titel of als onderaannemer inschrijven. Indien blijkt dat ondernemingen zich hieraan niet hebben gehouden, zal:</w:t>
      </w:r>
    </w:p>
    <w:p w14:paraId="7FB08E49" w14:textId="77777777"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t>Ingeval een deelnemer eveneens als onderaannemer heeft ingeschreven, de aanvraag tot deelname van de betreffende combinatie(s) van de aanbesteding worden uitgesloten.</w:t>
      </w:r>
    </w:p>
    <w:p w14:paraId="334F80A7" w14:textId="77777777"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t>Ingeval een deelnemer eveneens op eigen titel een aanvraag tot deelname heeft ingediend, de aanvraag tot deelname op eigen titel van de aanbesteding worden uitgesloten.</w:t>
      </w:r>
    </w:p>
    <w:p w14:paraId="0C076382" w14:textId="303BA1FD"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t xml:space="preserve">Ingeval een deelnemer met meerdere combinaties heeft ingeschreven, zal aan de betreffende combinaties worden verzocht te bepalen welke </w:t>
      </w:r>
      <w:r>
        <w:rPr>
          <w:rFonts w:asciiTheme="minorHAnsi" w:hAnsiTheme="minorHAnsi" w:cstheme="minorHAnsi"/>
        </w:rPr>
        <w:t xml:space="preserve">gegadigde </w:t>
      </w:r>
      <w:r w:rsidRPr="000469C9">
        <w:rPr>
          <w:rFonts w:asciiTheme="minorHAnsi" w:hAnsiTheme="minorHAnsi" w:cstheme="minorHAnsi"/>
        </w:rPr>
        <w:t xml:space="preserve"> wordt uitgesloten van de aanbestedingsprocedure. Wanneer niet of niet tijdig aan dit verzoek wordt voldaan, zal de gemeente dit met behulp van een loting bepalen. De uitkomst van deze loting is bindend voor alle belanghebbenden. </w:t>
      </w:r>
    </w:p>
    <w:p w14:paraId="128127BA" w14:textId="77777777" w:rsidR="004776F0" w:rsidRPr="000469C9" w:rsidRDefault="004776F0" w:rsidP="004776F0">
      <w:pPr>
        <w:rPr>
          <w:rFonts w:asciiTheme="minorHAnsi" w:hAnsiTheme="minorHAnsi" w:cstheme="minorHAnsi"/>
        </w:rPr>
      </w:pPr>
    </w:p>
    <w:p w14:paraId="4364C830" w14:textId="2290478C" w:rsidR="004776F0" w:rsidRPr="00B66658" w:rsidRDefault="004776F0" w:rsidP="004776F0">
      <w:pPr>
        <w:pStyle w:val="Kop3"/>
        <w:rPr>
          <w:rFonts w:asciiTheme="minorHAnsi" w:hAnsiTheme="minorHAnsi" w:cstheme="minorHAnsi"/>
        </w:rPr>
      </w:pPr>
      <w:bookmarkStart w:id="83" w:name="_Toc304359652"/>
      <w:bookmarkStart w:id="84" w:name="_Toc307220804"/>
      <w:bookmarkStart w:id="85" w:name="_Toc308446729"/>
      <w:bookmarkStart w:id="86" w:name="_Toc54172612"/>
      <w:bookmarkStart w:id="87" w:name="_Toc352321035"/>
      <w:bookmarkStart w:id="88" w:name="_Toc374718040"/>
      <w:bookmarkStart w:id="89" w:name="_Toc459634495"/>
      <w:bookmarkStart w:id="90" w:name="_Toc522782133"/>
      <w:bookmarkStart w:id="91" w:name="_Toc150193494"/>
      <w:r w:rsidRPr="00B66658">
        <w:rPr>
          <w:rFonts w:asciiTheme="minorHAnsi" w:hAnsiTheme="minorHAnsi" w:cstheme="minorHAnsi"/>
        </w:rPr>
        <w:t>Beroep op derde</w:t>
      </w:r>
      <w:bookmarkEnd w:id="83"/>
      <w:bookmarkEnd w:id="84"/>
      <w:bookmarkEnd w:id="85"/>
      <w:bookmarkEnd w:id="86"/>
      <w:bookmarkEnd w:id="87"/>
      <w:bookmarkEnd w:id="88"/>
      <w:bookmarkEnd w:id="89"/>
      <w:bookmarkEnd w:id="90"/>
      <w:bookmarkEnd w:id="91"/>
    </w:p>
    <w:p w14:paraId="0C60BEBE" w14:textId="6F0ACEFE"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Indien de </w:t>
      </w:r>
      <w:r>
        <w:rPr>
          <w:rFonts w:asciiTheme="minorHAnsi" w:hAnsiTheme="minorHAnsi" w:cstheme="minorHAnsi"/>
        </w:rPr>
        <w:t xml:space="preserve">gegadigde </w:t>
      </w:r>
      <w:r w:rsidRPr="000469C9">
        <w:rPr>
          <w:rFonts w:asciiTheme="minorHAnsi" w:hAnsiTheme="minorHAnsi" w:cstheme="minorHAnsi"/>
        </w:rPr>
        <w:t>een beroep doet op een derde voor het voldoen aan (één van de) eisen uit deze selectieleidraad worden de volgende eisen gesteld:</w:t>
      </w:r>
    </w:p>
    <w:p w14:paraId="768248AD" w14:textId="4DAE088C"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De </w:t>
      </w:r>
      <w:r>
        <w:rPr>
          <w:rFonts w:asciiTheme="minorHAnsi" w:hAnsiTheme="minorHAnsi" w:cstheme="minorHAnsi"/>
        </w:rPr>
        <w:t>gegadigde</w:t>
      </w:r>
      <w:r w:rsidRPr="000469C9">
        <w:rPr>
          <w:rFonts w:asciiTheme="minorHAnsi" w:hAnsiTheme="minorHAnsi" w:cstheme="minorHAnsi"/>
        </w:rPr>
        <w:t xml:space="preserve"> is bij opdrachtverlening jegens de gemeente volledig aansprakelijk voor de uitvoering van de opdracht, dat wil zeggen ook voor de werkzaamheden die hij in </w:t>
      </w:r>
      <w:proofErr w:type="spellStart"/>
      <w:r w:rsidRPr="000469C9">
        <w:rPr>
          <w:rFonts w:asciiTheme="minorHAnsi" w:hAnsiTheme="minorHAnsi" w:cstheme="minorHAnsi"/>
        </w:rPr>
        <w:t>onderaanneming</w:t>
      </w:r>
      <w:proofErr w:type="spellEnd"/>
      <w:r w:rsidRPr="000469C9">
        <w:rPr>
          <w:rFonts w:asciiTheme="minorHAnsi" w:hAnsiTheme="minorHAnsi" w:cstheme="minorHAnsi"/>
        </w:rPr>
        <w:t xml:space="preserve"> laat verrichten. Hij verstrekt alle gegevens die nodig zijn voor de selectie en gunning.</w:t>
      </w:r>
    </w:p>
    <w:p w14:paraId="7F2B03E3" w14:textId="39D16B01"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Indien </w:t>
      </w:r>
      <w:r>
        <w:rPr>
          <w:rFonts w:asciiTheme="minorHAnsi" w:hAnsiTheme="minorHAnsi" w:cstheme="minorHAnsi"/>
        </w:rPr>
        <w:t xml:space="preserve">gegadigde </w:t>
      </w:r>
      <w:r w:rsidRPr="000469C9">
        <w:rPr>
          <w:rFonts w:asciiTheme="minorHAnsi" w:hAnsiTheme="minorHAnsi" w:cstheme="minorHAnsi"/>
        </w:rPr>
        <w:t xml:space="preserve">met betrekking tot deze aanbesteding voornemens is om voor delen van de gevraagde diensten een beroep op een derde te doen, dient in dat geval duidelijk in het UEA (Deel II C van het UEA) omschreven te worden op welk deel van de diensten dit betrekking heeft, waarbij de taakverdeling en de betreffende werkzaamheden worden omschreven. </w:t>
      </w:r>
    </w:p>
    <w:p w14:paraId="30412329" w14:textId="3439483B"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De betreffende derde dient daadwerkelijk dienovereenkomstig te worden ingezet bij de uitvoering van de opdracht. Ook dient de betreffende derde zelf een UEA </w:t>
      </w:r>
      <w:r>
        <w:rPr>
          <w:rFonts w:asciiTheme="minorHAnsi" w:hAnsiTheme="minorHAnsi" w:cstheme="minorHAnsi"/>
        </w:rPr>
        <w:t xml:space="preserve">volledig </w:t>
      </w:r>
      <w:r w:rsidRPr="000469C9">
        <w:rPr>
          <w:rFonts w:asciiTheme="minorHAnsi" w:hAnsiTheme="minorHAnsi" w:cstheme="minorHAnsi"/>
        </w:rPr>
        <w:t xml:space="preserve">in te vullen en rechtsgeldig te ondertekenen. Met de ondertekening van het UEA verklaart de derde dat de </w:t>
      </w:r>
      <w:r>
        <w:rPr>
          <w:rFonts w:asciiTheme="minorHAnsi" w:hAnsiTheme="minorHAnsi" w:cstheme="minorHAnsi"/>
        </w:rPr>
        <w:t xml:space="preserve">gegadigde </w:t>
      </w:r>
      <w:r w:rsidRPr="000469C9">
        <w:rPr>
          <w:rFonts w:asciiTheme="minorHAnsi" w:hAnsiTheme="minorHAnsi" w:cstheme="minorHAnsi"/>
        </w:rPr>
        <w:t xml:space="preserve"> over de bekwaamheden van de derde(n) kan beschikken en daadwerkelijk de betreffende werkzaamheden zal uitvoeren. De </w:t>
      </w:r>
      <w:r>
        <w:rPr>
          <w:rFonts w:asciiTheme="minorHAnsi" w:hAnsiTheme="minorHAnsi" w:cstheme="minorHAnsi"/>
        </w:rPr>
        <w:t xml:space="preserve">gegadigde </w:t>
      </w:r>
      <w:r w:rsidRPr="000469C9">
        <w:rPr>
          <w:rFonts w:asciiTheme="minorHAnsi" w:hAnsiTheme="minorHAnsi" w:cstheme="minorHAnsi"/>
        </w:rPr>
        <w:t xml:space="preserve"> dient bij aanvraag tot deelname het UEA van deze derde samen met het uittreksel van het handelsregister in. </w:t>
      </w:r>
    </w:p>
    <w:p w14:paraId="4DEEB3EF" w14:textId="77777777"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Alle gestelde uitsluitingsgronden zijn van toepassing op de derde. Indien er een beroep wordt gedaan op de financiële en economische draagkracht van een </w:t>
      </w:r>
      <w:proofErr w:type="spellStart"/>
      <w:r w:rsidRPr="000469C9">
        <w:rPr>
          <w:rFonts w:asciiTheme="minorHAnsi" w:hAnsiTheme="minorHAnsi" w:cstheme="minorHAnsi"/>
        </w:rPr>
        <w:t>hogergelegen</w:t>
      </w:r>
      <w:proofErr w:type="spellEnd"/>
      <w:r w:rsidRPr="000469C9">
        <w:rPr>
          <w:rFonts w:asciiTheme="minorHAnsi" w:hAnsiTheme="minorHAnsi" w:cstheme="minorHAnsi"/>
        </w:rPr>
        <w:t xml:space="preserve"> maatschappij in een</w:t>
      </w:r>
      <w:r w:rsidRPr="000469C9">
        <w:rPr>
          <w:rFonts w:asciiTheme="minorHAnsi" w:hAnsiTheme="minorHAnsi" w:cstheme="minorHAnsi"/>
          <w:noProof/>
        </w:rPr>
        <w:t xml:space="preserve"> concern/(groot)moedermaatschappij, dan dient de van toepassing zijnde concerngarantieverklaring bij de aanvraag tot deelname te worden gevoegd. Tevens dient een uittreksel uit het handelsregister van deze moedermaatschappij worden bijgevoegd. </w:t>
      </w:r>
    </w:p>
    <w:p w14:paraId="5979C212" w14:textId="0E3673BE"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Verschillende werkmaatschappijen binnen een holding kunnen, indien door de </w:t>
      </w:r>
      <w:r>
        <w:rPr>
          <w:rFonts w:asciiTheme="minorHAnsi" w:hAnsiTheme="minorHAnsi" w:cstheme="minorHAnsi"/>
        </w:rPr>
        <w:t xml:space="preserve">gegadigde </w:t>
      </w:r>
      <w:r w:rsidRPr="000469C9">
        <w:rPr>
          <w:rFonts w:asciiTheme="minorHAnsi" w:hAnsiTheme="minorHAnsi" w:cstheme="minorHAnsi"/>
        </w:rPr>
        <w:t xml:space="preserve"> gewenst, fungeren als onderaannemer(s) van </w:t>
      </w:r>
      <w:r>
        <w:rPr>
          <w:rFonts w:asciiTheme="minorHAnsi" w:hAnsiTheme="minorHAnsi" w:cstheme="minorHAnsi"/>
        </w:rPr>
        <w:t xml:space="preserve">gegadigde </w:t>
      </w:r>
      <w:r w:rsidRPr="000469C9">
        <w:rPr>
          <w:rFonts w:asciiTheme="minorHAnsi" w:hAnsiTheme="minorHAnsi" w:cstheme="minorHAnsi"/>
        </w:rPr>
        <w:t xml:space="preserve">. Let wel, wanneer de </w:t>
      </w:r>
      <w:r>
        <w:rPr>
          <w:rFonts w:asciiTheme="minorHAnsi" w:hAnsiTheme="minorHAnsi" w:cstheme="minorHAnsi"/>
        </w:rPr>
        <w:t xml:space="preserve">gegadigde </w:t>
      </w:r>
      <w:r w:rsidRPr="000469C9">
        <w:rPr>
          <w:rFonts w:asciiTheme="minorHAnsi" w:hAnsiTheme="minorHAnsi" w:cstheme="minorHAnsi"/>
        </w:rPr>
        <w:t>een zuster- of moedermaatschappij nodig heeft om te voldoen aan de geschiktheidseisen, dan moet een beroep op hen worden gedaan (beroep op derde).</w:t>
      </w:r>
    </w:p>
    <w:p w14:paraId="2F171C1C" w14:textId="77777777" w:rsidR="004776F0" w:rsidRPr="000469C9" w:rsidRDefault="004776F0" w:rsidP="004776F0">
      <w:pPr>
        <w:rPr>
          <w:rFonts w:asciiTheme="minorHAnsi" w:hAnsiTheme="minorHAnsi" w:cstheme="minorHAnsi"/>
        </w:rPr>
      </w:pPr>
    </w:p>
    <w:p w14:paraId="249E2368" w14:textId="47BBA97F"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 het geval er een beroep wordt gedaan op een onderaannemer (beroep op derde) mag deze niet (tevens) op eigen titel een aanvraag tot deelname indienen voor deze aanbestedingsprocedure. Hetzelfde geldt voor de </w:t>
      </w:r>
      <w:r>
        <w:rPr>
          <w:rFonts w:asciiTheme="minorHAnsi" w:hAnsiTheme="minorHAnsi" w:cstheme="minorHAnsi"/>
        </w:rPr>
        <w:t xml:space="preserve">gegadigde </w:t>
      </w:r>
      <w:r w:rsidRPr="000469C9">
        <w:rPr>
          <w:rFonts w:asciiTheme="minorHAnsi" w:hAnsiTheme="minorHAnsi" w:cstheme="minorHAnsi"/>
        </w:rPr>
        <w:t xml:space="preserve">; de </w:t>
      </w:r>
      <w:r>
        <w:rPr>
          <w:rFonts w:asciiTheme="minorHAnsi" w:hAnsiTheme="minorHAnsi" w:cstheme="minorHAnsi"/>
        </w:rPr>
        <w:t xml:space="preserve">gegadigde </w:t>
      </w:r>
      <w:r w:rsidRPr="000469C9">
        <w:rPr>
          <w:rFonts w:asciiTheme="minorHAnsi" w:hAnsiTheme="minorHAnsi" w:cstheme="minorHAnsi"/>
        </w:rPr>
        <w:t xml:space="preserve"> mag zich niet (tevens) als onderaannemer inschrijven. Indien een situatie zich voordoet waarin een onderaannemer ook als zelfstandig </w:t>
      </w:r>
      <w:r>
        <w:rPr>
          <w:rFonts w:asciiTheme="minorHAnsi" w:hAnsiTheme="minorHAnsi" w:cstheme="minorHAnsi"/>
        </w:rPr>
        <w:t xml:space="preserve">gegadigde </w:t>
      </w:r>
      <w:r w:rsidRPr="000469C9">
        <w:rPr>
          <w:rFonts w:asciiTheme="minorHAnsi" w:hAnsiTheme="minorHAnsi" w:cstheme="minorHAnsi"/>
        </w:rPr>
        <w:t xml:space="preserve"> heeft ingeschreven, zal de aanvraag tot deelname van de onderaannemer als zelfstandig </w:t>
      </w:r>
      <w:r>
        <w:rPr>
          <w:rFonts w:asciiTheme="minorHAnsi" w:hAnsiTheme="minorHAnsi" w:cstheme="minorHAnsi"/>
        </w:rPr>
        <w:t xml:space="preserve">gegadigde </w:t>
      </w:r>
      <w:r w:rsidRPr="000469C9">
        <w:rPr>
          <w:rFonts w:asciiTheme="minorHAnsi" w:hAnsiTheme="minorHAnsi" w:cstheme="minorHAnsi"/>
        </w:rPr>
        <w:t xml:space="preserve"> worden uitgesloten van de aanbestedingsprocedure.</w:t>
      </w:r>
    </w:p>
    <w:p w14:paraId="61C12053" w14:textId="77777777" w:rsidR="004776F0" w:rsidRPr="000469C9" w:rsidRDefault="004776F0" w:rsidP="004776F0">
      <w:pPr>
        <w:rPr>
          <w:rFonts w:asciiTheme="minorHAnsi" w:hAnsiTheme="minorHAnsi" w:cstheme="minorHAnsi"/>
        </w:rPr>
      </w:pPr>
    </w:p>
    <w:p w14:paraId="4901FE4C" w14:textId="77777777" w:rsidR="004776F0" w:rsidRPr="000469C9" w:rsidRDefault="004776F0" w:rsidP="004776F0">
      <w:pPr>
        <w:pStyle w:val="Kop2"/>
        <w:ind w:left="567" w:hanging="567"/>
        <w:rPr>
          <w:rFonts w:asciiTheme="minorHAnsi" w:hAnsiTheme="minorHAnsi" w:cstheme="minorHAnsi"/>
          <w:sz w:val="20"/>
          <w:szCs w:val="20"/>
        </w:rPr>
      </w:pPr>
      <w:bookmarkStart w:id="92" w:name="_Toc54172613"/>
      <w:bookmarkStart w:id="93" w:name="_Toc150193495"/>
      <w:r w:rsidRPr="000469C9">
        <w:rPr>
          <w:rFonts w:asciiTheme="minorHAnsi" w:hAnsiTheme="minorHAnsi" w:cstheme="minorHAnsi"/>
          <w:sz w:val="20"/>
          <w:szCs w:val="20"/>
        </w:rPr>
        <w:lastRenderedPageBreak/>
        <w:t>Wijze van deelname</w:t>
      </w:r>
      <w:bookmarkEnd w:id="92"/>
      <w:bookmarkEnd w:id="93"/>
    </w:p>
    <w:p w14:paraId="6C8583E5" w14:textId="0C80D9FE" w:rsidR="004776F0" w:rsidRPr="000469C9" w:rsidRDefault="004776F0" w:rsidP="004776F0">
      <w:pPr>
        <w:rPr>
          <w:rFonts w:asciiTheme="minorHAnsi" w:hAnsiTheme="minorHAnsi" w:cstheme="minorHAnsi"/>
        </w:rPr>
      </w:pPr>
      <w:r w:rsidRPr="00E1294F">
        <w:rPr>
          <w:rFonts w:asciiTheme="minorHAnsi" w:hAnsiTheme="minorHAnsi" w:cstheme="minorHAnsi"/>
        </w:rPr>
        <w:t xml:space="preserve">Gegadigde dient bij aanmelding in één overzicht aan te geven in welk samenwerkingsverband gegadigde  voornemens is deel te nemen. Gegadigde dient hiervoor </w:t>
      </w:r>
      <w:r w:rsidR="00DD2BCB">
        <w:rPr>
          <w:rFonts w:asciiTheme="minorHAnsi" w:hAnsiTheme="minorHAnsi" w:cstheme="minorHAnsi"/>
        </w:rPr>
        <w:t>het UEA</w:t>
      </w:r>
      <w:r w:rsidRPr="00E1294F">
        <w:rPr>
          <w:rFonts w:asciiTheme="minorHAnsi" w:hAnsiTheme="minorHAnsi" w:cstheme="minorHAnsi"/>
        </w:rPr>
        <w:t xml:space="preserve"> in te vullen.</w:t>
      </w:r>
      <w:r w:rsidRPr="000469C9">
        <w:rPr>
          <w:rFonts w:asciiTheme="minorHAnsi" w:hAnsiTheme="minorHAnsi" w:cstheme="minorHAnsi"/>
        </w:rPr>
        <w:t xml:space="preserve"> </w:t>
      </w:r>
    </w:p>
    <w:p w14:paraId="5921E3AC" w14:textId="77777777" w:rsidR="004776F0" w:rsidRPr="000469C9" w:rsidRDefault="004776F0" w:rsidP="004776F0">
      <w:pPr>
        <w:rPr>
          <w:rFonts w:asciiTheme="minorHAnsi" w:hAnsiTheme="minorHAnsi" w:cstheme="minorHAnsi"/>
        </w:rPr>
      </w:pPr>
    </w:p>
    <w:p w14:paraId="04282484" w14:textId="77777777" w:rsidR="004776F0" w:rsidRPr="00C65C2F" w:rsidRDefault="004776F0" w:rsidP="00C65C2F">
      <w:pPr>
        <w:pStyle w:val="Kop2"/>
        <w:ind w:left="567" w:hanging="567"/>
        <w:rPr>
          <w:rFonts w:asciiTheme="minorHAnsi" w:hAnsiTheme="minorHAnsi" w:cstheme="minorHAnsi"/>
          <w:sz w:val="20"/>
          <w:szCs w:val="20"/>
        </w:rPr>
      </w:pPr>
      <w:bookmarkStart w:id="94" w:name="_Toc54172614"/>
      <w:bookmarkStart w:id="95" w:name="_Toc150193496"/>
      <w:r w:rsidRPr="00C65C2F">
        <w:rPr>
          <w:rFonts w:asciiTheme="minorHAnsi" w:hAnsiTheme="minorHAnsi" w:cstheme="minorHAnsi"/>
          <w:sz w:val="20"/>
          <w:szCs w:val="20"/>
        </w:rPr>
        <w:t>Uniform Europees Aanbestedingsdocument (UEA)</w:t>
      </w:r>
      <w:bookmarkStart w:id="96" w:name="_Toc51240893"/>
      <w:bookmarkEnd w:id="94"/>
      <w:bookmarkEnd w:id="96"/>
      <w:bookmarkEnd w:id="95"/>
    </w:p>
    <w:p w14:paraId="130D8611" w14:textId="1E1F43BE"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Elke </w:t>
      </w:r>
      <w:r>
        <w:rPr>
          <w:rFonts w:asciiTheme="minorHAnsi" w:hAnsiTheme="minorHAnsi" w:cstheme="minorHAnsi"/>
        </w:rPr>
        <w:t>gegadigde</w:t>
      </w:r>
      <w:r w:rsidRPr="000469C9">
        <w:rPr>
          <w:rFonts w:asciiTheme="minorHAnsi" w:hAnsiTheme="minorHAnsi" w:cstheme="minorHAnsi"/>
        </w:rPr>
        <w:t xml:space="preserve"> dient bij aanvraag tot deelname het UEA ingevuld en rechtsgeldig ondertekend te uploaden. </w:t>
      </w:r>
      <w:bookmarkStart w:id="97" w:name="_Toc51240894"/>
      <w:bookmarkEnd w:id="97"/>
    </w:p>
    <w:p w14:paraId="08DCF0CD" w14:textId="77777777" w:rsidR="004776F0" w:rsidRPr="000469C9" w:rsidRDefault="004776F0" w:rsidP="00EE1FC0">
      <w:pPr>
        <w:numPr>
          <w:ilvl w:val="0"/>
          <w:numId w:val="23"/>
        </w:numPr>
        <w:ind w:left="709" w:hanging="425"/>
        <w:rPr>
          <w:rFonts w:asciiTheme="minorHAnsi" w:hAnsiTheme="minorHAnsi" w:cstheme="minorHAnsi"/>
        </w:rPr>
      </w:pPr>
      <w:r w:rsidRPr="000469C9">
        <w:rPr>
          <w:rFonts w:asciiTheme="minorHAnsi" w:hAnsiTheme="minorHAnsi" w:cstheme="minorHAnsi"/>
        </w:rPr>
        <w:t xml:space="preserve">Bij een combinatie voegt elke deelnemer een rechtsgeldig ondertekend exemplaar van het UEA toe. </w:t>
      </w:r>
      <w:bookmarkStart w:id="98" w:name="_Toc51240895"/>
      <w:bookmarkEnd w:id="98"/>
    </w:p>
    <w:p w14:paraId="1F0EABE9" w14:textId="77777777" w:rsidR="004776F0" w:rsidRPr="000469C9" w:rsidRDefault="004776F0" w:rsidP="00EE1FC0">
      <w:pPr>
        <w:numPr>
          <w:ilvl w:val="0"/>
          <w:numId w:val="23"/>
        </w:numPr>
        <w:ind w:left="709" w:hanging="425"/>
        <w:rPr>
          <w:rFonts w:asciiTheme="minorHAnsi" w:hAnsiTheme="minorHAnsi" w:cstheme="minorHAnsi"/>
        </w:rPr>
      </w:pPr>
      <w:r w:rsidRPr="000469C9">
        <w:rPr>
          <w:rFonts w:asciiTheme="minorHAnsi" w:hAnsiTheme="minorHAnsi" w:cstheme="minorHAnsi"/>
        </w:rPr>
        <w:t xml:space="preserve">In deel II van het UEA dienen alle deelnemers te worden genoemd en de penvoerder van de combinatie. Hier geeft elke deelnemer ook aan voor welke geschiktheidseisen een beroep op zijn onderneming wordt gedaan. </w:t>
      </w:r>
      <w:bookmarkStart w:id="99" w:name="_Toc51240896"/>
      <w:bookmarkEnd w:id="99"/>
    </w:p>
    <w:p w14:paraId="10E5CF68" w14:textId="18312DCB" w:rsidR="004776F0" w:rsidRPr="000469C9" w:rsidRDefault="004776F0" w:rsidP="00EE1FC0">
      <w:pPr>
        <w:numPr>
          <w:ilvl w:val="0"/>
          <w:numId w:val="23"/>
        </w:numPr>
        <w:ind w:left="709" w:hanging="425"/>
        <w:rPr>
          <w:rFonts w:asciiTheme="minorHAnsi" w:hAnsiTheme="minorHAnsi" w:cstheme="minorHAnsi"/>
        </w:rPr>
      </w:pPr>
      <w:r w:rsidRPr="000469C9">
        <w:rPr>
          <w:rFonts w:asciiTheme="minorHAnsi" w:hAnsiTheme="minorHAnsi" w:cstheme="minorHAnsi"/>
        </w:rPr>
        <w:t xml:space="preserve">Bij een beroep op derden, dient </w:t>
      </w:r>
      <w:r>
        <w:rPr>
          <w:rFonts w:asciiTheme="minorHAnsi" w:hAnsiTheme="minorHAnsi" w:cstheme="minorHAnsi"/>
        </w:rPr>
        <w:t xml:space="preserve">gegadigde </w:t>
      </w:r>
      <w:r w:rsidRPr="000469C9">
        <w:rPr>
          <w:rFonts w:asciiTheme="minorHAnsi" w:hAnsiTheme="minorHAnsi" w:cstheme="minorHAnsi"/>
        </w:rPr>
        <w:t xml:space="preserve"> als hoofdaannemer bij Deel II C van het UEA aan te geven voor welke geschiktheidseisen een beroep op derden wordt gedaan. </w:t>
      </w:r>
      <w:bookmarkStart w:id="100" w:name="_Toc51240897"/>
      <w:bookmarkEnd w:id="100"/>
    </w:p>
    <w:p w14:paraId="5B528060" w14:textId="77777777" w:rsidR="004776F0" w:rsidRPr="00CA2F88" w:rsidRDefault="004776F0" w:rsidP="00EE1FC0">
      <w:pPr>
        <w:numPr>
          <w:ilvl w:val="0"/>
          <w:numId w:val="23"/>
        </w:numPr>
        <w:ind w:left="709" w:hanging="425"/>
        <w:rPr>
          <w:rFonts w:asciiTheme="minorHAnsi" w:hAnsiTheme="minorHAnsi" w:cstheme="minorHAnsi"/>
        </w:rPr>
      </w:pPr>
      <w:r w:rsidRPr="00CA2F88">
        <w:rPr>
          <w:rFonts w:asciiTheme="minorHAnsi" w:hAnsiTheme="minorHAnsi" w:cstheme="minorHAnsi"/>
        </w:rPr>
        <w:t>Deze derden dienen het UEA ook volledig in te vullen, rechtsgeldig te ondertekenen en bij aanvraag tot deelname in te dienen.</w:t>
      </w:r>
      <w:bookmarkStart w:id="101" w:name="_Toc51240898"/>
      <w:bookmarkEnd w:id="101"/>
    </w:p>
    <w:p w14:paraId="0713DA8A" w14:textId="77777777" w:rsidR="004776F0" w:rsidRPr="000469C9" w:rsidRDefault="004776F0" w:rsidP="00EE1FC0">
      <w:pPr>
        <w:numPr>
          <w:ilvl w:val="0"/>
          <w:numId w:val="23"/>
        </w:numPr>
        <w:ind w:left="709" w:hanging="425"/>
        <w:rPr>
          <w:rFonts w:asciiTheme="minorHAnsi" w:hAnsiTheme="minorHAnsi" w:cstheme="minorHAnsi"/>
        </w:rPr>
      </w:pPr>
      <w:r w:rsidRPr="000469C9">
        <w:rPr>
          <w:rFonts w:asciiTheme="minorHAnsi" w:hAnsiTheme="minorHAnsi" w:cstheme="minorHAnsi"/>
        </w:rPr>
        <w:t>Onderaannemers die worden ingezet maar waarop geen beroep als derde wordt gedaan, worden opgenomen in deel II D van het UEA.</w:t>
      </w:r>
      <w:bookmarkStart w:id="102" w:name="_Toc51240899"/>
      <w:bookmarkEnd w:id="102"/>
    </w:p>
    <w:p w14:paraId="1FB396AF" w14:textId="77777777" w:rsidR="004776F0" w:rsidRPr="000469C9" w:rsidRDefault="004776F0" w:rsidP="004776F0">
      <w:pPr>
        <w:rPr>
          <w:rFonts w:asciiTheme="minorHAnsi" w:hAnsiTheme="minorHAnsi" w:cstheme="minorHAnsi"/>
        </w:rPr>
      </w:pPr>
      <w:bookmarkStart w:id="103" w:name="_Toc51240900"/>
      <w:bookmarkEnd w:id="103"/>
    </w:p>
    <w:p w14:paraId="47A8740B" w14:textId="43AA0C4A"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Met het invullen en ondertekenen van het UEA verklaart </w:t>
      </w:r>
      <w:r>
        <w:rPr>
          <w:rFonts w:asciiTheme="minorHAnsi" w:hAnsiTheme="minorHAnsi" w:cstheme="minorHAnsi"/>
        </w:rPr>
        <w:t xml:space="preserve">gegadigde </w:t>
      </w:r>
      <w:r w:rsidRPr="000469C9">
        <w:rPr>
          <w:rFonts w:asciiTheme="minorHAnsi" w:hAnsiTheme="minorHAnsi" w:cstheme="minorHAnsi"/>
        </w:rPr>
        <w:t>/</w:t>
      </w:r>
      <w:proofErr w:type="spellStart"/>
      <w:r w:rsidRPr="000469C9">
        <w:rPr>
          <w:rFonts w:asciiTheme="minorHAnsi" w:hAnsiTheme="minorHAnsi" w:cstheme="minorHAnsi"/>
        </w:rPr>
        <w:t>combinant</w:t>
      </w:r>
      <w:proofErr w:type="spellEnd"/>
      <w:r w:rsidRPr="000469C9">
        <w:rPr>
          <w:rFonts w:asciiTheme="minorHAnsi" w:hAnsiTheme="minorHAnsi" w:cstheme="minorHAnsi"/>
        </w:rPr>
        <w:t>/derde dat:</w:t>
      </w:r>
      <w:bookmarkStart w:id="104" w:name="_Toc51240901"/>
      <w:bookmarkEnd w:id="104"/>
    </w:p>
    <w:p w14:paraId="247893E1" w14:textId="77777777" w:rsidR="004776F0" w:rsidRPr="000469C9" w:rsidRDefault="004776F0" w:rsidP="00EE1FC0">
      <w:pPr>
        <w:pStyle w:val="Lijstalinea"/>
        <w:numPr>
          <w:ilvl w:val="0"/>
          <w:numId w:val="25"/>
        </w:numPr>
        <w:rPr>
          <w:rFonts w:asciiTheme="minorHAnsi" w:hAnsiTheme="minorHAnsi" w:cstheme="minorHAnsi"/>
        </w:rPr>
      </w:pPr>
      <w:r w:rsidRPr="000469C9">
        <w:rPr>
          <w:rFonts w:asciiTheme="minorHAnsi" w:hAnsiTheme="minorHAnsi" w:cstheme="minorHAnsi"/>
        </w:rPr>
        <w:t>geen van de toepasselijke uitsluitingsgronden op hem van toepassing zijn;</w:t>
      </w:r>
      <w:bookmarkStart w:id="105" w:name="_Toc51240902"/>
      <w:bookmarkEnd w:id="105"/>
    </w:p>
    <w:p w14:paraId="40CDD5F6" w14:textId="77777777" w:rsidR="004776F0" w:rsidRPr="000469C9" w:rsidRDefault="004776F0" w:rsidP="00EE1FC0">
      <w:pPr>
        <w:pStyle w:val="Lijstalinea"/>
        <w:numPr>
          <w:ilvl w:val="0"/>
          <w:numId w:val="25"/>
        </w:numPr>
        <w:rPr>
          <w:rFonts w:asciiTheme="minorHAnsi" w:hAnsiTheme="minorHAnsi" w:cstheme="minorHAnsi"/>
        </w:rPr>
      </w:pPr>
      <w:r w:rsidRPr="000469C9">
        <w:rPr>
          <w:rFonts w:asciiTheme="minorHAnsi" w:hAnsiTheme="minorHAnsi" w:cstheme="minorHAnsi"/>
        </w:rPr>
        <w:t>hij voldoet aan de gestelde geschiktheidseisen;</w:t>
      </w:r>
      <w:bookmarkStart w:id="106" w:name="_Toc51240903"/>
      <w:bookmarkEnd w:id="106"/>
    </w:p>
    <w:p w14:paraId="33961330" w14:textId="77777777" w:rsidR="004776F0" w:rsidRPr="000469C9" w:rsidRDefault="004776F0" w:rsidP="00EE1FC0">
      <w:pPr>
        <w:pStyle w:val="Lijstalinea"/>
        <w:numPr>
          <w:ilvl w:val="0"/>
          <w:numId w:val="25"/>
        </w:numPr>
        <w:rPr>
          <w:rFonts w:asciiTheme="minorHAnsi" w:hAnsiTheme="minorHAnsi" w:cstheme="minorHAnsi"/>
        </w:rPr>
      </w:pPr>
      <w:r w:rsidRPr="000469C9">
        <w:rPr>
          <w:rFonts w:asciiTheme="minorHAnsi" w:hAnsiTheme="minorHAnsi" w:cstheme="minorHAnsi"/>
        </w:rPr>
        <w:t>hij voldoet aan de gestelde technische specificaties, uitvoerings- en contractvoorwaarden zoals omschreven in de aanbestedingsdocumenten;</w:t>
      </w:r>
      <w:bookmarkStart w:id="107" w:name="_Toc51240904"/>
      <w:bookmarkEnd w:id="107"/>
    </w:p>
    <w:p w14:paraId="1F6AE398" w14:textId="77777777" w:rsidR="004776F0" w:rsidRPr="000469C9" w:rsidRDefault="004776F0" w:rsidP="00EE1FC0">
      <w:pPr>
        <w:pStyle w:val="Lijstalinea"/>
        <w:numPr>
          <w:ilvl w:val="0"/>
          <w:numId w:val="25"/>
        </w:numPr>
        <w:rPr>
          <w:rFonts w:asciiTheme="minorHAnsi" w:hAnsiTheme="minorHAnsi" w:cstheme="minorHAnsi"/>
        </w:rPr>
      </w:pPr>
      <w:r w:rsidRPr="000469C9">
        <w:rPr>
          <w:rFonts w:asciiTheme="minorHAnsi" w:hAnsiTheme="minorHAnsi" w:cstheme="minorHAnsi"/>
        </w:rPr>
        <w:t>dat hij de opdracht zal uitvoeren conform de gestelde eisen en criteria.</w:t>
      </w:r>
      <w:bookmarkStart w:id="108" w:name="_Toc51240905"/>
      <w:bookmarkEnd w:id="108"/>
    </w:p>
    <w:p w14:paraId="62A9F8D0" w14:textId="3F2BE283" w:rsidR="004776F0" w:rsidRPr="000469C9" w:rsidRDefault="004776F0" w:rsidP="004776F0">
      <w:pPr>
        <w:rPr>
          <w:rFonts w:asciiTheme="minorHAnsi" w:hAnsiTheme="minorHAnsi" w:cstheme="minorHAnsi"/>
        </w:rPr>
      </w:pPr>
      <w:r>
        <w:rPr>
          <w:rFonts w:asciiTheme="minorHAnsi" w:hAnsiTheme="minorHAnsi" w:cstheme="minorHAnsi"/>
        </w:rPr>
        <w:t>Gegadigden</w:t>
      </w:r>
      <w:r w:rsidRPr="000469C9">
        <w:rPr>
          <w:rFonts w:asciiTheme="minorHAnsi" w:hAnsiTheme="minorHAnsi" w:cstheme="minorHAnsi"/>
        </w:rPr>
        <w:t xml:space="preserve"> dienen in staat en bereid te zijn om binnen 7 werkdagen na een eerste verzoek daartoe van de gemeente bewijsmiddelen te overleggen ter verifiëring van het UEA.</w:t>
      </w:r>
      <w:bookmarkStart w:id="109" w:name="_Toc51240906"/>
      <w:bookmarkEnd w:id="109"/>
    </w:p>
    <w:p w14:paraId="2DBB1F0D" w14:textId="77777777" w:rsidR="004776F0" w:rsidRPr="000469C9" w:rsidRDefault="004776F0" w:rsidP="004776F0">
      <w:pPr>
        <w:rPr>
          <w:rFonts w:asciiTheme="minorHAnsi" w:hAnsiTheme="minorHAnsi" w:cstheme="minorHAnsi"/>
        </w:rPr>
      </w:pPr>
      <w:bookmarkStart w:id="110" w:name="_Toc51240907"/>
      <w:bookmarkEnd w:id="110"/>
    </w:p>
    <w:p w14:paraId="7EA3073E"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Inschrijver dient het UEA zoals deze op </w:t>
      </w:r>
      <w:proofErr w:type="spellStart"/>
      <w:r w:rsidRPr="000469C9">
        <w:rPr>
          <w:rFonts w:asciiTheme="minorHAnsi" w:hAnsiTheme="minorHAnsi" w:cstheme="minorHAnsi"/>
        </w:rPr>
        <w:t>TenderNed</w:t>
      </w:r>
      <w:proofErr w:type="spellEnd"/>
      <w:r w:rsidRPr="000469C9">
        <w:rPr>
          <w:rFonts w:asciiTheme="minorHAnsi" w:hAnsiTheme="minorHAnsi" w:cstheme="minorHAnsi"/>
        </w:rPr>
        <w:t xml:space="preserve"> is gepubliceerd te gebruiken. Een ander format dan laatstelijk gepubliceerd door de gemeente is niet toegestaan en leidt tot uitsluiting van verdere deelname. </w:t>
      </w:r>
    </w:p>
    <w:p w14:paraId="4F59C757"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Een inschrijver die het UEA niet bij aanvraag tot deelname heeft ingediend, of niet rechtsgeldig heeft ondertekend of die niet aan de eisen/voorwaarden in het UEA voldoet, of een vakje ten aanzien van uitsluitingsgronden niet dan wel (al dan niet per ongeluk) verkeerd of onleesbaar heeft aangekruist wordt uitgesloten van verdere deelname aan de aanbestedingsprocedure.</w:t>
      </w:r>
      <w:bookmarkStart w:id="111" w:name="_Toc51240908"/>
      <w:bookmarkEnd w:id="111"/>
    </w:p>
    <w:p w14:paraId="42412B26" w14:textId="77777777" w:rsidR="004776F0" w:rsidRPr="000469C9" w:rsidRDefault="004776F0" w:rsidP="004776F0">
      <w:pPr>
        <w:rPr>
          <w:rFonts w:asciiTheme="minorHAnsi" w:hAnsiTheme="minorHAnsi" w:cstheme="minorHAnsi"/>
        </w:rPr>
      </w:pPr>
    </w:p>
    <w:p w14:paraId="592122C6"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br w:type="page"/>
      </w:r>
    </w:p>
    <w:p w14:paraId="154F9A0E" w14:textId="77777777" w:rsidR="007C3C72" w:rsidRPr="00BF192B" w:rsidRDefault="00CC5551" w:rsidP="003F7E25">
      <w:pPr>
        <w:pStyle w:val="Kop1"/>
      </w:pPr>
      <w:bookmarkStart w:id="112" w:name="_Toc150193497"/>
      <w:r w:rsidRPr="00BF192B">
        <w:lastRenderedPageBreak/>
        <w:t xml:space="preserve">Wijze van beoordeling van de </w:t>
      </w:r>
      <w:r w:rsidR="00740902">
        <w:t>aanvragen</w:t>
      </w:r>
      <w:r w:rsidR="00674A6A">
        <w:t xml:space="preserve"> tot deelname</w:t>
      </w:r>
      <w:bookmarkEnd w:id="112"/>
    </w:p>
    <w:p w14:paraId="29D5CB60" w14:textId="53B69E71" w:rsidR="00CC5551" w:rsidRPr="00BF192B" w:rsidRDefault="00CC5551" w:rsidP="003F7E25"/>
    <w:p w14:paraId="09E7F5E0" w14:textId="77777777" w:rsidR="00CC5551" w:rsidRPr="00BF192B" w:rsidRDefault="00A65E84" w:rsidP="003F7E25">
      <w:pPr>
        <w:pStyle w:val="Kop2"/>
      </w:pPr>
      <w:bookmarkStart w:id="113" w:name="_Toc150193498"/>
      <w:r>
        <w:t xml:space="preserve">Stappenplan beoordeling </w:t>
      </w:r>
      <w:r w:rsidR="00740902">
        <w:t>aanvragen</w:t>
      </w:r>
      <w:r w:rsidR="00674A6A">
        <w:t xml:space="preserve"> tot deelname</w:t>
      </w:r>
      <w:bookmarkEnd w:id="113"/>
    </w:p>
    <w:p w14:paraId="22D0373E" w14:textId="77777777" w:rsidR="00A65E84" w:rsidRPr="00320339" w:rsidRDefault="00A65E84" w:rsidP="003F7E25">
      <w:pPr>
        <w:rPr>
          <w:noProof/>
        </w:rPr>
      </w:pPr>
      <w:r w:rsidRPr="00320339">
        <w:rPr>
          <w:noProof/>
        </w:rPr>
        <w:t xml:space="preserve">De beoordeling van de ingediende </w:t>
      </w:r>
      <w:r w:rsidR="00674A6A">
        <w:rPr>
          <w:noProof/>
        </w:rPr>
        <w:t>aanvraag tot deelname</w:t>
      </w:r>
      <w:r w:rsidRPr="00320339">
        <w:rPr>
          <w:noProof/>
        </w:rPr>
        <w:t xml:space="preserve"> verloopt als volgt:</w:t>
      </w:r>
    </w:p>
    <w:p w14:paraId="28E40716" w14:textId="77777777" w:rsidR="00A65E84" w:rsidRPr="00320339" w:rsidRDefault="00A65E84" w:rsidP="003F7E25">
      <w:pPr>
        <w:rPr>
          <w:noProof/>
        </w:rPr>
      </w:pPr>
    </w:p>
    <w:p w14:paraId="4EF0AE5C" w14:textId="7F276001" w:rsidR="00A65E84" w:rsidRPr="003516EC" w:rsidRDefault="00A65E84" w:rsidP="003F7E25">
      <w:pPr>
        <w:rPr>
          <w:b/>
          <w:bCs/>
          <w:i/>
          <w:iCs/>
          <w:noProof/>
        </w:rPr>
      </w:pPr>
      <w:r w:rsidRPr="003516EC">
        <w:rPr>
          <w:b/>
          <w:bCs/>
          <w:i/>
          <w:iCs/>
          <w:noProof/>
        </w:rPr>
        <w:t xml:space="preserve">Stap 1 Vaststellen volledigheid en geldigheid van de </w:t>
      </w:r>
      <w:r w:rsidR="00674A6A" w:rsidRPr="003516EC">
        <w:rPr>
          <w:b/>
          <w:bCs/>
          <w:i/>
          <w:iCs/>
          <w:noProof/>
        </w:rPr>
        <w:t>aanvraag tot deelname</w:t>
      </w:r>
    </w:p>
    <w:p w14:paraId="025DD153" w14:textId="77777777" w:rsidR="002F3373" w:rsidRDefault="00A65E84" w:rsidP="003F7E25">
      <w:r w:rsidRPr="00AC7D06">
        <w:t xml:space="preserve">De </w:t>
      </w:r>
      <w:r w:rsidR="00674A6A" w:rsidRPr="00AC7D06">
        <w:t>aanvraag tot deelname</w:t>
      </w:r>
      <w:r w:rsidRPr="00AC7D06">
        <w:t xml:space="preserve"> moet volledig en geldig zijn. </w:t>
      </w:r>
    </w:p>
    <w:p w14:paraId="6433FEB8" w14:textId="77777777" w:rsidR="002F3373" w:rsidRDefault="002F3373" w:rsidP="003F7E25"/>
    <w:p w14:paraId="39BFC112" w14:textId="77777777" w:rsidR="00A02D3D" w:rsidRDefault="00A65E84" w:rsidP="003F7E25">
      <w:r w:rsidRPr="00AC7D06">
        <w:t xml:space="preserve">Volledig betekent dat alle stukken die ingediend moeten worden, ook feitelijk en compleet worden overgelegd op de in deze </w:t>
      </w:r>
      <w:r w:rsidR="008444E5" w:rsidRPr="00AC7D06">
        <w:t>selectieleidraad</w:t>
      </w:r>
      <w:r w:rsidRPr="00AC7D06">
        <w:t xml:space="preserve"> voorgeschreven wijze. Een onvolledige </w:t>
      </w:r>
      <w:r w:rsidR="00674A6A" w:rsidRPr="00AC7D06">
        <w:t>aanvraag tot deelname</w:t>
      </w:r>
      <w:r w:rsidRPr="00AC7D06">
        <w:t xml:space="preserve"> wordt uitgesloten van de verdere beoordelingsprocedure, tenzij het ontbreken van bepaalde informatie door de </w:t>
      </w:r>
      <w:r w:rsidR="00A316C4">
        <w:t>gemeente</w:t>
      </w:r>
      <w:r w:rsidR="00A316C4" w:rsidRPr="00AC7D06">
        <w:t xml:space="preserve"> </w:t>
      </w:r>
      <w:r w:rsidRPr="00AC7D06">
        <w:t>als een kennelijke omissie wordt aangemerkt</w:t>
      </w:r>
      <w:r w:rsidR="00A02D3D">
        <w:t xml:space="preserve"> en de gemeente hiervoor – binnen de aanbestedingsrechtelijke kaders – herstel mag en wenst te bieden</w:t>
      </w:r>
      <w:r w:rsidRPr="00AC7D06">
        <w:t xml:space="preserve">. </w:t>
      </w:r>
    </w:p>
    <w:p w14:paraId="0C5EB36C" w14:textId="77777777" w:rsidR="00A02D3D" w:rsidRDefault="00A02D3D" w:rsidP="003F7E25"/>
    <w:p w14:paraId="2815EE95" w14:textId="77777777" w:rsidR="00A65E84" w:rsidRPr="00AC7D06" w:rsidRDefault="00A65E84" w:rsidP="003F7E25">
      <w:r w:rsidRPr="00AC7D06">
        <w:t>Geldig betekent dat daar waar gevraagd de stukken rechtsgeldig en door een uit het handelsregister blijkende bevoegde functionaris zijn ondertekend. Hiertoe dient de hard</w:t>
      </w:r>
      <w:r w:rsidR="003516EC">
        <w:t>-</w:t>
      </w:r>
      <w:r w:rsidRPr="00AC7D06">
        <w:t>copy met een zogenaamde “natte” handtekening ondertekend te zijn en volstaat het een digitale scan van deze hard</w:t>
      </w:r>
      <w:r w:rsidR="003516EC">
        <w:t>-</w:t>
      </w:r>
      <w:r w:rsidRPr="00AC7D06">
        <w:t xml:space="preserve">copy te gebruiken voor de </w:t>
      </w:r>
      <w:r w:rsidR="00674A6A" w:rsidRPr="00AC7D06">
        <w:t>aanvraag tot deelname</w:t>
      </w:r>
      <w:r w:rsidRPr="00AC7D06">
        <w:t>. De hard</w:t>
      </w:r>
      <w:r w:rsidR="003516EC">
        <w:t>-</w:t>
      </w:r>
      <w:r w:rsidRPr="00AC7D06">
        <w:t xml:space="preserve">copy dient als bewijsmiddel en is opvraagbaar en dient tijdens de verificatie </w:t>
      </w:r>
      <w:proofErr w:type="spellStart"/>
      <w:r w:rsidRPr="00AC7D06">
        <w:t>overlegbaar</w:t>
      </w:r>
      <w:proofErr w:type="spellEnd"/>
      <w:r w:rsidRPr="00AC7D06">
        <w:t xml:space="preserve"> te zijn.</w:t>
      </w:r>
    </w:p>
    <w:p w14:paraId="6C6E9461" w14:textId="77777777" w:rsidR="00A65E84" w:rsidRPr="00AC7D06" w:rsidRDefault="00A65E84" w:rsidP="003F7E25"/>
    <w:p w14:paraId="693F4DAA" w14:textId="77777777" w:rsidR="008065A5" w:rsidRDefault="00E066C4" w:rsidP="003F7E25">
      <w:r w:rsidRPr="00AC7D06">
        <w:t>Gegadigde</w:t>
      </w:r>
      <w:r w:rsidR="00A65E84" w:rsidRPr="00AC7D06">
        <w:t xml:space="preserve"> dient, op straffe van uitsluiting een onvoorwaardelijke </w:t>
      </w:r>
      <w:r w:rsidR="00674A6A" w:rsidRPr="00AC7D06">
        <w:t>aanvraag tot deelname</w:t>
      </w:r>
      <w:r w:rsidR="00A65E84" w:rsidRPr="00AC7D06">
        <w:t xml:space="preserve"> in te dienen. Dat wil zeggen dat er geen ‘mitsen en maren’ aan de </w:t>
      </w:r>
      <w:r w:rsidR="00674A6A" w:rsidRPr="00AC7D06">
        <w:t>aanvraag tot deelname</w:t>
      </w:r>
      <w:r w:rsidR="00A65E84" w:rsidRPr="00AC7D06">
        <w:t xml:space="preserve"> kleven. </w:t>
      </w:r>
      <w:r w:rsidR="000518CF" w:rsidRPr="00F13E72">
        <w:t xml:space="preserve">Bijvoorbeeld indien op de toepasselijke algemene inkoopvoorwaarden van de </w:t>
      </w:r>
      <w:r w:rsidR="000518CF">
        <w:t>gemeente</w:t>
      </w:r>
      <w:r w:rsidR="000518CF" w:rsidRPr="00F13E72">
        <w:t xml:space="preserve"> voorbehouden worden gemaakt, of de algemene voorwaarden van </w:t>
      </w:r>
      <w:r w:rsidR="000518CF">
        <w:t>gegadigde</w:t>
      </w:r>
      <w:r w:rsidR="000518CF" w:rsidRPr="00F13E72">
        <w:t xml:space="preserve"> van toepassing worden verklaard in de </w:t>
      </w:r>
      <w:r w:rsidR="000518CF">
        <w:t>aanvraag tot deelname</w:t>
      </w:r>
      <w:r w:rsidR="000518CF" w:rsidRPr="00F13E72">
        <w:t xml:space="preserve"> geldt dit als een voorwaardelijke </w:t>
      </w:r>
      <w:r w:rsidR="000518CF">
        <w:t>aanvraag tot deelname</w:t>
      </w:r>
      <w:r w:rsidR="000518CF" w:rsidRPr="00F13E72">
        <w:t>.</w:t>
      </w:r>
    </w:p>
    <w:p w14:paraId="3C93597C" w14:textId="77777777" w:rsidR="008065A5" w:rsidRDefault="008065A5" w:rsidP="003F7E25"/>
    <w:p w14:paraId="7BDCC502" w14:textId="77777777" w:rsidR="00B565D5" w:rsidRPr="00AC7D06" w:rsidRDefault="00A65E84" w:rsidP="00B565D5">
      <w:r w:rsidRPr="00AC7D06">
        <w:t>Daarnaast dienen de standaardverklaringen in de bijlagen op de gevraagde manier te worden ingevuld en ondertekend. Het is uitdrukkelijk niet toegestaan vaste tekst van standaardformulieren</w:t>
      </w:r>
      <w:r w:rsidR="00B40115">
        <w:t>, waaronder het UEA,</w:t>
      </w:r>
      <w:r w:rsidRPr="00AC7D06">
        <w:t xml:space="preserve"> te wijzigen.</w:t>
      </w:r>
      <w:r w:rsidR="00B565D5" w:rsidRPr="00B565D5">
        <w:rPr>
          <w:b/>
          <w:bCs/>
          <w:u w:val="single"/>
        </w:rPr>
        <w:t xml:space="preserve"> </w:t>
      </w:r>
      <w:r w:rsidR="00B565D5" w:rsidRPr="00FE262B">
        <w:rPr>
          <w:b/>
          <w:bCs/>
          <w:u w:val="single"/>
        </w:rPr>
        <w:t>Let op:</w:t>
      </w:r>
      <w:r w:rsidR="00B565D5" w:rsidRPr="00FE262B">
        <w:rPr>
          <w:u w:val="single"/>
        </w:rPr>
        <w:t xml:space="preserve"> Indien met het ingediende UEA niet kan worden geconstateerd </w:t>
      </w:r>
      <w:r w:rsidR="00B565D5">
        <w:rPr>
          <w:u w:val="single"/>
        </w:rPr>
        <w:t>dat is</w:t>
      </w:r>
      <w:r w:rsidR="00B565D5" w:rsidRPr="00FE262B">
        <w:rPr>
          <w:u w:val="single"/>
        </w:rPr>
        <w:t xml:space="preserve"> verklaard dat de voor deze aanbesteding aangekruiste uitsluitingsgronden niet van toepassing zijn, dan volgt automatisch uitsluiting voor verdere deelname aan deze aanbesteding. Een verkeerd gezet kruisje of een door het inscannen onzichtbaar geworden kruisje, wordt gezien als een gebrek dat niet kan worden hersteld!</w:t>
      </w:r>
    </w:p>
    <w:p w14:paraId="5F7ECB32" w14:textId="77777777" w:rsidR="00A65E84" w:rsidRPr="00AC7D06" w:rsidRDefault="00A65E84" w:rsidP="003F7E25"/>
    <w:p w14:paraId="1E46258B" w14:textId="076FE2BC" w:rsidR="00F0414B" w:rsidRPr="00AC7D06" w:rsidRDefault="00F0414B" w:rsidP="00F0414B">
      <w:r w:rsidRPr="00AC7D06">
        <w:t>Een aanvraag tot deelname onder voorwaarden c.q. voorbehouden dan wel een onvolledige en/of ongeldige aanvraag tot deelname zal terzijde worden gelegd</w:t>
      </w:r>
      <w:r>
        <w:t>,</w:t>
      </w:r>
      <w:r w:rsidRPr="00AC7D06">
        <w:t xml:space="preserve"> uitgesloten worden van verdere beoordeling</w:t>
      </w:r>
      <w:r>
        <w:t xml:space="preserve"> en komt niet in aanmerking voor deelname aan de </w:t>
      </w:r>
      <w:r w:rsidR="00FA1FC4">
        <w:t>uitnodiging tot inschrijving</w:t>
      </w:r>
      <w:r w:rsidRPr="00AC7D06">
        <w:t>.</w:t>
      </w:r>
    </w:p>
    <w:p w14:paraId="041AF9F3" w14:textId="77777777" w:rsidR="00A65E84" w:rsidRPr="00320339" w:rsidRDefault="00A65E84" w:rsidP="003F7E25"/>
    <w:p w14:paraId="19F39873" w14:textId="119F38BA" w:rsidR="00A65E84" w:rsidRPr="003516EC" w:rsidRDefault="00A65E84" w:rsidP="003F7E25">
      <w:pPr>
        <w:rPr>
          <w:b/>
          <w:bCs/>
          <w:i/>
          <w:iCs/>
        </w:rPr>
      </w:pPr>
      <w:r w:rsidRPr="003516EC">
        <w:rPr>
          <w:b/>
          <w:bCs/>
          <w:i/>
          <w:iCs/>
        </w:rPr>
        <w:t xml:space="preserve">Stap 2 Beoordelen uitsluitingsgronden en </w:t>
      </w:r>
      <w:r w:rsidR="001C6FAE">
        <w:rPr>
          <w:b/>
          <w:bCs/>
          <w:i/>
          <w:iCs/>
        </w:rPr>
        <w:t>geschiktheidseisen</w:t>
      </w:r>
    </w:p>
    <w:p w14:paraId="312C3DF5" w14:textId="4E0570CB" w:rsidR="00A65E84" w:rsidRPr="00AC7D06" w:rsidRDefault="00A65E84" w:rsidP="003F7E25">
      <w:r w:rsidRPr="00AC7D06">
        <w:t xml:space="preserve">Beoordeling van de geldige en volledige </w:t>
      </w:r>
      <w:r w:rsidR="00674A6A" w:rsidRPr="00AC7D06">
        <w:t>aanvraag tot deelname</w:t>
      </w:r>
      <w:r w:rsidRPr="00AC7D06">
        <w:t xml:space="preserve"> geschiedt aan de hand van de uitsluitingsgronden, welke niet op de </w:t>
      </w:r>
      <w:r w:rsidR="00E066C4" w:rsidRPr="00AC7D06">
        <w:t>gegadigde</w:t>
      </w:r>
      <w:r w:rsidRPr="00AC7D06">
        <w:t xml:space="preserve"> van toepassing mogen zijn, en de </w:t>
      </w:r>
      <w:r w:rsidR="001C6FAE">
        <w:t>geschiktheidseisen</w:t>
      </w:r>
      <w:r w:rsidRPr="00AC7D06">
        <w:t xml:space="preserve">, waaraan de </w:t>
      </w:r>
      <w:r w:rsidR="00E066C4" w:rsidRPr="00AC7D06">
        <w:t>gegadigden</w:t>
      </w:r>
      <w:r w:rsidRPr="00AC7D06">
        <w:t xml:space="preserve"> dienen te voldoen. Voldoet een </w:t>
      </w:r>
      <w:r w:rsidR="00E066C4" w:rsidRPr="00AC7D06">
        <w:t>gegadigde</w:t>
      </w:r>
      <w:r w:rsidRPr="00AC7D06">
        <w:t xml:space="preserve"> niet aan één of meerdere van deze </w:t>
      </w:r>
      <w:r w:rsidR="001C6FAE">
        <w:t>geschiktheidseisen</w:t>
      </w:r>
      <w:r w:rsidRPr="00AC7D06">
        <w:t xml:space="preserve"> of </w:t>
      </w:r>
      <w:r w:rsidR="00AE720D">
        <w:t>is</w:t>
      </w:r>
      <w:r w:rsidRPr="00AC7D06">
        <w:t xml:space="preserve"> een van de uitsluitingsgronden</w:t>
      </w:r>
      <w:r w:rsidR="00AE720D">
        <w:t xml:space="preserve"> van toepassing</w:t>
      </w:r>
      <w:r w:rsidR="00A07EB4">
        <w:t xml:space="preserve"> op de gegadigde</w:t>
      </w:r>
      <w:r w:rsidRPr="00AC7D06">
        <w:t xml:space="preserve">, dan wordt de </w:t>
      </w:r>
      <w:r w:rsidR="00674A6A" w:rsidRPr="00AC7D06">
        <w:t>aanvraag tot deelname</w:t>
      </w:r>
      <w:r w:rsidRPr="00AC7D06">
        <w:t xml:space="preserve"> als ongeldig terzijde gelegd. Dit is enkel anders indien er naar opvatting van de </w:t>
      </w:r>
      <w:r w:rsidR="00A316C4">
        <w:t>gemeente</w:t>
      </w:r>
      <w:r w:rsidR="00A316C4" w:rsidRPr="00AC7D06">
        <w:t xml:space="preserve"> </w:t>
      </w:r>
      <w:r w:rsidRPr="00AC7D06">
        <w:t xml:space="preserve">sprake is van een situatie als bedoeld in de artikelen 2.87a en 2.88 </w:t>
      </w:r>
      <w:proofErr w:type="spellStart"/>
      <w:r w:rsidRPr="00AC7D06">
        <w:t>Aw</w:t>
      </w:r>
      <w:proofErr w:type="spellEnd"/>
      <w:r w:rsidRPr="00AC7D06">
        <w:t xml:space="preserve"> 2012.</w:t>
      </w:r>
    </w:p>
    <w:p w14:paraId="0951B31A" w14:textId="77777777" w:rsidR="00A65E84" w:rsidRPr="00320339" w:rsidRDefault="00A65E84" w:rsidP="003F7E25"/>
    <w:p w14:paraId="1E50B0C8" w14:textId="77777777" w:rsidR="00F374A6" w:rsidRDefault="00F374A6">
      <w:pPr>
        <w:spacing w:line="240" w:lineRule="auto"/>
        <w:rPr>
          <w:b/>
          <w:bCs/>
          <w:i/>
          <w:iCs/>
          <w:noProof/>
        </w:rPr>
      </w:pPr>
      <w:r>
        <w:rPr>
          <w:b/>
          <w:bCs/>
          <w:i/>
          <w:iCs/>
          <w:noProof/>
        </w:rPr>
        <w:br w:type="page"/>
      </w:r>
    </w:p>
    <w:p w14:paraId="189AB550" w14:textId="06A4C2B8" w:rsidR="00A65E84" w:rsidRPr="00B611E4" w:rsidRDefault="00A65E84" w:rsidP="003F7E25">
      <w:pPr>
        <w:rPr>
          <w:b/>
          <w:bCs/>
          <w:i/>
          <w:iCs/>
          <w:noProof/>
        </w:rPr>
      </w:pPr>
      <w:r w:rsidRPr="00B611E4">
        <w:rPr>
          <w:b/>
          <w:bCs/>
          <w:i/>
          <w:iCs/>
          <w:noProof/>
        </w:rPr>
        <w:lastRenderedPageBreak/>
        <w:t xml:space="preserve">Stap 3 Beoordelen </w:t>
      </w:r>
      <w:r w:rsidR="001C6FAE">
        <w:rPr>
          <w:b/>
          <w:bCs/>
          <w:i/>
          <w:iCs/>
          <w:noProof/>
        </w:rPr>
        <w:t>kerncompetenties</w:t>
      </w:r>
    </w:p>
    <w:p w14:paraId="022A6A93" w14:textId="5692DD51" w:rsidR="006307F4" w:rsidRDefault="004A2ACE" w:rsidP="003F7E25">
      <w:r>
        <w:t xml:space="preserve">Indien meer dan vijf gegadigden aan alle </w:t>
      </w:r>
      <w:r w:rsidR="001C6FAE">
        <w:t>geschik</w:t>
      </w:r>
      <w:r w:rsidR="00B20AA0">
        <w:t>t</w:t>
      </w:r>
      <w:r w:rsidR="001C6FAE">
        <w:t>heidseisen</w:t>
      </w:r>
      <w:r>
        <w:t xml:space="preserve"> voldoen, zal een selectie plaatsvinden op basis van de volgende </w:t>
      </w:r>
      <w:r w:rsidR="001C6FAE">
        <w:t>kerncompetenties</w:t>
      </w:r>
      <w:r>
        <w:t>:</w:t>
      </w:r>
    </w:p>
    <w:p w14:paraId="304738D5" w14:textId="77777777" w:rsidR="00C676BB" w:rsidRDefault="00C676BB" w:rsidP="003F7E25"/>
    <w:tbl>
      <w:tblPr>
        <w:tblStyle w:val="Tabelraster"/>
        <w:tblW w:w="8926" w:type="dxa"/>
        <w:tblLook w:val="04A0" w:firstRow="1" w:lastRow="0" w:firstColumn="1" w:lastColumn="0" w:noHBand="0" w:noVBand="1"/>
      </w:tblPr>
      <w:tblGrid>
        <w:gridCol w:w="704"/>
        <w:gridCol w:w="6237"/>
        <w:gridCol w:w="1985"/>
      </w:tblGrid>
      <w:tr w:rsidR="004A2ACE" w:rsidRPr="00DB2EFC" w14:paraId="42655D4B" w14:textId="77777777" w:rsidTr="007D5D6F">
        <w:tc>
          <w:tcPr>
            <w:tcW w:w="704" w:type="dxa"/>
          </w:tcPr>
          <w:p w14:paraId="79EDC157" w14:textId="77777777" w:rsidR="004A2ACE" w:rsidRPr="00DB2EFC" w:rsidRDefault="004A2ACE" w:rsidP="006A3B5B">
            <w:pPr>
              <w:rPr>
                <w:b/>
                <w:bCs/>
                <w:szCs w:val="18"/>
              </w:rPr>
            </w:pPr>
          </w:p>
        </w:tc>
        <w:tc>
          <w:tcPr>
            <w:tcW w:w="6237" w:type="dxa"/>
          </w:tcPr>
          <w:p w14:paraId="311F17E6" w14:textId="2CA618A6" w:rsidR="004A2ACE" w:rsidRPr="00DB2EFC" w:rsidRDefault="001C6FAE" w:rsidP="006A3B5B">
            <w:pPr>
              <w:rPr>
                <w:b/>
                <w:bCs/>
                <w:szCs w:val="18"/>
              </w:rPr>
            </w:pPr>
            <w:r>
              <w:rPr>
                <w:b/>
                <w:bCs/>
                <w:szCs w:val="18"/>
              </w:rPr>
              <w:t>Kerncompetentie</w:t>
            </w:r>
          </w:p>
        </w:tc>
        <w:tc>
          <w:tcPr>
            <w:tcW w:w="1985" w:type="dxa"/>
          </w:tcPr>
          <w:p w14:paraId="2DA58829" w14:textId="6FBD74C2" w:rsidR="004A2ACE" w:rsidRPr="00DB2EFC" w:rsidRDefault="00B3357E" w:rsidP="006A3B5B">
            <w:pPr>
              <w:rPr>
                <w:b/>
                <w:bCs/>
                <w:szCs w:val="18"/>
              </w:rPr>
            </w:pPr>
            <w:r>
              <w:rPr>
                <w:b/>
                <w:bCs/>
                <w:szCs w:val="18"/>
              </w:rPr>
              <w:t>Weegfactor</w:t>
            </w:r>
          </w:p>
        </w:tc>
      </w:tr>
      <w:tr w:rsidR="004A2ACE" w14:paraId="3A2132D7" w14:textId="77777777" w:rsidTr="007D5D6F">
        <w:tc>
          <w:tcPr>
            <w:tcW w:w="704" w:type="dxa"/>
          </w:tcPr>
          <w:p w14:paraId="45B8DC44" w14:textId="77777777" w:rsidR="004A2ACE" w:rsidRPr="00DA708E" w:rsidRDefault="004A2ACE" w:rsidP="006A3B5B">
            <w:pPr>
              <w:rPr>
                <w:szCs w:val="18"/>
              </w:rPr>
            </w:pPr>
            <w:r>
              <w:rPr>
                <w:szCs w:val="18"/>
              </w:rPr>
              <w:t>1</w:t>
            </w:r>
          </w:p>
        </w:tc>
        <w:tc>
          <w:tcPr>
            <w:tcW w:w="6237" w:type="dxa"/>
          </w:tcPr>
          <w:p w14:paraId="5FE6E442" w14:textId="66E496C1" w:rsidR="004A2ACE" w:rsidRPr="00503C83" w:rsidRDefault="009F759C" w:rsidP="00503C83">
            <w:pPr>
              <w:rPr>
                <w:szCs w:val="18"/>
              </w:rPr>
            </w:pPr>
            <w:r>
              <w:rPr>
                <w:szCs w:val="18"/>
              </w:rPr>
              <w:t>Steden</w:t>
            </w:r>
            <w:r w:rsidR="00C128FC">
              <w:rPr>
                <w:szCs w:val="18"/>
              </w:rPr>
              <w:t>bouw</w:t>
            </w:r>
            <w:r w:rsidR="00202E7A">
              <w:rPr>
                <w:szCs w:val="18"/>
              </w:rPr>
              <w:t xml:space="preserve"> en landschap</w:t>
            </w:r>
          </w:p>
        </w:tc>
        <w:tc>
          <w:tcPr>
            <w:tcW w:w="1985" w:type="dxa"/>
          </w:tcPr>
          <w:p w14:paraId="33C8D1B1" w14:textId="59FAEF13" w:rsidR="004A2ACE" w:rsidRPr="009F7722" w:rsidRDefault="00243B11" w:rsidP="009F7722">
            <w:pPr>
              <w:jc w:val="center"/>
              <w:rPr>
                <w:szCs w:val="18"/>
              </w:rPr>
            </w:pPr>
            <w:r>
              <w:rPr>
                <w:szCs w:val="18"/>
              </w:rPr>
              <w:t>60</w:t>
            </w:r>
            <w:r w:rsidR="006506F7">
              <w:rPr>
                <w:szCs w:val="18"/>
              </w:rPr>
              <w:t>%</w:t>
            </w:r>
          </w:p>
        </w:tc>
      </w:tr>
      <w:tr w:rsidR="004A2ACE" w14:paraId="7119132B" w14:textId="77777777" w:rsidTr="007D5D6F">
        <w:tc>
          <w:tcPr>
            <w:tcW w:w="704" w:type="dxa"/>
          </w:tcPr>
          <w:p w14:paraId="26A83D25" w14:textId="77777777" w:rsidR="004A2ACE" w:rsidRPr="00DA708E" w:rsidRDefault="004A2ACE" w:rsidP="006A3B5B">
            <w:pPr>
              <w:rPr>
                <w:szCs w:val="18"/>
              </w:rPr>
            </w:pPr>
            <w:r>
              <w:rPr>
                <w:szCs w:val="18"/>
              </w:rPr>
              <w:t>2</w:t>
            </w:r>
          </w:p>
        </w:tc>
        <w:tc>
          <w:tcPr>
            <w:tcW w:w="6237" w:type="dxa"/>
          </w:tcPr>
          <w:p w14:paraId="1F3E8285" w14:textId="0C237739" w:rsidR="004A2ACE" w:rsidRDefault="00C128FC" w:rsidP="006A3B5B">
            <w:pPr>
              <w:rPr>
                <w:szCs w:val="18"/>
              </w:rPr>
            </w:pPr>
            <w:r>
              <w:rPr>
                <w:szCs w:val="18"/>
              </w:rPr>
              <w:t>Duurzaamheid</w:t>
            </w:r>
            <w:r w:rsidR="00A3187E">
              <w:rPr>
                <w:szCs w:val="18"/>
              </w:rPr>
              <w:t xml:space="preserve"> (</w:t>
            </w:r>
            <w:r w:rsidR="00C864FF">
              <w:rPr>
                <w:szCs w:val="18"/>
              </w:rPr>
              <w:t>2A Duurzaamheid en 2B Ecologie)</w:t>
            </w:r>
          </w:p>
        </w:tc>
        <w:tc>
          <w:tcPr>
            <w:tcW w:w="1985" w:type="dxa"/>
          </w:tcPr>
          <w:p w14:paraId="7B867A91" w14:textId="1EF20826" w:rsidR="004A2ACE" w:rsidRDefault="00243B11" w:rsidP="009F7722">
            <w:pPr>
              <w:jc w:val="center"/>
              <w:rPr>
                <w:szCs w:val="18"/>
              </w:rPr>
            </w:pPr>
            <w:r>
              <w:rPr>
                <w:szCs w:val="18"/>
              </w:rPr>
              <w:t>25</w:t>
            </w:r>
            <w:r w:rsidR="006506F7">
              <w:rPr>
                <w:szCs w:val="18"/>
              </w:rPr>
              <w:t>%</w:t>
            </w:r>
          </w:p>
        </w:tc>
      </w:tr>
      <w:tr w:rsidR="004A2ACE" w14:paraId="6A8AD299" w14:textId="77777777" w:rsidTr="007D5D6F">
        <w:tc>
          <w:tcPr>
            <w:tcW w:w="704" w:type="dxa"/>
          </w:tcPr>
          <w:p w14:paraId="17447AFF" w14:textId="6ABE25CD" w:rsidR="004A2ACE" w:rsidRDefault="004A2ACE" w:rsidP="006A3B5B">
            <w:pPr>
              <w:rPr>
                <w:szCs w:val="18"/>
              </w:rPr>
            </w:pPr>
            <w:r>
              <w:rPr>
                <w:szCs w:val="18"/>
              </w:rPr>
              <w:t>3</w:t>
            </w:r>
          </w:p>
        </w:tc>
        <w:tc>
          <w:tcPr>
            <w:tcW w:w="6237" w:type="dxa"/>
          </w:tcPr>
          <w:p w14:paraId="392F3D03" w14:textId="6F42AC9B" w:rsidR="004A2ACE" w:rsidRDefault="00C128FC" w:rsidP="006A3B5B">
            <w:pPr>
              <w:rPr>
                <w:szCs w:val="18"/>
              </w:rPr>
            </w:pPr>
            <w:r>
              <w:rPr>
                <w:szCs w:val="18"/>
              </w:rPr>
              <w:t>Communicatie en participatie</w:t>
            </w:r>
          </w:p>
        </w:tc>
        <w:tc>
          <w:tcPr>
            <w:tcW w:w="1985" w:type="dxa"/>
          </w:tcPr>
          <w:p w14:paraId="313C1F55" w14:textId="224995DA" w:rsidR="004A2ACE" w:rsidRDefault="00243B11" w:rsidP="009F7722">
            <w:pPr>
              <w:jc w:val="center"/>
              <w:rPr>
                <w:szCs w:val="18"/>
              </w:rPr>
            </w:pPr>
            <w:r>
              <w:rPr>
                <w:szCs w:val="18"/>
              </w:rPr>
              <w:t>15</w:t>
            </w:r>
            <w:r w:rsidR="006506F7">
              <w:rPr>
                <w:szCs w:val="18"/>
              </w:rPr>
              <w:t>%</w:t>
            </w:r>
          </w:p>
        </w:tc>
      </w:tr>
      <w:tr w:rsidR="004A2ACE" w:rsidRPr="00DB2EFC" w14:paraId="1838B2AB" w14:textId="77777777" w:rsidTr="007D5D6F">
        <w:tc>
          <w:tcPr>
            <w:tcW w:w="704" w:type="dxa"/>
          </w:tcPr>
          <w:p w14:paraId="7E031A40" w14:textId="77777777" w:rsidR="004A2ACE" w:rsidRPr="00DB2EFC" w:rsidRDefault="004A2ACE" w:rsidP="006A3B5B">
            <w:pPr>
              <w:rPr>
                <w:b/>
                <w:bCs/>
                <w:szCs w:val="18"/>
              </w:rPr>
            </w:pPr>
          </w:p>
        </w:tc>
        <w:tc>
          <w:tcPr>
            <w:tcW w:w="6237" w:type="dxa"/>
          </w:tcPr>
          <w:p w14:paraId="5812FA8A" w14:textId="77777777" w:rsidR="004A2ACE" w:rsidRPr="00DB2EFC" w:rsidRDefault="004A2ACE" w:rsidP="006A3B5B">
            <w:pPr>
              <w:rPr>
                <w:b/>
                <w:bCs/>
                <w:szCs w:val="18"/>
              </w:rPr>
            </w:pPr>
            <w:r w:rsidRPr="00DB2EFC">
              <w:rPr>
                <w:b/>
                <w:bCs/>
                <w:szCs w:val="18"/>
              </w:rPr>
              <w:t>Totaal</w:t>
            </w:r>
          </w:p>
        </w:tc>
        <w:tc>
          <w:tcPr>
            <w:tcW w:w="1985" w:type="dxa"/>
          </w:tcPr>
          <w:p w14:paraId="23914CB6" w14:textId="52352D63" w:rsidR="004A2ACE" w:rsidRPr="00DB2EFC" w:rsidRDefault="00B3357E" w:rsidP="009F7722">
            <w:pPr>
              <w:jc w:val="center"/>
              <w:rPr>
                <w:b/>
                <w:bCs/>
                <w:szCs w:val="18"/>
              </w:rPr>
            </w:pPr>
            <w:r>
              <w:rPr>
                <w:b/>
                <w:bCs/>
                <w:szCs w:val="18"/>
              </w:rPr>
              <w:t>100</w:t>
            </w:r>
            <w:r w:rsidR="004A2ACE">
              <w:rPr>
                <w:b/>
                <w:bCs/>
                <w:szCs w:val="18"/>
              </w:rPr>
              <w:t xml:space="preserve"> </w:t>
            </w:r>
            <w:r w:rsidR="004A2ACE" w:rsidRPr="00DB2EFC">
              <w:rPr>
                <w:b/>
                <w:bCs/>
                <w:szCs w:val="18"/>
              </w:rPr>
              <w:t>punten</w:t>
            </w:r>
          </w:p>
        </w:tc>
      </w:tr>
    </w:tbl>
    <w:p w14:paraId="7AA9CEFB" w14:textId="77777777" w:rsidR="009F3B7C" w:rsidRDefault="009F3B7C" w:rsidP="00AB3B23"/>
    <w:p w14:paraId="5F525721" w14:textId="074556A2" w:rsidR="008E0A08" w:rsidRPr="003140FA" w:rsidRDefault="001F00C8" w:rsidP="001F00C8">
      <w:pPr>
        <w:pStyle w:val="Kop2"/>
      </w:pPr>
      <w:bookmarkStart w:id="114" w:name="_Toc150193499"/>
      <w:r>
        <w:t xml:space="preserve">Wijze </w:t>
      </w:r>
      <w:r w:rsidR="00A679A6">
        <w:t xml:space="preserve">van beoordeling </w:t>
      </w:r>
      <w:r w:rsidR="001C6FAE">
        <w:t>kerncompetenties</w:t>
      </w:r>
      <w:bookmarkEnd w:id="114"/>
    </w:p>
    <w:p w14:paraId="67C6F9A7" w14:textId="3F24F1AF" w:rsidR="00620F74" w:rsidRDefault="00AF5732" w:rsidP="004610D5">
      <w:pPr>
        <w:rPr>
          <w:noProof/>
        </w:rPr>
      </w:pPr>
      <w:r>
        <w:rPr>
          <w:noProof/>
        </w:rPr>
        <w:t xml:space="preserve">De inhoudelijke beoordeling van de </w:t>
      </w:r>
      <w:r w:rsidR="001C6FAE">
        <w:rPr>
          <w:noProof/>
        </w:rPr>
        <w:t>kerncompetenties</w:t>
      </w:r>
      <w:r>
        <w:rPr>
          <w:noProof/>
        </w:rPr>
        <w:t xml:space="preserve"> zal worden uitgevoerd door een selectiecommissie</w:t>
      </w:r>
      <w:r w:rsidR="0052470F">
        <w:rPr>
          <w:noProof/>
        </w:rPr>
        <w:t>.</w:t>
      </w:r>
      <w:r>
        <w:rPr>
          <w:noProof/>
        </w:rPr>
        <w:t xml:space="preserve"> Deze selectiecommissie </w:t>
      </w:r>
      <w:r w:rsidR="004B123F">
        <w:rPr>
          <w:noProof/>
        </w:rPr>
        <w:t xml:space="preserve">zal bestaan uit </w:t>
      </w:r>
      <w:r w:rsidR="00042CC2">
        <w:rPr>
          <w:noProof/>
        </w:rPr>
        <w:t xml:space="preserve">9 </w:t>
      </w:r>
      <w:r w:rsidR="004B123F">
        <w:rPr>
          <w:noProof/>
        </w:rPr>
        <w:t>terzake kundige personen namens de aanbestedende dienst. Ieder lid van de selectiecommissie zal de aanmeldingen onafhankelijk beoordelen</w:t>
      </w:r>
      <w:r w:rsidR="00182CD7">
        <w:rPr>
          <w:noProof/>
        </w:rPr>
        <w:t xml:space="preserve"> en waarderen op de wijze zoals in deze paragraaf is bepaald. </w:t>
      </w:r>
      <w:r w:rsidR="00DE65B6">
        <w:rPr>
          <w:noProof/>
        </w:rPr>
        <w:t xml:space="preserve">De individuele punten van de leden van de selectiecommissie op de </w:t>
      </w:r>
      <w:r w:rsidR="001C6FAE">
        <w:rPr>
          <w:noProof/>
        </w:rPr>
        <w:t>kerncompetenties</w:t>
      </w:r>
      <w:r w:rsidR="00DE65B6">
        <w:rPr>
          <w:noProof/>
        </w:rPr>
        <w:t xml:space="preserve"> </w:t>
      </w:r>
      <w:r w:rsidR="007675F3">
        <w:rPr>
          <w:noProof/>
        </w:rPr>
        <w:t xml:space="preserve">worden vervolgens in een plenaire vergadering besproken, waarna </w:t>
      </w:r>
      <w:r w:rsidR="001C6FAE">
        <w:rPr>
          <w:noProof/>
        </w:rPr>
        <w:t xml:space="preserve">per lid een </w:t>
      </w:r>
      <w:r w:rsidR="007675F3">
        <w:rPr>
          <w:noProof/>
        </w:rPr>
        <w:t xml:space="preserve">puntenscore per </w:t>
      </w:r>
      <w:r w:rsidR="001C6FAE">
        <w:rPr>
          <w:noProof/>
        </w:rPr>
        <w:t>kerncompetentie z</w:t>
      </w:r>
      <w:r w:rsidR="00B8011F">
        <w:rPr>
          <w:noProof/>
        </w:rPr>
        <w:t>al worden vastgesteld.</w:t>
      </w:r>
      <w:r w:rsidR="00F14EEF">
        <w:rPr>
          <w:noProof/>
        </w:rPr>
        <w:t xml:space="preserve"> </w:t>
      </w:r>
      <w:r w:rsidR="001C6FAE">
        <w:rPr>
          <w:noProof/>
        </w:rPr>
        <w:t xml:space="preserve">Vervolgens vindt een middeling van scores plaats. </w:t>
      </w:r>
      <w:r w:rsidR="00F14EEF">
        <w:rPr>
          <w:noProof/>
        </w:rPr>
        <w:t>De totaalscore</w:t>
      </w:r>
      <w:r w:rsidR="003329C6">
        <w:rPr>
          <w:noProof/>
        </w:rPr>
        <w:t xml:space="preserve"> per </w:t>
      </w:r>
      <w:r w:rsidR="001C6FAE">
        <w:rPr>
          <w:noProof/>
        </w:rPr>
        <w:t>kerncompetentie wordt</w:t>
      </w:r>
      <w:r w:rsidR="003329C6">
        <w:rPr>
          <w:noProof/>
        </w:rPr>
        <w:t xml:space="preserve"> na bovenvermelde beoordeling opgeteld tot een </w:t>
      </w:r>
      <w:r w:rsidR="00BC1BD9">
        <w:rPr>
          <w:noProof/>
        </w:rPr>
        <w:t>algehele totaalscore.</w:t>
      </w:r>
    </w:p>
    <w:p w14:paraId="6B5B189B" w14:textId="20CBDE48" w:rsidR="00BC1BD9" w:rsidRDefault="00BC1BD9" w:rsidP="004610D5">
      <w:pPr>
        <w:rPr>
          <w:noProof/>
        </w:rPr>
      </w:pPr>
    </w:p>
    <w:p w14:paraId="50702BAB" w14:textId="241FA07E" w:rsidR="00EF61A1" w:rsidRDefault="00670748" w:rsidP="004610D5">
      <w:pPr>
        <w:rPr>
          <w:noProof/>
        </w:rPr>
      </w:pPr>
      <w:r w:rsidRPr="00670748">
        <w:rPr>
          <w:noProof/>
        </w:rPr>
        <w:t>De 5 gegadigden met de hoogste puntenscore komen in aanmerking voor deelname aan de uitnodiging tot inschrijving.</w:t>
      </w:r>
      <w:r>
        <w:rPr>
          <w:noProof/>
        </w:rPr>
        <w:t xml:space="preserve"> </w:t>
      </w:r>
      <w:r w:rsidR="00EF61A1">
        <w:rPr>
          <w:noProof/>
        </w:rPr>
        <w:t xml:space="preserve">Indien na toekenning van de scores </w:t>
      </w:r>
      <w:r w:rsidR="00AF15DB">
        <w:rPr>
          <w:noProof/>
        </w:rPr>
        <w:t xml:space="preserve">twee of meer gegadigden een gelijke score behalen en dat tot gevolg heeft dat </w:t>
      </w:r>
      <w:r w:rsidR="001F47EF">
        <w:rPr>
          <w:noProof/>
        </w:rPr>
        <w:t>meer dan vijf gegadigden voor selectie in aanmerking zouden komen</w:t>
      </w:r>
      <w:r w:rsidR="00B15BC4">
        <w:rPr>
          <w:noProof/>
        </w:rPr>
        <w:t xml:space="preserve"> dan is de score op </w:t>
      </w:r>
      <w:r w:rsidR="001C6FAE">
        <w:rPr>
          <w:noProof/>
        </w:rPr>
        <w:t>kerncompetentie</w:t>
      </w:r>
      <w:r w:rsidR="00B15BC4">
        <w:rPr>
          <w:noProof/>
        </w:rPr>
        <w:t xml:space="preserve"> 1 doorslaggeven</w:t>
      </w:r>
      <w:r w:rsidR="0052470F">
        <w:rPr>
          <w:noProof/>
        </w:rPr>
        <w:t>d</w:t>
      </w:r>
      <w:r w:rsidR="00B15BC4">
        <w:rPr>
          <w:noProof/>
        </w:rPr>
        <w:t>. Als daar ook gelijk is gescoord, dan</w:t>
      </w:r>
      <w:r w:rsidR="00E959BE">
        <w:rPr>
          <w:noProof/>
        </w:rPr>
        <w:t xml:space="preserve"> is de score op </w:t>
      </w:r>
      <w:r w:rsidR="001C6FAE">
        <w:rPr>
          <w:noProof/>
        </w:rPr>
        <w:t>kerncompetentie</w:t>
      </w:r>
      <w:r w:rsidR="00E959BE">
        <w:rPr>
          <w:noProof/>
        </w:rPr>
        <w:t xml:space="preserve"> 2 doorslaggeven</w:t>
      </w:r>
      <w:r w:rsidR="0052470F">
        <w:rPr>
          <w:noProof/>
        </w:rPr>
        <w:t>d</w:t>
      </w:r>
      <w:r w:rsidR="00E959BE">
        <w:rPr>
          <w:noProof/>
        </w:rPr>
        <w:t xml:space="preserve">. En zo verder. Als op alle </w:t>
      </w:r>
      <w:r w:rsidR="001C6FAE">
        <w:rPr>
          <w:noProof/>
        </w:rPr>
        <w:t>kerncompetenties</w:t>
      </w:r>
      <w:r w:rsidR="00E959BE">
        <w:rPr>
          <w:noProof/>
        </w:rPr>
        <w:t xml:space="preserve"> gelijk is gescoord, dan wordt de </w:t>
      </w:r>
      <w:r w:rsidR="00A1507E">
        <w:rPr>
          <w:noProof/>
        </w:rPr>
        <w:t>volgorde</w:t>
      </w:r>
      <w:r w:rsidR="00E959BE">
        <w:rPr>
          <w:noProof/>
        </w:rPr>
        <w:t xml:space="preserve"> </w:t>
      </w:r>
      <w:r w:rsidR="00A1507E">
        <w:rPr>
          <w:noProof/>
        </w:rPr>
        <w:t>bepaald middels een loting.</w:t>
      </w:r>
      <w:r w:rsidR="00FC61E7">
        <w:rPr>
          <w:noProof/>
        </w:rPr>
        <w:t xml:space="preserve"> Loting zal door de gemeentelijk projectleider plaatsvinden onder toezicht van de gemeentelijk inkoopadviseur.</w:t>
      </w:r>
    </w:p>
    <w:p w14:paraId="40EBD9FC" w14:textId="77777777" w:rsidR="00620F74" w:rsidRDefault="00620F74" w:rsidP="004610D5">
      <w:pPr>
        <w:rPr>
          <w:noProof/>
        </w:rPr>
      </w:pPr>
    </w:p>
    <w:p w14:paraId="218180A5" w14:textId="65D25A79" w:rsidR="009735DE" w:rsidRDefault="00097F49" w:rsidP="00921583">
      <w:pPr>
        <w:rPr>
          <w:noProof/>
        </w:rPr>
      </w:pPr>
      <w:r>
        <w:rPr>
          <w:noProof/>
        </w:rPr>
        <w:t xml:space="preserve">De selectiecommissie </w:t>
      </w:r>
      <w:r w:rsidR="007301D9">
        <w:rPr>
          <w:noProof/>
        </w:rPr>
        <w:t xml:space="preserve">baseert haar waarnemingen op het totaalbeeld van de kwaliteit van de aanmelding met betrekking tot </w:t>
      </w:r>
      <w:r w:rsidR="00D26B98">
        <w:rPr>
          <w:noProof/>
        </w:rPr>
        <w:t xml:space="preserve">het desbetreffende </w:t>
      </w:r>
      <w:r w:rsidR="001C6FAE">
        <w:rPr>
          <w:noProof/>
        </w:rPr>
        <w:t>kerncompetentie</w:t>
      </w:r>
      <w:r w:rsidR="00D26B98">
        <w:rPr>
          <w:noProof/>
        </w:rPr>
        <w:t xml:space="preserve"> </w:t>
      </w:r>
      <w:r w:rsidR="00133D0A">
        <w:rPr>
          <w:noProof/>
        </w:rPr>
        <w:t xml:space="preserve">ten opzichte van de overige ingediende aanmeldingen van gegadigden. De </w:t>
      </w:r>
      <w:r w:rsidR="001C6FAE">
        <w:rPr>
          <w:noProof/>
        </w:rPr>
        <w:t>kerncompetenties</w:t>
      </w:r>
      <w:r w:rsidR="00133D0A">
        <w:rPr>
          <w:noProof/>
        </w:rPr>
        <w:t xml:space="preserve"> zijn </w:t>
      </w:r>
      <w:r w:rsidR="00C92A20">
        <w:rPr>
          <w:noProof/>
        </w:rPr>
        <w:t xml:space="preserve">voorzien van een toelichting, waarin elementen zijn genoemd die voor de opdrachtgever </w:t>
      </w:r>
      <w:r w:rsidR="00D80254">
        <w:rPr>
          <w:noProof/>
        </w:rPr>
        <w:t xml:space="preserve">van belang zijn. </w:t>
      </w:r>
      <w:r w:rsidR="004E1B48">
        <w:rPr>
          <w:noProof/>
        </w:rPr>
        <w:t>De genoemde elementen zijn niet in volgorde van belangrijkheid opgenomen.</w:t>
      </w:r>
      <w:r w:rsidR="00D71380">
        <w:rPr>
          <w:noProof/>
        </w:rPr>
        <w:t xml:space="preserve"> </w:t>
      </w:r>
      <w:r w:rsidR="00D6121A">
        <w:rPr>
          <w:noProof/>
        </w:rPr>
        <w:t>Per genoemd element zal de</w:t>
      </w:r>
      <w:r w:rsidR="004E1B48">
        <w:rPr>
          <w:noProof/>
        </w:rPr>
        <w:t xml:space="preserve"> selectiecommissie </w:t>
      </w:r>
      <w:r w:rsidR="00C918C8">
        <w:rPr>
          <w:noProof/>
        </w:rPr>
        <w:t xml:space="preserve">beoordelen </w:t>
      </w:r>
      <w:r w:rsidR="00015C97">
        <w:rPr>
          <w:noProof/>
        </w:rPr>
        <w:t xml:space="preserve">of in voldoende mate aannemelijk wordt gemaakt dat </w:t>
      </w:r>
      <w:r w:rsidR="00F24907">
        <w:rPr>
          <w:noProof/>
        </w:rPr>
        <w:t>voldaan wordt aan het gestelde.</w:t>
      </w:r>
    </w:p>
    <w:p w14:paraId="685DD12F" w14:textId="722ED4D5" w:rsidR="005834DA" w:rsidRDefault="005834DA" w:rsidP="004610D5">
      <w:pPr>
        <w:rPr>
          <w:noProof/>
        </w:rPr>
      </w:pPr>
    </w:p>
    <w:p w14:paraId="09A7EAA4" w14:textId="420A0E05" w:rsidR="005834DA" w:rsidRDefault="005834DA">
      <w:pPr>
        <w:spacing w:line="240" w:lineRule="auto"/>
        <w:rPr>
          <w:noProof/>
        </w:rPr>
      </w:pPr>
      <w:r>
        <w:rPr>
          <w:noProof/>
        </w:rPr>
        <w:br w:type="page"/>
      </w:r>
    </w:p>
    <w:p w14:paraId="16C8A432" w14:textId="77777777" w:rsidR="005834DA" w:rsidRPr="009735DE" w:rsidRDefault="005834DA" w:rsidP="004610D5">
      <w:pPr>
        <w:rPr>
          <w:noProof/>
        </w:rPr>
      </w:pPr>
    </w:p>
    <w:tbl>
      <w:tblPr>
        <w:tblStyle w:val="Tabelraster"/>
        <w:tblW w:w="0" w:type="auto"/>
        <w:tblLook w:val="04A0" w:firstRow="1" w:lastRow="0" w:firstColumn="1" w:lastColumn="0" w:noHBand="0" w:noVBand="1"/>
      </w:tblPr>
      <w:tblGrid>
        <w:gridCol w:w="2405"/>
        <w:gridCol w:w="6655"/>
      </w:tblGrid>
      <w:tr w:rsidR="00754ADB" w14:paraId="33F370C2" w14:textId="77777777" w:rsidTr="00BE6BD8">
        <w:tc>
          <w:tcPr>
            <w:tcW w:w="2405" w:type="dxa"/>
          </w:tcPr>
          <w:p w14:paraId="1AAF9897" w14:textId="1129FF0B" w:rsidR="00754ADB" w:rsidRPr="009E3871" w:rsidRDefault="001C6FAE" w:rsidP="009E6DEB">
            <w:pPr>
              <w:rPr>
                <w:b/>
                <w:bCs/>
              </w:rPr>
            </w:pPr>
            <w:bookmarkStart w:id="115" w:name="_Hlk104459366"/>
            <w:r w:rsidRPr="009E3871">
              <w:rPr>
                <w:b/>
                <w:bCs/>
              </w:rPr>
              <w:t>Kerncompetentie</w:t>
            </w:r>
            <w:r w:rsidR="00754ADB" w:rsidRPr="009E3871">
              <w:rPr>
                <w:b/>
                <w:bCs/>
              </w:rPr>
              <w:t xml:space="preserve"> 1</w:t>
            </w:r>
          </w:p>
        </w:tc>
        <w:tc>
          <w:tcPr>
            <w:tcW w:w="6655" w:type="dxa"/>
          </w:tcPr>
          <w:p w14:paraId="5D7D88BC" w14:textId="4C247D94" w:rsidR="00754ADB" w:rsidRPr="009E3871" w:rsidRDefault="00EB2EAB" w:rsidP="009E6DEB">
            <w:pPr>
              <w:rPr>
                <w:b/>
                <w:bCs/>
              </w:rPr>
            </w:pPr>
            <w:r w:rsidRPr="009E3871">
              <w:rPr>
                <w:b/>
                <w:bCs/>
              </w:rPr>
              <w:t>Stedenbouw</w:t>
            </w:r>
            <w:r w:rsidR="00202E7A" w:rsidRPr="009E3871">
              <w:rPr>
                <w:b/>
                <w:bCs/>
              </w:rPr>
              <w:t xml:space="preserve"> en landschap</w:t>
            </w:r>
          </w:p>
        </w:tc>
      </w:tr>
      <w:tr w:rsidR="00BE6BD8" w14:paraId="29013B65" w14:textId="77777777" w:rsidTr="006340F2">
        <w:tc>
          <w:tcPr>
            <w:tcW w:w="9060" w:type="dxa"/>
            <w:gridSpan w:val="2"/>
          </w:tcPr>
          <w:p w14:paraId="0FBA3194" w14:textId="77777777" w:rsidR="00BE6BD8" w:rsidRPr="009E3871" w:rsidRDefault="00BE6BD8" w:rsidP="00BE6BD8">
            <w:bookmarkStart w:id="116" w:name="_Hlk104457313"/>
            <w:r w:rsidRPr="009E3871">
              <w:t>Het referentieproject dat door gegadigde wordt overlegd, en dat voldoet aan de gestelde eisen in paragraaf 5.4.2, wordt als volgt beoordeeld:</w:t>
            </w:r>
          </w:p>
          <w:bookmarkEnd w:id="116"/>
          <w:p w14:paraId="750CBAE7" w14:textId="77777777" w:rsidR="00BE6BD8" w:rsidRPr="009E3871" w:rsidRDefault="00BE6BD8" w:rsidP="00BE6BD8"/>
          <w:p w14:paraId="046B1C58" w14:textId="77777777" w:rsidR="00BE6BD8" w:rsidRPr="009E3871" w:rsidRDefault="00BE6BD8" w:rsidP="00BE6BD8">
            <w:pPr>
              <w:rPr>
                <w:i/>
                <w:iCs/>
              </w:rPr>
            </w:pPr>
            <w:r w:rsidRPr="009E3871">
              <w:rPr>
                <w:i/>
                <w:iCs/>
              </w:rPr>
              <w:t>Mate van vergelijkbaarheid</w:t>
            </w:r>
          </w:p>
          <w:p w14:paraId="71A8EB11" w14:textId="77777777" w:rsidR="001369CB" w:rsidRPr="009E3871" w:rsidRDefault="00BE6BD8" w:rsidP="00BE6BD8">
            <w:r w:rsidRPr="009E3871">
              <w:t xml:space="preserve">Gegadigde dient een beschrijving te geven </w:t>
            </w:r>
          </w:p>
          <w:p w14:paraId="003302A8" w14:textId="190D3D31" w:rsidR="009C48A0" w:rsidRPr="009E3871" w:rsidRDefault="00BE6BD8" w:rsidP="001B281C">
            <w:pPr>
              <w:pStyle w:val="Lijstalinea"/>
              <w:numPr>
                <w:ilvl w:val="0"/>
                <w:numId w:val="43"/>
              </w:numPr>
            </w:pPr>
            <w:r w:rsidRPr="009E3871">
              <w:t>van de mate waarin de opgegeven referentie vergelijkbaar wordt geacht</w:t>
            </w:r>
            <w:r w:rsidR="001369CB" w:rsidRPr="009E3871">
              <w:t xml:space="preserve"> met het onderhavige project als beschreven in hoofdstuk 3 van deze selectieleidraad</w:t>
            </w:r>
            <w:r w:rsidR="001B281C">
              <w:t>, en</w:t>
            </w:r>
          </w:p>
          <w:p w14:paraId="3C07EE7F" w14:textId="50CE6AE0" w:rsidR="0054605E" w:rsidRPr="009E3871" w:rsidRDefault="003F25AC" w:rsidP="001B281C">
            <w:pPr>
              <w:pStyle w:val="Lijstalinea"/>
              <w:numPr>
                <w:ilvl w:val="0"/>
                <w:numId w:val="43"/>
              </w:numPr>
            </w:pPr>
            <w:r w:rsidRPr="009E3871">
              <w:t>v</w:t>
            </w:r>
            <w:r w:rsidR="0054605E" w:rsidRPr="009E3871">
              <w:t>an de</w:t>
            </w:r>
            <w:r w:rsidR="009C48A0" w:rsidRPr="009E3871">
              <w:t xml:space="preserve"> wijze waarop </w:t>
            </w:r>
            <w:r w:rsidR="008A6F78" w:rsidRPr="009E3871">
              <w:t>de referentie inzichtelijk maakt dat de kerncompetenties zijn aangetoond</w:t>
            </w:r>
          </w:p>
          <w:p w14:paraId="1C2B0927" w14:textId="1FF97FFB" w:rsidR="00BE6BD8" w:rsidRPr="009E3871" w:rsidRDefault="00BE6BD8" w:rsidP="0054605E">
            <w:r w:rsidRPr="009E3871">
              <w:t>Bij de beoordeling door de selectiecommissie zal gelet worden op de volgende aspecten:</w:t>
            </w:r>
            <w:r w:rsidR="00B94874" w:rsidRPr="009E3871">
              <w:t xml:space="preserve"> </w:t>
            </w:r>
          </w:p>
          <w:p w14:paraId="406F8225" w14:textId="5460B285" w:rsidR="00A6521A" w:rsidRPr="001B281C" w:rsidRDefault="00A6521A" w:rsidP="003F25AC">
            <w:pPr>
              <w:numPr>
                <w:ilvl w:val="0"/>
                <w:numId w:val="44"/>
              </w:numPr>
            </w:pPr>
            <w:r w:rsidRPr="001B281C">
              <w:t xml:space="preserve">De mate waarin </w:t>
            </w:r>
            <w:r w:rsidR="00424C2B" w:rsidRPr="001B281C">
              <w:t xml:space="preserve">en wijze waarop </w:t>
            </w:r>
            <w:r w:rsidRPr="001B281C">
              <w:t xml:space="preserve">aannemelijk is gemaakt dat het een compact </w:t>
            </w:r>
            <w:proofErr w:type="spellStart"/>
            <w:r w:rsidRPr="001B281C">
              <w:t>groenstedelijk</w:t>
            </w:r>
            <w:proofErr w:type="spellEnd"/>
            <w:r w:rsidRPr="001B281C">
              <w:t xml:space="preserve"> en inclusief woonmilieu betrof, met bijbehorende functies en sociaal sterke structuren.</w:t>
            </w:r>
          </w:p>
          <w:p w14:paraId="10E09266" w14:textId="5B6A13C6" w:rsidR="00A6521A" w:rsidRPr="001B281C" w:rsidRDefault="00A6521A" w:rsidP="003F25AC">
            <w:pPr>
              <w:numPr>
                <w:ilvl w:val="0"/>
                <w:numId w:val="44"/>
              </w:numPr>
            </w:pPr>
            <w:r w:rsidRPr="001B281C">
              <w:t xml:space="preserve">De mate waarin </w:t>
            </w:r>
            <w:r w:rsidR="00424C2B" w:rsidRPr="001B281C">
              <w:t xml:space="preserve">en wijze waarop </w:t>
            </w:r>
            <w:r w:rsidRPr="001B281C">
              <w:t>de gegadigde aantoont het vermogen om op de landschappelijke context in te gaan met betrekking tot het creëren van een diverse en gezonde woonomgeving.</w:t>
            </w:r>
          </w:p>
          <w:p w14:paraId="125D0C14" w14:textId="77777777" w:rsidR="00A6521A" w:rsidRPr="001B281C" w:rsidRDefault="00A6521A" w:rsidP="003F25AC">
            <w:pPr>
              <w:numPr>
                <w:ilvl w:val="0"/>
                <w:numId w:val="44"/>
              </w:numPr>
            </w:pPr>
            <w:r w:rsidRPr="001B281C">
              <w:t>De mate van ervaring en deskundigheid van de gegadigde in het implementeren van heldere en kernachtige doelstellingen, voorzien van richtlijnen, voor verschillende schaalniveaus (wijk, blok, gebouw, element, overgangszone openbaar en privé en naar omliggende buurten).</w:t>
            </w:r>
          </w:p>
          <w:p w14:paraId="16A51783" w14:textId="1B6D070D" w:rsidR="00A6521A" w:rsidRPr="001B281C" w:rsidRDefault="00A6521A" w:rsidP="003F25AC">
            <w:pPr>
              <w:numPr>
                <w:ilvl w:val="0"/>
                <w:numId w:val="44"/>
              </w:numPr>
            </w:pPr>
            <w:r w:rsidRPr="001B281C">
              <w:t xml:space="preserve">De mate waarin </w:t>
            </w:r>
            <w:r w:rsidR="00C81F20" w:rsidRPr="001B281C">
              <w:t xml:space="preserve">en wijze waarop </w:t>
            </w:r>
            <w:r w:rsidRPr="001B281C">
              <w:t>de gegadigde aantoont zijn werkwijze zodanig in te richten dat integratie van disciplines heeft geleid tot meerwaarde voor het project.</w:t>
            </w:r>
          </w:p>
          <w:p w14:paraId="101A44D8" w14:textId="77777777" w:rsidR="00BE6BD8" w:rsidRDefault="00A6521A" w:rsidP="003F25AC">
            <w:pPr>
              <w:numPr>
                <w:ilvl w:val="0"/>
                <w:numId w:val="44"/>
              </w:numPr>
            </w:pPr>
            <w:r w:rsidRPr="001B281C">
              <w:t xml:space="preserve">De mate waarin </w:t>
            </w:r>
            <w:r w:rsidR="00C81F20" w:rsidRPr="001B281C">
              <w:t xml:space="preserve">en wijze waarop </w:t>
            </w:r>
            <w:r w:rsidRPr="001B281C">
              <w:t>aannemelijk is gemaakt dat de gegadigde beschikt over de vaardigheid van het produceren van zelf verklarend beeldmateriaal met creatieve vertelling binnen een gebruikersvriendelijk structuur.</w:t>
            </w:r>
          </w:p>
          <w:p w14:paraId="03387C32" w14:textId="3B4D331E" w:rsidR="00ED1646" w:rsidRPr="009E3871" w:rsidRDefault="00ED1646" w:rsidP="00ED1646">
            <w:r>
              <w:t>Elk van de gevraagde onderdelen a. tot en met e. telt even zwaar mee.</w:t>
            </w:r>
          </w:p>
        </w:tc>
      </w:tr>
      <w:bookmarkEnd w:id="115"/>
    </w:tbl>
    <w:p w14:paraId="3CAE6A8E" w14:textId="35A20433" w:rsidR="00691116" w:rsidRDefault="00691116" w:rsidP="009E6DEB"/>
    <w:p w14:paraId="5EB8082C" w14:textId="77777777" w:rsidR="00921583" w:rsidRDefault="00921583" w:rsidP="009E6DEB"/>
    <w:tbl>
      <w:tblPr>
        <w:tblStyle w:val="Tabelraster"/>
        <w:tblW w:w="0" w:type="auto"/>
        <w:tblLook w:val="04A0" w:firstRow="1" w:lastRow="0" w:firstColumn="1" w:lastColumn="0" w:noHBand="0" w:noVBand="1"/>
      </w:tblPr>
      <w:tblGrid>
        <w:gridCol w:w="2405"/>
        <w:gridCol w:w="6655"/>
      </w:tblGrid>
      <w:tr w:rsidR="00A90402" w:rsidRPr="00596E4D" w14:paraId="024FB2E0" w14:textId="77777777" w:rsidTr="006340F2">
        <w:tc>
          <w:tcPr>
            <w:tcW w:w="2405" w:type="dxa"/>
          </w:tcPr>
          <w:p w14:paraId="4D058275" w14:textId="6B488305" w:rsidR="00A90402" w:rsidRPr="008B24CF" w:rsidRDefault="001C6FAE" w:rsidP="00A90402">
            <w:pPr>
              <w:rPr>
                <w:b/>
                <w:bCs/>
              </w:rPr>
            </w:pPr>
            <w:r w:rsidRPr="008B24CF">
              <w:rPr>
                <w:b/>
                <w:bCs/>
              </w:rPr>
              <w:t>Kerncompetentie</w:t>
            </w:r>
            <w:r w:rsidR="00A90402" w:rsidRPr="008B24CF">
              <w:rPr>
                <w:b/>
                <w:bCs/>
              </w:rPr>
              <w:t xml:space="preserve"> 2</w:t>
            </w:r>
            <w:r w:rsidR="00246D86">
              <w:rPr>
                <w:b/>
                <w:bCs/>
              </w:rPr>
              <w:t>A</w:t>
            </w:r>
          </w:p>
        </w:tc>
        <w:tc>
          <w:tcPr>
            <w:tcW w:w="6655" w:type="dxa"/>
          </w:tcPr>
          <w:p w14:paraId="676AABDA" w14:textId="5D6A1C7D" w:rsidR="00A90402" w:rsidRPr="008B24CF" w:rsidRDefault="006506F7" w:rsidP="00A90402">
            <w:pPr>
              <w:rPr>
                <w:b/>
                <w:bCs/>
              </w:rPr>
            </w:pPr>
            <w:r w:rsidRPr="008B24CF">
              <w:rPr>
                <w:b/>
                <w:bCs/>
              </w:rPr>
              <w:t>D</w:t>
            </w:r>
            <w:r>
              <w:rPr>
                <w:b/>
                <w:bCs/>
              </w:rPr>
              <w:t>uurzaamheid</w:t>
            </w:r>
          </w:p>
        </w:tc>
      </w:tr>
      <w:tr w:rsidR="00A90402" w:rsidRPr="00596E4D" w14:paraId="504E5092" w14:textId="77777777" w:rsidTr="006340F2">
        <w:tc>
          <w:tcPr>
            <w:tcW w:w="9060" w:type="dxa"/>
            <w:gridSpan w:val="2"/>
          </w:tcPr>
          <w:p w14:paraId="239BBE66" w14:textId="77777777" w:rsidR="00A90402" w:rsidRPr="008B24CF" w:rsidRDefault="00A90402" w:rsidP="00A90402">
            <w:bookmarkStart w:id="117" w:name="_Hlk104458469"/>
            <w:r w:rsidRPr="008B24CF">
              <w:t>Het referentieproject dat door gegadigde wordt overlegd, en dat voldoet aan de gestelde eisen in paragraaf 5.4.2, wordt als volgt beoordeeld:</w:t>
            </w:r>
          </w:p>
          <w:p w14:paraId="28E41C3C" w14:textId="77777777" w:rsidR="00A90402" w:rsidRPr="008B24CF" w:rsidRDefault="00A90402" w:rsidP="00A90402"/>
          <w:p w14:paraId="521BE0B8" w14:textId="77777777" w:rsidR="00A90402" w:rsidRPr="008B24CF" w:rsidRDefault="00A90402" w:rsidP="00A90402">
            <w:pPr>
              <w:rPr>
                <w:i/>
                <w:iCs/>
              </w:rPr>
            </w:pPr>
            <w:r w:rsidRPr="008B24CF">
              <w:rPr>
                <w:i/>
                <w:iCs/>
              </w:rPr>
              <w:t>Mate van vergelijkbaarheid</w:t>
            </w:r>
          </w:p>
          <w:p w14:paraId="63345CCA" w14:textId="77777777" w:rsidR="001B281C" w:rsidRPr="009E3871" w:rsidRDefault="001B281C" w:rsidP="001B281C">
            <w:r w:rsidRPr="009E3871">
              <w:t xml:space="preserve">Gegadigde dient een beschrijving te geven </w:t>
            </w:r>
          </w:p>
          <w:p w14:paraId="6AD8AB24" w14:textId="7E3FAA7A" w:rsidR="001B281C" w:rsidRPr="009E3871" w:rsidRDefault="001B281C" w:rsidP="001B281C">
            <w:pPr>
              <w:pStyle w:val="Lijstalinea"/>
              <w:numPr>
                <w:ilvl w:val="0"/>
                <w:numId w:val="43"/>
              </w:numPr>
            </w:pPr>
            <w:r w:rsidRPr="009E3871">
              <w:t>van de mate waarin de opgegeven referentie vergelijkbaar wordt geacht met het onderhavige project als beschreven in hoofdstuk 3 van deze selectieleidraad</w:t>
            </w:r>
            <w:r>
              <w:t>, en</w:t>
            </w:r>
          </w:p>
          <w:p w14:paraId="152A644A" w14:textId="77777777" w:rsidR="001B281C" w:rsidRPr="009E3871" w:rsidRDefault="001B281C" w:rsidP="001B281C">
            <w:pPr>
              <w:pStyle w:val="Lijstalinea"/>
              <w:numPr>
                <w:ilvl w:val="0"/>
                <w:numId w:val="43"/>
              </w:numPr>
            </w:pPr>
            <w:r w:rsidRPr="009E3871">
              <w:t>van de wijze waarop de referentie inzichtelijk maakt dat de kerncompetenties zijn aangetoond</w:t>
            </w:r>
          </w:p>
          <w:p w14:paraId="1656270E" w14:textId="77777777" w:rsidR="001B281C" w:rsidRDefault="001B281C" w:rsidP="001B281C">
            <w:r w:rsidRPr="009E3871">
              <w:t xml:space="preserve">Bij de beoordeling door de selectiecommissie zal gelet worden op de volgende </w:t>
            </w:r>
            <w:r w:rsidRPr="00F21D67">
              <w:t xml:space="preserve">aspecten: </w:t>
            </w:r>
          </w:p>
          <w:p w14:paraId="7A901535" w14:textId="77777777" w:rsidR="00637223" w:rsidRDefault="004A2627" w:rsidP="004A2627">
            <w:pPr>
              <w:pStyle w:val="Lijstalinea"/>
              <w:numPr>
                <w:ilvl w:val="2"/>
                <w:numId w:val="29"/>
              </w:numPr>
            </w:pPr>
            <w:r>
              <w:t xml:space="preserve">De mate waarin en wijze waarop is aangetoond dat gegadigde ervaring heeft met </w:t>
            </w:r>
            <w:proofErr w:type="spellStart"/>
            <w:r>
              <w:t>klimaatadaptieve</w:t>
            </w:r>
            <w:proofErr w:type="spellEnd"/>
            <w:r>
              <w:t xml:space="preserve"> maatregelen zoals waterberging in de openbare ruimte.</w:t>
            </w:r>
          </w:p>
          <w:p w14:paraId="6EE34898" w14:textId="77777777" w:rsidR="00637223" w:rsidRDefault="004A2627" w:rsidP="004A2627">
            <w:pPr>
              <w:pStyle w:val="Lijstalinea"/>
              <w:numPr>
                <w:ilvl w:val="2"/>
                <w:numId w:val="29"/>
              </w:numPr>
            </w:pPr>
            <w:r>
              <w:t>De mate waarin en wijze waarop is aangetoond dat gegadigde ervaring heeft met het beperken van hittestress in de wijk.</w:t>
            </w:r>
          </w:p>
          <w:p w14:paraId="05DED2EC" w14:textId="2A97ACEE" w:rsidR="00AC42C3" w:rsidRPr="00D9294E" w:rsidRDefault="004A2627" w:rsidP="00C864FF">
            <w:pPr>
              <w:pStyle w:val="Lijstalinea"/>
              <w:numPr>
                <w:ilvl w:val="2"/>
                <w:numId w:val="29"/>
              </w:numPr>
            </w:pPr>
            <w:r>
              <w:t>De mate waarin en de wijze waarop gegadigde aantoont de ervaring te hebben met een energiepositieve wijk.</w:t>
            </w:r>
            <w:bookmarkEnd w:id="117"/>
          </w:p>
        </w:tc>
      </w:tr>
    </w:tbl>
    <w:p w14:paraId="0C88BB2E" w14:textId="52309856" w:rsidR="00C44CB1" w:rsidRDefault="00C44CB1" w:rsidP="009E6DEB">
      <w:pPr>
        <w:rPr>
          <w:highlight w:val="yellow"/>
        </w:rPr>
      </w:pPr>
    </w:p>
    <w:tbl>
      <w:tblPr>
        <w:tblStyle w:val="Tabelraster"/>
        <w:tblW w:w="0" w:type="auto"/>
        <w:tblLook w:val="04A0" w:firstRow="1" w:lastRow="0" w:firstColumn="1" w:lastColumn="0" w:noHBand="0" w:noVBand="1"/>
      </w:tblPr>
      <w:tblGrid>
        <w:gridCol w:w="2405"/>
        <w:gridCol w:w="6655"/>
      </w:tblGrid>
      <w:tr w:rsidR="00950E42" w:rsidRPr="00596E4D" w14:paraId="65D10838" w14:textId="77777777" w:rsidTr="00BC55EF">
        <w:tc>
          <w:tcPr>
            <w:tcW w:w="2405" w:type="dxa"/>
          </w:tcPr>
          <w:p w14:paraId="77FA9F4B" w14:textId="386E1EE1" w:rsidR="00950E42" w:rsidRPr="008B24CF" w:rsidRDefault="00950E42" w:rsidP="00BC55EF">
            <w:pPr>
              <w:rPr>
                <w:b/>
                <w:bCs/>
              </w:rPr>
            </w:pPr>
            <w:r w:rsidRPr="008B24CF">
              <w:rPr>
                <w:b/>
                <w:bCs/>
              </w:rPr>
              <w:t>Kerncompetentie 2</w:t>
            </w:r>
            <w:r>
              <w:rPr>
                <w:b/>
                <w:bCs/>
              </w:rPr>
              <w:t>B</w:t>
            </w:r>
          </w:p>
        </w:tc>
        <w:tc>
          <w:tcPr>
            <w:tcW w:w="6655" w:type="dxa"/>
          </w:tcPr>
          <w:p w14:paraId="64BDF0F0" w14:textId="2FBB6301" w:rsidR="00950E42" w:rsidRPr="008B24CF" w:rsidRDefault="00950E42" w:rsidP="00BC55EF">
            <w:pPr>
              <w:rPr>
                <w:b/>
                <w:bCs/>
              </w:rPr>
            </w:pPr>
            <w:r>
              <w:rPr>
                <w:b/>
                <w:bCs/>
              </w:rPr>
              <w:t>Ecologie</w:t>
            </w:r>
          </w:p>
        </w:tc>
      </w:tr>
      <w:tr w:rsidR="00950E42" w:rsidRPr="00596E4D" w14:paraId="231E7CD6" w14:textId="77777777" w:rsidTr="00BC55EF">
        <w:tc>
          <w:tcPr>
            <w:tcW w:w="9060" w:type="dxa"/>
            <w:gridSpan w:val="2"/>
          </w:tcPr>
          <w:p w14:paraId="1F352ECD" w14:textId="77777777" w:rsidR="00950E42" w:rsidRPr="008B24CF" w:rsidRDefault="00950E42" w:rsidP="00BC55EF">
            <w:r w:rsidRPr="008B24CF">
              <w:t>Het referentieproject dat door gegadigde wordt overlegd, en dat voldoet aan de gestelde eisen in paragraaf 5.4.2, wordt als volgt beoordeeld:</w:t>
            </w:r>
          </w:p>
          <w:p w14:paraId="56513BDF" w14:textId="77777777" w:rsidR="00950E42" w:rsidRPr="008B24CF" w:rsidRDefault="00950E42" w:rsidP="00BC55EF"/>
          <w:p w14:paraId="0572CC35" w14:textId="77777777" w:rsidR="00950E42" w:rsidRPr="008B24CF" w:rsidRDefault="00950E42" w:rsidP="00BC55EF">
            <w:pPr>
              <w:rPr>
                <w:i/>
                <w:iCs/>
              </w:rPr>
            </w:pPr>
            <w:r w:rsidRPr="008B24CF">
              <w:rPr>
                <w:i/>
                <w:iCs/>
              </w:rPr>
              <w:t>Mate van vergelijkbaarheid</w:t>
            </w:r>
          </w:p>
          <w:p w14:paraId="2010B9D7" w14:textId="77777777" w:rsidR="00950E42" w:rsidRPr="009E3871" w:rsidRDefault="00950E42" w:rsidP="00BC55EF">
            <w:r w:rsidRPr="009E3871">
              <w:lastRenderedPageBreak/>
              <w:t xml:space="preserve">Gegadigde dient een beschrijving te geven </w:t>
            </w:r>
          </w:p>
          <w:p w14:paraId="3CB62381" w14:textId="77777777" w:rsidR="00950E42" w:rsidRPr="009E3871" w:rsidRDefault="00950E42" w:rsidP="00BC55EF">
            <w:pPr>
              <w:pStyle w:val="Lijstalinea"/>
              <w:numPr>
                <w:ilvl w:val="0"/>
                <w:numId w:val="43"/>
              </w:numPr>
            </w:pPr>
            <w:r w:rsidRPr="009E3871">
              <w:t>van de mate waarin de opgegeven referentie vergelijkbaar wordt geacht met het onderhavige project als beschreven in hoofdstuk 3 van deze selectieleidraad</w:t>
            </w:r>
            <w:r>
              <w:t>, en</w:t>
            </w:r>
          </w:p>
          <w:p w14:paraId="327CE0C2" w14:textId="77777777" w:rsidR="00950E42" w:rsidRPr="009E3871" w:rsidRDefault="00950E42" w:rsidP="00BC55EF">
            <w:pPr>
              <w:pStyle w:val="Lijstalinea"/>
              <w:numPr>
                <w:ilvl w:val="0"/>
                <w:numId w:val="43"/>
              </w:numPr>
            </w:pPr>
            <w:r w:rsidRPr="009E3871">
              <w:t>van de wijze waarop de referentie inzichtelijk maakt dat de kerncompetenties zijn aangetoond</w:t>
            </w:r>
          </w:p>
          <w:p w14:paraId="7BC74498" w14:textId="77777777" w:rsidR="00950E42" w:rsidRDefault="00950E42" w:rsidP="00BC55EF">
            <w:r w:rsidRPr="009E3871">
              <w:t xml:space="preserve">Bij de beoordeling door de selectiecommissie zal gelet worden op de volgende </w:t>
            </w:r>
            <w:r w:rsidRPr="00F21D67">
              <w:t xml:space="preserve">aspecten: </w:t>
            </w:r>
          </w:p>
          <w:p w14:paraId="798BD2EA" w14:textId="67091FC6" w:rsidR="00531CA0" w:rsidRPr="00531CA0" w:rsidRDefault="00531CA0" w:rsidP="00531CA0">
            <w:pPr>
              <w:pStyle w:val="Lijstalinea"/>
              <w:numPr>
                <w:ilvl w:val="2"/>
                <w:numId w:val="47"/>
              </w:numPr>
              <w:rPr>
                <w:rFonts w:eastAsia="Times New Roman"/>
                <w:lang w:eastAsia="nl-NL"/>
              </w:rPr>
            </w:pPr>
            <w:r>
              <w:t xml:space="preserve">De mate waarin en de wijze waarop gegadigde aantoont dat </w:t>
            </w:r>
            <w:proofErr w:type="spellStart"/>
            <w:r>
              <w:t>natuurinclusiviteit</w:t>
            </w:r>
            <w:proofErr w:type="spellEnd"/>
            <w:r>
              <w:t xml:space="preserve"> op gebiedsniveau, buurtniveau en gebouwniveau op voldoende en integrale wijze is meegenomen, zodanig dat het voldoet aan een basiskwaliteit natuur.</w:t>
            </w:r>
          </w:p>
          <w:p w14:paraId="6BEDF6B5" w14:textId="79BCE081" w:rsidR="00950E42" w:rsidRPr="00D9294E" w:rsidRDefault="00950E42" w:rsidP="00BC55EF"/>
        </w:tc>
      </w:tr>
    </w:tbl>
    <w:p w14:paraId="156817E1" w14:textId="77777777" w:rsidR="00C864FF" w:rsidRDefault="00C864FF">
      <w:pPr>
        <w:spacing w:line="240" w:lineRule="auto"/>
      </w:pPr>
    </w:p>
    <w:p w14:paraId="2D510186" w14:textId="1A38A747" w:rsidR="00C44CB1" w:rsidRDefault="00C864FF">
      <w:pPr>
        <w:spacing w:line="240" w:lineRule="auto"/>
        <w:rPr>
          <w:highlight w:val="yellow"/>
        </w:rPr>
      </w:pPr>
      <w:r>
        <w:t>Elk van de gevraagde onderdelen 2</w:t>
      </w:r>
      <w:r w:rsidR="00D46EF6">
        <w:t>A</w:t>
      </w:r>
      <w:r>
        <w:t xml:space="preserve">.a. tot en met c. </w:t>
      </w:r>
      <w:r w:rsidR="00D46EF6">
        <w:t xml:space="preserve">en 2B.a </w:t>
      </w:r>
      <w:r>
        <w:t>telt even zwaar mee</w:t>
      </w:r>
      <w:r w:rsidR="00D46EF6">
        <w:t xml:space="preserve"> voor Kerncompetentie 2 als geheel.</w:t>
      </w:r>
      <w:r w:rsidR="00C44CB1">
        <w:rPr>
          <w:highlight w:val="yellow"/>
        </w:rPr>
        <w:br w:type="page"/>
      </w:r>
    </w:p>
    <w:tbl>
      <w:tblPr>
        <w:tblStyle w:val="Tabelraster"/>
        <w:tblW w:w="0" w:type="auto"/>
        <w:tblLook w:val="04A0" w:firstRow="1" w:lastRow="0" w:firstColumn="1" w:lastColumn="0" w:noHBand="0" w:noVBand="1"/>
      </w:tblPr>
      <w:tblGrid>
        <w:gridCol w:w="2405"/>
        <w:gridCol w:w="6655"/>
      </w:tblGrid>
      <w:tr w:rsidR="004C3379" w:rsidRPr="00577237" w14:paraId="6A88E1CE" w14:textId="77777777" w:rsidTr="006340F2">
        <w:tc>
          <w:tcPr>
            <w:tcW w:w="2405" w:type="dxa"/>
          </w:tcPr>
          <w:p w14:paraId="64DC9A48" w14:textId="7475AC44" w:rsidR="004C3379" w:rsidRPr="00577237" w:rsidRDefault="001C6FAE" w:rsidP="004C3379">
            <w:pPr>
              <w:rPr>
                <w:b/>
                <w:bCs/>
              </w:rPr>
            </w:pPr>
            <w:r w:rsidRPr="00577237">
              <w:rPr>
                <w:b/>
                <w:bCs/>
              </w:rPr>
              <w:lastRenderedPageBreak/>
              <w:t>Kerncompetentie</w:t>
            </w:r>
            <w:r w:rsidR="004C3379" w:rsidRPr="00577237">
              <w:rPr>
                <w:b/>
                <w:bCs/>
              </w:rPr>
              <w:t xml:space="preserve"> 3</w:t>
            </w:r>
          </w:p>
        </w:tc>
        <w:tc>
          <w:tcPr>
            <w:tcW w:w="6655" w:type="dxa"/>
          </w:tcPr>
          <w:p w14:paraId="7E179A56" w14:textId="783EB114" w:rsidR="004C3379" w:rsidRPr="00577237" w:rsidRDefault="00EB2EAB" w:rsidP="004C3379">
            <w:pPr>
              <w:rPr>
                <w:b/>
                <w:bCs/>
              </w:rPr>
            </w:pPr>
            <w:r w:rsidRPr="00577237">
              <w:rPr>
                <w:b/>
                <w:bCs/>
              </w:rPr>
              <w:t>Communicatie- en participatie</w:t>
            </w:r>
          </w:p>
        </w:tc>
      </w:tr>
      <w:tr w:rsidR="004C3379" w:rsidRPr="00577237" w14:paraId="31BB07C9" w14:textId="77777777" w:rsidTr="006340F2">
        <w:tc>
          <w:tcPr>
            <w:tcW w:w="9060" w:type="dxa"/>
            <w:gridSpan w:val="2"/>
          </w:tcPr>
          <w:p w14:paraId="3DB4C0F3" w14:textId="77777777" w:rsidR="004C3379" w:rsidRPr="00577237" w:rsidRDefault="004C3379" w:rsidP="004C3379">
            <w:r w:rsidRPr="00577237">
              <w:t>Het referentieproject dat door gegadigde wordt overlegd, en dat voldoet aan de gestelde eisen in paragraaf 5.4.2, wordt als volgt beoordeeld:</w:t>
            </w:r>
          </w:p>
          <w:p w14:paraId="5A5AFBDF" w14:textId="77777777" w:rsidR="004C3379" w:rsidRPr="00577237" w:rsidRDefault="004C3379" w:rsidP="004C3379"/>
          <w:p w14:paraId="6F7D92CB" w14:textId="77777777" w:rsidR="004C3379" w:rsidRDefault="004C3379" w:rsidP="004C3379">
            <w:pPr>
              <w:rPr>
                <w:i/>
                <w:iCs/>
              </w:rPr>
            </w:pPr>
            <w:r w:rsidRPr="00577237">
              <w:rPr>
                <w:i/>
                <w:iCs/>
              </w:rPr>
              <w:t>Mate van vergelijkbaarheid</w:t>
            </w:r>
          </w:p>
          <w:p w14:paraId="232188B0" w14:textId="77777777" w:rsidR="00F64F11" w:rsidRPr="00CF72F8" w:rsidRDefault="00F64F11" w:rsidP="00F64F11">
            <w:r w:rsidRPr="00CF72F8">
              <w:t xml:space="preserve">Gegadigde dient een beschrijving te geven </w:t>
            </w:r>
          </w:p>
          <w:p w14:paraId="58859184" w14:textId="77777777" w:rsidR="00F64F11" w:rsidRPr="00CF72F8" w:rsidRDefault="00F64F11" w:rsidP="00F64F11">
            <w:pPr>
              <w:pStyle w:val="Lijstalinea"/>
              <w:numPr>
                <w:ilvl w:val="0"/>
                <w:numId w:val="43"/>
              </w:numPr>
            </w:pPr>
            <w:r w:rsidRPr="00CF72F8">
              <w:t>van de mate waarin de opgegeven referentie vergelijkbaar wordt geacht met het onderhavige project als beschreven in hoofdstuk 3 van deze selectieleidraad</w:t>
            </w:r>
            <w:r>
              <w:t>, en</w:t>
            </w:r>
          </w:p>
          <w:p w14:paraId="172C5D08" w14:textId="77777777" w:rsidR="00F64F11" w:rsidRPr="00CF72F8" w:rsidRDefault="00F64F11" w:rsidP="00F64F11">
            <w:pPr>
              <w:pStyle w:val="Lijstalinea"/>
              <w:numPr>
                <w:ilvl w:val="0"/>
                <w:numId w:val="43"/>
              </w:numPr>
            </w:pPr>
            <w:r w:rsidRPr="00CF72F8">
              <w:t>van de wijze waarop de referentie inzichtelijk maakt dat de kerncompetenties zijn aangetoond</w:t>
            </w:r>
          </w:p>
          <w:p w14:paraId="1BF9BAD9" w14:textId="77777777" w:rsidR="00F64F11" w:rsidRPr="00514E94" w:rsidRDefault="00F64F11" w:rsidP="00F64F11">
            <w:r w:rsidRPr="00CF72F8">
              <w:t xml:space="preserve">Bij de beoordeling door de selectiecommissie zal gelet worden op de volgende </w:t>
            </w:r>
            <w:r w:rsidRPr="00514E94">
              <w:t xml:space="preserve">aspecten: </w:t>
            </w:r>
          </w:p>
          <w:p w14:paraId="3E969271" w14:textId="48D78E50" w:rsidR="008C4065" w:rsidRPr="00577237" w:rsidRDefault="00716527" w:rsidP="00E23DE7">
            <w:pPr>
              <w:numPr>
                <w:ilvl w:val="0"/>
                <w:numId w:val="46"/>
              </w:numPr>
            </w:pPr>
            <w:r w:rsidRPr="00577237">
              <w:t>D</w:t>
            </w:r>
            <w:r w:rsidR="008C4065" w:rsidRPr="00577237">
              <w:t xml:space="preserve">e mate waarin </w:t>
            </w:r>
            <w:r w:rsidRPr="00577237">
              <w:t>en wijze waar</w:t>
            </w:r>
            <w:r w:rsidR="00577237">
              <w:t>o</w:t>
            </w:r>
            <w:r w:rsidRPr="00577237">
              <w:t xml:space="preserve">p </w:t>
            </w:r>
            <w:r w:rsidR="008C4065" w:rsidRPr="00577237">
              <w:t>aannemelijk is gemaakt dat de gegadigde het hele proces</w:t>
            </w:r>
            <w:r w:rsidR="005740BC">
              <w:t xml:space="preserve"> (plan van aanpak participatie/ communicatie)</w:t>
            </w:r>
            <w:r w:rsidR="008C4065" w:rsidRPr="00577237">
              <w:t xml:space="preserve"> overziet en in staat is </w:t>
            </w:r>
            <w:r w:rsidR="00694C3F">
              <w:t>(</w:t>
            </w:r>
            <w:r w:rsidR="00A4397B">
              <w:t xml:space="preserve">beschikt over voldoende creativiteit, overtuigingskracht, flexibiliteit, luisterend vermogen en omgevingssensitiviteit) </w:t>
            </w:r>
            <w:r w:rsidR="008C4065" w:rsidRPr="00577237">
              <w:t>om te gaan met een krachtenveld met verschillende belangen, drijfveren en inzichten van partijen niet zijnde de opdrachtgever</w:t>
            </w:r>
            <w:r w:rsidR="00F8505D">
              <w:t xml:space="preserve"> (verslagen terugkoppeling)</w:t>
            </w:r>
            <w:r w:rsidR="008C4065" w:rsidRPr="00577237">
              <w:t>;</w:t>
            </w:r>
          </w:p>
          <w:p w14:paraId="317CC28F" w14:textId="28E91823" w:rsidR="008C4065" w:rsidRPr="00577237" w:rsidRDefault="008C4065" w:rsidP="00E23DE7">
            <w:pPr>
              <w:numPr>
                <w:ilvl w:val="0"/>
                <w:numId w:val="46"/>
              </w:numPr>
            </w:pPr>
            <w:r w:rsidRPr="00577237">
              <w:t xml:space="preserve">de mate </w:t>
            </w:r>
            <w:r w:rsidR="002F5EA3">
              <w:t xml:space="preserve">waarin en wijze waarop </w:t>
            </w:r>
            <w:r w:rsidRPr="00577237">
              <w:t xml:space="preserve">ervaring en deskundigheid van gegadigde in het vertalen van </w:t>
            </w:r>
            <w:r w:rsidR="003822B1" w:rsidRPr="00577237">
              <w:t xml:space="preserve">input </w:t>
            </w:r>
            <w:r w:rsidRPr="00577237">
              <w:t xml:space="preserve">vanuit verschillende belangen </w:t>
            </w:r>
            <w:r w:rsidR="00A35D31" w:rsidRPr="00577237">
              <w:t xml:space="preserve">van stakeholders </w:t>
            </w:r>
            <w:r w:rsidRPr="00577237">
              <w:t>naar haalbare en maakbare ontwerpen</w:t>
            </w:r>
            <w:r w:rsidR="002F5EA3">
              <w:t xml:space="preserve"> inzichtelijk is gemaakt</w:t>
            </w:r>
            <w:r w:rsidR="000F6C1E">
              <w:t xml:space="preserve">. Wat zijn de successen van participatie in het verbeteren </w:t>
            </w:r>
            <w:r w:rsidR="00AE28A6">
              <w:t xml:space="preserve">van ontwerpen en efficiënte processen. </w:t>
            </w:r>
          </w:p>
          <w:p w14:paraId="1A40A2B2" w14:textId="4041E3D6" w:rsidR="008C4065" w:rsidRPr="00577237" w:rsidRDefault="008C4065" w:rsidP="00E23DE7">
            <w:pPr>
              <w:numPr>
                <w:ilvl w:val="0"/>
                <w:numId w:val="46"/>
              </w:numPr>
            </w:pPr>
            <w:r w:rsidRPr="00577237">
              <w:t xml:space="preserve">de mate </w:t>
            </w:r>
            <w:r w:rsidR="002F5EA3">
              <w:t xml:space="preserve">waarin en wijze waarop </w:t>
            </w:r>
            <w:r w:rsidRPr="00577237">
              <w:t>ervaring en deskundigheid van gegadigde in het besluitvormingsproces rondom ontwerpen binnen gemeentelijke organisaties (gemeenteraad, invloed stakeholders, bestuurlijke ambities)</w:t>
            </w:r>
            <w:r w:rsidR="00BA5715">
              <w:t xml:space="preserve"> inzichtelijk is gemaakt</w:t>
            </w:r>
            <w:r w:rsidRPr="00577237">
              <w:t>;</w:t>
            </w:r>
          </w:p>
          <w:p w14:paraId="6AB20328" w14:textId="05F31A5F" w:rsidR="004C3379" w:rsidRDefault="008C4065" w:rsidP="00E23DE7">
            <w:pPr>
              <w:numPr>
                <w:ilvl w:val="0"/>
                <w:numId w:val="46"/>
              </w:numPr>
            </w:pPr>
            <w:r w:rsidRPr="00577237">
              <w:t xml:space="preserve">De mate waarin </w:t>
            </w:r>
            <w:r w:rsidR="000035AE">
              <w:t xml:space="preserve">en wijze waarop </w:t>
            </w:r>
            <w:r w:rsidRPr="00577237">
              <w:t>aannemelijk is gemaakt dat gegadigde in staat is om d</w:t>
            </w:r>
            <w:r w:rsidR="00244DA4">
              <w:t>e</w:t>
            </w:r>
            <w:r w:rsidRPr="00577237">
              <w:t xml:space="preserve"> grote hoeveelheden kennis </w:t>
            </w:r>
            <w:r w:rsidR="00244DA4">
              <w:t xml:space="preserve">en input die wordt opgehaald </w:t>
            </w:r>
            <w:r w:rsidRPr="00577237">
              <w:t xml:space="preserve">gestructureerd te verwerken. </w:t>
            </w:r>
          </w:p>
          <w:p w14:paraId="18B34DC4" w14:textId="27887A19" w:rsidR="00014F50" w:rsidRPr="00577237" w:rsidRDefault="00014F50" w:rsidP="00014F50">
            <w:r>
              <w:t xml:space="preserve">Elk van de gevraagde onderdelen a. tot en met </w:t>
            </w:r>
            <w:r w:rsidR="00011231">
              <w:t>d</w:t>
            </w:r>
            <w:r>
              <w:t>. tel</w:t>
            </w:r>
            <w:r w:rsidR="003A536E">
              <w:t>t</w:t>
            </w:r>
            <w:r>
              <w:t xml:space="preserve"> even zwaar mee.</w:t>
            </w:r>
          </w:p>
        </w:tc>
      </w:tr>
    </w:tbl>
    <w:p w14:paraId="1ADADE47" w14:textId="05DFF957" w:rsidR="004C3379" w:rsidRPr="00577237" w:rsidRDefault="004C3379" w:rsidP="009E6DEB"/>
    <w:p w14:paraId="71469C07" w14:textId="0ACB744E" w:rsidR="00275249" w:rsidRPr="00577237" w:rsidRDefault="00275249" w:rsidP="00275249">
      <w:pPr>
        <w:rPr>
          <w:b/>
          <w:bCs/>
        </w:rPr>
      </w:pPr>
      <w:r>
        <w:rPr>
          <w:b/>
          <w:bCs/>
        </w:rPr>
        <w:t>Beoordelingsgrondslag:</w:t>
      </w:r>
    </w:p>
    <w:p w14:paraId="761EFD61" w14:textId="024058D0" w:rsidR="00275249" w:rsidRDefault="00275249" w:rsidP="00275249">
      <w:r>
        <w:t xml:space="preserve">Voor de beoordeling van de kerncompetenties aan de hand van de ingediende referentieprojecten wordt de volgende grondslag gehanteerd: </w:t>
      </w:r>
    </w:p>
    <w:tbl>
      <w:tblPr>
        <w:tblW w:w="9072" w:type="dxa"/>
        <w:tblCellMar>
          <w:left w:w="70" w:type="dxa"/>
          <w:right w:w="70" w:type="dxa"/>
        </w:tblCellMar>
        <w:tblLook w:val="04A0" w:firstRow="1" w:lastRow="0" w:firstColumn="1" w:lastColumn="0" w:noHBand="0" w:noVBand="1"/>
      </w:tblPr>
      <w:tblGrid>
        <w:gridCol w:w="8080"/>
        <w:gridCol w:w="992"/>
      </w:tblGrid>
      <w:tr w:rsidR="00275249" w:rsidRPr="009351FA" w14:paraId="0BBA2A81" w14:textId="77777777" w:rsidTr="00275249">
        <w:trPr>
          <w:trHeight w:val="300"/>
        </w:trPr>
        <w:tc>
          <w:tcPr>
            <w:tcW w:w="8080" w:type="dxa"/>
            <w:tcBorders>
              <w:top w:val="nil"/>
              <w:left w:val="nil"/>
              <w:bottom w:val="nil"/>
              <w:right w:val="nil"/>
            </w:tcBorders>
            <w:shd w:val="clear" w:color="auto" w:fill="auto"/>
            <w:noWrap/>
            <w:vAlign w:val="bottom"/>
            <w:hideMark/>
          </w:tcPr>
          <w:p w14:paraId="1DEB61E2" w14:textId="77777777" w:rsidR="00275249" w:rsidRPr="009351FA" w:rsidRDefault="00275249" w:rsidP="00CF72F8">
            <w:pPr>
              <w:spacing w:line="240" w:lineRule="auto"/>
              <w:rPr>
                <w:rFonts w:ascii="Times New Roman" w:eastAsia="Times New Roman" w:hAnsi="Times New Roman" w:cs="Times New Roman"/>
                <w:sz w:val="24"/>
                <w:szCs w:val="24"/>
                <w:lang w:eastAsia="nl-NL"/>
              </w:rPr>
            </w:pPr>
          </w:p>
        </w:tc>
        <w:tc>
          <w:tcPr>
            <w:tcW w:w="992" w:type="dxa"/>
            <w:tcBorders>
              <w:top w:val="nil"/>
              <w:left w:val="nil"/>
              <w:bottom w:val="nil"/>
              <w:right w:val="nil"/>
            </w:tcBorders>
            <w:shd w:val="clear" w:color="auto" w:fill="auto"/>
            <w:noWrap/>
            <w:vAlign w:val="bottom"/>
            <w:hideMark/>
          </w:tcPr>
          <w:p w14:paraId="6A16E774"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 xml:space="preserve">punten </w:t>
            </w:r>
          </w:p>
        </w:tc>
      </w:tr>
      <w:tr w:rsidR="00275249" w:rsidRPr="009351FA" w14:paraId="7F27D007" w14:textId="77777777" w:rsidTr="0027524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FD56C6"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De referentie sluit in het geheel niet aan op de opgave Bovenduist, de verstrekte informatie biedt geen inzicht in de gevraagde competenties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F6E7CF"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0</w:t>
            </w:r>
          </w:p>
        </w:tc>
      </w:tr>
      <w:tr w:rsidR="00275249" w:rsidRPr="009351FA" w14:paraId="6DE8CDC1" w14:textId="77777777" w:rsidTr="00275249">
        <w:trPr>
          <w:trHeight w:val="600"/>
        </w:trPr>
        <w:tc>
          <w:tcPr>
            <w:tcW w:w="8080" w:type="dxa"/>
            <w:tcBorders>
              <w:top w:val="nil"/>
              <w:left w:val="single" w:sz="4" w:space="0" w:color="auto"/>
              <w:bottom w:val="single" w:sz="4" w:space="0" w:color="auto"/>
              <w:right w:val="single" w:sz="4" w:space="0" w:color="auto"/>
            </w:tcBorders>
            <w:shd w:val="clear" w:color="auto" w:fill="auto"/>
            <w:vAlign w:val="bottom"/>
            <w:hideMark/>
          </w:tcPr>
          <w:p w14:paraId="3564A8F6"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De refe</w:t>
            </w:r>
            <w:r>
              <w:rPr>
                <w:rFonts w:eastAsia="Times New Roman"/>
                <w:color w:val="000000"/>
                <w:sz w:val="22"/>
                <w:szCs w:val="22"/>
                <w:lang w:eastAsia="nl-NL"/>
              </w:rPr>
              <w:t>re</w:t>
            </w:r>
            <w:r w:rsidRPr="009351FA">
              <w:rPr>
                <w:rFonts w:eastAsia="Times New Roman"/>
                <w:color w:val="000000"/>
                <w:sz w:val="22"/>
                <w:szCs w:val="22"/>
                <w:lang w:eastAsia="nl-NL"/>
              </w:rPr>
              <w:t>ntie sluit enigszins aan op de opgave Bovenduist, de verstrekte informatie biedt maar heel beperkt inzicht in de gevraagde competenties</w:t>
            </w:r>
          </w:p>
        </w:tc>
        <w:tc>
          <w:tcPr>
            <w:tcW w:w="992" w:type="dxa"/>
            <w:tcBorders>
              <w:top w:val="nil"/>
              <w:left w:val="nil"/>
              <w:bottom w:val="single" w:sz="4" w:space="0" w:color="auto"/>
              <w:right w:val="single" w:sz="4" w:space="0" w:color="auto"/>
            </w:tcBorders>
            <w:shd w:val="clear" w:color="auto" w:fill="auto"/>
            <w:noWrap/>
            <w:vAlign w:val="bottom"/>
            <w:hideMark/>
          </w:tcPr>
          <w:p w14:paraId="71B2A820"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2</w:t>
            </w:r>
          </w:p>
        </w:tc>
      </w:tr>
      <w:tr w:rsidR="00275249" w:rsidRPr="009351FA" w14:paraId="3A5D51F8" w14:textId="77777777" w:rsidTr="00275249">
        <w:trPr>
          <w:trHeight w:val="900"/>
        </w:trPr>
        <w:tc>
          <w:tcPr>
            <w:tcW w:w="8080" w:type="dxa"/>
            <w:tcBorders>
              <w:top w:val="nil"/>
              <w:left w:val="single" w:sz="4" w:space="0" w:color="auto"/>
              <w:bottom w:val="single" w:sz="4" w:space="0" w:color="auto"/>
              <w:right w:val="single" w:sz="4" w:space="0" w:color="auto"/>
            </w:tcBorders>
            <w:shd w:val="clear" w:color="auto" w:fill="auto"/>
            <w:vAlign w:val="bottom"/>
            <w:hideMark/>
          </w:tcPr>
          <w:p w14:paraId="172A6851"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De referentie is redelijk vergelijkbaar met de opgave Bovenduist, maar mist 1 of meer van de genoemde onderdelen; de verstrekte informatie geeft enig inzicht in de gevraagde competenties, maar mist ook elementen.</w:t>
            </w:r>
          </w:p>
        </w:tc>
        <w:tc>
          <w:tcPr>
            <w:tcW w:w="992" w:type="dxa"/>
            <w:tcBorders>
              <w:top w:val="nil"/>
              <w:left w:val="nil"/>
              <w:bottom w:val="single" w:sz="4" w:space="0" w:color="auto"/>
              <w:right w:val="single" w:sz="4" w:space="0" w:color="auto"/>
            </w:tcBorders>
            <w:shd w:val="clear" w:color="auto" w:fill="auto"/>
            <w:noWrap/>
            <w:vAlign w:val="bottom"/>
            <w:hideMark/>
          </w:tcPr>
          <w:p w14:paraId="50F0A100"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4</w:t>
            </w:r>
          </w:p>
        </w:tc>
      </w:tr>
      <w:tr w:rsidR="00275249" w:rsidRPr="009351FA" w14:paraId="36AC889F" w14:textId="77777777" w:rsidTr="00275249">
        <w:trPr>
          <w:trHeight w:val="840"/>
        </w:trPr>
        <w:tc>
          <w:tcPr>
            <w:tcW w:w="8080" w:type="dxa"/>
            <w:tcBorders>
              <w:top w:val="nil"/>
              <w:left w:val="single" w:sz="4" w:space="0" w:color="auto"/>
              <w:bottom w:val="single" w:sz="4" w:space="0" w:color="auto"/>
              <w:right w:val="single" w:sz="4" w:space="0" w:color="auto"/>
            </w:tcBorders>
            <w:shd w:val="clear" w:color="auto" w:fill="auto"/>
            <w:vAlign w:val="bottom"/>
            <w:hideMark/>
          </w:tcPr>
          <w:p w14:paraId="291E702F"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De referentie is vergelijkbaar met de opgave Bovenduist; de verstrekte informatie geeft voldoende redenen om aan te nemen dat de gevraagde competenties zijn aangetoond.</w:t>
            </w:r>
          </w:p>
        </w:tc>
        <w:tc>
          <w:tcPr>
            <w:tcW w:w="992" w:type="dxa"/>
            <w:tcBorders>
              <w:top w:val="nil"/>
              <w:left w:val="nil"/>
              <w:bottom w:val="single" w:sz="4" w:space="0" w:color="auto"/>
              <w:right w:val="single" w:sz="4" w:space="0" w:color="auto"/>
            </w:tcBorders>
            <w:shd w:val="clear" w:color="auto" w:fill="auto"/>
            <w:noWrap/>
            <w:vAlign w:val="bottom"/>
            <w:hideMark/>
          </w:tcPr>
          <w:p w14:paraId="0FC293CB"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6</w:t>
            </w:r>
          </w:p>
        </w:tc>
      </w:tr>
      <w:tr w:rsidR="00275249" w:rsidRPr="009351FA" w14:paraId="66ED6933" w14:textId="77777777" w:rsidTr="00275249">
        <w:trPr>
          <w:trHeight w:val="900"/>
        </w:trPr>
        <w:tc>
          <w:tcPr>
            <w:tcW w:w="8080" w:type="dxa"/>
            <w:tcBorders>
              <w:top w:val="nil"/>
              <w:left w:val="single" w:sz="4" w:space="0" w:color="auto"/>
              <w:bottom w:val="single" w:sz="4" w:space="0" w:color="auto"/>
              <w:right w:val="single" w:sz="4" w:space="0" w:color="auto"/>
            </w:tcBorders>
            <w:shd w:val="clear" w:color="auto" w:fill="auto"/>
            <w:vAlign w:val="bottom"/>
            <w:hideMark/>
          </w:tcPr>
          <w:p w14:paraId="1402063E" w14:textId="77777777"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 xml:space="preserve">De referentie is vergelijkbaar en van complexer gehalte dan de opgave voor Bovenduist; de verstrekte informatie maakt ruimschoots inzichtelijk dat de gevraagde competenties aanwezig zijn. </w:t>
            </w:r>
          </w:p>
        </w:tc>
        <w:tc>
          <w:tcPr>
            <w:tcW w:w="992" w:type="dxa"/>
            <w:tcBorders>
              <w:top w:val="nil"/>
              <w:left w:val="nil"/>
              <w:bottom w:val="single" w:sz="4" w:space="0" w:color="auto"/>
              <w:right w:val="single" w:sz="4" w:space="0" w:color="auto"/>
            </w:tcBorders>
            <w:shd w:val="clear" w:color="auto" w:fill="auto"/>
            <w:noWrap/>
            <w:vAlign w:val="bottom"/>
            <w:hideMark/>
          </w:tcPr>
          <w:p w14:paraId="2CB64121"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8</w:t>
            </w:r>
          </w:p>
        </w:tc>
      </w:tr>
      <w:tr w:rsidR="00275249" w:rsidRPr="009351FA" w14:paraId="39EF78C1" w14:textId="77777777" w:rsidTr="00275249">
        <w:trPr>
          <w:trHeight w:val="900"/>
        </w:trPr>
        <w:tc>
          <w:tcPr>
            <w:tcW w:w="8080" w:type="dxa"/>
            <w:tcBorders>
              <w:top w:val="nil"/>
              <w:left w:val="single" w:sz="4" w:space="0" w:color="auto"/>
              <w:bottom w:val="single" w:sz="4" w:space="0" w:color="auto"/>
              <w:right w:val="single" w:sz="4" w:space="0" w:color="auto"/>
            </w:tcBorders>
            <w:shd w:val="clear" w:color="auto" w:fill="auto"/>
            <w:vAlign w:val="bottom"/>
            <w:hideMark/>
          </w:tcPr>
          <w:p w14:paraId="3CE9BE0B" w14:textId="7FE31C71" w:rsidR="00275249" w:rsidRPr="009351FA" w:rsidRDefault="00275249" w:rsidP="00CF72F8">
            <w:pPr>
              <w:spacing w:line="240" w:lineRule="auto"/>
              <w:rPr>
                <w:rFonts w:eastAsia="Times New Roman"/>
                <w:color w:val="000000"/>
                <w:sz w:val="22"/>
                <w:szCs w:val="22"/>
                <w:lang w:eastAsia="nl-NL"/>
              </w:rPr>
            </w:pPr>
            <w:r w:rsidRPr="009351FA">
              <w:rPr>
                <w:rFonts w:eastAsia="Times New Roman"/>
                <w:color w:val="000000"/>
                <w:sz w:val="22"/>
                <w:szCs w:val="22"/>
                <w:lang w:eastAsia="nl-NL"/>
              </w:rPr>
              <w:t xml:space="preserve">De referentie is vergelijkbaar en substantieel </w:t>
            </w:r>
            <w:r w:rsidR="00187C48">
              <w:rPr>
                <w:rFonts w:eastAsia="Times New Roman"/>
                <w:color w:val="000000"/>
                <w:sz w:val="22"/>
                <w:szCs w:val="22"/>
                <w:lang w:eastAsia="nl-NL"/>
              </w:rPr>
              <w:t xml:space="preserve">van </w:t>
            </w:r>
            <w:r w:rsidRPr="009351FA">
              <w:rPr>
                <w:rFonts w:eastAsia="Times New Roman"/>
                <w:color w:val="000000"/>
                <w:sz w:val="22"/>
                <w:szCs w:val="22"/>
                <w:lang w:eastAsia="nl-NL"/>
              </w:rPr>
              <w:t>complexer gehalte dan Bovenduist; de verstrekte informatie toont overtuigend aan d</w:t>
            </w:r>
            <w:r>
              <w:rPr>
                <w:rFonts w:eastAsia="Times New Roman"/>
                <w:color w:val="000000"/>
                <w:sz w:val="22"/>
                <w:szCs w:val="22"/>
                <w:lang w:eastAsia="nl-NL"/>
              </w:rPr>
              <w:t>at</w:t>
            </w:r>
            <w:r w:rsidRPr="009351FA">
              <w:rPr>
                <w:rFonts w:eastAsia="Times New Roman"/>
                <w:color w:val="000000"/>
                <w:sz w:val="22"/>
                <w:szCs w:val="22"/>
                <w:lang w:eastAsia="nl-NL"/>
              </w:rPr>
              <w:t xml:space="preserve"> de gevraagde competenties aanwezig zijn</w:t>
            </w:r>
          </w:p>
        </w:tc>
        <w:tc>
          <w:tcPr>
            <w:tcW w:w="992" w:type="dxa"/>
            <w:tcBorders>
              <w:top w:val="nil"/>
              <w:left w:val="nil"/>
              <w:bottom w:val="single" w:sz="4" w:space="0" w:color="auto"/>
              <w:right w:val="single" w:sz="4" w:space="0" w:color="auto"/>
            </w:tcBorders>
            <w:shd w:val="clear" w:color="auto" w:fill="auto"/>
            <w:noWrap/>
            <w:vAlign w:val="bottom"/>
            <w:hideMark/>
          </w:tcPr>
          <w:p w14:paraId="6E2C70C7" w14:textId="77777777" w:rsidR="00275249" w:rsidRPr="009351FA" w:rsidRDefault="00275249" w:rsidP="00CF72F8">
            <w:pPr>
              <w:spacing w:line="240" w:lineRule="auto"/>
              <w:jc w:val="right"/>
              <w:rPr>
                <w:rFonts w:eastAsia="Times New Roman"/>
                <w:color w:val="000000"/>
                <w:sz w:val="22"/>
                <w:szCs w:val="22"/>
                <w:lang w:eastAsia="nl-NL"/>
              </w:rPr>
            </w:pPr>
            <w:r w:rsidRPr="009351FA">
              <w:rPr>
                <w:rFonts w:eastAsia="Times New Roman"/>
                <w:color w:val="000000"/>
                <w:sz w:val="22"/>
                <w:szCs w:val="22"/>
                <w:lang w:eastAsia="nl-NL"/>
              </w:rPr>
              <w:t>10</w:t>
            </w:r>
          </w:p>
        </w:tc>
      </w:tr>
    </w:tbl>
    <w:p w14:paraId="32F864B2" w14:textId="77777777" w:rsidR="00275249" w:rsidRDefault="00275249" w:rsidP="00275249"/>
    <w:p w14:paraId="643C060F" w14:textId="77777777" w:rsidR="009C48D1" w:rsidRDefault="009C48D1" w:rsidP="00275249"/>
    <w:tbl>
      <w:tblPr>
        <w:tblStyle w:val="Tabelraster"/>
        <w:tblW w:w="0" w:type="auto"/>
        <w:tblLook w:val="04A0" w:firstRow="1" w:lastRow="0" w:firstColumn="1" w:lastColumn="0" w:noHBand="0" w:noVBand="1"/>
      </w:tblPr>
      <w:tblGrid>
        <w:gridCol w:w="5835"/>
        <w:gridCol w:w="702"/>
        <w:gridCol w:w="841"/>
        <w:gridCol w:w="841"/>
        <w:gridCol w:w="841"/>
      </w:tblGrid>
      <w:tr w:rsidR="00157AE9" w:rsidRPr="00157AE9" w14:paraId="707AE1E7" w14:textId="77777777" w:rsidTr="00157AE9">
        <w:trPr>
          <w:trHeight w:val="288"/>
        </w:trPr>
        <w:tc>
          <w:tcPr>
            <w:tcW w:w="7080" w:type="dxa"/>
            <w:noWrap/>
            <w:hideMark/>
          </w:tcPr>
          <w:p w14:paraId="59CD36C8" w14:textId="77777777" w:rsidR="00157AE9" w:rsidRPr="00157AE9" w:rsidRDefault="00157AE9" w:rsidP="00157AE9">
            <w:pPr>
              <w:rPr>
                <w:b/>
                <w:bCs/>
              </w:rPr>
            </w:pPr>
            <w:r w:rsidRPr="00157AE9">
              <w:rPr>
                <w:b/>
                <w:bCs/>
              </w:rPr>
              <w:lastRenderedPageBreak/>
              <w:t>Voorbeeld scoretabel selectiefase</w:t>
            </w:r>
          </w:p>
        </w:tc>
        <w:tc>
          <w:tcPr>
            <w:tcW w:w="800" w:type="dxa"/>
            <w:noWrap/>
            <w:hideMark/>
          </w:tcPr>
          <w:p w14:paraId="30BB7032" w14:textId="77777777" w:rsidR="00157AE9" w:rsidRPr="00157AE9" w:rsidRDefault="00157AE9">
            <w:r w:rsidRPr="00157AE9">
              <w:t> </w:t>
            </w:r>
          </w:p>
        </w:tc>
        <w:tc>
          <w:tcPr>
            <w:tcW w:w="980" w:type="dxa"/>
            <w:noWrap/>
            <w:hideMark/>
          </w:tcPr>
          <w:p w14:paraId="21CC0A54" w14:textId="77777777" w:rsidR="00157AE9" w:rsidRPr="00157AE9" w:rsidRDefault="00157AE9">
            <w:r w:rsidRPr="00157AE9">
              <w:t> </w:t>
            </w:r>
          </w:p>
        </w:tc>
        <w:tc>
          <w:tcPr>
            <w:tcW w:w="980" w:type="dxa"/>
            <w:noWrap/>
            <w:hideMark/>
          </w:tcPr>
          <w:p w14:paraId="2BB4FC07" w14:textId="77777777" w:rsidR="00157AE9" w:rsidRPr="00157AE9" w:rsidRDefault="00157AE9">
            <w:r w:rsidRPr="00157AE9">
              <w:t> </w:t>
            </w:r>
          </w:p>
        </w:tc>
        <w:tc>
          <w:tcPr>
            <w:tcW w:w="980" w:type="dxa"/>
            <w:noWrap/>
            <w:hideMark/>
          </w:tcPr>
          <w:p w14:paraId="59356545" w14:textId="77777777" w:rsidR="00157AE9" w:rsidRPr="00157AE9" w:rsidRDefault="00157AE9">
            <w:r w:rsidRPr="00157AE9">
              <w:t> </w:t>
            </w:r>
          </w:p>
        </w:tc>
      </w:tr>
      <w:tr w:rsidR="00157AE9" w:rsidRPr="00157AE9" w14:paraId="26B61A6C" w14:textId="77777777" w:rsidTr="00157AE9">
        <w:trPr>
          <w:trHeight w:val="288"/>
        </w:trPr>
        <w:tc>
          <w:tcPr>
            <w:tcW w:w="7080" w:type="dxa"/>
            <w:noWrap/>
            <w:hideMark/>
          </w:tcPr>
          <w:p w14:paraId="353952F4" w14:textId="77777777" w:rsidR="00157AE9" w:rsidRPr="00157AE9" w:rsidRDefault="00157AE9"/>
        </w:tc>
        <w:tc>
          <w:tcPr>
            <w:tcW w:w="800" w:type="dxa"/>
            <w:noWrap/>
            <w:hideMark/>
          </w:tcPr>
          <w:p w14:paraId="7330342D" w14:textId="77777777" w:rsidR="00157AE9" w:rsidRPr="00157AE9" w:rsidRDefault="00157AE9">
            <w:pPr>
              <w:rPr>
                <w:i/>
                <w:iCs/>
              </w:rPr>
            </w:pPr>
            <w:r w:rsidRPr="00157AE9">
              <w:rPr>
                <w:i/>
                <w:iCs/>
              </w:rPr>
              <w:t>weging</w:t>
            </w:r>
          </w:p>
        </w:tc>
        <w:tc>
          <w:tcPr>
            <w:tcW w:w="980" w:type="dxa"/>
            <w:noWrap/>
            <w:hideMark/>
          </w:tcPr>
          <w:p w14:paraId="1B4EA4E0" w14:textId="77777777" w:rsidR="00157AE9" w:rsidRPr="00157AE9" w:rsidRDefault="00157AE9">
            <w:r w:rsidRPr="00157AE9">
              <w:t>Bureau A</w:t>
            </w:r>
          </w:p>
        </w:tc>
        <w:tc>
          <w:tcPr>
            <w:tcW w:w="980" w:type="dxa"/>
            <w:noWrap/>
            <w:hideMark/>
          </w:tcPr>
          <w:p w14:paraId="3317E909" w14:textId="77777777" w:rsidR="00157AE9" w:rsidRPr="00157AE9" w:rsidRDefault="00157AE9">
            <w:r w:rsidRPr="00157AE9">
              <w:t>Bureau B</w:t>
            </w:r>
          </w:p>
        </w:tc>
        <w:tc>
          <w:tcPr>
            <w:tcW w:w="980" w:type="dxa"/>
            <w:noWrap/>
            <w:hideMark/>
          </w:tcPr>
          <w:p w14:paraId="3753D8EF" w14:textId="77777777" w:rsidR="00157AE9" w:rsidRPr="00157AE9" w:rsidRDefault="00157AE9">
            <w:r w:rsidRPr="00157AE9">
              <w:t>Bureau C</w:t>
            </w:r>
          </w:p>
        </w:tc>
      </w:tr>
      <w:tr w:rsidR="00157AE9" w:rsidRPr="00157AE9" w14:paraId="63BAE4A4" w14:textId="77777777" w:rsidTr="00157AE9">
        <w:trPr>
          <w:trHeight w:val="288"/>
        </w:trPr>
        <w:tc>
          <w:tcPr>
            <w:tcW w:w="7080" w:type="dxa"/>
            <w:shd w:val="clear" w:color="auto" w:fill="DAEEF3" w:themeFill="accent5" w:themeFillTint="33"/>
            <w:hideMark/>
          </w:tcPr>
          <w:p w14:paraId="332073A8" w14:textId="77777777" w:rsidR="00157AE9" w:rsidRPr="00157AE9" w:rsidRDefault="00157AE9">
            <w:pPr>
              <w:rPr>
                <w:b/>
                <w:bCs/>
              </w:rPr>
            </w:pPr>
            <w:r w:rsidRPr="00157AE9">
              <w:rPr>
                <w:b/>
                <w:bCs/>
              </w:rPr>
              <w:t>Kerncompetentie 1 - Stedenbouw en landschap</w:t>
            </w:r>
          </w:p>
        </w:tc>
        <w:tc>
          <w:tcPr>
            <w:tcW w:w="800" w:type="dxa"/>
            <w:shd w:val="clear" w:color="auto" w:fill="DAEEF3" w:themeFill="accent5" w:themeFillTint="33"/>
            <w:hideMark/>
          </w:tcPr>
          <w:p w14:paraId="7F01C660" w14:textId="77777777" w:rsidR="00157AE9" w:rsidRPr="00157AE9" w:rsidRDefault="00157AE9">
            <w:pPr>
              <w:rPr>
                <w:b/>
                <w:bCs/>
              </w:rPr>
            </w:pPr>
            <w:r w:rsidRPr="00157AE9">
              <w:rPr>
                <w:b/>
                <w:bCs/>
              </w:rPr>
              <w:t> </w:t>
            </w:r>
          </w:p>
        </w:tc>
        <w:tc>
          <w:tcPr>
            <w:tcW w:w="980" w:type="dxa"/>
            <w:shd w:val="clear" w:color="auto" w:fill="DAEEF3" w:themeFill="accent5" w:themeFillTint="33"/>
            <w:noWrap/>
            <w:hideMark/>
          </w:tcPr>
          <w:p w14:paraId="0224429F" w14:textId="77777777" w:rsidR="00157AE9" w:rsidRPr="00157AE9" w:rsidRDefault="00157AE9">
            <w:r w:rsidRPr="00157AE9">
              <w:t> </w:t>
            </w:r>
          </w:p>
        </w:tc>
        <w:tc>
          <w:tcPr>
            <w:tcW w:w="980" w:type="dxa"/>
            <w:shd w:val="clear" w:color="auto" w:fill="DAEEF3" w:themeFill="accent5" w:themeFillTint="33"/>
            <w:noWrap/>
            <w:hideMark/>
          </w:tcPr>
          <w:p w14:paraId="441C770C" w14:textId="77777777" w:rsidR="00157AE9" w:rsidRPr="00157AE9" w:rsidRDefault="00157AE9">
            <w:r w:rsidRPr="00157AE9">
              <w:t> </w:t>
            </w:r>
          </w:p>
        </w:tc>
        <w:tc>
          <w:tcPr>
            <w:tcW w:w="980" w:type="dxa"/>
            <w:shd w:val="clear" w:color="auto" w:fill="DAEEF3" w:themeFill="accent5" w:themeFillTint="33"/>
            <w:noWrap/>
            <w:hideMark/>
          </w:tcPr>
          <w:p w14:paraId="130FE46D" w14:textId="77777777" w:rsidR="00157AE9" w:rsidRPr="00157AE9" w:rsidRDefault="00157AE9">
            <w:r w:rsidRPr="00157AE9">
              <w:t> </w:t>
            </w:r>
          </w:p>
        </w:tc>
      </w:tr>
      <w:tr w:rsidR="00157AE9" w:rsidRPr="00157AE9" w14:paraId="4AC0DEB3" w14:textId="77777777" w:rsidTr="00157AE9">
        <w:trPr>
          <w:trHeight w:val="288"/>
        </w:trPr>
        <w:tc>
          <w:tcPr>
            <w:tcW w:w="7080" w:type="dxa"/>
            <w:hideMark/>
          </w:tcPr>
          <w:p w14:paraId="13E24684" w14:textId="77777777" w:rsidR="00157AE9" w:rsidRPr="00157AE9" w:rsidRDefault="00157AE9">
            <w:r w:rsidRPr="00157AE9">
              <w:t> </w:t>
            </w:r>
          </w:p>
        </w:tc>
        <w:tc>
          <w:tcPr>
            <w:tcW w:w="800" w:type="dxa"/>
            <w:hideMark/>
          </w:tcPr>
          <w:p w14:paraId="6AB7EEBF" w14:textId="77777777" w:rsidR="00157AE9" w:rsidRPr="00157AE9" w:rsidRDefault="00157AE9">
            <w:r w:rsidRPr="00157AE9">
              <w:t> </w:t>
            </w:r>
          </w:p>
        </w:tc>
        <w:tc>
          <w:tcPr>
            <w:tcW w:w="980" w:type="dxa"/>
            <w:noWrap/>
            <w:hideMark/>
          </w:tcPr>
          <w:p w14:paraId="2D4F0974" w14:textId="77777777" w:rsidR="00157AE9" w:rsidRPr="00157AE9" w:rsidRDefault="00157AE9">
            <w:r w:rsidRPr="00157AE9">
              <w:t> </w:t>
            </w:r>
          </w:p>
        </w:tc>
        <w:tc>
          <w:tcPr>
            <w:tcW w:w="980" w:type="dxa"/>
            <w:noWrap/>
            <w:hideMark/>
          </w:tcPr>
          <w:p w14:paraId="4C2A687A" w14:textId="77777777" w:rsidR="00157AE9" w:rsidRPr="00157AE9" w:rsidRDefault="00157AE9">
            <w:r w:rsidRPr="00157AE9">
              <w:t> </w:t>
            </w:r>
          </w:p>
        </w:tc>
        <w:tc>
          <w:tcPr>
            <w:tcW w:w="980" w:type="dxa"/>
            <w:noWrap/>
            <w:hideMark/>
          </w:tcPr>
          <w:p w14:paraId="11F6F926" w14:textId="77777777" w:rsidR="00157AE9" w:rsidRPr="00157AE9" w:rsidRDefault="00157AE9">
            <w:r w:rsidRPr="00157AE9">
              <w:t> </w:t>
            </w:r>
          </w:p>
        </w:tc>
      </w:tr>
      <w:tr w:rsidR="00157AE9" w:rsidRPr="00157AE9" w14:paraId="4F333964" w14:textId="77777777" w:rsidTr="00157AE9">
        <w:trPr>
          <w:trHeight w:val="552"/>
        </w:trPr>
        <w:tc>
          <w:tcPr>
            <w:tcW w:w="7080" w:type="dxa"/>
            <w:hideMark/>
          </w:tcPr>
          <w:p w14:paraId="642C6632" w14:textId="77777777" w:rsidR="00157AE9" w:rsidRPr="00157AE9" w:rsidRDefault="00157AE9">
            <w:r w:rsidRPr="00157AE9">
              <w:t>Bij de beoordeling door de selectiecommissie zal gelet worden op de volgende aspecten:</w:t>
            </w:r>
          </w:p>
        </w:tc>
        <w:tc>
          <w:tcPr>
            <w:tcW w:w="800" w:type="dxa"/>
            <w:hideMark/>
          </w:tcPr>
          <w:p w14:paraId="16597EF5" w14:textId="77777777" w:rsidR="00157AE9" w:rsidRPr="00157AE9" w:rsidRDefault="00157AE9">
            <w:r w:rsidRPr="00157AE9">
              <w:t> </w:t>
            </w:r>
          </w:p>
        </w:tc>
        <w:tc>
          <w:tcPr>
            <w:tcW w:w="980" w:type="dxa"/>
            <w:noWrap/>
            <w:hideMark/>
          </w:tcPr>
          <w:p w14:paraId="02683AF9" w14:textId="77777777" w:rsidR="00157AE9" w:rsidRPr="00157AE9" w:rsidRDefault="00157AE9">
            <w:r w:rsidRPr="00157AE9">
              <w:t> </w:t>
            </w:r>
          </w:p>
        </w:tc>
        <w:tc>
          <w:tcPr>
            <w:tcW w:w="980" w:type="dxa"/>
            <w:noWrap/>
            <w:hideMark/>
          </w:tcPr>
          <w:p w14:paraId="73AB1E3F" w14:textId="77777777" w:rsidR="00157AE9" w:rsidRPr="00157AE9" w:rsidRDefault="00157AE9">
            <w:r w:rsidRPr="00157AE9">
              <w:t> </w:t>
            </w:r>
          </w:p>
        </w:tc>
        <w:tc>
          <w:tcPr>
            <w:tcW w:w="980" w:type="dxa"/>
            <w:noWrap/>
            <w:hideMark/>
          </w:tcPr>
          <w:p w14:paraId="06B45526" w14:textId="77777777" w:rsidR="00157AE9" w:rsidRPr="00157AE9" w:rsidRDefault="00157AE9">
            <w:r w:rsidRPr="00157AE9">
              <w:t> </w:t>
            </w:r>
          </w:p>
        </w:tc>
      </w:tr>
      <w:tr w:rsidR="00157AE9" w:rsidRPr="00157AE9" w14:paraId="45B29AEA" w14:textId="77777777" w:rsidTr="00157AE9">
        <w:trPr>
          <w:trHeight w:val="828"/>
        </w:trPr>
        <w:tc>
          <w:tcPr>
            <w:tcW w:w="7080" w:type="dxa"/>
            <w:hideMark/>
          </w:tcPr>
          <w:p w14:paraId="7B2DA012" w14:textId="77777777" w:rsidR="00157AE9" w:rsidRPr="00157AE9" w:rsidRDefault="00157AE9">
            <w:r w:rsidRPr="00157AE9">
              <w:t xml:space="preserve">a. De mate waarin en wijze waarop aannemelijk is gemaakt dat het een compact </w:t>
            </w:r>
            <w:proofErr w:type="spellStart"/>
            <w:r w:rsidRPr="00157AE9">
              <w:t>groenstedelijk</w:t>
            </w:r>
            <w:proofErr w:type="spellEnd"/>
            <w:r w:rsidRPr="00157AE9">
              <w:t xml:space="preserve"> en inclusief woonmilieu betrof, met bijbehorende functies en sociaal sterke structuren.</w:t>
            </w:r>
          </w:p>
        </w:tc>
        <w:tc>
          <w:tcPr>
            <w:tcW w:w="800" w:type="dxa"/>
            <w:hideMark/>
          </w:tcPr>
          <w:p w14:paraId="2062BE37" w14:textId="77777777" w:rsidR="00157AE9" w:rsidRPr="00157AE9" w:rsidRDefault="00157AE9">
            <w:r w:rsidRPr="00157AE9">
              <w:t> </w:t>
            </w:r>
          </w:p>
        </w:tc>
        <w:tc>
          <w:tcPr>
            <w:tcW w:w="980" w:type="dxa"/>
            <w:noWrap/>
            <w:hideMark/>
          </w:tcPr>
          <w:p w14:paraId="0727F836" w14:textId="77777777" w:rsidR="00157AE9" w:rsidRPr="00157AE9" w:rsidRDefault="00157AE9" w:rsidP="00157AE9">
            <w:r w:rsidRPr="00157AE9">
              <w:t>8,00</w:t>
            </w:r>
          </w:p>
        </w:tc>
        <w:tc>
          <w:tcPr>
            <w:tcW w:w="980" w:type="dxa"/>
            <w:noWrap/>
            <w:hideMark/>
          </w:tcPr>
          <w:p w14:paraId="2369D3E2" w14:textId="77777777" w:rsidR="00157AE9" w:rsidRPr="00157AE9" w:rsidRDefault="00157AE9" w:rsidP="00157AE9">
            <w:r w:rsidRPr="00157AE9">
              <w:t>5,80</w:t>
            </w:r>
          </w:p>
        </w:tc>
        <w:tc>
          <w:tcPr>
            <w:tcW w:w="980" w:type="dxa"/>
            <w:noWrap/>
            <w:hideMark/>
          </w:tcPr>
          <w:p w14:paraId="2DF25BA5" w14:textId="77777777" w:rsidR="00157AE9" w:rsidRPr="00157AE9" w:rsidRDefault="00157AE9" w:rsidP="00157AE9">
            <w:r w:rsidRPr="00157AE9">
              <w:t>4,00</w:t>
            </w:r>
          </w:p>
        </w:tc>
      </w:tr>
      <w:tr w:rsidR="00157AE9" w:rsidRPr="00157AE9" w14:paraId="14F25D4E" w14:textId="77777777" w:rsidTr="00157AE9">
        <w:trPr>
          <w:trHeight w:val="828"/>
        </w:trPr>
        <w:tc>
          <w:tcPr>
            <w:tcW w:w="7080" w:type="dxa"/>
            <w:hideMark/>
          </w:tcPr>
          <w:p w14:paraId="6FEDD1E8" w14:textId="77777777" w:rsidR="00157AE9" w:rsidRPr="00157AE9" w:rsidRDefault="00157AE9">
            <w:r w:rsidRPr="00157AE9">
              <w:t>b. De mate waarin en wijze waarop de gegadigde aantoont het vermogen om op de landschappelijke context in te gaan met betrekking tot het creëren van een diverse en gezonde woonomgeving.</w:t>
            </w:r>
          </w:p>
        </w:tc>
        <w:tc>
          <w:tcPr>
            <w:tcW w:w="800" w:type="dxa"/>
            <w:hideMark/>
          </w:tcPr>
          <w:p w14:paraId="119A9563" w14:textId="77777777" w:rsidR="00157AE9" w:rsidRPr="00157AE9" w:rsidRDefault="00157AE9">
            <w:r w:rsidRPr="00157AE9">
              <w:t> </w:t>
            </w:r>
          </w:p>
        </w:tc>
        <w:tc>
          <w:tcPr>
            <w:tcW w:w="980" w:type="dxa"/>
            <w:noWrap/>
            <w:hideMark/>
          </w:tcPr>
          <w:p w14:paraId="7261C437" w14:textId="77777777" w:rsidR="00157AE9" w:rsidRPr="00157AE9" w:rsidRDefault="00157AE9" w:rsidP="00157AE9">
            <w:r w:rsidRPr="00157AE9">
              <w:t>6,00</w:t>
            </w:r>
          </w:p>
        </w:tc>
        <w:tc>
          <w:tcPr>
            <w:tcW w:w="980" w:type="dxa"/>
            <w:noWrap/>
            <w:hideMark/>
          </w:tcPr>
          <w:p w14:paraId="2BB1563C" w14:textId="77777777" w:rsidR="00157AE9" w:rsidRPr="00157AE9" w:rsidRDefault="00157AE9" w:rsidP="00157AE9">
            <w:r w:rsidRPr="00157AE9">
              <w:t>6,00</w:t>
            </w:r>
          </w:p>
        </w:tc>
        <w:tc>
          <w:tcPr>
            <w:tcW w:w="980" w:type="dxa"/>
            <w:noWrap/>
            <w:hideMark/>
          </w:tcPr>
          <w:p w14:paraId="4D461722" w14:textId="77777777" w:rsidR="00157AE9" w:rsidRPr="00157AE9" w:rsidRDefault="00157AE9" w:rsidP="00157AE9">
            <w:r w:rsidRPr="00157AE9">
              <w:t>6,00</w:t>
            </w:r>
          </w:p>
        </w:tc>
      </w:tr>
      <w:tr w:rsidR="00157AE9" w:rsidRPr="00157AE9" w14:paraId="1B16C33E" w14:textId="77777777" w:rsidTr="00157AE9">
        <w:trPr>
          <w:trHeight w:val="1104"/>
        </w:trPr>
        <w:tc>
          <w:tcPr>
            <w:tcW w:w="7080" w:type="dxa"/>
            <w:hideMark/>
          </w:tcPr>
          <w:p w14:paraId="30F226AB" w14:textId="77777777" w:rsidR="00157AE9" w:rsidRPr="00157AE9" w:rsidRDefault="00157AE9">
            <w:r w:rsidRPr="00157AE9">
              <w:t>c. De mate van ervaring en deskundigheid van de gegadigde in het implementeren van heldere en kernachtige doelstellingen, voorzien van richtlijnen, voor verschillende schaalniveaus (wijk, blok, gebouw, element, overgangszone openbaar en privé en naar omliggende buurten).</w:t>
            </w:r>
          </w:p>
        </w:tc>
        <w:tc>
          <w:tcPr>
            <w:tcW w:w="800" w:type="dxa"/>
            <w:hideMark/>
          </w:tcPr>
          <w:p w14:paraId="54C243D7" w14:textId="77777777" w:rsidR="00157AE9" w:rsidRPr="00157AE9" w:rsidRDefault="00157AE9">
            <w:r w:rsidRPr="00157AE9">
              <w:t> </w:t>
            </w:r>
          </w:p>
        </w:tc>
        <w:tc>
          <w:tcPr>
            <w:tcW w:w="980" w:type="dxa"/>
            <w:noWrap/>
            <w:hideMark/>
          </w:tcPr>
          <w:p w14:paraId="3BB16127" w14:textId="77777777" w:rsidR="00157AE9" w:rsidRPr="00157AE9" w:rsidRDefault="00157AE9" w:rsidP="00157AE9">
            <w:r w:rsidRPr="00157AE9">
              <w:t>6,50</w:t>
            </w:r>
          </w:p>
        </w:tc>
        <w:tc>
          <w:tcPr>
            <w:tcW w:w="980" w:type="dxa"/>
            <w:noWrap/>
            <w:hideMark/>
          </w:tcPr>
          <w:p w14:paraId="1EE8EB0A" w14:textId="77777777" w:rsidR="00157AE9" w:rsidRPr="00157AE9" w:rsidRDefault="00157AE9" w:rsidP="00157AE9">
            <w:r w:rsidRPr="00157AE9">
              <w:t>6,00</w:t>
            </w:r>
          </w:p>
        </w:tc>
        <w:tc>
          <w:tcPr>
            <w:tcW w:w="980" w:type="dxa"/>
            <w:noWrap/>
            <w:hideMark/>
          </w:tcPr>
          <w:p w14:paraId="688D9840" w14:textId="77777777" w:rsidR="00157AE9" w:rsidRPr="00157AE9" w:rsidRDefault="00157AE9" w:rsidP="00157AE9">
            <w:r w:rsidRPr="00157AE9">
              <w:t>5,80</w:t>
            </w:r>
          </w:p>
        </w:tc>
      </w:tr>
      <w:tr w:rsidR="00157AE9" w:rsidRPr="00157AE9" w14:paraId="32A94867" w14:textId="77777777" w:rsidTr="00157AE9">
        <w:trPr>
          <w:trHeight w:val="828"/>
        </w:trPr>
        <w:tc>
          <w:tcPr>
            <w:tcW w:w="7080" w:type="dxa"/>
            <w:hideMark/>
          </w:tcPr>
          <w:p w14:paraId="534CDBE4" w14:textId="77777777" w:rsidR="00157AE9" w:rsidRPr="00157AE9" w:rsidRDefault="00157AE9">
            <w:r w:rsidRPr="00157AE9">
              <w:t>d. De mate waarin en wijze waarop de gegadigde aantoont zijn werkwijze zodanig in te richten dat integratie van disciplines heeft geleid tot meerwaarde voor het project.</w:t>
            </w:r>
          </w:p>
        </w:tc>
        <w:tc>
          <w:tcPr>
            <w:tcW w:w="800" w:type="dxa"/>
            <w:hideMark/>
          </w:tcPr>
          <w:p w14:paraId="469CA6C6" w14:textId="77777777" w:rsidR="00157AE9" w:rsidRPr="00157AE9" w:rsidRDefault="00157AE9">
            <w:r w:rsidRPr="00157AE9">
              <w:t> </w:t>
            </w:r>
          </w:p>
        </w:tc>
        <w:tc>
          <w:tcPr>
            <w:tcW w:w="980" w:type="dxa"/>
            <w:noWrap/>
            <w:hideMark/>
          </w:tcPr>
          <w:p w14:paraId="02B6D7D2" w14:textId="77777777" w:rsidR="00157AE9" w:rsidRPr="00157AE9" w:rsidRDefault="00157AE9" w:rsidP="00157AE9">
            <w:r w:rsidRPr="00157AE9">
              <w:t>7,90</w:t>
            </w:r>
          </w:p>
        </w:tc>
        <w:tc>
          <w:tcPr>
            <w:tcW w:w="980" w:type="dxa"/>
            <w:noWrap/>
            <w:hideMark/>
          </w:tcPr>
          <w:p w14:paraId="3B823741" w14:textId="77777777" w:rsidR="00157AE9" w:rsidRPr="00157AE9" w:rsidRDefault="00157AE9" w:rsidP="00157AE9">
            <w:r w:rsidRPr="00157AE9">
              <w:t>6,30</w:t>
            </w:r>
          </w:p>
        </w:tc>
        <w:tc>
          <w:tcPr>
            <w:tcW w:w="980" w:type="dxa"/>
            <w:noWrap/>
            <w:hideMark/>
          </w:tcPr>
          <w:p w14:paraId="0D8E99A7" w14:textId="77777777" w:rsidR="00157AE9" w:rsidRPr="00157AE9" w:rsidRDefault="00157AE9" w:rsidP="00157AE9">
            <w:r w:rsidRPr="00157AE9">
              <w:t>8,00</w:t>
            </w:r>
          </w:p>
        </w:tc>
      </w:tr>
      <w:tr w:rsidR="00157AE9" w:rsidRPr="00157AE9" w14:paraId="039744F6" w14:textId="77777777" w:rsidTr="00157AE9">
        <w:trPr>
          <w:trHeight w:val="1104"/>
        </w:trPr>
        <w:tc>
          <w:tcPr>
            <w:tcW w:w="7080" w:type="dxa"/>
            <w:hideMark/>
          </w:tcPr>
          <w:p w14:paraId="234B5BC1" w14:textId="77777777" w:rsidR="00157AE9" w:rsidRPr="00157AE9" w:rsidRDefault="00157AE9">
            <w:r w:rsidRPr="00157AE9">
              <w:t>e. De mate waarin en wijze waarop aannemelijk is gemaakt dat de gegadigde beschikt over de vaardigheid van het produceren van zelf verklarend beeldmateriaal met creatieve vertelling binnen een gebruikersvriendelijk structuur.</w:t>
            </w:r>
          </w:p>
        </w:tc>
        <w:tc>
          <w:tcPr>
            <w:tcW w:w="800" w:type="dxa"/>
            <w:hideMark/>
          </w:tcPr>
          <w:p w14:paraId="1D0BC7C4" w14:textId="77777777" w:rsidR="00157AE9" w:rsidRPr="00157AE9" w:rsidRDefault="00157AE9">
            <w:r w:rsidRPr="00157AE9">
              <w:t> </w:t>
            </w:r>
          </w:p>
        </w:tc>
        <w:tc>
          <w:tcPr>
            <w:tcW w:w="980" w:type="dxa"/>
            <w:noWrap/>
            <w:hideMark/>
          </w:tcPr>
          <w:p w14:paraId="67FB7D12" w14:textId="77777777" w:rsidR="00157AE9" w:rsidRPr="00157AE9" w:rsidRDefault="00157AE9" w:rsidP="00157AE9">
            <w:r w:rsidRPr="00157AE9">
              <w:t>10,00</w:t>
            </w:r>
          </w:p>
        </w:tc>
        <w:tc>
          <w:tcPr>
            <w:tcW w:w="980" w:type="dxa"/>
            <w:noWrap/>
            <w:hideMark/>
          </w:tcPr>
          <w:p w14:paraId="35FA17B2" w14:textId="77777777" w:rsidR="00157AE9" w:rsidRPr="00157AE9" w:rsidRDefault="00157AE9" w:rsidP="00157AE9">
            <w:r w:rsidRPr="00157AE9">
              <w:t>8,00</w:t>
            </w:r>
          </w:p>
        </w:tc>
        <w:tc>
          <w:tcPr>
            <w:tcW w:w="980" w:type="dxa"/>
            <w:noWrap/>
            <w:hideMark/>
          </w:tcPr>
          <w:p w14:paraId="566BE0AE" w14:textId="77777777" w:rsidR="00157AE9" w:rsidRPr="00157AE9" w:rsidRDefault="00157AE9" w:rsidP="00157AE9">
            <w:r w:rsidRPr="00157AE9">
              <w:t>6,70</w:t>
            </w:r>
          </w:p>
        </w:tc>
      </w:tr>
      <w:tr w:rsidR="00157AE9" w:rsidRPr="00157AE9" w14:paraId="6B340DD5" w14:textId="77777777" w:rsidTr="00157AE9">
        <w:trPr>
          <w:trHeight w:val="288"/>
        </w:trPr>
        <w:tc>
          <w:tcPr>
            <w:tcW w:w="7080" w:type="dxa"/>
            <w:hideMark/>
          </w:tcPr>
          <w:p w14:paraId="5D3D4B5C" w14:textId="77777777" w:rsidR="00157AE9" w:rsidRPr="00157AE9" w:rsidRDefault="00157AE9" w:rsidP="00157AE9">
            <w:pPr>
              <w:jc w:val="right"/>
              <w:rPr>
                <w:i/>
                <w:iCs/>
              </w:rPr>
            </w:pPr>
            <w:r w:rsidRPr="00157AE9">
              <w:rPr>
                <w:i/>
                <w:iCs/>
              </w:rPr>
              <w:t>`gemiddelde score</w:t>
            </w:r>
          </w:p>
        </w:tc>
        <w:tc>
          <w:tcPr>
            <w:tcW w:w="800" w:type="dxa"/>
            <w:hideMark/>
          </w:tcPr>
          <w:p w14:paraId="1380F8E4" w14:textId="77777777" w:rsidR="00157AE9" w:rsidRPr="00157AE9" w:rsidRDefault="00157AE9">
            <w:r w:rsidRPr="00157AE9">
              <w:t> </w:t>
            </w:r>
          </w:p>
        </w:tc>
        <w:tc>
          <w:tcPr>
            <w:tcW w:w="980" w:type="dxa"/>
            <w:noWrap/>
            <w:hideMark/>
          </w:tcPr>
          <w:p w14:paraId="55D90EF4" w14:textId="77777777" w:rsidR="00157AE9" w:rsidRPr="00157AE9" w:rsidRDefault="00157AE9" w:rsidP="00157AE9">
            <w:r w:rsidRPr="00157AE9">
              <w:t>7,68</w:t>
            </w:r>
          </w:p>
        </w:tc>
        <w:tc>
          <w:tcPr>
            <w:tcW w:w="980" w:type="dxa"/>
            <w:noWrap/>
            <w:hideMark/>
          </w:tcPr>
          <w:p w14:paraId="031F9577" w14:textId="77777777" w:rsidR="00157AE9" w:rsidRPr="00157AE9" w:rsidRDefault="00157AE9" w:rsidP="00157AE9">
            <w:r w:rsidRPr="00157AE9">
              <w:t>6,42</w:t>
            </w:r>
          </w:p>
        </w:tc>
        <w:tc>
          <w:tcPr>
            <w:tcW w:w="980" w:type="dxa"/>
            <w:noWrap/>
            <w:hideMark/>
          </w:tcPr>
          <w:p w14:paraId="6DB59C24" w14:textId="77777777" w:rsidR="00157AE9" w:rsidRPr="00157AE9" w:rsidRDefault="00157AE9" w:rsidP="00157AE9">
            <w:r w:rsidRPr="00157AE9">
              <w:t>6,10</w:t>
            </w:r>
          </w:p>
        </w:tc>
      </w:tr>
      <w:tr w:rsidR="00157AE9" w:rsidRPr="00157AE9" w14:paraId="64709899" w14:textId="77777777" w:rsidTr="00157AE9">
        <w:trPr>
          <w:trHeight w:val="288"/>
        </w:trPr>
        <w:tc>
          <w:tcPr>
            <w:tcW w:w="7080" w:type="dxa"/>
            <w:hideMark/>
          </w:tcPr>
          <w:p w14:paraId="4703A5C8" w14:textId="77777777" w:rsidR="00157AE9" w:rsidRPr="00157AE9" w:rsidRDefault="00157AE9" w:rsidP="00157AE9">
            <w:pPr>
              <w:jc w:val="right"/>
            </w:pPr>
            <w:r w:rsidRPr="00157AE9">
              <w:t>Weging</w:t>
            </w:r>
          </w:p>
        </w:tc>
        <w:tc>
          <w:tcPr>
            <w:tcW w:w="800" w:type="dxa"/>
            <w:hideMark/>
          </w:tcPr>
          <w:p w14:paraId="71FBB7CE" w14:textId="77777777" w:rsidR="00157AE9" w:rsidRPr="00157AE9" w:rsidRDefault="00157AE9" w:rsidP="00157AE9">
            <w:r w:rsidRPr="00157AE9">
              <w:t>60%</w:t>
            </w:r>
          </w:p>
        </w:tc>
        <w:tc>
          <w:tcPr>
            <w:tcW w:w="980" w:type="dxa"/>
            <w:noWrap/>
            <w:hideMark/>
          </w:tcPr>
          <w:p w14:paraId="60C744FB" w14:textId="77777777" w:rsidR="00157AE9" w:rsidRPr="00157AE9" w:rsidRDefault="00157AE9">
            <w:r w:rsidRPr="00157AE9">
              <w:t> </w:t>
            </w:r>
          </w:p>
        </w:tc>
        <w:tc>
          <w:tcPr>
            <w:tcW w:w="980" w:type="dxa"/>
            <w:noWrap/>
            <w:hideMark/>
          </w:tcPr>
          <w:p w14:paraId="57AE47CB" w14:textId="77777777" w:rsidR="00157AE9" w:rsidRPr="00157AE9" w:rsidRDefault="00157AE9">
            <w:r w:rsidRPr="00157AE9">
              <w:t> </w:t>
            </w:r>
          </w:p>
        </w:tc>
        <w:tc>
          <w:tcPr>
            <w:tcW w:w="980" w:type="dxa"/>
            <w:noWrap/>
            <w:hideMark/>
          </w:tcPr>
          <w:p w14:paraId="54052531" w14:textId="77777777" w:rsidR="00157AE9" w:rsidRPr="00157AE9" w:rsidRDefault="00157AE9">
            <w:r w:rsidRPr="00157AE9">
              <w:t> </w:t>
            </w:r>
          </w:p>
        </w:tc>
      </w:tr>
      <w:tr w:rsidR="00157AE9" w:rsidRPr="00157AE9" w14:paraId="414F9591" w14:textId="77777777" w:rsidTr="00157AE9">
        <w:trPr>
          <w:trHeight w:val="288"/>
        </w:trPr>
        <w:tc>
          <w:tcPr>
            <w:tcW w:w="7080" w:type="dxa"/>
            <w:hideMark/>
          </w:tcPr>
          <w:p w14:paraId="4E9B1094" w14:textId="77777777" w:rsidR="00157AE9" w:rsidRPr="00157AE9" w:rsidRDefault="00157AE9" w:rsidP="00157AE9">
            <w:pPr>
              <w:jc w:val="right"/>
              <w:rPr>
                <w:b/>
                <w:bCs/>
              </w:rPr>
            </w:pPr>
            <w:r w:rsidRPr="00157AE9">
              <w:rPr>
                <w:b/>
                <w:bCs/>
              </w:rPr>
              <w:t>Score Kerncompetentie 1</w:t>
            </w:r>
          </w:p>
        </w:tc>
        <w:tc>
          <w:tcPr>
            <w:tcW w:w="800" w:type="dxa"/>
            <w:hideMark/>
          </w:tcPr>
          <w:p w14:paraId="2DD7E64B" w14:textId="77777777" w:rsidR="00157AE9" w:rsidRPr="00157AE9" w:rsidRDefault="00157AE9">
            <w:pPr>
              <w:rPr>
                <w:b/>
                <w:bCs/>
              </w:rPr>
            </w:pPr>
            <w:r w:rsidRPr="00157AE9">
              <w:rPr>
                <w:b/>
                <w:bCs/>
              </w:rPr>
              <w:t> </w:t>
            </w:r>
          </w:p>
        </w:tc>
        <w:tc>
          <w:tcPr>
            <w:tcW w:w="980" w:type="dxa"/>
            <w:noWrap/>
            <w:hideMark/>
          </w:tcPr>
          <w:p w14:paraId="4EAA8DA2" w14:textId="77777777" w:rsidR="00157AE9" w:rsidRPr="00157AE9" w:rsidRDefault="00157AE9" w:rsidP="00157AE9">
            <w:pPr>
              <w:rPr>
                <w:b/>
                <w:bCs/>
              </w:rPr>
            </w:pPr>
            <w:r w:rsidRPr="00157AE9">
              <w:rPr>
                <w:b/>
                <w:bCs/>
              </w:rPr>
              <w:t>4,61</w:t>
            </w:r>
          </w:p>
        </w:tc>
        <w:tc>
          <w:tcPr>
            <w:tcW w:w="980" w:type="dxa"/>
            <w:noWrap/>
            <w:hideMark/>
          </w:tcPr>
          <w:p w14:paraId="00085726" w14:textId="77777777" w:rsidR="00157AE9" w:rsidRPr="00157AE9" w:rsidRDefault="00157AE9" w:rsidP="00157AE9">
            <w:pPr>
              <w:rPr>
                <w:b/>
                <w:bCs/>
              </w:rPr>
            </w:pPr>
            <w:r w:rsidRPr="00157AE9">
              <w:rPr>
                <w:b/>
                <w:bCs/>
              </w:rPr>
              <w:t>3,85</w:t>
            </w:r>
          </w:p>
        </w:tc>
        <w:tc>
          <w:tcPr>
            <w:tcW w:w="980" w:type="dxa"/>
            <w:noWrap/>
            <w:hideMark/>
          </w:tcPr>
          <w:p w14:paraId="5B03F15E" w14:textId="77777777" w:rsidR="00157AE9" w:rsidRPr="00157AE9" w:rsidRDefault="00157AE9" w:rsidP="00157AE9">
            <w:pPr>
              <w:rPr>
                <w:b/>
                <w:bCs/>
              </w:rPr>
            </w:pPr>
            <w:r w:rsidRPr="00157AE9">
              <w:rPr>
                <w:b/>
                <w:bCs/>
              </w:rPr>
              <w:t>3,66</w:t>
            </w:r>
          </w:p>
        </w:tc>
      </w:tr>
      <w:tr w:rsidR="00157AE9" w:rsidRPr="00157AE9" w14:paraId="58DE9096" w14:textId="77777777" w:rsidTr="00157AE9">
        <w:trPr>
          <w:trHeight w:val="288"/>
        </w:trPr>
        <w:tc>
          <w:tcPr>
            <w:tcW w:w="7080" w:type="dxa"/>
            <w:noWrap/>
            <w:hideMark/>
          </w:tcPr>
          <w:p w14:paraId="2529AACD" w14:textId="77777777" w:rsidR="00157AE9" w:rsidRPr="00157AE9" w:rsidRDefault="00157AE9" w:rsidP="00157AE9">
            <w:pPr>
              <w:rPr>
                <w:b/>
                <w:bCs/>
              </w:rPr>
            </w:pPr>
          </w:p>
        </w:tc>
        <w:tc>
          <w:tcPr>
            <w:tcW w:w="800" w:type="dxa"/>
            <w:noWrap/>
            <w:hideMark/>
          </w:tcPr>
          <w:p w14:paraId="4A8A4D1E" w14:textId="77777777" w:rsidR="00157AE9" w:rsidRPr="00157AE9" w:rsidRDefault="00157AE9"/>
        </w:tc>
        <w:tc>
          <w:tcPr>
            <w:tcW w:w="980" w:type="dxa"/>
            <w:noWrap/>
            <w:hideMark/>
          </w:tcPr>
          <w:p w14:paraId="36BD5F27" w14:textId="77777777" w:rsidR="00157AE9" w:rsidRPr="00157AE9" w:rsidRDefault="00157AE9"/>
        </w:tc>
        <w:tc>
          <w:tcPr>
            <w:tcW w:w="980" w:type="dxa"/>
            <w:noWrap/>
            <w:hideMark/>
          </w:tcPr>
          <w:p w14:paraId="19F81A2F" w14:textId="77777777" w:rsidR="00157AE9" w:rsidRPr="00157AE9" w:rsidRDefault="00157AE9"/>
        </w:tc>
        <w:tc>
          <w:tcPr>
            <w:tcW w:w="980" w:type="dxa"/>
            <w:noWrap/>
            <w:hideMark/>
          </w:tcPr>
          <w:p w14:paraId="5E114DB2" w14:textId="77777777" w:rsidR="00157AE9" w:rsidRPr="00157AE9" w:rsidRDefault="00157AE9"/>
        </w:tc>
      </w:tr>
      <w:tr w:rsidR="00157AE9" w:rsidRPr="00157AE9" w14:paraId="4CF2BF43" w14:textId="77777777" w:rsidTr="00157AE9">
        <w:trPr>
          <w:trHeight w:val="288"/>
        </w:trPr>
        <w:tc>
          <w:tcPr>
            <w:tcW w:w="7080" w:type="dxa"/>
            <w:shd w:val="clear" w:color="auto" w:fill="DAEEF3" w:themeFill="accent5" w:themeFillTint="33"/>
            <w:hideMark/>
          </w:tcPr>
          <w:p w14:paraId="6D5DAC0C" w14:textId="77777777" w:rsidR="00157AE9" w:rsidRPr="00157AE9" w:rsidRDefault="00157AE9">
            <w:pPr>
              <w:rPr>
                <w:b/>
                <w:bCs/>
              </w:rPr>
            </w:pPr>
            <w:r w:rsidRPr="00157AE9">
              <w:rPr>
                <w:b/>
                <w:bCs/>
              </w:rPr>
              <w:t xml:space="preserve">Kerncompetentie 2 </w:t>
            </w:r>
          </w:p>
        </w:tc>
        <w:tc>
          <w:tcPr>
            <w:tcW w:w="800" w:type="dxa"/>
            <w:shd w:val="clear" w:color="auto" w:fill="DAEEF3" w:themeFill="accent5" w:themeFillTint="33"/>
            <w:hideMark/>
          </w:tcPr>
          <w:p w14:paraId="3D9E353B" w14:textId="77777777" w:rsidR="00157AE9" w:rsidRPr="00157AE9" w:rsidRDefault="00157AE9">
            <w:pPr>
              <w:rPr>
                <w:b/>
                <w:bCs/>
              </w:rPr>
            </w:pPr>
            <w:r w:rsidRPr="00157AE9">
              <w:rPr>
                <w:b/>
                <w:bCs/>
              </w:rPr>
              <w:t> </w:t>
            </w:r>
          </w:p>
        </w:tc>
        <w:tc>
          <w:tcPr>
            <w:tcW w:w="980" w:type="dxa"/>
            <w:shd w:val="clear" w:color="auto" w:fill="DAEEF3" w:themeFill="accent5" w:themeFillTint="33"/>
            <w:noWrap/>
            <w:hideMark/>
          </w:tcPr>
          <w:p w14:paraId="796CEF6C" w14:textId="77777777" w:rsidR="00157AE9" w:rsidRPr="00157AE9" w:rsidRDefault="00157AE9">
            <w:r w:rsidRPr="00157AE9">
              <w:t> </w:t>
            </w:r>
          </w:p>
        </w:tc>
        <w:tc>
          <w:tcPr>
            <w:tcW w:w="980" w:type="dxa"/>
            <w:shd w:val="clear" w:color="auto" w:fill="DAEEF3" w:themeFill="accent5" w:themeFillTint="33"/>
            <w:noWrap/>
            <w:hideMark/>
          </w:tcPr>
          <w:p w14:paraId="6329FE04" w14:textId="77777777" w:rsidR="00157AE9" w:rsidRPr="00157AE9" w:rsidRDefault="00157AE9">
            <w:r w:rsidRPr="00157AE9">
              <w:t> </w:t>
            </w:r>
          </w:p>
        </w:tc>
        <w:tc>
          <w:tcPr>
            <w:tcW w:w="980" w:type="dxa"/>
            <w:shd w:val="clear" w:color="auto" w:fill="DAEEF3" w:themeFill="accent5" w:themeFillTint="33"/>
            <w:noWrap/>
            <w:hideMark/>
          </w:tcPr>
          <w:p w14:paraId="5D02BBFD" w14:textId="77777777" w:rsidR="00157AE9" w:rsidRPr="00157AE9" w:rsidRDefault="00157AE9">
            <w:r w:rsidRPr="00157AE9">
              <w:t> </w:t>
            </w:r>
          </w:p>
        </w:tc>
      </w:tr>
      <w:tr w:rsidR="00157AE9" w:rsidRPr="00157AE9" w14:paraId="7755208C" w14:textId="77777777" w:rsidTr="00157AE9">
        <w:trPr>
          <w:trHeight w:val="288"/>
        </w:trPr>
        <w:tc>
          <w:tcPr>
            <w:tcW w:w="7080" w:type="dxa"/>
            <w:hideMark/>
          </w:tcPr>
          <w:p w14:paraId="17A04BD4" w14:textId="77777777" w:rsidR="00157AE9" w:rsidRPr="00157AE9" w:rsidRDefault="00157AE9">
            <w:pPr>
              <w:rPr>
                <w:i/>
                <w:iCs/>
              </w:rPr>
            </w:pPr>
            <w:r w:rsidRPr="00157AE9">
              <w:rPr>
                <w:i/>
                <w:iCs/>
              </w:rPr>
              <w:t>2A - Duurzaamheid</w:t>
            </w:r>
          </w:p>
        </w:tc>
        <w:tc>
          <w:tcPr>
            <w:tcW w:w="800" w:type="dxa"/>
            <w:hideMark/>
          </w:tcPr>
          <w:p w14:paraId="7B89B95C" w14:textId="77777777" w:rsidR="00157AE9" w:rsidRPr="00157AE9" w:rsidRDefault="00157AE9">
            <w:r w:rsidRPr="00157AE9">
              <w:t> </w:t>
            </w:r>
          </w:p>
        </w:tc>
        <w:tc>
          <w:tcPr>
            <w:tcW w:w="980" w:type="dxa"/>
            <w:noWrap/>
            <w:hideMark/>
          </w:tcPr>
          <w:p w14:paraId="6D990B36" w14:textId="77777777" w:rsidR="00157AE9" w:rsidRPr="00157AE9" w:rsidRDefault="00157AE9">
            <w:r w:rsidRPr="00157AE9">
              <w:t> </w:t>
            </w:r>
          </w:p>
        </w:tc>
        <w:tc>
          <w:tcPr>
            <w:tcW w:w="980" w:type="dxa"/>
            <w:noWrap/>
            <w:hideMark/>
          </w:tcPr>
          <w:p w14:paraId="234FFC26" w14:textId="77777777" w:rsidR="00157AE9" w:rsidRPr="00157AE9" w:rsidRDefault="00157AE9">
            <w:r w:rsidRPr="00157AE9">
              <w:t> </w:t>
            </w:r>
          </w:p>
        </w:tc>
        <w:tc>
          <w:tcPr>
            <w:tcW w:w="980" w:type="dxa"/>
            <w:noWrap/>
            <w:hideMark/>
          </w:tcPr>
          <w:p w14:paraId="4E88F613" w14:textId="77777777" w:rsidR="00157AE9" w:rsidRPr="00157AE9" w:rsidRDefault="00157AE9">
            <w:r w:rsidRPr="00157AE9">
              <w:t> </w:t>
            </w:r>
          </w:p>
        </w:tc>
      </w:tr>
      <w:tr w:rsidR="00157AE9" w:rsidRPr="00157AE9" w14:paraId="042D42EA" w14:textId="77777777" w:rsidTr="00157AE9">
        <w:trPr>
          <w:trHeight w:val="1104"/>
        </w:trPr>
        <w:tc>
          <w:tcPr>
            <w:tcW w:w="7080" w:type="dxa"/>
            <w:hideMark/>
          </w:tcPr>
          <w:p w14:paraId="17CE9F69" w14:textId="77777777" w:rsidR="00157AE9" w:rsidRPr="00157AE9" w:rsidRDefault="00157AE9" w:rsidP="00157AE9">
            <w:bookmarkStart w:id="118" w:name="RANGE!A17"/>
            <w:r w:rsidRPr="00157AE9">
              <w:t xml:space="preserve">a. De mate waarin en de wijze waarop gegadigde aantoont dat </w:t>
            </w:r>
            <w:proofErr w:type="spellStart"/>
            <w:r w:rsidRPr="00157AE9">
              <w:t>natuurinclusiviteit</w:t>
            </w:r>
            <w:proofErr w:type="spellEnd"/>
            <w:r w:rsidRPr="00157AE9">
              <w:t xml:space="preserve"> op gebiedsniveau, buurtniveau en gebouwniveau op voldoende en integrale wijze is meegenomen, zodanig dat het voldoet aan een basiskwaliteit natuur.</w:t>
            </w:r>
            <w:bookmarkEnd w:id="118"/>
          </w:p>
        </w:tc>
        <w:tc>
          <w:tcPr>
            <w:tcW w:w="800" w:type="dxa"/>
            <w:hideMark/>
          </w:tcPr>
          <w:p w14:paraId="6CC63F0E" w14:textId="77777777" w:rsidR="00157AE9" w:rsidRPr="00157AE9" w:rsidRDefault="00157AE9">
            <w:r w:rsidRPr="00157AE9">
              <w:t> </w:t>
            </w:r>
          </w:p>
        </w:tc>
        <w:tc>
          <w:tcPr>
            <w:tcW w:w="980" w:type="dxa"/>
            <w:noWrap/>
            <w:hideMark/>
          </w:tcPr>
          <w:p w14:paraId="0C6DF9F8" w14:textId="77777777" w:rsidR="00157AE9" w:rsidRPr="00157AE9" w:rsidRDefault="00157AE9" w:rsidP="00157AE9">
            <w:r w:rsidRPr="00157AE9">
              <w:t>9,80</w:t>
            </w:r>
          </w:p>
        </w:tc>
        <w:tc>
          <w:tcPr>
            <w:tcW w:w="980" w:type="dxa"/>
            <w:noWrap/>
            <w:hideMark/>
          </w:tcPr>
          <w:p w14:paraId="721B5890" w14:textId="77777777" w:rsidR="00157AE9" w:rsidRPr="00157AE9" w:rsidRDefault="00157AE9" w:rsidP="00157AE9">
            <w:r w:rsidRPr="00157AE9">
              <w:t>8,00</w:t>
            </w:r>
          </w:p>
        </w:tc>
        <w:tc>
          <w:tcPr>
            <w:tcW w:w="980" w:type="dxa"/>
            <w:noWrap/>
            <w:hideMark/>
          </w:tcPr>
          <w:p w14:paraId="1E21725E" w14:textId="77777777" w:rsidR="00157AE9" w:rsidRPr="00157AE9" w:rsidRDefault="00157AE9" w:rsidP="00157AE9">
            <w:r w:rsidRPr="00157AE9">
              <w:t>8,00</w:t>
            </w:r>
          </w:p>
        </w:tc>
      </w:tr>
      <w:tr w:rsidR="00157AE9" w:rsidRPr="00157AE9" w14:paraId="368FFE98" w14:textId="77777777" w:rsidTr="00157AE9">
        <w:trPr>
          <w:trHeight w:val="552"/>
        </w:trPr>
        <w:tc>
          <w:tcPr>
            <w:tcW w:w="7080" w:type="dxa"/>
            <w:hideMark/>
          </w:tcPr>
          <w:p w14:paraId="576CB86A" w14:textId="77777777" w:rsidR="00157AE9" w:rsidRPr="00157AE9" w:rsidRDefault="00157AE9" w:rsidP="00157AE9">
            <w:r w:rsidRPr="00157AE9">
              <w:t xml:space="preserve">b. De mate waarin en wijze waarop is aangetoond dat gegadigde ervaring heeft met </w:t>
            </w:r>
            <w:proofErr w:type="spellStart"/>
            <w:r w:rsidRPr="00157AE9">
              <w:t>klimaatadaptieve</w:t>
            </w:r>
            <w:proofErr w:type="spellEnd"/>
            <w:r w:rsidRPr="00157AE9">
              <w:t xml:space="preserve"> maatregelen zoals waterberging in de openbare ruimte.</w:t>
            </w:r>
          </w:p>
        </w:tc>
        <w:tc>
          <w:tcPr>
            <w:tcW w:w="800" w:type="dxa"/>
            <w:hideMark/>
          </w:tcPr>
          <w:p w14:paraId="00EB9733" w14:textId="77777777" w:rsidR="00157AE9" w:rsidRPr="00157AE9" w:rsidRDefault="00157AE9">
            <w:r w:rsidRPr="00157AE9">
              <w:t> </w:t>
            </w:r>
          </w:p>
        </w:tc>
        <w:tc>
          <w:tcPr>
            <w:tcW w:w="980" w:type="dxa"/>
            <w:noWrap/>
            <w:hideMark/>
          </w:tcPr>
          <w:p w14:paraId="69142716" w14:textId="77777777" w:rsidR="00157AE9" w:rsidRPr="00157AE9" w:rsidRDefault="00157AE9" w:rsidP="00157AE9">
            <w:r w:rsidRPr="00157AE9">
              <w:t>7,50</w:t>
            </w:r>
          </w:p>
        </w:tc>
        <w:tc>
          <w:tcPr>
            <w:tcW w:w="980" w:type="dxa"/>
            <w:noWrap/>
            <w:hideMark/>
          </w:tcPr>
          <w:p w14:paraId="452C7399" w14:textId="77777777" w:rsidR="00157AE9" w:rsidRPr="00157AE9" w:rsidRDefault="00157AE9" w:rsidP="00157AE9">
            <w:r w:rsidRPr="00157AE9">
              <w:t>8,10</w:t>
            </w:r>
          </w:p>
        </w:tc>
        <w:tc>
          <w:tcPr>
            <w:tcW w:w="980" w:type="dxa"/>
            <w:noWrap/>
            <w:hideMark/>
          </w:tcPr>
          <w:p w14:paraId="555B9C82" w14:textId="77777777" w:rsidR="00157AE9" w:rsidRPr="00157AE9" w:rsidRDefault="00157AE9" w:rsidP="00157AE9">
            <w:r w:rsidRPr="00157AE9">
              <w:t>8,00</w:t>
            </w:r>
          </w:p>
        </w:tc>
      </w:tr>
      <w:tr w:rsidR="00157AE9" w:rsidRPr="00157AE9" w14:paraId="3CE92DCF" w14:textId="77777777" w:rsidTr="00157AE9">
        <w:trPr>
          <w:trHeight w:val="552"/>
        </w:trPr>
        <w:tc>
          <w:tcPr>
            <w:tcW w:w="7080" w:type="dxa"/>
            <w:hideMark/>
          </w:tcPr>
          <w:p w14:paraId="4D26DF1D" w14:textId="77777777" w:rsidR="00157AE9" w:rsidRPr="00157AE9" w:rsidRDefault="00157AE9" w:rsidP="00157AE9">
            <w:r w:rsidRPr="00157AE9">
              <w:t>c. De mate waarin en wijze waarop is aangetoond dat gegadigde ervaring heeft met het beperken van hittestress in de wijk.</w:t>
            </w:r>
          </w:p>
        </w:tc>
        <w:tc>
          <w:tcPr>
            <w:tcW w:w="800" w:type="dxa"/>
            <w:hideMark/>
          </w:tcPr>
          <w:p w14:paraId="674A49D4" w14:textId="77777777" w:rsidR="00157AE9" w:rsidRPr="00157AE9" w:rsidRDefault="00157AE9">
            <w:r w:rsidRPr="00157AE9">
              <w:t> </w:t>
            </w:r>
          </w:p>
        </w:tc>
        <w:tc>
          <w:tcPr>
            <w:tcW w:w="980" w:type="dxa"/>
            <w:noWrap/>
            <w:hideMark/>
          </w:tcPr>
          <w:p w14:paraId="27FF323E" w14:textId="77777777" w:rsidR="00157AE9" w:rsidRPr="00157AE9" w:rsidRDefault="00157AE9" w:rsidP="00157AE9">
            <w:r w:rsidRPr="00157AE9">
              <w:t>6,20</w:t>
            </w:r>
          </w:p>
        </w:tc>
        <w:tc>
          <w:tcPr>
            <w:tcW w:w="980" w:type="dxa"/>
            <w:noWrap/>
            <w:hideMark/>
          </w:tcPr>
          <w:p w14:paraId="04374167" w14:textId="77777777" w:rsidR="00157AE9" w:rsidRPr="00157AE9" w:rsidRDefault="00157AE9" w:rsidP="00157AE9">
            <w:r w:rsidRPr="00157AE9">
              <w:t>8,00</w:t>
            </w:r>
          </w:p>
        </w:tc>
        <w:tc>
          <w:tcPr>
            <w:tcW w:w="980" w:type="dxa"/>
            <w:noWrap/>
            <w:hideMark/>
          </w:tcPr>
          <w:p w14:paraId="56D4CDD4" w14:textId="77777777" w:rsidR="00157AE9" w:rsidRPr="00157AE9" w:rsidRDefault="00157AE9" w:rsidP="00157AE9">
            <w:r w:rsidRPr="00157AE9">
              <w:t>4,80</w:t>
            </w:r>
          </w:p>
        </w:tc>
      </w:tr>
      <w:tr w:rsidR="00157AE9" w:rsidRPr="00157AE9" w14:paraId="497F39E3" w14:textId="77777777" w:rsidTr="00157AE9">
        <w:trPr>
          <w:trHeight w:val="288"/>
        </w:trPr>
        <w:tc>
          <w:tcPr>
            <w:tcW w:w="7080" w:type="dxa"/>
            <w:hideMark/>
          </w:tcPr>
          <w:p w14:paraId="588F3856" w14:textId="77777777" w:rsidR="00157AE9" w:rsidRPr="00157AE9" w:rsidRDefault="00157AE9">
            <w:pPr>
              <w:rPr>
                <w:i/>
                <w:iCs/>
              </w:rPr>
            </w:pPr>
            <w:r w:rsidRPr="00157AE9">
              <w:rPr>
                <w:i/>
                <w:iCs/>
              </w:rPr>
              <w:t>2B - Ecologie</w:t>
            </w:r>
          </w:p>
        </w:tc>
        <w:tc>
          <w:tcPr>
            <w:tcW w:w="800" w:type="dxa"/>
            <w:hideMark/>
          </w:tcPr>
          <w:p w14:paraId="097128CA" w14:textId="77777777" w:rsidR="00157AE9" w:rsidRPr="00157AE9" w:rsidRDefault="00157AE9">
            <w:r w:rsidRPr="00157AE9">
              <w:t> </w:t>
            </w:r>
          </w:p>
        </w:tc>
        <w:tc>
          <w:tcPr>
            <w:tcW w:w="980" w:type="dxa"/>
            <w:noWrap/>
            <w:hideMark/>
          </w:tcPr>
          <w:p w14:paraId="55369649" w14:textId="77777777" w:rsidR="00157AE9" w:rsidRPr="00157AE9" w:rsidRDefault="00157AE9">
            <w:r w:rsidRPr="00157AE9">
              <w:t> </w:t>
            </w:r>
          </w:p>
        </w:tc>
        <w:tc>
          <w:tcPr>
            <w:tcW w:w="980" w:type="dxa"/>
            <w:noWrap/>
            <w:hideMark/>
          </w:tcPr>
          <w:p w14:paraId="2A30649C" w14:textId="77777777" w:rsidR="00157AE9" w:rsidRPr="00157AE9" w:rsidRDefault="00157AE9">
            <w:r w:rsidRPr="00157AE9">
              <w:t> </w:t>
            </w:r>
          </w:p>
        </w:tc>
        <w:tc>
          <w:tcPr>
            <w:tcW w:w="980" w:type="dxa"/>
            <w:noWrap/>
            <w:hideMark/>
          </w:tcPr>
          <w:p w14:paraId="1D907257" w14:textId="77777777" w:rsidR="00157AE9" w:rsidRPr="00157AE9" w:rsidRDefault="00157AE9">
            <w:r w:rsidRPr="00157AE9">
              <w:t> </w:t>
            </w:r>
          </w:p>
        </w:tc>
      </w:tr>
      <w:tr w:rsidR="00157AE9" w:rsidRPr="00157AE9" w14:paraId="60405010" w14:textId="77777777" w:rsidTr="00157AE9">
        <w:trPr>
          <w:trHeight w:val="552"/>
        </w:trPr>
        <w:tc>
          <w:tcPr>
            <w:tcW w:w="7080" w:type="dxa"/>
            <w:hideMark/>
          </w:tcPr>
          <w:p w14:paraId="30DCA1D7" w14:textId="77777777" w:rsidR="00157AE9" w:rsidRPr="00157AE9" w:rsidRDefault="00157AE9" w:rsidP="00157AE9">
            <w:r w:rsidRPr="00157AE9">
              <w:t>a. De mate waarin en de wijze waarop gegadigde aantoont de ervaring te hebben met een energiepositieve wijk.</w:t>
            </w:r>
          </w:p>
        </w:tc>
        <w:tc>
          <w:tcPr>
            <w:tcW w:w="800" w:type="dxa"/>
            <w:noWrap/>
            <w:hideMark/>
          </w:tcPr>
          <w:p w14:paraId="1B398FEC" w14:textId="77777777" w:rsidR="00157AE9" w:rsidRPr="00157AE9" w:rsidRDefault="00157AE9">
            <w:r w:rsidRPr="00157AE9">
              <w:t> </w:t>
            </w:r>
          </w:p>
        </w:tc>
        <w:tc>
          <w:tcPr>
            <w:tcW w:w="980" w:type="dxa"/>
            <w:noWrap/>
            <w:hideMark/>
          </w:tcPr>
          <w:p w14:paraId="0A5309E9" w14:textId="77777777" w:rsidR="00157AE9" w:rsidRPr="00157AE9" w:rsidRDefault="00157AE9" w:rsidP="00157AE9">
            <w:r w:rsidRPr="00157AE9">
              <w:t>7,40</w:t>
            </w:r>
          </w:p>
        </w:tc>
        <w:tc>
          <w:tcPr>
            <w:tcW w:w="980" w:type="dxa"/>
            <w:noWrap/>
            <w:hideMark/>
          </w:tcPr>
          <w:p w14:paraId="2EAFD376" w14:textId="77777777" w:rsidR="00157AE9" w:rsidRPr="00157AE9" w:rsidRDefault="00157AE9" w:rsidP="00157AE9">
            <w:r w:rsidRPr="00157AE9">
              <w:t>7,80</w:t>
            </w:r>
          </w:p>
        </w:tc>
        <w:tc>
          <w:tcPr>
            <w:tcW w:w="980" w:type="dxa"/>
            <w:noWrap/>
            <w:hideMark/>
          </w:tcPr>
          <w:p w14:paraId="2A5028F7" w14:textId="77777777" w:rsidR="00157AE9" w:rsidRPr="00157AE9" w:rsidRDefault="00157AE9" w:rsidP="00157AE9">
            <w:r w:rsidRPr="00157AE9">
              <w:t>6,60</w:t>
            </w:r>
          </w:p>
        </w:tc>
      </w:tr>
      <w:tr w:rsidR="00157AE9" w:rsidRPr="00157AE9" w14:paraId="73809110" w14:textId="77777777" w:rsidTr="00157AE9">
        <w:trPr>
          <w:trHeight w:val="288"/>
        </w:trPr>
        <w:tc>
          <w:tcPr>
            <w:tcW w:w="7080" w:type="dxa"/>
            <w:hideMark/>
          </w:tcPr>
          <w:p w14:paraId="1E4C68D4" w14:textId="77777777" w:rsidR="00157AE9" w:rsidRPr="00157AE9" w:rsidRDefault="00157AE9" w:rsidP="00157AE9">
            <w:pPr>
              <w:jc w:val="right"/>
              <w:rPr>
                <w:i/>
                <w:iCs/>
              </w:rPr>
            </w:pPr>
            <w:r w:rsidRPr="00157AE9">
              <w:rPr>
                <w:i/>
                <w:iCs/>
              </w:rPr>
              <w:t>`gemiddelde score</w:t>
            </w:r>
          </w:p>
        </w:tc>
        <w:tc>
          <w:tcPr>
            <w:tcW w:w="800" w:type="dxa"/>
            <w:noWrap/>
            <w:hideMark/>
          </w:tcPr>
          <w:p w14:paraId="745E5FE2" w14:textId="77777777" w:rsidR="00157AE9" w:rsidRPr="00157AE9" w:rsidRDefault="00157AE9">
            <w:r w:rsidRPr="00157AE9">
              <w:t> </w:t>
            </w:r>
          </w:p>
        </w:tc>
        <w:tc>
          <w:tcPr>
            <w:tcW w:w="980" w:type="dxa"/>
            <w:noWrap/>
            <w:hideMark/>
          </w:tcPr>
          <w:p w14:paraId="63915D42" w14:textId="77777777" w:rsidR="00157AE9" w:rsidRPr="00157AE9" w:rsidRDefault="00157AE9" w:rsidP="00157AE9">
            <w:r w:rsidRPr="00157AE9">
              <w:t>7,73</w:t>
            </w:r>
          </w:p>
        </w:tc>
        <w:tc>
          <w:tcPr>
            <w:tcW w:w="980" w:type="dxa"/>
            <w:noWrap/>
            <w:hideMark/>
          </w:tcPr>
          <w:p w14:paraId="5AB38611" w14:textId="77777777" w:rsidR="00157AE9" w:rsidRPr="00157AE9" w:rsidRDefault="00157AE9" w:rsidP="00157AE9">
            <w:r w:rsidRPr="00157AE9">
              <w:t>7,98</w:t>
            </w:r>
          </w:p>
        </w:tc>
        <w:tc>
          <w:tcPr>
            <w:tcW w:w="980" w:type="dxa"/>
            <w:noWrap/>
            <w:hideMark/>
          </w:tcPr>
          <w:p w14:paraId="342B12E4" w14:textId="77777777" w:rsidR="00157AE9" w:rsidRPr="00157AE9" w:rsidRDefault="00157AE9" w:rsidP="00157AE9">
            <w:r w:rsidRPr="00157AE9">
              <w:t>6,85</w:t>
            </w:r>
          </w:p>
        </w:tc>
      </w:tr>
      <w:tr w:rsidR="00157AE9" w:rsidRPr="00157AE9" w14:paraId="3BB5D6C6" w14:textId="77777777" w:rsidTr="00157AE9">
        <w:trPr>
          <w:trHeight w:val="288"/>
        </w:trPr>
        <w:tc>
          <w:tcPr>
            <w:tcW w:w="7080" w:type="dxa"/>
            <w:hideMark/>
          </w:tcPr>
          <w:p w14:paraId="264A03A8" w14:textId="77777777" w:rsidR="00157AE9" w:rsidRPr="00157AE9" w:rsidRDefault="00157AE9" w:rsidP="00157AE9">
            <w:pPr>
              <w:jc w:val="right"/>
            </w:pPr>
            <w:r w:rsidRPr="00157AE9">
              <w:t>Weging</w:t>
            </w:r>
          </w:p>
        </w:tc>
        <w:tc>
          <w:tcPr>
            <w:tcW w:w="800" w:type="dxa"/>
            <w:noWrap/>
            <w:hideMark/>
          </w:tcPr>
          <w:p w14:paraId="007B0CCA" w14:textId="77777777" w:rsidR="00157AE9" w:rsidRPr="00157AE9" w:rsidRDefault="00157AE9" w:rsidP="00157AE9">
            <w:r w:rsidRPr="00157AE9">
              <w:t>25%</w:t>
            </w:r>
          </w:p>
        </w:tc>
        <w:tc>
          <w:tcPr>
            <w:tcW w:w="980" w:type="dxa"/>
            <w:noWrap/>
            <w:hideMark/>
          </w:tcPr>
          <w:p w14:paraId="0BA6632C" w14:textId="77777777" w:rsidR="00157AE9" w:rsidRPr="00157AE9" w:rsidRDefault="00157AE9">
            <w:r w:rsidRPr="00157AE9">
              <w:t> </w:t>
            </w:r>
          </w:p>
        </w:tc>
        <w:tc>
          <w:tcPr>
            <w:tcW w:w="980" w:type="dxa"/>
            <w:noWrap/>
            <w:hideMark/>
          </w:tcPr>
          <w:p w14:paraId="093754E6" w14:textId="77777777" w:rsidR="00157AE9" w:rsidRPr="00157AE9" w:rsidRDefault="00157AE9">
            <w:r w:rsidRPr="00157AE9">
              <w:t> </w:t>
            </w:r>
          </w:p>
        </w:tc>
        <w:tc>
          <w:tcPr>
            <w:tcW w:w="980" w:type="dxa"/>
            <w:noWrap/>
            <w:hideMark/>
          </w:tcPr>
          <w:p w14:paraId="2AC0A63A" w14:textId="77777777" w:rsidR="00157AE9" w:rsidRPr="00157AE9" w:rsidRDefault="00157AE9">
            <w:r w:rsidRPr="00157AE9">
              <w:t> </w:t>
            </w:r>
          </w:p>
        </w:tc>
      </w:tr>
      <w:tr w:rsidR="00157AE9" w:rsidRPr="00157AE9" w14:paraId="66BFB6FC" w14:textId="77777777" w:rsidTr="00157AE9">
        <w:trPr>
          <w:trHeight w:val="288"/>
        </w:trPr>
        <w:tc>
          <w:tcPr>
            <w:tcW w:w="7080" w:type="dxa"/>
            <w:hideMark/>
          </w:tcPr>
          <w:p w14:paraId="49FD4800" w14:textId="77777777" w:rsidR="00157AE9" w:rsidRPr="00157AE9" w:rsidRDefault="00157AE9" w:rsidP="00157AE9">
            <w:pPr>
              <w:jc w:val="right"/>
              <w:rPr>
                <w:b/>
                <w:bCs/>
              </w:rPr>
            </w:pPr>
            <w:r w:rsidRPr="00157AE9">
              <w:rPr>
                <w:b/>
                <w:bCs/>
              </w:rPr>
              <w:t>Score Kerncompetentie 2</w:t>
            </w:r>
          </w:p>
        </w:tc>
        <w:tc>
          <w:tcPr>
            <w:tcW w:w="800" w:type="dxa"/>
            <w:noWrap/>
            <w:hideMark/>
          </w:tcPr>
          <w:p w14:paraId="14C016E6" w14:textId="77777777" w:rsidR="00157AE9" w:rsidRPr="00157AE9" w:rsidRDefault="00157AE9" w:rsidP="00157AE9">
            <w:pPr>
              <w:rPr>
                <w:b/>
                <w:bCs/>
              </w:rPr>
            </w:pPr>
          </w:p>
        </w:tc>
        <w:tc>
          <w:tcPr>
            <w:tcW w:w="980" w:type="dxa"/>
            <w:noWrap/>
            <w:hideMark/>
          </w:tcPr>
          <w:p w14:paraId="283B2270" w14:textId="77777777" w:rsidR="00157AE9" w:rsidRPr="00157AE9" w:rsidRDefault="00157AE9" w:rsidP="00157AE9">
            <w:pPr>
              <w:rPr>
                <w:b/>
                <w:bCs/>
              </w:rPr>
            </w:pPr>
            <w:r w:rsidRPr="00157AE9">
              <w:rPr>
                <w:b/>
                <w:bCs/>
              </w:rPr>
              <w:t>1,93</w:t>
            </w:r>
          </w:p>
        </w:tc>
        <w:tc>
          <w:tcPr>
            <w:tcW w:w="980" w:type="dxa"/>
            <w:noWrap/>
            <w:hideMark/>
          </w:tcPr>
          <w:p w14:paraId="7FA4F4F5" w14:textId="77777777" w:rsidR="00157AE9" w:rsidRPr="00157AE9" w:rsidRDefault="00157AE9" w:rsidP="00157AE9">
            <w:pPr>
              <w:rPr>
                <w:b/>
                <w:bCs/>
              </w:rPr>
            </w:pPr>
            <w:r w:rsidRPr="00157AE9">
              <w:rPr>
                <w:b/>
                <w:bCs/>
              </w:rPr>
              <w:t>1,99</w:t>
            </w:r>
          </w:p>
        </w:tc>
        <w:tc>
          <w:tcPr>
            <w:tcW w:w="980" w:type="dxa"/>
            <w:noWrap/>
            <w:hideMark/>
          </w:tcPr>
          <w:p w14:paraId="765645C6" w14:textId="77777777" w:rsidR="00157AE9" w:rsidRPr="00157AE9" w:rsidRDefault="00157AE9" w:rsidP="00157AE9">
            <w:pPr>
              <w:rPr>
                <w:b/>
                <w:bCs/>
              </w:rPr>
            </w:pPr>
            <w:r w:rsidRPr="00157AE9">
              <w:rPr>
                <w:b/>
                <w:bCs/>
              </w:rPr>
              <w:t>1,71</w:t>
            </w:r>
          </w:p>
        </w:tc>
      </w:tr>
      <w:tr w:rsidR="00157AE9" w:rsidRPr="00157AE9" w14:paraId="34A896A0" w14:textId="77777777" w:rsidTr="00157AE9">
        <w:trPr>
          <w:trHeight w:val="288"/>
        </w:trPr>
        <w:tc>
          <w:tcPr>
            <w:tcW w:w="7080" w:type="dxa"/>
            <w:noWrap/>
            <w:hideMark/>
          </w:tcPr>
          <w:p w14:paraId="63DBDDB4" w14:textId="77777777" w:rsidR="00157AE9" w:rsidRPr="00157AE9" w:rsidRDefault="00157AE9" w:rsidP="00157AE9">
            <w:pPr>
              <w:rPr>
                <w:b/>
                <w:bCs/>
              </w:rPr>
            </w:pPr>
          </w:p>
        </w:tc>
        <w:tc>
          <w:tcPr>
            <w:tcW w:w="800" w:type="dxa"/>
            <w:hideMark/>
          </w:tcPr>
          <w:p w14:paraId="04D51B69" w14:textId="77777777" w:rsidR="00157AE9" w:rsidRPr="00157AE9" w:rsidRDefault="00157AE9">
            <w:pPr>
              <w:rPr>
                <w:b/>
                <w:bCs/>
              </w:rPr>
            </w:pPr>
            <w:r w:rsidRPr="00157AE9">
              <w:rPr>
                <w:b/>
                <w:bCs/>
              </w:rPr>
              <w:t> </w:t>
            </w:r>
          </w:p>
        </w:tc>
        <w:tc>
          <w:tcPr>
            <w:tcW w:w="980" w:type="dxa"/>
            <w:noWrap/>
            <w:hideMark/>
          </w:tcPr>
          <w:p w14:paraId="7E893686" w14:textId="77777777" w:rsidR="00157AE9" w:rsidRPr="00157AE9" w:rsidRDefault="00157AE9">
            <w:r w:rsidRPr="00157AE9">
              <w:t> </w:t>
            </w:r>
          </w:p>
        </w:tc>
        <w:tc>
          <w:tcPr>
            <w:tcW w:w="980" w:type="dxa"/>
            <w:noWrap/>
            <w:hideMark/>
          </w:tcPr>
          <w:p w14:paraId="70FDB966" w14:textId="77777777" w:rsidR="00157AE9" w:rsidRPr="00157AE9" w:rsidRDefault="00157AE9">
            <w:r w:rsidRPr="00157AE9">
              <w:t> </w:t>
            </w:r>
          </w:p>
        </w:tc>
        <w:tc>
          <w:tcPr>
            <w:tcW w:w="980" w:type="dxa"/>
            <w:noWrap/>
            <w:hideMark/>
          </w:tcPr>
          <w:p w14:paraId="50BE6EAC" w14:textId="77777777" w:rsidR="00157AE9" w:rsidRPr="00157AE9" w:rsidRDefault="00157AE9">
            <w:r w:rsidRPr="00157AE9">
              <w:t> </w:t>
            </w:r>
          </w:p>
        </w:tc>
      </w:tr>
      <w:tr w:rsidR="00157AE9" w:rsidRPr="00157AE9" w14:paraId="73DF26F7" w14:textId="77777777" w:rsidTr="00157AE9">
        <w:trPr>
          <w:trHeight w:val="288"/>
        </w:trPr>
        <w:tc>
          <w:tcPr>
            <w:tcW w:w="7080" w:type="dxa"/>
            <w:shd w:val="clear" w:color="auto" w:fill="DAEEF3" w:themeFill="accent5" w:themeFillTint="33"/>
            <w:hideMark/>
          </w:tcPr>
          <w:p w14:paraId="42A73F4F" w14:textId="61BDC6BE" w:rsidR="00157AE9" w:rsidRPr="00157AE9" w:rsidRDefault="00157AE9">
            <w:pPr>
              <w:rPr>
                <w:b/>
                <w:bCs/>
              </w:rPr>
            </w:pPr>
            <w:r w:rsidRPr="00157AE9">
              <w:rPr>
                <w:b/>
                <w:bCs/>
              </w:rPr>
              <w:t>Kerncom</w:t>
            </w:r>
            <w:r>
              <w:rPr>
                <w:b/>
                <w:bCs/>
              </w:rPr>
              <w:t>p</w:t>
            </w:r>
            <w:r w:rsidRPr="00157AE9">
              <w:rPr>
                <w:b/>
                <w:bCs/>
              </w:rPr>
              <w:t>etentie 3 - Communicatie en participatie</w:t>
            </w:r>
          </w:p>
        </w:tc>
        <w:tc>
          <w:tcPr>
            <w:tcW w:w="800" w:type="dxa"/>
            <w:shd w:val="clear" w:color="auto" w:fill="DAEEF3" w:themeFill="accent5" w:themeFillTint="33"/>
            <w:hideMark/>
          </w:tcPr>
          <w:p w14:paraId="2534829B" w14:textId="77777777" w:rsidR="00157AE9" w:rsidRPr="00157AE9" w:rsidRDefault="00157AE9">
            <w:r w:rsidRPr="00157AE9">
              <w:t> </w:t>
            </w:r>
          </w:p>
        </w:tc>
        <w:tc>
          <w:tcPr>
            <w:tcW w:w="980" w:type="dxa"/>
            <w:shd w:val="clear" w:color="auto" w:fill="DAEEF3" w:themeFill="accent5" w:themeFillTint="33"/>
            <w:noWrap/>
            <w:hideMark/>
          </w:tcPr>
          <w:p w14:paraId="6A834408" w14:textId="77777777" w:rsidR="00157AE9" w:rsidRPr="00157AE9" w:rsidRDefault="00157AE9">
            <w:r w:rsidRPr="00157AE9">
              <w:t> </w:t>
            </w:r>
          </w:p>
        </w:tc>
        <w:tc>
          <w:tcPr>
            <w:tcW w:w="980" w:type="dxa"/>
            <w:shd w:val="clear" w:color="auto" w:fill="DAEEF3" w:themeFill="accent5" w:themeFillTint="33"/>
            <w:noWrap/>
            <w:hideMark/>
          </w:tcPr>
          <w:p w14:paraId="48D5CAEF" w14:textId="77777777" w:rsidR="00157AE9" w:rsidRPr="00157AE9" w:rsidRDefault="00157AE9">
            <w:r w:rsidRPr="00157AE9">
              <w:t> </w:t>
            </w:r>
          </w:p>
        </w:tc>
        <w:tc>
          <w:tcPr>
            <w:tcW w:w="980" w:type="dxa"/>
            <w:shd w:val="clear" w:color="auto" w:fill="DAEEF3" w:themeFill="accent5" w:themeFillTint="33"/>
            <w:noWrap/>
            <w:hideMark/>
          </w:tcPr>
          <w:p w14:paraId="4CD71F78" w14:textId="77777777" w:rsidR="00157AE9" w:rsidRPr="00157AE9" w:rsidRDefault="00157AE9">
            <w:r w:rsidRPr="00157AE9">
              <w:t> </w:t>
            </w:r>
          </w:p>
        </w:tc>
      </w:tr>
      <w:tr w:rsidR="00157AE9" w:rsidRPr="00157AE9" w14:paraId="08680CD6" w14:textId="77777777" w:rsidTr="00157AE9">
        <w:trPr>
          <w:trHeight w:val="1104"/>
        </w:trPr>
        <w:tc>
          <w:tcPr>
            <w:tcW w:w="7080" w:type="dxa"/>
            <w:hideMark/>
          </w:tcPr>
          <w:p w14:paraId="52E6D2E8" w14:textId="77777777" w:rsidR="00157AE9" w:rsidRPr="00157AE9" w:rsidRDefault="00157AE9" w:rsidP="00157AE9">
            <w:r w:rsidRPr="00157AE9">
              <w:t>a. De mate waarin en wijze waarop aannemelijk is gemaakt dat de gegadigde het hele proces overziet en in staat is om te gaan met een krachtenveld met verschillende belangen, drijfveren en inzichten van partijen niet zijnde de opdrachtgever;</w:t>
            </w:r>
          </w:p>
        </w:tc>
        <w:tc>
          <w:tcPr>
            <w:tcW w:w="800" w:type="dxa"/>
            <w:hideMark/>
          </w:tcPr>
          <w:p w14:paraId="7C35EDD0" w14:textId="77777777" w:rsidR="00157AE9" w:rsidRPr="00157AE9" w:rsidRDefault="00157AE9">
            <w:r w:rsidRPr="00157AE9">
              <w:t> </w:t>
            </w:r>
          </w:p>
        </w:tc>
        <w:tc>
          <w:tcPr>
            <w:tcW w:w="980" w:type="dxa"/>
            <w:noWrap/>
            <w:hideMark/>
          </w:tcPr>
          <w:p w14:paraId="3BF1351B" w14:textId="77777777" w:rsidR="00157AE9" w:rsidRPr="00157AE9" w:rsidRDefault="00157AE9" w:rsidP="00157AE9">
            <w:r w:rsidRPr="00157AE9">
              <w:t>7,70</w:t>
            </w:r>
          </w:p>
        </w:tc>
        <w:tc>
          <w:tcPr>
            <w:tcW w:w="980" w:type="dxa"/>
            <w:noWrap/>
            <w:hideMark/>
          </w:tcPr>
          <w:p w14:paraId="2F8F200E" w14:textId="77777777" w:rsidR="00157AE9" w:rsidRPr="00157AE9" w:rsidRDefault="00157AE9" w:rsidP="00157AE9">
            <w:r w:rsidRPr="00157AE9">
              <w:t>6,50</w:t>
            </w:r>
          </w:p>
        </w:tc>
        <w:tc>
          <w:tcPr>
            <w:tcW w:w="980" w:type="dxa"/>
            <w:noWrap/>
            <w:hideMark/>
          </w:tcPr>
          <w:p w14:paraId="20CD8B5C" w14:textId="77777777" w:rsidR="00157AE9" w:rsidRPr="00157AE9" w:rsidRDefault="00157AE9" w:rsidP="00157AE9">
            <w:r w:rsidRPr="00157AE9">
              <w:t>4,00</w:t>
            </w:r>
          </w:p>
        </w:tc>
      </w:tr>
      <w:tr w:rsidR="00157AE9" w:rsidRPr="00157AE9" w14:paraId="2601F866" w14:textId="77777777" w:rsidTr="00157AE9">
        <w:trPr>
          <w:trHeight w:val="828"/>
        </w:trPr>
        <w:tc>
          <w:tcPr>
            <w:tcW w:w="7080" w:type="dxa"/>
            <w:hideMark/>
          </w:tcPr>
          <w:p w14:paraId="1AC11B00" w14:textId="77777777" w:rsidR="00157AE9" w:rsidRPr="00157AE9" w:rsidRDefault="00157AE9" w:rsidP="00157AE9">
            <w:r w:rsidRPr="00157AE9">
              <w:t>b. de mate waarin en wijze waarop ervaring en deskundigheid van gegadigde in het vertalen van input vanuit verschillende belangen van stakeholders naar haalbare en maakbare ontwerpen inzichtelijk is gemaakt;</w:t>
            </w:r>
          </w:p>
        </w:tc>
        <w:tc>
          <w:tcPr>
            <w:tcW w:w="800" w:type="dxa"/>
            <w:hideMark/>
          </w:tcPr>
          <w:p w14:paraId="7D359DBF" w14:textId="77777777" w:rsidR="00157AE9" w:rsidRPr="00157AE9" w:rsidRDefault="00157AE9">
            <w:r w:rsidRPr="00157AE9">
              <w:t> </w:t>
            </w:r>
          </w:p>
        </w:tc>
        <w:tc>
          <w:tcPr>
            <w:tcW w:w="980" w:type="dxa"/>
            <w:noWrap/>
            <w:hideMark/>
          </w:tcPr>
          <w:p w14:paraId="0CF1A4EC" w14:textId="77777777" w:rsidR="00157AE9" w:rsidRPr="00157AE9" w:rsidRDefault="00157AE9" w:rsidP="00157AE9">
            <w:r w:rsidRPr="00157AE9">
              <w:t>9.4</w:t>
            </w:r>
          </w:p>
        </w:tc>
        <w:tc>
          <w:tcPr>
            <w:tcW w:w="980" w:type="dxa"/>
            <w:noWrap/>
            <w:hideMark/>
          </w:tcPr>
          <w:p w14:paraId="2D50A104" w14:textId="77777777" w:rsidR="00157AE9" w:rsidRPr="00157AE9" w:rsidRDefault="00157AE9" w:rsidP="00157AE9">
            <w:r w:rsidRPr="00157AE9">
              <w:t>7,90</w:t>
            </w:r>
          </w:p>
        </w:tc>
        <w:tc>
          <w:tcPr>
            <w:tcW w:w="980" w:type="dxa"/>
            <w:noWrap/>
            <w:hideMark/>
          </w:tcPr>
          <w:p w14:paraId="093DE189" w14:textId="77777777" w:rsidR="00157AE9" w:rsidRPr="00157AE9" w:rsidRDefault="00157AE9" w:rsidP="00157AE9">
            <w:r w:rsidRPr="00157AE9">
              <w:t>6,00</w:t>
            </w:r>
          </w:p>
        </w:tc>
      </w:tr>
      <w:tr w:rsidR="00157AE9" w:rsidRPr="00157AE9" w14:paraId="7B28CA7C" w14:textId="77777777" w:rsidTr="00157AE9">
        <w:trPr>
          <w:trHeight w:val="1104"/>
        </w:trPr>
        <w:tc>
          <w:tcPr>
            <w:tcW w:w="7080" w:type="dxa"/>
            <w:hideMark/>
          </w:tcPr>
          <w:p w14:paraId="34A31A4D" w14:textId="77777777" w:rsidR="00157AE9" w:rsidRPr="00157AE9" w:rsidRDefault="00157AE9" w:rsidP="00157AE9">
            <w:r w:rsidRPr="00157AE9">
              <w:t>c. de mate waarin en wijze waarop ervaring en deskundigheid van gegadigde in het besluitvormingsproces rondom ontwerpen binnen gemeentelijke organisaties (gemeenteraad, invloed stakeholders, bestuurlijke ambities) inzichtelijk is gemaakt;</w:t>
            </w:r>
          </w:p>
        </w:tc>
        <w:tc>
          <w:tcPr>
            <w:tcW w:w="800" w:type="dxa"/>
            <w:hideMark/>
          </w:tcPr>
          <w:p w14:paraId="7034CD1E" w14:textId="77777777" w:rsidR="00157AE9" w:rsidRPr="00157AE9" w:rsidRDefault="00157AE9">
            <w:r w:rsidRPr="00157AE9">
              <w:t> </w:t>
            </w:r>
          </w:p>
        </w:tc>
        <w:tc>
          <w:tcPr>
            <w:tcW w:w="980" w:type="dxa"/>
            <w:noWrap/>
            <w:hideMark/>
          </w:tcPr>
          <w:p w14:paraId="34ADED3D" w14:textId="77777777" w:rsidR="00157AE9" w:rsidRPr="00157AE9" w:rsidRDefault="00157AE9" w:rsidP="00157AE9">
            <w:r w:rsidRPr="00157AE9">
              <w:t>9.8</w:t>
            </w:r>
          </w:p>
        </w:tc>
        <w:tc>
          <w:tcPr>
            <w:tcW w:w="980" w:type="dxa"/>
            <w:noWrap/>
            <w:hideMark/>
          </w:tcPr>
          <w:p w14:paraId="0F730206" w14:textId="77777777" w:rsidR="00157AE9" w:rsidRPr="00157AE9" w:rsidRDefault="00157AE9" w:rsidP="00157AE9">
            <w:r w:rsidRPr="00157AE9">
              <w:t>7,60</w:t>
            </w:r>
          </w:p>
        </w:tc>
        <w:tc>
          <w:tcPr>
            <w:tcW w:w="980" w:type="dxa"/>
            <w:noWrap/>
            <w:hideMark/>
          </w:tcPr>
          <w:p w14:paraId="4A2150E2" w14:textId="77777777" w:rsidR="00157AE9" w:rsidRPr="00157AE9" w:rsidRDefault="00157AE9" w:rsidP="00157AE9">
            <w:r w:rsidRPr="00157AE9">
              <w:t>8,00</w:t>
            </w:r>
          </w:p>
        </w:tc>
      </w:tr>
      <w:tr w:rsidR="00157AE9" w:rsidRPr="00157AE9" w14:paraId="1A38E409" w14:textId="77777777" w:rsidTr="00157AE9">
        <w:trPr>
          <w:trHeight w:val="552"/>
        </w:trPr>
        <w:tc>
          <w:tcPr>
            <w:tcW w:w="7080" w:type="dxa"/>
            <w:hideMark/>
          </w:tcPr>
          <w:p w14:paraId="66ECF5D3" w14:textId="77777777" w:rsidR="00157AE9" w:rsidRPr="00157AE9" w:rsidRDefault="00157AE9" w:rsidP="00157AE9">
            <w:r w:rsidRPr="00157AE9">
              <w:t>d. de mate waarin en wijze waarop ervaring en deskundigheid van gegadigde in participatietrajecten inzichtelijk is gemaakt.</w:t>
            </w:r>
          </w:p>
        </w:tc>
        <w:tc>
          <w:tcPr>
            <w:tcW w:w="800" w:type="dxa"/>
            <w:hideMark/>
          </w:tcPr>
          <w:p w14:paraId="2B9F8661" w14:textId="77777777" w:rsidR="00157AE9" w:rsidRPr="00157AE9" w:rsidRDefault="00157AE9">
            <w:pPr>
              <w:rPr>
                <w:b/>
                <w:bCs/>
                <w:i/>
                <w:iCs/>
              </w:rPr>
            </w:pPr>
            <w:r w:rsidRPr="00157AE9">
              <w:rPr>
                <w:b/>
                <w:bCs/>
                <w:i/>
                <w:iCs/>
              </w:rPr>
              <w:t> </w:t>
            </w:r>
          </w:p>
        </w:tc>
        <w:tc>
          <w:tcPr>
            <w:tcW w:w="980" w:type="dxa"/>
            <w:noWrap/>
            <w:hideMark/>
          </w:tcPr>
          <w:p w14:paraId="21F31234" w14:textId="77777777" w:rsidR="00157AE9" w:rsidRPr="00157AE9" w:rsidRDefault="00157AE9" w:rsidP="00157AE9">
            <w:r w:rsidRPr="00157AE9">
              <w:t>6.8</w:t>
            </w:r>
          </w:p>
        </w:tc>
        <w:tc>
          <w:tcPr>
            <w:tcW w:w="980" w:type="dxa"/>
            <w:noWrap/>
            <w:hideMark/>
          </w:tcPr>
          <w:p w14:paraId="050E1C00" w14:textId="77777777" w:rsidR="00157AE9" w:rsidRPr="00157AE9" w:rsidRDefault="00157AE9" w:rsidP="00157AE9">
            <w:r w:rsidRPr="00157AE9">
              <w:t>6,60</w:t>
            </w:r>
          </w:p>
        </w:tc>
        <w:tc>
          <w:tcPr>
            <w:tcW w:w="980" w:type="dxa"/>
            <w:noWrap/>
            <w:hideMark/>
          </w:tcPr>
          <w:p w14:paraId="0954EDF1" w14:textId="77777777" w:rsidR="00157AE9" w:rsidRPr="00157AE9" w:rsidRDefault="00157AE9" w:rsidP="00157AE9">
            <w:r w:rsidRPr="00157AE9">
              <w:t>7,80</w:t>
            </w:r>
          </w:p>
        </w:tc>
      </w:tr>
      <w:tr w:rsidR="00157AE9" w:rsidRPr="00157AE9" w14:paraId="2CAE9436" w14:textId="77777777" w:rsidTr="00157AE9">
        <w:trPr>
          <w:trHeight w:val="288"/>
        </w:trPr>
        <w:tc>
          <w:tcPr>
            <w:tcW w:w="7080" w:type="dxa"/>
            <w:hideMark/>
          </w:tcPr>
          <w:p w14:paraId="1390EA90" w14:textId="77777777" w:rsidR="00157AE9" w:rsidRPr="00157AE9" w:rsidRDefault="00157AE9" w:rsidP="00157AE9">
            <w:pPr>
              <w:jc w:val="right"/>
              <w:rPr>
                <w:i/>
                <w:iCs/>
              </w:rPr>
            </w:pPr>
            <w:r w:rsidRPr="00157AE9">
              <w:rPr>
                <w:i/>
                <w:iCs/>
              </w:rPr>
              <w:t>`gemiddelde score</w:t>
            </w:r>
          </w:p>
        </w:tc>
        <w:tc>
          <w:tcPr>
            <w:tcW w:w="800" w:type="dxa"/>
            <w:noWrap/>
            <w:hideMark/>
          </w:tcPr>
          <w:p w14:paraId="3983601E" w14:textId="77777777" w:rsidR="00157AE9" w:rsidRPr="00157AE9" w:rsidRDefault="00157AE9">
            <w:r w:rsidRPr="00157AE9">
              <w:t> </w:t>
            </w:r>
          </w:p>
        </w:tc>
        <w:tc>
          <w:tcPr>
            <w:tcW w:w="980" w:type="dxa"/>
            <w:noWrap/>
            <w:hideMark/>
          </w:tcPr>
          <w:p w14:paraId="000B3585" w14:textId="77777777" w:rsidR="00157AE9" w:rsidRPr="00157AE9" w:rsidRDefault="00157AE9" w:rsidP="00157AE9">
            <w:r w:rsidRPr="00157AE9">
              <w:t>7,70</w:t>
            </w:r>
          </w:p>
        </w:tc>
        <w:tc>
          <w:tcPr>
            <w:tcW w:w="980" w:type="dxa"/>
            <w:noWrap/>
            <w:hideMark/>
          </w:tcPr>
          <w:p w14:paraId="4910E1E5" w14:textId="77777777" w:rsidR="00157AE9" w:rsidRPr="00157AE9" w:rsidRDefault="00157AE9" w:rsidP="00157AE9">
            <w:r w:rsidRPr="00157AE9">
              <w:t>7,15</w:t>
            </w:r>
          </w:p>
        </w:tc>
        <w:tc>
          <w:tcPr>
            <w:tcW w:w="980" w:type="dxa"/>
            <w:noWrap/>
            <w:hideMark/>
          </w:tcPr>
          <w:p w14:paraId="27B6D8F9" w14:textId="77777777" w:rsidR="00157AE9" w:rsidRPr="00157AE9" w:rsidRDefault="00157AE9" w:rsidP="00157AE9">
            <w:r w:rsidRPr="00157AE9">
              <w:t>6,45</w:t>
            </w:r>
          </w:p>
        </w:tc>
      </w:tr>
      <w:tr w:rsidR="00157AE9" w:rsidRPr="00157AE9" w14:paraId="6AFD84A1" w14:textId="77777777" w:rsidTr="00157AE9">
        <w:trPr>
          <w:trHeight w:val="288"/>
        </w:trPr>
        <w:tc>
          <w:tcPr>
            <w:tcW w:w="7080" w:type="dxa"/>
            <w:hideMark/>
          </w:tcPr>
          <w:p w14:paraId="4078A798" w14:textId="77777777" w:rsidR="00157AE9" w:rsidRPr="00157AE9" w:rsidRDefault="00157AE9" w:rsidP="00157AE9">
            <w:pPr>
              <w:jc w:val="right"/>
            </w:pPr>
            <w:r w:rsidRPr="00157AE9">
              <w:t>Weging</w:t>
            </w:r>
          </w:p>
        </w:tc>
        <w:tc>
          <w:tcPr>
            <w:tcW w:w="800" w:type="dxa"/>
            <w:noWrap/>
            <w:hideMark/>
          </w:tcPr>
          <w:p w14:paraId="6FC25319" w14:textId="77777777" w:rsidR="00157AE9" w:rsidRPr="00157AE9" w:rsidRDefault="00157AE9" w:rsidP="00157AE9">
            <w:r w:rsidRPr="00157AE9">
              <w:t>15%</w:t>
            </w:r>
          </w:p>
        </w:tc>
        <w:tc>
          <w:tcPr>
            <w:tcW w:w="980" w:type="dxa"/>
            <w:noWrap/>
            <w:hideMark/>
          </w:tcPr>
          <w:p w14:paraId="0CFAE0F8" w14:textId="77777777" w:rsidR="00157AE9" w:rsidRPr="00157AE9" w:rsidRDefault="00157AE9">
            <w:r w:rsidRPr="00157AE9">
              <w:t> </w:t>
            </w:r>
          </w:p>
        </w:tc>
        <w:tc>
          <w:tcPr>
            <w:tcW w:w="980" w:type="dxa"/>
            <w:noWrap/>
            <w:hideMark/>
          </w:tcPr>
          <w:p w14:paraId="0F953960" w14:textId="77777777" w:rsidR="00157AE9" w:rsidRPr="00157AE9" w:rsidRDefault="00157AE9">
            <w:r w:rsidRPr="00157AE9">
              <w:t> </w:t>
            </w:r>
          </w:p>
        </w:tc>
        <w:tc>
          <w:tcPr>
            <w:tcW w:w="980" w:type="dxa"/>
            <w:noWrap/>
            <w:hideMark/>
          </w:tcPr>
          <w:p w14:paraId="6AC6E2F3" w14:textId="77777777" w:rsidR="00157AE9" w:rsidRPr="00157AE9" w:rsidRDefault="00157AE9">
            <w:r w:rsidRPr="00157AE9">
              <w:t> </w:t>
            </w:r>
          </w:p>
        </w:tc>
      </w:tr>
      <w:tr w:rsidR="00157AE9" w:rsidRPr="00157AE9" w14:paraId="375082D8" w14:textId="77777777" w:rsidTr="00157AE9">
        <w:trPr>
          <w:trHeight w:val="288"/>
        </w:trPr>
        <w:tc>
          <w:tcPr>
            <w:tcW w:w="7080" w:type="dxa"/>
            <w:hideMark/>
          </w:tcPr>
          <w:p w14:paraId="1AD5F42D" w14:textId="77777777" w:rsidR="00157AE9" w:rsidRPr="00157AE9" w:rsidRDefault="00157AE9" w:rsidP="00157AE9">
            <w:pPr>
              <w:jc w:val="right"/>
              <w:rPr>
                <w:b/>
                <w:bCs/>
              </w:rPr>
            </w:pPr>
            <w:r w:rsidRPr="00157AE9">
              <w:rPr>
                <w:b/>
                <w:bCs/>
              </w:rPr>
              <w:t>Score Kerncompetentie 3</w:t>
            </w:r>
          </w:p>
        </w:tc>
        <w:tc>
          <w:tcPr>
            <w:tcW w:w="800" w:type="dxa"/>
            <w:noWrap/>
            <w:hideMark/>
          </w:tcPr>
          <w:p w14:paraId="1D05142D" w14:textId="77777777" w:rsidR="00157AE9" w:rsidRPr="00157AE9" w:rsidRDefault="00157AE9">
            <w:pPr>
              <w:rPr>
                <w:b/>
                <w:bCs/>
              </w:rPr>
            </w:pPr>
            <w:r w:rsidRPr="00157AE9">
              <w:rPr>
                <w:b/>
                <w:bCs/>
              </w:rPr>
              <w:t> </w:t>
            </w:r>
          </w:p>
        </w:tc>
        <w:tc>
          <w:tcPr>
            <w:tcW w:w="980" w:type="dxa"/>
            <w:noWrap/>
            <w:hideMark/>
          </w:tcPr>
          <w:p w14:paraId="66E3D42B" w14:textId="77777777" w:rsidR="00157AE9" w:rsidRPr="00157AE9" w:rsidRDefault="00157AE9" w:rsidP="00157AE9">
            <w:pPr>
              <w:rPr>
                <w:b/>
                <w:bCs/>
              </w:rPr>
            </w:pPr>
            <w:r w:rsidRPr="00157AE9">
              <w:rPr>
                <w:b/>
                <w:bCs/>
              </w:rPr>
              <w:t>1,16</w:t>
            </w:r>
          </w:p>
        </w:tc>
        <w:tc>
          <w:tcPr>
            <w:tcW w:w="980" w:type="dxa"/>
            <w:noWrap/>
            <w:hideMark/>
          </w:tcPr>
          <w:p w14:paraId="4D4F5CF2" w14:textId="77777777" w:rsidR="00157AE9" w:rsidRPr="00157AE9" w:rsidRDefault="00157AE9" w:rsidP="00157AE9">
            <w:pPr>
              <w:rPr>
                <w:b/>
                <w:bCs/>
              </w:rPr>
            </w:pPr>
            <w:r w:rsidRPr="00157AE9">
              <w:rPr>
                <w:b/>
                <w:bCs/>
              </w:rPr>
              <w:t>1,07</w:t>
            </w:r>
          </w:p>
        </w:tc>
        <w:tc>
          <w:tcPr>
            <w:tcW w:w="980" w:type="dxa"/>
            <w:noWrap/>
            <w:hideMark/>
          </w:tcPr>
          <w:p w14:paraId="78AD9C42" w14:textId="77777777" w:rsidR="00157AE9" w:rsidRPr="00157AE9" w:rsidRDefault="00157AE9" w:rsidP="00157AE9">
            <w:pPr>
              <w:rPr>
                <w:b/>
                <w:bCs/>
              </w:rPr>
            </w:pPr>
            <w:r w:rsidRPr="00157AE9">
              <w:rPr>
                <w:b/>
                <w:bCs/>
              </w:rPr>
              <w:t>0,97</w:t>
            </w:r>
          </w:p>
        </w:tc>
      </w:tr>
      <w:tr w:rsidR="00157AE9" w:rsidRPr="00157AE9" w14:paraId="4BBAE3E4" w14:textId="77777777" w:rsidTr="00157AE9">
        <w:trPr>
          <w:trHeight w:val="156"/>
        </w:trPr>
        <w:tc>
          <w:tcPr>
            <w:tcW w:w="7080" w:type="dxa"/>
            <w:noWrap/>
            <w:hideMark/>
          </w:tcPr>
          <w:p w14:paraId="26B85D7B" w14:textId="77777777" w:rsidR="00157AE9" w:rsidRPr="00157AE9" w:rsidRDefault="00157AE9" w:rsidP="00157AE9">
            <w:pPr>
              <w:rPr>
                <w:b/>
                <w:bCs/>
              </w:rPr>
            </w:pPr>
          </w:p>
        </w:tc>
        <w:tc>
          <w:tcPr>
            <w:tcW w:w="800" w:type="dxa"/>
            <w:noWrap/>
            <w:hideMark/>
          </w:tcPr>
          <w:p w14:paraId="09E6F654" w14:textId="77777777" w:rsidR="00157AE9" w:rsidRPr="00157AE9" w:rsidRDefault="00157AE9">
            <w:r w:rsidRPr="00157AE9">
              <w:t> </w:t>
            </w:r>
          </w:p>
        </w:tc>
        <w:tc>
          <w:tcPr>
            <w:tcW w:w="980" w:type="dxa"/>
            <w:noWrap/>
            <w:hideMark/>
          </w:tcPr>
          <w:p w14:paraId="7C84A24B" w14:textId="77777777" w:rsidR="00157AE9" w:rsidRPr="00157AE9" w:rsidRDefault="00157AE9">
            <w:r w:rsidRPr="00157AE9">
              <w:t> </w:t>
            </w:r>
          </w:p>
        </w:tc>
        <w:tc>
          <w:tcPr>
            <w:tcW w:w="980" w:type="dxa"/>
            <w:noWrap/>
            <w:hideMark/>
          </w:tcPr>
          <w:p w14:paraId="075316C7" w14:textId="77777777" w:rsidR="00157AE9" w:rsidRPr="00157AE9" w:rsidRDefault="00157AE9">
            <w:r w:rsidRPr="00157AE9">
              <w:t> </w:t>
            </w:r>
          </w:p>
        </w:tc>
        <w:tc>
          <w:tcPr>
            <w:tcW w:w="980" w:type="dxa"/>
            <w:noWrap/>
            <w:hideMark/>
          </w:tcPr>
          <w:p w14:paraId="199D89C4" w14:textId="77777777" w:rsidR="00157AE9" w:rsidRPr="00157AE9" w:rsidRDefault="00157AE9">
            <w:r w:rsidRPr="00157AE9">
              <w:t> </w:t>
            </w:r>
          </w:p>
        </w:tc>
      </w:tr>
      <w:tr w:rsidR="00157AE9" w:rsidRPr="00157AE9" w14:paraId="73EBD17D" w14:textId="77777777" w:rsidTr="00157AE9">
        <w:trPr>
          <w:trHeight w:val="288"/>
        </w:trPr>
        <w:tc>
          <w:tcPr>
            <w:tcW w:w="7080" w:type="dxa"/>
            <w:shd w:val="clear" w:color="auto" w:fill="DAEEF3" w:themeFill="accent5" w:themeFillTint="33"/>
            <w:hideMark/>
          </w:tcPr>
          <w:p w14:paraId="5BC58ACD" w14:textId="77777777" w:rsidR="00157AE9" w:rsidRPr="00157AE9" w:rsidRDefault="00157AE9" w:rsidP="00157AE9">
            <w:pPr>
              <w:rPr>
                <w:b/>
                <w:bCs/>
              </w:rPr>
            </w:pPr>
            <w:r w:rsidRPr="00157AE9">
              <w:rPr>
                <w:b/>
                <w:bCs/>
              </w:rPr>
              <w:t>Totaalscore kerncompetenties 1, 2 en 3</w:t>
            </w:r>
          </w:p>
        </w:tc>
        <w:tc>
          <w:tcPr>
            <w:tcW w:w="800" w:type="dxa"/>
            <w:shd w:val="clear" w:color="auto" w:fill="DAEEF3" w:themeFill="accent5" w:themeFillTint="33"/>
            <w:noWrap/>
            <w:hideMark/>
          </w:tcPr>
          <w:p w14:paraId="446AC6AB" w14:textId="77777777" w:rsidR="00157AE9" w:rsidRPr="00157AE9" w:rsidRDefault="00157AE9">
            <w:pPr>
              <w:rPr>
                <w:b/>
                <w:bCs/>
              </w:rPr>
            </w:pPr>
            <w:r w:rsidRPr="00157AE9">
              <w:rPr>
                <w:b/>
                <w:bCs/>
              </w:rPr>
              <w:t> </w:t>
            </w:r>
          </w:p>
        </w:tc>
        <w:tc>
          <w:tcPr>
            <w:tcW w:w="980" w:type="dxa"/>
            <w:shd w:val="clear" w:color="auto" w:fill="DAEEF3" w:themeFill="accent5" w:themeFillTint="33"/>
            <w:noWrap/>
            <w:hideMark/>
          </w:tcPr>
          <w:p w14:paraId="4F54730D" w14:textId="77777777" w:rsidR="00157AE9" w:rsidRPr="00157AE9" w:rsidRDefault="00157AE9" w:rsidP="00157AE9">
            <w:pPr>
              <w:rPr>
                <w:b/>
                <w:bCs/>
              </w:rPr>
            </w:pPr>
            <w:r w:rsidRPr="00157AE9">
              <w:rPr>
                <w:b/>
                <w:bCs/>
              </w:rPr>
              <w:t>7,69</w:t>
            </w:r>
          </w:p>
        </w:tc>
        <w:tc>
          <w:tcPr>
            <w:tcW w:w="980" w:type="dxa"/>
            <w:shd w:val="clear" w:color="auto" w:fill="DAEEF3" w:themeFill="accent5" w:themeFillTint="33"/>
            <w:noWrap/>
            <w:hideMark/>
          </w:tcPr>
          <w:p w14:paraId="75CE86E5" w14:textId="77777777" w:rsidR="00157AE9" w:rsidRPr="00157AE9" w:rsidRDefault="00157AE9" w:rsidP="00157AE9">
            <w:pPr>
              <w:rPr>
                <w:b/>
                <w:bCs/>
              </w:rPr>
            </w:pPr>
            <w:r w:rsidRPr="00157AE9">
              <w:rPr>
                <w:b/>
                <w:bCs/>
              </w:rPr>
              <w:t>6,92</w:t>
            </w:r>
          </w:p>
        </w:tc>
        <w:tc>
          <w:tcPr>
            <w:tcW w:w="980" w:type="dxa"/>
            <w:shd w:val="clear" w:color="auto" w:fill="DAEEF3" w:themeFill="accent5" w:themeFillTint="33"/>
            <w:noWrap/>
            <w:hideMark/>
          </w:tcPr>
          <w:p w14:paraId="0F1A02D8" w14:textId="77777777" w:rsidR="00157AE9" w:rsidRPr="00157AE9" w:rsidRDefault="00157AE9" w:rsidP="00157AE9">
            <w:pPr>
              <w:rPr>
                <w:b/>
                <w:bCs/>
              </w:rPr>
            </w:pPr>
            <w:r w:rsidRPr="00157AE9">
              <w:rPr>
                <w:b/>
                <w:bCs/>
              </w:rPr>
              <w:t>6,34</w:t>
            </w:r>
          </w:p>
        </w:tc>
      </w:tr>
      <w:tr w:rsidR="00157AE9" w:rsidRPr="00157AE9" w14:paraId="74481E4E" w14:textId="77777777" w:rsidTr="00157AE9">
        <w:trPr>
          <w:trHeight w:val="288"/>
        </w:trPr>
        <w:tc>
          <w:tcPr>
            <w:tcW w:w="7080" w:type="dxa"/>
            <w:noWrap/>
            <w:hideMark/>
          </w:tcPr>
          <w:p w14:paraId="38D08B04" w14:textId="77777777" w:rsidR="00157AE9" w:rsidRPr="00157AE9" w:rsidRDefault="00157AE9" w:rsidP="00157AE9">
            <w:pPr>
              <w:rPr>
                <w:b/>
                <w:bCs/>
              </w:rPr>
            </w:pPr>
          </w:p>
        </w:tc>
        <w:tc>
          <w:tcPr>
            <w:tcW w:w="800" w:type="dxa"/>
            <w:noWrap/>
            <w:hideMark/>
          </w:tcPr>
          <w:p w14:paraId="3371F3CB" w14:textId="77777777" w:rsidR="00157AE9" w:rsidRPr="00157AE9" w:rsidRDefault="00157AE9"/>
        </w:tc>
        <w:tc>
          <w:tcPr>
            <w:tcW w:w="980" w:type="dxa"/>
            <w:noWrap/>
            <w:hideMark/>
          </w:tcPr>
          <w:p w14:paraId="35A27655" w14:textId="77777777" w:rsidR="00157AE9" w:rsidRPr="00157AE9" w:rsidRDefault="00157AE9"/>
        </w:tc>
        <w:tc>
          <w:tcPr>
            <w:tcW w:w="980" w:type="dxa"/>
            <w:noWrap/>
            <w:hideMark/>
          </w:tcPr>
          <w:p w14:paraId="34A26E93" w14:textId="77777777" w:rsidR="00157AE9" w:rsidRPr="00157AE9" w:rsidRDefault="00157AE9"/>
        </w:tc>
        <w:tc>
          <w:tcPr>
            <w:tcW w:w="980" w:type="dxa"/>
            <w:noWrap/>
            <w:hideMark/>
          </w:tcPr>
          <w:p w14:paraId="5678D31F" w14:textId="77777777" w:rsidR="00157AE9" w:rsidRPr="00157AE9" w:rsidRDefault="00157AE9"/>
        </w:tc>
      </w:tr>
    </w:tbl>
    <w:p w14:paraId="0F3A8E1B" w14:textId="067B36D8" w:rsidR="005500A8" w:rsidRDefault="005500A8">
      <w:pPr>
        <w:spacing w:line="240" w:lineRule="auto"/>
        <w:rPr>
          <w:rFonts w:ascii="Times New Roman" w:eastAsia="Times New Roman" w:hAnsi="Times New Roman" w:cs="Times New Roman"/>
          <w:lang w:eastAsia="nl-NL"/>
        </w:rPr>
      </w:pPr>
      <w:r>
        <w:fldChar w:fldCharType="begin"/>
      </w:r>
      <w:r>
        <w:instrText xml:space="preserve"> LINK Excel.Sheet.12 "Map1" "Blad2!R1K2:R35K6" \a \f 4 \h </w:instrText>
      </w:r>
      <w:r w:rsidR="00AC3D57">
        <w:instrText xml:space="preserve"> \* MERGEFORMAT </w:instrText>
      </w:r>
      <w:r>
        <w:fldChar w:fldCharType="separate"/>
      </w:r>
    </w:p>
    <w:p w14:paraId="03984B25" w14:textId="5209F4A8" w:rsidR="005834DA" w:rsidRDefault="005500A8">
      <w:pPr>
        <w:spacing w:line="240" w:lineRule="auto"/>
        <w:rPr>
          <w:b/>
          <w:color w:val="548DD4" w:themeColor="text2" w:themeTint="99"/>
          <w:sz w:val="22"/>
          <w:szCs w:val="22"/>
        </w:rPr>
      </w:pPr>
      <w:r>
        <w:rPr>
          <w:b/>
          <w:bCs/>
        </w:rPr>
        <w:fldChar w:fldCharType="end"/>
      </w:r>
      <w:r w:rsidR="001C32E4" w:rsidRPr="001C32E4">
        <w:rPr>
          <w:b/>
          <w:bCs/>
        </w:rPr>
        <w:t xml:space="preserve"> </w:t>
      </w:r>
    </w:p>
    <w:p w14:paraId="09278BA6" w14:textId="431123D4" w:rsidR="007C3C72" w:rsidRPr="00BF192B" w:rsidRDefault="00A12677" w:rsidP="00883148">
      <w:pPr>
        <w:pStyle w:val="Kop2"/>
      </w:pPr>
      <w:bookmarkStart w:id="119" w:name="_Toc150193500"/>
      <w:r>
        <w:t xml:space="preserve">Uitslag </w:t>
      </w:r>
      <w:r w:rsidR="0047425C">
        <w:t>selectie</w:t>
      </w:r>
      <w:r>
        <w:t>fase</w:t>
      </w:r>
      <w:bookmarkEnd w:id="119"/>
    </w:p>
    <w:p w14:paraId="4D250F7C" w14:textId="77777777" w:rsidR="007C3C72" w:rsidRPr="00BF192B" w:rsidRDefault="007C3C72" w:rsidP="004610D5">
      <w:r w:rsidRPr="00BF192B">
        <w:t xml:space="preserve">De </w:t>
      </w:r>
      <w:r w:rsidR="00C10A93">
        <w:t>g</w:t>
      </w:r>
      <w:r w:rsidRPr="00BF192B">
        <w:t>emeente zal</w:t>
      </w:r>
      <w:r w:rsidR="00FB449B">
        <w:t xml:space="preserve"> </w:t>
      </w:r>
      <w:r w:rsidRPr="00BF192B">
        <w:t xml:space="preserve">de </w:t>
      </w:r>
      <w:r w:rsidR="00E066C4">
        <w:t>gegadigden</w:t>
      </w:r>
      <w:r w:rsidRPr="00BF192B">
        <w:t xml:space="preserve"> gelijktijdig via </w:t>
      </w:r>
      <w:proofErr w:type="spellStart"/>
      <w:r w:rsidRPr="00BF192B">
        <w:t>Tender</w:t>
      </w:r>
      <w:r w:rsidR="0012519F">
        <w:t>N</w:t>
      </w:r>
      <w:r w:rsidRPr="00BF192B">
        <w:t>ed</w:t>
      </w:r>
      <w:proofErr w:type="spellEnd"/>
      <w:r w:rsidRPr="00BF192B">
        <w:t xml:space="preserve"> </w:t>
      </w:r>
      <w:r w:rsidR="00A12677">
        <w:t xml:space="preserve">met een </w:t>
      </w:r>
      <w:r w:rsidR="00D461E2">
        <w:t>selectie</w:t>
      </w:r>
      <w:r w:rsidR="00A12677">
        <w:t xml:space="preserve">beslissing </w:t>
      </w:r>
      <w:r w:rsidRPr="00BF192B">
        <w:t xml:space="preserve">informeren over </w:t>
      </w:r>
      <w:r w:rsidR="00FB449B">
        <w:t xml:space="preserve">de </w:t>
      </w:r>
      <w:r w:rsidR="00A12677">
        <w:t xml:space="preserve">uitslag van de </w:t>
      </w:r>
      <w:r w:rsidR="0047425C">
        <w:t>selectie</w:t>
      </w:r>
      <w:r w:rsidR="00A12677">
        <w:t>fase.</w:t>
      </w:r>
      <w:r w:rsidRPr="00BF192B">
        <w:t xml:space="preserve"> Aan </w:t>
      </w:r>
      <w:r w:rsidR="00FB449B">
        <w:t>deze beslissing</w:t>
      </w:r>
      <w:r w:rsidR="00A12677">
        <w:t xml:space="preserve"> kunne</w:t>
      </w:r>
      <w:r w:rsidRPr="00BF192B">
        <w:t xml:space="preserve">n de </w:t>
      </w:r>
      <w:r w:rsidR="00B15599">
        <w:t>geselecteerde</w:t>
      </w:r>
      <w:r w:rsidRPr="00BF192B">
        <w:t xml:space="preserve"> </w:t>
      </w:r>
      <w:r w:rsidR="00E066C4">
        <w:t>gegadigde</w:t>
      </w:r>
      <w:r w:rsidR="00A12677">
        <w:t>n</w:t>
      </w:r>
      <w:r w:rsidRPr="00BF192B">
        <w:t xml:space="preserve"> geen enkel recht ontlenen. </w:t>
      </w:r>
    </w:p>
    <w:p w14:paraId="21CFDA05" w14:textId="77777777" w:rsidR="007C3C72" w:rsidRPr="00BF192B" w:rsidRDefault="007C3C72" w:rsidP="00062D83"/>
    <w:p w14:paraId="3DEBC0B7" w14:textId="77777777" w:rsidR="007C3C72" w:rsidRPr="00BF192B" w:rsidRDefault="007C3C72" w:rsidP="00CB10B6">
      <w:r w:rsidRPr="00D47F35">
        <w:t xml:space="preserve">Zoals in hoofdstuk </w:t>
      </w:r>
      <w:r w:rsidR="00FB449B" w:rsidRPr="00D47F35">
        <w:t xml:space="preserve">6 </w:t>
      </w:r>
      <w:r w:rsidRPr="00D47F35">
        <w:t xml:space="preserve">beschreven volstaat bij </w:t>
      </w:r>
      <w:r w:rsidR="00674A6A" w:rsidRPr="00D47F35">
        <w:t>aanvraag tot deelname</w:t>
      </w:r>
      <w:r w:rsidRPr="00D47F35">
        <w:t xml:space="preserve"> in eerste aanleg het aanleveren van het</w:t>
      </w:r>
      <w:r w:rsidRPr="00BF192B">
        <w:t xml:space="preserve"> UEA en de bewijsmiddelen waarvan in deze leidraad gesteld is dat zij bij </w:t>
      </w:r>
      <w:r w:rsidR="00674A6A">
        <w:t>aanvraag tot deelname</w:t>
      </w:r>
      <w:r w:rsidRPr="00BF192B">
        <w:t xml:space="preserve"> ingeleverd moeten worden. Bij </w:t>
      </w:r>
      <w:r w:rsidR="00E9071E">
        <w:t>de selectiebeslissing</w:t>
      </w:r>
      <w:r w:rsidRPr="00BF192B">
        <w:t xml:space="preserve"> </w:t>
      </w:r>
      <w:r w:rsidR="00AD76B8">
        <w:t>wordt</w:t>
      </w:r>
      <w:r w:rsidR="00AD76B8" w:rsidRPr="00BF192B">
        <w:t xml:space="preserve"> </w:t>
      </w:r>
      <w:r w:rsidRPr="00BF192B">
        <w:t xml:space="preserve">aan de </w:t>
      </w:r>
      <w:r w:rsidR="00B15599">
        <w:t>geselecteerde</w:t>
      </w:r>
      <w:r w:rsidRPr="00BF192B">
        <w:t xml:space="preserve"> </w:t>
      </w:r>
      <w:r w:rsidR="00E066C4">
        <w:t>gegadigde</w:t>
      </w:r>
      <w:r w:rsidR="00E937F8">
        <w:t>n</w:t>
      </w:r>
      <w:r w:rsidRPr="00BF192B">
        <w:t xml:space="preserve"> gevraagd om </w:t>
      </w:r>
      <w:r w:rsidR="00AD76B8">
        <w:t xml:space="preserve">de </w:t>
      </w:r>
      <w:r w:rsidRPr="00BF192B">
        <w:t>bewijsmiddelen ter verificatie van het UEA</w:t>
      </w:r>
      <w:r w:rsidR="00AD76B8">
        <w:t>, eventuele andere (aanvullende) bewijsmiddelen,</w:t>
      </w:r>
      <w:r w:rsidRPr="00BF192B">
        <w:t xml:space="preserve"> bij de </w:t>
      </w:r>
      <w:r w:rsidR="00467193">
        <w:t>gemeente</w:t>
      </w:r>
      <w:r w:rsidRPr="00BF192B">
        <w:t xml:space="preserve"> in te leveren binnen de hiertoe vastgestelde termijn. </w:t>
      </w:r>
      <w:r w:rsidRPr="0069240E">
        <w:t xml:space="preserve">Deze termijn bedraagt </w:t>
      </w:r>
      <w:r w:rsidR="00CE5B89">
        <w:t>7 kalender</w:t>
      </w:r>
      <w:r w:rsidR="00F823D4" w:rsidRPr="0069240E">
        <w:t>dagen</w:t>
      </w:r>
      <w:r w:rsidRPr="0069240E">
        <w:t>.</w:t>
      </w:r>
      <w:r w:rsidRPr="00BF192B">
        <w:t xml:space="preserve"> </w:t>
      </w:r>
    </w:p>
    <w:p w14:paraId="184D1096" w14:textId="77777777" w:rsidR="007C3C72" w:rsidRPr="00BF192B" w:rsidRDefault="007C3C72" w:rsidP="003C070E">
      <w:r w:rsidRPr="00BF192B">
        <w:t>NB. Het tijdig aanvragen, verkrijgen en op verzoek aan de</w:t>
      </w:r>
      <w:r w:rsidR="00FB449B">
        <w:t xml:space="preserve"> </w:t>
      </w:r>
      <w:r w:rsidR="00467193">
        <w:t>gemeente</w:t>
      </w:r>
      <w:r w:rsidRPr="00BF192B">
        <w:t xml:space="preserve"> overleggen van de genoemde bewijsdocumenten is voor eigen risic</w:t>
      </w:r>
      <w:r w:rsidR="00AA6FD5">
        <w:t>o en verantwoordelijkheid</w:t>
      </w:r>
      <w:r w:rsidR="00E46D14">
        <w:t xml:space="preserve"> van gegadigde</w:t>
      </w:r>
      <w:r w:rsidR="00FB449B">
        <w:t>.</w:t>
      </w:r>
      <w:r w:rsidR="00AA6FD5">
        <w:t xml:space="preserve"> </w:t>
      </w:r>
      <w:r w:rsidR="00FB449B">
        <w:t>De</w:t>
      </w:r>
      <w:r w:rsidR="00FB449B" w:rsidRPr="00FB449B">
        <w:t xml:space="preserve"> </w:t>
      </w:r>
      <w:r w:rsidR="00467193">
        <w:t>gemeente</w:t>
      </w:r>
      <w:r w:rsidR="00FB449B" w:rsidRPr="00FB449B">
        <w:t xml:space="preserve"> </w:t>
      </w:r>
      <w:r w:rsidR="00FB449B">
        <w:t xml:space="preserve">is bevoegd hiervoor </w:t>
      </w:r>
      <w:r w:rsidR="00FB449B" w:rsidRPr="00FB449B">
        <w:t xml:space="preserve">uitstel te verlenen, maar </w:t>
      </w:r>
      <w:r w:rsidR="00FB449B">
        <w:t>is hiertoe niet verplicht</w:t>
      </w:r>
      <w:r w:rsidR="00FB449B" w:rsidRPr="00FB449B">
        <w:t xml:space="preserve">. </w:t>
      </w:r>
      <w:r w:rsidR="00FB449B">
        <w:t xml:space="preserve">Het </w:t>
      </w:r>
      <w:r w:rsidR="00FB449B" w:rsidRPr="00FB449B">
        <w:t>niet tijd</w:t>
      </w:r>
      <w:r w:rsidR="00FB449B">
        <w:t xml:space="preserve">ig aanvragen van bewijsmiddelen is </w:t>
      </w:r>
      <w:r w:rsidR="00FB449B" w:rsidRPr="00FB449B">
        <w:t xml:space="preserve">voor de </w:t>
      </w:r>
      <w:r w:rsidR="00467193">
        <w:t>gemeente</w:t>
      </w:r>
      <w:r w:rsidR="00E9071E">
        <w:t xml:space="preserve"> geen grond voor uitstel</w:t>
      </w:r>
      <w:r w:rsidR="00FB449B" w:rsidRPr="00FB449B">
        <w:t>.</w:t>
      </w:r>
    </w:p>
    <w:p w14:paraId="5F8217BE" w14:textId="77777777" w:rsidR="007C3C72" w:rsidRPr="00BF192B" w:rsidRDefault="007C3C72" w:rsidP="00383C20"/>
    <w:p w14:paraId="1CD5B848" w14:textId="6252606C" w:rsidR="007C3C72" w:rsidRPr="00BF192B" w:rsidRDefault="007C3C72" w:rsidP="00383C20">
      <w:r w:rsidRPr="00BF192B">
        <w:t xml:space="preserve">Een belanghebbende die het niet met het </w:t>
      </w:r>
      <w:r w:rsidR="00D461E2">
        <w:t>selectie</w:t>
      </w:r>
      <w:r w:rsidRPr="00BF192B">
        <w:t xml:space="preserve">voornemen eens is, kan </w:t>
      </w:r>
      <w:r w:rsidR="006D5DCD">
        <w:t>tot en met 16 januari 2024</w:t>
      </w:r>
      <w:r w:rsidRPr="001B11BB">
        <w:t xml:space="preserve"> </w:t>
      </w:r>
      <w:r w:rsidRPr="0069240E">
        <w:t xml:space="preserve">(de zgn. </w:t>
      </w:r>
      <w:proofErr w:type="spellStart"/>
      <w:r w:rsidRPr="0069240E">
        <w:t>standstill</w:t>
      </w:r>
      <w:proofErr w:type="spellEnd"/>
      <w:r w:rsidRPr="0069240E">
        <w:t>-termijn) bez</w:t>
      </w:r>
      <w:r w:rsidRPr="00BF192B">
        <w:t xml:space="preserve">waar aantekenen door middel van een kort geding bij de rechtbank Midden-Nederland, locatie Utrecht. In het belang van een snelle en goede voortgang wordt iedere belanghebbende dringend verzocht om de </w:t>
      </w:r>
      <w:r w:rsidR="00467193">
        <w:t>gemeente</w:t>
      </w:r>
      <w:r w:rsidRPr="00BF192B">
        <w:t xml:space="preserve"> tijdig op de hoogte te stellen van het aanwenden van een rechtsmiddel</w:t>
      </w:r>
      <w:r w:rsidR="00FB449B">
        <w:t>.</w:t>
      </w:r>
    </w:p>
    <w:p w14:paraId="4E0B56FB" w14:textId="21F2DEC9" w:rsidR="00FB449B" w:rsidRPr="00320339" w:rsidRDefault="00FB449B" w:rsidP="00383C20">
      <w:r w:rsidRPr="00320339">
        <w:t xml:space="preserve">De </w:t>
      </w:r>
      <w:r w:rsidR="00467193" w:rsidRPr="00320339">
        <w:t>gemeente</w:t>
      </w:r>
      <w:r w:rsidRPr="00320339">
        <w:t xml:space="preserve"> verzoekt een belanghebbende om alvorens een </w:t>
      </w:r>
      <w:r w:rsidR="004B2986" w:rsidRPr="00320339">
        <w:t xml:space="preserve">dagvaarding te betekenen hun bezwaren kenbaar te maken aan de </w:t>
      </w:r>
      <w:r w:rsidR="00467193" w:rsidRPr="00320339">
        <w:t>gemeente</w:t>
      </w:r>
      <w:r w:rsidR="004B2986" w:rsidRPr="00320339">
        <w:t xml:space="preserve"> om zo te bezien of een nadere toelichting volstaat om de bezwaren weg te nemen.</w:t>
      </w:r>
      <w:r w:rsidR="00D461E2">
        <w:t xml:space="preserve"> Tevens maken wij </w:t>
      </w:r>
      <w:r w:rsidR="00C70EE4">
        <w:t>gegadigde</w:t>
      </w:r>
      <w:r w:rsidR="00D461E2">
        <w:t xml:space="preserve"> attent op de klachtenregeling van de gemeente, zie </w:t>
      </w:r>
      <w:r w:rsidR="005C659C">
        <w:t xml:space="preserve">paragraaf </w:t>
      </w:r>
      <w:r w:rsidR="0009065D" w:rsidRPr="005F3FDD">
        <w:t>4</w:t>
      </w:r>
      <w:r w:rsidR="00D461E2" w:rsidRPr="005F3FDD">
        <w:t>.</w:t>
      </w:r>
      <w:r w:rsidR="0009065D" w:rsidRPr="005F3FDD">
        <w:t>7</w:t>
      </w:r>
      <w:r w:rsidR="00D461E2" w:rsidRPr="005F3FDD">
        <w:t>.</w:t>
      </w:r>
    </w:p>
    <w:p w14:paraId="2414B733" w14:textId="77777777" w:rsidR="007C3C72" w:rsidRPr="00BF192B" w:rsidRDefault="007C3C72" w:rsidP="00BC6F7A"/>
    <w:p w14:paraId="49C4D51A" w14:textId="3A1B8ECD" w:rsidR="007C3C72" w:rsidRPr="00BF192B" w:rsidRDefault="007C3C72" w:rsidP="00BC6F7A">
      <w:r w:rsidRPr="00BF192B">
        <w:lastRenderedPageBreak/>
        <w:t xml:space="preserve">De </w:t>
      </w:r>
      <w:proofErr w:type="spellStart"/>
      <w:r w:rsidRPr="00BF192B">
        <w:t>standstill</w:t>
      </w:r>
      <w:proofErr w:type="spellEnd"/>
      <w:r w:rsidR="000E3045">
        <w:t>-</w:t>
      </w:r>
      <w:r w:rsidRPr="00BF192B">
        <w:t>term</w:t>
      </w:r>
      <w:r w:rsidR="00FD7AD7">
        <w:t xml:space="preserve">ijn </w:t>
      </w:r>
      <w:r w:rsidR="00C121FA">
        <w:t xml:space="preserve">zoals hiervoor aangegeven (16 januari 2024) </w:t>
      </w:r>
      <w:r w:rsidRPr="00BF192B">
        <w:t xml:space="preserve">is eveneens een vervaltermijn. Is door de afgewezen </w:t>
      </w:r>
      <w:r w:rsidR="00E066C4">
        <w:t>gegadigde</w:t>
      </w:r>
      <w:r w:rsidRPr="00BF192B">
        <w:t xml:space="preserve"> binnen deze termijn geen dagvaarding aan de </w:t>
      </w:r>
      <w:r w:rsidR="006A304B">
        <w:t>gemeente</w:t>
      </w:r>
      <w:r w:rsidRPr="00BF192B">
        <w:t xml:space="preserve"> betekend, dan verliest de </w:t>
      </w:r>
      <w:r w:rsidR="00E066C4">
        <w:t>gegadigde</w:t>
      </w:r>
      <w:r w:rsidRPr="00BF192B">
        <w:t xml:space="preserve"> het recht om rechtsmaatregelen te treffen. </w:t>
      </w:r>
    </w:p>
    <w:p w14:paraId="1F301B6B" w14:textId="77777777" w:rsidR="007C3C72" w:rsidRPr="00BF192B" w:rsidRDefault="007C3C72" w:rsidP="00C53AD1"/>
    <w:p w14:paraId="13988A9A" w14:textId="77777777" w:rsidR="007C3C72" w:rsidRPr="00BF192B" w:rsidRDefault="007C3C72" w:rsidP="00C53AD1">
      <w:r w:rsidRPr="00BF192B">
        <w:t xml:space="preserve">Indien er op de voorgeschreven wijze tijdig een kort geding aanhangig wordt gemaakt, dan zal de </w:t>
      </w:r>
      <w:r w:rsidR="00467193">
        <w:t>gemeente</w:t>
      </w:r>
      <w:r w:rsidR="004B2986" w:rsidRPr="00BF192B">
        <w:t xml:space="preserve"> </w:t>
      </w:r>
      <w:r w:rsidRPr="00BF192B">
        <w:t>de uitkomst van dat kort geding in eerste aanleg afwachten alvorens hij tot d</w:t>
      </w:r>
      <w:r w:rsidR="000E3045">
        <w:t xml:space="preserve">efinitieve </w:t>
      </w:r>
      <w:r w:rsidR="00E9071E">
        <w:t>selectie</w:t>
      </w:r>
      <w:r w:rsidR="000E3045">
        <w:t xml:space="preserve"> overgaat. </w:t>
      </w:r>
    </w:p>
    <w:p w14:paraId="5E09E84C" w14:textId="77777777" w:rsidR="007C3C72" w:rsidRPr="00BF192B" w:rsidRDefault="007C3C72" w:rsidP="00F37A1A">
      <w:r w:rsidRPr="00BF192B">
        <w:t xml:space="preserve">Zodra de </w:t>
      </w:r>
      <w:r w:rsidR="00467193">
        <w:t>gemeente</w:t>
      </w:r>
      <w:r w:rsidR="004B2986" w:rsidRPr="00BF192B">
        <w:t xml:space="preserve"> </w:t>
      </w:r>
      <w:r w:rsidRPr="00BF192B">
        <w:t xml:space="preserve">de </w:t>
      </w:r>
      <w:r w:rsidR="00B15599">
        <w:t>geselecteerde</w:t>
      </w:r>
      <w:r w:rsidRPr="00BF192B">
        <w:t xml:space="preserve"> </w:t>
      </w:r>
      <w:r w:rsidR="00E066C4">
        <w:t>gegadigde</w:t>
      </w:r>
      <w:r w:rsidR="00550D5C">
        <w:t>n</w:t>
      </w:r>
      <w:r w:rsidRPr="00BF192B">
        <w:t xml:space="preserve"> in kennis stelt van het feit dat er een</w:t>
      </w:r>
      <w:r w:rsidR="000E3045">
        <w:t xml:space="preserve"> </w:t>
      </w:r>
      <w:r w:rsidRPr="00BF192B">
        <w:t>kort geding aanhangig is gemaakt, d</w:t>
      </w:r>
      <w:r w:rsidR="005A2426">
        <w:t>ienen</w:t>
      </w:r>
      <w:r w:rsidRPr="00BF192B">
        <w:t xml:space="preserve"> de </w:t>
      </w:r>
      <w:r w:rsidR="00B15599">
        <w:t>geselecteerde</w:t>
      </w:r>
      <w:r w:rsidRPr="00BF192B">
        <w:t xml:space="preserve"> </w:t>
      </w:r>
      <w:r w:rsidR="00E066C4">
        <w:t>gegadigde</w:t>
      </w:r>
      <w:r w:rsidR="00550D5C">
        <w:t>n</w:t>
      </w:r>
      <w:r w:rsidRPr="00BF192B">
        <w:t xml:space="preserve"> in deze kortgedingprocedure te interveniëren, op straffe van verval van recht om – nadien </w:t>
      </w:r>
      <w:r w:rsidR="000E3045">
        <w:t>–</w:t>
      </w:r>
      <w:r w:rsidRPr="00BF192B">
        <w:t xml:space="preserve"> nog op te mogen komen tegen een eventueel gewijzigd</w:t>
      </w:r>
      <w:r w:rsidR="006014AF">
        <w:t>e selectiebeslissing</w:t>
      </w:r>
      <w:r w:rsidRPr="00BF192B">
        <w:t>.</w:t>
      </w:r>
    </w:p>
    <w:p w14:paraId="3D2187D9" w14:textId="77777777" w:rsidR="007C3C72" w:rsidRPr="00BF192B" w:rsidRDefault="007C3C72" w:rsidP="00DC67EB"/>
    <w:p w14:paraId="4A655A4F" w14:textId="77777777" w:rsidR="007C3C72" w:rsidRPr="00BF192B" w:rsidRDefault="007C3C72" w:rsidP="00AA4AC3">
      <w:pPr>
        <w:pStyle w:val="Kop2"/>
      </w:pPr>
      <w:bookmarkStart w:id="120" w:name="_Toc150193501"/>
      <w:r w:rsidRPr="00BF192B">
        <w:t>Staken aanbestedingsprocedure</w:t>
      </w:r>
      <w:bookmarkEnd w:id="120"/>
    </w:p>
    <w:p w14:paraId="2D4677AB" w14:textId="77777777" w:rsidR="007C3C72" w:rsidRPr="00BF192B" w:rsidRDefault="007C3C72" w:rsidP="0038261C">
      <w:bookmarkStart w:id="121" w:name="S5"/>
      <w:bookmarkEnd w:id="74"/>
      <w:r w:rsidRPr="00BF192B">
        <w:t xml:space="preserve">De </w:t>
      </w:r>
      <w:r w:rsidR="00467193">
        <w:t>gemeente</w:t>
      </w:r>
      <w:r w:rsidRPr="00BF192B">
        <w:t xml:space="preserve"> behoudt zich het recht voor te allen tijde de aanbestedingsprocedure geheel of gedeeltelijk te stoppen of op te schorten, zonder dat daartoe een verplichting ontstaat jegens de </w:t>
      </w:r>
      <w:r w:rsidR="000E3045">
        <w:t>g</w:t>
      </w:r>
      <w:r w:rsidR="00031777">
        <w:t>egadigde</w:t>
      </w:r>
      <w:r w:rsidRPr="00BF192B">
        <w:t xml:space="preserve">n of </w:t>
      </w:r>
      <w:r w:rsidR="00E066C4">
        <w:t>gegadigden</w:t>
      </w:r>
      <w:r w:rsidRPr="00BF192B">
        <w:t xml:space="preserve"> tot vergoeding van de kosten die zij gemaakt hebben om deel te nemen aan de onderhavige aanbestedingsprocedure.</w:t>
      </w:r>
    </w:p>
    <w:bookmarkEnd w:id="121"/>
    <w:p w14:paraId="0369B557" w14:textId="77777777" w:rsidR="006E402B" w:rsidRDefault="006E402B" w:rsidP="0038261C"/>
    <w:p w14:paraId="095E7265" w14:textId="77777777" w:rsidR="006E402B" w:rsidRDefault="006E402B" w:rsidP="004D29FD">
      <w:r>
        <w:br w:type="page"/>
      </w:r>
    </w:p>
    <w:p w14:paraId="0757517B" w14:textId="4D044035" w:rsidR="00676EA9" w:rsidRDefault="00676EA9" w:rsidP="004D29FD">
      <w:pPr>
        <w:pStyle w:val="Kop1"/>
      </w:pPr>
      <w:bookmarkStart w:id="122" w:name="_Toc150193502"/>
      <w:r w:rsidRPr="00676EA9">
        <w:lastRenderedPageBreak/>
        <w:t xml:space="preserve">Informatie over de </w:t>
      </w:r>
      <w:r w:rsidR="00FA1FC4">
        <w:t>uitnodiging tot inschrijving</w:t>
      </w:r>
      <w:bookmarkEnd w:id="122"/>
    </w:p>
    <w:p w14:paraId="3BDD856B" w14:textId="77777777" w:rsidR="00676EA9" w:rsidRDefault="00676EA9" w:rsidP="004D29FD"/>
    <w:p w14:paraId="3C543A61" w14:textId="77777777" w:rsidR="00676EA9" w:rsidRPr="00676EA9" w:rsidRDefault="00676EA9" w:rsidP="004D29FD">
      <w:pPr>
        <w:pStyle w:val="Kop2"/>
      </w:pPr>
      <w:bookmarkStart w:id="123" w:name="_Toc150193503"/>
      <w:r w:rsidRPr="00676EA9">
        <w:t xml:space="preserve">Gevolgen wegvallen geselecteerde </w:t>
      </w:r>
      <w:r>
        <w:t>g</w:t>
      </w:r>
      <w:r w:rsidRPr="00676EA9">
        <w:t>egadigde</w:t>
      </w:r>
      <w:bookmarkEnd w:id="123"/>
    </w:p>
    <w:p w14:paraId="06507348" w14:textId="0DC54D46" w:rsidR="00676EA9" w:rsidRPr="001C228C" w:rsidRDefault="00676EA9" w:rsidP="004D29FD">
      <w:r w:rsidRPr="001C228C">
        <w:t xml:space="preserve">Een </w:t>
      </w:r>
      <w:r w:rsidR="00D953F7">
        <w:t>g</w:t>
      </w:r>
      <w:r w:rsidR="00D953F7" w:rsidRPr="001C228C">
        <w:t xml:space="preserve">eselecteerde </w:t>
      </w:r>
      <w:r w:rsidRPr="001C228C">
        <w:t xml:space="preserve">gegadigde die is uitgenodigd voor de </w:t>
      </w:r>
      <w:r w:rsidR="00FA1FC4">
        <w:t>uitnodiging tot inschrijving</w:t>
      </w:r>
      <w:r w:rsidRPr="001C228C">
        <w:t xml:space="preserve"> dient binnen vijf werkdagen na het beschikbaar stellen van de uitnodiging aan de gemeente via </w:t>
      </w:r>
      <w:proofErr w:type="spellStart"/>
      <w:r w:rsidRPr="001C228C">
        <w:t>Tender</w:t>
      </w:r>
      <w:r w:rsidR="00316399">
        <w:t>N</w:t>
      </w:r>
      <w:r w:rsidRPr="001C228C">
        <w:t>ed</w:t>
      </w:r>
      <w:proofErr w:type="spellEnd"/>
      <w:r w:rsidRPr="001C228C">
        <w:t xml:space="preserve"> te berichten dat zij zullen deelnemen aan de </w:t>
      </w:r>
      <w:r w:rsidR="00FA1FC4">
        <w:t>uitnodiging tot inschrijving</w:t>
      </w:r>
      <w:r w:rsidRPr="001C228C">
        <w:t>.</w:t>
      </w:r>
    </w:p>
    <w:p w14:paraId="5763550A" w14:textId="77777777" w:rsidR="00676EA9" w:rsidRPr="001C228C" w:rsidRDefault="00676EA9" w:rsidP="004D29FD"/>
    <w:p w14:paraId="18C25034" w14:textId="558DBBA4" w:rsidR="00676EA9" w:rsidRPr="001C228C" w:rsidRDefault="00676EA9" w:rsidP="004D29FD">
      <w:r w:rsidRPr="001C228C">
        <w:t xml:space="preserve">Indien een van de </w:t>
      </w:r>
      <w:r w:rsidR="001C228C" w:rsidRPr="001C228C">
        <w:t>g</w:t>
      </w:r>
      <w:r w:rsidRPr="001C228C">
        <w:t>eselecteerde gegadigde</w:t>
      </w:r>
      <w:r w:rsidR="00B77DFE">
        <w:t>n</w:t>
      </w:r>
      <w:r w:rsidRPr="001C228C">
        <w:t xml:space="preserve"> die is uitgenodigd </w:t>
      </w:r>
      <w:r w:rsidR="001C228C" w:rsidRPr="001C228C">
        <w:t>voor de inschrijffase</w:t>
      </w:r>
      <w:r w:rsidRPr="001C228C">
        <w:t xml:space="preserve">: </w:t>
      </w:r>
    </w:p>
    <w:p w14:paraId="718BA01F" w14:textId="77777777" w:rsidR="00676EA9" w:rsidRPr="001C228C" w:rsidRDefault="00676EA9" w:rsidP="00EE1FC0">
      <w:pPr>
        <w:pStyle w:val="Lijstalinea"/>
        <w:numPr>
          <w:ilvl w:val="0"/>
          <w:numId w:val="22"/>
        </w:numPr>
      </w:pPr>
      <w:r w:rsidRPr="001C228C">
        <w:t>om welke reden dan ook wordt uitgesloten van (verdere) deelname aan de aanbestedingsprocedure;</w:t>
      </w:r>
    </w:p>
    <w:p w14:paraId="148ABF2C" w14:textId="77777777" w:rsidR="00676EA9" w:rsidRPr="001C228C" w:rsidRDefault="00676EA9" w:rsidP="00EE1FC0">
      <w:pPr>
        <w:pStyle w:val="Lijstalinea"/>
        <w:numPr>
          <w:ilvl w:val="0"/>
          <w:numId w:val="22"/>
        </w:numPr>
      </w:pPr>
      <w:r w:rsidRPr="001C228C">
        <w:t xml:space="preserve">zichzelf om wat voor reden dan ook terugtrekt uit de aanbestedingsprocedure, bijvoorbeeld door bekend te maken dat geen </w:t>
      </w:r>
      <w:r w:rsidR="001C228C" w:rsidRPr="001C228C">
        <w:t>i</w:t>
      </w:r>
      <w:r w:rsidRPr="001C228C">
        <w:t>nschrijving zal worden ingediend, en/of;</w:t>
      </w:r>
    </w:p>
    <w:p w14:paraId="29D4C2D8" w14:textId="77777777" w:rsidR="00676EA9" w:rsidRPr="001C228C" w:rsidRDefault="00676EA9" w:rsidP="00EE1FC0">
      <w:pPr>
        <w:pStyle w:val="Lijstalinea"/>
        <w:numPr>
          <w:ilvl w:val="0"/>
          <w:numId w:val="22"/>
        </w:numPr>
      </w:pPr>
      <w:r w:rsidRPr="001C228C">
        <w:t xml:space="preserve">om wat voor andere reden dan ook niet langer aan de aanbestedingsprocedure deelneemt; </w:t>
      </w:r>
    </w:p>
    <w:p w14:paraId="6243935C" w14:textId="77777777" w:rsidR="00676EA9" w:rsidRDefault="001C228C" w:rsidP="00212BC8">
      <w:r w:rsidRPr="001C228C">
        <w:t>dan zullen alle g</w:t>
      </w:r>
      <w:r w:rsidR="00676EA9" w:rsidRPr="001C228C">
        <w:t xml:space="preserve">egadigden die in de </w:t>
      </w:r>
      <w:r w:rsidR="0047425C">
        <w:t>selectie</w:t>
      </w:r>
      <w:r w:rsidRPr="001C228C">
        <w:t>fase</w:t>
      </w:r>
      <w:r w:rsidR="00676EA9" w:rsidRPr="001C228C">
        <w:t xml:space="preserve"> lager in rangorde waren geëindigd dan de </w:t>
      </w:r>
      <w:r w:rsidRPr="001C228C">
        <w:t>g</w:t>
      </w:r>
      <w:r w:rsidR="00676EA9" w:rsidRPr="001C228C">
        <w:t xml:space="preserve">eselecteerde gegadigde, die op grond van het bovenstaande niet langer meer deelneemt aan de aanbestedingsprocedure, één plaats in rangorde stijgen. De gemeente heeft het recht, maar nadrukkelijk niet de verplichting, om de </w:t>
      </w:r>
      <w:r w:rsidRPr="001C228C">
        <w:t>g</w:t>
      </w:r>
      <w:r w:rsidR="00676EA9" w:rsidRPr="001C228C">
        <w:t xml:space="preserve">egadigde die als gevolg van deze stijging de </w:t>
      </w:r>
      <w:r w:rsidR="00D461E2" w:rsidRPr="00E736E0">
        <w:t>eerstvolgende in rangorde</w:t>
      </w:r>
      <w:r w:rsidR="00676EA9" w:rsidRPr="001C228C">
        <w:t xml:space="preserve"> </w:t>
      </w:r>
      <w:r w:rsidR="00D461E2">
        <w:t>wordt</w:t>
      </w:r>
      <w:r w:rsidR="00676EA9" w:rsidRPr="001C228C">
        <w:t xml:space="preserve">, uit te nodigen tot </w:t>
      </w:r>
      <w:r w:rsidRPr="001C228C">
        <w:t>de inschrijffase</w:t>
      </w:r>
      <w:r w:rsidR="00676EA9" w:rsidRPr="001C228C">
        <w:t xml:space="preserve"> en brengt in dat geval de overige </w:t>
      </w:r>
      <w:r w:rsidRPr="001C228C">
        <w:t>g</w:t>
      </w:r>
      <w:r w:rsidR="00676EA9" w:rsidRPr="001C228C">
        <w:t xml:space="preserve">eselecteerde gegadigde daarvan schriftelijk op de hoogte. Deze regel vindt toepassing zo vaak als één van de </w:t>
      </w:r>
      <w:r w:rsidRPr="001C228C">
        <w:t>g</w:t>
      </w:r>
      <w:r w:rsidR="00676EA9" w:rsidRPr="001C228C">
        <w:t xml:space="preserve">eselecteerde gegadigden wegvalt. </w:t>
      </w:r>
    </w:p>
    <w:p w14:paraId="3E3B36CD" w14:textId="77777777" w:rsidR="00676EA9" w:rsidRPr="001C228C" w:rsidRDefault="00676EA9" w:rsidP="00212BC8"/>
    <w:p w14:paraId="00B21BEF" w14:textId="77777777" w:rsidR="002F36C9" w:rsidRPr="002F36C9" w:rsidRDefault="00676EA9">
      <w:pPr>
        <w:pStyle w:val="Kop2"/>
      </w:pPr>
      <w:bookmarkStart w:id="124" w:name="_Toc150193504"/>
      <w:r w:rsidRPr="001C228C">
        <w:t>Gunningcriterium</w:t>
      </w:r>
      <w:bookmarkEnd w:id="124"/>
    </w:p>
    <w:p w14:paraId="4BE661E9" w14:textId="6A40005A" w:rsidR="00676EA9" w:rsidRDefault="00676EA9" w:rsidP="00212BC8">
      <w:r w:rsidRPr="001C228C">
        <w:t xml:space="preserve">Het gunningcriterium op grond waarvan wordt bepaald aan welke </w:t>
      </w:r>
      <w:r w:rsidR="001C228C" w:rsidRPr="001C228C">
        <w:t>inschrijver</w:t>
      </w:r>
      <w:r w:rsidRPr="001C228C">
        <w:t xml:space="preserve"> gegund wordt, is de </w:t>
      </w:r>
      <w:r w:rsidR="00CE69E9">
        <w:t>b</w:t>
      </w:r>
      <w:r w:rsidRPr="001C228C">
        <w:t>este</w:t>
      </w:r>
      <w:r w:rsidR="00627F33">
        <w:t xml:space="preserve"> prijs/kwaliteitverhouding.</w:t>
      </w:r>
    </w:p>
    <w:p w14:paraId="6047096D" w14:textId="77777777" w:rsidR="005E5414" w:rsidRDefault="005E5414" w:rsidP="00212BC8"/>
    <w:p w14:paraId="2041817A" w14:textId="77777777" w:rsidR="00381ACC" w:rsidRPr="005F3FDD" w:rsidRDefault="00381ACC" w:rsidP="00212BC8">
      <w:r w:rsidRPr="005F3FDD">
        <w:t>De prijs-kwaliteitverhouding is als volgt:</w:t>
      </w:r>
    </w:p>
    <w:p w14:paraId="0C10E7DC" w14:textId="5EF94486" w:rsidR="00914E96" w:rsidRPr="005F3FDD" w:rsidRDefault="00914E96" w:rsidP="00EE1FC0">
      <w:pPr>
        <w:pStyle w:val="Lijstalinea"/>
        <w:numPr>
          <w:ilvl w:val="0"/>
          <w:numId w:val="20"/>
        </w:numPr>
      </w:pPr>
      <w:r w:rsidRPr="005F3FDD">
        <w:t>Prijs</w:t>
      </w:r>
      <w:r w:rsidR="005F3FDD">
        <w:tab/>
      </w:r>
      <w:r w:rsidR="005F3FDD">
        <w:tab/>
        <w:t xml:space="preserve">: </w:t>
      </w:r>
      <w:r w:rsidR="00C15C78">
        <w:t>25</w:t>
      </w:r>
      <w:r w:rsidRPr="005F3FDD">
        <w:t>%</w:t>
      </w:r>
    </w:p>
    <w:p w14:paraId="7F9BA1C8" w14:textId="10824421" w:rsidR="00914E96" w:rsidRPr="005F3FDD" w:rsidRDefault="005E5414" w:rsidP="00EE1FC0">
      <w:pPr>
        <w:pStyle w:val="Lijstalinea"/>
        <w:numPr>
          <w:ilvl w:val="0"/>
          <w:numId w:val="20"/>
        </w:numPr>
      </w:pPr>
      <w:r w:rsidRPr="005F3FDD">
        <w:t>Kwaliteit</w:t>
      </w:r>
      <w:r w:rsidR="005F3FDD">
        <w:tab/>
        <w:t xml:space="preserve">: </w:t>
      </w:r>
      <w:r w:rsidR="00C15C78">
        <w:t>75</w:t>
      </w:r>
      <w:r w:rsidRPr="005F3FDD">
        <w:t>%</w:t>
      </w:r>
    </w:p>
    <w:p w14:paraId="109A8512" w14:textId="440DAF3C" w:rsidR="00676EA9" w:rsidRDefault="00676EA9" w:rsidP="00CB10B6"/>
    <w:p w14:paraId="5C08769F" w14:textId="6BBE2BB2" w:rsidR="008435DB" w:rsidRDefault="008435DB" w:rsidP="00CB10B6">
      <w:r>
        <w:t>De kwaliteits</w:t>
      </w:r>
      <w:r w:rsidR="00573711">
        <w:t>criteria zullen gericht zijn op project- en procesbeheersing</w:t>
      </w:r>
      <w:r w:rsidR="004A416D">
        <w:t>, kwaliteit projectteam</w:t>
      </w:r>
      <w:r w:rsidR="003E4A39">
        <w:t xml:space="preserve"> en visie op het project.</w:t>
      </w:r>
    </w:p>
    <w:p w14:paraId="2BF8473F" w14:textId="77777777" w:rsidR="008B4C9D" w:rsidRDefault="00325012" w:rsidP="008B4C9D">
      <w:pPr>
        <w:rPr>
          <w:rFonts w:asciiTheme="minorHAnsi" w:hAnsiTheme="minorHAnsi" w:cstheme="minorHAnsi"/>
        </w:rPr>
      </w:pPr>
      <w:r>
        <w:rPr>
          <w:rFonts w:asciiTheme="minorHAnsi" w:hAnsiTheme="minorHAnsi" w:cstheme="minorHAnsi"/>
        </w:rPr>
        <w:t xml:space="preserve">Na de selectie wordt partijen gevraagd om bij inschrijving </w:t>
      </w:r>
      <w:r w:rsidR="008B4C9D">
        <w:rPr>
          <w:rFonts w:asciiTheme="minorHAnsi" w:hAnsiTheme="minorHAnsi" w:cstheme="minorHAnsi"/>
        </w:rPr>
        <w:t xml:space="preserve">onderstaande in te dienen: </w:t>
      </w:r>
    </w:p>
    <w:p w14:paraId="5E3AE9F9" w14:textId="159815C7" w:rsidR="00C617C0" w:rsidRDefault="00C617C0" w:rsidP="00CE1241">
      <w:pPr>
        <w:pStyle w:val="Lijstalinea"/>
        <w:numPr>
          <w:ilvl w:val="0"/>
          <w:numId w:val="40"/>
        </w:numPr>
        <w:rPr>
          <w:rFonts w:asciiTheme="minorHAnsi" w:hAnsiTheme="minorHAnsi" w:cstheme="minorHAnsi"/>
        </w:rPr>
      </w:pPr>
      <w:r w:rsidRPr="00C617C0">
        <w:rPr>
          <w:rFonts w:asciiTheme="minorHAnsi" w:hAnsiTheme="minorHAnsi" w:cstheme="minorHAnsi"/>
        </w:rPr>
        <w:t xml:space="preserve">Ruimtelijke visie: Inschrijver wordt </w:t>
      </w:r>
      <w:r w:rsidR="00B32EF1" w:rsidRPr="00C617C0">
        <w:rPr>
          <w:rFonts w:asciiTheme="minorHAnsi" w:hAnsiTheme="minorHAnsi" w:cstheme="minorHAnsi"/>
        </w:rPr>
        <w:t>gevraagd</w:t>
      </w:r>
      <w:r w:rsidRPr="00C617C0">
        <w:rPr>
          <w:rFonts w:asciiTheme="minorHAnsi" w:hAnsiTheme="minorHAnsi" w:cstheme="minorHAnsi"/>
        </w:rPr>
        <w:t xml:space="preserve"> een ruimtelijke visie op het gebied Bovenduist te geven die in lijn is met de beschrijving van de opdracht en de zes ambities/ontwikkelopgaven uit de omgevingsvisie Amersfoort en die raakt aan verschillende schaalniveaus: wijk, blok, gebouw, element, overgangszone publiek en privaat en naar omliggende wijken en buitengebied. Deze visie moet een aantal zaken integraal behandelen zoals ruimtelijke kwaliteit, functionaliteit, relatie met de omgeving, beeldkwaliteit en identiteit. De inschrijver geeft inzicht in hoe </w:t>
      </w:r>
      <w:r w:rsidR="007F0093">
        <w:rPr>
          <w:rFonts w:asciiTheme="minorHAnsi" w:hAnsiTheme="minorHAnsi" w:cstheme="minorHAnsi"/>
        </w:rPr>
        <w:t>de</w:t>
      </w:r>
      <w:r w:rsidRPr="00C617C0">
        <w:rPr>
          <w:rFonts w:asciiTheme="minorHAnsi" w:hAnsiTheme="minorHAnsi" w:cstheme="minorHAnsi"/>
        </w:rPr>
        <w:t xml:space="preserve"> programmatisch en ruimtelijk opzet naar zijn/haar mening kan bijdragen aan het creëren van sterke sociale en inclusieve structuren. De inschrijver maakt het daarnaast inzichtelijk hoe identiteit gecreëerd kan worden in de nieuwe wijk en welke elementen daarvoor ingezet kunnen worden. Verder, geeft de visie inzicht in hoe de inschrijver denkt om te gaan met de volgende onderwerpen: (1) compactheid versus open ruimte, (2) dichtheid, (3) bereikbaarheid versus groene woonomgeving, (4) diversiteit en samenhang in woonomgeving en woningaanbod, (5) bouwvorm passend bij een polder in veranderend klimaat (bodemdaling tegen gaan), (6) uitbreiding van leefomgeving voor de mens combineren met uitbreiding habitat dieren en planten. De Visie wordt ondersteund door een grafische weergave die de belangrijkste ideeën in de volgorde van aanpak conceptueel of door middel van referenties benadrukt. </w:t>
      </w:r>
      <w:r w:rsidR="005E0F84" w:rsidRPr="005E0F84">
        <w:rPr>
          <w:rFonts w:asciiTheme="minorHAnsi" w:hAnsiTheme="minorHAnsi" w:cstheme="minorHAnsi"/>
        </w:rPr>
        <w:t xml:space="preserve">De weergave hieronder/op de volgende pagina vat de verwachte inhoud van de ruimtelijke visie samen: (1) beschrijving van de visie en (2) grafische weergave van de belangrijkste ideeën uit de visie. De </w:t>
      </w:r>
      <w:r w:rsidR="00224BD6">
        <w:rPr>
          <w:rFonts w:asciiTheme="minorHAnsi" w:hAnsiTheme="minorHAnsi" w:cstheme="minorHAnsi"/>
        </w:rPr>
        <w:t>gegadigde</w:t>
      </w:r>
      <w:r w:rsidR="004A5A36">
        <w:rPr>
          <w:rFonts w:asciiTheme="minorHAnsi" w:hAnsiTheme="minorHAnsi" w:cstheme="minorHAnsi"/>
        </w:rPr>
        <w:t xml:space="preserve"> </w:t>
      </w:r>
      <w:r w:rsidR="005E0F84" w:rsidRPr="005E0F84">
        <w:rPr>
          <w:rFonts w:asciiTheme="minorHAnsi" w:hAnsiTheme="minorHAnsi" w:cstheme="minorHAnsi"/>
        </w:rPr>
        <w:t>kan zelf het format bepalen.</w:t>
      </w:r>
    </w:p>
    <w:p w14:paraId="11399B3F" w14:textId="77777777" w:rsidR="00D91575" w:rsidRPr="00D9294E" w:rsidRDefault="00D91575" w:rsidP="00D91575">
      <w:pPr>
        <w:rPr>
          <w:rFonts w:asciiTheme="minorHAnsi" w:hAnsiTheme="minorHAnsi" w:cstheme="minorHAnsi"/>
        </w:rPr>
      </w:pPr>
    </w:p>
    <w:p w14:paraId="60B3DD85" w14:textId="706D27EB" w:rsidR="00C617C0" w:rsidRDefault="00D91575" w:rsidP="00C617C0">
      <w:pPr>
        <w:rPr>
          <w:rFonts w:asciiTheme="minorHAnsi" w:hAnsiTheme="minorHAnsi" w:cstheme="minorHAnsi"/>
        </w:rPr>
      </w:pPr>
      <w:r>
        <w:rPr>
          <w:rFonts w:asciiTheme="minorHAnsi" w:hAnsiTheme="minorHAnsi" w:cstheme="minorHAnsi"/>
          <w:noProof/>
        </w:rPr>
        <w:drawing>
          <wp:inline distT="0" distB="0" distL="0" distR="0" wp14:anchorId="26A16798" wp14:editId="19100A90">
            <wp:extent cx="5669280" cy="4370878"/>
            <wp:effectExtent l="0" t="0" r="7620" b="0"/>
            <wp:docPr id="1168320296" name="Afbeelding 1168320296"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20296" name="Afbeelding 1" descr="Afbeelding met tekst, schermopname, Lettertype, nummer&#10;&#10;Automatisch gegenereerde beschrijvi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032" r="4287"/>
                    <a:stretch/>
                  </pic:blipFill>
                  <pic:spPr bwMode="auto">
                    <a:xfrm>
                      <a:off x="0" y="0"/>
                      <a:ext cx="5682102" cy="4380763"/>
                    </a:xfrm>
                    <a:prstGeom prst="rect">
                      <a:avLst/>
                    </a:prstGeom>
                    <a:noFill/>
                    <a:ln>
                      <a:noFill/>
                    </a:ln>
                    <a:extLst>
                      <a:ext uri="{53640926-AAD7-44D8-BBD7-CCE9431645EC}">
                        <a14:shadowObscured xmlns:a14="http://schemas.microsoft.com/office/drawing/2010/main"/>
                      </a:ext>
                    </a:extLst>
                  </pic:spPr>
                </pic:pic>
              </a:graphicData>
            </a:graphic>
          </wp:inline>
        </w:drawing>
      </w:r>
    </w:p>
    <w:p w14:paraId="45F1C9C1" w14:textId="77777777" w:rsidR="00C617C0" w:rsidRPr="00D9294E" w:rsidRDefault="00C617C0" w:rsidP="00C617C0">
      <w:pPr>
        <w:rPr>
          <w:rFonts w:asciiTheme="minorHAnsi" w:hAnsiTheme="minorHAnsi" w:cstheme="minorHAnsi"/>
        </w:rPr>
      </w:pPr>
    </w:p>
    <w:p w14:paraId="143868CE" w14:textId="253E89E7" w:rsidR="00325012" w:rsidRPr="00D9294E" w:rsidRDefault="00325012" w:rsidP="00D9294E">
      <w:pPr>
        <w:pStyle w:val="Lijstalinea"/>
        <w:numPr>
          <w:ilvl w:val="0"/>
          <w:numId w:val="40"/>
        </w:numPr>
        <w:rPr>
          <w:rFonts w:asciiTheme="minorHAnsi" w:hAnsiTheme="minorHAnsi" w:cstheme="minorHAnsi"/>
        </w:rPr>
      </w:pPr>
      <w:r w:rsidRPr="00D9294E">
        <w:rPr>
          <w:rFonts w:asciiTheme="minorHAnsi" w:hAnsiTheme="minorHAnsi" w:cstheme="minorHAnsi"/>
        </w:rPr>
        <w:t xml:space="preserve">Visie op proces: Inschrijver wordt gevraagd een visie te geven op het proces die in lijn is met de participatiegids van de gemeente Amersfoort en waarbij de proces-aspecten die beschreven staan in de opdrachtomschrijving als uitgangspunt dienen en door inschrijver in de visie nader worden uitgewerkt c.q. ingevuld. Beschrijf op welke participatieve wijze het ontwikkelkader tot stand komt. Geef daarin aan op welke wijze de gemeentelijke organisatie wordt betrokken. Maak daarbij onderscheid tussen de ambtelijke projectgroep en het bestuur (college/ raad). Er zijn 4 hoofdgroepen van stakeholders omschreven in de opdracht, met verschillende participatieniveaus. Op welke momenten en op welke wijze worden deze stakeholders betrokken naar uw idee. Geef inzicht in de wijze waarop naar uw idee wordt omgegaan met alle reacties, verschillende belangen en de te maken afwegingen daarin. Maak inzichtelijk op welke wijze vragen, plannen en inbreng tijdens het participatietraject visueel wordt gemaakt. </w:t>
      </w:r>
    </w:p>
    <w:p w14:paraId="6F51393D" w14:textId="0E891D3F" w:rsidR="00CA358F" w:rsidRDefault="009A2AB0" w:rsidP="00CA358F">
      <w:pPr>
        <w:pStyle w:val="Lijstalinea"/>
        <w:numPr>
          <w:ilvl w:val="0"/>
          <w:numId w:val="25"/>
        </w:numPr>
      </w:pPr>
      <w:r>
        <w:t>Plan van aanpak</w:t>
      </w:r>
    </w:p>
    <w:p w14:paraId="6AC3525D" w14:textId="5DBEC98F" w:rsidR="009A2AB0" w:rsidRDefault="008B4C9D" w:rsidP="00D9294E">
      <w:pPr>
        <w:pStyle w:val="Lijstalinea"/>
        <w:numPr>
          <w:ilvl w:val="0"/>
          <w:numId w:val="25"/>
        </w:numPr>
      </w:pPr>
      <w:r>
        <w:t>T</w:t>
      </w:r>
      <w:r w:rsidR="009A2AB0">
        <w:t>eam</w:t>
      </w:r>
    </w:p>
    <w:p w14:paraId="79C9CC5B" w14:textId="77777777" w:rsidR="008435DB" w:rsidRPr="001C228C" w:rsidRDefault="008435DB" w:rsidP="00CB10B6"/>
    <w:p w14:paraId="12EFD07E" w14:textId="77777777" w:rsidR="00676EA9" w:rsidRPr="001C228C" w:rsidRDefault="002644BB" w:rsidP="003C070E">
      <w:pPr>
        <w:pStyle w:val="Kop2"/>
      </w:pPr>
      <w:bookmarkStart w:id="125" w:name="_Toc150193505"/>
      <w:r>
        <w:t>Voorbehouden</w:t>
      </w:r>
      <w:bookmarkEnd w:id="125"/>
    </w:p>
    <w:p w14:paraId="151E3A28" w14:textId="77777777" w:rsidR="002644BB" w:rsidRPr="00B800D5" w:rsidRDefault="007B0EC3" w:rsidP="00B829ED">
      <w:r>
        <w:t>De gemeente</w:t>
      </w:r>
      <w:r w:rsidR="002644BB" w:rsidRPr="00B800D5">
        <w:t xml:space="preserve"> behoudt zich het recht voor </w:t>
      </w:r>
      <w:r w:rsidR="008B7D46">
        <w:t xml:space="preserve">om </w:t>
      </w:r>
      <w:r w:rsidR="002644BB" w:rsidRPr="00B800D5">
        <w:t xml:space="preserve">de </w:t>
      </w:r>
      <w:r w:rsidR="006A493B">
        <w:t>o</w:t>
      </w:r>
      <w:r w:rsidR="002644BB" w:rsidRPr="00B800D5">
        <w:t xml:space="preserve">pdracht niet op te dragen en/of de aanbestedingsprocedure eenzijdig te beëindigen. In dat geval wordt dit gecommuniceerd via </w:t>
      </w:r>
      <w:proofErr w:type="spellStart"/>
      <w:r w:rsidR="002644BB" w:rsidRPr="00B800D5">
        <w:t>TenderNed</w:t>
      </w:r>
      <w:proofErr w:type="spellEnd"/>
      <w:r w:rsidR="002644BB" w:rsidRPr="00B800D5">
        <w:t xml:space="preserve">. Belangstellenden, </w:t>
      </w:r>
      <w:r w:rsidR="00B829ED">
        <w:t>g</w:t>
      </w:r>
      <w:r w:rsidR="002644BB" w:rsidRPr="00B800D5">
        <w:t xml:space="preserve">egadigden en </w:t>
      </w:r>
      <w:r w:rsidR="00B829ED">
        <w:t>i</w:t>
      </w:r>
      <w:r w:rsidR="002644BB" w:rsidRPr="00B800D5">
        <w:t>nschrijvers kunnen in geen geval aanspraak maken op enige (schade)vergoeding.</w:t>
      </w:r>
    </w:p>
    <w:p w14:paraId="43A9D5D7" w14:textId="77777777" w:rsidR="002644BB" w:rsidRPr="00B800D5" w:rsidRDefault="002644BB" w:rsidP="00B829ED">
      <w:pPr>
        <w:rPr>
          <w:highlight w:val="yellow"/>
        </w:rPr>
      </w:pPr>
    </w:p>
    <w:p w14:paraId="657D739E"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rPr>
          <w:spacing w:val="1"/>
        </w:rPr>
        <w:t>(</w:t>
      </w:r>
      <w:r w:rsidR="002644BB" w:rsidRPr="00B829ED">
        <w:rPr>
          <w:spacing w:val="-1"/>
        </w:rPr>
        <w:t>z</w:t>
      </w:r>
      <w:r w:rsidR="002644BB" w:rsidRPr="00B829ED">
        <w:rPr>
          <w:spacing w:val="1"/>
        </w:rPr>
        <w:t>o</w:t>
      </w:r>
      <w:r w:rsidR="002644BB" w:rsidRPr="00B829ED">
        <w:rPr>
          <w:spacing w:val="-2"/>
        </w:rPr>
        <w:t>v</w:t>
      </w:r>
      <w:r w:rsidR="002644BB" w:rsidRPr="00B829ED">
        <w:t>er</w:t>
      </w:r>
      <w:r w:rsidR="002644BB" w:rsidRPr="00B829ED">
        <w:rPr>
          <w:spacing w:val="-2"/>
        </w:rPr>
        <w:t xml:space="preserve"> b</w:t>
      </w:r>
      <w:r w:rsidR="002644BB" w:rsidRPr="00B829ED">
        <w:rPr>
          <w:spacing w:val="2"/>
        </w:rPr>
        <w:t>i</w:t>
      </w:r>
      <w:r w:rsidR="002644BB" w:rsidRPr="00B829ED">
        <w:rPr>
          <w:spacing w:val="1"/>
        </w:rPr>
        <w:t>n</w:t>
      </w:r>
      <w:r w:rsidR="002644BB" w:rsidRPr="00B829ED">
        <w:rPr>
          <w:spacing w:val="-1"/>
        </w:rPr>
        <w:t>n</w:t>
      </w:r>
      <w:r w:rsidR="002644BB" w:rsidRPr="00B829ED">
        <w:t>en</w:t>
      </w:r>
      <w:r w:rsidR="002644BB" w:rsidRPr="00B829ED">
        <w:rPr>
          <w:spacing w:val="-6"/>
        </w:rPr>
        <w:t xml:space="preserve"> </w:t>
      </w:r>
      <w:r w:rsidR="002644BB" w:rsidRPr="00B829ED">
        <w:rPr>
          <w:spacing w:val="2"/>
        </w:rPr>
        <w:t>j</w:t>
      </w:r>
      <w:r w:rsidR="002644BB" w:rsidRPr="00B829ED">
        <w:t>ur</w:t>
      </w:r>
      <w:r w:rsidR="002644BB" w:rsidRPr="00B829ED">
        <w:rPr>
          <w:spacing w:val="2"/>
        </w:rPr>
        <w:t>i</w:t>
      </w:r>
      <w:r w:rsidR="002644BB" w:rsidRPr="00B829ED">
        <w:t>d</w:t>
      </w:r>
      <w:r w:rsidR="002644BB" w:rsidRPr="00B829ED">
        <w:rPr>
          <w:spacing w:val="2"/>
        </w:rPr>
        <w:t>i</w:t>
      </w:r>
      <w:r w:rsidR="002644BB" w:rsidRPr="00B829ED">
        <w:t>sc</w:t>
      </w:r>
      <w:r w:rsidR="002644BB" w:rsidRPr="00B829ED">
        <w:rPr>
          <w:spacing w:val="-1"/>
        </w:rPr>
        <w:t>h</w:t>
      </w:r>
      <w:r w:rsidR="002644BB" w:rsidRPr="00B829ED">
        <w:t>e</w:t>
      </w:r>
      <w:r w:rsidR="002644BB" w:rsidRPr="00B829ED">
        <w:rPr>
          <w:spacing w:val="-8"/>
        </w:rPr>
        <w:t xml:space="preserve"> </w:t>
      </w:r>
      <w:r w:rsidR="002644BB" w:rsidRPr="00B829ED">
        <w:t>gr</w:t>
      </w:r>
      <w:r w:rsidR="002644BB" w:rsidRPr="00B829ED">
        <w:rPr>
          <w:spacing w:val="1"/>
        </w:rPr>
        <w:t>e</w:t>
      </w:r>
      <w:r w:rsidR="002644BB" w:rsidRPr="00B829ED">
        <w:rPr>
          <w:spacing w:val="-1"/>
        </w:rPr>
        <w:t>nz</w:t>
      </w:r>
      <w:r w:rsidR="002644BB" w:rsidRPr="00B829ED">
        <w:t>en</w:t>
      </w:r>
      <w:r w:rsidR="002644BB" w:rsidRPr="00B829ED">
        <w:rPr>
          <w:spacing w:val="-5"/>
        </w:rPr>
        <w:t xml:space="preserve"> </w:t>
      </w:r>
      <w:r w:rsidR="002644BB" w:rsidRPr="00B829ED">
        <w:rPr>
          <w:spacing w:val="-1"/>
        </w:rPr>
        <w:t>m</w:t>
      </w:r>
      <w:r w:rsidR="002644BB" w:rsidRPr="00B829ED">
        <w:rPr>
          <w:spacing w:val="1"/>
        </w:rPr>
        <w:t>o</w:t>
      </w:r>
      <w:r w:rsidR="002644BB" w:rsidRPr="00B829ED">
        <w:t>ge</w:t>
      </w:r>
      <w:r w:rsidR="002644BB" w:rsidRPr="00B829ED">
        <w:rPr>
          <w:spacing w:val="2"/>
        </w:rPr>
        <w:t>l</w:t>
      </w:r>
      <w:r w:rsidR="002644BB" w:rsidRPr="00B829ED">
        <w:t>i</w:t>
      </w:r>
      <w:r w:rsidR="002644BB" w:rsidRPr="00B829ED">
        <w:rPr>
          <w:spacing w:val="1"/>
        </w:rPr>
        <w:t>j</w:t>
      </w:r>
      <w:r w:rsidR="002644BB" w:rsidRPr="00B829ED">
        <w:t>k),</w:t>
      </w:r>
      <w:r w:rsidR="002644BB" w:rsidRPr="00B829ED">
        <w:rPr>
          <w:spacing w:val="-8"/>
        </w:rPr>
        <w:t xml:space="preserve"> </w:t>
      </w:r>
      <w:r w:rsidR="002644BB" w:rsidRPr="00B829ED">
        <w:rPr>
          <w:spacing w:val="1"/>
        </w:rPr>
        <w:t>o</w:t>
      </w:r>
      <w:r w:rsidR="002644BB" w:rsidRPr="00B829ED">
        <w:t>m</w:t>
      </w:r>
      <w:r w:rsidR="002644BB" w:rsidRPr="00B829ED">
        <w:rPr>
          <w:spacing w:val="-3"/>
        </w:rPr>
        <w:t xml:space="preserve"> </w:t>
      </w:r>
      <w:r w:rsidR="002644BB" w:rsidRPr="00B829ED">
        <w:rPr>
          <w:spacing w:val="-1"/>
        </w:rPr>
        <w:t>h</w:t>
      </w:r>
      <w:r w:rsidR="002644BB" w:rsidRPr="00B829ED">
        <w:t>et</w:t>
      </w:r>
      <w:r w:rsidR="00601F40" w:rsidRPr="00B829ED">
        <w:t xml:space="preserve"> </w:t>
      </w:r>
      <w:r w:rsidR="002644BB" w:rsidRPr="00B829ED">
        <w:rPr>
          <w:spacing w:val="-1"/>
        </w:rPr>
        <w:t>a</w:t>
      </w:r>
      <w:r w:rsidR="002644BB" w:rsidRPr="00B829ED">
        <w:rPr>
          <w:spacing w:val="1"/>
        </w:rPr>
        <w:t>an</w:t>
      </w:r>
      <w:r w:rsidR="002644BB" w:rsidRPr="00B829ED">
        <w:rPr>
          <w:spacing w:val="-2"/>
        </w:rPr>
        <w:t>b</w:t>
      </w:r>
      <w:r w:rsidR="002644BB" w:rsidRPr="00B829ED">
        <w:t>este</w:t>
      </w:r>
      <w:r w:rsidR="002644BB" w:rsidRPr="00B829ED">
        <w:rPr>
          <w:spacing w:val="1"/>
        </w:rPr>
        <w:t>d</w:t>
      </w:r>
      <w:r w:rsidR="002644BB" w:rsidRPr="00B829ED">
        <w:rPr>
          <w:spacing w:val="2"/>
        </w:rPr>
        <w:t>i</w:t>
      </w:r>
      <w:r w:rsidR="002644BB" w:rsidRPr="00B829ED">
        <w:rPr>
          <w:spacing w:val="-1"/>
        </w:rPr>
        <w:t>n</w:t>
      </w:r>
      <w:r w:rsidR="002644BB" w:rsidRPr="00B829ED">
        <w:rPr>
          <w:spacing w:val="2"/>
        </w:rPr>
        <w:t>g</w:t>
      </w:r>
      <w:r w:rsidR="002644BB" w:rsidRPr="00B829ED">
        <w:t>spr</w:t>
      </w:r>
      <w:r w:rsidR="002644BB" w:rsidRPr="00B829ED">
        <w:rPr>
          <w:spacing w:val="2"/>
        </w:rPr>
        <w:t>o</w:t>
      </w:r>
      <w:r w:rsidR="002644BB" w:rsidRPr="00B829ED">
        <w:rPr>
          <w:spacing w:val="1"/>
        </w:rPr>
        <w:t>j</w:t>
      </w:r>
      <w:r w:rsidR="002644BB" w:rsidRPr="00B829ED">
        <w:t>e</w:t>
      </w:r>
      <w:r w:rsidR="002644BB" w:rsidRPr="00B829ED">
        <w:rPr>
          <w:spacing w:val="1"/>
        </w:rPr>
        <w:t>c</w:t>
      </w:r>
      <w:r w:rsidR="002644BB" w:rsidRPr="00B829ED">
        <w:t>t</w:t>
      </w:r>
      <w:r w:rsidR="002644BB" w:rsidRPr="00B829ED">
        <w:rPr>
          <w:spacing w:val="-19"/>
        </w:rPr>
        <w:t xml:space="preserve"> </w:t>
      </w:r>
      <w:r w:rsidR="002644BB" w:rsidRPr="00B829ED">
        <w:t>ge</w:t>
      </w:r>
      <w:r w:rsidR="002644BB" w:rsidRPr="00B829ED">
        <w:rPr>
          <w:spacing w:val="-1"/>
        </w:rPr>
        <w:t>h</w:t>
      </w:r>
      <w:r w:rsidR="002644BB" w:rsidRPr="00B829ED">
        <w:t>e</w:t>
      </w:r>
      <w:r w:rsidR="002644BB" w:rsidRPr="00B829ED">
        <w:rPr>
          <w:spacing w:val="1"/>
        </w:rPr>
        <w:t>e</w:t>
      </w:r>
      <w:r w:rsidR="002644BB" w:rsidRPr="00B829ED">
        <w:t>l</w:t>
      </w:r>
      <w:r w:rsidR="002644BB" w:rsidRPr="00B829ED">
        <w:rPr>
          <w:spacing w:val="-4"/>
        </w:rPr>
        <w:t xml:space="preserve"> </w:t>
      </w:r>
      <w:r w:rsidR="002644BB" w:rsidRPr="00B829ED">
        <w:rPr>
          <w:spacing w:val="-1"/>
        </w:rPr>
        <w:t>o</w:t>
      </w:r>
      <w:r w:rsidR="002644BB" w:rsidRPr="00B829ED">
        <w:t>f</w:t>
      </w:r>
      <w:r w:rsidR="002644BB" w:rsidRPr="00B829ED">
        <w:rPr>
          <w:spacing w:val="-1"/>
        </w:rPr>
        <w:t xml:space="preserve"> </w:t>
      </w:r>
      <w:r w:rsidR="002644BB" w:rsidRPr="00B829ED">
        <w:t>ge</w:t>
      </w:r>
      <w:r w:rsidR="002644BB" w:rsidRPr="00B829ED">
        <w:rPr>
          <w:spacing w:val="1"/>
        </w:rPr>
        <w:t>d</w:t>
      </w:r>
      <w:r w:rsidR="002644BB" w:rsidRPr="00B829ED">
        <w:t>e</w:t>
      </w:r>
      <w:r w:rsidR="002644BB" w:rsidRPr="00B829ED">
        <w:rPr>
          <w:spacing w:val="-1"/>
        </w:rPr>
        <w:t>e</w:t>
      </w:r>
      <w:r w:rsidR="002644BB" w:rsidRPr="00B829ED">
        <w:rPr>
          <w:spacing w:val="2"/>
        </w:rPr>
        <w:t>l</w:t>
      </w:r>
      <w:r w:rsidR="002644BB" w:rsidRPr="00B829ED">
        <w:t>tel</w:t>
      </w:r>
      <w:r w:rsidR="002644BB" w:rsidRPr="00B829ED">
        <w:rPr>
          <w:spacing w:val="2"/>
        </w:rPr>
        <w:t>i</w:t>
      </w:r>
      <w:r w:rsidR="002644BB" w:rsidRPr="00B829ED">
        <w:rPr>
          <w:spacing w:val="1"/>
        </w:rPr>
        <w:t>j</w:t>
      </w:r>
      <w:r w:rsidR="002644BB" w:rsidRPr="00B829ED">
        <w:t>k,</w:t>
      </w:r>
      <w:r w:rsidR="002644BB" w:rsidRPr="00B829ED">
        <w:rPr>
          <w:spacing w:val="-11"/>
        </w:rPr>
        <w:t xml:space="preserve"> </w:t>
      </w:r>
      <w:r w:rsidR="002644BB" w:rsidRPr="00B829ED">
        <w:rPr>
          <w:spacing w:val="-3"/>
        </w:rPr>
        <w:t>t</w:t>
      </w:r>
      <w:r w:rsidR="002644BB" w:rsidRPr="00B829ED">
        <w:t>i</w:t>
      </w:r>
      <w:r w:rsidR="002644BB" w:rsidRPr="00B829ED">
        <w:rPr>
          <w:spacing w:val="1"/>
        </w:rPr>
        <w:t>j</w:t>
      </w:r>
      <w:r w:rsidR="002644BB" w:rsidRPr="00B829ED">
        <w:t>deli</w:t>
      </w:r>
      <w:r w:rsidR="002644BB" w:rsidRPr="00B829ED">
        <w:rPr>
          <w:spacing w:val="1"/>
        </w:rPr>
        <w:t>j</w:t>
      </w:r>
      <w:r w:rsidR="002644BB" w:rsidRPr="00B829ED">
        <w:t>k</w:t>
      </w:r>
      <w:r w:rsidR="002644BB" w:rsidRPr="00B829ED">
        <w:rPr>
          <w:spacing w:val="-7"/>
        </w:rPr>
        <w:t xml:space="preserve"> </w:t>
      </w:r>
      <w:r w:rsidR="002644BB" w:rsidRPr="00B829ED">
        <w:rPr>
          <w:spacing w:val="2"/>
        </w:rPr>
        <w:t>o</w:t>
      </w:r>
      <w:r w:rsidR="002644BB" w:rsidRPr="00B829ED">
        <w:t>f</w:t>
      </w:r>
      <w:r w:rsidR="002644BB" w:rsidRPr="00B829ED">
        <w:rPr>
          <w:spacing w:val="-3"/>
        </w:rPr>
        <w:t xml:space="preserve"> </w:t>
      </w:r>
      <w:r w:rsidR="002644BB" w:rsidRPr="00B829ED">
        <w:t>de</w:t>
      </w:r>
      <w:r w:rsidR="002644BB" w:rsidRPr="00B829ED">
        <w:rPr>
          <w:spacing w:val="1"/>
        </w:rPr>
        <w:t>f</w:t>
      </w:r>
      <w:r w:rsidR="002644BB" w:rsidRPr="00B829ED">
        <w:rPr>
          <w:spacing w:val="2"/>
        </w:rPr>
        <w:t>i</w:t>
      </w:r>
      <w:r w:rsidR="002644BB" w:rsidRPr="00B829ED">
        <w:rPr>
          <w:spacing w:val="-1"/>
        </w:rPr>
        <w:t>n</w:t>
      </w:r>
      <w:r w:rsidR="002644BB" w:rsidRPr="00B829ED">
        <w:rPr>
          <w:spacing w:val="2"/>
        </w:rPr>
        <w:t>i</w:t>
      </w:r>
      <w:r w:rsidR="002644BB" w:rsidRPr="00B829ED">
        <w:rPr>
          <w:spacing w:val="-3"/>
        </w:rPr>
        <w:t>t</w:t>
      </w:r>
      <w:r w:rsidR="002644BB" w:rsidRPr="00B829ED">
        <w:rPr>
          <w:spacing w:val="2"/>
        </w:rPr>
        <w:t>i</w:t>
      </w:r>
      <w:r w:rsidR="002644BB" w:rsidRPr="00B829ED">
        <w:t>ef</w:t>
      </w:r>
      <w:r w:rsidR="002644BB" w:rsidRPr="00B829ED">
        <w:rPr>
          <w:spacing w:val="-7"/>
        </w:rPr>
        <w:t xml:space="preserve"> </w:t>
      </w:r>
      <w:r w:rsidR="002644BB" w:rsidRPr="00B829ED">
        <w:t>te</w:t>
      </w:r>
      <w:r w:rsidR="002644BB" w:rsidRPr="00B829ED">
        <w:rPr>
          <w:spacing w:val="-4"/>
        </w:rPr>
        <w:t xml:space="preserve"> </w:t>
      </w:r>
      <w:r w:rsidR="002644BB" w:rsidRPr="00B829ED">
        <w:t>s</w:t>
      </w:r>
      <w:r w:rsidR="002644BB" w:rsidRPr="00B829ED">
        <w:rPr>
          <w:spacing w:val="-1"/>
        </w:rPr>
        <w:t>t</w:t>
      </w:r>
      <w:r w:rsidR="002644BB" w:rsidRPr="00B829ED">
        <w:rPr>
          <w:spacing w:val="1"/>
        </w:rPr>
        <w:t>o</w:t>
      </w:r>
      <w:r w:rsidR="002644BB" w:rsidRPr="00B829ED">
        <w:t>pp</w:t>
      </w:r>
      <w:r w:rsidR="002644BB" w:rsidRPr="00B829ED">
        <w:rPr>
          <w:spacing w:val="1"/>
        </w:rPr>
        <w:t>e</w:t>
      </w:r>
      <w:r w:rsidR="002644BB" w:rsidRPr="00B829ED">
        <w:rPr>
          <w:spacing w:val="-1"/>
        </w:rPr>
        <w:t>n</w:t>
      </w:r>
      <w:r w:rsidR="002644BB" w:rsidRPr="00B829ED">
        <w:t>.</w:t>
      </w:r>
    </w:p>
    <w:p w14:paraId="18C95E6D"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rPr>
          <w:spacing w:val="1"/>
        </w:rPr>
        <w:t>o</w:t>
      </w:r>
      <w:r w:rsidR="002644BB" w:rsidRPr="00B829ED">
        <w:t>m</w:t>
      </w:r>
      <w:r w:rsidR="002644BB" w:rsidRPr="00B829ED">
        <w:rPr>
          <w:spacing w:val="-3"/>
        </w:rPr>
        <w:t xml:space="preserve"> </w:t>
      </w:r>
      <w:r w:rsidR="002644BB" w:rsidRPr="00B829ED">
        <w:t>de</w:t>
      </w:r>
      <w:r w:rsidR="002644BB" w:rsidRPr="00B829ED">
        <w:rPr>
          <w:spacing w:val="-1"/>
        </w:rPr>
        <w:t xml:space="preserve"> </w:t>
      </w:r>
      <w:r w:rsidR="002644BB" w:rsidRPr="00B829ED">
        <w:t>p</w:t>
      </w:r>
      <w:r w:rsidR="002644BB" w:rsidRPr="00B829ED">
        <w:rPr>
          <w:spacing w:val="2"/>
        </w:rPr>
        <w:t>l</w:t>
      </w:r>
      <w:r w:rsidR="002644BB" w:rsidRPr="00B829ED">
        <w:rPr>
          <w:spacing w:val="-1"/>
        </w:rPr>
        <w:t>ann</w:t>
      </w:r>
      <w:r w:rsidR="002644BB" w:rsidRPr="00B829ED">
        <w:rPr>
          <w:spacing w:val="2"/>
        </w:rPr>
        <w:t>i</w:t>
      </w:r>
      <w:r w:rsidR="002644BB" w:rsidRPr="00B829ED">
        <w:rPr>
          <w:spacing w:val="-1"/>
        </w:rPr>
        <w:t>n</w:t>
      </w:r>
      <w:r w:rsidR="002644BB" w:rsidRPr="00B829ED">
        <w:t>g</w:t>
      </w:r>
      <w:r w:rsidR="002644BB" w:rsidRPr="00B829ED">
        <w:rPr>
          <w:spacing w:val="-8"/>
        </w:rPr>
        <w:t xml:space="preserve"> </w:t>
      </w:r>
      <w:r w:rsidR="002644BB" w:rsidRPr="00B829ED">
        <w:t>te</w:t>
      </w:r>
      <w:r w:rsidR="002644BB" w:rsidRPr="00B829ED">
        <w:rPr>
          <w:spacing w:val="-1"/>
        </w:rPr>
        <w:t xml:space="preserve"> </w:t>
      </w:r>
      <w:r w:rsidR="002644BB" w:rsidRPr="00B829ED">
        <w:t>w</w:t>
      </w:r>
      <w:r w:rsidR="002644BB" w:rsidRPr="00B829ED">
        <w:rPr>
          <w:spacing w:val="1"/>
        </w:rPr>
        <w:t>ij</w:t>
      </w:r>
      <w:r w:rsidR="002644BB" w:rsidRPr="00B829ED">
        <w:rPr>
          <w:spacing w:val="-1"/>
        </w:rPr>
        <w:t>z</w:t>
      </w:r>
      <w:r w:rsidR="002644BB" w:rsidRPr="00B829ED">
        <w:rPr>
          <w:spacing w:val="2"/>
        </w:rPr>
        <w:t>i</w:t>
      </w:r>
      <w:r w:rsidR="002644BB" w:rsidRPr="00B829ED">
        <w:t>gen.</w:t>
      </w:r>
    </w:p>
    <w:p w14:paraId="00382FE7"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t>de</w:t>
      </w:r>
      <w:r w:rsidR="002644BB" w:rsidRPr="00B829ED">
        <w:rPr>
          <w:spacing w:val="-1"/>
        </w:rPr>
        <w:t xml:space="preserve"> </w:t>
      </w:r>
      <w:r w:rsidR="00EA7FCB">
        <w:t>o</w:t>
      </w:r>
      <w:r w:rsidR="002644BB" w:rsidRPr="00B829ED">
        <w:t>pd</w:t>
      </w:r>
      <w:r w:rsidR="002644BB" w:rsidRPr="00B829ED">
        <w:rPr>
          <w:spacing w:val="1"/>
        </w:rPr>
        <w:t>r</w:t>
      </w:r>
      <w:r w:rsidR="002644BB" w:rsidRPr="00B829ED">
        <w:rPr>
          <w:spacing w:val="-1"/>
        </w:rPr>
        <w:t>a</w:t>
      </w:r>
      <w:r w:rsidR="002644BB" w:rsidRPr="00B829ED">
        <w:rPr>
          <w:spacing w:val="3"/>
        </w:rPr>
        <w:t>c</w:t>
      </w:r>
      <w:r w:rsidR="002644BB" w:rsidRPr="00B829ED">
        <w:rPr>
          <w:spacing w:val="-1"/>
        </w:rPr>
        <w:t>h</w:t>
      </w:r>
      <w:r w:rsidR="002644BB" w:rsidRPr="00B829ED">
        <w:t>t</w:t>
      </w:r>
      <w:r w:rsidR="002644BB" w:rsidRPr="00B829ED">
        <w:rPr>
          <w:spacing w:val="-8"/>
        </w:rPr>
        <w:t xml:space="preserve"> </w:t>
      </w:r>
      <w:r w:rsidR="002644BB" w:rsidRPr="00B829ED">
        <w:t>n</w:t>
      </w:r>
      <w:r w:rsidR="002644BB" w:rsidRPr="00B829ED">
        <w:rPr>
          <w:spacing w:val="2"/>
        </w:rPr>
        <w:t>i</w:t>
      </w:r>
      <w:r w:rsidR="002644BB" w:rsidRPr="00B829ED">
        <w:t>et</w:t>
      </w:r>
      <w:r w:rsidR="002644BB" w:rsidRPr="00B829ED">
        <w:rPr>
          <w:spacing w:val="-2"/>
        </w:rPr>
        <w:t xml:space="preserve"> </w:t>
      </w:r>
      <w:r w:rsidR="002644BB" w:rsidRPr="00B829ED">
        <w:t>te</w:t>
      </w:r>
      <w:r w:rsidR="002644BB" w:rsidRPr="00B829ED">
        <w:rPr>
          <w:spacing w:val="-1"/>
        </w:rPr>
        <w:t xml:space="preserve"> </w:t>
      </w:r>
      <w:r w:rsidR="002644BB" w:rsidRPr="00B829ED">
        <w:t>gu</w:t>
      </w:r>
      <w:r w:rsidR="002644BB" w:rsidRPr="00B829ED">
        <w:rPr>
          <w:spacing w:val="1"/>
        </w:rPr>
        <w:t>n</w:t>
      </w:r>
      <w:r w:rsidR="002644BB" w:rsidRPr="00B829ED">
        <w:rPr>
          <w:spacing w:val="-1"/>
        </w:rPr>
        <w:t>n</w:t>
      </w:r>
      <w:r w:rsidR="002644BB" w:rsidRPr="00B829ED">
        <w:t>en.</w:t>
      </w:r>
    </w:p>
    <w:p w14:paraId="06925C28" w14:textId="77777777" w:rsidR="00E50F2E" w:rsidRDefault="00B829ED" w:rsidP="00F76175">
      <w:pPr>
        <w:pStyle w:val="Lijstalinea"/>
        <w:numPr>
          <w:ilvl w:val="0"/>
          <w:numId w:val="18"/>
        </w:numPr>
      </w:pPr>
      <w:r w:rsidRPr="001C228C">
        <w:lastRenderedPageBreak/>
        <w:t xml:space="preserve">De gemeente </w:t>
      </w:r>
      <w:r w:rsidR="002644BB" w:rsidRPr="00B829ED">
        <w:t>vergoedt de eventueel gemaakte kosten niet.</w:t>
      </w:r>
    </w:p>
    <w:p w14:paraId="37E61697" w14:textId="77777777" w:rsidR="00B829ED" w:rsidRDefault="00676EA9" w:rsidP="00F76175">
      <w:pPr>
        <w:pStyle w:val="Lijstalinea"/>
        <w:numPr>
          <w:ilvl w:val="0"/>
          <w:numId w:val="18"/>
        </w:numPr>
      </w:pPr>
      <w:r w:rsidRPr="001C228C">
        <w:t>De gemeente behoudt zich het recht voor</w:t>
      </w:r>
      <w:r w:rsidR="008B7D46">
        <w:t xml:space="preserve"> om</w:t>
      </w:r>
      <w:r w:rsidRPr="001C228C">
        <w:t xml:space="preserve"> (delen van) de opdracht niet te gunnen, om welke reden dan ook. </w:t>
      </w:r>
    </w:p>
    <w:p w14:paraId="10FD7F94" w14:textId="77777777" w:rsidR="00B829ED" w:rsidRDefault="00B829ED" w:rsidP="00883148"/>
    <w:p w14:paraId="6814007E" w14:textId="77777777" w:rsidR="00676EA9" w:rsidRPr="001C228C" w:rsidRDefault="00676EA9" w:rsidP="00883148">
      <w:r w:rsidRPr="001C228C">
        <w:t xml:space="preserve">Aan mededelingen of gedragingen van de gemeente voorafgaand aan het gunningbesluit of het besluit om niet te gunnen, kunnen door de </w:t>
      </w:r>
      <w:r w:rsidR="00523A4F">
        <w:t>g</w:t>
      </w:r>
      <w:r w:rsidRPr="001C228C">
        <w:t>egadigden geen aanspraken op de opdracht of op vergoeding van de inschrijfkosten, verlies aan referentie, gederfde winst of andere schade jegens de gemeente worden ontleend.</w:t>
      </w:r>
    </w:p>
    <w:bookmarkEnd w:id="0"/>
    <w:bookmarkEnd w:id="1"/>
    <w:p w14:paraId="6263D6A9" w14:textId="77777777" w:rsidR="00676EA9" w:rsidRDefault="00676EA9" w:rsidP="00FE3DA7"/>
    <w:p w14:paraId="2B2EF906" w14:textId="77777777" w:rsidR="00E111C5" w:rsidRDefault="00E111C5" w:rsidP="00E111C5">
      <w:pPr>
        <w:pStyle w:val="Kop2"/>
      </w:pPr>
      <w:bookmarkStart w:id="126" w:name="_Toc54172587"/>
      <w:bookmarkStart w:id="127" w:name="_Toc150193506"/>
      <w:r>
        <w:t>Gestanddoening</w:t>
      </w:r>
      <w:bookmarkEnd w:id="126"/>
      <w:bookmarkEnd w:id="127"/>
    </w:p>
    <w:p w14:paraId="441416AC" w14:textId="77777777" w:rsidR="00E111C5" w:rsidRPr="000D760F" w:rsidRDefault="00E111C5" w:rsidP="00E111C5">
      <w:r w:rsidRPr="002E54C1">
        <w:t xml:space="preserve">De </w:t>
      </w:r>
      <w:r>
        <w:t>inschrijving</w:t>
      </w:r>
      <w:r w:rsidRPr="002E54C1">
        <w:t xml:space="preserve"> kent een gestanddoeningstermijn van 60 dagen (vanaf de datum waarop </w:t>
      </w:r>
      <w:r>
        <w:t>inschrijving</w:t>
      </w:r>
      <w:r w:rsidRPr="002E54C1">
        <w:t xml:space="preserve"> ingediend moeten worden).</w:t>
      </w:r>
      <w:r>
        <w:t xml:space="preserve"> </w:t>
      </w:r>
    </w:p>
    <w:p w14:paraId="51B6A6DD" w14:textId="77777777" w:rsidR="00E111C5" w:rsidRPr="001C228C" w:rsidRDefault="00E111C5" w:rsidP="00FE3DA7"/>
    <w:sectPr w:rsidR="00E111C5" w:rsidRPr="001C228C" w:rsidSect="00F374A6">
      <w:headerReference w:type="even" r:id="rId26"/>
      <w:headerReference w:type="default" r:id="rId27"/>
      <w:footerReference w:type="default" r:id="rId28"/>
      <w:pgSz w:w="11906" w:h="16838"/>
      <w:pgMar w:top="1135" w:right="1418" w:bottom="1134"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4E22" w14:textId="77777777" w:rsidR="00C326A3" w:rsidRDefault="00C326A3" w:rsidP="00883148">
      <w:r>
        <w:separator/>
      </w:r>
    </w:p>
  </w:endnote>
  <w:endnote w:type="continuationSeparator" w:id="0">
    <w:p w14:paraId="1B262C2C" w14:textId="77777777" w:rsidR="00C326A3" w:rsidRDefault="00C326A3" w:rsidP="00883148">
      <w:r>
        <w:continuationSeparator/>
      </w:r>
    </w:p>
  </w:endnote>
  <w:endnote w:type="continuationNotice" w:id="1">
    <w:p w14:paraId="2512C4DF" w14:textId="77777777" w:rsidR="00C326A3" w:rsidRDefault="00C326A3" w:rsidP="00883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CB77" w14:textId="7584D013" w:rsidR="006D5A47" w:rsidRPr="00AE2349" w:rsidRDefault="006D5A47" w:rsidP="00883148">
    <w:pPr>
      <w:pStyle w:val="Voettekst"/>
      <w:rPr>
        <w:sz w:val="18"/>
        <w:szCs w:val="18"/>
      </w:rPr>
    </w:pPr>
    <w:r w:rsidRPr="00AE2349">
      <w:rPr>
        <w:sz w:val="18"/>
        <w:szCs w:val="18"/>
      </w:rPr>
      <w:t>Gemeente Amersfoort</w:t>
    </w:r>
    <w:r>
      <w:rPr>
        <w:sz w:val="18"/>
        <w:szCs w:val="18"/>
      </w:rPr>
      <w:t xml:space="preserve"> |</w:t>
    </w:r>
    <w:r w:rsidRPr="00AE2349">
      <w:rPr>
        <w:sz w:val="18"/>
        <w:szCs w:val="18"/>
      </w:rPr>
      <w:t xml:space="preserve"> Selectieleidraad t.b.v.</w:t>
    </w:r>
    <w:r>
      <w:rPr>
        <w:sz w:val="18"/>
        <w:szCs w:val="18"/>
      </w:rPr>
      <w:t xml:space="preserve"> project opstellen Ontwikkelkader </w:t>
    </w:r>
    <w:proofErr w:type="spellStart"/>
    <w:r w:rsidR="00922BE9">
      <w:rPr>
        <w:sz w:val="18"/>
        <w:szCs w:val="18"/>
      </w:rPr>
      <w:t>Bovenduist</w:t>
    </w:r>
    <w:proofErr w:type="spellEnd"/>
    <w:r>
      <w:rPr>
        <w:sz w:val="18"/>
        <w:szCs w:val="18"/>
      </w:rPr>
      <w:t xml:space="preserve"> | </w:t>
    </w:r>
    <w:r w:rsidRPr="008A44B8">
      <w:rPr>
        <w:sz w:val="18"/>
        <w:szCs w:val="18"/>
      </w:rPr>
      <w:t>TN</w:t>
    </w:r>
    <w:r w:rsidR="00D97ABC">
      <w:rPr>
        <w:sz w:val="18"/>
        <w:szCs w:val="18"/>
      </w:rPr>
      <w:t>437617</w:t>
    </w:r>
    <w:r w:rsidRPr="00AE2349">
      <w:rPr>
        <w:sz w:val="18"/>
        <w:szCs w:val="18"/>
      </w:rPr>
      <w:tab/>
    </w:r>
    <w:r w:rsidRPr="00AE2349">
      <w:rPr>
        <w:rStyle w:val="Paginanummer"/>
        <w:rFonts w:asciiTheme="minorHAnsi" w:hAnsiTheme="minorHAnsi" w:cstheme="minorHAnsi"/>
        <w:sz w:val="18"/>
        <w:szCs w:val="18"/>
      </w:rPr>
      <w:fldChar w:fldCharType="begin"/>
    </w:r>
    <w:r w:rsidRPr="00AE2349">
      <w:rPr>
        <w:rStyle w:val="Paginanummer"/>
        <w:rFonts w:asciiTheme="minorHAnsi" w:hAnsiTheme="minorHAnsi" w:cstheme="minorHAnsi"/>
        <w:sz w:val="18"/>
        <w:szCs w:val="18"/>
      </w:rPr>
      <w:instrText xml:space="preserve"> PAGE </w:instrText>
    </w:r>
    <w:r w:rsidRPr="00AE2349">
      <w:rPr>
        <w:rStyle w:val="Paginanummer"/>
        <w:rFonts w:asciiTheme="minorHAnsi" w:hAnsiTheme="minorHAnsi" w:cstheme="minorHAnsi"/>
        <w:sz w:val="18"/>
        <w:szCs w:val="18"/>
      </w:rPr>
      <w:fldChar w:fldCharType="separate"/>
    </w:r>
    <w:r>
      <w:rPr>
        <w:rStyle w:val="Paginanummer"/>
        <w:rFonts w:asciiTheme="minorHAnsi" w:hAnsiTheme="minorHAnsi" w:cstheme="minorHAnsi"/>
        <w:noProof/>
        <w:sz w:val="18"/>
        <w:szCs w:val="18"/>
      </w:rPr>
      <w:t>23</w:t>
    </w:r>
    <w:r w:rsidRPr="00AE2349">
      <w:rPr>
        <w:rStyle w:val="Paginanummer"/>
        <w:rFonts w:asciiTheme="minorHAnsi" w:hAnsiTheme="minorHAnsi" w:cstheme="minorHAnsi"/>
        <w:sz w:val="18"/>
        <w:szCs w:val="18"/>
      </w:rPr>
      <w:fldChar w:fldCharType="end"/>
    </w:r>
    <w:r w:rsidRPr="00AE2349">
      <w:rPr>
        <w:rStyle w:val="Paginanummer"/>
        <w:rFonts w:asciiTheme="minorHAnsi" w:hAnsiTheme="minorHAnsi" w:cstheme="minorHAnsi"/>
        <w:sz w:val="18"/>
        <w:szCs w:val="18"/>
      </w:rPr>
      <w:t xml:space="preserve"> / </w:t>
    </w:r>
    <w:r w:rsidRPr="00AE2349">
      <w:rPr>
        <w:rStyle w:val="Paginanummer"/>
        <w:rFonts w:asciiTheme="minorHAnsi" w:hAnsiTheme="minorHAnsi" w:cstheme="minorHAnsi"/>
        <w:sz w:val="18"/>
        <w:szCs w:val="18"/>
      </w:rPr>
      <w:fldChar w:fldCharType="begin"/>
    </w:r>
    <w:r w:rsidRPr="00AE2349">
      <w:rPr>
        <w:rStyle w:val="Paginanummer"/>
        <w:rFonts w:asciiTheme="minorHAnsi" w:hAnsiTheme="minorHAnsi" w:cstheme="minorHAnsi"/>
        <w:sz w:val="18"/>
        <w:szCs w:val="18"/>
      </w:rPr>
      <w:instrText xml:space="preserve"> NUMPAGES  </w:instrText>
    </w:r>
    <w:r w:rsidRPr="00AE2349">
      <w:rPr>
        <w:rStyle w:val="Paginanummer"/>
        <w:rFonts w:asciiTheme="minorHAnsi" w:hAnsiTheme="minorHAnsi" w:cstheme="minorHAnsi"/>
        <w:sz w:val="18"/>
        <w:szCs w:val="18"/>
      </w:rPr>
      <w:fldChar w:fldCharType="separate"/>
    </w:r>
    <w:r>
      <w:rPr>
        <w:rStyle w:val="Paginanummer"/>
        <w:rFonts w:asciiTheme="minorHAnsi" w:hAnsiTheme="minorHAnsi" w:cstheme="minorHAnsi"/>
        <w:noProof/>
        <w:sz w:val="18"/>
        <w:szCs w:val="18"/>
      </w:rPr>
      <w:t>32</w:t>
    </w:r>
    <w:r w:rsidRPr="00AE2349">
      <w:rPr>
        <w:rStyle w:val="Paginanumme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A5404" w14:textId="77777777" w:rsidR="00C326A3" w:rsidRDefault="00C326A3" w:rsidP="00883148">
      <w:r>
        <w:separator/>
      </w:r>
    </w:p>
  </w:footnote>
  <w:footnote w:type="continuationSeparator" w:id="0">
    <w:p w14:paraId="54957A15" w14:textId="77777777" w:rsidR="00C326A3" w:rsidRDefault="00C326A3" w:rsidP="00883148">
      <w:r>
        <w:continuationSeparator/>
      </w:r>
    </w:p>
  </w:footnote>
  <w:footnote w:type="continuationNotice" w:id="1">
    <w:p w14:paraId="1C9B7EB9" w14:textId="77777777" w:rsidR="00C326A3" w:rsidRDefault="00C326A3" w:rsidP="00883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0966" w14:textId="77777777" w:rsidR="006D5A47" w:rsidRDefault="006D5A47" w:rsidP="00883148"/>
  <w:p w14:paraId="0184571E" w14:textId="77777777" w:rsidR="006D5A47" w:rsidRDefault="006D5A47" w:rsidP="008831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0177" w14:textId="77777777" w:rsidR="006D5A47" w:rsidRDefault="006D5A47" w:rsidP="00883148">
    <w:pPr>
      <w:pStyle w:val="Koptekst"/>
    </w:pPr>
    <w:r>
      <w:rPr>
        <w:rFonts w:ascii="Times New Roman" w:hAnsi="Times New Roman"/>
        <w:noProof/>
        <w:lang w:eastAsia="nl-NL"/>
      </w:rPr>
      <w:drawing>
        <wp:anchor distT="0" distB="0" distL="114300" distR="114300" simplePos="0" relativeHeight="251658240" behindDoc="0" locked="0" layoutInCell="1" allowOverlap="1" wp14:anchorId="57A8364A" wp14:editId="6B379CCE">
          <wp:simplePos x="0" y="0"/>
          <wp:positionH relativeFrom="margin">
            <wp:align>right</wp:align>
          </wp:positionH>
          <wp:positionV relativeFrom="paragraph">
            <wp:posOffset>-238741</wp:posOffset>
          </wp:positionV>
          <wp:extent cx="838200" cy="59055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36F6060"/>
    <w:multiLevelType w:val="hybridMultilevel"/>
    <w:tmpl w:val="88B402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086BF2"/>
    <w:multiLevelType w:val="hybridMultilevel"/>
    <w:tmpl w:val="6040F802"/>
    <w:lvl w:ilvl="0" w:tplc="7D6E46A4">
      <w:start w:val="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D3471A"/>
    <w:multiLevelType w:val="hybridMultilevel"/>
    <w:tmpl w:val="E938B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CC1DA5"/>
    <w:multiLevelType w:val="hybridMultilevel"/>
    <w:tmpl w:val="81449A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455A45"/>
    <w:multiLevelType w:val="hybridMultilevel"/>
    <w:tmpl w:val="B6148AF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2" w15:restartNumberingAfterBreak="0">
    <w:nsid w:val="21B9600C"/>
    <w:multiLevelType w:val="hybridMultilevel"/>
    <w:tmpl w:val="D43C7ED8"/>
    <w:lvl w:ilvl="0" w:tplc="3E36EE2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005CBA"/>
    <w:multiLevelType w:val="hybridMultilevel"/>
    <w:tmpl w:val="8CFE7288"/>
    <w:lvl w:ilvl="0" w:tplc="5E8230C0">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A68100A"/>
    <w:multiLevelType w:val="hybridMultilevel"/>
    <w:tmpl w:val="4A9475A2"/>
    <w:lvl w:ilvl="0" w:tplc="38F8E87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466B9D"/>
    <w:multiLevelType w:val="hybridMultilevel"/>
    <w:tmpl w:val="DB1665E6"/>
    <w:lvl w:ilvl="0" w:tplc="F836F23E">
      <w:start w:val="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C5084C"/>
    <w:multiLevelType w:val="hybridMultilevel"/>
    <w:tmpl w:val="7FE638DA"/>
    <w:lvl w:ilvl="0" w:tplc="F6BC0B8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557049F"/>
    <w:multiLevelType w:val="hybridMultilevel"/>
    <w:tmpl w:val="061CCBC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34AB3"/>
    <w:multiLevelType w:val="hybridMultilevel"/>
    <w:tmpl w:val="09F8E208"/>
    <w:lvl w:ilvl="0" w:tplc="5330AAEC">
      <w:start w:val="3"/>
      <w:numFmt w:val="bullet"/>
      <w:lvlText w:val="-"/>
      <w:lvlJc w:val="left"/>
      <w:pPr>
        <w:ind w:left="720" w:hanging="360"/>
      </w:pPr>
      <w:rPr>
        <w:rFonts w:ascii="Calibri" w:eastAsiaTheme="minorHAnsi" w:hAnsi="Calibri" w:cs="Calibri"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24479E"/>
    <w:multiLevelType w:val="hybridMultilevel"/>
    <w:tmpl w:val="8F10C856"/>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051719"/>
    <w:multiLevelType w:val="multilevel"/>
    <w:tmpl w:val="135E5BA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rFonts w:ascii="Calibri" w:hAnsi="Calibri" w:cs="Calibri" w:hint="default"/>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4" w15:restartNumberingAfterBreak="0">
    <w:nsid w:val="412A2EAD"/>
    <w:multiLevelType w:val="singleLevel"/>
    <w:tmpl w:val="71788FB8"/>
    <w:lvl w:ilvl="0">
      <w:start w:val="1"/>
      <w:numFmt w:val="bullet"/>
      <w:pStyle w:val="Opsomming1"/>
      <w:lvlText w:val="–"/>
      <w:lvlJc w:val="left"/>
      <w:pPr>
        <w:tabs>
          <w:tab w:val="num" w:pos="1495"/>
        </w:tabs>
        <w:ind w:left="1419" w:hanging="284"/>
      </w:pPr>
      <w:rPr>
        <w:rFonts w:ascii="Times New Roman" w:hAnsi="Times New Roman" w:hint="default"/>
        <w:sz w:val="22"/>
      </w:rPr>
    </w:lvl>
  </w:abstractNum>
  <w:abstractNum w:abstractNumId="25"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FD082C"/>
    <w:multiLevelType w:val="hybridMultilevel"/>
    <w:tmpl w:val="4F0CF9A2"/>
    <w:lvl w:ilvl="0" w:tplc="87543502">
      <w:start w:val="1"/>
      <w:numFmt w:val="bullet"/>
      <w:lvlText w:val="•"/>
      <w:lvlJc w:val="left"/>
      <w:pPr>
        <w:tabs>
          <w:tab w:val="num" w:pos="720"/>
        </w:tabs>
        <w:ind w:left="720" w:hanging="360"/>
      </w:pPr>
      <w:rPr>
        <w:rFonts w:ascii="Arial" w:hAnsi="Arial" w:hint="default"/>
      </w:rPr>
    </w:lvl>
    <w:lvl w:ilvl="1" w:tplc="18C232C6">
      <w:numFmt w:val="bullet"/>
      <w:lvlText w:val="•"/>
      <w:lvlJc w:val="left"/>
      <w:pPr>
        <w:tabs>
          <w:tab w:val="num" w:pos="1440"/>
        </w:tabs>
        <w:ind w:left="1440" w:hanging="360"/>
      </w:pPr>
      <w:rPr>
        <w:rFonts w:ascii="Arial" w:hAnsi="Arial" w:hint="default"/>
      </w:rPr>
    </w:lvl>
    <w:lvl w:ilvl="2" w:tplc="2416D398" w:tentative="1">
      <w:start w:val="1"/>
      <w:numFmt w:val="bullet"/>
      <w:lvlText w:val="•"/>
      <w:lvlJc w:val="left"/>
      <w:pPr>
        <w:tabs>
          <w:tab w:val="num" w:pos="2160"/>
        </w:tabs>
        <w:ind w:left="2160" w:hanging="360"/>
      </w:pPr>
      <w:rPr>
        <w:rFonts w:ascii="Arial" w:hAnsi="Arial" w:hint="default"/>
      </w:rPr>
    </w:lvl>
    <w:lvl w:ilvl="3" w:tplc="2BB4F750" w:tentative="1">
      <w:start w:val="1"/>
      <w:numFmt w:val="bullet"/>
      <w:lvlText w:val="•"/>
      <w:lvlJc w:val="left"/>
      <w:pPr>
        <w:tabs>
          <w:tab w:val="num" w:pos="2880"/>
        </w:tabs>
        <w:ind w:left="2880" w:hanging="360"/>
      </w:pPr>
      <w:rPr>
        <w:rFonts w:ascii="Arial" w:hAnsi="Arial" w:hint="default"/>
      </w:rPr>
    </w:lvl>
    <w:lvl w:ilvl="4" w:tplc="64D01EA0" w:tentative="1">
      <w:start w:val="1"/>
      <w:numFmt w:val="bullet"/>
      <w:lvlText w:val="•"/>
      <w:lvlJc w:val="left"/>
      <w:pPr>
        <w:tabs>
          <w:tab w:val="num" w:pos="3600"/>
        </w:tabs>
        <w:ind w:left="3600" w:hanging="360"/>
      </w:pPr>
      <w:rPr>
        <w:rFonts w:ascii="Arial" w:hAnsi="Arial" w:hint="default"/>
      </w:rPr>
    </w:lvl>
    <w:lvl w:ilvl="5" w:tplc="5E042F28" w:tentative="1">
      <w:start w:val="1"/>
      <w:numFmt w:val="bullet"/>
      <w:lvlText w:val="•"/>
      <w:lvlJc w:val="left"/>
      <w:pPr>
        <w:tabs>
          <w:tab w:val="num" w:pos="4320"/>
        </w:tabs>
        <w:ind w:left="4320" w:hanging="360"/>
      </w:pPr>
      <w:rPr>
        <w:rFonts w:ascii="Arial" w:hAnsi="Arial" w:hint="default"/>
      </w:rPr>
    </w:lvl>
    <w:lvl w:ilvl="6" w:tplc="5C6E4E82" w:tentative="1">
      <w:start w:val="1"/>
      <w:numFmt w:val="bullet"/>
      <w:lvlText w:val="•"/>
      <w:lvlJc w:val="left"/>
      <w:pPr>
        <w:tabs>
          <w:tab w:val="num" w:pos="5040"/>
        </w:tabs>
        <w:ind w:left="5040" w:hanging="360"/>
      </w:pPr>
      <w:rPr>
        <w:rFonts w:ascii="Arial" w:hAnsi="Arial" w:hint="default"/>
      </w:rPr>
    </w:lvl>
    <w:lvl w:ilvl="7" w:tplc="44967E82" w:tentative="1">
      <w:start w:val="1"/>
      <w:numFmt w:val="bullet"/>
      <w:lvlText w:val="•"/>
      <w:lvlJc w:val="left"/>
      <w:pPr>
        <w:tabs>
          <w:tab w:val="num" w:pos="5760"/>
        </w:tabs>
        <w:ind w:left="5760" w:hanging="360"/>
      </w:pPr>
      <w:rPr>
        <w:rFonts w:ascii="Arial" w:hAnsi="Arial" w:hint="default"/>
      </w:rPr>
    </w:lvl>
    <w:lvl w:ilvl="8" w:tplc="CDACD8D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C970273"/>
    <w:multiLevelType w:val="hybridMultilevel"/>
    <w:tmpl w:val="6EBA5D4E"/>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9F4A2F"/>
    <w:multiLevelType w:val="hybridMultilevel"/>
    <w:tmpl w:val="648A9BC4"/>
    <w:lvl w:ilvl="0" w:tplc="4312903E">
      <w:start w:val="1"/>
      <w:numFmt w:val="bullet"/>
      <w:lvlText w:val="•"/>
      <w:lvlJc w:val="left"/>
      <w:pPr>
        <w:tabs>
          <w:tab w:val="num" w:pos="720"/>
        </w:tabs>
        <w:ind w:left="720" w:hanging="360"/>
      </w:pPr>
      <w:rPr>
        <w:rFonts w:ascii="Arial" w:hAnsi="Arial" w:hint="default"/>
      </w:rPr>
    </w:lvl>
    <w:lvl w:ilvl="1" w:tplc="11F2D12E" w:tentative="1">
      <w:start w:val="1"/>
      <w:numFmt w:val="bullet"/>
      <w:lvlText w:val="•"/>
      <w:lvlJc w:val="left"/>
      <w:pPr>
        <w:tabs>
          <w:tab w:val="num" w:pos="1440"/>
        </w:tabs>
        <w:ind w:left="1440" w:hanging="360"/>
      </w:pPr>
      <w:rPr>
        <w:rFonts w:ascii="Arial" w:hAnsi="Arial" w:hint="default"/>
      </w:rPr>
    </w:lvl>
    <w:lvl w:ilvl="2" w:tplc="8D7C36B6" w:tentative="1">
      <w:start w:val="1"/>
      <w:numFmt w:val="bullet"/>
      <w:lvlText w:val="•"/>
      <w:lvlJc w:val="left"/>
      <w:pPr>
        <w:tabs>
          <w:tab w:val="num" w:pos="2160"/>
        </w:tabs>
        <w:ind w:left="2160" w:hanging="360"/>
      </w:pPr>
      <w:rPr>
        <w:rFonts w:ascii="Arial" w:hAnsi="Arial" w:hint="default"/>
      </w:rPr>
    </w:lvl>
    <w:lvl w:ilvl="3" w:tplc="45FC5656" w:tentative="1">
      <w:start w:val="1"/>
      <w:numFmt w:val="bullet"/>
      <w:lvlText w:val="•"/>
      <w:lvlJc w:val="left"/>
      <w:pPr>
        <w:tabs>
          <w:tab w:val="num" w:pos="2880"/>
        </w:tabs>
        <w:ind w:left="2880" w:hanging="360"/>
      </w:pPr>
      <w:rPr>
        <w:rFonts w:ascii="Arial" w:hAnsi="Arial" w:hint="default"/>
      </w:rPr>
    </w:lvl>
    <w:lvl w:ilvl="4" w:tplc="7E6C7B34" w:tentative="1">
      <w:start w:val="1"/>
      <w:numFmt w:val="bullet"/>
      <w:lvlText w:val="•"/>
      <w:lvlJc w:val="left"/>
      <w:pPr>
        <w:tabs>
          <w:tab w:val="num" w:pos="3600"/>
        </w:tabs>
        <w:ind w:left="3600" w:hanging="360"/>
      </w:pPr>
      <w:rPr>
        <w:rFonts w:ascii="Arial" w:hAnsi="Arial" w:hint="default"/>
      </w:rPr>
    </w:lvl>
    <w:lvl w:ilvl="5" w:tplc="EA7E6280" w:tentative="1">
      <w:start w:val="1"/>
      <w:numFmt w:val="bullet"/>
      <w:lvlText w:val="•"/>
      <w:lvlJc w:val="left"/>
      <w:pPr>
        <w:tabs>
          <w:tab w:val="num" w:pos="4320"/>
        </w:tabs>
        <w:ind w:left="4320" w:hanging="360"/>
      </w:pPr>
      <w:rPr>
        <w:rFonts w:ascii="Arial" w:hAnsi="Arial" w:hint="default"/>
      </w:rPr>
    </w:lvl>
    <w:lvl w:ilvl="6" w:tplc="3FE6BA36" w:tentative="1">
      <w:start w:val="1"/>
      <w:numFmt w:val="bullet"/>
      <w:lvlText w:val="•"/>
      <w:lvlJc w:val="left"/>
      <w:pPr>
        <w:tabs>
          <w:tab w:val="num" w:pos="5040"/>
        </w:tabs>
        <w:ind w:left="5040" w:hanging="360"/>
      </w:pPr>
      <w:rPr>
        <w:rFonts w:ascii="Arial" w:hAnsi="Arial" w:hint="default"/>
      </w:rPr>
    </w:lvl>
    <w:lvl w:ilvl="7" w:tplc="57549F78" w:tentative="1">
      <w:start w:val="1"/>
      <w:numFmt w:val="bullet"/>
      <w:lvlText w:val="•"/>
      <w:lvlJc w:val="left"/>
      <w:pPr>
        <w:tabs>
          <w:tab w:val="num" w:pos="5760"/>
        </w:tabs>
        <w:ind w:left="5760" w:hanging="360"/>
      </w:pPr>
      <w:rPr>
        <w:rFonts w:ascii="Arial" w:hAnsi="Arial" w:hint="default"/>
      </w:rPr>
    </w:lvl>
    <w:lvl w:ilvl="8" w:tplc="374A9C4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942565"/>
    <w:multiLevelType w:val="hybridMultilevel"/>
    <w:tmpl w:val="BA70F766"/>
    <w:lvl w:ilvl="0" w:tplc="E19A917E">
      <w:start w:val="10"/>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E25826"/>
    <w:multiLevelType w:val="hybridMultilevel"/>
    <w:tmpl w:val="BAC8FD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DB815A3"/>
    <w:multiLevelType w:val="hybridMultilevel"/>
    <w:tmpl w:val="05F853C8"/>
    <w:lvl w:ilvl="0" w:tplc="0413000F">
      <w:start w:val="1"/>
      <w:numFmt w:val="decimal"/>
      <w:lvlText w:val="%1."/>
      <w:lvlJc w:val="left"/>
      <w:pPr>
        <w:ind w:left="720" w:hanging="360"/>
      </w:pPr>
      <w:rPr>
        <w:rFonts w:hint="default"/>
      </w:rPr>
    </w:lvl>
    <w:lvl w:ilvl="1" w:tplc="3E36EE20">
      <w:start w:val="5"/>
      <w:numFmt w:val="bullet"/>
      <w:lvlText w:val="-"/>
      <w:lvlJc w:val="left"/>
      <w:pPr>
        <w:ind w:left="1440" w:hanging="360"/>
      </w:pPr>
      <w:rPr>
        <w:rFonts w:ascii="Calibri" w:eastAsiaTheme="minorHAnsi" w:hAnsi="Calibri" w:cs="Calibri" w:hint="default"/>
      </w:rPr>
    </w:lvl>
    <w:lvl w:ilvl="2" w:tplc="E9D8AA34">
      <w:start w:val="1"/>
      <w:numFmt w:val="lowerLetter"/>
      <w:lvlText w:val="%3."/>
      <w:lvlJc w:val="left"/>
      <w:pPr>
        <w:ind w:left="720" w:hanging="363"/>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041B21"/>
    <w:multiLevelType w:val="hybridMultilevel"/>
    <w:tmpl w:val="7000360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D5220BA4">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0E6275D"/>
    <w:multiLevelType w:val="hybridMultilevel"/>
    <w:tmpl w:val="0240D11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E52EA8"/>
    <w:multiLevelType w:val="hybridMultilevel"/>
    <w:tmpl w:val="9424B004"/>
    <w:lvl w:ilvl="0" w:tplc="FFFFFFFF">
      <w:start w:val="1"/>
      <w:numFmt w:val="decimal"/>
      <w:lvlText w:val="%1."/>
      <w:lvlJc w:val="left"/>
      <w:pPr>
        <w:ind w:left="720" w:hanging="360"/>
      </w:pPr>
      <w:rPr>
        <w:rFonts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2" w15:restartNumberingAfterBreak="0">
    <w:nsid w:val="794513ED"/>
    <w:multiLevelType w:val="hybridMultilevel"/>
    <w:tmpl w:val="A01A93DA"/>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7C67BB"/>
    <w:multiLevelType w:val="hybridMultilevel"/>
    <w:tmpl w:val="965E3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60579E"/>
    <w:multiLevelType w:val="hybridMultilevel"/>
    <w:tmpl w:val="286E6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1851263">
    <w:abstractNumId w:val="23"/>
  </w:num>
  <w:num w:numId="2" w16cid:durableId="718896117">
    <w:abstractNumId w:val="3"/>
  </w:num>
  <w:num w:numId="3" w16cid:durableId="1486162865">
    <w:abstractNumId w:val="2"/>
  </w:num>
  <w:num w:numId="4" w16cid:durableId="85468407">
    <w:abstractNumId w:val="11"/>
  </w:num>
  <w:num w:numId="5" w16cid:durableId="497384635">
    <w:abstractNumId w:val="41"/>
  </w:num>
  <w:num w:numId="6" w16cid:durableId="386955341">
    <w:abstractNumId w:val="1"/>
  </w:num>
  <w:num w:numId="7" w16cid:durableId="2146773113">
    <w:abstractNumId w:val="0"/>
  </w:num>
  <w:num w:numId="8" w16cid:durableId="199708417">
    <w:abstractNumId w:val="38"/>
  </w:num>
  <w:num w:numId="9" w16cid:durableId="1734230428">
    <w:abstractNumId w:val="14"/>
  </w:num>
  <w:num w:numId="10" w16cid:durableId="708843564">
    <w:abstractNumId w:val="36"/>
  </w:num>
  <w:num w:numId="11" w16cid:durableId="393355402">
    <w:abstractNumId w:val="18"/>
  </w:num>
  <w:num w:numId="12" w16cid:durableId="894778049">
    <w:abstractNumId w:val="40"/>
  </w:num>
  <w:num w:numId="13" w16cid:durableId="1275821984">
    <w:abstractNumId w:val="22"/>
  </w:num>
  <w:num w:numId="14" w16cid:durableId="645627722">
    <w:abstractNumId w:val="32"/>
  </w:num>
  <w:num w:numId="15" w16cid:durableId="1992129398">
    <w:abstractNumId w:val="33"/>
  </w:num>
  <w:num w:numId="16" w16cid:durableId="32387225">
    <w:abstractNumId w:val="24"/>
  </w:num>
  <w:num w:numId="17" w16cid:durableId="490871350">
    <w:abstractNumId w:val="8"/>
  </w:num>
  <w:num w:numId="18" w16cid:durableId="1786846411">
    <w:abstractNumId w:val="43"/>
  </w:num>
  <w:num w:numId="19" w16cid:durableId="591476983">
    <w:abstractNumId w:val="19"/>
  </w:num>
  <w:num w:numId="20" w16cid:durableId="848251234">
    <w:abstractNumId w:val="6"/>
  </w:num>
  <w:num w:numId="21" w16cid:durableId="24329668">
    <w:abstractNumId w:val="20"/>
  </w:num>
  <w:num w:numId="22" w16cid:durableId="2064399588">
    <w:abstractNumId w:val="27"/>
  </w:num>
  <w:num w:numId="23" w16cid:durableId="1603298699">
    <w:abstractNumId w:val="10"/>
  </w:num>
  <w:num w:numId="24" w16cid:durableId="488057450">
    <w:abstractNumId w:val="28"/>
  </w:num>
  <w:num w:numId="25" w16cid:durableId="1746413539">
    <w:abstractNumId w:val="25"/>
  </w:num>
  <w:num w:numId="26" w16cid:durableId="1433278647">
    <w:abstractNumId w:val="13"/>
  </w:num>
  <w:num w:numId="27" w16cid:durableId="117459088">
    <w:abstractNumId w:val="44"/>
  </w:num>
  <w:num w:numId="28" w16cid:durableId="1266382406">
    <w:abstractNumId w:val="35"/>
  </w:num>
  <w:num w:numId="29" w16cid:durableId="444348922">
    <w:abstractNumId w:val="34"/>
  </w:num>
  <w:num w:numId="30" w16cid:durableId="388922761">
    <w:abstractNumId w:val="39"/>
  </w:num>
  <w:num w:numId="31" w16cid:durableId="1193500014">
    <w:abstractNumId w:val="12"/>
  </w:num>
  <w:num w:numId="32" w16cid:durableId="419910397">
    <w:abstractNumId w:val="29"/>
  </w:num>
  <w:num w:numId="33" w16cid:durableId="9837597">
    <w:abstractNumId w:val="26"/>
  </w:num>
  <w:num w:numId="34" w16cid:durableId="1055931002">
    <w:abstractNumId w:val="15"/>
  </w:num>
  <w:num w:numId="35" w16cid:durableId="263655836">
    <w:abstractNumId w:val="5"/>
  </w:num>
  <w:num w:numId="36" w16cid:durableId="154616862">
    <w:abstractNumId w:val="16"/>
  </w:num>
  <w:num w:numId="37" w16cid:durableId="624121731">
    <w:abstractNumId w:val="25"/>
  </w:num>
  <w:num w:numId="38" w16cid:durableId="2018651212">
    <w:abstractNumId w:val="17"/>
  </w:num>
  <w:num w:numId="39" w16cid:durableId="757486009">
    <w:abstractNumId w:val="31"/>
  </w:num>
  <w:num w:numId="40" w16cid:durableId="1943221901">
    <w:abstractNumId w:val="42"/>
  </w:num>
  <w:num w:numId="41" w16cid:durableId="209193862">
    <w:abstractNumId w:val="4"/>
  </w:num>
  <w:num w:numId="42" w16cid:durableId="1707870868">
    <w:abstractNumId w:val="7"/>
  </w:num>
  <w:num w:numId="43" w16cid:durableId="1200894387">
    <w:abstractNumId w:val="30"/>
  </w:num>
  <w:num w:numId="44" w16cid:durableId="1388527992">
    <w:abstractNumId w:val="9"/>
  </w:num>
  <w:num w:numId="45" w16cid:durableId="1284191827">
    <w:abstractNumId w:val="21"/>
  </w:num>
  <w:num w:numId="46" w16cid:durableId="1402828871">
    <w:abstractNumId w:val="37"/>
  </w:num>
  <w:num w:numId="47" w16cid:durableId="698165233">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700"/>
    <w:rsid w:val="00002E52"/>
    <w:rsid w:val="00002FF0"/>
    <w:rsid w:val="00003431"/>
    <w:rsid w:val="000035AE"/>
    <w:rsid w:val="0000370F"/>
    <w:rsid w:val="00003C48"/>
    <w:rsid w:val="000042D7"/>
    <w:rsid w:val="000043B1"/>
    <w:rsid w:val="000050DB"/>
    <w:rsid w:val="00005463"/>
    <w:rsid w:val="000055C2"/>
    <w:rsid w:val="00007363"/>
    <w:rsid w:val="00007A05"/>
    <w:rsid w:val="00010723"/>
    <w:rsid w:val="00010762"/>
    <w:rsid w:val="00010CE2"/>
    <w:rsid w:val="00010EB0"/>
    <w:rsid w:val="0001106B"/>
    <w:rsid w:val="00011231"/>
    <w:rsid w:val="00011E45"/>
    <w:rsid w:val="00011F84"/>
    <w:rsid w:val="00012630"/>
    <w:rsid w:val="00013767"/>
    <w:rsid w:val="000139AB"/>
    <w:rsid w:val="0001427D"/>
    <w:rsid w:val="00014F48"/>
    <w:rsid w:val="00014F50"/>
    <w:rsid w:val="00015BAA"/>
    <w:rsid w:val="00015C97"/>
    <w:rsid w:val="0001619B"/>
    <w:rsid w:val="00017782"/>
    <w:rsid w:val="00017843"/>
    <w:rsid w:val="000207E4"/>
    <w:rsid w:val="00022877"/>
    <w:rsid w:val="00023ABF"/>
    <w:rsid w:val="00024A55"/>
    <w:rsid w:val="00025356"/>
    <w:rsid w:val="00026310"/>
    <w:rsid w:val="00027AFD"/>
    <w:rsid w:val="0003000A"/>
    <w:rsid w:val="00030A7B"/>
    <w:rsid w:val="000310A4"/>
    <w:rsid w:val="00031777"/>
    <w:rsid w:val="000322F8"/>
    <w:rsid w:val="000329BC"/>
    <w:rsid w:val="000332C8"/>
    <w:rsid w:val="00033563"/>
    <w:rsid w:val="00034414"/>
    <w:rsid w:val="00034EAF"/>
    <w:rsid w:val="00035D1E"/>
    <w:rsid w:val="00036495"/>
    <w:rsid w:val="00036C53"/>
    <w:rsid w:val="00036F12"/>
    <w:rsid w:val="000370B7"/>
    <w:rsid w:val="00037100"/>
    <w:rsid w:val="0003724F"/>
    <w:rsid w:val="00037A61"/>
    <w:rsid w:val="00041023"/>
    <w:rsid w:val="00042C2B"/>
    <w:rsid w:val="00042CC2"/>
    <w:rsid w:val="000431B2"/>
    <w:rsid w:val="00043A81"/>
    <w:rsid w:val="00043DA2"/>
    <w:rsid w:val="00046949"/>
    <w:rsid w:val="00047168"/>
    <w:rsid w:val="0004778F"/>
    <w:rsid w:val="00047A75"/>
    <w:rsid w:val="0005061A"/>
    <w:rsid w:val="000515B2"/>
    <w:rsid w:val="000518CF"/>
    <w:rsid w:val="000522C7"/>
    <w:rsid w:val="00053721"/>
    <w:rsid w:val="00054C1F"/>
    <w:rsid w:val="0005505B"/>
    <w:rsid w:val="000552E2"/>
    <w:rsid w:val="00056501"/>
    <w:rsid w:val="000566ED"/>
    <w:rsid w:val="00056B84"/>
    <w:rsid w:val="00056CDA"/>
    <w:rsid w:val="0006209B"/>
    <w:rsid w:val="00062D83"/>
    <w:rsid w:val="00064185"/>
    <w:rsid w:val="000645E7"/>
    <w:rsid w:val="000651DB"/>
    <w:rsid w:val="00066C43"/>
    <w:rsid w:val="00067077"/>
    <w:rsid w:val="00070504"/>
    <w:rsid w:val="00071F70"/>
    <w:rsid w:val="0007306F"/>
    <w:rsid w:val="000734E6"/>
    <w:rsid w:val="0007458B"/>
    <w:rsid w:val="00074A82"/>
    <w:rsid w:val="00075E00"/>
    <w:rsid w:val="00076265"/>
    <w:rsid w:val="000769C2"/>
    <w:rsid w:val="000770BA"/>
    <w:rsid w:val="00077658"/>
    <w:rsid w:val="00080DF4"/>
    <w:rsid w:val="0008232C"/>
    <w:rsid w:val="00082414"/>
    <w:rsid w:val="00082BA3"/>
    <w:rsid w:val="00082C7A"/>
    <w:rsid w:val="000832AF"/>
    <w:rsid w:val="00084144"/>
    <w:rsid w:val="0009026A"/>
    <w:rsid w:val="000903AA"/>
    <w:rsid w:val="0009040A"/>
    <w:rsid w:val="000905DB"/>
    <w:rsid w:val="0009065D"/>
    <w:rsid w:val="00091AC7"/>
    <w:rsid w:val="00091B52"/>
    <w:rsid w:val="000932D5"/>
    <w:rsid w:val="00093C67"/>
    <w:rsid w:val="00093D2C"/>
    <w:rsid w:val="00093DB3"/>
    <w:rsid w:val="000949EC"/>
    <w:rsid w:val="00094E9E"/>
    <w:rsid w:val="0009505F"/>
    <w:rsid w:val="000952BD"/>
    <w:rsid w:val="00095803"/>
    <w:rsid w:val="000971DA"/>
    <w:rsid w:val="00097542"/>
    <w:rsid w:val="00097CF3"/>
    <w:rsid w:val="00097F00"/>
    <w:rsid w:val="00097F49"/>
    <w:rsid w:val="000A001D"/>
    <w:rsid w:val="000A0CC5"/>
    <w:rsid w:val="000A15F7"/>
    <w:rsid w:val="000A220F"/>
    <w:rsid w:val="000A26C2"/>
    <w:rsid w:val="000A2873"/>
    <w:rsid w:val="000A2C79"/>
    <w:rsid w:val="000A3506"/>
    <w:rsid w:val="000A383E"/>
    <w:rsid w:val="000A5323"/>
    <w:rsid w:val="000A54C1"/>
    <w:rsid w:val="000A5D37"/>
    <w:rsid w:val="000A6146"/>
    <w:rsid w:val="000A65BC"/>
    <w:rsid w:val="000A6778"/>
    <w:rsid w:val="000A67A9"/>
    <w:rsid w:val="000A7911"/>
    <w:rsid w:val="000B1952"/>
    <w:rsid w:val="000B1FFB"/>
    <w:rsid w:val="000B2701"/>
    <w:rsid w:val="000B3247"/>
    <w:rsid w:val="000B36E7"/>
    <w:rsid w:val="000B4062"/>
    <w:rsid w:val="000B4076"/>
    <w:rsid w:val="000B4E75"/>
    <w:rsid w:val="000B5DEA"/>
    <w:rsid w:val="000B66A3"/>
    <w:rsid w:val="000B695E"/>
    <w:rsid w:val="000C08D0"/>
    <w:rsid w:val="000C0BFF"/>
    <w:rsid w:val="000C16C4"/>
    <w:rsid w:val="000C2A12"/>
    <w:rsid w:val="000C3390"/>
    <w:rsid w:val="000C38F1"/>
    <w:rsid w:val="000C3CC2"/>
    <w:rsid w:val="000C54F7"/>
    <w:rsid w:val="000C59FA"/>
    <w:rsid w:val="000C5EA2"/>
    <w:rsid w:val="000C6F02"/>
    <w:rsid w:val="000C7232"/>
    <w:rsid w:val="000C79B3"/>
    <w:rsid w:val="000C7C51"/>
    <w:rsid w:val="000D05AA"/>
    <w:rsid w:val="000D0DB0"/>
    <w:rsid w:val="000D10F5"/>
    <w:rsid w:val="000D1938"/>
    <w:rsid w:val="000D3B01"/>
    <w:rsid w:val="000D4040"/>
    <w:rsid w:val="000D4048"/>
    <w:rsid w:val="000D4C3A"/>
    <w:rsid w:val="000D5AA9"/>
    <w:rsid w:val="000D60CA"/>
    <w:rsid w:val="000D6C7A"/>
    <w:rsid w:val="000D71AB"/>
    <w:rsid w:val="000D760F"/>
    <w:rsid w:val="000E0139"/>
    <w:rsid w:val="000E1BC0"/>
    <w:rsid w:val="000E1E26"/>
    <w:rsid w:val="000E2339"/>
    <w:rsid w:val="000E3045"/>
    <w:rsid w:val="000E39E7"/>
    <w:rsid w:val="000E4140"/>
    <w:rsid w:val="000E4821"/>
    <w:rsid w:val="000E5E4F"/>
    <w:rsid w:val="000E5FAA"/>
    <w:rsid w:val="000E6A1F"/>
    <w:rsid w:val="000E75DE"/>
    <w:rsid w:val="000F0EE1"/>
    <w:rsid w:val="000F216C"/>
    <w:rsid w:val="000F368F"/>
    <w:rsid w:val="000F3790"/>
    <w:rsid w:val="000F40B8"/>
    <w:rsid w:val="000F46FE"/>
    <w:rsid w:val="000F4D98"/>
    <w:rsid w:val="000F4E70"/>
    <w:rsid w:val="000F6C1E"/>
    <w:rsid w:val="000F7C41"/>
    <w:rsid w:val="0010079F"/>
    <w:rsid w:val="00100E69"/>
    <w:rsid w:val="00101F24"/>
    <w:rsid w:val="001030E6"/>
    <w:rsid w:val="00103DE3"/>
    <w:rsid w:val="00104191"/>
    <w:rsid w:val="00105AF0"/>
    <w:rsid w:val="00106DE0"/>
    <w:rsid w:val="00107E3D"/>
    <w:rsid w:val="001104B4"/>
    <w:rsid w:val="00111C9A"/>
    <w:rsid w:val="001123B6"/>
    <w:rsid w:val="00112708"/>
    <w:rsid w:val="00112E54"/>
    <w:rsid w:val="00113EE9"/>
    <w:rsid w:val="0011687A"/>
    <w:rsid w:val="0011697D"/>
    <w:rsid w:val="001171B9"/>
    <w:rsid w:val="00117BC6"/>
    <w:rsid w:val="00117FD5"/>
    <w:rsid w:val="001204EA"/>
    <w:rsid w:val="0012222A"/>
    <w:rsid w:val="00122906"/>
    <w:rsid w:val="00122B67"/>
    <w:rsid w:val="0012305C"/>
    <w:rsid w:val="001244C8"/>
    <w:rsid w:val="0012519F"/>
    <w:rsid w:val="00125712"/>
    <w:rsid w:val="00125BA6"/>
    <w:rsid w:val="00125CBD"/>
    <w:rsid w:val="001261CF"/>
    <w:rsid w:val="00127296"/>
    <w:rsid w:val="00130207"/>
    <w:rsid w:val="00130D05"/>
    <w:rsid w:val="00130EB9"/>
    <w:rsid w:val="00130ECE"/>
    <w:rsid w:val="001312EB"/>
    <w:rsid w:val="00131377"/>
    <w:rsid w:val="00131C9F"/>
    <w:rsid w:val="00131DAA"/>
    <w:rsid w:val="0013216F"/>
    <w:rsid w:val="00132207"/>
    <w:rsid w:val="00133507"/>
    <w:rsid w:val="00133D0A"/>
    <w:rsid w:val="00133FD4"/>
    <w:rsid w:val="001356B8"/>
    <w:rsid w:val="00136456"/>
    <w:rsid w:val="001368F5"/>
    <w:rsid w:val="001369CB"/>
    <w:rsid w:val="00136D6E"/>
    <w:rsid w:val="00137F17"/>
    <w:rsid w:val="00140509"/>
    <w:rsid w:val="00140C92"/>
    <w:rsid w:val="00140E50"/>
    <w:rsid w:val="00140E76"/>
    <w:rsid w:val="00141949"/>
    <w:rsid w:val="00141950"/>
    <w:rsid w:val="00142584"/>
    <w:rsid w:val="00143668"/>
    <w:rsid w:val="00143B1A"/>
    <w:rsid w:val="00143DC9"/>
    <w:rsid w:val="00143F73"/>
    <w:rsid w:val="00144FD0"/>
    <w:rsid w:val="00145598"/>
    <w:rsid w:val="00146385"/>
    <w:rsid w:val="00146598"/>
    <w:rsid w:val="001520A5"/>
    <w:rsid w:val="00152322"/>
    <w:rsid w:val="00152413"/>
    <w:rsid w:val="001529EC"/>
    <w:rsid w:val="00152AC8"/>
    <w:rsid w:val="00152BC2"/>
    <w:rsid w:val="00152D32"/>
    <w:rsid w:val="00152EF5"/>
    <w:rsid w:val="00154659"/>
    <w:rsid w:val="00154942"/>
    <w:rsid w:val="00154DD0"/>
    <w:rsid w:val="00155D36"/>
    <w:rsid w:val="00155DC0"/>
    <w:rsid w:val="00156023"/>
    <w:rsid w:val="00156426"/>
    <w:rsid w:val="00156FFB"/>
    <w:rsid w:val="00157AE9"/>
    <w:rsid w:val="00157E85"/>
    <w:rsid w:val="00160654"/>
    <w:rsid w:val="00161099"/>
    <w:rsid w:val="0016110E"/>
    <w:rsid w:val="0016178F"/>
    <w:rsid w:val="001629A2"/>
    <w:rsid w:val="00162DA8"/>
    <w:rsid w:val="00163CDE"/>
    <w:rsid w:val="00164C81"/>
    <w:rsid w:val="00165089"/>
    <w:rsid w:val="00165E9B"/>
    <w:rsid w:val="0016623D"/>
    <w:rsid w:val="0016702F"/>
    <w:rsid w:val="001709CD"/>
    <w:rsid w:val="00170B70"/>
    <w:rsid w:val="00171C47"/>
    <w:rsid w:val="001721D2"/>
    <w:rsid w:val="00172E7A"/>
    <w:rsid w:val="00173F96"/>
    <w:rsid w:val="0017414F"/>
    <w:rsid w:val="001741CE"/>
    <w:rsid w:val="001741D6"/>
    <w:rsid w:val="001745E8"/>
    <w:rsid w:val="00175057"/>
    <w:rsid w:val="00176FB1"/>
    <w:rsid w:val="00180540"/>
    <w:rsid w:val="00180B2A"/>
    <w:rsid w:val="00180F09"/>
    <w:rsid w:val="00181B74"/>
    <w:rsid w:val="001826A2"/>
    <w:rsid w:val="00182CD7"/>
    <w:rsid w:val="00182D53"/>
    <w:rsid w:val="001837E2"/>
    <w:rsid w:val="001839D5"/>
    <w:rsid w:val="00183BFC"/>
    <w:rsid w:val="00183EAF"/>
    <w:rsid w:val="001841FA"/>
    <w:rsid w:val="00186113"/>
    <w:rsid w:val="00186298"/>
    <w:rsid w:val="00187554"/>
    <w:rsid w:val="001875DA"/>
    <w:rsid w:val="00187C48"/>
    <w:rsid w:val="0019085C"/>
    <w:rsid w:val="00190A25"/>
    <w:rsid w:val="00190E6A"/>
    <w:rsid w:val="001914E6"/>
    <w:rsid w:val="001918A3"/>
    <w:rsid w:val="00191951"/>
    <w:rsid w:val="00192AA0"/>
    <w:rsid w:val="001931ED"/>
    <w:rsid w:val="001951D3"/>
    <w:rsid w:val="00195222"/>
    <w:rsid w:val="0019564E"/>
    <w:rsid w:val="001959BB"/>
    <w:rsid w:val="00195C61"/>
    <w:rsid w:val="001967A3"/>
    <w:rsid w:val="00197459"/>
    <w:rsid w:val="001A0746"/>
    <w:rsid w:val="001A0CBF"/>
    <w:rsid w:val="001A2B5E"/>
    <w:rsid w:val="001A39B9"/>
    <w:rsid w:val="001A4DF1"/>
    <w:rsid w:val="001A53DA"/>
    <w:rsid w:val="001A6CCB"/>
    <w:rsid w:val="001A7148"/>
    <w:rsid w:val="001A7574"/>
    <w:rsid w:val="001B05B9"/>
    <w:rsid w:val="001B11BB"/>
    <w:rsid w:val="001B13F4"/>
    <w:rsid w:val="001B1451"/>
    <w:rsid w:val="001B2622"/>
    <w:rsid w:val="001B281C"/>
    <w:rsid w:val="001B46E1"/>
    <w:rsid w:val="001B526A"/>
    <w:rsid w:val="001B5AAD"/>
    <w:rsid w:val="001B6048"/>
    <w:rsid w:val="001B61A7"/>
    <w:rsid w:val="001B6489"/>
    <w:rsid w:val="001B6C4C"/>
    <w:rsid w:val="001C228C"/>
    <w:rsid w:val="001C32E4"/>
    <w:rsid w:val="001C3502"/>
    <w:rsid w:val="001C5B02"/>
    <w:rsid w:val="001C5C0D"/>
    <w:rsid w:val="001C6AE7"/>
    <w:rsid w:val="001C6DA3"/>
    <w:rsid w:val="001C6FAE"/>
    <w:rsid w:val="001C7E79"/>
    <w:rsid w:val="001C7F1A"/>
    <w:rsid w:val="001D1F11"/>
    <w:rsid w:val="001D314E"/>
    <w:rsid w:val="001D34E5"/>
    <w:rsid w:val="001D3563"/>
    <w:rsid w:val="001D366A"/>
    <w:rsid w:val="001D3AF2"/>
    <w:rsid w:val="001D48C2"/>
    <w:rsid w:val="001D52C6"/>
    <w:rsid w:val="001D5FBC"/>
    <w:rsid w:val="001D6B4F"/>
    <w:rsid w:val="001D6DAA"/>
    <w:rsid w:val="001D7808"/>
    <w:rsid w:val="001D7FE8"/>
    <w:rsid w:val="001E0709"/>
    <w:rsid w:val="001E0868"/>
    <w:rsid w:val="001E1A43"/>
    <w:rsid w:val="001E37CC"/>
    <w:rsid w:val="001E4129"/>
    <w:rsid w:val="001E47CE"/>
    <w:rsid w:val="001E58CD"/>
    <w:rsid w:val="001E6998"/>
    <w:rsid w:val="001E708D"/>
    <w:rsid w:val="001E7F48"/>
    <w:rsid w:val="001F00C8"/>
    <w:rsid w:val="001F0FE9"/>
    <w:rsid w:val="001F148B"/>
    <w:rsid w:val="001F1625"/>
    <w:rsid w:val="001F26B3"/>
    <w:rsid w:val="001F27D5"/>
    <w:rsid w:val="001F3456"/>
    <w:rsid w:val="001F40B2"/>
    <w:rsid w:val="001F463F"/>
    <w:rsid w:val="001F47EF"/>
    <w:rsid w:val="001F5ED5"/>
    <w:rsid w:val="001F69E0"/>
    <w:rsid w:val="001F73EB"/>
    <w:rsid w:val="001F7E31"/>
    <w:rsid w:val="002018E7"/>
    <w:rsid w:val="00202E7A"/>
    <w:rsid w:val="00204421"/>
    <w:rsid w:val="00204E94"/>
    <w:rsid w:val="0020584F"/>
    <w:rsid w:val="002059DD"/>
    <w:rsid w:val="0020688C"/>
    <w:rsid w:val="00206C6C"/>
    <w:rsid w:val="00207369"/>
    <w:rsid w:val="00207965"/>
    <w:rsid w:val="00207B81"/>
    <w:rsid w:val="00210076"/>
    <w:rsid w:val="00212BC8"/>
    <w:rsid w:val="00213072"/>
    <w:rsid w:val="00213893"/>
    <w:rsid w:val="002148F7"/>
    <w:rsid w:val="00214C8E"/>
    <w:rsid w:val="002151B2"/>
    <w:rsid w:val="0021578F"/>
    <w:rsid w:val="00217474"/>
    <w:rsid w:val="00217BDD"/>
    <w:rsid w:val="00217F68"/>
    <w:rsid w:val="00220005"/>
    <w:rsid w:val="0022138B"/>
    <w:rsid w:val="002217BD"/>
    <w:rsid w:val="00221C55"/>
    <w:rsid w:val="0022222E"/>
    <w:rsid w:val="002225E0"/>
    <w:rsid w:val="00222C4C"/>
    <w:rsid w:val="002247FE"/>
    <w:rsid w:val="0022480F"/>
    <w:rsid w:val="00224BD6"/>
    <w:rsid w:val="00225313"/>
    <w:rsid w:val="00225C8B"/>
    <w:rsid w:val="00226341"/>
    <w:rsid w:val="0022678C"/>
    <w:rsid w:val="00227132"/>
    <w:rsid w:val="00227589"/>
    <w:rsid w:val="002275CF"/>
    <w:rsid w:val="002278FF"/>
    <w:rsid w:val="00230D7F"/>
    <w:rsid w:val="00230E13"/>
    <w:rsid w:val="002319BE"/>
    <w:rsid w:val="002326F1"/>
    <w:rsid w:val="00232B4C"/>
    <w:rsid w:val="00233997"/>
    <w:rsid w:val="00234462"/>
    <w:rsid w:val="00234770"/>
    <w:rsid w:val="00235A08"/>
    <w:rsid w:val="00237748"/>
    <w:rsid w:val="00242D73"/>
    <w:rsid w:val="002432DD"/>
    <w:rsid w:val="002435CF"/>
    <w:rsid w:val="00243B11"/>
    <w:rsid w:val="00244DA4"/>
    <w:rsid w:val="00245EB2"/>
    <w:rsid w:val="0024661F"/>
    <w:rsid w:val="002467AD"/>
    <w:rsid w:val="00246D86"/>
    <w:rsid w:val="00246E80"/>
    <w:rsid w:val="00250662"/>
    <w:rsid w:val="00250DE1"/>
    <w:rsid w:val="00251159"/>
    <w:rsid w:val="002530C7"/>
    <w:rsid w:val="00253100"/>
    <w:rsid w:val="002538EA"/>
    <w:rsid w:val="00254464"/>
    <w:rsid w:val="0025449B"/>
    <w:rsid w:val="00254867"/>
    <w:rsid w:val="00254AE0"/>
    <w:rsid w:val="00256F39"/>
    <w:rsid w:val="002570EA"/>
    <w:rsid w:val="00257476"/>
    <w:rsid w:val="00257E8E"/>
    <w:rsid w:val="00260DD6"/>
    <w:rsid w:val="002613C0"/>
    <w:rsid w:val="002618B0"/>
    <w:rsid w:val="002618F2"/>
    <w:rsid w:val="0026230C"/>
    <w:rsid w:val="00262B0C"/>
    <w:rsid w:val="00264292"/>
    <w:rsid w:val="002644BB"/>
    <w:rsid w:val="00264783"/>
    <w:rsid w:val="00265A7D"/>
    <w:rsid w:val="00266321"/>
    <w:rsid w:val="00267B49"/>
    <w:rsid w:val="00267C2A"/>
    <w:rsid w:val="00267E0D"/>
    <w:rsid w:val="0027014F"/>
    <w:rsid w:val="002710B6"/>
    <w:rsid w:val="002712A1"/>
    <w:rsid w:val="00271540"/>
    <w:rsid w:val="00271884"/>
    <w:rsid w:val="00271901"/>
    <w:rsid w:val="00271BF9"/>
    <w:rsid w:val="002727FB"/>
    <w:rsid w:val="0027343F"/>
    <w:rsid w:val="002743C1"/>
    <w:rsid w:val="00274502"/>
    <w:rsid w:val="002749F2"/>
    <w:rsid w:val="00275249"/>
    <w:rsid w:val="00275EE0"/>
    <w:rsid w:val="00276993"/>
    <w:rsid w:val="002775E5"/>
    <w:rsid w:val="00277AB8"/>
    <w:rsid w:val="00281973"/>
    <w:rsid w:val="00281A16"/>
    <w:rsid w:val="00281B01"/>
    <w:rsid w:val="00282E00"/>
    <w:rsid w:val="002837BE"/>
    <w:rsid w:val="00283912"/>
    <w:rsid w:val="00283E48"/>
    <w:rsid w:val="0028437C"/>
    <w:rsid w:val="002846C5"/>
    <w:rsid w:val="00285674"/>
    <w:rsid w:val="00286ECF"/>
    <w:rsid w:val="002872E8"/>
    <w:rsid w:val="00287B37"/>
    <w:rsid w:val="00290217"/>
    <w:rsid w:val="00290AAA"/>
    <w:rsid w:val="0029212C"/>
    <w:rsid w:val="002931A9"/>
    <w:rsid w:val="002931C3"/>
    <w:rsid w:val="002943EF"/>
    <w:rsid w:val="002950CE"/>
    <w:rsid w:val="002954C6"/>
    <w:rsid w:val="00295568"/>
    <w:rsid w:val="00295A26"/>
    <w:rsid w:val="00296AF6"/>
    <w:rsid w:val="00296B95"/>
    <w:rsid w:val="002978B8"/>
    <w:rsid w:val="002A0A68"/>
    <w:rsid w:val="002A11ED"/>
    <w:rsid w:val="002A1D41"/>
    <w:rsid w:val="002A341E"/>
    <w:rsid w:val="002A5874"/>
    <w:rsid w:val="002A66E1"/>
    <w:rsid w:val="002A6749"/>
    <w:rsid w:val="002A68C6"/>
    <w:rsid w:val="002A7027"/>
    <w:rsid w:val="002A7364"/>
    <w:rsid w:val="002A7CB5"/>
    <w:rsid w:val="002A7E8E"/>
    <w:rsid w:val="002B0A82"/>
    <w:rsid w:val="002B1369"/>
    <w:rsid w:val="002B1709"/>
    <w:rsid w:val="002B1B5C"/>
    <w:rsid w:val="002B1D6C"/>
    <w:rsid w:val="002B3DFF"/>
    <w:rsid w:val="002B42BF"/>
    <w:rsid w:val="002B48F3"/>
    <w:rsid w:val="002B4EE9"/>
    <w:rsid w:val="002B5B3A"/>
    <w:rsid w:val="002B5E9D"/>
    <w:rsid w:val="002B5F2A"/>
    <w:rsid w:val="002B723C"/>
    <w:rsid w:val="002B752F"/>
    <w:rsid w:val="002B7BD6"/>
    <w:rsid w:val="002C01B9"/>
    <w:rsid w:val="002C0D3B"/>
    <w:rsid w:val="002C1680"/>
    <w:rsid w:val="002C19C0"/>
    <w:rsid w:val="002C22C4"/>
    <w:rsid w:val="002C2500"/>
    <w:rsid w:val="002C3017"/>
    <w:rsid w:val="002C4959"/>
    <w:rsid w:val="002C4EFE"/>
    <w:rsid w:val="002C5DDE"/>
    <w:rsid w:val="002C7336"/>
    <w:rsid w:val="002D0042"/>
    <w:rsid w:val="002D022D"/>
    <w:rsid w:val="002D0A2E"/>
    <w:rsid w:val="002D1065"/>
    <w:rsid w:val="002D121A"/>
    <w:rsid w:val="002D1518"/>
    <w:rsid w:val="002D1663"/>
    <w:rsid w:val="002D235D"/>
    <w:rsid w:val="002D2F14"/>
    <w:rsid w:val="002D3C02"/>
    <w:rsid w:val="002D3CDA"/>
    <w:rsid w:val="002D45A8"/>
    <w:rsid w:val="002D50EC"/>
    <w:rsid w:val="002D51AA"/>
    <w:rsid w:val="002D6E6B"/>
    <w:rsid w:val="002E0464"/>
    <w:rsid w:val="002E0A84"/>
    <w:rsid w:val="002E2D91"/>
    <w:rsid w:val="002E34BC"/>
    <w:rsid w:val="002E5378"/>
    <w:rsid w:val="002E5433"/>
    <w:rsid w:val="002E54C1"/>
    <w:rsid w:val="002E603C"/>
    <w:rsid w:val="002E7533"/>
    <w:rsid w:val="002E7DC3"/>
    <w:rsid w:val="002F1088"/>
    <w:rsid w:val="002F11E5"/>
    <w:rsid w:val="002F1311"/>
    <w:rsid w:val="002F2B19"/>
    <w:rsid w:val="002F2F78"/>
    <w:rsid w:val="002F3127"/>
    <w:rsid w:val="002F3373"/>
    <w:rsid w:val="002F36C9"/>
    <w:rsid w:val="002F3995"/>
    <w:rsid w:val="002F4F12"/>
    <w:rsid w:val="002F5020"/>
    <w:rsid w:val="002F5589"/>
    <w:rsid w:val="002F559F"/>
    <w:rsid w:val="002F5BAF"/>
    <w:rsid w:val="002F5D2A"/>
    <w:rsid w:val="002F5EA3"/>
    <w:rsid w:val="002F65D2"/>
    <w:rsid w:val="002F6F58"/>
    <w:rsid w:val="002F791B"/>
    <w:rsid w:val="002F7996"/>
    <w:rsid w:val="00300E15"/>
    <w:rsid w:val="00300F58"/>
    <w:rsid w:val="003015E6"/>
    <w:rsid w:val="0030174B"/>
    <w:rsid w:val="003018D5"/>
    <w:rsid w:val="00301C52"/>
    <w:rsid w:val="00301C56"/>
    <w:rsid w:val="00302987"/>
    <w:rsid w:val="003063EB"/>
    <w:rsid w:val="0030687C"/>
    <w:rsid w:val="00306BC2"/>
    <w:rsid w:val="00306C2F"/>
    <w:rsid w:val="0030712D"/>
    <w:rsid w:val="003073EC"/>
    <w:rsid w:val="00307AA3"/>
    <w:rsid w:val="00307AEF"/>
    <w:rsid w:val="003107B6"/>
    <w:rsid w:val="0031104C"/>
    <w:rsid w:val="00311215"/>
    <w:rsid w:val="003117F5"/>
    <w:rsid w:val="00311855"/>
    <w:rsid w:val="00313BF7"/>
    <w:rsid w:val="003140FA"/>
    <w:rsid w:val="00314217"/>
    <w:rsid w:val="003142C7"/>
    <w:rsid w:val="003152E4"/>
    <w:rsid w:val="00315732"/>
    <w:rsid w:val="00315A6F"/>
    <w:rsid w:val="00316016"/>
    <w:rsid w:val="00316399"/>
    <w:rsid w:val="00317B4D"/>
    <w:rsid w:val="00320339"/>
    <w:rsid w:val="003207CB"/>
    <w:rsid w:val="00320D42"/>
    <w:rsid w:val="003212A7"/>
    <w:rsid w:val="00322567"/>
    <w:rsid w:val="003225AC"/>
    <w:rsid w:val="00322886"/>
    <w:rsid w:val="003229AC"/>
    <w:rsid w:val="00325012"/>
    <w:rsid w:val="00325877"/>
    <w:rsid w:val="003258C9"/>
    <w:rsid w:val="0032611E"/>
    <w:rsid w:val="003263EC"/>
    <w:rsid w:val="003301E1"/>
    <w:rsid w:val="00330E9C"/>
    <w:rsid w:val="003325EC"/>
    <w:rsid w:val="003329C6"/>
    <w:rsid w:val="00332B95"/>
    <w:rsid w:val="003352DD"/>
    <w:rsid w:val="00336960"/>
    <w:rsid w:val="00340247"/>
    <w:rsid w:val="003425F9"/>
    <w:rsid w:val="003430EC"/>
    <w:rsid w:val="0034342C"/>
    <w:rsid w:val="00346723"/>
    <w:rsid w:val="00347B3E"/>
    <w:rsid w:val="00350982"/>
    <w:rsid w:val="00350A76"/>
    <w:rsid w:val="003516EC"/>
    <w:rsid w:val="00351B5D"/>
    <w:rsid w:val="003532C9"/>
    <w:rsid w:val="0035391A"/>
    <w:rsid w:val="0035396A"/>
    <w:rsid w:val="00354B21"/>
    <w:rsid w:val="00357733"/>
    <w:rsid w:val="0035775F"/>
    <w:rsid w:val="00360761"/>
    <w:rsid w:val="00360A0E"/>
    <w:rsid w:val="00360C78"/>
    <w:rsid w:val="0036167F"/>
    <w:rsid w:val="00362BB8"/>
    <w:rsid w:val="00365D97"/>
    <w:rsid w:val="00366BC6"/>
    <w:rsid w:val="00367F50"/>
    <w:rsid w:val="00370B15"/>
    <w:rsid w:val="00370EFA"/>
    <w:rsid w:val="0037102E"/>
    <w:rsid w:val="00371368"/>
    <w:rsid w:val="003732A6"/>
    <w:rsid w:val="003733B0"/>
    <w:rsid w:val="00373410"/>
    <w:rsid w:val="003735E6"/>
    <w:rsid w:val="00374D43"/>
    <w:rsid w:val="003750A0"/>
    <w:rsid w:val="00375BCB"/>
    <w:rsid w:val="00377397"/>
    <w:rsid w:val="0038085A"/>
    <w:rsid w:val="00381ACC"/>
    <w:rsid w:val="003822B1"/>
    <w:rsid w:val="0038261C"/>
    <w:rsid w:val="00382D37"/>
    <w:rsid w:val="00382E4D"/>
    <w:rsid w:val="00383C20"/>
    <w:rsid w:val="0038478E"/>
    <w:rsid w:val="00384B38"/>
    <w:rsid w:val="0038635C"/>
    <w:rsid w:val="00386957"/>
    <w:rsid w:val="00386BC7"/>
    <w:rsid w:val="00386C2E"/>
    <w:rsid w:val="00387E3F"/>
    <w:rsid w:val="00387F84"/>
    <w:rsid w:val="00390CAC"/>
    <w:rsid w:val="00390DAE"/>
    <w:rsid w:val="003910E6"/>
    <w:rsid w:val="00391C09"/>
    <w:rsid w:val="00391CF2"/>
    <w:rsid w:val="00392546"/>
    <w:rsid w:val="00392738"/>
    <w:rsid w:val="00392A23"/>
    <w:rsid w:val="003931FB"/>
    <w:rsid w:val="0039352A"/>
    <w:rsid w:val="00393569"/>
    <w:rsid w:val="003941E7"/>
    <w:rsid w:val="00394926"/>
    <w:rsid w:val="003967CC"/>
    <w:rsid w:val="003A160E"/>
    <w:rsid w:val="003A219B"/>
    <w:rsid w:val="003A2B79"/>
    <w:rsid w:val="003A2C74"/>
    <w:rsid w:val="003A3672"/>
    <w:rsid w:val="003A41DF"/>
    <w:rsid w:val="003A4ACC"/>
    <w:rsid w:val="003A536E"/>
    <w:rsid w:val="003A5ECF"/>
    <w:rsid w:val="003A660B"/>
    <w:rsid w:val="003A74A2"/>
    <w:rsid w:val="003A79FD"/>
    <w:rsid w:val="003B0CD9"/>
    <w:rsid w:val="003B1A9F"/>
    <w:rsid w:val="003B1CAC"/>
    <w:rsid w:val="003B2291"/>
    <w:rsid w:val="003B3094"/>
    <w:rsid w:val="003B3FCA"/>
    <w:rsid w:val="003B4F90"/>
    <w:rsid w:val="003B6A16"/>
    <w:rsid w:val="003B6F2C"/>
    <w:rsid w:val="003B750B"/>
    <w:rsid w:val="003B7717"/>
    <w:rsid w:val="003C070E"/>
    <w:rsid w:val="003C0F9D"/>
    <w:rsid w:val="003C22E0"/>
    <w:rsid w:val="003C2868"/>
    <w:rsid w:val="003C3271"/>
    <w:rsid w:val="003C45C3"/>
    <w:rsid w:val="003C4879"/>
    <w:rsid w:val="003C548F"/>
    <w:rsid w:val="003C5667"/>
    <w:rsid w:val="003C765A"/>
    <w:rsid w:val="003C79F3"/>
    <w:rsid w:val="003C7E15"/>
    <w:rsid w:val="003D0308"/>
    <w:rsid w:val="003D06E8"/>
    <w:rsid w:val="003D07C2"/>
    <w:rsid w:val="003D0B32"/>
    <w:rsid w:val="003D2B80"/>
    <w:rsid w:val="003D3486"/>
    <w:rsid w:val="003D3CF4"/>
    <w:rsid w:val="003D48E2"/>
    <w:rsid w:val="003D4B32"/>
    <w:rsid w:val="003D54C8"/>
    <w:rsid w:val="003D5B25"/>
    <w:rsid w:val="003D5B60"/>
    <w:rsid w:val="003D6377"/>
    <w:rsid w:val="003D7E63"/>
    <w:rsid w:val="003E0673"/>
    <w:rsid w:val="003E16B4"/>
    <w:rsid w:val="003E17C3"/>
    <w:rsid w:val="003E2634"/>
    <w:rsid w:val="003E264A"/>
    <w:rsid w:val="003E2BD7"/>
    <w:rsid w:val="003E3821"/>
    <w:rsid w:val="003E40C5"/>
    <w:rsid w:val="003E4A39"/>
    <w:rsid w:val="003E5388"/>
    <w:rsid w:val="003E6207"/>
    <w:rsid w:val="003E6A5B"/>
    <w:rsid w:val="003E71CA"/>
    <w:rsid w:val="003E72BC"/>
    <w:rsid w:val="003E77AC"/>
    <w:rsid w:val="003E77E3"/>
    <w:rsid w:val="003E7B35"/>
    <w:rsid w:val="003E7F69"/>
    <w:rsid w:val="003F06BB"/>
    <w:rsid w:val="003F0E3F"/>
    <w:rsid w:val="003F12E4"/>
    <w:rsid w:val="003F17A0"/>
    <w:rsid w:val="003F183A"/>
    <w:rsid w:val="003F25AC"/>
    <w:rsid w:val="003F3631"/>
    <w:rsid w:val="003F3D66"/>
    <w:rsid w:val="003F400A"/>
    <w:rsid w:val="003F4E25"/>
    <w:rsid w:val="003F516E"/>
    <w:rsid w:val="003F5339"/>
    <w:rsid w:val="003F5CF2"/>
    <w:rsid w:val="003F5ED6"/>
    <w:rsid w:val="003F6378"/>
    <w:rsid w:val="003F6518"/>
    <w:rsid w:val="003F655B"/>
    <w:rsid w:val="003F71E5"/>
    <w:rsid w:val="003F79C6"/>
    <w:rsid w:val="003F7DD4"/>
    <w:rsid w:val="003F7E25"/>
    <w:rsid w:val="0040122F"/>
    <w:rsid w:val="00401A57"/>
    <w:rsid w:val="00401BD5"/>
    <w:rsid w:val="00402F0E"/>
    <w:rsid w:val="004039AC"/>
    <w:rsid w:val="00403CE8"/>
    <w:rsid w:val="00403DAA"/>
    <w:rsid w:val="0040407A"/>
    <w:rsid w:val="00404CAC"/>
    <w:rsid w:val="00406433"/>
    <w:rsid w:val="00406D6B"/>
    <w:rsid w:val="00406E20"/>
    <w:rsid w:val="00412076"/>
    <w:rsid w:val="00412940"/>
    <w:rsid w:val="00412C47"/>
    <w:rsid w:val="00413581"/>
    <w:rsid w:val="004142AD"/>
    <w:rsid w:val="0041445E"/>
    <w:rsid w:val="00414542"/>
    <w:rsid w:val="00417813"/>
    <w:rsid w:val="00421094"/>
    <w:rsid w:val="004219A2"/>
    <w:rsid w:val="00421B0D"/>
    <w:rsid w:val="00421D6B"/>
    <w:rsid w:val="0042209E"/>
    <w:rsid w:val="004231D2"/>
    <w:rsid w:val="00424741"/>
    <w:rsid w:val="00424C2B"/>
    <w:rsid w:val="00424F51"/>
    <w:rsid w:val="00425F62"/>
    <w:rsid w:val="00426FFD"/>
    <w:rsid w:val="004272F9"/>
    <w:rsid w:val="004275BE"/>
    <w:rsid w:val="004306A6"/>
    <w:rsid w:val="004319ED"/>
    <w:rsid w:val="004329C2"/>
    <w:rsid w:val="00434215"/>
    <w:rsid w:val="00436F20"/>
    <w:rsid w:val="00437466"/>
    <w:rsid w:val="004376B1"/>
    <w:rsid w:val="004409A9"/>
    <w:rsid w:val="00441228"/>
    <w:rsid w:val="00441DA2"/>
    <w:rsid w:val="00442ECC"/>
    <w:rsid w:val="00442FCC"/>
    <w:rsid w:val="004431AA"/>
    <w:rsid w:val="004443BC"/>
    <w:rsid w:val="00444658"/>
    <w:rsid w:val="00450912"/>
    <w:rsid w:val="00451809"/>
    <w:rsid w:val="00451972"/>
    <w:rsid w:val="00451C04"/>
    <w:rsid w:val="004521F9"/>
    <w:rsid w:val="0045265E"/>
    <w:rsid w:val="004529B1"/>
    <w:rsid w:val="00452F20"/>
    <w:rsid w:val="004530E1"/>
    <w:rsid w:val="00453699"/>
    <w:rsid w:val="004538F3"/>
    <w:rsid w:val="00456BAF"/>
    <w:rsid w:val="00456BE3"/>
    <w:rsid w:val="00457887"/>
    <w:rsid w:val="004600FC"/>
    <w:rsid w:val="004610D5"/>
    <w:rsid w:val="004639A9"/>
    <w:rsid w:val="00463A48"/>
    <w:rsid w:val="00463F87"/>
    <w:rsid w:val="0046439A"/>
    <w:rsid w:val="0046463A"/>
    <w:rsid w:val="004647BD"/>
    <w:rsid w:val="00466594"/>
    <w:rsid w:val="00467146"/>
    <w:rsid w:val="00467193"/>
    <w:rsid w:val="004704F3"/>
    <w:rsid w:val="004721F3"/>
    <w:rsid w:val="00473DF7"/>
    <w:rsid w:val="00474213"/>
    <w:rsid w:val="0047425C"/>
    <w:rsid w:val="0047473B"/>
    <w:rsid w:val="00474F77"/>
    <w:rsid w:val="00475D80"/>
    <w:rsid w:val="00476135"/>
    <w:rsid w:val="00476820"/>
    <w:rsid w:val="004774F7"/>
    <w:rsid w:val="00477641"/>
    <w:rsid w:val="004776F0"/>
    <w:rsid w:val="004779D2"/>
    <w:rsid w:val="00480B93"/>
    <w:rsid w:val="00481048"/>
    <w:rsid w:val="004811F1"/>
    <w:rsid w:val="0048156B"/>
    <w:rsid w:val="004815C8"/>
    <w:rsid w:val="00481CB2"/>
    <w:rsid w:val="00481E68"/>
    <w:rsid w:val="00482973"/>
    <w:rsid w:val="004829CB"/>
    <w:rsid w:val="00483E5F"/>
    <w:rsid w:val="004853C5"/>
    <w:rsid w:val="004855F2"/>
    <w:rsid w:val="00485E4C"/>
    <w:rsid w:val="00487F99"/>
    <w:rsid w:val="004904F7"/>
    <w:rsid w:val="0049117C"/>
    <w:rsid w:val="00492F14"/>
    <w:rsid w:val="00493BD9"/>
    <w:rsid w:val="004948C7"/>
    <w:rsid w:val="00494B10"/>
    <w:rsid w:val="00496C33"/>
    <w:rsid w:val="004A1891"/>
    <w:rsid w:val="004A1C6C"/>
    <w:rsid w:val="004A1E8F"/>
    <w:rsid w:val="004A25B8"/>
    <w:rsid w:val="004A2627"/>
    <w:rsid w:val="004A2ACE"/>
    <w:rsid w:val="004A416D"/>
    <w:rsid w:val="004A4789"/>
    <w:rsid w:val="004A4CCE"/>
    <w:rsid w:val="004A4CEA"/>
    <w:rsid w:val="004A4E8C"/>
    <w:rsid w:val="004A5317"/>
    <w:rsid w:val="004A5A36"/>
    <w:rsid w:val="004A62DD"/>
    <w:rsid w:val="004A6EAA"/>
    <w:rsid w:val="004B10C4"/>
    <w:rsid w:val="004B1218"/>
    <w:rsid w:val="004B123F"/>
    <w:rsid w:val="004B2986"/>
    <w:rsid w:val="004B2BEE"/>
    <w:rsid w:val="004B2FA4"/>
    <w:rsid w:val="004B36ED"/>
    <w:rsid w:val="004B4AF5"/>
    <w:rsid w:val="004B506A"/>
    <w:rsid w:val="004B50BB"/>
    <w:rsid w:val="004B6D7B"/>
    <w:rsid w:val="004B7E78"/>
    <w:rsid w:val="004C14F3"/>
    <w:rsid w:val="004C28B8"/>
    <w:rsid w:val="004C2B32"/>
    <w:rsid w:val="004C3379"/>
    <w:rsid w:val="004C4D11"/>
    <w:rsid w:val="004C5C1C"/>
    <w:rsid w:val="004C6968"/>
    <w:rsid w:val="004C72EC"/>
    <w:rsid w:val="004D0056"/>
    <w:rsid w:val="004D037E"/>
    <w:rsid w:val="004D0C15"/>
    <w:rsid w:val="004D1C99"/>
    <w:rsid w:val="004D2821"/>
    <w:rsid w:val="004D29FD"/>
    <w:rsid w:val="004D2FDF"/>
    <w:rsid w:val="004D3219"/>
    <w:rsid w:val="004D3C45"/>
    <w:rsid w:val="004D4245"/>
    <w:rsid w:val="004D48A2"/>
    <w:rsid w:val="004D4AFD"/>
    <w:rsid w:val="004D58A8"/>
    <w:rsid w:val="004D5AA3"/>
    <w:rsid w:val="004D610A"/>
    <w:rsid w:val="004D726C"/>
    <w:rsid w:val="004D7635"/>
    <w:rsid w:val="004D7735"/>
    <w:rsid w:val="004D7D44"/>
    <w:rsid w:val="004E1B48"/>
    <w:rsid w:val="004E1FC0"/>
    <w:rsid w:val="004E3CDC"/>
    <w:rsid w:val="004E3E89"/>
    <w:rsid w:val="004E4040"/>
    <w:rsid w:val="004E4D4C"/>
    <w:rsid w:val="004E4FF4"/>
    <w:rsid w:val="004E5BFA"/>
    <w:rsid w:val="004E60B9"/>
    <w:rsid w:val="004E72FF"/>
    <w:rsid w:val="004E76E1"/>
    <w:rsid w:val="004F053F"/>
    <w:rsid w:val="004F0C08"/>
    <w:rsid w:val="004F1A04"/>
    <w:rsid w:val="004F28A3"/>
    <w:rsid w:val="004F4E17"/>
    <w:rsid w:val="004F4F37"/>
    <w:rsid w:val="004F50DF"/>
    <w:rsid w:val="004F5419"/>
    <w:rsid w:val="004F5DBC"/>
    <w:rsid w:val="004F6159"/>
    <w:rsid w:val="004F7387"/>
    <w:rsid w:val="005014C8"/>
    <w:rsid w:val="00503469"/>
    <w:rsid w:val="00503C83"/>
    <w:rsid w:val="00504321"/>
    <w:rsid w:val="005050DD"/>
    <w:rsid w:val="005063B0"/>
    <w:rsid w:val="00506835"/>
    <w:rsid w:val="005075C8"/>
    <w:rsid w:val="00507C81"/>
    <w:rsid w:val="00507CA8"/>
    <w:rsid w:val="005106D4"/>
    <w:rsid w:val="005108B9"/>
    <w:rsid w:val="00510E14"/>
    <w:rsid w:val="00510F36"/>
    <w:rsid w:val="00511AB0"/>
    <w:rsid w:val="00511FA6"/>
    <w:rsid w:val="00512104"/>
    <w:rsid w:val="00512AA1"/>
    <w:rsid w:val="00514327"/>
    <w:rsid w:val="0051494A"/>
    <w:rsid w:val="00514E94"/>
    <w:rsid w:val="005164F2"/>
    <w:rsid w:val="00516E26"/>
    <w:rsid w:val="00517182"/>
    <w:rsid w:val="005213B0"/>
    <w:rsid w:val="0052160A"/>
    <w:rsid w:val="00523A4F"/>
    <w:rsid w:val="0052423C"/>
    <w:rsid w:val="0052470F"/>
    <w:rsid w:val="0052498F"/>
    <w:rsid w:val="005249F5"/>
    <w:rsid w:val="00525DC5"/>
    <w:rsid w:val="00525ED0"/>
    <w:rsid w:val="00527EB5"/>
    <w:rsid w:val="0053085E"/>
    <w:rsid w:val="00530FDB"/>
    <w:rsid w:val="00531CA0"/>
    <w:rsid w:val="00532351"/>
    <w:rsid w:val="005323ED"/>
    <w:rsid w:val="00532628"/>
    <w:rsid w:val="005348B2"/>
    <w:rsid w:val="00534B26"/>
    <w:rsid w:val="00534C24"/>
    <w:rsid w:val="005350C4"/>
    <w:rsid w:val="005357C9"/>
    <w:rsid w:val="005376CE"/>
    <w:rsid w:val="00537B6F"/>
    <w:rsid w:val="00537C6F"/>
    <w:rsid w:val="00540D04"/>
    <w:rsid w:val="005427A6"/>
    <w:rsid w:val="00542B60"/>
    <w:rsid w:val="00542EEE"/>
    <w:rsid w:val="00543476"/>
    <w:rsid w:val="005435CB"/>
    <w:rsid w:val="0054379A"/>
    <w:rsid w:val="00543FC8"/>
    <w:rsid w:val="0054503A"/>
    <w:rsid w:val="005451D7"/>
    <w:rsid w:val="00545B89"/>
    <w:rsid w:val="0054605E"/>
    <w:rsid w:val="005460A2"/>
    <w:rsid w:val="00546720"/>
    <w:rsid w:val="00546F29"/>
    <w:rsid w:val="00547884"/>
    <w:rsid w:val="00547AA4"/>
    <w:rsid w:val="00547C31"/>
    <w:rsid w:val="00547F80"/>
    <w:rsid w:val="005500A8"/>
    <w:rsid w:val="005501C4"/>
    <w:rsid w:val="00550C72"/>
    <w:rsid w:val="00550D5C"/>
    <w:rsid w:val="00552BB2"/>
    <w:rsid w:val="0055465F"/>
    <w:rsid w:val="00554884"/>
    <w:rsid w:val="0055570D"/>
    <w:rsid w:val="005559D5"/>
    <w:rsid w:val="00555C72"/>
    <w:rsid w:val="00555E9A"/>
    <w:rsid w:val="00556243"/>
    <w:rsid w:val="00556F33"/>
    <w:rsid w:val="0056041B"/>
    <w:rsid w:val="00560F55"/>
    <w:rsid w:val="005622DB"/>
    <w:rsid w:val="00562E34"/>
    <w:rsid w:val="00563293"/>
    <w:rsid w:val="00563381"/>
    <w:rsid w:val="005641EF"/>
    <w:rsid w:val="005642A1"/>
    <w:rsid w:val="005644E0"/>
    <w:rsid w:val="005658DE"/>
    <w:rsid w:val="00565905"/>
    <w:rsid w:val="005675C7"/>
    <w:rsid w:val="00567F08"/>
    <w:rsid w:val="00570BB2"/>
    <w:rsid w:val="0057128E"/>
    <w:rsid w:val="005716E8"/>
    <w:rsid w:val="005722E2"/>
    <w:rsid w:val="005724DE"/>
    <w:rsid w:val="00572D91"/>
    <w:rsid w:val="00573711"/>
    <w:rsid w:val="005740BC"/>
    <w:rsid w:val="005744F3"/>
    <w:rsid w:val="005746FC"/>
    <w:rsid w:val="005757D6"/>
    <w:rsid w:val="005762EF"/>
    <w:rsid w:val="005769E2"/>
    <w:rsid w:val="00576B1B"/>
    <w:rsid w:val="00577237"/>
    <w:rsid w:val="00580284"/>
    <w:rsid w:val="005804C0"/>
    <w:rsid w:val="005804E6"/>
    <w:rsid w:val="005807C3"/>
    <w:rsid w:val="00580B90"/>
    <w:rsid w:val="00581351"/>
    <w:rsid w:val="00581B0A"/>
    <w:rsid w:val="00581D82"/>
    <w:rsid w:val="00581D83"/>
    <w:rsid w:val="005833BA"/>
    <w:rsid w:val="005834DA"/>
    <w:rsid w:val="005836C3"/>
    <w:rsid w:val="00583AA7"/>
    <w:rsid w:val="00583EC3"/>
    <w:rsid w:val="00585046"/>
    <w:rsid w:val="00585BD7"/>
    <w:rsid w:val="005873C9"/>
    <w:rsid w:val="00587AB0"/>
    <w:rsid w:val="0059192E"/>
    <w:rsid w:val="005938D5"/>
    <w:rsid w:val="00593CB3"/>
    <w:rsid w:val="005954DE"/>
    <w:rsid w:val="0059681C"/>
    <w:rsid w:val="00596E4D"/>
    <w:rsid w:val="005974F2"/>
    <w:rsid w:val="005A00C8"/>
    <w:rsid w:val="005A03F7"/>
    <w:rsid w:val="005A19CE"/>
    <w:rsid w:val="005A1B91"/>
    <w:rsid w:val="005A1BA7"/>
    <w:rsid w:val="005A228F"/>
    <w:rsid w:val="005A2426"/>
    <w:rsid w:val="005A3193"/>
    <w:rsid w:val="005A34EA"/>
    <w:rsid w:val="005A473B"/>
    <w:rsid w:val="005A48F6"/>
    <w:rsid w:val="005A4E94"/>
    <w:rsid w:val="005A5088"/>
    <w:rsid w:val="005A5D05"/>
    <w:rsid w:val="005A5FE6"/>
    <w:rsid w:val="005A6A47"/>
    <w:rsid w:val="005A6DC4"/>
    <w:rsid w:val="005A7EC3"/>
    <w:rsid w:val="005B10F0"/>
    <w:rsid w:val="005B1139"/>
    <w:rsid w:val="005B1360"/>
    <w:rsid w:val="005B2578"/>
    <w:rsid w:val="005B31A3"/>
    <w:rsid w:val="005B352C"/>
    <w:rsid w:val="005B5502"/>
    <w:rsid w:val="005B5CB0"/>
    <w:rsid w:val="005B634B"/>
    <w:rsid w:val="005C025E"/>
    <w:rsid w:val="005C0A24"/>
    <w:rsid w:val="005C10AA"/>
    <w:rsid w:val="005C1424"/>
    <w:rsid w:val="005C2329"/>
    <w:rsid w:val="005C5216"/>
    <w:rsid w:val="005C659C"/>
    <w:rsid w:val="005C6996"/>
    <w:rsid w:val="005C6C87"/>
    <w:rsid w:val="005C6DE5"/>
    <w:rsid w:val="005C7916"/>
    <w:rsid w:val="005C7A74"/>
    <w:rsid w:val="005C7E7C"/>
    <w:rsid w:val="005D04F2"/>
    <w:rsid w:val="005D0834"/>
    <w:rsid w:val="005D15E9"/>
    <w:rsid w:val="005D200D"/>
    <w:rsid w:val="005D2D14"/>
    <w:rsid w:val="005D377D"/>
    <w:rsid w:val="005D3C8F"/>
    <w:rsid w:val="005D4132"/>
    <w:rsid w:val="005D4E97"/>
    <w:rsid w:val="005D4F20"/>
    <w:rsid w:val="005D56EE"/>
    <w:rsid w:val="005D6CBC"/>
    <w:rsid w:val="005D76DC"/>
    <w:rsid w:val="005D7B77"/>
    <w:rsid w:val="005E07AB"/>
    <w:rsid w:val="005E0F84"/>
    <w:rsid w:val="005E10D1"/>
    <w:rsid w:val="005E125A"/>
    <w:rsid w:val="005E1AD7"/>
    <w:rsid w:val="005E25DC"/>
    <w:rsid w:val="005E2702"/>
    <w:rsid w:val="005E2D51"/>
    <w:rsid w:val="005E4FE0"/>
    <w:rsid w:val="005E50CA"/>
    <w:rsid w:val="005E5414"/>
    <w:rsid w:val="005E5E65"/>
    <w:rsid w:val="005E5E7D"/>
    <w:rsid w:val="005E6327"/>
    <w:rsid w:val="005E6695"/>
    <w:rsid w:val="005E7A0A"/>
    <w:rsid w:val="005F0AA9"/>
    <w:rsid w:val="005F0D32"/>
    <w:rsid w:val="005F131D"/>
    <w:rsid w:val="005F1825"/>
    <w:rsid w:val="005F1F8A"/>
    <w:rsid w:val="005F3293"/>
    <w:rsid w:val="005F3FDD"/>
    <w:rsid w:val="005F46B8"/>
    <w:rsid w:val="005F4964"/>
    <w:rsid w:val="005F622E"/>
    <w:rsid w:val="005F6989"/>
    <w:rsid w:val="005F7A01"/>
    <w:rsid w:val="006003BC"/>
    <w:rsid w:val="00600CF6"/>
    <w:rsid w:val="006014AF"/>
    <w:rsid w:val="006015BD"/>
    <w:rsid w:val="006018B8"/>
    <w:rsid w:val="00601D86"/>
    <w:rsid w:val="00601F40"/>
    <w:rsid w:val="00602851"/>
    <w:rsid w:val="00602A68"/>
    <w:rsid w:val="00603F5A"/>
    <w:rsid w:val="0060510E"/>
    <w:rsid w:val="0060533B"/>
    <w:rsid w:val="0060542C"/>
    <w:rsid w:val="0060599B"/>
    <w:rsid w:val="00606219"/>
    <w:rsid w:val="00606828"/>
    <w:rsid w:val="0060749E"/>
    <w:rsid w:val="00607826"/>
    <w:rsid w:val="00610017"/>
    <w:rsid w:val="006112E1"/>
    <w:rsid w:val="00611BD3"/>
    <w:rsid w:val="00611D31"/>
    <w:rsid w:val="00611E91"/>
    <w:rsid w:val="00613D08"/>
    <w:rsid w:val="00614F57"/>
    <w:rsid w:val="006155DC"/>
    <w:rsid w:val="00617839"/>
    <w:rsid w:val="00617AFC"/>
    <w:rsid w:val="0062076F"/>
    <w:rsid w:val="00620F74"/>
    <w:rsid w:val="006217EB"/>
    <w:rsid w:val="00622C3A"/>
    <w:rsid w:val="006230CD"/>
    <w:rsid w:val="0062376C"/>
    <w:rsid w:val="00624805"/>
    <w:rsid w:val="00625800"/>
    <w:rsid w:val="00625F89"/>
    <w:rsid w:val="00626174"/>
    <w:rsid w:val="006264ED"/>
    <w:rsid w:val="00627F33"/>
    <w:rsid w:val="00630673"/>
    <w:rsid w:val="006307F4"/>
    <w:rsid w:val="00630EB4"/>
    <w:rsid w:val="00631339"/>
    <w:rsid w:val="00632117"/>
    <w:rsid w:val="006321C2"/>
    <w:rsid w:val="0063282A"/>
    <w:rsid w:val="00633283"/>
    <w:rsid w:val="006333AB"/>
    <w:rsid w:val="00633455"/>
    <w:rsid w:val="0063345E"/>
    <w:rsid w:val="006340F2"/>
    <w:rsid w:val="006342B1"/>
    <w:rsid w:val="006345D7"/>
    <w:rsid w:val="00634691"/>
    <w:rsid w:val="006348B4"/>
    <w:rsid w:val="00636166"/>
    <w:rsid w:val="00636EFE"/>
    <w:rsid w:val="00637223"/>
    <w:rsid w:val="00637441"/>
    <w:rsid w:val="00637822"/>
    <w:rsid w:val="0063793A"/>
    <w:rsid w:val="00637E22"/>
    <w:rsid w:val="0064002A"/>
    <w:rsid w:val="00640E91"/>
    <w:rsid w:val="0064120E"/>
    <w:rsid w:val="0064173F"/>
    <w:rsid w:val="006420F3"/>
    <w:rsid w:val="0064277B"/>
    <w:rsid w:val="00642E87"/>
    <w:rsid w:val="00643132"/>
    <w:rsid w:val="006436C4"/>
    <w:rsid w:val="00643F1D"/>
    <w:rsid w:val="00644116"/>
    <w:rsid w:val="00644972"/>
    <w:rsid w:val="006452BC"/>
    <w:rsid w:val="006455A2"/>
    <w:rsid w:val="006456A3"/>
    <w:rsid w:val="006457EB"/>
    <w:rsid w:val="00645971"/>
    <w:rsid w:val="00645CDF"/>
    <w:rsid w:val="00647BBF"/>
    <w:rsid w:val="006506F7"/>
    <w:rsid w:val="00650B8F"/>
    <w:rsid w:val="006510E3"/>
    <w:rsid w:val="006536E5"/>
    <w:rsid w:val="006537DD"/>
    <w:rsid w:val="00653B4A"/>
    <w:rsid w:val="00654184"/>
    <w:rsid w:val="00656B06"/>
    <w:rsid w:val="00656FAA"/>
    <w:rsid w:val="00657313"/>
    <w:rsid w:val="006575A5"/>
    <w:rsid w:val="00660924"/>
    <w:rsid w:val="00661BDB"/>
    <w:rsid w:val="006621A5"/>
    <w:rsid w:val="00662D8B"/>
    <w:rsid w:val="00664366"/>
    <w:rsid w:val="006648A5"/>
    <w:rsid w:val="00664959"/>
    <w:rsid w:val="00664972"/>
    <w:rsid w:val="006652E6"/>
    <w:rsid w:val="006652F2"/>
    <w:rsid w:val="00665875"/>
    <w:rsid w:val="00665E6F"/>
    <w:rsid w:val="0066722A"/>
    <w:rsid w:val="00667CA5"/>
    <w:rsid w:val="00667ECF"/>
    <w:rsid w:val="00670748"/>
    <w:rsid w:val="00670C23"/>
    <w:rsid w:val="006713F1"/>
    <w:rsid w:val="00671723"/>
    <w:rsid w:val="00671B47"/>
    <w:rsid w:val="00672B52"/>
    <w:rsid w:val="00673BAB"/>
    <w:rsid w:val="00674354"/>
    <w:rsid w:val="00674A6A"/>
    <w:rsid w:val="006751F6"/>
    <w:rsid w:val="00675D12"/>
    <w:rsid w:val="00675D95"/>
    <w:rsid w:val="00675E6E"/>
    <w:rsid w:val="00676B69"/>
    <w:rsid w:val="00676EA9"/>
    <w:rsid w:val="00677152"/>
    <w:rsid w:val="00677F83"/>
    <w:rsid w:val="00680FDA"/>
    <w:rsid w:val="00681840"/>
    <w:rsid w:val="00681848"/>
    <w:rsid w:val="00681E49"/>
    <w:rsid w:val="0068259C"/>
    <w:rsid w:val="00682D0B"/>
    <w:rsid w:val="00682DF2"/>
    <w:rsid w:val="00683119"/>
    <w:rsid w:val="0068376C"/>
    <w:rsid w:val="00683C3A"/>
    <w:rsid w:val="00685538"/>
    <w:rsid w:val="006872A1"/>
    <w:rsid w:val="0069074D"/>
    <w:rsid w:val="00690975"/>
    <w:rsid w:val="00691116"/>
    <w:rsid w:val="00691C42"/>
    <w:rsid w:val="00692046"/>
    <w:rsid w:val="0069240E"/>
    <w:rsid w:val="0069433C"/>
    <w:rsid w:val="00694C3F"/>
    <w:rsid w:val="00695221"/>
    <w:rsid w:val="006953C3"/>
    <w:rsid w:val="006963DE"/>
    <w:rsid w:val="00697CA1"/>
    <w:rsid w:val="006A1299"/>
    <w:rsid w:val="006A1FE7"/>
    <w:rsid w:val="006A2407"/>
    <w:rsid w:val="006A304B"/>
    <w:rsid w:val="006A3B5B"/>
    <w:rsid w:val="006A493B"/>
    <w:rsid w:val="006A4ED1"/>
    <w:rsid w:val="006A5142"/>
    <w:rsid w:val="006A57B1"/>
    <w:rsid w:val="006A5814"/>
    <w:rsid w:val="006A6BB5"/>
    <w:rsid w:val="006A7011"/>
    <w:rsid w:val="006B06CE"/>
    <w:rsid w:val="006B1558"/>
    <w:rsid w:val="006B2237"/>
    <w:rsid w:val="006B331F"/>
    <w:rsid w:val="006B37AD"/>
    <w:rsid w:val="006B4AB8"/>
    <w:rsid w:val="006B575E"/>
    <w:rsid w:val="006B65E5"/>
    <w:rsid w:val="006C048C"/>
    <w:rsid w:val="006C08BF"/>
    <w:rsid w:val="006C231E"/>
    <w:rsid w:val="006C25B7"/>
    <w:rsid w:val="006C2A29"/>
    <w:rsid w:val="006C331A"/>
    <w:rsid w:val="006C4A15"/>
    <w:rsid w:val="006C4BD8"/>
    <w:rsid w:val="006C4BF4"/>
    <w:rsid w:val="006C5931"/>
    <w:rsid w:val="006C5B23"/>
    <w:rsid w:val="006C68BD"/>
    <w:rsid w:val="006C74B9"/>
    <w:rsid w:val="006C797B"/>
    <w:rsid w:val="006D01EC"/>
    <w:rsid w:val="006D0BD0"/>
    <w:rsid w:val="006D115C"/>
    <w:rsid w:val="006D2478"/>
    <w:rsid w:val="006D3818"/>
    <w:rsid w:val="006D3A8E"/>
    <w:rsid w:val="006D4CB7"/>
    <w:rsid w:val="006D50D6"/>
    <w:rsid w:val="006D521B"/>
    <w:rsid w:val="006D5A47"/>
    <w:rsid w:val="006D5DCD"/>
    <w:rsid w:val="006D7395"/>
    <w:rsid w:val="006D7ADF"/>
    <w:rsid w:val="006E046E"/>
    <w:rsid w:val="006E0FD3"/>
    <w:rsid w:val="006E1E2A"/>
    <w:rsid w:val="006E2C62"/>
    <w:rsid w:val="006E2CF9"/>
    <w:rsid w:val="006E3E20"/>
    <w:rsid w:val="006E402B"/>
    <w:rsid w:val="006E4F43"/>
    <w:rsid w:val="006E6A54"/>
    <w:rsid w:val="006E7536"/>
    <w:rsid w:val="006E7F5E"/>
    <w:rsid w:val="006F0957"/>
    <w:rsid w:val="006F0E3D"/>
    <w:rsid w:val="006F1B8E"/>
    <w:rsid w:val="006F1FCC"/>
    <w:rsid w:val="006F3583"/>
    <w:rsid w:val="006F42BA"/>
    <w:rsid w:val="006F46DD"/>
    <w:rsid w:val="006F4D50"/>
    <w:rsid w:val="006F6630"/>
    <w:rsid w:val="006F7168"/>
    <w:rsid w:val="006F7692"/>
    <w:rsid w:val="006F7D3C"/>
    <w:rsid w:val="0070008F"/>
    <w:rsid w:val="007001B4"/>
    <w:rsid w:val="0070040D"/>
    <w:rsid w:val="0070068D"/>
    <w:rsid w:val="00700CBE"/>
    <w:rsid w:val="00701315"/>
    <w:rsid w:val="007027C5"/>
    <w:rsid w:val="0070319E"/>
    <w:rsid w:val="007041B4"/>
    <w:rsid w:val="00704E39"/>
    <w:rsid w:val="0070635C"/>
    <w:rsid w:val="007068D4"/>
    <w:rsid w:val="007071DF"/>
    <w:rsid w:val="007072F8"/>
    <w:rsid w:val="00707899"/>
    <w:rsid w:val="007112C8"/>
    <w:rsid w:val="007130B7"/>
    <w:rsid w:val="007135BB"/>
    <w:rsid w:val="007154BF"/>
    <w:rsid w:val="00716527"/>
    <w:rsid w:val="00716F65"/>
    <w:rsid w:val="007170AC"/>
    <w:rsid w:val="00720319"/>
    <w:rsid w:val="00720977"/>
    <w:rsid w:val="00721559"/>
    <w:rsid w:val="007217F1"/>
    <w:rsid w:val="00721979"/>
    <w:rsid w:val="00721C63"/>
    <w:rsid w:val="00721DCF"/>
    <w:rsid w:val="00722208"/>
    <w:rsid w:val="007223A4"/>
    <w:rsid w:val="0072290E"/>
    <w:rsid w:val="0072355F"/>
    <w:rsid w:val="00723BCC"/>
    <w:rsid w:val="0072422A"/>
    <w:rsid w:val="00725917"/>
    <w:rsid w:val="00727ED3"/>
    <w:rsid w:val="007301D9"/>
    <w:rsid w:val="00730F10"/>
    <w:rsid w:val="0073125A"/>
    <w:rsid w:val="0073152F"/>
    <w:rsid w:val="00731810"/>
    <w:rsid w:val="00731E5A"/>
    <w:rsid w:val="00731EF1"/>
    <w:rsid w:val="0073257B"/>
    <w:rsid w:val="007329C1"/>
    <w:rsid w:val="00732A2B"/>
    <w:rsid w:val="00733713"/>
    <w:rsid w:val="007339AE"/>
    <w:rsid w:val="007339E6"/>
    <w:rsid w:val="00733AA6"/>
    <w:rsid w:val="00734A43"/>
    <w:rsid w:val="007360A1"/>
    <w:rsid w:val="00737E09"/>
    <w:rsid w:val="00740301"/>
    <w:rsid w:val="00740902"/>
    <w:rsid w:val="0074103A"/>
    <w:rsid w:val="0074122B"/>
    <w:rsid w:val="00741583"/>
    <w:rsid w:val="00741FE4"/>
    <w:rsid w:val="00742B1B"/>
    <w:rsid w:val="00742E0E"/>
    <w:rsid w:val="0074419B"/>
    <w:rsid w:val="0074530A"/>
    <w:rsid w:val="00745834"/>
    <w:rsid w:val="00746F6C"/>
    <w:rsid w:val="00750173"/>
    <w:rsid w:val="00750A60"/>
    <w:rsid w:val="00751B3A"/>
    <w:rsid w:val="007524E7"/>
    <w:rsid w:val="00752853"/>
    <w:rsid w:val="00752977"/>
    <w:rsid w:val="00754392"/>
    <w:rsid w:val="0075476D"/>
    <w:rsid w:val="0075489F"/>
    <w:rsid w:val="00754ADB"/>
    <w:rsid w:val="007570F9"/>
    <w:rsid w:val="007571ED"/>
    <w:rsid w:val="00760219"/>
    <w:rsid w:val="0076026E"/>
    <w:rsid w:val="00760801"/>
    <w:rsid w:val="007609EF"/>
    <w:rsid w:val="00760EAA"/>
    <w:rsid w:val="007612C9"/>
    <w:rsid w:val="00761A1B"/>
    <w:rsid w:val="0076323A"/>
    <w:rsid w:val="007635E3"/>
    <w:rsid w:val="00763B5D"/>
    <w:rsid w:val="00763DA1"/>
    <w:rsid w:val="0076519B"/>
    <w:rsid w:val="00766029"/>
    <w:rsid w:val="00766904"/>
    <w:rsid w:val="00766A18"/>
    <w:rsid w:val="00766B44"/>
    <w:rsid w:val="007675F3"/>
    <w:rsid w:val="00767DA5"/>
    <w:rsid w:val="00770564"/>
    <w:rsid w:val="0077069F"/>
    <w:rsid w:val="00771170"/>
    <w:rsid w:val="00771229"/>
    <w:rsid w:val="00772047"/>
    <w:rsid w:val="0077353C"/>
    <w:rsid w:val="00773885"/>
    <w:rsid w:val="00773E9E"/>
    <w:rsid w:val="00775632"/>
    <w:rsid w:val="00775AEF"/>
    <w:rsid w:val="00775C15"/>
    <w:rsid w:val="00775E41"/>
    <w:rsid w:val="00777516"/>
    <w:rsid w:val="00777DBE"/>
    <w:rsid w:val="00781088"/>
    <w:rsid w:val="007812E8"/>
    <w:rsid w:val="00781498"/>
    <w:rsid w:val="00782FAF"/>
    <w:rsid w:val="00783D91"/>
    <w:rsid w:val="007846C7"/>
    <w:rsid w:val="00784D83"/>
    <w:rsid w:val="00784E74"/>
    <w:rsid w:val="007858F7"/>
    <w:rsid w:val="00785DF8"/>
    <w:rsid w:val="00785E46"/>
    <w:rsid w:val="00787903"/>
    <w:rsid w:val="007903B5"/>
    <w:rsid w:val="007913C8"/>
    <w:rsid w:val="0079190E"/>
    <w:rsid w:val="00791F75"/>
    <w:rsid w:val="007923B7"/>
    <w:rsid w:val="007938BF"/>
    <w:rsid w:val="00793AC2"/>
    <w:rsid w:val="00794E0E"/>
    <w:rsid w:val="00795DB0"/>
    <w:rsid w:val="00796833"/>
    <w:rsid w:val="00797045"/>
    <w:rsid w:val="007973EA"/>
    <w:rsid w:val="00797842"/>
    <w:rsid w:val="007A072C"/>
    <w:rsid w:val="007A190E"/>
    <w:rsid w:val="007A2234"/>
    <w:rsid w:val="007A34D6"/>
    <w:rsid w:val="007A3A88"/>
    <w:rsid w:val="007A3DA3"/>
    <w:rsid w:val="007A494A"/>
    <w:rsid w:val="007A4EFA"/>
    <w:rsid w:val="007A5C13"/>
    <w:rsid w:val="007A5F36"/>
    <w:rsid w:val="007A6A1E"/>
    <w:rsid w:val="007A6E48"/>
    <w:rsid w:val="007A77CD"/>
    <w:rsid w:val="007B01F6"/>
    <w:rsid w:val="007B0EC3"/>
    <w:rsid w:val="007B1558"/>
    <w:rsid w:val="007B1C51"/>
    <w:rsid w:val="007B25BB"/>
    <w:rsid w:val="007B354A"/>
    <w:rsid w:val="007B36FD"/>
    <w:rsid w:val="007B3F0C"/>
    <w:rsid w:val="007B4142"/>
    <w:rsid w:val="007B5533"/>
    <w:rsid w:val="007B6C58"/>
    <w:rsid w:val="007B6CE0"/>
    <w:rsid w:val="007B7568"/>
    <w:rsid w:val="007C0824"/>
    <w:rsid w:val="007C0B06"/>
    <w:rsid w:val="007C0C8E"/>
    <w:rsid w:val="007C0E75"/>
    <w:rsid w:val="007C1A0C"/>
    <w:rsid w:val="007C2BB3"/>
    <w:rsid w:val="007C3C72"/>
    <w:rsid w:val="007C43BE"/>
    <w:rsid w:val="007C44F0"/>
    <w:rsid w:val="007C4647"/>
    <w:rsid w:val="007C4A59"/>
    <w:rsid w:val="007C4A6D"/>
    <w:rsid w:val="007C4CB5"/>
    <w:rsid w:val="007C5679"/>
    <w:rsid w:val="007C5CEC"/>
    <w:rsid w:val="007C619E"/>
    <w:rsid w:val="007C6EF6"/>
    <w:rsid w:val="007C794F"/>
    <w:rsid w:val="007C7EED"/>
    <w:rsid w:val="007D0B73"/>
    <w:rsid w:val="007D0FB2"/>
    <w:rsid w:val="007D12D6"/>
    <w:rsid w:val="007D14CC"/>
    <w:rsid w:val="007D2612"/>
    <w:rsid w:val="007D39BB"/>
    <w:rsid w:val="007D49B1"/>
    <w:rsid w:val="007D5D6F"/>
    <w:rsid w:val="007E0F10"/>
    <w:rsid w:val="007E3065"/>
    <w:rsid w:val="007E333A"/>
    <w:rsid w:val="007E3554"/>
    <w:rsid w:val="007E3EE2"/>
    <w:rsid w:val="007E52A6"/>
    <w:rsid w:val="007E52C9"/>
    <w:rsid w:val="007E76DE"/>
    <w:rsid w:val="007E7DDF"/>
    <w:rsid w:val="007F0093"/>
    <w:rsid w:val="007F0BB2"/>
    <w:rsid w:val="007F0C3C"/>
    <w:rsid w:val="007F155A"/>
    <w:rsid w:val="007F180E"/>
    <w:rsid w:val="007F27F7"/>
    <w:rsid w:val="007F2B3B"/>
    <w:rsid w:val="007F4D06"/>
    <w:rsid w:val="007F50C1"/>
    <w:rsid w:val="007F6A37"/>
    <w:rsid w:val="007F7812"/>
    <w:rsid w:val="007F7EB0"/>
    <w:rsid w:val="00801F5D"/>
    <w:rsid w:val="008028F7"/>
    <w:rsid w:val="00802976"/>
    <w:rsid w:val="008029B0"/>
    <w:rsid w:val="00802A10"/>
    <w:rsid w:val="00803211"/>
    <w:rsid w:val="00803353"/>
    <w:rsid w:val="00804A7B"/>
    <w:rsid w:val="00805486"/>
    <w:rsid w:val="008054A3"/>
    <w:rsid w:val="00805B59"/>
    <w:rsid w:val="008065A5"/>
    <w:rsid w:val="008066AF"/>
    <w:rsid w:val="00807CDC"/>
    <w:rsid w:val="008100EF"/>
    <w:rsid w:val="0081047F"/>
    <w:rsid w:val="008105B2"/>
    <w:rsid w:val="008112EB"/>
    <w:rsid w:val="0081154B"/>
    <w:rsid w:val="00811B01"/>
    <w:rsid w:val="00812906"/>
    <w:rsid w:val="00814911"/>
    <w:rsid w:val="00816264"/>
    <w:rsid w:val="00817596"/>
    <w:rsid w:val="008211F4"/>
    <w:rsid w:val="008216B4"/>
    <w:rsid w:val="00821745"/>
    <w:rsid w:val="008217DE"/>
    <w:rsid w:val="00821CE5"/>
    <w:rsid w:val="008227B0"/>
    <w:rsid w:val="00822FCF"/>
    <w:rsid w:val="00823F60"/>
    <w:rsid w:val="008245C9"/>
    <w:rsid w:val="00824917"/>
    <w:rsid w:val="00825752"/>
    <w:rsid w:val="00825BEE"/>
    <w:rsid w:val="00826FE0"/>
    <w:rsid w:val="00827350"/>
    <w:rsid w:val="00827A3A"/>
    <w:rsid w:val="00831392"/>
    <w:rsid w:val="00831E8F"/>
    <w:rsid w:val="008320B4"/>
    <w:rsid w:val="00833E2F"/>
    <w:rsid w:val="00833FCA"/>
    <w:rsid w:val="008344EB"/>
    <w:rsid w:val="00834A54"/>
    <w:rsid w:val="008357DD"/>
    <w:rsid w:val="008362B9"/>
    <w:rsid w:val="008364C4"/>
    <w:rsid w:val="008403A0"/>
    <w:rsid w:val="008407D2"/>
    <w:rsid w:val="00840ABF"/>
    <w:rsid w:val="008425FC"/>
    <w:rsid w:val="00842664"/>
    <w:rsid w:val="008435BB"/>
    <w:rsid w:val="008435DB"/>
    <w:rsid w:val="0084362D"/>
    <w:rsid w:val="00843DA6"/>
    <w:rsid w:val="008444E5"/>
    <w:rsid w:val="00844A25"/>
    <w:rsid w:val="008454B0"/>
    <w:rsid w:val="008455B5"/>
    <w:rsid w:val="008509F3"/>
    <w:rsid w:val="008516BB"/>
    <w:rsid w:val="00853EF9"/>
    <w:rsid w:val="008546A1"/>
    <w:rsid w:val="008552C3"/>
    <w:rsid w:val="0085692F"/>
    <w:rsid w:val="00857E49"/>
    <w:rsid w:val="00860076"/>
    <w:rsid w:val="008601FF"/>
    <w:rsid w:val="008608EE"/>
    <w:rsid w:val="00861262"/>
    <w:rsid w:val="008612B5"/>
    <w:rsid w:val="00861472"/>
    <w:rsid w:val="00861E2C"/>
    <w:rsid w:val="008634C6"/>
    <w:rsid w:val="00864985"/>
    <w:rsid w:val="00864F31"/>
    <w:rsid w:val="0086533E"/>
    <w:rsid w:val="0086568C"/>
    <w:rsid w:val="008657F2"/>
    <w:rsid w:val="00865F8D"/>
    <w:rsid w:val="00866469"/>
    <w:rsid w:val="008707CF"/>
    <w:rsid w:val="00870DB5"/>
    <w:rsid w:val="0087207C"/>
    <w:rsid w:val="008723B1"/>
    <w:rsid w:val="00872A81"/>
    <w:rsid w:val="00872CFE"/>
    <w:rsid w:val="008734D1"/>
    <w:rsid w:val="00873CDB"/>
    <w:rsid w:val="0087462A"/>
    <w:rsid w:val="008746AE"/>
    <w:rsid w:val="00874BA9"/>
    <w:rsid w:val="00874E54"/>
    <w:rsid w:val="008766C3"/>
    <w:rsid w:val="008817A4"/>
    <w:rsid w:val="008820C2"/>
    <w:rsid w:val="008826B1"/>
    <w:rsid w:val="00883148"/>
    <w:rsid w:val="00883203"/>
    <w:rsid w:val="008836BE"/>
    <w:rsid w:val="0088486A"/>
    <w:rsid w:val="00884BAE"/>
    <w:rsid w:val="008854A9"/>
    <w:rsid w:val="00885AF0"/>
    <w:rsid w:val="008867B0"/>
    <w:rsid w:val="00886CC8"/>
    <w:rsid w:val="0088757B"/>
    <w:rsid w:val="0088763D"/>
    <w:rsid w:val="00891218"/>
    <w:rsid w:val="008919EE"/>
    <w:rsid w:val="00892491"/>
    <w:rsid w:val="00892ACB"/>
    <w:rsid w:val="008943E4"/>
    <w:rsid w:val="00895030"/>
    <w:rsid w:val="008956C4"/>
    <w:rsid w:val="00896595"/>
    <w:rsid w:val="00897D71"/>
    <w:rsid w:val="008A03B6"/>
    <w:rsid w:val="008A10CB"/>
    <w:rsid w:val="008A11BE"/>
    <w:rsid w:val="008A2615"/>
    <w:rsid w:val="008A44B8"/>
    <w:rsid w:val="008A4EDF"/>
    <w:rsid w:val="008A57B0"/>
    <w:rsid w:val="008A64E0"/>
    <w:rsid w:val="008A6646"/>
    <w:rsid w:val="008A6F78"/>
    <w:rsid w:val="008B0F0D"/>
    <w:rsid w:val="008B11B9"/>
    <w:rsid w:val="008B22C0"/>
    <w:rsid w:val="008B24CF"/>
    <w:rsid w:val="008B4C9D"/>
    <w:rsid w:val="008B4EC4"/>
    <w:rsid w:val="008B51D6"/>
    <w:rsid w:val="008B5D8F"/>
    <w:rsid w:val="008B67B6"/>
    <w:rsid w:val="008B7D46"/>
    <w:rsid w:val="008C0162"/>
    <w:rsid w:val="008C0EAA"/>
    <w:rsid w:val="008C1113"/>
    <w:rsid w:val="008C111E"/>
    <w:rsid w:val="008C12BC"/>
    <w:rsid w:val="008C13EA"/>
    <w:rsid w:val="008C1FA7"/>
    <w:rsid w:val="008C234A"/>
    <w:rsid w:val="008C29ED"/>
    <w:rsid w:val="008C2F04"/>
    <w:rsid w:val="008C3C2E"/>
    <w:rsid w:val="008C4065"/>
    <w:rsid w:val="008C4460"/>
    <w:rsid w:val="008C63B0"/>
    <w:rsid w:val="008C661D"/>
    <w:rsid w:val="008C6745"/>
    <w:rsid w:val="008C6BCE"/>
    <w:rsid w:val="008C6C26"/>
    <w:rsid w:val="008C71D4"/>
    <w:rsid w:val="008D0787"/>
    <w:rsid w:val="008D0989"/>
    <w:rsid w:val="008D0EDC"/>
    <w:rsid w:val="008D2001"/>
    <w:rsid w:val="008D2478"/>
    <w:rsid w:val="008D2A8A"/>
    <w:rsid w:val="008D2AB9"/>
    <w:rsid w:val="008D35E8"/>
    <w:rsid w:val="008D37E2"/>
    <w:rsid w:val="008D3DED"/>
    <w:rsid w:val="008D4937"/>
    <w:rsid w:val="008D7192"/>
    <w:rsid w:val="008D7863"/>
    <w:rsid w:val="008D7C82"/>
    <w:rsid w:val="008E0A08"/>
    <w:rsid w:val="008E1195"/>
    <w:rsid w:val="008E1417"/>
    <w:rsid w:val="008E36A0"/>
    <w:rsid w:val="008E5425"/>
    <w:rsid w:val="008E6DC5"/>
    <w:rsid w:val="008E6EE7"/>
    <w:rsid w:val="008E6F2C"/>
    <w:rsid w:val="008E71A0"/>
    <w:rsid w:val="008E76E7"/>
    <w:rsid w:val="008F082D"/>
    <w:rsid w:val="008F185F"/>
    <w:rsid w:val="008F1BD8"/>
    <w:rsid w:val="008F1DC9"/>
    <w:rsid w:val="008F21E2"/>
    <w:rsid w:val="008F2351"/>
    <w:rsid w:val="008F258D"/>
    <w:rsid w:val="008F34D4"/>
    <w:rsid w:val="008F4B71"/>
    <w:rsid w:val="008F548A"/>
    <w:rsid w:val="008F62A2"/>
    <w:rsid w:val="008F7048"/>
    <w:rsid w:val="008F7244"/>
    <w:rsid w:val="008F732C"/>
    <w:rsid w:val="00900F77"/>
    <w:rsid w:val="00901113"/>
    <w:rsid w:val="0090198F"/>
    <w:rsid w:val="00901E5C"/>
    <w:rsid w:val="00902526"/>
    <w:rsid w:val="00902932"/>
    <w:rsid w:val="00902CB3"/>
    <w:rsid w:val="0090349F"/>
    <w:rsid w:val="00903CEF"/>
    <w:rsid w:val="00904378"/>
    <w:rsid w:val="009048C4"/>
    <w:rsid w:val="00904942"/>
    <w:rsid w:val="00904EB3"/>
    <w:rsid w:val="00905BC7"/>
    <w:rsid w:val="00905F9A"/>
    <w:rsid w:val="00906266"/>
    <w:rsid w:val="0090659F"/>
    <w:rsid w:val="009072B0"/>
    <w:rsid w:val="0090789D"/>
    <w:rsid w:val="00910207"/>
    <w:rsid w:val="00910CC2"/>
    <w:rsid w:val="00910CF5"/>
    <w:rsid w:val="00910DE7"/>
    <w:rsid w:val="00910F1A"/>
    <w:rsid w:val="0091111A"/>
    <w:rsid w:val="00911276"/>
    <w:rsid w:val="00912905"/>
    <w:rsid w:val="00913510"/>
    <w:rsid w:val="009145F3"/>
    <w:rsid w:val="00914D8E"/>
    <w:rsid w:val="00914E96"/>
    <w:rsid w:val="009153AA"/>
    <w:rsid w:val="0091627A"/>
    <w:rsid w:val="009163B5"/>
    <w:rsid w:val="00916490"/>
    <w:rsid w:val="009172D7"/>
    <w:rsid w:val="00917E35"/>
    <w:rsid w:val="00921204"/>
    <w:rsid w:val="009214C8"/>
    <w:rsid w:val="009214FA"/>
    <w:rsid w:val="00921583"/>
    <w:rsid w:val="00921CFC"/>
    <w:rsid w:val="00922BE9"/>
    <w:rsid w:val="0092343F"/>
    <w:rsid w:val="00923B34"/>
    <w:rsid w:val="0092540D"/>
    <w:rsid w:val="00925EE3"/>
    <w:rsid w:val="00925FA5"/>
    <w:rsid w:val="00926C39"/>
    <w:rsid w:val="00931674"/>
    <w:rsid w:val="00932241"/>
    <w:rsid w:val="00932478"/>
    <w:rsid w:val="00933323"/>
    <w:rsid w:val="0093349F"/>
    <w:rsid w:val="00934FC8"/>
    <w:rsid w:val="009351D7"/>
    <w:rsid w:val="009351FA"/>
    <w:rsid w:val="00936808"/>
    <w:rsid w:val="00936F13"/>
    <w:rsid w:val="00940CE5"/>
    <w:rsid w:val="00941342"/>
    <w:rsid w:val="00941749"/>
    <w:rsid w:val="00942E4A"/>
    <w:rsid w:val="0094427B"/>
    <w:rsid w:val="00944F1C"/>
    <w:rsid w:val="00945975"/>
    <w:rsid w:val="00945E1F"/>
    <w:rsid w:val="009463F8"/>
    <w:rsid w:val="00946933"/>
    <w:rsid w:val="00947F72"/>
    <w:rsid w:val="00950612"/>
    <w:rsid w:val="00950D1B"/>
    <w:rsid w:val="00950E42"/>
    <w:rsid w:val="00951A2A"/>
    <w:rsid w:val="009520B7"/>
    <w:rsid w:val="0095276F"/>
    <w:rsid w:val="009538D4"/>
    <w:rsid w:val="00954380"/>
    <w:rsid w:val="00954555"/>
    <w:rsid w:val="00954559"/>
    <w:rsid w:val="00954B71"/>
    <w:rsid w:val="0095658D"/>
    <w:rsid w:val="009565F8"/>
    <w:rsid w:val="009579CC"/>
    <w:rsid w:val="00960A1E"/>
    <w:rsid w:val="00961072"/>
    <w:rsid w:val="00961139"/>
    <w:rsid w:val="00961D65"/>
    <w:rsid w:val="009624BC"/>
    <w:rsid w:val="00963208"/>
    <w:rsid w:val="00963E32"/>
    <w:rsid w:val="00965073"/>
    <w:rsid w:val="00965BA1"/>
    <w:rsid w:val="0096634F"/>
    <w:rsid w:val="00966902"/>
    <w:rsid w:val="00966A76"/>
    <w:rsid w:val="0096795E"/>
    <w:rsid w:val="0097026F"/>
    <w:rsid w:val="009720F9"/>
    <w:rsid w:val="00972769"/>
    <w:rsid w:val="00973569"/>
    <w:rsid w:val="009735DE"/>
    <w:rsid w:val="00973FCE"/>
    <w:rsid w:val="0097484D"/>
    <w:rsid w:val="00976E8B"/>
    <w:rsid w:val="00981C60"/>
    <w:rsid w:val="00982ADC"/>
    <w:rsid w:val="00983EB1"/>
    <w:rsid w:val="009842C6"/>
    <w:rsid w:val="00985115"/>
    <w:rsid w:val="009857F7"/>
    <w:rsid w:val="009858E5"/>
    <w:rsid w:val="00990088"/>
    <w:rsid w:val="009902ED"/>
    <w:rsid w:val="00990FB6"/>
    <w:rsid w:val="00992686"/>
    <w:rsid w:val="00993CF4"/>
    <w:rsid w:val="00994664"/>
    <w:rsid w:val="0099466C"/>
    <w:rsid w:val="00996BA6"/>
    <w:rsid w:val="00996D78"/>
    <w:rsid w:val="00997104"/>
    <w:rsid w:val="009A008A"/>
    <w:rsid w:val="009A051D"/>
    <w:rsid w:val="009A17ED"/>
    <w:rsid w:val="009A1D01"/>
    <w:rsid w:val="009A2807"/>
    <w:rsid w:val="009A28BB"/>
    <w:rsid w:val="009A2AB0"/>
    <w:rsid w:val="009A33E7"/>
    <w:rsid w:val="009A546D"/>
    <w:rsid w:val="009A5B01"/>
    <w:rsid w:val="009A60C3"/>
    <w:rsid w:val="009A639C"/>
    <w:rsid w:val="009A67B5"/>
    <w:rsid w:val="009A77D6"/>
    <w:rsid w:val="009A7EBC"/>
    <w:rsid w:val="009A7FDD"/>
    <w:rsid w:val="009B06CF"/>
    <w:rsid w:val="009B357E"/>
    <w:rsid w:val="009B45D7"/>
    <w:rsid w:val="009B4883"/>
    <w:rsid w:val="009B48D8"/>
    <w:rsid w:val="009B4914"/>
    <w:rsid w:val="009B4B86"/>
    <w:rsid w:val="009B53E3"/>
    <w:rsid w:val="009B5A96"/>
    <w:rsid w:val="009B6298"/>
    <w:rsid w:val="009B6693"/>
    <w:rsid w:val="009B6ABE"/>
    <w:rsid w:val="009B74ED"/>
    <w:rsid w:val="009B78A1"/>
    <w:rsid w:val="009C034E"/>
    <w:rsid w:val="009C0A77"/>
    <w:rsid w:val="009C24E8"/>
    <w:rsid w:val="009C3176"/>
    <w:rsid w:val="009C337D"/>
    <w:rsid w:val="009C3F94"/>
    <w:rsid w:val="009C45C0"/>
    <w:rsid w:val="009C48A0"/>
    <w:rsid w:val="009C48D1"/>
    <w:rsid w:val="009C6214"/>
    <w:rsid w:val="009C6601"/>
    <w:rsid w:val="009C6AFD"/>
    <w:rsid w:val="009C7988"/>
    <w:rsid w:val="009D1427"/>
    <w:rsid w:val="009D26B5"/>
    <w:rsid w:val="009D2B53"/>
    <w:rsid w:val="009D3203"/>
    <w:rsid w:val="009D3F70"/>
    <w:rsid w:val="009D4281"/>
    <w:rsid w:val="009D57E0"/>
    <w:rsid w:val="009D5EAD"/>
    <w:rsid w:val="009D65F6"/>
    <w:rsid w:val="009D68FA"/>
    <w:rsid w:val="009D6F59"/>
    <w:rsid w:val="009E0CDC"/>
    <w:rsid w:val="009E12C4"/>
    <w:rsid w:val="009E2417"/>
    <w:rsid w:val="009E311B"/>
    <w:rsid w:val="009E3871"/>
    <w:rsid w:val="009E3A6E"/>
    <w:rsid w:val="009E51EA"/>
    <w:rsid w:val="009E527C"/>
    <w:rsid w:val="009E5516"/>
    <w:rsid w:val="009E6DEB"/>
    <w:rsid w:val="009E7E22"/>
    <w:rsid w:val="009E7F2F"/>
    <w:rsid w:val="009F00A8"/>
    <w:rsid w:val="009F0A89"/>
    <w:rsid w:val="009F14AE"/>
    <w:rsid w:val="009F2354"/>
    <w:rsid w:val="009F27BD"/>
    <w:rsid w:val="009F28DA"/>
    <w:rsid w:val="009F297E"/>
    <w:rsid w:val="009F3832"/>
    <w:rsid w:val="009F3B7C"/>
    <w:rsid w:val="009F57EE"/>
    <w:rsid w:val="009F627B"/>
    <w:rsid w:val="009F693E"/>
    <w:rsid w:val="009F6FCD"/>
    <w:rsid w:val="009F759C"/>
    <w:rsid w:val="009F7722"/>
    <w:rsid w:val="009F789F"/>
    <w:rsid w:val="009F7927"/>
    <w:rsid w:val="009F7BC8"/>
    <w:rsid w:val="00A014B5"/>
    <w:rsid w:val="00A014EA"/>
    <w:rsid w:val="00A0195B"/>
    <w:rsid w:val="00A02652"/>
    <w:rsid w:val="00A02D3D"/>
    <w:rsid w:val="00A05237"/>
    <w:rsid w:val="00A071A6"/>
    <w:rsid w:val="00A07B6B"/>
    <w:rsid w:val="00A07EB4"/>
    <w:rsid w:val="00A10A55"/>
    <w:rsid w:val="00A11557"/>
    <w:rsid w:val="00A12677"/>
    <w:rsid w:val="00A12DE5"/>
    <w:rsid w:val="00A13FE5"/>
    <w:rsid w:val="00A146B0"/>
    <w:rsid w:val="00A14FE2"/>
    <w:rsid w:val="00A1507E"/>
    <w:rsid w:val="00A15D31"/>
    <w:rsid w:val="00A1715B"/>
    <w:rsid w:val="00A17BFF"/>
    <w:rsid w:val="00A17F26"/>
    <w:rsid w:val="00A208D7"/>
    <w:rsid w:val="00A21932"/>
    <w:rsid w:val="00A21E78"/>
    <w:rsid w:val="00A244B1"/>
    <w:rsid w:val="00A26429"/>
    <w:rsid w:val="00A2751A"/>
    <w:rsid w:val="00A27AF8"/>
    <w:rsid w:val="00A3103F"/>
    <w:rsid w:val="00A316C4"/>
    <w:rsid w:val="00A3187E"/>
    <w:rsid w:val="00A31A46"/>
    <w:rsid w:val="00A31EB0"/>
    <w:rsid w:val="00A32379"/>
    <w:rsid w:val="00A32628"/>
    <w:rsid w:val="00A32B81"/>
    <w:rsid w:val="00A35D31"/>
    <w:rsid w:val="00A35D99"/>
    <w:rsid w:val="00A37215"/>
    <w:rsid w:val="00A37D4A"/>
    <w:rsid w:val="00A40983"/>
    <w:rsid w:val="00A40F16"/>
    <w:rsid w:val="00A41B21"/>
    <w:rsid w:val="00A41E78"/>
    <w:rsid w:val="00A421BA"/>
    <w:rsid w:val="00A42F66"/>
    <w:rsid w:val="00A4388A"/>
    <w:rsid w:val="00A4397B"/>
    <w:rsid w:val="00A43BB2"/>
    <w:rsid w:val="00A4408A"/>
    <w:rsid w:val="00A44E00"/>
    <w:rsid w:val="00A459D1"/>
    <w:rsid w:val="00A45D4B"/>
    <w:rsid w:val="00A46D30"/>
    <w:rsid w:val="00A47F9D"/>
    <w:rsid w:val="00A50580"/>
    <w:rsid w:val="00A5069F"/>
    <w:rsid w:val="00A5324A"/>
    <w:rsid w:val="00A54A47"/>
    <w:rsid w:val="00A5573F"/>
    <w:rsid w:val="00A56F02"/>
    <w:rsid w:val="00A57C87"/>
    <w:rsid w:val="00A57E75"/>
    <w:rsid w:val="00A6155D"/>
    <w:rsid w:val="00A6182B"/>
    <w:rsid w:val="00A622CE"/>
    <w:rsid w:val="00A6453B"/>
    <w:rsid w:val="00A64AF4"/>
    <w:rsid w:val="00A6521A"/>
    <w:rsid w:val="00A656F9"/>
    <w:rsid w:val="00A65E84"/>
    <w:rsid w:val="00A66AF0"/>
    <w:rsid w:val="00A679A6"/>
    <w:rsid w:val="00A7095D"/>
    <w:rsid w:val="00A70FA2"/>
    <w:rsid w:val="00A7106B"/>
    <w:rsid w:val="00A719E3"/>
    <w:rsid w:val="00A71E57"/>
    <w:rsid w:val="00A729D3"/>
    <w:rsid w:val="00A733BA"/>
    <w:rsid w:val="00A7398F"/>
    <w:rsid w:val="00A73C32"/>
    <w:rsid w:val="00A73DB5"/>
    <w:rsid w:val="00A757E0"/>
    <w:rsid w:val="00A75DC9"/>
    <w:rsid w:val="00A75F0A"/>
    <w:rsid w:val="00A76956"/>
    <w:rsid w:val="00A776A1"/>
    <w:rsid w:val="00A81146"/>
    <w:rsid w:val="00A8126E"/>
    <w:rsid w:val="00A814AE"/>
    <w:rsid w:val="00A82395"/>
    <w:rsid w:val="00A83230"/>
    <w:rsid w:val="00A83470"/>
    <w:rsid w:val="00A840DA"/>
    <w:rsid w:val="00A84CA6"/>
    <w:rsid w:val="00A85762"/>
    <w:rsid w:val="00A860C6"/>
    <w:rsid w:val="00A862E6"/>
    <w:rsid w:val="00A86772"/>
    <w:rsid w:val="00A86ADC"/>
    <w:rsid w:val="00A87E05"/>
    <w:rsid w:val="00A90402"/>
    <w:rsid w:val="00A90FD0"/>
    <w:rsid w:val="00A914AC"/>
    <w:rsid w:val="00A91FA2"/>
    <w:rsid w:val="00A92437"/>
    <w:rsid w:val="00A9253C"/>
    <w:rsid w:val="00A928CF"/>
    <w:rsid w:val="00A948A0"/>
    <w:rsid w:val="00A948A4"/>
    <w:rsid w:val="00A95840"/>
    <w:rsid w:val="00A95FA9"/>
    <w:rsid w:val="00A96E38"/>
    <w:rsid w:val="00AA102A"/>
    <w:rsid w:val="00AA18F7"/>
    <w:rsid w:val="00AA200D"/>
    <w:rsid w:val="00AA2559"/>
    <w:rsid w:val="00AA2A8D"/>
    <w:rsid w:val="00AA395C"/>
    <w:rsid w:val="00AA3A6A"/>
    <w:rsid w:val="00AA4484"/>
    <w:rsid w:val="00AA4AC3"/>
    <w:rsid w:val="00AA4D5F"/>
    <w:rsid w:val="00AA58F6"/>
    <w:rsid w:val="00AA66A4"/>
    <w:rsid w:val="00AA6902"/>
    <w:rsid w:val="00AA6B52"/>
    <w:rsid w:val="00AA6E04"/>
    <w:rsid w:val="00AA6FD5"/>
    <w:rsid w:val="00AA7CB9"/>
    <w:rsid w:val="00AA7D15"/>
    <w:rsid w:val="00AB1D93"/>
    <w:rsid w:val="00AB2A5F"/>
    <w:rsid w:val="00AB2BEB"/>
    <w:rsid w:val="00AB3281"/>
    <w:rsid w:val="00AB3B23"/>
    <w:rsid w:val="00AB3F0F"/>
    <w:rsid w:val="00AB5C4E"/>
    <w:rsid w:val="00AB6E98"/>
    <w:rsid w:val="00AC0F1B"/>
    <w:rsid w:val="00AC1F76"/>
    <w:rsid w:val="00AC2ED4"/>
    <w:rsid w:val="00AC2F6F"/>
    <w:rsid w:val="00AC3317"/>
    <w:rsid w:val="00AC3BC1"/>
    <w:rsid w:val="00AC3D57"/>
    <w:rsid w:val="00AC3F9D"/>
    <w:rsid w:val="00AC42C3"/>
    <w:rsid w:val="00AC48D5"/>
    <w:rsid w:val="00AC49DB"/>
    <w:rsid w:val="00AC6000"/>
    <w:rsid w:val="00AC63EC"/>
    <w:rsid w:val="00AC6BAB"/>
    <w:rsid w:val="00AC7D06"/>
    <w:rsid w:val="00AD1DF5"/>
    <w:rsid w:val="00AD2768"/>
    <w:rsid w:val="00AD3B20"/>
    <w:rsid w:val="00AD442D"/>
    <w:rsid w:val="00AD5BA5"/>
    <w:rsid w:val="00AD664F"/>
    <w:rsid w:val="00AD69D9"/>
    <w:rsid w:val="00AD76B8"/>
    <w:rsid w:val="00AE2189"/>
    <w:rsid w:val="00AE2349"/>
    <w:rsid w:val="00AE23BC"/>
    <w:rsid w:val="00AE28A6"/>
    <w:rsid w:val="00AE40CF"/>
    <w:rsid w:val="00AE581C"/>
    <w:rsid w:val="00AE59E5"/>
    <w:rsid w:val="00AE6C10"/>
    <w:rsid w:val="00AE720D"/>
    <w:rsid w:val="00AF008C"/>
    <w:rsid w:val="00AF0619"/>
    <w:rsid w:val="00AF0CAD"/>
    <w:rsid w:val="00AF1370"/>
    <w:rsid w:val="00AF15DB"/>
    <w:rsid w:val="00AF2298"/>
    <w:rsid w:val="00AF2BDC"/>
    <w:rsid w:val="00AF2EE3"/>
    <w:rsid w:val="00AF33CE"/>
    <w:rsid w:val="00AF380B"/>
    <w:rsid w:val="00AF3E7C"/>
    <w:rsid w:val="00AF5732"/>
    <w:rsid w:val="00AF5C90"/>
    <w:rsid w:val="00AF5EDE"/>
    <w:rsid w:val="00AF6832"/>
    <w:rsid w:val="00AF6ED1"/>
    <w:rsid w:val="00AF77D6"/>
    <w:rsid w:val="00B00A58"/>
    <w:rsid w:val="00B00AAF"/>
    <w:rsid w:val="00B01F2E"/>
    <w:rsid w:val="00B01F87"/>
    <w:rsid w:val="00B02EF5"/>
    <w:rsid w:val="00B037F2"/>
    <w:rsid w:val="00B03BB6"/>
    <w:rsid w:val="00B04052"/>
    <w:rsid w:val="00B053C8"/>
    <w:rsid w:val="00B0730F"/>
    <w:rsid w:val="00B07330"/>
    <w:rsid w:val="00B07750"/>
    <w:rsid w:val="00B10306"/>
    <w:rsid w:val="00B10EC2"/>
    <w:rsid w:val="00B11A7E"/>
    <w:rsid w:val="00B1268E"/>
    <w:rsid w:val="00B12845"/>
    <w:rsid w:val="00B12E10"/>
    <w:rsid w:val="00B142CF"/>
    <w:rsid w:val="00B146CE"/>
    <w:rsid w:val="00B14883"/>
    <w:rsid w:val="00B14BE3"/>
    <w:rsid w:val="00B15599"/>
    <w:rsid w:val="00B15A5F"/>
    <w:rsid w:val="00B15BC4"/>
    <w:rsid w:val="00B15F49"/>
    <w:rsid w:val="00B1614B"/>
    <w:rsid w:val="00B16530"/>
    <w:rsid w:val="00B16F1F"/>
    <w:rsid w:val="00B172BB"/>
    <w:rsid w:val="00B17753"/>
    <w:rsid w:val="00B17A52"/>
    <w:rsid w:val="00B20AA0"/>
    <w:rsid w:val="00B2289C"/>
    <w:rsid w:val="00B23326"/>
    <w:rsid w:val="00B24203"/>
    <w:rsid w:val="00B24A99"/>
    <w:rsid w:val="00B2648E"/>
    <w:rsid w:val="00B26DED"/>
    <w:rsid w:val="00B26F45"/>
    <w:rsid w:val="00B27EA6"/>
    <w:rsid w:val="00B31DE7"/>
    <w:rsid w:val="00B32C88"/>
    <w:rsid w:val="00B32EF1"/>
    <w:rsid w:val="00B3357E"/>
    <w:rsid w:val="00B35CB6"/>
    <w:rsid w:val="00B35D31"/>
    <w:rsid w:val="00B36ADC"/>
    <w:rsid w:val="00B3763F"/>
    <w:rsid w:val="00B37D39"/>
    <w:rsid w:val="00B40115"/>
    <w:rsid w:val="00B41AD7"/>
    <w:rsid w:val="00B427FA"/>
    <w:rsid w:val="00B428CB"/>
    <w:rsid w:val="00B43142"/>
    <w:rsid w:val="00B4404D"/>
    <w:rsid w:val="00B44F79"/>
    <w:rsid w:val="00B45074"/>
    <w:rsid w:val="00B45A0E"/>
    <w:rsid w:val="00B45AF3"/>
    <w:rsid w:val="00B45BCB"/>
    <w:rsid w:val="00B45C88"/>
    <w:rsid w:val="00B45D7E"/>
    <w:rsid w:val="00B46A31"/>
    <w:rsid w:val="00B470DC"/>
    <w:rsid w:val="00B471D9"/>
    <w:rsid w:val="00B47BE3"/>
    <w:rsid w:val="00B47CC2"/>
    <w:rsid w:val="00B50069"/>
    <w:rsid w:val="00B50ADD"/>
    <w:rsid w:val="00B51698"/>
    <w:rsid w:val="00B51700"/>
    <w:rsid w:val="00B518C7"/>
    <w:rsid w:val="00B535AC"/>
    <w:rsid w:val="00B53C22"/>
    <w:rsid w:val="00B540AB"/>
    <w:rsid w:val="00B5412E"/>
    <w:rsid w:val="00B545B6"/>
    <w:rsid w:val="00B55F2D"/>
    <w:rsid w:val="00B565D5"/>
    <w:rsid w:val="00B56E26"/>
    <w:rsid w:val="00B57819"/>
    <w:rsid w:val="00B5796D"/>
    <w:rsid w:val="00B60068"/>
    <w:rsid w:val="00B60184"/>
    <w:rsid w:val="00B603D0"/>
    <w:rsid w:val="00B611E4"/>
    <w:rsid w:val="00B61A06"/>
    <w:rsid w:val="00B6480B"/>
    <w:rsid w:val="00B64BD2"/>
    <w:rsid w:val="00B655FF"/>
    <w:rsid w:val="00B65E85"/>
    <w:rsid w:val="00B66658"/>
    <w:rsid w:val="00B702B0"/>
    <w:rsid w:val="00B72D24"/>
    <w:rsid w:val="00B735FB"/>
    <w:rsid w:val="00B73D0D"/>
    <w:rsid w:val="00B74019"/>
    <w:rsid w:val="00B74336"/>
    <w:rsid w:val="00B75F64"/>
    <w:rsid w:val="00B760C2"/>
    <w:rsid w:val="00B7692B"/>
    <w:rsid w:val="00B76F1B"/>
    <w:rsid w:val="00B77DFE"/>
    <w:rsid w:val="00B8011F"/>
    <w:rsid w:val="00B803FC"/>
    <w:rsid w:val="00B804DF"/>
    <w:rsid w:val="00B80FC2"/>
    <w:rsid w:val="00B81664"/>
    <w:rsid w:val="00B81F80"/>
    <w:rsid w:val="00B82602"/>
    <w:rsid w:val="00B829ED"/>
    <w:rsid w:val="00B82BA8"/>
    <w:rsid w:val="00B832F1"/>
    <w:rsid w:val="00B835F2"/>
    <w:rsid w:val="00B83A96"/>
    <w:rsid w:val="00B83FF6"/>
    <w:rsid w:val="00B849BD"/>
    <w:rsid w:val="00B85F37"/>
    <w:rsid w:val="00B86109"/>
    <w:rsid w:val="00B861B4"/>
    <w:rsid w:val="00B86697"/>
    <w:rsid w:val="00B868BF"/>
    <w:rsid w:val="00B86E0E"/>
    <w:rsid w:val="00B87546"/>
    <w:rsid w:val="00B87B7C"/>
    <w:rsid w:val="00B93260"/>
    <w:rsid w:val="00B93383"/>
    <w:rsid w:val="00B94874"/>
    <w:rsid w:val="00B94971"/>
    <w:rsid w:val="00B95230"/>
    <w:rsid w:val="00B959A1"/>
    <w:rsid w:val="00B95DD5"/>
    <w:rsid w:val="00B96060"/>
    <w:rsid w:val="00B9652D"/>
    <w:rsid w:val="00BA0551"/>
    <w:rsid w:val="00BA3F1A"/>
    <w:rsid w:val="00BA4669"/>
    <w:rsid w:val="00BA4908"/>
    <w:rsid w:val="00BA4CA4"/>
    <w:rsid w:val="00BA5033"/>
    <w:rsid w:val="00BA5715"/>
    <w:rsid w:val="00BA59C9"/>
    <w:rsid w:val="00BA60E0"/>
    <w:rsid w:val="00BA6675"/>
    <w:rsid w:val="00BA6866"/>
    <w:rsid w:val="00BA6E93"/>
    <w:rsid w:val="00BA72CC"/>
    <w:rsid w:val="00BA7446"/>
    <w:rsid w:val="00BA752E"/>
    <w:rsid w:val="00BA75FC"/>
    <w:rsid w:val="00BA783C"/>
    <w:rsid w:val="00BB0967"/>
    <w:rsid w:val="00BB10EC"/>
    <w:rsid w:val="00BB21BC"/>
    <w:rsid w:val="00BB29B0"/>
    <w:rsid w:val="00BB2F27"/>
    <w:rsid w:val="00BB4E6D"/>
    <w:rsid w:val="00BB5354"/>
    <w:rsid w:val="00BC03E7"/>
    <w:rsid w:val="00BC08F9"/>
    <w:rsid w:val="00BC1BD9"/>
    <w:rsid w:val="00BC25A6"/>
    <w:rsid w:val="00BC273D"/>
    <w:rsid w:val="00BC4A40"/>
    <w:rsid w:val="00BC5029"/>
    <w:rsid w:val="00BC5D4D"/>
    <w:rsid w:val="00BC6F7A"/>
    <w:rsid w:val="00BC770F"/>
    <w:rsid w:val="00BD20CA"/>
    <w:rsid w:val="00BD2292"/>
    <w:rsid w:val="00BD23D1"/>
    <w:rsid w:val="00BD4727"/>
    <w:rsid w:val="00BD574E"/>
    <w:rsid w:val="00BD5D30"/>
    <w:rsid w:val="00BD75E2"/>
    <w:rsid w:val="00BD79DF"/>
    <w:rsid w:val="00BE0B32"/>
    <w:rsid w:val="00BE13E0"/>
    <w:rsid w:val="00BE199E"/>
    <w:rsid w:val="00BE1D43"/>
    <w:rsid w:val="00BE2E4C"/>
    <w:rsid w:val="00BE2FE7"/>
    <w:rsid w:val="00BE5339"/>
    <w:rsid w:val="00BE579D"/>
    <w:rsid w:val="00BE6BD8"/>
    <w:rsid w:val="00BE7BA1"/>
    <w:rsid w:val="00BE7C56"/>
    <w:rsid w:val="00BF0191"/>
    <w:rsid w:val="00BF092D"/>
    <w:rsid w:val="00BF0B41"/>
    <w:rsid w:val="00BF158F"/>
    <w:rsid w:val="00BF18D0"/>
    <w:rsid w:val="00BF192B"/>
    <w:rsid w:val="00BF1D58"/>
    <w:rsid w:val="00BF2289"/>
    <w:rsid w:val="00BF2724"/>
    <w:rsid w:val="00BF3399"/>
    <w:rsid w:val="00BF3BF9"/>
    <w:rsid w:val="00BF4690"/>
    <w:rsid w:val="00BF55FA"/>
    <w:rsid w:val="00BF6421"/>
    <w:rsid w:val="00BF6D66"/>
    <w:rsid w:val="00BF7172"/>
    <w:rsid w:val="00BF74E4"/>
    <w:rsid w:val="00BF762D"/>
    <w:rsid w:val="00C00308"/>
    <w:rsid w:val="00C013EA"/>
    <w:rsid w:val="00C01E0C"/>
    <w:rsid w:val="00C03F42"/>
    <w:rsid w:val="00C047D3"/>
    <w:rsid w:val="00C04D57"/>
    <w:rsid w:val="00C05A5A"/>
    <w:rsid w:val="00C06A63"/>
    <w:rsid w:val="00C10A93"/>
    <w:rsid w:val="00C112B4"/>
    <w:rsid w:val="00C116AF"/>
    <w:rsid w:val="00C116E6"/>
    <w:rsid w:val="00C11CAA"/>
    <w:rsid w:val="00C121FA"/>
    <w:rsid w:val="00C128A7"/>
    <w:rsid w:val="00C128FC"/>
    <w:rsid w:val="00C145F7"/>
    <w:rsid w:val="00C156FD"/>
    <w:rsid w:val="00C15A49"/>
    <w:rsid w:val="00C15C78"/>
    <w:rsid w:val="00C15D17"/>
    <w:rsid w:val="00C15E5E"/>
    <w:rsid w:val="00C16D93"/>
    <w:rsid w:val="00C17FD8"/>
    <w:rsid w:val="00C20C32"/>
    <w:rsid w:val="00C2184E"/>
    <w:rsid w:val="00C21A7A"/>
    <w:rsid w:val="00C23810"/>
    <w:rsid w:val="00C23F09"/>
    <w:rsid w:val="00C241DE"/>
    <w:rsid w:val="00C2458A"/>
    <w:rsid w:val="00C256F0"/>
    <w:rsid w:val="00C26301"/>
    <w:rsid w:val="00C26B46"/>
    <w:rsid w:val="00C26DD9"/>
    <w:rsid w:val="00C277B2"/>
    <w:rsid w:val="00C326A3"/>
    <w:rsid w:val="00C3277B"/>
    <w:rsid w:val="00C32901"/>
    <w:rsid w:val="00C32B09"/>
    <w:rsid w:val="00C33310"/>
    <w:rsid w:val="00C345F5"/>
    <w:rsid w:val="00C35272"/>
    <w:rsid w:val="00C353E4"/>
    <w:rsid w:val="00C354E3"/>
    <w:rsid w:val="00C35A47"/>
    <w:rsid w:val="00C362F5"/>
    <w:rsid w:val="00C365E4"/>
    <w:rsid w:val="00C3711E"/>
    <w:rsid w:val="00C373C5"/>
    <w:rsid w:val="00C37485"/>
    <w:rsid w:val="00C37CE0"/>
    <w:rsid w:val="00C409D6"/>
    <w:rsid w:val="00C41949"/>
    <w:rsid w:val="00C41C14"/>
    <w:rsid w:val="00C42E9F"/>
    <w:rsid w:val="00C435AB"/>
    <w:rsid w:val="00C43A17"/>
    <w:rsid w:val="00C44CB1"/>
    <w:rsid w:val="00C473DB"/>
    <w:rsid w:val="00C475DF"/>
    <w:rsid w:val="00C47E10"/>
    <w:rsid w:val="00C502FF"/>
    <w:rsid w:val="00C509B1"/>
    <w:rsid w:val="00C512B0"/>
    <w:rsid w:val="00C52207"/>
    <w:rsid w:val="00C52494"/>
    <w:rsid w:val="00C52678"/>
    <w:rsid w:val="00C52EDD"/>
    <w:rsid w:val="00C53AD1"/>
    <w:rsid w:val="00C5540B"/>
    <w:rsid w:val="00C56DEA"/>
    <w:rsid w:val="00C57865"/>
    <w:rsid w:val="00C60918"/>
    <w:rsid w:val="00C6136A"/>
    <w:rsid w:val="00C617C0"/>
    <w:rsid w:val="00C61A6D"/>
    <w:rsid w:val="00C62498"/>
    <w:rsid w:val="00C631BC"/>
    <w:rsid w:val="00C63E2C"/>
    <w:rsid w:val="00C642BF"/>
    <w:rsid w:val="00C64E40"/>
    <w:rsid w:val="00C6503D"/>
    <w:rsid w:val="00C656BB"/>
    <w:rsid w:val="00C65C2F"/>
    <w:rsid w:val="00C6603A"/>
    <w:rsid w:val="00C66E81"/>
    <w:rsid w:val="00C66EA3"/>
    <w:rsid w:val="00C67428"/>
    <w:rsid w:val="00C676BB"/>
    <w:rsid w:val="00C678BD"/>
    <w:rsid w:val="00C67BA4"/>
    <w:rsid w:val="00C70021"/>
    <w:rsid w:val="00C70EE4"/>
    <w:rsid w:val="00C71194"/>
    <w:rsid w:val="00C71FCE"/>
    <w:rsid w:val="00C7220B"/>
    <w:rsid w:val="00C74171"/>
    <w:rsid w:val="00C743B4"/>
    <w:rsid w:val="00C744C6"/>
    <w:rsid w:val="00C74D00"/>
    <w:rsid w:val="00C74F92"/>
    <w:rsid w:val="00C751BF"/>
    <w:rsid w:val="00C7555A"/>
    <w:rsid w:val="00C7667E"/>
    <w:rsid w:val="00C77AD9"/>
    <w:rsid w:val="00C8071C"/>
    <w:rsid w:val="00C8191D"/>
    <w:rsid w:val="00C8192E"/>
    <w:rsid w:val="00C81A22"/>
    <w:rsid w:val="00C81CF1"/>
    <w:rsid w:val="00C81F20"/>
    <w:rsid w:val="00C82184"/>
    <w:rsid w:val="00C8244E"/>
    <w:rsid w:val="00C8381A"/>
    <w:rsid w:val="00C83D16"/>
    <w:rsid w:val="00C83DBA"/>
    <w:rsid w:val="00C8402B"/>
    <w:rsid w:val="00C85134"/>
    <w:rsid w:val="00C8563B"/>
    <w:rsid w:val="00C858DD"/>
    <w:rsid w:val="00C85F52"/>
    <w:rsid w:val="00C864FF"/>
    <w:rsid w:val="00C8680D"/>
    <w:rsid w:val="00C86AA8"/>
    <w:rsid w:val="00C872F3"/>
    <w:rsid w:val="00C87420"/>
    <w:rsid w:val="00C87E17"/>
    <w:rsid w:val="00C900B9"/>
    <w:rsid w:val="00C90C3E"/>
    <w:rsid w:val="00C90FE3"/>
    <w:rsid w:val="00C914B0"/>
    <w:rsid w:val="00C914C0"/>
    <w:rsid w:val="00C918C8"/>
    <w:rsid w:val="00C91FA7"/>
    <w:rsid w:val="00C92A20"/>
    <w:rsid w:val="00C93175"/>
    <w:rsid w:val="00C948ED"/>
    <w:rsid w:val="00C9575C"/>
    <w:rsid w:val="00C963C6"/>
    <w:rsid w:val="00C9687B"/>
    <w:rsid w:val="00C96A87"/>
    <w:rsid w:val="00CA0970"/>
    <w:rsid w:val="00CA0FBE"/>
    <w:rsid w:val="00CA1025"/>
    <w:rsid w:val="00CA2111"/>
    <w:rsid w:val="00CA2C64"/>
    <w:rsid w:val="00CA2F88"/>
    <w:rsid w:val="00CA358F"/>
    <w:rsid w:val="00CA37FD"/>
    <w:rsid w:val="00CA3873"/>
    <w:rsid w:val="00CA4842"/>
    <w:rsid w:val="00CA4BC5"/>
    <w:rsid w:val="00CA58F8"/>
    <w:rsid w:val="00CA6B76"/>
    <w:rsid w:val="00CA6D00"/>
    <w:rsid w:val="00CA7201"/>
    <w:rsid w:val="00CA757A"/>
    <w:rsid w:val="00CA77B5"/>
    <w:rsid w:val="00CB10B6"/>
    <w:rsid w:val="00CB1202"/>
    <w:rsid w:val="00CB2AF9"/>
    <w:rsid w:val="00CB2D99"/>
    <w:rsid w:val="00CB2EBA"/>
    <w:rsid w:val="00CB319C"/>
    <w:rsid w:val="00CB31A7"/>
    <w:rsid w:val="00CB32E2"/>
    <w:rsid w:val="00CB35A2"/>
    <w:rsid w:val="00CB361A"/>
    <w:rsid w:val="00CB3E79"/>
    <w:rsid w:val="00CB3F65"/>
    <w:rsid w:val="00CB42A1"/>
    <w:rsid w:val="00CB5D9F"/>
    <w:rsid w:val="00CB5F65"/>
    <w:rsid w:val="00CB6147"/>
    <w:rsid w:val="00CB6EFD"/>
    <w:rsid w:val="00CB72FE"/>
    <w:rsid w:val="00CB7A8C"/>
    <w:rsid w:val="00CC068E"/>
    <w:rsid w:val="00CC1BAF"/>
    <w:rsid w:val="00CC1FFC"/>
    <w:rsid w:val="00CC2792"/>
    <w:rsid w:val="00CC31C4"/>
    <w:rsid w:val="00CC344A"/>
    <w:rsid w:val="00CC4214"/>
    <w:rsid w:val="00CC50D5"/>
    <w:rsid w:val="00CC5551"/>
    <w:rsid w:val="00CD1A7D"/>
    <w:rsid w:val="00CD218E"/>
    <w:rsid w:val="00CD2785"/>
    <w:rsid w:val="00CD3F88"/>
    <w:rsid w:val="00CD459D"/>
    <w:rsid w:val="00CD45CA"/>
    <w:rsid w:val="00CD4AAB"/>
    <w:rsid w:val="00CD4ABC"/>
    <w:rsid w:val="00CD4B5A"/>
    <w:rsid w:val="00CD5D28"/>
    <w:rsid w:val="00CD5F33"/>
    <w:rsid w:val="00CD61E5"/>
    <w:rsid w:val="00CE3458"/>
    <w:rsid w:val="00CE3C3D"/>
    <w:rsid w:val="00CE4691"/>
    <w:rsid w:val="00CE4C60"/>
    <w:rsid w:val="00CE5548"/>
    <w:rsid w:val="00CE5900"/>
    <w:rsid w:val="00CE5B89"/>
    <w:rsid w:val="00CE6242"/>
    <w:rsid w:val="00CE69E9"/>
    <w:rsid w:val="00CE6FF9"/>
    <w:rsid w:val="00CF00BD"/>
    <w:rsid w:val="00CF017E"/>
    <w:rsid w:val="00CF05EE"/>
    <w:rsid w:val="00CF0797"/>
    <w:rsid w:val="00CF0AA2"/>
    <w:rsid w:val="00CF114A"/>
    <w:rsid w:val="00CF1288"/>
    <w:rsid w:val="00CF1904"/>
    <w:rsid w:val="00CF2097"/>
    <w:rsid w:val="00CF2768"/>
    <w:rsid w:val="00CF284C"/>
    <w:rsid w:val="00CF290B"/>
    <w:rsid w:val="00CF29B0"/>
    <w:rsid w:val="00CF3CAA"/>
    <w:rsid w:val="00CF41AB"/>
    <w:rsid w:val="00CF4349"/>
    <w:rsid w:val="00CF4C95"/>
    <w:rsid w:val="00CF5C79"/>
    <w:rsid w:val="00CF67C7"/>
    <w:rsid w:val="00CF70AC"/>
    <w:rsid w:val="00CF7EA6"/>
    <w:rsid w:val="00D0070A"/>
    <w:rsid w:val="00D00BB1"/>
    <w:rsid w:val="00D017B1"/>
    <w:rsid w:val="00D026C5"/>
    <w:rsid w:val="00D02868"/>
    <w:rsid w:val="00D02D10"/>
    <w:rsid w:val="00D03A03"/>
    <w:rsid w:val="00D03FE5"/>
    <w:rsid w:val="00D04868"/>
    <w:rsid w:val="00D054C5"/>
    <w:rsid w:val="00D05BC3"/>
    <w:rsid w:val="00D0655F"/>
    <w:rsid w:val="00D0683E"/>
    <w:rsid w:val="00D07F3A"/>
    <w:rsid w:val="00D10CB0"/>
    <w:rsid w:val="00D10DC5"/>
    <w:rsid w:val="00D11CD4"/>
    <w:rsid w:val="00D11DD1"/>
    <w:rsid w:val="00D11F63"/>
    <w:rsid w:val="00D1287F"/>
    <w:rsid w:val="00D14046"/>
    <w:rsid w:val="00D16456"/>
    <w:rsid w:val="00D16514"/>
    <w:rsid w:val="00D1786E"/>
    <w:rsid w:val="00D17924"/>
    <w:rsid w:val="00D17AB7"/>
    <w:rsid w:val="00D200A3"/>
    <w:rsid w:val="00D20998"/>
    <w:rsid w:val="00D225AE"/>
    <w:rsid w:val="00D227AA"/>
    <w:rsid w:val="00D22975"/>
    <w:rsid w:val="00D22A9F"/>
    <w:rsid w:val="00D235B4"/>
    <w:rsid w:val="00D235E6"/>
    <w:rsid w:val="00D241DA"/>
    <w:rsid w:val="00D244A2"/>
    <w:rsid w:val="00D24B22"/>
    <w:rsid w:val="00D254D1"/>
    <w:rsid w:val="00D2572B"/>
    <w:rsid w:val="00D25EFE"/>
    <w:rsid w:val="00D262F7"/>
    <w:rsid w:val="00D26B98"/>
    <w:rsid w:val="00D3027D"/>
    <w:rsid w:val="00D32010"/>
    <w:rsid w:val="00D32CEA"/>
    <w:rsid w:val="00D3446B"/>
    <w:rsid w:val="00D350B1"/>
    <w:rsid w:val="00D364AC"/>
    <w:rsid w:val="00D36866"/>
    <w:rsid w:val="00D375FA"/>
    <w:rsid w:val="00D40197"/>
    <w:rsid w:val="00D404E1"/>
    <w:rsid w:val="00D41281"/>
    <w:rsid w:val="00D428D4"/>
    <w:rsid w:val="00D42BD7"/>
    <w:rsid w:val="00D43DC7"/>
    <w:rsid w:val="00D4403F"/>
    <w:rsid w:val="00D44595"/>
    <w:rsid w:val="00D445AF"/>
    <w:rsid w:val="00D4471B"/>
    <w:rsid w:val="00D45035"/>
    <w:rsid w:val="00D45203"/>
    <w:rsid w:val="00D45241"/>
    <w:rsid w:val="00D4524E"/>
    <w:rsid w:val="00D4602F"/>
    <w:rsid w:val="00D461E2"/>
    <w:rsid w:val="00D46E7B"/>
    <w:rsid w:val="00D46EF6"/>
    <w:rsid w:val="00D47617"/>
    <w:rsid w:val="00D47F35"/>
    <w:rsid w:val="00D50EF0"/>
    <w:rsid w:val="00D51741"/>
    <w:rsid w:val="00D51957"/>
    <w:rsid w:val="00D51D1B"/>
    <w:rsid w:val="00D51F9D"/>
    <w:rsid w:val="00D520E2"/>
    <w:rsid w:val="00D52322"/>
    <w:rsid w:val="00D52582"/>
    <w:rsid w:val="00D53723"/>
    <w:rsid w:val="00D54273"/>
    <w:rsid w:val="00D542D3"/>
    <w:rsid w:val="00D55966"/>
    <w:rsid w:val="00D559EF"/>
    <w:rsid w:val="00D6121A"/>
    <w:rsid w:val="00D61500"/>
    <w:rsid w:val="00D61A44"/>
    <w:rsid w:val="00D61BCF"/>
    <w:rsid w:val="00D62525"/>
    <w:rsid w:val="00D62C45"/>
    <w:rsid w:val="00D6495F"/>
    <w:rsid w:val="00D65448"/>
    <w:rsid w:val="00D654FB"/>
    <w:rsid w:val="00D658BF"/>
    <w:rsid w:val="00D66A69"/>
    <w:rsid w:val="00D7036E"/>
    <w:rsid w:val="00D70A73"/>
    <w:rsid w:val="00D71380"/>
    <w:rsid w:val="00D7161F"/>
    <w:rsid w:val="00D717E0"/>
    <w:rsid w:val="00D7211E"/>
    <w:rsid w:val="00D7290C"/>
    <w:rsid w:val="00D7302F"/>
    <w:rsid w:val="00D73313"/>
    <w:rsid w:val="00D735E6"/>
    <w:rsid w:val="00D73898"/>
    <w:rsid w:val="00D73BFA"/>
    <w:rsid w:val="00D74B2B"/>
    <w:rsid w:val="00D754B0"/>
    <w:rsid w:val="00D75DB9"/>
    <w:rsid w:val="00D76EE0"/>
    <w:rsid w:val="00D77017"/>
    <w:rsid w:val="00D80254"/>
    <w:rsid w:val="00D8292C"/>
    <w:rsid w:val="00D82F26"/>
    <w:rsid w:val="00D83AB6"/>
    <w:rsid w:val="00D84EAB"/>
    <w:rsid w:val="00D873C3"/>
    <w:rsid w:val="00D8741D"/>
    <w:rsid w:val="00D876CC"/>
    <w:rsid w:val="00D8780E"/>
    <w:rsid w:val="00D91575"/>
    <w:rsid w:val="00D9294E"/>
    <w:rsid w:val="00D933BF"/>
    <w:rsid w:val="00D935A2"/>
    <w:rsid w:val="00D93629"/>
    <w:rsid w:val="00D93C36"/>
    <w:rsid w:val="00D945BE"/>
    <w:rsid w:val="00D94F53"/>
    <w:rsid w:val="00D951C1"/>
    <w:rsid w:val="00D953F7"/>
    <w:rsid w:val="00D95E45"/>
    <w:rsid w:val="00D95E9B"/>
    <w:rsid w:val="00D9687A"/>
    <w:rsid w:val="00D97ABC"/>
    <w:rsid w:val="00DA04B9"/>
    <w:rsid w:val="00DA04D8"/>
    <w:rsid w:val="00DA08DA"/>
    <w:rsid w:val="00DA1243"/>
    <w:rsid w:val="00DA2A86"/>
    <w:rsid w:val="00DA2A94"/>
    <w:rsid w:val="00DA3028"/>
    <w:rsid w:val="00DA492A"/>
    <w:rsid w:val="00DA4A44"/>
    <w:rsid w:val="00DA5112"/>
    <w:rsid w:val="00DA575E"/>
    <w:rsid w:val="00DA6A0E"/>
    <w:rsid w:val="00DA7AEB"/>
    <w:rsid w:val="00DB0B0E"/>
    <w:rsid w:val="00DB1EC9"/>
    <w:rsid w:val="00DB2AA8"/>
    <w:rsid w:val="00DB2D86"/>
    <w:rsid w:val="00DB360D"/>
    <w:rsid w:val="00DB3E34"/>
    <w:rsid w:val="00DB4713"/>
    <w:rsid w:val="00DB4CCC"/>
    <w:rsid w:val="00DB573A"/>
    <w:rsid w:val="00DB7332"/>
    <w:rsid w:val="00DB7468"/>
    <w:rsid w:val="00DB7653"/>
    <w:rsid w:val="00DC185B"/>
    <w:rsid w:val="00DC1CC5"/>
    <w:rsid w:val="00DC385F"/>
    <w:rsid w:val="00DC3F9E"/>
    <w:rsid w:val="00DC467B"/>
    <w:rsid w:val="00DC5631"/>
    <w:rsid w:val="00DC602F"/>
    <w:rsid w:val="00DC67EB"/>
    <w:rsid w:val="00DC763C"/>
    <w:rsid w:val="00DD09C8"/>
    <w:rsid w:val="00DD28B2"/>
    <w:rsid w:val="00DD2B83"/>
    <w:rsid w:val="00DD2BCB"/>
    <w:rsid w:val="00DD2F89"/>
    <w:rsid w:val="00DD349A"/>
    <w:rsid w:val="00DD3DB6"/>
    <w:rsid w:val="00DD432B"/>
    <w:rsid w:val="00DD5363"/>
    <w:rsid w:val="00DD63E4"/>
    <w:rsid w:val="00DD6820"/>
    <w:rsid w:val="00DD6AFF"/>
    <w:rsid w:val="00DE06FE"/>
    <w:rsid w:val="00DE1307"/>
    <w:rsid w:val="00DE2761"/>
    <w:rsid w:val="00DE35EC"/>
    <w:rsid w:val="00DE58FC"/>
    <w:rsid w:val="00DE5B5D"/>
    <w:rsid w:val="00DE6060"/>
    <w:rsid w:val="00DE65B6"/>
    <w:rsid w:val="00DE6EEB"/>
    <w:rsid w:val="00DF00A5"/>
    <w:rsid w:val="00DF0E70"/>
    <w:rsid w:val="00DF115E"/>
    <w:rsid w:val="00DF11BD"/>
    <w:rsid w:val="00DF1C1C"/>
    <w:rsid w:val="00DF3A1C"/>
    <w:rsid w:val="00DF3B2A"/>
    <w:rsid w:val="00DF3E54"/>
    <w:rsid w:val="00DF450B"/>
    <w:rsid w:val="00DF4E6F"/>
    <w:rsid w:val="00DF6BC1"/>
    <w:rsid w:val="00E0217D"/>
    <w:rsid w:val="00E02694"/>
    <w:rsid w:val="00E03FB1"/>
    <w:rsid w:val="00E04434"/>
    <w:rsid w:val="00E0455C"/>
    <w:rsid w:val="00E04776"/>
    <w:rsid w:val="00E04C4B"/>
    <w:rsid w:val="00E054E8"/>
    <w:rsid w:val="00E060D6"/>
    <w:rsid w:val="00E06533"/>
    <w:rsid w:val="00E066C4"/>
    <w:rsid w:val="00E06B8B"/>
    <w:rsid w:val="00E075CC"/>
    <w:rsid w:val="00E101CF"/>
    <w:rsid w:val="00E10781"/>
    <w:rsid w:val="00E10CBD"/>
    <w:rsid w:val="00E111C5"/>
    <w:rsid w:val="00E112CD"/>
    <w:rsid w:val="00E1173F"/>
    <w:rsid w:val="00E125CC"/>
    <w:rsid w:val="00E1294F"/>
    <w:rsid w:val="00E133EF"/>
    <w:rsid w:val="00E1534F"/>
    <w:rsid w:val="00E15601"/>
    <w:rsid w:val="00E1599D"/>
    <w:rsid w:val="00E16659"/>
    <w:rsid w:val="00E16BE2"/>
    <w:rsid w:val="00E16FB4"/>
    <w:rsid w:val="00E16FE3"/>
    <w:rsid w:val="00E17822"/>
    <w:rsid w:val="00E20DF3"/>
    <w:rsid w:val="00E2157E"/>
    <w:rsid w:val="00E2196A"/>
    <w:rsid w:val="00E22CA7"/>
    <w:rsid w:val="00E23BC8"/>
    <w:rsid w:val="00E23DE7"/>
    <w:rsid w:val="00E2407A"/>
    <w:rsid w:val="00E24240"/>
    <w:rsid w:val="00E2452D"/>
    <w:rsid w:val="00E24966"/>
    <w:rsid w:val="00E25C39"/>
    <w:rsid w:val="00E25EC2"/>
    <w:rsid w:val="00E26845"/>
    <w:rsid w:val="00E27103"/>
    <w:rsid w:val="00E275C5"/>
    <w:rsid w:val="00E27BA7"/>
    <w:rsid w:val="00E27C36"/>
    <w:rsid w:val="00E30180"/>
    <w:rsid w:val="00E3099C"/>
    <w:rsid w:val="00E30ECB"/>
    <w:rsid w:val="00E30FA8"/>
    <w:rsid w:val="00E31327"/>
    <w:rsid w:val="00E31556"/>
    <w:rsid w:val="00E330F9"/>
    <w:rsid w:val="00E33E2F"/>
    <w:rsid w:val="00E34EBA"/>
    <w:rsid w:val="00E35024"/>
    <w:rsid w:val="00E35661"/>
    <w:rsid w:val="00E36148"/>
    <w:rsid w:val="00E37EF9"/>
    <w:rsid w:val="00E40D49"/>
    <w:rsid w:val="00E4121B"/>
    <w:rsid w:val="00E43867"/>
    <w:rsid w:val="00E43B1C"/>
    <w:rsid w:val="00E44D3E"/>
    <w:rsid w:val="00E4503E"/>
    <w:rsid w:val="00E4532D"/>
    <w:rsid w:val="00E45B2B"/>
    <w:rsid w:val="00E45BDA"/>
    <w:rsid w:val="00E46D14"/>
    <w:rsid w:val="00E47BF0"/>
    <w:rsid w:val="00E50013"/>
    <w:rsid w:val="00E50EAD"/>
    <w:rsid w:val="00E50F2E"/>
    <w:rsid w:val="00E51A9F"/>
    <w:rsid w:val="00E51AF5"/>
    <w:rsid w:val="00E5363C"/>
    <w:rsid w:val="00E53BBC"/>
    <w:rsid w:val="00E53C20"/>
    <w:rsid w:val="00E53ED1"/>
    <w:rsid w:val="00E55CE3"/>
    <w:rsid w:val="00E5631C"/>
    <w:rsid w:val="00E57A04"/>
    <w:rsid w:val="00E57FB4"/>
    <w:rsid w:val="00E613EC"/>
    <w:rsid w:val="00E62AC5"/>
    <w:rsid w:val="00E634A5"/>
    <w:rsid w:val="00E63EC7"/>
    <w:rsid w:val="00E65764"/>
    <w:rsid w:val="00E6588E"/>
    <w:rsid w:val="00E65F39"/>
    <w:rsid w:val="00E66FCF"/>
    <w:rsid w:val="00E676CE"/>
    <w:rsid w:val="00E67BBB"/>
    <w:rsid w:val="00E70EA1"/>
    <w:rsid w:val="00E715E7"/>
    <w:rsid w:val="00E71879"/>
    <w:rsid w:val="00E71D36"/>
    <w:rsid w:val="00E71FB5"/>
    <w:rsid w:val="00E72172"/>
    <w:rsid w:val="00E7285A"/>
    <w:rsid w:val="00E736E0"/>
    <w:rsid w:val="00E738EF"/>
    <w:rsid w:val="00E73BAB"/>
    <w:rsid w:val="00E73BE9"/>
    <w:rsid w:val="00E74141"/>
    <w:rsid w:val="00E750E6"/>
    <w:rsid w:val="00E756FC"/>
    <w:rsid w:val="00E759C1"/>
    <w:rsid w:val="00E75FCC"/>
    <w:rsid w:val="00E767FC"/>
    <w:rsid w:val="00E76AD6"/>
    <w:rsid w:val="00E76FA7"/>
    <w:rsid w:val="00E77A2B"/>
    <w:rsid w:val="00E77D00"/>
    <w:rsid w:val="00E77E34"/>
    <w:rsid w:val="00E80246"/>
    <w:rsid w:val="00E80BD8"/>
    <w:rsid w:val="00E80C3E"/>
    <w:rsid w:val="00E80DF9"/>
    <w:rsid w:val="00E81912"/>
    <w:rsid w:val="00E81D8A"/>
    <w:rsid w:val="00E82FAC"/>
    <w:rsid w:val="00E84769"/>
    <w:rsid w:val="00E84CF0"/>
    <w:rsid w:val="00E8602D"/>
    <w:rsid w:val="00E86EF0"/>
    <w:rsid w:val="00E87AE3"/>
    <w:rsid w:val="00E87C66"/>
    <w:rsid w:val="00E87F69"/>
    <w:rsid w:val="00E9007A"/>
    <w:rsid w:val="00E9071E"/>
    <w:rsid w:val="00E91BC5"/>
    <w:rsid w:val="00E91F6D"/>
    <w:rsid w:val="00E929EF"/>
    <w:rsid w:val="00E93771"/>
    <w:rsid w:val="00E937F8"/>
    <w:rsid w:val="00E9487D"/>
    <w:rsid w:val="00E94F95"/>
    <w:rsid w:val="00E959BE"/>
    <w:rsid w:val="00E96184"/>
    <w:rsid w:val="00E96469"/>
    <w:rsid w:val="00E96EEF"/>
    <w:rsid w:val="00E97DBC"/>
    <w:rsid w:val="00EA04FC"/>
    <w:rsid w:val="00EA0827"/>
    <w:rsid w:val="00EA23A5"/>
    <w:rsid w:val="00EA2D55"/>
    <w:rsid w:val="00EA3150"/>
    <w:rsid w:val="00EA33BA"/>
    <w:rsid w:val="00EA3DB1"/>
    <w:rsid w:val="00EA3EEF"/>
    <w:rsid w:val="00EA3FDD"/>
    <w:rsid w:val="00EA45EA"/>
    <w:rsid w:val="00EA5305"/>
    <w:rsid w:val="00EA66C8"/>
    <w:rsid w:val="00EA6DC4"/>
    <w:rsid w:val="00EA7FCB"/>
    <w:rsid w:val="00EB00AB"/>
    <w:rsid w:val="00EB0FBC"/>
    <w:rsid w:val="00EB1282"/>
    <w:rsid w:val="00EB1371"/>
    <w:rsid w:val="00EB2EAB"/>
    <w:rsid w:val="00EB3948"/>
    <w:rsid w:val="00EB3C9A"/>
    <w:rsid w:val="00EB3FDC"/>
    <w:rsid w:val="00EB40D0"/>
    <w:rsid w:val="00EB41E2"/>
    <w:rsid w:val="00EB4B7B"/>
    <w:rsid w:val="00EB52CA"/>
    <w:rsid w:val="00EB6743"/>
    <w:rsid w:val="00EB70DD"/>
    <w:rsid w:val="00EB757A"/>
    <w:rsid w:val="00EC0298"/>
    <w:rsid w:val="00EC1A6C"/>
    <w:rsid w:val="00EC1E25"/>
    <w:rsid w:val="00EC22D2"/>
    <w:rsid w:val="00EC3289"/>
    <w:rsid w:val="00EC3B64"/>
    <w:rsid w:val="00EC4939"/>
    <w:rsid w:val="00EC5A3E"/>
    <w:rsid w:val="00EC5CE4"/>
    <w:rsid w:val="00EC64C6"/>
    <w:rsid w:val="00EC67C5"/>
    <w:rsid w:val="00EC6B9E"/>
    <w:rsid w:val="00EC6DC8"/>
    <w:rsid w:val="00EC71CB"/>
    <w:rsid w:val="00ED0BC7"/>
    <w:rsid w:val="00ED1042"/>
    <w:rsid w:val="00ED138C"/>
    <w:rsid w:val="00ED1646"/>
    <w:rsid w:val="00ED47DB"/>
    <w:rsid w:val="00ED4987"/>
    <w:rsid w:val="00ED5091"/>
    <w:rsid w:val="00ED670B"/>
    <w:rsid w:val="00EE0512"/>
    <w:rsid w:val="00EE0734"/>
    <w:rsid w:val="00EE0BFC"/>
    <w:rsid w:val="00EE1FC0"/>
    <w:rsid w:val="00EE25C4"/>
    <w:rsid w:val="00EE29DC"/>
    <w:rsid w:val="00EE2B5C"/>
    <w:rsid w:val="00EE42B5"/>
    <w:rsid w:val="00EE46C1"/>
    <w:rsid w:val="00EE496A"/>
    <w:rsid w:val="00EE4B4D"/>
    <w:rsid w:val="00EE5217"/>
    <w:rsid w:val="00EE677C"/>
    <w:rsid w:val="00EE79E2"/>
    <w:rsid w:val="00EE7A3C"/>
    <w:rsid w:val="00EE7DCC"/>
    <w:rsid w:val="00EF1F66"/>
    <w:rsid w:val="00EF230D"/>
    <w:rsid w:val="00EF2EBC"/>
    <w:rsid w:val="00EF3FE1"/>
    <w:rsid w:val="00EF41B7"/>
    <w:rsid w:val="00EF41D2"/>
    <w:rsid w:val="00EF534D"/>
    <w:rsid w:val="00EF61A1"/>
    <w:rsid w:val="00EF6A09"/>
    <w:rsid w:val="00EF6D0E"/>
    <w:rsid w:val="00EF70D8"/>
    <w:rsid w:val="00EF7597"/>
    <w:rsid w:val="00EF7B71"/>
    <w:rsid w:val="00F0018F"/>
    <w:rsid w:val="00F004F8"/>
    <w:rsid w:val="00F00A78"/>
    <w:rsid w:val="00F0160A"/>
    <w:rsid w:val="00F01825"/>
    <w:rsid w:val="00F018D2"/>
    <w:rsid w:val="00F01A54"/>
    <w:rsid w:val="00F02A47"/>
    <w:rsid w:val="00F02D22"/>
    <w:rsid w:val="00F030DE"/>
    <w:rsid w:val="00F0333B"/>
    <w:rsid w:val="00F03E02"/>
    <w:rsid w:val="00F0414B"/>
    <w:rsid w:val="00F0431D"/>
    <w:rsid w:val="00F0460F"/>
    <w:rsid w:val="00F046B3"/>
    <w:rsid w:val="00F0499E"/>
    <w:rsid w:val="00F05641"/>
    <w:rsid w:val="00F066B5"/>
    <w:rsid w:val="00F110DF"/>
    <w:rsid w:val="00F11848"/>
    <w:rsid w:val="00F1232E"/>
    <w:rsid w:val="00F132FE"/>
    <w:rsid w:val="00F13925"/>
    <w:rsid w:val="00F13E72"/>
    <w:rsid w:val="00F14A81"/>
    <w:rsid w:val="00F14EEF"/>
    <w:rsid w:val="00F15BCA"/>
    <w:rsid w:val="00F16219"/>
    <w:rsid w:val="00F1635A"/>
    <w:rsid w:val="00F16CC8"/>
    <w:rsid w:val="00F16DE2"/>
    <w:rsid w:val="00F172F5"/>
    <w:rsid w:val="00F21572"/>
    <w:rsid w:val="00F21737"/>
    <w:rsid w:val="00F21D67"/>
    <w:rsid w:val="00F2337D"/>
    <w:rsid w:val="00F236BB"/>
    <w:rsid w:val="00F23E7F"/>
    <w:rsid w:val="00F24907"/>
    <w:rsid w:val="00F24969"/>
    <w:rsid w:val="00F258A6"/>
    <w:rsid w:val="00F264E5"/>
    <w:rsid w:val="00F2655B"/>
    <w:rsid w:val="00F309A0"/>
    <w:rsid w:val="00F313A9"/>
    <w:rsid w:val="00F31DC2"/>
    <w:rsid w:val="00F32A89"/>
    <w:rsid w:val="00F32FCC"/>
    <w:rsid w:val="00F33447"/>
    <w:rsid w:val="00F33AAC"/>
    <w:rsid w:val="00F33C45"/>
    <w:rsid w:val="00F3472A"/>
    <w:rsid w:val="00F354FB"/>
    <w:rsid w:val="00F35F18"/>
    <w:rsid w:val="00F3600C"/>
    <w:rsid w:val="00F36FA9"/>
    <w:rsid w:val="00F374A6"/>
    <w:rsid w:val="00F37A1A"/>
    <w:rsid w:val="00F402DD"/>
    <w:rsid w:val="00F41CE2"/>
    <w:rsid w:val="00F42A86"/>
    <w:rsid w:val="00F43FBD"/>
    <w:rsid w:val="00F44088"/>
    <w:rsid w:val="00F44434"/>
    <w:rsid w:val="00F44766"/>
    <w:rsid w:val="00F451E3"/>
    <w:rsid w:val="00F453EB"/>
    <w:rsid w:val="00F45CEC"/>
    <w:rsid w:val="00F45FD0"/>
    <w:rsid w:val="00F5034B"/>
    <w:rsid w:val="00F5066B"/>
    <w:rsid w:val="00F50689"/>
    <w:rsid w:val="00F50ABC"/>
    <w:rsid w:val="00F5104A"/>
    <w:rsid w:val="00F52198"/>
    <w:rsid w:val="00F53256"/>
    <w:rsid w:val="00F5388A"/>
    <w:rsid w:val="00F572E3"/>
    <w:rsid w:val="00F60AAF"/>
    <w:rsid w:val="00F6166F"/>
    <w:rsid w:val="00F618E1"/>
    <w:rsid w:val="00F6197D"/>
    <w:rsid w:val="00F628E4"/>
    <w:rsid w:val="00F6407F"/>
    <w:rsid w:val="00F64F11"/>
    <w:rsid w:val="00F661D5"/>
    <w:rsid w:val="00F6688E"/>
    <w:rsid w:val="00F671D8"/>
    <w:rsid w:val="00F6726C"/>
    <w:rsid w:val="00F675E8"/>
    <w:rsid w:val="00F67D80"/>
    <w:rsid w:val="00F67F10"/>
    <w:rsid w:val="00F70651"/>
    <w:rsid w:val="00F717D9"/>
    <w:rsid w:val="00F7315E"/>
    <w:rsid w:val="00F736AA"/>
    <w:rsid w:val="00F73F9C"/>
    <w:rsid w:val="00F746FA"/>
    <w:rsid w:val="00F74728"/>
    <w:rsid w:val="00F7616C"/>
    <w:rsid w:val="00F76175"/>
    <w:rsid w:val="00F767D1"/>
    <w:rsid w:val="00F76AB7"/>
    <w:rsid w:val="00F76C62"/>
    <w:rsid w:val="00F76F1D"/>
    <w:rsid w:val="00F77A3A"/>
    <w:rsid w:val="00F80BE1"/>
    <w:rsid w:val="00F80E6C"/>
    <w:rsid w:val="00F80EA7"/>
    <w:rsid w:val="00F80EAB"/>
    <w:rsid w:val="00F80F8B"/>
    <w:rsid w:val="00F823D4"/>
    <w:rsid w:val="00F82A45"/>
    <w:rsid w:val="00F83B01"/>
    <w:rsid w:val="00F83F1A"/>
    <w:rsid w:val="00F84AEC"/>
    <w:rsid w:val="00F84BAF"/>
    <w:rsid w:val="00F8505D"/>
    <w:rsid w:val="00F85423"/>
    <w:rsid w:val="00F8642F"/>
    <w:rsid w:val="00F868D7"/>
    <w:rsid w:val="00F87819"/>
    <w:rsid w:val="00F87D00"/>
    <w:rsid w:val="00F87F66"/>
    <w:rsid w:val="00F90726"/>
    <w:rsid w:val="00F92CE9"/>
    <w:rsid w:val="00F9477F"/>
    <w:rsid w:val="00F960D0"/>
    <w:rsid w:val="00F96870"/>
    <w:rsid w:val="00F96A9B"/>
    <w:rsid w:val="00FA11B0"/>
    <w:rsid w:val="00FA11C9"/>
    <w:rsid w:val="00FA1FC4"/>
    <w:rsid w:val="00FA2D82"/>
    <w:rsid w:val="00FA39B1"/>
    <w:rsid w:val="00FA44CA"/>
    <w:rsid w:val="00FA4630"/>
    <w:rsid w:val="00FA4939"/>
    <w:rsid w:val="00FA5F76"/>
    <w:rsid w:val="00FA625B"/>
    <w:rsid w:val="00FA699D"/>
    <w:rsid w:val="00FA760F"/>
    <w:rsid w:val="00FA7616"/>
    <w:rsid w:val="00FA77CA"/>
    <w:rsid w:val="00FA7E38"/>
    <w:rsid w:val="00FA7F44"/>
    <w:rsid w:val="00FB0B21"/>
    <w:rsid w:val="00FB0E61"/>
    <w:rsid w:val="00FB132B"/>
    <w:rsid w:val="00FB449B"/>
    <w:rsid w:val="00FB47AB"/>
    <w:rsid w:val="00FB4BA3"/>
    <w:rsid w:val="00FB4CEA"/>
    <w:rsid w:val="00FB5B60"/>
    <w:rsid w:val="00FB723D"/>
    <w:rsid w:val="00FB786E"/>
    <w:rsid w:val="00FB7A02"/>
    <w:rsid w:val="00FB7F41"/>
    <w:rsid w:val="00FC039A"/>
    <w:rsid w:val="00FC07F2"/>
    <w:rsid w:val="00FC0CA9"/>
    <w:rsid w:val="00FC1000"/>
    <w:rsid w:val="00FC18AD"/>
    <w:rsid w:val="00FC1A45"/>
    <w:rsid w:val="00FC2469"/>
    <w:rsid w:val="00FC2642"/>
    <w:rsid w:val="00FC3923"/>
    <w:rsid w:val="00FC3BD9"/>
    <w:rsid w:val="00FC55CC"/>
    <w:rsid w:val="00FC61E5"/>
    <w:rsid w:val="00FC61E7"/>
    <w:rsid w:val="00FC6CCC"/>
    <w:rsid w:val="00FC7212"/>
    <w:rsid w:val="00FC771B"/>
    <w:rsid w:val="00FD0CC8"/>
    <w:rsid w:val="00FD2168"/>
    <w:rsid w:val="00FD2F44"/>
    <w:rsid w:val="00FD3134"/>
    <w:rsid w:val="00FD3305"/>
    <w:rsid w:val="00FD3728"/>
    <w:rsid w:val="00FD3BAC"/>
    <w:rsid w:val="00FD6094"/>
    <w:rsid w:val="00FD6AC1"/>
    <w:rsid w:val="00FD765E"/>
    <w:rsid w:val="00FD7AD7"/>
    <w:rsid w:val="00FE086A"/>
    <w:rsid w:val="00FE0E97"/>
    <w:rsid w:val="00FE0F1D"/>
    <w:rsid w:val="00FE1229"/>
    <w:rsid w:val="00FE1402"/>
    <w:rsid w:val="00FE16C9"/>
    <w:rsid w:val="00FE1FAA"/>
    <w:rsid w:val="00FE2481"/>
    <w:rsid w:val="00FE262B"/>
    <w:rsid w:val="00FE2E58"/>
    <w:rsid w:val="00FE336B"/>
    <w:rsid w:val="00FE33B2"/>
    <w:rsid w:val="00FE3DA7"/>
    <w:rsid w:val="00FE4E2C"/>
    <w:rsid w:val="00FE5812"/>
    <w:rsid w:val="00FE60FF"/>
    <w:rsid w:val="00FE7425"/>
    <w:rsid w:val="00FE7836"/>
    <w:rsid w:val="00FF0874"/>
    <w:rsid w:val="00FF0B47"/>
    <w:rsid w:val="00FF0D3F"/>
    <w:rsid w:val="00FF12E4"/>
    <w:rsid w:val="00FF2267"/>
    <w:rsid w:val="00FF2CB2"/>
    <w:rsid w:val="00FF3BBA"/>
    <w:rsid w:val="00FF47C0"/>
    <w:rsid w:val="00FF4A6C"/>
    <w:rsid w:val="00FF4A7A"/>
    <w:rsid w:val="00FF5CA0"/>
    <w:rsid w:val="00FF5EFC"/>
    <w:rsid w:val="00FF5F97"/>
    <w:rsid w:val="00FF67EA"/>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73FE3"/>
  <w15:docId w15:val="{E5BEDAF8-E510-497E-BAA5-E03B9B12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75CC"/>
    <w:pPr>
      <w:spacing w:line="300" w:lineRule="atLeast"/>
    </w:pPr>
    <w:rPr>
      <w:rFonts w:ascii="Calibri" w:eastAsia="Calibri" w:hAnsi="Calibri" w:cs="Calibri"/>
      <w:lang w:eastAsia="en-US"/>
    </w:rPr>
  </w:style>
  <w:style w:type="paragraph" w:styleId="Kop1">
    <w:name w:val="heading 1"/>
    <w:aliases w:val="hoofdstuk,Nota hoofdstuk,Hoofdstuk,Section Heading"/>
    <w:basedOn w:val="Standaard"/>
    <w:next w:val="Standaard"/>
    <w:link w:val="Kop1Char"/>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2E7DC3"/>
    <w:pPr>
      <w:keepNext/>
      <w:numPr>
        <w:ilvl w:val="2"/>
        <w:numId w:val="1"/>
      </w:numPr>
      <w:tabs>
        <w:tab w:val="num" w:pos="3556"/>
      </w:tabs>
      <w:outlineLvl w:val="2"/>
    </w:pPr>
    <w:rPr>
      <w:b/>
      <w:color w:val="548DD4" w:themeColor="text2" w:themeTint="99"/>
    </w:rPr>
  </w:style>
  <w:style w:type="paragraph" w:styleId="Kop4">
    <w:name w:val="heading 4"/>
    <w:aliases w:val="Level 2 - a"/>
    <w:basedOn w:val="Standaard"/>
    <w:next w:val="Standaard"/>
    <w:link w:val="Kop4Char"/>
    <w:uiPriority w:val="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uiPriority w:val="9"/>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uiPriority w:val="9"/>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uiPriority w:val="9"/>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uiPriority w:val="9"/>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uiPriority w:val="9"/>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7524E7"/>
    <w:pPr>
      <w:tabs>
        <w:tab w:val="left" w:pos="400"/>
        <w:tab w:val="right" w:leader="dot" w:pos="9060"/>
      </w:tabs>
      <w:spacing w:before="120" w:after="120"/>
    </w:pPr>
    <w:rPr>
      <w:b/>
      <w:bCs/>
      <w:caps/>
    </w:rPr>
  </w:style>
  <w:style w:type="paragraph" w:styleId="Inhopg2">
    <w:name w:val="toc 2"/>
    <w:basedOn w:val="Standaard"/>
    <w:next w:val="Standaard"/>
    <w:autoRedefine/>
    <w:uiPriority w:val="39"/>
    <w:rsid w:val="008B5D8F"/>
    <w:pPr>
      <w:ind w:left="200"/>
    </w:pPr>
    <w:rPr>
      <w:smallCaps/>
    </w:rPr>
  </w:style>
  <w:style w:type="paragraph" w:styleId="Inhopg3">
    <w:name w:val="toc 3"/>
    <w:basedOn w:val="Standaard"/>
    <w:next w:val="Standaard"/>
    <w:autoRedefine/>
    <w:uiPriority w:val="39"/>
    <w:rsid w:val="00EA0827"/>
    <w:pPr>
      <w:tabs>
        <w:tab w:val="right" w:leader="dot" w:pos="9060"/>
      </w:tabs>
      <w:ind w:left="400"/>
    </w:pPr>
    <w:rPr>
      <w:i/>
      <w:iCs/>
    </w:rPr>
  </w:style>
  <w:style w:type="paragraph" w:styleId="Inhopg4">
    <w:name w:val="toc 4"/>
    <w:basedOn w:val="Standaard"/>
    <w:next w:val="Standaard"/>
    <w:autoRedefine/>
    <w:semiHidden/>
    <w:rsid w:val="008B5D8F"/>
    <w:pPr>
      <w:ind w:left="600"/>
    </w:pPr>
    <w:rPr>
      <w:sz w:val="18"/>
      <w:szCs w:val="18"/>
    </w:rPr>
  </w:style>
  <w:style w:type="paragraph" w:styleId="Inhopg6">
    <w:name w:val="toc 6"/>
    <w:basedOn w:val="Standaard"/>
    <w:next w:val="Standaard"/>
    <w:autoRedefine/>
    <w:semiHidden/>
    <w:rsid w:val="008B5D8F"/>
    <w:pPr>
      <w:ind w:left="1000"/>
    </w:pPr>
    <w:rPr>
      <w:sz w:val="18"/>
      <w:szCs w:val="18"/>
    </w:rPr>
  </w:style>
  <w:style w:type="paragraph" w:styleId="Inhopg7">
    <w:name w:val="toc 7"/>
    <w:basedOn w:val="Standaard"/>
    <w:next w:val="Standaard"/>
    <w:autoRedefine/>
    <w:semiHidden/>
    <w:rsid w:val="008B5D8F"/>
    <w:pPr>
      <w:ind w:left="1200"/>
    </w:pPr>
    <w:rPr>
      <w:sz w:val="18"/>
      <w:szCs w:val="18"/>
    </w:rPr>
  </w:style>
  <w:style w:type="paragraph" w:styleId="Inhopg8">
    <w:name w:val="toc 8"/>
    <w:basedOn w:val="Standaard"/>
    <w:next w:val="Standaard"/>
    <w:autoRedefine/>
    <w:semiHidden/>
    <w:rsid w:val="008B5D8F"/>
    <w:pPr>
      <w:ind w:left="1400"/>
    </w:pPr>
    <w:rPr>
      <w:sz w:val="18"/>
      <w:szCs w:val="18"/>
    </w:rPr>
  </w:style>
  <w:style w:type="paragraph" w:styleId="Inhopg9">
    <w:name w:val="toc 9"/>
    <w:basedOn w:val="Standaard"/>
    <w:next w:val="Standaard"/>
    <w:autoRedefine/>
    <w:semiHidden/>
    <w:rsid w:val="008B5D8F"/>
    <w:pPr>
      <w:ind w:left="1600"/>
    </w:pPr>
    <w:rPr>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rPr>
  </w:style>
  <w:style w:type="table" w:styleId="Tabelraster">
    <w:name w:val="Table Grid"/>
    <w:basedOn w:val="Standaardtabel"/>
    <w:uiPriority w:val="3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rsid w:val="002F559F"/>
    <w:rPr>
      <w:rFonts w:ascii="Calibri" w:eastAsia="Calibri" w:hAnsi="Calibri" w:cs="Calibri"/>
      <w:b/>
      <w:color w:val="548DD4" w:themeColor="text2" w:themeTint="99"/>
      <w:sz w:val="28"/>
      <w:lang w:eastAsia="en-US"/>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hAnsi="Consolas"/>
      <w:sz w:val="21"/>
      <w:szCs w:val="21"/>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Calibri" w:eastAsia="Calibri" w:hAnsi="Calibri" w:cs="Calibri"/>
      <w:b/>
      <w:color w:val="548DD4" w:themeColor="text2" w:themeTint="99"/>
      <w:sz w:val="22"/>
      <w:szCs w:val="22"/>
      <w:lang w:eastAsia="en-US"/>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rPr>
  </w:style>
  <w:style w:type="paragraph" w:customStyle="1" w:styleId="kop40">
    <w:name w:val="kop4"/>
    <w:basedOn w:val="Kop4"/>
    <w:qFormat/>
    <w:rsid w:val="002D51AA"/>
    <w:pPr>
      <w:numPr>
        <w:ilvl w:val="0"/>
        <w:numId w:val="0"/>
      </w:numPr>
      <w:tabs>
        <w:tab w:val="num" w:pos="2552"/>
      </w:tabs>
      <w:ind w:left="426" w:hanging="426"/>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rsid w:val="002E7DC3"/>
    <w:rPr>
      <w:rFonts w:ascii="Calibri" w:eastAsia="Calibri" w:hAnsi="Calibri" w:cs="Calibri"/>
      <w:b/>
      <w:color w:val="548DD4" w:themeColor="text2" w:themeTint="99"/>
      <w:lang w:eastAsia="en-US"/>
    </w:rPr>
  </w:style>
  <w:style w:type="character" w:customStyle="1" w:styleId="Kop4Char">
    <w:name w:val="Kop 4 Char"/>
    <w:aliases w:val="Level 2 - a Char"/>
    <w:basedOn w:val="Standaardalinea-lettertype"/>
    <w:link w:val="Kop4"/>
    <w:uiPriority w:val="9"/>
    <w:rsid w:val="002F559F"/>
    <w:rPr>
      <w:rFonts w:ascii="Calibri" w:eastAsia="Calibri" w:hAnsi="Calibri" w:cs="Calibri"/>
      <w:b/>
      <w:caps/>
      <w:color w:val="548DD4" w:themeColor="text2" w:themeTint="99"/>
      <w:sz w:val="22"/>
      <w:lang w:eastAsia="en-US"/>
    </w:rPr>
  </w:style>
  <w:style w:type="character" w:customStyle="1" w:styleId="Kop5Char">
    <w:name w:val="Kop 5 Char"/>
    <w:aliases w:val="Level 3 - i Char"/>
    <w:basedOn w:val="Standaardalinea-lettertype"/>
    <w:link w:val="Kop5"/>
    <w:uiPriority w:val="9"/>
    <w:rsid w:val="007C3C72"/>
    <w:rPr>
      <w:rFonts w:ascii="Calibri" w:eastAsia="Calibri" w:hAnsi="Calibri" w:cs="Calibri"/>
      <w:b/>
      <w:kern w:val="1"/>
      <w:sz w:val="22"/>
      <w:lang w:eastAsia="en-US"/>
    </w:rPr>
  </w:style>
  <w:style w:type="character" w:customStyle="1" w:styleId="Kop6Char">
    <w:name w:val="Kop 6 Char"/>
    <w:aliases w:val="Legal Level 1. Char"/>
    <w:basedOn w:val="Standaardalinea-lettertype"/>
    <w:link w:val="Kop6"/>
    <w:uiPriority w:val="9"/>
    <w:rsid w:val="007C3C72"/>
    <w:rPr>
      <w:rFonts w:ascii="Calibri" w:eastAsia="Calibri" w:hAnsi="Calibri" w:cs="Calibri"/>
      <w:i/>
      <w:sz w:val="22"/>
      <w:lang w:eastAsia="en-US"/>
    </w:rPr>
  </w:style>
  <w:style w:type="character" w:customStyle="1" w:styleId="Kop7Char">
    <w:name w:val="Kop 7 Char"/>
    <w:aliases w:val="Legal Level 1.1. Char"/>
    <w:basedOn w:val="Standaardalinea-lettertype"/>
    <w:link w:val="Kop7"/>
    <w:uiPriority w:val="9"/>
    <w:rsid w:val="007C3C72"/>
    <w:rPr>
      <w:rFonts w:ascii="Calibri" w:eastAsia="Calibri" w:hAnsi="Calibri" w:cs="Calibri"/>
      <w:sz w:val="24"/>
      <w:szCs w:val="24"/>
      <w:lang w:eastAsia="en-US"/>
    </w:rPr>
  </w:style>
  <w:style w:type="character" w:customStyle="1" w:styleId="Kop8Char">
    <w:name w:val="Kop 8 Char"/>
    <w:aliases w:val="Legal Level 1.1.1. Char"/>
    <w:basedOn w:val="Standaardalinea-lettertype"/>
    <w:link w:val="Kop8"/>
    <w:uiPriority w:val="9"/>
    <w:rsid w:val="007C3C72"/>
    <w:rPr>
      <w:rFonts w:ascii="Calibri" w:eastAsia="Calibri" w:hAnsi="Calibri" w:cs="Calibri"/>
      <w:i/>
      <w:iCs/>
      <w:sz w:val="24"/>
      <w:szCs w:val="24"/>
      <w:lang w:eastAsia="en-US"/>
    </w:rPr>
  </w:style>
  <w:style w:type="character" w:customStyle="1" w:styleId="Kop9Char">
    <w:name w:val="Kop 9 Char"/>
    <w:aliases w:val="Legal Level 1.1.1.1. Char,Reference Appendix Char"/>
    <w:basedOn w:val="Standaardalinea-lettertype"/>
    <w:link w:val="Kop9"/>
    <w:uiPriority w:val="9"/>
    <w:rsid w:val="007C3C72"/>
    <w:rPr>
      <w:rFonts w:ascii="Arial" w:eastAsia="Calibri" w:hAnsi="Arial" w:cs="Arial"/>
      <w:sz w:val="22"/>
      <w:szCs w:val="22"/>
      <w:lang w:eastAsia="en-US"/>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sz w:val="22"/>
      <w:szCs w:val="22"/>
    </w:rPr>
  </w:style>
  <w:style w:type="paragraph" w:customStyle="1" w:styleId="msolistparagraph0">
    <w:name w:val="msolistparagraph"/>
    <w:basedOn w:val="Standaard"/>
    <w:uiPriority w:val="99"/>
    <w:rsid w:val="007C3C72"/>
    <w:pPr>
      <w:ind w:left="720"/>
    </w:pPr>
    <w:rPr>
      <w:sz w:val="22"/>
      <w:szCs w:val="22"/>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aliases w:val="Standaard vet,klein"/>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outlineLvl w:val="1"/>
    </w:pPr>
    <w:rPr>
      <w:rFonts w:ascii="Arial" w:hAnsi="Arial" w:cs="Arial"/>
      <w:b/>
      <w:bCs/>
      <w:color w:val="4F81BD"/>
    </w:rPr>
  </w:style>
  <w:style w:type="character" w:customStyle="1" w:styleId="StijlbChar">
    <w:name w:val="Stijlb Char"/>
    <w:link w:val="Stijlb"/>
    <w:rsid w:val="007C3C72"/>
    <w:rPr>
      <w:rFonts w:ascii="Arial" w:eastAsia="Calibri" w:hAnsi="Arial" w:cs="Arial"/>
      <w:color w:val="4F81BD"/>
      <w:lang w:eastAsia="en-US"/>
    </w:rPr>
  </w:style>
  <w:style w:type="character" w:customStyle="1" w:styleId="GeenafstandChar">
    <w:name w:val="Geen afstand Char"/>
    <w:aliases w:val="Standaard vet Char,klein Char"/>
    <w:link w:val="Geenafstand"/>
    <w:uiPriority w:val="1"/>
    <w:rsid w:val="007C3C72"/>
    <w:rPr>
      <w:rFonts w:ascii="Arial" w:hAnsi="Arial" w:cs="Arial"/>
    </w:rPr>
  </w:style>
  <w:style w:type="character" w:customStyle="1" w:styleId="StijlaChar">
    <w:name w:val="Stijla Char"/>
    <w:link w:val="Stijla"/>
    <w:rsid w:val="007C3C72"/>
    <w:rPr>
      <w:rFonts w:ascii="Arial" w:eastAsia="Calibri" w:hAnsi="Arial" w:cs="Arial"/>
      <w:b/>
      <w:bCs/>
      <w:color w:val="4F81BD"/>
      <w:lang w:eastAsia="en-US"/>
    </w:rPr>
  </w:style>
  <w:style w:type="character" w:customStyle="1" w:styleId="LijstalineaChar">
    <w:name w:val="Lijstalinea Char"/>
    <w:basedOn w:val="Standaardalinea-lettertype"/>
    <w:link w:val="Lijstalinea"/>
    <w:uiPriority w:val="34"/>
    <w:locked/>
    <w:rsid w:val="00936808"/>
    <w:rPr>
      <w:rFonts w:ascii="Trebuchet MS" w:hAnsi="Trebuchet MS"/>
    </w:rPr>
  </w:style>
  <w:style w:type="paragraph" w:customStyle="1" w:styleId="Opsomming1">
    <w:name w:val="Opsomming_1"/>
    <w:basedOn w:val="Standaard"/>
    <w:autoRedefine/>
    <w:rsid w:val="00AA18F7"/>
    <w:pPr>
      <w:numPr>
        <w:numId w:val="16"/>
      </w:numPr>
      <w:tabs>
        <w:tab w:val="clear" w:pos="1495"/>
      </w:tabs>
      <w:spacing w:line="261" w:lineRule="exact"/>
      <w:jc w:val="both"/>
    </w:pPr>
    <w:rPr>
      <w:rFonts w:ascii="Times New Roman" w:hAnsi="Times New Roman"/>
      <w:sz w:val="22"/>
    </w:rPr>
  </w:style>
  <w:style w:type="paragraph" w:customStyle="1" w:styleId="SnormalNL">
    <w:name w:val="SnormalNL"/>
    <w:basedOn w:val="Standaard"/>
    <w:rsid w:val="00C87420"/>
    <w:pPr>
      <w:snapToGrid w:val="0"/>
      <w:spacing w:line="260" w:lineRule="atLeast"/>
    </w:pPr>
    <w:rPr>
      <w:rFonts w:ascii="Arial" w:eastAsiaTheme="minorHAnsi" w:hAnsi="Arial" w:cs="Arial"/>
      <w:color w:val="000000"/>
    </w:rPr>
  </w:style>
  <w:style w:type="paragraph" w:customStyle="1" w:styleId="Formatinkoop2019">
    <w:name w:val="Format inkoop 2019"/>
    <w:basedOn w:val="Kop2"/>
    <w:qFormat/>
    <w:rsid w:val="00EC0298"/>
    <w:pPr>
      <w:tabs>
        <w:tab w:val="clear" w:pos="576"/>
        <w:tab w:val="num" w:pos="4262"/>
      </w:tabs>
      <w:ind w:left="4262"/>
    </w:pPr>
    <w:rPr>
      <w:rFonts w:eastAsia="Times New Roman"/>
      <w:sz w:val="20"/>
      <w:szCs w:val="20"/>
      <w:lang w:eastAsia="nl-NL"/>
    </w:rPr>
  </w:style>
  <w:style w:type="character" w:styleId="Onopgelostemelding">
    <w:name w:val="Unresolved Mention"/>
    <w:basedOn w:val="Standaardalinea-lettertype"/>
    <w:uiPriority w:val="99"/>
    <w:semiHidden/>
    <w:unhideWhenUsed/>
    <w:rsid w:val="004A1891"/>
    <w:rPr>
      <w:color w:val="605E5C"/>
      <w:shd w:val="clear" w:color="auto" w:fill="E1DFDD"/>
    </w:rPr>
  </w:style>
  <w:style w:type="paragraph" w:customStyle="1" w:styleId="ProjectNaam">
    <w:name w:val="ProjectNaam"/>
    <w:basedOn w:val="Standaard"/>
    <w:link w:val="ProjectNaamChar"/>
    <w:rsid w:val="009F789F"/>
    <w:pPr>
      <w:spacing w:line="240" w:lineRule="auto"/>
    </w:pPr>
    <w:rPr>
      <w:rFonts w:asciiTheme="minorHAnsi" w:eastAsia="Times New Roman" w:hAnsiTheme="minorHAnsi" w:cs="Times New Roman"/>
      <w:sz w:val="22"/>
      <w:szCs w:val="22"/>
      <w:lang w:eastAsia="nl-NL"/>
    </w:rPr>
  </w:style>
  <w:style w:type="character" w:customStyle="1" w:styleId="ProjectNaamChar">
    <w:name w:val="ProjectNaam Char"/>
    <w:basedOn w:val="Standaardalinea-lettertype"/>
    <w:link w:val="ProjectNaam"/>
    <w:rsid w:val="009F789F"/>
    <w:rPr>
      <w:rFonts w:asciiTheme="minorHAnsi" w:hAnsiTheme="minorHAnsi"/>
      <w:sz w:val="22"/>
      <w:szCs w:val="22"/>
    </w:rPr>
  </w:style>
  <w:style w:type="paragraph" w:customStyle="1" w:styleId="pf0">
    <w:name w:val="pf0"/>
    <w:basedOn w:val="Standaard"/>
    <w:rsid w:val="00647BBF"/>
    <w:pPr>
      <w:spacing w:before="100" w:beforeAutospacing="1" w:after="100" w:afterAutospacing="1" w:line="240" w:lineRule="auto"/>
    </w:pPr>
    <w:rPr>
      <w:rFonts w:ascii="Times New Roman" w:eastAsiaTheme="minorHAnsi"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189077189">
      <w:bodyDiv w:val="1"/>
      <w:marLeft w:val="0"/>
      <w:marRight w:val="0"/>
      <w:marTop w:val="0"/>
      <w:marBottom w:val="0"/>
      <w:divBdr>
        <w:top w:val="none" w:sz="0" w:space="0" w:color="auto"/>
        <w:left w:val="none" w:sz="0" w:space="0" w:color="auto"/>
        <w:bottom w:val="none" w:sz="0" w:space="0" w:color="auto"/>
        <w:right w:val="none" w:sz="0" w:space="0" w:color="auto"/>
      </w:divBdr>
    </w:div>
    <w:div w:id="190145967">
      <w:bodyDiv w:val="1"/>
      <w:marLeft w:val="0"/>
      <w:marRight w:val="0"/>
      <w:marTop w:val="0"/>
      <w:marBottom w:val="0"/>
      <w:divBdr>
        <w:top w:val="none" w:sz="0" w:space="0" w:color="auto"/>
        <w:left w:val="none" w:sz="0" w:space="0" w:color="auto"/>
        <w:bottom w:val="none" w:sz="0" w:space="0" w:color="auto"/>
        <w:right w:val="none" w:sz="0" w:space="0" w:color="auto"/>
      </w:divBdr>
    </w:div>
    <w:div w:id="206991455">
      <w:bodyDiv w:val="1"/>
      <w:marLeft w:val="0"/>
      <w:marRight w:val="0"/>
      <w:marTop w:val="0"/>
      <w:marBottom w:val="0"/>
      <w:divBdr>
        <w:top w:val="none" w:sz="0" w:space="0" w:color="auto"/>
        <w:left w:val="none" w:sz="0" w:space="0" w:color="auto"/>
        <w:bottom w:val="none" w:sz="0" w:space="0" w:color="auto"/>
        <w:right w:val="none" w:sz="0" w:space="0" w:color="auto"/>
      </w:divBdr>
    </w:div>
    <w:div w:id="226571303">
      <w:bodyDiv w:val="1"/>
      <w:marLeft w:val="0"/>
      <w:marRight w:val="0"/>
      <w:marTop w:val="0"/>
      <w:marBottom w:val="0"/>
      <w:divBdr>
        <w:top w:val="none" w:sz="0" w:space="0" w:color="auto"/>
        <w:left w:val="none" w:sz="0" w:space="0" w:color="auto"/>
        <w:bottom w:val="none" w:sz="0" w:space="0" w:color="auto"/>
        <w:right w:val="none" w:sz="0" w:space="0" w:color="auto"/>
      </w:divBdr>
    </w:div>
    <w:div w:id="267275543">
      <w:bodyDiv w:val="1"/>
      <w:marLeft w:val="0"/>
      <w:marRight w:val="0"/>
      <w:marTop w:val="0"/>
      <w:marBottom w:val="0"/>
      <w:divBdr>
        <w:top w:val="none" w:sz="0" w:space="0" w:color="auto"/>
        <w:left w:val="none" w:sz="0" w:space="0" w:color="auto"/>
        <w:bottom w:val="none" w:sz="0" w:space="0" w:color="auto"/>
        <w:right w:val="none" w:sz="0" w:space="0" w:color="auto"/>
      </w:divBdr>
    </w:div>
    <w:div w:id="283581433">
      <w:bodyDiv w:val="1"/>
      <w:marLeft w:val="0"/>
      <w:marRight w:val="0"/>
      <w:marTop w:val="0"/>
      <w:marBottom w:val="0"/>
      <w:divBdr>
        <w:top w:val="none" w:sz="0" w:space="0" w:color="auto"/>
        <w:left w:val="none" w:sz="0" w:space="0" w:color="auto"/>
        <w:bottom w:val="none" w:sz="0" w:space="0" w:color="auto"/>
        <w:right w:val="none" w:sz="0" w:space="0" w:color="auto"/>
      </w:divBdr>
    </w:div>
    <w:div w:id="380634663">
      <w:bodyDiv w:val="1"/>
      <w:marLeft w:val="0"/>
      <w:marRight w:val="0"/>
      <w:marTop w:val="0"/>
      <w:marBottom w:val="0"/>
      <w:divBdr>
        <w:top w:val="none" w:sz="0" w:space="0" w:color="auto"/>
        <w:left w:val="none" w:sz="0" w:space="0" w:color="auto"/>
        <w:bottom w:val="none" w:sz="0" w:space="0" w:color="auto"/>
        <w:right w:val="none" w:sz="0" w:space="0" w:color="auto"/>
      </w:divBdr>
    </w:div>
    <w:div w:id="397636279">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40224422">
      <w:bodyDiv w:val="1"/>
      <w:marLeft w:val="0"/>
      <w:marRight w:val="0"/>
      <w:marTop w:val="0"/>
      <w:marBottom w:val="0"/>
      <w:divBdr>
        <w:top w:val="none" w:sz="0" w:space="0" w:color="auto"/>
        <w:left w:val="none" w:sz="0" w:space="0" w:color="auto"/>
        <w:bottom w:val="none" w:sz="0" w:space="0" w:color="auto"/>
        <w:right w:val="none" w:sz="0" w:space="0" w:color="auto"/>
      </w:divBdr>
      <w:divsChild>
        <w:div w:id="841353757">
          <w:marLeft w:val="202"/>
          <w:marRight w:val="0"/>
          <w:marTop w:val="0"/>
          <w:marBottom w:val="0"/>
          <w:divBdr>
            <w:top w:val="none" w:sz="0" w:space="0" w:color="auto"/>
            <w:left w:val="none" w:sz="0" w:space="0" w:color="auto"/>
            <w:bottom w:val="none" w:sz="0" w:space="0" w:color="auto"/>
            <w:right w:val="none" w:sz="0" w:space="0" w:color="auto"/>
          </w:divBdr>
        </w:div>
        <w:div w:id="114565564">
          <w:marLeft w:val="1080"/>
          <w:marRight w:val="0"/>
          <w:marTop w:val="100"/>
          <w:marBottom w:val="0"/>
          <w:divBdr>
            <w:top w:val="none" w:sz="0" w:space="0" w:color="auto"/>
            <w:left w:val="none" w:sz="0" w:space="0" w:color="auto"/>
            <w:bottom w:val="none" w:sz="0" w:space="0" w:color="auto"/>
            <w:right w:val="none" w:sz="0" w:space="0" w:color="auto"/>
          </w:divBdr>
        </w:div>
        <w:div w:id="757213275">
          <w:marLeft w:val="1080"/>
          <w:marRight w:val="0"/>
          <w:marTop w:val="100"/>
          <w:marBottom w:val="0"/>
          <w:divBdr>
            <w:top w:val="none" w:sz="0" w:space="0" w:color="auto"/>
            <w:left w:val="none" w:sz="0" w:space="0" w:color="auto"/>
            <w:bottom w:val="none" w:sz="0" w:space="0" w:color="auto"/>
            <w:right w:val="none" w:sz="0" w:space="0" w:color="auto"/>
          </w:divBdr>
        </w:div>
        <w:div w:id="111558187">
          <w:marLeft w:val="1080"/>
          <w:marRight w:val="0"/>
          <w:marTop w:val="100"/>
          <w:marBottom w:val="0"/>
          <w:divBdr>
            <w:top w:val="none" w:sz="0" w:space="0" w:color="auto"/>
            <w:left w:val="none" w:sz="0" w:space="0" w:color="auto"/>
            <w:bottom w:val="none" w:sz="0" w:space="0" w:color="auto"/>
            <w:right w:val="none" w:sz="0" w:space="0" w:color="auto"/>
          </w:divBdr>
        </w:div>
        <w:div w:id="1058673799">
          <w:marLeft w:val="1080"/>
          <w:marRight w:val="0"/>
          <w:marTop w:val="100"/>
          <w:marBottom w:val="0"/>
          <w:divBdr>
            <w:top w:val="none" w:sz="0" w:space="0" w:color="auto"/>
            <w:left w:val="none" w:sz="0" w:space="0" w:color="auto"/>
            <w:bottom w:val="none" w:sz="0" w:space="0" w:color="auto"/>
            <w:right w:val="none" w:sz="0" w:space="0" w:color="auto"/>
          </w:divBdr>
        </w:div>
      </w:divsChild>
    </w:div>
    <w:div w:id="453522161">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25868234">
      <w:bodyDiv w:val="1"/>
      <w:marLeft w:val="0"/>
      <w:marRight w:val="0"/>
      <w:marTop w:val="0"/>
      <w:marBottom w:val="0"/>
      <w:divBdr>
        <w:top w:val="none" w:sz="0" w:space="0" w:color="auto"/>
        <w:left w:val="none" w:sz="0" w:space="0" w:color="auto"/>
        <w:bottom w:val="none" w:sz="0" w:space="0" w:color="auto"/>
        <w:right w:val="none" w:sz="0" w:space="0" w:color="auto"/>
      </w:divBdr>
    </w:div>
    <w:div w:id="533463788">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73997157">
      <w:bodyDiv w:val="1"/>
      <w:marLeft w:val="0"/>
      <w:marRight w:val="0"/>
      <w:marTop w:val="0"/>
      <w:marBottom w:val="0"/>
      <w:divBdr>
        <w:top w:val="none" w:sz="0" w:space="0" w:color="auto"/>
        <w:left w:val="none" w:sz="0" w:space="0" w:color="auto"/>
        <w:bottom w:val="none" w:sz="0" w:space="0" w:color="auto"/>
        <w:right w:val="none" w:sz="0" w:space="0" w:color="auto"/>
      </w:divBdr>
    </w:div>
    <w:div w:id="788161778">
      <w:bodyDiv w:val="1"/>
      <w:marLeft w:val="0"/>
      <w:marRight w:val="0"/>
      <w:marTop w:val="0"/>
      <w:marBottom w:val="0"/>
      <w:divBdr>
        <w:top w:val="none" w:sz="0" w:space="0" w:color="auto"/>
        <w:left w:val="none" w:sz="0" w:space="0" w:color="auto"/>
        <w:bottom w:val="none" w:sz="0" w:space="0" w:color="auto"/>
        <w:right w:val="none" w:sz="0" w:space="0" w:color="auto"/>
      </w:divBdr>
    </w:div>
    <w:div w:id="804664278">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953903913">
      <w:bodyDiv w:val="1"/>
      <w:marLeft w:val="0"/>
      <w:marRight w:val="0"/>
      <w:marTop w:val="0"/>
      <w:marBottom w:val="0"/>
      <w:divBdr>
        <w:top w:val="none" w:sz="0" w:space="0" w:color="auto"/>
        <w:left w:val="none" w:sz="0" w:space="0" w:color="auto"/>
        <w:bottom w:val="none" w:sz="0" w:space="0" w:color="auto"/>
        <w:right w:val="none" w:sz="0" w:space="0" w:color="auto"/>
      </w:divBdr>
    </w:div>
    <w:div w:id="1009140760">
      <w:bodyDiv w:val="1"/>
      <w:marLeft w:val="0"/>
      <w:marRight w:val="0"/>
      <w:marTop w:val="0"/>
      <w:marBottom w:val="0"/>
      <w:divBdr>
        <w:top w:val="none" w:sz="0" w:space="0" w:color="auto"/>
        <w:left w:val="none" w:sz="0" w:space="0" w:color="auto"/>
        <w:bottom w:val="none" w:sz="0" w:space="0" w:color="auto"/>
        <w:right w:val="none" w:sz="0" w:space="0" w:color="auto"/>
      </w:divBdr>
    </w:div>
    <w:div w:id="1053651901">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11317289">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3423960">
      <w:bodyDiv w:val="1"/>
      <w:marLeft w:val="0"/>
      <w:marRight w:val="0"/>
      <w:marTop w:val="0"/>
      <w:marBottom w:val="0"/>
      <w:divBdr>
        <w:top w:val="none" w:sz="0" w:space="0" w:color="auto"/>
        <w:left w:val="none" w:sz="0" w:space="0" w:color="auto"/>
        <w:bottom w:val="none" w:sz="0" w:space="0" w:color="auto"/>
        <w:right w:val="none" w:sz="0" w:space="0" w:color="auto"/>
      </w:divBdr>
    </w:div>
    <w:div w:id="1185632559">
      <w:bodyDiv w:val="1"/>
      <w:marLeft w:val="0"/>
      <w:marRight w:val="0"/>
      <w:marTop w:val="0"/>
      <w:marBottom w:val="0"/>
      <w:divBdr>
        <w:top w:val="none" w:sz="0" w:space="0" w:color="auto"/>
        <w:left w:val="none" w:sz="0" w:space="0" w:color="auto"/>
        <w:bottom w:val="none" w:sz="0" w:space="0" w:color="auto"/>
        <w:right w:val="none" w:sz="0" w:space="0" w:color="auto"/>
      </w:divBdr>
    </w:div>
    <w:div w:id="1200317513">
      <w:bodyDiv w:val="1"/>
      <w:marLeft w:val="0"/>
      <w:marRight w:val="0"/>
      <w:marTop w:val="0"/>
      <w:marBottom w:val="0"/>
      <w:divBdr>
        <w:top w:val="none" w:sz="0" w:space="0" w:color="auto"/>
        <w:left w:val="none" w:sz="0" w:space="0" w:color="auto"/>
        <w:bottom w:val="none" w:sz="0" w:space="0" w:color="auto"/>
        <w:right w:val="none" w:sz="0" w:space="0" w:color="auto"/>
      </w:divBdr>
    </w:div>
    <w:div w:id="1211695230">
      <w:bodyDiv w:val="1"/>
      <w:marLeft w:val="0"/>
      <w:marRight w:val="0"/>
      <w:marTop w:val="0"/>
      <w:marBottom w:val="0"/>
      <w:divBdr>
        <w:top w:val="none" w:sz="0" w:space="0" w:color="auto"/>
        <w:left w:val="none" w:sz="0" w:space="0" w:color="auto"/>
        <w:bottom w:val="none" w:sz="0" w:space="0" w:color="auto"/>
        <w:right w:val="none" w:sz="0" w:space="0" w:color="auto"/>
      </w:divBdr>
    </w:div>
    <w:div w:id="1218932334">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325236094">
      <w:bodyDiv w:val="1"/>
      <w:marLeft w:val="0"/>
      <w:marRight w:val="0"/>
      <w:marTop w:val="0"/>
      <w:marBottom w:val="0"/>
      <w:divBdr>
        <w:top w:val="none" w:sz="0" w:space="0" w:color="auto"/>
        <w:left w:val="none" w:sz="0" w:space="0" w:color="auto"/>
        <w:bottom w:val="none" w:sz="0" w:space="0" w:color="auto"/>
        <w:right w:val="none" w:sz="0" w:space="0" w:color="auto"/>
      </w:divBdr>
    </w:div>
    <w:div w:id="1397045334">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709572489">
      <w:bodyDiv w:val="1"/>
      <w:marLeft w:val="0"/>
      <w:marRight w:val="0"/>
      <w:marTop w:val="0"/>
      <w:marBottom w:val="0"/>
      <w:divBdr>
        <w:top w:val="none" w:sz="0" w:space="0" w:color="auto"/>
        <w:left w:val="none" w:sz="0" w:space="0" w:color="auto"/>
        <w:bottom w:val="none" w:sz="0" w:space="0" w:color="auto"/>
        <w:right w:val="none" w:sz="0" w:space="0" w:color="auto"/>
      </w:divBdr>
    </w:div>
    <w:div w:id="1738743054">
      <w:bodyDiv w:val="1"/>
      <w:marLeft w:val="0"/>
      <w:marRight w:val="0"/>
      <w:marTop w:val="0"/>
      <w:marBottom w:val="0"/>
      <w:divBdr>
        <w:top w:val="none" w:sz="0" w:space="0" w:color="auto"/>
        <w:left w:val="none" w:sz="0" w:space="0" w:color="auto"/>
        <w:bottom w:val="none" w:sz="0" w:space="0" w:color="auto"/>
        <w:right w:val="none" w:sz="0" w:space="0" w:color="auto"/>
      </w:divBdr>
    </w:div>
    <w:div w:id="1801876880">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4224646">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1841768411">
      <w:bodyDiv w:val="1"/>
      <w:marLeft w:val="0"/>
      <w:marRight w:val="0"/>
      <w:marTop w:val="0"/>
      <w:marBottom w:val="0"/>
      <w:divBdr>
        <w:top w:val="none" w:sz="0" w:space="0" w:color="auto"/>
        <w:left w:val="none" w:sz="0" w:space="0" w:color="auto"/>
        <w:bottom w:val="none" w:sz="0" w:space="0" w:color="auto"/>
        <w:right w:val="none" w:sz="0" w:space="0" w:color="auto"/>
      </w:divBdr>
    </w:div>
    <w:div w:id="1889494174">
      <w:bodyDiv w:val="1"/>
      <w:marLeft w:val="0"/>
      <w:marRight w:val="0"/>
      <w:marTop w:val="0"/>
      <w:marBottom w:val="0"/>
      <w:divBdr>
        <w:top w:val="none" w:sz="0" w:space="0" w:color="auto"/>
        <w:left w:val="none" w:sz="0" w:space="0" w:color="auto"/>
        <w:bottom w:val="none" w:sz="0" w:space="0" w:color="auto"/>
        <w:right w:val="none" w:sz="0" w:space="0" w:color="auto"/>
      </w:divBdr>
    </w:div>
    <w:div w:id="2057658431">
      <w:bodyDiv w:val="1"/>
      <w:marLeft w:val="0"/>
      <w:marRight w:val="0"/>
      <w:marTop w:val="0"/>
      <w:marBottom w:val="0"/>
      <w:divBdr>
        <w:top w:val="none" w:sz="0" w:space="0" w:color="auto"/>
        <w:left w:val="none" w:sz="0" w:space="0" w:color="auto"/>
        <w:bottom w:val="none" w:sz="0" w:space="0" w:color="auto"/>
        <w:right w:val="none" w:sz="0" w:space="0" w:color="auto"/>
      </w:divBdr>
    </w:div>
    <w:div w:id="2063360462">
      <w:bodyDiv w:val="1"/>
      <w:marLeft w:val="0"/>
      <w:marRight w:val="0"/>
      <w:marTop w:val="0"/>
      <w:marBottom w:val="0"/>
      <w:divBdr>
        <w:top w:val="none" w:sz="0" w:space="0" w:color="auto"/>
        <w:left w:val="none" w:sz="0" w:space="0" w:color="auto"/>
        <w:bottom w:val="none" w:sz="0" w:space="0" w:color="auto"/>
        <w:right w:val="none" w:sz="0" w:space="0" w:color="auto"/>
      </w:divBdr>
    </w:div>
    <w:div w:id="2125802275">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 w:id="213767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amersfoort.nl/participatiegids-ruimtelijke-ontwikkeling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aanbestedingen@amersfoor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amersfoort.notubiz.nl/bijeenkomst/1064302/De%20Raad%3A%20raadsvergadering%20Het%20Besluit%2010-10-2023" TargetMode="External"/><Relationship Id="rId20" Type="http://schemas.openxmlformats.org/officeDocument/2006/relationships/hyperlink" Target="https://lokaleregelgeving.overheid.nl/CVDR62825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ijksoverheid.nl/documenten/kamerstukken/2021/09/21/bijlage-op-weg-naar-basiskwaliteit-natuur" TargetMode="External"/><Relationship Id="rId5" Type="http://schemas.openxmlformats.org/officeDocument/2006/relationships/customXml" Target="../customXml/item5.xml"/><Relationship Id="rId15" Type="http://schemas.openxmlformats.org/officeDocument/2006/relationships/hyperlink" Target="https://amersfoort.notubiz.nl/bijeenkomst/798374/De%20Raad%3A%20raadsvergadering%20Het%20Besluit%2013-07-2021" TargetMode="External"/><Relationship Id="rId23" Type="http://schemas.openxmlformats.org/officeDocument/2006/relationships/hyperlink" Target="https://www.justis.nl/producten/gva/gva-aanvragen/index.aspx"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mersfoort.nl/omgevingsvisie-amersfoort" TargetMode="External"/><Relationship Id="rId22" Type="http://schemas.openxmlformats.org/officeDocument/2006/relationships/hyperlink" Target="https://www.amersfoort.nl/bericht/privacyverklaring-gemeente-amersfoort.htm"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FF58E20F-E2CB-40FC-8947-F175DCD62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48E34B1-BEC3-544A-B97B-4A777483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13725</Words>
  <Characters>88435</Characters>
  <Application>Microsoft Office Word</Application>
  <DocSecurity>0</DocSecurity>
  <Lines>736</Lines>
  <Paragraphs>203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07 Aanbestedingsdocument</vt:lpstr>
      <vt:lpstr>07 Aanbestedingsdocument</vt:lpstr>
    </vt:vector>
  </TitlesOfParts>
  <Company>Gemeente Amfersfoort</Company>
  <LinksUpToDate>false</LinksUpToDate>
  <CharactersWithSpaces>101957</CharactersWithSpaces>
  <SharedDoc>false</SharedDoc>
  <HLinks>
    <vt:vector size="378" baseType="variant">
      <vt:variant>
        <vt:i4>393225</vt:i4>
      </vt:variant>
      <vt:variant>
        <vt:i4>363</vt:i4>
      </vt:variant>
      <vt:variant>
        <vt:i4>0</vt:i4>
      </vt:variant>
      <vt:variant>
        <vt:i4>5</vt:i4>
      </vt:variant>
      <vt:variant>
        <vt:lpwstr>http://www.amersfoort.nl/socialreturn</vt:lpwstr>
      </vt:variant>
      <vt:variant>
        <vt:lpwstr/>
      </vt:variant>
      <vt:variant>
        <vt:i4>2818074</vt:i4>
      </vt:variant>
      <vt:variant>
        <vt:i4>360</vt:i4>
      </vt:variant>
      <vt:variant>
        <vt:i4>0</vt:i4>
      </vt:variant>
      <vt:variant>
        <vt:i4>5</vt:i4>
      </vt:variant>
      <vt:variant>
        <vt:lpwstr>mailto:socialreturn@amersfoort.nl</vt:lpwstr>
      </vt:variant>
      <vt:variant>
        <vt:lpwstr/>
      </vt:variant>
      <vt:variant>
        <vt:i4>5505042</vt:i4>
      </vt:variant>
      <vt:variant>
        <vt:i4>357</vt:i4>
      </vt:variant>
      <vt:variant>
        <vt:i4>0</vt:i4>
      </vt:variant>
      <vt:variant>
        <vt:i4>5</vt:i4>
      </vt:variant>
      <vt:variant>
        <vt:lpwstr>https://www.justis.nl/producten/gva/gva-aanvragen/index.aspx</vt:lpwstr>
      </vt:variant>
      <vt:variant>
        <vt:lpwstr/>
      </vt:variant>
      <vt:variant>
        <vt:i4>6226043</vt:i4>
      </vt:variant>
      <vt:variant>
        <vt:i4>354</vt:i4>
      </vt:variant>
      <vt:variant>
        <vt:i4>0</vt:i4>
      </vt:variant>
      <vt:variant>
        <vt:i4>5</vt:i4>
      </vt:variant>
      <vt:variant>
        <vt:lpwstr>mailto:aanbestedingen@amersfoort.nl</vt:lpwstr>
      </vt:variant>
      <vt:variant>
        <vt:lpwstr/>
      </vt:variant>
      <vt:variant>
        <vt:i4>2424883</vt:i4>
      </vt:variant>
      <vt:variant>
        <vt:i4>351</vt:i4>
      </vt:variant>
      <vt:variant>
        <vt:i4>0</vt:i4>
      </vt:variant>
      <vt:variant>
        <vt:i4>5</vt:i4>
      </vt:variant>
      <vt:variant>
        <vt:lpwstr>https://www.amersfoort.nl/bericht/privacyverklaring-gemeente-amersfoort.htm</vt:lpwstr>
      </vt:variant>
      <vt:variant>
        <vt:lpwstr/>
      </vt:variant>
      <vt:variant>
        <vt:i4>1703991</vt:i4>
      </vt:variant>
      <vt:variant>
        <vt:i4>344</vt:i4>
      </vt:variant>
      <vt:variant>
        <vt:i4>0</vt:i4>
      </vt:variant>
      <vt:variant>
        <vt:i4>5</vt:i4>
      </vt:variant>
      <vt:variant>
        <vt:lpwstr/>
      </vt:variant>
      <vt:variant>
        <vt:lpwstr>_Toc52781542</vt:lpwstr>
      </vt:variant>
      <vt:variant>
        <vt:i4>1638455</vt:i4>
      </vt:variant>
      <vt:variant>
        <vt:i4>338</vt:i4>
      </vt:variant>
      <vt:variant>
        <vt:i4>0</vt:i4>
      </vt:variant>
      <vt:variant>
        <vt:i4>5</vt:i4>
      </vt:variant>
      <vt:variant>
        <vt:lpwstr/>
      </vt:variant>
      <vt:variant>
        <vt:lpwstr>_Toc52781541</vt:lpwstr>
      </vt:variant>
      <vt:variant>
        <vt:i4>1572919</vt:i4>
      </vt:variant>
      <vt:variant>
        <vt:i4>332</vt:i4>
      </vt:variant>
      <vt:variant>
        <vt:i4>0</vt:i4>
      </vt:variant>
      <vt:variant>
        <vt:i4>5</vt:i4>
      </vt:variant>
      <vt:variant>
        <vt:lpwstr/>
      </vt:variant>
      <vt:variant>
        <vt:lpwstr>_Toc52781540</vt:lpwstr>
      </vt:variant>
      <vt:variant>
        <vt:i4>1114160</vt:i4>
      </vt:variant>
      <vt:variant>
        <vt:i4>326</vt:i4>
      </vt:variant>
      <vt:variant>
        <vt:i4>0</vt:i4>
      </vt:variant>
      <vt:variant>
        <vt:i4>5</vt:i4>
      </vt:variant>
      <vt:variant>
        <vt:lpwstr/>
      </vt:variant>
      <vt:variant>
        <vt:lpwstr>_Toc52781539</vt:lpwstr>
      </vt:variant>
      <vt:variant>
        <vt:i4>1048624</vt:i4>
      </vt:variant>
      <vt:variant>
        <vt:i4>320</vt:i4>
      </vt:variant>
      <vt:variant>
        <vt:i4>0</vt:i4>
      </vt:variant>
      <vt:variant>
        <vt:i4>5</vt:i4>
      </vt:variant>
      <vt:variant>
        <vt:lpwstr/>
      </vt:variant>
      <vt:variant>
        <vt:lpwstr>_Toc52781538</vt:lpwstr>
      </vt:variant>
      <vt:variant>
        <vt:i4>2031664</vt:i4>
      </vt:variant>
      <vt:variant>
        <vt:i4>314</vt:i4>
      </vt:variant>
      <vt:variant>
        <vt:i4>0</vt:i4>
      </vt:variant>
      <vt:variant>
        <vt:i4>5</vt:i4>
      </vt:variant>
      <vt:variant>
        <vt:lpwstr/>
      </vt:variant>
      <vt:variant>
        <vt:lpwstr>_Toc52781537</vt:lpwstr>
      </vt:variant>
      <vt:variant>
        <vt:i4>1966128</vt:i4>
      </vt:variant>
      <vt:variant>
        <vt:i4>308</vt:i4>
      </vt:variant>
      <vt:variant>
        <vt:i4>0</vt:i4>
      </vt:variant>
      <vt:variant>
        <vt:i4>5</vt:i4>
      </vt:variant>
      <vt:variant>
        <vt:lpwstr/>
      </vt:variant>
      <vt:variant>
        <vt:lpwstr>_Toc52781536</vt:lpwstr>
      </vt:variant>
      <vt:variant>
        <vt:i4>1900592</vt:i4>
      </vt:variant>
      <vt:variant>
        <vt:i4>302</vt:i4>
      </vt:variant>
      <vt:variant>
        <vt:i4>0</vt:i4>
      </vt:variant>
      <vt:variant>
        <vt:i4>5</vt:i4>
      </vt:variant>
      <vt:variant>
        <vt:lpwstr/>
      </vt:variant>
      <vt:variant>
        <vt:lpwstr>_Toc52781535</vt:lpwstr>
      </vt:variant>
      <vt:variant>
        <vt:i4>1835056</vt:i4>
      </vt:variant>
      <vt:variant>
        <vt:i4>296</vt:i4>
      </vt:variant>
      <vt:variant>
        <vt:i4>0</vt:i4>
      </vt:variant>
      <vt:variant>
        <vt:i4>5</vt:i4>
      </vt:variant>
      <vt:variant>
        <vt:lpwstr/>
      </vt:variant>
      <vt:variant>
        <vt:lpwstr>_Toc52781534</vt:lpwstr>
      </vt:variant>
      <vt:variant>
        <vt:i4>1769520</vt:i4>
      </vt:variant>
      <vt:variant>
        <vt:i4>290</vt:i4>
      </vt:variant>
      <vt:variant>
        <vt:i4>0</vt:i4>
      </vt:variant>
      <vt:variant>
        <vt:i4>5</vt:i4>
      </vt:variant>
      <vt:variant>
        <vt:lpwstr/>
      </vt:variant>
      <vt:variant>
        <vt:lpwstr>_Toc52781533</vt:lpwstr>
      </vt:variant>
      <vt:variant>
        <vt:i4>1703984</vt:i4>
      </vt:variant>
      <vt:variant>
        <vt:i4>284</vt:i4>
      </vt:variant>
      <vt:variant>
        <vt:i4>0</vt:i4>
      </vt:variant>
      <vt:variant>
        <vt:i4>5</vt:i4>
      </vt:variant>
      <vt:variant>
        <vt:lpwstr/>
      </vt:variant>
      <vt:variant>
        <vt:lpwstr>_Toc52781532</vt:lpwstr>
      </vt:variant>
      <vt:variant>
        <vt:i4>1638448</vt:i4>
      </vt:variant>
      <vt:variant>
        <vt:i4>278</vt:i4>
      </vt:variant>
      <vt:variant>
        <vt:i4>0</vt:i4>
      </vt:variant>
      <vt:variant>
        <vt:i4>5</vt:i4>
      </vt:variant>
      <vt:variant>
        <vt:lpwstr/>
      </vt:variant>
      <vt:variant>
        <vt:lpwstr>_Toc52781531</vt:lpwstr>
      </vt:variant>
      <vt:variant>
        <vt:i4>1572912</vt:i4>
      </vt:variant>
      <vt:variant>
        <vt:i4>272</vt:i4>
      </vt:variant>
      <vt:variant>
        <vt:i4>0</vt:i4>
      </vt:variant>
      <vt:variant>
        <vt:i4>5</vt:i4>
      </vt:variant>
      <vt:variant>
        <vt:lpwstr/>
      </vt:variant>
      <vt:variant>
        <vt:lpwstr>_Toc52781530</vt:lpwstr>
      </vt:variant>
      <vt:variant>
        <vt:i4>1114161</vt:i4>
      </vt:variant>
      <vt:variant>
        <vt:i4>266</vt:i4>
      </vt:variant>
      <vt:variant>
        <vt:i4>0</vt:i4>
      </vt:variant>
      <vt:variant>
        <vt:i4>5</vt:i4>
      </vt:variant>
      <vt:variant>
        <vt:lpwstr/>
      </vt:variant>
      <vt:variant>
        <vt:lpwstr>_Toc52781529</vt:lpwstr>
      </vt:variant>
      <vt:variant>
        <vt:i4>1048625</vt:i4>
      </vt:variant>
      <vt:variant>
        <vt:i4>260</vt:i4>
      </vt:variant>
      <vt:variant>
        <vt:i4>0</vt:i4>
      </vt:variant>
      <vt:variant>
        <vt:i4>5</vt:i4>
      </vt:variant>
      <vt:variant>
        <vt:lpwstr/>
      </vt:variant>
      <vt:variant>
        <vt:lpwstr>_Toc52781528</vt:lpwstr>
      </vt:variant>
      <vt:variant>
        <vt:i4>2031665</vt:i4>
      </vt:variant>
      <vt:variant>
        <vt:i4>254</vt:i4>
      </vt:variant>
      <vt:variant>
        <vt:i4>0</vt:i4>
      </vt:variant>
      <vt:variant>
        <vt:i4>5</vt:i4>
      </vt:variant>
      <vt:variant>
        <vt:lpwstr/>
      </vt:variant>
      <vt:variant>
        <vt:lpwstr>_Toc52781527</vt:lpwstr>
      </vt:variant>
      <vt:variant>
        <vt:i4>1966129</vt:i4>
      </vt:variant>
      <vt:variant>
        <vt:i4>248</vt:i4>
      </vt:variant>
      <vt:variant>
        <vt:i4>0</vt:i4>
      </vt:variant>
      <vt:variant>
        <vt:i4>5</vt:i4>
      </vt:variant>
      <vt:variant>
        <vt:lpwstr/>
      </vt:variant>
      <vt:variant>
        <vt:lpwstr>_Toc52781526</vt:lpwstr>
      </vt:variant>
      <vt:variant>
        <vt:i4>1900593</vt:i4>
      </vt:variant>
      <vt:variant>
        <vt:i4>242</vt:i4>
      </vt:variant>
      <vt:variant>
        <vt:i4>0</vt:i4>
      </vt:variant>
      <vt:variant>
        <vt:i4>5</vt:i4>
      </vt:variant>
      <vt:variant>
        <vt:lpwstr/>
      </vt:variant>
      <vt:variant>
        <vt:lpwstr>_Toc52781525</vt:lpwstr>
      </vt:variant>
      <vt:variant>
        <vt:i4>1835057</vt:i4>
      </vt:variant>
      <vt:variant>
        <vt:i4>236</vt:i4>
      </vt:variant>
      <vt:variant>
        <vt:i4>0</vt:i4>
      </vt:variant>
      <vt:variant>
        <vt:i4>5</vt:i4>
      </vt:variant>
      <vt:variant>
        <vt:lpwstr/>
      </vt:variant>
      <vt:variant>
        <vt:lpwstr>_Toc52781524</vt:lpwstr>
      </vt:variant>
      <vt:variant>
        <vt:i4>1769521</vt:i4>
      </vt:variant>
      <vt:variant>
        <vt:i4>230</vt:i4>
      </vt:variant>
      <vt:variant>
        <vt:i4>0</vt:i4>
      </vt:variant>
      <vt:variant>
        <vt:i4>5</vt:i4>
      </vt:variant>
      <vt:variant>
        <vt:lpwstr/>
      </vt:variant>
      <vt:variant>
        <vt:lpwstr>_Toc52781523</vt:lpwstr>
      </vt:variant>
      <vt:variant>
        <vt:i4>1703985</vt:i4>
      </vt:variant>
      <vt:variant>
        <vt:i4>224</vt:i4>
      </vt:variant>
      <vt:variant>
        <vt:i4>0</vt:i4>
      </vt:variant>
      <vt:variant>
        <vt:i4>5</vt:i4>
      </vt:variant>
      <vt:variant>
        <vt:lpwstr/>
      </vt:variant>
      <vt:variant>
        <vt:lpwstr>_Toc52781522</vt:lpwstr>
      </vt:variant>
      <vt:variant>
        <vt:i4>1638449</vt:i4>
      </vt:variant>
      <vt:variant>
        <vt:i4>218</vt:i4>
      </vt:variant>
      <vt:variant>
        <vt:i4>0</vt:i4>
      </vt:variant>
      <vt:variant>
        <vt:i4>5</vt:i4>
      </vt:variant>
      <vt:variant>
        <vt:lpwstr/>
      </vt:variant>
      <vt:variant>
        <vt:lpwstr>_Toc52781521</vt:lpwstr>
      </vt:variant>
      <vt:variant>
        <vt:i4>1572913</vt:i4>
      </vt:variant>
      <vt:variant>
        <vt:i4>212</vt:i4>
      </vt:variant>
      <vt:variant>
        <vt:i4>0</vt:i4>
      </vt:variant>
      <vt:variant>
        <vt:i4>5</vt:i4>
      </vt:variant>
      <vt:variant>
        <vt:lpwstr/>
      </vt:variant>
      <vt:variant>
        <vt:lpwstr>_Toc52781520</vt:lpwstr>
      </vt:variant>
      <vt:variant>
        <vt:i4>1114162</vt:i4>
      </vt:variant>
      <vt:variant>
        <vt:i4>206</vt:i4>
      </vt:variant>
      <vt:variant>
        <vt:i4>0</vt:i4>
      </vt:variant>
      <vt:variant>
        <vt:i4>5</vt:i4>
      </vt:variant>
      <vt:variant>
        <vt:lpwstr/>
      </vt:variant>
      <vt:variant>
        <vt:lpwstr>_Toc52781519</vt:lpwstr>
      </vt:variant>
      <vt:variant>
        <vt:i4>1048626</vt:i4>
      </vt:variant>
      <vt:variant>
        <vt:i4>200</vt:i4>
      </vt:variant>
      <vt:variant>
        <vt:i4>0</vt:i4>
      </vt:variant>
      <vt:variant>
        <vt:i4>5</vt:i4>
      </vt:variant>
      <vt:variant>
        <vt:lpwstr/>
      </vt:variant>
      <vt:variant>
        <vt:lpwstr>_Toc52781518</vt:lpwstr>
      </vt:variant>
      <vt:variant>
        <vt:i4>2031666</vt:i4>
      </vt:variant>
      <vt:variant>
        <vt:i4>194</vt:i4>
      </vt:variant>
      <vt:variant>
        <vt:i4>0</vt:i4>
      </vt:variant>
      <vt:variant>
        <vt:i4>5</vt:i4>
      </vt:variant>
      <vt:variant>
        <vt:lpwstr/>
      </vt:variant>
      <vt:variant>
        <vt:lpwstr>_Toc52781517</vt:lpwstr>
      </vt:variant>
      <vt:variant>
        <vt:i4>1966130</vt:i4>
      </vt:variant>
      <vt:variant>
        <vt:i4>188</vt:i4>
      </vt:variant>
      <vt:variant>
        <vt:i4>0</vt:i4>
      </vt:variant>
      <vt:variant>
        <vt:i4>5</vt:i4>
      </vt:variant>
      <vt:variant>
        <vt:lpwstr/>
      </vt:variant>
      <vt:variant>
        <vt:lpwstr>_Toc52781516</vt:lpwstr>
      </vt:variant>
      <vt:variant>
        <vt:i4>1900594</vt:i4>
      </vt:variant>
      <vt:variant>
        <vt:i4>182</vt:i4>
      </vt:variant>
      <vt:variant>
        <vt:i4>0</vt:i4>
      </vt:variant>
      <vt:variant>
        <vt:i4>5</vt:i4>
      </vt:variant>
      <vt:variant>
        <vt:lpwstr/>
      </vt:variant>
      <vt:variant>
        <vt:lpwstr>_Toc52781515</vt:lpwstr>
      </vt:variant>
      <vt:variant>
        <vt:i4>1835058</vt:i4>
      </vt:variant>
      <vt:variant>
        <vt:i4>176</vt:i4>
      </vt:variant>
      <vt:variant>
        <vt:i4>0</vt:i4>
      </vt:variant>
      <vt:variant>
        <vt:i4>5</vt:i4>
      </vt:variant>
      <vt:variant>
        <vt:lpwstr/>
      </vt:variant>
      <vt:variant>
        <vt:lpwstr>_Toc52781514</vt:lpwstr>
      </vt:variant>
      <vt:variant>
        <vt:i4>1769522</vt:i4>
      </vt:variant>
      <vt:variant>
        <vt:i4>170</vt:i4>
      </vt:variant>
      <vt:variant>
        <vt:i4>0</vt:i4>
      </vt:variant>
      <vt:variant>
        <vt:i4>5</vt:i4>
      </vt:variant>
      <vt:variant>
        <vt:lpwstr/>
      </vt:variant>
      <vt:variant>
        <vt:lpwstr>_Toc52781513</vt:lpwstr>
      </vt:variant>
      <vt:variant>
        <vt:i4>1703986</vt:i4>
      </vt:variant>
      <vt:variant>
        <vt:i4>164</vt:i4>
      </vt:variant>
      <vt:variant>
        <vt:i4>0</vt:i4>
      </vt:variant>
      <vt:variant>
        <vt:i4>5</vt:i4>
      </vt:variant>
      <vt:variant>
        <vt:lpwstr/>
      </vt:variant>
      <vt:variant>
        <vt:lpwstr>_Toc52781512</vt:lpwstr>
      </vt:variant>
      <vt:variant>
        <vt:i4>1638450</vt:i4>
      </vt:variant>
      <vt:variant>
        <vt:i4>158</vt:i4>
      </vt:variant>
      <vt:variant>
        <vt:i4>0</vt:i4>
      </vt:variant>
      <vt:variant>
        <vt:i4>5</vt:i4>
      </vt:variant>
      <vt:variant>
        <vt:lpwstr/>
      </vt:variant>
      <vt:variant>
        <vt:lpwstr>_Toc52781511</vt:lpwstr>
      </vt:variant>
      <vt:variant>
        <vt:i4>1572914</vt:i4>
      </vt:variant>
      <vt:variant>
        <vt:i4>152</vt:i4>
      </vt:variant>
      <vt:variant>
        <vt:i4>0</vt:i4>
      </vt:variant>
      <vt:variant>
        <vt:i4>5</vt:i4>
      </vt:variant>
      <vt:variant>
        <vt:lpwstr/>
      </vt:variant>
      <vt:variant>
        <vt:lpwstr>_Toc52781510</vt:lpwstr>
      </vt:variant>
      <vt:variant>
        <vt:i4>1114163</vt:i4>
      </vt:variant>
      <vt:variant>
        <vt:i4>146</vt:i4>
      </vt:variant>
      <vt:variant>
        <vt:i4>0</vt:i4>
      </vt:variant>
      <vt:variant>
        <vt:i4>5</vt:i4>
      </vt:variant>
      <vt:variant>
        <vt:lpwstr/>
      </vt:variant>
      <vt:variant>
        <vt:lpwstr>_Toc52781509</vt:lpwstr>
      </vt:variant>
      <vt:variant>
        <vt:i4>1048627</vt:i4>
      </vt:variant>
      <vt:variant>
        <vt:i4>140</vt:i4>
      </vt:variant>
      <vt:variant>
        <vt:i4>0</vt:i4>
      </vt:variant>
      <vt:variant>
        <vt:i4>5</vt:i4>
      </vt:variant>
      <vt:variant>
        <vt:lpwstr/>
      </vt:variant>
      <vt:variant>
        <vt:lpwstr>_Toc52781508</vt:lpwstr>
      </vt:variant>
      <vt:variant>
        <vt:i4>2031667</vt:i4>
      </vt:variant>
      <vt:variant>
        <vt:i4>134</vt:i4>
      </vt:variant>
      <vt:variant>
        <vt:i4>0</vt:i4>
      </vt:variant>
      <vt:variant>
        <vt:i4>5</vt:i4>
      </vt:variant>
      <vt:variant>
        <vt:lpwstr/>
      </vt:variant>
      <vt:variant>
        <vt:lpwstr>_Toc52781507</vt:lpwstr>
      </vt:variant>
      <vt:variant>
        <vt:i4>1966131</vt:i4>
      </vt:variant>
      <vt:variant>
        <vt:i4>128</vt:i4>
      </vt:variant>
      <vt:variant>
        <vt:i4>0</vt:i4>
      </vt:variant>
      <vt:variant>
        <vt:i4>5</vt:i4>
      </vt:variant>
      <vt:variant>
        <vt:lpwstr/>
      </vt:variant>
      <vt:variant>
        <vt:lpwstr>_Toc52781506</vt:lpwstr>
      </vt:variant>
      <vt:variant>
        <vt:i4>1900595</vt:i4>
      </vt:variant>
      <vt:variant>
        <vt:i4>122</vt:i4>
      </vt:variant>
      <vt:variant>
        <vt:i4>0</vt:i4>
      </vt:variant>
      <vt:variant>
        <vt:i4>5</vt:i4>
      </vt:variant>
      <vt:variant>
        <vt:lpwstr/>
      </vt:variant>
      <vt:variant>
        <vt:lpwstr>_Toc52781505</vt:lpwstr>
      </vt:variant>
      <vt:variant>
        <vt:i4>1835059</vt:i4>
      </vt:variant>
      <vt:variant>
        <vt:i4>116</vt:i4>
      </vt:variant>
      <vt:variant>
        <vt:i4>0</vt:i4>
      </vt:variant>
      <vt:variant>
        <vt:i4>5</vt:i4>
      </vt:variant>
      <vt:variant>
        <vt:lpwstr/>
      </vt:variant>
      <vt:variant>
        <vt:lpwstr>_Toc52781504</vt:lpwstr>
      </vt:variant>
      <vt:variant>
        <vt:i4>1769523</vt:i4>
      </vt:variant>
      <vt:variant>
        <vt:i4>110</vt:i4>
      </vt:variant>
      <vt:variant>
        <vt:i4>0</vt:i4>
      </vt:variant>
      <vt:variant>
        <vt:i4>5</vt:i4>
      </vt:variant>
      <vt:variant>
        <vt:lpwstr/>
      </vt:variant>
      <vt:variant>
        <vt:lpwstr>_Toc52781503</vt:lpwstr>
      </vt:variant>
      <vt:variant>
        <vt:i4>1703987</vt:i4>
      </vt:variant>
      <vt:variant>
        <vt:i4>104</vt:i4>
      </vt:variant>
      <vt:variant>
        <vt:i4>0</vt:i4>
      </vt:variant>
      <vt:variant>
        <vt:i4>5</vt:i4>
      </vt:variant>
      <vt:variant>
        <vt:lpwstr/>
      </vt:variant>
      <vt:variant>
        <vt:lpwstr>_Toc52781502</vt:lpwstr>
      </vt:variant>
      <vt:variant>
        <vt:i4>1638451</vt:i4>
      </vt:variant>
      <vt:variant>
        <vt:i4>98</vt:i4>
      </vt:variant>
      <vt:variant>
        <vt:i4>0</vt:i4>
      </vt:variant>
      <vt:variant>
        <vt:i4>5</vt:i4>
      </vt:variant>
      <vt:variant>
        <vt:lpwstr/>
      </vt:variant>
      <vt:variant>
        <vt:lpwstr>_Toc52781501</vt:lpwstr>
      </vt:variant>
      <vt:variant>
        <vt:i4>1572915</vt:i4>
      </vt:variant>
      <vt:variant>
        <vt:i4>92</vt:i4>
      </vt:variant>
      <vt:variant>
        <vt:i4>0</vt:i4>
      </vt:variant>
      <vt:variant>
        <vt:i4>5</vt:i4>
      </vt:variant>
      <vt:variant>
        <vt:lpwstr/>
      </vt:variant>
      <vt:variant>
        <vt:lpwstr>_Toc52781500</vt:lpwstr>
      </vt:variant>
      <vt:variant>
        <vt:i4>1048634</vt:i4>
      </vt:variant>
      <vt:variant>
        <vt:i4>86</vt:i4>
      </vt:variant>
      <vt:variant>
        <vt:i4>0</vt:i4>
      </vt:variant>
      <vt:variant>
        <vt:i4>5</vt:i4>
      </vt:variant>
      <vt:variant>
        <vt:lpwstr/>
      </vt:variant>
      <vt:variant>
        <vt:lpwstr>_Toc52781499</vt:lpwstr>
      </vt:variant>
      <vt:variant>
        <vt:i4>1114170</vt:i4>
      </vt:variant>
      <vt:variant>
        <vt:i4>80</vt:i4>
      </vt:variant>
      <vt:variant>
        <vt:i4>0</vt:i4>
      </vt:variant>
      <vt:variant>
        <vt:i4>5</vt:i4>
      </vt:variant>
      <vt:variant>
        <vt:lpwstr/>
      </vt:variant>
      <vt:variant>
        <vt:lpwstr>_Toc52781498</vt:lpwstr>
      </vt:variant>
      <vt:variant>
        <vt:i4>1966138</vt:i4>
      </vt:variant>
      <vt:variant>
        <vt:i4>74</vt:i4>
      </vt:variant>
      <vt:variant>
        <vt:i4>0</vt:i4>
      </vt:variant>
      <vt:variant>
        <vt:i4>5</vt:i4>
      </vt:variant>
      <vt:variant>
        <vt:lpwstr/>
      </vt:variant>
      <vt:variant>
        <vt:lpwstr>_Toc52781497</vt:lpwstr>
      </vt:variant>
      <vt:variant>
        <vt:i4>2031674</vt:i4>
      </vt:variant>
      <vt:variant>
        <vt:i4>68</vt:i4>
      </vt:variant>
      <vt:variant>
        <vt:i4>0</vt:i4>
      </vt:variant>
      <vt:variant>
        <vt:i4>5</vt:i4>
      </vt:variant>
      <vt:variant>
        <vt:lpwstr/>
      </vt:variant>
      <vt:variant>
        <vt:lpwstr>_Toc52781496</vt:lpwstr>
      </vt:variant>
      <vt:variant>
        <vt:i4>1835066</vt:i4>
      </vt:variant>
      <vt:variant>
        <vt:i4>62</vt:i4>
      </vt:variant>
      <vt:variant>
        <vt:i4>0</vt:i4>
      </vt:variant>
      <vt:variant>
        <vt:i4>5</vt:i4>
      </vt:variant>
      <vt:variant>
        <vt:lpwstr/>
      </vt:variant>
      <vt:variant>
        <vt:lpwstr>_Toc52781495</vt:lpwstr>
      </vt:variant>
      <vt:variant>
        <vt:i4>1900602</vt:i4>
      </vt:variant>
      <vt:variant>
        <vt:i4>56</vt:i4>
      </vt:variant>
      <vt:variant>
        <vt:i4>0</vt:i4>
      </vt:variant>
      <vt:variant>
        <vt:i4>5</vt:i4>
      </vt:variant>
      <vt:variant>
        <vt:lpwstr/>
      </vt:variant>
      <vt:variant>
        <vt:lpwstr>_Toc52781494</vt:lpwstr>
      </vt:variant>
      <vt:variant>
        <vt:i4>1703994</vt:i4>
      </vt:variant>
      <vt:variant>
        <vt:i4>50</vt:i4>
      </vt:variant>
      <vt:variant>
        <vt:i4>0</vt:i4>
      </vt:variant>
      <vt:variant>
        <vt:i4>5</vt:i4>
      </vt:variant>
      <vt:variant>
        <vt:lpwstr/>
      </vt:variant>
      <vt:variant>
        <vt:lpwstr>_Toc52781493</vt:lpwstr>
      </vt:variant>
      <vt:variant>
        <vt:i4>1769530</vt:i4>
      </vt:variant>
      <vt:variant>
        <vt:i4>44</vt:i4>
      </vt:variant>
      <vt:variant>
        <vt:i4>0</vt:i4>
      </vt:variant>
      <vt:variant>
        <vt:i4>5</vt:i4>
      </vt:variant>
      <vt:variant>
        <vt:lpwstr/>
      </vt:variant>
      <vt:variant>
        <vt:lpwstr>_Toc52781492</vt:lpwstr>
      </vt:variant>
      <vt:variant>
        <vt:i4>1572922</vt:i4>
      </vt:variant>
      <vt:variant>
        <vt:i4>38</vt:i4>
      </vt:variant>
      <vt:variant>
        <vt:i4>0</vt:i4>
      </vt:variant>
      <vt:variant>
        <vt:i4>5</vt:i4>
      </vt:variant>
      <vt:variant>
        <vt:lpwstr/>
      </vt:variant>
      <vt:variant>
        <vt:lpwstr>_Toc52781491</vt:lpwstr>
      </vt:variant>
      <vt:variant>
        <vt:i4>1638458</vt:i4>
      </vt:variant>
      <vt:variant>
        <vt:i4>32</vt:i4>
      </vt:variant>
      <vt:variant>
        <vt:i4>0</vt:i4>
      </vt:variant>
      <vt:variant>
        <vt:i4>5</vt:i4>
      </vt:variant>
      <vt:variant>
        <vt:lpwstr/>
      </vt:variant>
      <vt:variant>
        <vt:lpwstr>_Toc52781490</vt:lpwstr>
      </vt:variant>
      <vt:variant>
        <vt:i4>1048635</vt:i4>
      </vt:variant>
      <vt:variant>
        <vt:i4>26</vt:i4>
      </vt:variant>
      <vt:variant>
        <vt:i4>0</vt:i4>
      </vt:variant>
      <vt:variant>
        <vt:i4>5</vt:i4>
      </vt:variant>
      <vt:variant>
        <vt:lpwstr/>
      </vt:variant>
      <vt:variant>
        <vt:lpwstr>_Toc52781489</vt:lpwstr>
      </vt:variant>
      <vt:variant>
        <vt:i4>1114171</vt:i4>
      </vt:variant>
      <vt:variant>
        <vt:i4>20</vt:i4>
      </vt:variant>
      <vt:variant>
        <vt:i4>0</vt:i4>
      </vt:variant>
      <vt:variant>
        <vt:i4>5</vt:i4>
      </vt:variant>
      <vt:variant>
        <vt:lpwstr/>
      </vt:variant>
      <vt:variant>
        <vt:lpwstr>_Toc52781488</vt:lpwstr>
      </vt:variant>
      <vt:variant>
        <vt:i4>1966139</vt:i4>
      </vt:variant>
      <vt:variant>
        <vt:i4>14</vt:i4>
      </vt:variant>
      <vt:variant>
        <vt:i4>0</vt:i4>
      </vt:variant>
      <vt:variant>
        <vt:i4>5</vt:i4>
      </vt:variant>
      <vt:variant>
        <vt:lpwstr/>
      </vt:variant>
      <vt:variant>
        <vt:lpwstr>_Toc52781487</vt:lpwstr>
      </vt:variant>
      <vt:variant>
        <vt:i4>2031675</vt:i4>
      </vt:variant>
      <vt:variant>
        <vt:i4>8</vt:i4>
      </vt:variant>
      <vt:variant>
        <vt:i4>0</vt:i4>
      </vt:variant>
      <vt:variant>
        <vt:i4>5</vt:i4>
      </vt:variant>
      <vt:variant>
        <vt:lpwstr/>
      </vt:variant>
      <vt:variant>
        <vt:lpwstr>_Toc52781486</vt:lpwstr>
      </vt:variant>
      <vt:variant>
        <vt:i4>1835067</vt:i4>
      </vt:variant>
      <vt:variant>
        <vt:i4>2</vt:i4>
      </vt:variant>
      <vt:variant>
        <vt:i4>0</vt:i4>
      </vt:variant>
      <vt:variant>
        <vt:i4>5</vt:i4>
      </vt:variant>
      <vt:variant>
        <vt:lpwstr/>
      </vt:variant>
      <vt:variant>
        <vt:lpwstr>_Toc52781485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dc:description/>
  <cp:lastModifiedBy>Wim van Druenen</cp:lastModifiedBy>
  <cp:revision>7</cp:revision>
  <cp:lastPrinted>2023-11-06T18:55:00Z</cp:lastPrinted>
  <dcterms:created xsi:type="dcterms:W3CDTF">2023-11-06T18:34:00Z</dcterms:created>
  <dcterms:modified xsi:type="dcterms:W3CDTF">2023-11-06T19:04:00Z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OPPS Trefwoorden">
    <vt:lpwstr/>
  </property>
</Properties>
</file>