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040A" w14:textId="19086ABB" w:rsidR="003C0047" w:rsidRPr="008370CD" w:rsidRDefault="003C0047" w:rsidP="003C0047">
      <w:pPr>
        <w:keepNext/>
        <w:suppressAutoHyphens/>
        <w:spacing w:after="0" w:line="312" w:lineRule="auto"/>
        <w:jc w:val="both"/>
        <w:outlineLvl w:val="1"/>
        <w:rPr>
          <w:rFonts w:ascii="Calibri" w:eastAsia="Times New Roman" w:hAnsi="Calibri" w:cs="Arial"/>
          <w:b/>
          <w:bCs/>
          <w:kern w:val="0"/>
          <w:sz w:val="28"/>
          <w:szCs w:val="28"/>
          <w14:ligatures w14:val="none"/>
        </w:rPr>
      </w:pPr>
      <w:bookmarkStart w:id="0" w:name="_Toc482177061"/>
      <w:bookmarkStart w:id="1" w:name="_Toc482257855"/>
      <w:bookmarkStart w:id="2" w:name="_Toc482350580"/>
      <w:bookmarkStart w:id="3" w:name="_Toc150959013"/>
      <w:r w:rsidRPr="008370CD">
        <w:rPr>
          <w:rFonts w:ascii="Calibri" w:eastAsia="Times New Roman" w:hAnsi="Calibri" w:cs="Arial"/>
          <w:b/>
          <w:bCs/>
          <w:kern w:val="0"/>
          <w:sz w:val="28"/>
          <w:szCs w:val="28"/>
          <w14:ligatures w14:val="none"/>
        </w:rPr>
        <w:t xml:space="preserve">Bijlage </w:t>
      </w:r>
      <w:r w:rsidR="006B02CD" w:rsidRPr="008370CD">
        <w:rPr>
          <w:rFonts w:ascii="Calibri" w:eastAsia="Times New Roman" w:hAnsi="Calibri" w:cs="Arial"/>
          <w:b/>
          <w:bCs/>
          <w:kern w:val="0"/>
          <w:sz w:val="28"/>
          <w:szCs w:val="28"/>
          <w14:ligatures w14:val="none"/>
        </w:rPr>
        <w:t>2</w:t>
      </w:r>
      <w:r w:rsidRPr="008370CD">
        <w:rPr>
          <w:rFonts w:ascii="Calibri" w:eastAsia="Times New Roman" w:hAnsi="Calibri" w:cs="Arial"/>
          <w:b/>
          <w:bCs/>
          <w:kern w:val="0"/>
          <w:sz w:val="28"/>
          <w:szCs w:val="28"/>
          <w14:ligatures w14:val="none"/>
        </w:rPr>
        <w:t>.A Akkoordverklaring Beschrijvend document en gestelde eisen</w:t>
      </w:r>
      <w:bookmarkEnd w:id="0"/>
      <w:bookmarkEnd w:id="1"/>
      <w:bookmarkEnd w:id="2"/>
      <w:bookmarkEnd w:id="3"/>
    </w:p>
    <w:p w14:paraId="16BBAF34" w14:textId="77777777" w:rsidR="003C0047" w:rsidRPr="003C0047" w:rsidRDefault="003C0047" w:rsidP="003C0047">
      <w:pPr>
        <w:tabs>
          <w:tab w:val="left" w:pos="567"/>
        </w:tabs>
        <w:spacing w:after="0" w:line="312" w:lineRule="auto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393D20E1" w14:textId="77777777" w:rsidR="003C0047" w:rsidRPr="003C0047" w:rsidRDefault="003C0047" w:rsidP="003C0047">
      <w:pPr>
        <w:tabs>
          <w:tab w:val="left" w:pos="567"/>
        </w:tabs>
        <w:spacing w:after="0" w:line="312" w:lineRule="auto"/>
        <w:jc w:val="both"/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</w:pPr>
      <w:r w:rsidRPr="003C0047"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  <w:t xml:space="preserve">Hierbij verklaart ondergetekende </w:t>
      </w:r>
    </w:p>
    <w:p w14:paraId="79231A0C" w14:textId="507092BE" w:rsidR="003C0047" w:rsidRPr="003C0047" w:rsidRDefault="00C11DD0" w:rsidP="003C0047">
      <w:pPr>
        <w:numPr>
          <w:ilvl w:val="0"/>
          <w:numId w:val="1"/>
        </w:numPr>
        <w:tabs>
          <w:tab w:val="left" w:pos="567"/>
        </w:tabs>
        <w:spacing w:after="0" w:line="312" w:lineRule="auto"/>
        <w:jc w:val="both"/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</w:pPr>
      <w:r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  <w:t>z</w:t>
      </w:r>
      <w:r w:rsidR="003C0047" w:rsidRPr="003C0047"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  <w:t xml:space="preserve">onder voorbehoud in te stemmen met de voorwaarden in </w:t>
      </w:r>
      <w:r w:rsidR="006B02CD"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  <w:t>he</w:t>
      </w:r>
      <w:r w:rsidR="003C0047" w:rsidRPr="003C0047"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  <w:t>t Beschrijvend Document en alle bijbehorende Bijlagen met nummer</w:t>
      </w:r>
      <w:r w:rsidRPr="00C11DD0">
        <w:t xml:space="preserve"> </w:t>
      </w:r>
      <w:r w:rsidRPr="00C11DD0"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  <w:t>GGDrU Algemeen - 8237</w:t>
      </w:r>
      <w:r w:rsidR="003C0047" w:rsidRPr="003C0047"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  <w:t xml:space="preserve">; </w:t>
      </w:r>
    </w:p>
    <w:p w14:paraId="52AB350C" w14:textId="1ACB742C" w:rsidR="003C0047" w:rsidRPr="003C0047" w:rsidRDefault="003C0047" w:rsidP="003C0047">
      <w:pPr>
        <w:numPr>
          <w:ilvl w:val="0"/>
          <w:numId w:val="1"/>
        </w:numPr>
        <w:tabs>
          <w:tab w:val="left" w:pos="567"/>
        </w:tabs>
        <w:spacing w:after="0" w:line="312" w:lineRule="auto"/>
        <w:jc w:val="both"/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</w:pPr>
      <w:r w:rsidRPr="003C0047"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  <w:t>dat zijn Inschrijving volledig voldoet aan de in dit Beschrijvend Document met nummer</w:t>
      </w:r>
      <w:r w:rsidR="00C11DD0" w:rsidRPr="00C11DD0">
        <w:t xml:space="preserve"> </w:t>
      </w:r>
      <w:r w:rsidR="00C11DD0" w:rsidRPr="00C11DD0"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  <w:t>GGDrU Algemeen - 8237</w:t>
      </w:r>
      <w:r w:rsidR="006B479D" w:rsidRPr="006B479D">
        <w:t xml:space="preserve"> </w:t>
      </w:r>
      <w:r w:rsidRPr="003C0047"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  <w:t>gestelde eisen;</w:t>
      </w:r>
    </w:p>
    <w:p w14:paraId="0D1EDC6A" w14:textId="26A463F1" w:rsidR="003C0047" w:rsidRPr="003C0047" w:rsidRDefault="003C0047" w:rsidP="003C0047">
      <w:pPr>
        <w:numPr>
          <w:ilvl w:val="0"/>
          <w:numId w:val="1"/>
        </w:numPr>
        <w:tabs>
          <w:tab w:val="left" w:pos="567"/>
        </w:tabs>
        <w:spacing w:after="0" w:line="312" w:lineRule="auto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  <w:r w:rsidRPr="003C0047"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  <w:t>dat alle</w:t>
      </w:r>
      <w:r w:rsidRPr="003C0047"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  <w:t xml:space="preserve"> aangeleverde gegevens en antwoorden in zijn Inschrijving op dit Beschrijvend Document met nummer</w:t>
      </w:r>
      <w:r w:rsidR="006B479D" w:rsidRPr="006B479D">
        <w:t xml:space="preserve"> </w:t>
      </w:r>
      <w:r w:rsidR="00C11DD0" w:rsidRPr="00C11DD0">
        <w:t>GGDrU Algemeen - 8237</w:t>
      </w:r>
      <w:r w:rsidRPr="003C0047"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  <w:t xml:space="preserve">, </w:t>
      </w:r>
      <w:r w:rsidRPr="003C0047"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  <w:t>juist en volledig zijn.</w:t>
      </w:r>
    </w:p>
    <w:p w14:paraId="73FA73D2" w14:textId="77777777" w:rsidR="003C0047" w:rsidRPr="003C0047" w:rsidRDefault="003C0047" w:rsidP="003C004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6A3A2AA9" w14:textId="77777777" w:rsidR="003C0047" w:rsidRPr="003C0047" w:rsidRDefault="003C0047" w:rsidP="003C004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54837A79" w14:textId="77777777" w:rsidR="003C0047" w:rsidRPr="003C0047" w:rsidRDefault="003C0047" w:rsidP="003C004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52FE4F12" w14:textId="77777777" w:rsidR="003C0047" w:rsidRPr="003C0047" w:rsidRDefault="003C0047" w:rsidP="003C004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012C3A96" w14:textId="77777777" w:rsidR="003C0047" w:rsidRPr="003C0047" w:rsidRDefault="003C0047" w:rsidP="003C004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18D04631" w14:textId="77777777" w:rsidR="003C0047" w:rsidRPr="003C0047" w:rsidRDefault="003C0047" w:rsidP="003C0047">
      <w:pPr>
        <w:tabs>
          <w:tab w:val="left" w:pos="567"/>
        </w:tabs>
        <w:spacing w:after="0" w:line="312" w:lineRule="auto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09217409" w14:textId="77777777" w:rsidR="003C0047" w:rsidRPr="003C0047" w:rsidRDefault="003C0047" w:rsidP="003C004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636D3F04" w14:textId="77777777" w:rsidR="003C0047" w:rsidRPr="003C0047" w:rsidRDefault="003C0047" w:rsidP="003C004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7117786B" w14:textId="77777777" w:rsidR="003C0047" w:rsidRPr="003C0047" w:rsidRDefault="003C0047" w:rsidP="003C004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2C73A20D" w14:textId="77777777" w:rsidR="003C0047" w:rsidRPr="003C0047" w:rsidRDefault="003C0047" w:rsidP="003C004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6B1C85E4" w14:textId="77777777" w:rsidR="003C0047" w:rsidRPr="003C0047" w:rsidRDefault="003C0047" w:rsidP="003C004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40496C5F" w14:textId="77777777" w:rsidR="003C0047" w:rsidRPr="003C0047" w:rsidRDefault="003C0047" w:rsidP="003C004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5BCF4BC1" w14:textId="77777777" w:rsidR="003C0047" w:rsidRPr="003C0047" w:rsidRDefault="003C0047" w:rsidP="003C004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3A9A23C0" w14:textId="77777777" w:rsidR="003C0047" w:rsidRPr="003C0047" w:rsidRDefault="003C0047" w:rsidP="003C004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465A4129" w14:textId="77777777" w:rsidR="003C0047" w:rsidRPr="003C0047" w:rsidRDefault="003C0047" w:rsidP="003C004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0F829585" w14:textId="77777777" w:rsidR="003C0047" w:rsidRPr="003C0047" w:rsidRDefault="003C0047" w:rsidP="003C004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1FAEB7B4" w14:textId="77777777" w:rsidR="003C0047" w:rsidRPr="003C0047" w:rsidRDefault="003C0047" w:rsidP="003C004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/>
          <w:bCs/>
          <w:snapToGrid w:val="0"/>
          <w:kern w:val="0"/>
          <w:sz w:val="20"/>
          <w:szCs w:val="26"/>
          <w:lang w:eastAsia="nl-NL"/>
          <w14:ligatures w14:val="none"/>
        </w:rPr>
      </w:pP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C0047" w:rsidRPr="003C0047" w14:paraId="25F8438F" w14:textId="77777777" w:rsidTr="00BB3EE7">
        <w:tc>
          <w:tcPr>
            <w:tcW w:w="2835" w:type="dxa"/>
            <w:shd w:val="clear" w:color="auto" w:fill="E6E6E6"/>
          </w:tcPr>
          <w:p w14:paraId="0CCA4A90" w14:textId="77777777" w:rsidR="003C0047" w:rsidRPr="003C0047" w:rsidRDefault="003C0047" w:rsidP="003C004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  <w:r w:rsidRPr="003C0047"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  <w:t>Naam</w:t>
            </w:r>
          </w:p>
        </w:tc>
        <w:tc>
          <w:tcPr>
            <w:tcW w:w="5670" w:type="dxa"/>
          </w:tcPr>
          <w:p w14:paraId="479B2571" w14:textId="77777777" w:rsidR="003C0047" w:rsidRPr="003C0047" w:rsidRDefault="003C0047" w:rsidP="003C004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</w:tc>
      </w:tr>
      <w:tr w:rsidR="003C0047" w:rsidRPr="003C0047" w14:paraId="11A0E737" w14:textId="77777777" w:rsidTr="00BB3EE7">
        <w:tc>
          <w:tcPr>
            <w:tcW w:w="2835" w:type="dxa"/>
            <w:shd w:val="clear" w:color="auto" w:fill="E6E6E6"/>
          </w:tcPr>
          <w:p w14:paraId="404480D1" w14:textId="77777777" w:rsidR="003C0047" w:rsidRPr="003C0047" w:rsidRDefault="003C0047" w:rsidP="003C004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  <w:r w:rsidRPr="003C0047"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  <w:t>Functie</w:t>
            </w:r>
          </w:p>
        </w:tc>
        <w:tc>
          <w:tcPr>
            <w:tcW w:w="5670" w:type="dxa"/>
          </w:tcPr>
          <w:p w14:paraId="1F0EB0CA" w14:textId="77777777" w:rsidR="003C0047" w:rsidRPr="003C0047" w:rsidRDefault="003C0047" w:rsidP="003C004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</w:tc>
      </w:tr>
      <w:tr w:rsidR="003C0047" w:rsidRPr="003C0047" w14:paraId="5902C36F" w14:textId="77777777" w:rsidTr="00BB3EE7">
        <w:trPr>
          <w:trHeight w:val="297"/>
        </w:trPr>
        <w:tc>
          <w:tcPr>
            <w:tcW w:w="2835" w:type="dxa"/>
            <w:shd w:val="clear" w:color="auto" w:fill="E6E6E6"/>
          </w:tcPr>
          <w:p w14:paraId="64D2D470" w14:textId="77777777" w:rsidR="003C0047" w:rsidRPr="003C0047" w:rsidRDefault="003C0047" w:rsidP="003C004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  <w:r w:rsidRPr="003C0047"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  <w:t>Onderneming</w:t>
            </w:r>
          </w:p>
        </w:tc>
        <w:tc>
          <w:tcPr>
            <w:tcW w:w="5670" w:type="dxa"/>
          </w:tcPr>
          <w:p w14:paraId="072CB404" w14:textId="77777777" w:rsidR="003C0047" w:rsidRPr="003C0047" w:rsidRDefault="003C0047" w:rsidP="003C004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</w:tc>
      </w:tr>
      <w:tr w:rsidR="003C0047" w:rsidRPr="003C0047" w14:paraId="4937173B" w14:textId="77777777" w:rsidTr="00BB3EE7">
        <w:tc>
          <w:tcPr>
            <w:tcW w:w="2835" w:type="dxa"/>
            <w:shd w:val="clear" w:color="auto" w:fill="E6E6E6"/>
          </w:tcPr>
          <w:p w14:paraId="5A106C30" w14:textId="77777777" w:rsidR="003C0047" w:rsidRPr="003C0047" w:rsidRDefault="003C0047" w:rsidP="003C004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  <w:r w:rsidRPr="003C0047"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  <w:t>Handtekening</w:t>
            </w:r>
          </w:p>
          <w:p w14:paraId="431358BC" w14:textId="77777777" w:rsidR="003C0047" w:rsidRPr="003C0047" w:rsidRDefault="003C0047" w:rsidP="003C004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  <w:p w14:paraId="58400255" w14:textId="77777777" w:rsidR="003C0047" w:rsidRPr="003C0047" w:rsidRDefault="003C0047" w:rsidP="003C004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</w:tc>
        <w:tc>
          <w:tcPr>
            <w:tcW w:w="5670" w:type="dxa"/>
          </w:tcPr>
          <w:p w14:paraId="2AA64F25" w14:textId="77777777" w:rsidR="003C0047" w:rsidRPr="003C0047" w:rsidRDefault="003C0047" w:rsidP="003C004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</w:tc>
      </w:tr>
      <w:tr w:rsidR="003C0047" w:rsidRPr="003C0047" w14:paraId="0464922C" w14:textId="77777777" w:rsidTr="00BB3EE7">
        <w:tc>
          <w:tcPr>
            <w:tcW w:w="2835" w:type="dxa"/>
            <w:shd w:val="clear" w:color="auto" w:fill="E6E6E6"/>
          </w:tcPr>
          <w:p w14:paraId="618315A3" w14:textId="77777777" w:rsidR="003C0047" w:rsidRPr="003C0047" w:rsidRDefault="003C0047" w:rsidP="003C004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  <w:r w:rsidRPr="003C0047"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  <w:t>Plaats en datum</w:t>
            </w:r>
          </w:p>
        </w:tc>
        <w:tc>
          <w:tcPr>
            <w:tcW w:w="5670" w:type="dxa"/>
          </w:tcPr>
          <w:p w14:paraId="7CE1FAEF" w14:textId="77777777" w:rsidR="003C0047" w:rsidRPr="003C0047" w:rsidRDefault="003C0047" w:rsidP="003C004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</w:tc>
      </w:tr>
    </w:tbl>
    <w:p w14:paraId="21485277" w14:textId="77777777" w:rsidR="003C0047" w:rsidRPr="003C0047" w:rsidRDefault="003C0047" w:rsidP="003C004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4943F343" w14:textId="77777777" w:rsidR="009418B5" w:rsidRDefault="009418B5"/>
    <w:sectPr w:rsidR="00941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489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47"/>
    <w:rsid w:val="003C0047"/>
    <w:rsid w:val="006B02CD"/>
    <w:rsid w:val="006B479D"/>
    <w:rsid w:val="008370CD"/>
    <w:rsid w:val="009418B5"/>
    <w:rsid w:val="00C02368"/>
    <w:rsid w:val="00C1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587C"/>
  <w15:chartTrackingRefBased/>
  <w15:docId w15:val="{3FD63365-7163-4D26-8317-974BE82F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Stams - ProcurePro</dc:creator>
  <cp:keywords/>
  <dc:description/>
  <cp:lastModifiedBy>Hans Stams - ProcurePro</cp:lastModifiedBy>
  <cp:revision>2</cp:revision>
  <dcterms:created xsi:type="dcterms:W3CDTF">2024-04-28T06:13:00Z</dcterms:created>
  <dcterms:modified xsi:type="dcterms:W3CDTF">2024-04-28T06:13:00Z</dcterms:modified>
</cp:coreProperties>
</file>