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58AB" w:rsidRPr="004F58AB" w:rsidRDefault="004F58AB" w:rsidP="004F58AB">
      <w:pPr>
        <w:pStyle w:val="Kop1"/>
        <w:rPr>
          <w:rFonts w:asciiTheme="minorHAnsi" w:hAnsiTheme="minorHAnsi"/>
          <w:smallCaps w:val="0"/>
          <w:sz w:val="20"/>
          <w:szCs w:val="20"/>
        </w:rPr>
      </w:pPr>
      <w:bookmarkStart w:id="0" w:name="_Toc505784377"/>
      <w:bookmarkStart w:id="1" w:name="_Toc510779016"/>
      <w:bookmarkStart w:id="2" w:name="_Toc15465824"/>
      <w:r w:rsidRPr="004F58AB">
        <w:rPr>
          <w:rFonts w:asciiTheme="minorHAnsi" w:hAnsiTheme="minorHAnsi"/>
          <w:smallCaps w:val="0"/>
          <w:sz w:val="20"/>
          <w:szCs w:val="20"/>
        </w:rPr>
        <w:t>Paragraaf Geschiktheidseisen</w:t>
      </w:r>
      <w:bookmarkEnd w:id="0"/>
      <w:bookmarkEnd w:id="1"/>
      <w:bookmarkEnd w:id="2"/>
      <w:r w:rsidRPr="004F58AB">
        <w:rPr>
          <w:rFonts w:asciiTheme="minorHAnsi" w:hAnsiTheme="minorHAnsi"/>
          <w:smallCaps w:val="0"/>
          <w:sz w:val="20"/>
          <w:szCs w:val="20"/>
        </w:rPr>
        <w:t xml:space="preserve"> 4.3 en Gunningsvoorwaarden 4.4</w:t>
      </w:r>
    </w:p>
    <w:p w:rsidR="004F58AB" w:rsidRPr="004F58AB" w:rsidRDefault="004F58AB" w:rsidP="004F58AB">
      <w:pPr>
        <w:rPr>
          <w:rFonts w:asciiTheme="minorHAnsi" w:hAnsiTheme="minorHAnsi"/>
          <w:sz w:val="20"/>
          <w:szCs w:val="20"/>
        </w:rPr>
      </w:pPr>
      <w:r w:rsidRPr="004F58AB">
        <w:rPr>
          <w:rFonts w:asciiTheme="minorHAnsi" w:hAnsiTheme="minorHAnsi"/>
          <w:sz w:val="20"/>
          <w:szCs w:val="20"/>
        </w:rPr>
        <w:t xml:space="preserve">Behorende bij de Europese aanbesteding inzake </w:t>
      </w:r>
      <w:r w:rsidR="005120E2">
        <w:rPr>
          <w:rFonts w:asciiTheme="minorHAnsi" w:hAnsiTheme="minorHAnsi"/>
          <w:sz w:val="20"/>
          <w:szCs w:val="20"/>
        </w:rPr>
        <w:t>DES en PCI ballon katheters</w:t>
      </w:r>
      <w:r w:rsidRPr="004F58AB">
        <w:rPr>
          <w:rFonts w:asciiTheme="minorHAnsi" w:hAnsiTheme="minorHAnsi" w:cs="Arial"/>
          <w:sz w:val="20"/>
          <w:szCs w:val="20"/>
        </w:rPr>
        <w:t xml:space="preserve">, TenderNed-kenmerk: </w:t>
      </w:r>
      <w:r w:rsidR="00F24C4B" w:rsidRPr="005B340D">
        <w:rPr>
          <w:rFonts w:asciiTheme="minorHAnsi" w:hAnsiTheme="minorHAnsi" w:cs="Arial"/>
          <w:sz w:val="20"/>
          <w:szCs w:val="20"/>
        </w:rPr>
        <w:t>306280</w:t>
      </w:r>
    </w:p>
    <w:p w:rsidR="004F58AB" w:rsidRPr="004F58AB" w:rsidRDefault="004F58AB" w:rsidP="004F58AB">
      <w:pPr>
        <w:spacing w:line="360" w:lineRule="auto"/>
        <w:jc w:val="both"/>
        <w:rPr>
          <w:rFonts w:asciiTheme="minorHAnsi" w:hAnsiTheme="minorHAnsi"/>
          <w:sz w:val="20"/>
          <w:szCs w:val="20"/>
        </w:rPr>
      </w:pPr>
    </w:p>
    <w:p w:rsidR="004F58AB" w:rsidRDefault="004F58AB" w:rsidP="004F58AB">
      <w:pPr>
        <w:numPr>
          <w:ilvl w:val="0"/>
          <w:numId w:val="2"/>
        </w:numPr>
        <w:tabs>
          <w:tab w:val="clear" w:pos="502"/>
          <w:tab w:val="num" w:pos="360"/>
        </w:tabs>
        <w:ind w:left="360"/>
        <w:jc w:val="both"/>
        <w:rPr>
          <w:rFonts w:asciiTheme="minorHAnsi" w:hAnsiTheme="minorHAnsi"/>
          <w:sz w:val="20"/>
          <w:szCs w:val="20"/>
        </w:rPr>
      </w:pPr>
      <w:r w:rsidRPr="004F58AB">
        <w:rPr>
          <w:rFonts w:asciiTheme="minorHAnsi" w:hAnsiTheme="minorHAnsi"/>
          <w:sz w:val="20"/>
          <w:szCs w:val="20"/>
        </w:rPr>
        <w:t>Dit document dient volledig te worden ingevuld en bij de</w:t>
      </w:r>
      <w:r w:rsidR="00723003">
        <w:rPr>
          <w:rFonts w:asciiTheme="minorHAnsi" w:hAnsiTheme="minorHAnsi"/>
          <w:sz w:val="20"/>
          <w:szCs w:val="20"/>
        </w:rPr>
        <w:t xml:space="preserve"> Inschrijving te worden gevoegd;</w:t>
      </w:r>
    </w:p>
    <w:p w:rsidR="00823F49" w:rsidRDefault="00823F49" w:rsidP="004F58AB">
      <w:pPr>
        <w:numPr>
          <w:ilvl w:val="0"/>
          <w:numId w:val="2"/>
        </w:numPr>
        <w:tabs>
          <w:tab w:val="clear" w:pos="502"/>
          <w:tab w:val="num" w:pos="360"/>
        </w:tabs>
        <w:ind w:left="360"/>
        <w:jc w:val="both"/>
        <w:rPr>
          <w:rFonts w:asciiTheme="minorHAnsi" w:hAnsiTheme="minorHAnsi"/>
          <w:sz w:val="20"/>
          <w:szCs w:val="20"/>
        </w:rPr>
      </w:pPr>
      <w:r w:rsidRPr="00823F49">
        <w:rPr>
          <w:rFonts w:asciiTheme="minorHAnsi" w:hAnsiTheme="minorHAnsi"/>
          <w:sz w:val="20"/>
          <w:szCs w:val="20"/>
        </w:rPr>
        <w:t xml:space="preserve">Inschrijver </w:t>
      </w:r>
      <w:r>
        <w:rPr>
          <w:rFonts w:asciiTheme="minorHAnsi" w:hAnsiTheme="minorHAnsi"/>
          <w:sz w:val="20"/>
          <w:szCs w:val="20"/>
        </w:rPr>
        <w:t xml:space="preserve">geeft in </w:t>
      </w:r>
      <w:r w:rsidRPr="00823F49">
        <w:rPr>
          <w:rFonts w:asciiTheme="minorHAnsi" w:hAnsiTheme="minorHAnsi"/>
          <w:sz w:val="20"/>
          <w:szCs w:val="20"/>
        </w:rPr>
        <w:t xml:space="preserve">onderstaande vragen </w:t>
      </w:r>
      <w:r>
        <w:rPr>
          <w:rFonts w:asciiTheme="minorHAnsi" w:hAnsiTheme="minorHAnsi"/>
          <w:sz w:val="20"/>
          <w:szCs w:val="20"/>
        </w:rPr>
        <w:t xml:space="preserve">aan of hij voldoet aan de eis door </w:t>
      </w:r>
      <w:r w:rsidRPr="00823F49">
        <w:rPr>
          <w:rFonts w:asciiTheme="minorHAnsi" w:hAnsiTheme="minorHAnsi"/>
          <w:sz w:val="20"/>
          <w:szCs w:val="20"/>
        </w:rPr>
        <w:t>te beantwoorden met “Ja” en formulier inclusief Referentieverklaring te uploaden</w:t>
      </w:r>
      <w:r w:rsidR="00723003">
        <w:rPr>
          <w:rFonts w:asciiTheme="minorHAnsi" w:hAnsiTheme="minorHAnsi"/>
          <w:sz w:val="20"/>
          <w:szCs w:val="20"/>
        </w:rPr>
        <w:t>;</w:t>
      </w:r>
    </w:p>
    <w:p w:rsidR="00723003" w:rsidRDefault="00723003" w:rsidP="004F58AB">
      <w:pPr>
        <w:numPr>
          <w:ilvl w:val="0"/>
          <w:numId w:val="2"/>
        </w:numPr>
        <w:tabs>
          <w:tab w:val="clear" w:pos="502"/>
          <w:tab w:val="num" w:pos="360"/>
        </w:tabs>
        <w:ind w:left="360"/>
        <w:jc w:val="both"/>
        <w:rPr>
          <w:rFonts w:asciiTheme="minorHAnsi" w:hAnsiTheme="minorHAnsi"/>
          <w:sz w:val="20"/>
          <w:szCs w:val="20"/>
        </w:rPr>
      </w:pPr>
      <w:r>
        <w:rPr>
          <w:rFonts w:asciiTheme="minorHAnsi" w:hAnsiTheme="minorHAnsi"/>
          <w:sz w:val="20"/>
          <w:szCs w:val="20"/>
        </w:rPr>
        <w:t>Een eis die niet beantwoordt is wordt beschouwd als een “nee”;</w:t>
      </w:r>
    </w:p>
    <w:p w:rsidR="00823F49" w:rsidRPr="004F58AB" w:rsidRDefault="00823F49" w:rsidP="004F58AB">
      <w:pPr>
        <w:numPr>
          <w:ilvl w:val="0"/>
          <w:numId w:val="2"/>
        </w:numPr>
        <w:tabs>
          <w:tab w:val="clear" w:pos="502"/>
          <w:tab w:val="num" w:pos="360"/>
        </w:tabs>
        <w:ind w:left="360"/>
        <w:jc w:val="both"/>
        <w:rPr>
          <w:rFonts w:asciiTheme="minorHAnsi" w:hAnsiTheme="minorHAnsi"/>
          <w:sz w:val="20"/>
          <w:szCs w:val="20"/>
        </w:rPr>
      </w:pPr>
      <w:r w:rsidRPr="00823F49">
        <w:rPr>
          <w:rFonts w:asciiTheme="minorHAnsi" w:hAnsiTheme="minorHAnsi"/>
          <w:sz w:val="20"/>
          <w:szCs w:val="20"/>
        </w:rPr>
        <w:t>Een Inschrijving die niet aan de eisen voldoet, wordt terzijde gelegd en niet verd</w:t>
      </w:r>
      <w:r w:rsidR="00723003">
        <w:rPr>
          <w:rFonts w:asciiTheme="minorHAnsi" w:hAnsiTheme="minorHAnsi"/>
          <w:sz w:val="20"/>
          <w:szCs w:val="20"/>
        </w:rPr>
        <w:t xml:space="preserve">er meegenomen in de beoordeling; </w:t>
      </w:r>
    </w:p>
    <w:p w:rsidR="004F58AB" w:rsidRPr="004F58AB" w:rsidRDefault="004F58AB" w:rsidP="004F58AB">
      <w:pPr>
        <w:numPr>
          <w:ilvl w:val="0"/>
          <w:numId w:val="2"/>
        </w:numPr>
        <w:tabs>
          <w:tab w:val="clear" w:pos="502"/>
          <w:tab w:val="num" w:pos="360"/>
        </w:tabs>
        <w:ind w:left="360"/>
        <w:jc w:val="both"/>
        <w:rPr>
          <w:rFonts w:asciiTheme="minorHAnsi" w:hAnsiTheme="minorHAnsi"/>
          <w:sz w:val="20"/>
          <w:szCs w:val="20"/>
        </w:rPr>
      </w:pPr>
      <w:r w:rsidRPr="004F58AB">
        <w:rPr>
          <w:rFonts w:asciiTheme="minorHAnsi" w:hAnsiTheme="minorHAnsi"/>
          <w:sz w:val="20"/>
          <w:szCs w:val="20"/>
        </w:rPr>
        <w:t>De tekst van dit document mag niet worden overg</w:t>
      </w:r>
      <w:r w:rsidR="00723003">
        <w:rPr>
          <w:rFonts w:asciiTheme="minorHAnsi" w:hAnsiTheme="minorHAnsi"/>
          <w:sz w:val="20"/>
          <w:szCs w:val="20"/>
        </w:rPr>
        <w:t>etypt, aangevuld noch gewijzigd;</w:t>
      </w:r>
    </w:p>
    <w:p w:rsidR="004F58AB" w:rsidRPr="004F58AB" w:rsidRDefault="004F58AB" w:rsidP="004F58AB">
      <w:pPr>
        <w:numPr>
          <w:ilvl w:val="0"/>
          <w:numId w:val="2"/>
        </w:numPr>
        <w:tabs>
          <w:tab w:val="clear" w:pos="502"/>
          <w:tab w:val="num" w:pos="360"/>
        </w:tabs>
        <w:ind w:left="360"/>
        <w:jc w:val="both"/>
        <w:rPr>
          <w:rFonts w:asciiTheme="minorHAnsi" w:hAnsiTheme="minorHAnsi"/>
          <w:sz w:val="20"/>
          <w:szCs w:val="20"/>
        </w:rPr>
      </w:pPr>
      <w:r w:rsidRPr="004F58AB">
        <w:rPr>
          <w:rFonts w:asciiTheme="minorHAnsi" w:hAnsiTheme="minorHAnsi"/>
          <w:sz w:val="20"/>
          <w:szCs w:val="20"/>
        </w:rPr>
        <w:t>Indien Ondernemer zich inschrijft in combinatie met anderen, dient voor elke combinant een ingevuld exemplaar van deze</w:t>
      </w:r>
      <w:r w:rsidR="00723003">
        <w:rPr>
          <w:rFonts w:asciiTheme="minorHAnsi" w:hAnsiTheme="minorHAnsi"/>
          <w:sz w:val="20"/>
          <w:szCs w:val="20"/>
        </w:rPr>
        <w:t xml:space="preserve"> verklaring ingediend te worden;</w:t>
      </w:r>
    </w:p>
    <w:p w:rsidR="004F58AB" w:rsidRDefault="004F58AB" w:rsidP="004F58AB">
      <w:pPr>
        <w:numPr>
          <w:ilvl w:val="0"/>
          <w:numId w:val="2"/>
        </w:numPr>
        <w:tabs>
          <w:tab w:val="clear" w:pos="502"/>
          <w:tab w:val="num" w:pos="360"/>
        </w:tabs>
        <w:ind w:left="360"/>
        <w:jc w:val="both"/>
        <w:rPr>
          <w:rFonts w:asciiTheme="minorHAnsi" w:hAnsiTheme="minorHAnsi"/>
          <w:sz w:val="20"/>
          <w:szCs w:val="20"/>
        </w:rPr>
      </w:pPr>
      <w:r w:rsidRPr="004F58AB">
        <w:rPr>
          <w:rFonts w:asciiTheme="minorHAnsi" w:hAnsiTheme="minorHAnsi"/>
          <w:sz w:val="20"/>
          <w:szCs w:val="20"/>
        </w:rPr>
        <w:t>Ondernemer dient door middel van het ondertekenen van dit document, zelf te verklaren of hij in de toestand verkeert waarop de verklaring is gericht. Met de ondertekening van dit document geeft de ondertekenaar de garantie voor de rechtsgeldigheid van de totale Inschrijving. De ondertekenaar dient dus door de onderneming gemachtigd te zijn. Dit dient te blijken uit een inschrijving in het nationale beroeps/handelsregister, in Nederland kan hiervoor de inschrijving bij de Kamer van Koophandel gelden. Dit document mag niet ouder zijn dan 6 maanden, gerekend vanaf de datum van Inschrijving.</w:t>
      </w:r>
    </w:p>
    <w:p w:rsidR="00723003" w:rsidRDefault="00723003" w:rsidP="00723003">
      <w:pPr>
        <w:jc w:val="both"/>
        <w:rPr>
          <w:rFonts w:asciiTheme="minorHAnsi" w:hAnsiTheme="minorHAnsi"/>
          <w:sz w:val="20"/>
          <w:szCs w:val="20"/>
        </w:rPr>
      </w:pPr>
    </w:p>
    <w:p w:rsidR="00723003" w:rsidRDefault="00723003" w:rsidP="00723003">
      <w:pPr>
        <w:jc w:val="both"/>
        <w:rPr>
          <w:rFonts w:asciiTheme="minorHAnsi" w:hAnsiTheme="minorHAnsi"/>
          <w:sz w:val="20"/>
          <w:szCs w:val="20"/>
        </w:rPr>
      </w:pPr>
    </w:p>
    <w:p w:rsidR="004F58AB" w:rsidRDefault="00723003" w:rsidP="00723003">
      <w:pPr>
        <w:spacing w:line="360" w:lineRule="auto"/>
        <w:jc w:val="both"/>
        <w:rPr>
          <w:rFonts w:asciiTheme="minorHAnsi" w:hAnsiTheme="minorHAnsi"/>
          <w:b/>
          <w:sz w:val="20"/>
          <w:szCs w:val="20"/>
        </w:rPr>
      </w:pPr>
      <w:r>
        <w:rPr>
          <w:rFonts w:asciiTheme="minorHAnsi" w:hAnsiTheme="minorHAnsi"/>
          <w:b/>
          <w:sz w:val="20"/>
          <w:szCs w:val="20"/>
        </w:rPr>
        <w:t xml:space="preserve">4.3 </w:t>
      </w:r>
      <w:r w:rsidRPr="004F58AB">
        <w:rPr>
          <w:rFonts w:asciiTheme="minorHAnsi" w:hAnsiTheme="minorHAnsi"/>
          <w:b/>
          <w:sz w:val="20"/>
          <w:szCs w:val="20"/>
        </w:rPr>
        <w:t>Geschiktheidseis</w:t>
      </w:r>
      <w:r>
        <w:rPr>
          <w:rFonts w:asciiTheme="minorHAnsi" w:hAnsiTheme="minorHAnsi"/>
          <w:b/>
          <w:sz w:val="20"/>
          <w:szCs w:val="20"/>
        </w:rPr>
        <w:t>en</w:t>
      </w:r>
    </w:p>
    <w:p w:rsidR="00A64A79" w:rsidRDefault="00A64A79" w:rsidP="00723003">
      <w:pPr>
        <w:spacing w:line="360" w:lineRule="auto"/>
        <w:jc w:val="both"/>
        <w:rPr>
          <w:rFonts w:asciiTheme="minorHAnsi" w:hAnsiTheme="minorHAnsi"/>
          <w:b/>
          <w:sz w:val="20"/>
          <w:szCs w:val="20"/>
        </w:rPr>
      </w:pPr>
    </w:p>
    <w:tbl>
      <w:tblPr>
        <w:tblW w:w="9374" w:type="dxa"/>
        <w:tblCellMar>
          <w:left w:w="70" w:type="dxa"/>
          <w:right w:w="70" w:type="dxa"/>
        </w:tblCellMar>
        <w:tblLook w:val="04A0" w:firstRow="1" w:lastRow="0" w:firstColumn="1" w:lastColumn="0" w:noHBand="0" w:noVBand="1"/>
      </w:tblPr>
      <w:tblGrid>
        <w:gridCol w:w="976"/>
        <w:gridCol w:w="7388"/>
        <w:gridCol w:w="1010"/>
      </w:tblGrid>
      <w:tr w:rsidR="00060C6E" w:rsidRPr="00060C6E" w:rsidTr="00060C6E">
        <w:trPr>
          <w:trHeight w:val="300"/>
        </w:trPr>
        <w:tc>
          <w:tcPr>
            <w:tcW w:w="976" w:type="dxa"/>
            <w:tcBorders>
              <w:top w:val="nil"/>
              <w:left w:val="nil"/>
              <w:bottom w:val="nil"/>
              <w:right w:val="nil"/>
            </w:tcBorders>
            <w:shd w:val="clear" w:color="000000" w:fill="1F497D"/>
            <w:noWrap/>
            <w:hideMark/>
          </w:tcPr>
          <w:p w:rsidR="00060C6E" w:rsidRPr="00060C6E" w:rsidRDefault="00060C6E" w:rsidP="00060C6E">
            <w:pPr>
              <w:jc w:val="center"/>
              <w:rPr>
                <w:rFonts w:ascii="Calibri" w:eastAsia="Times New Roman" w:hAnsi="Calibri" w:cs="Calibri"/>
                <w:b/>
                <w:bCs/>
                <w:color w:val="FFFFFF"/>
                <w:sz w:val="18"/>
                <w:szCs w:val="18"/>
              </w:rPr>
            </w:pPr>
            <w:r w:rsidRPr="00060C6E">
              <w:rPr>
                <w:rFonts w:ascii="Calibri" w:eastAsia="Times New Roman" w:hAnsi="Calibri" w:cs="Calibri"/>
                <w:b/>
                <w:bCs/>
                <w:color w:val="FFFFFF"/>
                <w:sz w:val="18"/>
                <w:szCs w:val="18"/>
              </w:rPr>
              <w:t>Nr.</w:t>
            </w:r>
          </w:p>
        </w:tc>
        <w:tc>
          <w:tcPr>
            <w:tcW w:w="7388" w:type="dxa"/>
            <w:tcBorders>
              <w:top w:val="nil"/>
              <w:left w:val="nil"/>
              <w:bottom w:val="nil"/>
              <w:right w:val="nil"/>
            </w:tcBorders>
            <w:shd w:val="clear" w:color="000000" w:fill="1F497D"/>
            <w:noWrap/>
            <w:hideMark/>
          </w:tcPr>
          <w:p w:rsidR="00060C6E" w:rsidRPr="00060C6E" w:rsidRDefault="00060C6E" w:rsidP="00060C6E">
            <w:pPr>
              <w:jc w:val="center"/>
              <w:rPr>
                <w:rFonts w:ascii="Calibri" w:eastAsia="Times New Roman" w:hAnsi="Calibri" w:cs="Calibri"/>
                <w:b/>
                <w:bCs/>
                <w:color w:val="FFFFFF"/>
                <w:sz w:val="18"/>
                <w:szCs w:val="18"/>
              </w:rPr>
            </w:pPr>
            <w:r w:rsidRPr="00060C6E">
              <w:rPr>
                <w:rFonts w:ascii="Calibri" w:eastAsia="Times New Roman" w:hAnsi="Calibri" w:cs="Calibri"/>
                <w:b/>
                <w:bCs/>
                <w:color w:val="FFFFFF"/>
                <w:sz w:val="18"/>
                <w:szCs w:val="18"/>
              </w:rPr>
              <w:t>Geschiktheidseisen</w:t>
            </w:r>
          </w:p>
        </w:tc>
        <w:tc>
          <w:tcPr>
            <w:tcW w:w="1010" w:type="dxa"/>
            <w:tcBorders>
              <w:top w:val="nil"/>
              <w:left w:val="nil"/>
              <w:bottom w:val="nil"/>
              <w:right w:val="nil"/>
            </w:tcBorders>
            <w:shd w:val="clear" w:color="000000" w:fill="1F497D"/>
            <w:noWrap/>
            <w:hideMark/>
          </w:tcPr>
          <w:p w:rsidR="00060C6E" w:rsidRPr="00060C6E" w:rsidRDefault="00060C6E" w:rsidP="00060C6E">
            <w:pPr>
              <w:jc w:val="center"/>
              <w:rPr>
                <w:rFonts w:ascii="Calibri" w:eastAsia="Times New Roman" w:hAnsi="Calibri" w:cs="Calibri"/>
                <w:b/>
                <w:bCs/>
                <w:color w:val="FFFFFF"/>
                <w:sz w:val="18"/>
                <w:szCs w:val="18"/>
              </w:rPr>
            </w:pPr>
            <w:r w:rsidRPr="00060C6E">
              <w:rPr>
                <w:rFonts w:ascii="Calibri" w:eastAsia="Times New Roman" w:hAnsi="Calibri" w:cs="Calibri"/>
                <w:b/>
                <w:bCs/>
                <w:color w:val="FFFFFF"/>
                <w:sz w:val="18"/>
                <w:szCs w:val="18"/>
              </w:rPr>
              <w:t>Voldoet</w:t>
            </w:r>
          </w:p>
        </w:tc>
      </w:tr>
      <w:tr w:rsidR="00060C6E" w:rsidRPr="00060C6E" w:rsidTr="00060C6E">
        <w:trPr>
          <w:trHeight w:val="900"/>
        </w:trPr>
        <w:tc>
          <w:tcPr>
            <w:tcW w:w="976" w:type="dxa"/>
            <w:tcBorders>
              <w:top w:val="single" w:sz="4" w:space="0" w:color="auto"/>
              <w:left w:val="single" w:sz="4" w:space="0" w:color="auto"/>
              <w:bottom w:val="single" w:sz="4" w:space="0" w:color="auto"/>
              <w:right w:val="single" w:sz="4" w:space="0" w:color="auto"/>
            </w:tcBorders>
            <w:shd w:val="clear" w:color="000000" w:fill="1F497D"/>
            <w:hideMark/>
          </w:tcPr>
          <w:p w:rsidR="00060C6E" w:rsidRPr="00060C6E" w:rsidRDefault="00060C6E" w:rsidP="00060C6E">
            <w:pPr>
              <w:jc w:val="center"/>
              <w:rPr>
                <w:rFonts w:ascii="Calibri" w:eastAsia="Times New Roman" w:hAnsi="Calibri" w:cs="Calibri"/>
                <w:b/>
                <w:bCs/>
                <w:color w:val="FFFFFF"/>
                <w:sz w:val="18"/>
                <w:szCs w:val="18"/>
              </w:rPr>
            </w:pPr>
            <w:r w:rsidRPr="00060C6E">
              <w:rPr>
                <w:rFonts w:ascii="Calibri" w:eastAsia="Times New Roman" w:hAnsi="Calibri" w:cs="Calibri"/>
                <w:b/>
                <w:bCs/>
                <w:color w:val="FFFFFF"/>
                <w:sz w:val="18"/>
                <w:szCs w:val="18"/>
              </w:rPr>
              <w:t>4.3.1.</w:t>
            </w:r>
          </w:p>
        </w:tc>
        <w:tc>
          <w:tcPr>
            <w:tcW w:w="7388" w:type="dxa"/>
            <w:tcBorders>
              <w:top w:val="single" w:sz="4" w:space="0" w:color="auto"/>
              <w:left w:val="nil"/>
              <w:bottom w:val="single" w:sz="4" w:space="0" w:color="auto"/>
              <w:right w:val="single" w:sz="4" w:space="0" w:color="auto"/>
            </w:tcBorders>
            <w:shd w:val="clear" w:color="auto" w:fill="auto"/>
            <w:hideMark/>
          </w:tcPr>
          <w:p w:rsidR="00060C6E" w:rsidRPr="00060C6E" w:rsidRDefault="00060C6E" w:rsidP="00060C6E">
            <w:pPr>
              <w:rPr>
                <w:rFonts w:ascii="Calibri" w:eastAsia="Times New Roman" w:hAnsi="Calibri" w:cs="Calibri"/>
                <w:color w:val="000000"/>
                <w:sz w:val="18"/>
                <w:szCs w:val="18"/>
              </w:rPr>
            </w:pPr>
            <w:r w:rsidRPr="00060C6E">
              <w:rPr>
                <w:rFonts w:ascii="Calibri" w:eastAsia="Times New Roman" w:hAnsi="Calibri" w:cs="Calibri"/>
                <w:color w:val="000000"/>
                <w:sz w:val="18"/>
                <w:szCs w:val="18"/>
              </w:rPr>
              <w:t>Inschrijver verklaart dat de onderneming over voldoende financiële draagkracht beschikt, om de verplichtingen uit de te sluiten overeenkomsten, gedurende de gehele looptijd van de overeenkomsten, na te komen.</w:t>
            </w:r>
          </w:p>
        </w:tc>
        <w:tc>
          <w:tcPr>
            <w:tcW w:w="1010" w:type="dxa"/>
            <w:tcBorders>
              <w:top w:val="single" w:sz="4" w:space="0" w:color="auto"/>
              <w:left w:val="nil"/>
              <w:bottom w:val="single" w:sz="4" w:space="0" w:color="auto"/>
              <w:right w:val="single" w:sz="4" w:space="0" w:color="auto"/>
            </w:tcBorders>
            <w:shd w:val="clear" w:color="auto" w:fill="auto"/>
            <w:hideMark/>
          </w:tcPr>
          <w:p w:rsidR="00060C6E" w:rsidRPr="00060C6E" w:rsidRDefault="00060C6E" w:rsidP="00060C6E">
            <w:pPr>
              <w:jc w:val="center"/>
              <w:rPr>
                <w:rFonts w:ascii="Calibri" w:eastAsia="Times New Roman" w:hAnsi="Calibri" w:cs="Calibri"/>
                <w:sz w:val="18"/>
                <w:szCs w:val="18"/>
              </w:rPr>
            </w:pPr>
            <w:r w:rsidRPr="00060C6E">
              <w:rPr>
                <w:rFonts w:ascii="Calibri" w:eastAsia="Times New Roman" w:hAnsi="Calibri" w:cs="Calibri"/>
                <w:sz w:val="18"/>
                <w:szCs w:val="18"/>
              </w:rPr>
              <w:t>ja / nee</w:t>
            </w:r>
          </w:p>
        </w:tc>
      </w:tr>
      <w:tr w:rsidR="00060C6E" w:rsidRPr="00060C6E" w:rsidTr="00060C6E">
        <w:trPr>
          <w:trHeight w:val="600"/>
        </w:trPr>
        <w:tc>
          <w:tcPr>
            <w:tcW w:w="976" w:type="dxa"/>
            <w:tcBorders>
              <w:top w:val="nil"/>
              <w:left w:val="single" w:sz="4" w:space="0" w:color="auto"/>
              <w:bottom w:val="single" w:sz="4" w:space="0" w:color="auto"/>
              <w:right w:val="single" w:sz="4" w:space="0" w:color="auto"/>
            </w:tcBorders>
            <w:shd w:val="clear" w:color="000000" w:fill="1F497D"/>
            <w:hideMark/>
          </w:tcPr>
          <w:p w:rsidR="00060C6E" w:rsidRPr="00060C6E" w:rsidRDefault="00060C6E" w:rsidP="00060C6E">
            <w:pPr>
              <w:jc w:val="center"/>
              <w:rPr>
                <w:rFonts w:ascii="Calibri" w:eastAsia="Times New Roman" w:hAnsi="Calibri" w:cs="Calibri"/>
                <w:b/>
                <w:bCs/>
                <w:color w:val="FFFFFF"/>
                <w:sz w:val="18"/>
                <w:szCs w:val="18"/>
              </w:rPr>
            </w:pPr>
            <w:r w:rsidRPr="00060C6E">
              <w:rPr>
                <w:rFonts w:ascii="Calibri" w:eastAsia="Times New Roman" w:hAnsi="Calibri" w:cs="Calibri"/>
                <w:b/>
                <w:bCs/>
                <w:color w:val="FFFFFF"/>
                <w:sz w:val="18"/>
                <w:szCs w:val="18"/>
              </w:rPr>
              <w:t>4.3.2.</w:t>
            </w:r>
          </w:p>
        </w:tc>
        <w:tc>
          <w:tcPr>
            <w:tcW w:w="7388" w:type="dxa"/>
            <w:tcBorders>
              <w:top w:val="nil"/>
              <w:left w:val="nil"/>
              <w:bottom w:val="single" w:sz="4" w:space="0" w:color="auto"/>
              <w:right w:val="single" w:sz="4" w:space="0" w:color="auto"/>
            </w:tcBorders>
            <w:shd w:val="clear" w:color="auto" w:fill="auto"/>
            <w:hideMark/>
          </w:tcPr>
          <w:p w:rsidR="00060C6E" w:rsidRPr="00060C6E" w:rsidRDefault="00060C6E" w:rsidP="00060C6E">
            <w:pPr>
              <w:rPr>
                <w:rFonts w:ascii="Calibri" w:eastAsia="Times New Roman" w:hAnsi="Calibri" w:cs="Calibri"/>
                <w:color w:val="000000"/>
                <w:sz w:val="18"/>
                <w:szCs w:val="18"/>
              </w:rPr>
            </w:pPr>
            <w:r w:rsidRPr="00060C6E">
              <w:rPr>
                <w:rFonts w:ascii="Calibri" w:eastAsia="Times New Roman" w:hAnsi="Calibri" w:cs="Calibri"/>
                <w:color w:val="000000"/>
                <w:sz w:val="18"/>
                <w:szCs w:val="18"/>
              </w:rPr>
              <w:t>Inschrijver voert -sinds minimaal een periode van 36 maanden- activiteiten uit die gerelateerd zijn aan het onderwerp van de opdracht. Ter bewijs voegt Inschrijver een uittreksel uit het Handelsregister (KvK) toe (niet ouder dan 6 maanden).</w:t>
            </w:r>
          </w:p>
        </w:tc>
        <w:tc>
          <w:tcPr>
            <w:tcW w:w="1010" w:type="dxa"/>
            <w:tcBorders>
              <w:top w:val="nil"/>
              <w:left w:val="nil"/>
              <w:bottom w:val="single" w:sz="4" w:space="0" w:color="auto"/>
              <w:right w:val="single" w:sz="4" w:space="0" w:color="auto"/>
            </w:tcBorders>
            <w:shd w:val="clear" w:color="auto" w:fill="auto"/>
            <w:hideMark/>
          </w:tcPr>
          <w:p w:rsidR="00060C6E" w:rsidRPr="00060C6E" w:rsidRDefault="00060C6E" w:rsidP="00060C6E">
            <w:pPr>
              <w:jc w:val="center"/>
              <w:rPr>
                <w:rFonts w:ascii="Calibri" w:eastAsia="Times New Roman" w:hAnsi="Calibri" w:cs="Calibri"/>
                <w:sz w:val="18"/>
                <w:szCs w:val="18"/>
              </w:rPr>
            </w:pPr>
            <w:r w:rsidRPr="00060C6E">
              <w:rPr>
                <w:rFonts w:ascii="Calibri" w:eastAsia="Times New Roman" w:hAnsi="Calibri" w:cs="Calibri"/>
                <w:sz w:val="18"/>
                <w:szCs w:val="18"/>
              </w:rPr>
              <w:t>ja / nee</w:t>
            </w:r>
            <w:r w:rsidRPr="00060C6E">
              <w:rPr>
                <w:rFonts w:ascii="Calibri" w:eastAsia="Times New Roman" w:hAnsi="Calibri" w:cs="Calibri"/>
                <w:sz w:val="18"/>
                <w:szCs w:val="18"/>
              </w:rPr>
              <w:br/>
            </w:r>
            <w:r w:rsidRPr="00060C6E">
              <w:rPr>
                <w:rFonts w:ascii="Calibri" w:eastAsia="Times New Roman" w:hAnsi="Calibri" w:cs="Calibri"/>
                <w:i/>
                <w:iCs/>
                <w:sz w:val="18"/>
                <w:szCs w:val="18"/>
              </w:rPr>
              <w:t>KvK uittreksel uploaden</w:t>
            </w:r>
          </w:p>
        </w:tc>
      </w:tr>
      <w:tr w:rsidR="00060C6E" w:rsidRPr="00060C6E" w:rsidTr="00A64A79">
        <w:trPr>
          <w:trHeight w:val="1475"/>
        </w:trPr>
        <w:tc>
          <w:tcPr>
            <w:tcW w:w="976" w:type="dxa"/>
            <w:tcBorders>
              <w:top w:val="nil"/>
              <w:left w:val="single" w:sz="4" w:space="0" w:color="auto"/>
              <w:bottom w:val="single" w:sz="4" w:space="0" w:color="auto"/>
              <w:right w:val="single" w:sz="4" w:space="0" w:color="auto"/>
            </w:tcBorders>
            <w:shd w:val="clear" w:color="000000" w:fill="1F497D"/>
            <w:hideMark/>
          </w:tcPr>
          <w:p w:rsidR="00060C6E" w:rsidRPr="00060C6E" w:rsidRDefault="00060C6E" w:rsidP="00060C6E">
            <w:pPr>
              <w:jc w:val="center"/>
              <w:rPr>
                <w:rFonts w:ascii="Calibri" w:eastAsia="Times New Roman" w:hAnsi="Calibri" w:cs="Calibri"/>
                <w:b/>
                <w:bCs/>
                <w:color w:val="FFFFFF"/>
                <w:sz w:val="18"/>
                <w:szCs w:val="18"/>
              </w:rPr>
            </w:pPr>
            <w:r w:rsidRPr="00060C6E">
              <w:rPr>
                <w:rFonts w:ascii="Calibri" w:eastAsia="Times New Roman" w:hAnsi="Calibri" w:cs="Calibri"/>
                <w:b/>
                <w:bCs/>
                <w:color w:val="FFFFFF"/>
                <w:sz w:val="18"/>
                <w:szCs w:val="18"/>
              </w:rPr>
              <w:t>4.3.3</w:t>
            </w:r>
          </w:p>
        </w:tc>
        <w:tc>
          <w:tcPr>
            <w:tcW w:w="7388" w:type="dxa"/>
            <w:tcBorders>
              <w:top w:val="nil"/>
              <w:left w:val="nil"/>
              <w:bottom w:val="single" w:sz="4" w:space="0" w:color="auto"/>
              <w:right w:val="single" w:sz="4" w:space="0" w:color="auto"/>
            </w:tcBorders>
            <w:shd w:val="clear" w:color="auto" w:fill="auto"/>
            <w:hideMark/>
          </w:tcPr>
          <w:p w:rsidR="00060C6E" w:rsidRPr="00060C6E" w:rsidRDefault="00060C6E" w:rsidP="00060C6E">
            <w:pPr>
              <w:spacing w:after="240"/>
              <w:rPr>
                <w:rFonts w:ascii="Calibri" w:eastAsia="Times New Roman" w:hAnsi="Calibri" w:cs="Calibri"/>
                <w:color w:val="000000"/>
                <w:sz w:val="18"/>
                <w:szCs w:val="18"/>
              </w:rPr>
            </w:pPr>
            <w:r w:rsidRPr="00060C6E">
              <w:rPr>
                <w:rFonts w:ascii="Calibri" w:eastAsia="Times New Roman" w:hAnsi="Calibri" w:cs="Calibri"/>
                <w:color w:val="000000"/>
                <w:sz w:val="18"/>
                <w:szCs w:val="18"/>
              </w:rPr>
              <w:t>Beroep- en bedrijfsaansprakelijkheidsverzekering; Inschrijver moet rechtsgeldig verzekerd zijn. Ten bewijs hiervan toont Inschrijver bij gunning een polis van een beroeps- en bedrijfsaansprakelijkheidsverzekering. Met een verzekerde waarde van tenmins</w:t>
            </w:r>
            <w:r w:rsidRPr="00060C6E">
              <w:rPr>
                <w:rFonts w:ascii="Calibri" w:eastAsia="Times New Roman" w:hAnsi="Calibri" w:cs="Calibri"/>
                <w:sz w:val="18"/>
                <w:szCs w:val="18"/>
              </w:rPr>
              <w:t>te € 2.000.000</w:t>
            </w:r>
            <w:r w:rsidRPr="00060C6E">
              <w:rPr>
                <w:rFonts w:ascii="Calibri" w:eastAsia="Times New Roman" w:hAnsi="Calibri" w:cs="Calibri"/>
                <w:color w:val="000000"/>
                <w:sz w:val="18"/>
                <w:szCs w:val="18"/>
              </w:rPr>
              <w:t xml:space="preserve"> per kalenderjaar per gebeurtenis. Een alternatief maar vergelijkbaar bewijs van verzekering kan worden geaccepteerd, dit ter beoordeling aan UMC.</w:t>
            </w:r>
          </w:p>
        </w:tc>
        <w:tc>
          <w:tcPr>
            <w:tcW w:w="1010" w:type="dxa"/>
            <w:tcBorders>
              <w:top w:val="nil"/>
              <w:left w:val="nil"/>
              <w:bottom w:val="single" w:sz="4" w:space="0" w:color="auto"/>
              <w:right w:val="single" w:sz="4" w:space="0" w:color="auto"/>
            </w:tcBorders>
            <w:shd w:val="clear" w:color="auto" w:fill="auto"/>
            <w:hideMark/>
          </w:tcPr>
          <w:p w:rsidR="00060C6E" w:rsidRPr="00060C6E" w:rsidRDefault="00060C6E" w:rsidP="00060C6E">
            <w:pPr>
              <w:jc w:val="center"/>
              <w:rPr>
                <w:rFonts w:ascii="Calibri" w:eastAsia="Times New Roman" w:hAnsi="Calibri" w:cs="Calibri"/>
                <w:sz w:val="18"/>
                <w:szCs w:val="18"/>
              </w:rPr>
            </w:pPr>
            <w:r w:rsidRPr="00060C6E">
              <w:rPr>
                <w:rFonts w:ascii="Calibri" w:eastAsia="Times New Roman" w:hAnsi="Calibri" w:cs="Calibri"/>
                <w:sz w:val="18"/>
                <w:szCs w:val="18"/>
              </w:rPr>
              <w:t>ja / nee</w:t>
            </w:r>
          </w:p>
        </w:tc>
      </w:tr>
      <w:tr w:rsidR="00060C6E" w:rsidRPr="00060C6E" w:rsidTr="00A64A79">
        <w:trPr>
          <w:trHeight w:val="2263"/>
        </w:trPr>
        <w:tc>
          <w:tcPr>
            <w:tcW w:w="976" w:type="dxa"/>
            <w:tcBorders>
              <w:top w:val="nil"/>
              <w:left w:val="single" w:sz="4" w:space="0" w:color="auto"/>
              <w:bottom w:val="single" w:sz="4" w:space="0" w:color="auto"/>
              <w:right w:val="single" w:sz="4" w:space="0" w:color="auto"/>
            </w:tcBorders>
            <w:shd w:val="clear" w:color="000000" w:fill="1F497D"/>
            <w:hideMark/>
          </w:tcPr>
          <w:p w:rsidR="00060C6E" w:rsidRPr="00060C6E" w:rsidRDefault="00060C6E" w:rsidP="00060C6E">
            <w:pPr>
              <w:jc w:val="center"/>
              <w:rPr>
                <w:rFonts w:ascii="Calibri" w:eastAsia="Times New Roman" w:hAnsi="Calibri" w:cs="Calibri"/>
                <w:b/>
                <w:bCs/>
                <w:color w:val="FFFFFF"/>
                <w:sz w:val="18"/>
                <w:szCs w:val="18"/>
              </w:rPr>
            </w:pPr>
            <w:r w:rsidRPr="00060C6E">
              <w:rPr>
                <w:rFonts w:ascii="Calibri" w:eastAsia="Times New Roman" w:hAnsi="Calibri" w:cs="Calibri"/>
                <w:b/>
                <w:bCs/>
                <w:color w:val="FFFFFF"/>
                <w:sz w:val="18"/>
                <w:szCs w:val="18"/>
              </w:rPr>
              <w:t>4.3.4.</w:t>
            </w:r>
          </w:p>
        </w:tc>
        <w:tc>
          <w:tcPr>
            <w:tcW w:w="7388" w:type="dxa"/>
            <w:tcBorders>
              <w:top w:val="nil"/>
              <w:left w:val="nil"/>
              <w:bottom w:val="single" w:sz="4" w:space="0" w:color="auto"/>
              <w:right w:val="single" w:sz="4" w:space="0" w:color="auto"/>
            </w:tcBorders>
            <w:shd w:val="clear" w:color="auto" w:fill="auto"/>
            <w:hideMark/>
          </w:tcPr>
          <w:p w:rsidR="00060C6E" w:rsidRPr="00060C6E" w:rsidRDefault="00060C6E" w:rsidP="00060C6E">
            <w:pPr>
              <w:rPr>
                <w:rFonts w:ascii="Calibri" w:eastAsia="Times New Roman" w:hAnsi="Calibri" w:cs="Calibri"/>
                <w:color w:val="000000"/>
                <w:sz w:val="18"/>
                <w:szCs w:val="18"/>
              </w:rPr>
            </w:pPr>
            <w:r w:rsidRPr="00060C6E">
              <w:rPr>
                <w:rFonts w:ascii="Calibri" w:eastAsia="Times New Roman" w:hAnsi="Calibri" w:cs="Calibri"/>
                <w:color w:val="000000"/>
                <w:sz w:val="18"/>
                <w:szCs w:val="18"/>
              </w:rPr>
              <w:t>Maatregelen inzake kwaliteitsbewaking:</w:t>
            </w:r>
            <w:r w:rsidRPr="00060C6E">
              <w:rPr>
                <w:rFonts w:ascii="Calibri" w:eastAsia="Times New Roman" w:hAnsi="Calibri" w:cs="Calibri"/>
                <w:color w:val="000000"/>
                <w:sz w:val="18"/>
                <w:szCs w:val="18"/>
              </w:rPr>
              <w:br/>
              <w:t xml:space="preserve">Indien medische hulpmiddel: Ondernemer beschikt over certificering ISO-EN 13485 ten aanzien van de fabricage c.q. levering van medische hulpmiddelen. </w:t>
            </w:r>
            <w:r w:rsidRPr="00060C6E">
              <w:rPr>
                <w:rFonts w:ascii="Calibri" w:eastAsia="Times New Roman" w:hAnsi="Calibri" w:cs="Calibri"/>
                <w:color w:val="000000"/>
                <w:sz w:val="18"/>
                <w:szCs w:val="18"/>
              </w:rPr>
              <w:br/>
            </w:r>
            <w:r w:rsidRPr="00060C6E">
              <w:rPr>
                <w:rFonts w:ascii="Calibri" w:eastAsia="Times New Roman" w:hAnsi="Calibri" w:cs="Calibri"/>
                <w:color w:val="000000"/>
                <w:sz w:val="18"/>
                <w:szCs w:val="18"/>
              </w:rPr>
              <w:br/>
              <w:t>Indien ISO-EN 13485 niet van toepassing: Ondernemer beschikt over een certificering ISO 9001 of gelijkwaardig.</w:t>
            </w:r>
            <w:r w:rsidRPr="00060C6E">
              <w:rPr>
                <w:rFonts w:ascii="Calibri" w:eastAsia="Times New Roman" w:hAnsi="Calibri" w:cs="Calibri"/>
                <w:color w:val="000000"/>
                <w:sz w:val="18"/>
                <w:szCs w:val="18"/>
              </w:rPr>
              <w:br/>
            </w:r>
            <w:r w:rsidRPr="00060C6E">
              <w:rPr>
                <w:rFonts w:ascii="Calibri" w:eastAsia="Times New Roman" w:hAnsi="Calibri" w:cs="Calibri"/>
                <w:color w:val="000000"/>
                <w:sz w:val="18"/>
                <w:szCs w:val="18"/>
              </w:rPr>
              <w:br/>
              <w:t>Het is van belang dat toekomstige leverancier zijn processen duidelijk heeft vastgelegd en zo conform het vastgelegde uitvoert.</w:t>
            </w:r>
          </w:p>
        </w:tc>
        <w:tc>
          <w:tcPr>
            <w:tcW w:w="1010" w:type="dxa"/>
            <w:tcBorders>
              <w:top w:val="nil"/>
              <w:left w:val="nil"/>
              <w:bottom w:val="single" w:sz="4" w:space="0" w:color="auto"/>
              <w:right w:val="single" w:sz="4" w:space="0" w:color="auto"/>
            </w:tcBorders>
            <w:shd w:val="clear" w:color="auto" w:fill="auto"/>
            <w:hideMark/>
          </w:tcPr>
          <w:p w:rsidR="00060C6E" w:rsidRPr="00060C6E" w:rsidRDefault="00060C6E" w:rsidP="00060C6E">
            <w:pPr>
              <w:jc w:val="center"/>
              <w:rPr>
                <w:rFonts w:ascii="Calibri" w:eastAsia="Times New Roman" w:hAnsi="Calibri" w:cs="Calibri"/>
                <w:sz w:val="18"/>
                <w:szCs w:val="18"/>
              </w:rPr>
            </w:pPr>
            <w:r w:rsidRPr="00060C6E">
              <w:rPr>
                <w:rFonts w:ascii="Calibri" w:eastAsia="Times New Roman" w:hAnsi="Calibri" w:cs="Calibri"/>
                <w:sz w:val="18"/>
                <w:szCs w:val="18"/>
              </w:rPr>
              <w:t>ja / nee</w:t>
            </w:r>
            <w:r w:rsidRPr="00060C6E">
              <w:rPr>
                <w:rFonts w:ascii="Calibri" w:eastAsia="Times New Roman" w:hAnsi="Calibri" w:cs="Calibri"/>
                <w:sz w:val="18"/>
                <w:szCs w:val="18"/>
              </w:rPr>
              <w:br/>
            </w:r>
            <w:r w:rsidRPr="00060C6E">
              <w:rPr>
                <w:rFonts w:ascii="Calibri" w:eastAsia="Times New Roman" w:hAnsi="Calibri" w:cs="Calibri"/>
                <w:i/>
                <w:iCs/>
                <w:sz w:val="18"/>
                <w:szCs w:val="18"/>
              </w:rPr>
              <w:t>Geef betreffende certificering aan</w:t>
            </w:r>
          </w:p>
        </w:tc>
      </w:tr>
      <w:tr w:rsidR="00060C6E" w:rsidRPr="00060C6E" w:rsidTr="00060C6E">
        <w:trPr>
          <w:trHeight w:val="1200"/>
        </w:trPr>
        <w:tc>
          <w:tcPr>
            <w:tcW w:w="976" w:type="dxa"/>
            <w:tcBorders>
              <w:top w:val="nil"/>
              <w:left w:val="single" w:sz="4" w:space="0" w:color="auto"/>
              <w:bottom w:val="single" w:sz="4" w:space="0" w:color="auto"/>
              <w:right w:val="single" w:sz="4" w:space="0" w:color="auto"/>
            </w:tcBorders>
            <w:shd w:val="clear" w:color="000000" w:fill="1F497D"/>
            <w:hideMark/>
          </w:tcPr>
          <w:p w:rsidR="00060C6E" w:rsidRPr="00060C6E" w:rsidRDefault="00060C6E" w:rsidP="00060C6E">
            <w:pPr>
              <w:jc w:val="center"/>
              <w:rPr>
                <w:rFonts w:ascii="Calibri" w:eastAsia="Times New Roman" w:hAnsi="Calibri" w:cs="Calibri"/>
                <w:b/>
                <w:bCs/>
                <w:color w:val="FFFFFF"/>
                <w:sz w:val="18"/>
                <w:szCs w:val="18"/>
              </w:rPr>
            </w:pPr>
            <w:r w:rsidRPr="00060C6E">
              <w:rPr>
                <w:rFonts w:ascii="Calibri" w:eastAsia="Times New Roman" w:hAnsi="Calibri" w:cs="Calibri"/>
                <w:b/>
                <w:bCs/>
                <w:color w:val="FFFFFF"/>
                <w:sz w:val="18"/>
                <w:szCs w:val="18"/>
              </w:rPr>
              <w:t>4.3.5.</w:t>
            </w:r>
          </w:p>
        </w:tc>
        <w:tc>
          <w:tcPr>
            <w:tcW w:w="7388" w:type="dxa"/>
            <w:tcBorders>
              <w:top w:val="nil"/>
              <w:left w:val="nil"/>
              <w:bottom w:val="single" w:sz="4" w:space="0" w:color="auto"/>
              <w:right w:val="single" w:sz="4" w:space="0" w:color="auto"/>
            </w:tcBorders>
            <w:shd w:val="clear" w:color="auto" w:fill="auto"/>
            <w:hideMark/>
          </w:tcPr>
          <w:p w:rsidR="00060C6E" w:rsidRPr="00060C6E" w:rsidRDefault="00060C6E" w:rsidP="00060C6E">
            <w:pPr>
              <w:rPr>
                <w:rFonts w:ascii="Calibri" w:eastAsia="Times New Roman" w:hAnsi="Calibri" w:cs="Calibri"/>
                <w:color w:val="000000"/>
                <w:sz w:val="18"/>
                <w:szCs w:val="18"/>
              </w:rPr>
            </w:pPr>
            <w:r w:rsidRPr="00060C6E">
              <w:rPr>
                <w:rFonts w:ascii="Calibri" w:eastAsia="Times New Roman" w:hAnsi="Calibri" w:cs="Calibri"/>
                <w:color w:val="000000"/>
                <w:sz w:val="18"/>
                <w:szCs w:val="18"/>
              </w:rPr>
              <w:t>Inschrijver is in staat en beschikt over adequaat (in aantal en beschikbaarheid) inzetbare Nederlandstalige trainers om álle gebruikers op alle niveaus (medische en verpleegkundige staf) vóór de eerste inzet van de materialen te trainen in het adequaat gebruik van de betreffende voor UMC nieuwe Medische Hulpmiddelen. Deze training dient te geschieden in het Nederlands.</w:t>
            </w:r>
          </w:p>
        </w:tc>
        <w:tc>
          <w:tcPr>
            <w:tcW w:w="1010" w:type="dxa"/>
            <w:tcBorders>
              <w:top w:val="nil"/>
              <w:left w:val="nil"/>
              <w:bottom w:val="single" w:sz="4" w:space="0" w:color="auto"/>
              <w:right w:val="single" w:sz="4" w:space="0" w:color="auto"/>
            </w:tcBorders>
            <w:shd w:val="clear" w:color="auto" w:fill="auto"/>
            <w:hideMark/>
          </w:tcPr>
          <w:p w:rsidR="00060C6E" w:rsidRPr="00060C6E" w:rsidRDefault="00060C6E" w:rsidP="00060C6E">
            <w:pPr>
              <w:jc w:val="center"/>
              <w:rPr>
                <w:rFonts w:ascii="Calibri" w:eastAsia="Times New Roman" w:hAnsi="Calibri" w:cs="Calibri"/>
                <w:sz w:val="18"/>
                <w:szCs w:val="18"/>
              </w:rPr>
            </w:pPr>
            <w:r w:rsidRPr="00060C6E">
              <w:rPr>
                <w:rFonts w:ascii="Calibri" w:eastAsia="Times New Roman" w:hAnsi="Calibri" w:cs="Calibri"/>
                <w:sz w:val="18"/>
                <w:szCs w:val="18"/>
              </w:rPr>
              <w:t>ja / nee</w:t>
            </w:r>
          </w:p>
        </w:tc>
      </w:tr>
      <w:tr w:rsidR="00060C6E" w:rsidRPr="00060C6E" w:rsidTr="00A64A79">
        <w:trPr>
          <w:trHeight w:val="708"/>
        </w:trPr>
        <w:tc>
          <w:tcPr>
            <w:tcW w:w="976" w:type="dxa"/>
            <w:tcBorders>
              <w:top w:val="nil"/>
              <w:left w:val="single" w:sz="4" w:space="0" w:color="auto"/>
              <w:bottom w:val="single" w:sz="4" w:space="0" w:color="auto"/>
              <w:right w:val="single" w:sz="4" w:space="0" w:color="auto"/>
            </w:tcBorders>
            <w:shd w:val="clear" w:color="000000" w:fill="1F497D"/>
            <w:hideMark/>
          </w:tcPr>
          <w:p w:rsidR="00060C6E" w:rsidRPr="00060C6E" w:rsidRDefault="00060C6E" w:rsidP="00060C6E">
            <w:pPr>
              <w:jc w:val="center"/>
              <w:rPr>
                <w:rFonts w:ascii="Calibri" w:eastAsia="Times New Roman" w:hAnsi="Calibri" w:cs="Calibri"/>
                <w:b/>
                <w:bCs/>
                <w:color w:val="FFFFFF"/>
                <w:sz w:val="18"/>
                <w:szCs w:val="18"/>
              </w:rPr>
            </w:pPr>
            <w:r w:rsidRPr="00060C6E">
              <w:rPr>
                <w:rFonts w:ascii="Calibri" w:eastAsia="Times New Roman" w:hAnsi="Calibri" w:cs="Calibri"/>
                <w:b/>
                <w:bCs/>
                <w:color w:val="FFFFFF"/>
                <w:sz w:val="18"/>
                <w:szCs w:val="18"/>
              </w:rPr>
              <w:lastRenderedPageBreak/>
              <w:t>4.3.6.</w:t>
            </w:r>
          </w:p>
        </w:tc>
        <w:tc>
          <w:tcPr>
            <w:tcW w:w="7388" w:type="dxa"/>
            <w:tcBorders>
              <w:top w:val="nil"/>
              <w:left w:val="nil"/>
              <w:bottom w:val="single" w:sz="4" w:space="0" w:color="auto"/>
              <w:right w:val="single" w:sz="4" w:space="0" w:color="auto"/>
            </w:tcBorders>
            <w:shd w:val="clear" w:color="auto" w:fill="auto"/>
            <w:hideMark/>
          </w:tcPr>
          <w:p w:rsidR="00060C6E" w:rsidRPr="00060C6E" w:rsidRDefault="00060C6E" w:rsidP="00060C6E">
            <w:pPr>
              <w:rPr>
                <w:rFonts w:ascii="Calibri" w:eastAsia="Times New Roman" w:hAnsi="Calibri" w:cs="Calibri"/>
                <w:sz w:val="18"/>
                <w:szCs w:val="18"/>
              </w:rPr>
            </w:pPr>
            <w:r w:rsidRPr="00060C6E">
              <w:rPr>
                <w:rFonts w:ascii="Calibri" w:eastAsia="Times New Roman" w:hAnsi="Calibri" w:cs="Calibri"/>
                <w:sz w:val="18"/>
                <w:szCs w:val="18"/>
              </w:rPr>
              <w:t>Inschrijver beschikt over een Nationaal en/of Internationaal geaccrediteerd Training &amp; Educatie programma van zorgprofessionals.</w:t>
            </w:r>
          </w:p>
        </w:tc>
        <w:tc>
          <w:tcPr>
            <w:tcW w:w="1010" w:type="dxa"/>
            <w:tcBorders>
              <w:top w:val="nil"/>
              <w:left w:val="nil"/>
              <w:bottom w:val="single" w:sz="4" w:space="0" w:color="auto"/>
              <w:right w:val="single" w:sz="4" w:space="0" w:color="auto"/>
            </w:tcBorders>
            <w:shd w:val="clear" w:color="auto" w:fill="auto"/>
            <w:hideMark/>
          </w:tcPr>
          <w:p w:rsidR="00060C6E" w:rsidRPr="00060C6E" w:rsidRDefault="00060C6E" w:rsidP="00060C6E">
            <w:pPr>
              <w:jc w:val="center"/>
              <w:rPr>
                <w:rFonts w:ascii="Calibri" w:eastAsia="Times New Roman" w:hAnsi="Calibri" w:cs="Calibri"/>
                <w:sz w:val="18"/>
                <w:szCs w:val="18"/>
              </w:rPr>
            </w:pPr>
            <w:r w:rsidRPr="00060C6E">
              <w:rPr>
                <w:rFonts w:ascii="Calibri" w:eastAsia="Times New Roman" w:hAnsi="Calibri" w:cs="Calibri"/>
                <w:sz w:val="18"/>
                <w:szCs w:val="18"/>
              </w:rPr>
              <w:t>ja / nee</w:t>
            </w:r>
          </w:p>
        </w:tc>
      </w:tr>
      <w:tr w:rsidR="00060C6E" w:rsidRPr="00060C6E" w:rsidTr="00A64A79">
        <w:trPr>
          <w:trHeight w:val="4394"/>
        </w:trPr>
        <w:tc>
          <w:tcPr>
            <w:tcW w:w="976" w:type="dxa"/>
            <w:tcBorders>
              <w:top w:val="nil"/>
              <w:left w:val="single" w:sz="4" w:space="0" w:color="auto"/>
              <w:bottom w:val="single" w:sz="4" w:space="0" w:color="auto"/>
              <w:right w:val="single" w:sz="4" w:space="0" w:color="auto"/>
            </w:tcBorders>
            <w:shd w:val="clear" w:color="000000" w:fill="1F497D"/>
            <w:hideMark/>
          </w:tcPr>
          <w:p w:rsidR="00060C6E" w:rsidRPr="00060C6E" w:rsidRDefault="00060C6E" w:rsidP="00060C6E">
            <w:pPr>
              <w:jc w:val="center"/>
              <w:rPr>
                <w:rFonts w:ascii="Calibri" w:eastAsia="Times New Roman" w:hAnsi="Calibri" w:cs="Calibri"/>
                <w:b/>
                <w:bCs/>
                <w:color w:val="FFFFFF"/>
                <w:sz w:val="18"/>
                <w:szCs w:val="18"/>
              </w:rPr>
            </w:pPr>
            <w:r w:rsidRPr="00060C6E">
              <w:rPr>
                <w:rFonts w:ascii="Calibri" w:eastAsia="Times New Roman" w:hAnsi="Calibri" w:cs="Calibri"/>
                <w:b/>
                <w:bCs/>
                <w:color w:val="FFFFFF"/>
                <w:sz w:val="18"/>
                <w:szCs w:val="18"/>
              </w:rPr>
              <w:t>4.3.7.</w:t>
            </w:r>
          </w:p>
        </w:tc>
        <w:tc>
          <w:tcPr>
            <w:tcW w:w="7388" w:type="dxa"/>
            <w:tcBorders>
              <w:top w:val="nil"/>
              <w:left w:val="nil"/>
              <w:bottom w:val="single" w:sz="4" w:space="0" w:color="auto"/>
              <w:right w:val="single" w:sz="4" w:space="0" w:color="auto"/>
            </w:tcBorders>
            <w:shd w:val="clear" w:color="auto" w:fill="auto"/>
            <w:hideMark/>
          </w:tcPr>
          <w:p w:rsidR="00060C6E" w:rsidRPr="00060C6E" w:rsidRDefault="00060C6E" w:rsidP="00060C6E">
            <w:pPr>
              <w:rPr>
                <w:rFonts w:ascii="Calibri" w:eastAsia="Times New Roman" w:hAnsi="Calibri" w:cs="Calibri"/>
                <w:sz w:val="18"/>
                <w:szCs w:val="18"/>
              </w:rPr>
            </w:pPr>
            <w:r w:rsidRPr="00060C6E">
              <w:rPr>
                <w:rFonts w:ascii="Calibri" w:eastAsia="Times New Roman" w:hAnsi="Calibri" w:cs="Calibri"/>
                <w:sz w:val="18"/>
                <w:szCs w:val="18"/>
              </w:rPr>
              <w:t xml:space="preserve">Inschrijver dient te beschikken over voldoende kennis, ervaring en organisatievermogen om de Opdracht uit te voeren. Inschrijver kan – naar keuze van de Ondernemer –voor de percelen 1 en 2 ten minste één (1) referentie overleggen waar Ondernemer gedurende de afgelopen 3 jaar gelijksoortige leveringen heeft gerealiseerd. </w:t>
            </w:r>
            <w:r w:rsidRPr="00060C6E">
              <w:rPr>
                <w:rFonts w:ascii="Calibri" w:eastAsia="Times New Roman" w:hAnsi="Calibri" w:cs="Calibri"/>
                <w:sz w:val="18"/>
                <w:szCs w:val="18"/>
              </w:rPr>
              <w:br/>
            </w:r>
            <w:r w:rsidRPr="00060C6E">
              <w:rPr>
                <w:rFonts w:ascii="Calibri" w:eastAsia="Times New Roman" w:hAnsi="Calibri" w:cs="Calibri"/>
                <w:sz w:val="18"/>
                <w:szCs w:val="18"/>
              </w:rPr>
              <w:br/>
              <w:t>Onder gelijksoortige leveringen wordt verstaan: het aan een hartcentra leveren van:</w:t>
            </w:r>
            <w:r w:rsidRPr="00060C6E">
              <w:rPr>
                <w:rFonts w:ascii="Calibri" w:eastAsia="Times New Roman" w:hAnsi="Calibri" w:cs="Calibri"/>
                <w:sz w:val="18"/>
                <w:szCs w:val="18"/>
              </w:rPr>
              <w:br/>
              <w:t xml:space="preserve">Perceel 1: DES </w:t>
            </w:r>
            <w:r w:rsidRPr="00060C6E">
              <w:rPr>
                <w:rFonts w:ascii="Calibri" w:eastAsia="Times New Roman" w:hAnsi="Calibri" w:cs="Calibri"/>
                <w:sz w:val="18"/>
                <w:szCs w:val="18"/>
              </w:rPr>
              <w:br/>
              <w:t>Perceel 2: PCI ballon katheters</w:t>
            </w:r>
            <w:r w:rsidRPr="00060C6E">
              <w:rPr>
                <w:rFonts w:ascii="Calibri" w:eastAsia="Times New Roman" w:hAnsi="Calibri" w:cs="Calibri"/>
                <w:sz w:val="18"/>
                <w:szCs w:val="18"/>
              </w:rPr>
              <w:br/>
            </w:r>
            <w:r w:rsidRPr="00060C6E">
              <w:rPr>
                <w:rFonts w:ascii="Calibri" w:eastAsia="Times New Roman" w:hAnsi="Calibri" w:cs="Calibri"/>
                <w:sz w:val="18"/>
                <w:szCs w:val="18"/>
              </w:rPr>
              <w:br/>
              <w:t>a. Inschrijver heeft aantoonbaar meerdere malen ervaring met implementatie/transitie trajecten van gelijke omvang (totaal minstens 50% van deze opdracht) en kan hiervoor controleerbare referenties leveren.</w:t>
            </w:r>
            <w:r w:rsidRPr="00060C6E">
              <w:rPr>
                <w:rFonts w:ascii="Calibri" w:eastAsia="Times New Roman" w:hAnsi="Calibri" w:cs="Calibri"/>
                <w:sz w:val="18"/>
                <w:szCs w:val="18"/>
              </w:rPr>
              <w:br/>
              <w:t xml:space="preserve">b. Ondernemer heeft gedurende de afgelopen 3 jaar aan een (Europese) academische en/of perifere ziekenhuis minimaal 1.200 stuks DES en / of PCI ballon catheters per jaar geleverd. Bij voorkeur van binnenlandse referentieziekenhuizen van gelijkwaardige omvang. </w:t>
            </w:r>
            <w:r w:rsidRPr="00060C6E">
              <w:rPr>
                <w:rFonts w:ascii="Calibri" w:eastAsia="Times New Roman" w:hAnsi="Calibri" w:cs="Calibri"/>
                <w:sz w:val="18"/>
                <w:szCs w:val="18"/>
              </w:rPr>
              <w:br/>
            </w:r>
            <w:r w:rsidRPr="00060C6E">
              <w:rPr>
                <w:rFonts w:ascii="Calibri" w:eastAsia="Times New Roman" w:hAnsi="Calibri" w:cs="Calibri"/>
                <w:sz w:val="18"/>
                <w:szCs w:val="18"/>
              </w:rPr>
              <w:br/>
              <w:t>Om aan te tonen hieraan te voldoen dient Inschrijver formulier Referentieverklaring bij zijn Inschrijving te uploaden.</w:t>
            </w:r>
          </w:p>
        </w:tc>
        <w:tc>
          <w:tcPr>
            <w:tcW w:w="1010" w:type="dxa"/>
            <w:tcBorders>
              <w:top w:val="nil"/>
              <w:left w:val="nil"/>
              <w:bottom w:val="single" w:sz="4" w:space="0" w:color="auto"/>
              <w:right w:val="single" w:sz="4" w:space="0" w:color="auto"/>
            </w:tcBorders>
            <w:shd w:val="clear" w:color="auto" w:fill="auto"/>
            <w:hideMark/>
          </w:tcPr>
          <w:p w:rsidR="00060C6E" w:rsidRPr="00060C6E" w:rsidRDefault="00060C6E" w:rsidP="00060C6E">
            <w:pPr>
              <w:jc w:val="center"/>
              <w:rPr>
                <w:rFonts w:ascii="Calibri" w:eastAsia="Times New Roman" w:hAnsi="Calibri" w:cs="Calibri"/>
                <w:sz w:val="18"/>
                <w:szCs w:val="18"/>
              </w:rPr>
            </w:pPr>
            <w:r w:rsidRPr="00060C6E">
              <w:rPr>
                <w:rFonts w:ascii="Calibri" w:eastAsia="Times New Roman" w:hAnsi="Calibri" w:cs="Calibri"/>
                <w:sz w:val="18"/>
                <w:szCs w:val="18"/>
              </w:rPr>
              <w:t>ja / nee</w:t>
            </w:r>
            <w:r w:rsidRPr="00060C6E">
              <w:rPr>
                <w:rFonts w:ascii="Calibri" w:eastAsia="Times New Roman" w:hAnsi="Calibri" w:cs="Calibri"/>
                <w:sz w:val="18"/>
                <w:szCs w:val="18"/>
              </w:rPr>
              <w:br/>
            </w:r>
            <w:r w:rsidRPr="00060C6E">
              <w:rPr>
                <w:rFonts w:ascii="Calibri" w:eastAsia="Times New Roman" w:hAnsi="Calibri" w:cs="Calibri"/>
                <w:i/>
                <w:iCs/>
                <w:sz w:val="18"/>
                <w:szCs w:val="18"/>
              </w:rPr>
              <w:t xml:space="preserve">Plus Referentie document uploaden. </w:t>
            </w:r>
            <w:r w:rsidRPr="00060C6E">
              <w:rPr>
                <w:rFonts w:ascii="Calibri" w:eastAsia="Times New Roman" w:hAnsi="Calibri" w:cs="Calibri"/>
                <w:i/>
                <w:iCs/>
                <w:sz w:val="18"/>
                <w:szCs w:val="18"/>
              </w:rPr>
              <w:br/>
              <w:t>Per perceel een Referentie uploaden.</w:t>
            </w:r>
          </w:p>
        </w:tc>
      </w:tr>
      <w:tr w:rsidR="00060C6E" w:rsidRPr="00060C6E" w:rsidTr="00060C6E">
        <w:trPr>
          <w:trHeight w:val="1200"/>
        </w:trPr>
        <w:tc>
          <w:tcPr>
            <w:tcW w:w="976" w:type="dxa"/>
            <w:tcBorders>
              <w:top w:val="nil"/>
              <w:left w:val="single" w:sz="4" w:space="0" w:color="auto"/>
              <w:bottom w:val="single" w:sz="4" w:space="0" w:color="auto"/>
              <w:right w:val="single" w:sz="4" w:space="0" w:color="auto"/>
            </w:tcBorders>
            <w:shd w:val="clear" w:color="000000" w:fill="1F497D"/>
            <w:hideMark/>
          </w:tcPr>
          <w:p w:rsidR="00060C6E" w:rsidRPr="00060C6E" w:rsidRDefault="00060C6E" w:rsidP="00060C6E">
            <w:pPr>
              <w:jc w:val="center"/>
              <w:rPr>
                <w:rFonts w:ascii="Calibri" w:eastAsia="Times New Roman" w:hAnsi="Calibri" w:cs="Calibri"/>
                <w:b/>
                <w:bCs/>
                <w:color w:val="FFFFFF"/>
                <w:sz w:val="18"/>
                <w:szCs w:val="18"/>
              </w:rPr>
            </w:pPr>
            <w:r w:rsidRPr="00060C6E">
              <w:rPr>
                <w:rFonts w:ascii="Calibri" w:eastAsia="Times New Roman" w:hAnsi="Calibri" w:cs="Calibri"/>
                <w:b/>
                <w:bCs/>
                <w:color w:val="FFFFFF"/>
                <w:sz w:val="18"/>
                <w:szCs w:val="18"/>
              </w:rPr>
              <w:t>4.3.8.</w:t>
            </w:r>
          </w:p>
        </w:tc>
        <w:tc>
          <w:tcPr>
            <w:tcW w:w="7388" w:type="dxa"/>
            <w:tcBorders>
              <w:top w:val="nil"/>
              <w:left w:val="nil"/>
              <w:bottom w:val="single" w:sz="4" w:space="0" w:color="auto"/>
              <w:right w:val="single" w:sz="4" w:space="0" w:color="auto"/>
            </w:tcBorders>
            <w:shd w:val="clear" w:color="auto" w:fill="auto"/>
            <w:hideMark/>
          </w:tcPr>
          <w:p w:rsidR="00060C6E" w:rsidRPr="00060C6E" w:rsidRDefault="00060C6E" w:rsidP="00060C6E">
            <w:pPr>
              <w:rPr>
                <w:rFonts w:ascii="Calibri" w:eastAsia="Times New Roman" w:hAnsi="Calibri" w:cs="Calibri"/>
                <w:color w:val="000000"/>
                <w:sz w:val="18"/>
                <w:szCs w:val="18"/>
              </w:rPr>
            </w:pPr>
            <w:r w:rsidRPr="00060C6E">
              <w:rPr>
                <w:rFonts w:ascii="Calibri" w:eastAsia="Times New Roman" w:hAnsi="Calibri" w:cs="Calibri"/>
                <w:color w:val="000000"/>
                <w:sz w:val="18"/>
                <w:szCs w:val="18"/>
              </w:rPr>
              <w:t xml:space="preserve">De door Inschrijver aangewezen contactpersoon/productspecialist dient over ruime ervaring en wezenlijke kennis te beschikken op het gebied van cardiologische interventie materialen. UMC verwacht gedurende de looptijd van de overeenkomst een proactieve en transparante samenwerking richting de gebruikers.  </w:t>
            </w:r>
          </w:p>
        </w:tc>
        <w:tc>
          <w:tcPr>
            <w:tcW w:w="1010" w:type="dxa"/>
            <w:tcBorders>
              <w:top w:val="nil"/>
              <w:left w:val="nil"/>
              <w:bottom w:val="single" w:sz="4" w:space="0" w:color="auto"/>
              <w:right w:val="single" w:sz="4" w:space="0" w:color="auto"/>
            </w:tcBorders>
            <w:shd w:val="clear" w:color="auto" w:fill="auto"/>
            <w:hideMark/>
          </w:tcPr>
          <w:p w:rsidR="00060C6E" w:rsidRPr="00060C6E" w:rsidRDefault="00060C6E" w:rsidP="00060C6E">
            <w:pPr>
              <w:jc w:val="center"/>
              <w:rPr>
                <w:rFonts w:ascii="Calibri" w:eastAsia="Times New Roman" w:hAnsi="Calibri" w:cs="Calibri"/>
                <w:sz w:val="18"/>
                <w:szCs w:val="18"/>
              </w:rPr>
            </w:pPr>
            <w:r w:rsidRPr="00060C6E">
              <w:rPr>
                <w:rFonts w:ascii="Calibri" w:eastAsia="Times New Roman" w:hAnsi="Calibri" w:cs="Calibri"/>
                <w:sz w:val="18"/>
                <w:szCs w:val="18"/>
              </w:rPr>
              <w:t>ja / nee</w:t>
            </w:r>
          </w:p>
        </w:tc>
      </w:tr>
      <w:tr w:rsidR="00060C6E" w:rsidRPr="00060C6E" w:rsidTr="00060C6E">
        <w:trPr>
          <w:trHeight w:val="900"/>
        </w:trPr>
        <w:tc>
          <w:tcPr>
            <w:tcW w:w="976" w:type="dxa"/>
            <w:tcBorders>
              <w:top w:val="nil"/>
              <w:left w:val="single" w:sz="4" w:space="0" w:color="auto"/>
              <w:bottom w:val="single" w:sz="4" w:space="0" w:color="auto"/>
              <w:right w:val="single" w:sz="4" w:space="0" w:color="auto"/>
            </w:tcBorders>
            <w:shd w:val="clear" w:color="000000" w:fill="1F497D"/>
            <w:hideMark/>
          </w:tcPr>
          <w:p w:rsidR="00060C6E" w:rsidRPr="00060C6E" w:rsidRDefault="00060C6E" w:rsidP="00060C6E">
            <w:pPr>
              <w:jc w:val="center"/>
              <w:rPr>
                <w:rFonts w:ascii="Calibri" w:eastAsia="Times New Roman" w:hAnsi="Calibri" w:cs="Calibri"/>
                <w:b/>
                <w:bCs/>
                <w:color w:val="FFFFFF"/>
                <w:sz w:val="18"/>
                <w:szCs w:val="18"/>
              </w:rPr>
            </w:pPr>
            <w:r w:rsidRPr="00060C6E">
              <w:rPr>
                <w:rFonts w:ascii="Calibri" w:eastAsia="Times New Roman" w:hAnsi="Calibri" w:cs="Calibri"/>
                <w:b/>
                <w:bCs/>
                <w:color w:val="FFFFFF"/>
                <w:sz w:val="18"/>
                <w:szCs w:val="18"/>
              </w:rPr>
              <w:t>4.3.9</w:t>
            </w:r>
          </w:p>
        </w:tc>
        <w:tc>
          <w:tcPr>
            <w:tcW w:w="7388" w:type="dxa"/>
            <w:tcBorders>
              <w:top w:val="nil"/>
              <w:left w:val="nil"/>
              <w:bottom w:val="single" w:sz="4" w:space="0" w:color="auto"/>
              <w:right w:val="single" w:sz="4" w:space="0" w:color="auto"/>
            </w:tcBorders>
            <w:shd w:val="clear" w:color="auto" w:fill="auto"/>
            <w:hideMark/>
          </w:tcPr>
          <w:p w:rsidR="00060C6E" w:rsidRPr="00060C6E" w:rsidRDefault="00060C6E" w:rsidP="00060C6E">
            <w:pPr>
              <w:rPr>
                <w:rFonts w:ascii="Calibri" w:eastAsia="Times New Roman" w:hAnsi="Calibri" w:cs="Calibri"/>
                <w:sz w:val="18"/>
                <w:szCs w:val="18"/>
              </w:rPr>
            </w:pPr>
            <w:r w:rsidRPr="00060C6E">
              <w:rPr>
                <w:rFonts w:ascii="Calibri" w:eastAsia="Times New Roman" w:hAnsi="Calibri" w:cs="Calibri"/>
                <w:sz w:val="18"/>
                <w:szCs w:val="18"/>
              </w:rPr>
              <w:t>Inschrijver beschikt bij voorkeur over een Nederlandse vestiging inclusief magazijn voorraad van de betreffende materialen. Zo niet dient Inschrijver een toelichting op te nemen.</w:t>
            </w:r>
          </w:p>
        </w:tc>
        <w:tc>
          <w:tcPr>
            <w:tcW w:w="1010" w:type="dxa"/>
            <w:tcBorders>
              <w:top w:val="nil"/>
              <w:left w:val="nil"/>
              <w:bottom w:val="single" w:sz="4" w:space="0" w:color="auto"/>
              <w:right w:val="single" w:sz="4" w:space="0" w:color="auto"/>
            </w:tcBorders>
            <w:shd w:val="clear" w:color="auto" w:fill="auto"/>
            <w:hideMark/>
          </w:tcPr>
          <w:p w:rsidR="00060C6E" w:rsidRPr="00060C6E" w:rsidRDefault="00060C6E" w:rsidP="00060C6E">
            <w:pPr>
              <w:jc w:val="center"/>
              <w:rPr>
                <w:rFonts w:ascii="Calibri" w:eastAsia="Times New Roman" w:hAnsi="Calibri" w:cs="Calibri"/>
                <w:sz w:val="18"/>
                <w:szCs w:val="18"/>
              </w:rPr>
            </w:pPr>
            <w:r w:rsidRPr="00060C6E">
              <w:rPr>
                <w:rFonts w:ascii="Calibri" w:eastAsia="Times New Roman" w:hAnsi="Calibri" w:cs="Calibri"/>
                <w:sz w:val="18"/>
                <w:szCs w:val="18"/>
              </w:rPr>
              <w:t>ja / nee</w:t>
            </w:r>
            <w:r w:rsidRPr="00060C6E">
              <w:rPr>
                <w:rFonts w:ascii="Calibri" w:eastAsia="Times New Roman" w:hAnsi="Calibri" w:cs="Calibri"/>
                <w:sz w:val="18"/>
                <w:szCs w:val="18"/>
              </w:rPr>
              <w:br/>
            </w:r>
            <w:r w:rsidRPr="00060C6E">
              <w:rPr>
                <w:rFonts w:ascii="Calibri" w:eastAsia="Times New Roman" w:hAnsi="Calibri" w:cs="Calibri"/>
                <w:i/>
                <w:iCs/>
                <w:sz w:val="18"/>
                <w:szCs w:val="18"/>
              </w:rPr>
              <w:t>Plus eventuele toelichting</w:t>
            </w:r>
          </w:p>
        </w:tc>
      </w:tr>
      <w:tr w:rsidR="00060C6E" w:rsidRPr="00060C6E" w:rsidTr="00060C6E">
        <w:trPr>
          <w:trHeight w:val="900"/>
        </w:trPr>
        <w:tc>
          <w:tcPr>
            <w:tcW w:w="976" w:type="dxa"/>
            <w:tcBorders>
              <w:top w:val="nil"/>
              <w:left w:val="single" w:sz="4" w:space="0" w:color="auto"/>
              <w:bottom w:val="single" w:sz="4" w:space="0" w:color="auto"/>
              <w:right w:val="single" w:sz="4" w:space="0" w:color="auto"/>
            </w:tcBorders>
            <w:shd w:val="clear" w:color="000000" w:fill="1F497D"/>
            <w:hideMark/>
          </w:tcPr>
          <w:p w:rsidR="00060C6E" w:rsidRPr="00060C6E" w:rsidRDefault="00060C6E" w:rsidP="00060C6E">
            <w:pPr>
              <w:jc w:val="center"/>
              <w:rPr>
                <w:rFonts w:ascii="Calibri" w:eastAsia="Times New Roman" w:hAnsi="Calibri" w:cs="Calibri"/>
                <w:b/>
                <w:bCs/>
                <w:color w:val="FFFFFF"/>
                <w:sz w:val="18"/>
                <w:szCs w:val="18"/>
              </w:rPr>
            </w:pPr>
            <w:r w:rsidRPr="00060C6E">
              <w:rPr>
                <w:rFonts w:ascii="Calibri" w:eastAsia="Times New Roman" w:hAnsi="Calibri" w:cs="Calibri"/>
                <w:b/>
                <w:bCs/>
                <w:color w:val="FFFFFF"/>
                <w:sz w:val="18"/>
                <w:szCs w:val="18"/>
              </w:rPr>
              <w:t>4.3.10</w:t>
            </w:r>
          </w:p>
        </w:tc>
        <w:tc>
          <w:tcPr>
            <w:tcW w:w="7388" w:type="dxa"/>
            <w:tcBorders>
              <w:top w:val="nil"/>
              <w:left w:val="nil"/>
              <w:bottom w:val="single" w:sz="4" w:space="0" w:color="auto"/>
              <w:right w:val="single" w:sz="4" w:space="0" w:color="auto"/>
            </w:tcBorders>
            <w:shd w:val="clear" w:color="auto" w:fill="auto"/>
            <w:hideMark/>
          </w:tcPr>
          <w:p w:rsidR="00060C6E" w:rsidRPr="00060C6E" w:rsidRDefault="00060C6E" w:rsidP="00060C6E">
            <w:pPr>
              <w:rPr>
                <w:rFonts w:ascii="Calibri" w:eastAsia="Times New Roman" w:hAnsi="Calibri" w:cs="Calibri"/>
                <w:color w:val="000000"/>
                <w:sz w:val="18"/>
                <w:szCs w:val="18"/>
              </w:rPr>
            </w:pPr>
            <w:r w:rsidRPr="00060C6E">
              <w:rPr>
                <w:rFonts w:ascii="Calibri" w:eastAsia="Times New Roman" w:hAnsi="Calibri" w:cs="Calibri"/>
                <w:color w:val="000000"/>
                <w:sz w:val="18"/>
                <w:szCs w:val="18"/>
              </w:rPr>
              <w:t>Inschrijver verklaart dat hij geen verwijzers/artsen beïnvloedt bij de keuze voor implanterend ziekenhuis en/of het te implanteren product (e.a. in lijn met Gedragscode Medische Hulpmiddelen en de Wet op medische hulpmiddelen).</w:t>
            </w:r>
          </w:p>
        </w:tc>
        <w:tc>
          <w:tcPr>
            <w:tcW w:w="1010" w:type="dxa"/>
            <w:tcBorders>
              <w:top w:val="nil"/>
              <w:left w:val="nil"/>
              <w:bottom w:val="single" w:sz="4" w:space="0" w:color="auto"/>
              <w:right w:val="single" w:sz="4" w:space="0" w:color="auto"/>
            </w:tcBorders>
            <w:shd w:val="clear" w:color="auto" w:fill="auto"/>
            <w:hideMark/>
          </w:tcPr>
          <w:p w:rsidR="00060C6E" w:rsidRPr="00060C6E" w:rsidRDefault="00060C6E" w:rsidP="00060C6E">
            <w:pPr>
              <w:jc w:val="center"/>
              <w:rPr>
                <w:rFonts w:ascii="Calibri" w:eastAsia="Times New Roman" w:hAnsi="Calibri" w:cs="Calibri"/>
                <w:sz w:val="18"/>
                <w:szCs w:val="18"/>
              </w:rPr>
            </w:pPr>
            <w:r w:rsidRPr="00060C6E">
              <w:rPr>
                <w:rFonts w:ascii="Calibri" w:eastAsia="Times New Roman" w:hAnsi="Calibri" w:cs="Calibri"/>
                <w:sz w:val="18"/>
                <w:szCs w:val="18"/>
              </w:rPr>
              <w:t>ja / nee</w:t>
            </w:r>
          </w:p>
        </w:tc>
      </w:tr>
      <w:tr w:rsidR="00060C6E" w:rsidRPr="00060C6E" w:rsidTr="00A64A79">
        <w:trPr>
          <w:trHeight w:val="795"/>
        </w:trPr>
        <w:tc>
          <w:tcPr>
            <w:tcW w:w="976" w:type="dxa"/>
            <w:tcBorders>
              <w:top w:val="nil"/>
              <w:left w:val="single" w:sz="4" w:space="0" w:color="auto"/>
              <w:bottom w:val="single" w:sz="4" w:space="0" w:color="auto"/>
              <w:right w:val="single" w:sz="4" w:space="0" w:color="auto"/>
            </w:tcBorders>
            <w:shd w:val="clear" w:color="000000" w:fill="1F497D"/>
            <w:hideMark/>
          </w:tcPr>
          <w:p w:rsidR="00060C6E" w:rsidRPr="00060C6E" w:rsidRDefault="00060C6E" w:rsidP="00060C6E">
            <w:pPr>
              <w:jc w:val="center"/>
              <w:rPr>
                <w:rFonts w:ascii="Calibri" w:eastAsia="Times New Roman" w:hAnsi="Calibri" w:cs="Calibri"/>
                <w:b/>
                <w:bCs/>
                <w:color w:val="FFFFFF"/>
                <w:sz w:val="18"/>
                <w:szCs w:val="18"/>
              </w:rPr>
            </w:pPr>
            <w:r w:rsidRPr="00060C6E">
              <w:rPr>
                <w:rFonts w:ascii="Calibri" w:eastAsia="Times New Roman" w:hAnsi="Calibri" w:cs="Calibri"/>
                <w:b/>
                <w:bCs/>
                <w:color w:val="FFFFFF"/>
                <w:sz w:val="18"/>
                <w:szCs w:val="18"/>
              </w:rPr>
              <w:t>4.3.11</w:t>
            </w:r>
          </w:p>
        </w:tc>
        <w:tc>
          <w:tcPr>
            <w:tcW w:w="7388" w:type="dxa"/>
            <w:tcBorders>
              <w:top w:val="nil"/>
              <w:left w:val="nil"/>
              <w:bottom w:val="single" w:sz="4" w:space="0" w:color="auto"/>
              <w:right w:val="single" w:sz="4" w:space="0" w:color="auto"/>
            </w:tcBorders>
            <w:shd w:val="clear" w:color="auto" w:fill="auto"/>
            <w:hideMark/>
          </w:tcPr>
          <w:p w:rsidR="00060C6E" w:rsidRPr="00060C6E" w:rsidRDefault="00060C6E" w:rsidP="00060C6E">
            <w:pPr>
              <w:rPr>
                <w:rFonts w:ascii="Calibri" w:eastAsia="Times New Roman" w:hAnsi="Calibri" w:cs="Calibri"/>
                <w:color w:val="000000"/>
                <w:sz w:val="18"/>
                <w:szCs w:val="18"/>
              </w:rPr>
            </w:pPr>
            <w:r w:rsidRPr="00060C6E">
              <w:rPr>
                <w:rFonts w:ascii="Calibri" w:eastAsia="Times New Roman" w:hAnsi="Calibri" w:cs="Calibri"/>
                <w:color w:val="000000"/>
                <w:sz w:val="18"/>
                <w:szCs w:val="18"/>
              </w:rPr>
              <w:t>Inschrijver beschikt over kwaliteitsprocedures v.w.b. de aanpak van: recalls, veiligheidsmeldingen product advisories, fieldaction warnings en klachtenafhandelingen.</w:t>
            </w:r>
          </w:p>
        </w:tc>
        <w:tc>
          <w:tcPr>
            <w:tcW w:w="1010" w:type="dxa"/>
            <w:tcBorders>
              <w:top w:val="nil"/>
              <w:left w:val="nil"/>
              <w:bottom w:val="single" w:sz="4" w:space="0" w:color="auto"/>
              <w:right w:val="single" w:sz="4" w:space="0" w:color="auto"/>
            </w:tcBorders>
            <w:shd w:val="clear" w:color="auto" w:fill="auto"/>
            <w:hideMark/>
          </w:tcPr>
          <w:p w:rsidR="00060C6E" w:rsidRPr="00060C6E" w:rsidRDefault="00060C6E" w:rsidP="00060C6E">
            <w:pPr>
              <w:jc w:val="center"/>
              <w:rPr>
                <w:rFonts w:ascii="Calibri" w:eastAsia="Times New Roman" w:hAnsi="Calibri" w:cs="Calibri"/>
                <w:sz w:val="18"/>
                <w:szCs w:val="18"/>
              </w:rPr>
            </w:pPr>
            <w:r w:rsidRPr="00060C6E">
              <w:rPr>
                <w:rFonts w:ascii="Calibri" w:eastAsia="Times New Roman" w:hAnsi="Calibri" w:cs="Calibri"/>
                <w:sz w:val="18"/>
                <w:szCs w:val="18"/>
              </w:rPr>
              <w:t>ja / nee</w:t>
            </w:r>
          </w:p>
        </w:tc>
      </w:tr>
      <w:tr w:rsidR="00060C6E" w:rsidRPr="00060C6E" w:rsidTr="00A64A79">
        <w:trPr>
          <w:trHeight w:val="742"/>
        </w:trPr>
        <w:tc>
          <w:tcPr>
            <w:tcW w:w="976" w:type="dxa"/>
            <w:tcBorders>
              <w:top w:val="nil"/>
              <w:left w:val="single" w:sz="4" w:space="0" w:color="auto"/>
              <w:bottom w:val="single" w:sz="4" w:space="0" w:color="auto"/>
              <w:right w:val="single" w:sz="4" w:space="0" w:color="auto"/>
            </w:tcBorders>
            <w:shd w:val="clear" w:color="000000" w:fill="1F497D"/>
            <w:hideMark/>
          </w:tcPr>
          <w:p w:rsidR="00060C6E" w:rsidRPr="00060C6E" w:rsidRDefault="00060C6E" w:rsidP="00060C6E">
            <w:pPr>
              <w:jc w:val="center"/>
              <w:rPr>
                <w:rFonts w:ascii="Calibri" w:eastAsia="Times New Roman" w:hAnsi="Calibri" w:cs="Calibri"/>
                <w:b/>
                <w:bCs/>
                <w:color w:val="FFFFFF"/>
                <w:sz w:val="18"/>
                <w:szCs w:val="18"/>
              </w:rPr>
            </w:pPr>
            <w:r w:rsidRPr="00060C6E">
              <w:rPr>
                <w:rFonts w:ascii="Calibri" w:eastAsia="Times New Roman" w:hAnsi="Calibri" w:cs="Calibri"/>
                <w:b/>
                <w:bCs/>
                <w:color w:val="FFFFFF"/>
                <w:sz w:val="18"/>
                <w:szCs w:val="18"/>
              </w:rPr>
              <w:t>4.3.12</w:t>
            </w:r>
          </w:p>
        </w:tc>
        <w:tc>
          <w:tcPr>
            <w:tcW w:w="7388" w:type="dxa"/>
            <w:tcBorders>
              <w:top w:val="nil"/>
              <w:left w:val="nil"/>
              <w:bottom w:val="single" w:sz="4" w:space="0" w:color="auto"/>
              <w:right w:val="single" w:sz="4" w:space="0" w:color="auto"/>
            </w:tcBorders>
            <w:shd w:val="clear" w:color="auto" w:fill="auto"/>
            <w:hideMark/>
          </w:tcPr>
          <w:p w:rsidR="00060C6E" w:rsidRPr="00060C6E" w:rsidRDefault="00060C6E" w:rsidP="00060C6E">
            <w:pPr>
              <w:rPr>
                <w:rFonts w:ascii="Calibri" w:eastAsia="Times New Roman" w:hAnsi="Calibri" w:cs="Calibri"/>
                <w:color w:val="000000"/>
                <w:sz w:val="18"/>
                <w:szCs w:val="18"/>
              </w:rPr>
            </w:pPr>
            <w:r w:rsidRPr="00060C6E">
              <w:rPr>
                <w:rFonts w:ascii="Calibri" w:eastAsia="Times New Roman" w:hAnsi="Calibri" w:cs="Calibri"/>
                <w:color w:val="000000"/>
                <w:sz w:val="18"/>
                <w:szCs w:val="18"/>
              </w:rPr>
              <w:t xml:space="preserve">Inschrijver gaat akkoord met de recall procedure incl. vergoedingen structuur van UMC zoals beschreven in de Raamovereenkomst (art. 8.3) en AIV (art. 14.6). </w:t>
            </w:r>
          </w:p>
        </w:tc>
        <w:tc>
          <w:tcPr>
            <w:tcW w:w="1010" w:type="dxa"/>
            <w:tcBorders>
              <w:top w:val="nil"/>
              <w:left w:val="nil"/>
              <w:bottom w:val="single" w:sz="4" w:space="0" w:color="auto"/>
              <w:right w:val="single" w:sz="4" w:space="0" w:color="auto"/>
            </w:tcBorders>
            <w:shd w:val="clear" w:color="auto" w:fill="auto"/>
            <w:hideMark/>
          </w:tcPr>
          <w:p w:rsidR="00060C6E" w:rsidRPr="00060C6E" w:rsidRDefault="00060C6E" w:rsidP="00060C6E">
            <w:pPr>
              <w:jc w:val="center"/>
              <w:rPr>
                <w:rFonts w:ascii="Calibri" w:eastAsia="Times New Roman" w:hAnsi="Calibri" w:cs="Calibri"/>
                <w:sz w:val="18"/>
                <w:szCs w:val="18"/>
              </w:rPr>
            </w:pPr>
            <w:r w:rsidRPr="00060C6E">
              <w:rPr>
                <w:rFonts w:ascii="Calibri" w:eastAsia="Times New Roman" w:hAnsi="Calibri" w:cs="Calibri"/>
                <w:sz w:val="18"/>
                <w:szCs w:val="18"/>
              </w:rPr>
              <w:t>ja / nee</w:t>
            </w:r>
          </w:p>
        </w:tc>
      </w:tr>
    </w:tbl>
    <w:p w:rsidR="003F140F" w:rsidRDefault="003F140F" w:rsidP="004F58AB">
      <w:pPr>
        <w:rPr>
          <w:rFonts w:asciiTheme="minorHAnsi" w:hAnsiTheme="minorHAnsi"/>
          <w:sz w:val="20"/>
          <w:szCs w:val="20"/>
        </w:rPr>
      </w:pPr>
    </w:p>
    <w:p w:rsidR="003F140F" w:rsidRPr="004F58AB" w:rsidRDefault="003F140F" w:rsidP="004F58AB">
      <w:pPr>
        <w:rPr>
          <w:rFonts w:asciiTheme="minorHAnsi" w:hAnsiTheme="minorHAnsi"/>
          <w:sz w:val="20"/>
          <w:szCs w:val="20"/>
        </w:rPr>
      </w:pPr>
    </w:p>
    <w:p w:rsidR="004F58AB" w:rsidRPr="00723003" w:rsidRDefault="004F58AB" w:rsidP="00723003">
      <w:pPr>
        <w:spacing w:line="360" w:lineRule="auto"/>
        <w:jc w:val="both"/>
        <w:rPr>
          <w:rFonts w:asciiTheme="minorHAnsi" w:hAnsiTheme="minorHAnsi"/>
          <w:b/>
          <w:sz w:val="20"/>
          <w:szCs w:val="20"/>
        </w:rPr>
      </w:pPr>
      <w:bookmarkStart w:id="3" w:name="_Toc234497540"/>
      <w:bookmarkStart w:id="4" w:name="_Toc253664865"/>
      <w:r w:rsidRPr="004F58AB">
        <w:rPr>
          <w:rFonts w:asciiTheme="minorHAnsi" w:hAnsiTheme="minorHAnsi"/>
          <w:b/>
          <w:sz w:val="20"/>
          <w:szCs w:val="20"/>
        </w:rPr>
        <w:t>Referentieverklaring</w:t>
      </w:r>
      <w:bookmarkEnd w:id="3"/>
      <w:bookmarkEnd w:id="4"/>
      <w:r w:rsidRPr="004F58AB">
        <w:rPr>
          <w:rFonts w:asciiTheme="minorHAnsi" w:hAnsiTheme="minorHAnsi"/>
          <w:b/>
          <w:sz w:val="20"/>
          <w:szCs w:val="20"/>
        </w:rPr>
        <w:t>- eis 4.3.7 Geschiktheidseis</w:t>
      </w:r>
    </w:p>
    <w:p w:rsidR="00ED70C6" w:rsidRDefault="00ED70C6" w:rsidP="00ED70C6">
      <w:pPr>
        <w:ind w:right="95"/>
        <w:rPr>
          <w:rFonts w:asciiTheme="minorHAnsi" w:hAnsiTheme="minorHAnsi"/>
          <w:sz w:val="20"/>
          <w:szCs w:val="20"/>
        </w:rPr>
      </w:pPr>
      <w:r w:rsidRPr="004F58AB">
        <w:rPr>
          <w:rFonts w:asciiTheme="minorHAnsi" w:hAnsiTheme="minorHAnsi"/>
          <w:sz w:val="20"/>
          <w:szCs w:val="20"/>
        </w:rPr>
        <w:t>U dient</w:t>
      </w:r>
      <w:r>
        <w:rPr>
          <w:rFonts w:asciiTheme="minorHAnsi" w:hAnsiTheme="minorHAnsi"/>
          <w:sz w:val="20"/>
          <w:szCs w:val="20"/>
        </w:rPr>
        <w:t xml:space="preserve"> per perceel waarop u inschrijft</w:t>
      </w:r>
      <w:r w:rsidRPr="004F58AB">
        <w:rPr>
          <w:rFonts w:asciiTheme="minorHAnsi" w:hAnsiTheme="minorHAnsi"/>
          <w:sz w:val="20"/>
          <w:szCs w:val="20"/>
        </w:rPr>
        <w:t xml:space="preserve"> gebruik te maken van onderstaand model voor referenties. Uw beschrijving van de aard van het referentieproject d</w:t>
      </w:r>
      <w:r>
        <w:rPr>
          <w:rFonts w:asciiTheme="minorHAnsi" w:hAnsiTheme="minorHAnsi"/>
          <w:sz w:val="20"/>
          <w:szCs w:val="20"/>
        </w:rPr>
        <w:t>ient zodanig te zijn dat het UMC</w:t>
      </w:r>
      <w:r w:rsidRPr="004F58AB">
        <w:rPr>
          <w:rFonts w:asciiTheme="minorHAnsi" w:hAnsiTheme="minorHAnsi"/>
          <w:sz w:val="20"/>
          <w:szCs w:val="20"/>
        </w:rPr>
        <w:t xml:space="preserve"> voldoende inzicht verschaft om te kunnen beoordelen of aan alle te beoordelen aspecten is voldaan.</w:t>
      </w:r>
    </w:p>
    <w:p w:rsidR="004F58AB" w:rsidRPr="004F58AB" w:rsidRDefault="004F58AB" w:rsidP="004F58AB">
      <w:pPr>
        <w:ind w:right="95"/>
        <w:rPr>
          <w:rFonts w:asciiTheme="minorHAnsi" w:hAnsiTheme="minorHAnsi"/>
          <w:sz w:val="20"/>
          <w:szCs w:val="20"/>
        </w:rPr>
      </w:pPr>
    </w:p>
    <w:tbl>
      <w:tblPr>
        <w:tblW w:w="9366" w:type="dxa"/>
        <w:tblInd w:w="-15" w:type="dxa"/>
        <w:tblCellMar>
          <w:left w:w="70" w:type="dxa"/>
          <w:right w:w="70" w:type="dxa"/>
        </w:tblCellMar>
        <w:tblLook w:val="04A0" w:firstRow="1" w:lastRow="0" w:firstColumn="1" w:lastColumn="0" w:noHBand="0" w:noVBand="1"/>
      </w:tblPr>
      <w:tblGrid>
        <w:gridCol w:w="2793"/>
        <w:gridCol w:w="6573"/>
      </w:tblGrid>
      <w:tr w:rsidR="004F58AB" w:rsidRPr="004F58AB" w:rsidTr="0064643C">
        <w:trPr>
          <w:cantSplit/>
          <w:trHeight w:val="1607"/>
        </w:trPr>
        <w:tc>
          <w:tcPr>
            <w:tcW w:w="9366" w:type="dxa"/>
            <w:gridSpan w:val="2"/>
            <w:tcBorders>
              <w:top w:val="single" w:sz="12" w:space="0" w:color="808080"/>
              <w:left w:val="single" w:sz="12" w:space="0" w:color="808080"/>
              <w:bottom w:val="single" w:sz="12" w:space="0" w:color="808080"/>
              <w:right w:val="single" w:sz="12" w:space="0" w:color="808080"/>
            </w:tcBorders>
            <w:shd w:val="clear" w:color="000000" w:fill="B8CCE4"/>
            <w:hideMark/>
          </w:tcPr>
          <w:p w:rsidR="00841E8C" w:rsidRPr="00815323" w:rsidRDefault="004F58AB" w:rsidP="00841E8C">
            <w:pPr>
              <w:rPr>
                <w:rFonts w:asciiTheme="minorHAnsi" w:hAnsiTheme="minorHAnsi"/>
                <w:color w:val="000000"/>
                <w:sz w:val="20"/>
                <w:szCs w:val="20"/>
              </w:rPr>
            </w:pPr>
            <w:r w:rsidRPr="00815323">
              <w:rPr>
                <w:rFonts w:asciiTheme="minorHAnsi" w:hAnsiTheme="minorHAnsi"/>
                <w:b/>
                <w:bCs/>
                <w:color w:val="000000"/>
                <w:sz w:val="20"/>
                <w:szCs w:val="20"/>
              </w:rPr>
              <w:t>Referentieverklaring</w:t>
            </w:r>
            <w:r w:rsidRPr="00815323">
              <w:rPr>
                <w:rFonts w:asciiTheme="minorHAnsi" w:hAnsiTheme="minorHAnsi"/>
                <w:color w:val="000000"/>
                <w:sz w:val="20"/>
                <w:szCs w:val="20"/>
              </w:rPr>
              <w:t xml:space="preserve">:   </w:t>
            </w:r>
          </w:p>
          <w:p w:rsidR="00841E8C" w:rsidRPr="00815323" w:rsidRDefault="004F58AB" w:rsidP="00841E8C">
            <w:pPr>
              <w:pStyle w:val="Lijstalinea"/>
              <w:numPr>
                <w:ilvl w:val="0"/>
                <w:numId w:val="4"/>
              </w:numPr>
              <w:rPr>
                <w:rFonts w:asciiTheme="minorHAnsi" w:hAnsiTheme="minorHAnsi"/>
                <w:color w:val="000000"/>
                <w:sz w:val="20"/>
                <w:szCs w:val="20"/>
              </w:rPr>
            </w:pPr>
            <w:r w:rsidRPr="00815323">
              <w:rPr>
                <w:rFonts w:asciiTheme="minorHAnsi" w:hAnsiTheme="minorHAnsi"/>
                <w:color w:val="000000"/>
                <w:sz w:val="20"/>
                <w:szCs w:val="20"/>
              </w:rPr>
              <w:t>Inschrijver heeft aantoonbaar meerdere malen ervaring met implementatie/transitie trajecte</w:t>
            </w:r>
            <w:r w:rsidR="0007487B" w:rsidRPr="00815323">
              <w:rPr>
                <w:rFonts w:asciiTheme="minorHAnsi" w:hAnsiTheme="minorHAnsi"/>
                <w:color w:val="000000"/>
                <w:sz w:val="20"/>
                <w:szCs w:val="20"/>
              </w:rPr>
              <w:t>n van gelijke omvang (minstens 5</w:t>
            </w:r>
            <w:r w:rsidRPr="00815323">
              <w:rPr>
                <w:rFonts w:asciiTheme="minorHAnsi" w:hAnsiTheme="minorHAnsi"/>
                <w:color w:val="000000"/>
                <w:sz w:val="20"/>
                <w:szCs w:val="20"/>
              </w:rPr>
              <w:t>0%</w:t>
            </w:r>
            <w:r w:rsidR="00841E8C" w:rsidRPr="00815323">
              <w:rPr>
                <w:rFonts w:asciiTheme="minorHAnsi" w:hAnsiTheme="minorHAnsi"/>
                <w:color w:val="000000"/>
                <w:sz w:val="20"/>
                <w:szCs w:val="20"/>
              </w:rPr>
              <w:t xml:space="preserve"> van deze opdracht</w:t>
            </w:r>
            <w:r w:rsidRPr="00815323">
              <w:rPr>
                <w:rFonts w:asciiTheme="minorHAnsi" w:hAnsiTheme="minorHAnsi"/>
                <w:color w:val="000000"/>
                <w:sz w:val="20"/>
                <w:szCs w:val="20"/>
              </w:rPr>
              <w:t>) en kan hiervoor cont</w:t>
            </w:r>
            <w:r w:rsidR="00841E8C" w:rsidRPr="00815323">
              <w:rPr>
                <w:rFonts w:asciiTheme="minorHAnsi" w:hAnsiTheme="minorHAnsi"/>
                <w:color w:val="000000"/>
                <w:sz w:val="20"/>
                <w:szCs w:val="20"/>
              </w:rPr>
              <w:t>roleerbare referenties leveren.</w:t>
            </w:r>
          </w:p>
          <w:p w:rsidR="004F58AB" w:rsidRPr="00815323" w:rsidRDefault="00841E8C" w:rsidP="00E51EAE">
            <w:pPr>
              <w:pStyle w:val="Lijstalinea"/>
              <w:numPr>
                <w:ilvl w:val="0"/>
                <w:numId w:val="4"/>
              </w:numPr>
              <w:rPr>
                <w:rFonts w:asciiTheme="minorHAnsi" w:hAnsiTheme="minorHAnsi"/>
                <w:color w:val="000000"/>
                <w:sz w:val="20"/>
                <w:szCs w:val="20"/>
              </w:rPr>
            </w:pPr>
            <w:r w:rsidRPr="00815323">
              <w:rPr>
                <w:rFonts w:asciiTheme="minorHAnsi" w:hAnsiTheme="minorHAnsi"/>
                <w:color w:val="000000"/>
                <w:sz w:val="20"/>
                <w:szCs w:val="20"/>
              </w:rPr>
              <w:t xml:space="preserve">Ondernemer heeft gedurende de afgelopen 3 jaar aan een (Europese) academische en/of perifere ziekenhuis minimaal </w:t>
            </w:r>
            <w:r w:rsidR="0007487B" w:rsidRPr="00815323">
              <w:rPr>
                <w:rFonts w:asciiTheme="minorHAnsi" w:hAnsiTheme="minorHAnsi"/>
                <w:color w:val="000000"/>
                <w:sz w:val="20"/>
                <w:szCs w:val="20"/>
              </w:rPr>
              <w:t>1.200</w:t>
            </w:r>
            <w:r w:rsidRPr="00815323">
              <w:rPr>
                <w:rFonts w:asciiTheme="minorHAnsi" w:hAnsiTheme="minorHAnsi"/>
                <w:color w:val="000000"/>
                <w:sz w:val="20"/>
                <w:szCs w:val="20"/>
              </w:rPr>
              <w:t xml:space="preserve"> stuks </w:t>
            </w:r>
            <w:r w:rsidR="00815323">
              <w:rPr>
                <w:rFonts w:asciiTheme="minorHAnsi" w:hAnsiTheme="minorHAnsi"/>
                <w:color w:val="000000"/>
                <w:sz w:val="20"/>
                <w:szCs w:val="20"/>
              </w:rPr>
              <w:t>DES en / of PCI ballon k</w:t>
            </w:r>
            <w:r w:rsidR="00E51EAE" w:rsidRPr="00815323">
              <w:rPr>
                <w:rFonts w:asciiTheme="minorHAnsi" w:hAnsiTheme="minorHAnsi"/>
                <w:color w:val="000000"/>
                <w:sz w:val="20"/>
                <w:szCs w:val="20"/>
              </w:rPr>
              <w:t xml:space="preserve">atheters </w:t>
            </w:r>
            <w:r w:rsidR="004D645A" w:rsidRPr="00815323">
              <w:rPr>
                <w:rFonts w:asciiTheme="minorHAnsi" w:hAnsiTheme="minorHAnsi"/>
                <w:color w:val="000000"/>
                <w:sz w:val="20"/>
                <w:szCs w:val="20"/>
              </w:rPr>
              <w:t xml:space="preserve">per jaar </w:t>
            </w:r>
            <w:r w:rsidRPr="00815323">
              <w:rPr>
                <w:rFonts w:asciiTheme="minorHAnsi" w:hAnsiTheme="minorHAnsi"/>
                <w:color w:val="000000"/>
                <w:sz w:val="20"/>
                <w:szCs w:val="20"/>
              </w:rPr>
              <w:t xml:space="preserve">geleverd. </w:t>
            </w:r>
            <w:r w:rsidR="004F58AB" w:rsidRPr="00815323">
              <w:rPr>
                <w:rFonts w:asciiTheme="minorHAnsi" w:hAnsiTheme="minorHAnsi"/>
                <w:color w:val="000000"/>
                <w:sz w:val="20"/>
                <w:szCs w:val="20"/>
              </w:rPr>
              <w:t xml:space="preserve">Bij voorkeur van binnenlandse referentieziekenhuizen van gelijkwaardige omvang. </w:t>
            </w:r>
          </w:p>
        </w:tc>
      </w:tr>
      <w:tr w:rsidR="004F58AB" w:rsidRPr="004F58AB" w:rsidTr="0064643C">
        <w:trPr>
          <w:cantSplit/>
          <w:trHeight w:val="296"/>
        </w:trPr>
        <w:tc>
          <w:tcPr>
            <w:tcW w:w="2793" w:type="dxa"/>
            <w:tcBorders>
              <w:top w:val="single" w:sz="4" w:space="0" w:color="auto"/>
              <w:left w:val="single" w:sz="4" w:space="0" w:color="auto"/>
              <w:bottom w:val="single" w:sz="4" w:space="0" w:color="auto"/>
              <w:right w:val="single" w:sz="4" w:space="0" w:color="auto"/>
            </w:tcBorders>
            <w:shd w:val="clear" w:color="000000" w:fill="E6E6E6"/>
            <w:vAlign w:val="center"/>
            <w:hideMark/>
          </w:tcPr>
          <w:p w:rsidR="004F58AB" w:rsidRPr="004F58AB" w:rsidRDefault="004F58AB" w:rsidP="0064643C">
            <w:pPr>
              <w:rPr>
                <w:rFonts w:asciiTheme="minorHAnsi" w:hAnsiTheme="minorHAnsi"/>
                <w:color w:val="000000"/>
                <w:sz w:val="20"/>
                <w:szCs w:val="20"/>
              </w:rPr>
            </w:pPr>
            <w:r w:rsidRPr="004F58AB">
              <w:rPr>
                <w:rFonts w:asciiTheme="minorHAnsi" w:hAnsiTheme="minorHAnsi"/>
                <w:color w:val="000000"/>
                <w:sz w:val="20"/>
                <w:szCs w:val="20"/>
              </w:rPr>
              <w:t>Naam referentie</w:t>
            </w:r>
          </w:p>
        </w:tc>
        <w:tc>
          <w:tcPr>
            <w:tcW w:w="6573" w:type="dxa"/>
            <w:tcBorders>
              <w:top w:val="nil"/>
              <w:left w:val="nil"/>
              <w:bottom w:val="single" w:sz="8" w:space="0" w:color="C0C0C0"/>
              <w:right w:val="single" w:sz="8" w:space="0" w:color="C0C0C0"/>
            </w:tcBorders>
            <w:shd w:val="clear" w:color="auto" w:fill="auto"/>
            <w:vAlign w:val="center"/>
            <w:hideMark/>
          </w:tcPr>
          <w:p w:rsidR="004F58AB" w:rsidRPr="004F58AB" w:rsidRDefault="004F58AB" w:rsidP="0064643C">
            <w:pPr>
              <w:rPr>
                <w:rFonts w:asciiTheme="minorHAnsi" w:hAnsiTheme="minorHAnsi"/>
                <w:color w:val="000000"/>
                <w:sz w:val="20"/>
                <w:szCs w:val="20"/>
              </w:rPr>
            </w:pPr>
            <w:r w:rsidRPr="004F58AB">
              <w:rPr>
                <w:rFonts w:asciiTheme="minorHAnsi" w:hAnsiTheme="minorHAnsi"/>
                <w:color w:val="000000"/>
                <w:sz w:val="20"/>
                <w:szCs w:val="20"/>
              </w:rPr>
              <w:t> </w:t>
            </w:r>
          </w:p>
        </w:tc>
      </w:tr>
      <w:tr w:rsidR="004F58AB" w:rsidRPr="004F58AB" w:rsidTr="0064643C">
        <w:trPr>
          <w:cantSplit/>
          <w:trHeight w:val="282"/>
        </w:trPr>
        <w:tc>
          <w:tcPr>
            <w:tcW w:w="2793" w:type="dxa"/>
            <w:tcBorders>
              <w:top w:val="nil"/>
              <w:left w:val="single" w:sz="4" w:space="0" w:color="auto"/>
              <w:bottom w:val="single" w:sz="4" w:space="0" w:color="auto"/>
              <w:right w:val="single" w:sz="4" w:space="0" w:color="auto"/>
            </w:tcBorders>
            <w:shd w:val="clear" w:color="000000" w:fill="E6E6E6"/>
            <w:vAlign w:val="center"/>
            <w:hideMark/>
          </w:tcPr>
          <w:p w:rsidR="004F58AB" w:rsidRPr="004F58AB" w:rsidRDefault="004F58AB" w:rsidP="0064643C">
            <w:pPr>
              <w:rPr>
                <w:rFonts w:asciiTheme="minorHAnsi" w:hAnsiTheme="minorHAnsi"/>
                <w:color w:val="000000"/>
                <w:sz w:val="20"/>
                <w:szCs w:val="20"/>
              </w:rPr>
            </w:pPr>
            <w:r w:rsidRPr="004F58AB">
              <w:rPr>
                <w:rFonts w:asciiTheme="minorHAnsi" w:hAnsiTheme="minorHAnsi"/>
                <w:color w:val="000000"/>
                <w:sz w:val="20"/>
                <w:szCs w:val="20"/>
              </w:rPr>
              <w:t>Soort organisatie</w:t>
            </w:r>
          </w:p>
        </w:tc>
        <w:tc>
          <w:tcPr>
            <w:tcW w:w="6573" w:type="dxa"/>
            <w:tcBorders>
              <w:top w:val="nil"/>
              <w:left w:val="nil"/>
              <w:bottom w:val="single" w:sz="8" w:space="0" w:color="C0C0C0"/>
              <w:right w:val="single" w:sz="8" w:space="0" w:color="C0C0C0"/>
            </w:tcBorders>
            <w:shd w:val="clear" w:color="auto" w:fill="auto"/>
            <w:vAlign w:val="center"/>
            <w:hideMark/>
          </w:tcPr>
          <w:p w:rsidR="004F58AB" w:rsidRPr="004F58AB" w:rsidRDefault="004F58AB" w:rsidP="0064643C">
            <w:pPr>
              <w:rPr>
                <w:rFonts w:asciiTheme="minorHAnsi" w:hAnsiTheme="minorHAnsi"/>
                <w:color w:val="000000"/>
                <w:sz w:val="20"/>
                <w:szCs w:val="20"/>
              </w:rPr>
            </w:pPr>
            <w:r w:rsidRPr="004F58AB">
              <w:rPr>
                <w:rFonts w:asciiTheme="minorHAnsi" w:hAnsiTheme="minorHAnsi"/>
                <w:color w:val="000000"/>
                <w:sz w:val="20"/>
                <w:szCs w:val="20"/>
              </w:rPr>
              <w:t> </w:t>
            </w:r>
          </w:p>
        </w:tc>
      </w:tr>
      <w:tr w:rsidR="004F58AB" w:rsidRPr="004F58AB" w:rsidTr="0064643C">
        <w:trPr>
          <w:cantSplit/>
          <w:trHeight w:val="282"/>
        </w:trPr>
        <w:tc>
          <w:tcPr>
            <w:tcW w:w="2793" w:type="dxa"/>
            <w:tcBorders>
              <w:top w:val="nil"/>
              <w:left w:val="single" w:sz="4" w:space="0" w:color="auto"/>
              <w:bottom w:val="single" w:sz="4" w:space="0" w:color="auto"/>
              <w:right w:val="single" w:sz="4" w:space="0" w:color="auto"/>
            </w:tcBorders>
            <w:shd w:val="clear" w:color="000000" w:fill="E6E6E6"/>
            <w:vAlign w:val="center"/>
            <w:hideMark/>
          </w:tcPr>
          <w:p w:rsidR="004F58AB" w:rsidRPr="004F58AB" w:rsidRDefault="004F58AB" w:rsidP="0064643C">
            <w:pPr>
              <w:rPr>
                <w:rFonts w:asciiTheme="minorHAnsi" w:hAnsiTheme="minorHAnsi"/>
                <w:color w:val="000000"/>
                <w:sz w:val="20"/>
                <w:szCs w:val="20"/>
              </w:rPr>
            </w:pPr>
            <w:r w:rsidRPr="004F58AB">
              <w:rPr>
                <w:rFonts w:asciiTheme="minorHAnsi" w:hAnsiTheme="minorHAnsi"/>
                <w:color w:val="000000"/>
                <w:sz w:val="20"/>
                <w:szCs w:val="20"/>
              </w:rPr>
              <w:lastRenderedPageBreak/>
              <w:t>Adres</w:t>
            </w:r>
          </w:p>
        </w:tc>
        <w:tc>
          <w:tcPr>
            <w:tcW w:w="6573" w:type="dxa"/>
            <w:tcBorders>
              <w:top w:val="nil"/>
              <w:left w:val="nil"/>
              <w:bottom w:val="single" w:sz="8" w:space="0" w:color="C0C0C0"/>
              <w:right w:val="single" w:sz="8" w:space="0" w:color="C0C0C0"/>
            </w:tcBorders>
            <w:shd w:val="clear" w:color="auto" w:fill="auto"/>
            <w:vAlign w:val="center"/>
            <w:hideMark/>
          </w:tcPr>
          <w:p w:rsidR="004F58AB" w:rsidRPr="004F58AB" w:rsidRDefault="004F58AB" w:rsidP="0064643C">
            <w:pPr>
              <w:rPr>
                <w:rFonts w:asciiTheme="minorHAnsi" w:hAnsiTheme="minorHAnsi"/>
                <w:color w:val="000000"/>
                <w:sz w:val="20"/>
                <w:szCs w:val="20"/>
              </w:rPr>
            </w:pPr>
            <w:r w:rsidRPr="004F58AB">
              <w:rPr>
                <w:rFonts w:asciiTheme="minorHAnsi" w:hAnsiTheme="minorHAnsi"/>
                <w:color w:val="000000"/>
                <w:sz w:val="20"/>
                <w:szCs w:val="20"/>
              </w:rPr>
              <w:t> </w:t>
            </w:r>
          </w:p>
        </w:tc>
      </w:tr>
      <w:tr w:rsidR="004F58AB" w:rsidRPr="004F58AB" w:rsidTr="0064643C">
        <w:trPr>
          <w:cantSplit/>
          <w:trHeight w:val="282"/>
        </w:trPr>
        <w:tc>
          <w:tcPr>
            <w:tcW w:w="2793" w:type="dxa"/>
            <w:tcBorders>
              <w:top w:val="nil"/>
              <w:left w:val="single" w:sz="4" w:space="0" w:color="auto"/>
              <w:bottom w:val="single" w:sz="4" w:space="0" w:color="auto"/>
              <w:right w:val="single" w:sz="4" w:space="0" w:color="auto"/>
            </w:tcBorders>
            <w:shd w:val="clear" w:color="000000" w:fill="E6E6E6"/>
            <w:vAlign w:val="center"/>
            <w:hideMark/>
          </w:tcPr>
          <w:p w:rsidR="004F58AB" w:rsidRPr="004F58AB" w:rsidRDefault="004F58AB" w:rsidP="0064643C">
            <w:pPr>
              <w:rPr>
                <w:rFonts w:asciiTheme="minorHAnsi" w:hAnsiTheme="minorHAnsi"/>
                <w:color w:val="000000"/>
                <w:sz w:val="20"/>
                <w:szCs w:val="20"/>
              </w:rPr>
            </w:pPr>
            <w:r w:rsidRPr="004F58AB">
              <w:rPr>
                <w:rFonts w:asciiTheme="minorHAnsi" w:hAnsiTheme="minorHAnsi"/>
                <w:color w:val="000000"/>
                <w:sz w:val="20"/>
                <w:szCs w:val="20"/>
              </w:rPr>
              <w:t>Postcode/plaats</w:t>
            </w:r>
          </w:p>
        </w:tc>
        <w:tc>
          <w:tcPr>
            <w:tcW w:w="6573" w:type="dxa"/>
            <w:tcBorders>
              <w:top w:val="nil"/>
              <w:left w:val="nil"/>
              <w:bottom w:val="single" w:sz="8" w:space="0" w:color="C0C0C0"/>
              <w:right w:val="single" w:sz="8" w:space="0" w:color="C0C0C0"/>
            </w:tcBorders>
            <w:shd w:val="clear" w:color="auto" w:fill="auto"/>
            <w:vAlign w:val="center"/>
            <w:hideMark/>
          </w:tcPr>
          <w:p w:rsidR="004F58AB" w:rsidRPr="004F58AB" w:rsidRDefault="004F58AB" w:rsidP="0064643C">
            <w:pPr>
              <w:rPr>
                <w:rFonts w:asciiTheme="minorHAnsi" w:hAnsiTheme="minorHAnsi"/>
                <w:color w:val="000000"/>
                <w:sz w:val="20"/>
                <w:szCs w:val="20"/>
              </w:rPr>
            </w:pPr>
            <w:r w:rsidRPr="004F58AB">
              <w:rPr>
                <w:rFonts w:asciiTheme="minorHAnsi" w:hAnsiTheme="minorHAnsi"/>
                <w:color w:val="000000"/>
                <w:sz w:val="20"/>
                <w:szCs w:val="20"/>
              </w:rPr>
              <w:t> </w:t>
            </w:r>
          </w:p>
        </w:tc>
      </w:tr>
      <w:tr w:rsidR="004F58AB" w:rsidRPr="004F58AB" w:rsidTr="0064643C">
        <w:trPr>
          <w:cantSplit/>
          <w:trHeight w:val="282"/>
        </w:trPr>
        <w:tc>
          <w:tcPr>
            <w:tcW w:w="2793" w:type="dxa"/>
            <w:tcBorders>
              <w:top w:val="nil"/>
              <w:left w:val="single" w:sz="4" w:space="0" w:color="auto"/>
              <w:bottom w:val="single" w:sz="4" w:space="0" w:color="auto"/>
              <w:right w:val="single" w:sz="4" w:space="0" w:color="auto"/>
            </w:tcBorders>
            <w:shd w:val="clear" w:color="000000" w:fill="E6E6E6"/>
            <w:vAlign w:val="center"/>
            <w:hideMark/>
          </w:tcPr>
          <w:p w:rsidR="004F58AB" w:rsidRPr="004F58AB" w:rsidRDefault="004F58AB" w:rsidP="0064643C">
            <w:pPr>
              <w:rPr>
                <w:rFonts w:asciiTheme="minorHAnsi" w:hAnsiTheme="minorHAnsi"/>
                <w:color w:val="000000"/>
                <w:sz w:val="20"/>
                <w:szCs w:val="20"/>
              </w:rPr>
            </w:pPr>
            <w:r w:rsidRPr="004F58AB">
              <w:rPr>
                <w:rFonts w:asciiTheme="minorHAnsi" w:hAnsiTheme="minorHAnsi"/>
                <w:color w:val="000000"/>
                <w:sz w:val="20"/>
                <w:szCs w:val="20"/>
              </w:rPr>
              <w:t>Naam contactpersoon referentie</w:t>
            </w:r>
          </w:p>
        </w:tc>
        <w:tc>
          <w:tcPr>
            <w:tcW w:w="6573" w:type="dxa"/>
            <w:tcBorders>
              <w:top w:val="nil"/>
              <w:left w:val="nil"/>
              <w:bottom w:val="single" w:sz="8" w:space="0" w:color="C0C0C0"/>
              <w:right w:val="single" w:sz="8" w:space="0" w:color="C0C0C0"/>
            </w:tcBorders>
            <w:shd w:val="clear" w:color="auto" w:fill="auto"/>
            <w:vAlign w:val="center"/>
            <w:hideMark/>
          </w:tcPr>
          <w:p w:rsidR="004F58AB" w:rsidRPr="004F58AB" w:rsidRDefault="004F58AB" w:rsidP="0064643C">
            <w:pPr>
              <w:rPr>
                <w:rFonts w:asciiTheme="minorHAnsi" w:hAnsiTheme="minorHAnsi"/>
                <w:color w:val="000000"/>
                <w:sz w:val="20"/>
                <w:szCs w:val="20"/>
              </w:rPr>
            </w:pPr>
            <w:r w:rsidRPr="004F58AB">
              <w:rPr>
                <w:rFonts w:asciiTheme="minorHAnsi" w:hAnsiTheme="minorHAnsi"/>
                <w:color w:val="000000"/>
                <w:sz w:val="20"/>
                <w:szCs w:val="20"/>
              </w:rPr>
              <w:t> </w:t>
            </w:r>
          </w:p>
        </w:tc>
      </w:tr>
      <w:tr w:rsidR="004F58AB" w:rsidRPr="004F58AB" w:rsidTr="0064643C">
        <w:trPr>
          <w:cantSplit/>
          <w:trHeight w:val="282"/>
        </w:trPr>
        <w:tc>
          <w:tcPr>
            <w:tcW w:w="2793" w:type="dxa"/>
            <w:tcBorders>
              <w:top w:val="nil"/>
              <w:left w:val="single" w:sz="4" w:space="0" w:color="auto"/>
              <w:bottom w:val="single" w:sz="4" w:space="0" w:color="auto"/>
              <w:right w:val="single" w:sz="4" w:space="0" w:color="auto"/>
            </w:tcBorders>
            <w:shd w:val="clear" w:color="000000" w:fill="E6E6E6"/>
            <w:vAlign w:val="center"/>
            <w:hideMark/>
          </w:tcPr>
          <w:p w:rsidR="004F58AB" w:rsidRPr="004F58AB" w:rsidRDefault="004F58AB" w:rsidP="0064643C">
            <w:pPr>
              <w:rPr>
                <w:rFonts w:asciiTheme="minorHAnsi" w:hAnsiTheme="minorHAnsi"/>
                <w:color w:val="000000"/>
                <w:sz w:val="20"/>
                <w:szCs w:val="20"/>
              </w:rPr>
            </w:pPr>
            <w:r w:rsidRPr="004F58AB">
              <w:rPr>
                <w:rFonts w:asciiTheme="minorHAnsi" w:hAnsiTheme="minorHAnsi"/>
                <w:color w:val="000000"/>
                <w:sz w:val="20"/>
                <w:szCs w:val="20"/>
              </w:rPr>
              <w:t>Functie</w:t>
            </w:r>
          </w:p>
        </w:tc>
        <w:tc>
          <w:tcPr>
            <w:tcW w:w="6573" w:type="dxa"/>
            <w:tcBorders>
              <w:top w:val="nil"/>
              <w:left w:val="nil"/>
              <w:bottom w:val="single" w:sz="8" w:space="0" w:color="C0C0C0"/>
              <w:right w:val="single" w:sz="8" w:space="0" w:color="C0C0C0"/>
            </w:tcBorders>
            <w:shd w:val="clear" w:color="auto" w:fill="auto"/>
            <w:vAlign w:val="center"/>
            <w:hideMark/>
          </w:tcPr>
          <w:p w:rsidR="004F58AB" w:rsidRPr="004F58AB" w:rsidRDefault="004F58AB" w:rsidP="0064643C">
            <w:pPr>
              <w:rPr>
                <w:rFonts w:asciiTheme="minorHAnsi" w:hAnsiTheme="minorHAnsi"/>
                <w:color w:val="000000"/>
                <w:sz w:val="20"/>
                <w:szCs w:val="20"/>
              </w:rPr>
            </w:pPr>
            <w:r w:rsidRPr="004F58AB">
              <w:rPr>
                <w:rFonts w:asciiTheme="minorHAnsi" w:hAnsiTheme="minorHAnsi"/>
                <w:color w:val="000000"/>
                <w:sz w:val="20"/>
                <w:szCs w:val="20"/>
              </w:rPr>
              <w:t> </w:t>
            </w:r>
          </w:p>
        </w:tc>
      </w:tr>
      <w:tr w:rsidR="004F58AB" w:rsidRPr="004F58AB" w:rsidTr="0064643C">
        <w:trPr>
          <w:cantSplit/>
          <w:trHeight w:val="282"/>
        </w:trPr>
        <w:tc>
          <w:tcPr>
            <w:tcW w:w="2793" w:type="dxa"/>
            <w:tcBorders>
              <w:top w:val="nil"/>
              <w:left w:val="single" w:sz="4" w:space="0" w:color="auto"/>
              <w:bottom w:val="single" w:sz="4" w:space="0" w:color="auto"/>
              <w:right w:val="single" w:sz="4" w:space="0" w:color="auto"/>
            </w:tcBorders>
            <w:shd w:val="clear" w:color="000000" w:fill="E6E6E6"/>
            <w:vAlign w:val="center"/>
            <w:hideMark/>
          </w:tcPr>
          <w:p w:rsidR="004F58AB" w:rsidRPr="004F58AB" w:rsidRDefault="004F58AB" w:rsidP="0064643C">
            <w:pPr>
              <w:rPr>
                <w:rFonts w:asciiTheme="minorHAnsi" w:hAnsiTheme="minorHAnsi"/>
                <w:color w:val="000000"/>
                <w:sz w:val="20"/>
                <w:szCs w:val="20"/>
              </w:rPr>
            </w:pPr>
            <w:r w:rsidRPr="004F58AB">
              <w:rPr>
                <w:rFonts w:asciiTheme="minorHAnsi" w:hAnsiTheme="minorHAnsi"/>
                <w:color w:val="000000"/>
                <w:sz w:val="20"/>
                <w:szCs w:val="20"/>
              </w:rPr>
              <w:t>Telefoonnummer</w:t>
            </w:r>
          </w:p>
        </w:tc>
        <w:tc>
          <w:tcPr>
            <w:tcW w:w="6573" w:type="dxa"/>
            <w:tcBorders>
              <w:top w:val="nil"/>
              <w:left w:val="nil"/>
              <w:bottom w:val="single" w:sz="8" w:space="0" w:color="C0C0C0"/>
              <w:right w:val="single" w:sz="8" w:space="0" w:color="C0C0C0"/>
            </w:tcBorders>
            <w:shd w:val="clear" w:color="auto" w:fill="auto"/>
            <w:vAlign w:val="center"/>
            <w:hideMark/>
          </w:tcPr>
          <w:p w:rsidR="004F58AB" w:rsidRPr="004F58AB" w:rsidRDefault="004F58AB" w:rsidP="0064643C">
            <w:pPr>
              <w:rPr>
                <w:rFonts w:asciiTheme="minorHAnsi" w:hAnsiTheme="minorHAnsi"/>
                <w:color w:val="000000"/>
                <w:sz w:val="20"/>
                <w:szCs w:val="20"/>
              </w:rPr>
            </w:pPr>
            <w:r w:rsidRPr="004F58AB">
              <w:rPr>
                <w:rFonts w:asciiTheme="minorHAnsi" w:hAnsiTheme="minorHAnsi"/>
                <w:color w:val="000000"/>
                <w:sz w:val="20"/>
                <w:szCs w:val="20"/>
              </w:rPr>
              <w:t> </w:t>
            </w:r>
          </w:p>
        </w:tc>
      </w:tr>
      <w:tr w:rsidR="004F58AB" w:rsidRPr="004F58AB" w:rsidTr="0064643C">
        <w:trPr>
          <w:cantSplit/>
          <w:trHeight w:val="282"/>
        </w:trPr>
        <w:tc>
          <w:tcPr>
            <w:tcW w:w="2793" w:type="dxa"/>
            <w:tcBorders>
              <w:top w:val="nil"/>
              <w:left w:val="single" w:sz="4" w:space="0" w:color="auto"/>
              <w:bottom w:val="single" w:sz="4" w:space="0" w:color="auto"/>
              <w:right w:val="single" w:sz="4" w:space="0" w:color="auto"/>
            </w:tcBorders>
            <w:shd w:val="clear" w:color="000000" w:fill="E6E6E6"/>
            <w:vAlign w:val="center"/>
            <w:hideMark/>
          </w:tcPr>
          <w:p w:rsidR="004F58AB" w:rsidRPr="004F58AB" w:rsidRDefault="004F58AB" w:rsidP="0064643C">
            <w:pPr>
              <w:rPr>
                <w:rFonts w:asciiTheme="minorHAnsi" w:hAnsiTheme="minorHAnsi"/>
                <w:color w:val="000000"/>
                <w:sz w:val="20"/>
                <w:szCs w:val="20"/>
              </w:rPr>
            </w:pPr>
            <w:r w:rsidRPr="004F58AB">
              <w:rPr>
                <w:rFonts w:asciiTheme="minorHAnsi" w:hAnsiTheme="minorHAnsi"/>
                <w:color w:val="000000"/>
                <w:sz w:val="20"/>
                <w:szCs w:val="20"/>
              </w:rPr>
              <w:t>Handtekening</w:t>
            </w:r>
          </w:p>
        </w:tc>
        <w:tc>
          <w:tcPr>
            <w:tcW w:w="6573" w:type="dxa"/>
            <w:tcBorders>
              <w:top w:val="nil"/>
              <w:left w:val="nil"/>
              <w:bottom w:val="single" w:sz="8" w:space="0" w:color="C0C0C0"/>
              <w:right w:val="single" w:sz="8" w:space="0" w:color="C0C0C0"/>
            </w:tcBorders>
            <w:shd w:val="clear" w:color="auto" w:fill="auto"/>
            <w:vAlign w:val="center"/>
            <w:hideMark/>
          </w:tcPr>
          <w:p w:rsidR="004F58AB" w:rsidRPr="004F58AB" w:rsidRDefault="004F58AB" w:rsidP="0064643C">
            <w:pPr>
              <w:rPr>
                <w:rFonts w:asciiTheme="minorHAnsi" w:hAnsiTheme="minorHAnsi"/>
                <w:color w:val="000000"/>
                <w:sz w:val="20"/>
                <w:szCs w:val="20"/>
              </w:rPr>
            </w:pPr>
            <w:r w:rsidRPr="004F58AB">
              <w:rPr>
                <w:rFonts w:asciiTheme="minorHAnsi" w:hAnsiTheme="minorHAnsi"/>
                <w:color w:val="000000"/>
                <w:sz w:val="20"/>
                <w:szCs w:val="20"/>
              </w:rPr>
              <w:t> </w:t>
            </w:r>
          </w:p>
        </w:tc>
      </w:tr>
      <w:tr w:rsidR="004F58AB" w:rsidRPr="004F58AB" w:rsidTr="0064643C">
        <w:trPr>
          <w:cantSplit/>
          <w:trHeight w:val="282"/>
        </w:trPr>
        <w:tc>
          <w:tcPr>
            <w:tcW w:w="2793" w:type="dxa"/>
            <w:tcBorders>
              <w:top w:val="nil"/>
              <w:left w:val="single" w:sz="4" w:space="0" w:color="auto"/>
              <w:bottom w:val="single" w:sz="4" w:space="0" w:color="auto"/>
              <w:right w:val="single" w:sz="4" w:space="0" w:color="auto"/>
            </w:tcBorders>
            <w:shd w:val="clear" w:color="000000" w:fill="E6E6E6"/>
            <w:vAlign w:val="center"/>
            <w:hideMark/>
          </w:tcPr>
          <w:p w:rsidR="004F58AB" w:rsidRPr="004F58AB" w:rsidRDefault="004F58AB" w:rsidP="0064643C">
            <w:pPr>
              <w:rPr>
                <w:rFonts w:asciiTheme="minorHAnsi" w:hAnsiTheme="minorHAnsi"/>
                <w:color w:val="000000"/>
                <w:sz w:val="20"/>
                <w:szCs w:val="20"/>
              </w:rPr>
            </w:pPr>
            <w:r w:rsidRPr="004F58AB">
              <w:rPr>
                <w:rFonts w:asciiTheme="minorHAnsi" w:hAnsiTheme="minorHAnsi"/>
                <w:color w:val="000000"/>
                <w:sz w:val="20"/>
                <w:szCs w:val="20"/>
              </w:rPr>
              <w:t>Plaats en datum</w:t>
            </w:r>
          </w:p>
        </w:tc>
        <w:tc>
          <w:tcPr>
            <w:tcW w:w="6573" w:type="dxa"/>
            <w:tcBorders>
              <w:top w:val="nil"/>
              <w:left w:val="nil"/>
              <w:bottom w:val="single" w:sz="8" w:space="0" w:color="C0C0C0"/>
              <w:right w:val="single" w:sz="8" w:space="0" w:color="C0C0C0"/>
            </w:tcBorders>
            <w:shd w:val="clear" w:color="auto" w:fill="auto"/>
            <w:vAlign w:val="center"/>
            <w:hideMark/>
          </w:tcPr>
          <w:p w:rsidR="004F58AB" w:rsidRPr="004F58AB" w:rsidRDefault="004F58AB" w:rsidP="0064643C">
            <w:pPr>
              <w:rPr>
                <w:rFonts w:asciiTheme="minorHAnsi" w:hAnsiTheme="minorHAnsi"/>
                <w:color w:val="000000"/>
                <w:sz w:val="20"/>
                <w:szCs w:val="20"/>
              </w:rPr>
            </w:pPr>
            <w:r w:rsidRPr="004F58AB">
              <w:rPr>
                <w:rFonts w:asciiTheme="minorHAnsi" w:hAnsiTheme="minorHAnsi"/>
                <w:color w:val="000000"/>
                <w:sz w:val="20"/>
                <w:szCs w:val="20"/>
              </w:rPr>
              <w:t> </w:t>
            </w:r>
          </w:p>
        </w:tc>
      </w:tr>
      <w:tr w:rsidR="004F58AB" w:rsidRPr="004F58AB" w:rsidTr="0064643C">
        <w:trPr>
          <w:cantSplit/>
          <w:trHeight w:val="282"/>
        </w:trPr>
        <w:tc>
          <w:tcPr>
            <w:tcW w:w="9366" w:type="dxa"/>
            <w:gridSpan w:val="2"/>
            <w:tcBorders>
              <w:top w:val="nil"/>
              <w:left w:val="single" w:sz="8" w:space="0" w:color="C0C0C0"/>
              <w:bottom w:val="nil"/>
              <w:right w:val="single" w:sz="8" w:space="0" w:color="C0C0C0"/>
            </w:tcBorders>
            <w:shd w:val="clear" w:color="000000" w:fill="E6E6E6"/>
            <w:vAlign w:val="center"/>
            <w:hideMark/>
          </w:tcPr>
          <w:p w:rsidR="004F58AB" w:rsidRPr="004F58AB" w:rsidRDefault="004F58AB" w:rsidP="0064643C">
            <w:pPr>
              <w:jc w:val="center"/>
              <w:rPr>
                <w:rFonts w:asciiTheme="minorHAnsi" w:hAnsiTheme="minorHAnsi"/>
                <w:b/>
                <w:bCs/>
                <w:color w:val="000000"/>
                <w:sz w:val="20"/>
                <w:szCs w:val="20"/>
              </w:rPr>
            </w:pPr>
            <w:r w:rsidRPr="004F58AB">
              <w:rPr>
                <w:rFonts w:asciiTheme="minorHAnsi" w:hAnsiTheme="minorHAnsi"/>
                <w:b/>
                <w:bCs/>
                <w:color w:val="000000"/>
                <w:sz w:val="20"/>
                <w:szCs w:val="20"/>
              </w:rPr>
              <w:t xml:space="preserve">Aard en omvang referentieproject </w:t>
            </w:r>
          </w:p>
        </w:tc>
      </w:tr>
      <w:tr w:rsidR="004F58AB" w:rsidRPr="004F58AB" w:rsidTr="0064643C">
        <w:trPr>
          <w:cantSplit/>
          <w:trHeight w:val="282"/>
        </w:trPr>
        <w:tc>
          <w:tcPr>
            <w:tcW w:w="2793" w:type="dxa"/>
            <w:tcBorders>
              <w:top w:val="single" w:sz="4" w:space="0" w:color="auto"/>
              <w:left w:val="single" w:sz="4" w:space="0" w:color="auto"/>
              <w:bottom w:val="single" w:sz="4" w:space="0" w:color="auto"/>
              <w:right w:val="single" w:sz="4" w:space="0" w:color="auto"/>
            </w:tcBorders>
            <w:shd w:val="clear" w:color="000000" w:fill="E6E6E6"/>
            <w:vAlign w:val="center"/>
            <w:hideMark/>
          </w:tcPr>
          <w:p w:rsidR="004F58AB" w:rsidRPr="004F58AB" w:rsidRDefault="004F58AB" w:rsidP="008F159E">
            <w:pPr>
              <w:rPr>
                <w:rFonts w:asciiTheme="minorHAnsi" w:hAnsiTheme="minorHAnsi"/>
                <w:color w:val="000000"/>
                <w:sz w:val="20"/>
                <w:szCs w:val="20"/>
              </w:rPr>
            </w:pPr>
            <w:r w:rsidRPr="008F159E">
              <w:rPr>
                <w:rFonts w:asciiTheme="minorHAnsi" w:hAnsiTheme="minorHAnsi"/>
                <w:color w:val="FF0000"/>
                <w:sz w:val="20"/>
                <w:szCs w:val="20"/>
              </w:rPr>
              <w:t xml:space="preserve">Waarde in </w:t>
            </w:r>
            <w:r w:rsidR="008F159E" w:rsidRPr="008F159E">
              <w:rPr>
                <w:rFonts w:asciiTheme="minorHAnsi" w:hAnsiTheme="minorHAnsi"/>
                <w:color w:val="FF0000"/>
                <w:sz w:val="20"/>
                <w:szCs w:val="20"/>
              </w:rPr>
              <w:t xml:space="preserve">Aantallen </w:t>
            </w:r>
          </w:p>
        </w:tc>
        <w:tc>
          <w:tcPr>
            <w:tcW w:w="6573" w:type="dxa"/>
            <w:tcBorders>
              <w:top w:val="single" w:sz="8" w:space="0" w:color="C0C0C0"/>
              <w:left w:val="nil"/>
              <w:bottom w:val="single" w:sz="8" w:space="0" w:color="C0C0C0"/>
              <w:right w:val="single" w:sz="8" w:space="0" w:color="C0C0C0"/>
            </w:tcBorders>
            <w:shd w:val="clear" w:color="auto" w:fill="auto"/>
            <w:vAlign w:val="center"/>
            <w:hideMark/>
          </w:tcPr>
          <w:p w:rsidR="004F58AB" w:rsidRPr="004F58AB" w:rsidRDefault="004F58AB" w:rsidP="0064643C">
            <w:pPr>
              <w:rPr>
                <w:rFonts w:asciiTheme="minorHAnsi" w:hAnsiTheme="minorHAnsi"/>
                <w:b/>
                <w:bCs/>
                <w:color w:val="000000"/>
                <w:sz w:val="20"/>
                <w:szCs w:val="20"/>
              </w:rPr>
            </w:pPr>
            <w:r w:rsidRPr="004F58AB">
              <w:rPr>
                <w:rFonts w:asciiTheme="minorHAnsi" w:hAnsiTheme="minorHAnsi"/>
                <w:b/>
                <w:bCs/>
                <w:color w:val="000000"/>
                <w:sz w:val="20"/>
                <w:szCs w:val="20"/>
              </w:rPr>
              <w:t> </w:t>
            </w:r>
            <w:bookmarkStart w:id="5" w:name="_GoBack"/>
            <w:bookmarkEnd w:id="5"/>
          </w:p>
        </w:tc>
      </w:tr>
      <w:tr w:rsidR="004F58AB" w:rsidRPr="004F58AB" w:rsidTr="0064643C">
        <w:trPr>
          <w:cantSplit/>
          <w:trHeight w:val="282"/>
        </w:trPr>
        <w:tc>
          <w:tcPr>
            <w:tcW w:w="2793" w:type="dxa"/>
            <w:tcBorders>
              <w:top w:val="nil"/>
              <w:left w:val="single" w:sz="4" w:space="0" w:color="auto"/>
              <w:bottom w:val="single" w:sz="4" w:space="0" w:color="auto"/>
              <w:right w:val="single" w:sz="4" w:space="0" w:color="auto"/>
            </w:tcBorders>
            <w:shd w:val="clear" w:color="000000" w:fill="E6E6E6"/>
            <w:vAlign w:val="center"/>
            <w:hideMark/>
          </w:tcPr>
          <w:p w:rsidR="004F58AB" w:rsidRPr="004F58AB" w:rsidRDefault="004F58AB" w:rsidP="0007487B">
            <w:pPr>
              <w:rPr>
                <w:rFonts w:asciiTheme="minorHAnsi" w:hAnsiTheme="minorHAnsi"/>
                <w:color w:val="000000"/>
                <w:sz w:val="20"/>
                <w:szCs w:val="20"/>
              </w:rPr>
            </w:pPr>
            <w:r w:rsidRPr="004F58AB">
              <w:rPr>
                <w:rFonts w:asciiTheme="minorHAnsi" w:hAnsiTheme="minorHAnsi"/>
                <w:color w:val="000000"/>
                <w:sz w:val="20"/>
                <w:szCs w:val="20"/>
              </w:rPr>
              <w:t xml:space="preserve">Datum start </w:t>
            </w:r>
            <w:r w:rsidR="0007487B">
              <w:rPr>
                <w:rFonts w:asciiTheme="minorHAnsi" w:hAnsiTheme="minorHAnsi"/>
                <w:color w:val="000000"/>
                <w:sz w:val="20"/>
                <w:szCs w:val="20"/>
              </w:rPr>
              <w:t>levering</w:t>
            </w:r>
          </w:p>
        </w:tc>
        <w:tc>
          <w:tcPr>
            <w:tcW w:w="6573" w:type="dxa"/>
            <w:tcBorders>
              <w:top w:val="nil"/>
              <w:left w:val="nil"/>
              <w:bottom w:val="single" w:sz="8" w:space="0" w:color="C0C0C0"/>
              <w:right w:val="single" w:sz="8" w:space="0" w:color="C0C0C0"/>
            </w:tcBorders>
            <w:shd w:val="clear" w:color="auto" w:fill="auto"/>
            <w:vAlign w:val="center"/>
            <w:hideMark/>
          </w:tcPr>
          <w:p w:rsidR="004F58AB" w:rsidRPr="004F58AB" w:rsidRDefault="004F58AB" w:rsidP="0064643C">
            <w:pPr>
              <w:rPr>
                <w:rFonts w:asciiTheme="minorHAnsi" w:hAnsiTheme="minorHAnsi"/>
                <w:b/>
                <w:bCs/>
                <w:color w:val="000000"/>
                <w:sz w:val="20"/>
                <w:szCs w:val="20"/>
              </w:rPr>
            </w:pPr>
            <w:r w:rsidRPr="004F58AB">
              <w:rPr>
                <w:rFonts w:asciiTheme="minorHAnsi" w:hAnsiTheme="minorHAnsi"/>
                <w:b/>
                <w:bCs/>
                <w:color w:val="000000"/>
                <w:sz w:val="20"/>
                <w:szCs w:val="20"/>
              </w:rPr>
              <w:t> </w:t>
            </w:r>
          </w:p>
        </w:tc>
      </w:tr>
      <w:tr w:rsidR="004F58AB" w:rsidRPr="004F58AB" w:rsidTr="0064643C">
        <w:trPr>
          <w:cantSplit/>
          <w:trHeight w:val="282"/>
        </w:trPr>
        <w:tc>
          <w:tcPr>
            <w:tcW w:w="2793" w:type="dxa"/>
            <w:tcBorders>
              <w:top w:val="nil"/>
              <w:left w:val="single" w:sz="4" w:space="0" w:color="auto"/>
              <w:bottom w:val="single" w:sz="4" w:space="0" w:color="auto"/>
              <w:right w:val="single" w:sz="4" w:space="0" w:color="auto"/>
            </w:tcBorders>
            <w:shd w:val="clear" w:color="000000" w:fill="E6E6E6"/>
            <w:vAlign w:val="center"/>
            <w:hideMark/>
          </w:tcPr>
          <w:p w:rsidR="004F58AB" w:rsidRPr="004F58AB" w:rsidRDefault="0007487B" w:rsidP="0064643C">
            <w:pPr>
              <w:rPr>
                <w:rFonts w:asciiTheme="minorHAnsi" w:hAnsiTheme="minorHAnsi"/>
                <w:color w:val="000000"/>
                <w:sz w:val="20"/>
                <w:szCs w:val="20"/>
              </w:rPr>
            </w:pPr>
            <w:r>
              <w:rPr>
                <w:rFonts w:asciiTheme="minorHAnsi" w:hAnsiTheme="minorHAnsi"/>
                <w:color w:val="000000"/>
                <w:sz w:val="20"/>
                <w:szCs w:val="20"/>
              </w:rPr>
              <w:t>Datum eind levering</w:t>
            </w:r>
          </w:p>
        </w:tc>
        <w:tc>
          <w:tcPr>
            <w:tcW w:w="6573" w:type="dxa"/>
            <w:tcBorders>
              <w:top w:val="nil"/>
              <w:left w:val="nil"/>
              <w:bottom w:val="single" w:sz="8" w:space="0" w:color="C0C0C0"/>
              <w:right w:val="single" w:sz="8" w:space="0" w:color="C0C0C0"/>
            </w:tcBorders>
            <w:shd w:val="clear" w:color="auto" w:fill="auto"/>
            <w:vAlign w:val="center"/>
            <w:hideMark/>
          </w:tcPr>
          <w:p w:rsidR="004F58AB" w:rsidRPr="004F58AB" w:rsidRDefault="004F58AB" w:rsidP="0064643C">
            <w:pPr>
              <w:rPr>
                <w:rFonts w:asciiTheme="minorHAnsi" w:hAnsiTheme="minorHAnsi"/>
                <w:b/>
                <w:bCs/>
                <w:color w:val="000000"/>
                <w:sz w:val="20"/>
                <w:szCs w:val="20"/>
              </w:rPr>
            </w:pPr>
            <w:r w:rsidRPr="004F58AB">
              <w:rPr>
                <w:rFonts w:asciiTheme="minorHAnsi" w:hAnsiTheme="minorHAnsi"/>
                <w:b/>
                <w:bCs/>
                <w:color w:val="000000"/>
                <w:sz w:val="20"/>
                <w:szCs w:val="20"/>
              </w:rPr>
              <w:t> </w:t>
            </w:r>
          </w:p>
        </w:tc>
      </w:tr>
      <w:tr w:rsidR="004F58AB" w:rsidRPr="004F58AB" w:rsidTr="0064643C">
        <w:trPr>
          <w:cantSplit/>
          <w:trHeight w:val="269"/>
        </w:trPr>
        <w:tc>
          <w:tcPr>
            <w:tcW w:w="2793" w:type="dxa"/>
            <w:tcBorders>
              <w:top w:val="nil"/>
              <w:left w:val="single" w:sz="4" w:space="0" w:color="auto"/>
              <w:bottom w:val="single" w:sz="4" w:space="0" w:color="auto"/>
              <w:right w:val="single" w:sz="4" w:space="0" w:color="auto"/>
            </w:tcBorders>
            <w:shd w:val="clear" w:color="000000" w:fill="E6E6E6"/>
            <w:vAlign w:val="center"/>
            <w:hideMark/>
          </w:tcPr>
          <w:p w:rsidR="004F58AB" w:rsidRPr="004F58AB" w:rsidRDefault="00A80311" w:rsidP="0064643C">
            <w:pPr>
              <w:rPr>
                <w:rFonts w:asciiTheme="minorHAnsi" w:hAnsiTheme="minorHAnsi"/>
                <w:color w:val="000000"/>
                <w:sz w:val="20"/>
                <w:szCs w:val="20"/>
              </w:rPr>
            </w:pPr>
            <w:r>
              <w:rPr>
                <w:rFonts w:asciiTheme="minorHAnsi" w:hAnsiTheme="minorHAnsi"/>
                <w:color w:val="000000"/>
                <w:sz w:val="20"/>
                <w:szCs w:val="20"/>
              </w:rPr>
              <w:t>Omschrijving project *</w:t>
            </w:r>
            <w:r w:rsidR="004F58AB" w:rsidRPr="004F58AB">
              <w:rPr>
                <w:rFonts w:asciiTheme="minorHAnsi" w:hAnsiTheme="minorHAnsi"/>
                <w:color w:val="000000"/>
                <w:sz w:val="20"/>
                <w:szCs w:val="20"/>
              </w:rPr>
              <w:t>:</w:t>
            </w:r>
          </w:p>
        </w:tc>
        <w:tc>
          <w:tcPr>
            <w:tcW w:w="6573" w:type="dxa"/>
            <w:vMerge w:val="restart"/>
            <w:tcBorders>
              <w:top w:val="nil"/>
              <w:left w:val="nil"/>
              <w:bottom w:val="single" w:sz="8" w:space="0" w:color="C0C0C0"/>
              <w:right w:val="single" w:sz="8" w:space="0" w:color="C0C0C0"/>
            </w:tcBorders>
            <w:shd w:val="clear" w:color="auto" w:fill="auto"/>
            <w:vAlign w:val="center"/>
            <w:hideMark/>
          </w:tcPr>
          <w:p w:rsidR="004F58AB" w:rsidRPr="004F58AB" w:rsidRDefault="004F58AB" w:rsidP="0064643C">
            <w:pPr>
              <w:rPr>
                <w:rFonts w:asciiTheme="minorHAnsi" w:hAnsiTheme="minorHAnsi"/>
                <w:b/>
                <w:bCs/>
                <w:color w:val="000000"/>
                <w:sz w:val="20"/>
                <w:szCs w:val="20"/>
              </w:rPr>
            </w:pPr>
            <w:r w:rsidRPr="004F58AB">
              <w:rPr>
                <w:rFonts w:asciiTheme="minorHAnsi" w:hAnsiTheme="minorHAnsi"/>
                <w:b/>
                <w:bCs/>
                <w:color w:val="000000"/>
                <w:sz w:val="20"/>
                <w:szCs w:val="20"/>
              </w:rPr>
              <w:t> </w:t>
            </w:r>
          </w:p>
        </w:tc>
      </w:tr>
      <w:tr w:rsidR="004F58AB" w:rsidRPr="004F58AB" w:rsidTr="0064643C">
        <w:trPr>
          <w:trHeight w:val="282"/>
        </w:trPr>
        <w:tc>
          <w:tcPr>
            <w:tcW w:w="2793" w:type="dxa"/>
            <w:tcBorders>
              <w:top w:val="nil"/>
              <w:left w:val="single" w:sz="4" w:space="0" w:color="auto"/>
              <w:bottom w:val="single" w:sz="4" w:space="0" w:color="auto"/>
              <w:right w:val="single" w:sz="4" w:space="0" w:color="auto"/>
            </w:tcBorders>
            <w:shd w:val="clear" w:color="000000" w:fill="E6E6E6"/>
            <w:vAlign w:val="center"/>
            <w:hideMark/>
          </w:tcPr>
          <w:p w:rsidR="004F58AB" w:rsidRPr="004F58AB" w:rsidRDefault="004F58AB" w:rsidP="0064643C">
            <w:pPr>
              <w:rPr>
                <w:rFonts w:asciiTheme="minorHAnsi" w:hAnsiTheme="minorHAnsi"/>
                <w:color w:val="000000"/>
                <w:sz w:val="20"/>
                <w:szCs w:val="20"/>
              </w:rPr>
            </w:pPr>
            <w:r w:rsidRPr="004F58AB">
              <w:rPr>
                <w:rFonts w:asciiTheme="minorHAnsi" w:hAnsiTheme="minorHAnsi"/>
                <w:color w:val="000000"/>
                <w:sz w:val="20"/>
                <w:szCs w:val="20"/>
              </w:rPr>
              <w:t> </w:t>
            </w:r>
          </w:p>
        </w:tc>
        <w:tc>
          <w:tcPr>
            <w:tcW w:w="6573" w:type="dxa"/>
            <w:vMerge/>
            <w:tcBorders>
              <w:top w:val="nil"/>
              <w:left w:val="nil"/>
              <w:bottom w:val="single" w:sz="8" w:space="0" w:color="C0C0C0"/>
              <w:right w:val="single" w:sz="8" w:space="0" w:color="C0C0C0"/>
            </w:tcBorders>
            <w:vAlign w:val="center"/>
            <w:hideMark/>
          </w:tcPr>
          <w:p w:rsidR="004F58AB" w:rsidRPr="004F58AB" w:rsidRDefault="004F58AB" w:rsidP="0064643C">
            <w:pPr>
              <w:rPr>
                <w:rFonts w:asciiTheme="minorHAnsi" w:hAnsiTheme="minorHAnsi"/>
                <w:b/>
                <w:bCs/>
                <w:color w:val="000000"/>
                <w:sz w:val="20"/>
                <w:szCs w:val="20"/>
              </w:rPr>
            </w:pPr>
          </w:p>
        </w:tc>
      </w:tr>
      <w:tr w:rsidR="004F58AB" w:rsidRPr="004F58AB" w:rsidTr="0064643C">
        <w:trPr>
          <w:cantSplit/>
          <w:trHeight w:val="282"/>
        </w:trPr>
        <w:tc>
          <w:tcPr>
            <w:tcW w:w="2793" w:type="dxa"/>
            <w:tcBorders>
              <w:top w:val="nil"/>
              <w:left w:val="single" w:sz="4" w:space="0" w:color="auto"/>
              <w:bottom w:val="single" w:sz="4" w:space="0" w:color="auto"/>
              <w:right w:val="single" w:sz="4" w:space="0" w:color="auto"/>
            </w:tcBorders>
            <w:shd w:val="clear" w:color="000000" w:fill="E6E6E6"/>
            <w:vAlign w:val="center"/>
            <w:hideMark/>
          </w:tcPr>
          <w:p w:rsidR="004F58AB" w:rsidRPr="004F58AB" w:rsidRDefault="004F58AB" w:rsidP="005120E2">
            <w:pPr>
              <w:rPr>
                <w:rFonts w:asciiTheme="minorHAnsi" w:hAnsiTheme="minorHAnsi"/>
                <w:color w:val="000000"/>
                <w:sz w:val="20"/>
                <w:szCs w:val="20"/>
              </w:rPr>
            </w:pPr>
            <w:r w:rsidRPr="004F58AB">
              <w:rPr>
                <w:rFonts w:asciiTheme="minorHAnsi" w:hAnsiTheme="minorHAnsi"/>
                <w:color w:val="000000"/>
                <w:sz w:val="20"/>
                <w:szCs w:val="20"/>
              </w:rPr>
              <w:t xml:space="preserve">Aantallen </w:t>
            </w:r>
            <w:r w:rsidR="005120E2">
              <w:rPr>
                <w:rFonts w:asciiTheme="minorHAnsi" w:hAnsiTheme="minorHAnsi"/>
                <w:color w:val="000000"/>
                <w:sz w:val="20"/>
                <w:szCs w:val="20"/>
              </w:rPr>
              <w:t xml:space="preserve">DES </w:t>
            </w:r>
          </w:p>
        </w:tc>
        <w:tc>
          <w:tcPr>
            <w:tcW w:w="6573" w:type="dxa"/>
            <w:tcBorders>
              <w:top w:val="nil"/>
              <w:left w:val="nil"/>
              <w:bottom w:val="single" w:sz="8" w:space="0" w:color="C0C0C0"/>
              <w:right w:val="single" w:sz="8" w:space="0" w:color="C0C0C0"/>
            </w:tcBorders>
            <w:shd w:val="clear" w:color="auto" w:fill="auto"/>
            <w:vAlign w:val="center"/>
            <w:hideMark/>
          </w:tcPr>
          <w:p w:rsidR="004F58AB" w:rsidRPr="004F58AB" w:rsidRDefault="004F58AB" w:rsidP="0064643C">
            <w:pPr>
              <w:rPr>
                <w:rFonts w:asciiTheme="minorHAnsi" w:hAnsiTheme="minorHAnsi"/>
                <w:b/>
                <w:bCs/>
                <w:color w:val="000000"/>
                <w:sz w:val="20"/>
                <w:szCs w:val="20"/>
              </w:rPr>
            </w:pPr>
            <w:r w:rsidRPr="004F58AB">
              <w:rPr>
                <w:rFonts w:asciiTheme="minorHAnsi" w:hAnsiTheme="minorHAnsi"/>
                <w:b/>
                <w:bCs/>
                <w:color w:val="000000"/>
                <w:sz w:val="20"/>
                <w:szCs w:val="20"/>
              </w:rPr>
              <w:t> </w:t>
            </w:r>
          </w:p>
        </w:tc>
      </w:tr>
      <w:tr w:rsidR="005120E2" w:rsidRPr="004F58AB" w:rsidTr="0064643C">
        <w:trPr>
          <w:cantSplit/>
          <w:trHeight w:val="282"/>
        </w:trPr>
        <w:tc>
          <w:tcPr>
            <w:tcW w:w="2793" w:type="dxa"/>
            <w:tcBorders>
              <w:top w:val="nil"/>
              <w:left w:val="single" w:sz="4" w:space="0" w:color="auto"/>
              <w:bottom w:val="single" w:sz="4" w:space="0" w:color="auto"/>
              <w:right w:val="single" w:sz="4" w:space="0" w:color="auto"/>
            </w:tcBorders>
            <w:shd w:val="clear" w:color="000000" w:fill="E6E6E6"/>
            <w:vAlign w:val="center"/>
          </w:tcPr>
          <w:p w:rsidR="005120E2" w:rsidRPr="004F58AB" w:rsidRDefault="005120E2" w:rsidP="005120E2">
            <w:pPr>
              <w:rPr>
                <w:rFonts w:asciiTheme="minorHAnsi" w:hAnsiTheme="minorHAnsi"/>
                <w:color w:val="000000"/>
                <w:sz w:val="20"/>
                <w:szCs w:val="20"/>
              </w:rPr>
            </w:pPr>
            <w:r w:rsidRPr="004F58AB">
              <w:rPr>
                <w:rFonts w:asciiTheme="minorHAnsi" w:hAnsiTheme="minorHAnsi"/>
                <w:color w:val="000000"/>
                <w:sz w:val="20"/>
                <w:szCs w:val="20"/>
              </w:rPr>
              <w:t xml:space="preserve">Aantallen </w:t>
            </w:r>
            <w:r>
              <w:rPr>
                <w:rFonts w:asciiTheme="minorHAnsi" w:hAnsiTheme="minorHAnsi"/>
                <w:color w:val="000000"/>
                <w:sz w:val="20"/>
                <w:szCs w:val="20"/>
              </w:rPr>
              <w:t>PCI ballon katheters</w:t>
            </w:r>
          </w:p>
        </w:tc>
        <w:tc>
          <w:tcPr>
            <w:tcW w:w="6573" w:type="dxa"/>
            <w:tcBorders>
              <w:top w:val="nil"/>
              <w:left w:val="nil"/>
              <w:bottom w:val="single" w:sz="8" w:space="0" w:color="C0C0C0"/>
              <w:right w:val="single" w:sz="8" w:space="0" w:color="C0C0C0"/>
            </w:tcBorders>
            <w:shd w:val="clear" w:color="auto" w:fill="auto"/>
            <w:vAlign w:val="center"/>
          </w:tcPr>
          <w:p w:rsidR="005120E2" w:rsidRPr="004F58AB" w:rsidRDefault="005120E2" w:rsidP="0064643C">
            <w:pPr>
              <w:rPr>
                <w:rFonts w:asciiTheme="minorHAnsi" w:hAnsiTheme="minorHAnsi"/>
                <w:b/>
                <w:bCs/>
                <w:color w:val="000000"/>
                <w:sz w:val="20"/>
                <w:szCs w:val="20"/>
              </w:rPr>
            </w:pPr>
          </w:p>
        </w:tc>
      </w:tr>
      <w:tr w:rsidR="004F58AB" w:rsidRPr="004F58AB" w:rsidTr="0064643C">
        <w:trPr>
          <w:cantSplit/>
          <w:trHeight w:val="282"/>
        </w:trPr>
        <w:tc>
          <w:tcPr>
            <w:tcW w:w="2793" w:type="dxa"/>
            <w:tcBorders>
              <w:top w:val="nil"/>
              <w:left w:val="single" w:sz="4" w:space="0" w:color="auto"/>
              <w:bottom w:val="single" w:sz="4" w:space="0" w:color="auto"/>
              <w:right w:val="single" w:sz="4" w:space="0" w:color="auto"/>
            </w:tcBorders>
            <w:shd w:val="clear" w:color="000000" w:fill="E6E6E6"/>
            <w:vAlign w:val="center"/>
            <w:hideMark/>
          </w:tcPr>
          <w:p w:rsidR="004F58AB" w:rsidRPr="004F58AB" w:rsidRDefault="004F58AB" w:rsidP="00A80311">
            <w:pPr>
              <w:rPr>
                <w:rFonts w:asciiTheme="minorHAnsi" w:hAnsiTheme="minorHAnsi"/>
                <w:color w:val="000000"/>
                <w:sz w:val="20"/>
                <w:szCs w:val="20"/>
              </w:rPr>
            </w:pPr>
            <w:r w:rsidRPr="004F58AB">
              <w:rPr>
                <w:rFonts w:asciiTheme="minorHAnsi" w:hAnsiTheme="minorHAnsi"/>
                <w:color w:val="000000"/>
                <w:sz w:val="20"/>
                <w:szCs w:val="20"/>
              </w:rPr>
              <w:t xml:space="preserve">Aandeel </w:t>
            </w:r>
            <w:r w:rsidR="00A80311">
              <w:rPr>
                <w:rFonts w:asciiTheme="minorHAnsi" w:hAnsiTheme="minorHAnsi"/>
                <w:color w:val="000000"/>
                <w:sz w:val="20"/>
                <w:szCs w:val="20"/>
              </w:rPr>
              <w:t>in percentage</w:t>
            </w:r>
          </w:p>
        </w:tc>
        <w:tc>
          <w:tcPr>
            <w:tcW w:w="6573" w:type="dxa"/>
            <w:tcBorders>
              <w:top w:val="nil"/>
              <w:left w:val="nil"/>
              <w:bottom w:val="single" w:sz="8" w:space="0" w:color="C0C0C0"/>
              <w:right w:val="single" w:sz="8" w:space="0" w:color="C0C0C0"/>
            </w:tcBorders>
            <w:shd w:val="clear" w:color="auto" w:fill="auto"/>
            <w:vAlign w:val="center"/>
            <w:hideMark/>
          </w:tcPr>
          <w:p w:rsidR="004F58AB" w:rsidRPr="004F58AB" w:rsidRDefault="004F58AB" w:rsidP="0064643C">
            <w:pPr>
              <w:rPr>
                <w:rFonts w:asciiTheme="minorHAnsi" w:hAnsiTheme="minorHAnsi"/>
                <w:b/>
                <w:bCs/>
                <w:color w:val="000000"/>
                <w:sz w:val="20"/>
                <w:szCs w:val="20"/>
              </w:rPr>
            </w:pPr>
            <w:r w:rsidRPr="004F58AB">
              <w:rPr>
                <w:rFonts w:asciiTheme="minorHAnsi" w:hAnsiTheme="minorHAnsi"/>
                <w:b/>
                <w:bCs/>
                <w:color w:val="000000"/>
                <w:sz w:val="20"/>
                <w:szCs w:val="20"/>
              </w:rPr>
              <w:t> </w:t>
            </w:r>
          </w:p>
        </w:tc>
      </w:tr>
    </w:tbl>
    <w:p w:rsidR="004F58AB" w:rsidRPr="004F58AB" w:rsidRDefault="004F58AB" w:rsidP="004F58AB">
      <w:pPr>
        <w:ind w:right="95"/>
        <w:rPr>
          <w:rFonts w:asciiTheme="minorHAnsi" w:hAnsiTheme="minorHAnsi"/>
          <w:sz w:val="20"/>
          <w:szCs w:val="20"/>
        </w:rPr>
      </w:pPr>
    </w:p>
    <w:p w:rsidR="004F58AB" w:rsidRPr="004F58AB" w:rsidRDefault="004F58AB" w:rsidP="004F58AB">
      <w:pPr>
        <w:rPr>
          <w:rFonts w:asciiTheme="minorHAnsi" w:hAnsiTheme="minorHAnsi"/>
          <w:sz w:val="20"/>
          <w:szCs w:val="20"/>
        </w:rPr>
      </w:pPr>
      <w:r w:rsidRPr="004F58AB">
        <w:rPr>
          <w:rFonts w:asciiTheme="minorHAnsi" w:hAnsiTheme="minorHAnsi"/>
          <w:sz w:val="20"/>
          <w:szCs w:val="20"/>
        </w:rPr>
        <w:t>Bij de opgegeven referentie(s) dient het assortiment al minimaal 1 jaar afgenomen te worden.</w:t>
      </w:r>
    </w:p>
    <w:p w:rsidR="004F58AB" w:rsidRPr="004F58AB" w:rsidRDefault="004F58AB" w:rsidP="004F58AB">
      <w:pPr>
        <w:rPr>
          <w:rFonts w:asciiTheme="minorHAnsi" w:hAnsiTheme="minorHAnsi"/>
          <w:sz w:val="20"/>
          <w:szCs w:val="20"/>
        </w:rPr>
      </w:pPr>
      <w:r w:rsidRPr="004F58AB">
        <w:rPr>
          <w:rFonts w:asciiTheme="minorHAnsi" w:hAnsiTheme="minorHAnsi"/>
          <w:sz w:val="20"/>
          <w:szCs w:val="20"/>
        </w:rPr>
        <w:t>Inschrijver wordt verzocht een bevestiging van de betreffende referentie aan te leveren waaruit blijkt dat:</w:t>
      </w:r>
    </w:p>
    <w:p w:rsidR="004F58AB" w:rsidRPr="004F58AB" w:rsidRDefault="004F58AB" w:rsidP="004F58AB">
      <w:pPr>
        <w:rPr>
          <w:rFonts w:asciiTheme="minorHAnsi" w:hAnsiTheme="minorHAnsi"/>
          <w:sz w:val="20"/>
          <w:szCs w:val="20"/>
        </w:rPr>
      </w:pPr>
    </w:p>
    <w:p w:rsidR="004F58AB" w:rsidRPr="004F58AB" w:rsidRDefault="004F58AB" w:rsidP="004F58AB">
      <w:pPr>
        <w:rPr>
          <w:rFonts w:asciiTheme="minorHAnsi" w:hAnsiTheme="minorHAnsi"/>
          <w:sz w:val="20"/>
          <w:szCs w:val="20"/>
        </w:rPr>
      </w:pPr>
      <w:r w:rsidRPr="004F58AB">
        <w:rPr>
          <w:rFonts w:asciiTheme="minorHAnsi" w:hAnsiTheme="minorHAnsi"/>
          <w:sz w:val="20"/>
          <w:szCs w:val="20"/>
        </w:rPr>
        <w:t>1. Referentie tevreden is over de volledige dienst.</w:t>
      </w:r>
    </w:p>
    <w:p w:rsidR="004F58AB" w:rsidRPr="004F58AB" w:rsidRDefault="004F58AB" w:rsidP="004F58AB">
      <w:pPr>
        <w:rPr>
          <w:rFonts w:asciiTheme="minorHAnsi" w:hAnsiTheme="minorHAnsi"/>
          <w:sz w:val="20"/>
          <w:szCs w:val="20"/>
        </w:rPr>
      </w:pPr>
      <w:r w:rsidRPr="004F58AB">
        <w:rPr>
          <w:rFonts w:asciiTheme="minorHAnsi" w:hAnsiTheme="minorHAnsi"/>
          <w:sz w:val="20"/>
          <w:szCs w:val="20"/>
        </w:rPr>
        <w:t>2. De geleverde kwaliteit goed is en als constant wordt aangeschreven.</w:t>
      </w:r>
    </w:p>
    <w:p w:rsidR="004F58AB" w:rsidRPr="004F58AB" w:rsidRDefault="004F58AB" w:rsidP="004F58AB">
      <w:pPr>
        <w:rPr>
          <w:rFonts w:asciiTheme="minorHAnsi" w:hAnsiTheme="minorHAnsi"/>
          <w:sz w:val="20"/>
          <w:szCs w:val="20"/>
        </w:rPr>
      </w:pPr>
      <w:r w:rsidRPr="004F58AB">
        <w:rPr>
          <w:rFonts w:asciiTheme="minorHAnsi" w:hAnsiTheme="minorHAnsi"/>
          <w:sz w:val="20"/>
          <w:szCs w:val="20"/>
        </w:rPr>
        <w:t xml:space="preserve">3. Leveringen gedurende deze periode betrouwbaar en binnen de afgesproken termijn verliepen. </w:t>
      </w:r>
    </w:p>
    <w:p w:rsidR="004F58AB" w:rsidRDefault="004F58AB" w:rsidP="004F58AB">
      <w:pPr>
        <w:rPr>
          <w:rFonts w:asciiTheme="minorHAnsi" w:hAnsiTheme="minorHAnsi"/>
          <w:sz w:val="20"/>
          <w:szCs w:val="20"/>
        </w:rPr>
      </w:pPr>
      <w:r w:rsidRPr="004F58AB">
        <w:rPr>
          <w:rFonts w:asciiTheme="minorHAnsi" w:hAnsiTheme="minorHAnsi"/>
          <w:sz w:val="20"/>
          <w:szCs w:val="20"/>
        </w:rPr>
        <w:t xml:space="preserve">4. </w:t>
      </w:r>
      <w:r w:rsidR="00A80311">
        <w:rPr>
          <w:rFonts w:asciiTheme="minorHAnsi" w:hAnsiTheme="minorHAnsi"/>
          <w:sz w:val="20"/>
          <w:szCs w:val="20"/>
        </w:rPr>
        <w:t xml:space="preserve">Aandeel </w:t>
      </w:r>
      <w:r w:rsidR="0007487B">
        <w:rPr>
          <w:rFonts w:asciiTheme="minorHAnsi" w:hAnsiTheme="minorHAnsi"/>
          <w:sz w:val="20"/>
          <w:szCs w:val="20"/>
        </w:rPr>
        <w:t xml:space="preserve">DES / PCI ballon katheter (streep door wat n.v.t. is) </w:t>
      </w:r>
      <w:r w:rsidR="00A80311">
        <w:rPr>
          <w:rFonts w:asciiTheme="minorHAnsi" w:hAnsiTheme="minorHAnsi"/>
          <w:sz w:val="20"/>
          <w:szCs w:val="20"/>
        </w:rPr>
        <w:t xml:space="preserve">minimaal </w:t>
      </w:r>
      <w:r w:rsidR="0007487B">
        <w:rPr>
          <w:rFonts w:asciiTheme="minorHAnsi" w:hAnsiTheme="minorHAnsi"/>
          <w:sz w:val="20"/>
          <w:szCs w:val="20"/>
        </w:rPr>
        <w:t xml:space="preserve">1.200 </w:t>
      </w:r>
      <w:r w:rsidR="005120E2">
        <w:rPr>
          <w:rFonts w:asciiTheme="minorHAnsi" w:hAnsiTheme="minorHAnsi"/>
          <w:sz w:val="20"/>
          <w:szCs w:val="20"/>
        </w:rPr>
        <w:t>stuks geleverd.</w:t>
      </w:r>
    </w:p>
    <w:p w:rsidR="004D645A" w:rsidRPr="004D645A" w:rsidRDefault="004D645A" w:rsidP="004D645A">
      <w:pPr>
        <w:pStyle w:val="Geenafstand"/>
        <w:rPr>
          <w:rFonts w:eastAsia="Cambria" w:cs="Times New Roman"/>
          <w:sz w:val="20"/>
          <w:szCs w:val="20"/>
          <w:lang w:eastAsia="nl-NL"/>
        </w:rPr>
      </w:pPr>
      <w:r w:rsidRPr="004D645A">
        <w:rPr>
          <w:rFonts w:eastAsia="Cambria" w:cs="Times New Roman"/>
          <w:sz w:val="20"/>
          <w:szCs w:val="20"/>
          <w:lang w:eastAsia="nl-NL"/>
        </w:rPr>
        <w:t>5. Referentie de materialen ook gebruikt bij Complexe percutane coronaire interventie (PCI) </w:t>
      </w:r>
      <w:r>
        <w:rPr>
          <w:rFonts w:eastAsia="Cambria" w:cs="Times New Roman"/>
          <w:sz w:val="20"/>
          <w:szCs w:val="20"/>
          <w:lang w:eastAsia="nl-NL"/>
        </w:rPr>
        <w:t xml:space="preserve">en </w:t>
      </w:r>
      <w:r w:rsidRPr="004D645A">
        <w:rPr>
          <w:rFonts w:eastAsia="Cambria" w:cs="Times New Roman"/>
          <w:sz w:val="20"/>
          <w:szCs w:val="20"/>
          <w:lang w:eastAsia="nl-NL"/>
        </w:rPr>
        <w:t>Chronisch Totale Occlusie (CTO)</w:t>
      </w:r>
      <w:r>
        <w:rPr>
          <w:rFonts w:eastAsia="Cambria" w:cs="Times New Roman"/>
          <w:sz w:val="20"/>
          <w:szCs w:val="20"/>
          <w:lang w:eastAsia="nl-NL"/>
        </w:rPr>
        <w:t>.</w:t>
      </w:r>
    </w:p>
    <w:p w:rsidR="00A80311" w:rsidRDefault="00A80311" w:rsidP="00723003">
      <w:pPr>
        <w:spacing w:line="360" w:lineRule="auto"/>
        <w:jc w:val="both"/>
        <w:rPr>
          <w:rFonts w:asciiTheme="minorHAnsi" w:hAnsiTheme="minorHAnsi"/>
          <w:b/>
          <w:sz w:val="20"/>
          <w:szCs w:val="20"/>
        </w:rPr>
      </w:pPr>
    </w:p>
    <w:p w:rsidR="00723003" w:rsidRPr="00723003" w:rsidRDefault="00723003" w:rsidP="00723003">
      <w:pPr>
        <w:spacing w:line="360" w:lineRule="auto"/>
        <w:jc w:val="both"/>
        <w:rPr>
          <w:rFonts w:asciiTheme="minorHAnsi" w:hAnsiTheme="minorHAnsi"/>
          <w:b/>
          <w:sz w:val="20"/>
          <w:szCs w:val="20"/>
        </w:rPr>
      </w:pPr>
      <w:r>
        <w:rPr>
          <w:rFonts w:asciiTheme="minorHAnsi" w:hAnsiTheme="minorHAnsi"/>
          <w:b/>
          <w:sz w:val="20"/>
          <w:szCs w:val="20"/>
        </w:rPr>
        <w:t>4.4 Gunningsvoorwaarden</w:t>
      </w:r>
    </w:p>
    <w:p w:rsidR="00823F49" w:rsidRPr="004F58AB" w:rsidRDefault="00823F49" w:rsidP="004F58AB">
      <w:pPr>
        <w:rPr>
          <w:rFonts w:asciiTheme="minorHAnsi" w:hAnsiTheme="minorHAnsi"/>
          <w:sz w:val="20"/>
          <w:szCs w:val="20"/>
        </w:rPr>
      </w:pPr>
    </w:p>
    <w:tbl>
      <w:tblPr>
        <w:tblW w:w="9476" w:type="dxa"/>
        <w:tblCellMar>
          <w:left w:w="70" w:type="dxa"/>
          <w:right w:w="70" w:type="dxa"/>
        </w:tblCellMar>
        <w:tblLook w:val="04A0" w:firstRow="1" w:lastRow="0" w:firstColumn="1" w:lastColumn="0" w:noHBand="0" w:noVBand="1"/>
      </w:tblPr>
      <w:tblGrid>
        <w:gridCol w:w="804"/>
        <w:gridCol w:w="7578"/>
        <w:gridCol w:w="1094"/>
      </w:tblGrid>
      <w:tr w:rsidR="00A64A79" w:rsidRPr="00A64A79" w:rsidTr="00A64A79">
        <w:trPr>
          <w:trHeight w:val="456"/>
        </w:trPr>
        <w:tc>
          <w:tcPr>
            <w:tcW w:w="804" w:type="dxa"/>
            <w:tcBorders>
              <w:top w:val="nil"/>
              <w:left w:val="nil"/>
              <w:bottom w:val="nil"/>
              <w:right w:val="nil"/>
            </w:tcBorders>
            <w:shd w:val="clear" w:color="000000" w:fill="1F497D"/>
            <w:noWrap/>
            <w:hideMark/>
          </w:tcPr>
          <w:p w:rsidR="00A64A79" w:rsidRPr="00A64A79" w:rsidRDefault="00A64A79" w:rsidP="00A64A79">
            <w:pPr>
              <w:jc w:val="center"/>
              <w:rPr>
                <w:rFonts w:ascii="Calibri" w:eastAsia="Times New Roman" w:hAnsi="Calibri" w:cs="Calibri"/>
                <w:b/>
                <w:bCs/>
                <w:color w:val="FFFFFF"/>
                <w:sz w:val="18"/>
                <w:szCs w:val="18"/>
              </w:rPr>
            </w:pPr>
            <w:r w:rsidRPr="00A64A79">
              <w:rPr>
                <w:rFonts w:ascii="Calibri" w:eastAsia="Times New Roman" w:hAnsi="Calibri" w:cs="Calibri"/>
                <w:b/>
                <w:bCs/>
                <w:color w:val="FFFFFF"/>
                <w:sz w:val="18"/>
                <w:szCs w:val="18"/>
              </w:rPr>
              <w:t>Nr.</w:t>
            </w:r>
          </w:p>
        </w:tc>
        <w:tc>
          <w:tcPr>
            <w:tcW w:w="7578" w:type="dxa"/>
            <w:tcBorders>
              <w:top w:val="nil"/>
              <w:left w:val="nil"/>
              <w:bottom w:val="nil"/>
              <w:right w:val="nil"/>
            </w:tcBorders>
            <w:shd w:val="clear" w:color="000000" w:fill="1F497D"/>
            <w:noWrap/>
            <w:hideMark/>
          </w:tcPr>
          <w:p w:rsidR="00A64A79" w:rsidRPr="00A64A79" w:rsidRDefault="00A64A79" w:rsidP="00A64A79">
            <w:pPr>
              <w:jc w:val="center"/>
              <w:rPr>
                <w:rFonts w:ascii="Calibri" w:eastAsia="Times New Roman" w:hAnsi="Calibri" w:cs="Calibri"/>
                <w:b/>
                <w:bCs/>
                <w:color w:val="FFFFFF"/>
                <w:sz w:val="18"/>
                <w:szCs w:val="18"/>
              </w:rPr>
            </w:pPr>
            <w:r w:rsidRPr="00A64A79">
              <w:rPr>
                <w:rFonts w:ascii="Calibri" w:eastAsia="Times New Roman" w:hAnsi="Calibri" w:cs="Calibri"/>
                <w:b/>
                <w:bCs/>
                <w:color w:val="FFFFFF"/>
                <w:sz w:val="18"/>
                <w:szCs w:val="18"/>
              </w:rPr>
              <w:t>Gunningsvoorwaarden</w:t>
            </w:r>
          </w:p>
        </w:tc>
        <w:tc>
          <w:tcPr>
            <w:tcW w:w="1094" w:type="dxa"/>
            <w:tcBorders>
              <w:top w:val="nil"/>
              <w:left w:val="nil"/>
              <w:bottom w:val="nil"/>
              <w:right w:val="nil"/>
            </w:tcBorders>
            <w:shd w:val="clear" w:color="000000" w:fill="1F497D"/>
            <w:hideMark/>
          </w:tcPr>
          <w:p w:rsidR="00A64A79" w:rsidRPr="00A64A79" w:rsidRDefault="00A64A79" w:rsidP="00A64A79">
            <w:pPr>
              <w:jc w:val="center"/>
              <w:rPr>
                <w:rFonts w:ascii="Calibri" w:eastAsia="Times New Roman" w:hAnsi="Calibri" w:cs="Calibri"/>
                <w:b/>
                <w:bCs/>
                <w:color w:val="FFFFFF"/>
                <w:sz w:val="18"/>
                <w:szCs w:val="18"/>
              </w:rPr>
            </w:pPr>
            <w:r w:rsidRPr="00A64A79">
              <w:rPr>
                <w:rFonts w:ascii="Calibri" w:eastAsia="Times New Roman" w:hAnsi="Calibri" w:cs="Calibri"/>
                <w:b/>
                <w:bCs/>
                <w:color w:val="FFFFFF"/>
                <w:sz w:val="18"/>
                <w:szCs w:val="18"/>
              </w:rPr>
              <w:t>Voldoet aan Eis</w:t>
            </w:r>
          </w:p>
        </w:tc>
      </w:tr>
      <w:tr w:rsidR="00A64A79" w:rsidRPr="00A64A79" w:rsidTr="00A64A79">
        <w:trPr>
          <w:trHeight w:val="456"/>
        </w:trPr>
        <w:tc>
          <w:tcPr>
            <w:tcW w:w="804" w:type="dxa"/>
            <w:tcBorders>
              <w:top w:val="single" w:sz="4" w:space="0" w:color="auto"/>
              <w:left w:val="single" w:sz="4" w:space="0" w:color="auto"/>
              <w:bottom w:val="single" w:sz="4" w:space="0" w:color="auto"/>
              <w:right w:val="single" w:sz="4" w:space="0" w:color="auto"/>
            </w:tcBorders>
            <w:shd w:val="clear" w:color="000000" w:fill="1F497D"/>
            <w:hideMark/>
          </w:tcPr>
          <w:p w:rsidR="00A64A79" w:rsidRPr="00A64A79" w:rsidRDefault="00A64A79" w:rsidP="00A64A79">
            <w:pPr>
              <w:jc w:val="center"/>
              <w:rPr>
                <w:rFonts w:ascii="Calibri" w:eastAsia="Times New Roman" w:hAnsi="Calibri" w:cs="Calibri"/>
                <w:b/>
                <w:bCs/>
                <w:color w:val="FFFFFF"/>
                <w:sz w:val="18"/>
                <w:szCs w:val="18"/>
              </w:rPr>
            </w:pPr>
            <w:r w:rsidRPr="00A64A79">
              <w:rPr>
                <w:rFonts w:ascii="Calibri" w:eastAsia="Times New Roman" w:hAnsi="Calibri" w:cs="Calibri"/>
                <w:b/>
                <w:bCs/>
                <w:color w:val="FFFFFF"/>
                <w:sz w:val="18"/>
                <w:szCs w:val="18"/>
              </w:rPr>
              <w:t>4.4.1.</w:t>
            </w:r>
          </w:p>
        </w:tc>
        <w:tc>
          <w:tcPr>
            <w:tcW w:w="7578" w:type="dxa"/>
            <w:tcBorders>
              <w:top w:val="single" w:sz="4" w:space="0" w:color="auto"/>
              <w:left w:val="nil"/>
              <w:bottom w:val="single" w:sz="4" w:space="0" w:color="auto"/>
              <w:right w:val="single" w:sz="4" w:space="0" w:color="auto"/>
            </w:tcBorders>
            <w:shd w:val="clear" w:color="auto" w:fill="auto"/>
            <w:hideMark/>
          </w:tcPr>
          <w:p w:rsidR="00A64A79" w:rsidRPr="00A64A79" w:rsidRDefault="00A64A79" w:rsidP="00A64A79">
            <w:pPr>
              <w:rPr>
                <w:rFonts w:ascii="Calibri" w:eastAsia="Times New Roman" w:hAnsi="Calibri" w:cs="Calibri"/>
                <w:color w:val="000000"/>
                <w:sz w:val="18"/>
                <w:szCs w:val="18"/>
              </w:rPr>
            </w:pPr>
            <w:r w:rsidRPr="00A64A79">
              <w:rPr>
                <w:rFonts w:ascii="Calibri" w:eastAsia="Times New Roman" w:hAnsi="Calibri" w:cs="Calibri"/>
                <w:color w:val="000000"/>
                <w:sz w:val="18"/>
                <w:szCs w:val="18"/>
              </w:rPr>
              <w:t>Inschrijver gaat akkoord met de aanbestedingsprocedure zoals omschreven in de selectie- en gunningsleidraad.</w:t>
            </w:r>
          </w:p>
        </w:tc>
        <w:tc>
          <w:tcPr>
            <w:tcW w:w="1094" w:type="dxa"/>
            <w:tcBorders>
              <w:top w:val="single" w:sz="4" w:space="0" w:color="auto"/>
              <w:left w:val="nil"/>
              <w:bottom w:val="single" w:sz="4" w:space="0" w:color="auto"/>
              <w:right w:val="single" w:sz="4" w:space="0" w:color="auto"/>
            </w:tcBorders>
            <w:shd w:val="clear" w:color="auto" w:fill="auto"/>
            <w:hideMark/>
          </w:tcPr>
          <w:p w:rsidR="00A64A79" w:rsidRPr="00A64A79" w:rsidRDefault="00A64A79" w:rsidP="00A64A79">
            <w:pPr>
              <w:jc w:val="center"/>
              <w:rPr>
                <w:rFonts w:ascii="Calibri" w:eastAsia="Times New Roman" w:hAnsi="Calibri" w:cs="Calibri"/>
                <w:sz w:val="18"/>
                <w:szCs w:val="18"/>
              </w:rPr>
            </w:pPr>
            <w:r w:rsidRPr="00A64A79">
              <w:rPr>
                <w:rFonts w:ascii="Calibri" w:eastAsia="Times New Roman" w:hAnsi="Calibri" w:cs="Calibri"/>
                <w:sz w:val="18"/>
                <w:szCs w:val="18"/>
              </w:rPr>
              <w:t>ja / nee</w:t>
            </w:r>
          </w:p>
        </w:tc>
      </w:tr>
      <w:tr w:rsidR="00A64A79" w:rsidRPr="00A64A79" w:rsidTr="00A64A79">
        <w:trPr>
          <w:trHeight w:val="912"/>
        </w:trPr>
        <w:tc>
          <w:tcPr>
            <w:tcW w:w="804" w:type="dxa"/>
            <w:tcBorders>
              <w:top w:val="nil"/>
              <w:left w:val="single" w:sz="4" w:space="0" w:color="auto"/>
              <w:bottom w:val="single" w:sz="4" w:space="0" w:color="auto"/>
              <w:right w:val="single" w:sz="4" w:space="0" w:color="auto"/>
            </w:tcBorders>
            <w:shd w:val="clear" w:color="000000" w:fill="1F497D"/>
            <w:hideMark/>
          </w:tcPr>
          <w:p w:rsidR="00A64A79" w:rsidRPr="00A64A79" w:rsidRDefault="00A64A79" w:rsidP="00A64A79">
            <w:pPr>
              <w:jc w:val="center"/>
              <w:rPr>
                <w:rFonts w:ascii="Calibri" w:eastAsia="Times New Roman" w:hAnsi="Calibri" w:cs="Calibri"/>
                <w:b/>
                <w:bCs/>
                <w:color w:val="FFFFFF"/>
                <w:sz w:val="18"/>
                <w:szCs w:val="18"/>
              </w:rPr>
            </w:pPr>
            <w:r w:rsidRPr="00A64A79">
              <w:rPr>
                <w:rFonts w:ascii="Calibri" w:eastAsia="Times New Roman" w:hAnsi="Calibri" w:cs="Calibri"/>
                <w:b/>
                <w:bCs/>
                <w:color w:val="FFFFFF"/>
                <w:sz w:val="18"/>
                <w:szCs w:val="18"/>
              </w:rPr>
              <w:t>4.4.2.</w:t>
            </w:r>
          </w:p>
        </w:tc>
        <w:tc>
          <w:tcPr>
            <w:tcW w:w="7578" w:type="dxa"/>
            <w:tcBorders>
              <w:top w:val="nil"/>
              <w:left w:val="nil"/>
              <w:bottom w:val="single" w:sz="4" w:space="0" w:color="auto"/>
              <w:right w:val="single" w:sz="4" w:space="0" w:color="auto"/>
            </w:tcBorders>
            <w:shd w:val="clear" w:color="auto" w:fill="auto"/>
            <w:hideMark/>
          </w:tcPr>
          <w:p w:rsidR="00A64A79" w:rsidRPr="00A64A79" w:rsidRDefault="00A64A79" w:rsidP="00A64A79">
            <w:pPr>
              <w:rPr>
                <w:rFonts w:ascii="Calibri" w:eastAsia="Times New Roman" w:hAnsi="Calibri" w:cs="Calibri"/>
                <w:color w:val="000000"/>
                <w:sz w:val="18"/>
                <w:szCs w:val="18"/>
              </w:rPr>
            </w:pPr>
            <w:r w:rsidRPr="00A64A79">
              <w:rPr>
                <w:rFonts w:ascii="Calibri" w:eastAsia="Times New Roman" w:hAnsi="Calibri" w:cs="Calibri"/>
                <w:color w:val="000000"/>
                <w:sz w:val="18"/>
                <w:szCs w:val="18"/>
              </w:rPr>
              <w:t xml:space="preserve">Inschrijver heeft kennis genomen van de concept Raamovereenkomst voor deze opdracht (zowel </w:t>
            </w:r>
            <w:r>
              <w:rPr>
                <w:rFonts w:ascii="Calibri" w:eastAsia="Times New Roman" w:hAnsi="Calibri" w:cs="Calibri"/>
                <w:color w:val="000000"/>
                <w:sz w:val="18"/>
                <w:szCs w:val="18"/>
              </w:rPr>
              <w:t xml:space="preserve">voor </w:t>
            </w:r>
            <w:r w:rsidRPr="00A64A79">
              <w:rPr>
                <w:rFonts w:ascii="Calibri" w:eastAsia="Times New Roman" w:hAnsi="Calibri" w:cs="Calibri"/>
                <w:color w:val="000000"/>
                <w:sz w:val="18"/>
                <w:szCs w:val="18"/>
              </w:rPr>
              <w:t>Perceel 1 als Perceel 2) en is zich er van bewust dat na het verschijnen van de laatste Nota van Inlichtingen definitief is. Inschrijver verklaart zich akkoord met de Raamovereenkomst.</w:t>
            </w:r>
          </w:p>
        </w:tc>
        <w:tc>
          <w:tcPr>
            <w:tcW w:w="1094" w:type="dxa"/>
            <w:tcBorders>
              <w:top w:val="nil"/>
              <w:left w:val="nil"/>
              <w:bottom w:val="single" w:sz="4" w:space="0" w:color="auto"/>
              <w:right w:val="single" w:sz="4" w:space="0" w:color="auto"/>
            </w:tcBorders>
            <w:shd w:val="clear" w:color="auto" w:fill="auto"/>
            <w:hideMark/>
          </w:tcPr>
          <w:p w:rsidR="00A64A79" w:rsidRPr="00A64A79" w:rsidRDefault="00A64A79" w:rsidP="00A64A79">
            <w:pPr>
              <w:jc w:val="center"/>
              <w:rPr>
                <w:rFonts w:ascii="Calibri" w:eastAsia="Times New Roman" w:hAnsi="Calibri" w:cs="Calibri"/>
                <w:sz w:val="18"/>
                <w:szCs w:val="18"/>
              </w:rPr>
            </w:pPr>
            <w:r w:rsidRPr="00A64A79">
              <w:rPr>
                <w:rFonts w:ascii="Calibri" w:eastAsia="Times New Roman" w:hAnsi="Calibri" w:cs="Calibri"/>
                <w:sz w:val="18"/>
                <w:szCs w:val="18"/>
              </w:rPr>
              <w:t>ja / nee</w:t>
            </w:r>
          </w:p>
        </w:tc>
      </w:tr>
      <w:tr w:rsidR="00A64A79" w:rsidRPr="00A64A79" w:rsidTr="00A64A79">
        <w:trPr>
          <w:trHeight w:val="912"/>
        </w:trPr>
        <w:tc>
          <w:tcPr>
            <w:tcW w:w="804" w:type="dxa"/>
            <w:tcBorders>
              <w:top w:val="nil"/>
              <w:left w:val="single" w:sz="4" w:space="0" w:color="auto"/>
              <w:bottom w:val="single" w:sz="4" w:space="0" w:color="auto"/>
              <w:right w:val="single" w:sz="4" w:space="0" w:color="auto"/>
            </w:tcBorders>
            <w:shd w:val="clear" w:color="000000" w:fill="1F497D"/>
            <w:hideMark/>
          </w:tcPr>
          <w:p w:rsidR="00A64A79" w:rsidRPr="00A64A79" w:rsidRDefault="00A64A79" w:rsidP="00A64A79">
            <w:pPr>
              <w:jc w:val="center"/>
              <w:rPr>
                <w:rFonts w:ascii="Calibri" w:eastAsia="Times New Roman" w:hAnsi="Calibri" w:cs="Calibri"/>
                <w:b/>
                <w:bCs/>
                <w:color w:val="FFFFFF"/>
                <w:sz w:val="18"/>
                <w:szCs w:val="18"/>
              </w:rPr>
            </w:pPr>
            <w:r w:rsidRPr="00A64A79">
              <w:rPr>
                <w:rFonts w:ascii="Calibri" w:eastAsia="Times New Roman" w:hAnsi="Calibri" w:cs="Calibri"/>
                <w:b/>
                <w:bCs/>
                <w:color w:val="FFFFFF"/>
                <w:sz w:val="18"/>
                <w:szCs w:val="18"/>
              </w:rPr>
              <w:t xml:space="preserve">4.4.3. </w:t>
            </w:r>
          </w:p>
        </w:tc>
        <w:tc>
          <w:tcPr>
            <w:tcW w:w="7578" w:type="dxa"/>
            <w:tcBorders>
              <w:top w:val="nil"/>
              <w:left w:val="nil"/>
              <w:bottom w:val="single" w:sz="4" w:space="0" w:color="auto"/>
              <w:right w:val="single" w:sz="4" w:space="0" w:color="auto"/>
            </w:tcBorders>
            <w:shd w:val="clear" w:color="auto" w:fill="auto"/>
            <w:hideMark/>
          </w:tcPr>
          <w:p w:rsidR="00A64A79" w:rsidRPr="00A64A79" w:rsidRDefault="00A64A79" w:rsidP="00A64A79">
            <w:pPr>
              <w:rPr>
                <w:rFonts w:ascii="Calibri" w:eastAsia="Times New Roman" w:hAnsi="Calibri" w:cs="Calibri"/>
                <w:color w:val="000000"/>
                <w:sz w:val="18"/>
                <w:szCs w:val="18"/>
              </w:rPr>
            </w:pPr>
            <w:r w:rsidRPr="00A64A79">
              <w:rPr>
                <w:rFonts w:ascii="Calibri" w:eastAsia="Times New Roman" w:hAnsi="Calibri" w:cs="Calibri"/>
                <w:color w:val="000000"/>
                <w:sz w:val="18"/>
                <w:szCs w:val="18"/>
              </w:rPr>
              <w:t>Inschrijver heeft kennis genomen van, en is akkoord met, de UMC "</w:t>
            </w:r>
            <w:r w:rsidRPr="00A64A79">
              <w:rPr>
                <w:rFonts w:ascii="Calibri" w:eastAsia="Times New Roman" w:hAnsi="Calibri" w:cs="Calibri"/>
                <w:b/>
                <w:bCs/>
                <w:color w:val="000000"/>
                <w:sz w:val="18"/>
                <w:szCs w:val="18"/>
              </w:rPr>
              <w:t>NFU algemene inkoopvoorwaarden inclusief aanvullingen</w:t>
            </w:r>
            <w:r w:rsidRPr="00A64A79">
              <w:rPr>
                <w:rFonts w:ascii="Calibri" w:eastAsia="Times New Roman" w:hAnsi="Calibri" w:cs="Calibri"/>
                <w:color w:val="000000"/>
                <w:sz w:val="18"/>
                <w:szCs w:val="18"/>
              </w:rPr>
              <w:t>". Door de inschrijver(s) gehanteerde branchevoorwaarden, algemene voorwaarden of andere voorwaarden zijn niet van toepassing.</w:t>
            </w:r>
          </w:p>
        </w:tc>
        <w:tc>
          <w:tcPr>
            <w:tcW w:w="1094" w:type="dxa"/>
            <w:tcBorders>
              <w:top w:val="nil"/>
              <w:left w:val="nil"/>
              <w:bottom w:val="single" w:sz="4" w:space="0" w:color="auto"/>
              <w:right w:val="single" w:sz="4" w:space="0" w:color="auto"/>
            </w:tcBorders>
            <w:shd w:val="clear" w:color="auto" w:fill="auto"/>
            <w:hideMark/>
          </w:tcPr>
          <w:p w:rsidR="00A64A79" w:rsidRPr="00A64A79" w:rsidRDefault="00A64A79" w:rsidP="00A64A79">
            <w:pPr>
              <w:jc w:val="center"/>
              <w:rPr>
                <w:rFonts w:ascii="Calibri" w:eastAsia="Times New Roman" w:hAnsi="Calibri" w:cs="Calibri"/>
                <w:sz w:val="18"/>
                <w:szCs w:val="18"/>
              </w:rPr>
            </w:pPr>
            <w:r w:rsidRPr="00A64A79">
              <w:rPr>
                <w:rFonts w:ascii="Calibri" w:eastAsia="Times New Roman" w:hAnsi="Calibri" w:cs="Calibri"/>
                <w:sz w:val="18"/>
                <w:szCs w:val="18"/>
              </w:rPr>
              <w:t>ja / nee</w:t>
            </w:r>
          </w:p>
        </w:tc>
      </w:tr>
    </w:tbl>
    <w:p w:rsidR="004F58AB" w:rsidRPr="004F58AB" w:rsidRDefault="004F58AB" w:rsidP="004F58AB">
      <w:pPr>
        <w:spacing w:line="360" w:lineRule="auto"/>
        <w:jc w:val="both"/>
        <w:rPr>
          <w:rFonts w:asciiTheme="minorHAnsi" w:hAnsiTheme="minorHAnsi"/>
          <w:sz w:val="20"/>
          <w:szCs w:val="20"/>
        </w:rPr>
      </w:pPr>
    </w:p>
    <w:p w:rsidR="004F58AB" w:rsidRPr="00E65D99" w:rsidRDefault="004F58AB" w:rsidP="00E65D99">
      <w:pPr>
        <w:spacing w:line="360" w:lineRule="auto"/>
        <w:jc w:val="both"/>
        <w:rPr>
          <w:rFonts w:asciiTheme="minorHAnsi" w:hAnsiTheme="minorHAnsi"/>
          <w:b/>
          <w:sz w:val="20"/>
          <w:szCs w:val="20"/>
        </w:rPr>
      </w:pPr>
      <w:r w:rsidRPr="004F58AB">
        <w:rPr>
          <w:rFonts w:asciiTheme="minorHAnsi" w:hAnsiTheme="minorHAnsi"/>
          <w:b/>
          <w:sz w:val="20"/>
          <w:szCs w:val="20"/>
        </w:rPr>
        <w:t>Ondertekening van dit document</w:t>
      </w:r>
    </w:p>
    <w:p w:rsidR="004F58AB" w:rsidRPr="004F58AB" w:rsidRDefault="004F58AB" w:rsidP="004F58AB">
      <w:pPr>
        <w:jc w:val="both"/>
        <w:rPr>
          <w:rFonts w:asciiTheme="minorHAnsi" w:hAnsiTheme="minorHAnsi"/>
          <w:sz w:val="20"/>
          <w:szCs w:val="20"/>
        </w:rPr>
      </w:pPr>
      <w:r w:rsidRPr="004F58AB">
        <w:rPr>
          <w:rFonts w:asciiTheme="minorHAnsi" w:hAnsiTheme="minorHAnsi"/>
          <w:sz w:val="20"/>
          <w:szCs w:val="20"/>
        </w:rPr>
        <w:t>Ondergetekende verklaart alle vragen en bijlagen volledig en naar waarheid te hebben beantwoord en dat de in dit vragenformulier verstrekte inlichtingen met de werkelijkheid overeenstemmen, juist en volledig zijn.</w:t>
      </w:r>
    </w:p>
    <w:p w:rsidR="004F58AB" w:rsidRPr="004F58AB" w:rsidRDefault="004F58AB" w:rsidP="004F58AB">
      <w:pPr>
        <w:jc w:val="both"/>
        <w:rPr>
          <w:rFonts w:asciiTheme="minorHAnsi" w:hAnsiTheme="minorHAnsi"/>
          <w:sz w:val="20"/>
          <w:szCs w:val="20"/>
        </w:rPr>
      </w:pPr>
    </w:p>
    <w:p w:rsidR="004F58AB" w:rsidRPr="004F58AB" w:rsidRDefault="004F58AB" w:rsidP="004F58AB">
      <w:pPr>
        <w:jc w:val="both"/>
        <w:rPr>
          <w:rFonts w:asciiTheme="minorHAnsi" w:hAnsiTheme="minorHAnsi"/>
          <w:sz w:val="20"/>
          <w:szCs w:val="20"/>
        </w:rPr>
      </w:pPr>
      <w:r w:rsidRPr="004F58AB">
        <w:rPr>
          <w:rFonts w:asciiTheme="minorHAnsi" w:hAnsiTheme="minorHAnsi"/>
          <w:sz w:val="20"/>
          <w:szCs w:val="20"/>
        </w:rPr>
        <w:t xml:space="preserve">Ondergetekende is ermee bekend en stemt daarmee in dat de aanbestedende diensten de beantwoording van de geschiktheidseisen eventueel verifieert of zal laten verifiëren. Ondergetekende zal, indien de aanbestedende diensten tot verificatie van gegevens wenst over te gaan, daaraan zijn medewerking verlenen. </w:t>
      </w:r>
    </w:p>
    <w:p w:rsidR="004F58AB" w:rsidRPr="004F58AB" w:rsidRDefault="004F58AB" w:rsidP="004F58AB">
      <w:pPr>
        <w:jc w:val="both"/>
        <w:rPr>
          <w:rFonts w:asciiTheme="minorHAnsi" w:hAnsiTheme="minorHAnsi"/>
          <w:sz w:val="20"/>
          <w:szCs w:val="20"/>
        </w:rPr>
      </w:pPr>
    </w:p>
    <w:p w:rsidR="004F58AB" w:rsidRPr="004F58AB" w:rsidRDefault="004F58AB" w:rsidP="004F58AB">
      <w:pPr>
        <w:jc w:val="both"/>
        <w:rPr>
          <w:rFonts w:asciiTheme="minorHAnsi" w:hAnsiTheme="minorHAnsi"/>
          <w:sz w:val="20"/>
          <w:szCs w:val="20"/>
        </w:rPr>
      </w:pPr>
    </w:p>
    <w:tbl>
      <w:tblPr>
        <w:tblW w:w="9456" w:type="dxa"/>
        <w:tblCellMar>
          <w:left w:w="70" w:type="dxa"/>
          <w:right w:w="70" w:type="dxa"/>
        </w:tblCellMar>
        <w:tblLook w:val="04A0" w:firstRow="1" w:lastRow="0" w:firstColumn="1" w:lastColumn="0" w:noHBand="0" w:noVBand="1"/>
      </w:tblPr>
      <w:tblGrid>
        <w:gridCol w:w="3339"/>
        <w:gridCol w:w="6117"/>
      </w:tblGrid>
      <w:tr w:rsidR="00F743B4" w:rsidRPr="00F743B4" w:rsidTr="00F743B4">
        <w:trPr>
          <w:trHeight w:val="332"/>
        </w:trPr>
        <w:tc>
          <w:tcPr>
            <w:tcW w:w="9456" w:type="dxa"/>
            <w:gridSpan w:val="2"/>
            <w:tcBorders>
              <w:top w:val="single" w:sz="8" w:space="0" w:color="auto"/>
              <w:left w:val="single" w:sz="8" w:space="0" w:color="auto"/>
              <w:bottom w:val="nil"/>
              <w:right w:val="single" w:sz="8" w:space="0" w:color="000000"/>
            </w:tcBorders>
            <w:shd w:val="clear" w:color="000000" w:fill="D0CECE"/>
            <w:hideMark/>
          </w:tcPr>
          <w:p w:rsidR="00F743B4" w:rsidRPr="00F743B4" w:rsidRDefault="00F743B4" w:rsidP="00F743B4">
            <w:pPr>
              <w:rPr>
                <w:rFonts w:ascii="Calibri" w:eastAsia="Times New Roman" w:hAnsi="Calibri"/>
                <w:b/>
                <w:bCs/>
                <w:color w:val="000000"/>
                <w:sz w:val="22"/>
                <w:szCs w:val="22"/>
              </w:rPr>
            </w:pPr>
            <w:r w:rsidRPr="00F743B4">
              <w:rPr>
                <w:rFonts w:ascii="Calibri" w:eastAsia="Times New Roman" w:hAnsi="Calibri"/>
                <w:b/>
                <w:bCs/>
                <w:color w:val="000000"/>
                <w:sz w:val="22"/>
                <w:szCs w:val="22"/>
              </w:rPr>
              <w:lastRenderedPageBreak/>
              <w:t>Aldus naar waarheid ingevuld:</w:t>
            </w:r>
          </w:p>
        </w:tc>
      </w:tr>
      <w:tr w:rsidR="00F743B4" w:rsidRPr="00F743B4" w:rsidTr="00F743B4">
        <w:trPr>
          <w:trHeight w:val="265"/>
        </w:trPr>
        <w:tc>
          <w:tcPr>
            <w:tcW w:w="3339" w:type="dxa"/>
            <w:tcBorders>
              <w:top w:val="nil"/>
              <w:left w:val="single" w:sz="8" w:space="0" w:color="auto"/>
              <w:bottom w:val="nil"/>
              <w:right w:val="nil"/>
            </w:tcBorders>
            <w:shd w:val="clear" w:color="000000" w:fill="E7E6E6"/>
            <w:noWrap/>
            <w:hideMark/>
          </w:tcPr>
          <w:p w:rsidR="00F743B4" w:rsidRPr="00F743B4" w:rsidRDefault="00F743B4" w:rsidP="00F743B4">
            <w:pPr>
              <w:rPr>
                <w:rFonts w:ascii="Calibri" w:eastAsia="Times New Roman" w:hAnsi="Calibri"/>
                <w:color w:val="000000"/>
                <w:sz w:val="22"/>
                <w:szCs w:val="22"/>
              </w:rPr>
            </w:pPr>
            <w:r w:rsidRPr="00F743B4">
              <w:rPr>
                <w:rFonts w:ascii="Calibri" w:eastAsia="Times New Roman" w:hAnsi="Calibri"/>
                <w:color w:val="000000"/>
                <w:sz w:val="22"/>
                <w:szCs w:val="22"/>
              </w:rPr>
              <w:t>Op:</w:t>
            </w:r>
          </w:p>
        </w:tc>
        <w:tc>
          <w:tcPr>
            <w:tcW w:w="6117" w:type="dxa"/>
            <w:tcBorders>
              <w:top w:val="nil"/>
              <w:left w:val="nil"/>
              <w:bottom w:val="nil"/>
              <w:right w:val="single" w:sz="8" w:space="0" w:color="000000"/>
            </w:tcBorders>
            <w:shd w:val="clear" w:color="000000" w:fill="FFFFFF"/>
            <w:hideMark/>
          </w:tcPr>
          <w:p w:rsidR="00F743B4" w:rsidRPr="00F743B4" w:rsidRDefault="00F743B4" w:rsidP="00F743B4">
            <w:pPr>
              <w:rPr>
                <w:rFonts w:ascii="Calibri" w:eastAsia="Times New Roman" w:hAnsi="Calibri"/>
                <w:color w:val="000000"/>
                <w:sz w:val="22"/>
                <w:szCs w:val="22"/>
              </w:rPr>
            </w:pPr>
            <w:r w:rsidRPr="00F743B4">
              <w:rPr>
                <w:rFonts w:ascii="Calibri" w:eastAsia="Times New Roman" w:hAnsi="Calibri"/>
                <w:color w:val="000000"/>
                <w:sz w:val="22"/>
                <w:szCs w:val="22"/>
              </w:rPr>
              <w:t> </w:t>
            </w:r>
          </w:p>
        </w:tc>
      </w:tr>
      <w:tr w:rsidR="00F743B4" w:rsidRPr="00F743B4" w:rsidTr="00F743B4">
        <w:trPr>
          <w:trHeight w:val="265"/>
        </w:trPr>
        <w:tc>
          <w:tcPr>
            <w:tcW w:w="3339" w:type="dxa"/>
            <w:tcBorders>
              <w:top w:val="nil"/>
              <w:left w:val="single" w:sz="8" w:space="0" w:color="auto"/>
              <w:bottom w:val="nil"/>
              <w:right w:val="nil"/>
            </w:tcBorders>
            <w:shd w:val="clear" w:color="000000" w:fill="E7E6E6"/>
            <w:noWrap/>
            <w:hideMark/>
          </w:tcPr>
          <w:p w:rsidR="00F743B4" w:rsidRPr="00F743B4" w:rsidRDefault="00F743B4" w:rsidP="00F743B4">
            <w:pPr>
              <w:rPr>
                <w:rFonts w:ascii="Calibri" w:eastAsia="Times New Roman" w:hAnsi="Calibri"/>
                <w:color w:val="000000"/>
                <w:sz w:val="22"/>
                <w:szCs w:val="22"/>
              </w:rPr>
            </w:pPr>
            <w:r w:rsidRPr="00F743B4">
              <w:rPr>
                <w:rFonts w:ascii="Calibri" w:eastAsia="Times New Roman" w:hAnsi="Calibri"/>
                <w:color w:val="000000"/>
                <w:sz w:val="22"/>
                <w:szCs w:val="22"/>
              </w:rPr>
              <w:t>te:</w:t>
            </w:r>
          </w:p>
        </w:tc>
        <w:tc>
          <w:tcPr>
            <w:tcW w:w="6117" w:type="dxa"/>
            <w:tcBorders>
              <w:top w:val="nil"/>
              <w:left w:val="nil"/>
              <w:bottom w:val="nil"/>
              <w:right w:val="single" w:sz="8" w:space="0" w:color="000000"/>
            </w:tcBorders>
            <w:shd w:val="clear" w:color="000000" w:fill="FFFFFF"/>
            <w:hideMark/>
          </w:tcPr>
          <w:p w:rsidR="00F743B4" w:rsidRPr="00F743B4" w:rsidRDefault="00F743B4" w:rsidP="00F743B4">
            <w:pPr>
              <w:rPr>
                <w:rFonts w:ascii="Calibri" w:eastAsia="Times New Roman" w:hAnsi="Calibri"/>
                <w:color w:val="000000"/>
                <w:sz w:val="22"/>
                <w:szCs w:val="22"/>
              </w:rPr>
            </w:pPr>
            <w:r w:rsidRPr="00F743B4">
              <w:rPr>
                <w:rFonts w:ascii="Calibri" w:eastAsia="Times New Roman" w:hAnsi="Calibri"/>
                <w:color w:val="000000"/>
                <w:sz w:val="22"/>
                <w:szCs w:val="22"/>
              </w:rPr>
              <w:t> </w:t>
            </w:r>
          </w:p>
        </w:tc>
      </w:tr>
      <w:tr w:rsidR="00F743B4" w:rsidRPr="00F743B4" w:rsidTr="00F743B4">
        <w:trPr>
          <w:trHeight w:val="265"/>
        </w:trPr>
        <w:tc>
          <w:tcPr>
            <w:tcW w:w="3339" w:type="dxa"/>
            <w:tcBorders>
              <w:top w:val="nil"/>
              <w:left w:val="single" w:sz="8" w:space="0" w:color="auto"/>
              <w:bottom w:val="nil"/>
              <w:right w:val="nil"/>
            </w:tcBorders>
            <w:shd w:val="clear" w:color="000000" w:fill="E7E6E6"/>
            <w:noWrap/>
            <w:hideMark/>
          </w:tcPr>
          <w:p w:rsidR="00F743B4" w:rsidRPr="00F743B4" w:rsidRDefault="00F743B4" w:rsidP="00F743B4">
            <w:pPr>
              <w:rPr>
                <w:rFonts w:ascii="Calibri" w:eastAsia="Times New Roman" w:hAnsi="Calibri"/>
                <w:color w:val="000000"/>
                <w:sz w:val="22"/>
                <w:szCs w:val="22"/>
              </w:rPr>
            </w:pPr>
            <w:r w:rsidRPr="00F743B4">
              <w:rPr>
                <w:rFonts w:ascii="Calibri" w:eastAsia="Times New Roman" w:hAnsi="Calibri"/>
                <w:color w:val="000000"/>
                <w:sz w:val="22"/>
                <w:szCs w:val="22"/>
              </w:rPr>
              <w:t>door:(rechtsgeldig vertegenwoordiger)</w:t>
            </w:r>
          </w:p>
        </w:tc>
        <w:tc>
          <w:tcPr>
            <w:tcW w:w="6117" w:type="dxa"/>
            <w:tcBorders>
              <w:top w:val="nil"/>
              <w:left w:val="nil"/>
              <w:bottom w:val="nil"/>
              <w:right w:val="single" w:sz="8" w:space="0" w:color="000000"/>
            </w:tcBorders>
            <w:shd w:val="clear" w:color="000000" w:fill="FFFFFF"/>
            <w:hideMark/>
          </w:tcPr>
          <w:p w:rsidR="00F743B4" w:rsidRPr="00F743B4" w:rsidRDefault="00F743B4" w:rsidP="00F743B4">
            <w:pPr>
              <w:rPr>
                <w:rFonts w:ascii="Calibri" w:eastAsia="Times New Roman" w:hAnsi="Calibri"/>
                <w:color w:val="000000"/>
                <w:sz w:val="22"/>
                <w:szCs w:val="22"/>
              </w:rPr>
            </w:pPr>
            <w:r w:rsidRPr="00F743B4">
              <w:rPr>
                <w:rFonts w:ascii="Calibri" w:eastAsia="Times New Roman" w:hAnsi="Calibri"/>
                <w:color w:val="000000"/>
                <w:sz w:val="22"/>
                <w:szCs w:val="22"/>
              </w:rPr>
              <w:t> </w:t>
            </w:r>
          </w:p>
        </w:tc>
      </w:tr>
      <w:tr w:rsidR="00F743B4" w:rsidRPr="00F743B4" w:rsidTr="00F743B4">
        <w:trPr>
          <w:trHeight w:val="265"/>
        </w:trPr>
        <w:tc>
          <w:tcPr>
            <w:tcW w:w="3339" w:type="dxa"/>
            <w:tcBorders>
              <w:top w:val="nil"/>
              <w:left w:val="single" w:sz="8" w:space="0" w:color="auto"/>
              <w:bottom w:val="nil"/>
              <w:right w:val="nil"/>
            </w:tcBorders>
            <w:shd w:val="clear" w:color="000000" w:fill="E7E6E6"/>
            <w:noWrap/>
            <w:hideMark/>
          </w:tcPr>
          <w:p w:rsidR="00F743B4" w:rsidRPr="00F743B4" w:rsidRDefault="00F743B4" w:rsidP="00F743B4">
            <w:pPr>
              <w:rPr>
                <w:rFonts w:ascii="Calibri" w:eastAsia="Times New Roman" w:hAnsi="Calibri"/>
                <w:color w:val="000000"/>
                <w:sz w:val="22"/>
                <w:szCs w:val="22"/>
              </w:rPr>
            </w:pPr>
            <w:r w:rsidRPr="00F743B4">
              <w:rPr>
                <w:rFonts w:ascii="Calibri" w:eastAsia="Times New Roman" w:hAnsi="Calibri"/>
                <w:color w:val="000000"/>
                <w:sz w:val="22"/>
                <w:szCs w:val="22"/>
              </w:rPr>
              <w:t>van (bedrijfsnaam):</w:t>
            </w:r>
          </w:p>
        </w:tc>
        <w:tc>
          <w:tcPr>
            <w:tcW w:w="6117" w:type="dxa"/>
            <w:tcBorders>
              <w:top w:val="nil"/>
              <w:left w:val="nil"/>
              <w:bottom w:val="nil"/>
              <w:right w:val="single" w:sz="8" w:space="0" w:color="000000"/>
            </w:tcBorders>
            <w:shd w:val="clear" w:color="000000" w:fill="FFFFFF"/>
            <w:hideMark/>
          </w:tcPr>
          <w:p w:rsidR="00F743B4" w:rsidRPr="00F743B4" w:rsidRDefault="00F743B4" w:rsidP="00F743B4">
            <w:pPr>
              <w:rPr>
                <w:rFonts w:ascii="Calibri" w:eastAsia="Times New Roman" w:hAnsi="Calibri"/>
                <w:color w:val="000000"/>
                <w:sz w:val="22"/>
                <w:szCs w:val="22"/>
              </w:rPr>
            </w:pPr>
            <w:r w:rsidRPr="00F743B4">
              <w:rPr>
                <w:rFonts w:ascii="Calibri" w:eastAsia="Times New Roman" w:hAnsi="Calibri"/>
                <w:color w:val="000000"/>
                <w:sz w:val="22"/>
                <w:szCs w:val="22"/>
              </w:rPr>
              <w:t> </w:t>
            </w:r>
          </w:p>
        </w:tc>
      </w:tr>
      <w:tr w:rsidR="00F743B4" w:rsidRPr="00F743B4" w:rsidTr="00F743B4">
        <w:trPr>
          <w:trHeight w:val="279"/>
        </w:trPr>
        <w:tc>
          <w:tcPr>
            <w:tcW w:w="3339" w:type="dxa"/>
            <w:tcBorders>
              <w:top w:val="nil"/>
              <w:left w:val="single" w:sz="8" w:space="0" w:color="auto"/>
              <w:bottom w:val="single" w:sz="8" w:space="0" w:color="auto"/>
              <w:right w:val="nil"/>
            </w:tcBorders>
            <w:shd w:val="clear" w:color="000000" w:fill="E7E6E6"/>
            <w:noWrap/>
            <w:hideMark/>
          </w:tcPr>
          <w:p w:rsidR="00F743B4" w:rsidRPr="00F743B4" w:rsidRDefault="00F743B4" w:rsidP="00F743B4">
            <w:pPr>
              <w:rPr>
                <w:rFonts w:ascii="Calibri" w:eastAsia="Times New Roman" w:hAnsi="Calibri"/>
                <w:color w:val="000000"/>
                <w:sz w:val="22"/>
                <w:szCs w:val="22"/>
              </w:rPr>
            </w:pPr>
            <w:r w:rsidRPr="00F743B4">
              <w:rPr>
                <w:rFonts w:ascii="Calibri" w:eastAsia="Times New Roman" w:hAnsi="Calibri"/>
                <w:color w:val="000000"/>
                <w:sz w:val="22"/>
                <w:szCs w:val="22"/>
              </w:rPr>
              <w:t>handtekening:</w:t>
            </w:r>
          </w:p>
        </w:tc>
        <w:tc>
          <w:tcPr>
            <w:tcW w:w="6117" w:type="dxa"/>
            <w:tcBorders>
              <w:top w:val="nil"/>
              <w:left w:val="nil"/>
              <w:bottom w:val="single" w:sz="8" w:space="0" w:color="auto"/>
              <w:right w:val="single" w:sz="8" w:space="0" w:color="000000"/>
            </w:tcBorders>
            <w:shd w:val="clear" w:color="000000" w:fill="FFFFFF"/>
            <w:hideMark/>
          </w:tcPr>
          <w:p w:rsidR="00F743B4" w:rsidRPr="00F743B4" w:rsidRDefault="00F743B4" w:rsidP="00F743B4">
            <w:pPr>
              <w:rPr>
                <w:rFonts w:ascii="Calibri" w:eastAsia="Times New Roman" w:hAnsi="Calibri"/>
                <w:color w:val="000000"/>
                <w:sz w:val="22"/>
                <w:szCs w:val="22"/>
              </w:rPr>
            </w:pPr>
            <w:r w:rsidRPr="00F743B4">
              <w:rPr>
                <w:rFonts w:ascii="Calibri" w:eastAsia="Times New Roman" w:hAnsi="Calibri"/>
                <w:color w:val="000000"/>
                <w:sz w:val="22"/>
                <w:szCs w:val="22"/>
              </w:rPr>
              <w:t> </w:t>
            </w:r>
          </w:p>
        </w:tc>
      </w:tr>
    </w:tbl>
    <w:p w:rsidR="00315F02" w:rsidRPr="004F58AB" w:rsidRDefault="00315F02">
      <w:pPr>
        <w:rPr>
          <w:rFonts w:asciiTheme="minorHAnsi" w:hAnsiTheme="minorHAnsi"/>
          <w:sz w:val="20"/>
          <w:szCs w:val="20"/>
        </w:rPr>
      </w:pPr>
    </w:p>
    <w:sectPr w:rsidR="00315F02" w:rsidRPr="004F58AB">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58AB" w:rsidRDefault="004F58AB" w:rsidP="004F58AB">
      <w:r>
        <w:separator/>
      </w:r>
    </w:p>
  </w:endnote>
  <w:endnote w:type="continuationSeparator" w:id="0">
    <w:p w:rsidR="004F58AB" w:rsidRDefault="004F58AB" w:rsidP="004F58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58AB" w:rsidRDefault="004F58AB">
    <w:pPr>
      <w:pStyle w:val="Voettekst"/>
    </w:pPr>
    <w:r>
      <w:rPr>
        <w:rFonts w:asciiTheme="minorHAnsi" w:hAnsiTheme="minorHAnsi"/>
        <w:sz w:val="16"/>
        <w:szCs w:val="16"/>
      </w:rPr>
      <w:tab/>
    </w:r>
    <w:r>
      <w:rPr>
        <w:rFonts w:asciiTheme="minorHAnsi" w:hAnsiTheme="minorHAnsi"/>
        <w:sz w:val="16"/>
        <w:szCs w:val="16"/>
      </w:rPr>
      <w:tab/>
    </w:r>
    <w:r w:rsidRPr="001B24DD">
      <w:rPr>
        <w:rFonts w:asciiTheme="minorHAnsi" w:hAnsiTheme="minorHAnsi"/>
        <w:sz w:val="16"/>
        <w:szCs w:val="16"/>
      </w:rPr>
      <w:t xml:space="preserve">Pagina </w:t>
    </w:r>
    <w:r w:rsidRPr="001B24DD">
      <w:rPr>
        <w:rFonts w:asciiTheme="minorHAnsi" w:hAnsiTheme="minorHAnsi"/>
        <w:sz w:val="16"/>
        <w:szCs w:val="16"/>
      </w:rPr>
      <w:fldChar w:fldCharType="begin"/>
    </w:r>
    <w:r w:rsidRPr="001B24DD">
      <w:rPr>
        <w:rFonts w:asciiTheme="minorHAnsi" w:hAnsiTheme="minorHAnsi"/>
        <w:sz w:val="16"/>
        <w:szCs w:val="16"/>
      </w:rPr>
      <w:instrText xml:space="preserve"> PAGE </w:instrText>
    </w:r>
    <w:r w:rsidRPr="001B24DD">
      <w:rPr>
        <w:rFonts w:asciiTheme="minorHAnsi" w:hAnsiTheme="minorHAnsi"/>
        <w:sz w:val="16"/>
        <w:szCs w:val="16"/>
      </w:rPr>
      <w:fldChar w:fldCharType="separate"/>
    </w:r>
    <w:r w:rsidR="008F159E">
      <w:rPr>
        <w:rFonts w:asciiTheme="minorHAnsi" w:hAnsiTheme="minorHAnsi"/>
        <w:noProof/>
        <w:sz w:val="16"/>
        <w:szCs w:val="16"/>
      </w:rPr>
      <w:t>1</w:t>
    </w:r>
    <w:r w:rsidRPr="001B24DD">
      <w:rPr>
        <w:rFonts w:asciiTheme="minorHAnsi" w:hAnsiTheme="minorHAnsi"/>
        <w:sz w:val="16"/>
        <w:szCs w:val="16"/>
      </w:rPr>
      <w:fldChar w:fldCharType="end"/>
    </w:r>
    <w:r w:rsidRPr="001B24DD">
      <w:rPr>
        <w:rFonts w:asciiTheme="minorHAnsi" w:hAnsiTheme="minorHAnsi"/>
        <w:sz w:val="16"/>
        <w:szCs w:val="16"/>
      </w:rPr>
      <w:t xml:space="preserve"> van </w:t>
    </w:r>
    <w:r w:rsidRPr="001B24DD">
      <w:rPr>
        <w:rFonts w:asciiTheme="minorHAnsi" w:hAnsiTheme="minorHAnsi"/>
        <w:sz w:val="16"/>
        <w:szCs w:val="16"/>
      </w:rPr>
      <w:fldChar w:fldCharType="begin"/>
    </w:r>
    <w:r w:rsidRPr="001B24DD">
      <w:rPr>
        <w:rFonts w:asciiTheme="minorHAnsi" w:hAnsiTheme="minorHAnsi"/>
        <w:sz w:val="16"/>
        <w:szCs w:val="16"/>
      </w:rPr>
      <w:instrText xml:space="preserve"> NUMPAGES </w:instrText>
    </w:r>
    <w:r w:rsidRPr="001B24DD">
      <w:rPr>
        <w:rFonts w:asciiTheme="minorHAnsi" w:hAnsiTheme="minorHAnsi"/>
        <w:sz w:val="16"/>
        <w:szCs w:val="16"/>
      </w:rPr>
      <w:fldChar w:fldCharType="separate"/>
    </w:r>
    <w:r w:rsidR="008F159E">
      <w:rPr>
        <w:rFonts w:asciiTheme="minorHAnsi" w:hAnsiTheme="minorHAnsi"/>
        <w:noProof/>
        <w:sz w:val="16"/>
        <w:szCs w:val="16"/>
      </w:rPr>
      <w:t>4</w:t>
    </w:r>
    <w:r w:rsidRPr="001B24DD">
      <w:rPr>
        <w:rFonts w:asciiTheme="minorHAnsi" w:hAnsiTheme="minorHAns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58AB" w:rsidRDefault="004F58AB" w:rsidP="004F58AB">
      <w:r>
        <w:separator/>
      </w:r>
    </w:p>
  </w:footnote>
  <w:footnote w:type="continuationSeparator" w:id="0">
    <w:p w:rsidR="004F58AB" w:rsidRDefault="004F58AB" w:rsidP="004F58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58AB" w:rsidRPr="00A80311" w:rsidRDefault="005120E2" w:rsidP="004F58AB">
    <w:pPr>
      <w:pStyle w:val="Koptekst"/>
      <w:rPr>
        <w:b/>
        <w:sz w:val="28"/>
        <w:szCs w:val="28"/>
      </w:rPr>
    </w:pPr>
    <w:r>
      <w:rPr>
        <w:rFonts w:asciiTheme="minorHAnsi" w:hAnsiTheme="minorHAnsi"/>
        <w:b/>
        <w:sz w:val="16"/>
        <w:szCs w:val="16"/>
      </w:rPr>
      <w:t>DES &amp; PCI ballon katheters</w:t>
    </w:r>
  </w:p>
  <w:p w:rsidR="004F58AB" w:rsidRDefault="004F58A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6A45B7"/>
    <w:multiLevelType w:val="hybridMultilevel"/>
    <w:tmpl w:val="5D4246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0C361AA"/>
    <w:multiLevelType w:val="hybridMultilevel"/>
    <w:tmpl w:val="72500AF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1F12CBD"/>
    <w:multiLevelType w:val="hybridMultilevel"/>
    <w:tmpl w:val="176A896C"/>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8AC257A"/>
    <w:multiLevelType w:val="singleLevel"/>
    <w:tmpl w:val="622EF924"/>
    <w:lvl w:ilvl="0">
      <w:start w:val="1"/>
      <w:numFmt w:val="upperLetter"/>
      <w:lvlText w:val="Bijlage %1"/>
      <w:lvlJc w:val="left"/>
      <w:pPr>
        <w:tabs>
          <w:tab w:val="num" w:pos="1927"/>
        </w:tabs>
        <w:ind w:firstLine="288"/>
      </w:pPr>
      <w:rPr>
        <w:rFonts w:cs="Times New Roman"/>
      </w:rPr>
    </w:lvl>
  </w:abstractNum>
  <w:abstractNum w:abstractNumId="4" w15:restartNumberingAfterBreak="0">
    <w:nsid w:val="7D3F1E82"/>
    <w:multiLevelType w:val="hybridMultilevel"/>
    <w:tmpl w:val="0B028DC8"/>
    <w:lvl w:ilvl="0" w:tplc="D1B6DFB2">
      <w:start w:val="1"/>
      <w:numFmt w:val="bullet"/>
      <w:lvlText w:val=""/>
      <w:lvlJc w:val="left"/>
      <w:pPr>
        <w:tabs>
          <w:tab w:val="num" w:pos="502"/>
        </w:tabs>
        <w:ind w:left="502" w:hanging="360"/>
      </w:pPr>
      <w:rPr>
        <w:rFonts w:ascii="Symbol" w:hAnsi="Symbol" w:hint="default"/>
        <w:color w:val="auto"/>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58AB"/>
    <w:rsid w:val="0001695B"/>
    <w:rsid w:val="00060C6E"/>
    <w:rsid w:val="0007487B"/>
    <w:rsid w:val="00083D68"/>
    <w:rsid w:val="002804A5"/>
    <w:rsid w:val="00315F02"/>
    <w:rsid w:val="003F140F"/>
    <w:rsid w:val="004C0186"/>
    <w:rsid w:val="004D645A"/>
    <w:rsid w:val="004F58AB"/>
    <w:rsid w:val="005120E2"/>
    <w:rsid w:val="0051214B"/>
    <w:rsid w:val="00547827"/>
    <w:rsid w:val="005A7DAC"/>
    <w:rsid w:val="005B340D"/>
    <w:rsid w:val="00696370"/>
    <w:rsid w:val="006E019D"/>
    <w:rsid w:val="00723003"/>
    <w:rsid w:val="007631B4"/>
    <w:rsid w:val="007C3B19"/>
    <w:rsid w:val="007D37B0"/>
    <w:rsid w:val="008043FD"/>
    <w:rsid w:val="00815323"/>
    <w:rsid w:val="00823F49"/>
    <w:rsid w:val="00841E8C"/>
    <w:rsid w:val="008F159E"/>
    <w:rsid w:val="008F1962"/>
    <w:rsid w:val="00A64A79"/>
    <w:rsid w:val="00A80311"/>
    <w:rsid w:val="00A85C02"/>
    <w:rsid w:val="00AB4FEF"/>
    <w:rsid w:val="00AE66AB"/>
    <w:rsid w:val="00CA4219"/>
    <w:rsid w:val="00CD380D"/>
    <w:rsid w:val="00E51EAE"/>
    <w:rsid w:val="00E65D99"/>
    <w:rsid w:val="00ED70C6"/>
    <w:rsid w:val="00F24C4B"/>
    <w:rsid w:val="00F743B4"/>
    <w:rsid w:val="00F926A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8C23B"/>
  <w15:chartTrackingRefBased/>
  <w15:docId w15:val="{F202DD02-34A1-48E9-87CD-051EB3714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F58AB"/>
    <w:pPr>
      <w:spacing w:after="0" w:line="240" w:lineRule="auto"/>
    </w:pPr>
    <w:rPr>
      <w:rFonts w:ascii="Times New Roman" w:eastAsia="Cambria" w:hAnsi="Times New Roman" w:cs="Times New Roman"/>
      <w:sz w:val="24"/>
      <w:szCs w:val="24"/>
      <w:lang w:eastAsia="nl-NL"/>
    </w:rPr>
  </w:style>
  <w:style w:type="paragraph" w:styleId="Kop1">
    <w:name w:val="heading 1"/>
    <w:basedOn w:val="Standaard"/>
    <w:next w:val="Standaard"/>
    <w:link w:val="Kop1Char"/>
    <w:qFormat/>
    <w:rsid w:val="004F58AB"/>
    <w:pPr>
      <w:pageBreakBefore/>
      <w:spacing w:before="240" w:after="360"/>
      <w:outlineLvl w:val="0"/>
    </w:pPr>
    <w:rPr>
      <w:b/>
      <w:smallCaps/>
      <w:kern w:val="28"/>
      <w:sz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4F58AB"/>
    <w:pPr>
      <w:tabs>
        <w:tab w:val="center" w:pos="4536"/>
        <w:tab w:val="right" w:pos="9072"/>
      </w:tabs>
    </w:pPr>
  </w:style>
  <w:style w:type="character" w:customStyle="1" w:styleId="KoptekstChar">
    <w:name w:val="Koptekst Char"/>
    <w:basedOn w:val="Standaardalinea-lettertype"/>
    <w:link w:val="Koptekst"/>
    <w:rsid w:val="004F58AB"/>
  </w:style>
  <w:style w:type="paragraph" w:styleId="Voettekst">
    <w:name w:val="footer"/>
    <w:basedOn w:val="Standaard"/>
    <w:link w:val="VoettekstChar"/>
    <w:uiPriority w:val="99"/>
    <w:unhideWhenUsed/>
    <w:rsid w:val="004F58AB"/>
    <w:pPr>
      <w:tabs>
        <w:tab w:val="center" w:pos="4536"/>
        <w:tab w:val="right" w:pos="9072"/>
      </w:tabs>
    </w:pPr>
  </w:style>
  <w:style w:type="character" w:customStyle="1" w:styleId="VoettekstChar">
    <w:name w:val="Voettekst Char"/>
    <w:basedOn w:val="Standaardalinea-lettertype"/>
    <w:link w:val="Voettekst"/>
    <w:uiPriority w:val="99"/>
    <w:rsid w:val="004F58AB"/>
  </w:style>
  <w:style w:type="character" w:customStyle="1" w:styleId="Kop1Char">
    <w:name w:val="Kop 1 Char"/>
    <w:basedOn w:val="Standaardalinea-lettertype"/>
    <w:link w:val="Kop1"/>
    <w:rsid w:val="004F58AB"/>
    <w:rPr>
      <w:rFonts w:ascii="Times New Roman" w:eastAsia="Cambria" w:hAnsi="Times New Roman" w:cs="Times New Roman"/>
      <w:b/>
      <w:smallCaps/>
      <w:kern w:val="28"/>
      <w:sz w:val="32"/>
      <w:szCs w:val="24"/>
      <w:lang w:eastAsia="nl-NL"/>
    </w:rPr>
  </w:style>
  <w:style w:type="paragraph" w:styleId="Inhopg2">
    <w:name w:val="toc 2"/>
    <w:basedOn w:val="Standaard"/>
    <w:next w:val="Standaard"/>
    <w:autoRedefine/>
    <w:uiPriority w:val="39"/>
    <w:rsid w:val="004F58AB"/>
    <w:rPr>
      <w:rFonts w:ascii="Cambria" w:hAnsi="Cambria"/>
      <w:sz w:val="22"/>
      <w:szCs w:val="22"/>
    </w:rPr>
  </w:style>
  <w:style w:type="paragraph" w:styleId="Lijstalinea">
    <w:name w:val="List Paragraph"/>
    <w:basedOn w:val="Standaard"/>
    <w:uiPriority w:val="34"/>
    <w:qFormat/>
    <w:rsid w:val="004F58AB"/>
    <w:pPr>
      <w:ind w:left="720"/>
      <w:contextualSpacing/>
    </w:pPr>
    <w:rPr>
      <w:rFonts w:ascii="Cambria" w:hAnsi="Cambria"/>
      <w:lang w:eastAsia="en-US"/>
    </w:rPr>
  </w:style>
  <w:style w:type="paragraph" w:styleId="Plattetekst">
    <w:name w:val="Body Text"/>
    <w:basedOn w:val="Standaard"/>
    <w:link w:val="PlattetekstChar"/>
    <w:unhideWhenUsed/>
    <w:rsid w:val="004F58AB"/>
    <w:pPr>
      <w:spacing w:after="120"/>
    </w:pPr>
  </w:style>
  <w:style w:type="character" w:customStyle="1" w:styleId="PlattetekstChar">
    <w:name w:val="Platte tekst Char"/>
    <w:basedOn w:val="Standaardalinea-lettertype"/>
    <w:link w:val="Plattetekst"/>
    <w:rsid w:val="004F58AB"/>
    <w:rPr>
      <w:rFonts w:ascii="Times New Roman" w:eastAsia="Cambria" w:hAnsi="Times New Roman" w:cs="Times New Roman"/>
      <w:sz w:val="24"/>
      <w:szCs w:val="24"/>
      <w:lang w:eastAsia="nl-NL"/>
    </w:rPr>
  </w:style>
  <w:style w:type="character" w:styleId="Zwaar">
    <w:name w:val="Strong"/>
    <w:basedOn w:val="Standaardalinea-lettertype"/>
    <w:uiPriority w:val="22"/>
    <w:qFormat/>
    <w:rsid w:val="00CD380D"/>
    <w:rPr>
      <w:b/>
      <w:bCs/>
    </w:rPr>
  </w:style>
  <w:style w:type="paragraph" w:customStyle="1" w:styleId="StandaardTekst">
    <w:name w:val="Standaard Tekst"/>
    <w:basedOn w:val="Standaard"/>
    <w:link w:val="StandaardTekstCharChar"/>
    <w:rsid w:val="00A80311"/>
    <w:pPr>
      <w:spacing w:before="120"/>
    </w:pPr>
    <w:rPr>
      <w:rFonts w:asciiTheme="minorHAnsi" w:eastAsia="Times New Roman" w:hAnsiTheme="minorHAnsi" w:cs="Arial"/>
      <w:sz w:val="20"/>
      <w:szCs w:val="20"/>
      <w:lang w:val="en-US"/>
    </w:rPr>
  </w:style>
  <w:style w:type="character" w:customStyle="1" w:styleId="StandaardTekstCharChar">
    <w:name w:val="Standaard Tekst Char Char"/>
    <w:link w:val="StandaardTekst"/>
    <w:locked/>
    <w:rsid w:val="00A80311"/>
    <w:rPr>
      <w:rFonts w:eastAsia="Times New Roman" w:cs="Arial"/>
      <w:sz w:val="20"/>
      <w:szCs w:val="20"/>
      <w:lang w:val="en-US" w:eastAsia="nl-NL"/>
    </w:rPr>
  </w:style>
  <w:style w:type="paragraph" w:styleId="Geenafstand">
    <w:name w:val="No Spacing"/>
    <w:uiPriority w:val="1"/>
    <w:qFormat/>
    <w:rsid w:val="004D645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705929">
      <w:bodyDiv w:val="1"/>
      <w:marLeft w:val="0"/>
      <w:marRight w:val="0"/>
      <w:marTop w:val="0"/>
      <w:marBottom w:val="0"/>
      <w:divBdr>
        <w:top w:val="none" w:sz="0" w:space="0" w:color="auto"/>
        <w:left w:val="none" w:sz="0" w:space="0" w:color="auto"/>
        <w:bottom w:val="none" w:sz="0" w:space="0" w:color="auto"/>
        <w:right w:val="none" w:sz="0" w:space="0" w:color="auto"/>
      </w:divBdr>
    </w:div>
    <w:div w:id="1098864058">
      <w:bodyDiv w:val="1"/>
      <w:marLeft w:val="0"/>
      <w:marRight w:val="0"/>
      <w:marTop w:val="0"/>
      <w:marBottom w:val="0"/>
      <w:divBdr>
        <w:top w:val="none" w:sz="0" w:space="0" w:color="auto"/>
        <w:left w:val="none" w:sz="0" w:space="0" w:color="auto"/>
        <w:bottom w:val="none" w:sz="0" w:space="0" w:color="auto"/>
        <w:right w:val="none" w:sz="0" w:space="0" w:color="auto"/>
      </w:divBdr>
    </w:div>
    <w:div w:id="1206067648">
      <w:bodyDiv w:val="1"/>
      <w:marLeft w:val="0"/>
      <w:marRight w:val="0"/>
      <w:marTop w:val="0"/>
      <w:marBottom w:val="0"/>
      <w:divBdr>
        <w:top w:val="none" w:sz="0" w:space="0" w:color="auto"/>
        <w:left w:val="none" w:sz="0" w:space="0" w:color="auto"/>
        <w:bottom w:val="none" w:sz="0" w:space="0" w:color="auto"/>
        <w:right w:val="none" w:sz="0" w:space="0" w:color="auto"/>
      </w:divBdr>
    </w:div>
    <w:div w:id="1237933680">
      <w:bodyDiv w:val="1"/>
      <w:marLeft w:val="0"/>
      <w:marRight w:val="0"/>
      <w:marTop w:val="0"/>
      <w:marBottom w:val="0"/>
      <w:divBdr>
        <w:top w:val="none" w:sz="0" w:space="0" w:color="auto"/>
        <w:left w:val="none" w:sz="0" w:space="0" w:color="auto"/>
        <w:bottom w:val="none" w:sz="0" w:space="0" w:color="auto"/>
        <w:right w:val="none" w:sz="0" w:space="0" w:color="auto"/>
      </w:divBdr>
    </w:div>
    <w:div w:id="1463421028">
      <w:bodyDiv w:val="1"/>
      <w:marLeft w:val="0"/>
      <w:marRight w:val="0"/>
      <w:marTop w:val="0"/>
      <w:marBottom w:val="0"/>
      <w:divBdr>
        <w:top w:val="none" w:sz="0" w:space="0" w:color="auto"/>
        <w:left w:val="none" w:sz="0" w:space="0" w:color="auto"/>
        <w:bottom w:val="none" w:sz="0" w:space="0" w:color="auto"/>
        <w:right w:val="none" w:sz="0" w:space="0" w:color="auto"/>
      </w:divBdr>
    </w:div>
    <w:div w:id="1556698196">
      <w:bodyDiv w:val="1"/>
      <w:marLeft w:val="0"/>
      <w:marRight w:val="0"/>
      <w:marTop w:val="0"/>
      <w:marBottom w:val="0"/>
      <w:divBdr>
        <w:top w:val="none" w:sz="0" w:space="0" w:color="auto"/>
        <w:left w:val="none" w:sz="0" w:space="0" w:color="auto"/>
        <w:bottom w:val="none" w:sz="0" w:space="0" w:color="auto"/>
        <w:right w:val="none" w:sz="0" w:space="0" w:color="auto"/>
      </w:divBdr>
    </w:div>
    <w:div w:id="1882326296">
      <w:bodyDiv w:val="1"/>
      <w:marLeft w:val="0"/>
      <w:marRight w:val="0"/>
      <w:marTop w:val="0"/>
      <w:marBottom w:val="0"/>
      <w:divBdr>
        <w:top w:val="none" w:sz="0" w:space="0" w:color="auto"/>
        <w:left w:val="none" w:sz="0" w:space="0" w:color="auto"/>
        <w:bottom w:val="none" w:sz="0" w:space="0" w:color="auto"/>
        <w:right w:val="none" w:sz="0" w:space="0" w:color="auto"/>
      </w:divBdr>
    </w:div>
    <w:div w:id="2093429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1382</Words>
  <Characters>7604</Characters>
  <Application>Microsoft Office Word</Application>
  <DocSecurity>0</DocSecurity>
  <Lines>63</Lines>
  <Paragraphs>17</Paragraphs>
  <ScaleCrop>false</ScaleCrop>
  <HeadingPairs>
    <vt:vector size="2" baseType="variant">
      <vt:variant>
        <vt:lpstr>Titel</vt:lpstr>
      </vt:variant>
      <vt:variant>
        <vt:i4>1</vt:i4>
      </vt:variant>
    </vt:vector>
  </HeadingPairs>
  <TitlesOfParts>
    <vt:vector size="1" baseType="lpstr">
      <vt:lpstr/>
    </vt:vector>
  </TitlesOfParts>
  <Company>VUmc</Company>
  <LinksUpToDate>false</LinksUpToDate>
  <CharactersWithSpaces>8969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Dupont, E.C.</dc:creator>
  <cp:keywords/>
  <dc:description/>
  <cp:lastModifiedBy>Dupont, E.C.</cp:lastModifiedBy>
  <cp:revision>2</cp:revision>
  <dcterms:created xsi:type="dcterms:W3CDTF">2022-02-10T14:08:00Z</dcterms:created>
  <dcterms:modified xsi:type="dcterms:W3CDTF">2022-02-10T14:08:00Z</dcterms:modified>
</cp:coreProperties>
</file>