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CF9F7" w14:textId="77777777" w:rsidR="00B72496" w:rsidRDefault="00B72496" w:rsidP="00B72496">
      <w:pPr>
        <w:pStyle w:val="Title"/>
        <w:rPr>
          <w:lang w:val="en-GB"/>
        </w:rPr>
      </w:pPr>
      <w:r w:rsidRPr="00470706">
        <w:rPr>
          <w:lang w:val="en-GB"/>
        </w:rPr>
        <w:t>Service Level Agreement</w:t>
      </w:r>
    </w:p>
    <w:p w14:paraId="3F0E7DCE" w14:textId="02CE6B00" w:rsidR="00B72496" w:rsidRPr="00FD70D3" w:rsidRDefault="00B72496" w:rsidP="00B72496">
      <w:pPr>
        <w:rPr>
          <w:lang w:val="en-US"/>
        </w:rPr>
      </w:pPr>
      <w:r w:rsidRPr="0DB43C03">
        <w:rPr>
          <w:lang w:val="en-GB"/>
        </w:rPr>
        <w:t>Versie 1</w:t>
      </w:r>
    </w:p>
    <w:p w14:paraId="29FD1217" w14:textId="77777777" w:rsidR="00B72496" w:rsidRPr="005446F6" w:rsidRDefault="00B72496" w:rsidP="00B72496">
      <w:pPr>
        <w:rPr>
          <w:lang w:val="en-GB"/>
        </w:rPr>
      </w:pPr>
    </w:p>
    <w:p w14:paraId="6CABD66B" w14:textId="77777777" w:rsidR="00B72496" w:rsidRPr="00FD2E2B" w:rsidRDefault="00B72496" w:rsidP="00B72496">
      <w:pPr>
        <w:rPr>
          <w:rFonts w:ascii="Buenos Aires" w:hAnsi="Buenos Aires"/>
          <w:b/>
          <w:color w:val="232F4C"/>
          <w:sz w:val="36"/>
          <w:szCs w:val="36"/>
          <w:lang w:val="en-GB"/>
        </w:rPr>
      </w:pPr>
      <w:proofErr w:type="spellStart"/>
      <w:r w:rsidRPr="005446F6">
        <w:rPr>
          <w:rFonts w:ascii="Buenos Aires" w:hAnsi="Buenos Aires"/>
          <w:b/>
          <w:color w:val="232F4C"/>
          <w:sz w:val="36"/>
          <w:szCs w:val="36"/>
          <w:lang w:val="en-GB"/>
        </w:rPr>
        <w:t>Tussen</w:t>
      </w:r>
      <w:proofErr w:type="spellEnd"/>
      <w:r w:rsidRPr="00FD2E2B">
        <w:rPr>
          <w:rFonts w:ascii="Buenos Aires" w:hAnsi="Buenos Aires"/>
          <w:b/>
          <w:color w:val="232F4C"/>
          <w:sz w:val="36"/>
          <w:szCs w:val="36"/>
          <w:lang w:val="en-GB"/>
        </w:rPr>
        <w:t xml:space="preserve"> </w:t>
      </w:r>
      <w:r w:rsidRPr="005446F6">
        <w:rPr>
          <w:rFonts w:ascii="Buenos Aires" w:hAnsi="Buenos Aires"/>
          <w:b/>
          <w:color w:val="232F4C"/>
          <w:sz w:val="36"/>
          <w:szCs w:val="36"/>
          <w:lang w:val="en-GB"/>
        </w:rPr>
        <w:t>xxx</w:t>
      </w:r>
      <w:r w:rsidRPr="00FD2E2B">
        <w:rPr>
          <w:rFonts w:ascii="Buenos Aires" w:hAnsi="Buenos Aires"/>
          <w:b/>
          <w:color w:val="232F4C"/>
          <w:sz w:val="36"/>
          <w:szCs w:val="36"/>
          <w:lang w:val="en-GB"/>
        </w:rPr>
        <w:t xml:space="preserve"> </w:t>
      </w:r>
    </w:p>
    <w:p w14:paraId="174DAD73" w14:textId="77777777" w:rsidR="00B72496" w:rsidRDefault="00B72496" w:rsidP="00B72496">
      <w:pPr>
        <w:rPr>
          <w:rFonts w:ascii="Buenos Aires" w:hAnsi="Buenos Aires"/>
          <w:b/>
          <w:color w:val="232F4C"/>
          <w:sz w:val="36"/>
          <w:szCs w:val="36"/>
        </w:rPr>
      </w:pPr>
      <w:r w:rsidRPr="00FD2E2B">
        <w:rPr>
          <w:rFonts w:ascii="Buenos Aires" w:hAnsi="Buenos Aires"/>
          <w:b/>
          <w:color w:val="232F4C"/>
          <w:sz w:val="36"/>
          <w:szCs w:val="36"/>
        </w:rPr>
        <w:t xml:space="preserve">en </w:t>
      </w:r>
      <w:r>
        <w:rPr>
          <w:rFonts w:ascii="Buenos Aires" w:hAnsi="Buenos Aires"/>
          <w:b/>
          <w:color w:val="232F4C"/>
          <w:sz w:val="36"/>
          <w:szCs w:val="36"/>
        </w:rPr>
        <w:t>xxx.</w:t>
      </w:r>
    </w:p>
    <w:p w14:paraId="1A03E1E2"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br w:type="page"/>
      </w:r>
      <w:bookmarkStart w:id="0" w:name="_Toc441147840"/>
      <w:bookmarkStart w:id="1" w:name="_Toc38225124"/>
      <w:bookmarkStart w:id="2" w:name="_Hlk74312066"/>
      <w:r>
        <w:rPr>
          <w:sz w:val="36"/>
          <w:szCs w:val="36"/>
        </w:rPr>
        <w:fldChar w:fldCharType="begin"/>
      </w:r>
      <w:r>
        <w:rPr>
          <w:sz w:val="36"/>
          <w:szCs w:val="36"/>
        </w:rPr>
        <w:instrText xml:space="preserve"> TOC \o "1-3" </w:instrText>
      </w:r>
      <w:r>
        <w:rPr>
          <w:sz w:val="36"/>
          <w:szCs w:val="36"/>
        </w:rPr>
        <w:fldChar w:fldCharType="separate"/>
      </w:r>
      <w:r>
        <w:rPr>
          <w:noProof/>
        </w:rPr>
        <w:t>1.</w:t>
      </w:r>
      <w:r w:rsidRPr="00470706">
        <w:rPr>
          <w:rFonts w:asciiTheme="minorHAnsi" w:eastAsiaTheme="minorEastAsia" w:hAnsiTheme="minorHAnsi"/>
          <w:b w:val="0"/>
          <w:bCs w:val="0"/>
          <w:noProof/>
          <w:sz w:val="22"/>
          <w:szCs w:val="22"/>
          <w:lang w:eastAsia="en-GB"/>
        </w:rPr>
        <w:tab/>
      </w:r>
      <w:r>
        <w:rPr>
          <w:noProof/>
        </w:rPr>
        <w:t>Inleiding</w:t>
      </w:r>
      <w:r>
        <w:rPr>
          <w:noProof/>
        </w:rPr>
        <w:tab/>
      </w:r>
      <w:r>
        <w:rPr>
          <w:noProof/>
        </w:rPr>
        <w:fldChar w:fldCharType="begin"/>
      </w:r>
      <w:r>
        <w:rPr>
          <w:noProof/>
        </w:rPr>
        <w:instrText xml:space="preserve"> PAGEREF _Toc38225124 \h </w:instrText>
      </w:r>
      <w:r>
        <w:rPr>
          <w:noProof/>
        </w:rPr>
      </w:r>
      <w:r>
        <w:rPr>
          <w:noProof/>
        </w:rPr>
        <w:fldChar w:fldCharType="separate"/>
      </w:r>
      <w:r>
        <w:rPr>
          <w:noProof/>
        </w:rPr>
        <w:t>3</w:t>
      </w:r>
      <w:r>
        <w:rPr>
          <w:noProof/>
        </w:rPr>
        <w:fldChar w:fldCharType="end"/>
      </w:r>
    </w:p>
    <w:p w14:paraId="21FD4B0F"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Pr>
          <w:noProof/>
        </w:rPr>
        <w:t>2.</w:t>
      </w:r>
      <w:r w:rsidRPr="00470706">
        <w:rPr>
          <w:rFonts w:asciiTheme="minorHAnsi" w:eastAsiaTheme="minorEastAsia" w:hAnsiTheme="minorHAnsi"/>
          <w:b w:val="0"/>
          <w:bCs w:val="0"/>
          <w:noProof/>
          <w:sz w:val="22"/>
          <w:szCs w:val="22"/>
          <w:lang w:eastAsia="en-GB"/>
        </w:rPr>
        <w:tab/>
      </w:r>
      <w:r>
        <w:rPr>
          <w:noProof/>
        </w:rPr>
        <w:t>Algemeen</w:t>
      </w:r>
      <w:r>
        <w:rPr>
          <w:noProof/>
        </w:rPr>
        <w:tab/>
      </w:r>
      <w:r>
        <w:rPr>
          <w:noProof/>
        </w:rPr>
        <w:fldChar w:fldCharType="begin"/>
      </w:r>
      <w:r>
        <w:rPr>
          <w:noProof/>
        </w:rPr>
        <w:instrText xml:space="preserve"> PAGEREF _Toc38225125 \h </w:instrText>
      </w:r>
      <w:r>
        <w:rPr>
          <w:noProof/>
        </w:rPr>
      </w:r>
      <w:r>
        <w:rPr>
          <w:noProof/>
        </w:rPr>
        <w:fldChar w:fldCharType="separate"/>
      </w:r>
      <w:r>
        <w:rPr>
          <w:noProof/>
        </w:rPr>
        <w:t>3</w:t>
      </w:r>
      <w:r>
        <w:rPr>
          <w:noProof/>
        </w:rPr>
        <w:fldChar w:fldCharType="end"/>
      </w:r>
    </w:p>
    <w:p w14:paraId="0D353B85"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Pr>
          <w:noProof/>
        </w:rPr>
        <w:t>3.</w:t>
      </w:r>
      <w:r w:rsidRPr="00470706">
        <w:rPr>
          <w:rFonts w:asciiTheme="minorHAnsi" w:eastAsiaTheme="minorEastAsia" w:hAnsiTheme="minorHAnsi"/>
          <w:b w:val="0"/>
          <w:bCs w:val="0"/>
          <w:noProof/>
          <w:sz w:val="22"/>
          <w:szCs w:val="22"/>
          <w:lang w:eastAsia="en-GB"/>
        </w:rPr>
        <w:tab/>
      </w:r>
      <w:r>
        <w:rPr>
          <w:noProof/>
        </w:rPr>
        <w:t>Support van Eindgebruikers</w:t>
      </w:r>
      <w:r>
        <w:rPr>
          <w:noProof/>
        </w:rPr>
        <w:tab/>
      </w:r>
      <w:r>
        <w:rPr>
          <w:noProof/>
        </w:rPr>
        <w:fldChar w:fldCharType="begin"/>
      </w:r>
      <w:r>
        <w:rPr>
          <w:noProof/>
        </w:rPr>
        <w:instrText xml:space="preserve"> PAGEREF _Toc38225126 \h </w:instrText>
      </w:r>
      <w:r>
        <w:rPr>
          <w:noProof/>
        </w:rPr>
      </w:r>
      <w:r>
        <w:rPr>
          <w:noProof/>
        </w:rPr>
        <w:fldChar w:fldCharType="separate"/>
      </w:r>
      <w:r>
        <w:rPr>
          <w:noProof/>
        </w:rPr>
        <w:t>3</w:t>
      </w:r>
      <w:r>
        <w:rPr>
          <w:noProof/>
        </w:rPr>
        <w:fldChar w:fldCharType="end"/>
      </w:r>
    </w:p>
    <w:p w14:paraId="4E391237"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sidRPr="000550FA">
        <w:rPr>
          <w:noProof/>
        </w:rPr>
        <w:t>4.</w:t>
      </w:r>
      <w:r w:rsidRPr="00470706">
        <w:rPr>
          <w:rFonts w:asciiTheme="minorHAnsi" w:eastAsiaTheme="minorEastAsia" w:hAnsiTheme="minorHAnsi"/>
          <w:b w:val="0"/>
          <w:bCs w:val="0"/>
          <w:noProof/>
          <w:sz w:val="22"/>
          <w:szCs w:val="22"/>
          <w:lang w:eastAsia="en-GB"/>
        </w:rPr>
        <w:tab/>
      </w:r>
      <w:r w:rsidRPr="000550FA">
        <w:rPr>
          <w:noProof/>
        </w:rPr>
        <w:t>Support van Klanten</w:t>
      </w:r>
      <w:r>
        <w:rPr>
          <w:noProof/>
        </w:rPr>
        <w:tab/>
      </w:r>
      <w:r>
        <w:rPr>
          <w:noProof/>
        </w:rPr>
        <w:fldChar w:fldCharType="begin"/>
      </w:r>
      <w:r>
        <w:rPr>
          <w:noProof/>
        </w:rPr>
        <w:instrText xml:space="preserve"> PAGEREF _Toc38225127 \h </w:instrText>
      </w:r>
      <w:r>
        <w:rPr>
          <w:noProof/>
        </w:rPr>
      </w:r>
      <w:r>
        <w:rPr>
          <w:noProof/>
        </w:rPr>
        <w:fldChar w:fldCharType="separate"/>
      </w:r>
      <w:r>
        <w:rPr>
          <w:noProof/>
        </w:rPr>
        <w:t>3</w:t>
      </w:r>
      <w:r>
        <w:rPr>
          <w:noProof/>
        </w:rPr>
        <w:fldChar w:fldCharType="end"/>
      </w:r>
    </w:p>
    <w:p w14:paraId="7E7CAAF5"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sidRPr="000550FA">
        <w:rPr>
          <w:noProof/>
        </w:rPr>
        <w:t>5.</w:t>
      </w:r>
      <w:r w:rsidRPr="00470706">
        <w:rPr>
          <w:rFonts w:asciiTheme="minorHAnsi" w:eastAsiaTheme="minorEastAsia" w:hAnsiTheme="minorHAnsi"/>
          <w:b w:val="0"/>
          <w:bCs w:val="0"/>
          <w:noProof/>
          <w:sz w:val="22"/>
          <w:szCs w:val="22"/>
          <w:lang w:eastAsia="en-GB"/>
        </w:rPr>
        <w:tab/>
      </w:r>
      <w:r w:rsidRPr="000550FA">
        <w:rPr>
          <w:noProof/>
        </w:rPr>
        <w:t>Incidenten</w:t>
      </w:r>
      <w:r>
        <w:rPr>
          <w:noProof/>
        </w:rPr>
        <w:tab/>
      </w:r>
      <w:r>
        <w:rPr>
          <w:noProof/>
        </w:rPr>
        <w:fldChar w:fldCharType="begin"/>
      </w:r>
      <w:r>
        <w:rPr>
          <w:noProof/>
        </w:rPr>
        <w:instrText xml:space="preserve"> PAGEREF _Toc38225128 \h </w:instrText>
      </w:r>
      <w:r>
        <w:rPr>
          <w:noProof/>
        </w:rPr>
      </w:r>
      <w:r>
        <w:rPr>
          <w:noProof/>
        </w:rPr>
        <w:fldChar w:fldCharType="separate"/>
      </w:r>
      <w:r>
        <w:rPr>
          <w:noProof/>
        </w:rPr>
        <w:t>3</w:t>
      </w:r>
      <w:r>
        <w:rPr>
          <w:noProof/>
        </w:rPr>
        <w:fldChar w:fldCharType="end"/>
      </w:r>
    </w:p>
    <w:p w14:paraId="0FB77730"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sidRPr="000550FA">
        <w:rPr>
          <w:noProof/>
        </w:rPr>
        <w:t>6.</w:t>
      </w:r>
      <w:r w:rsidRPr="00470706">
        <w:rPr>
          <w:rFonts w:asciiTheme="minorHAnsi" w:eastAsiaTheme="minorEastAsia" w:hAnsiTheme="minorHAnsi"/>
          <w:b w:val="0"/>
          <w:bCs w:val="0"/>
          <w:noProof/>
          <w:sz w:val="22"/>
          <w:szCs w:val="22"/>
          <w:lang w:eastAsia="en-GB"/>
        </w:rPr>
        <w:tab/>
      </w:r>
      <w:r w:rsidRPr="000550FA">
        <w:rPr>
          <w:noProof/>
        </w:rPr>
        <w:t>Beschikbaarheid</w:t>
      </w:r>
      <w:r>
        <w:rPr>
          <w:noProof/>
        </w:rPr>
        <w:tab/>
      </w:r>
      <w:r>
        <w:rPr>
          <w:noProof/>
        </w:rPr>
        <w:fldChar w:fldCharType="begin"/>
      </w:r>
      <w:r>
        <w:rPr>
          <w:noProof/>
        </w:rPr>
        <w:instrText xml:space="preserve"> PAGEREF _Toc38225129 \h </w:instrText>
      </w:r>
      <w:r>
        <w:rPr>
          <w:noProof/>
        </w:rPr>
      </w:r>
      <w:r>
        <w:rPr>
          <w:noProof/>
        </w:rPr>
        <w:fldChar w:fldCharType="separate"/>
      </w:r>
      <w:r>
        <w:rPr>
          <w:noProof/>
        </w:rPr>
        <w:t>4</w:t>
      </w:r>
      <w:r>
        <w:rPr>
          <w:noProof/>
        </w:rPr>
        <w:fldChar w:fldCharType="end"/>
      </w:r>
    </w:p>
    <w:p w14:paraId="0C641B6C"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sidRPr="000550FA">
        <w:rPr>
          <w:noProof/>
        </w:rPr>
        <w:t>7.</w:t>
      </w:r>
      <w:r w:rsidRPr="00470706">
        <w:rPr>
          <w:rFonts w:asciiTheme="minorHAnsi" w:eastAsiaTheme="minorEastAsia" w:hAnsiTheme="minorHAnsi"/>
          <w:b w:val="0"/>
          <w:bCs w:val="0"/>
          <w:noProof/>
          <w:sz w:val="22"/>
          <w:szCs w:val="22"/>
          <w:lang w:eastAsia="en-GB"/>
        </w:rPr>
        <w:tab/>
      </w:r>
      <w:r w:rsidRPr="000550FA">
        <w:rPr>
          <w:noProof/>
        </w:rPr>
        <w:t>Onderhoud en updates</w:t>
      </w:r>
      <w:r>
        <w:rPr>
          <w:noProof/>
        </w:rPr>
        <w:tab/>
      </w:r>
      <w:r>
        <w:rPr>
          <w:noProof/>
        </w:rPr>
        <w:fldChar w:fldCharType="begin"/>
      </w:r>
      <w:r>
        <w:rPr>
          <w:noProof/>
        </w:rPr>
        <w:instrText xml:space="preserve"> PAGEREF _Toc38225130 \h </w:instrText>
      </w:r>
      <w:r>
        <w:rPr>
          <w:noProof/>
        </w:rPr>
      </w:r>
      <w:r>
        <w:rPr>
          <w:noProof/>
        </w:rPr>
        <w:fldChar w:fldCharType="separate"/>
      </w:r>
      <w:r>
        <w:rPr>
          <w:noProof/>
        </w:rPr>
        <w:t>4</w:t>
      </w:r>
      <w:r>
        <w:rPr>
          <w:noProof/>
        </w:rPr>
        <w:fldChar w:fldCharType="end"/>
      </w:r>
    </w:p>
    <w:p w14:paraId="777CAD70"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Pr>
          <w:noProof/>
        </w:rPr>
        <w:t>8.</w:t>
      </w:r>
      <w:r w:rsidRPr="00470706">
        <w:rPr>
          <w:rFonts w:asciiTheme="minorHAnsi" w:eastAsiaTheme="minorEastAsia" w:hAnsiTheme="minorHAnsi"/>
          <w:b w:val="0"/>
          <w:bCs w:val="0"/>
          <w:noProof/>
          <w:sz w:val="22"/>
          <w:szCs w:val="22"/>
          <w:lang w:eastAsia="en-GB"/>
        </w:rPr>
        <w:tab/>
      </w:r>
      <w:r>
        <w:rPr>
          <w:noProof/>
        </w:rPr>
        <w:t>Rapportage</w:t>
      </w:r>
      <w:r>
        <w:rPr>
          <w:noProof/>
        </w:rPr>
        <w:tab/>
      </w:r>
      <w:r>
        <w:rPr>
          <w:noProof/>
        </w:rPr>
        <w:fldChar w:fldCharType="begin"/>
      </w:r>
      <w:r>
        <w:rPr>
          <w:noProof/>
        </w:rPr>
        <w:instrText xml:space="preserve"> PAGEREF _Toc38225131 \h </w:instrText>
      </w:r>
      <w:r>
        <w:rPr>
          <w:noProof/>
        </w:rPr>
      </w:r>
      <w:r>
        <w:rPr>
          <w:noProof/>
        </w:rPr>
        <w:fldChar w:fldCharType="separate"/>
      </w:r>
      <w:r>
        <w:rPr>
          <w:noProof/>
        </w:rPr>
        <w:t>5</w:t>
      </w:r>
      <w:r>
        <w:rPr>
          <w:noProof/>
        </w:rPr>
        <w:fldChar w:fldCharType="end"/>
      </w:r>
    </w:p>
    <w:p w14:paraId="05168C2A" w14:textId="77777777" w:rsidR="00B72496" w:rsidRPr="00470706" w:rsidRDefault="00B72496" w:rsidP="00B72496">
      <w:pPr>
        <w:pStyle w:val="TOC1"/>
        <w:rPr>
          <w:rFonts w:asciiTheme="minorHAnsi" w:eastAsiaTheme="minorEastAsia" w:hAnsiTheme="minorHAnsi"/>
          <w:b w:val="0"/>
          <w:bCs w:val="0"/>
          <w:noProof/>
          <w:sz w:val="22"/>
          <w:szCs w:val="22"/>
          <w:lang w:eastAsia="en-GB"/>
        </w:rPr>
      </w:pPr>
      <w:r>
        <w:rPr>
          <w:noProof/>
        </w:rPr>
        <w:t>9.</w:t>
      </w:r>
      <w:r w:rsidRPr="00470706">
        <w:rPr>
          <w:rFonts w:asciiTheme="minorHAnsi" w:eastAsiaTheme="minorEastAsia" w:hAnsiTheme="minorHAnsi"/>
          <w:b w:val="0"/>
          <w:bCs w:val="0"/>
          <w:noProof/>
          <w:sz w:val="22"/>
          <w:szCs w:val="22"/>
          <w:lang w:eastAsia="en-GB"/>
        </w:rPr>
        <w:tab/>
      </w:r>
      <w:r>
        <w:rPr>
          <w:noProof/>
        </w:rPr>
        <w:t>Contact</w:t>
      </w:r>
      <w:r>
        <w:rPr>
          <w:noProof/>
        </w:rPr>
        <w:tab/>
      </w:r>
      <w:r>
        <w:rPr>
          <w:noProof/>
        </w:rPr>
        <w:fldChar w:fldCharType="begin"/>
      </w:r>
      <w:r>
        <w:rPr>
          <w:noProof/>
        </w:rPr>
        <w:instrText xml:space="preserve"> PAGEREF _Toc38225132 \h </w:instrText>
      </w:r>
      <w:r>
        <w:rPr>
          <w:noProof/>
        </w:rPr>
      </w:r>
      <w:r>
        <w:rPr>
          <w:noProof/>
        </w:rPr>
        <w:fldChar w:fldCharType="separate"/>
      </w:r>
      <w:r>
        <w:rPr>
          <w:noProof/>
        </w:rPr>
        <w:t>5</w:t>
      </w:r>
      <w:r>
        <w:rPr>
          <w:noProof/>
        </w:rPr>
        <w:fldChar w:fldCharType="end"/>
      </w:r>
    </w:p>
    <w:p w14:paraId="4D0BDF14" w14:textId="77777777" w:rsidR="00B72496" w:rsidRDefault="00B72496" w:rsidP="00B72496">
      <w:pPr>
        <w:rPr>
          <w:rFonts w:ascii="Gotham Rounded Book" w:hAnsi="Gotham Rounded Book"/>
          <w:b/>
          <w:sz w:val="36"/>
          <w:szCs w:val="36"/>
        </w:rPr>
      </w:pPr>
      <w:r>
        <w:rPr>
          <w:rFonts w:ascii="Gotham Rounded Book" w:hAnsi="Gotham Rounded Book"/>
          <w:b/>
          <w:sz w:val="36"/>
          <w:szCs w:val="36"/>
        </w:rPr>
        <w:fldChar w:fldCharType="end"/>
      </w:r>
    </w:p>
    <w:p w14:paraId="5B79E877" w14:textId="77777777" w:rsidR="00B72496" w:rsidRDefault="00B72496" w:rsidP="00B72496">
      <w:pPr>
        <w:rPr>
          <w:rFonts w:ascii="Buenos Aires Black" w:eastAsiaTheme="majorEastAsia" w:hAnsi="Buenos Aires Black" w:cstheme="majorBidi"/>
          <w:color w:val="232F4C"/>
          <w:sz w:val="32"/>
          <w:szCs w:val="32"/>
        </w:rPr>
      </w:pPr>
      <w:r>
        <w:br w:type="page"/>
      </w:r>
    </w:p>
    <w:p w14:paraId="6ED81424" w14:textId="77777777" w:rsidR="00B72496" w:rsidRDefault="00B72496" w:rsidP="00B72496">
      <w:pPr>
        <w:pStyle w:val="Heading1"/>
        <w:numPr>
          <w:ilvl w:val="0"/>
          <w:numId w:val="17"/>
        </w:numPr>
        <w:tabs>
          <w:tab w:val="num" w:pos="227"/>
        </w:tabs>
        <w:spacing w:before="0" w:line="240" w:lineRule="auto"/>
        <w:ind w:left="567" w:hanging="567"/>
      </w:pPr>
      <w:r>
        <w:t>Inleiding</w:t>
      </w:r>
      <w:bookmarkEnd w:id="0"/>
      <w:bookmarkEnd w:id="1"/>
    </w:p>
    <w:p w14:paraId="72898D08" w14:textId="33C9E693" w:rsidR="00B72496" w:rsidRDefault="00B72496" w:rsidP="00B72496">
      <w:pPr>
        <w:pStyle w:val="ListParagraph"/>
        <w:keepLines/>
        <w:numPr>
          <w:ilvl w:val="1"/>
          <w:numId w:val="17"/>
        </w:numPr>
        <w:spacing w:before="120" w:after="180" w:line="240" w:lineRule="auto"/>
        <w:ind w:left="567" w:hanging="567"/>
      </w:pPr>
      <w:r>
        <w:t xml:space="preserve">Opdrachtnemer gebruikt een standaard Service Level Agreement. Hierin staat wat de procedures zijn in geval van incidenten en vragen. </w:t>
      </w:r>
    </w:p>
    <w:p w14:paraId="21F451BC" w14:textId="77777777" w:rsidR="00B72496" w:rsidRDefault="00B72496" w:rsidP="00B72496">
      <w:pPr>
        <w:pStyle w:val="ListParagraph"/>
        <w:keepLines/>
        <w:numPr>
          <w:ilvl w:val="1"/>
          <w:numId w:val="17"/>
        </w:numPr>
        <w:spacing w:before="120" w:after="180" w:line="240" w:lineRule="auto"/>
        <w:ind w:left="567" w:hanging="567"/>
      </w:pPr>
      <w:r>
        <w:t xml:space="preserve">De diensten die afgenomen worden zijn vastgelegd in de overeenkomst tussen Opdrachtnemer en </w:t>
      </w:r>
      <w:fldSimple w:instr="DOCPROPERTY &quot;Client&quot; \* MERGEFORMAT">
        <w:r>
          <w:t>&lt;&lt;Opdrachtgever&gt;&gt;</w:t>
        </w:r>
      </w:fldSimple>
      <w:r>
        <w:t>.</w:t>
      </w:r>
    </w:p>
    <w:p w14:paraId="34F06D71" w14:textId="77777777" w:rsidR="00B72496" w:rsidRDefault="00B72496" w:rsidP="00B72496">
      <w:pPr>
        <w:pStyle w:val="Heading1"/>
        <w:numPr>
          <w:ilvl w:val="0"/>
          <w:numId w:val="17"/>
        </w:numPr>
        <w:tabs>
          <w:tab w:val="num" w:pos="227"/>
        </w:tabs>
        <w:spacing w:before="0" w:line="240" w:lineRule="auto"/>
        <w:ind w:left="567" w:hanging="567"/>
      </w:pPr>
      <w:bookmarkStart w:id="3" w:name="_Toc38225125"/>
      <w:r>
        <w:t>Algemeen</w:t>
      </w:r>
      <w:bookmarkEnd w:id="3"/>
    </w:p>
    <w:p w14:paraId="06A36138" w14:textId="4B39E664" w:rsidR="00B72496" w:rsidRPr="005446F6" w:rsidRDefault="00B72496" w:rsidP="00B72496">
      <w:pPr>
        <w:pStyle w:val="ListParagraph"/>
        <w:keepLines/>
        <w:numPr>
          <w:ilvl w:val="1"/>
          <w:numId w:val="17"/>
        </w:numPr>
        <w:spacing w:before="120" w:after="180" w:line="240" w:lineRule="auto"/>
        <w:ind w:left="567" w:hanging="567"/>
        <w:rPr>
          <w:strike/>
        </w:rPr>
      </w:pPr>
      <w:r>
        <w:t xml:space="preserve">Binnen Opdrachtnemer is de  belast met het waarborgen van de dienstverlening en is de </w:t>
      </w:r>
      <w:r w:rsidR="001669FE">
        <w:t>p</w:t>
      </w:r>
      <w:r w:rsidR="006A5B01">
        <w:t xml:space="preserve">roductmanager </w:t>
      </w:r>
      <w:r w:rsidR="001C1DB9">
        <w:t xml:space="preserve">BOI </w:t>
      </w:r>
      <w:r>
        <w:t xml:space="preserve"> het primaire aanspreekpunt.</w:t>
      </w:r>
    </w:p>
    <w:p w14:paraId="44D55AAA" w14:textId="7AF76715" w:rsidR="00B72496" w:rsidRDefault="00E66DF4" w:rsidP="00B72496">
      <w:pPr>
        <w:pStyle w:val="ListParagraph"/>
        <w:keepLines/>
        <w:numPr>
          <w:ilvl w:val="1"/>
          <w:numId w:val="17"/>
        </w:numPr>
        <w:spacing w:before="120" w:after="180" w:line="240" w:lineRule="auto"/>
        <w:ind w:left="567" w:hanging="567"/>
      </w:pPr>
      <w:r>
        <w:t>Eerst c</w:t>
      </w:r>
      <w:r w:rsidR="00B72496" w:rsidRPr="00564ABD">
        <w:t>ontact</w:t>
      </w:r>
      <w:r w:rsidR="00B72496">
        <w:t xml:space="preserve"> met eindgebruikers worden afgehandeld door </w:t>
      </w:r>
      <w:r w:rsidR="00722D1C">
        <w:t>het Kadaster Klantcontactcenter</w:t>
      </w:r>
      <w:r w:rsidR="001E4306">
        <w:t>.</w:t>
      </w:r>
    </w:p>
    <w:p w14:paraId="5D15733A" w14:textId="77777777" w:rsidR="00B72496" w:rsidRDefault="00B72496" w:rsidP="00B72496">
      <w:pPr>
        <w:pStyle w:val="ListParagraph"/>
        <w:keepLines/>
        <w:numPr>
          <w:ilvl w:val="1"/>
          <w:numId w:val="17"/>
        </w:numPr>
        <w:spacing w:before="120" w:after="180" w:line="240" w:lineRule="auto"/>
        <w:ind w:left="567" w:hanging="567"/>
      </w:pPr>
      <w:r>
        <w:t>De dienstverlening betreft alle diensten die Opdrachtnemer aan de klant of eindgebruiker verleent.</w:t>
      </w:r>
    </w:p>
    <w:p w14:paraId="1AF26385" w14:textId="1F2083F9" w:rsidR="00B72496" w:rsidRDefault="00B72496" w:rsidP="00B72496">
      <w:pPr>
        <w:pStyle w:val="Heading1"/>
        <w:numPr>
          <w:ilvl w:val="0"/>
          <w:numId w:val="17"/>
        </w:numPr>
        <w:tabs>
          <w:tab w:val="num" w:pos="227"/>
        </w:tabs>
        <w:spacing w:before="0" w:line="240" w:lineRule="auto"/>
        <w:ind w:left="567" w:hanging="567"/>
      </w:pPr>
      <w:bookmarkStart w:id="4" w:name="_Toc441147842"/>
      <w:bookmarkStart w:id="5" w:name="_Toc38225126"/>
      <w:r>
        <w:t>Support</w:t>
      </w:r>
      <w:bookmarkEnd w:id="4"/>
      <w:bookmarkEnd w:id="5"/>
    </w:p>
    <w:p w14:paraId="04F208CF" w14:textId="3C0BD5D2" w:rsidR="00B72496" w:rsidRDefault="00B72496" w:rsidP="167E678E">
      <w:pPr>
        <w:pStyle w:val="ListParagraph"/>
        <w:keepLines/>
        <w:numPr>
          <w:ilvl w:val="1"/>
          <w:numId w:val="17"/>
        </w:numPr>
        <w:spacing w:before="120" w:after="180" w:line="240" w:lineRule="auto"/>
        <w:ind w:left="567" w:hanging="567"/>
      </w:pPr>
      <w:r>
        <w:t>Eindgebruikers zijn diegenen die van de dienst gebruik maken</w:t>
      </w:r>
      <w:r w:rsidR="5FA54B9F">
        <w:t xml:space="preserve"> om te autoriseren en/of </w:t>
      </w:r>
      <w:proofErr w:type="spellStart"/>
      <w:r w:rsidR="5FA54B9F">
        <w:t>onboarden</w:t>
      </w:r>
      <w:proofErr w:type="spellEnd"/>
      <w:r w:rsidR="5FA54B9F">
        <w:t>.</w:t>
      </w:r>
    </w:p>
    <w:p w14:paraId="1508B17A" w14:textId="356FBDCE" w:rsidR="7F14266E" w:rsidRDefault="7F14266E" w:rsidP="167E678E">
      <w:pPr>
        <w:pStyle w:val="ListParagraph"/>
        <w:keepLines/>
        <w:numPr>
          <w:ilvl w:val="1"/>
          <w:numId w:val="17"/>
        </w:numPr>
        <w:spacing w:before="120" w:after="180" w:line="240" w:lineRule="auto"/>
        <w:ind w:left="567" w:hanging="567"/>
      </w:pPr>
      <w:r>
        <w:t>In geval van een incident neemt de eindgebruiker contact op met de Kadaster Servicedesk</w:t>
      </w:r>
      <w:r w:rsidR="5F362CDE">
        <w:t xml:space="preserve"> (1e </w:t>
      </w:r>
      <w:proofErr w:type="spellStart"/>
      <w:r w:rsidR="5F362CDE">
        <w:t>lijns</w:t>
      </w:r>
      <w:proofErr w:type="spellEnd"/>
      <w:r w:rsidR="5F362CDE">
        <w:t xml:space="preserve"> support)</w:t>
      </w:r>
    </w:p>
    <w:p w14:paraId="15F0C887" w14:textId="70BACB4F" w:rsidR="753830BE" w:rsidRDefault="753830BE" w:rsidP="167E678E">
      <w:pPr>
        <w:pStyle w:val="ListParagraph"/>
        <w:keepLines/>
        <w:numPr>
          <w:ilvl w:val="1"/>
          <w:numId w:val="17"/>
        </w:numPr>
        <w:spacing w:before="120" w:after="180" w:line="240" w:lineRule="auto"/>
        <w:ind w:left="567" w:hanging="567"/>
      </w:pPr>
      <w:r>
        <w:t>Indien nodig wordt het incident</w:t>
      </w:r>
      <w:r w:rsidR="2C26A130">
        <w:t xml:space="preserve"> </w:t>
      </w:r>
      <w:r>
        <w:t>doorgezet naar de helpdesk (2e lijn</w:t>
      </w:r>
      <w:r w:rsidR="0089196A">
        <w:t xml:space="preserve"> voor opdrachtgever</w:t>
      </w:r>
      <w:r>
        <w:t>) van de leverancier</w:t>
      </w:r>
      <w:r w:rsidR="419D939B">
        <w:t>.</w:t>
      </w:r>
    </w:p>
    <w:p w14:paraId="356C224F" w14:textId="151A9510" w:rsidR="5608474D" w:rsidRDefault="5608474D" w:rsidP="167E678E">
      <w:pPr>
        <w:pStyle w:val="ListParagraph"/>
        <w:keepLines/>
        <w:numPr>
          <w:ilvl w:val="1"/>
          <w:numId w:val="17"/>
        </w:numPr>
        <w:spacing w:before="120" w:after="180" w:line="240" w:lineRule="auto"/>
        <w:ind w:left="567" w:hanging="567"/>
        <w:rPr>
          <w:szCs w:val="18"/>
        </w:rPr>
      </w:pPr>
      <w:r w:rsidRPr="167E678E">
        <w:rPr>
          <w:szCs w:val="18"/>
        </w:rPr>
        <w:t xml:space="preserve">Leverancier verzorgt terugkoppeling naar </w:t>
      </w:r>
      <w:r w:rsidR="428D0A09" w:rsidRPr="167E678E">
        <w:rPr>
          <w:szCs w:val="18"/>
        </w:rPr>
        <w:t xml:space="preserve">het Kadaster (hoe en frequentie) </w:t>
      </w:r>
      <w:r w:rsidR="00E33D5D">
        <w:rPr>
          <w:szCs w:val="18"/>
        </w:rPr>
        <w:t>nader te bepalen.</w:t>
      </w:r>
    </w:p>
    <w:p w14:paraId="490A161F" w14:textId="4846A64E" w:rsidR="00B72496" w:rsidRPr="008935E7" w:rsidRDefault="00B72496" w:rsidP="167E678E">
      <w:pPr>
        <w:keepLines/>
        <w:spacing w:before="120" w:after="180" w:line="240" w:lineRule="auto"/>
        <w:rPr>
          <w:szCs w:val="18"/>
        </w:rPr>
      </w:pPr>
      <w:r>
        <w:t xml:space="preserve"> beschikbaar op werkdagen. De openingstijden van de Service Desk</w:t>
      </w:r>
      <w:r w:rsidR="00E33D5D">
        <w:t xml:space="preserve"> leverancier</w:t>
      </w:r>
      <w:r>
        <w:t xml:space="preserve"> zijn;</w:t>
      </w:r>
    </w:p>
    <w:tbl>
      <w:tblPr>
        <w:tblStyle w:val="TableGrid"/>
        <w:tblW w:w="0" w:type="auto"/>
        <w:tblInd w:w="1101" w:type="dxa"/>
        <w:tblLook w:val="04A0" w:firstRow="1" w:lastRow="0" w:firstColumn="1" w:lastColumn="0" w:noHBand="0" w:noVBand="1"/>
      </w:tblPr>
      <w:tblGrid>
        <w:gridCol w:w="3714"/>
        <w:gridCol w:w="3118"/>
      </w:tblGrid>
      <w:tr w:rsidR="00B72496" w:rsidRPr="008935E7" w14:paraId="0F1650BB" w14:textId="77777777" w:rsidTr="004E61FA">
        <w:tc>
          <w:tcPr>
            <w:tcW w:w="3714" w:type="dxa"/>
          </w:tcPr>
          <w:p w14:paraId="22FF7CCE" w14:textId="77777777" w:rsidR="00B72496" w:rsidRPr="00FD2E2B" w:rsidRDefault="00B72496" w:rsidP="004E61FA">
            <w:pPr>
              <w:rPr>
                <w:szCs w:val="18"/>
              </w:rPr>
            </w:pPr>
            <w:r w:rsidRPr="00FD2E2B">
              <w:rPr>
                <w:szCs w:val="18"/>
              </w:rPr>
              <w:t>Maandag tot en met vrijdag</w:t>
            </w:r>
          </w:p>
        </w:tc>
        <w:tc>
          <w:tcPr>
            <w:tcW w:w="3118" w:type="dxa"/>
          </w:tcPr>
          <w:p w14:paraId="3E63A0A3" w14:textId="4C509B42" w:rsidR="00B72496" w:rsidRPr="00FD2E2B" w:rsidRDefault="00B72496" w:rsidP="004E61FA">
            <w:pPr>
              <w:rPr>
                <w:szCs w:val="18"/>
              </w:rPr>
            </w:pPr>
          </w:p>
        </w:tc>
      </w:tr>
      <w:tr w:rsidR="00B72496" w:rsidRPr="008935E7" w14:paraId="63D4D273" w14:textId="77777777" w:rsidTr="004E61FA">
        <w:tc>
          <w:tcPr>
            <w:tcW w:w="3714" w:type="dxa"/>
          </w:tcPr>
          <w:p w14:paraId="6623BC4B" w14:textId="77777777" w:rsidR="00B72496" w:rsidRPr="00FD2E2B" w:rsidRDefault="00B72496" w:rsidP="004E61FA">
            <w:pPr>
              <w:rPr>
                <w:szCs w:val="18"/>
              </w:rPr>
            </w:pPr>
            <w:r w:rsidRPr="00FD2E2B">
              <w:rPr>
                <w:szCs w:val="18"/>
              </w:rPr>
              <w:t>Zaterdag, zondag en wettelijke feestdagen</w:t>
            </w:r>
          </w:p>
        </w:tc>
        <w:tc>
          <w:tcPr>
            <w:tcW w:w="3118" w:type="dxa"/>
          </w:tcPr>
          <w:p w14:paraId="03FB8974" w14:textId="4660367A" w:rsidR="00B72496" w:rsidRPr="00FD2E2B" w:rsidRDefault="00B72496" w:rsidP="004E61FA">
            <w:pPr>
              <w:rPr>
                <w:szCs w:val="18"/>
              </w:rPr>
            </w:pPr>
          </w:p>
        </w:tc>
      </w:tr>
    </w:tbl>
    <w:p w14:paraId="769A5F2A" w14:textId="707C6E89" w:rsidR="00B72496" w:rsidRPr="008935E7" w:rsidRDefault="00B72496" w:rsidP="00B72496">
      <w:pPr>
        <w:pStyle w:val="ListParagraph"/>
        <w:keepLines/>
        <w:numPr>
          <w:ilvl w:val="1"/>
          <w:numId w:val="17"/>
        </w:numPr>
        <w:spacing w:before="120" w:after="180" w:line="240" w:lineRule="auto"/>
        <w:ind w:left="567" w:hanging="567"/>
      </w:pPr>
      <w:r>
        <w:t xml:space="preserve">De contactgegevens van de Service Desk </w:t>
      </w:r>
      <w:r w:rsidR="00291DAE">
        <w:t xml:space="preserve">leverancier </w:t>
      </w:r>
      <w:r>
        <w:t>zijn;</w:t>
      </w:r>
    </w:p>
    <w:tbl>
      <w:tblPr>
        <w:tblStyle w:val="TableGrid"/>
        <w:tblW w:w="0" w:type="auto"/>
        <w:tblInd w:w="1101" w:type="dxa"/>
        <w:tblLook w:val="04A0" w:firstRow="1" w:lastRow="0" w:firstColumn="1" w:lastColumn="0" w:noHBand="0" w:noVBand="1"/>
      </w:tblPr>
      <w:tblGrid>
        <w:gridCol w:w="2409"/>
        <w:gridCol w:w="4423"/>
      </w:tblGrid>
      <w:tr w:rsidR="00B72496" w:rsidRPr="008935E7" w14:paraId="6554A878" w14:textId="77777777" w:rsidTr="004E61FA">
        <w:tc>
          <w:tcPr>
            <w:tcW w:w="2409" w:type="dxa"/>
          </w:tcPr>
          <w:p w14:paraId="1B41C2D9" w14:textId="77777777" w:rsidR="00B72496" w:rsidRPr="00FD2E2B" w:rsidRDefault="00B72496" w:rsidP="004E61FA">
            <w:pPr>
              <w:rPr>
                <w:szCs w:val="18"/>
              </w:rPr>
            </w:pPr>
            <w:r w:rsidRPr="00FD2E2B">
              <w:rPr>
                <w:szCs w:val="18"/>
              </w:rPr>
              <w:t>Telefoon</w:t>
            </w:r>
          </w:p>
        </w:tc>
        <w:tc>
          <w:tcPr>
            <w:tcW w:w="4423" w:type="dxa"/>
          </w:tcPr>
          <w:p w14:paraId="44DCCA96" w14:textId="77777777" w:rsidR="00B72496" w:rsidRPr="00FD2E2B" w:rsidRDefault="00B72496" w:rsidP="004E61FA">
            <w:pPr>
              <w:rPr>
                <w:szCs w:val="18"/>
              </w:rPr>
            </w:pPr>
          </w:p>
        </w:tc>
      </w:tr>
      <w:tr w:rsidR="00B72496" w:rsidRPr="008935E7" w14:paraId="61303DBF" w14:textId="77777777" w:rsidTr="004E61FA">
        <w:tc>
          <w:tcPr>
            <w:tcW w:w="2409" w:type="dxa"/>
          </w:tcPr>
          <w:p w14:paraId="7BCFE479" w14:textId="77777777" w:rsidR="00B72496" w:rsidRPr="00FD2E2B" w:rsidRDefault="00B72496" w:rsidP="004E61FA">
            <w:pPr>
              <w:rPr>
                <w:szCs w:val="18"/>
              </w:rPr>
            </w:pPr>
            <w:r w:rsidRPr="00FD2E2B">
              <w:rPr>
                <w:szCs w:val="18"/>
              </w:rPr>
              <w:t>E-mail</w:t>
            </w:r>
          </w:p>
        </w:tc>
        <w:tc>
          <w:tcPr>
            <w:tcW w:w="4423" w:type="dxa"/>
          </w:tcPr>
          <w:p w14:paraId="717CF0D6" w14:textId="77777777" w:rsidR="00B72496" w:rsidRPr="00FD2E2B" w:rsidRDefault="00B72496" w:rsidP="004E61FA">
            <w:pPr>
              <w:rPr>
                <w:rFonts w:eastAsia="Source Sans Pro" w:cs="Source Sans Pro"/>
                <w:szCs w:val="18"/>
              </w:rPr>
            </w:pPr>
          </w:p>
        </w:tc>
      </w:tr>
      <w:tr w:rsidR="00B72496" w:rsidRPr="008935E7" w14:paraId="57AE73DC" w14:textId="77777777" w:rsidTr="004E61FA">
        <w:tc>
          <w:tcPr>
            <w:tcW w:w="2409" w:type="dxa"/>
          </w:tcPr>
          <w:p w14:paraId="12BDB9E8" w14:textId="77777777" w:rsidR="00B72496" w:rsidRPr="00FD2E2B" w:rsidRDefault="00B72496" w:rsidP="004E61FA">
            <w:pPr>
              <w:rPr>
                <w:szCs w:val="18"/>
              </w:rPr>
            </w:pPr>
            <w:r w:rsidRPr="00FD2E2B">
              <w:rPr>
                <w:szCs w:val="18"/>
              </w:rPr>
              <w:t>Chat &amp; Helpcenter</w:t>
            </w:r>
          </w:p>
        </w:tc>
        <w:tc>
          <w:tcPr>
            <w:tcW w:w="4423" w:type="dxa"/>
          </w:tcPr>
          <w:p w14:paraId="1391B3E1" w14:textId="77777777" w:rsidR="00B72496" w:rsidRPr="00FD2E2B" w:rsidRDefault="00B72496" w:rsidP="004E61FA">
            <w:pPr>
              <w:rPr>
                <w:szCs w:val="18"/>
              </w:rPr>
            </w:pPr>
          </w:p>
        </w:tc>
      </w:tr>
    </w:tbl>
    <w:p w14:paraId="5A9FB6CE" w14:textId="77777777" w:rsidR="00B72496" w:rsidRPr="008935E7" w:rsidRDefault="00B72496" w:rsidP="00B72496">
      <w:pPr>
        <w:pStyle w:val="ListParagraph"/>
        <w:keepLines/>
        <w:numPr>
          <w:ilvl w:val="1"/>
          <w:numId w:val="17"/>
        </w:numPr>
        <w:spacing w:before="120" w:after="180" w:line="240" w:lineRule="auto"/>
        <w:ind w:left="567" w:hanging="567"/>
      </w:pPr>
      <w:r>
        <w:t>Alle kanalen waarover support wordt verleend worden gelijk behandeld.</w:t>
      </w:r>
    </w:p>
    <w:p w14:paraId="37046305" w14:textId="77777777" w:rsidR="00B72496" w:rsidRPr="004F5A6E" w:rsidRDefault="00B72496" w:rsidP="00B72496">
      <w:pPr>
        <w:pStyle w:val="Heading1"/>
        <w:numPr>
          <w:ilvl w:val="0"/>
          <w:numId w:val="17"/>
        </w:numPr>
        <w:tabs>
          <w:tab w:val="num" w:pos="227"/>
        </w:tabs>
        <w:spacing w:before="0" w:line="240" w:lineRule="auto"/>
        <w:ind w:left="567" w:hanging="567"/>
      </w:pPr>
      <w:bookmarkStart w:id="6" w:name="_Toc441147844"/>
      <w:bookmarkStart w:id="7" w:name="_Toc38225128"/>
      <w:r w:rsidRPr="004F5A6E">
        <w:t>Incidenten</w:t>
      </w:r>
      <w:bookmarkEnd w:id="6"/>
      <w:bookmarkEnd w:id="7"/>
    </w:p>
    <w:p w14:paraId="3E57783B" w14:textId="77777777" w:rsidR="00B72496" w:rsidRPr="008935E7" w:rsidRDefault="00B72496" w:rsidP="00B72496">
      <w:pPr>
        <w:pStyle w:val="ListParagraph"/>
        <w:keepLines/>
        <w:numPr>
          <w:ilvl w:val="1"/>
          <w:numId w:val="17"/>
        </w:numPr>
        <w:spacing w:before="120" w:after="180" w:line="240" w:lineRule="auto"/>
        <w:ind w:left="567" w:hanging="567"/>
      </w:pPr>
      <w:r w:rsidRPr="008935E7">
        <w:t>Als er onderbrekingen of verstoring</w:t>
      </w:r>
      <w:r>
        <w:t>en</w:t>
      </w:r>
      <w:r w:rsidRPr="008935E7">
        <w:t xml:space="preserve"> van de dienstverlening zijn worden deze geclassificeerd als incident en naar ernst en aard van het incident.</w:t>
      </w:r>
    </w:p>
    <w:p w14:paraId="554084DF" w14:textId="77777777" w:rsidR="00084744" w:rsidRDefault="00B72496" w:rsidP="00B72496">
      <w:pPr>
        <w:pStyle w:val="ListParagraph"/>
        <w:keepLines/>
        <w:numPr>
          <w:ilvl w:val="1"/>
          <w:numId w:val="17"/>
        </w:numPr>
        <w:spacing w:before="120" w:after="180" w:line="240" w:lineRule="auto"/>
        <w:ind w:left="567" w:hanging="567"/>
      </w:pPr>
      <w:r w:rsidRPr="008935E7">
        <w:t>Incidenten kunnen aangemeld worden</w:t>
      </w:r>
      <w:r w:rsidR="00945AA8">
        <w:t xml:space="preserve"> vertegenwoordiger van opdrachtgever.</w:t>
      </w:r>
    </w:p>
    <w:p w14:paraId="360E506D" w14:textId="3A9084B9" w:rsidR="00B72496" w:rsidRDefault="00B72496" w:rsidP="00B72496">
      <w:pPr>
        <w:pStyle w:val="ListParagraph"/>
        <w:keepLines/>
        <w:numPr>
          <w:ilvl w:val="1"/>
          <w:numId w:val="17"/>
        </w:numPr>
        <w:spacing w:before="120" w:after="180" w:line="240" w:lineRule="auto"/>
        <w:ind w:left="567" w:hanging="567"/>
      </w:pPr>
      <w:r>
        <w:br w:type="page"/>
      </w:r>
    </w:p>
    <w:p w14:paraId="5E302CC7" w14:textId="77777777" w:rsidR="00B72496" w:rsidRPr="008935E7" w:rsidRDefault="00B72496" w:rsidP="00B72496">
      <w:pPr>
        <w:pStyle w:val="ListParagraph"/>
        <w:keepLines/>
        <w:numPr>
          <w:ilvl w:val="1"/>
          <w:numId w:val="17"/>
        </w:numPr>
        <w:spacing w:before="120" w:after="180" w:line="240" w:lineRule="auto"/>
        <w:ind w:left="567" w:hanging="567"/>
      </w:pPr>
      <w:r w:rsidRPr="008935E7">
        <w:t xml:space="preserve">Er zijn </w:t>
      </w:r>
      <w:r>
        <w:t xml:space="preserve">vier </w:t>
      </w:r>
      <w:r w:rsidRPr="008935E7">
        <w:t>classificaties, aflopend van ernstig naar minder ernstig;</w:t>
      </w:r>
    </w:p>
    <w:tbl>
      <w:tblPr>
        <w:tblStyle w:val="TableGrid"/>
        <w:tblW w:w="0" w:type="auto"/>
        <w:tblInd w:w="1101" w:type="dxa"/>
        <w:tblLook w:val="04A0" w:firstRow="1" w:lastRow="0" w:firstColumn="1" w:lastColumn="0" w:noHBand="0" w:noVBand="1"/>
      </w:tblPr>
      <w:tblGrid>
        <w:gridCol w:w="1559"/>
        <w:gridCol w:w="5528"/>
      </w:tblGrid>
      <w:tr w:rsidR="00B72496" w:rsidRPr="008935E7" w14:paraId="32C3F64D" w14:textId="77777777" w:rsidTr="004E61FA">
        <w:tc>
          <w:tcPr>
            <w:tcW w:w="1559" w:type="dxa"/>
            <w:shd w:val="clear" w:color="auto" w:fill="232F4C"/>
          </w:tcPr>
          <w:p w14:paraId="7932BD8F" w14:textId="77777777" w:rsidR="00B72496" w:rsidRPr="00FD2E2B" w:rsidRDefault="00B72496" w:rsidP="004E61FA">
            <w:pPr>
              <w:rPr>
                <w:szCs w:val="18"/>
              </w:rPr>
            </w:pPr>
            <w:r w:rsidRPr="00FD2E2B">
              <w:rPr>
                <w:szCs w:val="18"/>
              </w:rPr>
              <w:t>Classificatie</w:t>
            </w:r>
          </w:p>
        </w:tc>
        <w:tc>
          <w:tcPr>
            <w:tcW w:w="5528" w:type="dxa"/>
            <w:shd w:val="clear" w:color="auto" w:fill="232F4C"/>
          </w:tcPr>
          <w:p w14:paraId="2A9F0D0A" w14:textId="77777777" w:rsidR="00B72496" w:rsidRPr="00FD2E2B" w:rsidRDefault="00B72496" w:rsidP="004E61FA">
            <w:pPr>
              <w:rPr>
                <w:szCs w:val="18"/>
              </w:rPr>
            </w:pPr>
            <w:r w:rsidRPr="00FD2E2B">
              <w:rPr>
                <w:szCs w:val="18"/>
              </w:rPr>
              <w:t>Beschrijving</w:t>
            </w:r>
          </w:p>
        </w:tc>
      </w:tr>
      <w:tr w:rsidR="00B72496" w:rsidRPr="008935E7" w14:paraId="101553BA" w14:textId="77777777" w:rsidTr="004E61FA">
        <w:tc>
          <w:tcPr>
            <w:tcW w:w="1559" w:type="dxa"/>
          </w:tcPr>
          <w:p w14:paraId="22CCAE42" w14:textId="77777777" w:rsidR="00B72496" w:rsidRPr="00FD2E2B" w:rsidRDefault="00B72496" w:rsidP="004E61FA">
            <w:pPr>
              <w:rPr>
                <w:szCs w:val="18"/>
              </w:rPr>
            </w:pPr>
            <w:r w:rsidRPr="00FD2E2B">
              <w:rPr>
                <w:szCs w:val="18"/>
              </w:rPr>
              <w:t>P1</w:t>
            </w:r>
          </w:p>
        </w:tc>
        <w:tc>
          <w:tcPr>
            <w:tcW w:w="5528" w:type="dxa"/>
          </w:tcPr>
          <w:p w14:paraId="2145DBFE" w14:textId="77777777" w:rsidR="00B72496" w:rsidRPr="00FD2E2B" w:rsidRDefault="00B72496" w:rsidP="004E61FA">
            <w:pPr>
              <w:rPr>
                <w:szCs w:val="18"/>
              </w:rPr>
            </w:pPr>
            <w:r w:rsidRPr="00FD2E2B">
              <w:rPr>
                <w:szCs w:val="18"/>
              </w:rPr>
              <w:t>Blokkering van de gehele dienstverlening of een storing met een ernstig veiligheidsrisico.</w:t>
            </w:r>
          </w:p>
        </w:tc>
      </w:tr>
      <w:tr w:rsidR="00B72496" w:rsidRPr="008935E7" w14:paraId="2E5DEBFD" w14:textId="77777777" w:rsidTr="004E61FA">
        <w:tc>
          <w:tcPr>
            <w:tcW w:w="1559" w:type="dxa"/>
          </w:tcPr>
          <w:p w14:paraId="1D39BFBE" w14:textId="77777777" w:rsidR="00B72496" w:rsidRPr="00FD2E2B" w:rsidRDefault="00B72496" w:rsidP="004E61FA">
            <w:pPr>
              <w:rPr>
                <w:szCs w:val="18"/>
              </w:rPr>
            </w:pPr>
            <w:r w:rsidRPr="00FD2E2B">
              <w:rPr>
                <w:szCs w:val="18"/>
              </w:rPr>
              <w:t>P2</w:t>
            </w:r>
          </w:p>
        </w:tc>
        <w:tc>
          <w:tcPr>
            <w:tcW w:w="5528" w:type="dxa"/>
          </w:tcPr>
          <w:p w14:paraId="4B7DA634" w14:textId="77777777" w:rsidR="00B72496" w:rsidRPr="00FD2E2B" w:rsidRDefault="00B72496" w:rsidP="004E61FA">
            <w:pPr>
              <w:rPr>
                <w:szCs w:val="18"/>
              </w:rPr>
            </w:pPr>
            <w:r w:rsidRPr="00FD2E2B">
              <w:rPr>
                <w:szCs w:val="18"/>
              </w:rPr>
              <w:t>Blokkering van een deel van de dienstverlening of beperkte groep gebruikers. Een verstoring van de dienstverlening zonder ernstig veiligheidsrisico.</w:t>
            </w:r>
          </w:p>
        </w:tc>
      </w:tr>
      <w:tr w:rsidR="00B72496" w:rsidRPr="008935E7" w14:paraId="4EF1DF01" w14:textId="77777777" w:rsidTr="004E61FA">
        <w:tc>
          <w:tcPr>
            <w:tcW w:w="1559" w:type="dxa"/>
          </w:tcPr>
          <w:p w14:paraId="64330D3E" w14:textId="77777777" w:rsidR="00B72496" w:rsidRPr="00FD2E2B" w:rsidRDefault="00B72496" w:rsidP="004E61FA">
            <w:pPr>
              <w:rPr>
                <w:szCs w:val="18"/>
              </w:rPr>
            </w:pPr>
            <w:r w:rsidRPr="00FD2E2B">
              <w:rPr>
                <w:szCs w:val="18"/>
              </w:rPr>
              <w:t>P3</w:t>
            </w:r>
          </w:p>
        </w:tc>
        <w:tc>
          <w:tcPr>
            <w:tcW w:w="5528" w:type="dxa"/>
          </w:tcPr>
          <w:p w14:paraId="158FF68B" w14:textId="77777777" w:rsidR="00B72496" w:rsidRPr="00FD2E2B" w:rsidRDefault="00B72496" w:rsidP="004E61FA">
            <w:pPr>
              <w:rPr>
                <w:szCs w:val="18"/>
              </w:rPr>
            </w:pPr>
            <w:r w:rsidRPr="00FD2E2B">
              <w:rPr>
                <w:szCs w:val="18"/>
              </w:rPr>
              <w:t>Een niet blokkerende storing of onvolkomenheid die geen veiligheidsrisico’s met zich meebrengt.</w:t>
            </w:r>
          </w:p>
        </w:tc>
      </w:tr>
      <w:tr w:rsidR="00B72496" w:rsidRPr="008935E7" w14:paraId="62131E9B" w14:textId="77777777" w:rsidTr="004E61FA">
        <w:tc>
          <w:tcPr>
            <w:tcW w:w="1559" w:type="dxa"/>
          </w:tcPr>
          <w:p w14:paraId="3004FF28" w14:textId="77777777" w:rsidR="00B72496" w:rsidRPr="00FD2E2B" w:rsidRDefault="00B72496" w:rsidP="004E61FA">
            <w:pPr>
              <w:rPr>
                <w:szCs w:val="18"/>
              </w:rPr>
            </w:pPr>
            <w:r w:rsidRPr="00FD2E2B">
              <w:rPr>
                <w:szCs w:val="18"/>
              </w:rPr>
              <w:t>P4</w:t>
            </w:r>
          </w:p>
        </w:tc>
        <w:tc>
          <w:tcPr>
            <w:tcW w:w="5528" w:type="dxa"/>
          </w:tcPr>
          <w:p w14:paraId="4ABD7A8C" w14:textId="77777777" w:rsidR="00B72496" w:rsidRPr="00FD2E2B" w:rsidRDefault="00B72496" w:rsidP="004E61FA">
            <w:pPr>
              <w:rPr>
                <w:szCs w:val="18"/>
              </w:rPr>
            </w:pPr>
            <w:r w:rsidRPr="00FD2E2B">
              <w:rPr>
                <w:szCs w:val="18"/>
              </w:rPr>
              <w:t>Een probleem dat is beperkt tot een individuele of kleine groep gebruikers.</w:t>
            </w:r>
          </w:p>
        </w:tc>
      </w:tr>
    </w:tbl>
    <w:p w14:paraId="5BD81E73" w14:textId="33B3B8E6" w:rsidR="00B72496" w:rsidRPr="008935E7" w:rsidRDefault="00B72496" w:rsidP="00B72496">
      <w:pPr>
        <w:pStyle w:val="ListParagraph"/>
        <w:keepLines/>
        <w:numPr>
          <w:ilvl w:val="1"/>
          <w:numId w:val="17"/>
        </w:numPr>
        <w:spacing w:before="120" w:after="180" w:line="240" w:lineRule="auto"/>
        <w:ind w:left="567" w:hanging="567"/>
      </w:pPr>
      <w:r>
        <w:t xml:space="preserve">Opdrachtnemer kent aan elk incident de juist classificatie toe. </w:t>
      </w:r>
      <w:r>
        <w:br/>
      </w:r>
    </w:p>
    <w:p w14:paraId="53486A39" w14:textId="61BE7B04" w:rsidR="00B72496" w:rsidRPr="00EA5B1D" w:rsidRDefault="00B72496" w:rsidP="167E678E">
      <w:pPr>
        <w:pStyle w:val="ListParagraph"/>
        <w:keepLines/>
        <w:numPr>
          <w:ilvl w:val="1"/>
          <w:numId w:val="17"/>
        </w:numPr>
        <w:spacing w:before="120" w:after="180" w:line="240" w:lineRule="auto"/>
        <w:ind w:left="567" w:hanging="567"/>
        <w:rPr>
          <w:szCs w:val="18"/>
        </w:rPr>
      </w:pPr>
      <w:r>
        <w:t>De reactie- en oplostijden van de verschillende classificaties zijn;</w:t>
      </w:r>
      <w:r w:rsidR="005C2973">
        <w:t xml:space="preserve"> </w:t>
      </w:r>
    </w:p>
    <w:p w14:paraId="4B50FED2" w14:textId="29747A44" w:rsidR="00EA5B1D" w:rsidRPr="00EA5B1D" w:rsidRDefault="00EA5B1D" w:rsidP="00592AB7">
      <w:pPr>
        <w:pStyle w:val="ListParagraph"/>
        <w:keepLines/>
        <w:spacing w:before="120" w:after="180" w:line="240" w:lineRule="auto"/>
        <w:ind w:left="360"/>
        <w:rPr>
          <w:szCs w:val="18"/>
        </w:rPr>
      </w:pPr>
    </w:p>
    <w:tbl>
      <w:tblPr>
        <w:tblStyle w:val="TableGrid"/>
        <w:tblW w:w="0" w:type="auto"/>
        <w:tblInd w:w="1101" w:type="dxa"/>
        <w:tblLook w:val="04A0" w:firstRow="1" w:lastRow="0" w:firstColumn="1" w:lastColumn="0" w:noHBand="0" w:noVBand="1"/>
      </w:tblPr>
      <w:tblGrid>
        <w:gridCol w:w="1392"/>
        <w:gridCol w:w="1726"/>
        <w:gridCol w:w="1701"/>
        <w:gridCol w:w="1701"/>
      </w:tblGrid>
      <w:tr w:rsidR="0069497A" w:rsidRPr="008935E7" w14:paraId="21612F0C" w14:textId="48668665" w:rsidTr="00B92822">
        <w:tc>
          <w:tcPr>
            <w:tcW w:w="1392" w:type="dxa"/>
            <w:shd w:val="clear" w:color="auto" w:fill="232F4C"/>
          </w:tcPr>
          <w:p w14:paraId="1C1FFF33" w14:textId="77777777" w:rsidR="0069497A" w:rsidRPr="00FD2E2B" w:rsidRDefault="0069497A" w:rsidP="004E61FA">
            <w:pPr>
              <w:rPr>
                <w:szCs w:val="18"/>
              </w:rPr>
            </w:pPr>
            <w:r w:rsidRPr="00FD2E2B">
              <w:rPr>
                <w:szCs w:val="18"/>
              </w:rPr>
              <w:t>Classificatie</w:t>
            </w:r>
          </w:p>
        </w:tc>
        <w:tc>
          <w:tcPr>
            <w:tcW w:w="1726" w:type="dxa"/>
            <w:shd w:val="clear" w:color="auto" w:fill="232F4C"/>
          </w:tcPr>
          <w:p w14:paraId="128E0FFC" w14:textId="77777777" w:rsidR="0069497A" w:rsidRPr="00FD2E2B" w:rsidRDefault="0069497A" w:rsidP="004E61FA">
            <w:pPr>
              <w:rPr>
                <w:szCs w:val="18"/>
              </w:rPr>
            </w:pPr>
            <w:r w:rsidRPr="00FD2E2B">
              <w:rPr>
                <w:szCs w:val="18"/>
              </w:rPr>
              <w:t>Responsetijd</w:t>
            </w:r>
          </w:p>
        </w:tc>
        <w:tc>
          <w:tcPr>
            <w:tcW w:w="1701" w:type="dxa"/>
            <w:shd w:val="clear" w:color="auto" w:fill="232F4C"/>
          </w:tcPr>
          <w:p w14:paraId="6F0802D2" w14:textId="77777777" w:rsidR="0069497A" w:rsidRPr="00FD2E2B" w:rsidRDefault="0069497A" w:rsidP="004E61FA">
            <w:pPr>
              <w:rPr>
                <w:szCs w:val="18"/>
              </w:rPr>
            </w:pPr>
            <w:r w:rsidRPr="00FD2E2B">
              <w:rPr>
                <w:szCs w:val="18"/>
              </w:rPr>
              <w:t>Oplostijd</w:t>
            </w:r>
          </w:p>
        </w:tc>
        <w:tc>
          <w:tcPr>
            <w:tcW w:w="1701" w:type="dxa"/>
            <w:shd w:val="clear" w:color="auto" w:fill="232F4C"/>
          </w:tcPr>
          <w:p w14:paraId="203EB34D" w14:textId="7416C361" w:rsidR="0069497A" w:rsidRPr="00FD2E2B" w:rsidRDefault="0069497A" w:rsidP="004E61FA">
            <w:pPr>
              <w:rPr>
                <w:szCs w:val="18"/>
              </w:rPr>
            </w:pPr>
          </w:p>
        </w:tc>
      </w:tr>
      <w:tr w:rsidR="0069497A" w:rsidRPr="008935E7" w14:paraId="2D24D6CC" w14:textId="5C9977FB" w:rsidTr="00B92822">
        <w:tc>
          <w:tcPr>
            <w:tcW w:w="1392" w:type="dxa"/>
          </w:tcPr>
          <w:p w14:paraId="2856A379" w14:textId="77777777" w:rsidR="0069497A" w:rsidRPr="00FD2E2B" w:rsidRDefault="0069497A" w:rsidP="004E61FA">
            <w:pPr>
              <w:rPr>
                <w:szCs w:val="18"/>
              </w:rPr>
            </w:pPr>
            <w:r w:rsidRPr="00FD2E2B">
              <w:rPr>
                <w:szCs w:val="18"/>
              </w:rPr>
              <w:t>P1</w:t>
            </w:r>
          </w:p>
        </w:tc>
        <w:tc>
          <w:tcPr>
            <w:tcW w:w="1726" w:type="dxa"/>
          </w:tcPr>
          <w:p w14:paraId="1ECA10B5" w14:textId="63CA87B6" w:rsidR="0069497A" w:rsidRPr="00FD2E2B" w:rsidRDefault="00EA5B1D" w:rsidP="004E61FA">
            <w:pPr>
              <w:rPr>
                <w:szCs w:val="18"/>
              </w:rPr>
            </w:pPr>
            <w:r>
              <w:rPr>
                <w:szCs w:val="18"/>
              </w:rPr>
              <w:t>30</w:t>
            </w:r>
            <w:r w:rsidR="0069497A" w:rsidRPr="00FD2E2B">
              <w:rPr>
                <w:szCs w:val="18"/>
              </w:rPr>
              <w:t xml:space="preserve"> minuten</w:t>
            </w:r>
          </w:p>
        </w:tc>
        <w:tc>
          <w:tcPr>
            <w:tcW w:w="1701" w:type="dxa"/>
          </w:tcPr>
          <w:p w14:paraId="48EFA8A0" w14:textId="6BC53D03" w:rsidR="0069497A" w:rsidRPr="00FD2E2B" w:rsidRDefault="00EA5B1D" w:rsidP="004E61FA">
            <w:pPr>
              <w:rPr>
                <w:szCs w:val="18"/>
              </w:rPr>
            </w:pPr>
            <w:r>
              <w:rPr>
                <w:szCs w:val="18"/>
              </w:rPr>
              <w:t>2</w:t>
            </w:r>
            <w:r w:rsidR="0069497A" w:rsidRPr="00FD2E2B">
              <w:rPr>
                <w:szCs w:val="18"/>
              </w:rPr>
              <w:t xml:space="preserve"> uur</w:t>
            </w:r>
          </w:p>
        </w:tc>
        <w:tc>
          <w:tcPr>
            <w:tcW w:w="1701" w:type="dxa"/>
          </w:tcPr>
          <w:p w14:paraId="069CADE8" w14:textId="28525102" w:rsidR="0069497A" w:rsidRPr="00FD2E2B" w:rsidRDefault="0069497A" w:rsidP="004E61FA">
            <w:pPr>
              <w:rPr>
                <w:szCs w:val="18"/>
              </w:rPr>
            </w:pPr>
          </w:p>
        </w:tc>
      </w:tr>
      <w:tr w:rsidR="0069497A" w:rsidRPr="008935E7" w14:paraId="28F237E4" w14:textId="2FDE2A91" w:rsidTr="00B92822">
        <w:tc>
          <w:tcPr>
            <w:tcW w:w="1392" w:type="dxa"/>
          </w:tcPr>
          <w:p w14:paraId="79510D53" w14:textId="77777777" w:rsidR="0069497A" w:rsidRPr="00FD2E2B" w:rsidRDefault="0069497A" w:rsidP="0069497A">
            <w:pPr>
              <w:rPr>
                <w:szCs w:val="18"/>
              </w:rPr>
            </w:pPr>
            <w:r w:rsidRPr="00FD2E2B">
              <w:rPr>
                <w:szCs w:val="18"/>
              </w:rPr>
              <w:t>P2</w:t>
            </w:r>
          </w:p>
        </w:tc>
        <w:tc>
          <w:tcPr>
            <w:tcW w:w="1726" w:type="dxa"/>
          </w:tcPr>
          <w:p w14:paraId="3579125A" w14:textId="668DEFCD" w:rsidR="0069497A" w:rsidRPr="00FD2E2B" w:rsidRDefault="0069497A" w:rsidP="0069497A">
            <w:pPr>
              <w:rPr>
                <w:szCs w:val="18"/>
              </w:rPr>
            </w:pPr>
            <w:r w:rsidRPr="00FD2E2B">
              <w:rPr>
                <w:szCs w:val="18"/>
              </w:rPr>
              <w:t>1</w:t>
            </w:r>
            <w:r w:rsidR="001C3BA8">
              <w:rPr>
                <w:szCs w:val="18"/>
              </w:rPr>
              <w:t xml:space="preserve"> uur</w:t>
            </w:r>
          </w:p>
        </w:tc>
        <w:tc>
          <w:tcPr>
            <w:tcW w:w="1701" w:type="dxa"/>
          </w:tcPr>
          <w:p w14:paraId="00C1E170" w14:textId="71868724" w:rsidR="0069497A" w:rsidRPr="00FD2E2B" w:rsidRDefault="001C3BA8" w:rsidP="0069497A">
            <w:pPr>
              <w:rPr>
                <w:szCs w:val="18"/>
              </w:rPr>
            </w:pPr>
            <w:r>
              <w:rPr>
                <w:szCs w:val="18"/>
              </w:rPr>
              <w:t>11</w:t>
            </w:r>
            <w:r w:rsidR="0069497A" w:rsidRPr="00FD2E2B">
              <w:rPr>
                <w:szCs w:val="18"/>
              </w:rPr>
              <w:t xml:space="preserve"> uur</w:t>
            </w:r>
          </w:p>
        </w:tc>
        <w:tc>
          <w:tcPr>
            <w:tcW w:w="1701" w:type="dxa"/>
          </w:tcPr>
          <w:p w14:paraId="7913CA60" w14:textId="78FA7B6F" w:rsidR="0069497A" w:rsidRPr="00FD2E2B" w:rsidRDefault="0069497A" w:rsidP="0069497A">
            <w:pPr>
              <w:rPr>
                <w:szCs w:val="18"/>
              </w:rPr>
            </w:pPr>
          </w:p>
        </w:tc>
      </w:tr>
      <w:tr w:rsidR="0069497A" w:rsidRPr="008935E7" w14:paraId="5BE080F1" w14:textId="1BA8CB55" w:rsidTr="00B92822">
        <w:tc>
          <w:tcPr>
            <w:tcW w:w="1392" w:type="dxa"/>
          </w:tcPr>
          <w:p w14:paraId="6F56F420" w14:textId="77777777" w:rsidR="0069497A" w:rsidRPr="00FD2E2B" w:rsidRDefault="0069497A" w:rsidP="0069497A">
            <w:pPr>
              <w:rPr>
                <w:szCs w:val="18"/>
              </w:rPr>
            </w:pPr>
            <w:r w:rsidRPr="00FD2E2B">
              <w:rPr>
                <w:szCs w:val="18"/>
              </w:rPr>
              <w:t>P3</w:t>
            </w:r>
          </w:p>
        </w:tc>
        <w:tc>
          <w:tcPr>
            <w:tcW w:w="1726" w:type="dxa"/>
          </w:tcPr>
          <w:p w14:paraId="75E07435" w14:textId="3A043097" w:rsidR="0069497A" w:rsidRPr="00FD2E2B" w:rsidRDefault="001C3BA8" w:rsidP="0069497A">
            <w:pPr>
              <w:rPr>
                <w:szCs w:val="18"/>
              </w:rPr>
            </w:pPr>
            <w:r w:rsidRPr="00FD2E2B">
              <w:rPr>
                <w:szCs w:val="18"/>
              </w:rPr>
              <w:t>1</w:t>
            </w:r>
            <w:r>
              <w:rPr>
                <w:szCs w:val="18"/>
              </w:rPr>
              <w:t xml:space="preserve"> uur</w:t>
            </w:r>
          </w:p>
        </w:tc>
        <w:tc>
          <w:tcPr>
            <w:tcW w:w="1701" w:type="dxa"/>
          </w:tcPr>
          <w:p w14:paraId="3ED71229" w14:textId="53A3A032" w:rsidR="0069497A" w:rsidRPr="00FD2E2B" w:rsidRDefault="00592AB7" w:rsidP="0069497A">
            <w:pPr>
              <w:rPr>
                <w:szCs w:val="18"/>
              </w:rPr>
            </w:pPr>
            <w:r>
              <w:rPr>
                <w:szCs w:val="18"/>
              </w:rPr>
              <w:t xml:space="preserve">22 </w:t>
            </w:r>
            <w:r w:rsidR="0069497A" w:rsidRPr="00FD2E2B">
              <w:rPr>
                <w:szCs w:val="18"/>
              </w:rPr>
              <w:t>uur</w:t>
            </w:r>
          </w:p>
        </w:tc>
        <w:tc>
          <w:tcPr>
            <w:tcW w:w="1701" w:type="dxa"/>
          </w:tcPr>
          <w:p w14:paraId="358D42B0" w14:textId="3C5E5CFE" w:rsidR="0069497A" w:rsidRPr="00FD2E2B" w:rsidRDefault="0069497A" w:rsidP="0069497A">
            <w:pPr>
              <w:rPr>
                <w:szCs w:val="18"/>
              </w:rPr>
            </w:pPr>
          </w:p>
        </w:tc>
      </w:tr>
      <w:tr w:rsidR="0069497A" w:rsidRPr="008935E7" w14:paraId="5DD015CE" w14:textId="4DD814B1" w:rsidTr="00B92822">
        <w:tc>
          <w:tcPr>
            <w:tcW w:w="1392" w:type="dxa"/>
          </w:tcPr>
          <w:p w14:paraId="4EBF736B" w14:textId="77777777" w:rsidR="0069497A" w:rsidRPr="00FD2E2B" w:rsidRDefault="0069497A" w:rsidP="0069497A">
            <w:pPr>
              <w:rPr>
                <w:szCs w:val="18"/>
              </w:rPr>
            </w:pPr>
            <w:r w:rsidRPr="00FD2E2B">
              <w:rPr>
                <w:szCs w:val="18"/>
              </w:rPr>
              <w:t>P4</w:t>
            </w:r>
          </w:p>
        </w:tc>
        <w:tc>
          <w:tcPr>
            <w:tcW w:w="1726" w:type="dxa"/>
          </w:tcPr>
          <w:p w14:paraId="21BBAFDB" w14:textId="3BD3AF38" w:rsidR="0069497A" w:rsidRPr="00FD2E2B" w:rsidRDefault="001C3BA8" w:rsidP="0069497A">
            <w:pPr>
              <w:rPr>
                <w:szCs w:val="18"/>
              </w:rPr>
            </w:pPr>
            <w:r w:rsidRPr="00FD2E2B">
              <w:rPr>
                <w:szCs w:val="18"/>
              </w:rPr>
              <w:t>1</w:t>
            </w:r>
            <w:r>
              <w:rPr>
                <w:szCs w:val="18"/>
              </w:rPr>
              <w:t xml:space="preserve"> uur</w:t>
            </w:r>
          </w:p>
        </w:tc>
        <w:tc>
          <w:tcPr>
            <w:tcW w:w="1701" w:type="dxa"/>
          </w:tcPr>
          <w:p w14:paraId="3856322F" w14:textId="111E5E7D" w:rsidR="0069497A" w:rsidRPr="00FD2E2B" w:rsidRDefault="00592AB7" w:rsidP="0069497A">
            <w:pPr>
              <w:rPr>
                <w:szCs w:val="18"/>
              </w:rPr>
            </w:pPr>
            <w:r>
              <w:rPr>
                <w:szCs w:val="18"/>
              </w:rPr>
              <w:t xml:space="preserve">77 </w:t>
            </w:r>
            <w:r w:rsidR="0069497A" w:rsidRPr="00FD2E2B">
              <w:rPr>
                <w:szCs w:val="18"/>
              </w:rPr>
              <w:t>werkdagen</w:t>
            </w:r>
          </w:p>
        </w:tc>
        <w:tc>
          <w:tcPr>
            <w:tcW w:w="1701" w:type="dxa"/>
          </w:tcPr>
          <w:p w14:paraId="759EA230" w14:textId="0B2245EE" w:rsidR="0069497A" w:rsidRPr="00FD2E2B" w:rsidRDefault="0069497A" w:rsidP="0069497A">
            <w:pPr>
              <w:rPr>
                <w:szCs w:val="18"/>
              </w:rPr>
            </w:pPr>
          </w:p>
        </w:tc>
      </w:tr>
    </w:tbl>
    <w:p w14:paraId="6D17128A" w14:textId="77777777" w:rsidR="00B72496" w:rsidRPr="008935E7" w:rsidRDefault="00B72496" w:rsidP="00B72496">
      <w:pPr>
        <w:pStyle w:val="ListParagraph"/>
        <w:keepLines/>
        <w:numPr>
          <w:ilvl w:val="1"/>
          <w:numId w:val="17"/>
        </w:numPr>
        <w:spacing w:before="120" w:after="180" w:line="240" w:lineRule="auto"/>
        <w:ind w:left="567" w:hanging="567"/>
      </w:pPr>
      <w:r>
        <w:t>Oplostijd refereert aan het verhelpen van alle directe dreigingen en veiligheidsrisico’s. In uitzonderlijke gevallen kan de oplossing het uitschakelen van de dienst inhouden.</w:t>
      </w:r>
    </w:p>
    <w:p w14:paraId="292F28D4" w14:textId="77777777" w:rsidR="00B72496" w:rsidRPr="008935E7" w:rsidRDefault="00B72496" w:rsidP="00B72496">
      <w:pPr>
        <w:pStyle w:val="ListParagraph"/>
        <w:keepLines/>
        <w:numPr>
          <w:ilvl w:val="1"/>
          <w:numId w:val="17"/>
        </w:numPr>
        <w:spacing w:before="120" w:after="180" w:line="240" w:lineRule="auto"/>
        <w:ind w:left="567" w:hanging="567"/>
      </w:pPr>
      <w:r>
        <w:t>Opdrachtnemer houdt tijdens incidenten de klant afdoende op de hoogte.</w:t>
      </w:r>
    </w:p>
    <w:p w14:paraId="113E07B0" w14:textId="77777777" w:rsidR="00B72496" w:rsidRPr="008935E7" w:rsidRDefault="00B72496" w:rsidP="00B72496">
      <w:pPr>
        <w:pStyle w:val="ListParagraph"/>
        <w:keepLines/>
        <w:numPr>
          <w:ilvl w:val="1"/>
          <w:numId w:val="17"/>
        </w:numPr>
        <w:spacing w:before="120" w:after="180" w:line="240" w:lineRule="auto"/>
        <w:ind w:left="567" w:hanging="567"/>
      </w:pPr>
      <w:r>
        <w:t xml:space="preserve">Incidenten van classificatie P1 en P2 zijn, na oplossing, onderwerp van een Root </w:t>
      </w:r>
      <w:proofErr w:type="spellStart"/>
      <w:r>
        <w:t>Cause</w:t>
      </w:r>
      <w:proofErr w:type="spellEnd"/>
      <w:r>
        <w:t xml:space="preserve"> Analysis (RCA). Opdrachtnemer deelt deze RCA met de betrokken partijen.</w:t>
      </w:r>
    </w:p>
    <w:p w14:paraId="13B9A708" w14:textId="77777777" w:rsidR="00B72496" w:rsidRDefault="00B72496" w:rsidP="00B72496">
      <w:pPr>
        <w:pStyle w:val="ListParagraph"/>
        <w:keepLines/>
        <w:numPr>
          <w:ilvl w:val="1"/>
          <w:numId w:val="17"/>
        </w:numPr>
        <w:spacing w:before="120" w:after="180" w:line="240" w:lineRule="auto"/>
        <w:ind w:left="567" w:hanging="567"/>
      </w:pPr>
      <w:r>
        <w:t>Het noodnummer is bedoeld voor het aanmelden van ernstige, P1 en P2, incidenten buiten kantoortijden. De klant wijst eigen medewerkers aan die het noodnummer mogen gebruiken. Het nummer is specifiek niet bedoeld voor reguliere operationele vragen.</w:t>
      </w:r>
    </w:p>
    <w:p w14:paraId="5449AB4E" w14:textId="77777777" w:rsidR="00B72496" w:rsidRDefault="00B72496" w:rsidP="00B72496">
      <w:pPr>
        <w:pStyle w:val="ListParagraph"/>
        <w:keepLines/>
        <w:numPr>
          <w:ilvl w:val="1"/>
          <w:numId w:val="17"/>
        </w:numPr>
        <w:spacing w:before="120" w:after="180" w:line="240" w:lineRule="auto"/>
        <w:ind w:left="567" w:hanging="567"/>
      </w:pPr>
      <w:r>
        <w:t>Externe omstandigheden en instanties, zoals het NCTV, kunnen leidden tot incidenten die als noodgeval gelden. Voor noodgevallen gelden dezelfde procedures als andere incidenten, echter de gevolgen worden gezien als overmacht.</w:t>
      </w:r>
    </w:p>
    <w:p w14:paraId="293DC187" w14:textId="77777777" w:rsidR="00B72496" w:rsidRPr="008935E7" w:rsidRDefault="00B72496" w:rsidP="00B72496">
      <w:pPr>
        <w:pStyle w:val="Heading1"/>
        <w:numPr>
          <w:ilvl w:val="0"/>
          <w:numId w:val="17"/>
        </w:numPr>
        <w:tabs>
          <w:tab w:val="num" w:pos="-324"/>
          <w:tab w:val="num" w:pos="227"/>
        </w:tabs>
        <w:spacing w:before="0" w:line="240" w:lineRule="auto"/>
        <w:ind w:left="567" w:hanging="567"/>
        <w:rPr>
          <w:bCs w:val="0"/>
        </w:rPr>
      </w:pPr>
      <w:bookmarkStart w:id="8" w:name="_Toc441147845"/>
      <w:bookmarkStart w:id="9" w:name="_Toc38225129"/>
      <w:r w:rsidRPr="008935E7">
        <w:t>Beschikbaarheid</w:t>
      </w:r>
      <w:bookmarkEnd w:id="8"/>
      <w:bookmarkEnd w:id="9"/>
    </w:p>
    <w:p w14:paraId="41362AFD" w14:textId="1961E68E" w:rsidR="00B72496" w:rsidRDefault="00B72496" w:rsidP="00B72496">
      <w:pPr>
        <w:pStyle w:val="ListParagraph"/>
        <w:keepLines/>
        <w:numPr>
          <w:ilvl w:val="1"/>
          <w:numId w:val="17"/>
        </w:numPr>
        <w:spacing w:before="120" w:after="180" w:line="240" w:lineRule="auto"/>
        <w:ind w:left="567" w:hanging="567"/>
      </w:pPr>
      <w:r>
        <w:t xml:space="preserve">Opdrachtnemer heeft een </w:t>
      </w:r>
      <w:r w:rsidRPr="003A27F6">
        <w:t>beschikbaarheid van 99</w:t>
      </w:r>
      <w:r w:rsidR="001B72FC">
        <w:t>,95</w:t>
      </w:r>
      <w:r w:rsidR="00630B52">
        <w:t xml:space="preserve"> %</w:t>
      </w:r>
    </w:p>
    <w:p w14:paraId="561C08AC" w14:textId="77777777" w:rsidR="00B72496" w:rsidRDefault="00B72496" w:rsidP="00B72496">
      <w:pPr>
        <w:pStyle w:val="ListParagraph"/>
        <w:keepLines/>
        <w:numPr>
          <w:ilvl w:val="1"/>
          <w:numId w:val="17"/>
        </w:numPr>
        <w:spacing w:before="120" w:after="180" w:line="240" w:lineRule="auto"/>
        <w:ind w:left="567" w:hanging="567"/>
        <w:rPr>
          <w:rFonts w:asciiTheme="minorHAnsi" w:eastAsiaTheme="minorEastAsia" w:hAnsiTheme="minorHAnsi"/>
          <w:szCs w:val="18"/>
        </w:rPr>
      </w:pPr>
      <w:r>
        <w:t>Beschikbaarheid is gemeten over een jaar, zowel tijdens kantooruren als daarbuiten.</w:t>
      </w:r>
    </w:p>
    <w:p w14:paraId="0C858362" w14:textId="77777777" w:rsidR="00B72496" w:rsidRDefault="00B72496" w:rsidP="00B72496">
      <w:pPr>
        <w:pStyle w:val="ListParagraph"/>
        <w:keepLines/>
        <w:numPr>
          <w:ilvl w:val="1"/>
          <w:numId w:val="17"/>
        </w:numPr>
        <w:spacing w:before="120" w:after="180" w:line="240" w:lineRule="auto"/>
        <w:ind w:left="567" w:hanging="567"/>
      </w:pPr>
      <w:r>
        <w:t>Beschikbaarheid wordt gemeten door Opdrachtnemer, deze meting is leidend.</w:t>
      </w:r>
    </w:p>
    <w:p w14:paraId="790DF25B" w14:textId="77777777" w:rsidR="00B72496" w:rsidRDefault="00B72496" w:rsidP="00B72496">
      <w:pPr>
        <w:pStyle w:val="ListParagraph"/>
        <w:keepLines/>
        <w:numPr>
          <w:ilvl w:val="1"/>
          <w:numId w:val="17"/>
        </w:numPr>
        <w:spacing w:before="120" w:after="180" w:line="240" w:lineRule="auto"/>
        <w:ind w:left="567" w:hanging="567"/>
      </w:pPr>
      <w:r>
        <w:t xml:space="preserve">Noodgevallen tellen niet mee voor het meten van de beschikbaarheid. </w:t>
      </w:r>
    </w:p>
    <w:p w14:paraId="27179043" w14:textId="77777777" w:rsidR="00B72496" w:rsidRDefault="00B72496" w:rsidP="00B72496">
      <w:pPr>
        <w:pStyle w:val="ListParagraph"/>
        <w:keepLines/>
        <w:numPr>
          <w:ilvl w:val="1"/>
          <w:numId w:val="17"/>
        </w:numPr>
        <w:spacing w:before="120" w:after="180" w:line="240" w:lineRule="auto"/>
        <w:ind w:left="567" w:hanging="567"/>
      </w:pPr>
      <w:r>
        <w:t>In noodgevallen kan Opdrachtnemer ervoor kiezen de dienstverlening tijdelijk te onderbreken.</w:t>
      </w:r>
    </w:p>
    <w:p w14:paraId="4E060FEA" w14:textId="77777777" w:rsidR="00B72496" w:rsidRPr="008935E7" w:rsidRDefault="00B72496" w:rsidP="00B72496">
      <w:pPr>
        <w:pStyle w:val="Heading1"/>
        <w:numPr>
          <w:ilvl w:val="0"/>
          <w:numId w:val="17"/>
        </w:numPr>
        <w:tabs>
          <w:tab w:val="num" w:pos="-324"/>
          <w:tab w:val="num" w:pos="227"/>
        </w:tabs>
        <w:spacing w:before="0" w:line="240" w:lineRule="auto"/>
        <w:ind w:left="567" w:hanging="567"/>
        <w:rPr>
          <w:bCs w:val="0"/>
        </w:rPr>
      </w:pPr>
      <w:bookmarkStart w:id="10" w:name="_Toc441147846"/>
      <w:bookmarkStart w:id="11" w:name="_Toc38225130"/>
      <w:r w:rsidRPr="008935E7">
        <w:t>Onderhoud en updates</w:t>
      </w:r>
      <w:bookmarkEnd w:id="10"/>
      <w:bookmarkEnd w:id="11"/>
    </w:p>
    <w:p w14:paraId="599D58FA" w14:textId="77777777" w:rsidR="00B72496" w:rsidRPr="008935E7" w:rsidRDefault="00B72496" w:rsidP="00B72496">
      <w:pPr>
        <w:pStyle w:val="ListParagraph"/>
        <w:keepLines/>
        <w:numPr>
          <w:ilvl w:val="1"/>
          <w:numId w:val="17"/>
        </w:numPr>
        <w:spacing w:before="120" w:after="180" w:line="240" w:lineRule="auto"/>
        <w:ind w:left="567" w:hanging="567"/>
      </w:pPr>
      <w:r>
        <w:t>Opdrachtnemer</w:t>
      </w:r>
      <w:r w:rsidRPr="008935E7">
        <w:t xml:space="preserve"> opereert op basis van agile principes, door constant en doorlopend systemen te onderhouden en te updaten wordt een hoog niveau van betrouwbaarheid </w:t>
      </w:r>
      <w:r>
        <w:t>en beschikbaarheid</w:t>
      </w:r>
      <w:r w:rsidRPr="008935E7">
        <w:t xml:space="preserve"> behaald. De klassieke methodiek van downtime, upgrade en uptime wordt door </w:t>
      </w:r>
      <w:r>
        <w:t>Opdrachtnemer</w:t>
      </w:r>
      <w:r w:rsidRPr="008935E7">
        <w:t xml:space="preserve"> niet gehanteerd.</w:t>
      </w:r>
    </w:p>
    <w:p w14:paraId="6B598CDF" w14:textId="77777777" w:rsidR="00B72496" w:rsidRPr="008935E7" w:rsidRDefault="00B72496" w:rsidP="00B72496">
      <w:pPr>
        <w:pStyle w:val="ListParagraph"/>
        <w:numPr>
          <w:ilvl w:val="0"/>
          <w:numId w:val="17"/>
        </w:numPr>
        <w:spacing w:before="120" w:after="180" w:line="240" w:lineRule="auto"/>
        <w:rPr>
          <w:rFonts w:asciiTheme="minorHAnsi" w:eastAsiaTheme="minorEastAsia" w:hAnsiTheme="minorHAnsi"/>
          <w:color w:val="232F4C"/>
          <w:sz w:val="32"/>
          <w:szCs w:val="32"/>
        </w:rPr>
      </w:pPr>
      <w:bookmarkStart w:id="12" w:name="_Toc38225131"/>
      <w:r>
        <w:t>Rapportage</w:t>
      </w:r>
      <w:bookmarkEnd w:id="12"/>
    </w:p>
    <w:p w14:paraId="657E35FB" w14:textId="77777777" w:rsidR="00B72496" w:rsidRDefault="00B72496" w:rsidP="00B72496">
      <w:pPr>
        <w:pStyle w:val="ListParagraph"/>
        <w:keepLines/>
        <w:numPr>
          <w:ilvl w:val="1"/>
          <w:numId w:val="17"/>
        </w:numPr>
        <w:spacing w:before="120" w:after="180" w:line="240" w:lineRule="auto"/>
        <w:ind w:left="567" w:hanging="567"/>
      </w:pPr>
      <w:r>
        <w:t>Opdrachtnemer rapporteert over de prestaties en het verloop van de dienst, niet over de technisch inhoudelijke details. De frequentie van de rapportages wordt in onderling overleg vastgesteld, afhankelijk van de behoefte van de klant.</w:t>
      </w:r>
    </w:p>
    <w:p w14:paraId="6256CF13" w14:textId="0CEA725C" w:rsidR="00B72496" w:rsidRPr="008935E7" w:rsidRDefault="006B6974" w:rsidP="00B72496">
      <w:pPr>
        <w:pStyle w:val="ListParagraph"/>
        <w:keepLines/>
        <w:numPr>
          <w:ilvl w:val="1"/>
          <w:numId w:val="17"/>
        </w:numPr>
        <w:spacing w:before="120" w:after="180" w:line="240" w:lineRule="auto"/>
        <w:ind w:left="567" w:hanging="567"/>
      </w:pPr>
      <w:proofErr w:type="spellStart"/>
      <w:r>
        <w:t>PvE</w:t>
      </w:r>
      <w:proofErr w:type="spellEnd"/>
      <w:r>
        <w:t xml:space="preserve"> is uitgangspunt voor de rapportages.</w:t>
      </w:r>
    </w:p>
    <w:p w14:paraId="3752F2EE" w14:textId="77777777" w:rsidR="00B72496" w:rsidRDefault="00B72496" w:rsidP="00B72496">
      <w:pPr>
        <w:pStyle w:val="ListParagraph"/>
        <w:keepLines/>
        <w:numPr>
          <w:ilvl w:val="1"/>
          <w:numId w:val="17"/>
        </w:numPr>
        <w:spacing w:before="120" w:after="180" w:line="240" w:lineRule="auto"/>
        <w:ind w:left="567" w:hanging="567"/>
      </w:pPr>
      <w:r>
        <w:t>Als aanvullende rapportage wenselijk is kan deze in overleg worden opgesteld.</w:t>
      </w:r>
    </w:p>
    <w:p w14:paraId="23A1B3AE" w14:textId="171107E2" w:rsidR="55D95CE6" w:rsidRDefault="6439F07A" w:rsidP="55D95CE6">
      <w:pPr>
        <w:pStyle w:val="Heading1"/>
        <w:numPr>
          <w:ilvl w:val="0"/>
          <w:numId w:val="17"/>
        </w:numPr>
        <w:tabs>
          <w:tab w:val="num" w:pos="227"/>
        </w:tabs>
        <w:spacing w:before="0" w:line="240" w:lineRule="auto"/>
        <w:ind w:left="567" w:hanging="567"/>
      </w:pPr>
      <w:r>
        <w:t xml:space="preserve">Opdrachten </w:t>
      </w:r>
    </w:p>
    <w:p w14:paraId="79C47B0C" w14:textId="0EA28072" w:rsidR="78AFDD59" w:rsidRDefault="78AFDD59" w:rsidP="167E678E">
      <w:pPr>
        <w:tabs>
          <w:tab w:val="num" w:pos="227"/>
        </w:tabs>
      </w:pPr>
      <w:r>
        <w:t>Opdrachten kunnen bestaan uit :</w:t>
      </w:r>
    </w:p>
    <w:p w14:paraId="4632A762" w14:textId="79B6F49E" w:rsidR="78AFDD59" w:rsidRDefault="78AFDD59" w:rsidP="167E678E">
      <w:pPr>
        <w:pStyle w:val="ListParagraph"/>
        <w:numPr>
          <w:ilvl w:val="0"/>
          <w:numId w:val="2"/>
        </w:numPr>
        <w:tabs>
          <w:tab w:val="num" w:pos="227"/>
        </w:tabs>
        <w:rPr>
          <w:szCs w:val="18"/>
        </w:rPr>
      </w:pPr>
      <w:r w:rsidRPr="167E678E">
        <w:rPr>
          <w:szCs w:val="18"/>
        </w:rPr>
        <w:t>Advisering</w:t>
      </w:r>
    </w:p>
    <w:p w14:paraId="210B1DFA" w14:textId="13997ED1" w:rsidR="78AFDD59" w:rsidRDefault="78AFDD59" w:rsidP="167E678E">
      <w:pPr>
        <w:pStyle w:val="ListParagraph"/>
        <w:numPr>
          <w:ilvl w:val="0"/>
          <w:numId w:val="2"/>
        </w:numPr>
        <w:tabs>
          <w:tab w:val="num" w:pos="227"/>
        </w:tabs>
        <w:rPr>
          <w:szCs w:val="18"/>
        </w:rPr>
      </w:pPr>
      <w:r w:rsidRPr="167E678E">
        <w:rPr>
          <w:szCs w:val="18"/>
        </w:rPr>
        <w:t xml:space="preserve">Inzet van specialisten op basis van uren (strippenkaart) </w:t>
      </w:r>
    </w:p>
    <w:p w14:paraId="00A3887A" w14:textId="63ECC706" w:rsidR="78AFDD59" w:rsidRDefault="78AFDD59" w:rsidP="167E678E">
      <w:pPr>
        <w:pStyle w:val="ListParagraph"/>
        <w:numPr>
          <w:ilvl w:val="0"/>
          <w:numId w:val="2"/>
        </w:numPr>
        <w:tabs>
          <w:tab w:val="num" w:pos="227"/>
        </w:tabs>
        <w:rPr>
          <w:szCs w:val="18"/>
        </w:rPr>
      </w:pPr>
      <w:r w:rsidRPr="167E678E">
        <w:rPr>
          <w:szCs w:val="18"/>
        </w:rPr>
        <w:t>Introductie van nieuwe functionaliteiten</w:t>
      </w:r>
    </w:p>
    <w:p w14:paraId="2C050735" w14:textId="17885D4F" w:rsidR="2F7E6A07" w:rsidRDefault="43067575" w:rsidP="167E678E">
      <w:pPr>
        <w:tabs>
          <w:tab w:val="num" w:pos="227"/>
        </w:tabs>
      </w:pPr>
      <w:r>
        <w:t>Offertes worden gezonden naar de contractmanager</w:t>
      </w:r>
      <w:r w:rsidR="00312AE0">
        <w:t>.</w:t>
      </w:r>
    </w:p>
    <w:p w14:paraId="53395DFC" w14:textId="0327CB3B" w:rsidR="7D14478E" w:rsidRDefault="7D14478E" w:rsidP="167E678E">
      <w:pPr>
        <w:tabs>
          <w:tab w:val="num" w:pos="227"/>
        </w:tabs>
      </w:pPr>
      <w:r>
        <w:t>Na interne goedkeuring ontvangt de leverancier</w:t>
      </w:r>
      <w:r w:rsidR="00BB0307">
        <w:t xml:space="preserve"> :</w:t>
      </w:r>
    </w:p>
    <w:p w14:paraId="31812E7A" w14:textId="1748ABE7" w:rsidR="088A2A00" w:rsidRDefault="088A2A00" w:rsidP="167E678E">
      <w:pPr>
        <w:pStyle w:val="ListParagraph"/>
        <w:numPr>
          <w:ilvl w:val="0"/>
          <w:numId w:val="1"/>
        </w:numPr>
        <w:tabs>
          <w:tab w:val="num" w:pos="227"/>
        </w:tabs>
        <w:rPr>
          <w:szCs w:val="18"/>
        </w:rPr>
      </w:pPr>
      <w:r>
        <w:t>Een getekende offerte</w:t>
      </w:r>
    </w:p>
    <w:p w14:paraId="5D21A4D1" w14:textId="3EF8DC33" w:rsidR="7D14478E" w:rsidRDefault="7D14478E" w:rsidP="167E678E">
      <w:pPr>
        <w:pStyle w:val="ListParagraph"/>
        <w:numPr>
          <w:ilvl w:val="0"/>
          <w:numId w:val="1"/>
        </w:numPr>
        <w:tabs>
          <w:tab w:val="num" w:pos="227"/>
        </w:tabs>
        <w:rPr>
          <w:szCs w:val="18"/>
        </w:rPr>
      </w:pPr>
      <w:r>
        <w:t xml:space="preserve">een PO nummer </w:t>
      </w:r>
    </w:p>
    <w:p w14:paraId="0F5DD9ED" w14:textId="0F369489" w:rsidR="2F7E6A07" w:rsidRPr="00380FD2" w:rsidRDefault="0F43A88E" w:rsidP="2F7E6A07">
      <w:pPr>
        <w:tabs>
          <w:tab w:val="num" w:pos="227"/>
        </w:tabs>
        <w:rPr>
          <w:szCs w:val="18"/>
        </w:rPr>
      </w:pPr>
      <w:r w:rsidRPr="167E678E">
        <w:rPr>
          <w:szCs w:val="18"/>
        </w:rPr>
        <w:t xml:space="preserve">Facturering kan alleen op basis van een PO nummer. </w:t>
      </w:r>
    </w:p>
    <w:p w14:paraId="043E64F0" w14:textId="77777777" w:rsidR="00B72496" w:rsidRDefault="00B72496" w:rsidP="00B72496">
      <w:pPr>
        <w:pStyle w:val="Heading1"/>
        <w:numPr>
          <w:ilvl w:val="0"/>
          <w:numId w:val="17"/>
        </w:numPr>
        <w:tabs>
          <w:tab w:val="num" w:pos="227"/>
        </w:tabs>
        <w:spacing w:before="0" w:line="240" w:lineRule="auto"/>
        <w:ind w:left="567" w:hanging="567"/>
      </w:pPr>
      <w:bookmarkStart w:id="13" w:name="_Toc38225132"/>
      <w:r>
        <w:t>Contact</w:t>
      </w:r>
      <w:bookmarkEnd w:id="13"/>
    </w:p>
    <w:p w14:paraId="68B301CF" w14:textId="77777777" w:rsidR="00B72496" w:rsidRDefault="00B72496" w:rsidP="00B72496">
      <w:pPr>
        <w:pStyle w:val="ListParagraph"/>
        <w:keepLines/>
        <w:numPr>
          <w:ilvl w:val="1"/>
          <w:numId w:val="17"/>
        </w:numPr>
        <w:spacing w:before="120" w:after="180" w:line="240" w:lineRule="auto"/>
        <w:ind w:left="567" w:hanging="567"/>
      </w:pPr>
      <w:r w:rsidRPr="00683C56">
        <w:t>Opdrachtnemer publiceert een contact matrix op het Selfservice Portaal</w:t>
      </w:r>
      <w:r>
        <w:t>.</w:t>
      </w:r>
    </w:p>
    <w:p w14:paraId="36594C00" w14:textId="485FC2F7" w:rsidR="00B72496" w:rsidRDefault="00B72496" w:rsidP="00B72496">
      <w:pPr>
        <w:pStyle w:val="ListParagraph"/>
        <w:keepLines/>
        <w:numPr>
          <w:ilvl w:val="1"/>
          <w:numId w:val="17"/>
        </w:numPr>
        <w:spacing w:before="120" w:after="180" w:line="240" w:lineRule="auto"/>
        <w:ind w:left="567" w:hanging="567"/>
      </w:pPr>
      <w:r>
        <w:t>Algemene nummers Opdrachtnemer</w:t>
      </w:r>
      <w:r w:rsidR="00F96C1B">
        <w:t xml:space="preserve"> en opdrachtgever </w:t>
      </w:r>
    </w:p>
    <w:p w14:paraId="77B4E25D" w14:textId="77777777" w:rsidR="000A5B3F" w:rsidRDefault="000A5B3F" w:rsidP="000A5B3F">
      <w:pPr>
        <w:pStyle w:val="ListParagraph"/>
        <w:keepLines/>
        <w:spacing w:before="120" w:after="180" w:line="240" w:lineRule="auto"/>
        <w:ind w:left="567"/>
      </w:pPr>
    </w:p>
    <w:p w14:paraId="18FEC48A" w14:textId="43BB2C1A" w:rsidR="000A5B3F" w:rsidRDefault="000A5B3F" w:rsidP="000A5B3F">
      <w:pPr>
        <w:pStyle w:val="ListParagraph"/>
        <w:keepLines/>
        <w:spacing w:before="120" w:after="180" w:line="240" w:lineRule="auto"/>
        <w:ind w:left="567"/>
      </w:pPr>
      <w:r>
        <w:t xml:space="preserve">Tabel : contactgegevens opdrachtnemer </w:t>
      </w:r>
    </w:p>
    <w:tbl>
      <w:tblPr>
        <w:tblStyle w:val="TableGrid"/>
        <w:tblW w:w="0" w:type="auto"/>
        <w:tblInd w:w="607" w:type="dxa"/>
        <w:tblLook w:val="04A0" w:firstRow="1" w:lastRow="0" w:firstColumn="1" w:lastColumn="0" w:noHBand="0" w:noVBand="1"/>
      </w:tblPr>
      <w:tblGrid>
        <w:gridCol w:w="3625"/>
        <w:gridCol w:w="1468"/>
        <w:gridCol w:w="1522"/>
        <w:gridCol w:w="1556"/>
      </w:tblGrid>
      <w:tr w:rsidR="00B92822" w:rsidRPr="001261A7" w14:paraId="4F8FF2FC" w14:textId="77777777" w:rsidTr="00B92822">
        <w:tc>
          <w:tcPr>
            <w:tcW w:w="3625" w:type="dxa"/>
            <w:shd w:val="clear" w:color="auto" w:fill="232F4C"/>
          </w:tcPr>
          <w:p w14:paraId="1AC561C3" w14:textId="77777777" w:rsidR="00B92822" w:rsidRPr="00FD2E2B" w:rsidRDefault="00B92822" w:rsidP="004E61FA">
            <w:pPr>
              <w:rPr>
                <w:szCs w:val="18"/>
              </w:rPr>
            </w:pPr>
            <w:r w:rsidRPr="00FD2E2B">
              <w:rPr>
                <w:szCs w:val="18"/>
              </w:rPr>
              <w:t>Functie</w:t>
            </w:r>
          </w:p>
        </w:tc>
        <w:tc>
          <w:tcPr>
            <w:tcW w:w="1468" w:type="dxa"/>
            <w:shd w:val="clear" w:color="auto" w:fill="232F4C"/>
          </w:tcPr>
          <w:p w14:paraId="58B04F18" w14:textId="553D703B" w:rsidR="00B92822" w:rsidRDefault="00B92822" w:rsidP="004E61FA">
            <w:pPr>
              <w:rPr>
                <w:szCs w:val="18"/>
              </w:rPr>
            </w:pPr>
            <w:r>
              <w:rPr>
                <w:szCs w:val="18"/>
              </w:rPr>
              <w:t xml:space="preserve">Naam </w:t>
            </w:r>
          </w:p>
        </w:tc>
        <w:tc>
          <w:tcPr>
            <w:tcW w:w="1522" w:type="dxa"/>
            <w:shd w:val="clear" w:color="auto" w:fill="232F4C"/>
          </w:tcPr>
          <w:p w14:paraId="1E0ADEA0" w14:textId="7190BD05" w:rsidR="00B92822" w:rsidRPr="00FD2E2B" w:rsidRDefault="00B92822" w:rsidP="004E61FA">
            <w:pPr>
              <w:rPr>
                <w:szCs w:val="18"/>
              </w:rPr>
            </w:pPr>
            <w:r>
              <w:rPr>
                <w:szCs w:val="18"/>
              </w:rPr>
              <w:t xml:space="preserve">Email </w:t>
            </w:r>
          </w:p>
        </w:tc>
        <w:tc>
          <w:tcPr>
            <w:tcW w:w="1556" w:type="dxa"/>
            <w:shd w:val="clear" w:color="auto" w:fill="232F4C"/>
          </w:tcPr>
          <w:p w14:paraId="21442D70" w14:textId="47B5A1BE" w:rsidR="00B92822" w:rsidRPr="00FD2E2B" w:rsidRDefault="00B92822" w:rsidP="004E61FA">
            <w:pPr>
              <w:rPr>
                <w:szCs w:val="18"/>
              </w:rPr>
            </w:pPr>
            <w:r w:rsidRPr="00FD2E2B">
              <w:rPr>
                <w:szCs w:val="18"/>
              </w:rPr>
              <w:t>Telefoon</w:t>
            </w:r>
          </w:p>
        </w:tc>
      </w:tr>
      <w:tr w:rsidR="00B92822" w:rsidRPr="001261A7" w14:paraId="0CC7E620" w14:textId="77777777" w:rsidTr="00B92822">
        <w:tc>
          <w:tcPr>
            <w:tcW w:w="3625" w:type="dxa"/>
          </w:tcPr>
          <w:p w14:paraId="60698A75" w14:textId="77777777" w:rsidR="00B92822" w:rsidRPr="00FD2E2B" w:rsidRDefault="00B92822" w:rsidP="004E61FA">
            <w:pPr>
              <w:rPr>
                <w:szCs w:val="18"/>
              </w:rPr>
            </w:pPr>
            <w:r w:rsidRPr="00FD2E2B">
              <w:rPr>
                <w:szCs w:val="18"/>
              </w:rPr>
              <w:t>Service Desk NL</w:t>
            </w:r>
          </w:p>
        </w:tc>
        <w:tc>
          <w:tcPr>
            <w:tcW w:w="1468" w:type="dxa"/>
          </w:tcPr>
          <w:p w14:paraId="1CE1E71A" w14:textId="77777777" w:rsidR="00B92822" w:rsidRPr="00FD2E2B" w:rsidRDefault="00B92822" w:rsidP="004E61FA">
            <w:pPr>
              <w:rPr>
                <w:szCs w:val="18"/>
              </w:rPr>
            </w:pPr>
          </w:p>
        </w:tc>
        <w:tc>
          <w:tcPr>
            <w:tcW w:w="1522" w:type="dxa"/>
          </w:tcPr>
          <w:p w14:paraId="3CAFA8D1" w14:textId="7816C71F" w:rsidR="00B92822" w:rsidRPr="00FD2E2B" w:rsidRDefault="00B92822" w:rsidP="004E61FA">
            <w:pPr>
              <w:rPr>
                <w:szCs w:val="18"/>
              </w:rPr>
            </w:pPr>
          </w:p>
        </w:tc>
        <w:tc>
          <w:tcPr>
            <w:tcW w:w="1556" w:type="dxa"/>
          </w:tcPr>
          <w:p w14:paraId="4BF18D55" w14:textId="17A8AADD" w:rsidR="00B92822" w:rsidRPr="00FD2E2B" w:rsidRDefault="00B92822" w:rsidP="004E61FA">
            <w:pPr>
              <w:rPr>
                <w:szCs w:val="18"/>
              </w:rPr>
            </w:pPr>
          </w:p>
        </w:tc>
      </w:tr>
      <w:tr w:rsidR="00B92822" w:rsidRPr="001261A7" w14:paraId="5F25B6D2" w14:textId="77777777" w:rsidTr="00B92822">
        <w:trPr>
          <w:trHeight w:val="218"/>
        </w:trPr>
        <w:tc>
          <w:tcPr>
            <w:tcW w:w="3625" w:type="dxa"/>
            <w:vAlign w:val="center"/>
          </w:tcPr>
          <w:p w14:paraId="6BD410D8" w14:textId="77777777" w:rsidR="00B92822" w:rsidRPr="00FD2E2B" w:rsidRDefault="00B92822" w:rsidP="004E61FA">
            <w:pPr>
              <w:rPr>
                <w:szCs w:val="18"/>
              </w:rPr>
            </w:pPr>
            <w:r w:rsidRPr="00FD2E2B">
              <w:rPr>
                <w:szCs w:val="18"/>
              </w:rPr>
              <w:t>Kantoornummer</w:t>
            </w:r>
          </w:p>
        </w:tc>
        <w:tc>
          <w:tcPr>
            <w:tcW w:w="1468" w:type="dxa"/>
          </w:tcPr>
          <w:p w14:paraId="58F8F821" w14:textId="77777777" w:rsidR="00B92822" w:rsidRPr="00FD2E2B" w:rsidRDefault="00B92822" w:rsidP="004E61FA">
            <w:pPr>
              <w:rPr>
                <w:szCs w:val="18"/>
              </w:rPr>
            </w:pPr>
          </w:p>
        </w:tc>
        <w:tc>
          <w:tcPr>
            <w:tcW w:w="1522" w:type="dxa"/>
          </w:tcPr>
          <w:p w14:paraId="388BCC96" w14:textId="70D2905B" w:rsidR="00B92822" w:rsidRPr="00FD2E2B" w:rsidRDefault="00B92822" w:rsidP="004E61FA">
            <w:pPr>
              <w:rPr>
                <w:szCs w:val="18"/>
              </w:rPr>
            </w:pPr>
          </w:p>
        </w:tc>
        <w:tc>
          <w:tcPr>
            <w:tcW w:w="1556" w:type="dxa"/>
            <w:vAlign w:val="center"/>
          </w:tcPr>
          <w:p w14:paraId="419729A7" w14:textId="3D887F63" w:rsidR="00B92822" w:rsidRPr="00FD2E2B" w:rsidRDefault="00B92822" w:rsidP="004E61FA">
            <w:pPr>
              <w:rPr>
                <w:szCs w:val="18"/>
              </w:rPr>
            </w:pPr>
          </w:p>
        </w:tc>
      </w:tr>
      <w:tr w:rsidR="00B92822" w:rsidRPr="001261A7" w14:paraId="0FF03F66" w14:textId="77777777" w:rsidTr="00B92822">
        <w:trPr>
          <w:trHeight w:val="218"/>
        </w:trPr>
        <w:tc>
          <w:tcPr>
            <w:tcW w:w="3625" w:type="dxa"/>
            <w:vAlign w:val="center"/>
          </w:tcPr>
          <w:p w14:paraId="44E3773F" w14:textId="77777777" w:rsidR="00B92822" w:rsidRPr="00FD2E2B" w:rsidRDefault="00B92822" w:rsidP="004E61FA">
            <w:pPr>
              <w:rPr>
                <w:szCs w:val="18"/>
              </w:rPr>
            </w:pPr>
            <w:r w:rsidRPr="00FD2E2B">
              <w:rPr>
                <w:szCs w:val="18"/>
              </w:rPr>
              <w:t>Noodnummer, buiten kantoortijden</w:t>
            </w:r>
          </w:p>
        </w:tc>
        <w:tc>
          <w:tcPr>
            <w:tcW w:w="1468" w:type="dxa"/>
          </w:tcPr>
          <w:p w14:paraId="6E298C61" w14:textId="77777777" w:rsidR="00B92822" w:rsidRPr="00FD2E2B" w:rsidRDefault="00B92822" w:rsidP="004E61FA"/>
        </w:tc>
        <w:tc>
          <w:tcPr>
            <w:tcW w:w="1522" w:type="dxa"/>
          </w:tcPr>
          <w:p w14:paraId="76E67740" w14:textId="0BAFB118" w:rsidR="00B92822" w:rsidRPr="00FD2E2B" w:rsidRDefault="00B92822" w:rsidP="004E61FA"/>
        </w:tc>
        <w:tc>
          <w:tcPr>
            <w:tcW w:w="1556" w:type="dxa"/>
            <w:vAlign w:val="center"/>
          </w:tcPr>
          <w:p w14:paraId="6562875F" w14:textId="03A548CC" w:rsidR="00B92822" w:rsidRPr="00FD2E2B" w:rsidRDefault="00B92822" w:rsidP="004E61FA"/>
        </w:tc>
      </w:tr>
      <w:tr w:rsidR="00B92822" w:rsidRPr="001261A7" w14:paraId="1FA3D3AB" w14:textId="77777777" w:rsidTr="00B92822">
        <w:trPr>
          <w:trHeight w:val="218"/>
        </w:trPr>
        <w:tc>
          <w:tcPr>
            <w:tcW w:w="3625" w:type="dxa"/>
            <w:vAlign w:val="center"/>
          </w:tcPr>
          <w:p w14:paraId="0EBCF783" w14:textId="77777777" w:rsidR="00B92822" w:rsidRPr="00FD2E2B" w:rsidRDefault="00B92822" w:rsidP="004E61FA">
            <w:pPr>
              <w:rPr>
                <w:szCs w:val="18"/>
              </w:rPr>
            </w:pPr>
            <w:r w:rsidRPr="00FD2E2B">
              <w:rPr>
                <w:szCs w:val="18"/>
              </w:rPr>
              <w:t>Service Delivery</w:t>
            </w:r>
          </w:p>
        </w:tc>
        <w:tc>
          <w:tcPr>
            <w:tcW w:w="1468" w:type="dxa"/>
          </w:tcPr>
          <w:p w14:paraId="3D040C50" w14:textId="77777777" w:rsidR="00B92822" w:rsidRPr="00FD2E2B" w:rsidRDefault="00B92822" w:rsidP="004E61FA">
            <w:pPr>
              <w:rPr>
                <w:szCs w:val="18"/>
              </w:rPr>
            </w:pPr>
          </w:p>
        </w:tc>
        <w:tc>
          <w:tcPr>
            <w:tcW w:w="1522" w:type="dxa"/>
          </w:tcPr>
          <w:p w14:paraId="24A4CE0F" w14:textId="64EB96C6" w:rsidR="00B92822" w:rsidRPr="00FD2E2B" w:rsidRDefault="00B92822" w:rsidP="004E61FA">
            <w:pPr>
              <w:rPr>
                <w:szCs w:val="18"/>
              </w:rPr>
            </w:pPr>
          </w:p>
        </w:tc>
        <w:tc>
          <w:tcPr>
            <w:tcW w:w="1556" w:type="dxa"/>
            <w:vAlign w:val="center"/>
          </w:tcPr>
          <w:p w14:paraId="02700CB3" w14:textId="630DD4AD" w:rsidR="00B92822" w:rsidRPr="00FD2E2B" w:rsidRDefault="00B92822" w:rsidP="004E61FA">
            <w:pPr>
              <w:rPr>
                <w:szCs w:val="18"/>
              </w:rPr>
            </w:pPr>
          </w:p>
        </w:tc>
      </w:tr>
      <w:tr w:rsidR="00B92822" w:rsidRPr="001261A7" w14:paraId="3014E06C" w14:textId="77777777" w:rsidTr="00B92822">
        <w:trPr>
          <w:trHeight w:val="218"/>
        </w:trPr>
        <w:tc>
          <w:tcPr>
            <w:tcW w:w="3625" w:type="dxa"/>
            <w:vAlign w:val="center"/>
          </w:tcPr>
          <w:p w14:paraId="6AFC1A24" w14:textId="77777777" w:rsidR="00B92822" w:rsidRPr="00FD2E2B" w:rsidRDefault="00B92822" w:rsidP="004E61FA">
            <w:pPr>
              <w:rPr>
                <w:szCs w:val="18"/>
              </w:rPr>
            </w:pPr>
            <w:r w:rsidRPr="00FD2E2B">
              <w:rPr>
                <w:szCs w:val="18"/>
              </w:rPr>
              <w:t>Finance</w:t>
            </w:r>
          </w:p>
        </w:tc>
        <w:tc>
          <w:tcPr>
            <w:tcW w:w="1468" w:type="dxa"/>
          </w:tcPr>
          <w:p w14:paraId="54DF8DBF" w14:textId="77777777" w:rsidR="00B92822" w:rsidRPr="00FD2E2B" w:rsidRDefault="00B92822" w:rsidP="004E61FA">
            <w:pPr>
              <w:rPr>
                <w:szCs w:val="18"/>
              </w:rPr>
            </w:pPr>
          </w:p>
        </w:tc>
        <w:tc>
          <w:tcPr>
            <w:tcW w:w="1522" w:type="dxa"/>
          </w:tcPr>
          <w:p w14:paraId="30B073FE" w14:textId="798DED8F" w:rsidR="00B92822" w:rsidRPr="00FD2E2B" w:rsidRDefault="00B92822" w:rsidP="004E61FA">
            <w:pPr>
              <w:rPr>
                <w:szCs w:val="18"/>
              </w:rPr>
            </w:pPr>
          </w:p>
        </w:tc>
        <w:tc>
          <w:tcPr>
            <w:tcW w:w="1556" w:type="dxa"/>
            <w:vAlign w:val="center"/>
          </w:tcPr>
          <w:p w14:paraId="6483D1CF" w14:textId="2F38CA2A" w:rsidR="00B92822" w:rsidRPr="00FD2E2B" w:rsidRDefault="00B92822" w:rsidP="004E61FA">
            <w:pPr>
              <w:rPr>
                <w:szCs w:val="18"/>
              </w:rPr>
            </w:pPr>
          </w:p>
        </w:tc>
      </w:tr>
    </w:tbl>
    <w:p w14:paraId="2BF24A21" w14:textId="77777777" w:rsidR="00B72496" w:rsidRPr="008935E7" w:rsidRDefault="00B72496" w:rsidP="00B72496"/>
    <w:bookmarkEnd w:id="2"/>
    <w:p w14:paraId="6CA30371" w14:textId="40C6AAB4" w:rsidR="00B92822" w:rsidRDefault="00B92822" w:rsidP="00B92822">
      <w:pPr>
        <w:pStyle w:val="ListParagraph"/>
        <w:keepLines/>
        <w:spacing w:before="120" w:after="180" w:line="240" w:lineRule="auto"/>
        <w:ind w:left="567"/>
      </w:pPr>
      <w:r>
        <w:t xml:space="preserve">Tabel : contactgegevens opdrachtgever </w:t>
      </w:r>
    </w:p>
    <w:tbl>
      <w:tblPr>
        <w:tblStyle w:val="TableGrid"/>
        <w:tblW w:w="0" w:type="auto"/>
        <w:tblInd w:w="607" w:type="dxa"/>
        <w:tblLook w:val="04A0" w:firstRow="1" w:lastRow="0" w:firstColumn="1" w:lastColumn="0" w:noHBand="0" w:noVBand="1"/>
      </w:tblPr>
      <w:tblGrid>
        <w:gridCol w:w="3625"/>
        <w:gridCol w:w="1468"/>
        <w:gridCol w:w="1522"/>
        <w:gridCol w:w="1556"/>
      </w:tblGrid>
      <w:tr w:rsidR="00B92822" w:rsidRPr="00FD2E2B" w14:paraId="67352C09" w14:textId="77777777" w:rsidTr="00B92822">
        <w:tc>
          <w:tcPr>
            <w:tcW w:w="3625" w:type="dxa"/>
            <w:shd w:val="clear" w:color="auto" w:fill="232F4C"/>
          </w:tcPr>
          <w:p w14:paraId="763121CB" w14:textId="77777777" w:rsidR="00B92822" w:rsidRPr="00FD2E2B" w:rsidRDefault="00B92822" w:rsidP="00B92822">
            <w:pPr>
              <w:rPr>
                <w:szCs w:val="18"/>
              </w:rPr>
            </w:pPr>
            <w:r w:rsidRPr="00FD2E2B">
              <w:rPr>
                <w:szCs w:val="18"/>
              </w:rPr>
              <w:t>Functie</w:t>
            </w:r>
          </w:p>
        </w:tc>
        <w:tc>
          <w:tcPr>
            <w:tcW w:w="1468" w:type="dxa"/>
            <w:shd w:val="clear" w:color="auto" w:fill="232F4C"/>
          </w:tcPr>
          <w:p w14:paraId="55EA6BDF" w14:textId="77777777" w:rsidR="00B92822" w:rsidRDefault="00B92822" w:rsidP="00B92822">
            <w:pPr>
              <w:rPr>
                <w:szCs w:val="18"/>
              </w:rPr>
            </w:pPr>
            <w:r>
              <w:rPr>
                <w:szCs w:val="18"/>
              </w:rPr>
              <w:t xml:space="preserve">Naam </w:t>
            </w:r>
          </w:p>
        </w:tc>
        <w:tc>
          <w:tcPr>
            <w:tcW w:w="1522" w:type="dxa"/>
            <w:shd w:val="clear" w:color="auto" w:fill="232F4C"/>
          </w:tcPr>
          <w:p w14:paraId="1D391F0F" w14:textId="77777777" w:rsidR="00B92822" w:rsidRPr="00FD2E2B" w:rsidRDefault="00B92822" w:rsidP="00B92822">
            <w:pPr>
              <w:rPr>
                <w:szCs w:val="18"/>
              </w:rPr>
            </w:pPr>
            <w:r>
              <w:rPr>
                <w:szCs w:val="18"/>
              </w:rPr>
              <w:t xml:space="preserve">Email </w:t>
            </w:r>
          </w:p>
        </w:tc>
        <w:tc>
          <w:tcPr>
            <w:tcW w:w="1556" w:type="dxa"/>
            <w:shd w:val="clear" w:color="auto" w:fill="232F4C"/>
          </w:tcPr>
          <w:p w14:paraId="33693C25" w14:textId="77777777" w:rsidR="00B92822" w:rsidRPr="00FD2E2B" w:rsidRDefault="00B92822" w:rsidP="00B92822">
            <w:pPr>
              <w:rPr>
                <w:szCs w:val="18"/>
              </w:rPr>
            </w:pPr>
            <w:r w:rsidRPr="00FD2E2B">
              <w:rPr>
                <w:szCs w:val="18"/>
              </w:rPr>
              <w:t>Telefoon</w:t>
            </w:r>
          </w:p>
        </w:tc>
      </w:tr>
      <w:tr w:rsidR="00B92822" w:rsidRPr="00FD2E2B" w14:paraId="630B931A" w14:textId="77777777" w:rsidTr="00B92822">
        <w:tc>
          <w:tcPr>
            <w:tcW w:w="3625" w:type="dxa"/>
          </w:tcPr>
          <w:p w14:paraId="7DE731E1" w14:textId="77777777" w:rsidR="00B92822" w:rsidRPr="00FD2E2B" w:rsidRDefault="00B92822" w:rsidP="00B92822">
            <w:pPr>
              <w:rPr>
                <w:szCs w:val="18"/>
              </w:rPr>
            </w:pPr>
            <w:r w:rsidRPr="00FD2E2B">
              <w:rPr>
                <w:szCs w:val="18"/>
              </w:rPr>
              <w:t>Service Desk NL</w:t>
            </w:r>
          </w:p>
        </w:tc>
        <w:tc>
          <w:tcPr>
            <w:tcW w:w="1468" w:type="dxa"/>
          </w:tcPr>
          <w:p w14:paraId="2971720F" w14:textId="77777777" w:rsidR="00B92822" w:rsidRPr="00FD2E2B" w:rsidRDefault="00B92822" w:rsidP="00B92822">
            <w:pPr>
              <w:rPr>
                <w:szCs w:val="18"/>
              </w:rPr>
            </w:pPr>
          </w:p>
        </w:tc>
        <w:tc>
          <w:tcPr>
            <w:tcW w:w="1522" w:type="dxa"/>
          </w:tcPr>
          <w:p w14:paraId="003183E4" w14:textId="77777777" w:rsidR="00B92822" w:rsidRPr="00FD2E2B" w:rsidRDefault="00B92822" w:rsidP="00B92822">
            <w:pPr>
              <w:rPr>
                <w:szCs w:val="18"/>
              </w:rPr>
            </w:pPr>
          </w:p>
        </w:tc>
        <w:tc>
          <w:tcPr>
            <w:tcW w:w="1556" w:type="dxa"/>
          </w:tcPr>
          <w:p w14:paraId="069D7E86" w14:textId="77777777" w:rsidR="00B92822" w:rsidRPr="00FD2E2B" w:rsidRDefault="00B92822" w:rsidP="00B92822">
            <w:pPr>
              <w:rPr>
                <w:szCs w:val="18"/>
              </w:rPr>
            </w:pPr>
          </w:p>
        </w:tc>
      </w:tr>
      <w:tr w:rsidR="00B92822" w:rsidRPr="00FD2E2B" w14:paraId="3DD5F16A" w14:textId="77777777" w:rsidTr="00B92822">
        <w:trPr>
          <w:trHeight w:val="218"/>
        </w:trPr>
        <w:tc>
          <w:tcPr>
            <w:tcW w:w="3625" w:type="dxa"/>
            <w:vAlign w:val="center"/>
          </w:tcPr>
          <w:p w14:paraId="4E172C0A" w14:textId="77777777" w:rsidR="00B92822" w:rsidRPr="00FD2E2B" w:rsidRDefault="00B92822" w:rsidP="00B92822">
            <w:pPr>
              <w:rPr>
                <w:szCs w:val="18"/>
              </w:rPr>
            </w:pPr>
            <w:r w:rsidRPr="00FD2E2B">
              <w:rPr>
                <w:szCs w:val="18"/>
              </w:rPr>
              <w:t>Kantoornummer</w:t>
            </w:r>
          </w:p>
        </w:tc>
        <w:tc>
          <w:tcPr>
            <w:tcW w:w="1468" w:type="dxa"/>
          </w:tcPr>
          <w:p w14:paraId="6A015C4A" w14:textId="77777777" w:rsidR="00B92822" w:rsidRPr="00FD2E2B" w:rsidRDefault="00B92822" w:rsidP="00B92822">
            <w:pPr>
              <w:rPr>
                <w:szCs w:val="18"/>
              </w:rPr>
            </w:pPr>
          </w:p>
        </w:tc>
        <w:tc>
          <w:tcPr>
            <w:tcW w:w="1522" w:type="dxa"/>
          </w:tcPr>
          <w:p w14:paraId="513E68DC" w14:textId="77777777" w:rsidR="00B92822" w:rsidRPr="00FD2E2B" w:rsidRDefault="00B92822" w:rsidP="00B92822">
            <w:pPr>
              <w:rPr>
                <w:szCs w:val="18"/>
              </w:rPr>
            </w:pPr>
          </w:p>
        </w:tc>
        <w:tc>
          <w:tcPr>
            <w:tcW w:w="1556" w:type="dxa"/>
            <w:vAlign w:val="center"/>
          </w:tcPr>
          <w:p w14:paraId="6249A1ED" w14:textId="77777777" w:rsidR="00B92822" w:rsidRPr="00FD2E2B" w:rsidRDefault="00B92822" w:rsidP="00B92822">
            <w:pPr>
              <w:rPr>
                <w:szCs w:val="18"/>
              </w:rPr>
            </w:pPr>
          </w:p>
        </w:tc>
      </w:tr>
      <w:tr w:rsidR="00B92822" w:rsidRPr="00FD2E2B" w14:paraId="40164D20" w14:textId="77777777" w:rsidTr="00B92822">
        <w:trPr>
          <w:trHeight w:val="218"/>
        </w:trPr>
        <w:tc>
          <w:tcPr>
            <w:tcW w:w="3625" w:type="dxa"/>
            <w:vAlign w:val="center"/>
          </w:tcPr>
          <w:p w14:paraId="539B5410" w14:textId="77777777" w:rsidR="00B92822" w:rsidRPr="00FD2E2B" w:rsidRDefault="00B92822" w:rsidP="00B92822">
            <w:pPr>
              <w:rPr>
                <w:szCs w:val="18"/>
              </w:rPr>
            </w:pPr>
            <w:r w:rsidRPr="00FD2E2B">
              <w:rPr>
                <w:szCs w:val="18"/>
              </w:rPr>
              <w:t>Noodnummer, buiten kantoortijden</w:t>
            </w:r>
          </w:p>
        </w:tc>
        <w:tc>
          <w:tcPr>
            <w:tcW w:w="1468" w:type="dxa"/>
          </w:tcPr>
          <w:p w14:paraId="08F4BA84" w14:textId="77777777" w:rsidR="00B92822" w:rsidRPr="00FD2E2B" w:rsidRDefault="00B92822" w:rsidP="00B92822"/>
        </w:tc>
        <w:tc>
          <w:tcPr>
            <w:tcW w:w="1522" w:type="dxa"/>
          </w:tcPr>
          <w:p w14:paraId="2FA3FF1E" w14:textId="77777777" w:rsidR="00B92822" w:rsidRPr="00FD2E2B" w:rsidRDefault="00B92822" w:rsidP="00B92822"/>
        </w:tc>
        <w:tc>
          <w:tcPr>
            <w:tcW w:w="1556" w:type="dxa"/>
            <w:vAlign w:val="center"/>
          </w:tcPr>
          <w:p w14:paraId="417EFF56" w14:textId="77777777" w:rsidR="00B92822" w:rsidRPr="00FD2E2B" w:rsidRDefault="00B92822" w:rsidP="00B92822"/>
        </w:tc>
      </w:tr>
      <w:tr w:rsidR="00B92822" w:rsidRPr="00FD2E2B" w14:paraId="36D83544" w14:textId="77777777" w:rsidTr="00B92822">
        <w:trPr>
          <w:trHeight w:val="218"/>
        </w:trPr>
        <w:tc>
          <w:tcPr>
            <w:tcW w:w="3625" w:type="dxa"/>
            <w:vAlign w:val="center"/>
          </w:tcPr>
          <w:p w14:paraId="32999805" w14:textId="77777777" w:rsidR="00B92822" w:rsidRPr="00FD2E2B" w:rsidRDefault="00B92822" w:rsidP="00B92822">
            <w:pPr>
              <w:rPr>
                <w:szCs w:val="18"/>
              </w:rPr>
            </w:pPr>
            <w:r w:rsidRPr="00FD2E2B">
              <w:rPr>
                <w:szCs w:val="18"/>
              </w:rPr>
              <w:t>Service Delivery</w:t>
            </w:r>
          </w:p>
        </w:tc>
        <w:tc>
          <w:tcPr>
            <w:tcW w:w="1468" w:type="dxa"/>
          </w:tcPr>
          <w:p w14:paraId="4969D806" w14:textId="77777777" w:rsidR="00B92822" w:rsidRPr="00FD2E2B" w:rsidRDefault="00B92822" w:rsidP="00B92822">
            <w:pPr>
              <w:rPr>
                <w:szCs w:val="18"/>
              </w:rPr>
            </w:pPr>
          </w:p>
        </w:tc>
        <w:tc>
          <w:tcPr>
            <w:tcW w:w="1522" w:type="dxa"/>
          </w:tcPr>
          <w:p w14:paraId="7C9140B5" w14:textId="77777777" w:rsidR="00B92822" w:rsidRPr="00FD2E2B" w:rsidRDefault="00B92822" w:rsidP="00B92822">
            <w:pPr>
              <w:rPr>
                <w:szCs w:val="18"/>
              </w:rPr>
            </w:pPr>
          </w:p>
        </w:tc>
        <w:tc>
          <w:tcPr>
            <w:tcW w:w="1556" w:type="dxa"/>
            <w:vAlign w:val="center"/>
          </w:tcPr>
          <w:p w14:paraId="6B6C5A7C" w14:textId="77777777" w:rsidR="00B92822" w:rsidRPr="00FD2E2B" w:rsidRDefault="00B92822" w:rsidP="00B92822">
            <w:pPr>
              <w:rPr>
                <w:szCs w:val="18"/>
              </w:rPr>
            </w:pPr>
          </w:p>
        </w:tc>
      </w:tr>
      <w:tr w:rsidR="00B92822" w:rsidRPr="00FD2E2B" w14:paraId="4C2B0914" w14:textId="77777777" w:rsidTr="00B92822">
        <w:trPr>
          <w:trHeight w:val="218"/>
        </w:trPr>
        <w:tc>
          <w:tcPr>
            <w:tcW w:w="3625" w:type="dxa"/>
            <w:vAlign w:val="center"/>
          </w:tcPr>
          <w:p w14:paraId="1F80530A" w14:textId="77777777" w:rsidR="00B92822" w:rsidRPr="00FD2E2B" w:rsidRDefault="00B92822" w:rsidP="00B92822">
            <w:pPr>
              <w:rPr>
                <w:szCs w:val="18"/>
              </w:rPr>
            </w:pPr>
            <w:r w:rsidRPr="00FD2E2B">
              <w:rPr>
                <w:szCs w:val="18"/>
              </w:rPr>
              <w:t>Finance</w:t>
            </w:r>
          </w:p>
        </w:tc>
        <w:tc>
          <w:tcPr>
            <w:tcW w:w="1468" w:type="dxa"/>
          </w:tcPr>
          <w:p w14:paraId="18FE583D" w14:textId="77777777" w:rsidR="00B92822" w:rsidRPr="00FD2E2B" w:rsidRDefault="00B92822" w:rsidP="00B92822">
            <w:pPr>
              <w:rPr>
                <w:szCs w:val="18"/>
              </w:rPr>
            </w:pPr>
          </w:p>
        </w:tc>
        <w:tc>
          <w:tcPr>
            <w:tcW w:w="1522" w:type="dxa"/>
          </w:tcPr>
          <w:p w14:paraId="708BD913" w14:textId="77777777" w:rsidR="00B92822" w:rsidRPr="00FD2E2B" w:rsidRDefault="00B92822" w:rsidP="00B92822">
            <w:pPr>
              <w:rPr>
                <w:szCs w:val="18"/>
              </w:rPr>
            </w:pPr>
          </w:p>
        </w:tc>
        <w:tc>
          <w:tcPr>
            <w:tcW w:w="1556" w:type="dxa"/>
            <w:vAlign w:val="center"/>
          </w:tcPr>
          <w:p w14:paraId="4013A198" w14:textId="77777777" w:rsidR="00B92822" w:rsidRPr="00FD2E2B" w:rsidRDefault="00B92822" w:rsidP="00B92822">
            <w:pPr>
              <w:rPr>
                <w:szCs w:val="18"/>
              </w:rPr>
            </w:pPr>
          </w:p>
        </w:tc>
      </w:tr>
    </w:tbl>
    <w:p w14:paraId="0912A4FD" w14:textId="77777777" w:rsidR="00B72496" w:rsidRPr="002E3D48" w:rsidRDefault="00B72496" w:rsidP="00B72496"/>
    <w:p w14:paraId="2B503EF3" w14:textId="77777777" w:rsidR="00B72496" w:rsidRPr="002E3D48" w:rsidRDefault="00B72496" w:rsidP="00B72496"/>
    <w:p w14:paraId="08675663"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8BE3C" w14:textId="77777777" w:rsidR="005D0C97" w:rsidRDefault="005D0C97" w:rsidP="00C27FEF">
      <w:pPr>
        <w:spacing w:line="240" w:lineRule="auto"/>
      </w:pPr>
      <w:r>
        <w:separator/>
      </w:r>
    </w:p>
  </w:endnote>
  <w:endnote w:type="continuationSeparator" w:id="0">
    <w:p w14:paraId="14F97B5D" w14:textId="77777777" w:rsidR="005D0C97" w:rsidRDefault="005D0C97" w:rsidP="00C27FEF">
      <w:pPr>
        <w:spacing w:line="240" w:lineRule="auto"/>
      </w:pPr>
      <w:r>
        <w:continuationSeparator/>
      </w:r>
    </w:p>
  </w:endnote>
  <w:endnote w:type="continuationNotice" w:id="1">
    <w:p w14:paraId="532B3715" w14:textId="77777777" w:rsidR="0092744C" w:rsidRDefault="00927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enos Aires Book">
    <w:altName w:val="Calibri"/>
    <w:panose1 w:val="00000000000000000000"/>
    <w:charset w:val="00"/>
    <w:family w:val="modern"/>
    <w:notTrueType/>
    <w:pitch w:val="variable"/>
    <w:sig w:usb0="A00000EF" w:usb1="4000207A" w:usb2="00000000" w:usb3="00000000" w:csb0="00000093" w:csb1="00000000"/>
  </w:font>
  <w:font w:name="Arial">
    <w:panose1 w:val="020B0604020202020204"/>
    <w:charset w:val="00"/>
    <w:family w:val="swiss"/>
    <w:pitch w:val="variable"/>
    <w:sig w:usb0="E0002EFF" w:usb1="C000785B" w:usb2="00000009" w:usb3="00000000" w:csb0="000001FF" w:csb1="00000000"/>
  </w:font>
  <w:font w:name="Buenos Aires Black">
    <w:altName w:val="Calibri"/>
    <w:panose1 w:val="00000000000000000000"/>
    <w:charset w:val="00"/>
    <w:family w:val="modern"/>
    <w:notTrueType/>
    <w:pitch w:val="variable"/>
    <w:sig w:usb0="A00000EF" w:usb1="4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uenos Aires">
    <w:altName w:val="Calibri"/>
    <w:panose1 w:val="00000000000000000000"/>
    <w:charset w:val="00"/>
    <w:family w:val="modern"/>
    <w:notTrueType/>
    <w:pitch w:val="variable"/>
    <w:sig w:usb0="A00000EF" w:usb1="4000207A"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Gotham Rounded Book">
    <w:altName w:val="Calibri"/>
    <w:panose1 w:val="00000000000000000000"/>
    <w:charset w:val="00"/>
    <w:family w:val="auto"/>
    <w:notTrueType/>
    <w:pitch w:val="variable"/>
    <w:sig w:usb0="A000007F" w:usb1="4000004A" w:usb2="00000000" w:usb3="00000000" w:csb0="0000000B"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CellMar>
        <w:left w:w="57" w:type="dxa"/>
        <w:right w:w="57" w:type="dxa"/>
      </w:tblCellMar>
      <w:tblLook w:val="04A0" w:firstRow="1" w:lastRow="0" w:firstColumn="1" w:lastColumn="0" w:noHBand="0" w:noVBand="1"/>
    </w:tblPr>
    <w:tblGrid>
      <w:gridCol w:w="4366"/>
      <w:gridCol w:w="4394"/>
    </w:tblGrid>
    <w:tr w:rsidR="001B3B58" w:rsidRPr="00FB68B6" w14:paraId="6C5A27D0" w14:textId="77777777" w:rsidTr="004E61FA">
      <w:trPr>
        <w:trHeight w:hRule="exact" w:val="142"/>
      </w:trPr>
      <w:tc>
        <w:tcPr>
          <w:tcW w:w="4366" w:type="dxa"/>
          <w:tcBorders>
            <w:top w:val="nil"/>
            <w:left w:val="single" w:sz="4" w:space="0" w:color="858585"/>
            <w:bottom w:val="nil"/>
            <w:right w:val="single" w:sz="4" w:space="0" w:color="858585"/>
          </w:tcBorders>
        </w:tcPr>
        <w:p w14:paraId="07CBD40F" w14:textId="77777777" w:rsidR="001B3B58" w:rsidRDefault="001B3B58" w:rsidP="001B3B58">
          <w:pPr>
            <w:pStyle w:val="Footer"/>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192EB50" w14:textId="77777777" w:rsidR="001B3B58" w:rsidRDefault="001B3B58" w:rsidP="001B3B58">
          <w:pPr>
            <w:pStyle w:val="Footer"/>
            <w:tabs>
              <w:tab w:val="left" w:pos="4536"/>
            </w:tabs>
            <w:spacing w:line="140" w:lineRule="exact"/>
          </w:pPr>
          <w:r w:rsidRPr="00BF4B22">
            <w:t>WWW.KADASTER.NL</w:t>
          </w:r>
        </w:p>
      </w:tc>
    </w:tr>
  </w:tbl>
  <w:p w14:paraId="59B648E7" w14:textId="77777777" w:rsidR="001B3B58" w:rsidRPr="001B3B58" w:rsidRDefault="001B3B58" w:rsidP="001B3B58">
    <w:pPr>
      <w:pStyle w:val="Footer"/>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7CA01" w14:textId="77777777" w:rsidR="005D0C97" w:rsidRPr="00C27FEF" w:rsidRDefault="005D0C97"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5252D0F2" w14:textId="77777777" w:rsidR="005D0C97" w:rsidRDefault="005D0C97" w:rsidP="00C27FEF">
      <w:pPr>
        <w:spacing w:line="240" w:lineRule="auto"/>
      </w:pPr>
      <w:r>
        <w:continuationSeparator/>
      </w:r>
    </w:p>
  </w:footnote>
  <w:footnote w:type="continuationNotice" w:id="1">
    <w:p w14:paraId="3C54DD41" w14:textId="77777777" w:rsidR="0092744C" w:rsidRDefault="009274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DEE" w14:textId="77777777" w:rsidR="001B3B58" w:rsidRDefault="001B3B58">
    <w:pPr>
      <w:pStyle w:val="Header"/>
    </w:pPr>
  </w:p>
  <w:p w14:paraId="3A5BD0F9" w14:textId="77777777" w:rsidR="001B3B58" w:rsidRDefault="001B3B58">
    <w:pPr>
      <w:pStyle w:val="Header"/>
    </w:pPr>
  </w:p>
  <w:p w14:paraId="6F6CAE4E" w14:textId="77777777" w:rsidR="001B3B58" w:rsidRDefault="001B3B58">
    <w:pPr>
      <w:pStyle w:val="Header"/>
    </w:pPr>
  </w:p>
  <w:p w14:paraId="3767DBF9" w14:textId="77777777" w:rsidR="001B3B58" w:rsidRDefault="001B3B58">
    <w:pPr>
      <w:pStyle w:val="Header"/>
    </w:pPr>
  </w:p>
  <w:p w14:paraId="266EC031" w14:textId="77777777" w:rsidR="001B3B58" w:rsidRDefault="001B3B58">
    <w:pPr>
      <w:pStyle w:val="Header"/>
    </w:pPr>
  </w:p>
  <w:p w14:paraId="01CFDE63" w14:textId="77777777" w:rsidR="001B3B58" w:rsidRDefault="001B3B58">
    <w:pPr>
      <w:pStyle w:val="Header"/>
    </w:pPr>
  </w:p>
  <w:p w14:paraId="1E93337D" w14:textId="77777777" w:rsidR="001B3B58" w:rsidRDefault="001B3B58">
    <w:pPr>
      <w:pStyle w:val="Header"/>
    </w:pPr>
  </w:p>
  <w:p w14:paraId="102B0CBF" w14:textId="77777777" w:rsidR="001B3B58" w:rsidRDefault="001B3B58">
    <w:pPr>
      <w:pStyle w:val="Header"/>
    </w:pPr>
    <w:r>
      <w:rPr>
        <w:noProof/>
        <w:lang w:eastAsia="nl-NL"/>
      </w:rPr>
      <w:drawing>
        <wp:anchor distT="0" distB="0" distL="114300" distR="114300" simplePos="0" relativeHeight="251658240" behindDoc="1" locked="0" layoutInCell="1" allowOverlap="1" wp14:anchorId="3878EBB3" wp14:editId="11F6FDDC">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23EE9"/>
    <w:multiLevelType w:val="multilevel"/>
    <w:tmpl w:val="665C56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DD01B6"/>
    <w:multiLevelType w:val="hybridMultilevel"/>
    <w:tmpl w:val="FFFFFFFF"/>
    <w:lvl w:ilvl="0" w:tplc="41FA81D8">
      <w:start w:val="1"/>
      <w:numFmt w:val="bullet"/>
      <w:lvlText w:val="-"/>
      <w:lvlJc w:val="left"/>
      <w:pPr>
        <w:ind w:left="720" w:hanging="360"/>
      </w:pPr>
      <w:rPr>
        <w:rFonts w:ascii="Calibri" w:hAnsi="Calibri" w:hint="default"/>
      </w:rPr>
    </w:lvl>
    <w:lvl w:ilvl="1" w:tplc="ADD8CA32">
      <w:start w:val="1"/>
      <w:numFmt w:val="bullet"/>
      <w:lvlText w:val="o"/>
      <w:lvlJc w:val="left"/>
      <w:pPr>
        <w:ind w:left="1440" w:hanging="360"/>
      </w:pPr>
      <w:rPr>
        <w:rFonts w:ascii="Courier New" w:hAnsi="Courier New" w:hint="default"/>
      </w:rPr>
    </w:lvl>
    <w:lvl w:ilvl="2" w:tplc="7444AF12">
      <w:start w:val="1"/>
      <w:numFmt w:val="bullet"/>
      <w:lvlText w:val=""/>
      <w:lvlJc w:val="left"/>
      <w:pPr>
        <w:ind w:left="2160" w:hanging="360"/>
      </w:pPr>
      <w:rPr>
        <w:rFonts w:ascii="Wingdings" w:hAnsi="Wingdings" w:hint="default"/>
      </w:rPr>
    </w:lvl>
    <w:lvl w:ilvl="3" w:tplc="D1A8D50A">
      <w:start w:val="1"/>
      <w:numFmt w:val="bullet"/>
      <w:lvlText w:val=""/>
      <w:lvlJc w:val="left"/>
      <w:pPr>
        <w:ind w:left="2880" w:hanging="360"/>
      </w:pPr>
      <w:rPr>
        <w:rFonts w:ascii="Symbol" w:hAnsi="Symbol" w:hint="default"/>
      </w:rPr>
    </w:lvl>
    <w:lvl w:ilvl="4" w:tplc="966E7B78">
      <w:start w:val="1"/>
      <w:numFmt w:val="bullet"/>
      <w:lvlText w:val="o"/>
      <w:lvlJc w:val="left"/>
      <w:pPr>
        <w:ind w:left="3600" w:hanging="360"/>
      </w:pPr>
      <w:rPr>
        <w:rFonts w:ascii="Courier New" w:hAnsi="Courier New" w:hint="default"/>
      </w:rPr>
    </w:lvl>
    <w:lvl w:ilvl="5" w:tplc="08D2E546">
      <w:start w:val="1"/>
      <w:numFmt w:val="bullet"/>
      <w:lvlText w:val=""/>
      <w:lvlJc w:val="left"/>
      <w:pPr>
        <w:ind w:left="4320" w:hanging="360"/>
      </w:pPr>
      <w:rPr>
        <w:rFonts w:ascii="Wingdings" w:hAnsi="Wingdings" w:hint="default"/>
      </w:rPr>
    </w:lvl>
    <w:lvl w:ilvl="6" w:tplc="7478BF30">
      <w:start w:val="1"/>
      <w:numFmt w:val="bullet"/>
      <w:lvlText w:val=""/>
      <w:lvlJc w:val="left"/>
      <w:pPr>
        <w:ind w:left="5040" w:hanging="360"/>
      </w:pPr>
      <w:rPr>
        <w:rFonts w:ascii="Symbol" w:hAnsi="Symbol" w:hint="default"/>
      </w:rPr>
    </w:lvl>
    <w:lvl w:ilvl="7" w:tplc="176E4802">
      <w:start w:val="1"/>
      <w:numFmt w:val="bullet"/>
      <w:lvlText w:val="o"/>
      <w:lvlJc w:val="left"/>
      <w:pPr>
        <w:ind w:left="5760" w:hanging="360"/>
      </w:pPr>
      <w:rPr>
        <w:rFonts w:ascii="Courier New" w:hAnsi="Courier New" w:hint="default"/>
      </w:rPr>
    </w:lvl>
    <w:lvl w:ilvl="8" w:tplc="DDE8BC84">
      <w:start w:val="1"/>
      <w:numFmt w:val="bullet"/>
      <w:lvlText w:val=""/>
      <w:lvlJc w:val="left"/>
      <w:pPr>
        <w:ind w:left="6480" w:hanging="360"/>
      </w:pPr>
      <w:rPr>
        <w:rFonts w:ascii="Wingdings" w:hAnsi="Wingdings" w:hint="default"/>
      </w:rPr>
    </w:lvl>
  </w:abstractNum>
  <w:abstractNum w:abstractNumId="5"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7" w15:restartNumberingAfterBreak="0">
    <w:nsid w:val="6E1A1DD1"/>
    <w:multiLevelType w:val="multilevel"/>
    <w:tmpl w:val="85A4879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7098A85F"/>
    <w:multiLevelType w:val="hybridMultilevel"/>
    <w:tmpl w:val="FFFFFFFF"/>
    <w:lvl w:ilvl="0" w:tplc="95208462">
      <w:start w:val="1"/>
      <w:numFmt w:val="bullet"/>
      <w:lvlText w:val="-"/>
      <w:lvlJc w:val="left"/>
      <w:pPr>
        <w:ind w:left="720" w:hanging="360"/>
      </w:pPr>
      <w:rPr>
        <w:rFonts w:ascii="Calibri" w:hAnsi="Calibri" w:hint="default"/>
      </w:rPr>
    </w:lvl>
    <w:lvl w:ilvl="1" w:tplc="1F6A76B4">
      <w:start w:val="1"/>
      <w:numFmt w:val="bullet"/>
      <w:lvlText w:val="o"/>
      <w:lvlJc w:val="left"/>
      <w:pPr>
        <w:ind w:left="1440" w:hanging="360"/>
      </w:pPr>
      <w:rPr>
        <w:rFonts w:ascii="Courier New" w:hAnsi="Courier New" w:hint="default"/>
      </w:rPr>
    </w:lvl>
    <w:lvl w:ilvl="2" w:tplc="4C908856">
      <w:start w:val="1"/>
      <w:numFmt w:val="bullet"/>
      <w:lvlText w:val=""/>
      <w:lvlJc w:val="left"/>
      <w:pPr>
        <w:ind w:left="2160" w:hanging="360"/>
      </w:pPr>
      <w:rPr>
        <w:rFonts w:ascii="Wingdings" w:hAnsi="Wingdings" w:hint="default"/>
      </w:rPr>
    </w:lvl>
    <w:lvl w:ilvl="3" w:tplc="F586BD22">
      <w:start w:val="1"/>
      <w:numFmt w:val="bullet"/>
      <w:lvlText w:val=""/>
      <w:lvlJc w:val="left"/>
      <w:pPr>
        <w:ind w:left="2880" w:hanging="360"/>
      </w:pPr>
      <w:rPr>
        <w:rFonts w:ascii="Symbol" w:hAnsi="Symbol" w:hint="default"/>
      </w:rPr>
    </w:lvl>
    <w:lvl w:ilvl="4" w:tplc="50900BB4">
      <w:start w:val="1"/>
      <w:numFmt w:val="bullet"/>
      <w:lvlText w:val="o"/>
      <w:lvlJc w:val="left"/>
      <w:pPr>
        <w:ind w:left="3600" w:hanging="360"/>
      </w:pPr>
      <w:rPr>
        <w:rFonts w:ascii="Courier New" w:hAnsi="Courier New" w:hint="default"/>
      </w:rPr>
    </w:lvl>
    <w:lvl w:ilvl="5" w:tplc="6BFAB622">
      <w:start w:val="1"/>
      <w:numFmt w:val="bullet"/>
      <w:lvlText w:val=""/>
      <w:lvlJc w:val="left"/>
      <w:pPr>
        <w:ind w:left="4320" w:hanging="360"/>
      </w:pPr>
      <w:rPr>
        <w:rFonts w:ascii="Wingdings" w:hAnsi="Wingdings" w:hint="default"/>
      </w:rPr>
    </w:lvl>
    <w:lvl w:ilvl="6" w:tplc="AC22175E">
      <w:start w:val="1"/>
      <w:numFmt w:val="bullet"/>
      <w:lvlText w:val=""/>
      <w:lvlJc w:val="left"/>
      <w:pPr>
        <w:ind w:left="5040" w:hanging="360"/>
      </w:pPr>
      <w:rPr>
        <w:rFonts w:ascii="Symbol" w:hAnsi="Symbol" w:hint="default"/>
      </w:rPr>
    </w:lvl>
    <w:lvl w:ilvl="7" w:tplc="E438B6BC">
      <w:start w:val="1"/>
      <w:numFmt w:val="bullet"/>
      <w:lvlText w:val="o"/>
      <w:lvlJc w:val="left"/>
      <w:pPr>
        <w:ind w:left="5760" w:hanging="360"/>
      </w:pPr>
      <w:rPr>
        <w:rFonts w:ascii="Courier New" w:hAnsi="Courier New" w:hint="default"/>
      </w:rPr>
    </w:lvl>
    <w:lvl w:ilvl="8" w:tplc="F8C651E4">
      <w:start w:val="1"/>
      <w:numFmt w:val="bullet"/>
      <w:lvlText w:val=""/>
      <w:lvlJc w:val="left"/>
      <w:pPr>
        <w:ind w:left="6480" w:hanging="360"/>
      </w:pPr>
      <w:rPr>
        <w:rFonts w:ascii="Wingdings" w:hAnsi="Wingdings" w:hint="default"/>
      </w:rPr>
    </w:lvl>
  </w:abstractNum>
  <w:num w:numId="1" w16cid:durableId="635181342">
    <w:abstractNumId w:val="8"/>
  </w:num>
  <w:num w:numId="2" w16cid:durableId="219638492">
    <w:abstractNumId w:val="4"/>
  </w:num>
  <w:num w:numId="3" w16cid:durableId="2140754925">
    <w:abstractNumId w:val="7"/>
  </w:num>
  <w:num w:numId="4" w16cid:durableId="302514663">
    <w:abstractNumId w:val="7"/>
  </w:num>
  <w:num w:numId="5" w16cid:durableId="222840387">
    <w:abstractNumId w:val="7"/>
  </w:num>
  <w:num w:numId="6" w16cid:durableId="1351568640">
    <w:abstractNumId w:val="7"/>
  </w:num>
  <w:num w:numId="7" w16cid:durableId="897059985">
    <w:abstractNumId w:val="3"/>
  </w:num>
  <w:num w:numId="8" w16cid:durableId="334653089">
    <w:abstractNumId w:val="6"/>
  </w:num>
  <w:num w:numId="9" w16cid:durableId="595286422">
    <w:abstractNumId w:val="5"/>
  </w:num>
  <w:num w:numId="10" w16cid:durableId="1483232503">
    <w:abstractNumId w:val="1"/>
  </w:num>
  <w:num w:numId="11" w16cid:durableId="993144829">
    <w:abstractNumId w:val="5"/>
  </w:num>
  <w:num w:numId="12" w16cid:durableId="1022394244">
    <w:abstractNumId w:val="6"/>
  </w:num>
  <w:num w:numId="13" w16cid:durableId="233315918">
    <w:abstractNumId w:val="1"/>
  </w:num>
  <w:num w:numId="14" w16cid:durableId="902982333">
    <w:abstractNumId w:val="3"/>
  </w:num>
  <w:num w:numId="15" w16cid:durableId="562722222">
    <w:abstractNumId w:val="2"/>
  </w:num>
  <w:num w:numId="16" w16cid:durableId="1943566979">
    <w:abstractNumId w:val="2"/>
  </w:num>
  <w:num w:numId="17" w16cid:durableId="55620876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B72496"/>
    <w:rsid w:val="00002B7B"/>
    <w:rsid w:val="00084744"/>
    <w:rsid w:val="000A5B3F"/>
    <w:rsid w:val="001409D1"/>
    <w:rsid w:val="001669FE"/>
    <w:rsid w:val="001B3B58"/>
    <w:rsid w:val="001B72FC"/>
    <w:rsid w:val="001C1DB9"/>
    <w:rsid w:val="001C1F6E"/>
    <w:rsid w:val="001C3BA8"/>
    <w:rsid w:val="001D6992"/>
    <w:rsid w:val="001E4306"/>
    <w:rsid w:val="00245E38"/>
    <w:rsid w:val="00291DAE"/>
    <w:rsid w:val="002C10B9"/>
    <w:rsid w:val="002C39E6"/>
    <w:rsid w:val="002C3E17"/>
    <w:rsid w:val="002C5C13"/>
    <w:rsid w:val="0030578C"/>
    <w:rsid w:val="0030748B"/>
    <w:rsid w:val="00312AE0"/>
    <w:rsid w:val="00380FD2"/>
    <w:rsid w:val="003A27F6"/>
    <w:rsid w:val="003B32D4"/>
    <w:rsid w:val="003F514C"/>
    <w:rsid w:val="004151E8"/>
    <w:rsid w:val="00481AFF"/>
    <w:rsid w:val="004821A0"/>
    <w:rsid w:val="00492111"/>
    <w:rsid w:val="004E61FA"/>
    <w:rsid w:val="005446F6"/>
    <w:rsid w:val="00564161"/>
    <w:rsid w:val="00592AB7"/>
    <w:rsid w:val="005C2973"/>
    <w:rsid w:val="005D0C97"/>
    <w:rsid w:val="005D6494"/>
    <w:rsid w:val="00630B52"/>
    <w:rsid w:val="006529B5"/>
    <w:rsid w:val="00683C56"/>
    <w:rsid w:val="0069497A"/>
    <w:rsid w:val="006A5B01"/>
    <w:rsid w:val="006B6974"/>
    <w:rsid w:val="006E1E25"/>
    <w:rsid w:val="00722D1C"/>
    <w:rsid w:val="00773C35"/>
    <w:rsid w:val="007D708D"/>
    <w:rsid w:val="00830DEB"/>
    <w:rsid w:val="0089196A"/>
    <w:rsid w:val="008C55D5"/>
    <w:rsid w:val="008C57D0"/>
    <w:rsid w:val="0092744C"/>
    <w:rsid w:val="00945AA8"/>
    <w:rsid w:val="00A50720"/>
    <w:rsid w:val="00B44ADA"/>
    <w:rsid w:val="00B50764"/>
    <w:rsid w:val="00B72496"/>
    <w:rsid w:val="00B92822"/>
    <w:rsid w:val="00B93A7D"/>
    <w:rsid w:val="00B97A1E"/>
    <w:rsid w:val="00BA1BF3"/>
    <w:rsid w:val="00BB0307"/>
    <w:rsid w:val="00BC7EA5"/>
    <w:rsid w:val="00BE7DC2"/>
    <w:rsid w:val="00C229CE"/>
    <w:rsid w:val="00C27FEF"/>
    <w:rsid w:val="00D00144"/>
    <w:rsid w:val="00DB5539"/>
    <w:rsid w:val="00DD7E6E"/>
    <w:rsid w:val="00DE633A"/>
    <w:rsid w:val="00E33D5D"/>
    <w:rsid w:val="00E66DF4"/>
    <w:rsid w:val="00EA5B1D"/>
    <w:rsid w:val="00F92417"/>
    <w:rsid w:val="00F96C1B"/>
    <w:rsid w:val="00FA6C14"/>
    <w:rsid w:val="00FE5E8A"/>
    <w:rsid w:val="088A2A00"/>
    <w:rsid w:val="0F25EE3F"/>
    <w:rsid w:val="0F43A88E"/>
    <w:rsid w:val="167E678E"/>
    <w:rsid w:val="18FD2A75"/>
    <w:rsid w:val="2C26A130"/>
    <w:rsid w:val="2F7E6A07"/>
    <w:rsid w:val="419D939B"/>
    <w:rsid w:val="428D0A09"/>
    <w:rsid w:val="43067575"/>
    <w:rsid w:val="55D95CE6"/>
    <w:rsid w:val="5608474D"/>
    <w:rsid w:val="5F362CDE"/>
    <w:rsid w:val="5FA54B9F"/>
    <w:rsid w:val="6439F07A"/>
    <w:rsid w:val="753830BE"/>
    <w:rsid w:val="78AFDD59"/>
    <w:rsid w:val="7D14478E"/>
    <w:rsid w:val="7F1426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26A9F"/>
  <w15:chartTrackingRefBased/>
  <w15:docId w15:val="{D96261FF-7F27-4956-B9AC-3290BBB3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496"/>
    <w:pPr>
      <w:spacing w:after="160" w:line="259" w:lineRule="auto"/>
    </w:pPr>
    <w:rPr>
      <w:rFonts w:ascii="Buenos Aires Book" w:eastAsiaTheme="minorHAnsi" w:hAnsi="Buenos Aires Book" w:cstheme="minorBidi"/>
      <w:sz w:val="18"/>
      <w:szCs w:val="22"/>
      <w:lang w:val="nl-NL"/>
    </w:rPr>
  </w:style>
  <w:style w:type="paragraph" w:styleId="Heading1">
    <w:name w:val="heading 1"/>
    <w:basedOn w:val="Normal"/>
    <w:next w:val="Normal"/>
    <w:link w:val="Heading1Char"/>
    <w:qFormat/>
    <w:pPr>
      <w:keepNext/>
      <w:numPr>
        <w:numId w:val="4"/>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Heading2">
    <w:name w:val="heading 2"/>
    <w:basedOn w:val="Normal"/>
    <w:next w:val="Normal"/>
    <w:qFormat/>
    <w:pPr>
      <w:keepNext/>
      <w:numPr>
        <w:ilvl w:val="1"/>
        <w:numId w:val="5"/>
      </w:numPr>
      <w:tabs>
        <w:tab w:val="clear" w:pos="576"/>
        <w:tab w:val="num" w:pos="680"/>
      </w:tabs>
      <w:spacing w:before="240"/>
      <w:ind w:left="680" w:hanging="680"/>
      <w:outlineLvl w:val="1"/>
    </w:pPr>
    <w:rPr>
      <w:b/>
      <w:bCs/>
      <w:lang w:val="nl"/>
    </w:rPr>
  </w:style>
  <w:style w:type="paragraph" w:styleId="Heading3">
    <w:name w:val="heading 3"/>
    <w:basedOn w:val="Normal"/>
    <w:next w:val="Normal"/>
    <w:qFormat/>
    <w:pPr>
      <w:numPr>
        <w:ilvl w:val="2"/>
        <w:numId w:val="6"/>
      </w:numPr>
      <w:tabs>
        <w:tab w:val="clear" w:pos="720"/>
        <w:tab w:val="num" w:pos="680"/>
      </w:tabs>
      <w:spacing w:before="240"/>
      <w:ind w:left="680" w:hanging="680"/>
      <w:outlineLvl w:val="2"/>
    </w:pPr>
    <w:rPr>
      <w:bCs/>
      <w:szCs w:val="26"/>
      <w:lang w:val="nl"/>
    </w:rPr>
  </w:style>
  <w:style w:type="paragraph" w:styleId="Heading4">
    <w:name w:val="heading 4"/>
    <w:basedOn w:val="Normal"/>
    <w:next w:val="Normal"/>
    <w:qFormat/>
    <w:pPr>
      <w:keepNext/>
      <w:numPr>
        <w:ilvl w:val="3"/>
        <w:numId w:val="3"/>
      </w:numPr>
      <w:spacing w:before="240" w:after="60"/>
      <w:outlineLvl w:val="3"/>
    </w:pPr>
    <w:rPr>
      <w:szCs w:val="28"/>
    </w:rPr>
  </w:style>
  <w:style w:type="paragraph" w:styleId="Heading5">
    <w:name w:val="heading 5"/>
    <w:basedOn w:val="Normal"/>
    <w:next w:val="Normal"/>
    <w:qFormat/>
    <w:pPr>
      <w:numPr>
        <w:ilvl w:val="4"/>
        <w:numId w:val="3"/>
      </w:numPr>
      <w:spacing w:before="240" w:after="60"/>
      <w:outlineLvl w:val="4"/>
    </w:pPr>
    <w:rPr>
      <w:iCs/>
      <w:szCs w:val="26"/>
    </w:rPr>
  </w:style>
  <w:style w:type="paragraph" w:styleId="Heading6">
    <w:name w:val="heading 6"/>
    <w:basedOn w:val="Normal"/>
    <w:next w:val="Normal"/>
    <w:qFormat/>
    <w:pPr>
      <w:numPr>
        <w:ilvl w:val="5"/>
        <w:numId w:val="3"/>
      </w:numPr>
      <w:spacing w:before="240" w:after="60"/>
      <w:outlineLvl w:val="5"/>
    </w:pPr>
    <w:rPr>
      <w:rFonts w:ascii="Times New Roman" w:hAnsi="Times New Roman"/>
      <w:b/>
      <w:sz w:val="22"/>
    </w:rPr>
  </w:style>
  <w:style w:type="paragraph" w:styleId="Heading7">
    <w:name w:val="heading 7"/>
    <w:basedOn w:val="Normal"/>
    <w:next w:val="Normal"/>
    <w:qFormat/>
    <w:pPr>
      <w:numPr>
        <w:ilvl w:val="6"/>
        <w:numId w:val="3"/>
      </w:numPr>
      <w:spacing w:before="240" w:after="60"/>
      <w:outlineLvl w:val="6"/>
    </w:pPr>
    <w:rPr>
      <w:rFonts w:ascii="Times New Roman" w:hAnsi="Times New Roman"/>
      <w:bCs/>
      <w:sz w:val="24"/>
    </w:rPr>
  </w:style>
  <w:style w:type="paragraph" w:styleId="Heading8">
    <w:name w:val="heading 8"/>
    <w:basedOn w:val="Normal"/>
    <w:next w:val="Normal"/>
    <w:qFormat/>
    <w:pPr>
      <w:numPr>
        <w:ilvl w:val="7"/>
        <w:numId w:val="3"/>
      </w:numPr>
      <w:spacing w:before="240" w:after="60"/>
      <w:outlineLvl w:val="7"/>
    </w:pPr>
    <w:rPr>
      <w:rFonts w:ascii="Times New Roman" w:hAnsi="Times New Roman"/>
      <w:bCs/>
      <w:i/>
      <w:iCs/>
      <w:sz w:val="24"/>
    </w:rPr>
  </w:style>
  <w:style w:type="paragraph" w:styleId="Heading9">
    <w:name w:val="heading 9"/>
    <w:basedOn w:val="Normal"/>
    <w:next w:val="Normal"/>
    <w:qFormat/>
    <w:pPr>
      <w:numPr>
        <w:ilvl w:val="8"/>
        <w:numId w:val="3"/>
      </w:numPr>
      <w:spacing w:before="240" w:after="60"/>
      <w:outlineLvl w:val="8"/>
    </w:pPr>
    <w:rPr>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2C3E17"/>
    <w:pPr>
      <w:numPr>
        <w:numId w:val="14"/>
      </w:numPr>
    </w:pPr>
    <w:rPr>
      <w:bCs/>
    </w:rPr>
  </w:style>
  <w:style w:type="paragraph" w:styleId="FootnoteText">
    <w:name w:val="footnote text"/>
    <w:basedOn w:val="Normal"/>
    <w:semiHidden/>
    <w:pPr>
      <w:spacing w:line="240" w:lineRule="auto"/>
    </w:pPr>
    <w:rPr>
      <w:sz w:val="16"/>
    </w:rPr>
  </w:style>
  <w:style w:type="character" w:styleId="FootnoteReference">
    <w:name w:val="footnote reference"/>
    <w:basedOn w:val="DefaultParagraphFont"/>
    <w:semiHidden/>
    <w:rPr>
      <w:vertAlign w:val="superscript"/>
    </w:rPr>
  </w:style>
  <w:style w:type="paragraph" w:styleId="Date">
    <w:name w:val="Date"/>
    <w:basedOn w:val="Normal"/>
    <w:next w:val="Normal"/>
    <w:semiHidden/>
    <w:pPr>
      <w:spacing w:line="240" w:lineRule="atLeast"/>
    </w:pPr>
    <w:rPr>
      <w:bCs/>
    </w:rPr>
  </w:style>
  <w:style w:type="paragraph" w:customStyle="1" w:styleId="tussenkopje">
    <w:name w:val="tussenkopje"/>
    <w:basedOn w:val="Normal"/>
    <w:pPr>
      <w:spacing w:before="90" w:line="240" w:lineRule="atLeast"/>
    </w:pPr>
    <w:rPr>
      <w:sz w:val="14"/>
      <w:lang w:val="nl"/>
    </w:rPr>
  </w:style>
  <w:style w:type="paragraph" w:customStyle="1" w:styleId="Sjabloonnaam">
    <w:name w:val="Sjabloonnaam"/>
    <w:basedOn w:val="Normal"/>
    <w:pPr>
      <w:keepNext/>
      <w:framePr w:wrap="around" w:vAnchor="page" w:hAnchor="page" w:x="7212" w:y="625"/>
      <w:spacing w:line="240" w:lineRule="atLeast"/>
      <w:outlineLvl w:val="1"/>
    </w:pPr>
    <w:rPr>
      <w:b/>
      <w:bCs/>
      <w:sz w:val="20"/>
      <w:lang w:val="nl"/>
    </w:rPr>
  </w:style>
  <w:style w:type="paragraph" w:customStyle="1" w:styleId="onderwerp">
    <w:name w:val="onderwerp"/>
    <w:basedOn w:val="Normal"/>
    <w:pPr>
      <w:framePr w:hSpace="142" w:wrap="around" w:vAnchor="page" w:hAnchor="margin" w:xAlign="right" w:y="625"/>
      <w:spacing w:line="240" w:lineRule="atLeast"/>
    </w:pPr>
    <w:rPr>
      <w:bCs/>
      <w:lang w:val="nl"/>
    </w:rPr>
  </w:style>
  <w:style w:type="character" w:styleId="PageNumber">
    <w:name w:val="page number"/>
    <w:basedOn w:val="DefaultParagraphFont"/>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Footer">
    <w:name w:val="footer"/>
    <w:basedOn w:val="Normal"/>
    <w:link w:val="FooterChar"/>
    <w:rsid w:val="001B3B58"/>
    <w:pPr>
      <w:tabs>
        <w:tab w:val="center" w:pos="4536"/>
        <w:tab w:val="right" w:pos="9072"/>
      </w:tabs>
    </w:pPr>
    <w:rPr>
      <w:color w:val="858585"/>
      <w:sz w:val="12"/>
    </w:rPr>
  </w:style>
  <w:style w:type="paragraph" w:customStyle="1" w:styleId="streepjeInspr">
    <w:name w:val="streepjeInspr"/>
    <w:basedOn w:val="Normal"/>
    <w:rsid w:val="002C3E17"/>
    <w:pPr>
      <w:numPr>
        <w:numId w:val="13"/>
      </w:numPr>
      <w:tabs>
        <w:tab w:val="clear" w:pos="587"/>
      </w:tabs>
    </w:pPr>
  </w:style>
  <w:style w:type="paragraph" w:customStyle="1" w:styleId="opsomInspr">
    <w:name w:val="opsomInspr"/>
    <w:basedOn w:val="Normal"/>
    <w:rsid w:val="002C3E17"/>
    <w:pPr>
      <w:numPr>
        <w:numId w:val="12"/>
      </w:numPr>
      <w:tabs>
        <w:tab w:val="clear" w:pos="-354"/>
      </w:tabs>
      <w:ind w:left="454" w:hanging="227"/>
    </w:pPr>
  </w:style>
  <w:style w:type="paragraph" w:customStyle="1" w:styleId="streepje">
    <w:name w:val="streepje"/>
    <w:basedOn w:val="Normal"/>
    <w:link w:val="streepjeChar"/>
    <w:rsid w:val="002C3E17"/>
    <w:pPr>
      <w:numPr>
        <w:numId w:val="11"/>
      </w:numPr>
      <w:tabs>
        <w:tab w:val="clear" w:pos="360"/>
      </w:tabs>
    </w:pPr>
    <w:rPr>
      <w:lang w:val="nl"/>
    </w:rPr>
  </w:style>
  <w:style w:type="paragraph" w:customStyle="1" w:styleId="Afdeling">
    <w:name w:val="Afdeling"/>
    <w:basedOn w:val="Normal"/>
    <w:pPr>
      <w:keepNext/>
      <w:framePr w:wrap="around" w:vAnchor="page" w:hAnchor="page" w:x="7212" w:y="625"/>
      <w:spacing w:line="280" w:lineRule="exact"/>
      <w:outlineLvl w:val="1"/>
    </w:pPr>
    <w:rPr>
      <w:b/>
      <w:sz w:val="20"/>
      <w:lang w:val="nl"/>
    </w:rPr>
  </w:style>
  <w:style w:type="paragraph" w:customStyle="1" w:styleId="Directie">
    <w:name w:val="Directie"/>
    <w:basedOn w:val="Normal"/>
    <w:next w:val="Normal"/>
    <w:pPr>
      <w:spacing w:line="280" w:lineRule="exact"/>
    </w:pPr>
    <w:rPr>
      <w:b/>
      <w:sz w:val="20"/>
    </w:rPr>
  </w:style>
  <w:style w:type="character" w:customStyle="1" w:styleId="Telefoon">
    <w:name w:val="Telefoon"/>
    <w:basedOn w:val="DefaultParagraphFont"/>
    <w:rPr>
      <w:rFonts w:ascii="Arial" w:hAnsi="Arial"/>
      <w:sz w:val="18"/>
    </w:rPr>
  </w:style>
  <w:style w:type="character" w:customStyle="1" w:styleId="Fax">
    <w:name w:val="Fax"/>
    <w:basedOn w:val="DefaultParagraphFont"/>
    <w:rPr>
      <w:rFonts w:ascii="Arial" w:hAnsi="Arial"/>
      <w:sz w:val="18"/>
    </w:rPr>
  </w:style>
  <w:style w:type="paragraph" w:customStyle="1" w:styleId="Eenheid">
    <w:name w:val="Eenheid"/>
    <w:basedOn w:val="Directie"/>
    <w:next w:val="Normal"/>
  </w:style>
  <w:style w:type="character" w:customStyle="1" w:styleId="streepjeChar">
    <w:name w:val="streepje Char"/>
    <w:basedOn w:val="DefaultParagraphFont"/>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6"/>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Normal"/>
    <w:link w:val="BriefReferentiesChar"/>
    <w:qFormat/>
    <w:rsid w:val="00DD7E6E"/>
    <w:pPr>
      <w:spacing w:line="160" w:lineRule="exact"/>
    </w:pPr>
    <w:rPr>
      <w:color w:val="999999"/>
    </w:rPr>
  </w:style>
  <w:style w:type="character" w:customStyle="1" w:styleId="BriefReferentiesChar">
    <w:name w:val="BriefReferenties Char"/>
    <w:basedOn w:val="DefaultParagraphFont"/>
    <w:link w:val="BriefReferenties"/>
    <w:rsid w:val="00DD7E6E"/>
    <w:rPr>
      <w:rFonts w:ascii="Arial" w:hAnsi="Arial"/>
      <w:snapToGrid w:val="0"/>
      <w:color w:val="999999"/>
      <w:kern w:val="28"/>
      <w:sz w:val="18"/>
      <w:lang w:val="nl-NL"/>
    </w:rPr>
  </w:style>
  <w:style w:type="paragraph" w:styleId="Header">
    <w:name w:val="header"/>
    <w:basedOn w:val="Normal"/>
    <w:link w:val="HeaderChar"/>
    <w:uiPriority w:val="99"/>
    <w:unhideWhenUsed/>
    <w:rsid w:val="001B3B58"/>
    <w:pPr>
      <w:tabs>
        <w:tab w:val="center" w:pos="4513"/>
        <w:tab w:val="right" w:pos="9026"/>
      </w:tabs>
      <w:spacing w:line="240" w:lineRule="auto"/>
    </w:pPr>
  </w:style>
  <w:style w:type="character" w:customStyle="1" w:styleId="HeaderChar">
    <w:name w:val="Header Char"/>
    <w:basedOn w:val="DefaultParagraphFont"/>
    <w:link w:val="Header"/>
    <w:uiPriority w:val="99"/>
    <w:rsid w:val="001B3B58"/>
    <w:rPr>
      <w:rFonts w:ascii="Arial" w:hAnsi="Arial"/>
      <w:snapToGrid w:val="0"/>
      <w:kern w:val="28"/>
      <w:sz w:val="18"/>
      <w:lang w:val="nl-NL"/>
    </w:rPr>
  </w:style>
  <w:style w:type="table" w:styleId="TableGrid">
    <w:name w:val="Table Grid"/>
    <w:basedOn w:val="TableNormal"/>
    <w:uiPriority w:val="3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1B3B58"/>
    <w:rPr>
      <w:rFonts w:ascii="Arial" w:hAnsi="Arial"/>
      <w:snapToGrid w:val="0"/>
      <w:color w:val="858585"/>
      <w:kern w:val="28"/>
      <w:sz w:val="12"/>
      <w:lang w:val="nl-NL"/>
    </w:rPr>
  </w:style>
  <w:style w:type="character" w:customStyle="1" w:styleId="Heading1Char">
    <w:name w:val="Heading 1 Char"/>
    <w:basedOn w:val="DefaultParagraphFont"/>
    <w:link w:val="Heading1"/>
    <w:rsid w:val="00B72496"/>
    <w:rPr>
      <w:rFonts w:ascii="Arial" w:hAnsi="Arial"/>
      <w:b/>
      <w:bCs/>
      <w:snapToGrid w:val="0"/>
      <w:kern w:val="28"/>
      <w:lang w:val="nl"/>
    </w:rPr>
  </w:style>
  <w:style w:type="paragraph" w:styleId="Title">
    <w:name w:val="Title"/>
    <w:basedOn w:val="Normal"/>
    <w:next w:val="Normal"/>
    <w:link w:val="TitleChar"/>
    <w:uiPriority w:val="10"/>
    <w:qFormat/>
    <w:rsid w:val="00B72496"/>
    <w:pPr>
      <w:spacing w:after="0" w:line="240" w:lineRule="auto"/>
      <w:contextualSpacing/>
    </w:pPr>
    <w:rPr>
      <w:rFonts w:ascii="Buenos Aires Black" w:eastAsiaTheme="majorEastAsia" w:hAnsi="Buenos Aires Black" w:cstheme="majorBidi"/>
      <w:color w:val="232F4C"/>
      <w:spacing w:val="-10"/>
      <w:kern w:val="28"/>
      <w:sz w:val="56"/>
      <w:szCs w:val="56"/>
    </w:rPr>
  </w:style>
  <w:style w:type="character" w:customStyle="1" w:styleId="TitleChar">
    <w:name w:val="Title Char"/>
    <w:basedOn w:val="DefaultParagraphFont"/>
    <w:link w:val="Title"/>
    <w:uiPriority w:val="10"/>
    <w:rsid w:val="00B72496"/>
    <w:rPr>
      <w:rFonts w:ascii="Buenos Aires Black" w:eastAsiaTheme="majorEastAsia" w:hAnsi="Buenos Aires Black" w:cstheme="majorBidi"/>
      <w:color w:val="232F4C"/>
      <w:spacing w:val="-10"/>
      <w:kern w:val="28"/>
      <w:sz w:val="56"/>
      <w:szCs w:val="56"/>
      <w:lang w:val="nl-NL"/>
    </w:rPr>
  </w:style>
  <w:style w:type="paragraph" w:styleId="ListParagraph">
    <w:name w:val="List Paragraph"/>
    <w:basedOn w:val="Normal"/>
    <w:qFormat/>
    <w:rsid w:val="00B72496"/>
    <w:pPr>
      <w:ind w:left="720"/>
      <w:contextualSpacing/>
    </w:pPr>
  </w:style>
  <w:style w:type="paragraph" w:styleId="TOC1">
    <w:name w:val="toc 1"/>
    <w:basedOn w:val="Normal"/>
    <w:next w:val="Normal"/>
    <w:autoRedefine/>
    <w:uiPriority w:val="39"/>
    <w:unhideWhenUsed/>
    <w:rsid w:val="00B72496"/>
    <w:pPr>
      <w:keepLines/>
      <w:tabs>
        <w:tab w:val="left" w:pos="480"/>
        <w:tab w:val="right" w:leader="dot" w:pos="9010"/>
      </w:tabs>
      <w:spacing w:before="120" w:after="0" w:line="274" w:lineRule="auto"/>
    </w:pPr>
    <w:rPr>
      <w:rFonts w:ascii="Buenos Aires" w:hAnsi="Buenos Aires"/>
      <w:b/>
      <w:bCs/>
      <w:color w:val="232F4C"/>
      <w:sz w:val="24"/>
      <w:szCs w:val="24"/>
    </w:rPr>
  </w:style>
  <w:style w:type="character" w:styleId="CommentReference">
    <w:name w:val="annotation reference"/>
    <w:basedOn w:val="DefaultParagraphFont"/>
    <w:uiPriority w:val="99"/>
    <w:semiHidden/>
    <w:unhideWhenUsed/>
    <w:rsid w:val="00EA5B1D"/>
    <w:rPr>
      <w:sz w:val="16"/>
      <w:szCs w:val="16"/>
    </w:rPr>
  </w:style>
  <w:style w:type="paragraph" w:styleId="CommentText">
    <w:name w:val="annotation text"/>
    <w:basedOn w:val="Normal"/>
    <w:link w:val="CommentTextChar"/>
    <w:uiPriority w:val="99"/>
    <w:unhideWhenUsed/>
    <w:rsid w:val="00EA5B1D"/>
    <w:pPr>
      <w:spacing w:after="0" w:line="240" w:lineRule="auto"/>
    </w:pPr>
    <w:rPr>
      <w:rFonts w:ascii="Arial" w:eastAsia="Times New Roman" w:hAnsi="Arial" w:cs="Times New Roman"/>
      <w:kern w:val="28"/>
      <w:sz w:val="20"/>
      <w:szCs w:val="20"/>
    </w:rPr>
  </w:style>
  <w:style w:type="character" w:customStyle="1" w:styleId="CommentTextChar">
    <w:name w:val="Comment Text Char"/>
    <w:basedOn w:val="DefaultParagraphFont"/>
    <w:link w:val="CommentText"/>
    <w:uiPriority w:val="99"/>
    <w:rsid w:val="00EA5B1D"/>
    <w:rPr>
      <w:rFonts w:ascii="Arial" w:hAnsi="Arial"/>
      <w:kern w:val="28"/>
      <w:lang w:val="nl-NL"/>
    </w:rPr>
  </w:style>
  <w:style w:type="character" w:styleId="IntenseEmphasis">
    <w:name w:val="Intense Emphasis"/>
    <w:basedOn w:val="DefaultParagraphFont"/>
    <w:uiPriority w:val="21"/>
    <w:qFormat/>
    <w:rsid w:val="00EA5B1D"/>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5d97d8-e8b2-43f6-bb4c-1e49b0b53cd0" xsi:nil="true"/>
    <vooroftegen xmlns="67c4a847-5148-48e0-87ec-a60fdc968937" xsi:nil="true"/>
    <lcf76f155ced4ddcb4097134ff3c332f xmlns="67c4a847-5148-48e0-87ec-a60fdc968937">
      <Terms xmlns="http://schemas.microsoft.com/office/infopath/2007/PartnerControls"/>
    </lcf76f155ced4ddcb4097134ff3c332f>
    <Volgorde xmlns="67c4a847-5148-48e0-87ec-a60fdc9689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8333B7572ECE4DB414403E0E9B2486" ma:contentTypeVersion="20" ma:contentTypeDescription="Een nieuw document maken." ma:contentTypeScope="" ma:versionID="c89f799914f6cbaf410869e1fd867c9c">
  <xsd:schema xmlns:xsd="http://www.w3.org/2001/XMLSchema" xmlns:xs="http://www.w3.org/2001/XMLSchema" xmlns:p="http://schemas.microsoft.com/office/2006/metadata/properties" xmlns:ns2="67c4a847-5148-48e0-87ec-a60fdc968937" xmlns:ns3="295d97d8-e8b2-43f6-bb4c-1e49b0b53cd0" targetNamespace="http://schemas.microsoft.com/office/2006/metadata/properties" ma:root="true" ma:fieldsID="68c7a906340e6eab26e097440a4a8efc" ns2:_="" ns3:_="">
    <xsd:import namespace="67c4a847-5148-48e0-87ec-a60fdc968937"/>
    <xsd:import namespace="295d97d8-e8b2-43f6-bb4c-1e49b0b53cd0"/>
    <xsd:element name="properties">
      <xsd:complexType>
        <xsd:sequence>
          <xsd:element name="documentManagement">
            <xsd:complexType>
              <xsd:all>
                <xsd:element ref="ns2:MediaServiceMetadata" minOccurs="0"/>
                <xsd:element ref="ns2:MediaServiceFastMetadata" minOccurs="0"/>
                <xsd:element ref="ns2:voorofteg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Volgor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4a847-5148-48e0-87ec-a60fdc968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ooroftegen" ma:index="10" nillable="true" ma:displayName="voor of tegen" ma:format="Dropdown" ma:internalName="vooroftegen">
      <xsd:simpleType>
        <xsd:restriction base="dms:Choice">
          <xsd:enumeration value="voor"/>
          <xsd:enumeration value="tegen"/>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Volgorde" ma:index="26" nillable="true" ma:displayName="Volgorde" ma:description="Logische leesvolgorde" ma:format="Dropdown" ma:internalName="Volgorde">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d97d8-e8b2-43f6-bb4c-1e49b0b53cd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252c6d5-526b-4164-9faa-a789e571280d}" ma:internalName="TaxCatchAll" ma:showField="CatchAllData" ma:web="295d97d8-e8b2-43f6-bb4c-1e49b0b53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295d97d8-e8b2-43f6-bb4c-1e49b0b53cd0"/>
    <ds:schemaRef ds:uri="67c4a847-5148-48e0-87ec-a60fdc968937"/>
  </ds:schemaRefs>
</ds:datastoreItem>
</file>

<file path=customXml/itemProps2.xml><?xml version="1.0" encoding="utf-8"?>
<ds:datastoreItem xmlns:ds="http://schemas.openxmlformats.org/officeDocument/2006/customXml" ds:itemID="{BBBB3FA2-BA72-4E78-888A-95135028B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4a847-5148-48e0-87ec-a60fdc968937"/>
    <ds:schemaRef ds:uri="295d97d8-e8b2-43f6-bb4c-1e49b0b53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DEFF4FAD-6BBF-4A7E-BEC7-08F388FCB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Kadaster document.dotm</Template>
  <TotalTime>77</TotalTime>
  <Pages>1</Pages>
  <Words>844</Words>
  <Characters>4817</Characters>
  <Application>Microsoft Office Word</Application>
  <DocSecurity>4</DocSecurity>
  <Lines>40</Lines>
  <Paragraphs>11</Paragraphs>
  <ScaleCrop>false</ScaleCrop>
  <Company>PC Support</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Lont, Nan</cp:lastModifiedBy>
  <cp:revision>54</cp:revision>
  <dcterms:created xsi:type="dcterms:W3CDTF">2022-07-14T07:18:00Z</dcterms:created>
  <dcterms:modified xsi:type="dcterms:W3CDTF">2024-02-28T22:34:00Z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0x010100DE8333B7572ECE4DB414403E0E9B2486</vt:lpwstr>
  </property>
  <property fmtid="{D5CDD505-2E9C-101B-9397-08002B2CF9AE}" pid="3" name="MediaServiceImageTags">
    <vt:lpwstr/>
  </property>
</Properties>
</file>