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CC324" w14:textId="77777777" w:rsidR="001F2242" w:rsidRDefault="001F2242" w:rsidP="001F2242">
      <w:pPr>
        <w:rPr>
          <w:b/>
          <w:sz w:val="40"/>
          <w:szCs w:val="40"/>
        </w:rPr>
      </w:pPr>
      <w:r>
        <w:rPr>
          <w:noProof/>
          <w:color w:val="2B579A"/>
          <w:shd w:val="clear" w:color="auto" w:fill="E6E6E6"/>
          <w:lang w:eastAsia="nl-NL"/>
        </w:rPr>
        <w:drawing>
          <wp:anchor distT="0" distB="0" distL="114300" distR="114300" simplePos="0" relativeHeight="251658240" behindDoc="1" locked="0" layoutInCell="1" allowOverlap="1" wp14:anchorId="73D8152E" wp14:editId="2AB509E6">
            <wp:simplePos x="0" y="0"/>
            <wp:positionH relativeFrom="page">
              <wp:align>right</wp:align>
            </wp:positionH>
            <wp:positionV relativeFrom="paragraph">
              <wp:posOffset>-840740</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r>
        <w:rPr>
          <w:b/>
          <w:sz w:val="40"/>
          <w:szCs w:val="40"/>
        </w:rPr>
        <w:tab/>
      </w:r>
      <w:r>
        <w:rPr>
          <w:b/>
          <w:sz w:val="40"/>
          <w:szCs w:val="40"/>
        </w:rPr>
        <w:tab/>
      </w:r>
    </w:p>
    <w:p w14:paraId="56D7073B" w14:textId="77777777" w:rsidR="001F2242" w:rsidRDefault="001F2242" w:rsidP="001F2242">
      <w:pPr>
        <w:rPr>
          <w:b/>
          <w:sz w:val="40"/>
          <w:szCs w:val="40"/>
        </w:rPr>
      </w:pPr>
    </w:p>
    <w:p w14:paraId="123D4365" w14:textId="77777777" w:rsidR="001F2242" w:rsidRDefault="001F2242" w:rsidP="001F2242">
      <w:pPr>
        <w:rPr>
          <w:rFonts w:ascii="Arial" w:hAnsi="Arial" w:cs="Arial"/>
          <w:b/>
        </w:rPr>
      </w:pPr>
    </w:p>
    <w:p w14:paraId="534F2ED1" w14:textId="77777777" w:rsidR="001F2242" w:rsidRDefault="001F2242" w:rsidP="001F2242">
      <w:pPr>
        <w:rPr>
          <w:rFonts w:ascii="Arial" w:hAnsi="Arial" w:cs="Arial"/>
          <w:b/>
        </w:rPr>
      </w:pPr>
    </w:p>
    <w:p w14:paraId="1FC3D973" w14:textId="77777777" w:rsidR="001F2242" w:rsidRDefault="001F2242" w:rsidP="001F2242">
      <w:pPr>
        <w:rPr>
          <w:rFonts w:ascii="Arial" w:hAnsi="Arial" w:cs="Arial"/>
          <w:b/>
        </w:rPr>
      </w:pPr>
    </w:p>
    <w:p w14:paraId="3779DC3B" w14:textId="77777777" w:rsidR="001F2242" w:rsidRDefault="001F2242" w:rsidP="001F2242">
      <w:pPr>
        <w:jc w:val="center"/>
        <w:rPr>
          <w:rFonts w:ascii="Arial" w:hAnsi="Arial" w:cs="Arial"/>
          <w:b/>
        </w:rPr>
      </w:pPr>
    </w:p>
    <w:p w14:paraId="590299E6" w14:textId="77777777" w:rsidR="001F2242" w:rsidRDefault="001F2242" w:rsidP="001F2242">
      <w:pPr>
        <w:rPr>
          <w:rFonts w:ascii="Arial" w:hAnsi="Arial" w:cs="Arial"/>
          <w:b/>
        </w:rPr>
      </w:pPr>
    </w:p>
    <w:p w14:paraId="53D6FDEC" w14:textId="77777777" w:rsidR="001F2242" w:rsidRDefault="001F2242" w:rsidP="001F2242">
      <w:pPr>
        <w:rPr>
          <w:rFonts w:ascii="Arial" w:hAnsi="Arial" w:cs="Arial"/>
          <w:color w:val="0000FF"/>
        </w:rPr>
      </w:pPr>
    </w:p>
    <w:p w14:paraId="79D819C0" w14:textId="77777777" w:rsidR="001F2242" w:rsidRPr="00B86E64" w:rsidRDefault="001F2242" w:rsidP="001F2242">
      <w:pPr>
        <w:rPr>
          <w:rFonts w:ascii="Arial" w:hAnsi="Arial" w:cs="Arial"/>
          <w:color w:val="0000FF"/>
          <w:sz w:val="52"/>
          <w:szCs w:val="52"/>
        </w:rPr>
      </w:pPr>
    </w:p>
    <w:p w14:paraId="7260E4D7" w14:textId="77777777" w:rsidR="001F2242" w:rsidRDefault="001F2242" w:rsidP="001F2242">
      <w:pPr>
        <w:rPr>
          <w:rFonts w:ascii="Arial" w:hAnsi="Arial" w:cs="Arial"/>
          <w:b/>
          <w:sz w:val="56"/>
          <w:szCs w:val="56"/>
        </w:rPr>
      </w:pPr>
    </w:p>
    <w:p w14:paraId="0A380352" w14:textId="77777777" w:rsidR="001F2242" w:rsidRDefault="001F2242" w:rsidP="001F2242">
      <w:pPr>
        <w:rPr>
          <w:rFonts w:ascii="Arial" w:hAnsi="Arial" w:cs="Arial"/>
          <w:b/>
          <w:sz w:val="56"/>
          <w:szCs w:val="56"/>
        </w:rPr>
      </w:pPr>
    </w:p>
    <w:p w14:paraId="21E413F8" w14:textId="77777777" w:rsidR="001F2242" w:rsidRDefault="001F2242" w:rsidP="001F2242">
      <w:pPr>
        <w:rPr>
          <w:rFonts w:ascii="Arial" w:hAnsi="Arial" w:cs="Arial"/>
          <w:b/>
          <w:sz w:val="56"/>
          <w:szCs w:val="56"/>
        </w:rPr>
      </w:pPr>
    </w:p>
    <w:p w14:paraId="45DEC6E4" w14:textId="77777777" w:rsidR="001F2242" w:rsidRDefault="001F2242" w:rsidP="001F2242">
      <w:pPr>
        <w:rPr>
          <w:rFonts w:ascii="Arial" w:hAnsi="Arial" w:cs="Arial"/>
          <w:b/>
          <w:sz w:val="56"/>
          <w:szCs w:val="56"/>
        </w:rPr>
      </w:pPr>
    </w:p>
    <w:p w14:paraId="0E8102B5" w14:textId="77777777" w:rsidR="001F2242" w:rsidRDefault="001F2242" w:rsidP="001F2242">
      <w:pPr>
        <w:rPr>
          <w:rFonts w:ascii="Arial" w:hAnsi="Arial" w:cs="Arial"/>
          <w:b/>
          <w:sz w:val="56"/>
          <w:szCs w:val="56"/>
        </w:rPr>
      </w:pPr>
    </w:p>
    <w:p w14:paraId="0651801F" w14:textId="77777777" w:rsidR="001F2242" w:rsidRDefault="001F2242" w:rsidP="001F2242">
      <w:pPr>
        <w:rPr>
          <w:rFonts w:ascii="Arial" w:hAnsi="Arial" w:cs="Arial"/>
          <w:b/>
          <w:sz w:val="56"/>
          <w:szCs w:val="56"/>
        </w:rPr>
      </w:pPr>
    </w:p>
    <w:p w14:paraId="3A450DCF" w14:textId="77777777" w:rsidR="003B153E" w:rsidRDefault="003B153E" w:rsidP="003B153E">
      <w:pPr>
        <w:tabs>
          <w:tab w:val="left" w:pos="4020"/>
        </w:tabs>
        <w:rPr>
          <w:rFonts w:ascii="Arial" w:hAnsi="Arial" w:cs="Arial"/>
          <w:b/>
          <w:color w:val="FFFFFF" w:themeColor="background1"/>
          <w:sz w:val="40"/>
          <w:szCs w:val="40"/>
        </w:rPr>
      </w:pPr>
    </w:p>
    <w:p w14:paraId="779EBBC1" w14:textId="77777777" w:rsidR="004F6117" w:rsidRDefault="004F6117" w:rsidP="003B153E">
      <w:pPr>
        <w:tabs>
          <w:tab w:val="left" w:pos="4020"/>
        </w:tabs>
        <w:rPr>
          <w:rFonts w:ascii="Arial" w:hAnsi="Arial" w:cs="Arial"/>
          <w:b/>
          <w:color w:val="FFFFFF" w:themeColor="background1"/>
          <w:sz w:val="40"/>
          <w:szCs w:val="40"/>
        </w:rPr>
      </w:pPr>
    </w:p>
    <w:p w14:paraId="358522B5" w14:textId="7F2633D0" w:rsidR="00150ADD" w:rsidRPr="003B153E" w:rsidRDefault="0029195E" w:rsidP="003B153E">
      <w:pPr>
        <w:tabs>
          <w:tab w:val="left" w:pos="4020"/>
        </w:tabs>
        <w:rPr>
          <w:rFonts w:ascii="URW Form" w:eastAsia="URW Form" w:hAnsi="URW Form" w:cs="URW Form"/>
          <w:b/>
          <w:bCs/>
          <w:color w:val="FFFFFF" w:themeColor="background1"/>
          <w:sz w:val="40"/>
          <w:szCs w:val="40"/>
        </w:rPr>
      </w:pPr>
      <w:r w:rsidRPr="0029195E">
        <w:rPr>
          <w:rFonts w:ascii="Arial" w:hAnsi="Arial" w:cs="Arial"/>
          <w:b/>
          <w:color w:val="FFFFFF" w:themeColor="background1"/>
          <w:sz w:val="40"/>
          <w:szCs w:val="40"/>
        </w:rPr>
        <w:t>Vragen t.b.v. Nota van Inlichtingen</w:t>
      </w:r>
      <w:r w:rsidR="355BB899" w:rsidRPr="003B153E">
        <w:rPr>
          <w:rFonts w:ascii="URW Form" w:eastAsia="URW Form" w:hAnsi="URW Form" w:cs="URW Form"/>
          <w:b/>
          <w:bCs/>
          <w:color w:val="FFFFFF" w:themeColor="background1"/>
          <w:sz w:val="40"/>
          <w:szCs w:val="40"/>
        </w:rPr>
        <w:t xml:space="preserve"> </w:t>
      </w:r>
    </w:p>
    <w:p w14:paraId="6B28B5BE" w14:textId="38BBDB3A" w:rsidR="00C007C4" w:rsidRDefault="004F6117" w:rsidP="355BB899">
      <w:pPr>
        <w:rPr>
          <w:rFonts w:ascii="URW Form" w:eastAsia="URW Form" w:hAnsi="URW Form" w:cs="URW Form"/>
          <w:b/>
          <w:bCs/>
          <w:color w:val="FFFFFF" w:themeColor="background1"/>
          <w:sz w:val="28"/>
          <w:szCs w:val="28"/>
        </w:rPr>
      </w:pPr>
      <w:r w:rsidRPr="004F6117">
        <w:rPr>
          <w:rFonts w:ascii="URW Form" w:eastAsia="URW Form" w:hAnsi="URW Form" w:cs="URW Form"/>
          <w:b/>
          <w:bCs/>
          <w:color w:val="FFFFFF" w:themeColor="background1"/>
          <w:sz w:val="56"/>
          <w:szCs w:val="56"/>
        </w:rPr>
        <w:t xml:space="preserve">Taak specifieke  applicatie sociaal domein Gemeente Venlo </w:t>
      </w:r>
      <w:r w:rsidR="00C007C4">
        <w:rPr>
          <w:rFonts w:ascii="URW Form" w:eastAsia="URW Form" w:hAnsi="URW Form" w:cs="URW Form"/>
          <w:b/>
          <w:bCs/>
          <w:color w:val="FFFFFF" w:themeColor="background1"/>
          <w:sz w:val="56"/>
          <w:szCs w:val="56"/>
        </w:rPr>
        <w:br/>
      </w:r>
      <w:r w:rsidR="00C007C4" w:rsidRPr="00C007C4">
        <w:rPr>
          <w:rFonts w:ascii="URW Form" w:eastAsia="URW Form" w:hAnsi="URW Form" w:cs="URW Form"/>
          <w:b/>
          <w:bCs/>
          <w:color w:val="FFFFFF" w:themeColor="background1"/>
          <w:sz w:val="28"/>
          <w:szCs w:val="28"/>
        </w:rPr>
        <w:t xml:space="preserve">Referentienummer: </w:t>
      </w:r>
      <w:r w:rsidR="00874B12" w:rsidRPr="00874B12">
        <w:rPr>
          <w:rFonts w:ascii="URW Form" w:eastAsia="URW Form" w:hAnsi="URW Form" w:cs="URW Form"/>
          <w:b/>
          <w:bCs/>
          <w:color w:val="FFFFFF" w:themeColor="background1"/>
          <w:sz w:val="28"/>
          <w:szCs w:val="28"/>
        </w:rPr>
        <w:t>187020</w:t>
      </w:r>
    </w:p>
    <w:p w14:paraId="72521FC7" w14:textId="2C33653F" w:rsidR="001F2242" w:rsidRPr="00B86E64" w:rsidRDefault="00C007C4" w:rsidP="355BB899">
      <w:pPr>
        <w:rPr>
          <w:rFonts w:ascii="Arial" w:hAnsi="Arial" w:cs="Arial"/>
          <w:b/>
          <w:bCs/>
          <w:sz w:val="56"/>
          <w:szCs w:val="56"/>
        </w:rPr>
      </w:pPr>
      <w:r>
        <w:rPr>
          <w:rFonts w:ascii="URW Form" w:eastAsia="URW Form" w:hAnsi="URW Form" w:cs="URW Form"/>
          <w:b/>
          <w:bCs/>
          <w:color w:val="FFFFFF" w:themeColor="background1"/>
          <w:sz w:val="28"/>
          <w:szCs w:val="28"/>
        </w:rPr>
        <w:t xml:space="preserve">Datum: </w:t>
      </w:r>
      <w:r w:rsidR="004F6117">
        <w:rPr>
          <w:rFonts w:ascii="URW Form" w:eastAsia="URW Form" w:hAnsi="URW Form" w:cs="URW Form"/>
          <w:b/>
          <w:bCs/>
          <w:color w:val="FFFFFF" w:themeColor="background1"/>
          <w:sz w:val="28"/>
          <w:szCs w:val="28"/>
        </w:rPr>
        <w:t>22</w:t>
      </w:r>
      <w:r>
        <w:rPr>
          <w:rFonts w:ascii="URW Form" w:eastAsia="URW Form" w:hAnsi="URW Form" w:cs="URW Form"/>
          <w:b/>
          <w:bCs/>
          <w:color w:val="FFFFFF" w:themeColor="background1"/>
          <w:sz w:val="28"/>
          <w:szCs w:val="28"/>
        </w:rPr>
        <w:t xml:space="preserve"> april 2024</w:t>
      </w:r>
      <w:r w:rsidRPr="00C007C4">
        <w:rPr>
          <w:rFonts w:ascii="Arial" w:hAnsi="Arial" w:cs="Arial"/>
          <w:b/>
          <w:bCs/>
          <w:sz w:val="56"/>
          <w:szCs w:val="56"/>
        </w:rPr>
        <w:t xml:space="preserve"> </w:t>
      </w:r>
    </w:p>
    <w:p w14:paraId="2D118323" w14:textId="34B5C345" w:rsidR="008A4241" w:rsidRPr="00170E99" w:rsidRDefault="008A4241">
      <w:pPr>
        <w:spacing w:line="259" w:lineRule="auto"/>
      </w:pPr>
      <w:r w:rsidRPr="00170E99">
        <w:br w:type="page"/>
      </w:r>
    </w:p>
    <w:p w14:paraId="77DBAC70" w14:textId="7A110B8D" w:rsidR="005A408C" w:rsidRDefault="0029195E" w:rsidP="355BB899">
      <w:pPr>
        <w:pStyle w:val="Kop1"/>
        <w:rPr>
          <w:rFonts w:ascii="URW Form" w:eastAsia="URW Form" w:hAnsi="URW Form" w:cs="URW Form"/>
        </w:rPr>
      </w:pPr>
      <w:bookmarkStart w:id="0" w:name="_Toc164343492"/>
      <w:r w:rsidRPr="0029195E">
        <w:rPr>
          <w:rFonts w:ascii="URW Form" w:eastAsia="URW Form" w:hAnsi="URW Form" w:cs="URW Form"/>
        </w:rPr>
        <w:lastRenderedPageBreak/>
        <w:t>Vragen t.b.v. Nota van Inlichtingen</w:t>
      </w:r>
      <w:bookmarkEnd w:id="0"/>
    </w:p>
    <w:tbl>
      <w:tblPr>
        <w:tblW w:w="9351" w:type="dxa"/>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415"/>
        <w:gridCol w:w="2806"/>
        <w:gridCol w:w="6130"/>
      </w:tblGrid>
      <w:tr w:rsidR="00023BFE" w:rsidRPr="001A4700" w14:paraId="09D8220A" w14:textId="2B042BE2"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F23EA" w14:textId="77777777"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1A6CA" w14:textId="77777777"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b/>
                <w:bCs/>
                <w:sz w:val="20"/>
                <w:szCs w:val="20"/>
                <w:lang w:eastAsia="nl-NL"/>
              </w:rPr>
              <w:t>VRAAG</w:t>
            </w:r>
            <w:r w:rsidRPr="005D06EA">
              <w:rPr>
                <w:rFonts w:ascii="Arial" w:eastAsia="Times New Roman" w:hAnsi="Arial" w:cs="Arial"/>
                <w:sz w:val="20"/>
                <w:szCs w:val="20"/>
                <w:lang w:eastAsia="nl-NL"/>
              </w:rPr>
              <w:t> </w:t>
            </w:r>
          </w:p>
        </w:tc>
        <w:tc>
          <w:tcPr>
            <w:tcW w:w="6130"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32588AF8" w14:textId="77777777"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b/>
                <w:bCs/>
                <w:sz w:val="20"/>
                <w:szCs w:val="20"/>
                <w:lang w:eastAsia="nl-NL"/>
              </w:rPr>
              <w:t>ANTWOORD</w:t>
            </w:r>
            <w:r w:rsidRPr="005D06EA">
              <w:rPr>
                <w:rFonts w:ascii="Arial" w:eastAsia="Times New Roman" w:hAnsi="Arial" w:cs="Arial"/>
                <w:sz w:val="20"/>
                <w:szCs w:val="20"/>
                <w:lang w:eastAsia="nl-NL"/>
              </w:rPr>
              <w:t> </w:t>
            </w:r>
          </w:p>
        </w:tc>
      </w:tr>
      <w:tr w:rsidR="00023BFE" w:rsidRPr="001A4700" w14:paraId="55A94DAE" w14:textId="55673A9D"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68627" w14:textId="3E219BC1"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19D56089" w14:textId="708855DE"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Wat is de reden dat u een marktconsultatie publiceert voor alleen de onderdelen sociale wijkteams jeugd en Wmo en niet voor het hele Sociaal Domein?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9E51D7F" w14:textId="7FF52BF1" w:rsidR="00023BFE" w:rsidRPr="005D06EA" w:rsidRDefault="00010F3D"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De reden is dat de gemeente Venlo zich momenteel alleen aan het orienteren is op de oplossing die wordt gebruikt door de MID office en sociaal wijkteamleden jeugd en Wmo.</w:t>
            </w:r>
          </w:p>
        </w:tc>
      </w:tr>
      <w:tr w:rsidR="00023BFE" w:rsidRPr="001A4700" w14:paraId="66464998" w14:textId="6B803F22"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5DD0F" w14:textId="5CA37E9F"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70CE61E9" w14:textId="4DC74244" w:rsidR="00023BFE" w:rsidRPr="005D06EA" w:rsidRDefault="00023BFE"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Staat u ervoor open om 1 oplossing te kiezen voor het gehele Sociaal Domein? Dit past namelijk beter bij het toekomstbeeld waarin u schetst dat gemeente Venlo zich gaat richten op het integraal werken. Het wordt voor leverancier dan vele malen interessanter om mee te doen aan deze marktconsultatie.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388F2334" w14:textId="08DEA2DE" w:rsidR="00023BFE" w:rsidRPr="005D06EA" w:rsidRDefault="00A0158D" w:rsidP="001A470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We willen de mogelijkheden die hieromtrent bestaan in een oplossing </w:t>
            </w:r>
            <w:r w:rsidR="00484DAF" w:rsidRPr="005D06EA">
              <w:rPr>
                <w:rFonts w:ascii="Arial" w:eastAsia="Times New Roman" w:hAnsi="Arial" w:cs="Arial"/>
                <w:sz w:val="20"/>
                <w:szCs w:val="20"/>
                <w:lang w:eastAsia="nl-NL"/>
              </w:rPr>
              <w:t>graag vernemen mocht 1 oplossing in de toekomst wenselijk gaan zijn</w:t>
            </w:r>
            <w:r w:rsidR="008D4678" w:rsidRPr="005D06EA">
              <w:rPr>
                <w:rFonts w:ascii="Arial" w:eastAsia="Times New Roman" w:hAnsi="Arial" w:cs="Arial"/>
                <w:sz w:val="20"/>
                <w:szCs w:val="20"/>
                <w:lang w:eastAsia="nl-NL"/>
              </w:rPr>
              <w:t xml:space="preserve">. Dit wordt ook vermeld in </w:t>
            </w:r>
            <w:r w:rsidR="005E7B9B" w:rsidRPr="005D06EA">
              <w:rPr>
                <w:rFonts w:ascii="Arial" w:eastAsia="Times New Roman" w:hAnsi="Arial" w:cs="Arial"/>
                <w:sz w:val="20"/>
                <w:szCs w:val="20"/>
                <w:lang w:eastAsia="nl-NL"/>
              </w:rPr>
              <w:t xml:space="preserve">het onderdeel Toekomst bij 1.3 en o.a. vraag 42. </w:t>
            </w:r>
          </w:p>
        </w:tc>
      </w:tr>
      <w:tr w:rsidR="005929E2" w:rsidRPr="001A4700" w14:paraId="7A7A8147" w14:textId="36A491E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48DA6B41" w14:textId="59DCFCA8"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3</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7E516690" w14:textId="575631F5"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1.2 pag. 3</w:t>
            </w:r>
            <w:r w:rsidRPr="005D06EA">
              <w:rPr>
                <w:rFonts w:ascii="Arial" w:eastAsia="Times New Roman" w:hAnsi="Arial" w:cs="Arial"/>
                <w:sz w:val="20"/>
                <w:szCs w:val="20"/>
                <w:lang w:eastAsia="nl-NL"/>
              </w:rPr>
              <w:br/>
              <w:t>‘registreren van toewijzingen’</w:t>
            </w:r>
            <w:r w:rsidRPr="005D06EA">
              <w:rPr>
                <w:rFonts w:ascii="Arial" w:eastAsia="Times New Roman" w:hAnsi="Arial" w:cs="Arial"/>
                <w:sz w:val="20"/>
                <w:szCs w:val="20"/>
                <w:lang w:eastAsia="nl-NL"/>
              </w:rPr>
              <w:br/>
              <w:t xml:space="preserve">Een toewijzing volgt na een besluit/ beschikking. Bedoelt u hier een advies?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13D8AD3C" w14:textId="20C76A0F"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In de huidige processen en applicaties wordt hiermee het advies bedoeld dat wordt doorgezet naar de back office om hiermee een beschikking te maken.</w:t>
            </w:r>
          </w:p>
        </w:tc>
      </w:tr>
      <w:tr w:rsidR="005929E2" w:rsidRPr="001A4700" w14:paraId="52B501A8" w14:textId="1D045043"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549E8B00" w14:textId="6A5B7D2B"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4</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614765E0" w14:textId="1D3C8410"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1.2 pag. 3</w:t>
            </w:r>
            <w:r w:rsidRPr="005D06EA">
              <w:rPr>
                <w:rFonts w:ascii="Arial" w:eastAsia="Times New Roman" w:hAnsi="Arial" w:cs="Arial"/>
                <w:sz w:val="20"/>
                <w:szCs w:val="20"/>
                <w:lang w:eastAsia="nl-NL"/>
              </w:rPr>
              <w:br/>
              <w:t>‘actief (2-weg) kunnen koppelen met de backoffice’</w:t>
            </w:r>
            <w:r w:rsidRPr="005D06EA">
              <w:rPr>
                <w:rFonts w:ascii="Arial" w:eastAsia="Times New Roman" w:hAnsi="Arial" w:cs="Arial"/>
                <w:sz w:val="20"/>
                <w:szCs w:val="20"/>
                <w:lang w:eastAsia="nl-NL"/>
              </w:rPr>
              <w:br/>
              <w:t>Kunt u uitleggen welke huidige koppeling u gewend bent? Welke uitwisseling vindt momenteel geautomatiseerd plaats tussen WIZportaal en de Suite? De ene kant op van WIZ naar Suite en de andere kant op van Suite naar WIZ?</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B1C2B47" w14:textId="35A31FA6"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Op dit moment wordt de toewijzing doorgzet via een eenweg koppeling vanuit WIZ van Stipter naar de Suites van Centric.</w:t>
            </w:r>
          </w:p>
        </w:tc>
      </w:tr>
      <w:tr w:rsidR="005929E2" w:rsidRPr="001A4700" w14:paraId="42E3D3CC" w14:textId="7C709FC1"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0E34BE50" w14:textId="0EEE8B8E"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5</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1875C53A" w14:textId="4E01E1DF"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1.3 pag. 4</w:t>
            </w:r>
            <w:r w:rsidRPr="005D06EA">
              <w:rPr>
                <w:rFonts w:ascii="Arial" w:eastAsia="Times New Roman" w:hAnsi="Arial" w:cs="Arial"/>
                <w:sz w:val="20"/>
                <w:szCs w:val="20"/>
                <w:lang w:eastAsia="nl-NL"/>
              </w:rPr>
              <w:br/>
              <w:t>Bedoelt u hier met generieke oplossingen, oplossingen zoals Xential, ValidSign?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791C0474" w14:textId="3942F530"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Hiermee wordt inderdaad onder andere oplossingen als Xential en ValidSign bedoeld. </w:t>
            </w:r>
          </w:p>
        </w:tc>
      </w:tr>
      <w:tr w:rsidR="005929E2" w:rsidRPr="001A4700" w14:paraId="1F6D99E8" w14:textId="2D5C65E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346DC0F1" w14:textId="647EB81A"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6</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718F9AFD" w14:textId="58C50FB9"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2.4 pag. 6</w:t>
            </w:r>
            <w:r w:rsidRPr="005D06EA">
              <w:rPr>
                <w:rFonts w:ascii="Arial" w:eastAsia="Times New Roman" w:hAnsi="Arial" w:cs="Arial"/>
                <w:sz w:val="20"/>
                <w:szCs w:val="20"/>
                <w:lang w:eastAsia="nl-NL"/>
              </w:rPr>
              <w:br/>
              <w:t>vraag 19: bedoelt u hier met bronsystemen de BRP/GBA-V, het WLZ register?</w:t>
            </w:r>
            <w:r w:rsidRPr="005D06EA">
              <w:rPr>
                <w:rFonts w:ascii="Arial" w:eastAsia="Times New Roman" w:hAnsi="Arial" w:cs="Arial"/>
                <w:sz w:val="20"/>
                <w:szCs w:val="20"/>
                <w:lang w:eastAsia="nl-NL"/>
              </w:rPr>
              <w:br/>
              <w:t xml:space="preserve">Aan welke bronsystemen denkt u eventueel nog meer?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D39DA04" w14:textId="1AF90B85"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De betreffende bronsystemen worden benoemd in de toelichting bij vraag 20. Wlz is hierbij ook wenselijk.</w:t>
            </w:r>
          </w:p>
        </w:tc>
      </w:tr>
      <w:tr w:rsidR="005929E2" w:rsidRPr="001A4700" w14:paraId="5E12B0C7" w14:textId="315D43A1"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1E54D2BF" w14:textId="71D09987"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7</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5F3BA297" w14:textId="77777777" w:rsidR="005929E2" w:rsidRPr="005D06EA" w:rsidRDefault="005929E2" w:rsidP="005929E2">
            <w:pPr>
              <w:spacing w:after="0"/>
              <w:textAlignment w:val="baseline"/>
              <w:rPr>
                <w:rFonts w:ascii="Arial" w:hAnsi="Arial" w:cs="Arial"/>
                <w:sz w:val="20"/>
                <w:szCs w:val="20"/>
              </w:rPr>
            </w:pPr>
            <w:r w:rsidRPr="005D06EA">
              <w:rPr>
                <w:rFonts w:ascii="Arial" w:eastAsia="Times New Roman" w:hAnsi="Arial" w:cs="Arial"/>
                <w:sz w:val="20"/>
                <w:szCs w:val="20"/>
                <w:lang w:eastAsia="nl-NL"/>
              </w:rPr>
              <w:t>Bijlage 1 pag. 11</w:t>
            </w:r>
            <w:r w:rsidRPr="005D06EA">
              <w:rPr>
                <w:rFonts w:ascii="Arial" w:eastAsia="Times New Roman" w:hAnsi="Arial" w:cs="Arial"/>
                <w:sz w:val="20"/>
                <w:szCs w:val="20"/>
                <w:lang w:eastAsia="nl-NL"/>
              </w:rPr>
              <w:br/>
              <w:t>Punt 9: er is zover bij ons bekend, geen landelijk gezagsregister dat via een koppeling kan worden geraadpleegd.</w:t>
            </w:r>
          </w:p>
          <w:p w14:paraId="0DD95A51" w14:textId="77777777" w:rsidR="005929E2" w:rsidRPr="005D06EA" w:rsidRDefault="007A223D" w:rsidP="005929E2">
            <w:pPr>
              <w:spacing w:after="0"/>
              <w:textAlignment w:val="baseline"/>
              <w:rPr>
                <w:rFonts w:ascii="Arial" w:hAnsi="Arial" w:cs="Arial"/>
                <w:sz w:val="20"/>
                <w:szCs w:val="20"/>
              </w:rPr>
            </w:pPr>
            <w:hyperlink r:id="rId13" w:history="1">
              <w:r w:rsidR="005929E2" w:rsidRPr="005D06EA">
                <w:rPr>
                  <w:rStyle w:val="Hyperlink"/>
                  <w:rFonts w:ascii="Arial" w:hAnsi="Arial" w:cs="Arial"/>
                  <w:sz w:val="20"/>
                  <w:szCs w:val="20"/>
                </w:rPr>
                <w:t>Gezagsregister | Rechtspraak</w:t>
              </w:r>
            </w:hyperlink>
          </w:p>
          <w:p w14:paraId="3725B1D8" w14:textId="666A98A2"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lastRenderedPageBreak/>
              <w:t xml:space="preserve">Bedoelt u hier de gezagsinformatie die wordt verstrekt in de BRP? </w:t>
            </w:r>
            <w:r w:rsidRPr="005D06EA">
              <w:rPr>
                <w:rFonts w:ascii="Arial" w:hAnsi="Arial" w:cs="Arial"/>
                <w:sz w:val="20"/>
                <w:szCs w:val="20"/>
              </w:rPr>
              <w:t xml:space="preserve">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3C2477BF" w14:textId="226E7C6F"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lastRenderedPageBreak/>
              <w:t>Hiermee wordt de gezagsinformatie bedoeld zoals deze wordt verstrekt in de BRP.</w:t>
            </w:r>
          </w:p>
        </w:tc>
      </w:tr>
      <w:tr w:rsidR="005D06EA" w:rsidRPr="005D06EA" w14:paraId="28EDF6F5" w14:textId="0EBF3068"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2C838BEA" w14:textId="7763F241"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8</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4D9B4A87" w14:textId="03A8724A"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Bijlage 2 pag. 12</w:t>
            </w:r>
            <w:r w:rsidRPr="005D06EA">
              <w:rPr>
                <w:rFonts w:ascii="Arial" w:eastAsia="Times New Roman" w:hAnsi="Arial" w:cs="Arial"/>
                <w:sz w:val="20"/>
                <w:szCs w:val="20"/>
                <w:lang w:eastAsia="nl-NL"/>
              </w:rPr>
              <w:br/>
              <w:t xml:space="preserve">De volle pagina leidt bij ons tot de vraag of de voorbeeldcasus volledig is en eindigt met de tweede bullet. Kunt uw bevestigen dat er geen informatie ontbreekt?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5986F190" w14:textId="70352AB1"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Er ontbreekt geen informatie in de casus. De laatste alinea maakt niet direct onderdeel uit van de casus en heeft betrekking op aanvullende vragen rondom het vastleggen van evaluatiemomenten en inzien van (lopende) indicaties</w:t>
            </w:r>
          </w:p>
        </w:tc>
      </w:tr>
      <w:tr w:rsidR="005D06EA" w:rsidRPr="005D06EA" w14:paraId="281D4C62" w14:textId="31D409BF"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31782DE7" w14:textId="034F380F"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9</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6A85B328" w14:textId="42B3AFC7"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Algemeen: hoe ziet uw organisatie eruit? Hoeveel medewerkers, hoeveel locaties? Zijn er gescheiden teams voor casuïstiek jeugd en volwassenen? Is het de bedoeling dat er naast wmo en jeugd nog meer regelingen/voorzieningen en ook voorliggend veld worden geregistreerd met het regiesysteem? </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26B394B" w14:textId="77777777"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De sociale wijkteams zijn opgebouwd uit:</w:t>
            </w:r>
          </w:p>
          <w:p w14:paraId="6681971C" w14:textId="77777777" w:rsidR="005929E2" w:rsidRPr="005D06EA" w:rsidRDefault="005929E2" w:rsidP="005929E2">
            <w:pPr>
              <w:pStyle w:val="Lijstalinea"/>
              <w:numPr>
                <w:ilvl w:val="0"/>
                <w:numId w:val="46"/>
              </w:num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Een MID office die de meldingen afhandeld, verdeelt en jaarlijkse basisregie (check stand van zaken) uitvoert</w:t>
            </w:r>
          </w:p>
          <w:p w14:paraId="148EF51A" w14:textId="77777777" w:rsidR="005929E2" w:rsidRPr="005D06EA" w:rsidRDefault="005929E2" w:rsidP="005929E2">
            <w:pPr>
              <w:pStyle w:val="Lijstalinea"/>
              <w:numPr>
                <w:ilvl w:val="0"/>
                <w:numId w:val="46"/>
              </w:num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Sociale wijkteams gericht op jeugd en Wmo ondersteuningsvragen. De teams zijn verdeeld in medewerkers die jeugd, Wmo, Beschermd Wonen en Maatschappelijke opvang uitvoeren. Gescheiden van elkaar waarbij men wel in een casus kan samenwerken. Denk bijvoorbeeld aan een situatie waar een Wmo voorziening benodigd is voor een jeugdige.</w:t>
            </w:r>
          </w:p>
          <w:p w14:paraId="4B5DAE73" w14:textId="77777777" w:rsidR="005929E2" w:rsidRPr="005D06EA" w:rsidRDefault="005929E2" w:rsidP="005929E2">
            <w:pPr>
              <w:pStyle w:val="Lijstalinea"/>
              <w:numPr>
                <w:ilvl w:val="0"/>
                <w:numId w:val="46"/>
              </w:num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Backoffice t.b.v o.a. beschikkingen en berichtenverkeer</w:t>
            </w:r>
          </w:p>
          <w:p w14:paraId="63FA60F8" w14:textId="77777777" w:rsidR="005929E2" w:rsidRPr="005D06EA" w:rsidRDefault="005929E2" w:rsidP="005929E2">
            <w:pPr>
              <w:spacing w:after="0"/>
              <w:textAlignment w:val="baseline"/>
              <w:rPr>
                <w:rFonts w:ascii="Arial" w:eastAsia="Times New Roman" w:hAnsi="Arial" w:cs="Arial"/>
                <w:sz w:val="20"/>
                <w:szCs w:val="20"/>
                <w:lang w:eastAsia="nl-NL"/>
              </w:rPr>
            </w:pPr>
          </w:p>
          <w:p w14:paraId="2637073C" w14:textId="1766F937" w:rsidR="005929E2" w:rsidRPr="005D06EA" w:rsidRDefault="005929E2"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Het voorliggend veld en andere regelingen registreren in eigen systemen. Echter vanuit een integraal kader en samenwerking zou het wellicht in de toekomst wel wenselijk zijn andere in-/externe betrokken professionals nader te bepalen geautoriseerde toegang te kunnen verlenen in het dossier. </w:t>
            </w:r>
          </w:p>
        </w:tc>
      </w:tr>
      <w:tr w:rsidR="005D06EA" w:rsidRPr="005D06EA" w14:paraId="22955D46" w14:textId="7DD89B4E"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4E722C5D" w14:textId="6A16DB6D" w:rsidR="005929E2" w:rsidRPr="005D06EA" w:rsidRDefault="00884C63"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10</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0D1CD37D" w14:textId="5840DB04" w:rsidR="005929E2" w:rsidRPr="005D06EA" w:rsidRDefault="00884C63" w:rsidP="005E103F">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Verzoek tot uitstel indienen beantwoording</w:t>
            </w:r>
            <w:r w:rsidR="005E103F" w:rsidRPr="005D06EA">
              <w:rPr>
                <w:rFonts w:ascii="Arial" w:eastAsia="Times New Roman" w:hAnsi="Arial" w:cs="Arial"/>
                <w:sz w:val="20"/>
                <w:szCs w:val="20"/>
                <w:lang w:eastAsia="nl-NL"/>
              </w:rPr>
              <w:t xml:space="preserve"> tot eind mei</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5EA24E0" w14:textId="6C932B30" w:rsidR="005929E2" w:rsidRPr="005D06EA" w:rsidRDefault="006F135C"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In verband met de opvolgende planning </w:t>
            </w:r>
            <w:r w:rsidR="00E830CB" w:rsidRPr="005D06EA">
              <w:rPr>
                <w:rFonts w:ascii="Arial" w:eastAsia="Times New Roman" w:hAnsi="Arial" w:cs="Arial"/>
                <w:sz w:val="20"/>
                <w:szCs w:val="20"/>
                <w:lang w:eastAsia="nl-NL"/>
              </w:rPr>
              <w:t xml:space="preserve">qua Demo’s blijft de planning ongewijzigd. Eventuele punten die ontbreken kunnen desgewenst nog worden uitgevraagd tijdens </w:t>
            </w:r>
            <w:r w:rsidR="00044F47" w:rsidRPr="005D06EA">
              <w:rPr>
                <w:rFonts w:ascii="Arial" w:eastAsia="Times New Roman" w:hAnsi="Arial" w:cs="Arial"/>
                <w:sz w:val="20"/>
                <w:szCs w:val="20"/>
                <w:lang w:eastAsia="nl-NL"/>
              </w:rPr>
              <w:t>de demo’s mocht u hiervoor worden uitgenodigd.</w:t>
            </w:r>
          </w:p>
        </w:tc>
      </w:tr>
      <w:tr w:rsidR="005D06EA" w:rsidRPr="005D06EA" w14:paraId="71E50143" w14:textId="7BABC399"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23A41EB9" w14:textId="2CB27DE7"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11</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7D68D461" w14:textId="77777777" w:rsidR="00871427" w:rsidRPr="005D06EA" w:rsidRDefault="00871427" w:rsidP="00871427">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Wij willen vanuit onze organisatie graag meewerken aan uw marktverkenning en uw vragen zo zorgvuldig mogelijk beantwoorden, maar verzoeken u daarvoor wel om meer tijd.</w:t>
            </w:r>
          </w:p>
          <w:p w14:paraId="39A88E91" w14:textId="77777777" w:rsidR="00871427" w:rsidRPr="005D06EA" w:rsidRDefault="00871427" w:rsidP="00871427">
            <w:pPr>
              <w:spacing w:after="0"/>
              <w:textAlignment w:val="baseline"/>
              <w:rPr>
                <w:rFonts w:ascii="Arial" w:eastAsia="Times New Roman" w:hAnsi="Arial" w:cs="Arial"/>
                <w:sz w:val="20"/>
                <w:szCs w:val="20"/>
                <w:lang w:eastAsia="nl-NL"/>
              </w:rPr>
            </w:pPr>
          </w:p>
          <w:p w14:paraId="127217F0" w14:textId="77777777" w:rsidR="00871427" w:rsidRPr="005D06EA" w:rsidRDefault="00871427" w:rsidP="00871427">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Het is nu meivakantie en het weekend vanaf 9 mei voor Hemelvaart zijn veel collega’s vrij tot 13 mei.</w:t>
            </w:r>
          </w:p>
          <w:p w14:paraId="3E0CFBB3" w14:textId="77777777" w:rsidR="00871427" w:rsidRPr="005D06EA" w:rsidRDefault="00871427" w:rsidP="00871427">
            <w:pPr>
              <w:spacing w:after="0"/>
              <w:textAlignment w:val="baseline"/>
              <w:rPr>
                <w:rFonts w:ascii="Arial" w:eastAsia="Times New Roman" w:hAnsi="Arial" w:cs="Arial"/>
                <w:sz w:val="20"/>
                <w:szCs w:val="20"/>
                <w:lang w:eastAsia="nl-NL"/>
              </w:rPr>
            </w:pPr>
          </w:p>
          <w:p w14:paraId="6A3B77B2" w14:textId="4CBF6761"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Wij verzoeken u om de deadline te verplaatsen naar de laatste week van mei zodat de deelnemers minstens 2 werkweken extra de tijd hebben om hun beantwoording voor te bereiden.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66BD55D" w14:textId="57E2C0D0" w:rsidR="005929E2" w:rsidRPr="005D06EA" w:rsidRDefault="00585A0F"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We gaan hier niet mee akkoord. </w:t>
            </w:r>
            <w:r w:rsidRPr="005D06EA">
              <w:rPr>
                <w:rFonts w:ascii="Arial" w:eastAsia="Times New Roman" w:hAnsi="Arial" w:cs="Arial"/>
                <w:sz w:val="20"/>
                <w:szCs w:val="20"/>
                <w:lang w:eastAsia="nl-NL"/>
              </w:rPr>
              <w:t>In verband met de opvolgende planning qua Demo’s blijft de planning ongewijzigd. Eventuele punten die ontbreken kunnen desgewenst nog worden uitgevraagd tijdens de demo’s mocht u hiervoor worden uitgenodigd.</w:t>
            </w:r>
          </w:p>
        </w:tc>
      </w:tr>
      <w:tr w:rsidR="005D06EA" w:rsidRPr="005D06EA" w14:paraId="2D650FF4"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288CCCE8" w14:textId="4623EA53"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12</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3CD3D0A1" w14:textId="77777777" w:rsidR="00173D21" w:rsidRPr="005D06EA" w:rsidRDefault="00173D21" w:rsidP="00173D21">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2.4 Vragen marktconsultatie</w:t>
            </w:r>
          </w:p>
          <w:p w14:paraId="24F7854F" w14:textId="77777777" w:rsidR="00173D21" w:rsidRPr="005D06EA" w:rsidRDefault="00173D21" w:rsidP="00173D21">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 xml:space="preserve">In vraag 4 vraagt u om voorbeelden van referentieopdrachten met vergelijkbare </w:t>
            </w:r>
            <w:r w:rsidRPr="005D06EA">
              <w:rPr>
                <w:rFonts w:ascii="Arial" w:hAnsi="Arial" w:cs="Arial"/>
                <w:sz w:val="20"/>
                <w:szCs w:val="20"/>
                <w:shd w:val="clear" w:color="auto" w:fill="FFFFFF"/>
              </w:rPr>
              <w:lastRenderedPageBreak/>
              <w:t xml:space="preserve">producten/diensten, voorzien van een toelichting. </w:t>
            </w:r>
          </w:p>
          <w:p w14:paraId="46C1F2DA" w14:textId="77777777" w:rsidR="00173D21" w:rsidRPr="005D06EA" w:rsidRDefault="00173D21" w:rsidP="00173D21">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Deze vraagt overlapt de vragen 11 en 12. Om dubbeling in antwoorden of verwijzing te voorkomen willen wij AD verzoeken vraag 11 en 12 te laten vervallen.</w:t>
            </w:r>
          </w:p>
          <w:p w14:paraId="3C9DA5BE" w14:textId="77777777" w:rsidR="005929E2" w:rsidRPr="005D06EA" w:rsidRDefault="005929E2" w:rsidP="005929E2">
            <w:pPr>
              <w:spacing w:after="0"/>
              <w:textAlignment w:val="baseline"/>
              <w:rPr>
                <w:rFonts w:ascii="Arial" w:eastAsia="Times New Roman" w:hAnsi="Arial" w:cs="Arial"/>
                <w:sz w:val="20"/>
                <w:szCs w:val="20"/>
                <w:lang w:eastAsia="nl-NL"/>
              </w:rPr>
            </w:pP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6EC2C1D" w14:textId="3952F14C" w:rsidR="005929E2" w:rsidRPr="005D06EA" w:rsidRDefault="00EC310E"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lastRenderedPageBreak/>
              <w:t xml:space="preserve">De vragen worden wel degelijk als </w:t>
            </w:r>
            <w:r w:rsidR="001C5295">
              <w:rPr>
                <w:rFonts w:ascii="Arial" w:eastAsia="Times New Roman" w:hAnsi="Arial" w:cs="Arial"/>
                <w:sz w:val="20"/>
                <w:szCs w:val="20"/>
                <w:lang w:eastAsia="nl-NL"/>
              </w:rPr>
              <w:t>verschille</w:t>
            </w:r>
            <w:r w:rsidR="009F5C52">
              <w:rPr>
                <w:rFonts w:ascii="Arial" w:eastAsia="Times New Roman" w:hAnsi="Arial" w:cs="Arial"/>
                <w:sz w:val="20"/>
                <w:szCs w:val="20"/>
                <w:lang w:eastAsia="nl-NL"/>
              </w:rPr>
              <w:t>nd</w:t>
            </w:r>
            <w:r w:rsidR="001C5295">
              <w:rPr>
                <w:rFonts w:ascii="Arial" w:eastAsia="Times New Roman" w:hAnsi="Arial" w:cs="Arial"/>
                <w:sz w:val="20"/>
                <w:szCs w:val="20"/>
                <w:lang w:eastAsia="nl-NL"/>
              </w:rPr>
              <w:t xml:space="preserve"> van elkaar gezien en men wordt verzocht deze separaat te beantwoorden. Met betrekking tot vraag </w:t>
            </w:r>
            <w:r w:rsidR="00FA1863">
              <w:rPr>
                <w:rFonts w:ascii="Arial" w:eastAsia="Times New Roman" w:hAnsi="Arial" w:cs="Arial"/>
                <w:sz w:val="20"/>
                <w:szCs w:val="20"/>
                <w:lang w:eastAsia="nl-NL"/>
              </w:rPr>
              <w:t xml:space="preserve">11 en 12 zien we wel een overlap en zullen derhalve vraag 11 laten vervallen. </w:t>
            </w:r>
          </w:p>
        </w:tc>
      </w:tr>
      <w:tr w:rsidR="005D06EA" w:rsidRPr="005D06EA" w14:paraId="51B05C80"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5E823B42" w14:textId="697BD3CB"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13</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4287582D" w14:textId="77777777" w:rsidR="000E5740" w:rsidRPr="005D06EA" w:rsidRDefault="000E5740" w:rsidP="000E5740">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Bijlage 1 Inhoudelijke top 11, punt 3</w:t>
            </w:r>
          </w:p>
          <w:p w14:paraId="5D4E9235" w14:textId="77777777" w:rsidR="000E5740" w:rsidRPr="005D06EA" w:rsidRDefault="000E5740" w:rsidP="000E5740">
            <w:pPr>
              <w:spacing w:after="0"/>
              <w:textAlignment w:val="baseline"/>
              <w:rPr>
                <w:rFonts w:ascii="Arial" w:hAnsi="Arial" w:cs="Arial"/>
                <w:sz w:val="20"/>
                <w:szCs w:val="20"/>
              </w:rPr>
            </w:pPr>
            <w:r w:rsidRPr="005D06EA">
              <w:rPr>
                <w:rFonts w:ascii="Arial" w:hAnsi="Arial" w:cs="Arial"/>
                <w:sz w:val="20"/>
                <w:szCs w:val="20"/>
              </w:rPr>
              <w:t>De oplossing moet het mogelijk maken om proces gestuurd werken in te richten.</w:t>
            </w:r>
          </w:p>
          <w:p w14:paraId="2A4BEF9F" w14:textId="77777777" w:rsidR="000E5740" w:rsidRPr="005D06EA" w:rsidRDefault="000E5740" w:rsidP="000E5740">
            <w:pPr>
              <w:spacing w:after="0"/>
              <w:textAlignment w:val="baseline"/>
              <w:rPr>
                <w:rFonts w:ascii="Arial" w:hAnsi="Arial" w:cs="Arial"/>
                <w:sz w:val="20"/>
                <w:szCs w:val="20"/>
              </w:rPr>
            </w:pPr>
          </w:p>
          <w:p w14:paraId="3E345D9C" w14:textId="77777777" w:rsidR="000E5740" w:rsidRPr="005D06EA" w:rsidRDefault="000E5740" w:rsidP="000E5740">
            <w:pPr>
              <w:spacing w:after="0"/>
              <w:textAlignment w:val="baseline"/>
              <w:rPr>
                <w:rFonts w:ascii="Arial" w:hAnsi="Arial" w:cs="Arial"/>
                <w:sz w:val="20"/>
                <w:szCs w:val="20"/>
                <w:shd w:val="clear" w:color="auto" w:fill="FFFFFF"/>
              </w:rPr>
            </w:pPr>
            <w:r w:rsidRPr="005D06EA">
              <w:rPr>
                <w:rFonts w:ascii="Arial" w:hAnsi="Arial" w:cs="Arial"/>
                <w:sz w:val="20"/>
                <w:szCs w:val="20"/>
              </w:rPr>
              <w:t>Dit is een breed gesteld punt. Hierbij de vraag of AD specifieker kan aangeven wat zij hierbij verwacht, graag met een voorbeeld.</w:t>
            </w:r>
          </w:p>
          <w:p w14:paraId="452847DD" w14:textId="77777777" w:rsidR="005929E2" w:rsidRPr="005D06EA" w:rsidRDefault="005929E2" w:rsidP="005929E2">
            <w:pPr>
              <w:spacing w:after="0"/>
              <w:textAlignment w:val="baseline"/>
              <w:rPr>
                <w:rFonts w:ascii="Arial" w:eastAsia="Times New Roman" w:hAnsi="Arial" w:cs="Arial"/>
                <w:sz w:val="20"/>
                <w:szCs w:val="20"/>
                <w:lang w:eastAsia="nl-NL"/>
              </w:rPr>
            </w:pP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3559D0E9" w14:textId="2E6ACC75" w:rsidR="005929E2" w:rsidRPr="005D06EA" w:rsidRDefault="00EF1ADE"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Vanuit de wetgeving zijn bepaalde stappenplannen jeugd en Wmo die moeten worden gevolgd en daarnaast heeft de gemeente een aantal stappen in het proces ingebouwd die moeten worden gevolgd om het proces zo efficient mogelijk te laten verlopen. Bij voorkeur</w:t>
            </w:r>
            <w:r w:rsidR="00213E9C">
              <w:rPr>
                <w:rFonts w:ascii="Arial" w:eastAsia="Times New Roman" w:hAnsi="Arial" w:cs="Arial"/>
                <w:sz w:val="20"/>
                <w:szCs w:val="20"/>
                <w:lang w:eastAsia="nl-NL"/>
              </w:rPr>
              <w:t xml:space="preserve"> is het zo in te richten dat dit proces dient te worden gevolgd door de medewerker. Een voorbeeld kan zijn het checken van een id</w:t>
            </w:r>
            <w:r w:rsidR="00B17455">
              <w:rPr>
                <w:rFonts w:ascii="Arial" w:eastAsia="Times New Roman" w:hAnsi="Arial" w:cs="Arial"/>
                <w:sz w:val="20"/>
                <w:szCs w:val="20"/>
                <w:lang w:eastAsia="nl-NL"/>
              </w:rPr>
              <w:t xml:space="preserve"> of het toetsen of bepaalde gegevens in het leefzorgplan zijn gevuld. </w:t>
            </w:r>
          </w:p>
        </w:tc>
      </w:tr>
      <w:tr w:rsidR="005D06EA" w:rsidRPr="005D06EA" w14:paraId="71098638"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76013069" w14:textId="12384FB9"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14</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26AB32CB" w14:textId="6EB28B13" w:rsidR="005929E2" w:rsidRPr="005D06EA" w:rsidRDefault="00386362" w:rsidP="005929E2">
            <w:pPr>
              <w:spacing w:after="0"/>
              <w:textAlignment w:val="baseline"/>
              <w:rPr>
                <w:rFonts w:ascii="Arial" w:eastAsia="Times New Roman" w:hAnsi="Arial" w:cs="Arial"/>
                <w:sz w:val="20"/>
                <w:szCs w:val="20"/>
                <w:lang w:eastAsia="nl-NL"/>
              </w:rPr>
            </w:pPr>
            <w:r w:rsidRPr="005D06EA">
              <w:rPr>
                <w:rFonts w:ascii="Arial" w:hAnsi="Arial" w:cs="Arial"/>
                <w:sz w:val="20"/>
                <w:szCs w:val="20"/>
                <w:shd w:val="clear" w:color="auto" w:fill="FFFFFF"/>
              </w:rPr>
              <w:t>Hoe ziet de vervolgroute na de marktverkenning eruit in aanloop naar een aanbestedingstraject? Wanneer verwacht AD een aanbesteding voor een regieapplicatie in de markt te zetten.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10C858F6" w14:textId="2224B133" w:rsidR="005929E2" w:rsidRPr="005D06EA" w:rsidRDefault="00AE05BB"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Deze </w:t>
            </w:r>
            <w:r w:rsidR="00E80FFD">
              <w:rPr>
                <w:rFonts w:ascii="Arial" w:eastAsia="Times New Roman" w:hAnsi="Arial" w:cs="Arial"/>
                <w:sz w:val="20"/>
                <w:szCs w:val="20"/>
                <w:lang w:eastAsia="nl-NL"/>
              </w:rPr>
              <w:t xml:space="preserve">marktverkenning is </w:t>
            </w:r>
            <w:r w:rsidR="00E80FFD" w:rsidRPr="00E80FFD">
              <w:rPr>
                <w:rFonts w:ascii="Arial" w:eastAsia="Times New Roman" w:hAnsi="Arial" w:cs="Arial"/>
                <w:sz w:val="20"/>
                <w:szCs w:val="20"/>
                <w:lang w:eastAsia="nl-NL"/>
              </w:rPr>
              <w:t>enkel bedoeld om een mogelijke aanbesteding goed en met kansen voor iedere potentiële marktpartij te maken.</w:t>
            </w:r>
            <w:r w:rsidR="00E80FFD">
              <w:rPr>
                <w:rFonts w:ascii="Arial" w:eastAsia="Times New Roman" w:hAnsi="Arial" w:cs="Arial"/>
                <w:sz w:val="20"/>
                <w:szCs w:val="20"/>
                <w:lang w:eastAsia="nl-NL"/>
              </w:rPr>
              <w:t xml:space="preserve"> Momenteel </w:t>
            </w:r>
            <w:r w:rsidR="00C42B4A">
              <w:rPr>
                <w:rFonts w:ascii="Arial" w:eastAsia="Times New Roman" w:hAnsi="Arial" w:cs="Arial"/>
                <w:sz w:val="20"/>
                <w:szCs w:val="20"/>
                <w:lang w:eastAsia="nl-NL"/>
              </w:rPr>
              <w:t>zijn er nog geen besluiten genomen over vervolg</w:t>
            </w:r>
            <w:r w:rsidR="00344883">
              <w:rPr>
                <w:rFonts w:ascii="Arial" w:eastAsia="Times New Roman" w:hAnsi="Arial" w:cs="Arial"/>
                <w:sz w:val="20"/>
                <w:szCs w:val="20"/>
                <w:lang w:eastAsia="nl-NL"/>
              </w:rPr>
              <w:t xml:space="preserve">trajecten en/of looptijd. </w:t>
            </w:r>
          </w:p>
        </w:tc>
      </w:tr>
      <w:tr w:rsidR="005D06EA" w:rsidRPr="005D06EA" w14:paraId="087B179E"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0C74E705" w14:textId="4E5840DA"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15</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40FA070F" w14:textId="77777777" w:rsidR="0059264E" w:rsidRPr="005D06EA" w:rsidRDefault="0059264E" w:rsidP="0059264E">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Bijlage 2 Voorbeeldcasus</w:t>
            </w:r>
          </w:p>
          <w:p w14:paraId="7BCF6F86" w14:textId="52ED9A52" w:rsidR="005929E2" w:rsidRPr="005D06EA" w:rsidRDefault="0059264E" w:rsidP="0059264E">
            <w:pPr>
              <w:spacing w:after="0"/>
              <w:textAlignment w:val="baseline"/>
              <w:rPr>
                <w:rFonts w:ascii="Arial" w:eastAsia="Times New Roman" w:hAnsi="Arial" w:cs="Arial"/>
                <w:sz w:val="20"/>
                <w:szCs w:val="20"/>
                <w:lang w:eastAsia="nl-NL"/>
              </w:rPr>
            </w:pPr>
            <w:r w:rsidRPr="005D06EA">
              <w:rPr>
                <w:rFonts w:ascii="Arial" w:hAnsi="Arial" w:cs="Arial"/>
                <w:sz w:val="20"/>
                <w:szCs w:val="20"/>
                <w:shd w:val="clear" w:color="auto" w:fill="FFFFFF"/>
              </w:rPr>
              <w:t>In de genoemde casus wordt een complexe casus beschreven. Uiteraard dient een dergelijke casus door het regiesysteem te worden ondersteund, maar in de praktijk zal dit een klein onderdeel van de dagelijkse casuïstiek zijn. Inschrijver verzoekt AD bij de keuze van de applicatie hiermee rekening te houden en bij de casus niet te focussen op een dergelijk complexe casus, maar ook een casus te beschrijven, die minder complex is, maar in de praktijk vaker opgevoerd zal worden in de applicatie</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5FF6572C" w14:textId="1CCCE8A6" w:rsidR="005929E2" w:rsidRPr="005D06EA" w:rsidRDefault="000A4785"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Zoals aangegeven kan de voorbeeldcasus als leidraad worden gebruikt </w:t>
            </w:r>
            <w:r w:rsidR="00E56A53">
              <w:rPr>
                <w:rFonts w:ascii="Arial" w:eastAsia="Times New Roman" w:hAnsi="Arial" w:cs="Arial"/>
                <w:sz w:val="20"/>
                <w:szCs w:val="20"/>
                <w:lang w:eastAsia="nl-NL"/>
              </w:rPr>
              <w:t xml:space="preserve">om aan te geven hoe de punten bij 1.2 worden geregistreerd / doorlopen als proces. Deze punten </w:t>
            </w:r>
            <w:r w:rsidR="00BB738B">
              <w:rPr>
                <w:rFonts w:ascii="Arial" w:eastAsia="Times New Roman" w:hAnsi="Arial" w:cs="Arial"/>
                <w:sz w:val="20"/>
                <w:szCs w:val="20"/>
                <w:lang w:eastAsia="nl-NL"/>
              </w:rPr>
              <w:t xml:space="preserve">komen in elke casus aan bod, enkelvoudig en complex. </w:t>
            </w:r>
            <w:r w:rsidR="00F46C93">
              <w:rPr>
                <w:rFonts w:ascii="Arial" w:eastAsia="Times New Roman" w:hAnsi="Arial" w:cs="Arial"/>
                <w:sz w:val="20"/>
                <w:szCs w:val="20"/>
                <w:lang w:eastAsia="nl-NL"/>
              </w:rPr>
              <w:t xml:space="preserve">Er zal dan ook geen extra casus worden beschreven. </w:t>
            </w:r>
            <w:r w:rsidR="00797319">
              <w:rPr>
                <w:rFonts w:ascii="Arial" w:eastAsia="Times New Roman" w:hAnsi="Arial" w:cs="Arial"/>
                <w:sz w:val="20"/>
                <w:szCs w:val="20"/>
                <w:lang w:eastAsia="nl-NL"/>
              </w:rPr>
              <w:t xml:space="preserve"> </w:t>
            </w:r>
          </w:p>
        </w:tc>
      </w:tr>
      <w:tr w:rsidR="005D06EA" w:rsidRPr="005D06EA" w14:paraId="78EF7402"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154EB0F8" w14:textId="28808931"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16</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3E89DB8B" w14:textId="77777777" w:rsidR="00E61009" w:rsidRPr="005D06EA" w:rsidRDefault="00E61009" w:rsidP="00E61009">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2.4 Vragen marktconsultatie, vraag 20 en 31</w:t>
            </w:r>
          </w:p>
          <w:p w14:paraId="49B849B3" w14:textId="77777777" w:rsidR="00E61009" w:rsidRPr="005D06EA" w:rsidRDefault="00E61009" w:rsidP="00E61009">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 xml:space="preserve">Beide vragen hebben betrekking op koppelingen met externe applicaties. Hierbij valt het op dat in beide vragen niet dezelfde applicaties zijn vermeld. Waarom zijn de genoemde </w:t>
            </w:r>
            <w:r w:rsidRPr="005D06EA">
              <w:rPr>
                <w:rFonts w:ascii="Arial" w:hAnsi="Arial" w:cs="Arial"/>
                <w:sz w:val="20"/>
                <w:szCs w:val="20"/>
                <w:shd w:val="clear" w:color="auto" w:fill="FFFFFF"/>
              </w:rPr>
              <w:lastRenderedPageBreak/>
              <w:t>applicaties in beide vragen verschillend?</w:t>
            </w:r>
          </w:p>
          <w:p w14:paraId="06E7D4C4" w14:textId="77777777" w:rsidR="005929E2" w:rsidRPr="005D06EA" w:rsidRDefault="005929E2" w:rsidP="005929E2">
            <w:pPr>
              <w:spacing w:after="0"/>
              <w:textAlignment w:val="baseline"/>
              <w:rPr>
                <w:rFonts w:ascii="Arial" w:eastAsia="Times New Roman" w:hAnsi="Arial" w:cs="Arial"/>
                <w:sz w:val="20"/>
                <w:szCs w:val="20"/>
                <w:lang w:eastAsia="nl-NL"/>
              </w:rPr>
            </w:pP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6DA1F4D" w14:textId="1919F36E" w:rsidR="005929E2" w:rsidRPr="005D06EA" w:rsidRDefault="00CA04E7"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lastRenderedPageBreak/>
              <w:t>U</w:t>
            </w:r>
            <w:r w:rsidR="00177B15">
              <w:rPr>
                <w:rFonts w:ascii="Arial" w:eastAsia="Times New Roman" w:hAnsi="Arial" w:cs="Arial"/>
                <w:sz w:val="20"/>
                <w:szCs w:val="20"/>
                <w:lang w:eastAsia="nl-NL"/>
              </w:rPr>
              <w:t xml:space="preserve"> mag de applicaties bij vraag 31 die inderdaad vollediger zijn als standaard beschouwen ook voor vraag 20. </w:t>
            </w:r>
          </w:p>
        </w:tc>
      </w:tr>
      <w:tr w:rsidR="005D06EA" w:rsidRPr="005D06EA" w14:paraId="14D85C5E"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7C1ECA54" w14:textId="56708A2D"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17</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5438C596" w14:textId="77777777" w:rsidR="004C20F7" w:rsidRPr="005D06EA" w:rsidRDefault="004C20F7" w:rsidP="004C20F7">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2.4 Vragen marktconsultatie, vraag 31</w:t>
            </w:r>
          </w:p>
          <w:p w14:paraId="4444F113" w14:textId="2100E4BC" w:rsidR="005929E2" w:rsidRPr="005D06EA" w:rsidRDefault="004C20F7" w:rsidP="004C20F7">
            <w:pPr>
              <w:spacing w:after="0"/>
              <w:textAlignment w:val="baseline"/>
              <w:rPr>
                <w:rFonts w:ascii="Arial" w:eastAsia="Times New Roman" w:hAnsi="Arial" w:cs="Arial"/>
                <w:sz w:val="20"/>
                <w:szCs w:val="20"/>
                <w:lang w:eastAsia="nl-NL"/>
              </w:rPr>
            </w:pPr>
            <w:r w:rsidRPr="005D06EA">
              <w:rPr>
                <w:rFonts w:ascii="Arial" w:hAnsi="Arial" w:cs="Arial"/>
                <w:sz w:val="20"/>
                <w:szCs w:val="20"/>
                <w:shd w:val="clear" w:color="auto" w:fill="FFFFFF"/>
              </w:rPr>
              <w:t>In deze vraag worden de kosten gevraagd voor de integratie met genoemde applicaties. Een beschrijving ontbreekt echter over de wijze waarop de integratie met deze applicaties moet plaatsvinden. Kan AD dit per applicatie toelichten?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3E149C9" w14:textId="51AC16AB" w:rsidR="005929E2" w:rsidRPr="005D06EA" w:rsidRDefault="00177B15"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Gezien dit verschillend kan zijn per leverancier zien we graag de wijze waarop u deze binnen uw oplossing wel of niet kan koppelen en op welke wijze. </w:t>
            </w:r>
          </w:p>
        </w:tc>
      </w:tr>
      <w:tr w:rsidR="005D06EA" w:rsidRPr="005D06EA" w14:paraId="782D53B1"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765E855D" w14:textId="45DADFC5"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18</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1A84F84D" w14:textId="77777777" w:rsidR="00611AAD" w:rsidRPr="005D06EA" w:rsidRDefault="00611AAD" w:rsidP="00611AAD">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2.4 Vragen marktconsultatie, vraag 28</w:t>
            </w:r>
          </w:p>
          <w:p w14:paraId="232F3680" w14:textId="7A3660C2" w:rsidR="005929E2" w:rsidRPr="005D06EA" w:rsidRDefault="00611AAD" w:rsidP="00611AAD">
            <w:pPr>
              <w:spacing w:after="0"/>
              <w:textAlignment w:val="baseline"/>
              <w:rPr>
                <w:rFonts w:ascii="Arial" w:eastAsia="Times New Roman" w:hAnsi="Arial" w:cs="Arial"/>
                <w:sz w:val="20"/>
                <w:szCs w:val="20"/>
                <w:lang w:eastAsia="nl-NL"/>
              </w:rPr>
            </w:pPr>
            <w:r w:rsidRPr="005D06EA">
              <w:rPr>
                <w:rFonts w:ascii="Arial" w:hAnsi="Arial" w:cs="Arial"/>
                <w:sz w:val="20"/>
                <w:szCs w:val="20"/>
                <w:shd w:val="clear" w:color="auto" w:fill="FFFFFF"/>
              </w:rPr>
              <w:t>Deze vraag is niet duidelijk. Wat bedoelt AD met name met "dat de inwoner het proces ....... digitaal kan afleggen en volgen." Kan AD deze vraag nader toelichten?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654A8DC3" w14:textId="55CE1845" w:rsidR="005929E2" w:rsidRPr="005D06EA" w:rsidRDefault="00727CE2"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Zowel in de top 11 (bijlage 1) als in de voorbeeldcasus (Bijlage 2) staan voorbeelden beschreven hoe deze digitale route er</w:t>
            </w:r>
            <w:r w:rsidR="00AE2719">
              <w:rPr>
                <w:rFonts w:ascii="Arial" w:eastAsia="Times New Roman" w:hAnsi="Arial" w:cs="Arial"/>
                <w:sz w:val="20"/>
                <w:szCs w:val="20"/>
                <w:lang w:eastAsia="nl-NL"/>
              </w:rPr>
              <w:t xml:space="preserve">uit kan zien voor de inwoner. Kort beschreven houdt dit </w:t>
            </w:r>
            <w:r w:rsidR="006C4A16">
              <w:rPr>
                <w:rFonts w:ascii="Arial" w:eastAsia="Times New Roman" w:hAnsi="Arial" w:cs="Arial"/>
                <w:sz w:val="20"/>
                <w:szCs w:val="20"/>
                <w:lang w:eastAsia="nl-NL"/>
              </w:rPr>
              <w:t xml:space="preserve">o.a. </w:t>
            </w:r>
            <w:r w:rsidR="00AE2719">
              <w:rPr>
                <w:rFonts w:ascii="Arial" w:eastAsia="Times New Roman" w:hAnsi="Arial" w:cs="Arial"/>
                <w:sz w:val="20"/>
                <w:szCs w:val="20"/>
                <w:lang w:eastAsia="nl-NL"/>
              </w:rPr>
              <w:t>in dat men digitaal een melding kan maken</w:t>
            </w:r>
            <w:r w:rsidR="006C4A16">
              <w:rPr>
                <w:rFonts w:ascii="Arial" w:eastAsia="Times New Roman" w:hAnsi="Arial" w:cs="Arial"/>
                <w:sz w:val="20"/>
                <w:szCs w:val="20"/>
                <w:lang w:eastAsia="nl-NL"/>
              </w:rPr>
              <w:t xml:space="preserve">, triage kan volgen, een afspraak kan inplannen, een dossiers kan inzien en kan bewerken, etc etc. </w:t>
            </w:r>
          </w:p>
        </w:tc>
      </w:tr>
      <w:tr w:rsidR="005D06EA" w:rsidRPr="005D06EA" w14:paraId="139675BB"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470567FF" w14:textId="159B0FFF"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19</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237094C5" w14:textId="77777777" w:rsidR="008E14E7" w:rsidRPr="005D06EA" w:rsidRDefault="008E14E7" w:rsidP="008E14E7">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2.4 Vragen marktconsultatie, vraag 40</w:t>
            </w:r>
          </w:p>
          <w:p w14:paraId="3108220F" w14:textId="77777777" w:rsidR="008E14E7" w:rsidRPr="005D06EA" w:rsidRDefault="008E14E7" w:rsidP="008E14E7">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Veel onderdelen van een implementatie zijn met elkaar verbonden. Kan AD toelichten wat zij beoogt met de vraag om een go of no go voor elk onderdeel te bevragen?</w:t>
            </w:r>
          </w:p>
          <w:p w14:paraId="35737E2D" w14:textId="77777777" w:rsidR="005929E2" w:rsidRPr="005D06EA" w:rsidRDefault="005929E2" w:rsidP="005929E2">
            <w:pPr>
              <w:spacing w:after="0"/>
              <w:textAlignment w:val="baseline"/>
              <w:rPr>
                <w:rFonts w:ascii="Arial" w:eastAsia="Times New Roman" w:hAnsi="Arial" w:cs="Arial"/>
                <w:sz w:val="20"/>
                <w:szCs w:val="20"/>
                <w:lang w:eastAsia="nl-NL"/>
              </w:rPr>
            </w:pP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ABC4457" w14:textId="3B967062" w:rsidR="005929E2" w:rsidRPr="005D06EA" w:rsidRDefault="00E660F4"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Hiermee wordt beoogd dat de implementatie in </w:t>
            </w:r>
            <w:r w:rsidR="005E1177">
              <w:rPr>
                <w:rFonts w:ascii="Arial" w:eastAsia="Times New Roman" w:hAnsi="Arial" w:cs="Arial"/>
                <w:sz w:val="20"/>
                <w:szCs w:val="20"/>
                <w:lang w:eastAsia="nl-NL"/>
              </w:rPr>
              <w:t xml:space="preserve">duidelijk afgekaderde fasen platsvindt waarbij telkens een gonogo plaatsvindt met het AD voordat de volgende fase wordt gestart. </w:t>
            </w:r>
          </w:p>
        </w:tc>
      </w:tr>
      <w:tr w:rsidR="005D06EA" w:rsidRPr="005D06EA" w14:paraId="7778D05C"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65BA3CB8" w14:textId="2FEC92E0"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20</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2D7556B5" w14:textId="77777777" w:rsidR="004B645A" w:rsidRPr="005D06EA" w:rsidRDefault="004B645A" w:rsidP="004B645A">
            <w:pPr>
              <w:spacing w:after="0"/>
              <w:textAlignment w:val="baseline"/>
              <w:rPr>
                <w:rFonts w:ascii="Arial" w:hAnsi="Arial" w:cs="Arial"/>
                <w:sz w:val="20"/>
                <w:szCs w:val="20"/>
                <w:shd w:val="clear" w:color="auto" w:fill="FFFFFF"/>
              </w:rPr>
            </w:pPr>
            <w:r w:rsidRPr="005D06EA">
              <w:rPr>
                <w:rFonts w:ascii="Arial" w:hAnsi="Arial" w:cs="Arial"/>
                <w:sz w:val="20"/>
                <w:szCs w:val="20"/>
                <w:shd w:val="clear" w:color="auto" w:fill="FFFFFF"/>
              </w:rPr>
              <w:t>Bijlage 1 Inhoudelijk top 11, punt 10;</w:t>
            </w:r>
          </w:p>
          <w:p w14:paraId="098C331A" w14:textId="77777777" w:rsidR="004B645A" w:rsidRPr="005D06EA" w:rsidRDefault="004B645A" w:rsidP="004B645A">
            <w:pPr>
              <w:spacing w:after="0"/>
              <w:textAlignment w:val="baseline"/>
              <w:rPr>
                <w:rFonts w:ascii="Arial" w:hAnsi="Arial" w:cs="Arial"/>
                <w:sz w:val="20"/>
                <w:szCs w:val="20"/>
                <w:shd w:val="clear" w:color="auto" w:fill="FFFFFF"/>
              </w:rPr>
            </w:pPr>
            <w:r w:rsidRPr="005D06EA">
              <w:rPr>
                <w:rFonts w:ascii="Arial" w:hAnsi="Arial" w:cs="Arial"/>
                <w:sz w:val="20"/>
                <w:szCs w:val="20"/>
              </w:rPr>
              <w:t>De kwaliteitstoetsing moet als proces in te richten zijn in de oplossing waarbij de eindgebruiker deze stappen kan afvinken binnen de afhandeling van een hulpvraag.</w:t>
            </w:r>
          </w:p>
          <w:p w14:paraId="34B845A5" w14:textId="62911BA6" w:rsidR="005929E2" w:rsidRPr="005D06EA" w:rsidRDefault="004B645A" w:rsidP="004B645A">
            <w:pPr>
              <w:spacing w:after="0"/>
              <w:textAlignment w:val="baseline"/>
              <w:rPr>
                <w:rFonts w:ascii="Arial" w:eastAsia="Times New Roman" w:hAnsi="Arial" w:cs="Arial"/>
                <w:sz w:val="20"/>
                <w:szCs w:val="20"/>
                <w:lang w:eastAsia="nl-NL"/>
              </w:rPr>
            </w:pPr>
            <w:r w:rsidRPr="005D06EA">
              <w:rPr>
                <w:rFonts w:ascii="Arial" w:hAnsi="Arial" w:cs="Arial"/>
                <w:sz w:val="20"/>
                <w:szCs w:val="20"/>
                <w:shd w:val="clear" w:color="auto" w:fill="FFFFFF"/>
              </w:rPr>
              <w:t>Kan AD toelichten (graag met voorbeeld) wat bedoelt wordt met de kwaliteitstoetsing?</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1C54ACE0" w14:textId="755E395D" w:rsidR="005929E2" w:rsidRPr="005D06EA" w:rsidRDefault="00CA4427"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Dit heeft te maken met het procesgestuurd werken. </w:t>
            </w:r>
            <w:r w:rsidR="005C70EE" w:rsidRPr="005C70EE">
              <w:rPr>
                <w:rFonts w:ascii="Arial" w:eastAsia="Times New Roman" w:hAnsi="Arial" w:cs="Arial"/>
                <w:sz w:val="20"/>
                <w:szCs w:val="20"/>
                <w:lang w:eastAsia="nl-NL"/>
              </w:rPr>
              <w:t xml:space="preserve">Vanuit de wetgeving zijn bepaalde stappenplannen jeugd en Wmo die moeten worden gevolgd en daarnaast heeft de gemeente een aantal </w:t>
            </w:r>
            <w:r w:rsidR="005C70EE">
              <w:rPr>
                <w:rFonts w:ascii="Arial" w:eastAsia="Times New Roman" w:hAnsi="Arial" w:cs="Arial"/>
                <w:sz w:val="20"/>
                <w:szCs w:val="20"/>
                <w:lang w:eastAsia="nl-NL"/>
              </w:rPr>
              <w:t>kwaliteits</w:t>
            </w:r>
            <w:r w:rsidR="005C70EE" w:rsidRPr="005C70EE">
              <w:rPr>
                <w:rFonts w:ascii="Arial" w:eastAsia="Times New Roman" w:hAnsi="Arial" w:cs="Arial"/>
                <w:sz w:val="20"/>
                <w:szCs w:val="20"/>
                <w:lang w:eastAsia="nl-NL"/>
              </w:rPr>
              <w:t>stappen in het proces ingebouwd die moeten worden gevolgd om het proces zo efficient mogelijk te laten verlopen. Bij voorkeur is het zo in te richten dat dit proces dient te worden gevolgd door de medewerker. Een voorbeeld kan zijn het checken van een id of het toetsen of bepaalde gegevens in het leefzorgplan zijn gevuld.</w:t>
            </w:r>
          </w:p>
        </w:tc>
      </w:tr>
      <w:tr w:rsidR="005D06EA" w:rsidRPr="005D06EA" w14:paraId="420F49A6"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0218E5D2" w14:textId="162007DC"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21</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10356A8E" w14:textId="2B1019A6" w:rsidR="005929E2" w:rsidRPr="005D06EA" w:rsidRDefault="00CC7296"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 xml:space="preserve">Het verzenden van de antwoorden op de gestelde vragen valt midden in de meivakantie en de inleverdeadline ligt op de eerste dag na de meivakantie. Voor ons is deze planning zo goed als onhaalbaar, aangezien veel medewerkers deze periode twee weken vakantie hebben. Dit gecombineerd met het feit dat er meerdere lopende aanbestedingen en </w:t>
            </w:r>
            <w:r w:rsidRPr="005D06EA">
              <w:rPr>
                <w:rFonts w:ascii="Arial" w:eastAsia="Times New Roman" w:hAnsi="Arial" w:cs="Arial"/>
                <w:sz w:val="20"/>
                <w:szCs w:val="20"/>
                <w:lang w:eastAsia="nl-NL"/>
              </w:rPr>
              <w:lastRenderedPageBreak/>
              <w:t>marktconsultaties met vergelijkbare deadlines zijn waar wij aan mee doen. Wij verzoeken u vriendelijk de deadline voor schriftelijke beantwoording met twee weken te verruimen naar 27 mei 2024. Gaat u hiermee akkoord?</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6C458514" w14:textId="7273EB8D" w:rsidR="005929E2" w:rsidRPr="005D06EA" w:rsidRDefault="00585A0F"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lastRenderedPageBreak/>
              <w:t xml:space="preserve">We gaan hier niet mee akkoord. </w:t>
            </w:r>
            <w:r w:rsidR="00750957" w:rsidRPr="005D06EA">
              <w:rPr>
                <w:rFonts w:ascii="Arial" w:eastAsia="Times New Roman" w:hAnsi="Arial" w:cs="Arial"/>
                <w:sz w:val="20"/>
                <w:szCs w:val="20"/>
                <w:lang w:eastAsia="nl-NL"/>
              </w:rPr>
              <w:t>In verband met de opvolgende planning qua Demo’s blijft de planning ongewijzigd. Eventuele punten die ontbreken kunnen desgewenst nog worden uitgevraagd tijdens de demo’s mocht u hiervoor worden uitgenodigd.</w:t>
            </w:r>
          </w:p>
        </w:tc>
      </w:tr>
      <w:tr w:rsidR="005D06EA" w:rsidRPr="005D06EA" w14:paraId="4474573F"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6808BA16" w14:textId="0353CB77" w:rsidR="005929E2" w:rsidRPr="005D06EA" w:rsidRDefault="00871427" w:rsidP="005929E2">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22</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31D7CB9D" w14:textId="3FF04D56" w:rsidR="005929E2" w:rsidRPr="005D06EA" w:rsidRDefault="00F86BB5" w:rsidP="005929E2">
            <w:pPr>
              <w:spacing w:after="0"/>
              <w:textAlignment w:val="baseline"/>
              <w:rPr>
                <w:rFonts w:ascii="Arial" w:eastAsia="Times New Roman" w:hAnsi="Arial" w:cs="Arial"/>
                <w:sz w:val="20"/>
                <w:szCs w:val="20"/>
                <w:lang w:eastAsia="nl-NL"/>
              </w:rPr>
            </w:pPr>
            <w:r w:rsidRPr="005D06EA">
              <w:rPr>
                <w:rFonts w:ascii="Arial" w:hAnsi="Arial" w:cs="Arial"/>
                <w:sz w:val="20"/>
                <w:szCs w:val="20"/>
              </w:rPr>
              <w:t>U vraagt in de demo naar het tonen van functionaliteiten en werking met andere applicaties, zoals de backoffice, documentcreatiesysteem en digitale ondertekening. Hoe graag we dit ook willen, is het in onze demo-omgeving niet mogelijk om dit te tonen. Wel kunnen wij aangeven wat de mogelijkheden zijn met de koppelingen t.b.v. de functionaliteit. Gaat u hiermee akkoord? Zo nee, wat zijn uw bezwaren?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3EAB15E9" w14:textId="70372F2E" w:rsidR="005929E2" w:rsidRPr="005D06EA" w:rsidRDefault="00B52FB6" w:rsidP="005929E2">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Bij voorkeur zien we uw mogelijkheden zo vol</w:t>
            </w:r>
            <w:r w:rsidR="00510DD2">
              <w:rPr>
                <w:rFonts w:ascii="Arial" w:eastAsia="Times New Roman" w:hAnsi="Arial" w:cs="Arial"/>
                <w:sz w:val="20"/>
                <w:szCs w:val="20"/>
                <w:lang w:eastAsia="nl-NL"/>
              </w:rPr>
              <w:t>le</w:t>
            </w:r>
            <w:r>
              <w:rPr>
                <w:rFonts w:ascii="Arial" w:eastAsia="Times New Roman" w:hAnsi="Arial" w:cs="Arial"/>
                <w:sz w:val="20"/>
                <w:szCs w:val="20"/>
                <w:lang w:eastAsia="nl-NL"/>
              </w:rPr>
              <w:t xml:space="preserve">dig mogelijk mocht u worden uitgenodigd tijdens de demo’s. Mocht dit niet mogelijk zijn op bepaalde punten </w:t>
            </w:r>
            <w:r w:rsidR="001140F0">
              <w:rPr>
                <w:rFonts w:ascii="Arial" w:eastAsia="Times New Roman" w:hAnsi="Arial" w:cs="Arial"/>
                <w:sz w:val="20"/>
                <w:szCs w:val="20"/>
                <w:lang w:eastAsia="nl-NL"/>
              </w:rPr>
              <w:t xml:space="preserve">zien we graag zo concreet mogelijk wat de mogelijkheden zijn op dit betreffende onderdeel. </w:t>
            </w:r>
          </w:p>
        </w:tc>
      </w:tr>
      <w:tr w:rsidR="001140F0" w:rsidRPr="005D06EA" w14:paraId="472B6D43"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7A5034D2" w14:textId="6E57A28F"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23</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72075093" w14:textId="71FF13BC"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hAnsi="Arial" w:cs="Arial"/>
                <w:sz w:val="20"/>
                <w:szCs w:val="20"/>
              </w:rPr>
              <w:t>U vraagt in de demo naar het tonen van functionaliteit voor het maken van een afspraak. Om deze functionaliteit te realiseren koppelen we normaal gesproken met het afsprakensysteem dat de gemeente gebruikt. Hoe graag we dit ook willen, is het in onze demo-omgeving niet mogelijk om dit te tonen. Wel kunnen wij aangeven wat de mogelijkheden zijn m.b.t. deze functionaliteit. Gaat u hiermee akkoord? Zo nee, wat zijn uw bezwaren?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1DAB1403" w14:textId="5AD9E890" w:rsidR="001140F0" w:rsidRPr="005D06EA" w:rsidRDefault="001140F0" w:rsidP="001140F0">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Bij voorkeur zien we uw mogelijkheden zo vol</w:t>
            </w:r>
            <w:r w:rsidR="00510DD2">
              <w:rPr>
                <w:rFonts w:ascii="Arial" w:eastAsia="Times New Roman" w:hAnsi="Arial" w:cs="Arial"/>
                <w:sz w:val="20"/>
                <w:szCs w:val="20"/>
                <w:lang w:eastAsia="nl-NL"/>
              </w:rPr>
              <w:t>le</w:t>
            </w:r>
            <w:r>
              <w:rPr>
                <w:rFonts w:ascii="Arial" w:eastAsia="Times New Roman" w:hAnsi="Arial" w:cs="Arial"/>
                <w:sz w:val="20"/>
                <w:szCs w:val="20"/>
                <w:lang w:eastAsia="nl-NL"/>
              </w:rPr>
              <w:t xml:space="preserve">dig mogelijk mocht u worden uitgenodigd tijdens de demo’s. Mocht dit niet mogelijk zijn op bepaalde punten zien we graag zo concreet mogelijk wat de mogelijkheden zijn op dit betreffende onderdeel. </w:t>
            </w:r>
          </w:p>
        </w:tc>
      </w:tr>
      <w:tr w:rsidR="001140F0" w:rsidRPr="005D06EA" w14:paraId="1BB2F622"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2892B71C" w14:textId="6039ECBF"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24</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1F877E2C" w14:textId="1D551ED7"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hAnsi="Arial" w:cs="Arial"/>
                <w:sz w:val="20"/>
                <w:szCs w:val="20"/>
              </w:rPr>
              <w:t>Vraag 4 en vraag 13 uit de vragenlijst lijken overlappend en gaan allebei over referentieopdrachten. Kunt u toelichten wat u bij welke vraag exact verwacht?</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C001F06" w14:textId="6CF70F7C" w:rsidR="001140F0" w:rsidRPr="005D06EA" w:rsidRDefault="008C1AFF" w:rsidP="001140F0">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Vraag 4 mag u als vervallen beschouwen</w:t>
            </w:r>
          </w:p>
        </w:tc>
      </w:tr>
      <w:tr w:rsidR="001140F0" w:rsidRPr="005D06EA" w14:paraId="3A15E7EF"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1463B731" w14:textId="0A6D4EB9"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25</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50778A2C" w14:textId="0D418A39" w:rsidR="001140F0" w:rsidRPr="005D06EA" w:rsidRDefault="001140F0" w:rsidP="001140F0">
            <w:pPr>
              <w:spacing w:after="0"/>
              <w:textAlignment w:val="baseline"/>
              <w:rPr>
                <w:rFonts w:ascii="Arial" w:hAnsi="Arial" w:cs="Arial"/>
                <w:sz w:val="20"/>
                <w:szCs w:val="20"/>
              </w:rPr>
            </w:pPr>
            <w:r w:rsidRPr="005D06EA">
              <w:rPr>
                <w:rFonts w:ascii="Arial" w:hAnsi="Arial" w:cs="Arial"/>
                <w:sz w:val="20"/>
                <w:szCs w:val="20"/>
              </w:rPr>
              <w:t>Bij de gewenste doelen worden potentiële koppelingen met o.a. klantcontactcenter oplossingen en planningstool benoemd. Zijn er specifieke applicaties die u hiervoor gebruikt of waarop u aan het oriënteren bent?</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14FC9CBE" w14:textId="54927971" w:rsidR="001140F0" w:rsidRPr="005D06EA" w:rsidRDefault="006025D1" w:rsidP="001140F0">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Applicaties waarmee potentieel zou kunnen worden gekoppeld zijn </w:t>
            </w:r>
            <w:r w:rsidR="001A5781">
              <w:rPr>
                <w:rFonts w:ascii="Arial" w:eastAsia="Times New Roman" w:hAnsi="Arial" w:cs="Arial"/>
                <w:sz w:val="20"/>
                <w:szCs w:val="20"/>
                <w:lang w:eastAsia="nl-NL"/>
              </w:rPr>
              <w:t xml:space="preserve">o.a. </w:t>
            </w:r>
            <w:r>
              <w:rPr>
                <w:rFonts w:ascii="Arial" w:eastAsia="Times New Roman" w:hAnsi="Arial" w:cs="Arial"/>
                <w:sz w:val="20"/>
                <w:szCs w:val="20"/>
                <w:lang w:eastAsia="nl-NL"/>
              </w:rPr>
              <w:t>Unexus, JCC</w:t>
            </w:r>
            <w:r w:rsidR="001A5781">
              <w:rPr>
                <w:rFonts w:ascii="Arial" w:eastAsia="Times New Roman" w:hAnsi="Arial" w:cs="Arial"/>
                <w:sz w:val="20"/>
                <w:szCs w:val="20"/>
                <w:lang w:eastAsia="nl-NL"/>
              </w:rPr>
              <w:t xml:space="preserve"> waarmee momenteel wordt gewerkt.</w:t>
            </w:r>
          </w:p>
        </w:tc>
      </w:tr>
      <w:tr w:rsidR="001140F0" w:rsidRPr="005D06EA" w14:paraId="1B435EB2"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07FCCF1F" w14:textId="0CF608DF"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lastRenderedPageBreak/>
              <w:t>26</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08A2945C" w14:textId="137044E2" w:rsidR="001140F0" w:rsidRPr="005D06EA" w:rsidRDefault="001140F0" w:rsidP="001140F0">
            <w:pPr>
              <w:spacing w:after="0"/>
              <w:textAlignment w:val="baseline"/>
              <w:rPr>
                <w:rFonts w:ascii="Arial" w:hAnsi="Arial" w:cs="Arial"/>
                <w:sz w:val="20"/>
                <w:szCs w:val="20"/>
              </w:rPr>
            </w:pPr>
            <w:r w:rsidRPr="005D06EA">
              <w:rPr>
                <w:rFonts w:ascii="Arial" w:hAnsi="Arial" w:cs="Arial"/>
                <w:sz w:val="20"/>
                <w:szCs w:val="20"/>
              </w:rPr>
              <w:t>Bij vraag 20 benoemt u de BRP als bronsysteem. Welke BRP-applicatie wordt door gemeente Venlo momenteel gebruikt?</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41000964" w14:textId="77777777" w:rsidR="00516D40" w:rsidRPr="00516D40" w:rsidRDefault="00516D40" w:rsidP="00516D40">
            <w:pPr>
              <w:spacing w:after="0"/>
              <w:textAlignment w:val="baseline"/>
              <w:rPr>
                <w:rFonts w:ascii="Arial" w:eastAsia="Times New Roman" w:hAnsi="Arial" w:cs="Arial"/>
                <w:sz w:val="20"/>
                <w:szCs w:val="20"/>
                <w:lang w:eastAsia="nl-NL"/>
              </w:rPr>
            </w:pPr>
            <w:r w:rsidRPr="00516D40">
              <w:rPr>
                <w:rFonts w:ascii="Arial" w:eastAsia="Times New Roman" w:hAnsi="Arial" w:cs="Arial"/>
                <w:sz w:val="20"/>
                <w:szCs w:val="20"/>
                <w:lang w:eastAsia="nl-NL"/>
              </w:rPr>
              <w:t>De BRP applicatie Makelaarssuite van PinkRoccade (cloud) wordt gebruikt</w:t>
            </w:r>
          </w:p>
          <w:p w14:paraId="60223475" w14:textId="5D67165B" w:rsidR="001140F0" w:rsidRPr="005D06EA" w:rsidRDefault="001140F0" w:rsidP="00516D40">
            <w:pPr>
              <w:spacing w:after="0"/>
              <w:textAlignment w:val="baseline"/>
              <w:rPr>
                <w:rFonts w:ascii="Arial" w:eastAsia="Times New Roman" w:hAnsi="Arial" w:cs="Arial"/>
                <w:sz w:val="20"/>
                <w:szCs w:val="20"/>
                <w:lang w:eastAsia="nl-NL"/>
              </w:rPr>
            </w:pPr>
          </w:p>
        </w:tc>
      </w:tr>
      <w:tr w:rsidR="001140F0" w:rsidRPr="005D06EA" w14:paraId="34A058F9"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1EB6001A" w14:textId="1C62FB58"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27</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472EA356" w14:textId="1F15BF65" w:rsidR="001140F0" w:rsidRPr="005D06EA" w:rsidRDefault="001140F0" w:rsidP="001140F0">
            <w:pPr>
              <w:spacing w:after="0"/>
              <w:textAlignment w:val="baseline"/>
              <w:rPr>
                <w:rFonts w:ascii="Arial" w:hAnsi="Arial" w:cs="Arial"/>
                <w:sz w:val="20"/>
                <w:szCs w:val="20"/>
              </w:rPr>
            </w:pPr>
            <w:r w:rsidRPr="005D06EA">
              <w:rPr>
                <w:rFonts w:ascii="Arial" w:hAnsi="Arial" w:cs="Arial"/>
                <w:sz w:val="20"/>
                <w:szCs w:val="20"/>
              </w:rPr>
              <w:t>Bij vraag 31 noemt u een koppeling met Argcis Online. Kunt u nader toelichten welke use case u voor de betreffende koppeling voor ogen heeft? En welke koppelstandaard u wenst te gebruiken?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4C4F8CFE" w14:textId="77777777" w:rsidR="00516D40" w:rsidRPr="00516D40" w:rsidRDefault="00516D40" w:rsidP="00516D40">
            <w:pPr>
              <w:spacing w:after="0"/>
              <w:textAlignment w:val="baseline"/>
              <w:rPr>
                <w:rFonts w:ascii="Arial" w:eastAsia="Times New Roman" w:hAnsi="Arial" w:cs="Arial"/>
                <w:sz w:val="20"/>
                <w:szCs w:val="20"/>
                <w:lang w:eastAsia="nl-NL"/>
              </w:rPr>
            </w:pPr>
            <w:r w:rsidRPr="00516D40">
              <w:rPr>
                <w:rFonts w:ascii="Arial" w:eastAsia="Times New Roman" w:hAnsi="Arial" w:cs="Arial"/>
                <w:sz w:val="20"/>
                <w:szCs w:val="20"/>
                <w:lang w:eastAsia="nl-NL"/>
              </w:rPr>
              <w:t>De koppeling wordt benut t.b.v. geografische data</w:t>
            </w:r>
          </w:p>
          <w:p w14:paraId="633CF56E" w14:textId="77777777" w:rsidR="001140F0" w:rsidRPr="005D06EA" w:rsidRDefault="001140F0" w:rsidP="001140F0">
            <w:pPr>
              <w:spacing w:after="0"/>
              <w:textAlignment w:val="baseline"/>
              <w:rPr>
                <w:rFonts w:ascii="Arial" w:eastAsia="Times New Roman" w:hAnsi="Arial" w:cs="Arial"/>
                <w:sz w:val="20"/>
                <w:szCs w:val="20"/>
                <w:lang w:eastAsia="nl-NL"/>
              </w:rPr>
            </w:pPr>
          </w:p>
        </w:tc>
      </w:tr>
      <w:tr w:rsidR="001140F0" w:rsidRPr="005D06EA" w14:paraId="7F984153"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17931BF2" w14:textId="6E6863A2"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28</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01A3C3B2" w14:textId="662EDB6C" w:rsidR="001140F0" w:rsidRPr="005D06EA" w:rsidRDefault="001140F0" w:rsidP="001140F0">
            <w:pPr>
              <w:spacing w:after="0"/>
              <w:textAlignment w:val="baseline"/>
              <w:rPr>
                <w:rFonts w:ascii="Arial" w:hAnsi="Arial" w:cs="Arial"/>
                <w:sz w:val="20"/>
                <w:szCs w:val="20"/>
              </w:rPr>
            </w:pPr>
            <w:r w:rsidRPr="005D06EA">
              <w:rPr>
                <w:rFonts w:ascii="Arial" w:hAnsi="Arial" w:cs="Arial"/>
                <w:sz w:val="20"/>
                <w:szCs w:val="20"/>
              </w:rPr>
              <w:t>Bij vraag 31 noemt u een koppeling met ABF research. Kunt u nader toelichten welke use case u voor de betreffende koppeling voor ogen heeft? En welke koppelstandaard u wenst te gebruiken?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029740A9" w14:textId="56D18A55" w:rsidR="001140F0" w:rsidRPr="005D06EA" w:rsidRDefault="00516D40" w:rsidP="001140F0">
            <w:pPr>
              <w:spacing w:after="0"/>
              <w:textAlignment w:val="baseline"/>
              <w:rPr>
                <w:rFonts w:ascii="Arial" w:eastAsia="Times New Roman" w:hAnsi="Arial" w:cs="Arial"/>
                <w:sz w:val="20"/>
                <w:szCs w:val="20"/>
                <w:lang w:eastAsia="nl-NL"/>
              </w:rPr>
            </w:pPr>
            <w:r w:rsidRPr="00516D40">
              <w:rPr>
                <w:rFonts w:ascii="Arial" w:eastAsia="Times New Roman" w:hAnsi="Arial" w:cs="Arial"/>
                <w:sz w:val="20"/>
                <w:szCs w:val="20"/>
                <w:lang w:eastAsia="nl-NL"/>
              </w:rPr>
              <w:t xml:space="preserve">De koppeling wordt benut t.b.v. data als de Woonmonitor Venlo. Op de website van ABF research is meer informatie te vinden over de diensten van deze aanbieder.  </w:t>
            </w:r>
          </w:p>
        </w:tc>
      </w:tr>
      <w:tr w:rsidR="001140F0" w:rsidRPr="005D06EA" w14:paraId="53211A9C" w14:textId="77777777" w:rsidTr="00537E44">
        <w:trPr>
          <w:trHeight w:val="300"/>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6D5FA6B5" w14:textId="1D223CFE"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29</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098B4EDD" w14:textId="0F906F0D" w:rsidR="001140F0" w:rsidRPr="005D06EA" w:rsidRDefault="001140F0" w:rsidP="001140F0">
            <w:pPr>
              <w:spacing w:after="0"/>
              <w:textAlignment w:val="baseline"/>
              <w:rPr>
                <w:rFonts w:ascii="Arial" w:hAnsi="Arial" w:cs="Arial"/>
                <w:sz w:val="20"/>
                <w:szCs w:val="20"/>
              </w:rPr>
            </w:pPr>
            <w:r w:rsidRPr="005D06EA">
              <w:rPr>
                <w:rFonts w:ascii="Arial" w:hAnsi="Arial" w:cs="Arial"/>
                <w:sz w:val="20"/>
                <w:szCs w:val="20"/>
              </w:rPr>
              <w:t>Bij gewenste doelen benoemt u stuurinformatie op inhoud/financiën. Aangezien u de back-office in een separate applicatie uitvoert, wat verwacht u van de stuurinformatie m.b.t. financiën?</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405D3759" w14:textId="1C10AB5B" w:rsidR="001140F0" w:rsidRPr="005D06EA" w:rsidRDefault="00191281" w:rsidP="001140F0">
            <w:pPr>
              <w:spacing w:after="0"/>
              <w:textAlignment w:val="baseline"/>
              <w:rPr>
                <w:rFonts w:ascii="Arial" w:eastAsia="Times New Roman" w:hAnsi="Arial" w:cs="Arial"/>
                <w:sz w:val="20"/>
                <w:szCs w:val="20"/>
                <w:lang w:eastAsia="nl-NL"/>
              </w:rPr>
            </w:pPr>
            <w:r>
              <w:rPr>
                <w:rFonts w:ascii="Arial" w:eastAsia="Times New Roman" w:hAnsi="Arial" w:cs="Arial"/>
                <w:sz w:val="20"/>
                <w:szCs w:val="20"/>
                <w:lang w:eastAsia="nl-NL"/>
              </w:rPr>
              <w:t xml:space="preserve">Vanuit een </w:t>
            </w:r>
            <w:r w:rsidR="00BE33F3">
              <w:rPr>
                <w:rFonts w:ascii="Arial" w:eastAsia="Times New Roman" w:hAnsi="Arial" w:cs="Arial"/>
                <w:sz w:val="20"/>
                <w:szCs w:val="20"/>
                <w:lang w:eastAsia="nl-NL"/>
              </w:rPr>
              <w:t>koppeling met de back office applicatie zou deze stuurinformatie i</w:t>
            </w:r>
            <w:r w:rsidR="00D2146A">
              <w:rPr>
                <w:rFonts w:ascii="Arial" w:eastAsia="Times New Roman" w:hAnsi="Arial" w:cs="Arial"/>
                <w:sz w:val="20"/>
                <w:szCs w:val="20"/>
                <w:lang w:eastAsia="nl-NL"/>
              </w:rPr>
              <w:t xml:space="preserve">ntegraal met de inhoud uit de front office applicatie kunnen worden opgehaald. </w:t>
            </w:r>
            <w:r w:rsidR="000041D7">
              <w:rPr>
                <w:rFonts w:ascii="Arial" w:eastAsia="Times New Roman" w:hAnsi="Arial" w:cs="Arial"/>
                <w:sz w:val="20"/>
                <w:szCs w:val="20"/>
                <w:lang w:eastAsia="nl-NL"/>
              </w:rPr>
              <w:t xml:space="preserve">Echter </w:t>
            </w:r>
            <w:r w:rsidR="000F42F5">
              <w:rPr>
                <w:rFonts w:ascii="Arial" w:eastAsia="Times New Roman" w:hAnsi="Arial" w:cs="Arial"/>
                <w:sz w:val="20"/>
                <w:szCs w:val="20"/>
                <w:lang w:eastAsia="nl-NL"/>
              </w:rPr>
              <w:t xml:space="preserve">dit is slechts een voorbeeld, vanuit deze marktverkenning </w:t>
            </w:r>
            <w:r w:rsidR="00D4300C">
              <w:rPr>
                <w:rFonts w:ascii="Arial" w:eastAsia="Times New Roman" w:hAnsi="Arial" w:cs="Arial"/>
                <w:sz w:val="20"/>
                <w:szCs w:val="20"/>
                <w:lang w:eastAsia="nl-NL"/>
              </w:rPr>
              <w:t xml:space="preserve">zien we graag welke mogelijkheden de geboden oplossig wel of niet bieden. </w:t>
            </w:r>
            <w:r w:rsidR="000041D7">
              <w:rPr>
                <w:rFonts w:ascii="Arial" w:eastAsia="Times New Roman" w:hAnsi="Arial" w:cs="Arial"/>
                <w:sz w:val="20"/>
                <w:szCs w:val="20"/>
                <w:lang w:eastAsia="nl-NL"/>
              </w:rPr>
              <w:t xml:space="preserve"> </w:t>
            </w:r>
          </w:p>
        </w:tc>
      </w:tr>
      <w:tr w:rsidR="001140F0" w:rsidRPr="005D06EA" w14:paraId="2C69E434" w14:textId="77777777" w:rsidTr="00537E44">
        <w:trPr>
          <w:trHeight w:val="737"/>
        </w:trPr>
        <w:tc>
          <w:tcPr>
            <w:tcW w:w="415" w:type="dxa"/>
            <w:tcBorders>
              <w:top w:val="single" w:sz="4" w:space="0" w:color="auto"/>
              <w:left w:val="single" w:sz="4" w:space="0" w:color="auto"/>
              <w:bottom w:val="single" w:sz="4" w:space="0" w:color="auto"/>
              <w:right w:val="single" w:sz="4" w:space="0" w:color="auto"/>
            </w:tcBorders>
            <w:shd w:val="clear" w:color="auto" w:fill="auto"/>
            <w:vAlign w:val="center"/>
          </w:tcPr>
          <w:p w14:paraId="2A24EF1D" w14:textId="5B47BBF3"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30</w:t>
            </w:r>
          </w:p>
        </w:tc>
        <w:tc>
          <w:tcPr>
            <w:tcW w:w="2806" w:type="dxa"/>
            <w:tcBorders>
              <w:top w:val="single" w:sz="4" w:space="0" w:color="auto"/>
              <w:left w:val="single" w:sz="4" w:space="0" w:color="auto"/>
              <w:bottom w:val="single" w:sz="4" w:space="0" w:color="auto"/>
              <w:right w:val="single" w:sz="4" w:space="0" w:color="auto"/>
            </w:tcBorders>
            <w:shd w:val="clear" w:color="auto" w:fill="auto"/>
            <w:vAlign w:val="center"/>
          </w:tcPr>
          <w:p w14:paraId="65F5E275" w14:textId="7BC66ACC" w:rsidR="001140F0" w:rsidRPr="005D06EA" w:rsidRDefault="001140F0" w:rsidP="001140F0">
            <w:pPr>
              <w:spacing w:after="0"/>
              <w:textAlignment w:val="baseline"/>
              <w:rPr>
                <w:rFonts w:ascii="Arial" w:hAnsi="Arial" w:cs="Arial"/>
                <w:sz w:val="20"/>
                <w:szCs w:val="20"/>
              </w:rPr>
            </w:pPr>
            <w:r w:rsidRPr="005D06EA">
              <w:rPr>
                <w:rFonts w:ascii="Arial" w:eastAsia="Times New Roman" w:hAnsi="Arial" w:cs="Arial"/>
                <w:sz w:val="20"/>
                <w:szCs w:val="20"/>
                <w:lang w:eastAsia="nl-NL"/>
              </w:rPr>
              <w:t>Kunt u toelichten wat u in vraag 19 met bronsystemen bedoelt?</w:t>
            </w:r>
          </w:p>
        </w:tc>
        <w:tc>
          <w:tcPr>
            <w:tcW w:w="6130" w:type="dxa"/>
            <w:tcBorders>
              <w:top w:val="single" w:sz="6" w:space="0" w:color="auto"/>
              <w:left w:val="single" w:sz="4" w:space="0" w:color="auto"/>
              <w:bottom w:val="single" w:sz="6" w:space="0" w:color="auto"/>
              <w:right w:val="single" w:sz="6" w:space="0" w:color="auto"/>
            </w:tcBorders>
            <w:shd w:val="clear" w:color="auto" w:fill="auto"/>
            <w:vAlign w:val="center"/>
          </w:tcPr>
          <w:p w14:paraId="24FD81D1" w14:textId="05FC1690" w:rsidR="001140F0" w:rsidRPr="005D06EA" w:rsidRDefault="001140F0" w:rsidP="001140F0">
            <w:pPr>
              <w:spacing w:after="0"/>
              <w:textAlignment w:val="baseline"/>
              <w:rPr>
                <w:rFonts w:ascii="Arial" w:eastAsia="Times New Roman" w:hAnsi="Arial" w:cs="Arial"/>
                <w:sz w:val="20"/>
                <w:szCs w:val="20"/>
                <w:lang w:eastAsia="nl-NL"/>
              </w:rPr>
            </w:pPr>
            <w:r w:rsidRPr="005D06EA">
              <w:rPr>
                <w:rFonts w:ascii="Arial" w:eastAsia="Times New Roman" w:hAnsi="Arial" w:cs="Arial"/>
                <w:sz w:val="20"/>
                <w:szCs w:val="20"/>
                <w:lang w:eastAsia="nl-NL"/>
              </w:rPr>
              <w:t>De betreffende bronsystemen worden benoemd in de toelichting bij vraag 20. Wlz is hierbij ook wenselijk.</w:t>
            </w:r>
          </w:p>
        </w:tc>
      </w:tr>
    </w:tbl>
    <w:p w14:paraId="3A50CD4F" w14:textId="2D80AD7F" w:rsidR="008C7FA0" w:rsidRPr="005D06EA" w:rsidRDefault="008C7FA0" w:rsidP="00674357">
      <w:pPr>
        <w:rPr>
          <w:rFonts w:ascii="Arial" w:hAnsi="Arial" w:cs="Arial"/>
          <w:sz w:val="20"/>
          <w:szCs w:val="20"/>
          <w:lang w:eastAsia="nl-NL"/>
        </w:rPr>
      </w:pPr>
    </w:p>
    <w:sectPr w:rsidR="008C7FA0" w:rsidRPr="005D06EA" w:rsidSect="00121073">
      <w:footerReference w:type="default" r:id="rId14"/>
      <w:pgSz w:w="11906" w:h="16838"/>
      <w:pgMar w:top="1417" w:right="1417" w:bottom="1417" w:left="1417" w:header="708" w:footer="708" w:gutter="0"/>
      <w:pgBorders w:offsetFrom="page">
        <w:top w:val="none" w:sz="0" w:space="0" w:color="000000"/>
        <w:left w:val="none" w:sz="0" w:space="0" w:color="000000"/>
        <w:bottom w:val="none" w:sz="0" w:space="0" w:color="000000"/>
        <w:right w:val="none" w:sz="0" w:space="0" w:color="0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2F23C" w14:textId="77777777" w:rsidR="002965CC" w:rsidRDefault="002965CC" w:rsidP="00A55029">
      <w:pPr>
        <w:spacing w:after="0"/>
      </w:pPr>
      <w:r>
        <w:separator/>
      </w:r>
    </w:p>
    <w:p w14:paraId="5253CF7F" w14:textId="77777777" w:rsidR="002965CC" w:rsidRDefault="002965CC"/>
  </w:endnote>
  <w:endnote w:type="continuationSeparator" w:id="0">
    <w:p w14:paraId="280C72A1" w14:textId="77777777" w:rsidR="002965CC" w:rsidRDefault="002965CC" w:rsidP="00A55029">
      <w:pPr>
        <w:spacing w:after="0"/>
      </w:pPr>
      <w:r>
        <w:continuationSeparator/>
      </w:r>
    </w:p>
    <w:p w14:paraId="00965173" w14:textId="77777777" w:rsidR="002965CC" w:rsidRDefault="002965CC"/>
  </w:endnote>
  <w:endnote w:type="continuationNotice" w:id="1">
    <w:p w14:paraId="45571A62" w14:textId="77777777" w:rsidR="002965CC" w:rsidRDefault="002965C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enorite">
    <w:altName w:val="Calibri"/>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URW Form">
    <w:altName w:val="Calibri"/>
    <w:panose1 w:val="000005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8076551"/>
      <w:docPartObj>
        <w:docPartGallery w:val="Page Numbers (Bottom of Page)"/>
        <w:docPartUnique/>
      </w:docPartObj>
    </w:sdtPr>
    <w:sdtEndPr/>
    <w:sdtContent>
      <w:sdt>
        <w:sdtPr>
          <w:id w:val="1728636285"/>
          <w:docPartObj>
            <w:docPartGallery w:val="Page Numbers (Top of Page)"/>
            <w:docPartUnique/>
          </w:docPartObj>
        </w:sdtPr>
        <w:sdtEndPr/>
        <w:sdtContent>
          <w:p w14:paraId="77486B76" w14:textId="732A66FA" w:rsidR="00C95616" w:rsidRDefault="00C95616">
            <w:pPr>
              <w:pStyle w:val="Voettekst"/>
              <w:jc w:val="center"/>
            </w:pPr>
            <w:r>
              <w:t xml:space="preserve">Pagina </w:t>
            </w:r>
            <w:r>
              <w:rPr>
                <w:b/>
                <w:color w:val="2B579A"/>
                <w:sz w:val="24"/>
                <w:szCs w:val="24"/>
                <w:shd w:val="clear" w:color="auto" w:fill="E6E6E6"/>
              </w:rPr>
              <w:fldChar w:fldCharType="begin"/>
            </w:r>
            <w:r>
              <w:rPr>
                <w:b/>
                <w:bCs/>
              </w:rPr>
              <w:instrText>PAGE</w:instrText>
            </w:r>
            <w:r>
              <w:rPr>
                <w:b/>
                <w:color w:val="2B579A"/>
                <w:sz w:val="24"/>
                <w:szCs w:val="24"/>
                <w:shd w:val="clear" w:color="auto" w:fill="E6E6E6"/>
              </w:rPr>
              <w:fldChar w:fldCharType="separate"/>
            </w:r>
            <w:r>
              <w:rPr>
                <w:b/>
                <w:bCs/>
                <w:noProof/>
              </w:rPr>
              <w:t>1</w:t>
            </w:r>
            <w:r>
              <w:rPr>
                <w:b/>
                <w:color w:val="2B579A"/>
                <w:sz w:val="24"/>
                <w:szCs w:val="24"/>
                <w:shd w:val="clear" w:color="auto" w:fill="E6E6E6"/>
              </w:rPr>
              <w:fldChar w:fldCharType="end"/>
            </w:r>
            <w:r>
              <w:t xml:space="preserve"> van </w:t>
            </w:r>
            <w:r>
              <w:rPr>
                <w:b/>
                <w:color w:val="2B579A"/>
                <w:sz w:val="24"/>
                <w:szCs w:val="24"/>
                <w:shd w:val="clear" w:color="auto" w:fill="E6E6E6"/>
              </w:rPr>
              <w:fldChar w:fldCharType="begin"/>
            </w:r>
            <w:r>
              <w:rPr>
                <w:b/>
                <w:bCs/>
              </w:rPr>
              <w:instrText>NUMPAGES</w:instrText>
            </w:r>
            <w:r>
              <w:rPr>
                <w:b/>
                <w:color w:val="2B579A"/>
                <w:sz w:val="24"/>
                <w:szCs w:val="24"/>
                <w:shd w:val="clear" w:color="auto" w:fill="E6E6E6"/>
              </w:rPr>
              <w:fldChar w:fldCharType="separate"/>
            </w:r>
            <w:r>
              <w:rPr>
                <w:b/>
                <w:bCs/>
                <w:noProof/>
              </w:rPr>
              <w:t>8</w:t>
            </w:r>
            <w:r>
              <w:rPr>
                <w:b/>
                <w:color w:val="2B579A"/>
                <w:sz w:val="24"/>
                <w:szCs w:val="24"/>
                <w:shd w:val="clear" w:color="auto" w:fill="E6E6E6"/>
              </w:rPr>
              <w:fldChar w:fldCharType="end"/>
            </w:r>
          </w:p>
        </w:sdtContent>
      </w:sdt>
    </w:sdtContent>
  </w:sdt>
  <w:p w14:paraId="28C5154A" w14:textId="77777777" w:rsidR="00C95616" w:rsidRDefault="00C956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04E2ED" w14:textId="77777777" w:rsidR="002965CC" w:rsidRDefault="002965CC" w:rsidP="00A55029">
      <w:pPr>
        <w:spacing w:after="0"/>
      </w:pPr>
      <w:r>
        <w:separator/>
      </w:r>
    </w:p>
    <w:p w14:paraId="5F8257A4" w14:textId="77777777" w:rsidR="002965CC" w:rsidRDefault="002965CC"/>
  </w:footnote>
  <w:footnote w:type="continuationSeparator" w:id="0">
    <w:p w14:paraId="2954A170" w14:textId="77777777" w:rsidR="002965CC" w:rsidRDefault="002965CC" w:rsidP="00A55029">
      <w:pPr>
        <w:spacing w:after="0"/>
      </w:pPr>
      <w:r>
        <w:continuationSeparator/>
      </w:r>
    </w:p>
    <w:p w14:paraId="2EC20BE6" w14:textId="77777777" w:rsidR="002965CC" w:rsidRDefault="002965CC"/>
  </w:footnote>
  <w:footnote w:type="continuationNotice" w:id="1">
    <w:p w14:paraId="2A2E9985" w14:textId="77777777" w:rsidR="002965CC" w:rsidRDefault="002965CC">
      <w:pPr>
        <w:spacing w:after="0"/>
      </w:pPr>
    </w:p>
  </w:footnote>
</w:footnotes>
</file>

<file path=word/intelligence2.xml><?xml version="1.0" encoding="utf-8"?>
<int2:intelligence xmlns:int2="http://schemas.microsoft.com/office/intelligence/2020/intelligence" xmlns:oel="http://schemas.microsoft.com/office/2019/extlst">
  <int2:observations>
    <int2:textHash int2:hashCode="CEuSdZxWms/81G" int2:id="9uupF8M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C513D1E"/>
    <w:multiLevelType w:val="hybridMultilevel"/>
    <w:tmpl w:val="5F3BCE59"/>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FB44B7"/>
    <w:multiLevelType w:val="hybridMultilevel"/>
    <w:tmpl w:val="E7E26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5F3C1C"/>
    <w:multiLevelType w:val="hybridMultilevel"/>
    <w:tmpl w:val="83F615E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7024F0"/>
    <w:multiLevelType w:val="hybridMultilevel"/>
    <w:tmpl w:val="2758D8F8"/>
    <w:lvl w:ilvl="0" w:tplc="FE94123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30886B"/>
    <w:multiLevelType w:val="hybridMultilevel"/>
    <w:tmpl w:val="19565DC4"/>
    <w:lvl w:ilvl="0" w:tplc="8F94B3E8">
      <w:start w:val="1"/>
      <w:numFmt w:val="bullet"/>
      <w:lvlText w:val=""/>
      <w:lvlJc w:val="left"/>
      <w:pPr>
        <w:ind w:left="720" w:hanging="360"/>
      </w:pPr>
      <w:rPr>
        <w:rFonts w:ascii="Symbol" w:hAnsi="Symbol" w:hint="default"/>
      </w:rPr>
    </w:lvl>
    <w:lvl w:ilvl="1" w:tplc="3E2C836C">
      <w:start w:val="1"/>
      <w:numFmt w:val="bullet"/>
      <w:lvlText w:val="o"/>
      <w:lvlJc w:val="left"/>
      <w:pPr>
        <w:ind w:left="1440" w:hanging="360"/>
      </w:pPr>
      <w:rPr>
        <w:rFonts w:ascii="Courier New" w:hAnsi="Courier New" w:hint="default"/>
      </w:rPr>
    </w:lvl>
    <w:lvl w:ilvl="2" w:tplc="6BD43DC8">
      <w:start w:val="1"/>
      <w:numFmt w:val="bullet"/>
      <w:lvlText w:val=""/>
      <w:lvlJc w:val="left"/>
      <w:pPr>
        <w:ind w:left="2160" w:hanging="360"/>
      </w:pPr>
      <w:rPr>
        <w:rFonts w:ascii="Wingdings" w:hAnsi="Wingdings" w:hint="default"/>
      </w:rPr>
    </w:lvl>
    <w:lvl w:ilvl="3" w:tplc="700C15BE">
      <w:start w:val="1"/>
      <w:numFmt w:val="bullet"/>
      <w:lvlText w:val=""/>
      <w:lvlJc w:val="left"/>
      <w:pPr>
        <w:ind w:left="2880" w:hanging="360"/>
      </w:pPr>
      <w:rPr>
        <w:rFonts w:ascii="Symbol" w:hAnsi="Symbol" w:hint="default"/>
      </w:rPr>
    </w:lvl>
    <w:lvl w:ilvl="4" w:tplc="80D619D2">
      <w:start w:val="1"/>
      <w:numFmt w:val="bullet"/>
      <w:lvlText w:val="o"/>
      <w:lvlJc w:val="left"/>
      <w:pPr>
        <w:ind w:left="3600" w:hanging="360"/>
      </w:pPr>
      <w:rPr>
        <w:rFonts w:ascii="Courier New" w:hAnsi="Courier New" w:hint="default"/>
      </w:rPr>
    </w:lvl>
    <w:lvl w:ilvl="5" w:tplc="DB6430FA">
      <w:start w:val="1"/>
      <w:numFmt w:val="bullet"/>
      <w:lvlText w:val=""/>
      <w:lvlJc w:val="left"/>
      <w:pPr>
        <w:ind w:left="4320" w:hanging="360"/>
      </w:pPr>
      <w:rPr>
        <w:rFonts w:ascii="Wingdings" w:hAnsi="Wingdings" w:hint="default"/>
      </w:rPr>
    </w:lvl>
    <w:lvl w:ilvl="6" w:tplc="543A99CE">
      <w:start w:val="1"/>
      <w:numFmt w:val="bullet"/>
      <w:lvlText w:val=""/>
      <w:lvlJc w:val="left"/>
      <w:pPr>
        <w:ind w:left="5040" w:hanging="360"/>
      </w:pPr>
      <w:rPr>
        <w:rFonts w:ascii="Symbol" w:hAnsi="Symbol" w:hint="default"/>
      </w:rPr>
    </w:lvl>
    <w:lvl w:ilvl="7" w:tplc="E2EE467C">
      <w:start w:val="1"/>
      <w:numFmt w:val="bullet"/>
      <w:lvlText w:val="o"/>
      <w:lvlJc w:val="left"/>
      <w:pPr>
        <w:ind w:left="5760" w:hanging="360"/>
      </w:pPr>
      <w:rPr>
        <w:rFonts w:ascii="Courier New" w:hAnsi="Courier New" w:hint="default"/>
      </w:rPr>
    </w:lvl>
    <w:lvl w:ilvl="8" w:tplc="8752FE7A">
      <w:start w:val="1"/>
      <w:numFmt w:val="bullet"/>
      <w:lvlText w:val=""/>
      <w:lvlJc w:val="left"/>
      <w:pPr>
        <w:ind w:left="6480" w:hanging="360"/>
      </w:pPr>
      <w:rPr>
        <w:rFonts w:ascii="Wingdings" w:hAnsi="Wingdings" w:hint="default"/>
      </w:rPr>
    </w:lvl>
  </w:abstractNum>
  <w:abstractNum w:abstractNumId="5" w15:restartNumberingAfterBreak="0">
    <w:nsid w:val="088D384C"/>
    <w:multiLevelType w:val="multilevel"/>
    <w:tmpl w:val="F7E0D7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1A613D"/>
    <w:multiLevelType w:val="hybridMultilevel"/>
    <w:tmpl w:val="FA7C1AA8"/>
    <w:lvl w:ilvl="0" w:tplc="94982D80">
      <w:numFmt w:val="bullet"/>
      <w:lvlText w:val="-"/>
      <w:lvlJc w:val="left"/>
      <w:pPr>
        <w:ind w:left="720" w:hanging="360"/>
      </w:pPr>
      <w:rPr>
        <w:rFonts w:ascii="Tenorite" w:eastAsia="Times New Roman" w:hAnsi="Tenorite" w:cs="Segoe U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10B0868"/>
    <w:multiLevelType w:val="hybridMultilevel"/>
    <w:tmpl w:val="453207B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32F2C98"/>
    <w:multiLevelType w:val="hybridMultilevel"/>
    <w:tmpl w:val="BC7424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540650C"/>
    <w:multiLevelType w:val="hybridMultilevel"/>
    <w:tmpl w:val="7676F0F4"/>
    <w:lvl w:ilvl="0" w:tplc="04130019">
      <w:start w:val="1"/>
      <w:numFmt w:val="lowerLetter"/>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16810DBE"/>
    <w:multiLevelType w:val="hybridMultilevel"/>
    <w:tmpl w:val="DAE88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716649E"/>
    <w:multiLevelType w:val="hybridMultilevel"/>
    <w:tmpl w:val="85FC9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A3333E"/>
    <w:multiLevelType w:val="hybridMultilevel"/>
    <w:tmpl w:val="15B07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A624A5C"/>
    <w:multiLevelType w:val="hybridMultilevel"/>
    <w:tmpl w:val="DAF44C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CBE64E0"/>
    <w:multiLevelType w:val="multilevel"/>
    <w:tmpl w:val="53AAF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F34A1D"/>
    <w:multiLevelType w:val="hybridMultilevel"/>
    <w:tmpl w:val="1D8C0E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1F8C7EAB"/>
    <w:multiLevelType w:val="hybridMultilevel"/>
    <w:tmpl w:val="55B0D84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02C6208"/>
    <w:multiLevelType w:val="hybridMultilevel"/>
    <w:tmpl w:val="D540AD2C"/>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31D51D8"/>
    <w:multiLevelType w:val="hybridMultilevel"/>
    <w:tmpl w:val="27C4E2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240D515A"/>
    <w:multiLevelType w:val="hybridMultilevel"/>
    <w:tmpl w:val="2C3A0946"/>
    <w:lvl w:ilvl="0" w:tplc="A09058BA">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53C26B4"/>
    <w:multiLevelType w:val="hybridMultilevel"/>
    <w:tmpl w:val="ED9892D2"/>
    <w:lvl w:ilvl="0" w:tplc="FC68D7E4">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E5E0FEF"/>
    <w:multiLevelType w:val="hybridMultilevel"/>
    <w:tmpl w:val="CB225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1793667"/>
    <w:multiLevelType w:val="hybridMultilevel"/>
    <w:tmpl w:val="37426608"/>
    <w:lvl w:ilvl="0" w:tplc="09648482">
      <w:start w:val="1"/>
      <w:numFmt w:val="decimal"/>
      <w:lvlText w:val="%1)"/>
      <w:lvlJc w:val="left"/>
      <w:pPr>
        <w:ind w:left="1440" w:hanging="360"/>
      </w:pPr>
    </w:lvl>
    <w:lvl w:ilvl="1" w:tplc="CDD045CE">
      <w:start w:val="1"/>
      <w:numFmt w:val="lowerLetter"/>
      <w:lvlText w:val="%2."/>
      <w:lvlJc w:val="left"/>
      <w:pPr>
        <w:ind w:left="2160" w:hanging="360"/>
      </w:pPr>
    </w:lvl>
    <w:lvl w:ilvl="2" w:tplc="77767EE6">
      <w:start w:val="1"/>
      <w:numFmt w:val="decimal"/>
      <w:lvlText w:val="%3)"/>
      <w:lvlJc w:val="left"/>
      <w:pPr>
        <w:ind w:left="1440" w:hanging="360"/>
      </w:pPr>
    </w:lvl>
    <w:lvl w:ilvl="3" w:tplc="A7F28454">
      <w:start w:val="1"/>
      <w:numFmt w:val="decimal"/>
      <w:lvlText w:val="%4)"/>
      <w:lvlJc w:val="left"/>
      <w:pPr>
        <w:ind w:left="1440" w:hanging="360"/>
      </w:pPr>
    </w:lvl>
    <w:lvl w:ilvl="4" w:tplc="044AC68E">
      <w:start w:val="1"/>
      <w:numFmt w:val="decimal"/>
      <w:lvlText w:val="%5)"/>
      <w:lvlJc w:val="left"/>
      <w:pPr>
        <w:ind w:left="1440" w:hanging="360"/>
      </w:pPr>
    </w:lvl>
    <w:lvl w:ilvl="5" w:tplc="C5246CB0">
      <w:start w:val="1"/>
      <w:numFmt w:val="decimal"/>
      <w:lvlText w:val="%6)"/>
      <w:lvlJc w:val="left"/>
      <w:pPr>
        <w:ind w:left="1440" w:hanging="360"/>
      </w:pPr>
    </w:lvl>
    <w:lvl w:ilvl="6" w:tplc="007846CC">
      <w:start w:val="1"/>
      <w:numFmt w:val="decimal"/>
      <w:lvlText w:val="%7)"/>
      <w:lvlJc w:val="left"/>
      <w:pPr>
        <w:ind w:left="1440" w:hanging="360"/>
      </w:pPr>
    </w:lvl>
    <w:lvl w:ilvl="7" w:tplc="56A8EB82">
      <w:start w:val="1"/>
      <w:numFmt w:val="decimal"/>
      <w:lvlText w:val="%8)"/>
      <w:lvlJc w:val="left"/>
      <w:pPr>
        <w:ind w:left="1440" w:hanging="360"/>
      </w:pPr>
    </w:lvl>
    <w:lvl w:ilvl="8" w:tplc="882EDE32">
      <w:start w:val="1"/>
      <w:numFmt w:val="decimal"/>
      <w:lvlText w:val="%9)"/>
      <w:lvlJc w:val="left"/>
      <w:pPr>
        <w:ind w:left="1440" w:hanging="360"/>
      </w:pPr>
    </w:lvl>
  </w:abstractNum>
  <w:abstractNum w:abstractNumId="23" w15:restartNumberingAfterBreak="0">
    <w:nsid w:val="35930278"/>
    <w:multiLevelType w:val="hybridMultilevel"/>
    <w:tmpl w:val="921844CE"/>
    <w:lvl w:ilvl="0" w:tplc="B6F453DC">
      <w:start w:val="1"/>
      <w:numFmt w:val="lowerLetter"/>
      <w:lvlText w:val="%1."/>
      <w:lvlJc w:val="left"/>
      <w:pPr>
        <w:ind w:left="720" w:hanging="360"/>
      </w:pPr>
      <w:rPr>
        <w:rFonts w:eastAsia="URW Form" w:cs="URW Form"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6F461E2"/>
    <w:multiLevelType w:val="hybridMultilevel"/>
    <w:tmpl w:val="2D1CD830"/>
    <w:lvl w:ilvl="0" w:tplc="B4F2551A">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8862788"/>
    <w:multiLevelType w:val="hybridMultilevel"/>
    <w:tmpl w:val="9ACAA756"/>
    <w:lvl w:ilvl="0" w:tplc="04130019">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6" w15:restartNumberingAfterBreak="0">
    <w:nsid w:val="3A104938"/>
    <w:multiLevelType w:val="hybridMultilevel"/>
    <w:tmpl w:val="15689C4C"/>
    <w:lvl w:ilvl="0" w:tplc="68E0E60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BC07509"/>
    <w:multiLevelType w:val="hybridMultilevel"/>
    <w:tmpl w:val="32F40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C66431B"/>
    <w:multiLevelType w:val="hybridMultilevel"/>
    <w:tmpl w:val="612AF52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C891DF4"/>
    <w:multiLevelType w:val="hybridMultilevel"/>
    <w:tmpl w:val="AC12A80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CD44CD4"/>
    <w:multiLevelType w:val="hybridMultilevel"/>
    <w:tmpl w:val="C1EE4B1C"/>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1" w15:restartNumberingAfterBreak="0">
    <w:nsid w:val="400B3410"/>
    <w:multiLevelType w:val="hybridMultilevel"/>
    <w:tmpl w:val="01DE05D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29A4EB5"/>
    <w:multiLevelType w:val="hybridMultilevel"/>
    <w:tmpl w:val="5CE64D22"/>
    <w:lvl w:ilvl="0" w:tplc="ECDC7446">
      <w:start w:val="1"/>
      <w:numFmt w:val="bullet"/>
      <w:lvlText w:val=""/>
      <w:lvlJc w:val="left"/>
      <w:pPr>
        <w:ind w:left="1068" w:hanging="360"/>
      </w:pPr>
      <w:rPr>
        <w:rFonts w:ascii="Symbol" w:eastAsia="Times New Roman" w:hAnsi="Symbol"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456A2895"/>
    <w:multiLevelType w:val="hybridMultilevel"/>
    <w:tmpl w:val="276CB69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4" w15:restartNumberingAfterBreak="0">
    <w:nsid w:val="48E125CF"/>
    <w:multiLevelType w:val="hybridMultilevel"/>
    <w:tmpl w:val="3BC8D9CC"/>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5" w15:restartNumberingAfterBreak="0">
    <w:nsid w:val="539C554D"/>
    <w:multiLevelType w:val="hybridMultilevel"/>
    <w:tmpl w:val="C62AC5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5032E6C"/>
    <w:multiLevelType w:val="hybridMultilevel"/>
    <w:tmpl w:val="9AE6DA0A"/>
    <w:lvl w:ilvl="0" w:tplc="2590609A">
      <w:start w:val="1"/>
      <w:numFmt w:val="decimal"/>
      <w:lvlText w:val="%1)"/>
      <w:lvlJc w:val="left"/>
      <w:pPr>
        <w:ind w:left="1440" w:hanging="360"/>
      </w:pPr>
    </w:lvl>
    <w:lvl w:ilvl="1" w:tplc="42BA6BF4">
      <w:start w:val="1"/>
      <w:numFmt w:val="lowerLetter"/>
      <w:lvlText w:val="%2."/>
      <w:lvlJc w:val="left"/>
      <w:pPr>
        <w:ind w:left="2160" w:hanging="360"/>
      </w:pPr>
    </w:lvl>
    <w:lvl w:ilvl="2" w:tplc="0E24BD52">
      <w:start w:val="1"/>
      <w:numFmt w:val="decimal"/>
      <w:lvlText w:val="%3)"/>
      <w:lvlJc w:val="left"/>
      <w:pPr>
        <w:ind w:left="1440" w:hanging="360"/>
      </w:pPr>
    </w:lvl>
    <w:lvl w:ilvl="3" w:tplc="6E40E83C">
      <w:start w:val="1"/>
      <w:numFmt w:val="decimal"/>
      <w:lvlText w:val="%4)"/>
      <w:lvlJc w:val="left"/>
      <w:pPr>
        <w:ind w:left="1440" w:hanging="360"/>
      </w:pPr>
    </w:lvl>
    <w:lvl w:ilvl="4" w:tplc="D3DC4EA2">
      <w:start w:val="1"/>
      <w:numFmt w:val="decimal"/>
      <w:lvlText w:val="%5)"/>
      <w:lvlJc w:val="left"/>
      <w:pPr>
        <w:ind w:left="1440" w:hanging="360"/>
      </w:pPr>
    </w:lvl>
    <w:lvl w:ilvl="5" w:tplc="F1584662">
      <w:start w:val="1"/>
      <w:numFmt w:val="decimal"/>
      <w:lvlText w:val="%6)"/>
      <w:lvlJc w:val="left"/>
      <w:pPr>
        <w:ind w:left="1440" w:hanging="360"/>
      </w:pPr>
    </w:lvl>
    <w:lvl w:ilvl="6" w:tplc="B2F866B6">
      <w:start w:val="1"/>
      <w:numFmt w:val="decimal"/>
      <w:lvlText w:val="%7)"/>
      <w:lvlJc w:val="left"/>
      <w:pPr>
        <w:ind w:left="1440" w:hanging="360"/>
      </w:pPr>
    </w:lvl>
    <w:lvl w:ilvl="7" w:tplc="D6867E84">
      <w:start w:val="1"/>
      <w:numFmt w:val="decimal"/>
      <w:lvlText w:val="%8)"/>
      <w:lvlJc w:val="left"/>
      <w:pPr>
        <w:ind w:left="1440" w:hanging="360"/>
      </w:pPr>
    </w:lvl>
    <w:lvl w:ilvl="8" w:tplc="1DAA5D28">
      <w:start w:val="1"/>
      <w:numFmt w:val="decimal"/>
      <w:lvlText w:val="%9)"/>
      <w:lvlJc w:val="left"/>
      <w:pPr>
        <w:ind w:left="1440" w:hanging="360"/>
      </w:pPr>
    </w:lvl>
  </w:abstractNum>
  <w:abstractNum w:abstractNumId="37" w15:restartNumberingAfterBreak="0">
    <w:nsid w:val="57510B1D"/>
    <w:multiLevelType w:val="hybridMultilevel"/>
    <w:tmpl w:val="0B3675BA"/>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8" w15:restartNumberingAfterBreak="0">
    <w:nsid w:val="589B7C52"/>
    <w:multiLevelType w:val="hybridMultilevel"/>
    <w:tmpl w:val="6C545574"/>
    <w:lvl w:ilvl="0" w:tplc="024EE3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B104314"/>
    <w:multiLevelType w:val="hybridMultilevel"/>
    <w:tmpl w:val="9AA4EF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82D6510"/>
    <w:multiLevelType w:val="hybridMultilevel"/>
    <w:tmpl w:val="C4CAF1B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8C022FA"/>
    <w:multiLevelType w:val="hybridMultilevel"/>
    <w:tmpl w:val="6AEFFDF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AE93B0C"/>
    <w:multiLevelType w:val="hybridMultilevel"/>
    <w:tmpl w:val="11EE2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AF14DA"/>
    <w:multiLevelType w:val="hybridMultilevel"/>
    <w:tmpl w:val="85F4464C"/>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8D5C4A"/>
    <w:multiLevelType w:val="hybridMultilevel"/>
    <w:tmpl w:val="63E816B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45" w15:restartNumberingAfterBreak="0">
    <w:nsid w:val="7F827746"/>
    <w:multiLevelType w:val="hybridMultilevel"/>
    <w:tmpl w:val="2EE6A9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26109597">
    <w:abstractNumId w:val="4"/>
  </w:num>
  <w:num w:numId="2" w16cid:durableId="184473790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824086">
    <w:abstractNumId w:val="26"/>
  </w:num>
  <w:num w:numId="4" w16cid:durableId="1422028943">
    <w:abstractNumId w:val="7"/>
  </w:num>
  <w:num w:numId="5" w16cid:durableId="1052341342">
    <w:abstractNumId w:val="8"/>
  </w:num>
  <w:num w:numId="6" w16cid:durableId="963004251">
    <w:abstractNumId w:val="10"/>
  </w:num>
  <w:num w:numId="7" w16cid:durableId="339939646">
    <w:abstractNumId w:val="30"/>
  </w:num>
  <w:num w:numId="8" w16cid:durableId="947127692">
    <w:abstractNumId w:val="43"/>
  </w:num>
  <w:num w:numId="9" w16cid:durableId="210921182">
    <w:abstractNumId w:val="11"/>
  </w:num>
  <w:num w:numId="10" w16cid:durableId="1311404428">
    <w:abstractNumId w:val="19"/>
  </w:num>
  <w:num w:numId="11" w16cid:durableId="889683166">
    <w:abstractNumId w:val="1"/>
  </w:num>
  <w:num w:numId="12" w16cid:durableId="574320339">
    <w:abstractNumId w:val="3"/>
  </w:num>
  <w:num w:numId="13" w16cid:durableId="1036924987">
    <w:abstractNumId w:val="2"/>
  </w:num>
  <w:num w:numId="14" w16cid:durableId="2054040047">
    <w:abstractNumId w:val="32"/>
  </w:num>
  <w:num w:numId="15" w16cid:durableId="1262373373">
    <w:abstractNumId w:val="0"/>
  </w:num>
  <w:num w:numId="16" w16cid:durableId="432283267">
    <w:abstractNumId w:val="41"/>
  </w:num>
  <w:num w:numId="17" w16cid:durableId="1367632237">
    <w:abstractNumId w:val="27"/>
  </w:num>
  <w:num w:numId="18" w16cid:durableId="168561945">
    <w:abstractNumId w:val="25"/>
  </w:num>
  <w:num w:numId="19" w16cid:durableId="134612574">
    <w:abstractNumId w:val="28"/>
  </w:num>
  <w:num w:numId="20" w16cid:durableId="404449746">
    <w:abstractNumId w:val="40"/>
  </w:num>
  <w:num w:numId="21" w16cid:durableId="2051689624">
    <w:abstractNumId w:val="29"/>
  </w:num>
  <w:num w:numId="22" w16cid:durableId="13922869">
    <w:abstractNumId w:val="33"/>
  </w:num>
  <w:num w:numId="23" w16cid:durableId="1517888735">
    <w:abstractNumId w:val="9"/>
  </w:num>
  <w:num w:numId="24" w16cid:durableId="1183976417">
    <w:abstractNumId w:val="15"/>
  </w:num>
  <w:num w:numId="25" w16cid:durableId="1083648189">
    <w:abstractNumId w:val="24"/>
  </w:num>
  <w:num w:numId="26" w16cid:durableId="893809498">
    <w:abstractNumId w:val="37"/>
  </w:num>
  <w:num w:numId="27" w16cid:durableId="891843039">
    <w:abstractNumId w:val="31"/>
  </w:num>
  <w:num w:numId="28" w16cid:durableId="1442606214">
    <w:abstractNumId w:val="16"/>
  </w:num>
  <w:num w:numId="29" w16cid:durableId="513374602">
    <w:abstractNumId w:val="38"/>
  </w:num>
  <w:num w:numId="30" w16cid:durableId="2088916435">
    <w:abstractNumId w:val="35"/>
  </w:num>
  <w:num w:numId="31" w16cid:durableId="2043362402">
    <w:abstractNumId w:val="34"/>
  </w:num>
  <w:num w:numId="32" w16cid:durableId="639113306">
    <w:abstractNumId w:val="39"/>
  </w:num>
  <w:num w:numId="33" w16cid:durableId="1651906088">
    <w:abstractNumId w:val="21"/>
  </w:num>
  <w:num w:numId="34" w16cid:durableId="1853715182">
    <w:abstractNumId w:val="42"/>
  </w:num>
  <w:num w:numId="35" w16cid:durableId="331222182">
    <w:abstractNumId w:val="14"/>
  </w:num>
  <w:num w:numId="36" w16cid:durableId="2145661487">
    <w:abstractNumId w:val="5"/>
  </w:num>
  <w:num w:numId="37" w16cid:durableId="2122602795">
    <w:abstractNumId w:val="12"/>
  </w:num>
  <w:num w:numId="38" w16cid:durableId="255984523">
    <w:abstractNumId w:val="13"/>
  </w:num>
  <w:num w:numId="39" w16cid:durableId="649947513">
    <w:abstractNumId w:val="18"/>
  </w:num>
  <w:num w:numId="40" w16cid:durableId="1839728853">
    <w:abstractNumId w:val="45"/>
  </w:num>
  <w:num w:numId="41" w16cid:durableId="476606970">
    <w:abstractNumId w:val="23"/>
  </w:num>
  <w:num w:numId="42" w16cid:durableId="448625524">
    <w:abstractNumId w:val="22"/>
  </w:num>
  <w:num w:numId="43" w16cid:durableId="1656492512">
    <w:abstractNumId w:val="36"/>
  </w:num>
  <w:num w:numId="44" w16cid:durableId="702363909">
    <w:abstractNumId w:val="17"/>
  </w:num>
  <w:num w:numId="45" w16cid:durableId="694968192">
    <w:abstractNumId w:val="20"/>
  </w:num>
  <w:num w:numId="46" w16cid:durableId="57705356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AC"/>
    <w:rsid w:val="000041D7"/>
    <w:rsid w:val="00010F3D"/>
    <w:rsid w:val="0002161D"/>
    <w:rsid w:val="00023BFE"/>
    <w:rsid w:val="00023CE6"/>
    <w:rsid w:val="00026FEB"/>
    <w:rsid w:val="000349C7"/>
    <w:rsid w:val="00044E4D"/>
    <w:rsid w:val="00044F47"/>
    <w:rsid w:val="00050156"/>
    <w:rsid w:val="00055B95"/>
    <w:rsid w:val="00065377"/>
    <w:rsid w:val="000805DC"/>
    <w:rsid w:val="000819A6"/>
    <w:rsid w:val="000919D6"/>
    <w:rsid w:val="00095BF4"/>
    <w:rsid w:val="00095FB2"/>
    <w:rsid w:val="000975B9"/>
    <w:rsid w:val="000A4785"/>
    <w:rsid w:val="000A6764"/>
    <w:rsid w:val="000A70DC"/>
    <w:rsid w:val="000A7B88"/>
    <w:rsid w:val="000B0C84"/>
    <w:rsid w:val="000C3D21"/>
    <w:rsid w:val="000C7AEB"/>
    <w:rsid w:val="000E25DD"/>
    <w:rsid w:val="000E5740"/>
    <w:rsid w:val="000E6B80"/>
    <w:rsid w:val="000F01F1"/>
    <w:rsid w:val="000F35B9"/>
    <w:rsid w:val="000F42F5"/>
    <w:rsid w:val="000F6C99"/>
    <w:rsid w:val="00104A5E"/>
    <w:rsid w:val="00113206"/>
    <w:rsid w:val="001140F0"/>
    <w:rsid w:val="001156E0"/>
    <w:rsid w:val="00121073"/>
    <w:rsid w:val="001245B6"/>
    <w:rsid w:val="001315E8"/>
    <w:rsid w:val="00146071"/>
    <w:rsid w:val="00150ADD"/>
    <w:rsid w:val="00170438"/>
    <w:rsid w:val="00170B49"/>
    <w:rsid w:val="00170E99"/>
    <w:rsid w:val="00173D21"/>
    <w:rsid w:val="00176174"/>
    <w:rsid w:val="00177B15"/>
    <w:rsid w:val="00177EC0"/>
    <w:rsid w:val="00185D7B"/>
    <w:rsid w:val="0018684C"/>
    <w:rsid w:val="001873EA"/>
    <w:rsid w:val="00191281"/>
    <w:rsid w:val="00193F01"/>
    <w:rsid w:val="001A2899"/>
    <w:rsid w:val="001A4700"/>
    <w:rsid w:val="001A5781"/>
    <w:rsid w:val="001A7221"/>
    <w:rsid w:val="001B0597"/>
    <w:rsid w:val="001C1568"/>
    <w:rsid w:val="001C51AE"/>
    <w:rsid w:val="001C5295"/>
    <w:rsid w:val="001C5C63"/>
    <w:rsid w:val="001D30D8"/>
    <w:rsid w:val="001E1235"/>
    <w:rsid w:val="001E2C33"/>
    <w:rsid w:val="001E454D"/>
    <w:rsid w:val="001F2242"/>
    <w:rsid w:val="001F38AA"/>
    <w:rsid w:val="001F5371"/>
    <w:rsid w:val="001F5415"/>
    <w:rsid w:val="001F5725"/>
    <w:rsid w:val="0020020D"/>
    <w:rsid w:val="002019A4"/>
    <w:rsid w:val="00213E9C"/>
    <w:rsid w:val="00226946"/>
    <w:rsid w:val="00232302"/>
    <w:rsid w:val="00232514"/>
    <w:rsid w:val="0023555E"/>
    <w:rsid w:val="002406C8"/>
    <w:rsid w:val="00250DC4"/>
    <w:rsid w:val="002523D3"/>
    <w:rsid w:val="0025618E"/>
    <w:rsid w:val="00260807"/>
    <w:rsid w:val="002615B3"/>
    <w:rsid w:val="00261E11"/>
    <w:rsid w:val="0027427D"/>
    <w:rsid w:val="002803BA"/>
    <w:rsid w:val="00286F83"/>
    <w:rsid w:val="00291646"/>
    <w:rsid w:val="0029195E"/>
    <w:rsid w:val="00294216"/>
    <w:rsid w:val="002960E9"/>
    <w:rsid w:val="002965CC"/>
    <w:rsid w:val="002B454E"/>
    <w:rsid w:val="002B7FC1"/>
    <w:rsid w:val="002C6840"/>
    <w:rsid w:val="002C69BC"/>
    <w:rsid w:val="002C7DF6"/>
    <w:rsid w:val="002E6A2E"/>
    <w:rsid w:val="002F2E13"/>
    <w:rsid w:val="00311C66"/>
    <w:rsid w:val="00312EDF"/>
    <w:rsid w:val="0032026B"/>
    <w:rsid w:val="00323E7C"/>
    <w:rsid w:val="00337849"/>
    <w:rsid w:val="00342555"/>
    <w:rsid w:val="00344883"/>
    <w:rsid w:val="00352575"/>
    <w:rsid w:val="003631F6"/>
    <w:rsid w:val="00365964"/>
    <w:rsid w:val="003716D3"/>
    <w:rsid w:val="003856CB"/>
    <w:rsid w:val="00386362"/>
    <w:rsid w:val="00392186"/>
    <w:rsid w:val="003945AD"/>
    <w:rsid w:val="00397743"/>
    <w:rsid w:val="003A268D"/>
    <w:rsid w:val="003A6E3F"/>
    <w:rsid w:val="003B02BB"/>
    <w:rsid w:val="003B153E"/>
    <w:rsid w:val="003B743C"/>
    <w:rsid w:val="003C0477"/>
    <w:rsid w:val="003C2F9D"/>
    <w:rsid w:val="003D6A84"/>
    <w:rsid w:val="003D6C51"/>
    <w:rsid w:val="003E052E"/>
    <w:rsid w:val="003E1823"/>
    <w:rsid w:val="003E44AA"/>
    <w:rsid w:val="003F4C35"/>
    <w:rsid w:val="003F654D"/>
    <w:rsid w:val="00403F57"/>
    <w:rsid w:val="00404CBC"/>
    <w:rsid w:val="004051CD"/>
    <w:rsid w:val="0040673C"/>
    <w:rsid w:val="00407AE8"/>
    <w:rsid w:val="00416642"/>
    <w:rsid w:val="00421F26"/>
    <w:rsid w:val="004234DC"/>
    <w:rsid w:val="0042629C"/>
    <w:rsid w:val="00427E72"/>
    <w:rsid w:val="0044156F"/>
    <w:rsid w:val="00442BBB"/>
    <w:rsid w:val="00442F4A"/>
    <w:rsid w:val="00443926"/>
    <w:rsid w:val="004452BD"/>
    <w:rsid w:val="00453CDD"/>
    <w:rsid w:val="00461D04"/>
    <w:rsid w:val="004633D0"/>
    <w:rsid w:val="00473331"/>
    <w:rsid w:val="004771B4"/>
    <w:rsid w:val="00482838"/>
    <w:rsid w:val="00483138"/>
    <w:rsid w:val="00484DAF"/>
    <w:rsid w:val="00485B16"/>
    <w:rsid w:val="00486EA7"/>
    <w:rsid w:val="00487F23"/>
    <w:rsid w:val="004A5BFF"/>
    <w:rsid w:val="004B1D55"/>
    <w:rsid w:val="004B645A"/>
    <w:rsid w:val="004C20F7"/>
    <w:rsid w:val="004C3308"/>
    <w:rsid w:val="004D3B1F"/>
    <w:rsid w:val="004E01B5"/>
    <w:rsid w:val="004E2D57"/>
    <w:rsid w:val="004E6C81"/>
    <w:rsid w:val="004F07EC"/>
    <w:rsid w:val="004F5FE0"/>
    <w:rsid w:val="004F6117"/>
    <w:rsid w:val="005038EF"/>
    <w:rsid w:val="00507911"/>
    <w:rsid w:val="00510DD2"/>
    <w:rsid w:val="0051118F"/>
    <w:rsid w:val="00516D40"/>
    <w:rsid w:val="00521799"/>
    <w:rsid w:val="00523FA5"/>
    <w:rsid w:val="00526D3A"/>
    <w:rsid w:val="0053152B"/>
    <w:rsid w:val="00533847"/>
    <w:rsid w:val="00533D02"/>
    <w:rsid w:val="005350E8"/>
    <w:rsid w:val="00535CC8"/>
    <w:rsid w:val="00536B21"/>
    <w:rsid w:val="00537269"/>
    <w:rsid w:val="00537E44"/>
    <w:rsid w:val="0054440F"/>
    <w:rsid w:val="00546CAF"/>
    <w:rsid w:val="00546F29"/>
    <w:rsid w:val="00554D94"/>
    <w:rsid w:val="005569ED"/>
    <w:rsid w:val="00556F93"/>
    <w:rsid w:val="005622F3"/>
    <w:rsid w:val="00563B03"/>
    <w:rsid w:val="0057620F"/>
    <w:rsid w:val="005765AD"/>
    <w:rsid w:val="00585A0F"/>
    <w:rsid w:val="005866C3"/>
    <w:rsid w:val="00586E0E"/>
    <w:rsid w:val="00586F23"/>
    <w:rsid w:val="0059264E"/>
    <w:rsid w:val="005929E2"/>
    <w:rsid w:val="005955B2"/>
    <w:rsid w:val="005A408C"/>
    <w:rsid w:val="005A487F"/>
    <w:rsid w:val="005B1A66"/>
    <w:rsid w:val="005B5C3E"/>
    <w:rsid w:val="005C70EE"/>
    <w:rsid w:val="005D06EA"/>
    <w:rsid w:val="005D243C"/>
    <w:rsid w:val="005D425B"/>
    <w:rsid w:val="005D693D"/>
    <w:rsid w:val="005E0353"/>
    <w:rsid w:val="005E103F"/>
    <w:rsid w:val="005E1177"/>
    <w:rsid w:val="005E2053"/>
    <w:rsid w:val="005E498D"/>
    <w:rsid w:val="005E7B9B"/>
    <w:rsid w:val="005F0161"/>
    <w:rsid w:val="005F080F"/>
    <w:rsid w:val="005F3539"/>
    <w:rsid w:val="006025D1"/>
    <w:rsid w:val="00602979"/>
    <w:rsid w:val="00605496"/>
    <w:rsid w:val="00611AAD"/>
    <w:rsid w:val="00613BC4"/>
    <w:rsid w:val="00617AA0"/>
    <w:rsid w:val="0062403A"/>
    <w:rsid w:val="00630BBC"/>
    <w:rsid w:val="00636080"/>
    <w:rsid w:val="006416F2"/>
    <w:rsid w:val="00652603"/>
    <w:rsid w:val="0065783B"/>
    <w:rsid w:val="006631DA"/>
    <w:rsid w:val="00666075"/>
    <w:rsid w:val="0066690F"/>
    <w:rsid w:val="006676C5"/>
    <w:rsid w:val="00671F57"/>
    <w:rsid w:val="00674357"/>
    <w:rsid w:val="00683836"/>
    <w:rsid w:val="006851AB"/>
    <w:rsid w:val="0069350B"/>
    <w:rsid w:val="006A1F2D"/>
    <w:rsid w:val="006A3788"/>
    <w:rsid w:val="006A37B2"/>
    <w:rsid w:val="006B5581"/>
    <w:rsid w:val="006C071F"/>
    <w:rsid w:val="006C2C0D"/>
    <w:rsid w:val="006C4A16"/>
    <w:rsid w:val="006C6784"/>
    <w:rsid w:val="006D1803"/>
    <w:rsid w:val="006E0AAC"/>
    <w:rsid w:val="006F135C"/>
    <w:rsid w:val="006F5583"/>
    <w:rsid w:val="00710E6E"/>
    <w:rsid w:val="00712306"/>
    <w:rsid w:val="00714D8C"/>
    <w:rsid w:val="00716C93"/>
    <w:rsid w:val="00721645"/>
    <w:rsid w:val="00727CE2"/>
    <w:rsid w:val="00731C3E"/>
    <w:rsid w:val="00733079"/>
    <w:rsid w:val="00740C8C"/>
    <w:rsid w:val="007419F9"/>
    <w:rsid w:val="0074321D"/>
    <w:rsid w:val="00745737"/>
    <w:rsid w:val="00750957"/>
    <w:rsid w:val="00754C3E"/>
    <w:rsid w:val="00754EAA"/>
    <w:rsid w:val="00754FD2"/>
    <w:rsid w:val="00762AB2"/>
    <w:rsid w:val="007743F6"/>
    <w:rsid w:val="0078102A"/>
    <w:rsid w:val="007828A0"/>
    <w:rsid w:val="007828CD"/>
    <w:rsid w:val="00782C16"/>
    <w:rsid w:val="0078317A"/>
    <w:rsid w:val="00791431"/>
    <w:rsid w:val="00796AC5"/>
    <w:rsid w:val="00797319"/>
    <w:rsid w:val="007A02A9"/>
    <w:rsid w:val="007A223D"/>
    <w:rsid w:val="007B0792"/>
    <w:rsid w:val="007B5F2E"/>
    <w:rsid w:val="007B5F54"/>
    <w:rsid w:val="007C0D10"/>
    <w:rsid w:val="007C0DFC"/>
    <w:rsid w:val="007C58FC"/>
    <w:rsid w:val="007C6A02"/>
    <w:rsid w:val="007C6A81"/>
    <w:rsid w:val="007C6D38"/>
    <w:rsid w:val="007D1A6C"/>
    <w:rsid w:val="007D5AF5"/>
    <w:rsid w:val="007E6294"/>
    <w:rsid w:val="007F1D66"/>
    <w:rsid w:val="007F37F8"/>
    <w:rsid w:val="007F51BC"/>
    <w:rsid w:val="00801BC5"/>
    <w:rsid w:val="00807706"/>
    <w:rsid w:val="00811327"/>
    <w:rsid w:val="00822747"/>
    <w:rsid w:val="00831469"/>
    <w:rsid w:val="00835DA5"/>
    <w:rsid w:val="00846DB0"/>
    <w:rsid w:val="00847A14"/>
    <w:rsid w:val="0085730A"/>
    <w:rsid w:val="00861902"/>
    <w:rsid w:val="00864B43"/>
    <w:rsid w:val="00866BFD"/>
    <w:rsid w:val="00871427"/>
    <w:rsid w:val="00872F92"/>
    <w:rsid w:val="00874B12"/>
    <w:rsid w:val="008772C6"/>
    <w:rsid w:val="00882AC4"/>
    <w:rsid w:val="00884C63"/>
    <w:rsid w:val="00886358"/>
    <w:rsid w:val="0089524D"/>
    <w:rsid w:val="008A1E9F"/>
    <w:rsid w:val="008A4241"/>
    <w:rsid w:val="008A61DD"/>
    <w:rsid w:val="008A6FFC"/>
    <w:rsid w:val="008B212C"/>
    <w:rsid w:val="008C1AFF"/>
    <w:rsid w:val="008C3CB8"/>
    <w:rsid w:val="008C7FA0"/>
    <w:rsid w:val="008D10E7"/>
    <w:rsid w:val="008D180D"/>
    <w:rsid w:val="008D29C9"/>
    <w:rsid w:val="008D4678"/>
    <w:rsid w:val="008E14E7"/>
    <w:rsid w:val="008E1524"/>
    <w:rsid w:val="008E325B"/>
    <w:rsid w:val="008E6500"/>
    <w:rsid w:val="008E69CA"/>
    <w:rsid w:val="008E74DF"/>
    <w:rsid w:val="008E7C0F"/>
    <w:rsid w:val="008F05DC"/>
    <w:rsid w:val="008F1FA0"/>
    <w:rsid w:val="00912571"/>
    <w:rsid w:val="00920196"/>
    <w:rsid w:val="00920B36"/>
    <w:rsid w:val="00920C3D"/>
    <w:rsid w:val="00921E1E"/>
    <w:rsid w:val="009263F6"/>
    <w:rsid w:val="00937591"/>
    <w:rsid w:val="00940012"/>
    <w:rsid w:val="00941197"/>
    <w:rsid w:val="00942DB1"/>
    <w:rsid w:val="009454A7"/>
    <w:rsid w:val="009475B0"/>
    <w:rsid w:val="00953153"/>
    <w:rsid w:val="00956663"/>
    <w:rsid w:val="00957799"/>
    <w:rsid w:val="00963B9C"/>
    <w:rsid w:val="0096560F"/>
    <w:rsid w:val="00965CD3"/>
    <w:rsid w:val="00974C7D"/>
    <w:rsid w:val="009816A7"/>
    <w:rsid w:val="00982313"/>
    <w:rsid w:val="009834E9"/>
    <w:rsid w:val="009838AC"/>
    <w:rsid w:val="00997DD8"/>
    <w:rsid w:val="009A15FD"/>
    <w:rsid w:val="009A5AF0"/>
    <w:rsid w:val="009B6F01"/>
    <w:rsid w:val="009C4F44"/>
    <w:rsid w:val="009C533E"/>
    <w:rsid w:val="009E3785"/>
    <w:rsid w:val="009E58CE"/>
    <w:rsid w:val="009F5C52"/>
    <w:rsid w:val="00A0158D"/>
    <w:rsid w:val="00A04A1E"/>
    <w:rsid w:val="00A06656"/>
    <w:rsid w:val="00A11256"/>
    <w:rsid w:val="00A1132F"/>
    <w:rsid w:val="00A171F1"/>
    <w:rsid w:val="00A24DB9"/>
    <w:rsid w:val="00A253B1"/>
    <w:rsid w:val="00A276EC"/>
    <w:rsid w:val="00A30DD9"/>
    <w:rsid w:val="00A315BE"/>
    <w:rsid w:val="00A326A7"/>
    <w:rsid w:val="00A35BAD"/>
    <w:rsid w:val="00A37C9B"/>
    <w:rsid w:val="00A4051E"/>
    <w:rsid w:val="00A414A1"/>
    <w:rsid w:val="00A45A26"/>
    <w:rsid w:val="00A51FE6"/>
    <w:rsid w:val="00A55029"/>
    <w:rsid w:val="00A61A13"/>
    <w:rsid w:val="00A6723C"/>
    <w:rsid w:val="00A71478"/>
    <w:rsid w:val="00A836A7"/>
    <w:rsid w:val="00A86E01"/>
    <w:rsid w:val="00A90055"/>
    <w:rsid w:val="00A90C94"/>
    <w:rsid w:val="00A912D9"/>
    <w:rsid w:val="00A91BBC"/>
    <w:rsid w:val="00A978A2"/>
    <w:rsid w:val="00AA351F"/>
    <w:rsid w:val="00AA4761"/>
    <w:rsid w:val="00AA73FC"/>
    <w:rsid w:val="00AB7A90"/>
    <w:rsid w:val="00AD1F12"/>
    <w:rsid w:val="00AD2AAE"/>
    <w:rsid w:val="00AE05BB"/>
    <w:rsid w:val="00AE2719"/>
    <w:rsid w:val="00AF08D5"/>
    <w:rsid w:val="00AF71A6"/>
    <w:rsid w:val="00AF7222"/>
    <w:rsid w:val="00AF79A1"/>
    <w:rsid w:val="00AF7E6A"/>
    <w:rsid w:val="00B0513F"/>
    <w:rsid w:val="00B11D30"/>
    <w:rsid w:val="00B17455"/>
    <w:rsid w:val="00B21627"/>
    <w:rsid w:val="00B22E13"/>
    <w:rsid w:val="00B35461"/>
    <w:rsid w:val="00B45DAE"/>
    <w:rsid w:val="00B501FB"/>
    <w:rsid w:val="00B52FB6"/>
    <w:rsid w:val="00B564B0"/>
    <w:rsid w:val="00B60A73"/>
    <w:rsid w:val="00B638F2"/>
    <w:rsid w:val="00B73F90"/>
    <w:rsid w:val="00B76315"/>
    <w:rsid w:val="00B76EB8"/>
    <w:rsid w:val="00B808A8"/>
    <w:rsid w:val="00B82E2A"/>
    <w:rsid w:val="00B8510A"/>
    <w:rsid w:val="00B8540C"/>
    <w:rsid w:val="00B861AB"/>
    <w:rsid w:val="00B86DA2"/>
    <w:rsid w:val="00B91C4D"/>
    <w:rsid w:val="00B96CFB"/>
    <w:rsid w:val="00BA1F05"/>
    <w:rsid w:val="00BA62DF"/>
    <w:rsid w:val="00BB23B4"/>
    <w:rsid w:val="00BB55D1"/>
    <w:rsid w:val="00BB5983"/>
    <w:rsid w:val="00BB738B"/>
    <w:rsid w:val="00BC2559"/>
    <w:rsid w:val="00BD0E30"/>
    <w:rsid w:val="00BD4785"/>
    <w:rsid w:val="00BE2DCF"/>
    <w:rsid w:val="00BE33F3"/>
    <w:rsid w:val="00BE3982"/>
    <w:rsid w:val="00BF05AB"/>
    <w:rsid w:val="00BF7018"/>
    <w:rsid w:val="00C007C4"/>
    <w:rsid w:val="00C147C4"/>
    <w:rsid w:val="00C148AC"/>
    <w:rsid w:val="00C20A28"/>
    <w:rsid w:val="00C215E8"/>
    <w:rsid w:val="00C373A8"/>
    <w:rsid w:val="00C375AA"/>
    <w:rsid w:val="00C42B4A"/>
    <w:rsid w:val="00C438E9"/>
    <w:rsid w:val="00C46373"/>
    <w:rsid w:val="00C46E82"/>
    <w:rsid w:val="00C6798D"/>
    <w:rsid w:val="00C71378"/>
    <w:rsid w:val="00C72DD6"/>
    <w:rsid w:val="00C7586E"/>
    <w:rsid w:val="00C834A0"/>
    <w:rsid w:val="00C85E8B"/>
    <w:rsid w:val="00C8637C"/>
    <w:rsid w:val="00C90925"/>
    <w:rsid w:val="00C92262"/>
    <w:rsid w:val="00C928E7"/>
    <w:rsid w:val="00C95616"/>
    <w:rsid w:val="00C97153"/>
    <w:rsid w:val="00CA04E7"/>
    <w:rsid w:val="00CA2BA5"/>
    <w:rsid w:val="00CA2EA5"/>
    <w:rsid w:val="00CA4427"/>
    <w:rsid w:val="00CC60D8"/>
    <w:rsid w:val="00CC7296"/>
    <w:rsid w:val="00CD175A"/>
    <w:rsid w:val="00CD2399"/>
    <w:rsid w:val="00CD76D6"/>
    <w:rsid w:val="00CE40DC"/>
    <w:rsid w:val="00CF046A"/>
    <w:rsid w:val="00CF61D6"/>
    <w:rsid w:val="00CF6DBD"/>
    <w:rsid w:val="00D029CA"/>
    <w:rsid w:val="00D03EFC"/>
    <w:rsid w:val="00D1091E"/>
    <w:rsid w:val="00D1103B"/>
    <w:rsid w:val="00D1237F"/>
    <w:rsid w:val="00D1246F"/>
    <w:rsid w:val="00D17BEF"/>
    <w:rsid w:val="00D208D2"/>
    <w:rsid w:val="00D21328"/>
    <w:rsid w:val="00D2146A"/>
    <w:rsid w:val="00D31AFF"/>
    <w:rsid w:val="00D3281F"/>
    <w:rsid w:val="00D33672"/>
    <w:rsid w:val="00D401D1"/>
    <w:rsid w:val="00D4121B"/>
    <w:rsid w:val="00D4300C"/>
    <w:rsid w:val="00D50B52"/>
    <w:rsid w:val="00D522E7"/>
    <w:rsid w:val="00D5334F"/>
    <w:rsid w:val="00D539F7"/>
    <w:rsid w:val="00D53D7B"/>
    <w:rsid w:val="00D6097F"/>
    <w:rsid w:val="00D61775"/>
    <w:rsid w:val="00D622BC"/>
    <w:rsid w:val="00D636D6"/>
    <w:rsid w:val="00D654FB"/>
    <w:rsid w:val="00D67264"/>
    <w:rsid w:val="00D7101F"/>
    <w:rsid w:val="00D77236"/>
    <w:rsid w:val="00D91F0B"/>
    <w:rsid w:val="00DA082D"/>
    <w:rsid w:val="00DB33E2"/>
    <w:rsid w:val="00DC2426"/>
    <w:rsid w:val="00DC651E"/>
    <w:rsid w:val="00DF1BC3"/>
    <w:rsid w:val="00E02F6E"/>
    <w:rsid w:val="00E059A1"/>
    <w:rsid w:val="00E16197"/>
    <w:rsid w:val="00E23406"/>
    <w:rsid w:val="00E23856"/>
    <w:rsid w:val="00E32BBD"/>
    <w:rsid w:val="00E4787B"/>
    <w:rsid w:val="00E56A53"/>
    <w:rsid w:val="00E60384"/>
    <w:rsid w:val="00E61009"/>
    <w:rsid w:val="00E6206F"/>
    <w:rsid w:val="00E651D9"/>
    <w:rsid w:val="00E660F4"/>
    <w:rsid w:val="00E6676E"/>
    <w:rsid w:val="00E671D5"/>
    <w:rsid w:val="00E741A7"/>
    <w:rsid w:val="00E776E1"/>
    <w:rsid w:val="00E80FFD"/>
    <w:rsid w:val="00E830CB"/>
    <w:rsid w:val="00E971D3"/>
    <w:rsid w:val="00EA2EEA"/>
    <w:rsid w:val="00EB0480"/>
    <w:rsid w:val="00EC1390"/>
    <w:rsid w:val="00EC310E"/>
    <w:rsid w:val="00EC7798"/>
    <w:rsid w:val="00ED1384"/>
    <w:rsid w:val="00ED2900"/>
    <w:rsid w:val="00EE02DE"/>
    <w:rsid w:val="00EE6858"/>
    <w:rsid w:val="00EF1ADE"/>
    <w:rsid w:val="00EF4735"/>
    <w:rsid w:val="00F01A88"/>
    <w:rsid w:val="00F03601"/>
    <w:rsid w:val="00F06084"/>
    <w:rsid w:val="00F100AA"/>
    <w:rsid w:val="00F20465"/>
    <w:rsid w:val="00F262BC"/>
    <w:rsid w:val="00F26C66"/>
    <w:rsid w:val="00F27706"/>
    <w:rsid w:val="00F343B2"/>
    <w:rsid w:val="00F34EBB"/>
    <w:rsid w:val="00F37850"/>
    <w:rsid w:val="00F41B92"/>
    <w:rsid w:val="00F46C93"/>
    <w:rsid w:val="00F50479"/>
    <w:rsid w:val="00F50671"/>
    <w:rsid w:val="00F55C3C"/>
    <w:rsid w:val="00F6578A"/>
    <w:rsid w:val="00F6663D"/>
    <w:rsid w:val="00F66C50"/>
    <w:rsid w:val="00F7133F"/>
    <w:rsid w:val="00F716C4"/>
    <w:rsid w:val="00F748A0"/>
    <w:rsid w:val="00F74C9E"/>
    <w:rsid w:val="00F82C84"/>
    <w:rsid w:val="00F852A0"/>
    <w:rsid w:val="00F86049"/>
    <w:rsid w:val="00F86BB5"/>
    <w:rsid w:val="00F92342"/>
    <w:rsid w:val="00F9597A"/>
    <w:rsid w:val="00FA1863"/>
    <w:rsid w:val="00FA23E7"/>
    <w:rsid w:val="00FA29AD"/>
    <w:rsid w:val="00FA32D6"/>
    <w:rsid w:val="00FA4132"/>
    <w:rsid w:val="00FA5A82"/>
    <w:rsid w:val="00FB1336"/>
    <w:rsid w:val="00FB2879"/>
    <w:rsid w:val="00FB4444"/>
    <w:rsid w:val="00FB46DF"/>
    <w:rsid w:val="00FE3741"/>
    <w:rsid w:val="00FE55C7"/>
    <w:rsid w:val="00FE608A"/>
    <w:rsid w:val="00FF5381"/>
    <w:rsid w:val="00FF6851"/>
    <w:rsid w:val="01F38EE5"/>
    <w:rsid w:val="0260853E"/>
    <w:rsid w:val="02638EE1"/>
    <w:rsid w:val="028130B8"/>
    <w:rsid w:val="0307768D"/>
    <w:rsid w:val="0327D49B"/>
    <w:rsid w:val="03BE0008"/>
    <w:rsid w:val="04792B6E"/>
    <w:rsid w:val="05AA297A"/>
    <w:rsid w:val="06F1467C"/>
    <w:rsid w:val="07F41A66"/>
    <w:rsid w:val="0836ACE1"/>
    <w:rsid w:val="08B822F0"/>
    <w:rsid w:val="09352C9F"/>
    <w:rsid w:val="098880EC"/>
    <w:rsid w:val="09A813FC"/>
    <w:rsid w:val="0A5C1EE3"/>
    <w:rsid w:val="0A67DE67"/>
    <w:rsid w:val="0AAE9BBE"/>
    <w:rsid w:val="0B9770B5"/>
    <w:rsid w:val="0DD67EA8"/>
    <w:rsid w:val="0E3C827D"/>
    <w:rsid w:val="0E3F0894"/>
    <w:rsid w:val="0EB0207C"/>
    <w:rsid w:val="0F054FF3"/>
    <w:rsid w:val="11CB3DE3"/>
    <w:rsid w:val="1300932E"/>
    <w:rsid w:val="134252E3"/>
    <w:rsid w:val="138C8D84"/>
    <w:rsid w:val="1431BB58"/>
    <w:rsid w:val="1539947A"/>
    <w:rsid w:val="16439E06"/>
    <w:rsid w:val="173D0D82"/>
    <w:rsid w:val="17687541"/>
    <w:rsid w:val="192EE46A"/>
    <w:rsid w:val="19E50A05"/>
    <w:rsid w:val="1BDD14FB"/>
    <w:rsid w:val="1D2C09BD"/>
    <w:rsid w:val="1F6674FF"/>
    <w:rsid w:val="210723BD"/>
    <w:rsid w:val="22EE3551"/>
    <w:rsid w:val="262E35A3"/>
    <w:rsid w:val="26B56655"/>
    <w:rsid w:val="28CD2A51"/>
    <w:rsid w:val="2A081585"/>
    <w:rsid w:val="2A5B67C7"/>
    <w:rsid w:val="2AFC4516"/>
    <w:rsid w:val="2BF06128"/>
    <w:rsid w:val="2EC69E8A"/>
    <w:rsid w:val="2F6B272B"/>
    <w:rsid w:val="2F7B613E"/>
    <w:rsid w:val="3121D3D4"/>
    <w:rsid w:val="32F35E9D"/>
    <w:rsid w:val="32F3CDA5"/>
    <w:rsid w:val="33B6AB7A"/>
    <w:rsid w:val="3509A8E7"/>
    <w:rsid w:val="355BB899"/>
    <w:rsid w:val="361BECC0"/>
    <w:rsid w:val="382C773B"/>
    <w:rsid w:val="38CFB464"/>
    <w:rsid w:val="38E41630"/>
    <w:rsid w:val="3C9D09D9"/>
    <w:rsid w:val="3CE5C77B"/>
    <w:rsid w:val="3D9C7758"/>
    <w:rsid w:val="3DD1D06C"/>
    <w:rsid w:val="3F682D80"/>
    <w:rsid w:val="45E80ED6"/>
    <w:rsid w:val="46EF3C50"/>
    <w:rsid w:val="49230F13"/>
    <w:rsid w:val="4A1CEF05"/>
    <w:rsid w:val="4A32AAA8"/>
    <w:rsid w:val="4B9FD1B7"/>
    <w:rsid w:val="4E0173B1"/>
    <w:rsid w:val="4E1960A2"/>
    <w:rsid w:val="4EE0CDAA"/>
    <w:rsid w:val="4F1609FA"/>
    <w:rsid w:val="5224EA89"/>
    <w:rsid w:val="52B52FBC"/>
    <w:rsid w:val="5374D556"/>
    <w:rsid w:val="5395FAA0"/>
    <w:rsid w:val="557BF5D5"/>
    <w:rsid w:val="5640E4D6"/>
    <w:rsid w:val="573DDCEE"/>
    <w:rsid w:val="5786E93E"/>
    <w:rsid w:val="5AC162D0"/>
    <w:rsid w:val="5B783557"/>
    <w:rsid w:val="5B826900"/>
    <w:rsid w:val="5CA48D87"/>
    <w:rsid w:val="5D3C3011"/>
    <w:rsid w:val="5E9A62D2"/>
    <w:rsid w:val="6073D2EA"/>
    <w:rsid w:val="61596500"/>
    <w:rsid w:val="66D5B3DD"/>
    <w:rsid w:val="67B7245F"/>
    <w:rsid w:val="69E6D1B9"/>
    <w:rsid w:val="69E80F46"/>
    <w:rsid w:val="6A75341E"/>
    <w:rsid w:val="6A906927"/>
    <w:rsid w:val="6A954D15"/>
    <w:rsid w:val="6C44F1F2"/>
    <w:rsid w:val="6CF0D3CE"/>
    <w:rsid w:val="6FD03DC0"/>
    <w:rsid w:val="706BB5E6"/>
    <w:rsid w:val="71092048"/>
    <w:rsid w:val="761EA6CC"/>
    <w:rsid w:val="763F7F44"/>
    <w:rsid w:val="779874DE"/>
    <w:rsid w:val="798A6B09"/>
    <w:rsid w:val="799A1AB1"/>
    <w:rsid w:val="7A0C5306"/>
    <w:rsid w:val="7A23143A"/>
    <w:rsid w:val="7ACCD9B2"/>
    <w:rsid w:val="7C48D25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63896"/>
  <w15:chartTrackingRefBased/>
  <w15:docId w15:val="{6610D954-4D57-4542-BF1A-ACA1F035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28E7"/>
    <w:pPr>
      <w:spacing w:line="240" w:lineRule="auto"/>
    </w:pPr>
  </w:style>
  <w:style w:type="paragraph" w:styleId="Kop1">
    <w:name w:val="heading 1"/>
    <w:basedOn w:val="Standaard"/>
    <w:next w:val="Standaard"/>
    <w:link w:val="Kop1Char"/>
    <w:qFormat/>
    <w:rsid w:val="00F50479"/>
    <w:pPr>
      <w:keepNext/>
      <w:spacing w:after="240"/>
      <w:outlineLvl w:val="0"/>
    </w:pPr>
    <w:rPr>
      <w:rFonts w:ascii="Arial" w:eastAsia="Times New Roman" w:hAnsi="Arial" w:cs="Times New Roman"/>
      <w:b/>
      <w:color w:val="2E74B5" w:themeColor="accent5" w:themeShade="BF"/>
      <w:sz w:val="28"/>
      <w:szCs w:val="24"/>
      <w:lang w:eastAsia="nl-NL"/>
    </w:rPr>
  </w:style>
  <w:style w:type="paragraph" w:styleId="Kop2">
    <w:name w:val="heading 2"/>
    <w:basedOn w:val="Kop1"/>
    <w:next w:val="Standaard"/>
    <w:link w:val="Kop2Char"/>
    <w:qFormat/>
    <w:rsid w:val="00E059A1"/>
    <w:pPr>
      <w:spacing w:after="120"/>
      <w:outlineLvl w:val="1"/>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48AC"/>
    <w:pPr>
      <w:ind w:left="720"/>
      <w:contextualSpacing/>
    </w:pPr>
  </w:style>
  <w:style w:type="paragraph" w:styleId="Ballontekst">
    <w:name w:val="Balloon Text"/>
    <w:basedOn w:val="Standaard"/>
    <w:link w:val="BallontekstChar"/>
    <w:uiPriority w:val="99"/>
    <w:semiHidden/>
    <w:unhideWhenUsed/>
    <w:rsid w:val="009816A7"/>
    <w:pPr>
      <w:spacing w:after="0"/>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816A7"/>
    <w:rPr>
      <w:rFonts w:ascii="Segoe UI" w:hAnsi="Segoe UI" w:cs="Segoe UI"/>
      <w:sz w:val="18"/>
      <w:szCs w:val="18"/>
    </w:rPr>
  </w:style>
  <w:style w:type="table" w:styleId="Tabelraster">
    <w:name w:val="Table Grid"/>
    <w:basedOn w:val="Standaardtabel"/>
    <w:rsid w:val="00981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jsttabel4-Accent11">
    <w:name w:val="Lijsttabel 4 - Accent 11"/>
    <w:basedOn w:val="Standaardtabel"/>
    <w:uiPriority w:val="49"/>
    <w:rsid w:val="00A24DB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4C3308"/>
    <w:rPr>
      <w:sz w:val="16"/>
      <w:szCs w:val="16"/>
    </w:rPr>
  </w:style>
  <w:style w:type="paragraph" w:styleId="Tekstopmerking">
    <w:name w:val="annotation text"/>
    <w:basedOn w:val="Standaard"/>
    <w:link w:val="TekstopmerkingChar"/>
    <w:uiPriority w:val="99"/>
    <w:unhideWhenUsed/>
    <w:rsid w:val="004C3308"/>
    <w:rPr>
      <w:sz w:val="20"/>
      <w:szCs w:val="20"/>
    </w:rPr>
  </w:style>
  <w:style w:type="character" w:customStyle="1" w:styleId="TekstopmerkingChar">
    <w:name w:val="Tekst opmerking Char"/>
    <w:basedOn w:val="Standaardalinea-lettertype"/>
    <w:link w:val="Tekstopmerking"/>
    <w:uiPriority w:val="99"/>
    <w:rsid w:val="004C3308"/>
    <w:rPr>
      <w:sz w:val="20"/>
      <w:szCs w:val="20"/>
    </w:rPr>
  </w:style>
  <w:style w:type="paragraph" w:styleId="Onderwerpvanopmerking">
    <w:name w:val="annotation subject"/>
    <w:basedOn w:val="Tekstopmerking"/>
    <w:next w:val="Tekstopmerking"/>
    <w:link w:val="OnderwerpvanopmerkingChar"/>
    <w:uiPriority w:val="99"/>
    <w:semiHidden/>
    <w:unhideWhenUsed/>
    <w:rsid w:val="004C3308"/>
    <w:rPr>
      <w:b/>
      <w:bCs/>
    </w:rPr>
  </w:style>
  <w:style w:type="character" w:customStyle="1" w:styleId="OnderwerpvanopmerkingChar">
    <w:name w:val="Onderwerp van opmerking Char"/>
    <w:basedOn w:val="TekstopmerkingChar"/>
    <w:link w:val="Onderwerpvanopmerking"/>
    <w:uiPriority w:val="99"/>
    <w:semiHidden/>
    <w:rsid w:val="004C3308"/>
    <w:rPr>
      <w:b/>
      <w:bCs/>
      <w:sz w:val="20"/>
      <w:szCs w:val="20"/>
    </w:rPr>
  </w:style>
  <w:style w:type="paragraph" w:styleId="Normaalweb">
    <w:name w:val="Normal (Web)"/>
    <w:basedOn w:val="Standaard"/>
    <w:uiPriority w:val="99"/>
    <w:semiHidden/>
    <w:unhideWhenUsed/>
    <w:rsid w:val="005350E8"/>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Kop1Char">
    <w:name w:val="Kop 1 Char"/>
    <w:basedOn w:val="Standaardalinea-lettertype"/>
    <w:link w:val="Kop1"/>
    <w:rsid w:val="00F50479"/>
    <w:rPr>
      <w:rFonts w:ascii="Arial" w:eastAsia="Times New Roman" w:hAnsi="Arial" w:cs="Times New Roman"/>
      <w:b/>
      <w:color w:val="2E74B5" w:themeColor="accent5" w:themeShade="BF"/>
      <w:sz w:val="28"/>
      <w:szCs w:val="24"/>
      <w:lang w:eastAsia="nl-NL"/>
    </w:rPr>
  </w:style>
  <w:style w:type="character" w:customStyle="1" w:styleId="Kop2Char">
    <w:name w:val="Kop 2 Char"/>
    <w:basedOn w:val="Standaardalinea-lettertype"/>
    <w:link w:val="Kop2"/>
    <w:rsid w:val="00E059A1"/>
    <w:rPr>
      <w:rFonts w:ascii="Arial Narrow" w:eastAsia="Times New Roman" w:hAnsi="Arial Narrow" w:cs="Times New Roman"/>
      <w:b/>
      <w:sz w:val="24"/>
      <w:szCs w:val="24"/>
      <w:lang w:eastAsia="nl-NL"/>
    </w:rPr>
  </w:style>
  <w:style w:type="character" w:styleId="Hyperlink">
    <w:name w:val="Hyperlink"/>
    <w:basedOn w:val="Standaardalinea-lettertype"/>
    <w:uiPriority w:val="99"/>
    <w:unhideWhenUsed/>
    <w:rsid w:val="00E741A7"/>
    <w:rPr>
      <w:color w:val="0563C1" w:themeColor="hyperlink"/>
      <w:u w:val="single"/>
    </w:rPr>
  </w:style>
  <w:style w:type="character" w:customStyle="1" w:styleId="Onopgelostemelding1">
    <w:name w:val="Onopgeloste melding1"/>
    <w:basedOn w:val="Standaardalinea-lettertype"/>
    <w:uiPriority w:val="99"/>
    <w:semiHidden/>
    <w:unhideWhenUsed/>
    <w:rsid w:val="00E741A7"/>
    <w:rPr>
      <w:color w:val="605E5C"/>
      <w:shd w:val="clear" w:color="auto" w:fill="E1DFDD"/>
    </w:rPr>
  </w:style>
  <w:style w:type="paragraph" w:styleId="Kopvaninhoudsopgave">
    <w:name w:val="TOC Heading"/>
    <w:basedOn w:val="Kop1"/>
    <w:next w:val="Standaard"/>
    <w:uiPriority w:val="39"/>
    <w:unhideWhenUsed/>
    <w:qFormat/>
    <w:rsid w:val="001F2242"/>
    <w:pPr>
      <w:keepLines/>
      <w:spacing w:before="480" w:after="0" w:line="276" w:lineRule="auto"/>
      <w:outlineLvl w:val="9"/>
    </w:pPr>
    <w:rPr>
      <w:rFonts w:asciiTheme="majorHAnsi" w:eastAsiaTheme="majorEastAsia" w:hAnsiTheme="majorHAnsi" w:cstheme="majorBidi"/>
      <w:bCs/>
      <w:color w:val="2F5496" w:themeColor="accent1" w:themeShade="BF"/>
      <w:szCs w:val="28"/>
    </w:rPr>
  </w:style>
  <w:style w:type="paragraph" w:styleId="Inhopg1">
    <w:name w:val="toc 1"/>
    <w:basedOn w:val="Standaard"/>
    <w:next w:val="Standaard"/>
    <w:autoRedefine/>
    <w:uiPriority w:val="39"/>
    <w:rsid w:val="001F2242"/>
    <w:pPr>
      <w:spacing w:after="100"/>
    </w:pPr>
    <w:rPr>
      <w:rFonts w:ascii="Arial" w:eastAsia="Times New Roman" w:hAnsi="Arial" w:cs="Times New Roman"/>
      <w:szCs w:val="20"/>
      <w:lang w:eastAsia="nl-NL"/>
    </w:rPr>
  </w:style>
  <w:style w:type="paragraph" w:styleId="Inhopg2">
    <w:name w:val="toc 2"/>
    <w:basedOn w:val="Standaard"/>
    <w:next w:val="Standaard"/>
    <w:autoRedefine/>
    <w:uiPriority w:val="39"/>
    <w:rsid w:val="001F2242"/>
    <w:pPr>
      <w:spacing w:after="100"/>
      <w:ind w:left="220"/>
    </w:pPr>
    <w:rPr>
      <w:rFonts w:ascii="Arial" w:eastAsia="Times New Roman" w:hAnsi="Arial" w:cs="Times New Roman"/>
      <w:szCs w:val="20"/>
      <w:lang w:eastAsia="nl-NL"/>
    </w:rPr>
  </w:style>
  <w:style w:type="paragraph" w:styleId="Koptekst">
    <w:name w:val="header"/>
    <w:basedOn w:val="Standaard"/>
    <w:link w:val="KoptekstChar"/>
    <w:uiPriority w:val="99"/>
    <w:unhideWhenUsed/>
    <w:rsid w:val="00A55029"/>
    <w:pPr>
      <w:tabs>
        <w:tab w:val="center" w:pos="4513"/>
        <w:tab w:val="right" w:pos="9026"/>
      </w:tabs>
      <w:spacing w:after="0"/>
    </w:pPr>
  </w:style>
  <w:style w:type="character" w:customStyle="1" w:styleId="KoptekstChar">
    <w:name w:val="Koptekst Char"/>
    <w:basedOn w:val="Standaardalinea-lettertype"/>
    <w:link w:val="Koptekst"/>
    <w:uiPriority w:val="99"/>
    <w:rsid w:val="00A55029"/>
  </w:style>
  <w:style w:type="paragraph" w:styleId="Voettekst">
    <w:name w:val="footer"/>
    <w:basedOn w:val="Standaard"/>
    <w:link w:val="VoettekstChar"/>
    <w:uiPriority w:val="99"/>
    <w:unhideWhenUsed/>
    <w:rsid w:val="00A55029"/>
    <w:pPr>
      <w:tabs>
        <w:tab w:val="center" w:pos="4513"/>
        <w:tab w:val="right" w:pos="9026"/>
      </w:tabs>
      <w:spacing w:after="0"/>
    </w:pPr>
  </w:style>
  <w:style w:type="character" w:customStyle="1" w:styleId="VoettekstChar">
    <w:name w:val="Voettekst Char"/>
    <w:basedOn w:val="Standaardalinea-lettertype"/>
    <w:link w:val="Voettekst"/>
    <w:uiPriority w:val="99"/>
    <w:rsid w:val="00A55029"/>
  </w:style>
  <w:style w:type="character" w:styleId="Onopgelostemelding">
    <w:name w:val="Unresolved Mention"/>
    <w:basedOn w:val="Standaardalinea-lettertype"/>
    <w:uiPriority w:val="99"/>
    <w:semiHidden/>
    <w:unhideWhenUsed/>
    <w:rsid w:val="002019A4"/>
    <w:rPr>
      <w:color w:val="605E5C"/>
      <w:shd w:val="clear" w:color="auto" w:fill="E1DFDD"/>
    </w:rPr>
  </w:style>
  <w:style w:type="paragraph" w:styleId="Plattetekst">
    <w:name w:val="Body Text"/>
    <w:basedOn w:val="Standaard"/>
    <w:link w:val="PlattetekstChar"/>
    <w:uiPriority w:val="1"/>
    <w:qFormat/>
    <w:rsid w:val="00D208D2"/>
    <w:pPr>
      <w:widowControl w:val="0"/>
      <w:autoSpaceDE w:val="0"/>
      <w:autoSpaceDN w:val="0"/>
      <w:spacing w:after="0"/>
    </w:pPr>
    <w:rPr>
      <w:rFonts w:ascii="Calibri" w:eastAsia="Calibri" w:hAnsi="Calibri" w:cs="Calibri"/>
      <w:sz w:val="24"/>
      <w:szCs w:val="24"/>
    </w:rPr>
  </w:style>
  <w:style w:type="character" w:customStyle="1" w:styleId="PlattetekstChar">
    <w:name w:val="Platte tekst Char"/>
    <w:basedOn w:val="Standaardalinea-lettertype"/>
    <w:link w:val="Plattetekst"/>
    <w:uiPriority w:val="1"/>
    <w:rsid w:val="00D208D2"/>
    <w:rPr>
      <w:rFonts w:ascii="Calibri" w:eastAsia="Calibri" w:hAnsi="Calibri" w:cs="Calibri"/>
      <w:sz w:val="24"/>
      <w:szCs w:val="24"/>
    </w:rPr>
  </w:style>
  <w:style w:type="paragraph" w:styleId="Geenafstand">
    <w:name w:val="No Spacing"/>
    <w:uiPriority w:val="1"/>
    <w:qFormat/>
    <w:rsid w:val="00483138"/>
    <w:pPr>
      <w:spacing w:after="0" w:line="240" w:lineRule="auto"/>
    </w:pPr>
  </w:style>
  <w:style w:type="paragraph" w:customStyle="1" w:styleId="Default">
    <w:name w:val="Default"/>
    <w:rsid w:val="008F1FA0"/>
    <w:pPr>
      <w:autoSpaceDE w:val="0"/>
      <w:autoSpaceDN w:val="0"/>
      <w:adjustRightInd w:val="0"/>
      <w:spacing w:after="0" w:line="240" w:lineRule="auto"/>
    </w:pPr>
    <w:rPr>
      <w:rFonts w:ascii="Arial" w:hAnsi="Arial" w:cs="Arial"/>
      <w:color w:val="000000"/>
      <w:sz w:val="24"/>
      <w:szCs w:val="24"/>
    </w:rPr>
  </w:style>
  <w:style w:type="table" w:styleId="Rastertabel1licht-Accent5">
    <w:name w:val="Grid Table 1 Light Accent 5"/>
    <w:basedOn w:val="Standaardtabel"/>
    <w:uiPriority w:val="46"/>
    <w:rsid w:val="00B0513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9C533E"/>
    <w:pPr>
      <w:spacing w:after="0" w:line="240" w:lineRule="auto"/>
    </w:pPr>
  </w:style>
  <w:style w:type="table" w:customStyle="1" w:styleId="Tabelraster1">
    <w:name w:val="Tabelraster1"/>
    <w:basedOn w:val="Standaardtabel"/>
    <w:next w:val="Tabelraster"/>
    <w:uiPriority w:val="39"/>
    <w:rsid w:val="00762AB2"/>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1A4700"/>
    <w:pPr>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1A4700"/>
  </w:style>
  <w:style w:type="character" w:customStyle="1" w:styleId="eop">
    <w:name w:val="eop"/>
    <w:basedOn w:val="Standaardalinea-lettertype"/>
    <w:rsid w:val="001A4700"/>
  </w:style>
  <w:style w:type="character" w:customStyle="1" w:styleId="tabchar">
    <w:name w:val="tabchar"/>
    <w:basedOn w:val="Standaardalinea-lettertype"/>
    <w:rsid w:val="001A4700"/>
  </w:style>
  <w:style w:type="character" w:customStyle="1" w:styleId="spellingerror">
    <w:name w:val="spellingerror"/>
    <w:basedOn w:val="Standaardalinea-lettertype"/>
    <w:rsid w:val="001A4700"/>
  </w:style>
  <w:style w:type="character" w:styleId="Vermelding">
    <w:name w:val="Mention"/>
    <w:basedOn w:val="Standaardalinea-lettertype"/>
    <w:uiPriority w:val="99"/>
    <w:unhideWhenUsed/>
    <w:rsid w:val="007828C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4873">
      <w:bodyDiv w:val="1"/>
      <w:marLeft w:val="0"/>
      <w:marRight w:val="0"/>
      <w:marTop w:val="0"/>
      <w:marBottom w:val="0"/>
      <w:divBdr>
        <w:top w:val="none" w:sz="0" w:space="0" w:color="auto"/>
        <w:left w:val="none" w:sz="0" w:space="0" w:color="auto"/>
        <w:bottom w:val="none" w:sz="0" w:space="0" w:color="auto"/>
        <w:right w:val="none" w:sz="0" w:space="0" w:color="auto"/>
      </w:divBdr>
    </w:div>
    <w:div w:id="338628033">
      <w:bodyDiv w:val="1"/>
      <w:marLeft w:val="0"/>
      <w:marRight w:val="0"/>
      <w:marTop w:val="0"/>
      <w:marBottom w:val="0"/>
      <w:divBdr>
        <w:top w:val="none" w:sz="0" w:space="0" w:color="auto"/>
        <w:left w:val="none" w:sz="0" w:space="0" w:color="auto"/>
        <w:bottom w:val="none" w:sz="0" w:space="0" w:color="auto"/>
        <w:right w:val="none" w:sz="0" w:space="0" w:color="auto"/>
      </w:divBdr>
    </w:div>
    <w:div w:id="401486428">
      <w:bodyDiv w:val="1"/>
      <w:marLeft w:val="0"/>
      <w:marRight w:val="0"/>
      <w:marTop w:val="0"/>
      <w:marBottom w:val="0"/>
      <w:divBdr>
        <w:top w:val="none" w:sz="0" w:space="0" w:color="auto"/>
        <w:left w:val="none" w:sz="0" w:space="0" w:color="auto"/>
        <w:bottom w:val="none" w:sz="0" w:space="0" w:color="auto"/>
        <w:right w:val="none" w:sz="0" w:space="0" w:color="auto"/>
      </w:divBdr>
    </w:div>
    <w:div w:id="408430927">
      <w:bodyDiv w:val="1"/>
      <w:marLeft w:val="0"/>
      <w:marRight w:val="0"/>
      <w:marTop w:val="0"/>
      <w:marBottom w:val="0"/>
      <w:divBdr>
        <w:top w:val="none" w:sz="0" w:space="0" w:color="auto"/>
        <w:left w:val="none" w:sz="0" w:space="0" w:color="auto"/>
        <w:bottom w:val="none" w:sz="0" w:space="0" w:color="auto"/>
        <w:right w:val="none" w:sz="0" w:space="0" w:color="auto"/>
      </w:divBdr>
    </w:div>
    <w:div w:id="839739903">
      <w:bodyDiv w:val="1"/>
      <w:marLeft w:val="0"/>
      <w:marRight w:val="0"/>
      <w:marTop w:val="0"/>
      <w:marBottom w:val="0"/>
      <w:divBdr>
        <w:top w:val="none" w:sz="0" w:space="0" w:color="auto"/>
        <w:left w:val="none" w:sz="0" w:space="0" w:color="auto"/>
        <w:bottom w:val="none" w:sz="0" w:space="0" w:color="auto"/>
        <w:right w:val="none" w:sz="0" w:space="0" w:color="auto"/>
      </w:divBdr>
    </w:div>
    <w:div w:id="862942900">
      <w:bodyDiv w:val="1"/>
      <w:marLeft w:val="0"/>
      <w:marRight w:val="0"/>
      <w:marTop w:val="0"/>
      <w:marBottom w:val="0"/>
      <w:divBdr>
        <w:top w:val="none" w:sz="0" w:space="0" w:color="auto"/>
        <w:left w:val="none" w:sz="0" w:space="0" w:color="auto"/>
        <w:bottom w:val="none" w:sz="0" w:space="0" w:color="auto"/>
        <w:right w:val="none" w:sz="0" w:space="0" w:color="auto"/>
      </w:divBdr>
    </w:div>
    <w:div w:id="893007370">
      <w:bodyDiv w:val="1"/>
      <w:marLeft w:val="0"/>
      <w:marRight w:val="0"/>
      <w:marTop w:val="0"/>
      <w:marBottom w:val="0"/>
      <w:divBdr>
        <w:top w:val="none" w:sz="0" w:space="0" w:color="auto"/>
        <w:left w:val="none" w:sz="0" w:space="0" w:color="auto"/>
        <w:bottom w:val="none" w:sz="0" w:space="0" w:color="auto"/>
        <w:right w:val="none" w:sz="0" w:space="0" w:color="auto"/>
      </w:divBdr>
    </w:div>
    <w:div w:id="1046488449">
      <w:bodyDiv w:val="1"/>
      <w:marLeft w:val="0"/>
      <w:marRight w:val="0"/>
      <w:marTop w:val="0"/>
      <w:marBottom w:val="0"/>
      <w:divBdr>
        <w:top w:val="none" w:sz="0" w:space="0" w:color="auto"/>
        <w:left w:val="none" w:sz="0" w:space="0" w:color="auto"/>
        <w:bottom w:val="none" w:sz="0" w:space="0" w:color="auto"/>
        <w:right w:val="none" w:sz="0" w:space="0" w:color="auto"/>
      </w:divBdr>
    </w:div>
    <w:div w:id="1049377213">
      <w:bodyDiv w:val="1"/>
      <w:marLeft w:val="0"/>
      <w:marRight w:val="0"/>
      <w:marTop w:val="0"/>
      <w:marBottom w:val="0"/>
      <w:divBdr>
        <w:top w:val="none" w:sz="0" w:space="0" w:color="auto"/>
        <w:left w:val="none" w:sz="0" w:space="0" w:color="auto"/>
        <w:bottom w:val="none" w:sz="0" w:space="0" w:color="auto"/>
        <w:right w:val="none" w:sz="0" w:space="0" w:color="auto"/>
      </w:divBdr>
    </w:div>
    <w:div w:id="1579634184">
      <w:bodyDiv w:val="1"/>
      <w:marLeft w:val="0"/>
      <w:marRight w:val="0"/>
      <w:marTop w:val="0"/>
      <w:marBottom w:val="0"/>
      <w:divBdr>
        <w:top w:val="none" w:sz="0" w:space="0" w:color="auto"/>
        <w:left w:val="none" w:sz="0" w:space="0" w:color="auto"/>
        <w:bottom w:val="none" w:sz="0" w:space="0" w:color="auto"/>
        <w:right w:val="none" w:sz="0" w:space="0" w:color="auto"/>
      </w:divBdr>
    </w:div>
    <w:div w:id="1730348959">
      <w:bodyDiv w:val="1"/>
      <w:marLeft w:val="0"/>
      <w:marRight w:val="0"/>
      <w:marTop w:val="0"/>
      <w:marBottom w:val="0"/>
      <w:divBdr>
        <w:top w:val="none" w:sz="0" w:space="0" w:color="auto"/>
        <w:left w:val="none" w:sz="0" w:space="0" w:color="auto"/>
        <w:bottom w:val="none" w:sz="0" w:space="0" w:color="auto"/>
        <w:right w:val="none" w:sz="0" w:space="0" w:color="auto"/>
      </w:divBdr>
    </w:div>
    <w:div w:id="1772508962">
      <w:bodyDiv w:val="1"/>
      <w:marLeft w:val="0"/>
      <w:marRight w:val="0"/>
      <w:marTop w:val="0"/>
      <w:marBottom w:val="0"/>
      <w:divBdr>
        <w:top w:val="none" w:sz="0" w:space="0" w:color="auto"/>
        <w:left w:val="none" w:sz="0" w:space="0" w:color="auto"/>
        <w:bottom w:val="none" w:sz="0" w:space="0" w:color="auto"/>
        <w:right w:val="none" w:sz="0" w:space="0" w:color="auto"/>
      </w:divBdr>
    </w:div>
    <w:div w:id="1822843612">
      <w:bodyDiv w:val="1"/>
      <w:marLeft w:val="0"/>
      <w:marRight w:val="0"/>
      <w:marTop w:val="0"/>
      <w:marBottom w:val="0"/>
      <w:divBdr>
        <w:top w:val="none" w:sz="0" w:space="0" w:color="auto"/>
        <w:left w:val="none" w:sz="0" w:space="0" w:color="auto"/>
        <w:bottom w:val="none" w:sz="0" w:space="0" w:color="auto"/>
        <w:right w:val="none" w:sz="0" w:space="0" w:color="auto"/>
      </w:divBdr>
      <w:divsChild>
        <w:div w:id="1861752">
          <w:marLeft w:val="0"/>
          <w:marRight w:val="0"/>
          <w:marTop w:val="0"/>
          <w:marBottom w:val="0"/>
          <w:divBdr>
            <w:top w:val="none" w:sz="0" w:space="0" w:color="auto"/>
            <w:left w:val="none" w:sz="0" w:space="0" w:color="auto"/>
            <w:bottom w:val="none" w:sz="0" w:space="0" w:color="auto"/>
            <w:right w:val="none" w:sz="0" w:space="0" w:color="auto"/>
          </w:divBdr>
          <w:divsChild>
            <w:div w:id="1349141836">
              <w:marLeft w:val="0"/>
              <w:marRight w:val="0"/>
              <w:marTop w:val="0"/>
              <w:marBottom w:val="0"/>
              <w:divBdr>
                <w:top w:val="none" w:sz="0" w:space="0" w:color="auto"/>
                <w:left w:val="none" w:sz="0" w:space="0" w:color="auto"/>
                <w:bottom w:val="none" w:sz="0" w:space="0" w:color="auto"/>
                <w:right w:val="none" w:sz="0" w:space="0" w:color="auto"/>
              </w:divBdr>
            </w:div>
          </w:divsChild>
        </w:div>
        <w:div w:id="15736878">
          <w:marLeft w:val="0"/>
          <w:marRight w:val="0"/>
          <w:marTop w:val="0"/>
          <w:marBottom w:val="0"/>
          <w:divBdr>
            <w:top w:val="none" w:sz="0" w:space="0" w:color="auto"/>
            <w:left w:val="none" w:sz="0" w:space="0" w:color="auto"/>
            <w:bottom w:val="none" w:sz="0" w:space="0" w:color="auto"/>
            <w:right w:val="none" w:sz="0" w:space="0" w:color="auto"/>
          </w:divBdr>
          <w:divsChild>
            <w:div w:id="1263344678">
              <w:marLeft w:val="0"/>
              <w:marRight w:val="0"/>
              <w:marTop w:val="0"/>
              <w:marBottom w:val="0"/>
              <w:divBdr>
                <w:top w:val="none" w:sz="0" w:space="0" w:color="auto"/>
                <w:left w:val="none" w:sz="0" w:space="0" w:color="auto"/>
                <w:bottom w:val="none" w:sz="0" w:space="0" w:color="auto"/>
                <w:right w:val="none" w:sz="0" w:space="0" w:color="auto"/>
              </w:divBdr>
            </w:div>
            <w:div w:id="1780030796">
              <w:marLeft w:val="0"/>
              <w:marRight w:val="0"/>
              <w:marTop w:val="0"/>
              <w:marBottom w:val="0"/>
              <w:divBdr>
                <w:top w:val="none" w:sz="0" w:space="0" w:color="auto"/>
                <w:left w:val="none" w:sz="0" w:space="0" w:color="auto"/>
                <w:bottom w:val="none" w:sz="0" w:space="0" w:color="auto"/>
                <w:right w:val="none" w:sz="0" w:space="0" w:color="auto"/>
              </w:divBdr>
            </w:div>
            <w:div w:id="2118910524">
              <w:marLeft w:val="0"/>
              <w:marRight w:val="0"/>
              <w:marTop w:val="0"/>
              <w:marBottom w:val="0"/>
              <w:divBdr>
                <w:top w:val="none" w:sz="0" w:space="0" w:color="auto"/>
                <w:left w:val="none" w:sz="0" w:space="0" w:color="auto"/>
                <w:bottom w:val="none" w:sz="0" w:space="0" w:color="auto"/>
                <w:right w:val="none" w:sz="0" w:space="0" w:color="auto"/>
              </w:divBdr>
            </w:div>
          </w:divsChild>
        </w:div>
        <w:div w:id="57093092">
          <w:marLeft w:val="0"/>
          <w:marRight w:val="0"/>
          <w:marTop w:val="0"/>
          <w:marBottom w:val="0"/>
          <w:divBdr>
            <w:top w:val="none" w:sz="0" w:space="0" w:color="auto"/>
            <w:left w:val="none" w:sz="0" w:space="0" w:color="auto"/>
            <w:bottom w:val="none" w:sz="0" w:space="0" w:color="auto"/>
            <w:right w:val="none" w:sz="0" w:space="0" w:color="auto"/>
          </w:divBdr>
          <w:divsChild>
            <w:div w:id="1649095030">
              <w:marLeft w:val="0"/>
              <w:marRight w:val="0"/>
              <w:marTop w:val="0"/>
              <w:marBottom w:val="0"/>
              <w:divBdr>
                <w:top w:val="none" w:sz="0" w:space="0" w:color="auto"/>
                <w:left w:val="none" w:sz="0" w:space="0" w:color="auto"/>
                <w:bottom w:val="none" w:sz="0" w:space="0" w:color="auto"/>
                <w:right w:val="none" w:sz="0" w:space="0" w:color="auto"/>
              </w:divBdr>
            </w:div>
          </w:divsChild>
        </w:div>
        <w:div w:id="95296443">
          <w:marLeft w:val="0"/>
          <w:marRight w:val="0"/>
          <w:marTop w:val="0"/>
          <w:marBottom w:val="0"/>
          <w:divBdr>
            <w:top w:val="none" w:sz="0" w:space="0" w:color="auto"/>
            <w:left w:val="none" w:sz="0" w:space="0" w:color="auto"/>
            <w:bottom w:val="none" w:sz="0" w:space="0" w:color="auto"/>
            <w:right w:val="none" w:sz="0" w:space="0" w:color="auto"/>
          </w:divBdr>
          <w:divsChild>
            <w:div w:id="1737971348">
              <w:marLeft w:val="0"/>
              <w:marRight w:val="0"/>
              <w:marTop w:val="0"/>
              <w:marBottom w:val="0"/>
              <w:divBdr>
                <w:top w:val="none" w:sz="0" w:space="0" w:color="auto"/>
                <w:left w:val="none" w:sz="0" w:space="0" w:color="auto"/>
                <w:bottom w:val="none" w:sz="0" w:space="0" w:color="auto"/>
                <w:right w:val="none" w:sz="0" w:space="0" w:color="auto"/>
              </w:divBdr>
            </w:div>
          </w:divsChild>
        </w:div>
        <w:div w:id="109279314">
          <w:marLeft w:val="0"/>
          <w:marRight w:val="0"/>
          <w:marTop w:val="0"/>
          <w:marBottom w:val="0"/>
          <w:divBdr>
            <w:top w:val="none" w:sz="0" w:space="0" w:color="auto"/>
            <w:left w:val="none" w:sz="0" w:space="0" w:color="auto"/>
            <w:bottom w:val="none" w:sz="0" w:space="0" w:color="auto"/>
            <w:right w:val="none" w:sz="0" w:space="0" w:color="auto"/>
          </w:divBdr>
          <w:divsChild>
            <w:div w:id="1585214105">
              <w:marLeft w:val="0"/>
              <w:marRight w:val="0"/>
              <w:marTop w:val="0"/>
              <w:marBottom w:val="0"/>
              <w:divBdr>
                <w:top w:val="none" w:sz="0" w:space="0" w:color="auto"/>
                <w:left w:val="none" w:sz="0" w:space="0" w:color="auto"/>
                <w:bottom w:val="none" w:sz="0" w:space="0" w:color="auto"/>
                <w:right w:val="none" w:sz="0" w:space="0" w:color="auto"/>
              </w:divBdr>
            </w:div>
          </w:divsChild>
        </w:div>
        <w:div w:id="187525934">
          <w:marLeft w:val="0"/>
          <w:marRight w:val="0"/>
          <w:marTop w:val="0"/>
          <w:marBottom w:val="0"/>
          <w:divBdr>
            <w:top w:val="none" w:sz="0" w:space="0" w:color="auto"/>
            <w:left w:val="none" w:sz="0" w:space="0" w:color="auto"/>
            <w:bottom w:val="none" w:sz="0" w:space="0" w:color="auto"/>
            <w:right w:val="none" w:sz="0" w:space="0" w:color="auto"/>
          </w:divBdr>
          <w:divsChild>
            <w:div w:id="1838306961">
              <w:marLeft w:val="0"/>
              <w:marRight w:val="0"/>
              <w:marTop w:val="0"/>
              <w:marBottom w:val="0"/>
              <w:divBdr>
                <w:top w:val="none" w:sz="0" w:space="0" w:color="auto"/>
                <w:left w:val="none" w:sz="0" w:space="0" w:color="auto"/>
                <w:bottom w:val="none" w:sz="0" w:space="0" w:color="auto"/>
                <w:right w:val="none" w:sz="0" w:space="0" w:color="auto"/>
              </w:divBdr>
            </w:div>
          </w:divsChild>
        </w:div>
        <w:div w:id="214049017">
          <w:marLeft w:val="0"/>
          <w:marRight w:val="0"/>
          <w:marTop w:val="0"/>
          <w:marBottom w:val="0"/>
          <w:divBdr>
            <w:top w:val="none" w:sz="0" w:space="0" w:color="auto"/>
            <w:left w:val="none" w:sz="0" w:space="0" w:color="auto"/>
            <w:bottom w:val="none" w:sz="0" w:space="0" w:color="auto"/>
            <w:right w:val="none" w:sz="0" w:space="0" w:color="auto"/>
          </w:divBdr>
          <w:divsChild>
            <w:div w:id="434903609">
              <w:marLeft w:val="0"/>
              <w:marRight w:val="0"/>
              <w:marTop w:val="0"/>
              <w:marBottom w:val="0"/>
              <w:divBdr>
                <w:top w:val="none" w:sz="0" w:space="0" w:color="auto"/>
                <w:left w:val="none" w:sz="0" w:space="0" w:color="auto"/>
                <w:bottom w:val="none" w:sz="0" w:space="0" w:color="auto"/>
                <w:right w:val="none" w:sz="0" w:space="0" w:color="auto"/>
              </w:divBdr>
            </w:div>
            <w:div w:id="1115294227">
              <w:marLeft w:val="0"/>
              <w:marRight w:val="0"/>
              <w:marTop w:val="0"/>
              <w:marBottom w:val="0"/>
              <w:divBdr>
                <w:top w:val="none" w:sz="0" w:space="0" w:color="auto"/>
                <w:left w:val="none" w:sz="0" w:space="0" w:color="auto"/>
                <w:bottom w:val="none" w:sz="0" w:space="0" w:color="auto"/>
                <w:right w:val="none" w:sz="0" w:space="0" w:color="auto"/>
              </w:divBdr>
            </w:div>
            <w:div w:id="2059816110">
              <w:marLeft w:val="0"/>
              <w:marRight w:val="0"/>
              <w:marTop w:val="0"/>
              <w:marBottom w:val="0"/>
              <w:divBdr>
                <w:top w:val="none" w:sz="0" w:space="0" w:color="auto"/>
                <w:left w:val="none" w:sz="0" w:space="0" w:color="auto"/>
                <w:bottom w:val="none" w:sz="0" w:space="0" w:color="auto"/>
                <w:right w:val="none" w:sz="0" w:space="0" w:color="auto"/>
              </w:divBdr>
            </w:div>
          </w:divsChild>
        </w:div>
        <w:div w:id="218788221">
          <w:marLeft w:val="0"/>
          <w:marRight w:val="0"/>
          <w:marTop w:val="0"/>
          <w:marBottom w:val="0"/>
          <w:divBdr>
            <w:top w:val="none" w:sz="0" w:space="0" w:color="auto"/>
            <w:left w:val="none" w:sz="0" w:space="0" w:color="auto"/>
            <w:bottom w:val="none" w:sz="0" w:space="0" w:color="auto"/>
            <w:right w:val="none" w:sz="0" w:space="0" w:color="auto"/>
          </w:divBdr>
          <w:divsChild>
            <w:div w:id="47455875">
              <w:marLeft w:val="0"/>
              <w:marRight w:val="0"/>
              <w:marTop w:val="0"/>
              <w:marBottom w:val="0"/>
              <w:divBdr>
                <w:top w:val="none" w:sz="0" w:space="0" w:color="auto"/>
                <w:left w:val="none" w:sz="0" w:space="0" w:color="auto"/>
                <w:bottom w:val="none" w:sz="0" w:space="0" w:color="auto"/>
                <w:right w:val="none" w:sz="0" w:space="0" w:color="auto"/>
              </w:divBdr>
            </w:div>
          </w:divsChild>
        </w:div>
        <w:div w:id="219677533">
          <w:marLeft w:val="0"/>
          <w:marRight w:val="0"/>
          <w:marTop w:val="0"/>
          <w:marBottom w:val="0"/>
          <w:divBdr>
            <w:top w:val="none" w:sz="0" w:space="0" w:color="auto"/>
            <w:left w:val="none" w:sz="0" w:space="0" w:color="auto"/>
            <w:bottom w:val="none" w:sz="0" w:space="0" w:color="auto"/>
            <w:right w:val="none" w:sz="0" w:space="0" w:color="auto"/>
          </w:divBdr>
          <w:divsChild>
            <w:div w:id="466123868">
              <w:marLeft w:val="0"/>
              <w:marRight w:val="0"/>
              <w:marTop w:val="0"/>
              <w:marBottom w:val="0"/>
              <w:divBdr>
                <w:top w:val="none" w:sz="0" w:space="0" w:color="auto"/>
                <w:left w:val="none" w:sz="0" w:space="0" w:color="auto"/>
                <w:bottom w:val="none" w:sz="0" w:space="0" w:color="auto"/>
                <w:right w:val="none" w:sz="0" w:space="0" w:color="auto"/>
              </w:divBdr>
            </w:div>
          </w:divsChild>
        </w:div>
        <w:div w:id="248274656">
          <w:marLeft w:val="0"/>
          <w:marRight w:val="0"/>
          <w:marTop w:val="0"/>
          <w:marBottom w:val="0"/>
          <w:divBdr>
            <w:top w:val="none" w:sz="0" w:space="0" w:color="auto"/>
            <w:left w:val="none" w:sz="0" w:space="0" w:color="auto"/>
            <w:bottom w:val="none" w:sz="0" w:space="0" w:color="auto"/>
            <w:right w:val="none" w:sz="0" w:space="0" w:color="auto"/>
          </w:divBdr>
          <w:divsChild>
            <w:div w:id="2018074427">
              <w:marLeft w:val="0"/>
              <w:marRight w:val="0"/>
              <w:marTop w:val="0"/>
              <w:marBottom w:val="0"/>
              <w:divBdr>
                <w:top w:val="none" w:sz="0" w:space="0" w:color="auto"/>
                <w:left w:val="none" w:sz="0" w:space="0" w:color="auto"/>
                <w:bottom w:val="none" w:sz="0" w:space="0" w:color="auto"/>
                <w:right w:val="none" w:sz="0" w:space="0" w:color="auto"/>
              </w:divBdr>
            </w:div>
          </w:divsChild>
        </w:div>
        <w:div w:id="279190184">
          <w:marLeft w:val="0"/>
          <w:marRight w:val="0"/>
          <w:marTop w:val="0"/>
          <w:marBottom w:val="0"/>
          <w:divBdr>
            <w:top w:val="none" w:sz="0" w:space="0" w:color="auto"/>
            <w:left w:val="none" w:sz="0" w:space="0" w:color="auto"/>
            <w:bottom w:val="none" w:sz="0" w:space="0" w:color="auto"/>
            <w:right w:val="none" w:sz="0" w:space="0" w:color="auto"/>
          </w:divBdr>
          <w:divsChild>
            <w:div w:id="1023822660">
              <w:marLeft w:val="0"/>
              <w:marRight w:val="0"/>
              <w:marTop w:val="0"/>
              <w:marBottom w:val="0"/>
              <w:divBdr>
                <w:top w:val="none" w:sz="0" w:space="0" w:color="auto"/>
                <w:left w:val="none" w:sz="0" w:space="0" w:color="auto"/>
                <w:bottom w:val="none" w:sz="0" w:space="0" w:color="auto"/>
                <w:right w:val="none" w:sz="0" w:space="0" w:color="auto"/>
              </w:divBdr>
            </w:div>
          </w:divsChild>
        </w:div>
        <w:div w:id="284115281">
          <w:marLeft w:val="0"/>
          <w:marRight w:val="0"/>
          <w:marTop w:val="0"/>
          <w:marBottom w:val="0"/>
          <w:divBdr>
            <w:top w:val="none" w:sz="0" w:space="0" w:color="auto"/>
            <w:left w:val="none" w:sz="0" w:space="0" w:color="auto"/>
            <w:bottom w:val="none" w:sz="0" w:space="0" w:color="auto"/>
            <w:right w:val="none" w:sz="0" w:space="0" w:color="auto"/>
          </w:divBdr>
          <w:divsChild>
            <w:div w:id="1498302286">
              <w:marLeft w:val="0"/>
              <w:marRight w:val="0"/>
              <w:marTop w:val="0"/>
              <w:marBottom w:val="0"/>
              <w:divBdr>
                <w:top w:val="none" w:sz="0" w:space="0" w:color="auto"/>
                <w:left w:val="none" w:sz="0" w:space="0" w:color="auto"/>
                <w:bottom w:val="none" w:sz="0" w:space="0" w:color="auto"/>
                <w:right w:val="none" w:sz="0" w:space="0" w:color="auto"/>
              </w:divBdr>
            </w:div>
          </w:divsChild>
        </w:div>
        <w:div w:id="284390589">
          <w:marLeft w:val="0"/>
          <w:marRight w:val="0"/>
          <w:marTop w:val="0"/>
          <w:marBottom w:val="0"/>
          <w:divBdr>
            <w:top w:val="none" w:sz="0" w:space="0" w:color="auto"/>
            <w:left w:val="none" w:sz="0" w:space="0" w:color="auto"/>
            <w:bottom w:val="none" w:sz="0" w:space="0" w:color="auto"/>
            <w:right w:val="none" w:sz="0" w:space="0" w:color="auto"/>
          </w:divBdr>
          <w:divsChild>
            <w:div w:id="1893270332">
              <w:marLeft w:val="0"/>
              <w:marRight w:val="0"/>
              <w:marTop w:val="0"/>
              <w:marBottom w:val="0"/>
              <w:divBdr>
                <w:top w:val="none" w:sz="0" w:space="0" w:color="auto"/>
                <w:left w:val="none" w:sz="0" w:space="0" w:color="auto"/>
                <w:bottom w:val="none" w:sz="0" w:space="0" w:color="auto"/>
                <w:right w:val="none" w:sz="0" w:space="0" w:color="auto"/>
              </w:divBdr>
            </w:div>
          </w:divsChild>
        </w:div>
        <w:div w:id="334042004">
          <w:marLeft w:val="0"/>
          <w:marRight w:val="0"/>
          <w:marTop w:val="0"/>
          <w:marBottom w:val="0"/>
          <w:divBdr>
            <w:top w:val="none" w:sz="0" w:space="0" w:color="auto"/>
            <w:left w:val="none" w:sz="0" w:space="0" w:color="auto"/>
            <w:bottom w:val="none" w:sz="0" w:space="0" w:color="auto"/>
            <w:right w:val="none" w:sz="0" w:space="0" w:color="auto"/>
          </w:divBdr>
          <w:divsChild>
            <w:div w:id="1727534846">
              <w:marLeft w:val="0"/>
              <w:marRight w:val="0"/>
              <w:marTop w:val="0"/>
              <w:marBottom w:val="0"/>
              <w:divBdr>
                <w:top w:val="none" w:sz="0" w:space="0" w:color="auto"/>
                <w:left w:val="none" w:sz="0" w:space="0" w:color="auto"/>
                <w:bottom w:val="none" w:sz="0" w:space="0" w:color="auto"/>
                <w:right w:val="none" w:sz="0" w:space="0" w:color="auto"/>
              </w:divBdr>
            </w:div>
          </w:divsChild>
        </w:div>
        <w:div w:id="402727992">
          <w:marLeft w:val="0"/>
          <w:marRight w:val="0"/>
          <w:marTop w:val="0"/>
          <w:marBottom w:val="0"/>
          <w:divBdr>
            <w:top w:val="none" w:sz="0" w:space="0" w:color="auto"/>
            <w:left w:val="none" w:sz="0" w:space="0" w:color="auto"/>
            <w:bottom w:val="none" w:sz="0" w:space="0" w:color="auto"/>
            <w:right w:val="none" w:sz="0" w:space="0" w:color="auto"/>
          </w:divBdr>
          <w:divsChild>
            <w:div w:id="1166441338">
              <w:marLeft w:val="0"/>
              <w:marRight w:val="0"/>
              <w:marTop w:val="0"/>
              <w:marBottom w:val="0"/>
              <w:divBdr>
                <w:top w:val="none" w:sz="0" w:space="0" w:color="auto"/>
                <w:left w:val="none" w:sz="0" w:space="0" w:color="auto"/>
                <w:bottom w:val="none" w:sz="0" w:space="0" w:color="auto"/>
                <w:right w:val="none" w:sz="0" w:space="0" w:color="auto"/>
              </w:divBdr>
            </w:div>
          </w:divsChild>
        </w:div>
        <w:div w:id="409425308">
          <w:marLeft w:val="0"/>
          <w:marRight w:val="0"/>
          <w:marTop w:val="0"/>
          <w:marBottom w:val="0"/>
          <w:divBdr>
            <w:top w:val="none" w:sz="0" w:space="0" w:color="auto"/>
            <w:left w:val="none" w:sz="0" w:space="0" w:color="auto"/>
            <w:bottom w:val="none" w:sz="0" w:space="0" w:color="auto"/>
            <w:right w:val="none" w:sz="0" w:space="0" w:color="auto"/>
          </w:divBdr>
          <w:divsChild>
            <w:div w:id="2064913497">
              <w:marLeft w:val="0"/>
              <w:marRight w:val="0"/>
              <w:marTop w:val="0"/>
              <w:marBottom w:val="0"/>
              <w:divBdr>
                <w:top w:val="none" w:sz="0" w:space="0" w:color="auto"/>
                <w:left w:val="none" w:sz="0" w:space="0" w:color="auto"/>
                <w:bottom w:val="none" w:sz="0" w:space="0" w:color="auto"/>
                <w:right w:val="none" w:sz="0" w:space="0" w:color="auto"/>
              </w:divBdr>
            </w:div>
          </w:divsChild>
        </w:div>
        <w:div w:id="410658680">
          <w:marLeft w:val="0"/>
          <w:marRight w:val="0"/>
          <w:marTop w:val="0"/>
          <w:marBottom w:val="0"/>
          <w:divBdr>
            <w:top w:val="none" w:sz="0" w:space="0" w:color="auto"/>
            <w:left w:val="none" w:sz="0" w:space="0" w:color="auto"/>
            <w:bottom w:val="none" w:sz="0" w:space="0" w:color="auto"/>
            <w:right w:val="none" w:sz="0" w:space="0" w:color="auto"/>
          </w:divBdr>
          <w:divsChild>
            <w:div w:id="573662846">
              <w:marLeft w:val="0"/>
              <w:marRight w:val="0"/>
              <w:marTop w:val="0"/>
              <w:marBottom w:val="0"/>
              <w:divBdr>
                <w:top w:val="none" w:sz="0" w:space="0" w:color="auto"/>
                <w:left w:val="none" w:sz="0" w:space="0" w:color="auto"/>
                <w:bottom w:val="none" w:sz="0" w:space="0" w:color="auto"/>
                <w:right w:val="none" w:sz="0" w:space="0" w:color="auto"/>
              </w:divBdr>
            </w:div>
          </w:divsChild>
        </w:div>
        <w:div w:id="534777677">
          <w:marLeft w:val="0"/>
          <w:marRight w:val="0"/>
          <w:marTop w:val="0"/>
          <w:marBottom w:val="0"/>
          <w:divBdr>
            <w:top w:val="none" w:sz="0" w:space="0" w:color="auto"/>
            <w:left w:val="none" w:sz="0" w:space="0" w:color="auto"/>
            <w:bottom w:val="none" w:sz="0" w:space="0" w:color="auto"/>
            <w:right w:val="none" w:sz="0" w:space="0" w:color="auto"/>
          </w:divBdr>
          <w:divsChild>
            <w:div w:id="1106466449">
              <w:marLeft w:val="0"/>
              <w:marRight w:val="0"/>
              <w:marTop w:val="0"/>
              <w:marBottom w:val="0"/>
              <w:divBdr>
                <w:top w:val="none" w:sz="0" w:space="0" w:color="auto"/>
                <w:left w:val="none" w:sz="0" w:space="0" w:color="auto"/>
                <w:bottom w:val="none" w:sz="0" w:space="0" w:color="auto"/>
                <w:right w:val="none" w:sz="0" w:space="0" w:color="auto"/>
              </w:divBdr>
            </w:div>
          </w:divsChild>
        </w:div>
        <w:div w:id="550307543">
          <w:marLeft w:val="0"/>
          <w:marRight w:val="0"/>
          <w:marTop w:val="0"/>
          <w:marBottom w:val="0"/>
          <w:divBdr>
            <w:top w:val="none" w:sz="0" w:space="0" w:color="auto"/>
            <w:left w:val="none" w:sz="0" w:space="0" w:color="auto"/>
            <w:bottom w:val="none" w:sz="0" w:space="0" w:color="auto"/>
            <w:right w:val="none" w:sz="0" w:space="0" w:color="auto"/>
          </w:divBdr>
          <w:divsChild>
            <w:div w:id="458646259">
              <w:marLeft w:val="0"/>
              <w:marRight w:val="0"/>
              <w:marTop w:val="0"/>
              <w:marBottom w:val="0"/>
              <w:divBdr>
                <w:top w:val="none" w:sz="0" w:space="0" w:color="auto"/>
                <w:left w:val="none" w:sz="0" w:space="0" w:color="auto"/>
                <w:bottom w:val="none" w:sz="0" w:space="0" w:color="auto"/>
                <w:right w:val="none" w:sz="0" w:space="0" w:color="auto"/>
              </w:divBdr>
            </w:div>
          </w:divsChild>
        </w:div>
        <w:div w:id="557789678">
          <w:marLeft w:val="0"/>
          <w:marRight w:val="0"/>
          <w:marTop w:val="0"/>
          <w:marBottom w:val="0"/>
          <w:divBdr>
            <w:top w:val="none" w:sz="0" w:space="0" w:color="auto"/>
            <w:left w:val="none" w:sz="0" w:space="0" w:color="auto"/>
            <w:bottom w:val="none" w:sz="0" w:space="0" w:color="auto"/>
            <w:right w:val="none" w:sz="0" w:space="0" w:color="auto"/>
          </w:divBdr>
          <w:divsChild>
            <w:div w:id="1912037460">
              <w:marLeft w:val="0"/>
              <w:marRight w:val="0"/>
              <w:marTop w:val="0"/>
              <w:marBottom w:val="0"/>
              <w:divBdr>
                <w:top w:val="none" w:sz="0" w:space="0" w:color="auto"/>
                <w:left w:val="none" w:sz="0" w:space="0" w:color="auto"/>
                <w:bottom w:val="none" w:sz="0" w:space="0" w:color="auto"/>
                <w:right w:val="none" w:sz="0" w:space="0" w:color="auto"/>
              </w:divBdr>
            </w:div>
          </w:divsChild>
        </w:div>
        <w:div w:id="565535895">
          <w:marLeft w:val="0"/>
          <w:marRight w:val="0"/>
          <w:marTop w:val="0"/>
          <w:marBottom w:val="0"/>
          <w:divBdr>
            <w:top w:val="none" w:sz="0" w:space="0" w:color="auto"/>
            <w:left w:val="none" w:sz="0" w:space="0" w:color="auto"/>
            <w:bottom w:val="none" w:sz="0" w:space="0" w:color="auto"/>
            <w:right w:val="none" w:sz="0" w:space="0" w:color="auto"/>
          </w:divBdr>
          <w:divsChild>
            <w:div w:id="1764692107">
              <w:marLeft w:val="0"/>
              <w:marRight w:val="0"/>
              <w:marTop w:val="0"/>
              <w:marBottom w:val="0"/>
              <w:divBdr>
                <w:top w:val="none" w:sz="0" w:space="0" w:color="auto"/>
                <w:left w:val="none" w:sz="0" w:space="0" w:color="auto"/>
                <w:bottom w:val="none" w:sz="0" w:space="0" w:color="auto"/>
                <w:right w:val="none" w:sz="0" w:space="0" w:color="auto"/>
              </w:divBdr>
            </w:div>
          </w:divsChild>
        </w:div>
        <w:div w:id="607153437">
          <w:marLeft w:val="0"/>
          <w:marRight w:val="0"/>
          <w:marTop w:val="0"/>
          <w:marBottom w:val="0"/>
          <w:divBdr>
            <w:top w:val="none" w:sz="0" w:space="0" w:color="auto"/>
            <w:left w:val="none" w:sz="0" w:space="0" w:color="auto"/>
            <w:bottom w:val="none" w:sz="0" w:space="0" w:color="auto"/>
            <w:right w:val="none" w:sz="0" w:space="0" w:color="auto"/>
          </w:divBdr>
          <w:divsChild>
            <w:div w:id="160394542">
              <w:marLeft w:val="0"/>
              <w:marRight w:val="0"/>
              <w:marTop w:val="0"/>
              <w:marBottom w:val="0"/>
              <w:divBdr>
                <w:top w:val="none" w:sz="0" w:space="0" w:color="auto"/>
                <w:left w:val="none" w:sz="0" w:space="0" w:color="auto"/>
                <w:bottom w:val="none" w:sz="0" w:space="0" w:color="auto"/>
                <w:right w:val="none" w:sz="0" w:space="0" w:color="auto"/>
              </w:divBdr>
            </w:div>
          </w:divsChild>
        </w:div>
        <w:div w:id="622542100">
          <w:marLeft w:val="0"/>
          <w:marRight w:val="0"/>
          <w:marTop w:val="0"/>
          <w:marBottom w:val="0"/>
          <w:divBdr>
            <w:top w:val="none" w:sz="0" w:space="0" w:color="auto"/>
            <w:left w:val="none" w:sz="0" w:space="0" w:color="auto"/>
            <w:bottom w:val="none" w:sz="0" w:space="0" w:color="auto"/>
            <w:right w:val="none" w:sz="0" w:space="0" w:color="auto"/>
          </w:divBdr>
          <w:divsChild>
            <w:div w:id="471559170">
              <w:marLeft w:val="0"/>
              <w:marRight w:val="0"/>
              <w:marTop w:val="0"/>
              <w:marBottom w:val="0"/>
              <w:divBdr>
                <w:top w:val="none" w:sz="0" w:space="0" w:color="auto"/>
                <w:left w:val="none" w:sz="0" w:space="0" w:color="auto"/>
                <w:bottom w:val="none" w:sz="0" w:space="0" w:color="auto"/>
                <w:right w:val="none" w:sz="0" w:space="0" w:color="auto"/>
              </w:divBdr>
            </w:div>
          </w:divsChild>
        </w:div>
        <w:div w:id="625817014">
          <w:marLeft w:val="0"/>
          <w:marRight w:val="0"/>
          <w:marTop w:val="0"/>
          <w:marBottom w:val="0"/>
          <w:divBdr>
            <w:top w:val="none" w:sz="0" w:space="0" w:color="auto"/>
            <w:left w:val="none" w:sz="0" w:space="0" w:color="auto"/>
            <w:bottom w:val="none" w:sz="0" w:space="0" w:color="auto"/>
            <w:right w:val="none" w:sz="0" w:space="0" w:color="auto"/>
          </w:divBdr>
          <w:divsChild>
            <w:div w:id="694770215">
              <w:marLeft w:val="0"/>
              <w:marRight w:val="0"/>
              <w:marTop w:val="0"/>
              <w:marBottom w:val="0"/>
              <w:divBdr>
                <w:top w:val="none" w:sz="0" w:space="0" w:color="auto"/>
                <w:left w:val="none" w:sz="0" w:space="0" w:color="auto"/>
                <w:bottom w:val="none" w:sz="0" w:space="0" w:color="auto"/>
                <w:right w:val="none" w:sz="0" w:space="0" w:color="auto"/>
              </w:divBdr>
            </w:div>
          </w:divsChild>
        </w:div>
        <w:div w:id="643238590">
          <w:marLeft w:val="0"/>
          <w:marRight w:val="0"/>
          <w:marTop w:val="0"/>
          <w:marBottom w:val="0"/>
          <w:divBdr>
            <w:top w:val="none" w:sz="0" w:space="0" w:color="auto"/>
            <w:left w:val="none" w:sz="0" w:space="0" w:color="auto"/>
            <w:bottom w:val="none" w:sz="0" w:space="0" w:color="auto"/>
            <w:right w:val="none" w:sz="0" w:space="0" w:color="auto"/>
          </w:divBdr>
          <w:divsChild>
            <w:div w:id="217202563">
              <w:marLeft w:val="0"/>
              <w:marRight w:val="0"/>
              <w:marTop w:val="0"/>
              <w:marBottom w:val="0"/>
              <w:divBdr>
                <w:top w:val="none" w:sz="0" w:space="0" w:color="auto"/>
                <w:left w:val="none" w:sz="0" w:space="0" w:color="auto"/>
                <w:bottom w:val="none" w:sz="0" w:space="0" w:color="auto"/>
                <w:right w:val="none" w:sz="0" w:space="0" w:color="auto"/>
              </w:divBdr>
            </w:div>
          </w:divsChild>
        </w:div>
        <w:div w:id="649790747">
          <w:marLeft w:val="0"/>
          <w:marRight w:val="0"/>
          <w:marTop w:val="0"/>
          <w:marBottom w:val="0"/>
          <w:divBdr>
            <w:top w:val="none" w:sz="0" w:space="0" w:color="auto"/>
            <w:left w:val="none" w:sz="0" w:space="0" w:color="auto"/>
            <w:bottom w:val="none" w:sz="0" w:space="0" w:color="auto"/>
            <w:right w:val="none" w:sz="0" w:space="0" w:color="auto"/>
          </w:divBdr>
          <w:divsChild>
            <w:div w:id="109059488">
              <w:marLeft w:val="0"/>
              <w:marRight w:val="0"/>
              <w:marTop w:val="0"/>
              <w:marBottom w:val="0"/>
              <w:divBdr>
                <w:top w:val="none" w:sz="0" w:space="0" w:color="auto"/>
                <w:left w:val="none" w:sz="0" w:space="0" w:color="auto"/>
                <w:bottom w:val="none" w:sz="0" w:space="0" w:color="auto"/>
                <w:right w:val="none" w:sz="0" w:space="0" w:color="auto"/>
              </w:divBdr>
            </w:div>
          </w:divsChild>
        </w:div>
        <w:div w:id="653412358">
          <w:marLeft w:val="0"/>
          <w:marRight w:val="0"/>
          <w:marTop w:val="0"/>
          <w:marBottom w:val="0"/>
          <w:divBdr>
            <w:top w:val="none" w:sz="0" w:space="0" w:color="auto"/>
            <w:left w:val="none" w:sz="0" w:space="0" w:color="auto"/>
            <w:bottom w:val="none" w:sz="0" w:space="0" w:color="auto"/>
            <w:right w:val="none" w:sz="0" w:space="0" w:color="auto"/>
          </w:divBdr>
          <w:divsChild>
            <w:div w:id="475146734">
              <w:marLeft w:val="0"/>
              <w:marRight w:val="0"/>
              <w:marTop w:val="0"/>
              <w:marBottom w:val="0"/>
              <w:divBdr>
                <w:top w:val="none" w:sz="0" w:space="0" w:color="auto"/>
                <w:left w:val="none" w:sz="0" w:space="0" w:color="auto"/>
                <w:bottom w:val="none" w:sz="0" w:space="0" w:color="auto"/>
                <w:right w:val="none" w:sz="0" w:space="0" w:color="auto"/>
              </w:divBdr>
            </w:div>
          </w:divsChild>
        </w:div>
        <w:div w:id="680011311">
          <w:marLeft w:val="0"/>
          <w:marRight w:val="0"/>
          <w:marTop w:val="0"/>
          <w:marBottom w:val="0"/>
          <w:divBdr>
            <w:top w:val="none" w:sz="0" w:space="0" w:color="auto"/>
            <w:left w:val="none" w:sz="0" w:space="0" w:color="auto"/>
            <w:bottom w:val="none" w:sz="0" w:space="0" w:color="auto"/>
            <w:right w:val="none" w:sz="0" w:space="0" w:color="auto"/>
          </w:divBdr>
          <w:divsChild>
            <w:div w:id="872113750">
              <w:marLeft w:val="0"/>
              <w:marRight w:val="0"/>
              <w:marTop w:val="0"/>
              <w:marBottom w:val="0"/>
              <w:divBdr>
                <w:top w:val="none" w:sz="0" w:space="0" w:color="auto"/>
                <w:left w:val="none" w:sz="0" w:space="0" w:color="auto"/>
                <w:bottom w:val="none" w:sz="0" w:space="0" w:color="auto"/>
                <w:right w:val="none" w:sz="0" w:space="0" w:color="auto"/>
              </w:divBdr>
            </w:div>
          </w:divsChild>
        </w:div>
        <w:div w:id="725224479">
          <w:marLeft w:val="0"/>
          <w:marRight w:val="0"/>
          <w:marTop w:val="0"/>
          <w:marBottom w:val="0"/>
          <w:divBdr>
            <w:top w:val="none" w:sz="0" w:space="0" w:color="auto"/>
            <w:left w:val="none" w:sz="0" w:space="0" w:color="auto"/>
            <w:bottom w:val="none" w:sz="0" w:space="0" w:color="auto"/>
            <w:right w:val="none" w:sz="0" w:space="0" w:color="auto"/>
          </w:divBdr>
          <w:divsChild>
            <w:div w:id="1596523808">
              <w:marLeft w:val="0"/>
              <w:marRight w:val="0"/>
              <w:marTop w:val="0"/>
              <w:marBottom w:val="0"/>
              <w:divBdr>
                <w:top w:val="none" w:sz="0" w:space="0" w:color="auto"/>
                <w:left w:val="none" w:sz="0" w:space="0" w:color="auto"/>
                <w:bottom w:val="none" w:sz="0" w:space="0" w:color="auto"/>
                <w:right w:val="none" w:sz="0" w:space="0" w:color="auto"/>
              </w:divBdr>
            </w:div>
          </w:divsChild>
        </w:div>
        <w:div w:id="733240838">
          <w:marLeft w:val="0"/>
          <w:marRight w:val="0"/>
          <w:marTop w:val="0"/>
          <w:marBottom w:val="0"/>
          <w:divBdr>
            <w:top w:val="none" w:sz="0" w:space="0" w:color="auto"/>
            <w:left w:val="none" w:sz="0" w:space="0" w:color="auto"/>
            <w:bottom w:val="none" w:sz="0" w:space="0" w:color="auto"/>
            <w:right w:val="none" w:sz="0" w:space="0" w:color="auto"/>
          </w:divBdr>
          <w:divsChild>
            <w:div w:id="54667948">
              <w:marLeft w:val="0"/>
              <w:marRight w:val="0"/>
              <w:marTop w:val="0"/>
              <w:marBottom w:val="0"/>
              <w:divBdr>
                <w:top w:val="none" w:sz="0" w:space="0" w:color="auto"/>
                <w:left w:val="none" w:sz="0" w:space="0" w:color="auto"/>
                <w:bottom w:val="none" w:sz="0" w:space="0" w:color="auto"/>
                <w:right w:val="none" w:sz="0" w:space="0" w:color="auto"/>
              </w:divBdr>
            </w:div>
          </w:divsChild>
        </w:div>
        <w:div w:id="808742768">
          <w:marLeft w:val="0"/>
          <w:marRight w:val="0"/>
          <w:marTop w:val="0"/>
          <w:marBottom w:val="0"/>
          <w:divBdr>
            <w:top w:val="none" w:sz="0" w:space="0" w:color="auto"/>
            <w:left w:val="none" w:sz="0" w:space="0" w:color="auto"/>
            <w:bottom w:val="none" w:sz="0" w:space="0" w:color="auto"/>
            <w:right w:val="none" w:sz="0" w:space="0" w:color="auto"/>
          </w:divBdr>
          <w:divsChild>
            <w:div w:id="550847270">
              <w:marLeft w:val="0"/>
              <w:marRight w:val="0"/>
              <w:marTop w:val="0"/>
              <w:marBottom w:val="0"/>
              <w:divBdr>
                <w:top w:val="none" w:sz="0" w:space="0" w:color="auto"/>
                <w:left w:val="none" w:sz="0" w:space="0" w:color="auto"/>
                <w:bottom w:val="none" w:sz="0" w:space="0" w:color="auto"/>
                <w:right w:val="none" w:sz="0" w:space="0" w:color="auto"/>
              </w:divBdr>
            </w:div>
          </w:divsChild>
        </w:div>
        <w:div w:id="818617173">
          <w:marLeft w:val="0"/>
          <w:marRight w:val="0"/>
          <w:marTop w:val="0"/>
          <w:marBottom w:val="0"/>
          <w:divBdr>
            <w:top w:val="none" w:sz="0" w:space="0" w:color="auto"/>
            <w:left w:val="none" w:sz="0" w:space="0" w:color="auto"/>
            <w:bottom w:val="none" w:sz="0" w:space="0" w:color="auto"/>
            <w:right w:val="none" w:sz="0" w:space="0" w:color="auto"/>
          </w:divBdr>
          <w:divsChild>
            <w:div w:id="289895867">
              <w:marLeft w:val="0"/>
              <w:marRight w:val="0"/>
              <w:marTop w:val="0"/>
              <w:marBottom w:val="0"/>
              <w:divBdr>
                <w:top w:val="none" w:sz="0" w:space="0" w:color="auto"/>
                <w:left w:val="none" w:sz="0" w:space="0" w:color="auto"/>
                <w:bottom w:val="none" w:sz="0" w:space="0" w:color="auto"/>
                <w:right w:val="none" w:sz="0" w:space="0" w:color="auto"/>
              </w:divBdr>
            </w:div>
          </w:divsChild>
        </w:div>
        <w:div w:id="861867754">
          <w:marLeft w:val="0"/>
          <w:marRight w:val="0"/>
          <w:marTop w:val="0"/>
          <w:marBottom w:val="0"/>
          <w:divBdr>
            <w:top w:val="none" w:sz="0" w:space="0" w:color="auto"/>
            <w:left w:val="none" w:sz="0" w:space="0" w:color="auto"/>
            <w:bottom w:val="none" w:sz="0" w:space="0" w:color="auto"/>
            <w:right w:val="none" w:sz="0" w:space="0" w:color="auto"/>
          </w:divBdr>
          <w:divsChild>
            <w:div w:id="1736468398">
              <w:marLeft w:val="0"/>
              <w:marRight w:val="0"/>
              <w:marTop w:val="0"/>
              <w:marBottom w:val="0"/>
              <w:divBdr>
                <w:top w:val="none" w:sz="0" w:space="0" w:color="auto"/>
                <w:left w:val="none" w:sz="0" w:space="0" w:color="auto"/>
                <w:bottom w:val="none" w:sz="0" w:space="0" w:color="auto"/>
                <w:right w:val="none" w:sz="0" w:space="0" w:color="auto"/>
              </w:divBdr>
            </w:div>
          </w:divsChild>
        </w:div>
        <w:div w:id="899367730">
          <w:marLeft w:val="0"/>
          <w:marRight w:val="0"/>
          <w:marTop w:val="0"/>
          <w:marBottom w:val="0"/>
          <w:divBdr>
            <w:top w:val="none" w:sz="0" w:space="0" w:color="auto"/>
            <w:left w:val="none" w:sz="0" w:space="0" w:color="auto"/>
            <w:bottom w:val="none" w:sz="0" w:space="0" w:color="auto"/>
            <w:right w:val="none" w:sz="0" w:space="0" w:color="auto"/>
          </w:divBdr>
          <w:divsChild>
            <w:div w:id="514463046">
              <w:marLeft w:val="0"/>
              <w:marRight w:val="0"/>
              <w:marTop w:val="0"/>
              <w:marBottom w:val="0"/>
              <w:divBdr>
                <w:top w:val="none" w:sz="0" w:space="0" w:color="auto"/>
                <w:left w:val="none" w:sz="0" w:space="0" w:color="auto"/>
                <w:bottom w:val="none" w:sz="0" w:space="0" w:color="auto"/>
                <w:right w:val="none" w:sz="0" w:space="0" w:color="auto"/>
              </w:divBdr>
            </w:div>
          </w:divsChild>
        </w:div>
        <w:div w:id="969478386">
          <w:marLeft w:val="0"/>
          <w:marRight w:val="0"/>
          <w:marTop w:val="0"/>
          <w:marBottom w:val="0"/>
          <w:divBdr>
            <w:top w:val="none" w:sz="0" w:space="0" w:color="auto"/>
            <w:left w:val="none" w:sz="0" w:space="0" w:color="auto"/>
            <w:bottom w:val="none" w:sz="0" w:space="0" w:color="auto"/>
            <w:right w:val="none" w:sz="0" w:space="0" w:color="auto"/>
          </w:divBdr>
          <w:divsChild>
            <w:div w:id="1895774043">
              <w:marLeft w:val="0"/>
              <w:marRight w:val="0"/>
              <w:marTop w:val="0"/>
              <w:marBottom w:val="0"/>
              <w:divBdr>
                <w:top w:val="none" w:sz="0" w:space="0" w:color="auto"/>
                <w:left w:val="none" w:sz="0" w:space="0" w:color="auto"/>
                <w:bottom w:val="none" w:sz="0" w:space="0" w:color="auto"/>
                <w:right w:val="none" w:sz="0" w:space="0" w:color="auto"/>
              </w:divBdr>
            </w:div>
          </w:divsChild>
        </w:div>
        <w:div w:id="980498117">
          <w:marLeft w:val="0"/>
          <w:marRight w:val="0"/>
          <w:marTop w:val="0"/>
          <w:marBottom w:val="0"/>
          <w:divBdr>
            <w:top w:val="none" w:sz="0" w:space="0" w:color="auto"/>
            <w:left w:val="none" w:sz="0" w:space="0" w:color="auto"/>
            <w:bottom w:val="none" w:sz="0" w:space="0" w:color="auto"/>
            <w:right w:val="none" w:sz="0" w:space="0" w:color="auto"/>
          </w:divBdr>
          <w:divsChild>
            <w:div w:id="466630051">
              <w:marLeft w:val="0"/>
              <w:marRight w:val="0"/>
              <w:marTop w:val="0"/>
              <w:marBottom w:val="0"/>
              <w:divBdr>
                <w:top w:val="none" w:sz="0" w:space="0" w:color="auto"/>
                <w:left w:val="none" w:sz="0" w:space="0" w:color="auto"/>
                <w:bottom w:val="none" w:sz="0" w:space="0" w:color="auto"/>
                <w:right w:val="none" w:sz="0" w:space="0" w:color="auto"/>
              </w:divBdr>
            </w:div>
          </w:divsChild>
        </w:div>
        <w:div w:id="1034773635">
          <w:marLeft w:val="0"/>
          <w:marRight w:val="0"/>
          <w:marTop w:val="0"/>
          <w:marBottom w:val="0"/>
          <w:divBdr>
            <w:top w:val="none" w:sz="0" w:space="0" w:color="auto"/>
            <w:left w:val="none" w:sz="0" w:space="0" w:color="auto"/>
            <w:bottom w:val="none" w:sz="0" w:space="0" w:color="auto"/>
            <w:right w:val="none" w:sz="0" w:space="0" w:color="auto"/>
          </w:divBdr>
          <w:divsChild>
            <w:div w:id="535435244">
              <w:marLeft w:val="0"/>
              <w:marRight w:val="0"/>
              <w:marTop w:val="0"/>
              <w:marBottom w:val="0"/>
              <w:divBdr>
                <w:top w:val="none" w:sz="0" w:space="0" w:color="auto"/>
                <w:left w:val="none" w:sz="0" w:space="0" w:color="auto"/>
                <w:bottom w:val="none" w:sz="0" w:space="0" w:color="auto"/>
                <w:right w:val="none" w:sz="0" w:space="0" w:color="auto"/>
              </w:divBdr>
            </w:div>
          </w:divsChild>
        </w:div>
        <w:div w:id="1061320415">
          <w:marLeft w:val="0"/>
          <w:marRight w:val="0"/>
          <w:marTop w:val="0"/>
          <w:marBottom w:val="0"/>
          <w:divBdr>
            <w:top w:val="none" w:sz="0" w:space="0" w:color="auto"/>
            <w:left w:val="none" w:sz="0" w:space="0" w:color="auto"/>
            <w:bottom w:val="none" w:sz="0" w:space="0" w:color="auto"/>
            <w:right w:val="none" w:sz="0" w:space="0" w:color="auto"/>
          </w:divBdr>
          <w:divsChild>
            <w:div w:id="2060126327">
              <w:marLeft w:val="0"/>
              <w:marRight w:val="0"/>
              <w:marTop w:val="0"/>
              <w:marBottom w:val="0"/>
              <w:divBdr>
                <w:top w:val="none" w:sz="0" w:space="0" w:color="auto"/>
                <w:left w:val="none" w:sz="0" w:space="0" w:color="auto"/>
                <w:bottom w:val="none" w:sz="0" w:space="0" w:color="auto"/>
                <w:right w:val="none" w:sz="0" w:space="0" w:color="auto"/>
              </w:divBdr>
            </w:div>
          </w:divsChild>
        </w:div>
        <w:div w:id="1073814350">
          <w:marLeft w:val="0"/>
          <w:marRight w:val="0"/>
          <w:marTop w:val="0"/>
          <w:marBottom w:val="0"/>
          <w:divBdr>
            <w:top w:val="none" w:sz="0" w:space="0" w:color="auto"/>
            <w:left w:val="none" w:sz="0" w:space="0" w:color="auto"/>
            <w:bottom w:val="none" w:sz="0" w:space="0" w:color="auto"/>
            <w:right w:val="none" w:sz="0" w:space="0" w:color="auto"/>
          </w:divBdr>
          <w:divsChild>
            <w:div w:id="343868151">
              <w:marLeft w:val="0"/>
              <w:marRight w:val="0"/>
              <w:marTop w:val="0"/>
              <w:marBottom w:val="0"/>
              <w:divBdr>
                <w:top w:val="none" w:sz="0" w:space="0" w:color="auto"/>
                <w:left w:val="none" w:sz="0" w:space="0" w:color="auto"/>
                <w:bottom w:val="none" w:sz="0" w:space="0" w:color="auto"/>
                <w:right w:val="none" w:sz="0" w:space="0" w:color="auto"/>
              </w:divBdr>
            </w:div>
          </w:divsChild>
        </w:div>
        <w:div w:id="1084641987">
          <w:marLeft w:val="0"/>
          <w:marRight w:val="0"/>
          <w:marTop w:val="0"/>
          <w:marBottom w:val="0"/>
          <w:divBdr>
            <w:top w:val="none" w:sz="0" w:space="0" w:color="auto"/>
            <w:left w:val="none" w:sz="0" w:space="0" w:color="auto"/>
            <w:bottom w:val="none" w:sz="0" w:space="0" w:color="auto"/>
            <w:right w:val="none" w:sz="0" w:space="0" w:color="auto"/>
          </w:divBdr>
          <w:divsChild>
            <w:div w:id="428543039">
              <w:marLeft w:val="0"/>
              <w:marRight w:val="0"/>
              <w:marTop w:val="0"/>
              <w:marBottom w:val="0"/>
              <w:divBdr>
                <w:top w:val="none" w:sz="0" w:space="0" w:color="auto"/>
                <w:left w:val="none" w:sz="0" w:space="0" w:color="auto"/>
                <w:bottom w:val="none" w:sz="0" w:space="0" w:color="auto"/>
                <w:right w:val="none" w:sz="0" w:space="0" w:color="auto"/>
              </w:divBdr>
            </w:div>
            <w:div w:id="1045064266">
              <w:marLeft w:val="0"/>
              <w:marRight w:val="0"/>
              <w:marTop w:val="0"/>
              <w:marBottom w:val="0"/>
              <w:divBdr>
                <w:top w:val="none" w:sz="0" w:space="0" w:color="auto"/>
                <w:left w:val="none" w:sz="0" w:space="0" w:color="auto"/>
                <w:bottom w:val="none" w:sz="0" w:space="0" w:color="auto"/>
                <w:right w:val="none" w:sz="0" w:space="0" w:color="auto"/>
              </w:divBdr>
            </w:div>
            <w:div w:id="1705330034">
              <w:marLeft w:val="0"/>
              <w:marRight w:val="0"/>
              <w:marTop w:val="0"/>
              <w:marBottom w:val="0"/>
              <w:divBdr>
                <w:top w:val="none" w:sz="0" w:space="0" w:color="auto"/>
                <w:left w:val="none" w:sz="0" w:space="0" w:color="auto"/>
                <w:bottom w:val="none" w:sz="0" w:space="0" w:color="auto"/>
                <w:right w:val="none" w:sz="0" w:space="0" w:color="auto"/>
              </w:divBdr>
            </w:div>
          </w:divsChild>
        </w:div>
        <w:div w:id="1159735830">
          <w:marLeft w:val="0"/>
          <w:marRight w:val="0"/>
          <w:marTop w:val="0"/>
          <w:marBottom w:val="0"/>
          <w:divBdr>
            <w:top w:val="none" w:sz="0" w:space="0" w:color="auto"/>
            <w:left w:val="none" w:sz="0" w:space="0" w:color="auto"/>
            <w:bottom w:val="none" w:sz="0" w:space="0" w:color="auto"/>
            <w:right w:val="none" w:sz="0" w:space="0" w:color="auto"/>
          </w:divBdr>
          <w:divsChild>
            <w:div w:id="1801339316">
              <w:marLeft w:val="0"/>
              <w:marRight w:val="0"/>
              <w:marTop w:val="0"/>
              <w:marBottom w:val="0"/>
              <w:divBdr>
                <w:top w:val="none" w:sz="0" w:space="0" w:color="auto"/>
                <w:left w:val="none" w:sz="0" w:space="0" w:color="auto"/>
                <w:bottom w:val="none" w:sz="0" w:space="0" w:color="auto"/>
                <w:right w:val="none" w:sz="0" w:space="0" w:color="auto"/>
              </w:divBdr>
            </w:div>
          </w:divsChild>
        </w:div>
        <w:div w:id="1178690812">
          <w:marLeft w:val="0"/>
          <w:marRight w:val="0"/>
          <w:marTop w:val="0"/>
          <w:marBottom w:val="0"/>
          <w:divBdr>
            <w:top w:val="none" w:sz="0" w:space="0" w:color="auto"/>
            <w:left w:val="none" w:sz="0" w:space="0" w:color="auto"/>
            <w:bottom w:val="none" w:sz="0" w:space="0" w:color="auto"/>
            <w:right w:val="none" w:sz="0" w:space="0" w:color="auto"/>
          </w:divBdr>
          <w:divsChild>
            <w:div w:id="809789115">
              <w:marLeft w:val="0"/>
              <w:marRight w:val="0"/>
              <w:marTop w:val="0"/>
              <w:marBottom w:val="0"/>
              <w:divBdr>
                <w:top w:val="none" w:sz="0" w:space="0" w:color="auto"/>
                <w:left w:val="none" w:sz="0" w:space="0" w:color="auto"/>
                <w:bottom w:val="none" w:sz="0" w:space="0" w:color="auto"/>
                <w:right w:val="none" w:sz="0" w:space="0" w:color="auto"/>
              </w:divBdr>
            </w:div>
          </w:divsChild>
        </w:div>
        <w:div w:id="1200508323">
          <w:marLeft w:val="0"/>
          <w:marRight w:val="0"/>
          <w:marTop w:val="0"/>
          <w:marBottom w:val="0"/>
          <w:divBdr>
            <w:top w:val="none" w:sz="0" w:space="0" w:color="auto"/>
            <w:left w:val="none" w:sz="0" w:space="0" w:color="auto"/>
            <w:bottom w:val="none" w:sz="0" w:space="0" w:color="auto"/>
            <w:right w:val="none" w:sz="0" w:space="0" w:color="auto"/>
          </w:divBdr>
          <w:divsChild>
            <w:div w:id="2051568680">
              <w:marLeft w:val="0"/>
              <w:marRight w:val="0"/>
              <w:marTop w:val="0"/>
              <w:marBottom w:val="0"/>
              <w:divBdr>
                <w:top w:val="none" w:sz="0" w:space="0" w:color="auto"/>
                <w:left w:val="none" w:sz="0" w:space="0" w:color="auto"/>
                <w:bottom w:val="none" w:sz="0" w:space="0" w:color="auto"/>
                <w:right w:val="none" w:sz="0" w:space="0" w:color="auto"/>
              </w:divBdr>
            </w:div>
          </w:divsChild>
        </w:div>
        <w:div w:id="1216156903">
          <w:marLeft w:val="0"/>
          <w:marRight w:val="0"/>
          <w:marTop w:val="0"/>
          <w:marBottom w:val="0"/>
          <w:divBdr>
            <w:top w:val="none" w:sz="0" w:space="0" w:color="auto"/>
            <w:left w:val="none" w:sz="0" w:space="0" w:color="auto"/>
            <w:bottom w:val="none" w:sz="0" w:space="0" w:color="auto"/>
            <w:right w:val="none" w:sz="0" w:space="0" w:color="auto"/>
          </w:divBdr>
          <w:divsChild>
            <w:div w:id="118107324">
              <w:marLeft w:val="0"/>
              <w:marRight w:val="0"/>
              <w:marTop w:val="0"/>
              <w:marBottom w:val="0"/>
              <w:divBdr>
                <w:top w:val="none" w:sz="0" w:space="0" w:color="auto"/>
                <w:left w:val="none" w:sz="0" w:space="0" w:color="auto"/>
                <w:bottom w:val="none" w:sz="0" w:space="0" w:color="auto"/>
                <w:right w:val="none" w:sz="0" w:space="0" w:color="auto"/>
              </w:divBdr>
            </w:div>
          </w:divsChild>
        </w:div>
        <w:div w:id="1270115320">
          <w:marLeft w:val="0"/>
          <w:marRight w:val="0"/>
          <w:marTop w:val="0"/>
          <w:marBottom w:val="0"/>
          <w:divBdr>
            <w:top w:val="none" w:sz="0" w:space="0" w:color="auto"/>
            <w:left w:val="none" w:sz="0" w:space="0" w:color="auto"/>
            <w:bottom w:val="none" w:sz="0" w:space="0" w:color="auto"/>
            <w:right w:val="none" w:sz="0" w:space="0" w:color="auto"/>
          </w:divBdr>
          <w:divsChild>
            <w:div w:id="1898127244">
              <w:marLeft w:val="0"/>
              <w:marRight w:val="0"/>
              <w:marTop w:val="0"/>
              <w:marBottom w:val="0"/>
              <w:divBdr>
                <w:top w:val="none" w:sz="0" w:space="0" w:color="auto"/>
                <w:left w:val="none" w:sz="0" w:space="0" w:color="auto"/>
                <w:bottom w:val="none" w:sz="0" w:space="0" w:color="auto"/>
                <w:right w:val="none" w:sz="0" w:space="0" w:color="auto"/>
              </w:divBdr>
            </w:div>
          </w:divsChild>
        </w:div>
        <w:div w:id="1277373926">
          <w:marLeft w:val="0"/>
          <w:marRight w:val="0"/>
          <w:marTop w:val="0"/>
          <w:marBottom w:val="0"/>
          <w:divBdr>
            <w:top w:val="none" w:sz="0" w:space="0" w:color="auto"/>
            <w:left w:val="none" w:sz="0" w:space="0" w:color="auto"/>
            <w:bottom w:val="none" w:sz="0" w:space="0" w:color="auto"/>
            <w:right w:val="none" w:sz="0" w:space="0" w:color="auto"/>
          </w:divBdr>
          <w:divsChild>
            <w:div w:id="873234146">
              <w:marLeft w:val="0"/>
              <w:marRight w:val="0"/>
              <w:marTop w:val="0"/>
              <w:marBottom w:val="0"/>
              <w:divBdr>
                <w:top w:val="none" w:sz="0" w:space="0" w:color="auto"/>
                <w:left w:val="none" w:sz="0" w:space="0" w:color="auto"/>
                <w:bottom w:val="none" w:sz="0" w:space="0" w:color="auto"/>
                <w:right w:val="none" w:sz="0" w:space="0" w:color="auto"/>
              </w:divBdr>
            </w:div>
          </w:divsChild>
        </w:div>
        <w:div w:id="1285044387">
          <w:marLeft w:val="0"/>
          <w:marRight w:val="0"/>
          <w:marTop w:val="0"/>
          <w:marBottom w:val="0"/>
          <w:divBdr>
            <w:top w:val="none" w:sz="0" w:space="0" w:color="auto"/>
            <w:left w:val="none" w:sz="0" w:space="0" w:color="auto"/>
            <w:bottom w:val="none" w:sz="0" w:space="0" w:color="auto"/>
            <w:right w:val="none" w:sz="0" w:space="0" w:color="auto"/>
          </w:divBdr>
          <w:divsChild>
            <w:div w:id="597907457">
              <w:marLeft w:val="0"/>
              <w:marRight w:val="0"/>
              <w:marTop w:val="0"/>
              <w:marBottom w:val="0"/>
              <w:divBdr>
                <w:top w:val="none" w:sz="0" w:space="0" w:color="auto"/>
                <w:left w:val="none" w:sz="0" w:space="0" w:color="auto"/>
                <w:bottom w:val="none" w:sz="0" w:space="0" w:color="auto"/>
                <w:right w:val="none" w:sz="0" w:space="0" w:color="auto"/>
              </w:divBdr>
            </w:div>
          </w:divsChild>
        </w:div>
        <w:div w:id="1289161190">
          <w:marLeft w:val="0"/>
          <w:marRight w:val="0"/>
          <w:marTop w:val="0"/>
          <w:marBottom w:val="0"/>
          <w:divBdr>
            <w:top w:val="none" w:sz="0" w:space="0" w:color="auto"/>
            <w:left w:val="none" w:sz="0" w:space="0" w:color="auto"/>
            <w:bottom w:val="none" w:sz="0" w:space="0" w:color="auto"/>
            <w:right w:val="none" w:sz="0" w:space="0" w:color="auto"/>
          </w:divBdr>
          <w:divsChild>
            <w:div w:id="1198470997">
              <w:marLeft w:val="0"/>
              <w:marRight w:val="0"/>
              <w:marTop w:val="0"/>
              <w:marBottom w:val="0"/>
              <w:divBdr>
                <w:top w:val="none" w:sz="0" w:space="0" w:color="auto"/>
                <w:left w:val="none" w:sz="0" w:space="0" w:color="auto"/>
                <w:bottom w:val="none" w:sz="0" w:space="0" w:color="auto"/>
                <w:right w:val="none" w:sz="0" w:space="0" w:color="auto"/>
              </w:divBdr>
            </w:div>
          </w:divsChild>
        </w:div>
        <w:div w:id="1295521627">
          <w:marLeft w:val="0"/>
          <w:marRight w:val="0"/>
          <w:marTop w:val="0"/>
          <w:marBottom w:val="0"/>
          <w:divBdr>
            <w:top w:val="none" w:sz="0" w:space="0" w:color="auto"/>
            <w:left w:val="none" w:sz="0" w:space="0" w:color="auto"/>
            <w:bottom w:val="none" w:sz="0" w:space="0" w:color="auto"/>
            <w:right w:val="none" w:sz="0" w:space="0" w:color="auto"/>
          </w:divBdr>
          <w:divsChild>
            <w:div w:id="1461805058">
              <w:marLeft w:val="0"/>
              <w:marRight w:val="0"/>
              <w:marTop w:val="0"/>
              <w:marBottom w:val="0"/>
              <w:divBdr>
                <w:top w:val="none" w:sz="0" w:space="0" w:color="auto"/>
                <w:left w:val="none" w:sz="0" w:space="0" w:color="auto"/>
                <w:bottom w:val="none" w:sz="0" w:space="0" w:color="auto"/>
                <w:right w:val="none" w:sz="0" w:space="0" w:color="auto"/>
              </w:divBdr>
            </w:div>
          </w:divsChild>
        </w:div>
        <w:div w:id="1304315122">
          <w:marLeft w:val="0"/>
          <w:marRight w:val="0"/>
          <w:marTop w:val="0"/>
          <w:marBottom w:val="0"/>
          <w:divBdr>
            <w:top w:val="none" w:sz="0" w:space="0" w:color="auto"/>
            <w:left w:val="none" w:sz="0" w:space="0" w:color="auto"/>
            <w:bottom w:val="none" w:sz="0" w:space="0" w:color="auto"/>
            <w:right w:val="none" w:sz="0" w:space="0" w:color="auto"/>
          </w:divBdr>
          <w:divsChild>
            <w:div w:id="1277100197">
              <w:marLeft w:val="0"/>
              <w:marRight w:val="0"/>
              <w:marTop w:val="0"/>
              <w:marBottom w:val="0"/>
              <w:divBdr>
                <w:top w:val="none" w:sz="0" w:space="0" w:color="auto"/>
                <w:left w:val="none" w:sz="0" w:space="0" w:color="auto"/>
                <w:bottom w:val="none" w:sz="0" w:space="0" w:color="auto"/>
                <w:right w:val="none" w:sz="0" w:space="0" w:color="auto"/>
              </w:divBdr>
            </w:div>
          </w:divsChild>
        </w:div>
        <w:div w:id="1308432067">
          <w:marLeft w:val="0"/>
          <w:marRight w:val="0"/>
          <w:marTop w:val="0"/>
          <w:marBottom w:val="0"/>
          <w:divBdr>
            <w:top w:val="none" w:sz="0" w:space="0" w:color="auto"/>
            <w:left w:val="none" w:sz="0" w:space="0" w:color="auto"/>
            <w:bottom w:val="none" w:sz="0" w:space="0" w:color="auto"/>
            <w:right w:val="none" w:sz="0" w:space="0" w:color="auto"/>
          </w:divBdr>
          <w:divsChild>
            <w:div w:id="71509090">
              <w:marLeft w:val="0"/>
              <w:marRight w:val="0"/>
              <w:marTop w:val="0"/>
              <w:marBottom w:val="0"/>
              <w:divBdr>
                <w:top w:val="none" w:sz="0" w:space="0" w:color="auto"/>
                <w:left w:val="none" w:sz="0" w:space="0" w:color="auto"/>
                <w:bottom w:val="none" w:sz="0" w:space="0" w:color="auto"/>
                <w:right w:val="none" w:sz="0" w:space="0" w:color="auto"/>
              </w:divBdr>
            </w:div>
            <w:div w:id="1429545111">
              <w:marLeft w:val="0"/>
              <w:marRight w:val="0"/>
              <w:marTop w:val="0"/>
              <w:marBottom w:val="0"/>
              <w:divBdr>
                <w:top w:val="none" w:sz="0" w:space="0" w:color="auto"/>
                <w:left w:val="none" w:sz="0" w:space="0" w:color="auto"/>
                <w:bottom w:val="none" w:sz="0" w:space="0" w:color="auto"/>
                <w:right w:val="none" w:sz="0" w:space="0" w:color="auto"/>
              </w:divBdr>
            </w:div>
          </w:divsChild>
        </w:div>
        <w:div w:id="1311788621">
          <w:marLeft w:val="0"/>
          <w:marRight w:val="0"/>
          <w:marTop w:val="0"/>
          <w:marBottom w:val="0"/>
          <w:divBdr>
            <w:top w:val="none" w:sz="0" w:space="0" w:color="auto"/>
            <w:left w:val="none" w:sz="0" w:space="0" w:color="auto"/>
            <w:bottom w:val="none" w:sz="0" w:space="0" w:color="auto"/>
            <w:right w:val="none" w:sz="0" w:space="0" w:color="auto"/>
          </w:divBdr>
          <w:divsChild>
            <w:div w:id="1006253619">
              <w:marLeft w:val="0"/>
              <w:marRight w:val="0"/>
              <w:marTop w:val="0"/>
              <w:marBottom w:val="0"/>
              <w:divBdr>
                <w:top w:val="none" w:sz="0" w:space="0" w:color="auto"/>
                <w:left w:val="none" w:sz="0" w:space="0" w:color="auto"/>
                <w:bottom w:val="none" w:sz="0" w:space="0" w:color="auto"/>
                <w:right w:val="none" w:sz="0" w:space="0" w:color="auto"/>
              </w:divBdr>
            </w:div>
          </w:divsChild>
        </w:div>
        <w:div w:id="1340154939">
          <w:marLeft w:val="0"/>
          <w:marRight w:val="0"/>
          <w:marTop w:val="0"/>
          <w:marBottom w:val="0"/>
          <w:divBdr>
            <w:top w:val="none" w:sz="0" w:space="0" w:color="auto"/>
            <w:left w:val="none" w:sz="0" w:space="0" w:color="auto"/>
            <w:bottom w:val="none" w:sz="0" w:space="0" w:color="auto"/>
            <w:right w:val="none" w:sz="0" w:space="0" w:color="auto"/>
          </w:divBdr>
          <w:divsChild>
            <w:div w:id="670447665">
              <w:marLeft w:val="0"/>
              <w:marRight w:val="0"/>
              <w:marTop w:val="0"/>
              <w:marBottom w:val="0"/>
              <w:divBdr>
                <w:top w:val="none" w:sz="0" w:space="0" w:color="auto"/>
                <w:left w:val="none" w:sz="0" w:space="0" w:color="auto"/>
                <w:bottom w:val="none" w:sz="0" w:space="0" w:color="auto"/>
                <w:right w:val="none" w:sz="0" w:space="0" w:color="auto"/>
              </w:divBdr>
            </w:div>
          </w:divsChild>
        </w:div>
        <w:div w:id="1342582904">
          <w:marLeft w:val="0"/>
          <w:marRight w:val="0"/>
          <w:marTop w:val="0"/>
          <w:marBottom w:val="0"/>
          <w:divBdr>
            <w:top w:val="none" w:sz="0" w:space="0" w:color="auto"/>
            <w:left w:val="none" w:sz="0" w:space="0" w:color="auto"/>
            <w:bottom w:val="none" w:sz="0" w:space="0" w:color="auto"/>
            <w:right w:val="none" w:sz="0" w:space="0" w:color="auto"/>
          </w:divBdr>
          <w:divsChild>
            <w:div w:id="1961454051">
              <w:marLeft w:val="0"/>
              <w:marRight w:val="0"/>
              <w:marTop w:val="0"/>
              <w:marBottom w:val="0"/>
              <w:divBdr>
                <w:top w:val="none" w:sz="0" w:space="0" w:color="auto"/>
                <w:left w:val="none" w:sz="0" w:space="0" w:color="auto"/>
                <w:bottom w:val="none" w:sz="0" w:space="0" w:color="auto"/>
                <w:right w:val="none" w:sz="0" w:space="0" w:color="auto"/>
              </w:divBdr>
            </w:div>
          </w:divsChild>
        </w:div>
        <w:div w:id="1368945881">
          <w:marLeft w:val="0"/>
          <w:marRight w:val="0"/>
          <w:marTop w:val="0"/>
          <w:marBottom w:val="0"/>
          <w:divBdr>
            <w:top w:val="none" w:sz="0" w:space="0" w:color="auto"/>
            <w:left w:val="none" w:sz="0" w:space="0" w:color="auto"/>
            <w:bottom w:val="none" w:sz="0" w:space="0" w:color="auto"/>
            <w:right w:val="none" w:sz="0" w:space="0" w:color="auto"/>
          </w:divBdr>
          <w:divsChild>
            <w:div w:id="573245549">
              <w:marLeft w:val="0"/>
              <w:marRight w:val="0"/>
              <w:marTop w:val="0"/>
              <w:marBottom w:val="0"/>
              <w:divBdr>
                <w:top w:val="none" w:sz="0" w:space="0" w:color="auto"/>
                <w:left w:val="none" w:sz="0" w:space="0" w:color="auto"/>
                <w:bottom w:val="none" w:sz="0" w:space="0" w:color="auto"/>
                <w:right w:val="none" w:sz="0" w:space="0" w:color="auto"/>
              </w:divBdr>
            </w:div>
          </w:divsChild>
        </w:div>
        <w:div w:id="1379545240">
          <w:marLeft w:val="0"/>
          <w:marRight w:val="0"/>
          <w:marTop w:val="0"/>
          <w:marBottom w:val="0"/>
          <w:divBdr>
            <w:top w:val="none" w:sz="0" w:space="0" w:color="auto"/>
            <w:left w:val="none" w:sz="0" w:space="0" w:color="auto"/>
            <w:bottom w:val="none" w:sz="0" w:space="0" w:color="auto"/>
            <w:right w:val="none" w:sz="0" w:space="0" w:color="auto"/>
          </w:divBdr>
          <w:divsChild>
            <w:div w:id="442769179">
              <w:marLeft w:val="0"/>
              <w:marRight w:val="0"/>
              <w:marTop w:val="0"/>
              <w:marBottom w:val="0"/>
              <w:divBdr>
                <w:top w:val="none" w:sz="0" w:space="0" w:color="auto"/>
                <w:left w:val="none" w:sz="0" w:space="0" w:color="auto"/>
                <w:bottom w:val="none" w:sz="0" w:space="0" w:color="auto"/>
                <w:right w:val="none" w:sz="0" w:space="0" w:color="auto"/>
              </w:divBdr>
            </w:div>
          </w:divsChild>
        </w:div>
        <w:div w:id="1380205149">
          <w:marLeft w:val="0"/>
          <w:marRight w:val="0"/>
          <w:marTop w:val="0"/>
          <w:marBottom w:val="0"/>
          <w:divBdr>
            <w:top w:val="none" w:sz="0" w:space="0" w:color="auto"/>
            <w:left w:val="none" w:sz="0" w:space="0" w:color="auto"/>
            <w:bottom w:val="none" w:sz="0" w:space="0" w:color="auto"/>
            <w:right w:val="none" w:sz="0" w:space="0" w:color="auto"/>
          </w:divBdr>
          <w:divsChild>
            <w:div w:id="2145154712">
              <w:marLeft w:val="0"/>
              <w:marRight w:val="0"/>
              <w:marTop w:val="0"/>
              <w:marBottom w:val="0"/>
              <w:divBdr>
                <w:top w:val="none" w:sz="0" w:space="0" w:color="auto"/>
                <w:left w:val="none" w:sz="0" w:space="0" w:color="auto"/>
                <w:bottom w:val="none" w:sz="0" w:space="0" w:color="auto"/>
                <w:right w:val="none" w:sz="0" w:space="0" w:color="auto"/>
              </w:divBdr>
            </w:div>
          </w:divsChild>
        </w:div>
        <w:div w:id="1419134896">
          <w:marLeft w:val="0"/>
          <w:marRight w:val="0"/>
          <w:marTop w:val="0"/>
          <w:marBottom w:val="0"/>
          <w:divBdr>
            <w:top w:val="none" w:sz="0" w:space="0" w:color="auto"/>
            <w:left w:val="none" w:sz="0" w:space="0" w:color="auto"/>
            <w:bottom w:val="none" w:sz="0" w:space="0" w:color="auto"/>
            <w:right w:val="none" w:sz="0" w:space="0" w:color="auto"/>
          </w:divBdr>
          <w:divsChild>
            <w:div w:id="388922909">
              <w:marLeft w:val="0"/>
              <w:marRight w:val="0"/>
              <w:marTop w:val="0"/>
              <w:marBottom w:val="0"/>
              <w:divBdr>
                <w:top w:val="none" w:sz="0" w:space="0" w:color="auto"/>
                <w:left w:val="none" w:sz="0" w:space="0" w:color="auto"/>
                <w:bottom w:val="none" w:sz="0" w:space="0" w:color="auto"/>
                <w:right w:val="none" w:sz="0" w:space="0" w:color="auto"/>
              </w:divBdr>
            </w:div>
          </w:divsChild>
        </w:div>
        <w:div w:id="1420713718">
          <w:marLeft w:val="0"/>
          <w:marRight w:val="0"/>
          <w:marTop w:val="0"/>
          <w:marBottom w:val="0"/>
          <w:divBdr>
            <w:top w:val="none" w:sz="0" w:space="0" w:color="auto"/>
            <w:left w:val="none" w:sz="0" w:space="0" w:color="auto"/>
            <w:bottom w:val="none" w:sz="0" w:space="0" w:color="auto"/>
            <w:right w:val="none" w:sz="0" w:space="0" w:color="auto"/>
          </w:divBdr>
          <w:divsChild>
            <w:div w:id="2103256909">
              <w:marLeft w:val="0"/>
              <w:marRight w:val="0"/>
              <w:marTop w:val="0"/>
              <w:marBottom w:val="0"/>
              <w:divBdr>
                <w:top w:val="none" w:sz="0" w:space="0" w:color="auto"/>
                <w:left w:val="none" w:sz="0" w:space="0" w:color="auto"/>
                <w:bottom w:val="none" w:sz="0" w:space="0" w:color="auto"/>
                <w:right w:val="none" w:sz="0" w:space="0" w:color="auto"/>
              </w:divBdr>
            </w:div>
          </w:divsChild>
        </w:div>
        <w:div w:id="1423842456">
          <w:marLeft w:val="0"/>
          <w:marRight w:val="0"/>
          <w:marTop w:val="0"/>
          <w:marBottom w:val="0"/>
          <w:divBdr>
            <w:top w:val="none" w:sz="0" w:space="0" w:color="auto"/>
            <w:left w:val="none" w:sz="0" w:space="0" w:color="auto"/>
            <w:bottom w:val="none" w:sz="0" w:space="0" w:color="auto"/>
            <w:right w:val="none" w:sz="0" w:space="0" w:color="auto"/>
          </w:divBdr>
          <w:divsChild>
            <w:div w:id="516314110">
              <w:marLeft w:val="0"/>
              <w:marRight w:val="0"/>
              <w:marTop w:val="0"/>
              <w:marBottom w:val="0"/>
              <w:divBdr>
                <w:top w:val="none" w:sz="0" w:space="0" w:color="auto"/>
                <w:left w:val="none" w:sz="0" w:space="0" w:color="auto"/>
                <w:bottom w:val="none" w:sz="0" w:space="0" w:color="auto"/>
                <w:right w:val="none" w:sz="0" w:space="0" w:color="auto"/>
              </w:divBdr>
            </w:div>
          </w:divsChild>
        </w:div>
        <w:div w:id="1426877578">
          <w:marLeft w:val="0"/>
          <w:marRight w:val="0"/>
          <w:marTop w:val="0"/>
          <w:marBottom w:val="0"/>
          <w:divBdr>
            <w:top w:val="none" w:sz="0" w:space="0" w:color="auto"/>
            <w:left w:val="none" w:sz="0" w:space="0" w:color="auto"/>
            <w:bottom w:val="none" w:sz="0" w:space="0" w:color="auto"/>
            <w:right w:val="none" w:sz="0" w:space="0" w:color="auto"/>
          </w:divBdr>
          <w:divsChild>
            <w:div w:id="2104301755">
              <w:marLeft w:val="0"/>
              <w:marRight w:val="0"/>
              <w:marTop w:val="0"/>
              <w:marBottom w:val="0"/>
              <w:divBdr>
                <w:top w:val="none" w:sz="0" w:space="0" w:color="auto"/>
                <w:left w:val="none" w:sz="0" w:space="0" w:color="auto"/>
                <w:bottom w:val="none" w:sz="0" w:space="0" w:color="auto"/>
                <w:right w:val="none" w:sz="0" w:space="0" w:color="auto"/>
              </w:divBdr>
            </w:div>
          </w:divsChild>
        </w:div>
        <w:div w:id="1428647503">
          <w:marLeft w:val="0"/>
          <w:marRight w:val="0"/>
          <w:marTop w:val="0"/>
          <w:marBottom w:val="0"/>
          <w:divBdr>
            <w:top w:val="none" w:sz="0" w:space="0" w:color="auto"/>
            <w:left w:val="none" w:sz="0" w:space="0" w:color="auto"/>
            <w:bottom w:val="none" w:sz="0" w:space="0" w:color="auto"/>
            <w:right w:val="none" w:sz="0" w:space="0" w:color="auto"/>
          </w:divBdr>
          <w:divsChild>
            <w:div w:id="723605782">
              <w:marLeft w:val="0"/>
              <w:marRight w:val="0"/>
              <w:marTop w:val="0"/>
              <w:marBottom w:val="0"/>
              <w:divBdr>
                <w:top w:val="none" w:sz="0" w:space="0" w:color="auto"/>
                <w:left w:val="none" w:sz="0" w:space="0" w:color="auto"/>
                <w:bottom w:val="none" w:sz="0" w:space="0" w:color="auto"/>
                <w:right w:val="none" w:sz="0" w:space="0" w:color="auto"/>
              </w:divBdr>
            </w:div>
          </w:divsChild>
        </w:div>
        <w:div w:id="1431587519">
          <w:marLeft w:val="0"/>
          <w:marRight w:val="0"/>
          <w:marTop w:val="0"/>
          <w:marBottom w:val="0"/>
          <w:divBdr>
            <w:top w:val="none" w:sz="0" w:space="0" w:color="auto"/>
            <w:left w:val="none" w:sz="0" w:space="0" w:color="auto"/>
            <w:bottom w:val="none" w:sz="0" w:space="0" w:color="auto"/>
            <w:right w:val="none" w:sz="0" w:space="0" w:color="auto"/>
          </w:divBdr>
          <w:divsChild>
            <w:div w:id="726220032">
              <w:marLeft w:val="0"/>
              <w:marRight w:val="0"/>
              <w:marTop w:val="0"/>
              <w:marBottom w:val="0"/>
              <w:divBdr>
                <w:top w:val="none" w:sz="0" w:space="0" w:color="auto"/>
                <w:left w:val="none" w:sz="0" w:space="0" w:color="auto"/>
                <w:bottom w:val="none" w:sz="0" w:space="0" w:color="auto"/>
                <w:right w:val="none" w:sz="0" w:space="0" w:color="auto"/>
              </w:divBdr>
            </w:div>
          </w:divsChild>
        </w:div>
        <w:div w:id="1437021763">
          <w:marLeft w:val="0"/>
          <w:marRight w:val="0"/>
          <w:marTop w:val="0"/>
          <w:marBottom w:val="0"/>
          <w:divBdr>
            <w:top w:val="none" w:sz="0" w:space="0" w:color="auto"/>
            <w:left w:val="none" w:sz="0" w:space="0" w:color="auto"/>
            <w:bottom w:val="none" w:sz="0" w:space="0" w:color="auto"/>
            <w:right w:val="none" w:sz="0" w:space="0" w:color="auto"/>
          </w:divBdr>
          <w:divsChild>
            <w:div w:id="1380519102">
              <w:marLeft w:val="0"/>
              <w:marRight w:val="0"/>
              <w:marTop w:val="0"/>
              <w:marBottom w:val="0"/>
              <w:divBdr>
                <w:top w:val="none" w:sz="0" w:space="0" w:color="auto"/>
                <w:left w:val="none" w:sz="0" w:space="0" w:color="auto"/>
                <w:bottom w:val="none" w:sz="0" w:space="0" w:color="auto"/>
                <w:right w:val="none" w:sz="0" w:space="0" w:color="auto"/>
              </w:divBdr>
            </w:div>
          </w:divsChild>
        </w:div>
        <w:div w:id="1482309420">
          <w:marLeft w:val="0"/>
          <w:marRight w:val="0"/>
          <w:marTop w:val="0"/>
          <w:marBottom w:val="0"/>
          <w:divBdr>
            <w:top w:val="none" w:sz="0" w:space="0" w:color="auto"/>
            <w:left w:val="none" w:sz="0" w:space="0" w:color="auto"/>
            <w:bottom w:val="none" w:sz="0" w:space="0" w:color="auto"/>
            <w:right w:val="none" w:sz="0" w:space="0" w:color="auto"/>
          </w:divBdr>
          <w:divsChild>
            <w:div w:id="1650744042">
              <w:marLeft w:val="0"/>
              <w:marRight w:val="0"/>
              <w:marTop w:val="0"/>
              <w:marBottom w:val="0"/>
              <w:divBdr>
                <w:top w:val="none" w:sz="0" w:space="0" w:color="auto"/>
                <w:left w:val="none" w:sz="0" w:space="0" w:color="auto"/>
                <w:bottom w:val="none" w:sz="0" w:space="0" w:color="auto"/>
                <w:right w:val="none" w:sz="0" w:space="0" w:color="auto"/>
              </w:divBdr>
            </w:div>
          </w:divsChild>
        </w:div>
        <w:div w:id="1519156534">
          <w:marLeft w:val="0"/>
          <w:marRight w:val="0"/>
          <w:marTop w:val="0"/>
          <w:marBottom w:val="0"/>
          <w:divBdr>
            <w:top w:val="none" w:sz="0" w:space="0" w:color="auto"/>
            <w:left w:val="none" w:sz="0" w:space="0" w:color="auto"/>
            <w:bottom w:val="none" w:sz="0" w:space="0" w:color="auto"/>
            <w:right w:val="none" w:sz="0" w:space="0" w:color="auto"/>
          </w:divBdr>
          <w:divsChild>
            <w:div w:id="1163549011">
              <w:marLeft w:val="0"/>
              <w:marRight w:val="0"/>
              <w:marTop w:val="0"/>
              <w:marBottom w:val="0"/>
              <w:divBdr>
                <w:top w:val="none" w:sz="0" w:space="0" w:color="auto"/>
                <w:left w:val="none" w:sz="0" w:space="0" w:color="auto"/>
                <w:bottom w:val="none" w:sz="0" w:space="0" w:color="auto"/>
                <w:right w:val="none" w:sz="0" w:space="0" w:color="auto"/>
              </w:divBdr>
            </w:div>
          </w:divsChild>
        </w:div>
        <w:div w:id="1623338889">
          <w:marLeft w:val="0"/>
          <w:marRight w:val="0"/>
          <w:marTop w:val="0"/>
          <w:marBottom w:val="0"/>
          <w:divBdr>
            <w:top w:val="none" w:sz="0" w:space="0" w:color="auto"/>
            <w:left w:val="none" w:sz="0" w:space="0" w:color="auto"/>
            <w:bottom w:val="none" w:sz="0" w:space="0" w:color="auto"/>
            <w:right w:val="none" w:sz="0" w:space="0" w:color="auto"/>
          </w:divBdr>
          <w:divsChild>
            <w:div w:id="1958485437">
              <w:marLeft w:val="0"/>
              <w:marRight w:val="0"/>
              <w:marTop w:val="0"/>
              <w:marBottom w:val="0"/>
              <w:divBdr>
                <w:top w:val="none" w:sz="0" w:space="0" w:color="auto"/>
                <w:left w:val="none" w:sz="0" w:space="0" w:color="auto"/>
                <w:bottom w:val="none" w:sz="0" w:space="0" w:color="auto"/>
                <w:right w:val="none" w:sz="0" w:space="0" w:color="auto"/>
              </w:divBdr>
            </w:div>
          </w:divsChild>
        </w:div>
        <w:div w:id="1656952050">
          <w:marLeft w:val="0"/>
          <w:marRight w:val="0"/>
          <w:marTop w:val="0"/>
          <w:marBottom w:val="0"/>
          <w:divBdr>
            <w:top w:val="none" w:sz="0" w:space="0" w:color="auto"/>
            <w:left w:val="none" w:sz="0" w:space="0" w:color="auto"/>
            <w:bottom w:val="none" w:sz="0" w:space="0" w:color="auto"/>
            <w:right w:val="none" w:sz="0" w:space="0" w:color="auto"/>
          </w:divBdr>
          <w:divsChild>
            <w:div w:id="1561359994">
              <w:marLeft w:val="0"/>
              <w:marRight w:val="0"/>
              <w:marTop w:val="0"/>
              <w:marBottom w:val="0"/>
              <w:divBdr>
                <w:top w:val="none" w:sz="0" w:space="0" w:color="auto"/>
                <w:left w:val="none" w:sz="0" w:space="0" w:color="auto"/>
                <w:bottom w:val="none" w:sz="0" w:space="0" w:color="auto"/>
                <w:right w:val="none" w:sz="0" w:space="0" w:color="auto"/>
              </w:divBdr>
            </w:div>
          </w:divsChild>
        </w:div>
        <w:div w:id="1662537819">
          <w:marLeft w:val="0"/>
          <w:marRight w:val="0"/>
          <w:marTop w:val="0"/>
          <w:marBottom w:val="0"/>
          <w:divBdr>
            <w:top w:val="none" w:sz="0" w:space="0" w:color="auto"/>
            <w:left w:val="none" w:sz="0" w:space="0" w:color="auto"/>
            <w:bottom w:val="none" w:sz="0" w:space="0" w:color="auto"/>
            <w:right w:val="none" w:sz="0" w:space="0" w:color="auto"/>
          </w:divBdr>
          <w:divsChild>
            <w:div w:id="1645741005">
              <w:marLeft w:val="0"/>
              <w:marRight w:val="0"/>
              <w:marTop w:val="0"/>
              <w:marBottom w:val="0"/>
              <w:divBdr>
                <w:top w:val="none" w:sz="0" w:space="0" w:color="auto"/>
                <w:left w:val="none" w:sz="0" w:space="0" w:color="auto"/>
                <w:bottom w:val="none" w:sz="0" w:space="0" w:color="auto"/>
                <w:right w:val="none" w:sz="0" w:space="0" w:color="auto"/>
              </w:divBdr>
            </w:div>
          </w:divsChild>
        </w:div>
        <w:div w:id="1664816472">
          <w:marLeft w:val="0"/>
          <w:marRight w:val="0"/>
          <w:marTop w:val="0"/>
          <w:marBottom w:val="0"/>
          <w:divBdr>
            <w:top w:val="none" w:sz="0" w:space="0" w:color="auto"/>
            <w:left w:val="none" w:sz="0" w:space="0" w:color="auto"/>
            <w:bottom w:val="none" w:sz="0" w:space="0" w:color="auto"/>
            <w:right w:val="none" w:sz="0" w:space="0" w:color="auto"/>
          </w:divBdr>
          <w:divsChild>
            <w:div w:id="1105661011">
              <w:marLeft w:val="0"/>
              <w:marRight w:val="0"/>
              <w:marTop w:val="0"/>
              <w:marBottom w:val="0"/>
              <w:divBdr>
                <w:top w:val="none" w:sz="0" w:space="0" w:color="auto"/>
                <w:left w:val="none" w:sz="0" w:space="0" w:color="auto"/>
                <w:bottom w:val="none" w:sz="0" w:space="0" w:color="auto"/>
                <w:right w:val="none" w:sz="0" w:space="0" w:color="auto"/>
              </w:divBdr>
            </w:div>
            <w:div w:id="1213926846">
              <w:marLeft w:val="0"/>
              <w:marRight w:val="0"/>
              <w:marTop w:val="0"/>
              <w:marBottom w:val="0"/>
              <w:divBdr>
                <w:top w:val="none" w:sz="0" w:space="0" w:color="auto"/>
                <w:left w:val="none" w:sz="0" w:space="0" w:color="auto"/>
                <w:bottom w:val="none" w:sz="0" w:space="0" w:color="auto"/>
                <w:right w:val="none" w:sz="0" w:space="0" w:color="auto"/>
              </w:divBdr>
            </w:div>
            <w:div w:id="1338195514">
              <w:marLeft w:val="0"/>
              <w:marRight w:val="0"/>
              <w:marTop w:val="0"/>
              <w:marBottom w:val="0"/>
              <w:divBdr>
                <w:top w:val="none" w:sz="0" w:space="0" w:color="auto"/>
                <w:left w:val="none" w:sz="0" w:space="0" w:color="auto"/>
                <w:bottom w:val="none" w:sz="0" w:space="0" w:color="auto"/>
                <w:right w:val="none" w:sz="0" w:space="0" w:color="auto"/>
              </w:divBdr>
            </w:div>
          </w:divsChild>
        </w:div>
        <w:div w:id="1669560243">
          <w:marLeft w:val="0"/>
          <w:marRight w:val="0"/>
          <w:marTop w:val="0"/>
          <w:marBottom w:val="0"/>
          <w:divBdr>
            <w:top w:val="none" w:sz="0" w:space="0" w:color="auto"/>
            <w:left w:val="none" w:sz="0" w:space="0" w:color="auto"/>
            <w:bottom w:val="none" w:sz="0" w:space="0" w:color="auto"/>
            <w:right w:val="none" w:sz="0" w:space="0" w:color="auto"/>
          </w:divBdr>
          <w:divsChild>
            <w:div w:id="656737016">
              <w:marLeft w:val="0"/>
              <w:marRight w:val="0"/>
              <w:marTop w:val="0"/>
              <w:marBottom w:val="0"/>
              <w:divBdr>
                <w:top w:val="none" w:sz="0" w:space="0" w:color="auto"/>
                <w:left w:val="none" w:sz="0" w:space="0" w:color="auto"/>
                <w:bottom w:val="none" w:sz="0" w:space="0" w:color="auto"/>
                <w:right w:val="none" w:sz="0" w:space="0" w:color="auto"/>
              </w:divBdr>
            </w:div>
          </w:divsChild>
        </w:div>
        <w:div w:id="1677345161">
          <w:marLeft w:val="0"/>
          <w:marRight w:val="0"/>
          <w:marTop w:val="0"/>
          <w:marBottom w:val="0"/>
          <w:divBdr>
            <w:top w:val="none" w:sz="0" w:space="0" w:color="auto"/>
            <w:left w:val="none" w:sz="0" w:space="0" w:color="auto"/>
            <w:bottom w:val="none" w:sz="0" w:space="0" w:color="auto"/>
            <w:right w:val="none" w:sz="0" w:space="0" w:color="auto"/>
          </w:divBdr>
          <w:divsChild>
            <w:div w:id="810094072">
              <w:marLeft w:val="0"/>
              <w:marRight w:val="0"/>
              <w:marTop w:val="0"/>
              <w:marBottom w:val="0"/>
              <w:divBdr>
                <w:top w:val="none" w:sz="0" w:space="0" w:color="auto"/>
                <w:left w:val="none" w:sz="0" w:space="0" w:color="auto"/>
                <w:bottom w:val="none" w:sz="0" w:space="0" w:color="auto"/>
                <w:right w:val="none" w:sz="0" w:space="0" w:color="auto"/>
              </w:divBdr>
            </w:div>
          </w:divsChild>
        </w:div>
        <w:div w:id="1683435911">
          <w:marLeft w:val="0"/>
          <w:marRight w:val="0"/>
          <w:marTop w:val="0"/>
          <w:marBottom w:val="0"/>
          <w:divBdr>
            <w:top w:val="none" w:sz="0" w:space="0" w:color="auto"/>
            <w:left w:val="none" w:sz="0" w:space="0" w:color="auto"/>
            <w:bottom w:val="none" w:sz="0" w:space="0" w:color="auto"/>
            <w:right w:val="none" w:sz="0" w:space="0" w:color="auto"/>
          </w:divBdr>
          <w:divsChild>
            <w:div w:id="712383589">
              <w:marLeft w:val="0"/>
              <w:marRight w:val="0"/>
              <w:marTop w:val="0"/>
              <w:marBottom w:val="0"/>
              <w:divBdr>
                <w:top w:val="none" w:sz="0" w:space="0" w:color="auto"/>
                <w:left w:val="none" w:sz="0" w:space="0" w:color="auto"/>
                <w:bottom w:val="none" w:sz="0" w:space="0" w:color="auto"/>
                <w:right w:val="none" w:sz="0" w:space="0" w:color="auto"/>
              </w:divBdr>
            </w:div>
          </w:divsChild>
        </w:div>
        <w:div w:id="1685744355">
          <w:marLeft w:val="0"/>
          <w:marRight w:val="0"/>
          <w:marTop w:val="0"/>
          <w:marBottom w:val="0"/>
          <w:divBdr>
            <w:top w:val="none" w:sz="0" w:space="0" w:color="auto"/>
            <w:left w:val="none" w:sz="0" w:space="0" w:color="auto"/>
            <w:bottom w:val="none" w:sz="0" w:space="0" w:color="auto"/>
            <w:right w:val="none" w:sz="0" w:space="0" w:color="auto"/>
          </w:divBdr>
          <w:divsChild>
            <w:div w:id="80569387">
              <w:marLeft w:val="0"/>
              <w:marRight w:val="0"/>
              <w:marTop w:val="0"/>
              <w:marBottom w:val="0"/>
              <w:divBdr>
                <w:top w:val="none" w:sz="0" w:space="0" w:color="auto"/>
                <w:left w:val="none" w:sz="0" w:space="0" w:color="auto"/>
                <w:bottom w:val="none" w:sz="0" w:space="0" w:color="auto"/>
                <w:right w:val="none" w:sz="0" w:space="0" w:color="auto"/>
              </w:divBdr>
            </w:div>
          </w:divsChild>
        </w:div>
        <w:div w:id="1717779367">
          <w:marLeft w:val="0"/>
          <w:marRight w:val="0"/>
          <w:marTop w:val="0"/>
          <w:marBottom w:val="0"/>
          <w:divBdr>
            <w:top w:val="none" w:sz="0" w:space="0" w:color="auto"/>
            <w:left w:val="none" w:sz="0" w:space="0" w:color="auto"/>
            <w:bottom w:val="none" w:sz="0" w:space="0" w:color="auto"/>
            <w:right w:val="none" w:sz="0" w:space="0" w:color="auto"/>
          </w:divBdr>
          <w:divsChild>
            <w:div w:id="46222901">
              <w:marLeft w:val="0"/>
              <w:marRight w:val="0"/>
              <w:marTop w:val="0"/>
              <w:marBottom w:val="0"/>
              <w:divBdr>
                <w:top w:val="none" w:sz="0" w:space="0" w:color="auto"/>
                <w:left w:val="none" w:sz="0" w:space="0" w:color="auto"/>
                <w:bottom w:val="none" w:sz="0" w:space="0" w:color="auto"/>
                <w:right w:val="none" w:sz="0" w:space="0" w:color="auto"/>
              </w:divBdr>
            </w:div>
          </w:divsChild>
        </w:div>
        <w:div w:id="1726837082">
          <w:marLeft w:val="0"/>
          <w:marRight w:val="0"/>
          <w:marTop w:val="0"/>
          <w:marBottom w:val="0"/>
          <w:divBdr>
            <w:top w:val="none" w:sz="0" w:space="0" w:color="auto"/>
            <w:left w:val="none" w:sz="0" w:space="0" w:color="auto"/>
            <w:bottom w:val="none" w:sz="0" w:space="0" w:color="auto"/>
            <w:right w:val="none" w:sz="0" w:space="0" w:color="auto"/>
          </w:divBdr>
          <w:divsChild>
            <w:div w:id="913778200">
              <w:marLeft w:val="0"/>
              <w:marRight w:val="0"/>
              <w:marTop w:val="0"/>
              <w:marBottom w:val="0"/>
              <w:divBdr>
                <w:top w:val="none" w:sz="0" w:space="0" w:color="auto"/>
                <w:left w:val="none" w:sz="0" w:space="0" w:color="auto"/>
                <w:bottom w:val="none" w:sz="0" w:space="0" w:color="auto"/>
                <w:right w:val="none" w:sz="0" w:space="0" w:color="auto"/>
              </w:divBdr>
            </w:div>
          </w:divsChild>
        </w:div>
        <w:div w:id="1742292753">
          <w:marLeft w:val="0"/>
          <w:marRight w:val="0"/>
          <w:marTop w:val="0"/>
          <w:marBottom w:val="0"/>
          <w:divBdr>
            <w:top w:val="none" w:sz="0" w:space="0" w:color="auto"/>
            <w:left w:val="none" w:sz="0" w:space="0" w:color="auto"/>
            <w:bottom w:val="none" w:sz="0" w:space="0" w:color="auto"/>
            <w:right w:val="none" w:sz="0" w:space="0" w:color="auto"/>
          </w:divBdr>
          <w:divsChild>
            <w:div w:id="230427538">
              <w:marLeft w:val="0"/>
              <w:marRight w:val="0"/>
              <w:marTop w:val="0"/>
              <w:marBottom w:val="0"/>
              <w:divBdr>
                <w:top w:val="none" w:sz="0" w:space="0" w:color="auto"/>
                <w:left w:val="none" w:sz="0" w:space="0" w:color="auto"/>
                <w:bottom w:val="none" w:sz="0" w:space="0" w:color="auto"/>
                <w:right w:val="none" w:sz="0" w:space="0" w:color="auto"/>
              </w:divBdr>
            </w:div>
          </w:divsChild>
        </w:div>
        <w:div w:id="1752584199">
          <w:marLeft w:val="0"/>
          <w:marRight w:val="0"/>
          <w:marTop w:val="0"/>
          <w:marBottom w:val="0"/>
          <w:divBdr>
            <w:top w:val="none" w:sz="0" w:space="0" w:color="auto"/>
            <w:left w:val="none" w:sz="0" w:space="0" w:color="auto"/>
            <w:bottom w:val="none" w:sz="0" w:space="0" w:color="auto"/>
            <w:right w:val="none" w:sz="0" w:space="0" w:color="auto"/>
          </w:divBdr>
          <w:divsChild>
            <w:div w:id="154691320">
              <w:marLeft w:val="0"/>
              <w:marRight w:val="0"/>
              <w:marTop w:val="0"/>
              <w:marBottom w:val="0"/>
              <w:divBdr>
                <w:top w:val="none" w:sz="0" w:space="0" w:color="auto"/>
                <w:left w:val="none" w:sz="0" w:space="0" w:color="auto"/>
                <w:bottom w:val="none" w:sz="0" w:space="0" w:color="auto"/>
                <w:right w:val="none" w:sz="0" w:space="0" w:color="auto"/>
              </w:divBdr>
            </w:div>
          </w:divsChild>
        </w:div>
        <w:div w:id="1771118271">
          <w:marLeft w:val="0"/>
          <w:marRight w:val="0"/>
          <w:marTop w:val="0"/>
          <w:marBottom w:val="0"/>
          <w:divBdr>
            <w:top w:val="none" w:sz="0" w:space="0" w:color="auto"/>
            <w:left w:val="none" w:sz="0" w:space="0" w:color="auto"/>
            <w:bottom w:val="none" w:sz="0" w:space="0" w:color="auto"/>
            <w:right w:val="none" w:sz="0" w:space="0" w:color="auto"/>
          </w:divBdr>
          <w:divsChild>
            <w:div w:id="1320423678">
              <w:marLeft w:val="0"/>
              <w:marRight w:val="0"/>
              <w:marTop w:val="0"/>
              <w:marBottom w:val="0"/>
              <w:divBdr>
                <w:top w:val="none" w:sz="0" w:space="0" w:color="auto"/>
                <w:left w:val="none" w:sz="0" w:space="0" w:color="auto"/>
                <w:bottom w:val="none" w:sz="0" w:space="0" w:color="auto"/>
                <w:right w:val="none" w:sz="0" w:space="0" w:color="auto"/>
              </w:divBdr>
            </w:div>
          </w:divsChild>
        </w:div>
        <w:div w:id="1785490566">
          <w:marLeft w:val="0"/>
          <w:marRight w:val="0"/>
          <w:marTop w:val="0"/>
          <w:marBottom w:val="0"/>
          <w:divBdr>
            <w:top w:val="none" w:sz="0" w:space="0" w:color="auto"/>
            <w:left w:val="none" w:sz="0" w:space="0" w:color="auto"/>
            <w:bottom w:val="none" w:sz="0" w:space="0" w:color="auto"/>
            <w:right w:val="none" w:sz="0" w:space="0" w:color="auto"/>
          </w:divBdr>
          <w:divsChild>
            <w:div w:id="19088638">
              <w:marLeft w:val="0"/>
              <w:marRight w:val="0"/>
              <w:marTop w:val="0"/>
              <w:marBottom w:val="0"/>
              <w:divBdr>
                <w:top w:val="none" w:sz="0" w:space="0" w:color="auto"/>
                <w:left w:val="none" w:sz="0" w:space="0" w:color="auto"/>
                <w:bottom w:val="none" w:sz="0" w:space="0" w:color="auto"/>
                <w:right w:val="none" w:sz="0" w:space="0" w:color="auto"/>
              </w:divBdr>
            </w:div>
            <w:div w:id="54475997">
              <w:marLeft w:val="0"/>
              <w:marRight w:val="0"/>
              <w:marTop w:val="0"/>
              <w:marBottom w:val="0"/>
              <w:divBdr>
                <w:top w:val="none" w:sz="0" w:space="0" w:color="auto"/>
                <w:left w:val="none" w:sz="0" w:space="0" w:color="auto"/>
                <w:bottom w:val="none" w:sz="0" w:space="0" w:color="auto"/>
                <w:right w:val="none" w:sz="0" w:space="0" w:color="auto"/>
              </w:divBdr>
            </w:div>
            <w:div w:id="1684555120">
              <w:marLeft w:val="0"/>
              <w:marRight w:val="0"/>
              <w:marTop w:val="0"/>
              <w:marBottom w:val="0"/>
              <w:divBdr>
                <w:top w:val="none" w:sz="0" w:space="0" w:color="auto"/>
                <w:left w:val="none" w:sz="0" w:space="0" w:color="auto"/>
                <w:bottom w:val="none" w:sz="0" w:space="0" w:color="auto"/>
                <w:right w:val="none" w:sz="0" w:space="0" w:color="auto"/>
              </w:divBdr>
            </w:div>
          </w:divsChild>
        </w:div>
        <w:div w:id="1797796098">
          <w:marLeft w:val="0"/>
          <w:marRight w:val="0"/>
          <w:marTop w:val="0"/>
          <w:marBottom w:val="0"/>
          <w:divBdr>
            <w:top w:val="none" w:sz="0" w:space="0" w:color="auto"/>
            <w:left w:val="none" w:sz="0" w:space="0" w:color="auto"/>
            <w:bottom w:val="none" w:sz="0" w:space="0" w:color="auto"/>
            <w:right w:val="none" w:sz="0" w:space="0" w:color="auto"/>
          </w:divBdr>
          <w:divsChild>
            <w:div w:id="554315872">
              <w:marLeft w:val="0"/>
              <w:marRight w:val="0"/>
              <w:marTop w:val="0"/>
              <w:marBottom w:val="0"/>
              <w:divBdr>
                <w:top w:val="none" w:sz="0" w:space="0" w:color="auto"/>
                <w:left w:val="none" w:sz="0" w:space="0" w:color="auto"/>
                <w:bottom w:val="none" w:sz="0" w:space="0" w:color="auto"/>
                <w:right w:val="none" w:sz="0" w:space="0" w:color="auto"/>
              </w:divBdr>
            </w:div>
          </w:divsChild>
        </w:div>
        <w:div w:id="1803380860">
          <w:marLeft w:val="0"/>
          <w:marRight w:val="0"/>
          <w:marTop w:val="0"/>
          <w:marBottom w:val="0"/>
          <w:divBdr>
            <w:top w:val="none" w:sz="0" w:space="0" w:color="auto"/>
            <w:left w:val="none" w:sz="0" w:space="0" w:color="auto"/>
            <w:bottom w:val="none" w:sz="0" w:space="0" w:color="auto"/>
            <w:right w:val="none" w:sz="0" w:space="0" w:color="auto"/>
          </w:divBdr>
          <w:divsChild>
            <w:div w:id="1059597835">
              <w:marLeft w:val="0"/>
              <w:marRight w:val="0"/>
              <w:marTop w:val="0"/>
              <w:marBottom w:val="0"/>
              <w:divBdr>
                <w:top w:val="none" w:sz="0" w:space="0" w:color="auto"/>
                <w:left w:val="none" w:sz="0" w:space="0" w:color="auto"/>
                <w:bottom w:val="none" w:sz="0" w:space="0" w:color="auto"/>
                <w:right w:val="none" w:sz="0" w:space="0" w:color="auto"/>
              </w:divBdr>
            </w:div>
            <w:div w:id="1991594013">
              <w:marLeft w:val="0"/>
              <w:marRight w:val="0"/>
              <w:marTop w:val="0"/>
              <w:marBottom w:val="0"/>
              <w:divBdr>
                <w:top w:val="none" w:sz="0" w:space="0" w:color="auto"/>
                <w:left w:val="none" w:sz="0" w:space="0" w:color="auto"/>
                <w:bottom w:val="none" w:sz="0" w:space="0" w:color="auto"/>
                <w:right w:val="none" w:sz="0" w:space="0" w:color="auto"/>
              </w:divBdr>
            </w:div>
          </w:divsChild>
        </w:div>
        <w:div w:id="1805535205">
          <w:marLeft w:val="0"/>
          <w:marRight w:val="0"/>
          <w:marTop w:val="0"/>
          <w:marBottom w:val="0"/>
          <w:divBdr>
            <w:top w:val="none" w:sz="0" w:space="0" w:color="auto"/>
            <w:left w:val="none" w:sz="0" w:space="0" w:color="auto"/>
            <w:bottom w:val="none" w:sz="0" w:space="0" w:color="auto"/>
            <w:right w:val="none" w:sz="0" w:space="0" w:color="auto"/>
          </w:divBdr>
          <w:divsChild>
            <w:div w:id="63375233">
              <w:marLeft w:val="0"/>
              <w:marRight w:val="0"/>
              <w:marTop w:val="0"/>
              <w:marBottom w:val="0"/>
              <w:divBdr>
                <w:top w:val="none" w:sz="0" w:space="0" w:color="auto"/>
                <w:left w:val="none" w:sz="0" w:space="0" w:color="auto"/>
                <w:bottom w:val="none" w:sz="0" w:space="0" w:color="auto"/>
                <w:right w:val="none" w:sz="0" w:space="0" w:color="auto"/>
              </w:divBdr>
            </w:div>
          </w:divsChild>
        </w:div>
        <w:div w:id="1832020828">
          <w:marLeft w:val="0"/>
          <w:marRight w:val="0"/>
          <w:marTop w:val="0"/>
          <w:marBottom w:val="0"/>
          <w:divBdr>
            <w:top w:val="none" w:sz="0" w:space="0" w:color="auto"/>
            <w:left w:val="none" w:sz="0" w:space="0" w:color="auto"/>
            <w:bottom w:val="none" w:sz="0" w:space="0" w:color="auto"/>
            <w:right w:val="none" w:sz="0" w:space="0" w:color="auto"/>
          </w:divBdr>
          <w:divsChild>
            <w:div w:id="931661877">
              <w:marLeft w:val="0"/>
              <w:marRight w:val="0"/>
              <w:marTop w:val="0"/>
              <w:marBottom w:val="0"/>
              <w:divBdr>
                <w:top w:val="none" w:sz="0" w:space="0" w:color="auto"/>
                <w:left w:val="none" w:sz="0" w:space="0" w:color="auto"/>
                <w:bottom w:val="none" w:sz="0" w:space="0" w:color="auto"/>
                <w:right w:val="none" w:sz="0" w:space="0" w:color="auto"/>
              </w:divBdr>
            </w:div>
          </w:divsChild>
        </w:div>
        <w:div w:id="1893225581">
          <w:marLeft w:val="0"/>
          <w:marRight w:val="0"/>
          <w:marTop w:val="0"/>
          <w:marBottom w:val="0"/>
          <w:divBdr>
            <w:top w:val="none" w:sz="0" w:space="0" w:color="auto"/>
            <w:left w:val="none" w:sz="0" w:space="0" w:color="auto"/>
            <w:bottom w:val="none" w:sz="0" w:space="0" w:color="auto"/>
            <w:right w:val="none" w:sz="0" w:space="0" w:color="auto"/>
          </w:divBdr>
          <w:divsChild>
            <w:div w:id="621619472">
              <w:marLeft w:val="0"/>
              <w:marRight w:val="0"/>
              <w:marTop w:val="0"/>
              <w:marBottom w:val="0"/>
              <w:divBdr>
                <w:top w:val="none" w:sz="0" w:space="0" w:color="auto"/>
                <w:left w:val="none" w:sz="0" w:space="0" w:color="auto"/>
                <w:bottom w:val="none" w:sz="0" w:space="0" w:color="auto"/>
                <w:right w:val="none" w:sz="0" w:space="0" w:color="auto"/>
              </w:divBdr>
            </w:div>
          </w:divsChild>
        </w:div>
        <w:div w:id="1913150657">
          <w:marLeft w:val="0"/>
          <w:marRight w:val="0"/>
          <w:marTop w:val="0"/>
          <w:marBottom w:val="0"/>
          <w:divBdr>
            <w:top w:val="none" w:sz="0" w:space="0" w:color="auto"/>
            <w:left w:val="none" w:sz="0" w:space="0" w:color="auto"/>
            <w:bottom w:val="none" w:sz="0" w:space="0" w:color="auto"/>
            <w:right w:val="none" w:sz="0" w:space="0" w:color="auto"/>
          </w:divBdr>
          <w:divsChild>
            <w:div w:id="2100562130">
              <w:marLeft w:val="0"/>
              <w:marRight w:val="0"/>
              <w:marTop w:val="0"/>
              <w:marBottom w:val="0"/>
              <w:divBdr>
                <w:top w:val="none" w:sz="0" w:space="0" w:color="auto"/>
                <w:left w:val="none" w:sz="0" w:space="0" w:color="auto"/>
                <w:bottom w:val="none" w:sz="0" w:space="0" w:color="auto"/>
                <w:right w:val="none" w:sz="0" w:space="0" w:color="auto"/>
              </w:divBdr>
            </w:div>
          </w:divsChild>
        </w:div>
        <w:div w:id="1917549766">
          <w:marLeft w:val="0"/>
          <w:marRight w:val="0"/>
          <w:marTop w:val="0"/>
          <w:marBottom w:val="0"/>
          <w:divBdr>
            <w:top w:val="none" w:sz="0" w:space="0" w:color="auto"/>
            <w:left w:val="none" w:sz="0" w:space="0" w:color="auto"/>
            <w:bottom w:val="none" w:sz="0" w:space="0" w:color="auto"/>
            <w:right w:val="none" w:sz="0" w:space="0" w:color="auto"/>
          </w:divBdr>
          <w:divsChild>
            <w:div w:id="138620364">
              <w:marLeft w:val="0"/>
              <w:marRight w:val="0"/>
              <w:marTop w:val="0"/>
              <w:marBottom w:val="0"/>
              <w:divBdr>
                <w:top w:val="none" w:sz="0" w:space="0" w:color="auto"/>
                <w:left w:val="none" w:sz="0" w:space="0" w:color="auto"/>
                <w:bottom w:val="none" w:sz="0" w:space="0" w:color="auto"/>
                <w:right w:val="none" w:sz="0" w:space="0" w:color="auto"/>
              </w:divBdr>
            </w:div>
          </w:divsChild>
        </w:div>
        <w:div w:id="1921522173">
          <w:marLeft w:val="0"/>
          <w:marRight w:val="0"/>
          <w:marTop w:val="0"/>
          <w:marBottom w:val="0"/>
          <w:divBdr>
            <w:top w:val="none" w:sz="0" w:space="0" w:color="auto"/>
            <w:left w:val="none" w:sz="0" w:space="0" w:color="auto"/>
            <w:bottom w:val="none" w:sz="0" w:space="0" w:color="auto"/>
            <w:right w:val="none" w:sz="0" w:space="0" w:color="auto"/>
          </w:divBdr>
          <w:divsChild>
            <w:div w:id="1273054012">
              <w:marLeft w:val="0"/>
              <w:marRight w:val="0"/>
              <w:marTop w:val="0"/>
              <w:marBottom w:val="0"/>
              <w:divBdr>
                <w:top w:val="none" w:sz="0" w:space="0" w:color="auto"/>
                <w:left w:val="none" w:sz="0" w:space="0" w:color="auto"/>
                <w:bottom w:val="none" w:sz="0" w:space="0" w:color="auto"/>
                <w:right w:val="none" w:sz="0" w:space="0" w:color="auto"/>
              </w:divBdr>
            </w:div>
          </w:divsChild>
        </w:div>
        <w:div w:id="1928612126">
          <w:marLeft w:val="0"/>
          <w:marRight w:val="0"/>
          <w:marTop w:val="0"/>
          <w:marBottom w:val="0"/>
          <w:divBdr>
            <w:top w:val="none" w:sz="0" w:space="0" w:color="auto"/>
            <w:left w:val="none" w:sz="0" w:space="0" w:color="auto"/>
            <w:bottom w:val="none" w:sz="0" w:space="0" w:color="auto"/>
            <w:right w:val="none" w:sz="0" w:space="0" w:color="auto"/>
          </w:divBdr>
          <w:divsChild>
            <w:div w:id="457531590">
              <w:marLeft w:val="0"/>
              <w:marRight w:val="0"/>
              <w:marTop w:val="0"/>
              <w:marBottom w:val="0"/>
              <w:divBdr>
                <w:top w:val="none" w:sz="0" w:space="0" w:color="auto"/>
                <w:left w:val="none" w:sz="0" w:space="0" w:color="auto"/>
                <w:bottom w:val="none" w:sz="0" w:space="0" w:color="auto"/>
                <w:right w:val="none" w:sz="0" w:space="0" w:color="auto"/>
              </w:divBdr>
            </w:div>
            <w:div w:id="754981491">
              <w:marLeft w:val="0"/>
              <w:marRight w:val="0"/>
              <w:marTop w:val="0"/>
              <w:marBottom w:val="0"/>
              <w:divBdr>
                <w:top w:val="none" w:sz="0" w:space="0" w:color="auto"/>
                <w:left w:val="none" w:sz="0" w:space="0" w:color="auto"/>
                <w:bottom w:val="none" w:sz="0" w:space="0" w:color="auto"/>
                <w:right w:val="none" w:sz="0" w:space="0" w:color="auto"/>
              </w:divBdr>
            </w:div>
            <w:div w:id="820583732">
              <w:marLeft w:val="0"/>
              <w:marRight w:val="0"/>
              <w:marTop w:val="0"/>
              <w:marBottom w:val="0"/>
              <w:divBdr>
                <w:top w:val="none" w:sz="0" w:space="0" w:color="auto"/>
                <w:left w:val="none" w:sz="0" w:space="0" w:color="auto"/>
                <w:bottom w:val="none" w:sz="0" w:space="0" w:color="auto"/>
                <w:right w:val="none" w:sz="0" w:space="0" w:color="auto"/>
              </w:divBdr>
            </w:div>
            <w:div w:id="1158424372">
              <w:marLeft w:val="0"/>
              <w:marRight w:val="0"/>
              <w:marTop w:val="0"/>
              <w:marBottom w:val="0"/>
              <w:divBdr>
                <w:top w:val="none" w:sz="0" w:space="0" w:color="auto"/>
                <w:left w:val="none" w:sz="0" w:space="0" w:color="auto"/>
                <w:bottom w:val="none" w:sz="0" w:space="0" w:color="auto"/>
                <w:right w:val="none" w:sz="0" w:space="0" w:color="auto"/>
              </w:divBdr>
            </w:div>
            <w:div w:id="1936789457">
              <w:marLeft w:val="0"/>
              <w:marRight w:val="0"/>
              <w:marTop w:val="0"/>
              <w:marBottom w:val="0"/>
              <w:divBdr>
                <w:top w:val="none" w:sz="0" w:space="0" w:color="auto"/>
                <w:left w:val="none" w:sz="0" w:space="0" w:color="auto"/>
                <w:bottom w:val="none" w:sz="0" w:space="0" w:color="auto"/>
                <w:right w:val="none" w:sz="0" w:space="0" w:color="auto"/>
              </w:divBdr>
            </w:div>
          </w:divsChild>
        </w:div>
        <w:div w:id="1935480372">
          <w:marLeft w:val="0"/>
          <w:marRight w:val="0"/>
          <w:marTop w:val="0"/>
          <w:marBottom w:val="0"/>
          <w:divBdr>
            <w:top w:val="none" w:sz="0" w:space="0" w:color="auto"/>
            <w:left w:val="none" w:sz="0" w:space="0" w:color="auto"/>
            <w:bottom w:val="none" w:sz="0" w:space="0" w:color="auto"/>
            <w:right w:val="none" w:sz="0" w:space="0" w:color="auto"/>
          </w:divBdr>
          <w:divsChild>
            <w:div w:id="699473605">
              <w:marLeft w:val="0"/>
              <w:marRight w:val="0"/>
              <w:marTop w:val="0"/>
              <w:marBottom w:val="0"/>
              <w:divBdr>
                <w:top w:val="none" w:sz="0" w:space="0" w:color="auto"/>
                <w:left w:val="none" w:sz="0" w:space="0" w:color="auto"/>
                <w:bottom w:val="none" w:sz="0" w:space="0" w:color="auto"/>
                <w:right w:val="none" w:sz="0" w:space="0" w:color="auto"/>
              </w:divBdr>
            </w:div>
          </w:divsChild>
        </w:div>
        <w:div w:id="1952977456">
          <w:marLeft w:val="0"/>
          <w:marRight w:val="0"/>
          <w:marTop w:val="0"/>
          <w:marBottom w:val="0"/>
          <w:divBdr>
            <w:top w:val="none" w:sz="0" w:space="0" w:color="auto"/>
            <w:left w:val="none" w:sz="0" w:space="0" w:color="auto"/>
            <w:bottom w:val="none" w:sz="0" w:space="0" w:color="auto"/>
            <w:right w:val="none" w:sz="0" w:space="0" w:color="auto"/>
          </w:divBdr>
          <w:divsChild>
            <w:div w:id="2109305957">
              <w:marLeft w:val="0"/>
              <w:marRight w:val="0"/>
              <w:marTop w:val="0"/>
              <w:marBottom w:val="0"/>
              <w:divBdr>
                <w:top w:val="none" w:sz="0" w:space="0" w:color="auto"/>
                <w:left w:val="none" w:sz="0" w:space="0" w:color="auto"/>
                <w:bottom w:val="none" w:sz="0" w:space="0" w:color="auto"/>
                <w:right w:val="none" w:sz="0" w:space="0" w:color="auto"/>
              </w:divBdr>
            </w:div>
          </w:divsChild>
        </w:div>
        <w:div w:id="1959943075">
          <w:marLeft w:val="0"/>
          <w:marRight w:val="0"/>
          <w:marTop w:val="0"/>
          <w:marBottom w:val="0"/>
          <w:divBdr>
            <w:top w:val="none" w:sz="0" w:space="0" w:color="auto"/>
            <w:left w:val="none" w:sz="0" w:space="0" w:color="auto"/>
            <w:bottom w:val="none" w:sz="0" w:space="0" w:color="auto"/>
            <w:right w:val="none" w:sz="0" w:space="0" w:color="auto"/>
          </w:divBdr>
          <w:divsChild>
            <w:div w:id="669993031">
              <w:marLeft w:val="0"/>
              <w:marRight w:val="0"/>
              <w:marTop w:val="0"/>
              <w:marBottom w:val="0"/>
              <w:divBdr>
                <w:top w:val="none" w:sz="0" w:space="0" w:color="auto"/>
                <w:left w:val="none" w:sz="0" w:space="0" w:color="auto"/>
                <w:bottom w:val="none" w:sz="0" w:space="0" w:color="auto"/>
                <w:right w:val="none" w:sz="0" w:space="0" w:color="auto"/>
              </w:divBdr>
            </w:div>
          </w:divsChild>
        </w:div>
        <w:div w:id="2000426929">
          <w:marLeft w:val="0"/>
          <w:marRight w:val="0"/>
          <w:marTop w:val="0"/>
          <w:marBottom w:val="0"/>
          <w:divBdr>
            <w:top w:val="none" w:sz="0" w:space="0" w:color="auto"/>
            <w:left w:val="none" w:sz="0" w:space="0" w:color="auto"/>
            <w:bottom w:val="none" w:sz="0" w:space="0" w:color="auto"/>
            <w:right w:val="none" w:sz="0" w:space="0" w:color="auto"/>
          </w:divBdr>
          <w:divsChild>
            <w:div w:id="1159223776">
              <w:marLeft w:val="0"/>
              <w:marRight w:val="0"/>
              <w:marTop w:val="0"/>
              <w:marBottom w:val="0"/>
              <w:divBdr>
                <w:top w:val="none" w:sz="0" w:space="0" w:color="auto"/>
                <w:left w:val="none" w:sz="0" w:space="0" w:color="auto"/>
                <w:bottom w:val="none" w:sz="0" w:space="0" w:color="auto"/>
                <w:right w:val="none" w:sz="0" w:space="0" w:color="auto"/>
              </w:divBdr>
            </w:div>
          </w:divsChild>
        </w:div>
        <w:div w:id="2013604023">
          <w:marLeft w:val="0"/>
          <w:marRight w:val="0"/>
          <w:marTop w:val="0"/>
          <w:marBottom w:val="0"/>
          <w:divBdr>
            <w:top w:val="none" w:sz="0" w:space="0" w:color="auto"/>
            <w:left w:val="none" w:sz="0" w:space="0" w:color="auto"/>
            <w:bottom w:val="none" w:sz="0" w:space="0" w:color="auto"/>
            <w:right w:val="none" w:sz="0" w:space="0" w:color="auto"/>
          </w:divBdr>
          <w:divsChild>
            <w:div w:id="831525072">
              <w:marLeft w:val="0"/>
              <w:marRight w:val="0"/>
              <w:marTop w:val="0"/>
              <w:marBottom w:val="0"/>
              <w:divBdr>
                <w:top w:val="none" w:sz="0" w:space="0" w:color="auto"/>
                <w:left w:val="none" w:sz="0" w:space="0" w:color="auto"/>
                <w:bottom w:val="none" w:sz="0" w:space="0" w:color="auto"/>
                <w:right w:val="none" w:sz="0" w:space="0" w:color="auto"/>
              </w:divBdr>
            </w:div>
          </w:divsChild>
        </w:div>
        <w:div w:id="2053458536">
          <w:marLeft w:val="0"/>
          <w:marRight w:val="0"/>
          <w:marTop w:val="0"/>
          <w:marBottom w:val="0"/>
          <w:divBdr>
            <w:top w:val="none" w:sz="0" w:space="0" w:color="auto"/>
            <w:left w:val="none" w:sz="0" w:space="0" w:color="auto"/>
            <w:bottom w:val="none" w:sz="0" w:space="0" w:color="auto"/>
            <w:right w:val="none" w:sz="0" w:space="0" w:color="auto"/>
          </w:divBdr>
          <w:divsChild>
            <w:div w:id="1505441389">
              <w:marLeft w:val="0"/>
              <w:marRight w:val="0"/>
              <w:marTop w:val="0"/>
              <w:marBottom w:val="0"/>
              <w:divBdr>
                <w:top w:val="none" w:sz="0" w:space="0" w:color="auto"/>
                <w:left w:val="none" w:sz="0" w:space="0" w:color="auto"/>
                <w:bottom w:val="none" w:sz="0" w:space="0" w:color="auto"/>
                <w:right w:val="none" w:sz="0" w:space="0" w:color="auto"/>
              </w:divBdr>
            </w:div>
          </w:divsChild>
        </w:div>
        <w:div w:id="2123842397">
          <w:marLeft w:val="0"/>
          <w:marRight w:val="0"/>
          <w:marTop w:val="0"/>
          <w:marBottom w:val="0"/>
          <w:divBdr>
            <w:top w:val="none" w:sz="0" w:space="0" w:color="auto"/>
            <w:left w:val="none" w:sz="0" w:space="0" w:color="auto"/>
            <w:bottom w:val="none" w:sz="0" w:space="0" w:color="auto"/>
            <w:right w:val="none" w:sz="0" w:space="0" w:color="auto"/>
          </w:divBdr>
          <w:divsChild>
            <w:div w:id="399250290">
              <w:marLeft w:val="0"/>
              <w:marRight w:val="0"/>
              <w:marTop w:val="0"/>
              <w:marBottom w:val="0"/>
              <w:divBdr>
                <w:top w:val="none" w:sz="0" w:space="0" w:color="auto"/>
                <w:left w:val="none" w:sz="0" w:space="0" w:color="auto"/>
                <w:bottom w:val="none" w:sz="0" w:space="0" w:color="auto"/>
                <w:right w:val="none" w:sz="0" w:space="0" w:color="auto"/>
              </w:divBdr>
            </w:div>
          </w:divsChild>
        </w:div>
        <w:div w:id="2131853114">
          <w:marLeft w:val="0"/>
          <w:marRight w:val="0"/>
          <w:marTop w:val="0"/>
          <w:marBottom w:val="0"/>
          <w:divBdr>
            <w:top w:val="none" w:sz="0" w:space="0" w:color="auto"/>
            <w:left w:val="none" w:sz="0" w:space="0" w:color="auto"/>
            <w:bottom w:val="none" w:sz="0" w:space="0" w:color="auto"/>
            <w:right w:val="none" w:sz="0" w:space="0" w:color="auto"/>
          </w:divBdr>
          <w:divsChild>
            <w:div w:id="1001199002">
              <w:marLeft w:val="0"/>
              <w:marRight w:val="0"/>
              <w:marTop w:val="0"/>
              <w:marBottom w:val="0"/>
              <w:divBdr>
                <w:top w:val="none" w:sz="0" w:space="0" w:color="auto"/>
                <w:left w:val="none" w:sz="0" w:space="0" w:color="auto"/>
                <w:bottom w:val="none" w:sz="0" w:space="0" w:color="auto"/>
                <w:right w:val="none" w:sz="0" w:space="0" w:color="auto"/>
              </w:divBdr>
            </w:div>
            <w:div w:id="1421751032">
              <w:marLeft w:val="0"/>
              <w:marRight w:val="0"/>
              <w:marTop w:val="0"/>
              <w:marBottom w:val="0"/>
              <w:divBdr>
                <w:top w:val="none" w:sz="0" w:space="0" w:color="auto"/>
                <w:left w:val="none" w:sz="0" w:space="0" w:color="auto"/>
                <w:bottom w:val="none" w:sz="0" w:space="0" w:color="auto"/>
                <w:right w:val="none" w:sz="0" w:space="0" w:color="auto"/>
              </w:divBdr>
            </w:div>
            <w:div w:id="1908761347">
              <w:marLeft w:val="0"/>
              <w:marRight w:val="0"/>
              <w:marTop w:val="0"/>
              <w:marBottom w:val="0"/>
              <w:divBdr>
                <w:top w:val="none" w:sz="0" w:space="0" w:color="auto"/>
                <w:left w:val="none" w:sz="0" w:space="0" w:color="auto"/>
                <w:bottom w:val="none" w:sz="0" w:space="0" w:color="auto"/>
                <w:right w:val="none" w:sz="0" w:space="0" w:color="auto"/>
              </w:divBdr>
            </w:div>
          </w:divsChild>
        </w:div>
        <w:div w:id="2132283761">
          <w:marLeft w:val="0"/>
          <w:marRight w:val="0"/>
          <w:marTop w:val="0"/>
          <w:marBottom w:val="0"/>
          <w:divBdr>
            <w:top w:val="none" w:sz="0" w:space="0" w:color="auto"/>
            <w:left w:val="none" w:sz="0" w:space="0" w:color="auto"/>
            <w:bottom w:val="none" w:sz="0" w:space="0" w:color="auto"/>
            <w:right w:val="none" w:sz="0" w:space="0" w:color="auto"/>
          </w:divBdr>
          <w:divsChild>
            <w:div w:id="179656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rechtspraak.nl/Registers/Gezagsregister"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EDD49300B1B964293E5D28EF8ACC56E" ma:contentTypeVersion="15" ma:contentTypeDescription="Een nieuw document maken." ma:contentTypeScope="" ma:versionID="31de1dcf1467bfcbc76fe0511fa29f46">
  <xsd:schema xmlns:xsd="http://www.w3.org/2001/XMLSchema" xmlns:xs="http://www.w3.org/2001/XMLSchema" xmlns:p="http://schemas.microsoft.com/office/2006/metadata/properties" xmlns:ns2="bda9d087-f62a-479f-9963-7d46ffba3b0e" xmlns:ns3="3e128d3c-2121-4c0d-9113-1fcd3d526f40" targetNamespace="http://schemas.microsoft.com/office/2006/metadata/properties" ma:root="true" ma:fieldsID="621f17f3b2ec03b4d8e8985616f4580a" ns2:_="" ns3:_="">
    <xsd:import namespace="bda9d087-f62a-479f-9963-7d46ffba3b0e"/>
    <xsd:import namespace="3e128d3c-2121-4c0d-9113-1fcd3d526f4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9d087-f62a-479f-9963-7d46ffba3b0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6" nillable="true" ma:displayName="Taxonomy Catch All Column" ma:hidden="true" ma:list="{445f3967-dc41-411f-9db7-1b440951df55}" ma:internalName="TaxCatchAll" ma:showField="CatchAllData" ma:web="bda9d087-f62a-479f-9963-7d46ffba3b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128d3c-2121-4c0d-9113-1fcd3d526f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bda9d087-f62a-479f-9963-7d46ffba3b0e">TJXCCPDUFZPM-1786291761-1022</_dlc_DocId>
    <_dlc_DocIdUrl xmlns="bda9d087-f62a-479f-9963-7d46ffba3b0e">
      <Url>https://gemeentevenlo.sharepoint.com/sites/SA-2023-00720/_layouts/15/DocIdRedir.aspx?ID=TJXCCPDUFZPM-1786291761-1022</Url>
      <Description>TJXCCPDUFZPM-1786291761-1022</Description>
    </_dlc_DocIdUrl>
    <lcf76f155ced4ddcb4097134ff3c332f xmlns="3e128d3c-2121-4c0d-9113-1fcd3d526f40">
      <Terms xmlns="http://schemas.microsoft.com/office/infopath/2007/PartnerControls"/>
    </lcf76f155ced4ddcb4097134ff3c332f>
    <TaxCatchAll xmlns="bda9d087-f62a-479f-9963-7d46ffba3b0e" xsi:nil="true"/>
    <SharedWithUsers xmlns="bda9d087-f62a-479f-9963-7d46ffba3b0e">
      <UserInfo>
        <DisplayName>Troquay, Rio (RMA)</DisplayName>
        <AccountId>52</AccountId>
        <AccountType/>
      </UserInfo>
      <UserInfo>
        <DisplayName>Meewis, Sjoerd (S)</DisplayName>
        <AccountId>20</AccountId>
        <AccountType/>
      </UserInfo>
      <UserInfo>
        <DisplayName>Janssen, Natasja (NGJ)</DisplayName>
        <AccountId>18</AccountId>
        <AccountType/>
      </UserInfo>
    </SharedWithUsers>
  </documentManagement>
</p:properties>
</file>

<file path=customXml/itemProps1.xml><?xml version="1.0" encoding="utf-8"?>
<ds:datastoreItem xmlns:ds="http://schemas.openxmlformats.org/officeDocument/2006/customXml" ds:itemID="{7DB53ACD-7F17-4077-98D9-B0AA5FA430A3}">
  <ds:schemaRefs>
    <ds:schemaRef ds:uri="http://schemas.microsoft.com/sharepoint/events"/>
  </ds:schemaRefs>
</ds:datastoreItem>
</file>

<file path=customXml/itemProps2.xml><?xml version="1.0" encoding="utf-8"?>
<ds:datastoreItem xmlns:ds="http://schemas.openxmlformats.org/officeDocument/2006/customXml" ds:itemID="{AFEBDF4E-2085-4639-AF46-F21BA73A3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9d087-f62a-479f-9963-7d46ffba3b0e"/>
    <ds:schemaRef ds:uri="3e128d3c-2121-4c0d-9113-1fcd3d526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2EA00-2E0F-4A06-A2C1-5D742DB1FDE2}">
  <ds:schemaRefs>
    <ds:schemaRef ds:uri="http://schemas.microsoft.com/sharepoint/v3/contenttype/forms"/>
  </ds:schemaRefs>
</ds:datastoreItem>
</file>

<file path=customXml/itemProps4.xml><?xml version="1.0" encoding="utf-8"?>
<ds:datastoreItem xmlns:ds="http://schemas.openxmlformats.org/officeDocument/2006/customXml" ds:itemID="{6ED10EF8-430D-47E7-B7BF-CA3DA4995FB2}">
  <ds:schemaRefs>
    <ds:schemaRef ds:uri="http://schemas.openxmlformats.org/officeDocument/2006/bibliography"/>
  </ds:schemaRefs>
</ds:datastoreItem>
</file>

<file path=customXml/itemProps5.xml><?xml version="1.0" encoding="utf-8"?>
<ds:datastoreItem xmlns:ds="http://schemas.openxmlformats.org/officeDocument/2006/customXml" ds:itemID="{0CA749D3-80B0-4880-AB76-001D0A8D121B}">
  <ds:schemaRefs>
    <ds:schemaRef ds:uri="http://schemas.microsoft.com/office/2006/metadata/properties"/>
    <ds:schemaRef ds:uri="http://schemas.microsoft.com/office/infopath/2007/PartnerControls"/>
    <ds:schemaRef ds:uri="bda9d087-f62a-479f-9963-7d46ffba3b0e"/>
    <ds:schemaRef ds:uri="3e128d3c-2121-4c0d-9113-1fcd3d526f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2167</Words>
  <Characters>11923</Characters>
  <Application>Microsoft Office Word</Application>
  <DocSecurity>4</DocSecurity>
  <Lines>99</Lines>
  <Paragraphs>28</Paragraphs>
  <ScaleCrop>false</ScaleCrop>
  <HeadingPairs>
    <vt:vector size="2" baseType="variant">
      <vt:variant>
        <vt:lpstr>Titel</vt:lpstr>
      </vt:variant>
      <vt:variant>
        <vt:i4>1</vt:i4>
      </vt:variant>
    </vt:vector>
  </HeadingPairs>
  <TitlesOfParts>
    <vt:vector size="1" baseType="lpstr">
      <vt:lpstr>Marktconsultatie Warmte transitie.docx</vt:lpstr>
    </vt:vector>
  </TitlesOfParts>
  <Company/>
  <LinksUpToDate>false</LinksUpToDate>
  <CharactersWithSpaces>14062</CharactersWithSpaces>
  <SharedDoc>false</SharedDoc>
  <HLinks>
    <vt:vector size="6" baseType="variant">
      <vt:variant>
        <vt:i4>7209012</vt:i4>
      </vt:variant>
      <vt:variant>
        <vt:i4>0</vt:i4>
      </vt:variant>
      <vt:variant>
        <vt:i4>0</vt:i4>
      </vt:variant>
      <vt:variant>
        <vt:i4>5</vt:i4>
      </vt:variant>
      <vt:variant>
        <vt:lpwstr>https://www.rechtspraak.nl/Registers/Gezagsregister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Marktconsultatie Warmte transitie.docx</dc:title>
  <dc:subject/>
  <dc:creator>Gardeniers, Jean-Paul (JPMI)</dc:creator>
  <cp:keywords/>
  <dc:description/>
  <cp:lastModifiedBy>Troquay, Rio (RMA)</cp:lastModifiedBy>
  <cp:revision>2</cp:revision>
  <cp:lastPrinted>2024-02-08T19:00:00Z</cp:lastPrinted>
  <dcterms:created xsi:type="dcterms:W3CDTF">2024-05-02T14:21:00Z</dcterms:created>
  <dcterms:modified xsi:type="dcterms:W3CDTF">2024-05-02T14:21:00Z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0x0101008EDD49300B1B964293E5D28EF8ACC56E</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e06bcc80-5b01-4bd8-aac9-5058fce84ef1</vt:lpwstr>
  </property>
  <property fmtid="{D5CDD505-2E9C-101B-9397-08002B2CF9AE}" pid="6" name="vnl_Documentsoort">
    <vt:lpwstr/>
  </property>
  <property fmtid="{D5CDD505-2E9C-101B-9397-08002B2CF9AE}" pid="7" name="vnl_Steekwoord">
    <vt:lpwstr/>
  </property>
  <property fmtid="{D5CDD505-2E9C-101B-9397-08002B2CF9AE}" pid="8" name="MediaServiceImageTags">
    <vt:lpwstr/>
  </property>
</Properties>
</file>