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97F6" w14:textId="6BF924FE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F43FB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9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</w:p>
    <w:p w14:paraId="78BA97F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29"/>
        <w:gridCol w:w="4430"/>
      </w:tblGrid>
      <w:tr w:rsidR="003217C2" w14:paraId="78BA97FA" w14:textId="77777777" w:rsidTr="00504DE3">
        <w:tc>
          <w:tcPr>
            <w:tcW w:w="4429" w:type="dxa"/>
          </w:tcPr>
          <w:p w14:paraId="78BA97F8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430" w:type="dxa"/>
          </w:tcPr>
          <w:p w14:paraId="78BA97F9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78BA97FF" w14:textId="77777777" w:rsidTr="00504DE3">
        <w:tc>
          <w:tcPr>
            <w:tcW w:w="4429" w:type="dxa"/>
          </w:tcPr>
          <w:p w14:paraId="78BA97FB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430" w:type="dxa"/>
          </w:tcPr>
          <w:p w14:paraId="78BA97FC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246124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78BA97FD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8BA97FE" w14:textId="77777777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>n het geval van aanmelding van een samenwerkingsverband / beroep op derden zie 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pagina </w:t>
            </w:r>
            <w:r w:rsidR="00246124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7C2" w14:paraId="78BA9804" w14:textId="77777777" w:rsidTr="00504DE3">
        <w:tc>
          <w:tcPr>
            <w:tcW w:w="4429" w:type="dxa"/>
          </w:tcPr>
          <w:p w14:paraId="78BA9800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4430" w:type="dxa"/>
          </w:tcPr>
          <w:p w14:paraId="78BA9801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78BA9802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78BA9803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3217C2" w14:paraId="78BA9807" w14:textId="77777777" w:rsidTr="00504DE3">
        <w:tc>
          <w:tcPr>
            <w:tcW w:w="4429" w:type="dxa"/>
          </w:tcPr>
          <w:p w14:paraId="78BA9805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3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430" w:type="dxa"/>
          </w:tcPr>
          <w:p w14:paraId="78BA9806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787382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3217C2" w14:paraId="78BA980A" w14:textId="77777777" w:rsidTr="00504DE3">
        <w:tc>
          <w:tcPr>
            <w:tcW w:w="4429" w:type="dxa"/>
          </w:tcPr>
          <w:p w14:paraId="78BA9808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4: Taal</w:t>
            </w:r>
          </w:p>
        </w:tc>
        <w:tc>
          <w:tcPr>
            <w:tcW w:w="4430" w:type="dxa"/>
          </w:tcPr>
          <w:p w14:paraId="78BA9809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Door ondertekening van het Uniform Europees Aanbestedingsdocument (UEA) verklaart de gegadigde dat wordt voldaan aan deze eis (zie Deel IV UEA).</w:t>
            </w:r>
          </w:p>
        </w:tc>
      </w:tr>
      <w:tr w:rsidR="001D3BA9" w14:paraId="78BA980D" w14:textId="77777777" w:rsidTr="00504DE3">
        <w:trPr>
          <w:trHeight w:val="2520"/>
        </w:trPr>
        <w:tc>
          <w:tcPr>
            <w:tcW w:w="4429" w:type="dxa"/>
          </w:tcPr>
          <w:p w14:paraId="78BA980B" w14:textId="77777777" w:rsidR="001D3BA9" w:rsidRDefault="001D3BA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5: Kwaliteit</w:t>
            </w:r>
          </w:p>
        </w:tc>
        <w:tc>
          <w:tcPr>
            <w:tcW w:w="4430" w:type="dxa"/>
          </w:tcPr>
          <w:p w14:paraId="78BA980C" w14:textId="77777777" w:rsidR="001D3BA9" w:rsidRPr="003217C2" w:rsidRDefault="001D3BA9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D3BA9">
              <w:rPr>
                <w:rFonts w:ascii="Arial" w:hAnsi="Arial" w:cs="Arial"/>
                <w:sz w:val="20"/>
                <w:szCs w:val="20"/>
              </w:rPr>
              <w:t>eldig EN-ISO 9001:2008-certificaat of EN-ISO 9001:2015-certificaat of gelijkwaardig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67B7" w14:paraId="4B3A9B4C" w14:textId="77777777" w:rsidTr="00504DE3">
        <w:trPr>
          <w:trHeight w:val="2520"/>
        </w:trPr>
        <w:tc>
          <w:tcPr>
            <w:tcW w:w="4429" w:type="dxa"/>
          </w:tcPr>
          <w:p w14:paraId="10D55204" w14:textId="2FE8CD57" w:rsidR="008F67B7" w:rsidRDefault="00DC772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Eis 6: Sanctiepakket Rusland</w:t>
            </w:r>
          </w:p>
        </w:tc>
        <w:tc>
          <w:tcPr>
            <w:tcW w:w="4430" w:type="dxa"/>
          </w:tcPr>
          <w:p w14:paraId="62B81641" w14:textId="6B778688" w:rsidR="008F67B7" w:rsidRDefault="00DC7729" w:rsidP="00504DE3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C7729">
              <w:rPr>
                <w:rFonts w:ascii="Arial" w:hAnsi="Arial" w:cs="Arial"/>
                <w:sz w:val="20"/>
                <w:szCs w:val="20"/>
              </w:rPr>
              <w:t xml:space="preserve">Elke vereiste Eigen Verklaring Sanctiepakket Rusland </w:t>
            </w:r>
            <w:r w:rsidR="002671A5">
              <w:rPr>
                <w:rFonts w:ascii="Arial" w:hAnsi="Arial" w:cs="Arial"/>
                <w:sz w:val="20"/>
                <w:szCs w:val="20"/>
              </w:rPr>
              <w:t xml:space="preserve">(bijlage 7) </w:t>
            </w:r>
            <w:r w:rsidRPr="00DC7729">
              <w:rPr>
                <w:rFonts w:ascii="Arial" w:hAnsi="Arial" w:cs="Arial"/>
                <w:sz w:val="20"/>
                <w:szCs w:val="20"/>
              </w:rPr>
              <w:t xml:space="preserve">dient – volledig ingevuld en rechtsgeldig ondertekend – binnen 48 uur (op werkdagen) na het verzoek daartoe van ProRail via de module “Berichten” van </w:t>
            </w:r>
            <w:proofErr w:type="spellStart"/>
            <w:r w:rsidRPr="00DC7729">
              <w:rPr>
                <w:rFonts w:ascii="Arial" w:hAnsi="Arial" w:cs="Arial"/>
                <w:sz w:val="20"/>
                <w:szCs w:val="20"/>
              </w:rPr>
              <w:t>Te</w:t>
            </w:r>
            <w:r w:rsidR="00504DE3">
              <w:rPr>
                <w:rFonts w:ascii="Arial" w:hAnsi="Arial" w:cs="Arial"/>
                <w:sz w:val="20"/>
                <w:szCs w:val="20"/>
              </w:rPr>
              <w:t>n</w:t>
            </w:r>
            <w:r w:rsidRPr="00DC7729">
              <w:rPr>
                <w:rFonts w:ascii="Arial" w:hAnsi="Arial" w:cs="Arial"/>
                <w:sz w:val="20"/>
                <w:szCs w:val="20"/>
              </w:rPr>
              <w:t>derNed</w:t>
            </w:r>
            <w:proofErr w:type="spellEnd"/>
            <w:r w:rsidRPr="00DC7729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  <w:tr w:rsidR="00246124" w14:paraId="78BA9812" w14:textId="77777777" w:rsidTr="00504DE3">
        <w:trPr>
          <w:trHeight w:val="2520"/>
        </w:trPr>
        <w:tc>
          <w:tcPr>
            <w:tcW w:w="4429" w:type="dxa"/>
          </w:tcPr>
          <w:p w14:paraId="78BA980E" w14:textId="1A5EA097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DC772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: Ervaringseis</w:t>
            </w:r>
          </w:p>
        </w:tc>
        <w:tc>
          <w:tcPr>
            <w:tcW w:w="4430" w:type="dxa"/>
          </w:tcPr>
          <w:p w14:paraId="78BA980F" w14:textId="581FDDC3" w:rsidR="00246124" w:rsidRPr="003217C2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Verifieerbare referentie </w:t>
            </w:r>
            <w:r>
              <w:rPr>
                <w:rFonts w:ascii="Arial" w:hAnsi="Arial" w:cs="Arial"/>
                <w:sz w:val="20"/>
                <w:szCs w:val="20"/>
              </w:rPr>
              <w:t xml:space="preserve">conform bijlage </w:t>
            </w:r>
            <w:r w:rsidR="005B520C">
              <w:rPr>
                <w:rFonts w:ascii="Arial" w:hAnsi="Arial" w:cs="Arial"/>
                <w:sz w:val="20"/>
                <w:szCs w:val="20"/>
              </w:rPr>
              <w:t>3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 van de leidraad, en voorzien van een certificaat van de primaire opdrachtgever inzake de goede uitvoering. </w:t>
            </w:r>
          </w:p>
          <w:p w14:paraId="78BA9810" w14:textId="77777777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8BA9811" w14:textId="417E78AA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(meer informatie zie leidraad hoofdstuk </w:t>
            </w:r>
            <w:r w:rsidR="00504DE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46124" w14:paraId="78BA9817" w14:textId="77777777" w:rsidTr="00504DE3">
        <w:trPr>
          <w:trHeight w:val="274"/>
        </w:trPr>
        <w:tc>
          <w:tcPr>
            <w:tcW w:w="4429" w:type="dxa"/>
          </w:tcPr>
          <w:p w14:paraId="78BA9813" w14:textId="7DE6DBD6" w:rsidR="00246124" w:rsidRDefault="00A97BDB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Sub- </w:t>
            </w:r>
            <w:r w:rsidR="00246124">
              <w:rPr>
                <w:rFonts w:ascii="Arial" w:hAnsi="Arial" w:cs="Arial"/>
                <w:sz w:val="20"/>
                <w:szCs w:val="20"/>
              </w:rPr>
              <w:t>Gunningscriterium Prijs</w:t>
            </w:r>
          </w:p>
        </w:tc>
        <w:tc>
          <w:tcPr>
            <w:tcW w:w="4430" w:type="dxa"/>
          </w:tcPr>
          <w:p w14:paraId="78BA9814" w14:textId="42C07BD2" w:rsidR="00246124" w:rsidRPr="00504DE3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504DE3">
              <w:rPr>
                <w:rFonts w:ascii="Arial" w:hAnsi="Arial" w:cs="Arial"/>
                <w:sz w:val="20"/>
                <w:szCs w:val="20"/>
              </w:rPr>
              <w:t xml:space="preserve">Inschrijvingsformulier conform bijlage </w:t>
            </w:r>
            <w:r w:rsidR="00504DE3" w:rsidRPr="00504DE3">
              <w:rPr>
                <w:rFonts w:ascii="Arial" w:hAnsi="Arial" w:cs="Arial"/>
                <w:sz w:val="20"/>
                <w:szCs w:val="20"/>
              </w:rPr>
              <w:t>11</w:t>
            </w:r>
            <w:r w:rsidR="002671A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BA9815" w14:textId="6D5AF24A" w:rsidR="00246124" w:rsidRPr="00504DE3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504DE3">
              <w:rPr>
                <w:rFonts w:ascii="Arial" w:hAnsi="Arial" w:cs="Arial"/>
                <w:sz w:val="20"/>
                <w:szCs w:val="20"/>
              </w:rPr>
              <w:t xml:space="preserve">Aanbiedingsbegroting conform bijlage </w:t>
            </w:r>
            <w:r w:rsidR="00504DE3">
              <w:rPr>
                <w:rFonts w:ascii="Arial" w:hAnsi="Arial" w:cs="Arial"/>
                <w:sz w:val="20"/>
                <w:szCs w:val="20"/>
              </w:rPr>
              <w:t>1</w:t>
            </w:r>
            <w:r w:rsidR="002671A5">
              <w:rPr>
                <w:rFonts w:ascii="Arial" w:hAnsi="Arial" w:cs="Arial"/>
                <w:sz w:val="20"/>
                <w:szCs w:val="20"/>
              </w:rPr>
              <w:t>0.</w:t>
            </w:r>
          </w:p>
          <w:p w14:paraId="78BA9816" w14:textId="77777777" w:rsidR="00246124" w:rsidRPr="003217C2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504DE3">
              <w:rPr>
                <w:rFonts w:ascii="Arial" w:hAnsi="Arial" w:cs="Arial"/>
                <w:sz w:val="20"/>
                <w:szCs w:val="20"/>
              </w:rPr>
              <w:t xml:space="preserve">Deze documenten dienen </w:t>
            </w:r>
            <w:r w:rsidRPr="00504DE3">
              <w:rPr>
                <w:rFonts w:ascii="Arial" w:hAnsi="Arial" w:cs="Arial"/>
                <w:sz w:val="20"/>
                <w:szCs w:val="20"/>
                <w:u w:val="single"/>
              </w:rPr>
              <w:t>direct bij inschrijving</w:t>
            </w:r>
            <w:r w:rsidRPr="00504DE3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  <w:tr w:rsidR="00A97BDB" w14:paraId="2557F7F6" w14:textId="77777777" w:rsidTr="00504DE3">
        <w:trPr>
          <w:trHeight w:val="274"/>
        </w:trPr>
        <w:tc>
          <w:tcPr>
            <w:tcW w:w="4429" w:type="dxa"/>
          </w:tcPr>
          <w:p w14:paraId="70A103EA" w14:textId="6EF6D651" w:rsidR="00A97BDB" w:rsidRDefault="00A97BDB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Sub- Gunningscriterium CO2 prestatieladder</w:t>
            </w:r>
          </w:p>
        </w:tc>
        <w:tc>
          <w:tcPr>
            <w:tcW w:w="4430" w:type="dxa"/>
          </w:tcPr>
          <w:p w14:paraId="54D00E20" w14:textId="77777777" w:rsidR="00A97BDB" w:rsidRDefault="00A97BDB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97BDB">
              <w:rPr>
                <w:rFonts w:ascii="Arial" w:hAnsi="Arial" w:cs="Arial"/>
                <w:sz w:val="20"/>
                <w:szCs w:val="20"/>
              </w:rPr>
              <w:t>Inschrijvingsformulier conform bijlage 11.</w:t>
            </w:r>
          </w:p>
          <w:p w14:paraId="6C2011CE" w14:textId="728227BF" w:rsidR="00A97BDB" w:rsidRPr="00504DE3" w:rsidRDefault="00A97BDB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97BDB">
              <w:rPr>
                <w:rFonts w:ascii="Arial" w:hAnsi="Arial" w:cs="Arial"/>
                <w:sz w:val="20"/>
                <w:szCs w:val="20"/>
              </w:rPr>
              <w:t>CO2-certificaat(en) (indien beschikbaar).</w:t>
            </w:r>
          </w:p>
        </w:tc>
      </w:tr>
      <w:tr w:rsidR="00A97BDB" w14:paraId="0D153EB5" w14:textId="77777777" w:rsidTr="00504DE3">
        <w:trPr>
          <w:trHeight w:val="274"/>
        </w:trPr>
        <w:tc>
          <w:tcPr>
            <w:tcW w:w="4429" w:type="dxa"/>
          </w:tcPr>
          <w:p w14:paraId="38EDBB58" w14:textId="353444FE" w:rsidR="00A97BDB" w:rsidRDefault="00A97BDB" w:rsidP="00A97BD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Sub- Gunningscriterium Plan van Aanpak</w:t>
            </w:r>
          </w:p>
        </w:tc>
        <w:tc>
          <w:tcPr>
            <w:tcW w:w="4430" w:type="dxa"/>
          </w:tcPr>
          <w:p w14:paraId="1339022D" w14:textId="3147A468" w:rsidR="00A97BDB" w:rsidRPr="00504DE3" w:rsidRDefault="00A97BDB" w:rsidP="00A97BD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van Aanpak</w:t>
            </w:r>
          </w:p>
        </w:tc>
      </w:tr>
    </w:tbl>
    <w:p w14:paraId="78BA981E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78BA981F" w14:textId="77777777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78BA9820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0FEF" w14:textId="77777777" w:rsidR="00593390" w:rsidRDefault="00593390" w:rsidP="00F34783">
      <w:pPr>
        <w:spacing w:after="0" w:line="240" w:lineRule="auto"/>
      </w:pPr>
      <w:r>
        <w:separator/>
      </w:r>
    </w:p>
  </w:endnote>
  <w:endnote w:type="continuationSeparator" w:id="0">
    <w:p w14:paraId="2A7086E9" w14:textId="77777777" w:rsidR="00593390" w:rsidRDefault="00593390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9826" w14:textId="77777777" w:rsidR="00A97BDB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EBEC" w14:textId="77777777" w:rsidR="00593390" w:rsidRDefault="00593390" w:rsidP="00F34783">
      <w:pPr>
        <w:spacing w:after="0" w:line="240" w:lineRule="auto"/>
      </w:pPr>
      <w:r>
        <w:separator/>
      </w:r>
    </w:p>
  </w:footnote>
  <w:footnote w:type="continuationSeparator" w:id="0">
    <w:p w14:paraId="766A7B65" w14:textId="77777777" w:rsidR="00593390" w:rsidRDefault="00593390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92EC0"/>
    <w:rsid w:val="001D3BA9"/>
    <w:rsid w:val="00246124"/>
    <w:rsid w:val="002671A5"/>
    <w:rsid w:val="003217C2"/>
    <w:rsid w:val="003C01D8"/>
    <w:rsid w:val="00405B28"/>
    <w:rsid w:val="00431301"/>
    <w:rsid w:val="005007C1"/>
    <w:rsid w:val="00504DE3"/>
    <w:rsid w:val="0052012D"/>
    <w:rsid w:val="00593390"/>
    <w:rsid w:val="005A7168"/>
    <w:rsid w:val="005B520C"/>
    <w:rsid w:val="0066622D"/>
    <w:rsid w:val="006E4539"/>
    <w:rsid w:val="006F24C3"/>
    <w:rsid w:val="00787382"/>
    <w:rsid w:val="008F67B7"/>
    <w:rsid w:val="009C5A3D"/>
    <w:rsid w:val="00A532B0"/>
    <w:rsid w:val="00A97BDB"/>
    <w:rsid w:val="00AC33BE"/>
    <w:rsid w:val="00B04843"/>
    <w:rsid w:val="00B307DB"/>
    <w:rsid w:val="00BA67CC"/>
    <w:rsid w:val="00DC5EEE"/>
    <w:rsid w:val="00DC7729"/>
    <w:rsid w:val="00E04226"/>
    <w:rsid w:val="00F34783"/>
    <w:rsid w:val="00F43FB5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97F6"/>
  <w15:docId w15:val="{FF1427BA-EB0A-4C00-9970-47B7868E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0" ma:contentTypeDescription="Een nieuw document maken." ma:contentTypeScope="" ma:versionID="5f467fd5604dbbe1c5293a333d9102c4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3c14b6ccd0779f7638581796fb6cae2f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Eigenaar xmlns="feef5865-a982-42aa-8640-9d4286765ef6">
      <UserInfo>
        <DisplayName/>
        <AccountId/>
        <AccountType/>
      </UserInfo>
    </Eigenaar>
    <Kennisteam xmlns="671b2d17-92d9-401e-b3f5-399c0e34e711"/>
  </documentManagement>
</p:properties>
</file>

<file path=customXml/itemProps1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BD47BB-52D6-4A1E-9390-0C2A70CC9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CD42E4-8174-422A-A042-B615D2D83BC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Bouhuijs, M. (Mark)</cp:lastModifiedBy>
  <cp:revision>2</cp:revision>
  <dcterms:created xsi:type="dcterms:W3CDTF">2024-03-04T11:25:00Z</dcterms:created>
  <dcterms:modified xsi:type="dcterms:W3CDTF">2024-03-04T11:25:00Z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2024-03-04T11:25:19Z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d4f8ce60-214c-4040-b9c3-3dbc8a3345bc</vt:lpwstr>
  </property>
  <property fmtid="{D5CDD505-2E9C-101B-9397-08002B2CF9AE}" pid="10" name="MSIP_Label_24e57bac-d225-40fb-8a9e-62b5be587a96_ContentBits">
    <vt:lpwstr>0</vt:lpwstr>
  </property>
</Properties>
</file>