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7CA41" w14:textId="500292E1" w:rsidR="001E11A5" w:rsidRPr="001E11A5" w:rsidRDefault="002D7FFE" w:rsidP="001E11A5">
      <w:bookmarkStart w:id="0" w:name="_Hlk132743376"/>
      <w:r>
        <w:rPr>
          <w:b/>
          <w:bCs/>
        </w:rPr>
        <w:t>Mededeling wijziging planning aanbestedingsprocedure</w:t>
      </w:r>
      <w:r w:rsidR="001E11A5" w:rsidRPr="001E11A5">
        <w:rPr>
          <w:b/>
          <w:bCs/>
        </w:rPr>
        <w:tab/>
      </w:r>
      <w:r w:rsidR="001E11A5">
        <w:rPr>
          <w:b/>
          <w:bCs/>
        </w:rPr>
        <w:t xml:space="preserve"> </w:t>
      </w:r>
      <w:r w:rsidR="001E11A5">
        <w:t xml:space="preserve"> </w:t>
      </w:r>
      <w:r>
        <w:t>20 december</w:t>
      </w:r>
      <w:r w:rsidR="001E11A5">
        <w:t xml:space="preserve"> 2023</w:t>
      </w:r>
    </w:p>
    <w:bookmarkEnd w:id="0"/>
    <w:p w14:paraId="75462605" w14:textId="77777777" w:rsidR="002D7FFE" w:rsidRDefault="002D7FFE">
      <w:pPr>
        <w:rPr>
          <w:rFonts w:ascii="Verdana" w:eastAsia="DejaVu Sans" w:hAnsi="Verdana" w:cs="Lohit Hindi"/>
          <w:color w:val="000000"/>
          <w:kern w:val="0"/>
          <w:sz w:val="18"/>
          <w:szCs w:val="18"/>
          <w:lang w:eastAsia="nl-NL"/>
          <w14:ligatures w14:val="none"/>
        </w:rPr>
      </w:pPr>
    </w:p>
    <w:p w14:paraId="3257C002" w14:textId="5F4B0BB7" w:rsidR="002D7FFE" w:rsidRDefault="00A8734E">
      <w:pPr>
        <w:rPr>
          <w:rFonts w:ascii="Verdana" w:eastAsia="DejaVu Sans" w:hAnsi="Verdana" w:cs="Lohit Hindi"/>
          <w:color w:val="000000"/>
          <w:kern w:val="0"/>
          <w:sz w:val="18"/>
          <w:szCs w:val="18"/>
          <w:lang w:eastAsia="nl-NL"/>
          <w14:ligatures w14:val="none"/>
        </w:rPr>
      </w:pPr>
      <w:r w:rsidRPr="00A8734E">
        <w:rPr>
          <w:rFonts w:ascii="Verdana" w:eastAsia="DejaVu Sans" w:hAnsi="Verdana" w:cs="Lohit Hindi"/>
          <w:color w:val="000000"/>
          <w:kern w:val="0"/>
          <w:sz w:val="18"/>
          <w:szCs w:val="18"/>
          <w:lang w:eastAsia="nl-NL"/>
          <w14:ligatures w14:val="none"/>
        </w:rPr>
        <w:t xml:space="preserve">Levering elektriciteit GV-Spot ten behoeve de Ministeries van Defensie, Justitie &amp; Veiligheid en Binnenlandse Zaken en Koninkrijksrelaties (kantoren) 2025 </w:t>
      </w:r>
      <w:r>
        <w:rPr>
          <w:rFonts w:ascii="Verdana" w:eastAsia="DejaVu Sans" w:hAnsi="Verdana" w:cs="Lohit Hindi"/>
          <w:color w:val="000000"/>
          <w:kern w:val="0"/>
          <w:sz w:val="18"/>
          <w:szCs w:val="18"/>
          <w:lang w:eastAsia="nl-NL"/>
          <w14:ligatures w14:val="none"/>
        </w:rPr>
        <w:t>–</w:t>
      </w:r>
      <w:r w:rsidRPr="00A8734E">
        <w:rPr>
          <w:rFonts w:ascii="Verdana" w:eastAsia="DejaVu Sans" w:hAnsi="Verdana" w:cs="Lohit Hindi"/>
          <w:color w:val="000000"/>
          <w:kern w:val="0"/>
          <w:sz w:val="18"/>
          <w:szCs w:val="18"/>
          <w:lang w:eastAsia="nl-NL"/>
          <w14:ligatures w14:val="none"/>
        </w:rPr>
        <w:t xml:space="preserve"> 2026</w:t>
      </w:r>
    </w:p>
    <w:p w14:paraId="1CA8D342" w14:textId="77777777" w:rsidR="00A8734E" w:rsidRPr="00A8734E" w:rsidRDefault="00A8734E">
      <w:pPr>
        <w:rPr>
          <w:rFonts w:ascii="Verdana" w:eastAsia="DejaVu Sans" w:hAnsi="Verdana" w:cs="Lohit Hindi"/>
          <w:color w:val="000000"/>
          <w:kern w:val="0"/>
          <w:sz w:val="18"/>
          <w:szCs w:val="18"/>
          <w:lang w:eastAsia="nl-NL"/>
          <w14:ligatures w14:val="none"/>
        </w:rPr>
      </w:pPr>
    </w:p>
    <w:p w14:paraId="5E1298A2" w14:textId="56225EA6" w:rsidR="00885267" w:rsidRDefault="00885267">
      <w:r>
        <w:t>De planning betreffende verzoeken om nadere inlichtingen is al volgt  aangepast: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19"/>
        <w:gridCol w:w="2921"/>
        <w:gridCol w:w="2835"/>
      </w:tblGrid>
      <w:tr w:rsidR="00A8734E" w:rsidRPr="00A8734E" w14:paraId="1A42D984" w14:textId="14E4B09E" w:rsidTr="00A8734E">
        <w:tc>
          <w:tcPr>
            <w:tcW w:w="5240" w:type="dxa"/>
            <w:gridSpan w:val="2"/>
            <w:shd w:val="clear" w:color="auto" w:fill="4F81BD"/>
          </w:tcPr>
          <w:p w14:paraId="0E84DDEF" w14:textId="77777777" w:rsidR="00A8734E" w:rsidRPr="00A8734E" w:rsidRDefault="00A8734E" w:rsidP="00A8734E">
            <w:pPr>
              <w:autoSpaceDN w:val="0"/>
              <w:spacing w:line="240" w:lineRule="exact"/>
              <w:jc w:val="center"/>
              <w:textAlignment w:val="baseline"/>
              <w:rPr>
                <w:rFonts w:ascii="Verdana" w:eastAsia="DejaVu Sans" w:hAnsi="Verdana" w:cs="Lohit Hindi"/>
                <w:color w:val="000000"/>
                <w:sz w:val="18"/>
                <w:szCs w:val="18"/>
              </w:rPr>
            </w:pPr>
            <w:r w:rsidRPr="00A8734E">
              <w:rPr>
                <w:rFonts w:ascii="Verdana" w:eastAsia="DejaVu Sans" w:hAnsi="Verdana" w:cs="Lohit Hindi"/>
                <w:b/>
                <w:color w:val="FFFFFF"/>
                <w:sz w:val="16"/>
                <w:szCs w:val="16"/>
              </w:rPr>
              <w:t>Planning aanbestedingsprocedure op hoofdlijnen</w:t>
            </w:r>
          </w:p>
        </w:tc>
        <w:tc>
          <w:tcPr>
            <w:tcW w:w="2835" w:type="dxa"/>
            <w:shd w:val="clear" w:color="auto" w:fill="4F81BD"/>
          </w:tcPr>
          <w:p w14:paraId="24585778" w14:textId="77777777" w:rsidR="00A8734E" w:rsidRPr="00A8734E" w:rsidRDefault="00A8734E" w:rsidP="00A8734E">
            <w:pPr>
              <w:autoSpaceDN w:val="0"/>
              <w:spacing w:line="240" w:lineRule="exact"/>
              <w:jc w:val="center"/>
              <w:textAlignment w:val="baseline"/>
              <w:rPr>
                <w:rFonts w:ascii="Verdana" w:eastAsia="DejaVu Sans" w:hAnsi="Verdana" w:cs="Lohit Hindi"/>
                <w:b/>
                <w:color w:val="FFFFFF"/>
                <w:sz w:val="16"/>
                <w:szCs w:val="16"/>
              </w:rPr>
            </w:pPr>
          </w:p>
        </w:tc>
      </w:tr>
      <w:tr w:rsidR="00A8734E" w:rsidRPr="00A8734E" w14:paraId="75ED7727" w14:textId="6C2067AA" w:rsidTr="00A8734E">
        <w:tc>
          <w:tcPr>
            <w:tcW w:w="2319" w:type="dxa"/>
            <w:shd w:val="clear" w:color="auto" w:fill="C6D9F1"/>
          </w:tcPr>
          <w:p w14:paraId="119F5F91" w14:textId="77777777" w:rsidR="00A8734E" w:rsidRPr="00A8734E" w:rsidRDefault="00A8734E" w:rsidP="00A8734E">
            <w:pPr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b/>
                <w:color w:val="000000"/>
                <w:sz w:val="16"/>
                <w:szCs w:val="16"/>
              </w:rPr>
            </w:pPr>
            <w:r w:rsidRPr="00A8734E">
              <w:rPr>
                <w:rFonts w:ascii="Verdana" w:eastAsia="DejaVu Sans" w:hAnsi="Verdana" w:cs="Lohit Hindi"/>
                <w:b/>
                <w:color w:val="000000"/>
                <w:sz w:val="16"/>
                <w:szCs w:val="16"/>
              </w:rPr>
              <w:t>Omschrijving</w:t>
            </w:r>
          </w:p>
        </w:tc>
        <w:tc>
          <w:tcPr>
            <w:tcW w:w="2921" w:type="dxa"/>
            <w:shd w:val="clear" w:color="auto" w:fill="C6D9F1"/>
          </w:tcPr>
          <w:p w14:paraId="2A220383" w14:textId="77777777" w:rsidR="00A8734E" w:rsidRPr="00A8734E" w:rsidRDefault="00A8734E" w:rsidP="00A8734E">
            <w:pPr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b/>
                <w:color w:val="000000"/>
                <w:sz w:val="16"/>
                <w:szCs w:val="16"/>
              </w:rPr>
            </w:pPr>
            <w:r w:rsidRPr="00A8734E">
              <w:rPr>
                <w:rFonts w:ascii="Verdana" w:eastAsia="DejaVu Sans" w:hAnsi="Verdana" w:cs="Lohit Hindi"/>
                <w:b/>
                <w:color w:val="000000"/>
                <w:sz w:val="16"/>
                <w:szCs w:val="16"/>
              </w:rPr>
              <w:t xml:space="preserve">Datum </w:t>
            </w:r>
          </w:p>
        </w:tc>
        <w:tc>
          <w:tcPr>
            <w:tcW w:w="2835" w:type="dxa"/>
            <w:shd w:val="clear" w:color="auto" w:fill="C6D9F1"/>
          </w:tcPr>
          <w:p w14:paraId="3235D321" w14:textId="5CDE85C3" w:rsidR="00A8734E" w:rsidRPr="00A8734E" w:rsidRDefault="00A8734E" w:rsidP="00A8734E">
            <w:pPr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b/>
                <w:color w:val="000000"/>
                <w:sz w:val="16"/>
                <w:szCs w:val="16"/>
              </w:rPr>
            </w:pPr>
            <w:r w:rsidRPr="00A8734E">
              <w:rPr>
                <w:rFonts w:ascii="Verdana" w:eastAsia="DejaVu Sans" w:hAnsi="Verdana" w:cs="Lohit Hindi"/>
                <w:b/>
                <w:color w:val="000000"/>
                <w:sz w:val="16"/>
                <w:szCs w:val="16"/>
              </w:rPr>
              <w:t>Aangepaste datum</w:t>
            </w:r>
          </w:p>
        </w:tc>
      </w:tr>
      <w:tr w:rsidR="00A8734E" w:rsidRPr="00A8734E" w14:paraId="6664BDAE" w14:textId="55F161E4" w:rsidTr="00A8734E">
        <w:tc>
          <w:tcPr>
            <w:tcW w:w="2319" w:type="dxa"/>
          </w:tcPr>
          <w:p w14:paraId="320106B5" w14:textId="77777777" w:rsidR="00A8734E" w:rsidRPr="00A8734E" w:rsidRDefault="00A8734E" w:rsidP="00A8734E">
            <w:pPr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color w:val="000000"/>
                <w:sz w:val="16"/>
                <w:szCs w:val="16"/>
              </w:rPr>
            </w:pPr>
            <w:r w:rsidRPr="00A8734E">
              <w:rPr>
                <w:rFonts w:ascii="Verdana" w:eastAsia="Calibri" w:hAnsi="Verdana" w:cs="Calibri"/>
                <w:color w:val="000000"/>
                <w:sz w:val="16"/>
                <w:szCs w:val="16"/>
              </w:rPr>
              <w:t>Uiterste datum indienen verzoeken om nadere inlichtingen &amp; nadere inlichtingen in geval van een gerechtvaardigd economisch belang</w:t>
            </w:r>
          </w:p>
        </w:tc>
        <w:tc>
          <w:tcPr>
            <w:tcW w:w="2921" w:type="dxa"/>
          </w:tcPr>
          <w:p w14:paraId="6C6B2B30" w14:textId="77777777" w:rsidR="00A8734E" w:rsidRPr="00A8734E" w:rsidRDefault="00000000" w:rsidP="00A8734E">
            <w:pPr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strike/>
                <w:color w:val="000000"/>
                <w:sz w:val="16"/>
                <w:szCs w:val="16"/>
              </w:rPr>
            </w:pPr>
            <w:sdt>
              <w:sdtPr>
                <w:rPr>
                  <w:rFonts w:ascii="Verdana" w:eastAsia="DejaVu Sans" w:hAnsi="Verdana" w:cs="Lohit Hindi"/>
                  <w:strike/>
                  <w:sz w:val="16"/>
                  <w:szCs w:val="18"/>
                </w:rPr>
                <w:id w:val="-579826849"/>
                <w:date w:fullDate="2024-01-18T00:00:00Z"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A8734E" w:rsidRPr="00A8734E">
                  <w:rPr>
                    <w:rFonts w:ascii="Verdana" w:eastAsia="DejaVu Sans" w:hAnsi="Verdana" w:cs="Lohit Hindi"/>
                    <w:strike/>
                    <w:sz w:val="16"/>
                    <w:szCs w:val="18"/>
                  </w:rPr>
                  <w:t>18 januari 2024</w:t>
                </w:r>
              </w:sdtContent>
            </w:sdt>
            <w:r w:rsidR="00A8734E" w:rsidRPr="00A8734E">
              <w:rPr>
                <w:rFonts w:ascii="Verdana" w:eastAsia="DejaVu Sans" w:hAnsi="Verdana" w:cs="Lohit Hindi"/>
                <w:strike/>
                <w:sz w:val="16"/>
                <w:szCs w:val="18"/>
              </w:rPr>
              <w:t xml:space="preserve"> 16:00 uur</w:t>
            </w:r>
          </w:p>
        </w:tc>
        <w:tc>
          <w:tcPr>
            <w:tcW w:w="2835" w:type="dxa"/>
          </w:tcPr>
          <w:p w14:paraId="28455DEB" w14:textId="55AF9B7B" w:rsidR="00A8734E" w:rsidRPr="00A8734E" w:rsidRDefault="00000000" w:rsidP="00A8734E">
            <w:pPr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b/>
                <w:bCs/>
                <w:sz w:val="16"/>
                <w:szCs w:val="18"/>
              </w:rPr>
            </w:pPr>
            <w:sdt>
              <w:sdtPr>
                <w:rPr>
                  <w:rFonts w:ascii="Verdana" w:eastAsia="DejaVu Sans" w:hAnsi="Verdana" w:cs="Lohit Hindi"/>
                  <w:b/>
                  <w:bCs/>
                  <w:sz w:val="16"/>
                  <w:szCs w:val="18"/>
                </w:rPr>
                <w:id w:val="200985477"/>
                <w:date w:fullDate="2024-01-18T00:00:00Z"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A8734E" w:rsidRPr="00A8734E">
                  <w:rPr>
                    <w:rFonts w:ascii="Verdana" w:eastAsia="DejaVu Sans" w:hAnsi="Verdana" w:cs="Lohit Hindi"/>
                    <w:b/>
                    <w:bCs/>
                    <w:sz w:val="16"/>
                    <w:szCs w:val="18"/>
                  </w:rPr>
                  <w:t>18 januari 2024</w:t>
                </w:r>
              </w:sdtContent>
            </w:sdt>
            <w:r w:rsidR="00A8734E" w:rsidRPr="00A8734E">
              <w:rPr>
                <w:rFonts w:ascii="Verdana" w:eastAsia="DejaVu Sans" w:hAnsi="Verdana" w:cs="Lohit Hindi"/>
                <w:b/>
                <w:bCs/>
                <w:sz w:val="16"/>
                <w:szCs w:val="18"/>
              </w:rPr>
              <w:t xml:space="preserve"> </w:t>
            </w:r>
            <w:r w:rsidR="00A8734E" w:rsidRPr="00A8734E">
              <w:rPr>
                <w:rFonts w:ascii="Verdana" w:eastAsia="DejaVu Sans" w:hAnsi="Verdana" w:cs="Lohit Hindi"/>
                <w:b/>
                <w:bCs/>
                <w:sz w:val="16"/>
                <w:szCs w:val="18"/>
                <w:u w:val="single"/>
              </w:rPr>
              <w:t>1</w:t>
            </w:r>
            <w:r w:rsidR="00A8734E">
              <w:rPr>
                <w:rFonts w:ascii="Verdana" w:eastAsia="DejaVu Sans" w:hAnsi="Verdana" w:cs="Lohit Hindi"/>
                <w:b/>
                <w:bCs/>
                <w:sz w:val="16"/>
                <w:szCs w:val="18"/>
                <w:u w:val="single"/>
              </w:rPr>
              <w:t>2</w:t>
            </w:r>
            <w:r w:rsidR="00A8734E" w:rsidRPr="00A8734E">
              <w:rPr>
                <w:rFonts w:ascii="Verdana" w:eastAsia="DejaVu Sans" w:hAnsi="Verdana" w:cs="Lohit Hindi"/>
                <w:b/>
                <w:bCs/>
                <w:sz w:val="16"/>
                <w:szCs w:val="18"/>
                <w:u w:val="single"/>
              </w:rPr>
              <w:t>:00 uur</w:t>
            </w:r>
          </w:p>
        </w:tc>
      </w:tr>
      <w:tr w:rsidR="00A8734E" w:rsidRPr="00A8734E" w14:paraId="5A72FF49" w14:textId="0830BE0A" w:rsidTr="00A8734E">
        <w:tc>
          <w:tcPr>
            <w:tcW w:w="2319" w:type="dxa"/>
          </w:tcPr>
          <w:p w14:paraId="41CDB61F" w14:textId="77777777" w:rsidR="00A8734E" w:rsidRPr="00A8734E" w:rsidRDefault="00A8734E" w:rsidP="00A8734E">
            <w:pPr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color w:val="000000"/>
                <w:sz w:val="16"/>
                <w:szCs w:val="16"/>
              </w:rPr>
            </w:pPr>
            <w:r w:rsidRPr="00A8734E">
              <w:rPr>
                <w:rFonts w:ascii="Verdana" w:eastAsia="Calibri" w:hAnsi="Verdana" w:cs="Calibri"/>
                <w:color w:val="000000"/>
                <w:sz w:val="16"/>
                <w:szCs w:val="16"/>
              </w:rPr>
              <w:t>Publicatie Nota van Inlichtingen &amp; beantwoording nadere inlichtingen in geval van een gerechtvaardigd economisch belang</w:t>
            </w:r>
          </w:p>
        </w:tc>
        <w:tc>
          <w:tcPr>
            <w:tcW w:w="2921" w:type="dxa"/>
          </w:tcPr>
          <w:p w14:paraId="0BD08B0C" w14:textId="77777777" w:rsidR="00A8734E" w:rsidRPr="00A8734E" w:rsidRDefault="00000000" w:rsidP="00A8734E">
            <w:pPr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color w:val="000000"/>
                <w:sz w:val="16"/>
                <w:szCs w:val="16"/>
              </w:rPr>
            </w:pPr>
            <w:sdt>
              <w:sdtPr>
                <w:rPr>
                  <w:rFonts w:ascii="Verdana" w:eastAsia="DejaVu Sans" w:hAnsi="Verdana" w:cs="Lohit Hindi"/>
                  <w:sz w:val="16"/>
                  <w:szCs w:val="18"/>
                </w:rPr>
                <w:id w:val="451669938"/>
                <w:date w:fullDate="2024-01-25T00:00:00Z"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A8734E" w:rsidRPr="00A8734E">
                  <w:rPr>
                    <w:rFonts w:ascii="Verdana" w:eastAsia="DejaVu Sans" w:hAnsi="Verdana" w:cs="Lohit Hindi"/>
                    <w:sz w:val="16"/>
                    <w:szCs w:val="18"/>
                  </w:rPr>
                  <w:t>25 januari 2024</w:t>
                </w:r>
              </w:sdtContent>
            </w:sdt>
          </w:p>
        </w:tc>
        <w:tc>
          <w:tcPr>
            <w:tcW w:w="2835" w:type="dxa"/>
          </w:tcPr>
          <w:p w14:paraId="50F74BEA" w14:textId="77777777" w:rsidR="00A8734E" w:rsidRPr="00A8734E" w:rsidRDefault="00A8734E" w:rsidP="00A8734E">
            <w:pPr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sz w:val="16"/>
                <w:szCs w:val="18"/>
              </w:rPr>
            </w:pPr>
          </w:p>
        </w:tc>
      </w:tr>
      <w:tr w:rsidR="00A8734E" w:rsidRPr="00A8734E" w14:paraId="17AF4700" w14:textId="3A283862" w:rsidTr="00A8734E">
        <w:tc>
          <w:tcPr>
            <w:tcW w:w="2319" w:type="dxa"/>
          </w:tcPr>
          <w:p w14:paraId="08B868A4" w14:textId="77777777" w:rsidR="00A8734E" w:rsidRPr="00A8734E" w:rsidRDefault="00A8734E" w:rsidP="00A8734E">
            <w:pPr>
              <w:autoSpaceDN w:val="0"/>
              <w:spacing w:line="240" w:lineRule="exact"/>
              <w:textAlignment w:val="baseline"/>
              <w:rPr>
                <w:rFonts w:ascii="Verdana" w:eastAsia="Calibri" w:hAnsi="Verdana" w:cs="Calibri"/>
                <w:color w:val="000000"/>
                <w:sz w:val="16"/>
                <w:szCs w:val="16"/>
              </w:rPr>
            </w:pPr>
            <w:r w:rsidRPr="00A8734E">
              <w:rPr>
                <w:rFonts w:ascii="Verdana" w:eastAsia="Calibri" w:hAnsi="Verdana" w:cs="Calibri"/>
                <w:color w:val="000000"/>
                <w:sz w:val="16"/>
                <w:szCs w:val="16"/>
              </w:rPr>
              <w:t>Uiterste datum indienen verzoeken om nadere inlichtingen 2 &amp; nadere inlichtingen in geval van een gerechtvaardigd economisch belang</w:t>
            </w:r>
          </w:p>
        </w:tc>
        <w:tc>
          <w:tcPr>
            <w:tcW w:w="2921" w:type="dxa"/>
          </w:tcPr>
          <w:p w14:paraId="25931C3E" w14:textId="77777777" w:rsidR="00A8734E" w:rsidRPr="00A8734E" w:rsidRDefault="00000000" w:rsidP="00A8734E">
            <w:pPr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strike/>
                <w:sz w:val="16"/>
                <w:szCs w:val="18"/>
              </w:rPr>
            </w:pPr>
            <w:sdt>
              <w:sdtPr>
                <w:rPr>
                  <w:rFonts w:ascii="Verdana" w:eastAsia="DejaVu Sans" w:hAnsi="Verdana" w:cs="Lohit Hindi"/>
                  <w:strike/>
                  <w:sz w:val="16"/>
                  <w:szCs w:val="18"/>
                </w:rPr>
                <w:id w:val="-395128242"/>
                <w:date w:fullDate="2024-02-08T00:00:00Z"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A8734E" w:rsidRPr="00A8734E">
                  <w:rPr>
                    <w:rFonts w:ascii="Verdana" w:eastAsia="DejaVu Sans" w:hAnsi="Verdana" w:cs="Lohit Hindi"/>
                    <w:strike/>
                    <w:sz w:val="16"/>
                    <w:szCs w:val="18"/>
                  </w:rPr>
                  <w:t>8 februari 2024</w:t>
                </w:r>
              </w:sdtContent>
            </w:sdt>
            <w:r w:rsidR="00A8734E" w:rsidRPr="00A8734E">
              <w:rPr>
                <w:rFonts w:ascii="Verdana" w:eastAsia="DejaVu Sans" w:hAnsi="Verdana" w:cs="Lohit Hindi"/>
                <w:strike/>
                <w:sz w:val="16"/>
                <w:szCs w:val="18"/>
              </w:rPr>
              <w:t xml:space="preserve"> 16:00 uur</w:t>
            </w:r>
          </w:p>
        </w:tc>
        <w:tc>
          <w:tcPr>
            <w:tcW w:w="2835" w:type="dxa"/>
          </w:tcPr>
          <w:p w14:paraId="3407E26A" w14:textId="2DF904C6" w:rsidR="00A8734E" w:rsidRPr="00A8734E" w:rsidRDefault="00000000" w:rsidP="00A8734E">
            <w:pPr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b/>
                <w:bCs/>
                <w:sz w:val="16"/>
                <w:szCs w:val="18"/>
              </w:rPr>
            </w:pPr>
            <w:sdt>
              <w:sdtPr>
                <w:rPr>
                  <w:rFonts w:ascii="Verdana" w:eastAsia="DejaVu Sans" w:hAnsi="Verdana" w:cs="Lohit Hindi"/>
                  <w:b/>
                  <w:bCs/>
                  <w:sz w:val="16"/>
                  <w:szCs w:val="18"/>
                </w:rPr>
                <w:id w:val="-1210800956"/>
                <w:date w:fullDate="2024-02-08T00:00:00Z"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A8734E" w:rsidRPr="00A8734E">
                  <w:rPr>
                    <w:rFonts w:ascii="Verdana" w:eastAsia="DejaVu Sans" w:hAnsi="Verdana" w:cs="Lohit Hindi"/>
                    <w:b/>
                    <w:bCs/>
                    <w:sz w:val="16"/>
                    <w:szCs w:val="18"/>
                  </w:rPr>
                  <w:t>8 februari 2024</w:t>
                </w:r>
              </w:sdtContent>
            </w:sdt>
            <w:r w:rsidR="00A8734E" w:rsidRPr="00A8734E">
              <w:rPr>
                <w:rFonts w:ascii="Verdana" w:eastAsia="DejaVu Sans" w:hAnsi="Verdana" w:cs="Lohit Hindi"/>
                <w:b/>
                <w:bCs/>
                <w:sz w:val="16"/>
                <w:szCs w:val="18"/>
              </w:rPr>
              <w:t xml:space="preserve"> </w:t>
            </w:r>
            <w:r w:rsidR="00A8734E" w:rsidRPr="00A8734E">
              <w:rPr>
                <w:rFonts w:ascii="Verdana" w:eastAsia="DejaVu Sans" w:hAnsi="Verdana" w:cs="Lohit Hindi"/>
                <w:b/>
                <w:bCs/>
                <w:sz w:val="16"/>
                <w:szCs w:val="18"/>
                <w:u w:val="single"/>
              </w:rPr>
              <w:t>12:00 uur</w:t>
            </w:r>
          </w:p>
        </w:tc>
      </w:tr>
      <w:tr w:rsidR="00A8734E" w:rsidRPr="00A8734E" w14:paraId="3FC64C12" w14:textId="2D85DC0B" w:rsidTr="00A8734E">
        <w:tc>
          <w:tcPr>
            <w:tcW w:w="2319" w:type="dxa"/>
          </w:tcPr>
          <w:p w14:paraId="3A4381A0" w14:textId="77777777" w:rsidR="00A8734E" w:rsidRPr="00A8734E" w:rsidRDefault="00A8734E" w:rsidP="00A8734E">
            <w:pPr>
              <w:autoSpaceDN w:val="0"/>
              <w:spacing w:line="240" w:lineRule="exact"/>
              <w:textAlignment w:val="baseline"/>
              <w:rPr>
                <w:rFonts w:ascii="Verdana" w:eastAsia="Calibri" w:hAnsi="Verdana" w:cs="Calibri"/>
                <w:color w:val="000000"/>
                <w:sz w:val="16"/>
                <w:szCs w:val="16"/>
                <w:u w:val="single"/>
              </w:rPr>
            </w:pPr>
            <w:r w:rsidRPr="00A8734E">
              <w:rPr>
                <w:rFonts w:ascii="Verdana" w:eastAsia="Calibri" w:hAnsi="Verdana" w:cs="Calibri"/>
                <w:color w:val="000000"/>
                <w:sz w:val="16"/>
                <w:szCs w:val="16"/>
              </w:rPr>
              <w:t>Publicatie Nota van Inlichtingen 2 &amp; beantwoording nadere inlichtingen in geval van een gerechtvaardigd economisch belang</w:t>
            </w:r>
          </w:p>
        </w:tc>
        <w:tc>
          <w:tcPr>
            <w:tcW w:w="2921" w:type="dxa"/>
          </w:tcPr>
          <w:p w14:paraId="4AD09A8F" w14:textId="77777777" w:rsidR="00A8734E" w:rsidRPr="00A8734E" w:rsidRDefault="00000000" w:rsidP="00A8734E">
            <w:pPr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color w:val="000000"/>
                <w:sz w:val="16"/>
                <w:szCs w:val="16"/>
              </w:rPr>
            </w:pPr>
            <w:sdt>
              <w:sdtPr>
                <w:rPr>
                  <w:rFonts w:ascii="Verdana" w:eastAsia="DejaVu Sans" w:hAnsi="Verdana" w:cs="Lohit Hindi"/>
                  <w:sz w:val="16"/>
                  <w:szCs w:val="18"/>
                </w:rPr>
                <w:id w:val="-557313219"/>
                <w:date w:fullDate="2024-02-15T00:00:00Z"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A8734E" w:rsidRPr="00A8734E">
                  <w:rPr>
                    <w:rFonts w:ascii="Verdana" w:eastAsia="DejaVu Sans" w:hAnsi="Verdana" w:cs="Lohit Hindi"/>
                    <w:sz w:val="16"/>
                    <w:szCs w:val="18"/>
                  </w:rPr>
                  <w:t>15 februari 2024</w:t>
                </w:r>
              </w:sdtContent>
            </w:sdt>
          </w:p>
        </w:tc>
        <w:tc>
          <w:tcPr>
            <w:tcW w:w="2835" w:type="dxa"/>
          </w:tcPr>
          <w:p w14:paraId="03575C2E" w14:textId="77777777" w:rsidR="00A8734E" w:rsidRPr="00A8734E" w:rsidRDefault="00A8734E" w:rsidP="00A8734E">
            <w:pPr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sz w:val="16"/>
                <w:szCs w:val="18"/>
              </w:rPr>
            </w:pPr>
          </w:p>
        </w:tc>
      </w:tr>
      <w:tr w:rsidR="00A8734E" w:rsidRPr="00A8734E" w14:paraId="306C9E06" w14:textId="4977FD71" w:rsidTr="00A8734E">
        <w:tc>
          <w:tcPr>
            <w:tcW w:w="2319" w:type="dxa"/>
          </w:tcPr>
          <w:p w14:paraId="35612C80" w14:textId="77777777" w:rsidR="00A8734E" w:rsidRPr="00A8734E" w:rsidRDefault="00A8734E" w:rsidP="00A8734E">
            <w:pPr>
              <w:autoSpaceDN w:val="0"/>
              <w:spacing w:line="240" w:lineRule="exact"/>
              <w:textAlignment w:val="baseline"/>
              <w:rPr>
                <w:rFonts w:ascii="Verdana" w:eastAsia="Calibri" w:hAnsi="Verdana" w:cs="Calibri"/>
                <w:color w:val="000000"/>
                <w:sz w:val="16"/>
                <w:szCs w:val="16"/>
              </w:rPr>
            </w:pPr>
            <w:r w:rsidRPr="00A8734E">
              <w:rPr>
                <w:rFonts w:ascii="Verdana" w:eastAsia="Calibri" w:hAnsi="Verdana" w:cs="Calibri"/>
                <w:color w:val="000000"/>
                <w:sz w:val="16"/>
                <w:szCs w:val="16"/>
              </w:rPr>
              <w:t>Sluitingsdatum indienen inschrijving</w:t>
            </w:r>
          </w:p>
        </w:tc>
        <w:tc>
          <w:tcPr>
            <w:tcW w:w="2921" w:type="dxa"/>
          </w:tcPr>
          <w:p w14:paraId="6BF4FBCB" w14:textId="77777777" w:rsidR="00A8734E" w:rsidRPr="00A8734E" w:rsidRDefault="00000000" w:rsidP="00A8734E">
            <w:pPr>
              <w:tabs>
                <w:tab w:val="right" w:pos="3628"/>
              </w:tabs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color w:val="000000"/>
                <w:sz w:val="16"/>
                <w:szCs w:val="16"/>
              </w:rPr>
            </w:pPr>
            <w:sdt>
              <w:sdtPr>
                <w:rPr>
                  <w:rFonts w:ascii="Verdana" w:eastAsia="DejaVu Sans" w:hAnsi="Verdana" w:cs="Lohit Hindi"/>
                  <w:sz w:val="16"/>
                  <w:szCs w:val="18"/>
                </w:rPr>
                <w:id w:val="1500393739"/>
                <w:date w:fullDate="2024-03-05T00:00:00Z"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A8734E" w:rsidRPr="00A8734E">
                  <w:rPr>
                    <w:rFonts w:ascii="Verdana" w:eastAsia="DejaVu Sans" w:hAnsi="Verdana" w:cs="Lohit Hindi"/>
                    <w:sz w:val="16"/>
                    <w:szCs w:val="18"/>
                  </w:rPr>
                  <w:t>5 maart 2024</w:t>
                </w:r>
              </w:sdtContent>
            </w:sdt>
            <w:r w:rsidR="00A8734E" w:rsidRPr="00A8734E">
              <w:rPr>
                <w:rFonts w:ascii="Verdana" w:eastAsia="DejaVu Sans" w:hAnsi="Verdana" w:cs="Lohit Hindi"/>
                <w:sz w:val="16"/>
                <w:szCs w:val="18"/>
              </w:rPr>
              <w:t xml:space="preserve"> 13:00 uur</w:t>
            </w:r>
          </w:p>
        </w:tc>
        <w:tc>
          <w:tcPr>
            <w:tcW w:w="2835" w:type="dxa"/>
          </w:tcPr>
          <w:p w14:paraId="1B42C2C0" w14:textId="77777777" w:rsidR="00A8734E" w:rsidRPr="00A8734E" w:rsidRDefault="00A8734E" w:rsidP="00A8734E">
            <w:pPr>
              <w:tabs>
                <w:tab w:val="right" w:pos="3628"/>
              </w:tabs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sz w:val="16"/>
                <w:szCs w:val="18"/>
              </w:rPr>
            </w:pPr>
          </w:p>
        </w:tc>
      </w:tr>
      <w:tr w:rsidR="00A8734E" w:rsidRPr="00A8734E" w14:paraId="42DBF2A9" w14:textId="6B360C66" w:rsidTr="00A8734E">
        <w:tc>
          <w:tcPr>
            <w:tcW w:w="2319" w:type="dxa"/>
          </w:tcPr>
          <w:p w14:paraId="51F708A5" w14:textId="77777777" w:rsidR="00A8734E" w:rsidRPr="00A8734E" w:rsidRDefault="00A8734E" w:rsidP="00A8734E">
            <w:pPr>
              <w:autoSpaceDN w:val="0"/>
              <w:spacing w:line="240" w:lineRule="exact"/>
              <w:textAlignment w:val="baseline"/>
              <w:rPr>
                <w:rFonts w:ascii="Verdana" w:eastAsia="Calibri" w:hAnsi="Verdana" w:cs="Calibri"/>
                <w:color w:val="000000"/>
                <w:sz w:val="16"/>
                <w:szCs w:val="16"/>
              </w:rPr>
            </w:pPr>
            <w:r w:rsidRPr="00A8734E">
              <w:rPr>
                <w:rFonts w:ascii="Verdana" w:eastAsia="Calibri" w:hAnsi="Verdana" w:cs="Calibri"/>
                <w:color w:val="000000"/>
                <w:sz w:val="16"/>
                <w:szCs w:val="16"/>
              </w:rPr>
              <w:t>Mededeling gunningsbeslissing &amp; beroepsperiode tegen gunningsbeslissing (20 kalenderdagen)</w:t>
            </w:r>
          </w:p>
        </w:tc>
        <w:tc>
          <w:tcPr>
            <w:tcW w:w="2921" w:type="dxa"/>
          </w:tcPr>
          <w:p w14:paraId="0D139230" w14:textId="77777777" w:rsidR="00A8734E" w:rsidRPr="00A8734E" w:rsidRDefault="00000000" w:rsidP="00A8734E">
            <w:pPr>
              <w:autoSpaceDN w:val="0"/>
              <w:spacing w:line="240" w:lineRule="exact"/>
              <w:textAlignment w:val="baseline"/>
              <w:rPr>
                <w:rFonts w:ascii="Verdana" w:eastAsia="Calibri" w:hAnsi="Verdana" w:cs="Calibri"/>
                <w:color w:val="000000"/>
                <w:sz w:val="16"/>
                <w:szCs w:val="16"/>
              </w:rPr>
            </w:pPr>
            <w:sdt>
              <w:sdtPr>
                <w:rPr>
                  <w:rFonts w:ascii="Verdana" w:eastAsia="DejaVu Sans" w:hAnsi="Verdana" w:cs="Lohit Hindi"/>
                  <w:sz w:val="16"/>
                  <w:szCs w:val="18"/>
                </w:rPr>
                <w:id w:val="-1069339390"/>
                <w:date w:fullDate="2024-03-07T00:00:00Z"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A8734E" w:rsidRPr="00A8734E">
                  <w:rPr>
                    <w:rFonts w:ascii="Verdana" w:eastAsia="DejaVu Sans" w:hAnsi="Verdana" w:cs="Lohit Hindi"/>
                    <w:sz w:val="16"/>
                    <w:szCs w:val="18"/>
                  </w:rPr>
                  <w:t>7 maart 2024</w:t>
                </w:r>
              </w:sdtContent>
            </w:sdt>
          </w:p>
        </w:tc>
        <w:tc>
          <w:tcPr>
            <w:tcW w:w="2835" w:type="dxa"/>
          </w:tcPr>
          <w:p w14:paraId="13869E4B" w14:textId="77777777" w:rsidR="00A8734E" w:rsidRPr="00A8734E" w:rsidRDefault="00A8734E" w:rsidP="00A8734E">
            <w:pPr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sz w:val="16"/>
                <w:szCs w:val="18"/>
              </w:rPr>
            </w:pPr>
          </w:p>
        </w:tc>
      </w:tr>
      <w:tr w:rsidR="00A8734E" w:rsidRPr="00A8734E" w14:paraId="7EE5604E" w14:textId="2E7352D4" w:rsidTr="00A8734E">
        <w:tc>
          <w:tcPr>
            <w:tcW w:w="2319" w:type="dxa"/>
          </w:tcPr>
          <w:p w14:paraId="0AF91238" w14:textId="77777777" w:rsidR="00A8734E" w:rsidRPr="00A8734E" w:rsidRDefault="00A8734E" w:rsidP="00A8734E">
            <w:pPr>
              <w:autoSpaceDN w:val="0"/>
              <w:spacing w:line="240" w:lineRule="exact"/>
              <w:textAlignment w:val="baseline"/>
              <w:rPr>
                <w:rFonts w:ascii="Verdana" w:eastAsia="Calibri" w:hAnsi="Verdana" w:cs="Calibri"/>
                <w:color w:val="000000"/>
                <w:sz w:val="16"/>
                <w:szCs w:val="16"/>
              </w:rPr>
            </w:pPr>
            <w:r w:rsidRPr="00A8734E">
              <w:rPr>
                <w:rFonts w:ascii="Verdana" w:eastAsia="Calibri" w:hAnsi="Verdana" w:cs="Calibri"/>
                <w:color w:val="000000"/>
                <w:sz w:val="16"/>
                <w:szCs w:val="16"/>
              </w:rPr>
              <w:t>Opdrachtverstrekking &amp; ondertekenen overeenkomst</w:t>
            </w:r>
          </w:p>
        </w:tc>
        <w:tc>
          <w:tcPr>
            <w:tcW w:w="2921" w:type="dxa"/>
          </w:tcPr>
          <w:p w14:paraId="103C9323" w14:textId="77777777" w:rsidR="00A8734E" w:rsidRPr="00A8734E" w:rsidRDefault="00000000" w:rsidP="00A8734E">
            <w:pPr>
              <w:autoSpaceDN w:val="0"/>
              <w:spacing w:line="240" w:lineRule="exact"/>
              <w:textAlignment w:val="baseline"/>
              <w:rPr>
                <w:rFonts w:ascii="Verdana" w:eastAsia="Calibri" w:hAnsi="Verdana" w:cs="Calibri"/>
                <w:color w:val="000000"/>
                <w:sz w:val="16"/>
                <w:szCs w:val="16"/>
              </w:rPr>
            </w:pPr>
            <w:sdt>
              <w:sdtPr>
                <w:rPr>
                  <w:rFonts w:ascii="Verdana" w:eastAsia="DejaVu Sans" w:hAnsi="Verdana" w:cs="Lohit Hindi"/>
                  <w:sz w:val="16"/>
                  <w:szCs w:val="18"/>
                </w:rPr>
                <w:id w:val="-241103275"/>
                <w:date w:fullDate="2024-03-28T00:00:00Z"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A8734E" w:rsidRPr="00A8734E">
                  <w:rPr>
                    <w:rFonts w:ascii="Verdana" w:eastAsia="DejaVu Sans" w:hAnsi="Verdana" w:cs="Lohit Hindi"/>
                    <w:sz w:val="16"/>
                    <w:szCs w:val="18"/>
                  </w:rPr>
                  <w:t>28 maart 2024</w:t>
                </w:r>
              </w:sdtContent>
            </w:sdt>
          </w:p>
        </w:tc>
        <w:tc>
          <w:tcPr>
            <w:tcW w:w="2835" w:type="dxa"/>
          </w:tcPr>
          <w:p w14:paraId="193D4F9B" w14:textId="77777777" w:rsidR="00A8734E" w:rsidRPr="00A8734E" w:rsidRDefault="00A8734E" w:rsidP="00A8734E">
            <w:pPr>
              <w:autoSpaceDN w:val="0"/>
              <w:spacing w:line="240" w:lineRule="exact"/>
              <w:textAlignment w:val="baseline"/>
              <w:rPr>
                <w:rFonts w:ascii="Verdana" w:eastAsia="DejaVu Sans" w:hAnsi="Verdana" w:cs="Lohit Hindi"/>
                <w:sz w:val="16"/>
                <w:szCs w:val="18"/>
              </w:rPr>
            </w:pPr>
          </w:p>
        </w:tc>
      </w:tr>
    </w:tbl>
    <w:p w14:paraId="74FDAA8C" w14:textId="6DD5E384" w:rsidR="002D7FFE" w:rsidRDefault="002D7FFE"/>
    <w:p w14:paraId="41862BAD" w14:textId="77777777" w:rsidR="00A8734E" w:rsidRDefault="00A8734E"/>
    <w:p w14:paraId="2E8F0303" w14:textId="77777777" w:rsidR="00885267" w:rsidRDefault="00885267"/>
    <w:sectPr w:rsidR="00885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267"/>
    <w:rsid w:val="001E11A5"/>
    <w:rsid w:val="00207B58"/>
    <w:rsid w:val="00261F5C"/>
    <w:rsid w:val="002D7FFE"/>
    <w:rsid w:val="00773C7D"/>
    <w:rsid w:val="00885267"/>
    <w:rsid w:val="008919BA"/>
    <w:rsid w:val="00A8734E"/>
    <w:rsid w:val="00C32943"/>
    <w:rsid w:val="00DC2B77"/>
    <w:rsid w:val="00E7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B87C5"/>
  <w15:chartTrackingRefBased/>
  <w15:docId w15:val="{B0D2E885-4EC0-4F65-B594-5FB84C7B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852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ardVerdana12">
    <w:name w:val="Standaard Verdana 12"/>
    <w:basedOn w:val="Standaard"/>
    <w:next w:val="Standaard"/>
    <w:rsid w:val="001E11A5"/>
    <w:pPr>
      <w:autoSpaceDN w:val="0"/>
      <w:spacing w:after="0" w:line="320" w:lineRule="exact"/>
      <w:textAlignment w:val="baseline"/>
    </w:pPr>
    <w:rPr>
      <w:rFonts w:ascii="Verdana" w:eastAsia="DejaVu Sans" w:hAnsi="Verdana" w:cs="Lohit Hindi"/>
      <w:color w:val="000000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Veen</dc:creator>
  <cp:keywords/>
  <dc:description/>
  <cp:lastModifiedBy>Bert Veen</cp:lastModifiedBy>
  <cp:revision>2</cp:revision>
  <dcterms:created xsi:type="dcterms:W3CDTF">2023-12-20T11:29:00Z</dcterms:created>
  <dcterms:modified xsi:type="dcterms:W3CDTF">2023-12-20T11:29:00Z</dcterms:modified>
</cp:coreProperties>
</file>