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00F444" w14:textId="28E0DFC7" w:rsidR="00237AEB" w:rsidRPr="00A9293A" w:rsidRDefault="00B83348" w:rsidP="00375D44">
      <w:pPr>
        <w:ind w:left="-567"/>
        <w:rPr>
          <w:rFonts w:ascii="Verdana" w:hAnsi="Verdana"/>
          <w:b/>
          <w:sz w:val="22"/>
          <w:szCs w:val="22"/>
          <w:lang w:val="nl-NL"/>
        </w:rPr>
      </w:pPr>
      <w:r>
        <w:rPr>
          <w:rFonts w:ascii="Verdana" w:hAnsi="Verdana"/>
          <w:b/>
          <w:sz w:val="22"/>
          <w:szCs w:val="22"/>
          <w:lang w:val="nl-NL"/>
        </w:rPr>
        <w:t xml:space="preserve">Bijlage </w:t>
      </w:r>
      <w:r w:rsidR="007847A7">
        <w:rPr>
          <w:rFonts w:ascii="Verdana" w:hAnsi="Verdana"/>
          <w:b/>
          <w:sz w:val="22"/>
          <w:szCs w:val="22"/>
          <w:lang w:val="nl-NL"/>
        </w:rPr>
        <w:t>K</w:t>
      </w:r>
      <w:r>
        <w:rPr>
          <w:rFonts w:ascii="Verdana" w:hAnsi="Verdana"/>
          <w:b/>
          <w:sz w:val="22"/>
          <w:szCs w:val="22"/>
          <w:lang w:val="nl-NL"/>
        </w:rPr>
        <w:t xml:space="preserve">: </w:t>
      </w:r>
      <w:r w:rsidR="00237AEB" w:rsidRPr="00A9293A">
        <w:rPr>
          <w:rFonts w:ascii="Verdana" w:hAnsi="Verdana"/>
          <w:b/>
          <w:sz w:val="22"/>
          <w:szCs w:val="22"/>
          <w:lang w:val="nl-NL"/>
        </w:rPr>
        <w:t xml:space="preserve">Inschrijvingsstaat </w:t>
      </w:r>
      <w:r w:rsidR="00807D94">
        <w:rPr>
          <w:rFonts w:ascii="Verdana" w:hAnsi="Verdana"/>
          <w:b/>
          <w:sz w:val="22"/>
          <w:szCs w:val="22"/>
          <w:lang w:val="nl-NL"/>
        </w:rPr>
        <w:t>Integrale P</w:t>
      </w:r>
      <w:r w:rsidR="00FE2538">
        <w:rPr>
          <w:rFonts w:ascii="Verdana" w:hAnsi="Verdana"/>
          <w:b/>
          <w:sz w:val="22"/>
          <w:szCs w:val="22"/>
          <w:lang w:val="nl-NL"/>
        </w:rPr>
        <w:t>rojectbeheersing</w:t>
      </w:r>
      <w:r w:rsidR="00807D94">
        <w:rPr>
          <w:rFonts w:ascii="Verdana" w:hAnsi="Verdana"/>
          <w:b/>
          <w:sz w:val="22"/>
          <w:szCs w:val="22"/>
          <w:lang w:val="nl-NL"/>
        </w:rPr>
        <w:t>-PTZ</w:t>
      </w:r>
    </w:p>
    <w:p w14:paraId="68A7A181" w14:textId="77777777" w:rsidR="00124908" w:rsidRPr="00A9293A" w:rsidRDefault="00124908" w:rsidP="008002A5">
      <w:pPr>
        <w:tabs>
          <w:tab w:val="left" w:pos="720"/>
          <w:tab w:val="left" w:pos="1440"/>
          <w:tab w:val="center" w:pos="4512"/>
        </w:tabs>
        <w:spacing w:line="240" w:lineRule="exact"/>
        <w:rPr>
          <w:rFonts w:ascii="Verdana" w:hAnsi="Verdana"/>
          <w:b/>
          <w:sz w:val="24"/>
          <w:szCs w:val="24"/>
          <w:lang w:val="nl-NL"/>
        </w:rPr>
      </w:pPr>
    </w:p>
    <w:p w14:paraId="01EBB2AD" w14:textId="77777777" w:rsidR="002761C6" w:rsidRPr="00A9293A" w:rsidRDefault="002761C6" w:rsidP="008002A5">
      <w:pPr>
        <w:rPr>
          <w:rFonts w:ascii="Verdana" w:hAnsi="Verdana"/>
          <w:sz w:val="18"/>
          <w:szCs w:val="18"/>
        </w:rPr>
      </w:pPr>
    </w:p>
    <w:p w14:paraId="4A323E09" w14:textId="7AABF16B" w:rsidR="006C3BD2" w:rsidRPr="00A9293A" w:rsidRDefault="00915998" w:rsidP="00375D44">
      <w:pPr>
        <w:ind w:left="-567"/>
        <w:rPr>
          <w:rFonts w:ascii="Verdana" w:hAnsi="Verdana"/>
          <w:sz w:val="18"/>
          <w:szCs w:val="18"/>
        </w:rPr>
      </w:pPr>
      <w:r w:rsidRPr="00A9293A">
        <w:rPr>
          <w:rFonts w:ascii="Verdana" w:hAnsi="Verdana"/>
          <w:sz w:val="18"/>
          <w:szCs w:val="18"/>
        </w:rPr>
        <w:t xml:space="preserve">Voor de uitvoering van </w:t>
      </w:r>
      <w:r w:rsidR="00280B92">
        <w:rPr>
          <w:rFonts w:ascii="Verdana" w:hAnsi="Verdana"/>
          <w:sz w:val="18"/>
          <w:szCs w:val="18"/>
        </w:rPr>
        <w:t xml:space="preserve">de </w:t>
      </w:r>
      <w:r w:rsidR="00E36988" w:rsidRPr="00427DC7">
        <w:rPr>
          <w:rFonts w:ascii="Verdana" w:hAnsi="Verdana"/>
          <w:sz w:val="18"/>
          <w:szCs w:val="18"/>
        </w:rPr>
        <w:t>Overeenkomst</w:t>
      </w:r>
      <w:r w:rsidR="0080552F" w:rsidRPr="00427DC7">
        <w:rPr>
          <w:rFonts w:ascii="Verdana" w:hAnsi="Verdana"/>
        </w:rPr>
        <w:t xml:space="preserve"> </w:t>
      </w:r>
      <w:r w:rsidR="00427DC7" w:rsidRPr="00427DC7">
        <w:rPr>
          <w:rFonts w:ascii="Verdana" w:hAnsi="Verdana"/>
        </w:rPr>
        <w:t>“</w:t>
      </w:r>
      <w:r w:rsidR="003F281D">
        <w:rPr>
          <w:rFonts w:ascii="Verdana" w:hAnsi="Verdana"/>
        </w:rPr>
        <w:t>Integrale Projechtbeheersing</w:t>
      </w:r>
      <w:r w:rsidR="003F281D">
        <w:rPr>
          <w:rFonts w:ascii="Verdana" w:hAnsi="Verdana"/>
          <w:sz w:val="18"/>
        </w:rPr>
        <w:t xml:space="preserve"> </w:t>
      </w:r>
      <w:r w:rsidR="00AB70BB" w:rsidRPr="00AB70BB">
        <w:rPr>
          <w:rFonts w:ascii="Verdana" w:hAnsi="Verdana"/>
          <w:sz w:val="18"/>
        </w:rPr>
        <w:t>Tunnelrennovatie</w:t>
      </w:r>
      <w:r w:rsidR="003F281D">
        <w:rPr>
          <w:rFonts w:ascii="Verdana" w:hAnsi="Verdana"/>
          <w:sz w:val="18"/>
        </w:rPr>
        <w:t>s</w:t>
      </w:r>
      <w:r w:rsidR="00AB70BB" w:rsidRPr="00AB70BB">
        <w:rPr>
          <w:rFonts w:ascii="Verdana" w:hAnsi="Verdana"/>
          <w:sz w:val="18"/>
        </w:rPr>
        <w:t xml:space="preserve"> Zuid-Holland (PTZ)</w:t>
      </w:r>
      <w:r w:rsidR="00427DC7" w:rsidRPr="00427DC7">
        <w:rPr>
          <w:rFonts w:ascii="Verdana" w:hAnsi="Verdana"/>
          <w:sz w:val="18"/>
        </w:rPr>
        <w:t>”</w:t>
      </w:r>
      <w:r w:rsidR="00124908" w:rsidRPr="00A9293A">
        <w:rPr>
          <w:rFonts w:ascii="Verdana" w:hAnsi="Verdana"/>
          <w:sz w:val="18"/>
          <w:szCs w:val="18"/>
        </w:rPr>
        <w:t xml:space="preserve"> </w:t>
      </w:r>
      <w:r w:rsidR="006D5BA2">
        <w:rPr>
          <w:rFonts w:ascii="Verdana" w:hAnsi="Verdana"/>
          <w:sz w:val="18"/>
          <w:szCs w:val="18"/>
        </w:rPr>
        <w:t xml:space="preserve">met </w:t>
      </w:r>
      <w:r w:rsidR="00280B92">
        <w:rPr>
          <w:rFonts w:ascii="Verdana" w:hAnsi="Verdana"/>
          <w:sz w:val="18"/>
          <w:szCs w:val="18"/>
        </w:rPr>
        <w:t>z</w:t>
      </w:r>
      <w:r w:rsidR="006C3BD2" w:rsidRPr="00A9293A">
        <w:rPr>
          <w:rFonts w:ascii="Verdana" w:hAnsi="Verdana"/>
          <w:sz w:val="18"/>
          <w:szCs w:val="18"/>
        </w:rPr>
        <w:t>aaknummer</w:t>
      </w:r>
      <w:r w:rsidR="00427DC7">
        <w:rPr>
          <w:rFonts w:ascii="Verdana" w:hAnsi="Verdana"/>
          <w:sz w:val="18"/>
          <w:szCs w:val="18"/>
        </w:rPr>
        <w:t xml:space="preserve"> </w:t>
      </w:r>
      <w:r w:rsidR="00AB70BB" w:rsidRPr="00AB70BB">
        <w:rPr>
          <w:rFonts w:ascii="Verdana" w:hAnsi="Verdana"/>
          <w:sz w:val="18"/>
          <w:szCs w:val="18"/>
        </w:rPr>
        <w:t>31184206</w:t>
      </w:r>
      <w:r w:rsidR="00F83805" w:rsidRPr="00A9293A">
        <w:rPr>
          <w:rFonts w:ascii="Verdana" w:hAnsi="Verdana"/>
          <w:sz w:val="18"/>
          <w:szCs w:val="18"/>
        </w:rPr>
        <w:t>.</w:t>
      </w:r>
    </w:p>
    <w:p w14:paraId="24D25049" w14:textId="77777777" w:rsidR="00375D44" w:rsidRDefault="00375D44" w:rsidP="00375D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rPr>
      </w:pPr>
    </w:p>
    <w:tbl>
      <w:tblPr>
        <w:tblStyle w:val="Tabelraster"/>
        <w:tblW w:w="14772" w:type="dxa"/>
        <w:tblInd w:w="-1310" w:type="dxa"/>
        <w:tblLook w:val="04A0" w:firstRow="1" w:lastRow="0" w:firstColumn="1" w:lastColumn="0" w:noHBand="0" w:noVBand="1"/>
      </w:tblPr>
      <w:tblGrid>
        <w:gridCol w:w="662"/>
        <w:gridCol w:w="3506"/>
        <w:gridCol w:w="1984"/>
        <w:gridCol w:w="2126"/>
        <w:gridCol w:w="1932"/>
        <w:gridCol w:w="4562"/>
      </w:tblGrid>
      <w:tr w:rsidR="00E36988" w:rsidRPr="00B700F7" w14:paraId="2F38C7D2" w14:textId="44E58656" w:rsidTr="001A7606">
        <w:trPr>
          <w:cnfStyle w:val="100000000000" w:firstRow="1" w:lastRow="0" w:firstColumn="0" w:lastColumn="0" w:oddVBand="0" w:evenVBand="0" w:oddHBand="0" w:evenHBand="0" w:firstRowFirstColumn="0" w:firstRowLastColumn="0" w:lastRowFirstColumn="0" w:lastRowLastColumn="0"/>
          <w:trHeight w:val="300"/>
        </w:trPr>
        <w:tc>
          <w:tcPr>
            <w:tcW w:w="14772" w:type="dxa"/>
            <w:gridSpan w:val="6"/>
            <w:noWrap/>
            <w:hideMark/>
          </w:tcPr>
          <w:p w14:paraId="60B01AD1" w14:textId="77777777" w:rsidR="00E36988" w:rsidRPr="00C8724C" w:rsidRDefault="00E36988" w:rsidP="005065C3">
            <w:pPr>
              <w:rPr>
                <w:rFonts w:cs="Calibri"/>
                <w:bCs/>
                <w:color w:val="000000"/>
                <w:sz w:val="22"/>
                <w:szCs w:val="22"/>
                <w:lang w:eastAsia="nl-NL"/>
              </w:rPr>
            </w:pPr>
            <w:r w:rsidRPr="00C8724C">
              <w:rPr>
                <w:rFonts w:cs="Calibri"/>
                <w:bCs/>
                <w:color w:val="000000"/>
                <w:sz w:val="22"/>
                <w:szCs w:val="22"/>
                <w:lang w:eastAsia="nl-NL"/>
              </w:rPr>
              <w:t> </w:t>
            </w:r>
          </w:p>
          <w:p w14:paraId="5F01B657" w14:textId="486870D8" w:rsidR="00E36988" w:rsidRPr="00C8724C" w:rsidRDefault="00E36988" w:rsidP="005065C3">
            <w:pPr>
              <w:rPr>
                <w:rFonts w:cs="Calibri"/>
                <w:b w:val="0"/>
                <w:bCs/>
                <w:color w:val="000000"/>
                <w:sz w:val="22"/>
                <w:szCs w:val="22"/>
                <w:lang w:eastAsia="nl-NL"/>
              </w:rPr>
            </w:pPr>
            <w:r w:rsidRPr="00C8724C">
              <w:rPr>
                <w:rFonts w:cs="Calibri"/>
                <w:bCs/>
                <w:color w:val="000000"/>
                <w:sz w:val="22"/>
                <w:szCs w:val="22"/>
                <w:lang w:eastAsia="nl-NL"/>
              </w:rPr>
              <w:t xml:space="preserve">Inschrijvingsstaat </w:t>
            </w:r>
            <w:r w:rsidR="002F3AE4">
              <w:rPr>
                <w:rFonts w:cs="Calibri"/>
                <w:bCs/>
                <w:color w:val="000000"/>
                <w:sz w:val="22"/>
                <w:szCs w:val="22"/>
                <w:lang w:eastAsia="nl-NL"/>
              </w:rPr>
              <w:t>(nb. Inschrijfstaat is voor de gehele periode inclusief verleng</w:t>
            </w:r>
            <w:r w:rsidR="0038078C">
              <w:rPr>
                <w:rFonts w:cs="Calibri"/>
                <w:bCs/>
                <w:color w:val="000000"/>
                <w:sz w:val="22"/>
                <w:szCs w:val="22"/>
                <w:lang w:eastAsia="nl-NL"/>
              </w:rPr>
              <w:t>ing</w:t>
            </w:r>
            <w:r w:rsidR="002F3AE4">
              <w:rPr>
                <w:rFonts w:cs="Calibri"/>
                <w:bCs/>
                <w:color w:val="000000"/>
                <w:sz w:val="22"/>
                <w:szCs w:val="22"/>
                <w:lang w:eastAsia="nl-NL"/>
              </w:rPr>
              <w:t xml:space="preserve">sopties; dus </w:t>
            </w:r>
            <w:r w:rsidR="002F3AE4" w:rsidRPr="00DC7E8D">
              <w:rPr>
                <w:rFonts w:cs="Calibri"/>
                <w:bCs/>
                <w:color w:val="000000"/>
                <w:sz w:val="22"/>
                <w:szCs w:val="22"/>
                <w:lang w:eastAsia="nl-NL"/>
              </w:rPr>
              <w:t>12 jaar</w:t>
            </w:r>
            <w:r w:rsidR="002F3AE4">
              <w:rPr>
                <w:rFonts w:cs="Calibri"/>
                <w:bCs/>
                <w:color w:val="000000"/>
                <w:sz w:val="22"/>
                <w:szCs w:val="22"/>
                <w:lang w:eastAsia="nl-NL"/>
              </w:rPr>
              <w:t>)</w:t>
            </w:r>
          </w:p>
          <w:p w14:paraId="345F6444" w14:textId="77777777" w:rsidR="00E36988" w:rsidRPr="00C8724C" w:rsidRDefault="00E36988" w:rsidP="005065C3">
            <w:pPr>
              <w:rPr>
                <w:rFonts w:cs="Calibri"/>
                <w:bCs/>
                <w:color w:val="000000"/>
                <w:sz w:val="22"/>
                <w:szCs w:val="22"/>
                <w:lang w:eastAsia="nl-NL"/>
              </w:rPr>
            </w:pPr>
          </w:p>
        </w:tc>
      </w:tr>
      <w:tr w:rsidR="00E36988" w:rsidRPr="00B700F7" w14:paraId="5F219694" w14:textId="4A964212" w:rsidTr="001A7606">
        <w:trPr>
          <w:trHeight w:val="300"/>
        </w:trPr>
        <w:tc>
          <w:tcPr>
            <w:tcW w:w="14772" w:type="dxa"/>
            <w:gridSpan w:val="6"/>
            <w:shd w:val="clear" w:color="auto" w:fill="D9D9D9" w:themeFill="background1" w:themeFillShade="D9"/>
            <w:noWrap/>
          </w:tcPr>
          <w:p w14:paraId="187BC1EE" w14:textId="77777777" w:rsidR="00E36988" w:rsidRPr="00C8724C" w:rsidRDefault="00E41B62" w:rsidP="005065C3">
            <w:pPr>
              <w:rPr>
                <w:rFonts w:cs="Calibri"/>
                <w:bCs/>
                <w:color w:val="000000"/>
                <w:sz w:val="20"/>
                <w:szCs w:val="22"/>
                <w:lang w:eastAsia="nl-NL"/>
              </w:rPr>
            </w:pPr>
            <w:r w:rsidRPr="00C8724C">
              <w:rPr>
                <w:rFonts w:cs="Calibri"/>
                <w:bCs/>
                <w:color w:val="000000"/>
                <w:sz w:val="20"/>
                <w:szCs w:val="22"/>
                <w:lang w:eastAsia="nl-NL"/>
              </w:rPr>
              <w:t>Betaalposten</w:t>
            </w:r>
            <w:r w:rsidR="00E36988" w:rsidRPr="00C8724C">
              <w:rPr>
                <w:rFonts w:cs="Calibri"/>
                <w:bCs/>
                <w:color w:val="000000"/>
                <w:sz w:val="20"/>
                <w:szCs w:val="22"/>
                <w:lang w:eastAsia="nl-NL"/>
              </w:rPr>
              <w:t xml:space="preserve"> van de vaste scope van de Opdracht:</w:t>
            </w:r>
          </w:p>
          <w:p w14:paraId="01717D51" w14:textId="742982FC" w:rsidR="000B7EC9" w:rsidRPr="00C8724C" w:rsidRDefault="000C64CB" w:rsidP="004063B8">
            <w:pPr>
              <w:rPr>
                <w:rFonts w:cs="Calibri"/>
                <w:bCs/>
                <w:color w:val="000000"/>
                <w:sz w:val="22"/>
                <w:szCs w:val="22"/>
                <w:lang w:eastAsia="nl-NL"/>
              </w:rPr>
            </w:pPr>
            <w:r w:rsidRPr="00C8724C">
              <w:rPr>
                <w:rFonts w:cs="Calibri"/>
                <w:bCs/>
                <w:color w:val="000000"/>
                <w:sz w:val="16"/>
                <w:szCs w:val="22"/>
                <w:lang w:eastAsia="nl-NL"/>
              </w:rPr>
              <w:t>El</w:t>
            </w:r>
            <w:r w:rsidR="004063B8">
              <w:rPr>
                <w:rFonts w:cs="Calibri"/>
                <w:bCs/>
                <w:color w:val="000000"/>
                <w:sz w:val="16"/>
                <w:szCs w:val="22"/>
                <w:lang w:eastAsia="nl-NL"/>
              </w:rPr>
              <w:t>ke afzonderlijke regel (dus A1</w:t>
            </w:r>
            <w:r w:rsidRPr="00C8724C">
              <w:rPr>
                <w:rFonts w:cs="Calibri"/>
                <w:bCs/>
                <w:color w:val="000000"/>
                <w:sz w:val="16"/>
                <w:szCs w:val="22"/>
                <w:lang w:eastAsia="nl-NL"/>
              </w:rPr>
              <w:t>, B1, etc.) is een betaalpost</w:t>
            </w:r>
          </w:p>
        </w:tc>
      </w:tr>
      <w:tr w:rsidR="00DD4DE2" w:rsidRPr="00B700F7" w14:paraId="45F49FC7" w14:textId="79E1388E" w:rsidTr="003D2284">
        <w:trPr>
          <w:trHeight w:val="300"/>
        </w:trPr>
        <w:tc>
          <w:tcPr>
            <w:tcW w:w="662" w:type="dxa"/>
            <w:noWrap/>
            <w:hideMark/>
          </w:tcPr>
          <w:p w14:paraId="30569E8E" w14:textId="77777777" w:rsidR="00E36988" w:rsidRPr="00C8724C" w:rsidRDefault="00E36988" w:rsidP="005065C3">
            <w:pPr>
              <w:rPr>
                <w:rFonts w:cs="Calibri"/>
                <w:b/>
                <w:bCs/>
                <w:color w:val="000000"/>
                <w:sz w:val="16"/>
                <w:szCs w:val="16"/>
                <w:lang w:eastAsia="nl-NL"/>
              </w:rPr>
            </w:pPr>
            <w:r w:rsidRPr="00C8724C">
              <w:rPr>
                <w:rFonts w:cs="Calibri"/>
                <w:b/>
                <w:bCs/>
                <w:color w:val="000000"/>
                <w:sz w:val="16"/>
                <w:szCs w:val="16"/>
                <w:lang w:eastAsia="nl-NL"/>
              </w:rPr>
              <w:t>A</w:t>
            </w:r>
          </w:p>
        </w:tc>
        <w:tc>
          <w:tcPr>
            <w:tcW w:w="3506" w:type="dxa"/>
            <w:hideMark/>
          </w:tcPr>
          <w:p w14:paraId="060D6A35" w14:textId="77777777" w:rsidR="00E36988" w:rsidRPr="00C8724C" w:rsidRDefault="00E36988" w:rsidP="005065C3">
            <w:pPr>
              <w:rPr>
                <w:rFonts w:cs="Calibri"/>
                <w:b/>
                <w:bCs/>
                <w:color w:val="000000"/>
                <w:sz w:val="16"/>
                <w:szCs w:val="16"/>
                <w:lang w:eastAsia="nl-NL"/>
              </w:rPr>
            </w:pPr>
            <w:r w:rsidRPr="00C8724C">
              <w:rPr>
                <w:rFonts w:cs="Calibri"/>
                <w:b/>
                <w:bCs/>
                <w:color w:val="000000"/>
                <w:sz w:val="16"/>
                <w:szCs w:val="16"/>
                <w:lang w:eastAsia="nl-NL"/>
              </w:rPr>
              <w:t>Project Management &amp; Beheersing</w:t>
            </w:r>
          </w:p>
        </w:tc>
        <w:tc>
          <w:tcPr>
            <w:tcW w:w="1984" w:type="dxa"/>
            <w:noWrap/>
            <w:hideMark/>
          </w:tcPr>
          <w:p w14:paraId="4BB024B5" w14:textId="4869C4AF" w:rsidR="00E36988" w:rsidRPr="00C8724C" w:rsidRDefault="00E41B62" w:rsidP="00E41B62">
            <w:pPr>
              <w:rPr>
                <w:rFonts w:cs="Calibri"/>
                <w:b/>
                <w:color w:val="000000"/>
                <w:sz w:val="16"/>
                <w:szCs w:val="16"/>
                <w:lang w:eastAsia="nl-NL"/>
              </w:rPr>
            </w:pPr>
            <w:r w:rsidRPr="00C8724C">
              <w:rPr>
                <w:rFonts w:cs="Calibri"/>
                <w:b/>
                <w:bCs/>
                <w:color w:val="000000"/>
                <w:sz w:val="16"/>
                <w:szCs w:val="16"/>
                <w:lang w:eastAsia="nl-NL"/>
              </w:rPr>
              <w:t>Aantal eenheden</w:t>
            </w:r>
          </w:p>
        </w:tc>
        <w:tc>
          <w:tcPr>
            <w:tcW w:w="2126" w:type="dxa"/>
            <w:noWrap/>
            <w:hideMark/>
          </w:tcPr>
          <w:p w14:paraId="3F7D0919" w14:textId="74B3DE96" w:rsidR="00E36988" w:rsidRPr="00C8724C" w:rsidRDefault="00E41B62" w:rsidP="00E41B62">
            <w:pPr>
              <w:rPr>
                <w:rFonts w:cs="Calibri"/>
                <w:b/>
                <w:color w:val="000000"/>
                <w:sz w:val="16"/>
                <w:szCs w:val="16"/>
                <w:lang w:eastAsia="nl-NL"/>
              </w:rPr>
            </w:pPr>
            <w:r w:rsidRPr="00C8724C">
              <w:rPr>
                <w:rFonts w:cs="Calibri"/>
                <w:b/>
                <w:bCs/>
                <w:color w:val="000000"/>
                <w:sz w:val="16"/>
                <w:szCs w:val="16"/>
                <w:lang w:eastAsia="nl-NL"/>
              </w:rPr>
              <w:t>Prijs per eenheid</w:t>
            </w:r>
          </w:p>
        </w:tc>
        <w:tc>
          <w:tcPr>
            <w:tcW w:w="1932" w:type="dxa"/>
            <w:noWrap/>
            <w:hideMark/>
          </w:tcPr>
          <w:p w14:paraId="3AD2D9A7" w14:textId="48CD63D8" w:rsidR="00E36988" w:rsidRPr="00C8724C" w:rsidRDefault="00E36988" w:rsidP="005065C3">
            <w:pPr>
              <w:rPr>
                <w:rFonts w:cs="Calibri"/>
                <w:b/>
                <w:color w:val="000000"/>
                <w:sz w:val="16"/>
                <w:szCs w:val="16"/>
                <w:lang w:eastAsia="nl-NL"/>
              </w:rPr>
            </w:pPr>
            <w:r w:rsidRPr="00C8724C">
              <w:rPr>
                <w:rFonts w:cs="Calibri"/>
                <w:b/>
                <w:bCs/>
                <w:color w:val="000000"/>
                <w:sz w:val="16"/>
                <w:szCs w:val="16"/>
                <w:lang w:eastAsia="nl-NL"/>
              </w:rPr>
              <w:t>Prijs totaal</w:t>
            </w:r>
          </w:p>
        </w:tc>
        <w:tc>
          <w:tcPr>
            <w:tcW w:w="4562" w:type="dxa"/>
          </w:tcPr>
          <w:p w14:paraId="50439F44" w14:textId="6AFD3EDB" w:rsidR="00E36988" w:rsidRPr="00C8724C" w:rsidRDefault="00F10F20" w:rsidP="005065C3">
            <w:pPr>
              <w:rPr>
                <w:rFonts w:cs="Calibri"/>
                <w:b/>
                <w:bCs/>
                <w:color w:val="000000"/>
                <w:sz w:val="16"/>
                <w:szCs w:val="16"/>
                <w:lang w:eastAsia="nl-NL"/>
              </w:rPr>
            </w:pPr>
            <w:r w:rsidRPr="00C8724C">
              <w:rPr>
                <w:rFonts w:cs="Calibri"/>
                <w:b/>
                <w:bCs/>
                <w:color w:val="000000"/>
                <w:sz w:val="16"/>
                <w:szCs w:val="16"/>
                <w:lang w:eastAsia="nl-NL"/>
              </w:rPr>
              <w:t>Betaling op: abonnement of product</w:t>
            </w:r>
          </w:p>
        </w:tc>
      </w:tr>
      <w:tr w:rsidR="00DD4DE2" w:rsidRPr="00B700F7" w14:paraId="27C788EE" w14:textId="4D41C680" w:rsidTr="003D2284">
        <w:trPr>
          <w:trHeight w:val="288"/>
        </w:trPr>
        <w:tc>
          <w:tcPr>
            <w:tcW w:w="662" w:type="dxa"/>
            <w:noWrap/>
            <w:hideMark/>
          </w:tcPr>
          <w:p w14:paraId="54A27367" w14:textId="0BC1A609" w:rsidR="00E36988" w:rsidRPr="00C8724C" w:rsidRDefault="00E36988" w:rsidP="005065C3">
            <w:pPr>
              <w:rPr>
                <w:rFonts w:cs="Calibri"/>
                <w:color w:val="000000"/>
                <w:sz w:val="16"/>
                <w:szCs w:val="16"/>
                <w:lang w:eastAsia="nl-NL"/>
              </w:rPr>
            </w:pPr>
            <w:r w:rsidRPr="00C8724C">
              <w:rPr>
                <w:rFonts w:cs="Calibri"/>
                <w:color w:val="000000"/>
                <w:sz w:val="16"/>
                <w:szCs w:val="16"/>
                <w:lang w:eastAsia="nl-NL"/>
              </w:rPr>
              <w:t>1</w:t>
            </w:r>
          </w:p>
        </w:tc>
        <w:tc>
          <w:tcPr>
            <w:tcW w:w="3506" w:type="dxa"/>
            <w:hideMark/>
          </w:tcPr>
          <w:p w14:paraId="773215A6" w14:textId="4CFD399A" w:rsidR="00E36988" w:rsidRPr="00C8724C" w:rsidRDefault="002F3AE4" w:rsidP="00E36988">
            <w:pPr>
              <w:rPr>
                <w:rFonts w:cs="Calibri"/>
                <w:color w:val="000000"/>
                <w:sz w:val="16"/>
                <w:szCs w:val="16"/>
                <w:lang w:eastAsia="nl-NL"/>
              </w:rPr>
            </w:pPr>
            <w:r>
              <w:rPr>
                <w:rFonts w:cs="Calibri"/>
                <w:color w:val="000000"/>
                <w:sz w:val="16"/>
                <w:szCs w:val="16"/>
                <w:lang w:eastAsia="nl-NL"/>
              </w:rPr>
              <w:t xml:space="preserve">Afronden transitiefase inclusief </w:t>
            </w:r>
            <w:r w:rsidR="00E36988" w:rsidRPr="00C8724C">
              <w:rPr>
                <w:rFonts w:cs="Calibri"/>
                <w:color w:val="000000"/>
                <w:sz w:val="16"/>
                <w:szCs w:val="16"/>
                <w:lang w:eastAsia="nl-NL"/>
              </w:rPr>
              <w:t>Plan van Aanpak</w:t>
            </w:r>
            <w:r w:rsidR="00E36988" w:rsidRPr="00C8724C">
              <w:rPr>
                <w:rFonts w:cs="Calibri"/>
                <w:color w:val="000000"/>
                <w:sz w:val="16"/>
                <w:szCs w:val="16"/>
                <w:lang w:eastAsia="nl-NL"/>
              </w:rPr>
              <w:br/>
            </w:r>
            <w:r w:rsidR="00E36988" w:rsidRPr="00C8724C">
              <w:rPr>
                <w:rFonts w:cs="Calibri"/>
                <w:bCs/>
                <w:color w:val="000000"/>
                <w:sz w:val="16"/>
                <w:szCs w:val="16"/>
                <w:lang w:eastAsia="nl-NL"/>
              </w:rPr>
              <w:t>* Conform vraagspecificatie</w:t>
            </w:r>
          </w:p>
        </w:tc>
        <w:tc>
          <w:tcPr>
            <w:tcW w:w="1984" w:type="dxa"/>
            <w:noWrap/>
            <w:hideMark/>
          </w:tcPr>
          <w:p w14:paraId="57757C56" w14:textId="26A5F9B8" w:rsidR="00E36988" w:rsidRPr="00C8724C" w:rsidRDefault="00E36988" w:rsidP="005065C3">
            <w:pPr>
              <w:rPr>
                <w:rFonts w:cs="Calibri"/>
                <w:color w:val="000000"/>
                <w:sz w:val="16"/>
                <w:szCs w:val="16"/>
                <w:lang w:eastAsia="nl-NL"/>
              </w:rPr>
            </w:pPr>
            <w:r w:rsidRPr="00C8724C">
              <w:rPr>
                <w:rFonts w:cs="Calibri"/>
                <w:color w:val="000000"/>
                <w:sz w:val="16"/>
                <w:szCs w:val="16"/>
                <w:lang w:eastAsia="nl-NL"/>
              </w:rPr>
              <w:t>1</w:t>
            </w:r>
          </w:p>
        </w:tc>
        <w:tc>
          <w:tcPr>
            <w:tcW w:w="2126" w:type="dxa"/>
            <w:noWrap/>
            <w:hideMark/>
          </w:tcPr>
          <w:p w14:paraId="512FD2F9" w14:textId="392C82D6" w:rsidR="00E36988" w:rsidRPr="00B90BC5" w:rsidRDefault="00D6333D" w:rsidP="00D927B7">
            <w:pPr>
              <w:rPr>
                <w:rFonts w:cs="Calibri"/>
                <w:color w:val="000000"/>
                <w:sz w:val="16"/>
                <w:szCs w:val="22"/>
                <w:lang w:eastAsia="nl-NL"/>
              </w:rPr>
            </w:pPr>
            <w:r w:rsidRPr="00164E1E">
              <w:rPr>
                <w:rFonts w:cs="Calibri"/>
                <w:color w:val="000000"/>
                <w:sz w:val="16"/>
                <w:szCs w:val="22"/>
                <w:lang w:eastAsia="nl-NL"/>
              </w:rPr>
              <w:t>€ 70.000,-</w:t>
            </w:r>
          </w:p>
        </w:tc>
        <w:tc>
          <w:tcPr>
            <w:tcW w:w="1932" w:type="dxa"/>
            <w:noWrap/>
            <w:hideMark/>
          </w:tcPr>
          <w:p w14:paraId="32BD6B3B" w14:textId="166C0923" w:rsidR="00E36988" w:rsidRPr="00B90BC5" w:rsidRDefault="00D6333D">
            <w:pPr>
              <w:rPr>
                <w:rFonts w:cs="Calibri"/>
                <w:color w:val="000000"/>
                <w:sz w:val="16"/>
                <w:szCs w:val="22"/>
                <w:lang w:eastAsia="nl-NL"/>
              </w:rPr>
            </w:pPr>
            <w:r w:rsidRPr="00164E1E">
              <w:rPr>
                <w:rFonts w:cs="Calibri"/>
                <w:color w:val="000000"/>
                <w:sz w:val="16"/>
                <w:szCs w:val="22"/>
                <w:lang w:eastAsia="nl-NL"/>
              </w:rPr>
              <w:t>€ 70.000,-</w:t>
            </w:r>
          </w:p>
        </w:tc>
        <w:tc>
          <w:tcPr>
            <w:tcW w:w="4562" w:type="dxa"/>
          </w:tcPr>
          <w:p w14:paraId="6F68EB52" w14:textId="10E52391" w:rsidR="00E36988" w:rsidRPr="00C8724C" w:rsidRDefault="00D14BA7" w:rsidP="00D14BA7">
            <w:pPr>
              <w:rPr>
                <w:rFonts w:cs="Calibri"/>
                <w:color w:val="000000"/>
                <w:sz w:val="16"/>
                <w:szCs w:val="16"/>
                <w:lang w:eastAsia="nl-NL"/>
              </w:rPr>
            </w:pPr>
            <w:r w:rsidRPr="00C8724C">
              <w:rPr>
                <w:rFonts w:cs="Calibri"/>
                <w:color w:val="000000"/>
                <w:sz w:val="16"/>
                <w:szCs w:val="16"/>
                <w:lang w:eastAsia="nl-NL"/>
              </w:rPr>
              <w:t>product</w:t>
            </w:r>
          </w:p>
        </w:tc>
      </w:tr>
      <w:tr w:rsidR="00DD14C7" w:rsidRPr="00B700F7" w14:paraId="3228D9B9" w14:textId="3C93D55D" w:rsidTr="003D2284">
        <w:trPr>
          <w:trHeight w:val="300"/>
        </w:trPr>
        <w:tc>
          <w:tcPr>
            <w:tcW w:w="662" w:type="dxa"/>
            <w:noWrap/>
            <w:hideMark/>
          </w:tcPr>
          <w:p w14:paraId="2659E877" w14:textId="77777777" w:rsidR="00DD14C7" w:rsidRPr="00C8724C" w:rsidRDefault="00DD14C7" w:rsidP="00DD14C7">
            <w:pPr>
              <w:rPr>
                <w:rFonts w:cs="Calibri"/>
                <w:b/>
                <w:bCs/>
                <w:color w:val="000000"/>
                <w:sz w:val="16"/>
                <w:szCs w:val="16"/>
                <w:lang w:eastAsia="nl-NL"/>
              </w:rPr>
            </w:pPr>
            <w:r w:rsidRPr="00C8724C">
              <w:rPr>
                <w:rFonts w:cs="Calibri"/>
                <w:b/>
                <w:bCs/>
                <w:color w:val="000000"/>
                <w:sz w:val="16"/>
                <w:szCs w:val="16"/>
                <w:lang w:eastAsia="nl-NL"/>
              </w:rPr>
              <w:t>B</w:t>
            </w:r>
          </w:p>
        </w:tc>
        <w:tc>
          <w:tcPr>
            <w:tcW w:w="3506" w:type="dxa"/>
            <w:hideMark/>
          </w:tcPr>
          <w:p w14:paraId="19C61DA6" w14:textId="43876A7A" w:rsidR="00DD14C7" w:rsidRPr="00164E1E" w:rsidRDefault="00DD14C7" w:rsidP="00DD14C7">
            <w:pPr>
              <w:spacing w:line="240" w:lineRule="auto"/>
              <w:rPr>
                <w:rFonts w:cs="Calibri"/>
                <w:b/>
                <w:color w:val="000000"/>
                <w:sz w:val="16"/>
                <w:lang w:eastAsia="nl-NL"/>
              </w:rPr>
            </w:pPr>
            <w:r w:rsidRPr="00164E1E">
              <w:rPr>
                <w:rFonts w:cs="Calibri"/>
                <w:b/>
                <w:color w:val="000000"/>
                <w:sz w:val="16"/>
                <w:lang w:eastAsia="nl-NL"/>
              </w:rPr>
              <w:t xml:space="preserve">Werkstromen welke worden betaald op </w:t>
            </w:r>
            <w:r w:rsidR="002F3AE4" w:rsidRPr="00164E1E">
              <w:rPr>
                <w:rFonts w:cs="Calibri"/>
                <w:b/>
                <w:color w:val="000000"/>
                <w:sz w:val="16"/>
                <w:lang w:eastAsia="nl-NL"/>
              </w:rPr>
              <w:t xml:space="preserve">basis van een maandelijks </w:t>
            </w:r>
            <w:r w:rsidRPr="00164E1E">
              <w:rPr>
                <w:rFonts w:cs="Calibri"/>
                <w:b/>
                <w:color w:val="000000"/>
                <w:sz w:val="16"/>
                <w:lang w:eastAsia="nl-NL"/>
              </w:rPr>
              <w:t>abonnement</w:t>
            </w:r>
            <w:r w:rsidR="00745DDC" w:rsidRPr="00164E1E">
              <w:rPr>
                <w:rFonts w:cs="Calibri"/>
                <w:b/>
                <w:color w:val="000000"/>
                <w:sz w:val="16"/>
                <w:lang w:eastAsia="nl-NL"/>
              </w:rPr>
              <w:t>. Alle indirecte kosten worden geacht hieronder te vallen.</w:t>
            </w:r>
          </w:p>
          <w:p w14:paraId="4EB8952E" w14:textId="5EEF7776" w:rsidR="00DD14C7" w:rsidRPr="00C8724C" w:rsidRDefault="00DD14C7" w:rsidP="00666B49">
            <w:pPr>
              <w:rPr>
                <w:rFonts w:cs="Calibri"/>
                <w:bCs/>
                <w:color w:val="000000"/>
                <w:sz w:val="16"/>
                <w:szCs w:val="16"/>
                <w:lang w:eastAsia="nl-NL"/>
              </w:rPr>
            </w:pPr>
          </w:p>
        </w:tc>
        <w:tc>
          <w:tcPr>
            <w:tcW w:w="1984" w:type="dxa"/>
            <w:noWrap/>
            <w:hideMark/>
          </w:tcPr>
          <w:p w14:paraId="1DB2E8FD" w14:textId="7AD80165" w:rsidR="00DD14C7" w:rsidRPr="00C8724C" w:rsidRDefault="00DD14C7" w:rsidP="00DD14C7">
            <w:pPr>
              <w:rPr>
                <w:rFonts w:cs="Calibri"/>
                <w:b/>
                <w:bCs/>
                <w:color w:val="000000"/>
                <w:sz w:val="16"/>
                <w:szCs w:val="22"/>
                <w:lang w:eastAsia="nl-NL"/>
              </w:rPr>
            </w:pPr>
            <w:r w:rsidRPr="00C8724C">
              <w:rPr>
                <w:rFonts w:cs="Calibri"/>
                <w:b/>
                <w:bCs/>
                <w:color w:val="000000"/>
                <w:sz w:val="16"/>
                <w:szCs w:val="22"/>
                <w:lang w:eastAsia="nl-NL"/>
              </w:rPr>
              <w:t>Aantal eenheden</w:t>
            </w:r>
          </w:p>
          <w:p w14:paraId="1A3FF462" w14:textId="4ED88F5B" w:rsidR="00DD14C7" w:rsidRPr="00C8724C" w:rsidRDefault="00DD14C7" w:rsidP="00DD14C7">
            <w:pPr>
              <w:rPr>
                <w:rFonts w:cs="Calibri"/>
                <w:b/>
                <w:color w:val="000000"/>
                <w:sz w:val="16"/>
                <w:szCs w:val="22"/>
                <w:lang w:eastAsia="nl-NL"/>
              </w:rPr>
            </w:pPr>
          </w:p>
        </w:tc>
        <w:tc>
          <w:tcPr>
            <w:tcW w:w="2126" w:type="dxa"/>
            <w:noWrap/>
            <w:hideMark/>
          </w:tcPr>
          <w:p w14:paraId="228F11F2" w14:textId="739E6020" w:rsidR="00DD14C7" w:rsidRPr="00C8724C" w:rsidRDefault="00DD14C7" w:rsidP="00DD14C7">
            <w:pPr>
              <w:rPr>
                <w:rFonts w:cs="Calibri"/>
                <w:b/>
                <w:color w:val="000000"/>
                <w:sz w:val="16"/>
                <w:szCs w:val="22"/>
                <w:lang w:eastAsia="nl-NL"/>
              </w:rPr>
            </w:pPr>
            <w:r w:rsidRPr="00C8724C">
              <w:rPr>
                <w:rFonts w:cs="Calibri"/>
                <w:b/>
                <w:color w:val="000000"/>
                <w:sz w:val="16"/>
                <w:szCs w:val="22"/>
                <w:lang w:eastAsia="nl-NL"/>
              </w:rPr>
              <w:t> </w:t>
            </w:r>
            <w:r w:rsidRPr="00C8724C">
              <w:rPr>
                <w:rFonts w:cs="Calibri"/>
                <w:b/>
                <w:bCs/>
                <w:color w:val="000000"/>
                <w:sz w:val="16"/>
                <w:szCs w:val="22"/>
                <w:lang w:eastAsia="nl-NL"/>
              </w:rPr>
              <w:t>Prijs per eenheid</w:t>
            </w:r>
          </w:p>
        </w:tc>
        <w:tc>
          <w:tcPr>
            <w:tcW w:w="1932" w:type="dxa"/>
            <w:noWrap/>
            <w:hideMark/>
          </w:tcPr>
          <w:p w14:paraId="65B0292F" w14:textId="46114A8B" w:rsidR="00DD14C7" w:rsidRPr="00C8724C" w:rsidRDefault="00DD14C7" w:rsidP="00DD14C7">
            <w:pPr>
              <w:rPr>
                <w:rFonts w:cs="Calibri"/>
                <w:b/>
                <w:color w:val="000000"/>
                <w:sz w:val="16"/>
                <w:szCs w:val="22"/>
                <w:lang w:eastAsia="nl-NL"/>
              </w:rPr>
            </w:pPr>
            <w:r w:rsidRPr="00C8724C">
              <w:rPr>
                <w:rFonts w:cs="Calibri"/>
                <w:b/>
                <w:color w:val="000000"/>
                <w:sz w:val="16"/>
                <w:szCs w:val="22"/>
                <w:lang w:eastAsia="nl-NL"/>
              </w:rPr>
              <w:t>Prijs totaal</w:t>
            </w:r>
          </w:p>
        </w:tc>
        <w:tc>
          <w:tcPr>
            <w:tcW w:w="4562" w:type="dxa"/>
          </w:tcPr>
          <w:p w14:paraId="0E6D2B87" w14:textId="03131F9E" w:rsidR="00DD14C7" w:rsidRPr="00C8724C" w:rsidRDefault="00DD14C7" w:rsidP="00DD14C7">
            <w:pPr>
              <w:rPr>
                <w:rFonts w:cs="Calibri"/>
                <w:color w:val="000000"/>
                <w:sz w:val="16"/>
                <w:szCs w:val="22"/>
                <w:lang w:eastAsia="nl-NL"/>
              </w:rPr>
            </w:pPr>
          </w:p>
        </w:tc>
      </w:tr>
      <w:tr w:rsidR="00DD14C7" w:rsidRPr="00B700F7" w14:paraId="74CFAA93" w14:textId="0D2B8C40" w:rsidTr="00164E1E">
        <w:trPr>
          <w:trHeight w:val="288"/>
        </w:trPr>
        <w:tc>
          <w:tcPr>
            <w:tcW w:w="662" w:type="dxa"/>
            <w:noWrap/>
            <w:hideMark/>
          </w:tcPr>
          <w:p w14:paraId="64356C64" w14:textId="6F18C631" w:rsidR="00DD14C7" w:rsidRPr="00C8724C" w:rsidRDefault="00DD14C7" w:rsidP="00DD14C7">
            <w:pPr>
              <w:rPr>
                <w:rFonts w:cs="Calibri"/>
                <w:color w:val="000000"/>
                <w:sz w:val="16"/>
                <w:szCs w:val="16"/>
                <w:lang w:eastAsia="nl-NL"/>
              </w:rPr>
            </w:pPr>
            <w:r w:rsidRPr="00C8724C">
              <w:rPr>
                <w:rFonts w:cs="Calibri"/>
                <w:color w:val="000000"/>
                <w:sz w:val="16"/>
                <w:szCs w:val="16"/>
                <w:lang w:eastAsia="nl-NL"/>
              </w:rPr>
              <w:t>1</w:t>
            </w:r>
          </w:p>
        </w:tc>
        <w:tc>
          <w:tcPr>
            <w:tcW w:w="3506" w:type="dxa"/>
            <w:hideMark/>
          </w:tcPr>
          <w:p w14:paraId="708C1E87" w14:textId="52AD49C5" w:rsidR="00DD14C7" w:rsidRPr="00090D10" w:rsidRDefault="00D27087" w:rsidP="00DD14C7">
            <w:pPr>
              <w:rPr>
                <w:rFonts w:ascii="Calibri" w:hAnsi="Calibri" w:cs="Calibri"/>
                <w:color w:val="000000"/>
                <w:sz w:val="18"/>
                <w:lang w:eastAsia="nl-NL"/>
              </w:rPr>
            </w:pPr>
            <w:r>
              <w:rPr>
                <w:rFonts w:ascii="Calibri" w:hAnsi="Calibri" w:cs="Calibri"/>
                <w:color w:val="000000"/>
                <w:sz w:val="18"/>
                <w:lang w:eastAsia="nl-NL"/>
              </w:rPr>
              <w:t>Planningsmanagement</w:t>
            </w:r>
          </w:p>
        </w:tc>
        <w:tc>
          <w:tcPr>
            <w:tcW w:w="1984" w:type="dxa"/>
            <w:noWrap/>
            <w:hideMark/>
          </w:tcPr>
          <w:p w14:paraId="4A7C17F4" w14:textId="5CF3DF9C" w:rsidR="00DD14C7" w:rsidRPr="00C8724C" w:rsidRDefault="00DD14C7" w:rsidP="00D27087">
            <w:pPr>
              <w:jc w:val="right"/>
              <w:rPr>
                <w:rFonts w:cs="Calibri"/>
                <w:color w:val="000000"/>
                <w:sz w:val="16"/>
                <w:szCs w:val="22"/>
                <w:lang w:eastAsia="nl-NL"/>
              </w:rPr>
            </w:pPr>
            <w:r w:rsidRPr="00C8724C">
              <w:rPr>
                <w:rFonts w:cs="Calibri"/>
                <w:color w:val="000000"/>
                <w:sz w:val="16"/>
                <w:szCs w:val="22"/>
                <w:lang w:eastAsia="nl-NL"/>
              </w:rPr>
              <w:t> </w:t>
            </w:r>
            <w:r w:rsidR="00D27087">
              <w:rPr>
                <w:rFonts w:cs="Calibri"/>
                <w:color w:val="000000"/>
                <w:sz w:val="16"/>
                <w:szCs w:val="22"/>
                <w:lang w:eastAsia="nl-NL"/>
              </w:rPr>
              <w:t>14</w:t>
            </w:r>
            <w:r w:rsidR="00020FF6">
              <w:rPr>
                <w:rFonts w:cs="Calibri"/>
                <w:color w:val="000000"/>
                <w:sz w:val="16"/>
                <w:szCs w:val="22"/>
                <w:lang w:eastAsia="nl-NL"/>
              </w:rPr>
              <w:t>3</w:t>
            </w:r>
          </w:p>
        </w:tc>
        <w:tc>
          <w:tcPr>
            <w:tcW w:w="2126" w:type="dxa"/>
            <w:shd w:val="clear" w:color="auto" w:fill="D9D9D9" w:themeFill="background1" w:themeFillShade="D9"/>
            <w:noWrap/>
            <w:hideMark/>
          </w:tcPr>
          <w:p w14:paraId="15AFCFAC" w14:textId="20659EA6"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hideMark/>
          </w:tcPr>
          <w:p w14:paraId="14BEBFC5" w14:textId="3D0C9AA5"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5AB01B2F" w14:textId="27957AFE" w:rsidR="00DD14C7" w:rsidRPr="00C8724C" w:rsidRDefault="001C26B7" w:rsidP="00DD14C7">
            <w:pPr>
              <w:rPr>
                <w:rFonts w:cs="Calibri"/>
                <w:color w:val="000000"/>
                <w:sz w:val="16"/>
                <w:szCs w:val="22"/>
                <w:lang w:eastAsia="nl-NL"/>
              </w:rPr>
            </w:pPr>
            <w:r>
              <w:rPr>
                <w:rFonts w:cs="Calibri"/>
                <w:color w:val="000000"/>
                <w:sz w:val="16"/>
                <w:szCs w:val="22"/>
                <w:lang w:eastAsia="nl-NL"/>
              </w:rPr>
              <w:t>a</w:t>
            </w:r>
            <w:r w:rsidR="00DD14C7" w:rsidRPr="00C8724C">
              <w:rPr>
                <w:rFonts w:cs="Calibri"/>
                <w:color w:val="000000"/>
                <w:sz w:val="16"/>
                <w:szCs w:val="22"/>
                <w:lang w:eastAsia="nl-NL"/>
              </w:rPr>
              <w:t>bonnement</w:t>
            </w:r>
          </w:p>
        </w:tc>
      </w:tr>
      <w:tr w:rsidR="00DD14C7" w:rsidRPr="00B700F7" w14:paraId="5E55B327" w14:textId="310FD329" w:rsidTr="00164E1E">
        <w:trPr>
          <w:trHeight w:val="288"/>
        </w:trPr>
        <w:tc>
          <w:tcPr>
            <w:tcW w:w="662" w:type="dxa"/>
            <w:noWrap/>
            <w:hideMark/>
          </w:tcPr>
          <w:p w14:paraId="5DCFCA94" w14:textId="345EEEE8" w:rsidR="00DD14C7" w:rsidRPr="00C8724C" w:rsidRDefault="00DD14C7" w:rsidP="00DD14C7">
            <w:pPr>
              <w:rPr>
                <w:rFonts w:cs="Calibri"/>
                <w:color w:val="000000"/>
                <w:sz w:val="16"/>
                <w:szCs w:val="16"/>
                <w:lang w:eastAsia="nl-NL"/>
              </w:rPr>
            </w:pPr>
            <w:r w:rsidRPr="00C8724C">
              <w:rPr>
                <w:rFonts w:cs="Calibri"/>
                <w:color w:val="000000"/>
                <w:sz w:val="16"/>
                <w:szCs w:val="16"/>
                <w:lang w:eastAsia="nl-NL"/>
              </w:rPr>
              <w:t>2</w:t>
            </w:r>
          </w:p>
        </w:tc>
        <w:tc>
          <w:tcPr>
            <w:tcW w:w="3506" w:type="dxa"/>
            <w:hideMark/>
          </w:tcPr>
          <w:p w14:paraId="079B6F4E" w14:textId="6208F9C0" w:rsidR="00DD14C7" w:rsidRPr="00D27087" w:rsidRDefault="00D27087" w:rsidP="00DD14C7">
            <w:pPr>
              <w:rPr>
                <w:rFonts w:asciiTheme="minorHAnsi" w:hAnsiTheme="minorHAnsi" w:cstheme="minorHAnsi"/>
                <w:color w:val="000000"/>
                <w:sz w:val="18"/>
                <w:lang w:eastAsia="nl-NL"/>
              </w:rPr>
            </w:pPr>
            <w:r w:rsidRPr="00D27087">
              <w:rPr>
                <w:rFonts w:asciiTheme="minorHAnsi" w:hAnsiTheme="minorHAnsi" w:cstheme="minorHAnsi"/>
                <w:color w:val="000000"/>
                <w:sz w:val="18"/>
                <w:lang w:eastAsia="nl-NL"/>
              </w:rPr>
              <w:t>Kansen-</w:t>
            </w:r>
            <w:r>
              <w:rPr>
                <w:rFonts w:asciiTheme="minorHAnsi" w:hAnsiTheme="minorHAnsi" w:cstheme="minorHAnsi"/>
                <w:color w:val="000000"/>
                <w:sz w:val="18"/>
                <w:lang w:eastAsia="nl-NL"/>
              </w:rPr>
              <w:t xml:space="preserve"> en risicomanagement</w:t>
            </w:r>
          </w:p>
        </w:tc>
        <w:tc>
          <w:tcPr>
            <w:tcW w:w="1984" w:type="dxa"/>
            <w:noWrap/>
            <w:hideMark/>
          </w:tcPr>
          <w:p w14:paraId="7109A726" w14:textId="12D643BC" w:rsidR="00DD14C7" w:rsidRPr="00C8724C" w:rsidRDefault="00D27087" w:rsidP="00DD14C7">
            <w:pPr>
              <w:jc w:val="right"/>
              <w:rPr>
                <w:rFonts w:cs="Calibri"/>
                <w:color w:val="000000"/>
                <w:sz w:val="16"/>
                <w:szCs w:val="22"/>
                <w:lang w:eastAsia="nl-NL"/>
              </w:rPr>
            </w:pPr>
            <w:r>
              <w:rPr>
                <w:rFonts w:cs="Calibri"/>
                <w:color w:val="000000"/>
                <w:sz w:val="16"/>
                <w:szCs w:val="22"/>
                <w:lang w:eastAsia="nl-NL"/>
              </w:rPr>
              <w:t>14</w:t>
            </w:r>
            <w:r w:rsidR="00020FF6">
              <w:rPr>
                <w:rFonts w:cs="Calibri"/>
                <w:color w:val="000000"/>
                <w:sz w:val="16"/>
                <w:szCs w:val="22"/>
                <w:lang w:eastAsia="nl-NL"/>
              </w:rPr>
              <w:t>3</w:t>
            </w:r>
          </w:p>
        </w:tc>
        <w:tc>
          <w:tcPr>
            <w:tcW w:w="2126" w:type="dxa"/>
            <w:shd w:val="clear" w:color="auto" w:fill="D9D9D9" w:themeFill="background1" w:themeFillShade="D9"/>
            <w:noWrap/>
            <w:hideMark/>
          </w:tcPr>
          <w:p w14:paraId="1A5E5644" w14:textId="75840C36"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hideMark/>
          </w:tcPr>
          <w:p w14:paraId="3020331D" w14:textId="65D55F83"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472493C0" w14:textId="47FEAF4D"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abonnement</w:t>
            </w:r>
          </w:p>
        </w:tc>
      </w:tr>
      <w:tr w:rsidR="00DD14C7" w:rsidRPr="00B700F7" w14:paraId="6FF5D5CC" w14:textId="61450E01" w:rsidTr="00164E1E">
        <w:trPr>
          <w:trHeight w:val="288"/>
        </w:trPr>
        <w:tc>
          <w:tcPr>
            <w:tcW w:w="662" w:type="dxa"/>
            <w:noWrap/>
            <w:hideMark/>
          </w:tcPr>
          <w:p w14:paraId="18C6D449" w14:textId="500B7DB9" w:rsidR="00DD14C7" w:rsidRPr="00C8724C" w:rsidRDefault="00DD14C7" w:rsidP="00DD14C7">
            <w:pPr>
              <w:rPr>
                <w:rFonts w:cs="Calibri"/>
                <w:color w:val="000000"/>
                <w:sz w:val="16"/>
                <w:szCs w:val="16"/>
                <w:lang w:eastAsia="nl-NL"/>
              </w:rPr>
            </w:pPr>
            <w:r w:rsidRPr="00C8724C">
              <w:rPr>
                <w:rFonts w:cs="Calibri"/>
                <w:color w:val="000000"/>
                <w:sz w:val="16"/>
                <w:szCs w:val="16"/>
                <w:lang w:eastAsia="nl-NL"/>
              </w:rPr>
              <w:t>3</w:t>
            </w:r>
          </w:p>
        </w:tc>
        <w:tc>
          <w:tcPr>
            <w:tcW w:w="3506" w:type="dxa"/>
            <w:hideMark/>
          </w:tcPr>
          <w:p w14:paraId="1ECAA453" w14:textId="6C29BEA8" w:rsidR="00DD14C7" w:rsidRPr="00D27087" w:rsidRDefault="00D27087" w:rsidP="00DD14C7">
            <w:pPr>
              <w:rPr>
                <w:rFonts w:asciiTheme="minorHAnsi" w:hAnsiTheme="minorHAnsi" w:cstheme="minorHAnsi"/>
                <w:color w:val="000000"/>
                <w:sz w:val="18"/>
                <w:lang w:eastAsia="nl-NL"/>
              </w:rPr>
            </w:pPr>
            <w:r>
              <w:rPr>
                <w:rFonts w:asciiTheme="minorHAnsi" w:hAnsiTheme="minorHAnsi" w:cstheme="minorHAnsi"/>
                <w:color w:val="000000"/>
                <w:sz w:val="18"/>
                <w:lang w:eastAsia="nl-NL"/>
              </w:rPr>
              <w:t>Kwaliteitsmanagement</w:t>
            </w:r>
          </w:p>
        </w:tc>
        <w:tc>
          <w:tcPr>
            <w:tcW w:w="1984" w:type="dxa"/>
            <w:noWrap/>
            <w:hideMark/>
          </w:tcPr>
          <w:p w14:paraId="5F0ED9A5" w14:textId="40F13187" w:rsidR="00DD14C7" w:rsidRPr="00C8724C" w:rsidRDefault="00D27087" w:rsidP="00DD14C7">
            <w:pPr>
              <w:jc w:val="right"/>
              <w:rPr>
                <w:rFonts w:cs="Calibri"/>
                <w:color w:val="000000"/>
                <w:sz w:val="16"/>
                <w:szCs w:val="22"/>
                <w:lang w:eastAsia="nl-NL"/>
              </w:rPr>
            </w:pPr>
            <w:r>
              <w:rPr>
                <w:rFonts w:cs="Calibri"/>
                <w:color w:val="000000"/>
                <w:sz w:val="16"/>
                <w:szCs w:val="22"/>
                <w:lang w:eastAsia="nl-NL"/>
              </w:rPr>
              <w:t>14</w:t>
            </w:r>
            <w:r w:rsidR="00020FF6">
              <w:rPr>
                <w:rFonts w:cs="Calibri"/>
                <w:color w:val="000000"/>
                <w:sz w:val="16"/>
                <w:szCs w:val="22"/>
                <w:lang w:eastAsia="nl-NL"/>
              </w:rPr>
              <w:t>3</w:t>
            </w:r>
          </w:p>
        </w:tc>
        <w:tc>
          <w:tcPr>
            <w:tcW w:w="2126" w:type="dxa"/>
            <w:shd w:val="clear" w:color="auto" w:fill="D9D9D9" w:themeFill="background1" w:themeFillShade="D9"/>
            <w:noWrap/>
            <w:hideMark/>
          </w:tcPr>
          <w:p w14:paraId="57C07272" w14:textId="45BE1402"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hideMark/>
          </w:tcPr>
          <w:p w14:paraId="0CF361A6" w14:textId="28126E64"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313733BA" w14:textId="2EF5FFDE"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abonnement</w:t>
            </w:r>
          </w:p>
        </w:tc>
      </w:tr>
      <w:tr w:rsidR="00DD14C7" w:rsidRPr="00B700F7" w14:paraId="696E0D7E" w14:textId="2DC8279C" w:rsidTr="00164E1E">
        <w:trPr>
          <w:trHeight w:val="288"/>
        </w:trPr>
        <w:tc>
          <w:tcPr>
            <w:tcW w:w="662" w:type="dxa"/>
            <w:noWrap/>
            <w:hideMark/>
          </w:tcPr>
          <w:p w14:paraId="4517F1AA" w14:textId="154291AA" w:rsidR="00DD14C7" w:rsidRPr="00C8724C" w:rsidRDefault="00DD14C7" w:rsidP="00DD14C7">
            <w:pPr>
              <w:rPr>
                <w:rFonts w:cs="Calibri"/>
                <w:color w:val="000000"/>
                <w:sz w:val="16"/>
                <w:szCs w:val="16"/>
                <w:lang w:eastAsia="nl-NL"/>
              </w:rPr>
            </w:pPr>
            <w:r w:rsidRPr="00C8724C">
              <w:rPr>
                <w:rFonts w:cs="Calibri"/>
                <w:color w:val="000000"/>
                <w:sz w:val="16"/>
                <w:szCs w:val="16"/>
                <w:lang w:eastAsia="nl-NL"/>
              </w:rPr>
              <w:t>4</w:t>
            </w:r>
          </w:p>
        </w:tc>
        <w:tc>
          <w:tcPr>
            <w:tcW w:w="3506" w:type="dxa"/>
            <w:hideMark/>
          </w:tcPr>
          <w:p w14:paraId="429ED8A8" w14:textId="321D06B4" w:rsidR="00DD14C7" w:rsidRPr="00D27087" w:rsidRDefault="00D27087" w:rsidP="00DD14C7">
            <w:pPr>
              <w:rPr>
                <w:rFonts w:asciiTheme="minorHAnsi" w:hAnsiTheme="minorHAnsi" w:cstheme="minorHAnsi"/>
                <w:color w:val="000000"/>
                <w:sz w:val="18"/>
                <w:lang w:eastAsia="nl-NL"/>
              </w:rPr>
            </w:pPr>
            <w:r>
              <w:rPr>
                <w:rFonts w:asciiTheme="minorHAnsi" w:hAnsiTheme="minorHAnsi" w:cstheme="minorHAnsi"/>
                <w:color w:val="000000"/>
                <w:sz w:val="18"/>
                <w:lang w:eastAsia="nl-NL"/>
              </w:rPr>
              <w:t>Projectsecretaris</w:t>
            </w:r>
          </w:p>
        </w:tc>
        <w:tc>
          <w:tcPr>
            <w:tcW w:w="1984" w:type="dxa"/>
            <w:noWrap/>
            <w:hideMark/>
          </w:tcPr>
          <w:p w14:paraId="62EA6CF6" w14:textId="0005E4A9" w:rsidR="00DD14C7" w:rsidRPr="00C8724C" w:rsidRDefault="00D27087" w:rsidP="00DD14C7">
            <w:pPr>
              <w:jc w:val="right"/>
              <w:rPr>
                <w:rFonts w:cs="Calibri"/>
                <w:color w:val="000000"/>
                <w:sz w:val="16"/>
                <w:szCs w:val="22"/>
                <w:lang w:eastAsia="nl-NL"/>
              </w:rPr>
            </w:pPr>
            <w:r>
              <w:rPr>
                <w:rFonts w:cs="Calibri"/>
                <w:color w:val="000000"/>
                <w:sz w:val="16"/>
                <w:szCs w:val="22"/>
                <w:lang w:eastAsia="nl-NL"/>
              </w:rPr>
              <w:t>14</w:t>
            </w:r>
            <w:r w:rsidR="00020FF6">
              <w:rPr>
                <w:rFonts w:cs="Calibri"/>
                <w:color w:val="000000"/>
                <w:sz w:val="16"/>
                <w:szCs w:val="22"/>
                <w:lang w:eastAsia="nl-NL"/>
              </w:rPr>
              <w:t>3</w:t>
            </w:r>
          </w:p>
        </w:tc>
        <w:tc>
          <w:tcPr>
            <w:tcW w:w="2126" w:type="dxa"/>
            <w:shd w:val="clear" w:color="auto" w:fill="D9D9D9" w:themeFill="background1" w:themeFillShade="D9"/>
            <w:noWrap/>
            <w:hideMark/>
          </w:tcPr>
          <w:p w14:paraId="56630197" w14:textId="6621A7C0"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hideMark/>
          </w:tcPr>
          <w:p w14:paraId="2F40F119" w14:textId="342D5E25"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72A4589F" w14:textId="0CF115CC" w:rsidR="00DD14C7" w:rsidRPr="00C8724C" w:rsidRDefault="00DD14C7" w:rsidP="00DD14C7">
            <w:pPr>
              <w:rPr>
                <w:rFonts w:cs="Calibri"/>
                <w:color w:val="000000"/>
                <w:sz w:val="16"/>
                <w:szCs w:val="22"/>
                <w:lang w:eastAsia="nl-NL"/>
              </w:rPr>
            </w:pPr>
            <w:r w:rsidRPr="00C8724C">
              <w:rPr>
                <w:rFonts w:cs="Calibri"/>
                <w:color w:val="000000"/>
                <w:sz w:val="16"/>
                <w:szCs w:val="22"/>
                <w:lang w:eastAsia="nl-NL"/>
              </w:rPr>
              <w:t>abonnement</w:t>
            </w:r>
          </w:p>
        </w:tc>
      </w:tr>
      <w:tr w:rsidR="00F64BB7" w:rsidRPr="00B700F7" w14:paraId="1CBA4701" w14:textId="77777777" w:rsidTr="00164E1E">
        <w:trPr>
          <w:trHeight w:val="288"/>
        </w:trPr>
        <w:tc>
          <w:tcPr>
            <w:tcW w:w="662" w:type="dxa"/>
            <w:noWrap/>
          </w:tcPr>
          <w:p w14:paraId="58F507AA" w14:textId="1EE346A4" w:rsidR="00F64BB7" w:rsidRPr="00C8724C" w:rsidRDefault="00F64BB7" w:rsidP="00F64BB7">
            <w:pPr>
              <w:rPr>
                <w:rFonts w:cs="Calibri"/>
                <w:color w:val="000000"/>
                <w:sz w:val="16"/>
                <w:szCs w:val="16"/>
                <w:lang w:eastAsia="nl-NL"/>
              </w:rPr>
            </w:pPr>
            <w:r>
              <w:rPr>
                <w:rFonts w:cs="Calibri"/>
                <w:color w:val="000000"/>
                <w:sz w:val="16"/>
                <w:szCs w:val="16"/>
                <w:lang w:eastAsia="nl-NL"/>
              </w:rPr>
              <w:t>5</w:t>
            </w:r>
          </w:p>
        </w:tc>
        <w:tc>
          <w:tcPr>
            <w:tcW w:w="3506" w:type="dxa"/>
          </w:tcPr>
          <w:p w14:paraId="4B33EE55" w14:textId="4570469B" w:rsidR="00F64BB7" w:rsidRDefault="00F64BB7" w:rsidP="00F64BB7">
            <w:pPr>
              <w:rPr>
                <w:rFonts w:asciiTheme="minorHAnsi" w:hAnsiTheme="minorHAnsi" w:cstheme="minorHAnsi"/>
                <w:color w:val="000000"/>
                <w:sz w:val="18"/>
                <w:lang w:eastAsia="nl-NL"/>
              </w:rPr>
            </w:pPr>
            <w:r>
              <w:rPr>
                <w:rFonts w:asciiTheme="minorHAnsi" w:hAnsiTheme="minorHAnsi" w:cstheme="minorHAnsi"/>
                <w:color w:val="000000"/>
                <w:sz w:val="18"/>
                <w:lang w:eastAsia="nl-NL"/>
              </w:rPr>
              <w:t>Projectondersteuning</w:t>
            </w:r>
          </w:p>
        </w:tc>
        <w:tc>
          <w:tcPr>
            <w:tcW w:w="1984" w:type="dxa"/>
            <w:noWrap/>
          </w:tcPr>
          <w:p w14:paraId="224B0A19" w14:textId="3F9B200E" w:rsidR="00F64BB7" w:rsidRDefault="00F64BB7" w:rsidP="00F64BB7">
            <w:pPr>
              <w:jc w:val="right"/>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tcPr>
          <w:p w14:paraId="33CF250B" w14:textId="166445AA"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2CCCE72C" w14:textId="1FD144FB"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4BCD4419" w14:textId="1D53474E"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abonnement</w:t>
            </w:r>
          </w:p>
        </w:tc>
      </w:tr>
      <w:tr w:rsidR="00F64BB7" w:rsidRPr="00B700F7" w14:paraId="7D93C9F0" w14:textId="25E8BA82" w:rsidTr="00164E1E">
        <w:trPr>
          <w:trHeight w:val="288"/>
        </w:trPr>
        <w:tc>
          <w:tcPr>
            <w:tcW w:w="662" w:type="dxa"/>
            <w:noWrap/>
            <w:hideMark/>
          </w:tcPr>
          <w:p w14:paraId="3E088A91" w14:textId="7D21C7FC" w:rsidR="00F64BB7" w:rsidRPr="00C8724C" w:rsidRDefault="00F64BB7" w:rsidP="00F64BB7">
            <w:pPr>
              <w:rPr>
                <w:rFonts w:cs="Calibri"/>
                <w:color w:val="000000"/>
                <w:sz w:val="16"/>
                <w:szCs w:val="16"/>
                <w:lang w:eastAsia="nl-NL"/>
              </w:rPr>
            </w:pPr>
            <w:r>
              <w:rPr>
                <w:rFonts w:cs="Calibri"/>
                <w:color w:val="000000"/>
                <w:sz w:val="16"/>
                <w:szCs w:val="16"/>
                <w:lang w:eastAsia="nl-NL"/>
              </w:rPr>
              <w:t>6</w:t>
            </w:r>
          </w:p>
        </w:tc>
        <w:tc>
          <w:tcPr>
            <w:tcW w:w="3506" w:type="dxa"/>
            <w:hideMark/>
          </w:tcPr>
          <w:p w14:paraId="68B8B6D0" w14:textId="5CC3AD94" w:rsidR="00F64BB7" w:rsidRPr="00D27087" w:rsidRDefault="00F64BB7" w:rsidP="00F64BB7">
            <w:pPr>
              <w:rPr>
                <w:rFonts w:asciiTheme="minorHAnsi" w:hAnsiTheme="minorHAnsi" w:cstheme="minorHAnsi"/>
                <w:color w:val="000000"/>
                <w:sz w:val="18"/>
                <w:lang w:eastAsia="nl-NL"/>
              </w:rPr>
            </w:pPr>
            <w:r>
              <w:rPr>
                <w:rFonts w:asciiTheme="minorHAnsi" w:hAnsiTheme="minorHAnsi" w:cstheme="minorHAnsi"/>
                <w:color w:val="000000"/>
                <w:sz w:val="18"/>
                <w:lang w:eastAsia="nl-NL"/>
              </w:rPr>
              <w:t>Overige werkstromen*</w:t>
            </w:r>
          </w:p>
        </w:tc>
        <w:tc>
          <w:tcPr>
            <w:tcW w:w="1984" w:type="dxa"/>
            <w:noWrap/>
            <w:hideMark/>
          </w:tcPr>
          <w:p w14:paraId="114A371C" w14:textId="14020F47" w:rsidR="00F64BB7" w:rsidRPr="00C8724C" w:rsidRDefault="00F64BB7" w:rsidP="00F64BB7">
            <w:pPr>
              <w:jc w:val="right"/>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hideMark/>
          </w:tcPr>
          <w:p w14:paraId="6730F613" w14:textId="4B8192C6"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hideMark/>
          </w:tcPr>
          <w:p w14:paraId="5C5D2CFD" w14:textId="44E88DE5"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6C47D2AF" w14:textId="3898C682"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abonnement</w:t>
            </w:r>
          </w:p>
        </w:tc>
      </w:tr>
      <w:tr w:rsidR="00F64BB7" w:rsidRPr="00B700F7" w14:paraId="3B640609" w14:textId="77777777" w:rsidTr="003D2284">
        <w:trPr>
          <w:trHeight w:val="288"/>
        </w:trPr>
        <w:tc>
          <w:tcPr>
            <w:tcW w:w="662" w:type="dxa"/>
            <w:noWrap/>
          </w:tcPr>
          <w:p w14:paraId="04E57082" w14:textId="77777777" w:rsidR="00F64BB7" w:rsidRPr="00C8724C" w:rsidRDefault="00F64BB7" w:rsidP="00F64BB7">
            <w:pPr>
              <w:rPr>
                <w:rFonts w:cs="Calibri"/>
                <w:color w:val="000000"/>
                <w:sz w:val="16"/>
                <w:szCs w:val="16"/>
                <w:lang w:eastAsia="nl-NL"/>
              </w:rPr>
            </w:pPr>
          </w:p>
        </w:tc>
        <w:tc>
          <w:tcPr>
            <w:tcW w:w="3506" w:type="dxa"/>
          </w:tcPr>
          <w:p w14:paraId="7119E00C" w14:textId="77777777" w:rsidR="00F64BB7" w:rsidRPr="00D27087" w:rsidRDefault="00F64BB7" w:rsidP="00F64BB7">
            <w:pPr>
              <w:rPr>
                <w:rFonts w:asciiTheme="minorHAnsi" w:hAnsiTheme="minorHAnsi" w:cstheme="minorHAnsi"/>
                <w:color w:val="000000"/>
                <w:sz w:val="18"/>
                <w:lang w:eastAsia="nl-NL"/>
              </w:rPr>
            </w:pPr>
          </w:p>
        </w:tc>
        <w:tc>
          <w:tcPr>
            <w:tcW w:w="1984" w:type="dxa"/>
            <w:noWrap/>
          </w:tcPr>
          <w:p w14:paraId="08B52EBD" w14:textId="77777777" w:rsidR="00F64BB7" w:rsidRPr="00C8724C" w:rsidRDefault="00F64BB7" w:rsidP="00F64BB7">
            <w:pPr>
              <w:jc w:val="right"/>
              <w:rPr>
                <w:rFonts w:cs="Calibri"/>
                <w:color w:val="000000"/>
                <w:sz w:val="16"/>
                <w:szCs w:val="22"/>
                <w:lang w:eastAsia="nl-NL"/>
              </w:rPr>
            </w:pPr>
          </w:p>
        </w:tc>
        <w:tc>
          <w:tcPr>
            <w:tcW w:w="2126" w:type="dxa"/>
            <w:noWrap/>
          </w:tcPr>
          <w:p w14:paraId="29CEBE3C" w14:textId="77777777" w:rsidR="00F64BB7" w:rsidRPr="00C8724C" w:rsidRDefault="00F64BB7" w:rsidP="00F64BB7">
            <w:pPr>
              <w:rPr>
                <w:rFonts w:cs="Calibri"/>
                <w:color w:val="000000"/>
                <w:sz w:val="16"/>
                <w:szCs w:val="22"/>
                <w:lang w:eastAsia="nl-NL"/>
              </w:rPr>
            </w:pPr>
          </w:p>
        </w:tc>
        <w:tc>
          <w:tcPr>
            <w:tcW w:w="1932" w:type="dxa"/>
            <w:noWrap/>
          </w:tcPr>
          <w:p w14:paraId="7B64D8C3" w14:textId="77777777" w:rsidR="00F64BB7" w:rsidRPr="00C8724C" w:rsidRDefault="00F64BB7" w:rsidP="00F64BB7">
            <w:pPr>
              <w:rPr>
                <w:rFonts w:cs="Calibri"/>
                <w:color w:val="000000"/>
                <w:sz w:val="16"/>
                <w:szCs w:val="22"/>
                <w:lang w:eastAsia="nl-NL"/>
              </w:rPr>
            </w:pPr>
          </w:p>
        </w:tc>
        <w:tc>
          <w:tcPr>
            <w:tcW w:w="4562" w:type="dxa"/>
          </w:tcPr>
          <w:p w14:paraId="66DCB04A" w14:textId="77777777" w:rsidR="00F64BB7" w:rsidRPr="00C8724C" w:rsidRDefault="00F64BB7" w:rsidP="00F64BB7">
            <w:pPr>
              <w:rPr>
                <w:rFonts w:cs="Calibri"/>
                <w:color w:val="000000"/>
                <w:sz w:val="16"/>
                <w:szCs w:val="22"/>
                <w:lang w:eastAsia="nl-NL"/>
              </w:rPr>
            </w:pPr>
          </w:p>
        </w:tc>
      </w:tr>
      <w:tr w:rsidR="00F64BB7" w:rsidRPr="00B700F7" w14:paraId="4CEAE849" w14:textId="77777777" w:rsidTr="003D2284">
        <w:trPr>
          <w:trHeight w:val="288"/>
        </w:trPr>
        <w:tc>
          <w:tcPr>
            <w:tcW w:w="662" w:type="dxa"/>
            <w:noWrap/>
          </w:tcPr>
          <w:p w14:paraId="3FA5F6AB" w14:textId="77777777" w:rsidR="00F64BB7" w:rsidRPr="00C8724C" w:rsidRDefault="00F64BB7" w:rsidP="00F64BB7">
            <w:pPr>
              <w:rPr>
                <w:rFonts w:cs="Calibri"/>
                <w:color w:val="000000"/>
                <w:sz w:val="16"/>
                <w:szCs w:val="16"/>
                <w:lang w:eastAsia="nl-NL"/>
              </w:rPr>
            </w:pPr>
          </w:p>
        </w:tc>
        <w:tc>
          <w:tcPr>
            <w:tcW w:w="14110" w:type="dxa"/>
            <w:gridSpan w:val="5"/>
          </w:tcPr>
          <w:p w14:paraId="738B9548" w14:textId="40965068" w:rsidR="00F64BB7" w:rsidRPr="00C8724C" w:rsidRDefault="00F64BB7" w:rsidP="00F64BB7">
            <w:pPr>
              <w:rPr>
                <w:rFonts w:cs="Calibri"/>
                <w:color w:val="000000"/>
                <w:sz w:val="16"/>
                <w:szCs w:val="22"/>
                <w:lang w:eastAsia="nl-NL"/>
              </w:rPr>
            </w:pPr>
            <w:r>
              <w:rPr>
                <w:rFonts w:cs="Calibri"/>
                <w:color w:val="000000"/>
                <w:sz w:val="16"/>
                <w:szCs w:val="22"/>
                <w:lang w:eastAsia="nl-NL"/>
              </w:rPr>
              <w:t>*betreft “capaciteitsmanagement”, “stuur- en verantwoordingsinformatie” en “baselinebeheer”</w:t>
            </w:r>
          </w:p>
        </w:tc>
      </w:tr>
      <w:tr w:rsidR="00F64BB7" w:rsidRPr="00B700F7" w14:paraId="40A66E68" w14:textId="77777777" w:rsidTr="003D2284">
        <w:trPr>
          <w:trHeight w:val="288"/>
        </w:trPr>
        <w:tc>
          <w:tcPr>
            <w:tcW w:w="662" w:type="dxa"/>
            <w:noWrap/>
          </w:tcPr>
          <w:p w14:paraId="587C3CAE" w14:textId="77777777" w:rsidR="00F64BB7" w:rsidRPr="00C8724C" w:rsidRDefault="00F64BB7" w:rsidP="00F64BB7">
            <w:pPr>
              <w:rPr>
                <w:rFonts w:cs="Calibri"/>
                <w:color w:val="000000"/>
                <w:sz w:val="16"/>
                <w:szCs w:val="16"/>
                <w:lang w:eastAsia="nl-NL"/>
              </w:rPr>
            </w:pPr>
          </w:p>
        </w:tc>
        <w:tc>
          <w:tcPr>
            <w:tcW w:w="3506" w:type="dxa"/>
          </w:tcPr>
          <w:p w14:paraId="50C5BEB2" w14:textId="77777777" w:rsidR="00F64BB7" w:rsidRDefault="00F64BB7" w:rsidP="00F64BB7">
            <w:pPr>
              <w:rPr>
                <w:rFonts w:ascii="Calibri" w:hAnsi="Calibri" w:cs="Calibri"/>
                <w:color w:val="000000"/>
                <w:sz w:val="18"/>
                <w:lang w:eastAsia="nl-NL"/>
              </w:rPr>
            </w:pPr>
          </w:p>
          <w:p w14:paraId="1E25C173" w14:textId="77777777" w:rsidR="005B2ADE" w:rsidRDefault="005B2ADE" w:rsidP="00F64BB7">
            <w:pPr>
              <w:rPr>
                <w:rFonts w:ascii="Calibri" w:hAnsi="Calibri" w:cs="Calibri"/>
                <w:color w:val="000000"/>
                <w:sz w:val="18"/>
                <w:lang w:eastAsia="nl-NL"/>
              </w:rPr>
            </w:pPr>
          </w:p>
          <w:p w14:paraId="02E1337A" w14:textId="77777777" w:rsidR="005B2ADE" w:rsidRDefault="005B2ADE" w:rsidP="00F64BB7">
            <w:pPr>
              <w:rPr>
                <w:rFonts w:ascii="Calibri" w:hAnsi="Calibri" w:cs="Calibri"/>
                <w:color w:val="000000"/>
                <w:sz w:val="18"/>
                <w:lang w:eastAsia="nl-NL"/>
              </w:rPr>
            </w:pPr>
          </w:p>
          <w:p w14:paraId="058AB14B" w14:textId="77777777" w:rsidR="005B2ADE" w:rsidRDefault="005B2ADE" w:rsidP="00F64BB7">
            <w:pPr>
              <w:rPr>
                <w:rFonts w:ascii="Calibri" w:hAnsi="Calibri" w:cs="Calibri"/>
                <w:color w:val="000000"/>
                <w:sz w:val="18"/>
                <w:lang w:eastAsia="nl-NL"/>
              </w:rPr>
            </w:pPr>
          </w:p>
          <w:p w14:paraId="3A0C2002" w14:textId="77777777" w:rsidR="005B2ADE" w:rsidRDefault="005B2ADE" w:rsidP="00F64BB7">
            <w:pPr>
              <w:rPr>
                <w:rFonts w:ascii="Calibri" w:hAnsi="Calibri" w:cs="Calibri"/>
                <w:color w:val="000000"/>
                <w:sz w:val="18"/>
                <w:lang w:eastAsia="nl-NL"/>
              </w:rPr>
            </w:pPr>
          </w:p>
          <w:p w14:paraId="0852E75C" w14:textId="77777777" w:rsidR="005B2ADE" w:rsidRDefault="005B2ADE" w:rsidP="00F64BB7">
            <w:pPr>
              <w:rPr>
                <w:rFonts w:ascii="Calibri" w:hAnsi="Calibri" w:cs="Calibri"/>
                <w:color w:val="000000"/>
                <w:sz w:val="18"/>
                <w:lang w:eastAsia="nl-NL"/>
              </w:rPr>
            </w:pPr>
          </w:p>
          <w:p w14:paraId="3130CD95" w14:textId="45D7F15A" w:rsidR="005B2ADE" w:rsidRPr="00D27087" w:rsidRDefault="005B2ADE" w:rsidP="00F64BB7">
            <w:pPr>
              <w:rPr>
                <w:rFonts w:ascii="Calibri" w:hAnsi="Calibri" w:cs="Calibri"/>
                <w:color w:val="000000"/>
                <w:sz w:val="18"/>
                <w:lang w:eastAsia="nl-NL"/>
              </w:rPr>
            </w:pPr>
          </w:p>
        </w:tc>
        <w:tc>
          <w:tcPr>
            <w:tcW w:w="1984" w:type="dxa"/>
            <w:noWrap/>
          </w:tcPr>
          <w:p w14:paraId="384B95F6" w14:textId="77777777" w:rsidR="00F64BB7" w:rsidRPr="00C8724C" w:rsidRDefault="00F64BB7" w:rsidP="00F64BB7">
            <w:pPr>
              <w:jc w:val="right"/>
              <w:rPr>
                <w:rFonts w:cs="Calibri"/>
                <w:color w:val="000000"/>
                <w:sz w:val="16"/>
                <w:szCs w:val="22"/>
                <w:lang w:eastAsia="nl-NL"/>
              </w:rPr>
            </w:pPr>
          </w:p>
        </w:tc>
        <w:tc>
          <w:tcPr>
            <w:tcW w:w="2126" w:type="dxa"/>
            <w:noWrap/>
          </w:tcPr>
          <w:p w14:paraId="46C4C71F" w14:textId="77777777" w:rsidR="00F64BB7" w:rsidRPr="00C8724C" w:rsidRDefault="00F64BB7" w:rsidP="00F64BB7">
            <w:pPr>
              <w:rPr>
                <w:rFonts w:cs="Calibri"/>
                <w:color w:val="000000"/>
                <w:sz w:val="16"/>
                <w:szCs w:val="22"/>
                <w:lang w:eastAsia="nl-NL"/>
              </w:rPr>
            </w:pPr>
          </w:p>
        </w:tc>
        <w:tc>
          <w:tcPr>
            <w:tcW w:w="1932" w:type="dxa"/>
            <w:noWrap/>
          </w:tcPr>
          <w:p w14:paraId="0617D86A" w14:textId="77777777" w:rsidR="00F64BB7" w:rsidRPr="00C8724C" w:rsidRDefault="00F64BB7" w:rsidP="00F64BB7">
            <w:pPr>
              <w:rPr>
                <w:rFonts w:cs="Calibri"/>
                <w:color w:val="000000"/>
                <w:sz w:val="16"/>
                <w:szCs w:val="22"/>
                <w:lang w:eastAsia="nl-NL"/>
              </w:rPr>
            </w:pPr>
          </w:p>
        </w:tc>
        <w:tc>
          <w:tcPr>
            <w:tcW w:w="4562" w:type="dxa"/>
          </w:tcPr>
          <w:p w14:paraId="5BD6206A" w14:textId="77777777" w:rsidR="00F64BB7" w:rsidRPr="00C8724C" w:rsidRDefault="00F64BB7" w:rsidP="00F64BB7">
            <w:pPr>
              <w:rPr>
                <w:rFonts w:cs="Calibri"/>
                <w:color w:val="000000"/>
                <w:sz w:val="16"/>
                <w:szCs w:val="22"/>
                <w:lang w:eastAsia="nl-NL"/>
              </w:rPr>
            </w:pPr>
          </w:p>
        </w:tc>
      </w:tr>
      <w:tr w:rsidR="00F64BB7" w:rsidRPr="00B700F7" w14:paraId="28DB0908" w14:textId="4F49DE53" w:rsidTr="001A7606">
        <w:trPr>
          <w:trHeight w:val="300"/>
        </w:trPr>
        <w:tc>
          <w:tcPr>
            <w:tcW w:w="14772" w:type="dxa"/>
            <w:gridSpan w:val="6"/>
            <w:shd w:val="clear" w:color="auto" w:fill="D9D9D9" w:themeFill="background1" w:themeFillShade="D9"/>
            <w:noWrap/>
          </w:tcPr>
          <w:p w14:paraId="69A65967" w14:textId="41E71BF3" w:rsidR="00F64BB7" w:rsidRPr="00C8724C" w:rsidRDefault="00F64BB7" w:rsidP="00F64BB7">
            <w:pPr>
              <w:rPr>
                <w:rFonts w:cs="Calibri"/>
                <w:bCs/>
                <w:color w:val="000000"/>
                <w:sz w:val="20"/>
                <w:szCs w:val="22"/>
                <w:lang w:eastAsia="nl-NL"/>
              </w:rPr>
            </w:pPr>
            <w:r w:rsidRPr="00C8724C">
              <w:rPr>
                <w:rFonts w:cs="Calibri"/>
                <w:bCs/>
                <w:color w:val="000000"/>
                <w:sz w:val="20"/>
                <w:szCs w:val="22"/>
                <w:lang w:eastAsia="nl-NL"/>
              </w:rPr>
              <w:lastRenderedPageBreak/>
              <w:t>Betaalposten van de variabele scope van de Opdracht:</w:t>
            </w:r>
          </w:p>
          <w:p w14:paraId="3561F288" w14:textId="023B6453" w:rsidR="00F64BB7" w:rsidRPr="00C8724C" w:rsidRDefault="00F64BB7" w:rsidP="00F64BB7">
            <w:pPr>
              <w:rPr>
                <w:rFonts w:cs="Calibri"/>
                <w:bCs/>
                <w:color w:val="000000"/>
                <w:sz w:val="16"/>
                <w:lang w:eastAsia="nl-NL"/>
              </w:rPr>
            </w:pPr>
            <w:r w:rsidRPr="00C8724C">
              <w:rPr>
                <w:rFonts w:cs="Calibri"/>
                <w:bCs/>
                <w:color w:val="000000"/>
                <w:sz w:val="16"/>
                <w:szCs w:val="22"/>
                <w:lang w:eastAsia="nl-NL"/>
              </w:rPr>
              <w:t xml:space="preserve">Elke afzonderlijke regel (dus </w:t>
            </w:r>
            <w:r w:rsidR="005B2ADE">
              <w:rPr>
                <w:rFonts w:cs="Calibri"/>
                <w:bCs/>
                <w:color w:val="000000"/>
                <w:sz w:val="16"/>
                <w:szCs w:val="22"/>
                <w:lang w:eastAsia="nl-NL"/>
              </w:rPr>
              <w:t>C1, C2 &amp; etc</w:t>
            </w:r>
            <w:r w:rsidRPr="00C8724C">
              <w:rPr>
                <w:rFonts w:cs="Calibri"/>
                <w:bCs/>
                <w:color w:val="000000"/>
                <w:sz w:val="16"/>
                <w:szCs w:val="22"/>
                <w:lang w:eastAsia="nl-NL"/>
              </w:rPr>
              <w:t>, D</w:t>
            </w:r>
            <w:r w:rsidR="005B2ADE">
              <w:rPr>
                <w:rFonts w:cs="Calibri"/>
                <w:bCs/>
                <w:color w:val="000000"/>
                <w:sz w:val="16"/>
                <w:szCs w:val="22"/>
                <w:lang w:eastAsia="nl-NL"/>
              </w:rPr>
              <w:t>1</w:t>
            </w:r>
            <w:r w:rsidRPr="00C8724C">
              <w:rPr>
                <w:rFonts w:cs="Calibri"/>
                <w:bCs/>
                <w:color w:val="000000"/>
                <w:sz w:val="16"/>
                <w:szCs w:val="22"/>
                <w:lang w:eastAsia="nl-NL"/>
              </w:rPr>
              <w:t>,) is een betaalpost</w:t>
            </w:r>
            <w:r w:rsidRPr="00C8724C">
              <w:rPr>
                <w:rFonts w:cs="Calibri"/>
                <w:bCs/>
                <w:color w:val="000000"/>
                <w:sz w:val="16"/>
                <w:lang w:eastAsia="nl-NL"/>
              </w:rPr>
              <w:t xml:space="preserve"> </w:t>
            </w:r>
          </w:p>
          <w:p w14:paraId="5FE2EE0B" w14:textId="14D7C9B5" w:rsidR="00F64BB7" w:rsidRPr="00C8724C" w:rsidRDefault="00F64BB7" w:rsidP="00F64BB7">
            <w:pPr>
              <w:rPr>
                <w:rFonts w:cs="Calibri"/>
                <w:bCs/>
                <w:color w:val="000000"/>
                <w:sz w:val="18"/>
                <w:lang w:eastAsia="nl-NL"/>
              </w:rPr>
            </w:pPr>
            <w:r w:rsidRPr="00C8724C">
              <w:rPr>
                <w:rFonts w:cs="Calibri"/>
                <w:bCs/>
                <w:color w:val="000000"/>
                <w:sz w:val="16"/>
                <w:lang w:eastAsia="nl-NL"/>
              </w:rPr>
              <w:t>*Indien de betaalposten van de variabele scope gelijk zijn aan de betaalposten van de vaste scope, mogen de eenheidsprijzen niet afwijken ten opzichte van de eenheidsprijzen in de vaste scope.</w:t>
            </w:r>
          </w:p>
        </w:tc>
      </w:tr>
      <w:tr w:rsidR="00F64BB7" w:rsidRPr="00B700F7" w14:paraId="5FFED58A" w14:textId="1FD2F84F" w:rsidTr="003D2284">
        <w:trPr>
          <w:trHeight w:val="288"/>
        </w:trPr>
        <w:tc>
          <w:tcPr>
            <w:tcW w:w="0" w:type="auto"/>
            <w:noWrap/>
          </w:tcPr>
          <w:p w14:paraId="2F6321A7" w14:textId="77777777" w:rsidR="00F64BB7" w:rsidRPr="00C8724C" w:rsidRDefault="00F64BB7" w:rsidP="00F64BB7">
            <w:pPr>
              <w:rPr>
                <w:rFonts w:cs="Calibri"/>
                <w:color w:val="000000"/>
                <w:sz w:val="22"/>
                <w:szCs w:val="22"/>
                <w:lang w:eastAsia="nl-NL"/>
              </w:rPr>
            </w:pPr>
          </w:p>
        </w:tc>
        <w:tc>
          <w:tcPr>
            <w:tcW w:w="3506" w:type="dxa"/>
          </w:tcPr>
          <w:p w14:paraId="090EE11B" w14:textId="77777777" w:rsidR="00F64BB7" w:rsidRPr="00C8724C" w:rsidRDefault="00F64BB7" w:rsidP="00F64BB7">
            <w:pPr>
              <w:rPr>
                <w:rFonts w:cs="Calibri"/>
                <w:color w:val="000000"/>
                <w:sz w:val="22"/>
                <w:szCs w:val="22"/>
                <w:lang w:eastAsia="nl-NL"/>
              </w:rPr>
            </w:pPr>
          </w:p>
        </w:tc>
        <w:tc>
          <w:tcPr>
            <w:tcW w:w="1984" w:type="dxa"/>
            <w:noWrap/>
          </w:tcPr>
          <w:p w14:paraId="1ADE8FB1" w14:textId="77777777" w:rsidR="00F64BB7" w:rsidRPr="00C8724C" w:rsidRDefault="00F64BB7" w:rsidP="00F64BB7">
            <w:pPr>
              <w:jc w:val="right"/>
              <w:rPr>
                <w:rFonts w:cs="Calibri"/>
                <w:color w:val="000000"/>
                <w:sz w:val="22"/>
                <w:szCs w:val="22"/>
                <w:lang w:eastAsia="nl-NL"/>
              </w:rPr>
            </w:pPr>
          </w:p>
        </w:tc>
        <w:tc>
          <w:tcPr>
            <w:tcW w:w="2126" w:type="dxa"/>
            <w:noWrap/>
          </w:tcPr>
          <w:p w14:paraId="673B4CB2" w14:textId="77777777" w:rsidR="00F64BB7" w:rsidRPr="00C8724C" w:rsidRDefault="00F64BB7" w:rsidP="00F64BB7">
            <w:pPr>
              <w:rPr>
                <w:rFonts w:cs="Calibri"/>
                <w:color w:val="000000"/>
                <w:sz w:val="22"/>
                <w:szCs w:val="22"/>
                <w:lang w:eastAsia="nl-NL"/>
              </w:rPr>
            </w:pPr>
          </w:p>
        </w:tc>
        <w:tc>
          <w:tcPr>
            <w:tcW w:w="1932" w:type="dxa"/>
            <w:noWrap/>
          </w:tcPr>
          <w:p w14:paraId="68FA28DF" w14:textId="77777777" w:rsidR="00F64BB7" w:rsidRPr="00C8724C" w:rsidRDefault="00F64BB7" w:rsidP="00F64BB7">
            <w:pPr>
              <w:rPr>
                <w:rFonts w:cs="Calibri"/>
                <w:color w:val="000000"/>
                <w:sz w:val="22"/>
                <w:szCs w:val="22"/>
                <w:lang w:eastAsia="nl-NL"/>
              </w:rPr>
            </w:pPr>
          </w:p>
        </w:tc>
        <w:tc>
          <w:tcPr>
            <w:tcW w:w="4562" w:type="dxa"/>
          </w:tcPr>
          <w:p w14:paraId="7B8CC025" w14:textId="77777777" w:rsidR="00F64BB7" w:rsidRPr="00C8724C" w:rsidRDefault="00F64BB7" w:rsidP="00F64BB7">
            <w:pPr>
              <w:rPr>
                <w:rFonts w:cs="Calibri"/>
                <w:color w:val="000000"/>
                <w:sz w:val="22"/>
                <w:szCs w:val="22"/>
                <w:lang w:eastAsia="nl-NL"/>
              </w:rPr>
            </w:pPr>
          </w:p>
        </w:tc>
      </w:tr>
      <w:tr w:rsidR="00F64BB7" w:rsidRPr="00B700F7" w14:paraId="012F132E" w14:textId="61B4364A" w:rsidTr="003D2284">
        <w:trPr>
          <w:trHeight w:val="300"/>
        </w:trPr>
        <w:tc>
          <w:tcPr>
            <w:tcW w:w="0" w:type="auto"/>
            <w:noWrap/>
            <w:hideMark/>
          </w:tcPr>
          <w:p w14:paraId="5BDD5E92" w14:textId="2E10DA74" w:rsidR="00F64BB7" w:rsidRPr="00C8724C" w:rsidRDefault="00F64BB7" w:rsidP="00F64BB7">
            <w:pPr>
              <w:rPr>
                <w:rFonts w:cs="Calibri"/>
                <w:b/>
                <w:bCs/>
                <w:color w:val="000000"/>
                <w:sz w:val="16"/>
                <w:szCs w:val="22"/>
                <w:lang w:eastAsia="nl-NL"/>
              </w:rPr>
            </w:pPr>
            <w:r>
              <w:rPr>
                <w:rFonts w:cs="Calibri"/>
                <w:b/>
                <w:bCs/>
                <w:color w:val="000000"/>
                <w:sz w:val="16"/>
                <w:szCs w:val="22"/>
                <w:lang w:eastAsia="nl-NL"/>
              </w:rPr>
              <w:t>C</w:t>
            </w:r>
          </w:p>
        </w:tc>
        <w:tc>
          <w:tcPr>
            <w:tcW w:w="3506" w:type="dxa"/>
            <w:hideMark/>
          </w:tcPr>
          <w:p w14:paraId="183C3BA7" w14:textId="686587CC" w:rsidR="00F64BB7" w:rsidRPr="00C8724C" w:rsidRDefault="00F64BB7" w:rsidP="00F64BB7">
            <w:pPr>
              <w:rPr>
                <w:rFonts w:cs="Calibri"/>
                <w:b/>
                <w:bCs/>
                <w:color w:val="000000"/>
                <w:sz w:val="16"/>
                <w:szCs w:val="22"/>
                <w:lang w:eastAsia="nl-NL"/>
              </w:rPr>
            </w:pPr>
            <w:r w:rsidRPr="00C8724C">
              <w:rPr>
                <w:rFonts w:cs="Calibri"/>
                <w:b/>
                <w:bCs/>
                <w:color w:val="000000"/>
                <w:sz w:val="16"/>
                <w:lang w:eastAsia="nl-NL"/>
              </w:rPr>
              <w:t>Optie(s) abonnement (eenheid = maand)/ product</w:t>
            </w:r>
            <w:r>
              <w:rPr>
                <w:rFonts w:cs="Calibri"/>
                <w:b/>
                <w:bCs/>
                <w:color w:val="000000"/>
                <w:sz w:val="16"/>
                <w:lang w:eastAsia="nl-NL"/>
              </w:rPr>
              <w:t xml:space="preserve">. </w:t>
            </w:r>
            <w:r w:rsidRPr="00666B49">
              <w:rPr>
                <w:rFonts w:cs="Calibri"/>
                <w:b/>
                <w:bCs/>
                <w:color w:val="FF0000"/>
                <w:sz w:val="16"/>
                <w:lang w:eastAsia="nl-NL"/>
              </w:rPr>
              <w:t>Let op de inschatting van opdrachtgever qua inzet van deze opties in de vraagspecificatie!</w:t>
            </w:r>
            <w:r w:rsidR="00151ACD">
              <w:rPr>
                <w:rFonts w:cs="Calibri"/>
                <w:b/>
                <w:bCs/>
                <w:color w:val="FF0000"/>
                <w:sz w:val="16"/>
                <w:lang w:eastAsia="nl-NL"/>
              </w:rPr>
              <w:t xml:space="preserve"> </w:t>
            </w:r>
            <w:r w:rsidRPr="00666B49">
              <w:rPr>
                <w:rFonts w:cs="Calibri"/>
                <w:b/>
                <w:bCs/>
                <w:color w:val="FF0000"/>
                <w:sz w:val="16"/>
                <w:lang w:eastAsia="nl-NL"/>
              </w:rPr>
              <w:t>Deze is niet altijd gelijk voor de twee opties per werkstroom</w:t>
            </w:r>
            <w:r>
              <w:rPr>
                <w:rFonts w:cs="Calibri"/>
                <w:b/>
                <w:bCs/>
                <w:color w:val="FF0000"/>
                <w:sz w:val="16"/>
                <w:lang w:eastAsia="nl-NL"/>
              </w:rPr>
              <w:t>**</w:t>
            </w:r>
          </w:p>
        </w:tc>
        <w:tc>
          <w:tcPr>
            <w:tcW w:w="1984" w:type="dxa"/>
            <w:noWrap/>
            <w:hideMark/>
          </w:tcPr>
          <w:p w14:paraId="59C93EB9" w14:textId="77777777" w:rsidR="00F64BB7" w:rsidRPr="00C8724C" w:rsidRDefault="00F64BB7" w:rsidP="00F64BB7">
            <w:pPr>
              <w:rPr>
                <w:rFonts w:cs="Calibri"/>
                <w:b/>
                <w:bCs/>
                <w:color w:val="000000"/>
                <w:sz w:val="16"/>
                <w:szCs w:val="22"/>
                <w:lang w:eastAsia="nl-NL"/>
              </w:rPr>
            </w:pPr>
            <w:r w:rsidRPr="00C8724C">
              <w:rPr>
                <w:rFonts w:cs="Calibri"/>
                <w:b/>
                <w:bCs/>
                <w:color w:val="000000"/>
                <w:sz w:val="16"/>
                <w:szCs w:val="22"/>
                <w:lang w:eastAsia="nl-NL"/>
              </w:rPr>
              <w:t> Aantal eenheden</w:t>
            </w:r>
          </w:p>
        </w:tc>
        <w:tc>
          <w:tcPr>
            <w:tcW w:w="2126" w:type="dxa"/>
            <w:noWrap/>
            <w:hideMark/>
          </w:tcPr>
          <w:p w14:paraId="18781CDF" w14:textId="4697060F" w:rsidR="00F64BB7" w:rsidRPr="00C8724C" w:rsidRDefault="00F64BB7" w:rsidP="00F64BB7">
            <w:pPr>
              <w:rPr>
                <w:rFonts w:cs="Calibri"/>
                <w:b/>
                <w:bCs/>
                <w:color w:val="000000"/>
                <w:sz w:val="16"/>
                <w:szCs w:val="22"/>
                <w:lang w:eastAsia="nl-NL"/>
              </w:rPr>
            </w:pPr>
            <w:r w:rsidRPr="00C8724C">
              <w:rPr>
                <w:rFonts w:cs="Calibri"/>
                <w:b/>
                <w:bCs/>
                <w:color w:val="000000"/>
                <w:sz w:val="16"/>
                <w:szCs w:val="22"/>
                <w:lang w:eastAsia="nl-NL"/>
              </w:rPr>
              <w:t>Prijs per eenheid*</w:t>
            </w:r>
          </w:p>
        </w:tc>
        <w:tc>
          <w:tcPr>
            <w:tcW w:w="1932" w:type="dxa"/>
            <w:noWrap/>
            <w:hideMark/>
          </w:tcPr>
          <w:p w14:paraId="52F84C6F" w14:textId="512A0292" w:rsidR="00F64BB7" w:rsidRPr="00C8724C" w:rsidRDefault="00F64BB7" w:rsidP="00F64BB7">
            <w:pPr>
              <w:rPr>
                <w:rFonts w:cs="Calibri"/>
                <w:b/>
                <w:color w:val="000000"/>
                <w:sz w:val="16"/>
                <w:szCs w:val="22"/>
                <w:lang w:eastAsia="nl-NL"/>
              </w:rPr>
            </w:pPr>
            <w:r w:rsidRPr="00C8724C">
              <w:rPr>
                <w:rFonts w:cs="Calibri"/>
                <w:b/>
                <w:color w:val="000000"/>
                <w:sz w:val="16"/>
                <w:szCs w:val="22"/>
                <w:lang w:eastAsia="nl-NL"/>
              </w:rPr>
              <w:t>Prijs totaal</w:t>
            </w:r>
          </w:p>
        </w:tc>
        <w:tc>
          <w:tcPr>
            <w:tcW w:w="4562" w:type="dxa"/>
          </w:tcPr>
          <w:p w14:paraId="59938F9F" w14:textId="77777777" w:rsidR="00F64BB7" w:rsidRPr="00C8724C" w:rsidRDefault="00F64BB7" w:rsidP="00F64BB7">
            <w:pPr>
              <w:rPr>
                <w:rFonts w:cs="Calibri"/>
                <w:color w:val="000000"/>
                <w:sz w:val="16"/>
                <w:szCs w:val="22"/>
                <w:lang w:eastAsia="nl-NL"/>
              </w:rPr>
            </w:pPr>
          </w:p>
        </w:tc>
      </w:tr>
      <w:tr w:rsidR="00F64BB7" w:rsidRPr="00B700F7" w14:paraId="7A159ED0" w14:textId="0CF99F55" w:rsidTr="00164E1E">
        <w:trPr>
          <w:trHeight w:val="271"/>
        </w:trPr>
        <w:tc>
          <w:tcPr>
            <w:tcW w:w="0" w:type="auto"/>
            <w:noWrap/>
            <w:hideMark/>
          </w:tcPr>
          <w:p w14:paraId="05FF7D51" w14:textId="77777777" w:rsidR="00F64BB7" w:rsidRPr="00C8724C" w:rsidRDefault="00F64BB7" w:rsidP="00F64BB7">
            <w:pPr>
              <w:jc w:val="right"/>
              <w:rPr>
                <w:rFonts w:cs="Calibri"/>
                <w:color w:val="000000"/>
                <w:sz w:val="16"/>
                <w:szCs w:val="22"/>
                <w:lang w:eastAsia="nl-NL"/>
              </w:rPr>
            </w:pPr>
            <w:r w:rsidRPr="00C8724C">
              <w:rPr>
                <w:rFonts w:cs="Calibri"/>
                <w:color w:val="000000"/>
                <w:sz w:val="16"/>
                <w:szCs w:val="22"/>
                <w:lang w:eastAsia="nl-NL"/>
              </w:rPr>
              <w:t>1</w:t>
            </w:r>
          </w:p>
        </w:tc>
        <w:tc>
          <w:tcPr>
            <w:tcW w:w="3506" w:type="dxa"/>
            <w:hideMark/>
          </w:tcPr>
          <w:p w14:paraId="35774958" w14:textId="1A16B80F" w:rsidR="00F64BB7" w:rsidRPr="00C8724C" w:rsidRDefault="00F64BB7" w:rsidP="00F64BB7">
            <w:pPr>
              <w:rPr>
                <w:rFonts w:cs="Calibri"/>
                <w:color w:val="000000"/>
                <w:sz w:val="16"/>
                <w:lang w:eastAsia="nl-NL"/>
              </w:rPr>
            </w:pPr>
            <w:r>
              <w:rPr>
                <w:rFonts w:cs="Calibri"/>
                <w:color w:val="000000"/>
                <w:sz w:val="16"/>
                <w:lang w:eastAsia="nl-NL"/>
              </w:rPr>
              <w:t>Planningsmanagement (optie 1)</w:t>
            </w:r>
          </w:p>
        </w:tc>
        <w:tc>
          <w:tcPr>
            <w:tcW w:w="1984" w:type="dxa"/>
            <w:noWrap/>
            <w:hideMark/>
          </w:tcPr>
          <w:p w14:paraId="3C458DCB" w14:textId="6740133B" w:rsidR="00F64BB7" w:rsidRPr="00C8724C" w:rsidRDefault="00F64BB7" w:rsidP="00F64BB7">
            <w:pPr>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hideMark/>
          </w:tcPr>
          <w:p w14:paraId="535D70A6" w14:textId="0E34A011"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42B76A38" w14:textId="13ED59BC"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5F6227D0" w14:textId="343CA66F" w:rsidR="00F64BB7" w:rsidRPr="00C8724C" w:rsidRDefault="00F64BB7" w:rsidP="00F64BB7">
            <w:pPr>
              <w:rPr>
                <w:rFonts w:cs="Calibri"/>
                <w:color w:val="000000"/>
                <w:sz w:val="16"/>
                <w:szCs w:val="22"/>
                <w:lang w:eastAsia="nl-NL"/>
              </w:rPr>
            </w:pPr>
            <w:r>
              <w:rPr>
                <w:sz w:val="16"/>
              </w:rPr>
              <w:t>abonnement</w:t>
            </w:r>
          </w:p>
        </w:tc>
      </w:tr>
      <w:tr w:rsidR="00F64BB7" w:rsidRPr="00B700F7" w14:paraId="7D4C301F" w14:textId="539E4FA5" w:rsidTr="00164E1E">
        <w:trPr>
          <w:trHeight w:val="288"/>
        </w:trPr>
        <w:tc>
          <w:tcPr>
            <w:tcW w:w="0" w:type="auto"/>
            <w:noWrap/>
            <w:hideMark/>
          </w:tcPr>
          <w:p w14:paraId="2A7A8687" w14:textId="77777777" w:rsidR="00F64BB7" w:rsidRPr="00C8724C" w:rsidRDefault="00F64BB7" w:rsidP="00F64BB7">
            <w:pPr>
              <w:jc w:val="right"/>
              <w:rPr>
                <w:rFonts w:cs="Calibri"/>
                <w:color w:val="000000"/>
                <w:sz w:val="16"/>
                <w:szCs w:val="22"/>
                <w:lang w:eastAsia="nl-NL"/>
              </w:rPr>
            </w:pPr>
            <w:r w:rsidRPr="00C8724C">
              <w:rPr>
                <w:rFonts w:cs="Calibri"/>
                <w:color w:val="000000"/>
                <w:sz w:val="16"/>
                <w:szCs w:val="22"/>
                <w:lang w:eastAsia="nl-NL"/>
              </w:rPr>
              <w:t>2</w:t>
            </w:r>
          </w:p>
        </w:tc>
        <w:tc>
          <w:tcPr>
            <w:tcW w:w="3506" w:type="dxa"/>
            <w:hideMark/>
          </w:tcPr>
          <w:p w14:paraId="3987B159" w14:textId="5ED6ADE6" w:rsidR="00F64BB7" w:rsidRPr="00C8724C" w:rsidRDefault="00F64BB7" w:rsidP="00F64BB7">
            <w:pPr>
              <w:rPr>
                <w:rFonts w:cs="Calibri"/>
                <w:color w:val="000000"/>
                <w:sz w:val="16"/>
                <w:lang w:eastAsia="nl-NL"/>
              </w:rPr>
            </w:pPr>
            <w:r>
              <w:rPr>
                <w:rFonts w:cs="Calibri"/>
                <w:color w:val="000000"/>
                <w:sz w:val="16"/>
                <w:lang w:eastAsia="nl-NL"/>
              </w:rPr>
              <w:t>Planningsmanagement (optie 2)</w:t>
            </w:r>
          </w:p>
        </w:tc>
        <w:tc>
          <w:tcPr>
            <w:tcW w:w="1984" w:type="dxa"/>
            <w:noWrap/>
            <w:hideMark/>
          </w:tcPr>
          <w:p w14:paraId="25AB880A" w14:textId="7199C930" w:rsidR="00F64BB7" w:rsidRPr="00C8724C" w:rsidRDefault="00F64BB7" w:rsidP="00F64BB7">
            <w:pPr>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hideMark/>
          </w:tcPr>
          <w:p w14:paraId="408E9FE7" w14:textId="4B5920E3"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3A994A91" w14:textId="354F8101"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7B625B28" w14:textId="15C9C2C0" w:rsidR="00F64BB7" w:rsidRPr="00C8724C" w:rsidRDefault="00F64BB7" w:rsidP="00F64BB7">
            <w:pPr>
              <w:rPr>
                <w:rFonts w:cs="Calibri"/>
                <w:color w:val="000000"/>
                <w:sz w:val="16"/>
                <w:szCs w:val="22"/>
                <w:lang w:eastAsia="nl-NL"/>
              </w:rPr>
            </w:pPr>
            <w:r>
              <w:rPr>
                <w:sz w:val="16"/>
              </w:rPr>
              <w:t>abonnement</w:t>
            </w:r>
          </w:p>
        </w:tc>
      </w:tr>
      <w:tr w:rsidR="00F64BB7" w:rsidRPr="00B700F7" w14:paraId="7398A07C" w14:textId="07501528" w:rsidTr="00164E1E">
        <w:trPr>
          <w:trHeight w:val="288"/>
        </w:trPr>
        <w:tc>
          <w:tcPr>
            <w:tcW w:w="0" w:type="auto"/>
            <w:noWrap/>
          </w:tcPr>
          <w:p w14:paraId="6EDF0C2C" w14:textId="77777777" w:rsidR="00F64BB7" w:rsidRPr="00C8724C" w:rsidRDefault="00F64BB7" w:rsidP="00F64BB7">
            <w:pPr>
              <w:jc w:val="right"/>
              <w:rPr>
                <w:rFonts w:cs="Calibri"/>
                <w:color w:val="000000"/>
                <w:sz w:val="16"/>
                <w:szCs w:val="22"/>
                <w:lang w:eastAsia="nl-NL"/>
              </w:rPr>
            </w:pPr>
            <w:r w:rsidRPr="00C8724C">
              <w:rPr>
                <w:rFonts w:cs="Calibri"/>
                <w:color w:val="000000"/>
                <w:sz w:val="16"/>
                <w:szCs w:val="22"/>
                <w:lang w:eastAsia="nl-NL"/>
              </w:rPr>
              <w:t>3</w:t>
            </w:r>
          </w:p>
        </w:tc>
        <w:tc>
          <w:tcPr>
            <w:tcW w:w="3506" w:type="dxa"/>
          </w:tcPr>
          <w:p w14:paraId="7DE2D803" w14:textId="2BBB854A" w:rsidR="00F64BB7" w:rsidRPr="00C8724C" w:rsidRDefault="00F64BB7" w:rsidP="00F64BB7">
            <w:pPr>
              <w:rPr>
                <w:rFonts w:cs="Calibri"/>
                <w:color w:val="000000"/>
                <w:sz w:val="16"/>
                <w:lang w:eastAsia="nl-NL"/>
              </w:rPr>
            </w:pPr>
            <w:r>
              <w:rPr>
                <w:rFonts w:cs="Calibri"/>
                <w:color w:val="000000"/>
                <w:sz w:val="16"/>
                <w:lang w:eastAsia="nl-NL"/>
              </w:rPr>
              <w:t>Kansen- en risicomanagement (optie 1)</w:t>
            </w:r>
          </w:p>
        </w:tc>
        <w:tc>
          <w:tcPr>
            <w:tcW w:w="1984" w:type="dxa"/>
            <w:noWrap/>
          </w:tcPr>
          <w:p w14:paraId="0285D7D1" w14:textId="661D7E5D" w:rsidR="00F64BB7" w:rsidRPr="00C8724C" w:rsidRDefault="00F64BB7" w:rsidP="00F64BB7">
            <w:pPr>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tcPr>
          <w:p w14:paraId="63B50F9E" w14:textId="77777777"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3424FE10" w14:textId="77777777"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26484A51" w14:textId="7840EBBB" w:rsidR="00F64BB7" w:rsidRPr="00C8724C" w:rsidRDefault="00F64BB7" w:rsidP="00F64BB7">
            <w:pPr>
              <w:rPr>
                <w:rFonts w:cs="Calibri"/>
                <w:color w:val="000000"/>
                <w:sz w:val="16"/>
                <w:szCs w:val="22"/>
                <w:lang w:eastAsia="nl-NL"/>
              </w:rPr>
            </w:pPr>
            <w:r>
              <w:rPr>
                <w:sz w:val="16"/>
              </w:rPr>
              <w:t>abonnement</w:t>
            </w:r>
          </w:p>
        </w:tc>
      </w:tr>
      <w:tr w:rsidR="00F64BB7" w:rsidRPr="00B700F7" w14:paraId="4DB02928" w14:textId="77777777" w:rsidTr="00164E1E">
        <w:trPr>
          <w:trHeight w:val="288"/>
        </w:trPr>
        <w:tc>
          <w:tcPr>
            <w:tcW w:w="0" w:type="auto"/>
            <w:noWrap/>
          </w:tcPr>
          <w:p w14:paraId="43535722" w14:textId="497AB24D" w:rsidR="00F64BB7" w:rsidRPr="00C8724C" w:rsidRDefault="00F64BB7" w:rsidP="00F64BB7">
            <w:pPr>
              <w:jc w:val="right"/>
              <w:rPr>
                <w:rFonts w:cs="Calibri"/>
                <w:color w:val="000000"/>
                <w:sz w:val="16"/>
                <w:szCs w:val="22"/>
                <w:lang w:eastAsia="nl-NL"/>
              </w:rPr>
            </w:pPr>
            <w:r>
              <w:rPr>
                <w:rFonts w:cs="Calibri"/>
                <w:color w:val="000000"/>
                <w:sz w:val="16"/>
                <w:szCs w:val="22"/>
                <w:lang w:eastAsia="nl-NL"/>
              </w:rPr>
              <w:t>4</w:t>
            </w:r>
          </w:p>
        </w:tc>
        <w:tc>
          <w:tcPr>
            <w:tcW w:w="3506" w:type="dxa"/>
          </w:tcPr>
          <w:p w14:paraId="6F428984" w14:textId="20185AF6" w:rsidR="00F64BB7" w:rsidRPr="00C8724C" w:rsidRDefault="00F64BB7" w:rsidP="00F64BB7">
            <w:pPr>
              <w:rPr>
                <w:rFonts w:cs="Calibri"/>
                <w:color w:val="000000"/>
                <w:sz w:val="16"/>
                <w:lang w:eastAsia="nl-NL"/>
              </w:rPr>
            </w:pPr>
            <w:r>
              <w:rPr>
                <w:rFonts w:cs="Calibri"/>
                <w:color w:val="000000"/>
                <w:sz w:val="16"/>
                <w:lang w:eastAsia="nl-NL"/>
              </w:rPr>
              <w:t>Kansen- en risicomanagement (optie 2)</w:t>
            </w:r>
          </w:p>
        </w:tc>
        <w:tc>
          <w:tcPr>
            <w:tcW w:w="1984" w:type="dxa"/>
            <w:noWrap/>
          </w:tcPr>
          <w:p w14:paraId="66A288CF" w14:textId="54170981" w:rsidR="00F64BB7" w:rsidRPr="00C8724C" w:rsidRDefault="00F64BB7" w:rsidP="00F64BB7">
            <w:pPr>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tcPr>
          <w:p w14:paraId="046750C8" w14:textId="1C20F8C5"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0A92CB7F" w14:textId="37F46FD7"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3C957B83" w14:textId="2EE86FDE" w:rsidR="00F64BB7" w:rsidRDefault="00F64BB7" w:rsidP="00F64BB7">
            <w:pPr>
              <w:rPr>
                <w:sz w:val="16"/>
              </w:rPr>
            </w:pPr>
            <w:r>
              <w:rPr>
                <w:sz w:val="16"/>
              </w:rPr>
              <w:t>abonnement</w:t>
            </w:r>
          </w:p>
        </w:tc>
      </w:tr>
      <w:tr w:rsidR="00F64BB7" w:rsidRPr="00B700F7" w14:paraId="6F711EBC" w14:textId="77777777" w:rsidTr="00164E1E">
        <w:trPr>
          <w:trHeight w:val="288"/>
        </w:trPr>
        <w:tc>
          <w:tcPr>
            <w:tcW w:w="0" w:type="auto"/>
            <w:noWrap/>
          </w:tcPr>
          <w:p w14:paraId="7A27B1D4" w14:textId="1BBF5F56" w:rsidR="00F64BB7" w:rsidRPr="00C8724C" w:rsidRDefault="00F64BB7" w:rsidP="00F64BB7">
            <w:pPr>
              <w:jc w:val="right"/>
              <w:rPr>
                <w:rFonts w:cs="Calibri"/>
                <w:color w:val="000000"/>
                <w:sz w:val="16"/>
                <w:szCs w:val="22"/>
                <w:lang w:eastAsia="nl-NL"/>
              </w:rPr>
            </w:pPr>
            <w:r>
              <w:rPr>
                <w:rFonts w:cs="Calibri"/>
                <w:color w:val="000000"/>
                <w:sz w:val="16"/>
                <w:szCs w:val="22"/>
                <w:lang w:eastAsia="nl-NL"/>
              </w:rPr>
              <w:t>5</w:t>
            </w:r>
          </w:p>
        </w:tc>
        <w:tc>
          <w:tcPr>
            <w:tcW w:w="3506" w:type="dxa"/>
          </w:tcPr>
          <w:p w14:paraId="5FDE0B19" w14:textId="739E1DBD" w:rsidR="00F64BB7" w:rsidRPr="00C8724C" w:rsidRDefault="00F64BB7" w:rsidP="00F64BB7">
            <w:pPr>
              <w:rPr>
                <w:rFonts w:cs="Calibri"/>
                <w:color w:val="000000"/>
                <w:sz w:val="16"/>
                <w:lang w:eastAsia="nl-NL"/>
              </w:rPr>
            </w:pPr>
            <w:r>
              <w:rPr>
                <w:rFonts w:cs="Calibri"/>
                <w:color w:val="000000"/>
                <w:sz w:val="16"/>
                <w:lang w:eastAsia="nl-NL"/>
              </w:rPr>
              <w:t>Kwaliteitsmanagement (optie 1)</w:t>
            </w:r>
          </w:p>
        </w:tc>
        <w:tc>
          <w:tcPr>
            <w:tcW w:w="1984" w:type="dxa"/>
            <w:noWrap/>
          </w:tcPr>
          <w:p w14:paraId="645CAC4D" w14:textId="7BC23238" w:rsidR="00F64BB7" w:rsidRPr="00C8724C" w:rsidRDefault="00F64BB7" w:rsidP="00F64BB7">
            <w:pPr>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tcPr>
          <w:p w14:paraId="524AE73B" w14:textId="37734F84"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1E95936F" w14:textId="5DBE4E92"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6B45CA5C" w14:textId="21FBAE88" w:rsidR="00F64BB7" w:rsidRDefault="00F64BB7" w:rsidP="00F64BB7">
            <w:pPr>
              <w:rPr>
                <w:sz w:val="16"/>
              </w:rPr>
            </w:pPr>
            <w:r>
              <w:rPr>
                <w:sz w:val="16"/>
              </w:rPr>
              <w:t>abonnement</w:t>
            </w:r>
          </w:p>
        </w:tc>
      </w:tr>
      <w:tr w:rsidR="00F64BB7" w:rsidRPr="00B700F7" w14:paraId="363A9639" w14:textId="77777777" w:rsidTr="00164E1E">
        <w:trPr>
          <w:trHeight w:val="288"/>
        </w:trPr>
        <w:tc>
          <w:tcPr>
            <w:tcW w:w="0" w:type="auto"/>
            <w:noWrap/>
          </w:tcPr>
          <w:p w14:paraId="61B5011D" w14:textId="32DA8563" w:rsidR="00F64BB7" w:rsidRPr="00C8724C" w:rsidRDefault="00F64BB7" w:rsidP="00F64BB7">
            <w:pPr>
              <w:jc w:val="right"/>
              <w:rPr>
                <w:rFonts w:cs="Calibri"/>
                <w:color w:val="000000"/>
                <w:sz w:val="16"/>
                <w:szCs w:val="22"/>
                <w:lang w:eastAsia="nl-NL"/>
              </w:rPr>
            </w:pPr>
            <w:r>
              <w:rPr>
                <w:rFonts w:cs="Calibri"/>
                <w:color w:val="000000"/>
                <w:sz w:val="16"/>
                <w:szCs w:val="22"/>
                <w:lang w:eastAsia="nl-NL"/>
              </w:rPr>
              <w:t>6</w:t>
            </w:r>
          </w:p>
        </w:tc>
        <w:tc>
          <w:tcPr>
            <w:tcW w:w="3506" w:type="dxa"/>
          </w:tcPr>
          <w:p w14:paraId="77F8A83F" w14:textId="4EE0D80B" w:rsidR="00F64BB7" w:rsidRPr="00C8724C" w:rsidRDefault="00F64BB7" w:rsidP="00F64BB7">
            <w:pPr>
              <w:rPr>
                <w:rFonts w:cs="Calibri"/>
                <w:color w:val="000000"/>
                <w:sz w:val="16"/>
                <w:lang w:eastAsia="nl-NL"/>
              </w:rPr>
            </w:pPr>
            <w:r>
              <w:rPr>
                <w:rFonts w:cs="Calibri"/>
                <w:color w:val="000000"/>
                <w:sz w:val="16"/>
                <w:lang w:eastAsia="nl-NL"/>
              </w:rPr>
              <w:t>Kwaliteitsmanagement (optie 2)</w:t>
            </w:r>
          </w:p>
        </w:tc>
        <w:tc>
          <w:tcPr>
            <w:tcW w:w="1984" w:type="dxa"/>
            <w:noWrap/>
          </w:tcPr>
          <w:p w14:paraId="195B7C9D" w14:textId="192624A9" w:rsidR="00F64BB7" w:rsidRPr="00C8724C" w:rsidRDefault="00F64BB7" w:rsidP="00F64BB7">
            <w:pPr>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tcPr>
          <w:p w14:paraId="65C85319" w14:textId="68D92C26"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5128CB89" w14:textId="6E7FAA55"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25151E5D" w14:textId="3EBF1CB9" w:rsidR="00F64BB7" w:rsidRDefault="00F64BB7" w:rsidP="00F64BB7">
            <w:pPr>
              <w:rPr>
                <w:sz w:val="16"/>
              </w:rPr>
            </w:pPr>
            <w:r>
              <w:rPr>
                <w:sz w:val="16"/>
              </w:rPr>
              <w:t>abonnement</w:t>
            </w:r>
          </w:p>
        </w:tc>
      </w:tr>
      <w:tr w:rsidR="00F64BB7" w:rsidRPr="00B700F7" w14:paraId="5B691A58" w14:textId="77777777" w:rsidTr="00164E1E">
        <w:trPr>
          <w:trHeight w:val="288"/>
        </w:trPr>
        <w:tc>
          <w:tcPr>
            <w:tcW w:w="0" w:type="auto"/>
            <w:noWrap/>
          </w:tcPr>
          <w:p w14:paraId="6C3E5CE1" w14:textId="7F5B1773" w:rsidR="00F64BB7" w:rsidRDefault="00F64BB7" w:rsidP="00F64BB7">
            <w:pPr>
              <w:jc w:val="right"/>
              <w:rPr>
                <w:rFonts w:cs="Calibri"/>
                <w:color w:val="000000"/>
                <w:sz w:val="16"/>
                <w:szCs w:val="22"/>
                <w:lang w:eastAsia="nl-NL"/>
              </w:rPr>
            </w:pPr>
            <w:r>
              <w:rPr>
                <w:rFonts w:cs="Calibri"/>
                <w:color w:val="000000"/>
                <w:sz w:val="16"/>
                <w:szCs w:val="22"/>
                <w:lang w:eastAsia="nl-NL"/>
              </w:rPr>
              <w:t>7</w:t>
            </w:r>
          </w:p>
        </w:tc>
        <w:tc>
          <w:tcPr>
            <w:tcW w:w="3506" w:type="dxa"/>
          </w:tcPr>
          <w:p w14:paraId="2F7E1DA6" w14:textId="152038AB" w:rsidR="00F64BB7" w:rsidRDefault="00F64BB7" w:rsidP="00F64BB7">
            <w:pPr>
              <w:rPr>
                <w:rFonts w:cs="Calibri"/>
                <w:color w:val="000000"/>
                <w:sz w:val="16"/>
                <w:lang w:eastAsia="nl-NL"/>
              </w:rPr>
            </w:pPr>
            <w:r>
              <w:rPr>
                <w:rFonts w:cs="Calibri"/>
                <w:color w:val="000000"/>
                <w:sz w:val="16"/>
                <w:lang w:eastAsia="nl-NL"/>
              </w:rPr>
              <w:t>Projectondersteuning (optie 1)</w:t>
            </w:r>
          </w:p>
        </w:tc>
        <w:tc>
          <w:tcPr>
            <w:tcW w:w="1984" w:type="dxa"/>
            <w:noWrap/>
          </w:tcPr>
          <w:p w14:paraId="1444312A" w14:textId="19631BE2" w:rsidR="00F64BB7" w:rsidRDefault="00F64BB7" w:rsidP="00F64BB7">
            <w:pPr>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tcPr>
          <w:p w14:paraId="171ED327" w14:textId="62FE6E7A"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1497502B" w14:textId="55E1312F"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0BEB42AA" w14:textId="7EA79DBB" w:rsidR="00F64BB7" w:rsidRDefault="00F64BB7" w:rsidP="00F64BB7">
            <w:pPr>
              <w:rPr>
                <w:sz w:val="16"/>
              </w:rPr>
            </w:pPr>
            <w:r>
              <w:rPr>
                <w:sz w:val="16"/>
              </w:rPr>
              <w:t>abonnement</w:t>
            </w:r>
          </w:p>
        </w:tc>
      </w:tr>
      <w:tr w:rsidR="00F64BB7" w:rsidRPr="00B700F7" w14:paraId="73036DB7" w14:textId="77777777" w:rsidTr="00164E1E">
        <w:trPr>
          <w:trHeight w:val="288"/>
        </w:trPr>
        <w:tc>
          <w:tcPr>
            <w:tcW w:w="0" w:type="auto"/>
            <w:noWrap/>
          </w:tcPr>
          <w:p w14:paraId="3170B2E5" w14:textId="118A3889" w:rsidR="00F64BB7" w:rsidRDefault="00F64BB7" w:rsidP="00F64BB7">
            <w:pPr>
              <w:jc w:val="right"/>
              <w:rPr>
                <w:rFonts w:cs="Calibri"/>
                <w:color w:val="000000"/>
                <w:sz w:val="16"/>
                <w:szCs w:val="22"/>
                <w:lang w:eastAsia="nl-NL"/>
              </w:rPr>
            </w:pPr>
            <w:r>
              <w:rPr>
                <w:rFonts w:cs="Calibri"/>
                <w:color w:val="000000"/>
                <w:sz w:val="16"/>
                <w:szCs w:val="22"/>
                <w:lang w:eastAsia="nl-NL"/>
              </w:rPr>
              <w:t>8</w:t>
            </w:r>
          </w:p>
        </w:tc>
        <w:tc>
          <w:tcPr>
            <w:tcW w:w="3506" w:type="dxa"/>
          </w:tcPr>
          <w:p w14:paraId="4B8BC4C5" w14:textId="4DB1D9BE" w:rsidR="00F64BB7" w:rsidRDefault="00F64BB7" w:rsidP="00F64BB7">
            <w:pPr>
              <w:rPr>
                <w:rFonts w:cs="Calibri"/>
                <w:color w:val="000000"/>
                <w:sz w:val="16"/>
                <w:lang w:eastAsia="nl-NL"/>
              </w:rPr>
            </w:pPr>
            <w:r>
              <w:rPr>
                <w:rFonts w:cs="Calibri"/>
                <w:color w:val="000000"/>
                <w:sz w:val="16"/>
                <w:lang w:eastAsia="nl-NL"/>
              </w:rPr>
              <w:t>Projectondersteuning (optie 2)</w:t>
            </w:r>
          </w:p>
        </w:tc>
        <w:tc>
          <w:tcPr>
            <w:tcW w:w="1984" w:type="dxa"/>
            <w:noWrap/>
          </w:tcPr>
          <w:p w14:paraId="4C08A1A4" w14:textId="3676478F" w:rsidR="00F64BB7" w:rsidRDefault="00F64BB7" w:rsidP="00F64BB7">
            <w:pPr>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tcPr>
          <w:p w14:paraId="022DF5E3" w14:textId="654A846A"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383EA8C2" w14:textId="76C6B9B6"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56DCE329" w14:textId="7116C4D6" w:rsidR="00F64BB7" w:rsidRDefault="00F64BB7" w:rsidP="00F64BB7">
            <w:pPr>
              <w:rPr>
                <w:sz w:val="16"/>
              </w:rPr>
            </w:pPr>
            <w:r>
              <w:rPr>
                <w:sz w:val="16"/>
              </w:rPr>
              <w:t>abonnement</w:t>
            </w:r>
          </w:p>
        </w:tc>
      </w:tr>
      <w:tr w:rsidR="00F64BB7" w:rsidRPr="00B700F7" w14:paraId="32B5C4E8" w14:textId="77777777" w:rsidTr="00164E1E">
        <w:trPr>
          <w:trHeight w:val="288"/>
        </w:trPr>
        <w:tc>
          <w:tcPr>
            <w:tcW w:w="0" w:type="auto"/>
            <w:noWrap/>
          </w:tcPr>
          <w:p w14:paraId="462BFDAE" w14:textId="54E505A7" w:rsidR="00F64BB7" w:rsidRPr="00C8724C" w:rsidRDefault="00F64BB7" w:rsidP="00F64BB7">
            <w:pPr>
              <w:jc w:val="right"/>
              <w:rPr>
                <w:rFonts w:cs="Calibri"/>
                <w:color w:val="000000"/>
                <w:sz w:val="16"/>
                <w:szCs w:val="22"/>
                <w:lang w:eastAsia="nl-NL"/>
              </w:rPr>
            </w:pPr>
            <w:r>
              <w:rPr>
                <w:rFonts w:cs="Calibri"/>
                <w:color w:val="000000"/>
                <w:sz w:val="16"/>
                <w:szCs w:val="22"/>
                <w:lang w:eastAsia="nl-NL"/>
              </w:rPr>
              <w:t>9</w:t>
            </w:r>
          </w:p>
        </w:tc>
        <w:tc>
          <w:tcPr>
            <w:tcW w:w="3506" w:type="dxa"/>
          </w:tcPr>
          <w:p w14:paraId="20AFDEF8" w14:textId="654DC349" w:rsidR="00F64BB7" w:rsidRPr="00C8724C" w:rsidRDefault="00F64BB7" w:rsidP="00F64BB7">
            <w:pPr>
              <w:rPr>
                <w:rFonts w:cs="Calibri"/>
                <w:color w:val="000000"/>
                <w:sz w:val="16"/>
                <w:lang w:eastAsia="nl-NL"/>
              </w:rPr>
            </w:pPr>
            <w:r>
              <w:rPr>
                <w:rFonts w:cs="Calibri"/>
                <w:color w:val="000000"/>
                <w:sz w:val="16"/>
                <w:lang w:eastAsia="nl-NL"/>
              </w:rPr>
              <w:t>Projectsecretaris (optie 1)</w:t>
            </w:r>
          </w:p>
        </w:tc>
        <w:tc>
          <w:tcPr>
            <w:tcW w:w="1984" w:type="dxa"/>
            <w:noWrap/>
          </w:tcPr>
          <w:p w14:paraId="16099302" w14:textId="62C731A6" w:rsidR="00F64BB7" w:rsidRPr="00C8724C" w:rsidRDefault="00F64BB7" w:rsidP="00F64BB7">
            <w:pPr>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tcPr>
          <w:p w14:paraId="08596F13" w14:textId="7508F3D1"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6A06D9FB" w14:textId="737E8738"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23E56739" w14:textId="54A4E4A9" w:rsidR="00F64BB7" w:rsidRDefault="00F64BB7" w:rsidP="00F64BB7">
            <w:pPr>
              <w:rPr>
                <w:sz w:val="16"/>
              </w:rPr>
            </w:pPr>
            <w:r>
              <w:rPr>
                <w:sz w:val="16"/>
              </w:rPr>
              <w:t>abonnement</w:t>
            </w:r>
            <w:bookmarkStart w:id="0" w:name="_GoBack"/>
            <w:bookmarkEnd w:id="0"/>
          </w:p>
        </w:tc>
      </w:tr>
      <w:tr w:rsidR="00F64BB7" w:rsidRPr="00B700F7" w14:paraId="21B8AB10" w14:textId="77777777" w:rsidTr="00164E1E">
        <w:trPr>
          <w:trHeight w:val="288"/>
        </w:trPr>
        <w:tc>
          <w:tcPr>
            <w:tcW w:w="0" w:type="auto"/>
            <w:noWrap/>
          </w:tcPr>
          <w:p w14:paraId="024FD1E6" w14:textId="0BF1C1CF" w:rsidR="00F64BB7" w:rsidRPr="00C8724C" w:rsidRDefault="00F64BB7" w:rsidP="00F64BB7">
            <w:pPr>
              <w:jc w:val="right"/>
              <w:rPr>
                <w:rFonts w:cs="Calibri"/>
                <w:color w:val="000000"/>
                <w:sz w:val="16"/>
                <w:szCs w:val="22"/>
                <w:lang w:eastAsia="nl-NL"/>
              </w:rPr>
            </w:pPr>
            <w:r>
              <w:rPr>
                <w:rFonts w:cs="Calibri"/>
                <w:color w:val="000000"/>
                <w:sz w:val="16"/>
                <w:szCs w:val="22"/>
                <w:lang w:eastAsia="nl-NL"/>
              </w:rPr>
              <w:t>10</w:t>
            </w:r>
          </w:p>
        </w:tc>
        <w:tc>
          <w:tcPr>
            <w:tcW w:w="3506" w:type="dxa"/>
          </w:tcPr>
          <w:p w14:paraId="4B342152" w14:textId="38BBC54A" w:rsidR="00F64BB7" w:rsidRPr="00C8724C" w:rsidRDefault="00F64BB7" w:rsidP="00F64BB7">
            <w:pPr>
              <w:rPr>
                <w:rFonts w:cs="Calibri"/>
                <w:color w:val="000000"/>
                <w:sz w:val="16"/>
                <w:lang w:eastAsia="nl-NL"/>
              </w:rPr>
            </w:pPr>
            <w:r>
              <w:rPr>
                <w:rFonts w:cs="Calibri"/>
                <w:color w:val="000000"/>
                <w:sz w:val="16"/>
                <w:lang w:eastAsia="nl-NL"/>
              </w:rPr>
              <w:t>Projectsecretaris (optie 2)</w:t>
            </w:r>
          </w:p>
        </w:tc>
        <w:tc>
          <w:tcPr>
            <w:tcW w:w="1984" w:type="dxa"/>
            <w:noWrap/>
          </w:tcPr>
          <w:p w14:paraId="29EF2C8C" w14:textId="2AE9AFF6" w:rsidR="00F64BB7" w:rsidRPr="00C8724C" w:rsidRDefault="00F64BB7" w:rsidP="00F64BB7">
            <w:pPr>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tcPr>
          <w:p w14:paraId="578CB499" w14:textId="58165791"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4BF94532" w14:textId="6C2A48FD"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34E0736B" w14:textId="6ADF19E8" w:rsidR="00F64BB7" w:rsidRDefault="00F64BB7" w:rsidP="00F64BB7">
            <w:pPr>
              <w:rPr>
                <w:sz w:val="16"/>
              </w:rPr>
            </w:pPr>
            <w:r>
              <w:rPr>
                <w:sz w:val="16"/>
              </w:rPr>
              <w:t>abonnement</w:t>
            </w:r>
          </w:p>
        </w:tc>
      </w:tr>
      <w:tr w:rsidR="00F64BB7" w:rsidRPr="00B700F7" w14:paraId="628F6BF3" w14:textId="77777777" w:rsidTr="00164E1E">
        <w:trPr>
          <w:trHeight w:val="288"/>
        </w:trPr>
        <w:tc>
          <w:tcPr>
            <w:tcW w:w="0" w:type="auto"/>
            <w:noWrap/>
          </w:tcPr>
          <w:p w14:paraId="44873A76" w14:textId="1C6F09FE" w:rsidR="00F64BB7" w:rsidRPr="00C8724C" w:rsidRDefault="00F64BB7" w:rsidP="00F64BB7">
            <w:pPr>
              <w:jc w:val="right"/>
              <w:rPr>
                <w:rFonts w:cs="Calibri"/>
                <w:color w:val="000000"/>
                <w:sz w:val="16"/>
                <w:szCs w:val="22"/>
                <w:lang w:eastAsia="nl-NL"/>
              </w:rPr>
            </w:pPr>
            <w:r>
              <w:rPr>
                <w:rFonts w:cs="Calibri"/>
                <w:color w:val="000000"/>
                <w:sz w:val="16"/>
                <w:szCs w:val="22"/>
                <w:lang w:eastAsia="nl-NL"/>
              </w:rPr>
              <w:t>11</w:t>
            </w:r>
          </w:p>
        </w:tc>
        <w:tc>
          <w:tcPr>
            <w:tcW w:w="3506" w:type="dxa"/>
          </w:tcPr>
          <w:p w14:paraId="12DA9CCF" w14:textId="26017C4F" w:rsidR="00F64BB7" w:rsidRPr="00C8724C" w:rsidRDefault="00F64BB7" w:rsidP="00F64BB7">
            <w:pPr>
              <w:rPr>
                <w:rFonts w:cs="Calibri"/>
                <w:color w:val="000000"/>
                <w:sz w:val="16"/>
                <w:lang w:eastAsia="nl-NL"/>
              </w:rPr>
            </w:pPr>
            <w:r>
              <w:rPr>
                <w:rFonts w:cs="Calibri"/>
                <w:color w:val="000000"/>
                <w:sz w:val="16"/>
                <w:lang w:eastAsia="nl-NL"/>
              </w:rPr>
              <w:t>Overige* werkstromen (optie 1)</w:t>
            </w:r>
          </w:p>
        </w:tc>
        <w:tc>
          <w:tcPr>
            <w:tcW w:w="1984" w:type="dxa"/>
            <w:noWrap/>
          </w:tcPr>
          <w:p w14:paraId="67BE5FCD" w14:textId="15751101" w:rsidR="00F64BB7" w:rsidRPr="00C8724C" w:rsidRDefault="00F64BB7" w:rsidP="00F64BB7">
            <w:pPr>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tcPr>
          <w:p w14:paraId="0D6E3AEE" w14:textId="2D3F00A8"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58D76ED0" w14:textId="6508F27D"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5BC2FDCC" w14:textId="274EFDE5" w:rsidR="00F64BB7" w:rsidRDefault="00F64BB7" w:rsidP="00F64BB7">
            <w:pPr>
              <w:rPr>
                <w:sz w:val="16"/>
              </w:rPr>
            </w:pPr>
            <w:r>
              <w:rPr>
                <w:sz w:val="16"/>
              </w:rPr>
              <w:t>abonnement</w:t>
            </w:r>
          </w:p>
        </w:tc>
      </w:tr>
      <w:tr w:rsidR="00F64BB7" w:rsidRPr="00B700F7" w14:paraId="0FB632DD" w14:textId="3E57D467" w:rsidTr="00164E1E">
        <w:trPr>
          <w:trHeight w:val="288"/>
        </w:trPr>
        <w:tc>
          <w:tcPr>
            <w:tcW w:w="0" w:type="auto"/>
            <w:noWrap/>
          </w:tcPr>
          <w:p w14:paraId="4151BD91" w14:textId="6DA056AC" w:rsidR="00F64BB7" w:rsidRPr="00C8724C" w:rsidRDefault="00F64BB7" w:rsidP="00F64BB7">
            <w:pPr>
              <w:jc w:val="right"/>
              <w:rPr>
                <w:rFonts w:cs="Calibri"/>
                <w:color w:val="000000"/>
                <w:sz w:val="16"/>
                <w:szCs w:val="22"/>
                <w:lang w:eastAsia="nl-NL"/>
              </w:rPr>
            </w:pPr>
            <w:r>
              <w:rPr>
                <w:rFonts w:cs="Calibri"/>
                <w:color w:val="000000"/>
                <w:sz w:val="16"/>
                <w:szCs w:val="22"/>
                <w:lang w:eastAsia="nl-NL"/>
              </w:rPr>
              <w:t>12</w:t>
            </w:r>
          </w:p>
        </w:tc>
        <w:tc>
          <w:tcPr>
            <w:tcW w:w="3506" w:type="dxa"/>
          </w:tcPr>
          <w:p w14:paraId="77E23BB7" w14:textId="71D678A5" w:rsidR="00F64BB7" w:rsidRPr="00C8724C" w:rsidRDefault="00F64BB7" w:rsidP="00F64BB7">
            <w:pPr>
              <w:rPr>
                <w:rFonts w:cs="Calibri"/>
                <w:color w:val="000000"/>
                <w:sz w:val="16"/>
                <w:lang w:eastAsia="nl-NL"/>
              </w:rPr>
            </w:pPr>
            <w:r>
              <w:rPr>
                <w:rFonts w:cs="Calibri"/>
                <w:color w:val="000000"/>
                <w:sz w:val="16"/>
                <w:lang w:eastAsia="nl-NL"/>
              </w:rPr>
              <w:t>Overige* werkstromen (optie 2)</w:t>
            </w:r>
          </w:p>
        </w:tc>
        <w:tc>
          <w:tcPr>
            <w:tcW w:w="1984" w:type="dxa"/>
            <w:noWrap/>
          </w:tcPr>
          <w:p w14:paraId="3D19C5BB" w14:textId="0FBC4700" w:rsidR="00F64BB7" w:rsidRPr="00C8724C" w:rsidRDefault="00F64BB7" w:rsidP="00F64BB7">
            <w:pPr>
              <w:rPr>
                <w:rFonts w:cs="Calibri"/>
                <w:color w:val="000000"/>
                <w:sz w:val="16"/>
                <w:szCs w:val="22"/>
                <w:lang w:eastAsia="nl-NL"/>
              </w:rPr>
            </w:pPr>
            <w:r>
              <w:rPr>
                <w:rFonts w:cs="Calibri"/>
                <w:color w:val="000000"/>
                <w:sz w:val="16"/>
                <w:szCs w:val="22"/>
                <w:lang w:eastAsia="nl-NL"/>
              </w:rPr>
              <w:t>143</w:t>
            </w:r>
          </w:p>
        </w:tc>
        <w:tc>
          <w:tcPr>
            <w:tcW w:w="2126" w:type="dxa"/>
            <w:shd w:val="clear" w:color="auto" w:fill="D9D9D9" w:themeFill="background1" w:themeFillShade="D9"/>
            <w:noWrap/>
          </w:tcPr>
          <w:p w14:paraId="20C3604A" w14:textId="01ED299A"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1932" w:type="dxa"/>
            <w:shd w:val="clear" w:color="auto" w:fill="D9D9D9" w:themeFill="background1" w:themeFillShade="D9"/>
            <w:noWrap/>
          </w:tcPr>
          <w:p w14:paraId="0251CA0F" w14:textId="0261A515"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   </w:t>
            </w:r>
          </w:p>
        </w:tc>
        <w:tc>
          <w:tcPr>
            <w:tcW w:w="4562" w:type="dxa"/>
          </w:tcPr>
          <w:p w14:paraId="4A7C3820" w14:textId="40BCA210" w:rsidR="00F64BB7" w:rsidRPr="00C8724C" w:rsidRDefault="00F64BB7" w:rsidP="00F64BB7">
            <w:pPr>
              <w:rPr>
                <w:rFonts w:cs="Calibri"/>
                <w:color w:val="000000"/>
                <w:sz w:val="16"/>
                <w:szCs w:val="22"/>
                <w:lang w:eastAsia="nl-NL"/>
              </w:rPr>
            </w:pPr>
            <w:r>
              <w:rPr>
                <w:sz w:val="16"/>
              </w:rPr>
              <w:t>abonnement</w:t>
            </w:r>
          </w:p>
        </w:tc>
      </w:tr>
      <w:tr w:rsidR="00F64BB7" w:rsidRPr="00B700F7" w14:paraId="037A8539" w14:textId="77777777" w:rsidTr="003D2284">
        <w:trPr>
          <w:cantSplit/>
          <w:trHeight w:val="456"/>
        </w:trPr>
        <w:tc>
          <w:tcPr>
            <w:tcW w:w="0" w:type="auto"/>
            <w:noWrap/>
          </w:tcPr>
          <w:p w14:paraId="65D8FE9B" w14:textId="2A0FF1D1" w:rsidR="00F64BB7" w:rsidRPr="00C8724C" w:rsidRDefault="00F64BB7" w:rsidP="00F64BB7">
            <w:pPr>
              <w:rPr>
                <w:rFonts w:cs="Calibri"/>
                <w:b/>
                <w:color w:val="000000"/>
                <w:sz w:val="16"/>
                <w:szCs w:val="22"/>
                <w:lang w:eastAsia="nl-NL"/>
              </w:rPr>
            </w:pPr>
          </w:p>
        </w:tc>
        <w:tc>
          <w:tcPr>
            <w:tcW w:w="14110" w:type="dxa"/>
            <w:gridSpan w:val="5"/>
          </w:tcPr>
          <w:p w14:paraId="3C7584F5" w14:textId="049A2F29" w:rsidR="00F64BB7" w:rsidRPr="00C8724C" w:rsidRDefault="00F64BB7" w:rsidP="00F64BB7">
            <w:pPr>
              <w:rPr>
                <w:rFonts w:cs="Calibri"/>
                <w:b/>
                <w:color w:val="000000"/>
                <w:sz w:val="16"/>
                <w:szCs w:val="22"/>
                <w:lang w:eastAsia="nl-NL"/>
              </w:rPr>
            </w:pPr>
            <w:r>
              <w:rPr>
                <w:rFonts w:cs="Calibri"/>
                <w:color w:val="000000"/>
                <w:sz w:val="16"/>
                <w:szCs w:val="22"/>
                <w:lang w:eastAsia="nl-NL"/>
              </w:rPr>
              <w:t>*betreft “capaciteitsmanagement”, “stuur- en verantwoordingsinformatie” en “baselinebeheer”</w:t>
            </w:r>
          </w:p>
        </w:tc>
      </w:tr>
      <w:tr w:rsidR="00F64BB7" w:rsidRPr="00B700F7" w14:paraId="555F6503" w14:textId="77777777" w:rsidTr="003D2284">
        <w:trPr>
          <w:cantSplit/>
          <w:trHeight w:val="456"/>
        </w:trPr>
        <w:tc>
          <w:tcPr>
            <w:tcW w:w="0" w:type="auto"/>
            <w:noWrap/>
          </w:tcPr>
          <w:p w14:paraId="0E55837F" w14:textId="0F0D198F" w:rsidR="00F64BB7" w:rsidRPr="00C8724C" w:rsidRDefault="00F64BB7" w:rsidP="00F64BB7">
            <w:pPr>
              <w:rPr>
                <w:rFonts w:cs="Calibri"/>
                <w:b/>
                <w:color w:val="000000"/>
                <w:sz w:val="16"/>
                <w:szCs w:val="22"/>
                <w:lang w:eastAsia="nl-NL"/>
              </w:rPr>
            </w:pPr>
          </w:p>
        </w:tc>
        <w:tc>
          <w:tcPr>
            <w:tcW w:w="3506" w:type="dxa"/>
          </w:tcPr>
          <w:p w14:paraId="37AF4E37" w14:textId="62C16706" w:rsidR="00795DC8" w:rsidRDefault="00795DC8" w:rsidP="00F64BB7">
            <w:pPr>
              <w:rPr>
                <w:rFonts w:cs="Calibri"/>
                <w:b/>
                <w:bCs/>
                <w:color w:val="000000"/>
                <w:sz w:val="16"/>
                <w:lang w:eastAsia="nl-NL"/>
              </w:rPr>
            </w:pPr>
          </w:p>
          <w:p w14:paraId="309A47F1" w14:textId="77777777" w:rsidR="00164E1E" w:rsidRDefault="00164E1E" w:rsidP="00F64BB7">
            <w:pPr>
              <w:rPr>
                <w:rFonts w:cs="Calibri"/>
                <w:b/>
                <w:bCs/>
                <w:color w:val="000000"/>
                <w:sz w:val="16"/>
                <w:lang w:eastAsia="nl-NL"/>
              </w:rPr>
            </w:pPr>
          </w:p>
          <w:p w14:paraId="47383362" w14:textId="5F9A51EB" w:rsidR="0044019F" w:rsidRDefault="0044019F" w:rsidP="00F64BB7">
            <w:pPr>
              <w:rPr>
                <w:rFonts w:cs="Calibri"/>
                <w:b/>
                <w:bCs/>
                <w:color w:val="000000"/>
                <w:sz w:val="16"/>
                <w:lang w:eastAsia="nl-NL"/>
              </w:rPr>
            </w:pPr>
          </w:p>
          <w:p w14:paraId="3E458D32" w14:textId="77777777" w:rsidR="005B2ADE" w:rsidRDefault="005B2ADE" w:rsidP="00F64BB7">
            <w:pPr>
              <w:rPr>
                <w:rFonts w:cs="Calibri"/>
                <w:b/>
                <w:bCs/>
                <w:color w:val="000000"/>
                <w:sz w:val="16"/>
                <w:lang w:eastAsia="nl-NL"/>
              </w:rPr>
            </w:pPr>
          </w:p>
          <w:p w14:paraId="01A263ED" w14:textId="27B72265" w:rsidR="00795DC8" w:rsidRPr="00C8724C" w:rsidRDefault="00795DC8" w:rsidP="00F64BB7">
            <w:pPr>
              <w:rPr>
                <w:rFonts w:cs="Calibri"/>
                <w:b/>
                <w:bCs/>
                <w:color w:val="000000"/>
                <w:sz w:val="16"/>
                <w:lang w:eastAsia="nl-NL"/>
              </w:rPr>
            </w:pPr>
          </w:p>
        </w:tc>
        <w:tc>
          <w:tcPr>
            <w:tcW w:w="1984" w:type="dxa"/>
            <w:noWrap/>
          </w:tcPr>
          <w:p w14:paraId="4DE024D5" w14:textId="77777777" w:rsidR="00F64BB7" w:rsidRPr="00C8724C" w:rsidRDefault="00F64BB7" w:rsidP="00F64BB7">
            <w:pPr>
              <w:rPr>
                <w:rFonts w:cs="Calibri"/>
                <w:b/>
                <w:bCs/>
                <w:color w:val="000000"/>
                <w:sz w:val="16"/>
                <w:szCs w:val="22"/>
                <w:lang w:eastAsia="nl-NL"/>
              </w:rPr>
            </w:pPr>
          </w:p>
        </w:tc>
        <w:tc>
          <w:tcPr>
            <w:tcW w:w="2126" w:type="dxa"/>
            <w:noWrap/>
          </w:tcPr>
          <w:p w14:paraId="2AF1DFE4" w14:textId="77777777" w:rsidR="00F64BB7" w:rsidRPr="00C8724C" w:rsidRDefault="00F64BB7" w:rsidP="00F64BB7">
            <w:pPr>
              <w:rPr>
                <w:rFonts w:cs="Calibri"/>
                <w:b/>
                <w:bCs/>
                <w:color w:val="000000"/>
                <w:sz w:val="16"/>
                <w:szCs w:val="22"/>
                <w:lang w:eastAsia="nl-NL"/>
              </w:rPr>
            </w:pPr>
          </w:p>
        </w:tc>
        <w:tc>
          <w:tcPr>
            <w:tcW w:w="1932" w:type="dxa"/>
            <w:noWrap/>
          </w:tcPr>
          <w:p w14:paraId="1C26EAF9" w14:textId="77777777" w:rsidR="00F64BB7" w:rsidRPr="00C8724C" w:rsidRDefault="00F64BB7" w:rsidP="00F64BB7">
            <w:pPr>
              <w:rPr>
                <w:rFonts w:cs="Calibri"/>
                <w:b/>
                <w:color w:val="000000"/>
                <w:sz w:val="16"/>
                <w:szCs w:val="22"/>
                <w:lang w:eastAsia="nl-NL"/>
              </w:rPr>
            </w:pPr>
          </w:p>
        </w:tc>
        <w:tc>
          <w:tcPr>
            <w:tcW w:w="4562" w:type="dxa"/>
          </w:tcPr>
          <w:p w14:paraId="1C110E54" w14:textId="360C4057" w:rsidR="00F64BB7" w:rsidRPr="00C8724C" w:rsidRDefault="00F64BB7" w:rsidP="00F64BB7">
            <w:pPr>
              <w:rPr>
                <w:rFonts w:cs="Calibri"/>
                <w:b/>
                <w:color w:val="000000"/>
                <w:sz w:val="16"/>
                <w:szCs w:val="22"/>
                <w:lang w:eastAsia="nl-NL"/>
              </w:rPr>
            </w:pPr>
          </w:p>
        </w:tc>
      </w:tr>
      <w:tr w:rsidR="00F64BB7" w:rsidRPr="00B700F7" w14:paraId="272B76F3" w14:textId="77777777" w:rsidTr="003D2284">
        <w:trPr>
          <w:cantSplit/>
          <w:trHeight w:val="283"/>
        </w:trPr>
        <w:tc>
          <w:tcPr>
            <w:tcW w:w="0" w:type="auto"/>
            <w:noWrap/>
          </w:tcPr>
          <w:p w14:paraId="18E0559D" w14:textId="3B29FA7F" w:rsidR="00F64BB7" w:rsidRPr="00C8724C" w:rsidRDefault="00F64BB7" w:rsidP="00F64BB7">
            <w:pPr>
              <w:rPr>
                <w:rFonts w:cs="Calibri"/>
                <w:b/>
                <w:bCs/>
                <w:color w:val="000000"/>
                <w:sz w:val="16"/>
                <w:lang w:eastAsia="nl-NL"/>
              </w:rPr>
            </w:pPr>
            <w:r>
              <w:rPr>
                <w:rFonts w:cs="Calibri"/>
                <w:b/>
                <w:bCs/>
                <w:color w:val="000000"/>
                <w:sz w:val="16"/>
                <w:lang w:eastAsia="nl-NL"/>
              </w:rPr>
              <w:lastRenderedPageBreak/>
              <w:t>D</w:t>
            </w:r>
          </w:p>
        </w:tc>
        <w:tc>
          <w:tcPr>
            <w:tcW w:w="3506" w:type="dxa"/>
          </w:tcPr>
          <w:p w14:paraId="714124BA" w14:textId="60D4D0DB" w:rsidR="00F64BB7" w:rsidRPr="00C8724C" w:rsidRDefault="00F64BB7" w:rsidP="00F64BB7">
            <w:pPr>
              <w:rPr>
                <w:rFonts w:cs="Calibri"/>
                <w:bCs/>
                <w:color w:val="000000"/>
                <w:sz w:val="16"/>
                <w:lang w:eastAsia="nl-NL"/>
              </w:rPr>
            </w:pPr>
            <w:r w:rsidRPr="00C8724C">
              <w:rPr>
                <w:rFonts w:cs="Calibri"/>
                <w:b/>
                <w:bCs/>
                <w:color w:val="000000"/>
                <w:sz w:val="16"/>
                <w:lang w:eastAsia="nl-NL"/>
              </w:rPr>
              <w:t>Stelpost / onvoorzien</w:t>
            </w:r>
          </w:p>
        </w:tc>
        <w:tc>
          <w:tcPr>
            <w:tcW w:w="1984" w:type="dxa"/>
            <w:noWrap/>
          </w:tcPr>
          <w:p w14:paraId="6B2AE95B" w14:textId="77777777" w:rsidR="00F64BB7" w:rsidRPr="00C8724C" w:rsidRDefault="00F64BB7" w:rsidP="00F64BB7">
            <w:pPr>
              <w:rPr>
                <w:rFonts w:cs="Calibri"/>
                <w:color w:val="000000"/>
                <w:sz w:val="16"/>
                <w:szCs w:val="22"/>
                <w:lang w:eastAsia="nl-NL"/>
              </w:rPr>
            </w:pPr>
          </w:p>
        </w:tc>
        <w:tc>
          <w:tcPr>
            <w:tcW w:w="2126" w:type="dxa"/>
          </w:tcPr>
          <w:p w14:paraId="68473693" w14:textId="77777777" w:rsidR="00F64BB7" w:rsidRPr="00C8724C" w:rsidRDefault="00F64BB7" w:rsidP="00F64BB7">
            <w:pPr>
              <w:rPr>
                <w:rFonts w:cs="Calibri"/>
                <w:color w:val="000000"/>
                <w:sz w:val="16"/>
                <w:szCs w:val="22"/>
                <w:lang w:eastAsia="nl-NL"/>
              </w:rPr>
            </w:pPr>
          </w:p>
        </w:tc>
        <w:tc>
          <w:tcPr>
            <w:tcW w:w="1932" w:type="dxa"/>
          </w:tcPr>
          <w:p w14:paraId="0F05A29C" w14:textId="18185A15" w:rsidR="00F64BB7" w:rsidRPr="00C8724C" w:rsidRDefault="00F64BB7" w:rsidP="00F64BB7">
            <w:pPr>
              <w:rPr>
                <w:rFonts w:cs="Calibri"/>
                <w:color w:val="000000"/>
                <w:sz w:val="16"/>
                <w:szCs w:val="22"/>
                <w:lang w:eastAsia="nl-NL"/>
              </w:rPr>
            </w:pPr>
            <w:r w:rsidRPr="00C8724C">
              <w:rPr>
                <w:rFonts w:cs="Calibri"/>
                <w:color w:val="000000"/>
                <w:sz w:val="16"/>
                <w:szCs w:val="22"/>
                <w:lang w:eastAsia="nl-NL"/>
              </w:rPr>
              <w:t xml:space="preserve">                         </w:t>
            </w:r>
          </w:p>
        </w:tc>
        <w:tc>
          <w:tcPr>
            <w:tcW w:w="4562" w:type="dxa"/>
          </w:tcPr>
          <w:p w14:paraId="663C0227" w14:textId="67A147C9" w:rsidR="00F64BB7" w:rsidRPr="00C8724C" w:rsidRDefault="00F64BB7" w:rsidP="00F64BB7">
            <w:pPr>
              <w:rPr>
                <w:rFonts w:cs="Calibri"/>
                <w:color w:val="000000"/>
                <w:sz w:val="16"/>
                <w:szCs w:val="22"/>
                <w:lang w:eastAsia="nl-NL"/>
              </w:rPr>
            </w:pPr>
          </w:p>
        </w:tc>
      </w:tr>
      <w:tr w:rsidR="00F64BB7" w:rsidRPr="00B700F7" w14:paraId="20BE09AF" w14:textId="77777777" w:rsidTr="003D2284">
        <w:trPr>
          <w:cantSplit/>
          <w:trHeight w:val="283"/>
        </w:trPr>
        <w:tc>
          <w:tcPr>
            <w:tcW w:w="0" w:type="auto"/>
            <w:noWrap/>
          </w:tcPr>
          <w:p w14:paraId="1934EFBF" w14:textId="719A1C8A" w:rsidR="00F64BB7" w:rsidRPr="004063B8" w:rsidRDefault="00AD41C4" w:rsidP="00F64BB7">
            <w:pPr>
              <w:jc w:val="right"/>
              <w:rPr>
                <w:rFonts w:cs="Calibri"/>
                <w:color w:val="000000"/>
                <w:sz w:val="16"/>
                <w:szCs w:val="22"/>
                <w:lang w:eastAsia="nl-NL"/>
              </w:rPr>
            </w:pPr>
            <w:r w:rsidRPr="004063B8">
              <w:rPr>
                <w:rFonts w:cs="Calibri"/>
                <w:color w:val="000000"/>
                <w:sz w:val="16"/>
                <w:szCs w:val="22"/>
                <w:lang w:eastAsia="nl-NL"/>
              </w:rPr>
              <w:t>1</w:t>
            </w:r>
          </w:p>
          <w:p w14:paraId="637FBA41" w14:textId="35C9C91B" w:rsidR="00F64BB7" w:rsidRPr="004063B8" w:rsidRDefault="00F64BB7" w:rsidP="00F64BB7">
            <w:pPr>
              <w:jc w:val="right"/>
              <w:rPr>
                <w:rFonts w:cs="Calibri"/>
                <w:color w:val="000000"/>
                <w:sz w:val="16"/>
                <w:szCs w:val="22"/>
                <w:lang w:eastAsia="nl-NL"/>
              </w:rPr>
            </w:pPr>
          </w:p>
        </w:tc>
        <w:tc>
          <w:tcPr>
            <w:tcW w:w="3506" w:type="dxa"/>
          </w:tcPr>
          <w:p w14:paraId="36193A2A" w14:textId="5BE12EDB" w:rsidR="00F64BB7" w:rsidRPr="004063B8" w:rsidRDefault="00F64BB7" w:rsidP="00F64BB7">
            <w:pPr>
              <w:rPr>
                <w:rFonts w:cs="Calibri"/>
                <w:color w:val="000000"/>
                <w:sz w:val="16"/>
                <w:szCs w:val="22"/>
                <w:lang w:eastAsia="nl-NL"/>
              </w:rPr>
            </w:pPr>
            <w:r w:rsidRPr="004063B8">
              <w:rPr>
                <w:rFonts w:cs="Calibri"/>
                <w:color w:val="000000"/>
                <w:sz w:val="16"/>
                <w:szCs w:val="22"/>
                <w:lang w:eastAsia="nl-NL"/>
              </w:rPr>
              <w:t>Specialruimte (stelpost)</w:t>
            </w:r>
          </w:p>
        </w:tc>
        <w:tc>
          <w:tcPr>
            <w:tcW w:w="1984" w:type="dxa"/>
            <w:noWrap/>
          </w:tcPr>
          <w:p w14:paraId="00D91BFA" w14:textId="498A32FC" w:rsidR="00F64BB7" w:rsidRPr="004063B8" w:rsidRDefault="00F64BB7" w:rsidP="00F64BB7">
            <w:pPr>
              <w:rPr>
                <w:rFonts w:cs="Calibri"/>
                <w:color w:val="000000"/>
                <w:sz w:val="16"/>
                <w:szCs w:val="22"/>
                <w:lang w:eastAsia="nl-NL"/>
              </w:rPr>
            </w:pPr>
            <w:r w:rsidRPr="004063B8">
              <w:rPr>
                <w:rFonts w:cs="Calibri"/>
                <w:color w:val="000000"/>
                <w:sz w:val="16"/>
                <w:szCs w:val="22"/>
                <w:lang w:eastAsia="nl-NL"/>
              </w:rPr>
              <w:t>12</w:t>
            </w:r>
          </w:p>
        </w:tc>
        <w:tc>
          <w:tcPr>
            <w:tcW w:w="2126" w:type="dxa"/>
          </w:tcPr>
          <w:p w14:paraId="2412FA92" w14:textId="7BE004BC" w:rsidR="00F64BB7" w:rsidRPr="004063B8" w:rsidRDefault="00F64BB7" w:rsidP="00F64BB7">
            <w:pPr>
              <w:rPr>
                <w:rFonts w:cs="Calibri"/>
                <w:color w:val="000000"/>
                <w:sz w:val="16"/>
                <w:szCs w:val="22"/>
                <w:lang w:eastAsia="nl-NL"/>
              </w:rPr>
            </w:pPr>
            <w:r w:rsidRPr="004063B8">
              <w:rPr>
                <w:rFonts w:cs="Calibri"/>
                <w:color w:val="000000"/>
                <w:sz w:val="16"/>
                <w:szCs w:val="22"/>
                <w:lang w:eastAsia="nl-NL"/>
              </w:rPr>
              <w:t>€ 100.000,-</w:t>
            </w:r>
          </w:p>
        </w:tc>
        <w:tc>
          <w:tcPr>
            <w:tcW w:w="1932" w:type="dxa"/>
          </w:tcPr>
          <w:p w14:paraId="07238816" w14:textId="0AAAD36D" w:rsidR="00F64BB7" w:rsidRPr="004063B8" w:rsidRDefault="00F64BB7" w:rsidP="00F64BB7">
            <w:pPr>
              <w:rPr>
                <w:rFonts w:cs="Calibri"/>
                <w:color w:val="000000"/>
                <w:sz w:val="16"/>
                <w:szCs w:val="22"/>
                <w:lang w:eastAsia="nl-NL"/>
              </w:rPr>
            </w:pPr>
            <w:r w:rsidRPr="004063B8">
              <w:rPr>
                <w:rFonts w:cs="Calibri"/>
                <w:color w:val="000000"/>
                <w:sz w:val="16"/>
                <w:szCs w:val="22"/>
                <w:lang w:eastAsia="nl-NL"/>
              </w:rPr>
              <w:t>€ 1.200.000,-</w:t>
            </w:r>
          </w:p>
        </w:tc>
        <w:tc>
          <w:tcPr>
            <w:tcW w:w="4562" w:type="dxa"/>
          </w:tcPr>
          <w:p w14:paraId="7928792F" w14:textId="62D839A9" w:rsidR="00F64BB7" w:rsidRPr="00653A7D" w:rsidRDefault="00F64BB7" w:rsidP="00F64BB7">
            <w:pPr>
              <w:rPr>
                <w:rFonts w:cs="Calibri"/>
                <w:color w:val="000000"/>
                <w:sz w:val="16"/>
                <w:szCs w:val="22"/>
                <w:lang w:eastAsia="nl-NL"/>
              </w:rPr>
            </w:pPr>
            <w:r w:rsidRPr="00653A7D">
              <w:rPr>
                <w:rFonts w:cs="Calibri"/>
                <w:color w:val="000000"/>
                <w:sz w:val="16"/>
                <w:szCs w:val="22"/>
                <w:lang w:eastAsia="nl-NL"/>
              </w:rPr>
              <w:t>stelpost</w:t>
            </w:r>
          </w:p>
        </w:tc>
      </w:tr>
    </w:tbl>
    <w:p w14:paraId="5CCA4B42" w14:textId="30285AD8" w:rsidR="00375D44" w:rsidRPr="005125AB" w:rsidRDefault="00375D44" w:rsidP="00375D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rPr>
      </w:pPr>
    </w:p>
    <w:tbl>
      <w:tblPr>
        <w:tblStyle w:val="Tabelraster"/>
        <w:tblW w:w="0" w:type="auto"/>
        <w:tblInd w:w="-1281" w:type="dxa"/>
        <w:tblLook w:val="04A0" w:firstRow="1" w:lastRow="0" w:firstColumn="1" w:lastColumn="0" w:noHBand="0" w:noVBand="1"/>
      </w:tblPr>
      <w:tblGrid>
        <w:gridCol w:w="4678"/>
        <w:gridCol w:w="5545"/>
      </w:tblGrid>
      <w:tr w:rsidR="003E1072" w14:paraId="18F9260F" w14:textId="77777777" w:rsidTr="00C8724C">
        <w:trPr>
          <w:cnfStyle w:val="100000000000" w:firstRow="1" w:lastRow="0" w:firstColumn="0" w:lastColumn="0" w:oddVBand="0" w:evenVBand="0" w:oddHBand="0" w:evenHBand="0" w:firstRowFirstColumn="0" w:firstRowLastColumn="0" w:lastRowFirstColumn="0" w:lastRowLastColumn="0"/>
        </w:trPr>
        <w:tc>
          <w:tcPr>
            <w:tcW w:w="4678" w:type="dxa"/>
          </w:tcPr>
          <w:p w14:paraId="6CF44F11" w14:textId="547BB746" w:rsidR="003E1072" w:rsidRPr="00C8724C" w:rsidRDefault="003E1072"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6"/>
              </w:rPr>
            </w:pPr>
            <w:r w:rsidRPr="00C8724C">
              <w:rPr>
                <w:sz w:val="16"/>
              </w:rPr>
              <w:t>Totaal Inschrijving</w:t>
            </w:r>
            <w:r w:rsidR="00543510" w:rsidRPr="00C8724C">
              <w:rPr>
                <w:sz w:val="16"/>
              </w:rPr>
              <w:t>ssom</w:t>
            </w:r>
            <w:r w:rsidRPr="00C8724C">
              <w:rPr>
                <w:sz w:val="16"/>
              </w:rPr>
              <w:t xml:space="preserve"> vaste scope</w:t>
            </w:r>
            <w:r w:rsidR="00543510" w:rsidRPr="00C8724C">
              <w:rPr>
                <w:sz w:val="16"/>
              </w:rPr>
              <w:t xml:space="preserve"> A+B</w:t>
            </w:r>
            <w:r w:rsidR="003D2284">
              <w:rPr>
                <w:sz w:val="16"/>
              </w:rPr>
              <w:t xml:space="preserve"> inclusief verlengingsopties</w:t>
            </w:r>
          </w:p>
        </w:tc>
        <w:tc>
          <w:tcPr>
            <w:tcW w:w="5545" w:type="dxa"/>
          </w:tcPr>
          <w:p w14:paraId="738A3AA8" w14:textId="4B515F1C" w:rsidR="003E1072" w:rsidRPr="00C8724C" w:rsidRDefault="003E1072"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val="0"/>
                <w:sz w:val="16"/>
              </w:rPr>
            </w:pPr>
            <w:r w:rsidRPr="00C8724C">
              <w:rPr>
                <w:b w:val="0"/>
                <w:sz w:val="16"/>
              </w:rPr>
              <w:t>€ -</w:t>
            </w:r>
          </w:p>
        </w:tc>
      </w:tr>
      <w:tr w:rsidR="003E1072" w14:paraId="15037D89" w14:textId="77777777" w:rsidTr="00C8724C">
        <w:tc>
          <w:tcPr>
            <w:tcW w:w="4678" w:type="dxa"/>
            <w:tcBorders>
              <w:bottom w:val="single" w:sz="12" w:space="0" w:color="auto"/>
            </w:tcBorders>
          </w:tcPr>
          <w:p w14:paraId="2935DE00" w14:textId="2932C9CE" w:rsidR="003E1072" w:rsidRPr="00C8724C" w:rsidRDefault="003E1072" w:rsidP="003D228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 w:val="16"/>
              </w:rPr>
            </w:pPr>
            <w:r w:rsidRPr="00C8724C">
              <w:rPr>
                <w:b/>
                <w:sz w:val="16"/>
              </w:rPr>
              <w:t>Totaal Inschrijving</w:t>
            </w:r>
            <w:r w:rsidR="00543510" w:rsidRPr="00C8724C">
              <w:rPr>
                <w:b/>
                <w:sz w:val="16"/>
              </w:rPr>
              <w:t>ssom</w:t>
            </w:r>
            <w:r w:rsidRPr="00C8724C">
              <w:rPr>
                <w:b/>
                <w:sz w:val="16"/>
              </w:rPr>
              <w:t xml:space="preserve"> </w:t>
            </w:r>
            <w:r w:rsidR="00543510" w:rsidRPr="00C8724C">
              <w:rPr>
                <w:b/>
                <w:sz w:val="16"/>
              </w:rPr>
              <w:t xml:space="preserve">variabele scope </w:t>
            </w:r>
            <w:r w:rsidR="003D2284">
              <w:rPr>
                <w:b/>
                <w:sz w:val="16"/>
              </w:rPr>
              <w:t>C+</w:t>
            </w:r>
            <w:r w:rsidR="00543510" w:rsidRPr="00C8724C">
              <w:rPr>
                <w:b/>
                <w:sz w:val="16"/>
              </w:rPr>
              <w:t>D</w:t>
            </w:r>
            <w:r w:rsidR="003D2284">
              <w:rPr>
                <w:b/>
                <w:sz w:val="16"/>
              </w:rPr>
              <w:t xml:space="preserve"> inclusief verlengingsopties</w:t>
            </w:r>
          </w:p>
        </w:tc>
        <w:tc>
          <w:tcPr>
            <w:tcW w:w="5545" w:type="dxa"/>
            <w:tcBorders>
              <w:bottom w:val="single" w:sz="12" w:space="0" w:color="auto"/>
            </w:tcBorders>
          </w:tcPr>
          <w:p w14:paraId="12926398" w14:textId="0F01B848" w:rsidR="003E1072" w:rsidRPr="00C8724C" w:rsidRDefault="003E1072"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6"/>
              </w:rPr>
            </w:pPr>
            <w:r w:rsidRPr="00C8724C">
              <w:rPr>
                <w:sz w:val="16"/>
              </w:rPr>
              <w:t>€ -</w:t>
            </w:r>
          </w:p>
        </w:tc>
      </w:tr>
      <w:tr w:rsidR="003E1072" w14:paraId="3F231F05" w14:textId="77777777" w:rsidTr="00C8724C">
        <w:tc>
          <w:tcPr>
            <w:tcW w:w="4678" w:type="dxa"/>
            <w:tcBorders>
              <w:top w:val="single" w:sz="12" w:space="0" w:color="auto"/>
              <w:left w:val="single" w:sz="12" w:space="0" w:color="auto"/>
              <w:bottom w:val="single" w:sz="12" w:space="0" w:color="auto"/>
            </w:tcBorders>
          </w:tcPr>
          <w:p w14:paraId="00111504" w14:textId="6C1BC4E0" w:rsidR="003E1072" w:rsidRPr="00C8724C" w:rsidRDefault="003E1072" w:rsidP="0054351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 w:val="16"/>
              </w:rPr>
            </w:pPr>
            <w:r w:rsidRPr="00C8724C">
              <w:rPr>
                <w:b/>
                <w:sz w:val="16"/>
              </w:rPr>
              <w:t>Totaal Inschrijving</w:t>
            </w:r>
            <w:r w:rsidR="00543510" w:rsidRPr="00C8724C">
              <w:rPr>
                <w:b/>
                <w:sz w:val="16"/>
              </w:rPr>
              <w:t>ssom</w:t>
            </w:r>
            <w:r w:rsidRPr="00C8724C">
              <w:rPr>
                <w:b/>
                <w:sz w:val="16"/>
              </w:rPr>
              <w:t xml:space="preserve"> </w:t>
            </w:r>
          </w:p>
        </w:tc>
        <w:tc>
          <w:tcPr>
            <w:tcW w:w="5545" w:type="dxa"/>
            <w:tcBorders>
              <w:top w:val="single" w:sz="12" w:space="0" w:color="auto"/>
              <w:bottom w:val="single" w:sz="12" w:space="0" w:color="auto"/>
              <w:right w:val="single" w:sz="12" w:space="0" w:color="auto"/>
            </w:tcBorders>
          </w:tcPr>
          <w:p w14:paraId="2A5FFABE" w14:textId="500765AA" w:rsidR="003E1072" w:rsidRPr="00C8724C" w:rsidRDefault="003E1072"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6"/>
              </w:rPr>
            </w:pPr>
            <w:r w:rsidRPr="00C8724C">
              <w:rPr>
                <w:sz w:val="16"/>
              </w:rPr>
              <w:t>€ -</w:t>
            </w:r>
          </w:p>
        </w:tc>
      </w:tr>
    </w:tbl>
    <w:p w14:paraId="7AAF643F" w14:textId="1731CDD6" w:rsidR="002E4268" w:rsidRPr="005125AB" w:rsidRDefault="002E4268"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rPr>
      </w:pPr>
    </w:p>
    <w:p w14:paraId="15E0B3BD" w14:textId="72EC27C1" w:rsidR="002C4AC4"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u w:val="single"/>
          <w:lang w:val="nl-NL"/>
        </w:rPr>
      </w:pPr>
      <w:r>
        <w:rPr>
          <w:rFonts w:ascii="Verdana" w:hAnsi="Verdana"/>
          <w:sz w:val="18"/>
          <w:szCs w:val="18"/>
          <w:u w:val="single"/>
          <w:lang w:val="nl-NL"/>
        </w:rPr>
        <w:t>**inschatting OG inzet in dagen per week (8 uur per dag) per werkstroom:</w:t>
      </w:r>
    </w:p>
    <w:p w14:paraId="156C8DD5" w14:textId="37D1B5EC" w:rsidR="005702E4"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u w:val="single"/>
          <w:lang w:val="nl-NL"/>
        </w:rPr>
      </w:pPr>
    </w:p>
    <w:tbl>
      <w:tblPr>
        <w:tblStyle w:val="Tabelraster"/>
        <w:tblW w:w="0" w:type="auto"/>
        <w:tblInd w:w="-567" w:type="dxa"/>
        <w:tblLook w:val="04A0" w:firstRow="1" w:lastRow="0" w:firstColumn="1" w:lastColumn="0" w:noHBand="0" w:noVBand="1"/>
      </w:tblPr>
      <w:tblGrid>
        <w:gridCol w:w="2972"/>
        <w:gridCol w:w="1586"/>
        <w:gridCol w:w="966"/>
        <w:gridCol w:w="992"/>
      </w:tblGrid>
      <w:tr w:rsidR="005702E4" w14:paraId="0BCD596E" w14:textId="77777777" w:rsidTr="00666B49">
        <w:trPr>
          <w:cnfStyle w:val="100000000000" w:firstRow="1" w:lastRow="0" w:firstColumn="0" w:lastColumn="0" w:oddVBand="0" w:evenVBand="0" w:oddHBand="0" w:evenHBand="0" w:firstRowFirstColumn="0" w:firstRowLastColumn="0" w:lastRowFirstColumn="0" w:lastRowLastColumn="0"/>
        </w:trPr>
        <w:tc>
          <w:tcPr>
            <w:tcW w:w="2972" w:type="dxa"/>
          </w:tcPr>
          <w:p w14:paraId="2F65B1A8" w14:textId="78F98457"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Werkstroom</w:t>
            </w:r>
          </w:p>
        </w:tc>
        <w:tc>
          <w:tcPr>
            <w:tcW w:w="1586" w:type="dxa"/>
          </w:tcPr>
          <w:p w14:paraId="6B5D48EE" w14:textId="5D881CC6"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Basiscontract</w:t>
            </w:r>
          </w:p>
        </w:tc>
        <w:tc>
          <w:tcPr>
            <w:tcW w:w="966" w:type="dxa"/>
          </w:tcPr>
          <w:p w14:paraId="74C3B690" w14:textId="6D62E9F9"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Optie 1</w:t>
            </w:r>
          </w:p>
        </w:tc>
        <w:tc>
          <w:tcPr>
            <w:tcW w:w="992" w:type="dxa"/>
          </w:tcPr>
          <w:p w14:paraId="133FA5EE" w14:textId="0EAD8D1A"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Optie 2</w:t>
            </w:r>
          </w:p>
        </w:tc>
      </w:tr>
      <w:tr w:rsidR="005702E4" w14:paraId="3F72E018" w14:textId="77777777" w:rsidTr="00666B49">
        <w:tc>
          <w:tcPr>
            <w:tcW w:w="2972" w:type="dxa"/>
          </w:tcPr>
          <w:p w14:paraId="5FEC8CC1" w14:textId="7CE46A43"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Planningsmanagement</w:t>
            </w:r>
          </w:p>
        </w:tc>
        <w:tc>
          <w:tcPr>
            <w:tcW w:w="1586" w:type="dxa"/>
          </w:tcPr>
          <w:p w14:paraId="10E0A002" w14:textId="6404DBE9"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3</w:t>
            </w:r>
          </w:p>
        </w:tc>
        <w:tc>
          <w:tcPr>
            <w:tcW w:w="966" w:type="dxa"/>
          </w:tcPr>
          <w:p w14:paraId="146722AE" w14:textId="5EB1EEAD"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3</w:t>
            </w:r>
          </w:p>
        </w:tc>
        <w:tc>
          <w:tcPr>
            <w:tcW w:w="992" w:type="dxa"/>
          </w:tcPr>
          <w:p w14:paraId="53AA184B" w14:textId="11FF3E8A"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2</w:t>
            </w:r>
          </w:p>
        </w:tc>
      </w:tr>
      <w:tr w:rsidR="005702E4" w14:paraId="745B2822" w14:textId="77777777" w:rsidTr="00666B49">
        <w:tc>
          <w:tcPr>
            <w:tcW w:w="2972" w:type="dxa"/>
          </w:tcPr>
          <w:p w14:paraId="350BD34F" w14:textId="7D559573"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Kansen- en risicomanagement</w:t>
            </w:r>
          </w:p>
        </w:tc>
        <w:tc>
          <w:tcPr>
            <w:tcW w:w="1586" w:type="dxa"/>
          </w:tcPr>
          <w:p w14:paraId="21B64854" w14:textId="13AEF16F"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3</w:t>
            </w:r>
          </w:p>
        </w:tc>
        <w:tc>
          <w:tcPr>
            <w:tcW w:w="966" w:type="dxa"/>
          </w:tcPr>
          <w:p w14:paraId="6901950E" w14:textId="54C47CEA"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3</w:t>
            </w:r>
          </w:p>
        </w:tc>
        <w:tc>
          <w:tcPr>
            <w:tcW w:w="992" w:type="dxa"/>
          </w:tcPr>
          <w:p w14:paraId="7CC0326B" w14:textId="50F82B88"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2</w:t>
            </w:r>
          </w:p>
        </w:tc>
      </w:tr>
      <w:tr w:rsidR="005702E4" w14:paraId="58D130D3" w14:textId="77777777" w:rsidTr="00666B49">
        <w:tc>
          <w:tcPr>
            <w:tcW w:w="2972" w:type="dxa"/>
          </w:tcPr>
          <w:p w14:paraId="681F8487" w14:textId="480291C4"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Kwaliteitsmanagement</w:t>
            </w:r>
          </w:p>
        </w:tc>
        <w:tc>
          <w:tcPr>
            <w:tcW w:w="1586" w:type="dxa"/>
          </w:tcPr>
          <w:p w14:paraId="1C2C29B4" w14:textId="15814EE2"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2</w:t>
            </w:r>
          </w:p>
        </w:tc>
        <w:tc>
          <w:tcPr>
            <w:tcW w:w="966" w:type="dxa"/>
          </w:tcPr>
          <w:p w14:paraId="65489F20" w14:textId="3851A303"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2</w:t>
            </w:r>
          </w:p>
        </w:tc>
        <w:tc>
          <w:tcPr>
            <w:tcW w:w="992" w:type="dxa"/>
          </w:tcPr>
          <w:p w14:paraId="2E0D8C6E" w14:textId="586D0FEE"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1</w:t>
            </w:r>
          </w:p>
        </w:tc>
      </w:tr>
      <w:tr w:rsidR="005702E4" w14:paraId="2BB97F82" w14:textId="77777777" w:rsidTr="00666B49">
        <w:tc>
          <w:tcPr>
            <w:tcW w:w="2972" w:type="dxa"/>
          </w:tcPr>
          <w:p w14:paraId="4F707FCB" w14:textId="14C71EDA"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Projectsecretaris</w:t>
            </w:r>
          </w:p>
        </w:tc>
        <w:tc>
          <w:tcPr>
            <w:tcW w:w="1586" w:type="dxa"/>
          </w:tcPr>
          <w:p w14:paraId="29E37DA4" w14:textId="6583E4EB"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4</w:t>
            </w:r>
          </w:p>
        </w:tc>
        <w:tc>
          <w:tcPr>
            <w:tcW w:w="966" w:type="dxa"/>
          </w:tcPr>
          <w:p w14:paraId="1757CFD4" w14:textId="5F10FFA2"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2</w:t>
            </w:r>
          </w:p>
        </w:tc>
        <w:tc>
          <w:tcPr>
            <w:tcW w:w="992" w:type="dxa"/>
          </w:tcPr>
          <w:p w14:paraId="1ECCA3ED" w14:textId="3DA650C1"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2</w:t>
            </w:r>
          </w:p>
        </w:tc>
      </w:tr>
      <w:tr w:rsidR="0001338D" w14:paraId="65190111" w14:textId="77777777" w:rsidTr="005702E4">
        <w:tc>
          <w:tcPr>
            <w:tcW w:w="2972" w:type="dxa"/>
          </w:tcPr>
          <w:p w14:paraId="546BECF1" w14:textId="226DAD0F" w:rsidR="0001338D" w:rsidRPr="00AF4AC2" w:rsidRDefault="0001338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Pr>
                <w:sz w:val="18"/>
                <w:lang w:val="nl-NL"/>
              </w:rPr>
              <w:t>Projectondersteuning</w:t>
            </w:r>
          </w:p>
        </w:tc>
        <w:tc>
          <w:tcPr>
            <w:tcW w:w="1586" w:type="dxa"/>
          </w:tcPr>
          <w:p w14:paraId="4B6DC6CC" w14:textId="4050D850" w:rsidR="0001338D" w:rsidRPr="00AF4AC2" w:rsidRDefault="0001338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Pr>
                <w:sz w:val="18"/>
                <w:lang w:val="nl-NL"/>
              </w:rPr>
              <w:t>4</w:t>
            </w:r>
          </w:p>
        </w:tc>
        <w:tc>
          <w:tcPr>
            <w:tcW w:w="966" w:type="dxa"/>
          </w:tcPr>
          <w:p w14:paraId="4D705381" w14:textId="0C901224" w:rsidR="0001338D" w:rsidRPr="00AF4AC2" w:rsidRDefault="0001338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Pr>
                <w:sz w:val="18"/>
                <w:lang w:val="nl-NL"/>
              </w:rPr>
              <w:t>2</w:t>
            </w:r>
          </w:p>
        </w:tc>
        <w:tc>
          <w:tcPr>
            <w:tcW w:w="992" w:type="dxa"/>
          </w:tcPr>
          <w:p w14:paraId="69405C12" w14:textId="4246D5EE" w:rsidR="0001338D" w:rsidRPr="00AF4AC2" w:rsidRDefault="0001338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Pr>
                <w:sz w:val="18"/>
                <w:lang w:val="nl-NL"/>
              </w:rPr>
              <w:t>2</w:t>
            </w:r>
          </w:p>
        </w:tc>
      </w:tr>
      <w:tr w:rsidR="005702E4" w14:paraId="0E4B76EA" w14:textId="77777777" w:rsidTr="00666B49">
        <w:tc>
          <w:tcPr>
            <w:tcW w:w="2972" w:type="dxa"/>
          </w:tcPr>
          <w:p w14:paraId="544BB775" w14:textId="081BFBDC"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Overige werkstromen</w:t>
            </w:r>
          </w:p>
        </w:tc>
        <w:tc>
          <w:tcPr>
            <w:tcW w:w="1586" w:type="dxa"/>
          </w:tcPr>
          <w:p w14:paraId="77C9F82A" w14:textId="47EFE1A4"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1,5</w:t>
            </w:r>
          </w:p>
        </w:tc>
        <w:tc>
          <w:tcPr>
            <w:tcW w:w="966" w:type="dxa"/>
          </w:tcPr>
          <w:p w14:paraId="1A425C58" w14:textId="7730F4C1"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1,5</w:t>
            </w:r>
          </w:p>
        </w:tc>
        <w:tc>
          <w:tcPr>
            <w:tcW w:w="992" w:type="dxa"/>
          </w:tcPr>
          <w:p w14:paraId="7EDD63D2" w14:textId="65ADAD0E" w:rsidR="005702E4" w:rsidRPr="00666B49" w:rsidRDefault="005702E4"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8"/>
                <w:lang w:val="nl-NL"/>
              </w:rPr>
            </w:pPr>
            <w:r w:rsidRPr="00666B49">
              <w:rPr>
                <w:sz w:val="18"/>
                <w:lang w:val="nl-NL"/>
              </w:rPr>
              <w:t>1</w:t>
            </w:r>
          </w:p>
        </w:tc>
      </w:tr>
    </w:tbl>
    <w:p w14:paraId="02841CA5" w14:textId="1C74A15B" w:rsidR="00B925FD" w:rsidRDefault="00B925FD">
      <w:pPr>
        <w:overflowPunct/>
        <w:autoSpaceDE/>
        <w:autoSpaceDN/>
        <w:adjustRightInd/>
        <w:textAlignment w:val="auto"/>
        <w:rPr>
          <w:rFonts w:ascii="Verdana" w:hAnsi="Verdana"/>
          <w:sz w:val="18"/>
          <w:szCs w:val="18"/>
          <w:lang w:val="nl-NL"/>
        </w:rPr>
      </w:pPr>
    </w:p>
    <w:p w14:paraId="71C0ACCD" w14:textId="371C7748" w:rsidR="0034552D" w:rsidRDefault="0034552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Pr>
          <w:rFonts w:ascii="Verdana" w:hAnsi="Verdana"/>
          <w:sz w:val="18"/>
          <w:szCs w:val="18"/>
          <w:lang w:val="nl-NL"/>
        </w:rPr>
        <w:t xml:space="preserve">Het betreft een indicatie, hieraan kunnen rechten aan worden ontleend. </w:t>
      </w:r>
    </w:p>
    <w:p w14:paraId="0D89EED4" w14:textId="77777777" w:rsidR="0034552D" w:rsidRDefault="0034552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472FFA69" w14:textId="1D277395"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 xml:space="preserve">Ondergetekende(n) verklaart (verklaren) dat er ter zake het onderhavige project geen sprake is van feiten en omstandigheden als bedoeld </w:t>
      </w:r>
      <w:r w:rsidR="00931262">
        <w:rPr>
          <w:rFonts w:ascii="Verdana" w:hAnsi="Verdana"/>
          <w:sz w:val="18"/>
          <w:szCs w:val="18"/>
          <w:lang w:val="nl-NL"/>
        </w:rPr>
        <w:t>in artikel 27 van de ARVODI</w:t>
      </w:r>
      <w:r w:rsidR="0071180D">
        <w:rPr>
          <w:rFonts w:ascii="Verdana" w:hAnsi="Verdana"/>
          <w:sz w:val="18"/>
          <w:szCs w:val="18"/>
          <w:lang w:val="nl-NL"/>
        </w:rPr>
        <w:t>-</w:t>
      </w:r>
      <w:r w:rsidR="00931262">
        <w:rPr>
          <w:rFonts w:ascii="Verdana" w:hAnsi="Verdana"/>
          <w:sz w:val="18"/>
          <w:szCs w:val="18"/>
          <w:lang w:val="nl-NL"/>
        </w:rPr>
        <w:t>2018</w:t>
      </w:r>
      <w:r w:rsidRPr="00A9293A">
        <w:rPr>
          <w:rFonts w:ascii="Verdana" w:hAnsi="Verdana"/>
          <w:sz w:val="18"/>
          <w:szCs w:val="18"/>
          <w:lang w:val="nl-NL"/>
        </w:rPr>
        <w:t xml:space="preserve"> (overname van personeel, omkoping en belangenverstrengeling).</w:t>
      </w:r>
    </w:p>
    <w:p w14:paraId="16A65913" w14:textId="77777777"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06B3F9F5" w14:textId="77777777"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Gedaan te  ........................................ (plaats), d</w:t>
      </w:r>
      <w:r w:rsidR="00A92435">
        <w:rPr>
          <w:rFonts w:ascii="Verdana" w:hAnsi="Verdana"/>
          <w:sz w:val="18"/>
          <w:szCs w:val="18"/>
          <w:lang w:val="nl-NL"/>
        </w:rPr>
        <w:t>atum:</w:t>
      </w:r>
      <w:r w:rsidRPr="00A9293A">
        <w:rPr>
          <w:rFonts w:ascii="Verdana" w:hAnsi="Verdana"/>
          <w:sz w:val="18"/>
          <w:szCs w:val="18"/>
          <w:lang w:val="nl-NL"/>
        </w:rPr>
        <w:t xml:space="preserve"> .......................</w:t>
      </w:r>
    </w:p>
    <w:p w14:paraId="4188ED7E" w14:textId="77777777"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3D0BCB2C" w14:textId="7F88B23F" w:rsidR="00912A4D"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3A2B0FDA" w14:textId="46387C1F" w:rsidR="0071180D" w:rsidRDefault="0071180D" w:rsidP="0044019F">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sz w:val="18"/>
          <w:szCs w:val="18"/>
          <w:lang w:val="nl-NL"/>
        </w:rPr>
      </w:pPr>
    </w:p>
    <w:p w14:paraId="7FFE8999" w14:textId="77777777" w:rsidR="0071180D" w:rsidRPr="00A9293A" w:rsidRDefault="0071180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087E2D01" w14:textId="77777777"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(handtekening)</w:t>
      </w:r>
    </w:p>
    <w:p w14:paraId="50F9EC7E" w14:textId="116DA974" w:rsidR="0071180D"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naam:</w:t>
      </w:r>
      <w:r w:rsidR="0071180D">
        <w:rPr>
          <w:rFonts w:ascii="Verdana" w:hAnsi="Verdana"/>
          <w:sz w:val="18"/>
          <w:szCs w:val="18"/>
          <w:lang w:val="nl-NL"/>
        </w:rPr>
        <w:t xml:space="preserve"> </w:t>
      </w:r>
    </w:p>
    <w:p w14:paraId="6B9146EB" w14:textId="7D235ED4" w:rsidR="00912A4D"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 xml:space="preserve">functie: </w:t>
      </w:r>
    </w:p>
    <w:p w14:paraId="74F941D2" w14:textId="358D60DA" w:rsidR="0071180D" w:rsidRPr="00A9293A" w:rsidRDefault="0071180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107E0D89" w14:textId="6778AD66" w:rsidR="008002A5" w:rsidRPr="00A9293A" w:rsidRDefault="00912A4D" w:rsidP="00375D44">
      <w:pPr>
        <w:tabs>
          <w:tab w:val="left" w:pos="426"/>
          <w:tab w:val="left" w:pos="864"/>
        </w:tabs>
        <w:overflowPunct/>
        <w:autoSpaceDE/>
        <w:autoSpaceDN/>
        <w:adjustRightInd/>
        <w:ind w:left="-567"/>
        <w:textAlignment w:val="auto"/>
        <w:rPr>
          <w:rFonts w:ascii="Verdana" w:hAnsi="Verdana"/>
          <w:sz w:val="18"/>
          <w:szCs w:val="18"/>
          <w:lang w:val="nl-NL"/>
        </w:rPr>
      </w:pPr>
      <w:r w:rsidRPr="00A9293A">
        <w:rPr>
          <w:rFonts w:ascii="Verdana" w:hAnsi="Verdana"/>
          <w:b/>
          <w:bCs/>
          <w:i/>
          <w:iCs/>
          <w:color w:val="000000"/>
          <w:sz w:val="18"/>
          <w:szCs w:val="18"/>
          <w:lang w:val="nl-NL" w:eastAsia="nl-NL"/>
        </w:rPr>
        <w:lastRenderedPageBreak/>
        <w:t xml:space="preserve">(let op: </w:t>
      </w:r>
      <w:r w:rsidR="005D6E32" w:rsidRPr="00525059">
        <w:rPr>
          <w:rFonts w:ascii="Verdana" w:hAnsi="Verdana"/>
          <w:b/>
          <w:bCs/>
          <w:i/>
          <w:iCs/>
          <w:color w:val="000000"/>
          <w:sz w:val="18"/>
          <w:szCs w:val="18"/>
          <w:lang w:val="nl-NL" w:eastAsia="nl-NL"/>
        </w:rPr>
        <w:t xml:space="preserve">ondertekening door middel van </w:t>
      </w:r>
      <w:r w:rsidR="00524A9F" w:rsidRPr="00524A9F">
        <w:rPr>
          <w:rFonts w:ascii="Verdana" w:hAnsi="Verdana"/>
          <w:b/>
          <w:bCs/>
          <w:i/>
          <w:iCs/>
          <w:color w:val="000000"/>
          <w:sz w:val="18"/>
          <w:szCs w:val="18"/>
          <w:lang w:val="nl-NL" w:eastAsia="nl-NL"/>
        </w:rPr>
        <w:t>een gekwalificeerde elektronische handtekening conform Verordening (EU) nr. 910/2014 van het Europees Parlement en de Raad van 23 juli 2014</w:t>
      </w:r>
      <w:r w:rsidR="00931262">
        <w:rPr>
          <w:rFonts w:ascii="Verdana" w:hAnsi="Verdana"/>
          <w:b/>
          <w:bCs/>
          <w:i/>
          <w:iCs/>
          <w:color w:val="000000"/>
          <w:sz w:val="18"/>
          <w:szCs w:val="18"/>
          <w:lang w:val="nl-NL" w:eastAsia="nl-NL"/>
        </w:rPr>
        <w:t>)</w:t>
      </w:r>
      <w:r w:rsidR="00524A9F">
        <w:rPr>
          <w:rStyle w:val="Voetnootmarkering"/>
          <w:rFonts w:ascii="Verdana" w:hAnsi="Verdana"/>
          <w:b/>
          <w:bCs/>
          <w:i/>
          <w:iCs/>
          <w:color w:val="000000"/>
          <w:sz w:val="18"/>
          <w:szCs w:val="18"/>
          <w:lang w:val="nl-NL" w:eastAsia="nl-NL"/>
        </w:rPr>
        <w:footnoteReference w:id="1"/>
      </w:r>
    </w:p>
    <w:sectPr w:rsidR="008002A5" w:rsidRPr="00A9293A" w:rsidSect="009B35F9">
      <w:headerReference w:type="even" r:id="rId13"/>
      <w:headerReference w:type="default" r:id="rId14"/>
      <w:footerReference w:type="even" r:id="rId15"/>
      <w:footerReference w:type="default" r:id="rId16"/>
      <w:headerReference w:type="first" r:id="rId17"/>
      <w:footerReference w:type="first" r:id="rId18"/>
      <w:pgSz w:w="16838" w:h="11906" w:orient="landscape"/>
      <w:pgMar w:top="1843" w:right="2671" w:bottom="964" w:left="1134" w:header="709" w:footer="567" w:gutter="1134"/>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91321" w14:textId="77777777" w:rsidR="0097306A" w:rsidRDefault="0097306A">
      <w:r>
        <w:separator/>
      </w:r>
    </w:p>
  </w:endnote>
  <w:endnote w:type="continuationSeparator" w:id="0">
    <w:p w14:paraId="33268533" w14:textId="77777777" w:rsidR="0097306A" w:rsidRDefault="00973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jaVu Sans">
    <w:altName w:val="Arial"/>
    <w:panose1 w:val="00000000000000000000"/>
    <w:charset w:val="00"/>
    <w:family w:val="swiss"/>
    <w:notTrueType/>
    <w:pitch w:val="variable"/>
    <w:sig w:usb0="00000003" w:usb1="00000000" w:usb2="00000000" w:usb3="00000000" w:csb0="00000001" w:csb1="00000000"/>
  </w:font>
  <w:font w:name="Lohit Hindi">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B69EF" w14:textId="77777777" w:rsidR="00B90E9C" w:rsidRDefault="00B90E9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70140" w14:textId="5B41D070" w:rsidR="008959E0" w:rsidRPr="00B2126F" w:rsidRDefault="008959E0" w:rsidP="008959E0">
    <w:pPr>
      <w:pStyle w:val="Voettekst"/>
      <w:jc w:val="right"/>
      <w:rPr>
        <w:rFonts w:ascii="Verdana" w:hAnsi="Verdana"/>
        <w:sz w:val="13"/>
        <w:szCs w:val="13"/>
      </w:rPr>
    </w:pPr>
    <w:r w:rsidRPr="00B2126F">
      <w:rPr>
        <w:rFonts w:ascii="Verdana" w:hAnsi="Verdana"/>
        <w:sz w:val="13"/>
        <w:szCs w:val="13"/>
        <w:lang w:val="nl-NL"/>
      </w:rPr>
      <w:t>Vertrouwelijkheid: RWS BEDRIJFSVERTROUWELIJK</w:t>
    </w:r>
    <w:r w:rsidRPr="00B2126F">
      <w:rPr>
        <w:rFonts w:ascii="Verdana" w:hAnsi="Verdana"/>
        <w:sz w:val="13"/>
        <w:szCs w:val="13"/>
        <w:lang w:val="nl-NL"/>
      </w:rPr>
      <w:ptab w:relativeTo="margin" w:alignment="center" w:leader="none"/>
    </w:r>
    <w:r w:rsidRPr="00B2126F">
      <w:rPr>
        <w:rFonts w:ascii="Verdana" w:hAnsi="Verdana"/>
        <w:sz w:val="13"/>
        <w:szCs w:val="13"/>
        <w:lang w:val="nl-NL"/>
      </w:rPr>
      <w:ptab w:relativeTo="margin" w:alignment="right" w:leader="none"/>
    </w:r>
    <w:r w:rsidRPr="00B2126F">
      <w:rPr>
        <w:rFonts w:ascii="Verdana" w:hAnsi="Verdana"/>
        <w:sz w:val="13"/>
        <w:szCs w:val="13"/>
      </w:rPr>
      <w:t xml:space="preserve"> Pagina </w:t>
    </w:r>
    <w:r w:rsidRPr="00B2126F">
      <w:rPr>
        <w:rFonts w:ascii="Verdana" w:hAnsi="Verdana"/>
        <w:sz w:val="13"/>
        <w:szCs w:val="13"/>
      </w:rPr>
      <w:fldChar w:fldCharType="begin"/>
    </w:r>
    <w:r w:rsidRPr="00B2126F">
      <w:rPr>
        <w:rFonts w:ascii="Verdana" w:hAnsi="Verdana"/>
        <w:sz w:val="13"/>
        <w:szCs w:val="13"/>
      </w:rPr>
      <w:instrText xml:space="preserve"> PAGE   \* MERGEFORMAT </w:instrText>
    </w:r>
    <w:r w:rsidRPr="00B2126F">
      <w:rPr>
        <w:rFonts w:ascii="Verdana" w:hAnsi="Verdana"/>
        <w:sz w:val="13"/>
        <w:szCs w:val="13"/>
      </w:rPr>
      <w:fldChar w:fldCharType="separate"/>
    </w:r>
    <w:r w:rsidR="003B72E7">
      <w:rPr>
        <w:rFonts w:ascii="Verdana" w:hAnsi="Verdana"/>
        <w:noProof/>
        <w:sz w:val="13"/>
        <w:szCs w:val="13"/>
      </w:rPr>
      <w:t>3</w:t>
    </w:r>
    <w:r w:rsidRPr="00B2126F">
      <w:rPr>
        <w:rFonts w:ascii="Verdana" w:hAnsi="Verdana"/>
        <w:sz w:val="13"/>
        <w:szCs w:val="13"/>
      </w:rPr>
      <w:fldChar w:fldCharType="end"/>
    </w:r>
    <w:r w:rsidRPr="00B2126F">
      <w:rPr>
        <w:rFonts w:ascii="Verdana" w:hAnsi="Verdana"/>
        <w:sz w:val="13"/>
        <w:szCs w:val="13"/>
      </w:rPr>
      <w:t xml:space="preserve"> van </w:t>
    </w:r>
    <w:r w:rsidRPr="00B2126F">
      <w:rPr>
        <w:rFonts w:ascii="Verdana" w:hAnsi="Verdana"/>
        <w:sz w:val="13"/>
        <w:szCs w:val="13"/>
      </w:rPr>
      <w:fldChar w:fldCharType="begin"/>
    </w:r>
    <w:r w:rsidRPr="00B2126F">
      <w:rPr>
        <w:rFonts w:ascii="Verdana" w:hAnsi="Verdana"/>
        <w:sz w:val="13"/>
        <w:szCs w:val="13"/>
      </w:rPr>
      <w:instrText xml:space="preserve"> NUMPAGES  \* MERGEFORMAT </w:instrText>
    </w:r>
    <w:r w:rsidRPr="00B2126F">
      <w:rPr>
        <w:rFonts w:ascii="Verdana" w:hAnsi="Verdana"/>
        <w:sz w:val="13"/>
        <w:szCs w:val="13"/>
      </w:rPr>
      <w:fldChar w:fldCharType="separate"/>
    </w:r>
    <w:r w:rsidR="003B72E7">
      <w:rPr>
        <w:rFonts w:ascii="Verdana" w:hAnsi="Verdana"/>
        <w:noProof/>
        <w:sz w:val="13"/>
        <w:szCs w:val="13"/>
      </w:rPr>
      <w:t>4</w:t>
    </w:r>
    <w:r w:rsidRPr="00B2126F">
      <w:rPr>
        <w:rFonts w:ascii="Verdana" w:hAnsi="Verdana"/>
        <w:sz w:val="13"/>
        <w:szCs w:val="13"/>
      </w:rPr>
      <w:fldChar w:fldCharType="end"/>
    </w:r>
  </w:p>
  <w:p w14:paraId="5B96659B" w14:textId="501245DF" w:rsidR="00B925FD" w:rsidRPr="008959E0" w:rsidRDefault="00B925FD" w:rsidP="00B925F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600B8" w14:textId="77777777" w:rsidR="00B90E9C" w:rsidRDefault="00B90E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D8760" w14:textId="77777777" w:rsidR="0097306A" w:rsidRDefault="0097306A">
      <w:r>
        <w:separator/>
      </w:r>
    </w:p>
  </w:footnote>
  <w:footnote w:type="continuationSeparator" w:id="0">
    <w:p w14:paraId="446A37C4" w14:textId="77777777" w:rsidR="0097306A" w:rsidRDefault="0097306A">
      <w:r>
        <w:continuationSeparator/>
      </w:r>
    </w:p>
  </w:footnote>
  <w:footnote w:id="1">
    <w:p w14:paraId="1BA10291" w14:textId="16028165" w:rsidR="00524A9F" w:rsidRPr="00524A9F" w:rsidRDefault="00524A9F">
      <w:pPr>
        <w:pStyle w:val="Voetnoottekst"/>
        <w:rPr>
          <w:sz w:val="13"/>
          <w:szCs w:val="13"/>
          <w:lang w:val="nl-NL"/>
        </w:rPr>
      </w:pPr>
      <w:r w:rsidRPr="00524A9F">
        <w:rPr>
          <w:rStyle w:val="Voetnootmarkering"/>
          <w:rFonts w:ascii="Verdana" w:hAnsi="Verdana"/>
          <w:sz w:val="13"/>
          <w:szCs w:val="13"/>
        </w:rPr>
        <w:footnoteRef/>
      </w:r>
      <w:r w:rsidRPr="00524A9F">
        <w:rPr>
          <w:rFonts w:ascii="Verdana" w:hAnsi="Verdana"/>
          <w:sz w:val="13"/>
          <w:szCs w:val="13"/>
        </w:rPr>
        <w:t>Elektronische handtekeningen die aan deze norm voldoen zijn bijvoorbeeld: PKIoverheid, EU Qualified, of andere STORK IV handtekeningen, maar ook geavanceerde elektronische handtekeningen die zijn aangemaakt met een gekwalificeerd middel voor het aanmaken van elektronische handtekeningen, gebaseerd op een gekwalificeerd certificaat voor elektronische handtekeningen zoals omschreven in de Verordening (EU) Nr. 910/2014 van het Europees Parlement en de Raad van 23 juli 2014.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27AF2" w14:textId="77777777" w:rsidR="00B90E9C" w:rsidRDefault="00B90E9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B0B3D" w14:textId="1D33D062" w:rsidR="001B66D2" w:rsidRPr="008959E0" w:rsidRDefault="001B66D2" w:rsidP="006C15D5">
    <w:pPr>
      <w:tabs>
        <w:tab w:val="center" w:pos="4153"/>
        <w:tab w:val="right" w:pos="8306"/>
      </w:tabs>
      <w:overflowPunct/>
      <w:autoSpaceDE/>
      <w:autoSpaceDN/>
      <w:adjustRightInd/>
      <w:spacing w:line="240" w:lineRule="atLeast"/>
      <w:jc w:val="right"/>
      <w:textAlignment w:val="auto"/>
      <w:rPr>
        <w:rFonts w:ascii="Verdana" w:eastAsia="MS Mincho" w:hAnsi="Verdana"/>
        <w:sz w:val="13"/>
        <w:szCs w:val="13"/>
        <w:lang w:val="nl-NL" w:eastAsia="nl-NL"/>
      </w:rPr>
    </w:pPr>
  </w:p>
  <w:p w14:paraId="473B0158" w14:textId="415ED868" w:rsidR="001B66D2" w:rsidRPr="006C15D5" w:rsidRDefault="006C15D5" w:rsidP="009B35F9">
    <w:pPr>
      <w:overflowPunct/>
      <w:autoSpaceDE/>
      <w:autoSpaceDN/>
      <w:adjustRightInd/>
      <w:spacing w:line="240" w:lineRule="atLeast"/>
      <w:textAlignment w:val="auto"/>
      <w:rPr>
        <w:rFonts w:ascii="Verdana" w:eastAsia="MS Mincho" w:hAnsi="Verdana"/>
        <w:bCs/>
        <w:color w:val="BFBFBF" w:themeColor="background1" w:themeShade="BF"/>
        <w:sz w:val="13"/>
        <w:szCs w:val="13"/>
        <w:lang w:val="nl-NL" w:eastAsia="nl-NL"/>
      </w:rPr>
    </w:pPr>
    <w:r>
      <w:rPr>
        <w:rFonts w:ascii="Verdana" w:eastAsia="MS Mincho" w:hAnsi="Verdana"/>
        <w:color w:val="BFBFBF" w:themeColor="background1" w:themeShade="BF"/>
        <w:sz w:val="13"/>
        <w:szCs w:val="13"/>
        <w:lang w:val="nl-NL" w:eastAsia="nl-NL"/>
      </w:rPr>
      <w:t>Inschrijvingsstaat</w:t>
    </w:r>
    <w:r w:rsidR="00E15FF4" w:rsidRPr="00E15FF4">
      <w:rPr>
        <w:rFonts w:ascii="Verdana" w:eastAsia="MS Mincho" w:hAnsi="Verdana"/>
        <w:color w:val="BFBFBF" w:themeColor="background1" w:themeShade="BF"/>
        <w:sz w:val="13"/>
        <w:szCs w:val="13"/>
        <w:lang w:val="nl-NL" w:eastAsia="nl-NL"/>
      </w:rPr>
      <w:t xml:space="preserve"> </w:t>
    </w:r>
    <w:r w:rsidR="00E15FF4" w:rsidRPr="006C15D5">
      <w:rPr>
        <w:rFonts w:ascii="Verdana" w:eastAsia="MS Mincho" w:hAnsi="Verdana"/>
        <w:color w:val="BFBFBF" w:themeColor="background1" w:themeShade="BF"/>
        <w:sz w:val="13"/>
        <w:szCs w:val="13"/>
      </w:rPr>
      <w:t xml:space="preserve"> |  </w:t>
    </w:r>
    <w:r w:rsidR="00E15FF4" w:rsidRPr="006C15D5">
      <w:rPr>
        <w:rFonts w:ascii="Verdana" w:eastAsia="MS Mincho" w:hAnsi="Verdana"/>
        <w:color w:val="BFBFBF" w:themeColor="background1" w:themeShade="BF"/>
        <w:sz w:val="13"/>
        <w:szCs w:val="13"/>
        <w:lang w:val="nl-NL" w:eastAsia="nl-NL"/>
      </w:rPr>
      <w:t>Zaaknummer</w:t>
    </w:r>
    <w:r w:rsidR="001B66D2" w:rsidRPr="006C15D5">
      <w:rPr>
        <w:rFonts w:ascii="Verdana" w:eastAsia="MS Mincho" w:hAnsi="Verdana"/>
        <w:color w:val="BFBFBF" w:themeColor="background1" w:themeShade="BF"/>
        <w:sz w:val="13"/>
        <w:szCs w:val="13"/>
        <w:lang w:val="nl-NL" w:eastAsia="nl-NL"/>
      </w:rPr>
      <w:t xml:space="preserve"> </w:t>
    </w:r>
    <w:r w:rsidR="002A0F68">
      <w:rPr>
        <w:rFonts w:ascii="Verdana" w:eastAsia="MS Mincho" w:hAnsi="Verdana"/>
        <w:color w:val="BFBFBF" w:themeColor="background1" w:themeShade="BF"/>
        <w:sz w:val="13"/>
        <w:szCs w:val="13"/>
        <w:lang w:val="nl-NL" w:eastAsia="nl-NL"/>
      </w:rPr>
      <w:t>31184206</w:t>
    </w:r>
  </w:p>
  <w:p w14:paraId="72C12DE7" w14:textId="77777777" w:rsidR="00E36988" w:rsidRPr="00B2126F" w:rsidRDefault="00E36988">
    <w:pPr>
      <w:pStyle w:val="Koptekst"/>
      <w:rPr>
        <w:rFonts w:ascii="Verdana" w:hAnsi="Verdan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CCD1E" w14:textId="77777777" w:rsidR="00B90E9C" w:rsidRDefault="00B90E9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10444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1C6"/>
    <w:rsid w:val="00006B7A"/>
    <w:rsid w:val="00007F78"/>
    <w:rsid w:val="00010B44"/>
    <w:rsid w:val="0001338D"/>
    <w:rsid w:val="00020FF6"/>
    <w:rsid w:val="0002462C"/>
    <w:rsid w:val="0002707A"/>
    <w:rsid w:val="0003318A"/>
    <w:rsid w:val="0003444E"/>
    <w:rsid w:val="00037D21"/>
    <w:rsid w:val="00055A43"/>
    <w:rsid w:val="0006340A"/>
    <w:rsid w:val="00072D9B"/>
    <w:rsid w:val="000A4E48"/>
    <w:rsid w:val="000B56A9"/>
    <w:rsid w:val="000B5BA4"/>
    <w:rsid w:val="000B7EC9"/>
    <w:rsid w:val="000C058A"/>
    <w:rsid w:val="000C339C"/>
    <w:rsid w:val="000C5645"/>
    <w:rsid w:val="000C64CB"/>
    <w:rsid w:val="000D3FD7"/>
    <w:rsid w:val="000D68C3"/>
    <w:rsid w:val="000F2041"/>
    <w:rsid w:val="00114E1F"/>
    <w:rsid w:val="001226B0"/>
    <w:rsid w:val="00124908"/>
    <w:rsid w:val="00143788"/>
    <w:rsid w:val="00147084"/>
    <w:rsid w:val="00151ACD"/>
    <w:rsid w:val="00164E1E"/>
    <w:rsid w:val="00184C2D"/>
    <w:rsid w:val="001875C6"/>
    <w:rsid w:val="001918F9"/>
    <w:rsid w:val="001A47A1"/>
    <w:rsid w:val="001A4C25"/>
    <w:rsid w:val="001A4EBD"/>
    <w:rsid w:val="001A7606"/>
    <w:rsid w:val="001B4B4C"/>
    <w:rsid w:val="001B66D2"/>
    <w:rsid w:val="001B7DE2"/>
    <w:rsid w:val="001C1E90"/>
    <w:rsid w:val="001C26B7"/>
    <w:rsid w:val="001C2A76"/>
    <w:rsid w:val="001C4446"/>
    <w:rsid w:val="001C5B29"/>
    <w:rsid w:val="001C7E2F"/>
    <w:rsid w:val="001D1FA7"/>
    <w:rsid w:val="001F69D9"/>
    <w:rsid w:val="002162AE"/>
    <w:rsid w:val="00217970"/>
    <w:rsid w:val="0022028C"/>
    <w:rsid w:val="00237AEB"/>
    <w:rsid w:val="0024692E"/>
    <w:rsid w:val="00267824"/>
    <w:rsid w:val="00271A55"/>
    <w:rsid w:val="002761C6"/>
    <w:rsid w:val="00277220"/>
    <w:rsid w:val="002809E6"/>
    <w:rsid w:val="00280B92"/>
    <w:rsid w:val="00294646"/>
    <w:rsid w:val="002A0F68"/>
    <w:rsid w:val="002B72ED"/>
    <w:rsid w:val="002C4AC4"/>
    <w:rsid w:val="002C70B0"/>
    <w:rsid w:val="002D1B70"/>
    <w:rsid w:val="002E136A"/>
    <w:rsid w:val="002E4268"/>
    <w:rsid w:val="002E4D1B"/>
    <w:rsid w:val="002F3AE4"/>
    <w:rsid w:val="0032665E"/>
    <w:rsid w:val="0033221E"/>
    <w:rsid w:val="0033640A"/>
    <w:rsid w:val="00340CEA"/>
    <w:rsid w:val="0034552D"/>
    <w:rsid w:val="00346015"/>
    <w:rsid w:val="00346E9F"/>
    <w:rsid w:val="003472D8"/>
    <w:rsid w:val="00347A7D"/>
    <w:rsid w:val="00351236"/>
    <w:rsid w:val="00354F60"/>
    <w:rsid w:val="00364B69"/>
    <w:rsid w:val="00366F52"/>
    <w:rsid w:val="00375D44"/>
    <w:rsid w:val="0038078C"/>
    <w:rsid w:val="00384328"/>
    <w:rsid w:val="00384CE9"/>
    <w:rsid w:val="003A3ED2"/>
    <w:rsid w:val="003A7A97"/>
    <w:rsid w:val="003B72E7"/>
    <w:rsid w:val="003D2284"/>
    <w:rsid w:val="003D524D"/>
    <w:rsid w:val="003D59B6"/>
    <w:rsid w:val="003D65AA"/>
    <w:rsid w:val="003E1072"/>
    <w:rsid w:val="003E17F7"/>
    <w:rsid w:val="003E58C5"/>
    <w:rsid w:val="003F281D"/>
    <w:rsid w:val="003F3F2F"/>
    <w:rsid w:val="004063B8"/>
    <w:rsid w:val="004153C8"/>
    <w:rsid w:val="004155DB"/>
    <w:rsid w:val="00425610"/>
    <w:rsid w:val="00427DC7"/>
    <w:rsid w:val="0044019F"/>
    <w:rsid w:val="00445F9C"/>
    <w:rsid w:val="00452807"/>
    <w:rsid w:val="00453F1D"/>
    <w:rsid w:val="00460BA9"/>
    <w:rsid w:val="0046520A"/>
    <w:rsid w:val="004669AA"/>
    <w:rsid w:val="004818B5"/>
    <w:rsid w:val="004A4354"/>
    <w:rsid w:val="004B6CA6"/>
    <w:rsid w:val="004E227D"/>
    <w:rsid w:val="004E285A"/>
    <w:rsid w:val="004E2D0D"/>
    <w:rsid w:val="004E78E1"/>
    <w:rsid w:val="004E7CEE"/>
    <w:rsid w:val="004F0D28"/>
    <w:rsid w:val="004F3FB7"/>
    <w:rsid w:val="005125AB"/>
    <w:rsid w:val="0052100D"/>
    <w:rsid w:val="00524A9F"/>
    <w:rsid w:val="00526032"/>
    <w:rsid w:val="00531A63"/>
    <w:rsid w:val="00543510"/>
    <w:rsid w:val="005643B2"/>
    <w:rsid w:val="005702E4"/>
    <w:rsid w:val="00590E8B"/>
    <w:rsid w:val="00593B12"/>
    <w:rsid w:val="005A24D6"/>
    <w:rsid w:val="005A330E"/>
    <w:rsid w:val="005A5A35"/>
    <w:rsid w:val="005B2ADE"/>
    <w:rsid w:val="005B3EF0"/>
    <w:rsid w:val="005C66E6"/>
    <w:rsid w:val="005D32F7"/>
    <w:rsid w:val="005D6E32"/>
    <w:rsid w:val="005E5CB3"/>
    <w:rsid w:val="005E7525"/>
    <w:rsid w:val="005E7988"/>
    <w:rsid w:val="006037BB"/>
    <w:rsid w:val="006255CE"/>
    <w:rsid w:val="00627260"/>
    <w:rsid w:val="00627DE2"/>
    <w:rsid w:val="00653A7D"/>
    <w:rsid w:val="00655A12"/>
    <w:rsid w:val="00663DD3"/>
    <w:rsid w:val="00666B49"/>
    <w:rsid w:val="00676573"/>
    <w:rsid w:val="006775B4"/>
    <w:rsid w:val="006839C9"/>
    <w:rsid w:val="006A1F03"/>
    <w:rsid w:val="006C15D5"/>
    <w:rsid w:val="006C3BD2"/>
    <w:rsid w:val="006D393C"/>
    <w:rsid w:val="006D5BA2"/>
    <w:rsid w:val="006F0503"/>
    <w:rsid w:val="006F5675"/>
    <w:rsid w:val="0071180D"/>
    <w:rsid w:val="00711A13"/>
    <w:rsid w:val="00712A29"/>
    <w:rsid w:val="00716E22"/>
    <w:rsid w:val="007236A7"/>
    <w:rsid w:val="00724E1E"/>
    <w:rsid w:val="0074074D"/>
    <w:rsid w:val="00745DDC"/>
    <w:rsid w:val="00756C2A"/>
    <w:rsid w:val="007622A8"/>
    <w:rsid w:val="00765760"/>
    <w:rsid w:val="00772E01"/>
    <w:rsid w:val="00780E5C"/>
    <w:rsid w:val="00781844"/>
    <w:rsid w:val="00782A4B"/>
    <w:rsid w:val="007847A7"/>
    <w:rsid w:val="00795DC8"/>
    <w:rsid w:val="007A665E"/>
    <w:rsid w:val="007B5B42"/>
    <w:rsid w:val="007C26AE"/>
    <w:rsid w:val="007C4FEB"/>
    <w:rsid w:val="007C78D9"/>
    <w:rsid w:val="007C7F93"/>
    <w:rsid w:val="007D530E"/>
    <w:rsid w:val="007D7547"/>
    <w:rsid w:val="007E29AC"/>
    <w:rsid w:val="007E3780"/>
    <w:rsid w:val="007F095A"/>
    <w:rsid w:val="007F35BE"/>
    <w:rsid w:val="008002A5"/>
    <w:rsid w:val="0080552F"/>
    <w:rsid w:val="00807D94"/>
    <w:rsid w:val="00812637"/>
    <w:rsid w:val="00813CCC"/>
    <w:rsid w:val="008225DE"/>
    <w:rsid w:val="00827FFB"/>
    <w:rsid w:val="00857EAE"/>
    <w:rsid w:val="00857EBB"/>
    <w:rsid w:val="00867D41"/>
    <w:rsid w:val="00881B0C"/>
    <w:rsid w:val="00886B60"/>
    <w:rsid w:val="00893C19"/>
    <w:rsid w:val="008959E0"/>
    <w:rsid w:val="008A4541"/>
    <w:rsid w:val="008A4BE5"/>
    <w:rsid w:val="008B58BB"/>
    <w:rsid w:val="008D2745"/>
    <w:rsid w:val="008E2932"/>
    <w:rsid w:val="008E42A4"/>
    <w:rsid w:val="008F5DEE"/>
    <w:rsid w:val="0090136F"/>
    <w:rsid w:val="00912A4D"/>
    <w:rsid w:val="00915998"/>
    <w:rsid w:val="00921AF2"/>
    <w:rsid w:val="00924EF2"/>
    <w:rsid w:val="00931262"/>
    <w:rsid w:val="009400BB"/>
    <w:rsid w:val="00956BD3"/>
    <w:rsid w:val="0097306A"/>
    <w:rsid w:val="00981DDF"/>
    <w:rsid w:val="009A7F60"/>
    <w:rsid w:val="009B35F9"/>
    <w:rsid w:val="009C27A2"/>
    <w:rsid w:val="009C481F"/>
    <w:rsid w:val="009C4899"/>
    <w:rsid w:val="009D0323"/>
    <w:rsid w:val="009F5690"/>
    <w:rsid w:val="00A10945"/>
    <w:rsid w:val="00A16A82"/>
    <w:rsid w:val="00A24DDE"/>
    <w:rsid w:val="00A26EFD"/>
    <w:rsid w:val="00A52DC7"/>
    <w:rsid w:val="00A55170"/>
    <w:rsid w:val="00A62980"/>
    <w:rsid w:val="00A741F2"/>
    <w:rsid w:val="00A771A3"/>
    <w:rsid w:val="00A815F2"/>
    <w:rsid w:val="00A81A0D"/>
    <w:rsid w:val="00A8537C"/>
    <w:rsid w:val="00A92435"/>
    <w:rsid w:val="00A9293A"/>
    <w:rsid w:val="00AA74BE"/>
    <w:rsid w:val="00AB436E"/>
    <w:rsid w:val="00AB5992"/>
    <w:rsid w:val="00AB70BB"/>
    <w:rsid w:val="00AC6997"/>
    <w:rsid w:val="00AC7259"/>
    <w:rsid w:val="00AD41C4"/>
    <w:rsid w:val="00AD45F5"/>
    <w:rsid w:val="00AE0A2D"/>
    <w:rsid w:val="00AF4AC2"/>
    <w:rsid w:val="00B0149C"/>
    <w:rsid w:val="00B07EEA"/>
    <w:rsid w:val="00B2126F"/>
    <w:rsid w:val="00B3261C"/>
    <w:rsid w:val="00B358D3"/>
    <w:rsid w:val="00B401B6"/>
    <w:rsid w:val="00B41792"/>
    <w:rsid w:val="00B57A55"/>
    <w:rsid w:val="00B6434E"/>
    <w:rsid w:val="00B673E5"/>
    <w:rsid w:val="00B715AC"/>
    <w:rsid w:val="00B83348"/>
    <w:rsid w:val="00B850D8"/>
    <w:rsid w:val="00B860E2"/>
    <w:rsid w:val="00B90BC5"/>
    <w:rsid w:val="00B90E9C"/>
    <w:rsid w:val="00B925FD"/>
    <w:rsid w:val="00BA30C5"/>
    <w:rsid w:val="00BB4986"/>
    <w:rsid w:val="00BD1F3A"/>
    <w:rsid w:val="00BD7685"/>
    <w:rsid w:val="00C048A9"/>
    <w:rsid w:val="00C075AD"/>
    <w:rsid w:val="00C142E6"/>
    <w:rsid w:val="00C22890"/>
    <w:rsid w:val="00C27995"/>
    <w:rsid w:val="00C46066"/>
    <w:rsid w:val="00C513FB"/>
    <w:rsid w:val="00C540E7"/>
    <w:rsid w:val="00C700A8"/>
    <w:rsid w:val="00C7706F"/>
    <w:rsid w:val="00C8724C"/>
    <w:rsid w:val="00C909F9"/>
    <w:rsid w:val="00C93129"/>
    <w:rsid w:val="00CA16F7"/>
    <w:rsid w:val="00CA4DC0"/>
    <w:rsid w:val="00CD595A"/>
    <w:rsid w:val="00CE206A"/>
    <w:rsid w:val="00CE5E2A"/>
    <w:rsid w:val="00D14BA7"/>
    <w:rsid w:val="00D17876"/>
    <w:rsid w:val="00D21957"/>
    <w:rsid w:val="00D27087"/>
    <w:rsid w:val="00D279BA"/>
    <w:rsid w:val="00D43F2E"/>
    <w:rsid w:val="00D44020"/>
    <w:rsid w:val="00D45220"/>
    <w:rsid w:val="00D562F4"/>
    <w:rsid w:val="00D62582"/>
    <w:rsid w:val="00D6333D"/>
    <w:rsid w:val="00D90B91"/>
    <w:rsid w:val="00D927B7"/>
    <w:rsid w:val="00D97434"/>
    <w:rsid w:val="00DA2E28"/>
    <w:rsid w:val="00DC039B"/>
    <w:rsid w:val="00DC1198"/>
    <w:rsid w:val="00DC648A"/>
    <w:rsid w:val="00DC7E8D"/>
    <w:rsid w:val="00DD14C7"/>
    <w:rsid w:val="00DD4DE2"/>
    <w:rsid w:val="00DE16F2"/>
    <w:rsid w:val="00DE31E0"/>
    <w:rsid w:val="00DE328F"/>
    <w:rsid w:val="00DE6E0C"/>
    <w:rsid w:val="00DF457B"/>
    <w:rsid w:val="00E03D61"/>
    <w:rsid w:val="00E13DDC"/>
    <w:rsid w:val="00E15FF4"/>
    <w:rsid w:val="00E26613"/>
    <w:rsid w:val="00E27774"/>
    <w:rsid w:val="00E30D6C"/>
    <w:rsid w:val="00E311A1"/>
    <w:rsid w:val="00E36988"/>
    <w:rsid w:val="00E36EC5"/>
    <w:rsid w:val="00E41B62"/>
    <w:rsid w:val="00E558DC"/>
    <w:rsid w:val="00E623BA"/>
    <w:rsid w:val="00E64254"/>
    <w:rsid w:val="00EA4A0C"/>
    <w:rsid w:val="00EB0AE5"/>
    <w:rsid w:val="00EB661B"/>
    <w:rsid w:val="00EC1AFD"/>
    <w:rsid w:val="00EC1E6A"/>
    <w:rsid w:val="00EC29C3"/>
    <w:rsid w:val="00EE4B53"/>
    <w:rsid w:val="00EF51B2"/>
    <w:rsid w:val="00EF592C"/>
    <w:rsid w:val="00F10F20"/>
    <w:rsid w:val="00F1415F"/>
    <w:rsid w:val="00F22ACA"/>
    <w:rsid w:val="00F33CA4"/>
    <w:rsid w:val="00F37079"/>
    <w:rsid w:val="00F4313D"/>
    <w:rsid w:val="00F45621"/>
    <w:rsid w:val="00F53ECE"/>
    <w:rsid w:val="00F5453F"/>
    <w:rsid w:val="00F64BB7"/>
    <w:rsid w:val="00F64CC9"/>
    <w:rsid w:val="00F820A1"/>
    <w:rsid w:val="00F83805"/>
    <w:rsid w:val="00FA33BC"/>
    <w:rsid w:val="00FB7072"/>
    <w:rsid w:val="00FC6B4B"/>
    <w:rsid w:val="00FD07A8"/>
    <w:rsid w:val="00FD4C51"/>
    <w:rsid w:val="00FE2538"/>
    <w:rsid w:val="00FE4E39"/>
    <w:rsid w:val="00FE6D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4:docId w14:val="61A911C9"/>
  <w15:docId w15:val="{D1CB9F49-173D-44FB-99F5-D4C1C0FC1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36988"/>
    <w:pPr>
      <w:overflowPunct w:val="0"/>
      <w:autoSpaceDE w:val="0"/>
      <w:autoSpaceDN w:val="0"/>
      <w:adjustRightInd w:val="0"/>
      <w:textAlignment w:val="baseline"/>
    </w:pPr>
    <w:rPr>
      <w:lang w:val="nl" w:eastAsia="en-US"/>
    </w:rPr>
  </w:style>
  <w:style w:type="paragraph" w:styleId="Kop1">
    <w:name w:val="heading 1"/>
    <w:basedOn w:val="Standaard"/>
    <w:next w:val="Standaard"/>
    <w:qFormat/>
    <w:pPr>
      <w:keepNext/>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outlineLvl w:val="0"/>
    </w:pPr>
    <w:rPr>
      <w:rFonts w:ascii="Arial" w:hAnsi="Arial"/>
      <w:b/>
      <w:sz w:val="16"/>
      <w:lang w:val="nl-NL"/>
    </w:rPr>
  </w:style>
  <w:style w:type="paragraph" w:styleId="Kop2">
    <w:name w:val="heading 2"/>
    <w:basedOn w:val="Standaard"/>
    <w:qFormat/>
    <w:pPr>
      <w:spacing w:before="100" w:after="100"/>
      <w:outlineLvl w:val="1"/>
    </w:pPr>
    <w:rPr>
      <w:rFonts w:ascii="Arial Unicode MS" w:eastAsia="Arial Unicode MS"/>
      <w:b/>
      <w:sz w:val="36"/>
      <w:lang w:val="en-GB"/>
    </w:rPr>
  </w:style>
  <w:style w:type="paragraph" w:styleId="Kop4">
    <w:name w:val="heading 4"/>
    <w:basedOn w:val="Standaard"/>
    <w:qFormat/>
    <w:pPr>
      <w:spacing w:before="100" w:after="100"/>
      <w:outlineLvl w:val="3"/>
    </w:pPr>
    <w:rPr>
      <w:rFonts w:ascii="Arial Unicode MS" w:eastAsia="Arial Unicode MS"/>
      <w:b/>
      <w:sz w:val="24"/>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widowControl w:val="0"/>
      <w:tabs>
        <w:tab w:val="center" w:pos="4536"/>
        <w:tab w:val="right" w:pos="9072"/>
      </w:tabs>
    </w:pPr>
    <w:rPr>
      <w:rFonts w:ascii="Univers" w:hAnsi="Univers"/>
      <w:sz w:val="22"/>
    </w:rPr>
  </w:style>
  <w:style w:type="character" w:styleId="Paginanummer">
    <w:name w:val="page number"/>
    <w:basedOn w:val="Standaardalinea-lettertype"/>
  </w:style>
  <w:style w:type="paragraph" w:styleId="Koptekst">
    <w:name w:val="header"/>
    <w:basedOn w:val="Standaard"/>
    <w:link w:val="KoptekstChar"/>
    <w:pPr>
      <w:tabs>
        <w:tab w:val="center" w:pos="4536"/>
        <w:tab w:val="right" w:pos="9072"/>
      </w:tabs>
    </w:pPr>
  </w:style>
  <w:style w:type="paragraph" w:customStyle="1" w:styleId="Dokument1">
    <w:name w:val="Dokument 1"/>
    <w:pPr>
      <w:keepNext/>
      <w:keepLines/>
      <w:widowControl w:val="0"/>
      <w:tabs>
        <w:tab w:val="left" w:pos="-720"/>
      </w:tabs>
      <w:suppressAutoHyphens/>
      <w:overflowPunct w:val="0"/>
      <w:autoSpaceDE w:val="0"/>
      <w:autoSpaceDN w:val="0"/>
      <w:adjustRightInd w:val="0"/>
      <w:textAlignment w:val="baseline"/>
    </w:pPr>
    <w:rPr>
      <w:rFonts w:ascii="Univers" w:hAnsi="Univers"/>
      <w:sz w:val="22"/>
      <w:lang w:val="en-US" w:eastAsia="en-US"/>
    </w:rPr>
  </w:style>
  <w:style w:type="paragraph" w:customStyle="1" w:styleId="Normaalweb1">
    <w:name w:val="Normaal (web)1"/>
    <w:basedOn w:val="Standaard"/>
    <w:pPr>
      <w:spacing w:before="100" w:after="100"/>
    </w:pPr>
    <w:rPr>
      <w:rFonts w:ascii="Arial Unicode MS" w:eastAsia="Arial Unicode MS"/>
      <w:sz w:val="24"/>
      <w:lang w:val="en-GB"/>
    </w:rPr>
  </w:style>
  <w:style w:type="character" w:customStyle="1" w:styleId="HTML-schrijfmachine1">
    <w:name w:val="HTML-schrijfmachine1"/>
    <w:rPr>
      <w:rFonts w:ascii="Arial Unicode MS" w:eastAsia="Arial Unicode MS"/>
      <w:sz w:val="20"/>
    </w:rPr>
  </w:style>
  <w:style w:type="paragraph" w:customStyle="1" w:styleId="Normaalweb2">
    <w:name w:val="Normaal (web)2"/>
    <w:basedOn w:val="Standaard"/>
    <w:pPr>
      <w:spacing w:before="100" w:after="100"/>
    </w:pPr>
    <w:rPr>
      <w:rFonts w:ascii="Arial Unicode MS" w:eastAsia="Arial Unicode MS"/>
      <w:sz w:val="24"/>
      <w:lang w:val="en-GB"/>
    </w:rPr>
  </w:style>
  <w:style w:type="character" w:customStyle="1" w:styleId="HTML-schrijfmachine2">
    <w:name w:val="HTML-schrijfmachine2"/>
    <w:rPr>
      <w:rFonts w:ascii="Arial Unicode MS" w:eastAsia="Arial Unicode MS"/>
      <w:sz w:val="20"/>
    </w:rPr>
  </w:style>
  <w:style w:type="paragraph" w:styleId="Plattetekst">
    <w:name w:val="Body Text"/>
    <w:basedOn w:val="Standaard"/>
    <w:link w:val="PlattetekstChar"/>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pPr>
    <w:rPr>
      <w:rFonts w:ascii="Arial" w:hAnsi="Arial"/>
      <w:b/>
      <w:lang w:val="nl-NL"/>
    </w:rPr>
  </w:style>
  <w:style w:type="character" w:styleId="Verwijzingopmerking">
    <w:name w:val="annotation reference"/>
    <w:semiHidden/>
    <w:rsid w:val="00663DD3"/>
    <w:rPr>
      <w:sz w:val="16"/>
      <w:szCs w:val="16"/>
    </w:rPr>
  </w:style>
  <w:style w:type="paragraph" w:styleId="Tekstopmerking">
    <w:name w:val="annotation text"/>
    <w:basedOn w:val="Standaard"/>
    <w:semiHidden/>
    <w:rsid w:val="00663DD3"/>
  </w:style>
  <w:style w:type="paragraph" w:styleId="Onderwerpvanopmerking">
    <w:name w:val="annotation subject"/>
    <w:basedOn w:val="Tekstopmerking"/>
    <w:next w:val="Tekstopmerking"/>
    <w:semiHidden/>
    <w:rsid w:val="00663DD3"/>
    <w:rPr>
      <w:b/>
      <w:bCs/>
    </w:rPr>
  </w:style>
  <w:style w:type="paragraph" w:styleId="Ballontekst">
    <w:name w:val="Balloon Text"/>
    <w:basedOn w:val="Standaard"/>
    <w:semiHidden/>
    <w:rsid w:val="00663DD3"/>
    <w:rPr>
      <w:rFonts w:ascii="Tahoma" w:hAnsi="Tahoma" w:cs="Tahoma"/>
      <w:sz w:val="16"/>
      <w:szCs w:val="16"/>
    </w:rPr>
  </w:style>
  <w:style w:type="character" w:customStyle="1" w:styleId="PlattetekstChar">
    <w:name w:val="Platte tekst Char"/>
    <w:link w:val="Plattetekst"/>
    <w:rsid w:val="0024692E"/>
    <w:rPr>
      <w:rFonts w:ascii="Arial" w:hAnsi="Arial"/>
      <w:b/>
      <w:lang w:eastAsia="en-US"/>
    </w:rPr>
  </w:style>
  <w:style w:type="paragraph" w:customStyle="1" w:styleId="Huisstijl-Paginanummer">
    <w:name w:val="Huisstijl - Paginanummer"/>
    <w:basedOn w:val="Standaard"/>
    <w:uiPriority w:val="99"/>
    <w:semiHidden/>
    <w:rsid w:val="00237AEB"/>
    <w:pPr>
      <w:overflowPunct/>
      <w:autoSpaceDE/>
      <w:autoSpaceDN/>
      <w:adjustRightInd/>
      <w:textAlignment w:val="auto"/>
    </w:pPr>
    <w:rPr>
      <w:rFonts w:ascii="Verdana" w:eastAsia="DejaVu Sans" w:hAnsi="Verdana"/>
      <w:noProof/>
      <w:sz w:val="13"/>
      <w:szCs w:val="24"/>
      <w:lang w:val="nl-NL" w:eastAsia="nl-NL"/>
    </w:rPr>
  </w:style>
  <w:style w:type="character" w:customStyle="1" w:styleId="KoptekstChar">
    <w:name w:val="Koptekst Char"/>
    <w:link w:val="Koptekst"/>
    <w:locked/>
    <w:rsid w:val="00237AEB"/>
    <w:rPr>
      <w:lang w:val="nl" w:eastAsia="en-US"/>
    </w:rPr>
  </w:style>
  <w:style w:type="character" w:customStyle="1" w:styleId="VoettekstChar">
    <w:name w:val="Voettekst Char"/>
    <w:link w:val="Voettekst"/>
    <w:uiPriority w:val="99"/>
    <w:locked/>
    <w:rsid w:val="00237AEB"/>
    <w:rPr>
      <w:rFonts w:ascii="Univers" w:hAnsi="Univers"/>
      <w:sz w:val="22"/>
      <w:lang w:val="nl" w:eastAsia="en-US"/>
    </w:rPr>
  </w:style>
  <w:style w:type="paragraph" w:styleId="Normaalweb">
    <w:name w:val="Normal (Web)"/>
    <w:basedOn w:val="Standaard"/>
    <w:uiPriority w:val="99"/>
    <w:rsid w:val="00237AEB"/>
    <w:pPr>
      <w:overflowPunct/>
      <w:autoSpaceDE/>
      <w:autoSpaceDN/>
      <w:adjustRightInd/>
      <w:spacing w:line="240" w:lineRule="atLeast"/>
      <w:textAlignment w:val="auto"/>
    </w:pPr>
    <w:rPr>
      <w:rFonts w:eastAsia="DejaVu Sans"/>
      <w:sz w:val="24"/>
      <w:szCs w:val="24"/>
      <w:lang w:val="nl-NL" w:eastAsia="nl-NL"/>
    </w:rPr>
  </w:style>
  <w:style w:type="paragraph" w:customStyle="1" w:styleId="Huisstijl-Rubricering">
    <w:name w:val="Huisstijl - Rubricering"/>
    <w:basedOn w:val="Standaard"/>
    <w:next w:val="Standaard"/>
    <w:uiPriority w:val="1"/>
    <w:qFormat/>
    <w:rsid w:val="00237AEB"/>
    <w:pPr>
      <w:widowControl w:val="0"/>
      <w:suppressAutoHyphens/>
      <w:overflowPunct/>
      <w:autoSpaceDE/>
      <w:adjustRightInd/>
      <w:spacing w:line="180" w:lineRule="exact"/>
    </w:pPr>
    <w:rPr>
      <w:rFonts w:ascii="Verdana" w:eastAsia="DejaVu Sans" w:hAnsi="Verdana" w:cs="Lohit Hindi"/>
      <w:b/>
      <w:caps/>
      <w:kern w:val="3"/>
      <w:sz w:val="13"/>
      <w:szCs w:val="24"/>
      <w:lang w:val="nl-NL" w:eastAsia="zh-CN" w:bidi="hi-IN"/>
    </w:rPr>
  </w:style>
  <w:style w:type="table" w:styleId="Tabelraster">
    <w:name w:val="Table Grid"/>
    <w:basedOn w:val="Standaardtabel"/>
    <w:uiPriority w:val="59"/>
    <w:rsid w:val="00375D44"/>
    <w:pPr>
      <w:spacing w:line="240" w:lineRule="exact"/>
    </w:pPr>
    <w:rPr>
      <w:rFonts w:ascii="Verdana" w:eastAsia="Verdana" w:hAnsi="Verdana"/>
      <w:sz w:val="14"/>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paragraph" w:styleId="Voetnoottekst">
    <w:name w:val="footnote text"/>
    <w:basedOn w:val="Standaard"/>
    <w:link w:val="VoetnoottekstChar"/>
    <w:semiHidden/>
    <w:unhideWhenUsed/>
    <w:rsid w:val="00524A9F"/>
  </w:style>
  <w:style w:type="character" w:customStyle="1" w:styleId="VoetnoottekstChar">
    <w:name w:val="Voetnoottekst Char"/>
    <w:basedOn w:val="Standaardalinea-lettertype"/>
    <w:link w:val="Voetnoottekst"/>
    <w:semiHidden/>
    <w:rsid w:val="00524A9F"/>
    <w:rPr>
      <w:lang w:val="nl" w:eastAsia="en-US"/>
    </w:rPr>
  </w:style>
  <w:style w:type="character" w:styleId="Voetnootmarkering">
    <w:name w:val="footnote reference"/>
    <w:basedOn w:val="Standaardalinea-lettertype"/>
    <w:semiHidden/>
    <w:unhideWhenUsed/>
    <w:rsid w:val="00524A9F"/>
    <w:rPr>
      <w:vertAlign w:val="superscript"/>
    </w:rPr>
  </w:style>
  <w:style w:type="paragraph" w:styleId="Revisie">
    <w:name w:val="Revision"/>
    <w:hidden/>
    <w:uiPriority w:val="99"/>
    <w:semiHidden/>
    <w:rsid w:val="00F33CA4"/>
    <w:rPr>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682445">
      <w:bodyDiv w:val="1"/>
      <w:marLeft w:val="0"/>
      <w:marRight w:val="0"/>
      <w:marTop w:val="0"/>
      <w:marBottom w:val="0"/>
      <w:divBdr>
        <w:top w:val="none" w:sz="0" w:space="0" w:color="auto"/>
        <w:left w:val="none" w:sz="0" w:space="0" w:color="auto"/>
        <w:bottom w:val="none" w:sz="0" w:space="0" w:color="auto"/>
        <w:right w:val="none" w:sz="0" w:space="0" w:color="auto"/>
      </w:divBdr>
    </w:div>
    <w:div w:id="563297044">
      <w:bodyDiv w:val="1"/>
      <w:marLeft w:val="0"/>
      <w:marRight w:val="0"/>
      <w:marTop w:val="0"/>
      <w:marBottom w:val="0"/>
      <w:divBdr>
        <w:top w:val="none" w:sz="0" w:space="0" w:color="auto"/>
        <w:left w:val="none" w:sz="0" w:space="0" w:color="auto"/>
        <w:bottom w:val="none" w:sz="0" w:space="0" w:color="auto"/>
        <w:right w:val="none" w:sz="0" w:space="0" w:color="auto"/>
      </w:divBdr>
    </w:div>
    <w:div w:id="1151991909">
      <w:bodyDiv w:val="1"/>
      <w:marLeft w:val="0"/>
      <w:marRight w:val="0"/>
      <w:marTop w:val="0"/>
      <w:marBottom w:val="0"/>
      <w:divBdr>
        <w:top w:val="none" w:sz="0" w:space="0" w:color="auto"/>
        <w:left w:val="none" w:sz="0" w:space="0" w:color="auto"/>
        <w:bottom w:val="none" w:sz="0" w:space="0" w:color="auto"/>
        <w:right w:val="none" w:sz="0" w:space="0" w:color="auto"/>
      </w:divBdr>
    </w:div>
    <w:div w:id="1534726636">
      <w:bodyDiv w:val="1"/>
      <w:marLeft w:val="0"/>
      <w:marRight w:val="0"/>
      <w:marTop w:val="0"/>
      <w:marBottom w:val="0"/>
      <w:divBdr>
        <w:top w:val="none" w:sz="0" w:space="0" w:color="auto"/>
        <w:left w:val="none" w:sz="0" w:space="0" w:color="auto"/>
        <w:bottom w:val="none" w:sz="0" w:space="0" w:color="auto"/>
        <w:right w:val="none" w:sz="0" w:space="0" w:color="auto"/>
      </w:divBdr>
    </w:div>
    <w:div w:id="1696694264">
      <w:bodyDiv w:val="1"/>
      <w:marLeft w:val="0"/>
      <w:marRight w:val="0"/>
      <w:marTop w:val="0"/>
      <w:marBottom w:val="0"/>
      <w:divBdr>
        <w:top w:val="none" w:sz="0" w:space="0" w:color="auto"/>
        <w:left w:val="none" w:sz="0" w:space="0" w:color="auto"/>
        <w:bottom w:val="none" w:sz="0" w:space="0" w:color="auto"/>
        <w:right w:val="none" w:sz="0" w:space="0" w:color="auto"/>
      </w:divBdr>
    </w:div>
    <w:div w:id="1701274131">
      <w:bodyDiv w:val="1"/>
      <w:marLeft w:val="0"/>
      <w:marRight w:val="0"/>
      <w:marTop w:val="0"/>
      <w:marBottom w:val="0"/>
      <w:divBdr>
        <w:top w:val="none" w:sz="0" w:space="0" w:color="auto"/>
        <w:left w:val="none" w:sz="0" w:space="0" w:color="auto"/>
        <w:bottom w:val="none" w:sz="0" w:space="0" w:color="auto"/>
        <w:right w:val="none" w:sz="0" w:space="0" w:color="auto"/>
      </w:divBdr>
    </w:div>
    <w:div w:id="1790469520">
      <w:bodyDiv w:val="1"/>
      <w:marLeft w:val="0"/>
      <w:marRight w:val="0"/>
      <w:marTop w:val="0"/>
      <w:marBottom w:val="0"/>
      <w:divBdr>
        <w:top w:val="none" w:sz="0" w:space="0" w:color="auto"/>
        <w:left w:val="none" w:sz="0" w:space="0" w:color="auto"/>
        <w:bottom w:val="none" w:sz="0" w:space="0" w:color="auto"/>
        <w:right w:val="none" w:sz="0" w:space="0" w:color="auto"/>
      </w:divBdr>
    </w:div>
    <w:div w:id="181738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ae033921-439f-46ba-b586-0b8c8775f769" ContentTypeId="0x0101006D56A7865C58A149A83C55730CE7EA18" PreviousValue="false"/>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E993F0F14844D248AC15835D3313DB79" ma:contentTypeVersion="11" ma:contentTypeDescription="Een nieuw document maken." ma:contentTypeScope="" ma:versionID="971cdb46076367c61291e1b62fc7eefa">
  <xsd:schema xmlns:xsd="http://www.w3.org/2001/XMLSchema" xmlns:xs="http://www.w3.org/2001/XMLSchema" xmlns:p="http://schemas.microsoft.com/office/2006/metadata/properties" xmlns:ns1="http://schemas.microsoft.com/sharepoint/v3" xmlns:ns2="cb665cb2-4c1b-4338-95f1-4dd7cd771ce0" xmlns:ns3="59d50393-2512-43db-91c8-04d098b33ccf" targetNamespace="http://schemas.microsoft.com/office/2006/metadata/properties" ma:root="true" ma:fieldsID="04b17a4466e0514e809037d7f15e39f3" ns1:_="" ns2:_="" ns3:_="">
    <xsd:import namespace="http://schemas.microsoft.com/sharepoint/v3"/>
    <xsd:import namespace="cb665cb2-4c1b-4338-95f1-4dd7cd771ce0"/>
    <xsd:import namespace="59d50393-2512-43db-91c8-04d098b33ccf"/>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d0bc0927-1d1a-476d-aa4f-521d6043dabc}" ma:internalName="TaxCatchAll" ma:readOnly="false" ma:showField="CatchAllData" ma:web="59d50393-2512-43db-91c8-04d098b33ccf">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d0bc0927-1d1a-476d-aa4f-521d6043dabc}" ma:internalName="TaxCatchAllLabel" ma:readOnly="true" ma:showField="CatchAllDataLabel" ma:web="59d50393-2512-43db-91c8-04d098b33ccf">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9d50393-2512-43db-91c8-04d098b33ccf"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cb665cb2-4c1b-4338-95f1-4dd7cd771ce0">
      <Terms xmlns="http://schemas.microsoft.com/office/infopath/2007/PartnerControls"/>
    </TaxKeywordTaxHTField>
    <TaxCatchAll xmlns="cb665cb2-4c1b-4338-95f1-4dd7cd771ce0">
      <Value>54</Value>
      <Value>11</Value>
      <Value>8</Value>
      <Value>7</Value>
      <Value>6</Value>
      <Value>5</Value>
      <Value>3</Value>
      <Value>18</Value>
    </TaxCatchAll>
    <TaxCatchAllLabel xmlns="cb665cb2-4c1b-4338-95f1-4dd7cd771ce0"/>
    <_dlc_DocId xmlns="59d50393-2512-43db-91c8-04d098b33ccf">RWS00892-623346412-1159</_dlc_DocId>
    <_dlc_DocIdUrl xmlns="59d50393-2512-43db-91c8-04d098b33ccf">
      <Url>https://connect.sp02.rws.nl/sites/con0000629/_layouts/15/DocIdRedir.aspx?ID=RWS00892-623346412-1159</Url>
      <Description>RWS00892-623346412-1159</Description>
    </_dlc_DocIdUrl>
    <Connect-Status xmlns="cb665cb2-4c1b-4338-95f1-4dd7cd771ce0">Concept</Connect-Status>
    <j4385b9e35ef42c5bc2f4b49e945d3d0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a317a223-2af7-413e-9184-f5120578edb7</TermId>
        </TermInfo>
      </Term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Beheren capaciteit</TermName>
          <TermId xmlns="http://schemas.microsoft.com/office/infopath/2007/PartnerControls">85215d17-c67b-4a71-9296-c81a02b54f56</TermId>
        </TermInfo>
      </Term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b042d779-67a1-4507-bb2d-b8d3e7d21720</TermId>
        </TermInfo>
      </Terms>
    </md4a5e6ab761404298864f0be17ffc0c>
    <d38b446f7b294aa48a544e5738eab49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9b3efbe6-c9de-4535-bb42-8f0c93fb04fc</TermId>
        </TermInfo>
      </Term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Formulier</TermName>
          <TermId xmlns="http://schemas.microsoft.com/office/infopath/2007/PartnerControls">586231be-cbc3-430c-a3c0-2ac9a76a4dc8</TermId>
        </TermInfo>
      </Terms>
    </ka142704ec404179bc6dc96ce8d3373c>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6.xml><?xml version="1.0" encoding="utf-8"?>
<LongProperties xmlns="http://schemas.microsoft.com/office/2006/metadata/long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D9429-3A2F-4254-A74F-B590008E728A}">
  <ds:schemaRefs>
    <ds:schemaRef ds:uri="http://schemas.microsoft.com/sharepoint/events"/>
  </ds:schemaRefs>
</ds:datastoreItem>
</file>

<file path=customXml/itemProps2.xml><?xml version="1.0" encoding="utf-8"?>
<ds:datastoreItem xmlns:ds="http://schemas.openxmlformats.org/officeDocument/2006/customXml" ds:itemID="{B4CA72B3-D136-4F2D-98E0-A83D0D3C87EC}">
  <ds:schemaRefs>
    <ds:schemaRef ds:uri="Microsoft.SharePoint.Taxonomy.ContentTypeSync"/>
  </ds:schemaRefs>
</ds:datastoreItem>
</file>

<file path=customXml/itemProps3.xml><?xml version="1.0" encoding="utf-8"?>
<ds:datastoreItem xmlns:ds="http://schemas.openxmlformats.org/officeDocument/2006/customXml" ds:itemID="{C8CF1ADB-69C5-4269-B48D-A79864460349}">
  <ds:schemaRefs>
    <ds:schemaRef ds:uri="http://schemas.microsoft.com/sharepoint/v3/contenttype/forms"/>
  </ds:schemaRefs>
</ds:datastoreItem>
</file>

<file path=customXml/itemProps4.xml><?xml version="1.0" encoding="utf-8"?>
<ds:datastoreItem xmlns:ds="http://schemas.openxmlformats.org/officeDocument/2006/customXml" ds:itemID="{6A9968CA-7A1D-4CF8-B0E7-8C28A1CE3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59d50393-2512-43db-91c8-04d098b33c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55FFFD2-3731-4831-A243-3EAB17321394}">
  <ds:schemaRefs>
    <ds:schemaRef ds:uri="http://purl.org/dc/dcmitype/"/>
    <ds:schemaRef ds:uri="http://schemas.microsoft.com/office/2006/metadata/properties"/>
    <ds:schemaRef ds:uri="cb665cb2-4c1b-4338-95f1-4dd7cd771ce0"/>
    <ds:schemaRef ds:uri="http://schemas.microsoft.com/sharepoint/v3"/>
    <ds:schemaRef ds:uri="http://schemas.openxmlformats.org/package/2006/metadata/core-properties"/>
    <ds:schemaRef ds:uri="http://purl.org/dc/elements/1.1/"/>
    <ds:schemaRef ds:uri="http://schemas.microsoft.com/office/infopath/2007/PartnerControls"/>
    <ds:schemaRef ds:uri="http://schemas.microsoft.com/office/2006/documentManagement/types"/>
    <ds:schemaRef ds:uri="59d50393-2512-43db-91c8-04d098b33ccf"/>
    <ds:schemaRef ds:uri="http://www.w3.org/XML/1998/namespace"/>
    <ds:schemaRef ds:uri="http://purl.org/dc/terms/"/>
  </ds:schemaRefs>
</ds:datastoreItem>
</file>

<file path=customXml/itemProps6.xml><?xml version="1.0" encoding="utf-8"?>
<ds:datastoreItem xmlns:ds="http://schemas.openxmlformats.org/officeDocument/2006/customXml" ds:itemID="{10B2B7F8-3063-469A-AE22-32D40A993D45}">
  <ds:schemaRefs>
    <ds:schemaRef ds:uri="http://schemas.microsoft.com/office/2006/metadata/longProperties"/>
  </ds:schemaRefs>
</ds:datastoreItem>
</file>

<file path=customXml/itemProps7.xml><?xml version="1.0" encoding="utf-8"?>
<ds:datastoreItem xmlns:ds="http://schemas.openxmlformats.org/officeDocument/2006/customXml" ds:itemID="{79F79397-62A1-45FD-9798-9D40EEBAB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546</Words>
  <Characters>4112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Bijlage 2 Format Inschrijvingsstaat definitief v 2.0</vt:lpstr>
    </vt:vector>
  </TitlesOfParts>
  <Company>Rijkswaterstaat Bouwdienst</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Format Inschrijvingsstaat definitief v 2.0</dc:title>
  <dc:creator>Marian Stoltenkamp</dc:creator>
  <cp:keywords/>
  <dc:description>v1.1</dc:description>
  <cp:lastModifiedBy>Chouman, Mesbah (GPO)</cp:lastModifiedBy>
  <cp:revision>19</cp:revision>
  <cp:lastPrinted>2020-12-16T14:06:00Z</cp:lastPrinted>
  <dcterms:created xsi:type="dcterms:W3CDTF">2023-03-28T16:31:00Z</dcterms:created>
  <dcterms:modified xsi:type="dcterms:W3CDTF">2023-04-03T08:26:00Z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Brief</vt:lpwstr>
  </property>
  <property fmtid="{D5CDD505-2E9C-101B-9397-08002B2CF9AE}" pid="3" name="ContentTypeId">
    <vt:lpwstr>0x0101006D56A7865C58A149A83C55730CE7EA1800E993F0F14844D248AC15835D3313DB79</vt:lpwstr>
  </property>
  <property fmtid="{D5CDD505-2E9C-101B-9397-08002B2CF9AE}" pid="4" name="TaxKeyword">
    <vt:lpwstr/>
  </property>
  <property fmtid="{D5CDD505-2E9C-101B-9397-08002B2CF9AE}" pid="5" name="Connect-Proces">
    <vt:lpwstr>4;#Primair proces|74e156e9-0b37-454e-9121-cfbb923f1714</vt:lpwstr>
  </property>
  <property fmtid="{D5CDD505-2E9C-101B-9397-08002B2CF9AE}" pid="6" name="Connect-Projectnummer">
    <vt:lpwstr>3;#M181100273|451128ed-574d-4ce1-b2cb-3ae37dc0563b</vt:lpwstr>
  </property>
  <property fmtid="{D5CDD505-2E9C-101B-9397-08002B2CF9AE}" pid="7" name="Connect-Deelproces">
    <vt:lpwstr>55;#Markt|4fbca745-fb4e-4853-97a2-9611fda11e95</vt:lpwstr>
  </property>
  <property fmtid="{D5CDD505-2E9C-101B-9397-08002B2CF9AE}" pid="8" name="Connect-Projectnaam">
    <vt:lpwstr>2;#Plan Tunnelrenovaties Zuid-Holland|5aad2e88-6296-4b45-9de4-c599e321b6ed</vt:lpwstr>
  </property>
  <property fmtid="{D5CDD505-2E9C-101B-9397-08002B2CF9AE}" pid="9" name="_dlc_DocIdItemGuid">
    <vt:lpwstr>547f53f6-8226-4706-ba00-dc6c017a2e95</vt:lpwstr>
  </property>
  <property fmtid="{D5CDD505-2E9C-101B-9397-08002B2CF9AE}" pid="10" name="Connect-Documenttype">
    <vt:lpwstr>18;#Formulier|586231be-cbc3-430c-a3c0-2ac9a76a4dc8</vt:lpwstr>
  </property>
  <property fmtid="{D5CDD505-2E9C-101B-9397-08002B2CF9AE}" pid="11" name="Connect-SEfase">
    <vt:lpwstr>7;#Leeg|a317a223-2af7-413e-9184-f5120578edb7</vt:lpwstr>
  </property>
  <property fmtid="{D5CDD505-2E9C-101B-9397-08002B2CF9AE}" pid="12" name="Connect-Organisatieonderdeel">
    <vt:lpwstr>5;#Leeg|b042d779-67a1-4507-bb2d-b8d3e7d21720</vt:lpwstr>
  </property>
  <property fmtid="{D5CDD505-2E9C-101B-9397-08002B2CF9AE}" pid="13" name="Connect-Vertrouwelijkheid">
    <vt:lpwstr>3;#RWS Bedrijfsvertrouwelijk/geen|1523f3d8-a3f5-4033-a4d4-a04bf7d6d8cc</vt:lpwstr>
  </property>
  <property fmtid="{D5CDD505-2E9C-101B-9397-08002B2CF9AE}" pid="14" name="Connect-IPMrol">
    <vt:lpwstr>8;#Leeg|9b3efbe6-c9de-4535-bb42-8f0c93fb04fc</vt:lpwstr>
  </property>
  <property fmtid="{D5CDD505-2E9C-101B-9397-08002B2CF9AE}" pid="15" name="Connect-Activiteit">
    <vt:lpwstr>54;#Beheren capaciteit|85215d17-c67b-4a71-9296-c81a02b54f56</vt:lpwstr>
  </property>
  <property fmtid="{D5CDD505-2E9C-101B-9397-08002B2CF9AE}" pid="16" name="Connect-Afzender">
    <vt:lpwstr/>
  </property>
  <property fmtid="{D5CDD505-2E9C-101B-9397-08002B2CF9AE}" pid="17" name="Connect-Geadresseerde">
    <vt:lpwstr/>
  </property>
  <property fmtid="{D5CDD505-2E9C-101B-9397-08002B2CF9AE}" pid="18" name="Connect-Postcode">
    <vt:lpwstr/>
  </property>
  <property fmtid="{D5CDD505-2E9C-101B-9397-08002B2CF9AE}" pid="19" name="Connect-Adres">
    <vt:lpwstr/>
  </property>
  <property fmtid="{D5CDD505-2E9C-101B-9397-08002B2CF9AE}" pid="20" name="Connect-Organisatie">
    <vt:lpwstr>11;#Leeg|3c10af35-abbd-4a20-9fae-ae664f1cc9bc</vt:lpwstr>
  </property>
  <property fmtid="{D5CDD505-2E9C-101B-9397-08002B2CF9AE}" pid="21" name="mf6f48d2ac1943c283ed42563d4d533a">
    <vt:lpwstr>Leeg|3c10af35-abbd-4a20-9fae-ae664f1cc9bc</vt:lpwstr>
  </property>
  <property fmtid="{D5CDD505-2E9C-101B-9397-08002B2CF9AE}" pid="22" name="Connect-Woonplaats">
    <vt:lpwstr/>
  </property>
  <property fmtid="{D5CDD505-2E9C-101B-9397-08002B2CF9AE}" pid="23" name="Connect-Kenmerk">
    <vt:lpwstr/>
  </property>
  <property fmtid="{D5CDD505-2E9C-101B-9397-08002B2CF9AE}" pid="24" name="Connect-Classificatiecode">
    <vt:lpwstr>6;#Leeg|3e64bc5a-cfd1-4b37-8b0e-02b7567d3256</vt:lpwstr>
  </property>
  <property fmtid="{D5CDD505-2E9C-101B-9397-08002B2CF9AE}" pid="25" name="Connect-Land">
    <vt:lpwstr/>
  </property>
  <property fmtid="{D5CDD505-2E9C-101B-9397-08002B2CF9AE}" pid="26" name="Connect-Richting">
    <vt:lpwstr/>
  </property>
  <property fmtid="{D5CDD505-2E9C-101B-9397-08002B2CF9AE}" pid="27" name="j7965235a8fd41fb89d2a664ecf0f7a1">
    <vt:lpwstr>Leeg|3e64bc5a-cfd1-4b37-8b0e-02b7567d3256</vt:lpwstr>
  </property>
</Properties>
</file>