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C3DF3" w14:textId="0ECF7AC6" w:rsidR="005C7458" w:rsidRPr="00794CB3" w:rsidRDefault="005C7458" w:rsidP="005C7458">
      <w:pPr>
        <w:keepNext/>
        <w:keepLines/>
        <w:spacing w:before="240" w:line="288" w:lineRule="auto"/>
        <w:outlineLvl w:val="0"/>
        <w:rPr>
          <w:rFonts w:ascii="Assistant SemiBold" w:hAnsi="Assistant SemiBold" w:cs="Times New Roman"/>
          <w:b/>
          <w:bCs/>
          <w:color w:val="3C578C"/>
          <w:szCs w:val="32"/>
        </w:rPr>
      </w:pPr>
      <w:bookmarkStart w:id="0" w:name="_Toc509845804"/>
      <w:bookmarkStart w:id="1" w:name="_Toc85630458"/>
      <w:bookmarkStart w:id="2" w:name="_Toc85630519"/>
      <w:r w:rsidRPr="00794CB3">
        <w:rPr>
          <w:rFonts w:ascii="Assistant SemiBold" w:hAnsi="Assistant SemiBold" w:cs="Times New Roman"/>
          <w:b/>
          <w:color w:val="3C578C"/>
          <w:szCs w:val="32"/>
        </w:rPr>
        <w:t xml:space="preserve">BIJLAGE </w:t>
      </w:r>
      <w:bookmarkEnd w:id="0"/>
      <w:bookmarkEnd w:id="1"/>
      <w:bookmarkEnd w:id="2"/>
      <w:r>
        <w:rPr>
          <w:rFonts w:ascii="Assistant SemiBold" w:hAnsi="Assistant SemiBold" w:cs="Times New Roman"/>
          <w:b/>
          <w:color w:val="3C578C"/>
          <w:szCs w:val="32"/>
        </w:rPr>
        <w:t>2 VERKLARING OMTRENT INSCHRIJVING</w:t>
      </w:r>
    </w:p>
    <w:p w14:paraId="6ED39D64" w14:textId="77777777" w:rsidR="00F74E5D" w:rsidRPr="00654005" w:rsidRDefault="00F74E5D" w:rsidP="00F74E5D">
      <w:pPr>
        <w:spacing w:line="288" w:lineRule="auto"/>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F74E5D" w:rsidRPr="00654005" w14:paraId="6AD90441" w14:textId="77777777" w:rsidTr="006C32AF">
        <w:tc>
          <w:tcPr>
            <w:tcW w:w="1062" w:type="dxa"/>
            <w:shd w:val="clear" w:color="auto" w:fill="E6E6E6"/>
          </w:tcPr>
          <w:p w14:paraId="474A0442" w14:textId="77777777" w:rsidR="00F74E5D" w:rsidRPr="007C52F9" w:rsidRDefault="00F74E5D" w:rsidP="006C32AF">
            <w:pPr>
              <w:spacing w:line="288" w:lineRule="auto"/>
              <w:rPr>
                <w:rFonts w:cs="Tahoma"/>
              </w:rPr>
            </w:pPr>
            <w:r w:rsidRPr="00654005">
              <w:rPr>
                <w:rFonts w:cs="Tahoma"/>
              </w:rPr>
              <w:t>Perceel</w:t>
            </w:r>
          </w:p>
        </w:tc>
        <w:tc>
          <w:tcPr>
            <w:tcW w:w="7443" w:type="dxa"/>
          </w:tcPr>
          <w:p w14:paraId="7D92266C" w14:textId="77777777" w:rsidR="00F74E5D" w:rsidRPr="00654005" w:rsidRDefault="00F74E5D" w:rsidP="006C32AF">
            <w:pPr>
              <w:spacing w:line="288" w:lineRule="auto"/>
            </w:pPr>
          </w:p>
        </w:tc>
      </w:tr>
    </w:tbl>
    <w:p w14:paraId="228517BE" w14:textId="77777777" w:rsidR="00F74E5D" w:rsidRPr="00654005" w:rsidRDefault="00F74E5D" w:rsidP="00F74E5D">
      <w:pPr>
        <w:spacing w:line="288" w:lineRule="auto"/>
      </w:pPr>
    </w:p>
    <w:p w14:paraId="5F7EE002" w14:textId="77777777" w:rsidR="00F74E5D" w:rsidRPr="007C52F9" w:rsidRDefault="00F74E5D" w:rsidP="00F74E5D">
      <w:pPr>
        <w:spacing w:line="288" w:lineRule="auto"/>
        <w:rPr>
          <w:rFonts w:cs="Tahoma"/>
          <w:color w:val="000000"/>
        </w:rPr>
      </w:pPr>
    </w:p>
    <w:p w14:paraId="21649D1F" w14:textId="77777777" w:rsidR="00F74E5D" w:rsidRPr="002A2CAA" w:rsidRDefault="00F74E5D" w:rsidP="00F74E5D">
      <w:pPr>
        <w:spacing w:line="288" w:lineRule="auto"/>
        <w:rPr>
          <w:rFonts w:cs="Tahoma"/>
        </w:rPr>
      </w:pPr>
      <w:r w:rsidRPr="002A2CAA">
        <w:rPr>
          <w:rFonts w:cs="Tahoma"/>
        </w:rPr>
        <w:t xml:space="preserve">Hierbij verklaart ondergetekende </w:t>
      </w:r>
    </w:p>
    <w:p w14:paraId="2BEC736C" w14:textId="77777777" w:rsidR="00F74E5D" w:rsidRPr="001B2493" w:rsidRDefault="00F74E5D" w:rsidP="00F74E5D">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14:paraId="2914C2D0" w14:textId="77777777" w:rsidR="00F74E5D" w:rsidRPr="001B2493" w:rsidRDefault="00F74E5D" w:rsidP="00F74E5D">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1C827178" w14:textId="77777777" w:rsidR="00F74E5D" w:rsidRPr="001B2493" w:rsidRDefault="00F74E5D" w:rsidP="00F74E5D">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5347BC25" w14:textId="3A2ECCE7" w:rsidR="00F74E5D" w:rsidRPr="001B2493" w:rsidRDefault="00F74E5D" w:rsidP="00F74E5D">
      <w:pPr>
        <w:pStyle w:val="Lijstalinea"/>
        <w:numPr>
          <w:ilvl w:val="0"/>
          <w:numId w:val="1"/>
        </w:numPr>
        <w:spacing w:line="288" w:lineRule="auto"/>
        <w:rPr>
          <w:rFonts w:cs="Tahoma"/>
        </w:rPr>
      </w:pPr>
      <w:r w:rsidRPr="001B2493">
        <w:rPr>
          <w:i/>
        </w:rPr>
        <w:t xml:space="preserve">zonder voorbehoud </w:t>
      </w:r>
      <w:r w:rsidRPr="002A2CAA">
        <w:t xml:space="preserve">akkoord te gaan met de Contractuele bepalingen als vermeld in bijlage 5.A Concept </w:t>
      </w:r>
      <w:r w:rsidR="005D7546">
        <w:t>Raam</w:t>
      </w:r>
      <w:r w:rsidRPr="002A2CAA">
        <w:t xml:space="preserve">overeenkomst, bijlage 5.B </w:t>
      </w:r>
      <w:r w:rsidR="005D7546" w:rsidRPr="005D7546">
        <w:t xml:space="preserve">Algemene inkoopvoorwaarden bij leveringen en diensten (AIVW 2017) gemeente Aa en Hunze, Assen, </w:t>
      </w:r>
      <w:r w:rsidR="005D7546" w:rsidRPr="00F820DF">
        <w:t xml:space="preserve">Tynaarlo, </w:t>
      </w:r>
      <w:r w:rsidRPr="00F820DF">
        <w:t>en bijlage 5.C Concept nadere overeenkomst (in het kader van de raamovereenkomst) van het beschrijvend document</w:t>
      </w:r>
      <w:r w:rsidRPr="002A2CAA">
        <w:t xml:space="preserve"> met het kenmerk als vermeld in de voettekst van dit document, met daarin verwerkt de wijzigingen als vermeld in de Nota van Inlichtingen;</w:t>
      </w:r>
    </w:p>
    <w:p w14:paraId="0209B016" w14:textId="77777777" w:rsidR="00F74E5D" w:rsidRPr="001B2493" w:rsidRDefault="00F74E5D" w:rsidP="00F74E5D">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48B4EAE6" w14:textId="77777777" w:rsidR="00F74E5D" w:rsidRPr="00AE1E26" w:rsidRDefault="00F74E5D" w:rsidP="00F74E5D">
      <w:pPr>
        <w:spacing w:line="288" w:lineRule="auto"/>
        <w:rPr>
          <w:rFonts w:cs="Tahoma"/>
          <w:bCs/>
          <w:snapToGrid w:val="0"/>
        </w:rPr>
      </w:pPr>
    </w:p>
    <w:p w14:paraId="0DD8AA99" w14:textId="5D1C3FF0" w:rsidR="00AE1E26" w:rsidRPr="00AE1E26" w:rsidRDefault="00AE1E26" w:rsidP="00F74E5D">
      <w:pPr>
        <w:spacing w:line="288" w:lineRule="auto"/>
        <w:rPr>
          <w:rFonts w:cs="Tahoma"/>
          <w:bCs/>
          <w:snapToGrid w:val="0"/>
        </w:rPr>
      </w:pPr>
      <w:r w:rsidRPr="00AE1E26">
        <w:rPr>
          <w:rFonts w:cs="Tahoma"/>
          <w:bCs/>
          <w:snapToGrid w:val="0"/>
        </w:rPr>
        <w:t xml:space="preserve">Indien </w:t>
      </w:r>
      <w:r>
        <w:rPr>
          <w:rFonts w:cs="Tahoma"/>
          <w:bCs/>
          <w:snapToGrid w:val="0"/>
        </w:rPr>
        <w:t xml:space="preserve">Inschrijver zowel </w:t>
      </w:r>
      <w:r w:rsidR="00046FFF">
        <w:rPr>
          <w:rFonts w:cs="Tahoma"/>
          <w:bCs/>
          <w:snapToGrid w:val="0"/>
        </w:rPr>
        <w:t xml:space="preserve">inschrijft op perceel 2 als op perceel 3, dan dient Inschrijver in onderstaande tabel een voorkeur aan te geven voor een perceel. </w:t>
      </w:r>
    </w:p>
    <w:p w14:paraId="7987D3B5" w14:textId="77777777" w:rsidR="00AE1E26" w:rsidRPr="00654005" w:rsidRDefault="00AE1E26" w:rsidP="00F74E5D">
      <w:pPr>
        <w:spacing w:line="288" w:lineRule="auto"/>
        <w:rPr>
          <w:rFonts w:cs="Tahoma"/>
          <w:b/>
          <w:snapToGrid w:val="0"/>
        </w:rPr>
      </w:pPr>
    </w:p>
    <w:p w14:paraId="5FA44828" w14:textId="77777777" w:rsidR="00F74E5D" w:rsidRPr="00654005" w:rsidRDefault="00F74E5D" w:rsidP="00F74E5D">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74E5D" w:rsidRPr="007C52F9" w14:paraId="5D82C297" w14:textId="77777777" w:rsidTr="006C32AF">
        <w:tc>
          <w:tcPr>
            <w:tcW w:w="2835" w:type="dxa"/>
            <w:shd w:val="clear" w:color="auto" w:fill="E6E6E6"/>
          </w:tcPr>
          <w:p w14:paraId="3C7105C4" w14:textId="77777777" w:rsidR="00F74E5D" w:rsidRPr="007C52F9" w:rsidRDefault="00F74E5D" w:rsidP="006C32AF">
            <w:pPr>
              <w:spacing w:line="288" w:lineRule="auto"/>
              <w:rPr>
                <w:rFonts w:cs="Tahoma"/>
              </w:rPr>
            </w:pPr>
            <w:r w:rsidRPr="00654005">
              <w:rPr>
                <w:rFonts w:cs="Tahoma"/>
              </w:rPr>
              <w:t>Naam</w:t>
            </w:r>
          </w:p>
        </w:tc>
        <w:tc>
          <w:tcPr>
            <w:tcW w:w="5670" w:type="dxa"/>
          </w:tcPr>
          <w:p w14:paraId="56F704DF" w14:textId="77777777" w:rsidR="00F74E5D" w:rsidRPr="007C52F9" w:rsidRDefault="00F74E5D" w:rsidP="006C32AF">
            <w:pPr>
              <w:spacing w:line="288" w:lineRule="auto"/>
              <w:rPr>
                <w:rFonts w:cs="Tahoma"/>
              </w:rPr>
            </w:pPr>
          </w:p>
        </w:tc>
      </w:tr>
      <w:tr w:rsidR="00F74E5D" w:rsidRPr="007C52F9" w14:paraId="0A93E24C" w14:textId="77777777" w:rsidTr="006C32AF">
        <w:tc>
          <w:tcPr>
            <w:tcW w:w="2835" w:type="dxa"/>
            <w:shd w:val="clear" w:color="auto" w:fill="E6E6E6"/>
          </w:tcPr>
          <w:p w14:paraId="7C70040D" w14:textId="77777777" w:rsidR="00F74E5D" w:rsidRPr="007C52F9" w:rsidRDefault="00F74E5D" w:rsidP="006C32AF">
            <w:pPr>
              <w:spacing w:line="288" w:lineRule="auto"/>
              <w:rPr>
                <w:rFonts w:cs="Tahoma"/>
              </w:rPr>
            </w:pPr>
            <w:r w:rsidRPr="00654005">
              <w:rPr>
                <w:rFonts w:cs="Tahoma"/>
              </w:rPr>
              <w:t>Functie</w:t>
            </w:r>
          </w:p>
        </w:tc>
        <w:tc>
          <w:tcPr>
            <w:tcW w:w="5670" w:type="dxa"/>
          </w:tcPr>
          <w:p w14:paraId="705867D2" w14:textId="77777777" w:rsidR="00F74E5D" w:rsidRPr="007C52F9" w:rsidRDefault="00F74E5D" w:rsidP="006C32AF">
            <w:pPr>
              <w:spacing w:line="288" w:lineRule="auto"/>
              <w:rPr>
                <w:rFonts w:cs="Tahoma"/>
              </w:rPr>
            </w:pPr>
          </w:p>
        </w:tc>
      </w:tr>
      <w:tr w:rsidR="00F74E5D" w:rsidRPr="007C52F9" w14:paraId="372683B5" w14:textId="77777777" w:rsidTr="006C32AF">
        <w:trPr>
          <w:trHeight w:val="297"/>
        </w:trPr>
        <w:tc>
          <w:tcPr>
            <w:tcW w:w="2835" w:type="dxa"/>
            <w:shd w:val="clear" w:color="auto" w:fill="E6E6E6"/>
          </w:tcPr>
          <w:p w14:paraId="665D2C96" w14:textId="77777777" w:rsidR="00F74E5D" w:rsidRPr="007C52F9" w:rsidRDefault="00F74E5D" w:rsidP="006C32AF">
            <w:pPr>
              <w:spacing w:line="288" w:lineRule="auto"/>
              <w:rPr>
                <w:rFonts w:cs="Tahoma"/>
              </w:rPr>
            </w:pPr>
            <w:r w:rsidRPr="00654005">
              <w:rPr>
                <w:rFonts w:cs="Tahoma"/>
              </w:rPr>
              <w:t>Onderneming</w:t>
            </w:r>
          </w:p>
        </w:tc>
        <w:tc>
          <w:tcPr>
            <w:tcW w:w="5670" w:type="dxa"/>
          </w:tcPr>
          <w:p w14:paraId="1F84726D" w14:textId="77777777" w:rsidR="00F74E5D" w:rsidRPr="007C52F9" w:rsidRDefault="00F74E5D" w:rsidP="006C32AF">
            <w:pPr>
              <w:spacing w:line="288" w:lineRule="auto"/>
              <w:rPr>
                <w:rFonts w:cs="Tahoma"/>
              </w:rPr>
            </w:pPr>
          </w:p>
        </w:tc>
      </w:tr>
      <w:tr w:rsidR="00046FFF" w:rsidRPr="007C52F9" w14:paraId="2ADC12AB" w14:textId="77777777" w:rsidTr="006C32AF">
        <w:trPr>
          <w:trHeight w:val="297"/>
        </w:trPr>
        <w:tc>
          <w:tcPr>
            <w:tcW w:w="2835" w:type="dxa"/>
            <w:shd w:val="clear" w:color="auto" w:fill="E6E6E6"/>
          </w:tcPr>
          <w:p w14:paraId="2F9114C6" w14:textId="2C760E5E" w:rsidR="00046FFF" w:rsidRPr="00654005" w:rsidRDefault="00046FFF" w:rsidP="006C32AF">
            <w:pPr>
              <w:spacing w:line="288" w:lineRule="auto"/>
              <w:rPr>
                <w:rFonts w:cs="Tahoma"/>
              </w:rPr>
            </w:pPr>
            <w:r>
              <w:rPr>
                <w:rFonts w:cs="Tahoma"/>
              </w:rPr>
              <w:t>Voorkeur perceel 2 of perceel 3 (optioneel)</w:t>
            </w:r>
          </w:p>
        </w:tc>
        <w:tc>
          <w:tcPr>
            <w:tcW w:w="5670" w:type="dxa"/>
          </w:tcPr>
          <w:p w14:paraId="6BD6CF50" w14:textId="77777777" w:rsidR="00046FFF" w:rsidRPr="007C52F9" w:rsidRDefault="00046FFF" w:rsidP="006C32AF">
            <w:pPr>
              <w:spacing w:line="288" w:lineRule="auto"/>
              <w:rPr>
                <w:rFonts w:cs="Tahoma"/>
              </w:rPr>
            </w:pPr>
          </w:p>
        </w:tc>
      </w:tr>
      <w:tr w:rsidR="00F74E5D" w:rsidRPr="007C52F9" w14:paraId="7B0E76D2" w14:textId="77777777" w:rsidTr="006C32AF">
        <w:tc>
          <w:tcPr>
            <w:tcW w:w="2835" w:type="dxa"/>
            <w:shd w:val="clear" w:color="auto" w:fill="E6E6E6"/>
          </w:tcPr>
          <w:p w14:paraId="5B9794DD" w14:textId="77777777" w:rsidR="00F74E5D" w:rsidRPr="00654005" w:rsidRDefault="00F74E5D" w:rsidP="006C32AF">
            <w:pPr>
              <w:spacing w:line="288" w:lineRule="auto"/>
              <w:rPr>
                <w:rFonts w:cs="Tahoma"/>
              </w:rPr>
            </w:pPr>
            <w:r w:rsidRPr="00654005">
              <w:rPr>
                <w:rFonts w:cs="Tahoma"/>
              </w:rPr>
              <w:t>Handtekening</w:t>
            </w:r>
          </w:p>
          <w:p w14:paraId="6136C184" w14:textId="77777777" w:rsidR="00F74E5D" w:rsidRPr="00654005" w:rsidRDefault="00F74E5D" w:rsidP="006C32AF">
            <w:pPr>
              <w:spacing w:line="288" w:lineRule="auto"/>
              <w:rPr>
                <w:rFonts w:cs="Tahoma"/>
              </w:rPr>
            </w:pPr>
          </w:p>
          <w:p w14:paraId="0CAADFFD" w14:textId="77777777" w:rsidR="00F74E5D" w:rsidRPr="007C52F9" w:rsidRDefault="00F74E5D" w:rsidP="006C32AF">
            <w:pPr>
              <w:spacing w:line="288" w:lineRule="auto"/>
              <w:rPr>
                <w:rFonts w:cs="Tahoma"/>
              </w:rPr>
            </w:pPr>
          </w:p>
        </w:tc>
        <w:tc>
          <w:tcPr>
            <w:tcW w:w="5670" w:type="dxa"/>
          </w:tcPr>
          <w:p w14:paraId="125FAA21" w14:textId="77777777" w:rsidR="00F74E5D" w:rsidRPr="007C52F9" w:rsidRDefault="00F74E5D" w:rsidP="006C32AF">
            <w:pPr>
              <w:spacing w:line="288" w:lineRule="auto"/>
              <w:rPr>
                <w:rFonts w:cs="Tahoma"/>
              </w:rPr>
            </w:pPr>
          </w:p>
        </w:tc>
      </w:tr>
      <w:tr w:rsidR="00F74E5D" w:rsidRPr="00654005" w14:paraId="7D7E526F" w14:textId="77777777" w:rsidTr="006C32AF">
        <w:tc>
          <w:tcPr>
            <w:tcW w:w="2835" w:type="dxa"/>
            <w:shd w:val="clear" w:color="auto" w:fill="E6E6E6"/>
          </w:tcPr>
          <w:p w14:paraId="74F15763" w14:textId="77777777" w:rsidR="00F74E5D" w:rsidRPr="007C52F9" w:rsidRDefault="00F74E5D" w:rsidP="006C32AF">
            <w:pPr>
              <w:spacing w:line="288" w:lineRule="auto"/>
              <w:rPr>
                <w:rFonts w:cs="Tahoma"/>
              </w:rPr>
            </w:pPr>
            <w:r w:rsidRPr="00654005">
              <w:rPr>
                <w:rFonts w:cs="Tahoma"/>
              </w:rPr>
              <w:t>Plaats en datum</w:t>
            </w:r>
          </w:p>
        </w:tc>
        <w:tc>
          <w:tcPr>
            <w:tcW w:w="5670" w:type="dxa"/>
          </w:tcPr>
          <w:p w14:paraId="69B26FF7" w14:textId="77777777" w:rsidR="00F74E5D" w:rsidRPr="00654005" w:rsidRDefault="00F74E5D" w:rsidP="006C32AF">
            <w:pPr>
              <w:spacing w:line="288" w:lineRule="auto"/>
              <w:rPr>
                <w:rFonts w:cs="Tahoma"/>
              </w:rPr>
            </w:pPr>
          </w:p>
        </w:tc>
      </w:tr>
    </w:tbl>
    <w:p w14:paraId="722D6841" w14:textId="77777777" w:rsidR="00F74E5D" w:rsidRDefault="00F74E5D" w:rsidP="00F74E5D">
      <w:pPr>
        <w:spacing w:line="288" w:lineRule="auto"/>
        <w:rPr>
          <w:rFonts w:cs="Tahoma"/>
        </w:rPr>
      </w:pPr>
    </w:p>
    <w:p w14:paraId="5305703C" w14:textId="77777777" w:rsidR="00F74E5D" w:rsidRPr="008B40D9" w:rsidRDefault="00F74E5D" w:rsidP="00F74E5D">
      <w:pPr>
        <w:spacing w:line="288" w:lineRule="auto"/>
        <w:rPr>
          <w:rFonts w:cs="Tahoma"/>
        </w:rPr>
      </w:pPr>
      <w:r w:rsidRPr="00654005">
        <w:t xml:space="preserve"> </w:t>
      </w:r>
    </w:p>
    <w:p w14:paraId="12AF99EC" w14:textId="77777777" w:rsidR="00F74E5D" w:rsidRPr="006548AB" w:rsidRDefault="00F74E5D" w:rsidP="00F74E5D">
      <w:pPr>
        <w:pStyle w:val="Kop4"/>
        <w:spacing w:line="288" w:lineRule="auto"/>
      </w:pPr>
      <w:r w:rsidRPr="006548AB">
        <w:t xml:space="preserve"> </w:t>
      </w:r>
    </w:p>
    <w:p w14:paraId="7F55B8DA" w14:textId="77777777" w:rsidR="003B762C" w:rsidRDefault="003B762C"/>
    <w:sectPr w:rsidR="003B762C" w:rsidSect="00406215">
      <w:headerReference w:type="default" r:id="rId10"/>
      <w:footerReference w:type="default" r:id="rId11"/>
      <w:pgSz w:w="11906" w:h="16838"/>
      <w:pgMar w:top="1440" w:right="1440" w:bottom="1440" w:left="1156" w:header="141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B74BC" w14:textId="77777777" w:rsidR="00CD3B60" w:rsidRDefault="00CD3B60">
      <w:r>
        <w:separator/>
      </w:r>
    </w:p>
  </w:endnote>
  <w:endnote w:type="continuationSeparator" w:id="0">
    <w:p w14:paraId="1835BA05" w14:textId="77777777" w:rsidR="00CD3B60" w:rsidRDefault="00CD3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ssistant SemiBold">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7F6E2" w14:textId="77777777" w:rsidR="0052696D" w:rsidRPr="00B956AF" w:rsidRDefault="0052696D" w:rsidP="0052696D">
    <w:pPr>
      <w:jc w:val="center"/>
      <w:rPr>
        <w:rFonts w:ascii="Calibri" w:hAnsi="Calibri"/>
        <w:bCs/>
        <w:i/>
        <w:sz w:val="18"/>
      </w:rPr>
    </w:pPr>
  </w:p>
  <w:p w14:paraId="0B572202" w14:textId="77777777" w:rsidR="0052696D" w:rsidRDefault="0052696D" w:rsidP="0052696D">
    <w:pPr>
      <w:pStyle w:val="Voettekst"/>
    </w:pPr>
  </w:p>
  <w:p w14:paraId="6064C5AD" w14:textId="3826EB21" w:rsidR="00C24307" w:rsidRPr="00490F87" w:rsidRDefault="0052696D" w:rsidP="0052696D">
    <w:pPr>
      <w:pBdr>
        <w:top w:val="single" w:sz="4" w:space="1" w:color="808080"/>
      </w:pBdr>
      <w:tabs>
        <w:tab w:val="right" w:pos="9050"/>
      </w:tabs>
      <w:rPr>
        <w:rFonts w:cs="Assistant Light"/>
        <w:color w:val="FFFFFF" w:themeColor="background1"/>
        <w:sz w:val="16"/>
        <w:szCs w:val="16"/>
      </w:rPr>
    </w:pPr>
    <w:r w:rsidRPr="6762FEE4">
      <w:rPr>
        <w:rFonts w:eastAsia="Calibri" w:cs="Assistant Light"/>
        <w:color w:val="3C578C"/>
        <w:sz w:val="16"/>
        <w:szCs w:val="16"/>
      </w:rPr>
      <w:t xml:space="preserve">Bijlage </w:t>
    </w:r>
    <w:r>
      <w:rPr>
        <w:rFonts w:eastAsia="Calibri" w:cs="Assistant Light"/>
        <w:color w:val="3C578C"/>
        <w:sz w:val="16"/>
        <w:szCs w:val="16"/>
      </w:rPr>
      <w:t>2</w:t>
    </w:r>
    <w:r w:rsidRPr="6762FEE4">
      <w:rPr>
        <w:rFonts w:eastAsia="Calibri" w:cs="Assistant Light"/>
        <w:color w:val="3C578C"/>
        <w:sz w:val="16"/>
        <w:szCs w:val="16"/>
      </w:rPr>
      <w:t xml:space="preserve"> </w:t>
    </w:r>
    <w:r>
      <w:rPr>
        <w:rFonts w:eastAsia="Calibri" w:cs="Assistant Light"/>
        <w:color w:val="3C578C"/>
        <w:sz w:val="16"/>
        <w:szCs w:val="16"/>
      </w:rPr>
      <w:t>Verklaring omtrent inschrijving</w:t>
    </w:r>
    <w:r w:rsidRPr="6762FEE4">
      <w:rPr>
        <w:rFonts w:eastAsia="Calibri" w:cs="Assistant Light"/>
        <w:color w:val="3C578C"/>
        <w:sz w:val="16"/>
        <w:szCs w:val="16"/>
      </w:rPr>
      <w:t xml:space="preserve"> behorende bij</w:t>
    </w:r>
    <w:r w:rsidRPr="6762FEE4">
      <w:rPr>
        <w:rFonts w:eastAsia="Assistant Light" w:cs="Assistant Light"/>
        <w:color w:val="3C578C"/>
        <w:sz w:val="16"/>
        <w:szCs w:val="16"/>
      </w:rPr>
      <w:t xml:space="preserve"> </w:t>
    </w:r>
    <w:r>
      <w:rPr>
        <w:rFonts w:eastAsia="Assistant Light" w:cs="Assistant Light"/>
        <w:color w:val="3C578C"/>
        <w:sz w:val="16"/>
        <w:szCs w:val="16"/>
      </w:rPr>
      <w:t>7125/FMB</w:t>
    </w:r>
    <w:r w:rsidRPr="6762FEE4">
      <w:rPr>
        <w:rFonts w:eastAsia="Calibri" w:cs="Assistant Light"/>
        <w:color w:val="3C578C"/>
        <w:sz w:val="16"/>
        <w:szCs w:val="16"/>
      </w:rPr>
      <w:t xml:space="preserve"> d.d. </w:t>
    </w:r>
    <w:r>
      <w:rPr>
        <w:rFonts w:eastAsia="Calibri" w:cs="Assistant Light"/>
        <w:color w:val="3C578C"/>
        <w:sz w:val="16"/>
        <w:szCs w:val="16"/>
      </w:rPr>
      <w:t xml:space="preserve">10 november 2023 </w:t>
    </w:r>
  </w:p>
  <w:p w14:paraId="150069F9" w14:textId="77777777" w:rsidR="00C24307" w:rsidRPr="00490F87" w:rsidRDefault="00C24307" w:rsidP="00490F87">
    <w:pPr>
      <w:ind w:right="360"/>
      <w:jc w:val="center"/>
      <w:rPr>
        <w:rFonts w:cs="Assistant Light"/>
        <w:i/>
        <w:color w:val="FFFFFF" w:themeColor="background1"/>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1F1B5" w14:textId="77777777" w:rsidR="00CD3B60" w:rsidRDefault="00CD3B60">
      <w:r>
        <w:separator/>
      </w:r>
    </w:p>
  </w:footnote>
  <w:footnote w:type="continuationSeparator" w:id="0">
    <w:p w14:paraId="08BF7353" w14:textId="77777777" w:rsidR="00CD3B60" w:rsidRDefault="00CD3B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0AA54" w14:textId="2E0D8B80" w:rsidR="00C24307" w:rsidRDefault="00A02125">
    <w:pPr>
      <w:pStyle w:val="Koptekst"/>
    </w:pPr>
    <w:r w:rsidRPr="001C6730">
      <w:rPr>
        <w:noProof/>
      </w:rPr>
      <w:drawing>
        <wp:anchor distT="0" distB="0" distL="114300" distR="114300" simplePos="0" relativeHeight="251661312" behindDoc="0" locked="0" layoutInCell="1" allowOverlap="1" wp14:anchorId="58AD89BC" wp14:editId="793DD898">
          <wp:simplePos x="0" y="0"/>
          <wp:positionH relativeFrom="margin">
            <wp:posOffset>3822700</wp:posOffset>
          </wp:positionH>
          <wp:positionV relativeFrom="paragraph">
            <wp:posOffset>-673100</wp:posOffset>
          </wp:positionV>
          <wp:extent cx="2053798" cy="904875"/>
          <wp:effectExtent l="0" t="0" r="3810" b="0"/>
          <wp:wrapNone/>
          <wp:docPr id="4" name="Afbeelding 4" descr="Afbeelding met Graphics, kunst&#10;&#10;Automatisch gegenereerde beschrijving">
            <a:extLst xmlns:a="http://schemas.openxmlformats.org/drawingml/2006/main">
              <a:ext uri="{FF2B5EF4-FFF2-40B4-BE49-F238E27FC236}">
                <a16:creationId xmlns:a16="http://schemas.microsoft.com/office/drawing/2014/main" id="{C7DCD86E-4710-29AC-7667-86C45EFB5D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descr="Afbeelding met Graphics, kunst&#10;&#10;Automatisch gegenereerde beschrijving">
                    <a:extLst>
                      <a:ext uri="{FF2B5EF4-FFF2-40B4-BE49-F238E27FC236}">
                        <a16:creationId xmlns:a16="http://schemas.microsoft.com/office/drawing/2014/main" id="{C7DCD86E-4710-29AC-7667-86C45EFB5D03}"/>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53798" cy="904875"/>
                  </a:xfrm>
                  <a:prstGeom prst="rect">
                    <a:avLst/>
                  </a:prstGeom>
                </pic:spPr>
              </pic:pic>
            </a:graphicData>
          </a:graphic>
          <wp14:sizeRelH relativeFrom="page">
            <wp14:pctWidth>0</wp14:pctWidth>
          </wp14:sizeRelH>
          <wp14:sizeRelV relativeFrom="page">
            <wp14:pctHeight>0</wp14:pctHeight>
          </wp14:sizeRelV>
        </wp:anchor>
      </w:drawing>
    </w:r>
    <w:r w:rsidR="00C24307">
      <w:rPr>
        <w:noProof/>
      </w:rPr>
      <w:drawing>
        <wp:anchor distT="0" distB="0" distL="114300" distR="114300" simplePos="0" relativeHeight="251659264" behindDoc="1" locked="0" layoutInCell="1" allowOverlap="1" wp14:anchorId="0B434363" wp14:editId="2E7CE384">
          <wp:simplePos x="0" y="0"/>
          <wp:positionH relativeFrom="column">
            <wp:posOffset>-39444</wp:posOffset>
          </wp:positionH>
          <wp:positionV relativeFrom="paragraph">
            <wp:posOffset>-262486</wp:posOffset>
          </wp:positionV>
          <wp:extent cx="1233806" cy="3988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p w14:paraId="1583502E" w14:textId="77777777" w:rsidR="00C24307" w:rsidRDefault="00C2430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E5D"/>
    <w:rsid w:val="00046FFF"/>
    <w:rsid w:val="003B762C"/>
    <w:rsid w:val="003D7203"/>
    <w:rsid w:val="0052696D"/>
    <w:rsid w:val="005C7458"/>
    <w:rsid w:val="005D7546"/>
    <w:rsid w:val="00A02125"/>
    <w:rsid w:val="00AE1E26"/>
    <w:rsid w:val="00AE5C05"/>
    <w:rsid w:val="00C24307"/>
    <w:rsid w:val="00CD3B60"/>
    <w:rsid w:val="00F74E5D"/>
    <w:rsid w:val="00F820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7F31D"/>
  <w15:chartTrackingRefBased/>
  <w15:docId w15:val="{F2E3EBC4-B712-426D-9553-5D4C7B7A4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4E5D"/>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F74E5D"/>
    <w:pPr>
      <w:keepNext/>
      <w:keepLines/>
      <w:spacing w:before="240"/>
      <w:outlineLvl w:val="0"/>
    </w:pPr>
    <w:rPr>
      <w:rFonts w:ascii="Assistant SemiBold" w:eastAsiaTheme="majorEastAsia" w:hAnsi="Assistant SemiBold" w:cstheme="majorBidi"/>
      <w:b/>
      <w:color w:val="FFFFFF" w:themeColor="background1"/>
      <w:szCs w:val="32"/>
    </w:rPr>
  </w:style>
  <w:style w:type="paragraph" w:styleId="Kop2">
    <w:name w:val="heading 2"/>
    <w:basedOn w:val="Standaard"/>
    <w:next w:val="Standaard"/>
    <w:link w:val="Kop2Char"/>
    <w:uiPriority w:val="9"/>
    <w:unhideWhenUsed/>
    <w:qFormat/>
    <w:rsid w:val="00C2430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4">
    <w:name w:val="heading 4"/>
    <w:basedOn w:val="Standaard"/>
    <w:next w:val="Standaard"/>
    <w:link w:val="Kop4Char"/>
    <w:unhideWhenUsed/>
    <w:qFormat/>
    <w:rsid w:val="00F74E5D"/>
    <w:pPr>
      <w:keepNext/>
      <w:keepLines/>
      <w:spacing w:before="40"/>
      <w:outlineLvl w:val="3"/>
    </w:pPr>
    <w:rPr>
      <w:rFonts w:ascii="Assistant SemiBold" w:eastAsiaTheme="majorEastAsia" w:hAnsi="Assistant SemiBold" w:cstheme="majorBidi"/>
      <w:iCs/>
      <w:color w:val="FFFFFF" w:themeColor="background1"/>
    </w:rPr>
  </w:style>
  <w:style w:type="paragraph" w:styleId="Kop5">
    <w:name w:val="heading 5"/>
    <w:basedOn w:val="Standaard"/>
    <w:next w:val="Standaard"/>
    <w:link w:val="Kop5Char"/>
    <w:uiPriority w:val="9"/>
    <w:unhideWhenUsed/>
    <w:qFormat/>
    <w:rsid w:val="00C24307"/>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74E5D"/>
    <w:rPr>
      <w:rFonts w:ascii="Assistant SemiBold" w:eastAsiaTheme="majorEastAsia" w:hAnsi="Assistant SemiBold" w:cstheme="majorBidi"/>
      <w:b/>
      <w:color w:val="FFFFFF" w:themeColor="background1"/>
      <w:kern w:val="0"/>
      <w:sz w:val="20"/>
      <w:szCs w:val="32"/>
      <w14:ligatures w14:val="none"/>
    </w:rPr>
  </w:style>
  <w:style w:type="character" w:customStyle="1" w:styleId="Kop4Char">
    <w:name w:val="Kop 4 Char"/>
    <w:basedOn w:val="Standaardalinea-lettertype"/>
    <w:link w:val="Kop4"/>
    <w:rsid w:val="00F74E5D"/>
    <w:rPr>
      <w:rFonts w:ascii="Assistant SemiBold" w:eastAsiaTheme="majorEastAsia" w:hAnsi="Assistant SemiBold" w:cstheme="majorBidi"/>
      <w:iCs/>
      <w:color w:val="FFFFFF" w:themeColor="background1"/>
      <w:kern w:val="0"/>
      <w:sz w:val="20"/>
      <w:szCs w:val="24"/>
      <w14:ligatures w14:val="none"/>
    </w:rPr>
  </w:style>
  <w:style w:type="paragraph" w:styleId="Koptekst">
    <w:name w:val="header"/>
    <w:basedOn w:val="Standaard"/>
    <w:link w:val="KoptekstChar"/>
    <w:unhideWhenUsed/>
    <w:rsid w:val="00F74E5D"/>
    <w:pPr>
      <w:tabs>
        <w:tab w:val="center" w:pos="4513"/>
        <w:tab w:val="right" w:pos="9026"/>
      </w:tabs>
    </w:pPr>
  </w:style>
  <w:style w:type="character" w:customStyle="1" w:styleId="KoptekstChar">
    <w:name w:val="Koptekst Char"/>
    <w:basedOn w:val="Standaardalinea-lettertype"/>
    <w:link w:val="Koptekst"/>
    <w:rsid w:val="00F74E5D"/>
    <w:rPr>
      <w:rFonts w:ascii="Assistant Light" w:hAnsi="Assistant Light"/>
      <w:kern w:val="0"/>
      <w:sz w:val="20"/>
      <w:szCs w:val="24"/>
      <w14:ligatures w14:val="none"/>
    </w:rPr>
  </w:style>
  <w:style w:type="paragraph" w:styleId="Lijstalinea">
    <w:name w:val="List Paragraph"/>
    <w:aliases w:val="Lijst punten"/>
    <w:basedOn w:val="Standaard"/>
    <w:link w:val="LijstalineaChar"/>
    <w:uiPriority w:val="34"/>
    <w:qFormat/>
    <w:rsid w:val="00F74E5D"/>
    <w:pPr>
      <w:ind w:left="720"/>
      <w:contextualSpacing/>
    </w:pPr>
  </w:style>
  <w:style w:type="character" w:customStyle="1" w:styleId="LijstalineaChar">
    <w:name w:val="Lijstalinea Char"/>
    <w:aliases w:val="Lijst punten Char"/>
    <w:basedOn w:val="Standaardalinea-lettertype"/>
    <w:link w:val="Lijstalinea"/>
    <w:uiPriority w:val="34"/>
    <w:locked/>
    <w:rsid w:val="00F74E5D"/>
    <w:rPr>
      <w:rFonts w:ascii="Assistant Light" w:hAnsi="Assistant Light"/>
      <w:kern w:val="0"/>
      <w:sz w:val="20"/>
      <w:szCs w:val="24"/>
      <w14:ligatures w14:val="none"/>
    </w:rPr>
  </w:style>
  <w:style w:type="character" w:customStyle="1" w:styleId="Kop2Char">
    <w:name w:val="Kop 2 Char"/>
    <w:basedOn w:val="Standaardalinea-lettertype"/>
    <w:link w:val="Kop2"/>
    <w:uiPriority w:val="9"/>
    <w:rsid w:val="00C24307"/>
    <w:rPr>
      <w:rFonts w:asciiTheme="majorHAnsi" w:eastAsiaTheme="majorEastAsia" w:hAnsiTheme="majorHAnsi" w:cstheme="majorBidi"/>
      <w:color w:val="2F5496" w:themeColor="accent1" w:themeShade="BF"/>
      <w:kern w:val="0"/>
      <w:sz w:val="26"/>
      <w:szCs w:val="26"/>
      <w14:ligatures w14:val="none"/>
    </w:rPr>
  </w:style>
  <w:style w:type="character" w:customStyle="1" w:styleId="Kop5Char">
    <w:name w:val="Kop 5 Char"/>
    <w:basedOn w:val="Standaardalinea-lettertype"/>
    <w:link w:val="Kop5"/>
    <w:uiPriority w:val="9"/>
    <w:rsid w:val="00C24307"/>
    <w:rPr>
      <w:rFonts w:asciiTheme="majorHAnsi" w:eastAsiaTheme="majorEastAsia" w:hAnsiTheme="majorHAnsi" w:cstheme="majorBidi"/>
      <w:color w:val="2F5496" w:themeColor="accent1" w:themeShade="BF"/>
      <w:kern w:val="0"/>
      <w:sz w:val="20"/>
      <w:szCs w:val="24"/>
      <w14:ligatures w14:val="none"/>
    </w:rPr>
  </w:style>
  <w:style w:type="paragraph" w:styleId="Voettekst">
    <w:name w:val="footer"/>
    <w:basedOn w:val="Standaard"/>
    <w:link w:val="VoettekstChar"/>
    <w:uiPriority w:val="99"/>
    <w:unhideWhenUsed/>
    <w:rsid w:val="00AE5C05"/>
    <w:pPr>
      <w:tabs>
        <w:tab w:val="center" w:pos="4536"/>
        <w:tab w:val="right" w:pos="9072"/>
      </w:tabs>
    </w:pPr>
  </w:style>
  <w:style w:type="character" w:customStyle="1" w:styleId="VoettekstChar">
    <w:name w:val="Voettekst Char"/>
    <w:basedOn w:val="Standaardalinea-lettertype"/>
    <w:link w:val="Voettekst"/>
    <w:uiPriority w:val="99"/>
    <w:rsid w:val="00AE5C05"/>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4" ma:contentTypeDescription="Een nieuw document maken." ma:contentTypeScope="" ma:versionID="f796dc215570842e92d0cb454fd58b64">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dc3848a2ed6c33c89c4cd6eb4954ab90"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2FC49BD-C55B-4024-AA88-C425255A0ACB}"/>
</file>

<file path=customXml/itemProps2.xml><?xml version="1.0" encoding="utf-8"?>
<ds:datastoreItem xmlns:ds="http://schemas.openxmlformats.org/officeDocument/2006/customXml" ds:itemID="{891F278A-5939-42DB-BF69-C229529682A3}">
  <ds:schemaRefs>
    <ds:schemaRef ds:uri="http://schemas.microsoft.com/sharepoint/v3/contenttype/forms"/>
  </ds:schemaRefs>
</ds:datastoreItem>
</file>

<file path=customXml/itemProps3.xml><?xml version="1.0" encoding="utf-8"?>
<ds:datastoreItem xmlns:ds="http://schemas.openxmlformats.org/officeDocument/2006/customXml" ds:itemID="{0F7FD5FA-616D-40AB-8C61-32A027227455}">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244</Words>
  <Characters>1345</Characters>
  <Application>Microsoft Office Word</Application>
  <DocSecurity>0</DocSecurity>
  <Lines>11</Lines>
  <Paragraphs>3</Paragraphs>
  <ScaleCrop>false</ScaleCrop>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Fedor Moltmaker Bos</dc:creator>
  <cp:keywords/>
  <dc:description/>
  <cp:lastModifiedBy>Fedor Moltmaker Bos</cp:lastModifiedBy>
  <cp:revision>11</cp:revision>
  <dcterms:created xsi:type="dcterms:W3CDTF">2023-10-11T11:41:00Z</dcterms:created>
  <dcterms:modified xsi:type="dcterms:W3CDTF">2023-10-22T09:43:00Z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