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B0917" w14:textId="77777777" w:rsidR="00735B66" w:rsidRDefault="00735B66" w:rsidP="00735B66">
      <w:pPr>
        <w:pStyle w:val="Kop1"/>
        <w:numPr>
          <w:ilvl w:val="0"/>
          <w:numId w:val="0"/>
        </w:numPr>
        <w:ind w:left="431" w:hanging="431"/>
      </w:pPr>
      <w:bookmarkStart w:id="0" w:name="_Toc42868752"/>
      <w:bookmarkStart w:id="1" w:name="_Toc47434704"/>
      <w:bookmarkStart w:id="2" w:name="_Toc144478022"/>
      <w:r w:rsidRPr="00E02065">
        <w:t>Bijlage 4</w:t>
      </w:r>
      <w:r w:rsidRPr="00E02065">
        <w:tab/>
        <w:t>Formulier referentie geschiktheidseisen</w:t>
      </w:r>
      <w:bookmarkEnd w:id="0"/>
      <w:bookmarkEnd w:id="1"/>
      <w:bookmarkEnd w:id="2"/>
    </w:p>
    <w:p w14:paraId="5DF87DB6" w14:textId="77777777" w:rsidR="00735B66" w:rsidRDefault="00735B66" w:rsidP="00735B66">
      <w:r w:rsidRPr="0005526A">
        <w:t xml:space="preserve">Ter verantwoording van de referentie-eis als gesteld in </w:t>
      </w:r>
      <w:r w:rsidRPr="00490F75">
        <w:t>paragraaf 2.2</w:t>
      </w:r>
    </w:p>
    <w:p w14:paraId="30D1902C" w14:textId="188784D9" w:rsidR="00166544" w:rsidRDefault="00166544" w:rsidP="00166544">
      <w:pPr>
        <w:pStyle w:val="Kop2"/>
      </w:pPr>
      <w:r>
        <w:t>PERCEEL 1</w:t>
      </w:r>
    </w:p>
    <w:p w14:paraId="20FB9E76" w14:textId="77777777" w:rsidR="00735B66" w:rsidRPr="0005526A" w:rsidRDefault="00735B66" w:rsidP="00735B66">
      <w:pPr>
        <w:spacing w:after="0" w:line="260" w:lineRule="atLeast"/>
      </w:pP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735B66" w:rsidRPr="0005526A" w14:paraId="082BACDC" w14:textId="77777777" w:rsidTr="00C77D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6FFAEB8E" w14:textId="722122C4" w:rsidR="00735B66" w:rsidRPr="00B26C59" w:rsidRDefault="00735B66" w:rsidP="00C77DAC">
            <w:pPr>
              <w:spacing w:line="360" w:lineRule="auto"/>
              <w:rPr>
                <w:rFonts w:ascii="Century Gothic" w:hAnsi="Century Gothic"/>
                <w:color w:val="FFFFFF"/>
                <w:sz w:val="20"/>
                <w:szCs w:val="24"/>
              </w:rPr>
            </w:pPr>
            <w:bookmarkStart w:id="3" w:name="_Hlk42863338"/>
            <w:r w:rsidRPr="00B26C59">
              <w:rPr>
                <w:rFonts w:ascii="Century Gothic" w:hAnsi="Century Gothic"/>
                <w:color w:val="FFFFFF"/>
                <w:sz w:val="20"/>
                <w:szCs w:val="24"/>
              </w:rPr>
              <w:t xml:space="preserve">Kerncompetentie 1: </w:t>
            </w:r>
            <w:r w:rsidRPr="00831B88">
              <w:rPr>
                <w:rFonts w:ascii="Century Gothic" w:hAnsi="Century Gothic"/>
                <w:color w:val="FFFFFF"/>
                <w:sz w:val="20"/>
                <w:szCs w:val="20"/>
              </w:rPr>
              <w:t xml:space="preserve">Omvang </w:t>
            </w:r>
            <w:r w:rsidR="00B26C59" w:rsidRPr="00831B88">
              <w:rPr>
                <w:sz w:val="20"/>
                <w:szCs w:val="20"/>
              </w:rPr>
              <w:t>bouwkundige</w:t>
            </w:r>
            <w:r w:rsidR="00831B88" w:rsidRPr="00831B88">
              <w:rPr>
                <w:sz w:val="20"/>
                <w:szCs w:val="20"/>
              </w:rPr>
              <w:t xml:space="preserve"> </w:t>
            </w:r>
            <w:r w:rsidRPr="00831B88">
              <w:rPr>
                <w:rFonts w:ascii="Century Gothic" w:hAnsi="Century Gothic"/>
                <w:color w:val="FFFFFF"/>
                <w:sz w:val="20"/>
                <w:szCs w:val="20"/>
              </w:rPr>
              <w:t>werkzaamheden</w:t>
            </w:r>
          </w:p>
        </w:tc>
      </w:tr>
      <w:tr w:rsidR="00C0386F" w:rsidRPr="0005526A" w14:paraId="2336E481" w14:textId="77777777" w:rsidTr="00583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E933A95" w14:textId="77777777" w:rsidR="00C0386F" w:rsidRPr="009C22DF" w:rsidRDefault="00C0386F" w:rsidP="00C0386F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</w:tcPr>
          <w:p w14:paraId="306DE9E5" w14:textId="77777777" w:rsidR="00C0386F" w:rsidRDefault="00C0386F" w:rsidP="00C03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BA4AE71" w14:textId="77777777" w:rsidR="00C0386F" w:rsidRDefault="00C0386F" w:rsidP="00C03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403FB594" w14:textId="03B2C10C" w:rsidR="00C0386F" w:rsidRDefault="00C0386F" w:rsidP="00C03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14F8ADF9" w14:textId="59B1EC74" w:rsidR="00C0386F" w:rsidRPr="009C22DF" w:rsidRDefault="00C0386F" w:rsidP="00C03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C0386F" w:rsidRPr="0005526A" w14:paraId="0DD7CF18" w14:textId="77777777" w:rsidTr="0058370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BE8E170" w14:textId="77777777" w:rsidR="00C0386F" w:rsidRPr="009C22DF" w:rsidRDefault="00C0386F" w:rsidP="00C0386F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</w:tcPr>
          <w:p w14:paraId="5E2AE347" w14:textId="77777777" w:rsidR="00C0386F" w:rsidRDefault="00C0386F" w:rsidP="00C0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68170E2" w14:textId="77777777" w:rsidR="00C0386F" w:rsidRDefault="00C0386F" w:rsidP="00C0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7CF2E8BE" w14:textId="77C51105" w:rsidR="00C0386F" w:rsidRPr="009C22DF" w:rsidRDefault="00C0386F" w:rsidP="00C0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C0386F" w:rsidRPr="0005526A" w14:paraId="33EF2F52" w14:textId="77777777" w:rsidTr="00583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B307634" w14:textId="77777777" w:rsidR="00C0386F" w:rsidRPr="009C22DF" w:rsidRDefault="00C0386F" w:rsidP="00C0386F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</w:tcPr>
          <w:p w14:paraId="077BC504" w14:textId="77777777" w:rsidR="00C0386F" w:rsidRDefault="00C0386F" w:rsidP="00C03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260DEC90" w14:textId="77777777" w:rsidR="00C0386F" w:rsidRDefault="00C0386F" w:rsidP="00C03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3C1CB241" w14:textId="0ED4743B" w:rsidR="00C0386F" w:rsidRPr="009C22DF" w:rsidRDefault="00C0386F" w:rsidP="00C03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C0386F" w:rsidRPr="0005526A" w14:paraId="3E515766" w14:textId="77777777" w:rsidTr="0058370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9F7301B" w14:textId="77777777" w:rsidR="00C0386F" w:rsidRPr="009C22DF" w:rsidRDefault="00C0386F" w:rsidP="00C0386F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</w:tcPr>
          <w:p w14:paraId="4CA607C6" w14:textId="77777777" w:rsidR="00C0386F" w:rsidRDefault="00C0386F" w:rsidP="00C0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45FE7EE" w14:textId="7F3919F7" w:rsidR="00C0386F" w:rsidRPr="009C22DF" w:rsidRDefault="00C0386F" w:rsidP="00C0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</w:tc>
      </w:tr>
      <w:tr w:rsidR="00C0386F" w:rsidRPr="0005526A" w14:paraId="3C5B057E" w14:textId="77777777" w:rsidTr="00583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192B7E6" w14:textId="77777777" w:rsidR="00C0386F" w:rsidRPr="009C22DF" w:rsidRDefault="00C0386F" w:rsidP="00C0386F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</w:tcPr>
          <w:p w14:paraId="45009A4E" w14:textId="77777777" w:rsidR="00C0386F" w:rsidRDefault="00C0386F" w:rsidP="00C03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E0ECBBA" w14:textId="77777777" w:rsidR="00C0386F" w:rsidRDefault="00C0386F" w:rsidP="00C03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2EA6E4F4" w14:textId="77777777" w:rsidR="00C0386F" w:rsidRDefault="00C0386F" w:rsidP="00C03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3AA2C0C" w14:textId="77777777" w:rsidR="00C0386F" w:rsidRDefault="00C0386F" w:rsidP="00C03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………………………</w:t>
            </w:r>
          </w:p>
          <w:p w14:paraId="58652C22" w14:textId="18851844" w:rsidR="00C0386F" w:rsidRPr="009C22DF" w:rsidRDefault="00C0386F" w:rsidP="00C03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735B66" w:rsidRPr="0005526A" w14:paraId="006C1F8A" w14:textId="77777777" w:rsidTr="00C77DA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AEE9741" w14:textId="77777777" w:rsidR="00735B66" w:rsidRPr="009C22DF" w:rsidRDefault="00735B66" w:rsidP="00C77DAC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7E2D6257" w14:textId="3C2D90AD" w:rsidR="00735B66" w:rsidRPr="00266F73" w:rsidRDefault="00735B66" w:rsidP="00C77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  <w:r>
              <w:rPr>
                <w:rFonts w:ascii="Century Gothic" w:hAnsi="Century Gothic"/>
              </w:rPr>
              <w:t>, ………………</w:t>
            </w:r>
            <w:r w:rsidR="00C0386F">
              <w:rPr>
                <w:rFonts w:ascii="Century Gothic" w:hAnsi="Century Gothic"/>
              </w:rPr>
              <w:t>………</w:t>
            </w:r>
            <w:r>
              <w:rPr>
                <w:rFonts w:ascii="Century Gothic" w:hAnsi="Century Gothic"/>
              </w:rPr>
              <w:t>….(datum)</w:t>
            </w:r>
          </w:p>
          <w:p w14:paraId="2E22999E" w14:textId="77777777" w:rsidR="00735B66" w:rsidRPr="009C22DF" w:rsidRDefault="00735B66" w:rsidP="00C77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735B66" w:rsidRPr="0005526A" w14:paraId="7B70B7F2" w14:textId="77777777" w:rsidTr="00C77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F029C24" w14:textId="77777777" w:rsidR="00735B66" w:rsidRPr="009C22DF" w:rsidRDefault="00735B66" w:rsidP="00C77DAC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Omvang gebouw:</w:t>
            </w:r>
          </w:p>
        </w:tc>
        <w:tc>
          <w:tcPr>
            <w:tcW w:w="5865" w:type="dxa"/>
            <w:vAlign w:val="center"/>
          </w:tcPr>
          <w:p w14:paraId="322CF4F6" w14:textId="77777777" w:rsidR="00735B66" w:rsidRDefault="00735B66" w:rsidP="00C77D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2B685AA7" w14:textId="77777777" w:rsidR="001B6508" w:rsidRDefault="00735B66" w:rsidP="00C77D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…………………</w:t>
            </w:r>
            <w:r w:rsidR="00C0386F">
              <w:rPr>
                <w:rFonts w:ascii="Century Gothic" w:hAnsi="Century Gothic"/>
              </w:rPr>
              <w:t>…………..</w:t>
            </w:r>
            <w:r>
              <w:rPr>
                <w:rFonts w:ascii="Century Gothic" w:hAnsi="Century Gothic"/>
              </w:rPr>
              <w:t>…m</w:t>
            </w:r>
            <w:r>
              <w:rPr>
                <w:rFonts w:ascii="Century Gothic" w:hAnsi="Century Gothic"/>
                <w:vertAlign w:val="superscript"/>
              </w:rPr>
              <w:t>2</w:t>
            </w:r>
            <w:r>
              <w:rPr>
                <w:rFonts w:ascii="Century Gothic" w:hAnsi="Century Gothic"/>
              </w:rPr>
              <w:t xml:space="preserve"> BVO </w:t>
            </w:r>
            <w:r w:rsidR="001B6508" w:rsidRPr="001B6508">
              <w:rPr>
                <w:rFonts w:ascii="Century Gothic" w:hAnsi="Century Gothic"/>
                <w:u w:val="single"/>
              </w:rPr>
              <w:t>&lt;</w:t>
            </w:r>
            <w:r w:rsidR="001B6508" w:rsidRPr="001B6508">
              <w:rPr>
                <w:rFonts w:ascii="Century Gothic" w:hAnsi="Century Gothic"/>
              </w:rPr>
              <w:t xml:space="preserve"> 1.200</w:t>
            </w:r>
            <w:r w:rsidR="001B6508">
              <w:rPr>
                <w:rFonts w:ascii="Century Gothic" w:hAnsi="Century Gothic"/>
              </w:rPr>
              <w:t xml:space="preserve"> m2 gerenoveerd </w:t>
            </w:r>
          </w:p>
          <w:p w14:paraId="5C2A3AE8" w14:textId="77777777" w:rsidR="001B6508" w:rsidRDefault="001B6508" w:rsidP="00C77D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53DFFED" w14:textId="390E2464" w:rsidR="001B6508" w:rsidRDefault="001B6508" w:rsidP="00C77D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waarvan gebouwomvang minimaal 3.000 m2 BVO bedraagt.</w:t>
            </w:r>
          </w:p>
          <w:p w14:paraId="2A15629E" w14:textId="78D44B64" w:rsidR="00735B66" w:rsidRDefault="00735B66" w:rsidP="00C77D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01BE452E" w14:textId="1A0FB0F9" w:rsidR="00C0386F" w:rsidRPr="009C22DF" w:rsidRDefault="00C0386F" w:rsidP="00C77D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735B66" w:rsidRPr="0005526A" w14:paraId="034A39C9" w14:textId="77777777" w:rsidTr="00C77DA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E4DAEA3" w14:textId="77777777" w:rsidR="00735B66" w:rsidRPr="009C22DF" w:rsidRDefault="00735B66" w:rsidP="00C77DAC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Werkzaamheden:</w:t>
            </w:r>
          </w:p>
        </w:tc>
        <w:tc>
          <w:tcPr>
            <w:tcW w:w="5865" w:type="dxa"/>
            <w:vAlign w:val="center"/>
          </w:tcPr>
          <w:p w14:paraId="2C6ED00D" w14:textId="77777777" w:rsidR="00C0386F" w:rsidRDefault="00C0386F" w:rsidP="00C77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</w:p>
          <w:p w14:paraId="275F21FB" w14:textId="3593E184" w:rsidR="00735B66" w:rsidRDefault="00735B66" w:rsidP="00C77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Century Gothic" w:hAnsi="Century Gothic"/>
                <w:lang w:val="x-none"/>
              </w:rPr>
              <w:t xml:space="preserve"> </w:t>
            </w:r>
            <w:r w:rsidR="00C0386F">
              <w:rPr>
                <w:rFonts w:ascii="Century Gothic" w:hAnsi="Century Gothic"/>
              </w:rPr>
              <w:t xml:space="preserve">Ja, </w:t>
            </w:r>
            <w:r>
              <w:rPr>
                <w:rFonts w:ascii="Century Gothic" w:hAnsi="Century Gothic"/>
              </w:rPr>
              <w:t>Bouwkundige werkzaamheden</w:t>
            </w:r>
          </w:p>
          <w:p w14:paraId="0678F346" w14:textId="77777777" w:rsidR="00B668AA" w:rsidRDefault="00B668AA" w:rsidP="00C77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BCA5C0F" w14:textId="6F0EC15A" w:rsidR="00B668AA" w:rsidRDefault="00B668AA" w:rsidP="00C77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Ja, Renovatie</w:t>
            </w:r>
          </w:p>
          <w:p w14:paraId="0DCB2333" w14:textId="77777777" w:rsidR="00C0386F" w:rsidRDefault="00C0386F" w:rsidP="00C77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013CB5F1" w14:textId="7ED2D46B" w:rsidR="00C0386F" w:rsidRDefault="00C0386F" w:rsidP="00C0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Ja, Utiliteitsgebouw</w:t>
            </w:r>
          </w:p>
          <w:p w14:paraId="75316706" w14:textId="7C3F9D3B" w:rsidR="00C0386F" w:rsidRPr="009C22DF" w:rsidRDefault="00C0386F" w:rsidP="00C77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735B66" w:rsidRPr="0005526A" w14:paraId="1F88A4C5" w14:textId="77777777" w:rsidTr="00C77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1977703" w14:textId="77777777" w:rsidR="00735B66" w:rsidRPr="009C22DF" w:rsidRDefault="00735B66" w:rsidP="00C77DAC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3ABD8143" w14:textId="77777777" w:rsidR="00735B66" w:rsidRDefault="00735B66" w:rsidP="00C77D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1974CF7" w14:textId="77777777" w:rsidR="00C0386F" w:rsidRDefault="00C0386F" w:rsidP="00C77D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21FB0F9" w14:textId="77777777" w:rsidR="00C0386F" w:rsidRDefault="00C0386F" w:rsidP="00C03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………………………</w:t>
            </w:r>
          </w:p>
          <w:p w14:paraId="5EF94080" w14:textId="77777777" w:rsidR="00C0386F" w:rsidRDefault="00C0386F" w:rsidP="00C03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314C9A6" w14:textId="132DE10F" w:rsidR="00735B66" w:rsidRPr="009C22DF" w:rsidRDefault="00735B66" w:rsidP="00C77D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bookmarkEnd w:id="3"/>
    </w:tbl>
    <w:p w14:paraId="5825EDA3" w14:textId="77777777" w:rsidR="00735B66" w:rsidRDefault="00735B66" w:rsidP="00735B66"/>
    <w:p w14:paraId="421A5869" w14:textId="77777777" w:rsidR="00735B66" w:rsidRDefault="00735B66" w:rsidP="00735B66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71F7BDC8" w14:textId="77777777" w:rsidR="00B668AA" w:rsidRDefault="00B668AA" w:rsidP="00735B66"/>
    <w:p w14:paraId="3DC63C31" w14:textId="77777777" w:rsidR="00B668AA" w:rsidRDefault="00B668AA" w:rsidP="00735B66"/>
    <w:p w14:paraId="08094226" w14:textId="77777777" w:rsidR="00B668AA" w:rsidRPr="0005526A" w:rsidRDefault="00B668AA" w:rsidP="00B668AA">
      <w:pPr>
        <w:spacing w:after="0" w:line="260" w:lineRule="atLeast"/>
      </w:pP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B668AA" w:rsidRPr="0005526A" w14:paraId="0DB4EAFD" w14:textId="77777777" w:rsidTr="001213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663B583C" w14:textId="60D2FC21" w:rsidR="00B668AA" w:rsidRPr="00B26C59" w:rsidRDefault="00B668AA" w:rsidP="00121372">
            <w:pPr>
              <w:spacing w:line="360" w:lineRule="auto"/>
              <w:rPr>
                <w:rFonts w:ascii="Century Gothic" w:hAnsi="Century Gothic"/>
                <w:color w:val="FFFFFF"/>
                <w:sz w:val="20"/>
                <w:szCs w:val="24"/>
              </w:rPr>
            </w:pPr>
            <w:r w:rsidRPr="00B26C59">
              <w:rPr>
                <w:rFonts w:ascii="Century Gothic" w:hAnsi="Century Gothic"/>
                <w:color w:val="FFFFFF"/>
                <w:sz w:val="20"/>
                <w:szCs w:val="24"/>
              </w:rPr>
              <w:t xml:space="preserve">Kerncompetentie </w:t>
            </w:r>
            <w:r>
              <w:rPr>
                <w:rFonts w:ascii="Century Gothic" w:hAnsi="Century Gothic"/>
                <w:color w:val="FFFFFF"/>
                <w:sz w:val="20"/>
                <w:szCs w:val="24"/>
              </w:rPr>
              <w:t>2</w:t>
            </w:r>
            <w:r w:rsidRPr="00B26C59">
              <w:rPr>
                <w:rFonts w:ascii="Century Gothic" w:hAnsi="Century Gothic"/>
                <w:color w:val="FFFFFF"/>
                <w:sz w:val="20"/>
                <w:szCs w:val="24"/>
              </w:rPr>
              <w:t xml:space="preserve">: </w:t>
            </w:r>
            <w:r>
              <w:rPr>
                <w:rFonts w:ascii="Century Gothic" w:hAnsi="Century Gothic"/>
                <w:color w:val="FFFFFF"/>
                <w:sz w:val="20"/>
                <w:szCs w:val="20"/>
              </w:rPr>
              <w:t>Gebouw in gebruik tijdens renovatie</w:t>
            </w:r>
          </w:p>
        </w:tc>
      </w:tr>
      <w:tr w:rsidR="00B668AA" w:rsidRPr="0005526A" w14:paraId="320D57F2" w14:textId="77777777" w:rsidTr="00121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0A7A2AE" w14:textId="77777777" w:rsidR="00B668AA" w:rsidRPr="009C22DF" w:rsidRDefault="00B668AA" w:rsidP="0012137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</w:tcPr>
          <w:p w14:paraId="6A18E4F2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813FBF1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1B53933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70601B89" w14:textId="77777777" w:rsidR="00B668AA" w:rsidRPr="009C22DF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668AA" w:rsidRPr="0005526A" w14:paraId="0303BB50" w14:textId="77777777" w:rsidTr="0012137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4F3BE73" w14:textId="77777777" w:rsidR="00B668AA" w:rsidRPr="009C22DF" w:rsidRDefault="00B668AA" w:rsidP="0012137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</w:tcPr>
          <w:p w14:paraId="55DE0BF5" w14:textId="77777777" w:rsidR="00B668AA" w:rsidRDefault="00B668AA" w:rsidP="0012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427D8919" w14:textId="77777777" w:rsidR="00B668AA" w:rsidRDefault="00B668AA" w:rsidP="0012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65016EC7" w14:textId="77777777" w:rsidR="00B668AA" w:rsidRPr="009C22DF" w:rsidRDefault="00B668AA" w:rsidP="0012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668AA" w:rsidRPr="0005526A" w14:paraId="6C8ED37A" w14:textId="77777777" w:rsidTr="00121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1359892" w14:textId="77777777" w:rsidR="00B668AA" w:rsidRPr="009C22DF" w:rsidRDefault="00B668AA" w:rsidP="0012137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</w:tcPr>
          <w:p w14:paraId="402AEED6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4A195165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48547EBC" w14:textId="77777777" w:rsidR="00B668AA" w:rsidRPr="009C22DF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668AA" w:rsidRPr="0005526A" w14:paraId="1C7D7E70" w14:textId="77777777" w:rsidTr="0012137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E53DFB7" w14:textId="77777777" w:rsidR="00B668AA" w:rsidRPr="009C22DF" w:rsidRDefault="00B668AA" w:rsidP="0012137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</w:tcPr>
          <w:p w14:paraId="32BA34A4" w14:textId="77777777" w:rsidR="00B668AA" w:rsidRDefault="00B668AA" w:rsidP="0012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2C824428" w14:textId="77777777" w:rsidR="00B668AA" w:rsidRPr="009C22DF" w:rsidRDefault="00B668AA" w:rsidP="0012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</w:tc>
      </w:tr>
      <w:tr w:rsidR="00B668AA" w:rsidRPr="0005526A" w14:paraId="4BAA5E80" w14:textId="77777777" w:rsidTr="00121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568423E" w14:textId="77777777" w:rsidR="00B668AA" w:rsidRPr="009C22DF" w:rsidRDefault="00B668AA" w:rsidP="0012137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</w:tcPr>
          <w:p w14:paraId="5BC1F6CD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B25EBBE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38D1A6A0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DF2105B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………………………</w:t>
            </w:r>
          </w:p>
          <w:p w14:paraId="2A6A50CC" w14:textId="77777777" w:rsidR="00B668AA" w:rsidRPr="009C22DF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668AA" w:rsidRPr="0005526A" w14:paraId="1157A513" w14:textId="77777777" w:rsidTr="0012137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1F83DC6" w14:textId="77777777" w:rsidR="00B668AA" w:rsidRPr="009C22DF" w:rsidRDefault="00B668AA" w:rsidP="0012137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0B66B6A4" w14:textId="77777777" w:rsidR="00B668AA" w:rsidRPr="00266F73" w:rsidRDefault="00B668AA" w:rsidP="0012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  <w:r>
              <w:rPr>
                <w:rFonts w:ascii="Century Gothic" w:hAnsi="Century Gothic"/>
              </w:rPr>
              <w:t>, ………………………….(datum)</w:t>
            </w:r>
          </w:p>
          <w:p w14:paraId="7E795FA8" w14:textId="77777777" w:rsidR="00B668AA" w:rsidRPr="009C22DF" w:rsidRDefault="00B668AA" w:rsidP="0012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668AA" w:rsidRPr="0005526A" w14:paraId="0C081402" w14:textId="77777777" w:rsidTr="00121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A6472E3" w14:textId="77777777" w:rsidR="00B668AA" w:rsidRPr="009C22DF" w:rsidRDefault="00B668AA" w:rsidP="0012137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Werkzaamheden:</w:t>
            </w:r>
          </w:p>
        </w:tc>
        <w:tc>
          <w:tcPr>
            <w:tcW w:w="5865" w:type="dxa"/>
            <w:vAlign w:val="center"/>
          </w:tcPr>
          <w:p w14:paraId="2A985604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</w:p>
          <w:p w14:paraId="15A5E68D" w14:textId="0430E5AC" w:rsidR="00B668AA" w:rsidRPr="00B668AA" w:rsidRDefault="00B668AA" w:rsidP="00B668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Ja, Bouwkundige werkzaamheden</w:t>
            </w:r>
          </w:p>
          <w:p w14:paraId="109477B8" w14:textId="77777777" w:rsidR="00B668AA" w:rsidRDefault="00B668AA" w:rsidP="00B668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</w:p>
          <w:p w14:paraId="558E0C8F" w14:textId="188A66BF" w:rsidR="00B668AA" w:rsidRDefault="00B668AA" w:rsidP="00B668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Ja, Renovatie</w:t>
            </w:r>
          </w:p>
          <w:p w14:paraId="44053F55" w14:textId="77777777" w:rsidR="00B668AA" w:rsidRDefault="00B668AA" w:rsidP="00B668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2617B3A4" w14:textId="61846BD6" w:rsidR="00B668AA" w:rsidRDefault="00B668AA" w:rsidP="00B668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Ja, Utiliteitsgebouw</w:t>
            </w:r>
            <w:r w:rsidR="008F05D7">
              <w:rPr>
                <w:rFonts w:ascii="Century Gothic" w:hAnsi="Century Gothic"/>
              </w:rPr>
              <w:t xml:space="preserve"> met publieke functie</w:t>
            </w:r>
          </w:p>
          <w:p w14:paraId="4B92E7AC" w14:textId="77777777" w:rsidR="00B668AA" w:rsidRDefault="00B668AA" w:rsidP="00B668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99EBC00" w14:textId="283D0E01" w:rsidR="00B668AA" w:rsidRDefault="00B668AA" w:rsidP="00B668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Ja, Gebouw in gebruik</w:t>
            </w:r>
          </w:p>
          <w:p w14:paraId="56DDCB2B" w14:textId="77777777" w:rsidR="00B668AA" w:rsidRDefault="00B668AA" w:rsidP="00B668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4584A057" w14:textId="77777777" w:rsidR="00B668AA" w:rsidRPr="009C22DF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668AA" w:rsidRPr="0005526A" w14:paraId="1730EBC4" w14:textId="77777777" w:rsidTr="0012137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CF44182" w14:textId="77777777" w:rsidR="00B668AA" w:rsidRPr="009C22DF" w:rsidRDefault="00B668AA" w:rsidP="0012137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3181D538" w14:textId="77777777" w:rsidR="00B668AA" w:rsidRDefault="00B668AA" w:rsidP="0012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CDD99A3" w14:textId="77777777" w:rsidR="00B668AA" w:rsidRDefault="00B668AA" w:rsidP="0012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C5BE951" w14:textId="77777777" w:rsidR="00B668AA" w:rsidRDefault="00B668AA" w:rsidP="0012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………………………</w:t>
            </w:r>
          </w:p>
          <w:p w14:paraId="2D129FDE" w14:textId="77777777" w:rsidR="00B668AA" w:rsidRDefault="00B668AA" w:rsidP="0012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E8BE084" w14:textId="77777777" w:rsidR="00B668AA" w:rsidRPr="009C22DF" w:rsidRDefault="00B668AA" w:rsidP="0012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14:paraId="4AD18070" w14:textId="77777777" w:rsidR="00B668AA" w:rsidRDefault="00B668AA" w:rsidP="00B668AA"/>
    <w:p w14:paraId="62393867" w14:textId="77777777" w:rsidR="00B668AA" w:rsidRDefault="00B668AA" w:rsidP="00B668AA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399E46A7" w14:textId="77777777" w:rsidR="00B668AA" w:rsidRDefault="00B668AA" w:rsidP="00735B66"/>
    <w:p w14:paraId="0F1EBECB" w14:textId="298A24C6" w:rsidR="00407AE6" w:rsidRDefault="00735B66" w:rsidP="00735B66">
      <w:r>
        <w:br w:type="page"/>
      </w:r>
      <w:bookmarkStart w:id="4" w:name="_Hlk42863268"/>
    </w:p>
    <w:p w14:paraId="123C05C3" w14:textId="77777777" w:rsidR="00C0386F" w:rsidRPr="0005526A" w:rsidRDefault="00C0386F" w:rsidP="00C0386F">
      <w:pPr>
        <w:spacing w:after="0" w:line="260" w:lineRule="atLeast"/>
      </w:pP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C0386F" w:rsidRPr="0005526A" w14:paraId="0F7FCED7" w14:textId="77777777" w:rsidTr="008235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23B5C629" w14:textId="55840A70" w:rsidR="00C0386F" w:rsidRPr="00B26C59" w:rsidRDefault="00C0386F" w:rsidP="00823510">
            <w:pPr>
              <w:spacing w:line="360" w:lineRule="auto"/>
              <w:rPr>
                <w:rFonts w:ascii="Century Gothic" w:hAnsi="Century Gothic"/>
                <w:color w:val="FFFFFF"/>
                <w:sz w:val="20"/>
                <w:szCs w:val="24"/>
              </w:rPr>
            </w:pPr>
            <w:r w:rsidRPr="00B26C59">
              <w:rPr>
                <w:rFonts w:ascii="Century Gothic" w:hAnsi="Century Gothic"/>
                <w:color w:val="FFFFFF"/>
                <w:sz w:val="20"/>
                <w:szCs w:val="24"/>
              </w:rPr>
              <w:t>Kerncompetentie</w:t>
            </w:r>
            <w:r w:rsidR="00B668AA">
              <w:rPr>
                <w:rFonts w:ascii="Century Gothic" w:hAnsi="Century Gothic"/>
                <w:color w:val="FFFFFF"/>
                <w:sz w:val="20"/>
                <w:szCs w:val="24"/>
              </w:rPr>
              <w:t xml:space="preserve"> 3</w:t>
            </w:r>
            <w:r w:rsidRPr="00B26C59">
              <w:rPr>
                <w:rFonts w:ascii="Century Gothic" w:hAnsi="Century Gothic"/>
                <w:color w:val="FFFFFF"/>
                <w:sz w:val="20"/>
                <w:szCs w:val="24"/>
              </w:rPr>
              <w:t xml:space="preserve">: </w:t>
            </w:r>
            <w:r>
              <w:rPr>
                <w:rFonts w:ascii="Century Gothic" w:hAnsi="Century Gothic"/>
                <w:color w:val="FFFFFF"/>
                <w:sz w:val="20"/>
                <w:szCs w:val="20"/>
              </w:rPr>
              <w:t>Aansturing en coördinatie werkzaamheden</w:t>
            </w:r>
          </w:p>
        </w:tc>
      </w:tr>
      <w:tr w:rsidR="00C0386F" w:rsidRPr="0005526A" w14:paraId="17FE68FB" w14:textId="77777777" w:rsidTr="0082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52ECD92" w14:textId="77777777" w:rsidR="00C0386F" w:rsidRPr="009C22DF" w:rsidRDefault="00C0386F" w:rsidP="0082351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</w:tcPr>
          <w:p w14:paraId="5F912E1B" w14:textId="77777777" w:rsidR="00C0386F" w:rsidRDefault="00C0386F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FA2BA5E" w14:textId="77777777" w:rsidR="00C0386F" w:rsidRDefault="00C0386F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00D48BF5" w14:textId="77777777" w:rsidR="00C0386F" w:rsidRDefault="00C0386F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7509E761" w14:textId="77777777" w:rsidR="00C0386F" w:rsidRPr="009C22DF" w:rsidRDefault="00C0386F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C0386F" w:rsidRPr="0005526A" w14:paraId="7EE24FC1" w14:textId="77777777" w:rsidTr="0082351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60E240D" w14:textId="77777777" w:rsidR="00C0386F" w:rsidRPr="009C22DF" w:rsidRDefault="00C0386F" w:rsidP="0082351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</w:tcPr>
          <w:p w14:paraId="3789C969" w14:textId="77777777" w:rsidR="00C0386F" w:rsidRDefault="00C0386F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C008DF2" w14:textId="77777777" w:rsidR="00C0386F" w:rsidRDefault="00C0386F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7C525DB8" w14:textId="77777777" w:rsidR="00C0386F" w:rsidRPr="009C22DF" w:rsidRDefault="00C0386F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C0386F" w:rsidRPr="0005526A" w14:paraId="55164707" w14:textId="77777777" w:rsidTr="0082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B1A9F51" w14:textId="77777777" w:rsidR="00C0386F" w:rsidRPr="009C22DF" w:rsidRDefault="00C0386F" w:rsidP="0082351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</w:tcPr>
          <w:p w14:paraId="575EB82C" w14:textId="77777777" w:rsidR="00C0386F" w:rsidRDefault="00C0386F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7CC5057" w14:textId="77777777" w:rsidR="00C0386F" w:rsidRDefault="00C0386F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24330A13" w14:textId="77777777" w:rsidR="00C0386F" w:rsidRPr="009C22DF" w:rsidRDefault="00C0386F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C0386F" w:rsidRPr="0005526A" w14:paraId="1D6DFB4B" w14:textId="77777777" w:rsidTr="0082351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2AFC65C" w14:textId="77777777" w:rsidR="00C0386F" w:rsidRPr="009C22DF" w:rsidRDefault="00C0386F" w:rsidP="0082351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</w:tcPr>
          <w:p w14:paraId="3C59AA10" w14:textId="77777777" w:rsidR="00C0386F" w:rsidRDefault="00C0386F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6DDFE34" w14:textId="77777777" w:rsidR="00C0386F" w:rsidRPr="009C22DF" w:rsidRDefault="00C0386F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</w:tc>
      </w:tr>
      <w:tr w:rsidR="00C0386F" w:rsidRPr="0005526A" w14:paraId="4C6C6BC0" w14:textId="77777777" w:rsidTr="0082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F4E1D07" w14:textId="77777777" w:rsidR="00C0386F" w:rsidRPr="009C22DF" w:rsidRDefault="00C0386F" w:rsidP="0082351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</w:tcPr>
          <w:p w14:paraId="12BC528A" w14:textId="77777777" w:rsidR="00C0386F" w:rsidRDefault="00C0386F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DB72610" w14:textId="77777777" w:rsidR="00C0386F" w:rsidRDefault="00C0386F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563C1AEA" w14:textId="77777777" w:rsidR="00C0386F" w:rsidRDefault="00C0386F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AE15A73" w14:textId="77777777" w:rsidR="00C0386F" w:rsidRDefault="00C0386F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………………………</w:t>
            </w:r>
          </w:p>
          <w:p w14:paraId="1257C6A5" w14:textId="77777777" w:rsidR="00C0386F" w:rsidRPr="009C22DF" w:rsidRDefault="00C0386F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C0386F" w:rsidRPr="0005526A" w14:paraId="6D6D445D" w14:textId="77777777" w:rsidTr="0082351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66E8D59" w14:textId="77777777" w:rsidR="00C0386F" w:rsidRPr="009C22DF" w:rsidRDefault="00C0386F" w:rsidP="0082351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0A317F0E" w14:textId="77777777" w:rsidR="00C0386F" w:rsidRPr="00266F73" w:rsidRDefault="00C0386F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  <w:r>
              <w:rPr>
                <w:rFonts w:ascii="Century Gothic" w:hAnsi="Century Gothic"/>
              </w:rPr>
              <w:t>, ………………………….(datum)</w:t>
            </w:r>
          </w:p>
          <w:p w14:paraId="27E3E8F8" w14:textId="77777777" w:rsidR="00C0386F" w:rsidRPr="009C22DF" w:rsidRDefault="00C0386F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C0386F" w:rsidRPr="0005526A" w14:paraId="4C53CE63" w14:textId="77777777" w:rsidTr="0082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7CDAA5C" w14:textId="77777777" w:rsidR="00C0386F" w:rsidRPr="009C22DF" w:rsidRDefault="00C0386F" w:rsidP="0082351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Werkzaamheden:</w:t>
            </w:r>
          </w:p>
        </w:tc>
        <w:tc>
          <w:tcPr>
            <w:tcW w:w="5865" w:type="dxa"/>
            <w:vAlign w:val="center"/>
          </w:tcPr>
          <w:p w14:paraId="780D32AE" w14:textId="77777777" w:rsidR="00C0386F" w:rsidRDefault="00C0386F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</w:p>
          <w:p w14:paraId="2D5E444F" w14:textId="202DA46D" w:rsidR="00C0386F" w:rsidRDefault="00C0386F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Ja, aansturing bouwkundige werkzaamheden</w:t>
            </w:r>
          </w:p>
          <w:p w14:paraId="146F515C" w14:textId="77777777" w:rsidR="00C0386F" w:rsidRDefault="00C0386F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0D90F4EA" w14:textId="78DBA447" w:rsidR="00C0386F" w:rsidRDefault="00C0386F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Ja, aansturing werktuigbouwkundige werkzaamheden</w:t>
            </w:r>
          </w:p>
          <w:p w14:paraId="2A7BE4FC" w14:textId="77777777" w:rsidR="00C0386F" w:rsidRDefault="00C0386F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D7AFF3D" w14:textId="05951D26" w:rsidR="00C0386F" w:rsidRDefault="00C0386F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Ja, aansturing elektrotechnische werkzaamheden</w:t>
            </w:r>
          </w:p>
          <w:p w14:paraId="0D107B38" w14:textId="77777777" w:rsidR="00C0386F" w:rsidRPr="009C22DF" w:rsidRDefault="00C0386F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C0386F" w:rsidRPr="0005526A" w14:paraId="1F5983DE" w14:textId="77777777" w:rsidTr="0082351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6218AE6" w14:textId="77777777" w:rsidR="00C0386F" w:rsidRPr="009C22DF" w:rsidRDefault="00C0386F" w:rsidP="0082351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0FDA78B8" w14:textId="77777777" w:rsidR="00C0386F" w:rsidRDefault="00C0386F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4B55D22E" w14:textId="77777777" w:rsidR="00C0386F" w:rsidRDefault="00C0386F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66D166A" w14:textId="77777777" w:rsidR="00C0386F" w:rsidRDefault="00C0386F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………………………</w:t>
            </w:r>
          </w:p>
          <w:p w14:paraId="1201A2F9" w14:textId="77777777" w:rsidR="00C0386F" w:rsidRDefault="00C0386F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3D5E25A" w14:textId="77777777" w:rsidR="00C0386F" w:rsidRPr="009C22DF" w:rsidRDefault="00C0386F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14:paraId="4824A813" w14:textId="77777777" w:rsidR="00C0386F" w:rsidRDefault="00C0386F" w:rsidP="00C0386F"/>
    <w:p w14:paraId="4150C53B" w14:textId="77777777" w:rsidR="00C0386F" w:rsidRDefault="00C0386F" w:rsidP="00C0386F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010BA256" w14:textId="77777777" w:rsidR="00C0386F" w:rsidRDefault="00C0386F"/>
    <w:p w14:paraId="10595AC0" w14:textId="77777777" w:rsidR="00C0386F" w:rsidRDefault="00C0386F"/>
    <w:p w14:paraId="1514FD7A" w14:textId="77777777" w:rsidR="00C0386F" w:rsidRDefault="00C0386F"/>
    <w:p w14:paraId="607EBA6C" w14:textId="77777777" w:rsidR="00C0386F" w:rsidRDefault="00C0386F"/>
    <w:p w14:paraId="603C319C" w14:textId="77777777" w:rsidR="00C0386F" w:rsidRDefault="00C0386F"/>
    <w:p w14:paraId="5A513DB4" w14:textId="77777777" w:rsidR="00C0386F" w:rsidRDefault="00C0386F"/>
    <w:p w14:paraId="4CA9871C" w14:textId="77777777" w:rsidR="00C03016" w:rsidRDefault="00C03016"/>
    <w:p w14:paraId="0A81E321" w14:textId="77777777" w:rsidR="00C03016" w:rsidRDefault="00C03016"/>
    <w:p w14:paraId="47CE1F52" w14:textId="77777777" w:rsidR="00C0386F" w:rsidRDefault="00C0386F"/>
    <w:p w14:paraId="6AE9C97F" w14:textId="77777777" w:rsidR="00C0386F" w:rsidRDefault="00C0386F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407AE6" w14:paraId="403DFC13" w14:textId="77777777" w:rsidTr="003D62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  <w:hideMark/>
          </w:tcPr>
          <w:p w14:paraId="711B52A2" w14:textId="19A167CF" w:rsidR="00407AE6" w:rsidRDefault="00407AE6" w:rsidP="003D629C">
            <w:pPr>
              <w:spacing w:line="360" w:lineRule="auto"/>
              <w:rPr>
                <w:rFonts w:ascii="Century Gothic" w:hAnsi="Century Gothic"/>
                <w:color w:val="FFFFFF"/>
                <w:sz w:val="20"/>
                <w:szCs w:val="24"/>
              </w:rPr>
            </w:pPr>
            <w:r>
              <w:rPr>
                <w:rFonts w:ascii="Century Gothic" w:hAnsi="Century Gothic"/>
                <w:color w:val="FFFFFF"/>
                <w:sz w:val="20"/>
                <w:szCs w:val="24"/>
              </w:rPr>
              <w:lastRenderedPageBreak/>
              <w:t xml:space="preserve">Kerncompetentie </w:t>
            </w:r>
            <w:r w:rsidR="00B668AA">
              <w:rPr>
                <w:rFonts w:ascii="Century Gothic" w:hAnsi="Century Gothic"/>
                <w:color w:val="FFFFFF"/>
                <w:sz w:val="20"/>
                <w:szCs w:val="24"/>
              </w:rPr>
              <w:t>4</w:t>
            </w:r>
            <w:r>
              <w:rPr>
                <w:rFonts w:ascii="Century Gothic" w:hAnsi="Century Gothic"/>
                <w:color w:val="FFFFFF"/>
                <w:sz w:val="20"/>
                <w:szCs w:val="24"/>
              </w:rPr>
              <w:t>: Gebouwaard</w:t>
            </w:r>
          </w:p>
        </w:tc>
      </w:tr>
      <w:tr w:rsidR="00C0386F" w14:paraId="47FD9E16" w14:textId="77777777" w:rsidTr="00AD6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8CBBBE" w:themeColor="accent1" w:themeTint="99"/>
              <w:left w:val="single" w:sz="4" w:space="0" w:color="8CBBBE" w:themeColor="accent1" w:themeTint="99"/>
              <w:bottom w:val="single" w:sz="4" w:space="0" w:color="8CBBBE" w:themeColor="accent1" w:themeTint="99"/>
              <w:right w:val="single" w:sz="4" w:space="0" w:color="8CBBBE" w:themeColor="accent1" w:themeTint="99"/>
            </w:tcBorders>
            <w:vAlign w:val="center"/>
            <w:hideMark/>
          </w:tcPr>
          <w:p w14:paraId="24FC3C0C" w14:textId="69A81FA4" w:rsidR="00C0386F" w:rsidRDefault="00C0386F" w:rsidP="00C0386F">
            <w:pPr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tcBorders>
              <w:top w:val="single" w:sz="4" w:space="0" w:color="8CBBBE" w:themeColor="accent1" w:themeTint="99"/>
              <w:left w:val="single" w:sz="4" w:space="0" w:color="8CBBBE" w:themeColor="accent1" w:themeTint="99"/>
              <w:bottom w:val="single" w:sz="4" w:space="0" w:color="8CBBBE" w:themeColor="accent1" w:themeTint="99"/>
              <w:right w:val="single" w:sz="4" w:space="0" w:color="8CBBBE" w:themeColor="accent1" w:themeTint="99"/>
            </w:tcBorders>
          </w:tcPr>
          <w:p w14:paraId="3B92E15D" w14:textId="77777777" w:rsidR="00C0386F" w:rsidRDefault="00C0386F" w:rsidP="00C03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0CDC6E33" w14:textId="77777777" w:rsidR="00C0386F" w:rsidRDefault="00C0386F" w:rsidP="00C03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F7C63F4" w14:textId="77777777" w:rsidR="00C0386F" w:rsidRDefault="00C0386F" w:rsidP="00C03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1E0F31FE" w14:textId="71D2B5BC" w:rsidR="00C0386F" w:rsidRDefault="00C0386F" w:rsidP="00C03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C0386F" w14:paraId="7F6A7B46" w14:textId="77777777" w:rsidTr="00AD6FC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8CBBBE" w:themeColor="accent1" w:themeTint="99"/>
              <w:left w:val="single" w:sz="4" w:space="0" w:color="8CBBBE" w:themeColor="accent1" w:themeTint="99"/>
              <w:bottom w:val="single" w:sz="4" w:space="0" w:color="8CBBBE" w:themeColor="accent1" w:themeTint="99"/>
              <w:right w:val="single" w:sz="4" w:space="0" w:color="8CBBBE" w:themeColor="accent1" w:themeTint="99"/>
            </w:tcBorders>
            <w:vAlign w:val="center"/>
            <w:hideMark/>
          </w:tcPr>
          <w:p w14:paraId="67A69066" w14:textId="225ABAB3" w:rsidR="00C0386F" w:rsidRDefault="00C0386F" w:rsidP="00C0386F">
            <w:pPr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tcBorders>
              <w:top w:val="single" w:sz="4" w:space="0" w:color="8CBBBE" w:themeColor="accent1" w:themeTint="99"/>
              <w:left w:val="single" w:sz="4" w:space="0" w:color="8CBBBE" w:themeColor="accent1" w:themeTint="99"/>
              <w:bottom w:val="single" w:sz="4" w:space="0" w:color="8CBBBE" w:themeColor="accent1" w:themeTint="99"/>
              <w:right w:val="single" w:sz="4" w:space="0" w:color="8CBBBE" w:themeColor="accent1" w:themeTint="99"/>
            </w:tcBorders>
          </w:tcPr>
          <w:p w14:paraId="152F4D86" w14:textId="77777777" w:rsidR="00C0386F" w:rsidRDefault="00C0386F" w:rsidP="00C0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2BDCBB8" w14:textId="77777777" w:rsidR="00C0386F" w:rsidRDefault="00C0386F" w:rsidP="00C0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7086D371" w14:textId="0DB934E8" w:rsidR="00C0386F" w:rsidRDefault="00C0386F" w:rsidP="00C0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C0386F" w14:paraId="28D0FE05" w14:textId="77777777" w:rsidTr="00AD6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8CBBBE" w:themeColor="accent1" w:themeTint="99"/>
              <w:left w:val="single" w:sz="4" w:space="0" w:color="8CBBBE" w:themeColor="accent1" w:themeTint="99"/>
              <w:bottom w:val="single" w:sz="4" w:space="0" w:color="8CBBBE" w:themeColor="accent1" w:themeTint="99"/>
              <w:right w:val="single" w:sz="4" w:space="0" w:color="8CBBBE" w:themeColor="accent1" w:themeTint="99"/>
            </w:tcBorders>
            <w:vAlign w:val="center"/>
            <w:hideMark/>
          </w:tcPr>
          <w:p w14:paraId="33083BEB" w14:textId="060C0FDE" w:rsidR="00C0386F" w:rsidRDefault="00C0386F" w:rsidP="00C0386F">
            <w:pPr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tcBorders>
              <w:top w:val="single" w:sz="4" w:space="0" w:color="8CBBBE" w:themeColor="accent1" w:themeTint="99"/>
              <w:left w:val="single" w:sz="4" w:space="0" w:color="8CBBBE" w:themeColor="accent1" w:themeTint="99"/>
              <w:bottom w:val="single" w:sz="4" w:space="0" w:color="8CBBBE" w:themeColor="accent1" w:themeTint="99"/>
              <w:right w:val="single" w:sz="4" w:space="0" w:color="8CBBBE" w:themeColor="accent1" w:themeTint="99"/>
            </w:tcBorders>
          </w:tcPr>
          <w:p w14:paraId="258CB762" w14:textId="77777777" w:rsidR="00C0386F" w:rsidRDefault="00C0386F" w:rsidP="00C03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226400D9" w14:textId="77777777" w:rsidR="00C0386F" w:rsidRDefault="00C0386F" w:rsidP="00C03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473073A3" w14:textId="17C96DF9" w:rsidR="00C0386F" w:rsidRDefault="00C0386F" w:rsidP="00C03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C0386F" w14:paraId="1DF74109" w14:textId="77777777" w:rsidTr="00AD6FC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8CBBBE" w:themeColor="accent1" w:themeTint="99"/>
              <w:left w:val="single" w:sz="4" w:space="0" w:color="8CBBBE" w:themeColor="accent1" w:themeTint="99"/>
              <w:bottom w:val="single" w:sz="4" w:space="0" w:color="8CBBBE" w:themeColor="accent1" w:themeTint="99"/>
              <w:right w:val="single" w:sz="4" w:space="0" w:color="8CBBBE" w:themeColor="accent1" w:themeTint="99"/>
            </w:tcBorders>
            <w:vAlign w:val="center"/>
            <w:hideMark/>
          </w:tcPr>
          <w:p w14:paraId="74ADDC6E" w14:textId="05BE9BD9" w:rsidR="00C0386F" w:rsidRDefault="00C0386F" w:rsidP="00C0386F">
            <w:pPr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tcBorders>
              <w:top w:val="single" w:sz="4" w:space="0" w:color="8CBBBE" w:themeColor="accent1" w:themeTint="99"/>
              <w:left w:val="single" w:sz="4" w:space="0" w:color="8CBBBE" w:themeColor="accent1" w:themeTint="99"/>
              <w:bottom w:val="single" w:sz="4" w:space="0" w:color="8CBBBE" w:themeColor="accent1" w:themeTint="99"/>
              <w:right w:val="single" w:sz="4" w:space="0" w:color="8CBBBE" w:themeColor="accent1" w:themeTint="99"/>
            </w:tcBorders>
          </w:tcPr>
          <w:p w14:paraId="123FE41D" w14:textId="77777777" w:rsidR="00C0386F" w:rsidRDefault="00C0386F" w:rsidP="00C0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0FC668E" w14:textId="381EEC00" w:rsidR="00C0386F" w:rsidRDefault="00C0386F" w:rsidP="00C0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</w:tc>
      </w:tr>
      <w:tr w:rsidR="00C0386F" w14:paraId="039535CF" w14:textId="77777777" w:rsidTr="00AD6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8CBBBE" w:themeColor="accent1" w:themeTint="99"/>
              <w:left w:val="single" w:sz="4" w:space="0" w:color="8CBBBE" w:themeColor="accent1" w:themeTint="99"/>
              <w:bottom w:val="single" w:sz="4" w:space="0" w:color="8CBBBE" w:themeColor="accent1" w:themeTint="99"/>
              <w:right w:val="single" w:sz="4" w:space="0" w:color="8CBBBE" w:themeColor="accent1" w:themeTint="99"/>
            </w:tcBorders>
            <w:vAlign w:val="center"/>
            <w:hideMark/>
          </w:tcPr>
          <w:p w14:paraId="3186BC07" w14:textId="4EB3D4BC" w:rsidR="00C0386F" w:rsidRDefault="00C0386F" w:rsidP="00C0386F">
            <w:pPr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tcBorders>
              <w:top w:val="single" w:sz="4" w:space="0" w:color="8CBBBE" w:themeColor="accent1" w:themeTint="99"/>
              <w:left w:val="single" w:sz="4" w:space="0" w:color="8CBBBE" w:themeColor="accent1" w:themeTint="99"/>
              <w:bottom w:val="single" w:sz="4" w:space="0" w:color="8CBBBE" w:themeColor="accent1" w:themeTint="99"/>
              <w:right w:val="single" w:sz="4" w:space="0" w:color="8CBBBE" w:themeColor="accent1" w:themeTint="99"/>
            </w:tcBorders>
          </w:tcPr>
          <w:p w14:paraId="4C110130" w14:textId="77777777" w:rsidR="00C0386F" w:rsidRDefault="00C0386F" w:rsidP="00C03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43675CD0" w14:textId="77777777" w:rsidR="00C0386F" w:rsidRDefault="00C0386F" w:rsidP="00C03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6F607140" w14:textId="77777777" w:rsidR="00C0386F" w:rsidRDefault="00C0386F" w:rsidP="00C03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1E58E59" w14:textId="77777777" w:rsidR="00C0386F" w:rsidRDefault="00C0386F" w:rsidP="00C03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………………………</w:t>
            </w:r>
          </w:p>
          <w:p w14:paraId="1F7FC42A" w14:textId="63F51419" w:rsidR="00C0386F" w:rsidRDefault="00C0386F" w:rsidP="00C03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C0386F" w14:paraId="1FE6F196" w14:textId="77777777" w:rsidTr="003D629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8CBBBE" w:themeColor="accent1" w:themeTint="99"/>
              <w:left w:val="single" w:sz="4" w:space="0" w:color="8CBBBE" w:themeColor="accent1" w:themeTint="99"/>
              <w:bottom w:val="single" w:sz="4" w:space="0" w:color="8CBBBE" w:themeColor="accent1" w:themeTint="99"/>
              <w:right w:val="single" w:sz="4" w:space="0" w:color="8CBBBE" w:themeColor="accent1" w:themeTint="99"/>
            </w:tcBorders>
            <w:vAlign w:val="center"/>
            <w:hideMark/>
          </w:tcPr>
          <w:p w14:paraId="0E3E02AB" w14:textId="20F44A35" w:rsidR="00C0386F" w:rsidRDefault="00C0386F" w:rsidP="00C0386F">
            <w:pPr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tcBorders>
              <w:top w:val="single" w:sz="4" w:space="0" w:color="8CBBBE" w:themeColor="accent1" w:themeTint="99"/>
              <w:left w:val="single" w:sz="4" w:space="0" w:color="8CBBBE" w:themeColor="accent1" w:themeTint="99"/>
              <w:bottom w:val="single" w:sz="4" w:space="0" w:color="8CBBBE" w:themeColor="accent1" w:themeTint="99"/>
              <w:right w:val="single" w:sz="4" w:space="0" w:color="8CBBBE" w:themeColor="accent1" w:themeTint="99"/>
            </w:tcBorders>
            <w:vAlign w:val="center"/>
            <w:hideMark/>
          </w:tcPr>
          <w:p w14:paraId="77220F8B" w14:textId="77777777" w:rsidR="00C0386F" w:rsidRPr="00266F73" w:rsidRDefault="00C0386F" w:rsidP="00C0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  <w:r>
              <w:rPr>
                <w:rFonts w:ascii="Century Gothic" w:hAnsi="Century Gothic"/>
              </w:rPr>
              <w:t>, ………………………….(datum)</w:t>
            </w:r>
          </w:p>
          <w:p w14:paraId="7BF923FF" w14:textId="56CFA60C" w:rsidR="00C0386F" w:rsidRDefault="00C0386F" w:rsidP="00C0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</w:tc>
      </w:tr>
      <w:tr w:rsidR="00407AE6" w14:paraId="70DFF439" w14:textId="77777777" w:rsidTr="003D6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8CBBBE" w:themeColor="accent1" w:themeTint="99"/>
              <w:left w:val="single" w:sz="4" w:space="0" w:color="8CBBBE" w:themeColor="accent1" w:themeTint="99"/>
              <w:bottom w:val="single" w:sz="4" w:space="0" w:color="8CBBBE" w:themeColor="accent1" w:themeTint="99"/>
              <w:right w:val="single" w:sz="4" w:space="0" w:color="8CBBBE" w:themeColor="accent1" w:themeTint="99"/>
            </w:tcBorders>
            <w:vAlign w:val="center"/>
            <w:hideMark/>
          </w:tcPr>
          <w:p w14:paraId="668BF1BD" w14:textId="77777777" w:rsidR="00407AE6" w:rsidRDefault="00407AE6" w:rsidP="003D629C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Klassenindeling referentieprojecten</w:t>
            </w:r>
          </w:p>
        </w:tc>
        <w:tc>
          <w:tcPr>
            <w:tcW w:w="5865" w:type="dxa"/>
            <w:tcBorders>
              <w:top w:val="single" w:sz="4" w:space="0" w:color="8CBBBE" w:themeColor="accent1" w:themeTint="99"/>
              <w:left w:val="single" w:sz="4" w:space="0" w:color="8CBBBE" w:themeColor="accent1" w:themeTint="99"/>
              <w:bottom w:val="single" w:sz="4" w:space="0" w:color="8CBBBE" w:themeColor="accent1" w:themeTint="99"/>
              <w:right w:val="single" w:sz="4" w:space="0" w:color="8CBBBE" w:themeColor="accent1" w:themeTint="99"/>
            </w:tcBorders>
            <w:vAlign w:val="center"/>
          </w:tcPr>
          <w:p w14:paraId="32F599CC" w14:textId="77777777" w:rsidR="00C0386F" w:rsidRDefault="00C0386F" w:rsidP="003D62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</w:p>
          <w:p w14:paraId="6222EB00" w14:textId="268F7318" w:rsidR="00C0386F" w:rsidRDefault="00407AE6" w:rsidP="003D62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2B6B15">
              <w:rPr>
                <w:rFonts w:ascii="Segoe UI Symbol" w:hAnsi="Segoe UI Symbol" w:cs="Segoe UI Symbol"/>
              </w:rPr>
              <w:t>❑</w:t>
            </w:r>
            <w:r w:rsidR="00B668AA">
              <w:rPr>
                <w:rFonts w:ascii="Segoe UI Symbol" w:hAnsi="Segoe UI Symbol" w:cs="Segoe UI Symbol"/>
              </w:rPr>
              <w:t xml:space="preserve"> Ja,</w:t>
            </w:r>
            <w:r w:rsidRPr="002B6B15">
              <w:rPr>
                <w:rFonts w:ascii="Century Gothic" w:hAnsi="Century Gothic"/>
              </w:rPr>
              <w:t xml:space="preserve"> Klasse 4</w:t>
            </w:r>
          </w:p>
          <w:p w14:paraId="5D19B63A" w14:textId="77777777" w:rsidR="00B668AA" w:rsidRPr="002B6B15" w:rsidRDefault="00B668AA" w:rsidP="003D62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9EB8F5A" w14:textId="44566941" w:rsidR="00407AE6" w:rsidRDefault="00407AE6" w:rsidP="003D62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2B6B15">
              <w:rPr>
                <w:rFonts w:ascii="Segoe UI Symbol" w:hAnsi="Segoe UI Symbol" w:cs="Segoe UI Symbol"/>
              </w:rPr>
              <w:t>❑</w:t>
            </w:r>
            <w:r w:rsidRPr="002B6B15">
              <w:rPr>
                <w:rFonts w:ascii="Century Gothic" w:hAnsi="Century Gothic"/>
              </w:rPr>
              <w:t xml:space="preserve"> </w:t>
            </w:r>
            <w:r w:rsidR="00B668AA">
              <w:rPr>
                <w:rFonts w:ascii="Century Gothic" w:hAnsi="Century Gothic"/>
              </w:rPr>
              <w:t xml:space="preserve">Ja, </w:t>
            </w:r>
            <w:r w:rsidRPr="002B6B15">
              <w:rPr>
                <w:rFonts w:ascii="Century Gothic" w:hAnsi="Century Gothic"/>
              </w:rPr>
              <w:t>Klasse 5</w:t>
            </w:r>
          </w:p>
          <w:p w14:paraId="0548CA96" w14:textId="77777777" w:rsidR="00B668AA" w:rsidRPr="002B6B15" w:rsidRDefault="00B668AA" w:rsidP="003D62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4F852302" w14:textId="6F5340FB" w:rsidR="00407AE6" w:rsidRDefault="00407AE6" w:rsidP="003D62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2B6B15">
              <w:rPr>
                <w:rFonts w:ascii="Segoe UI Symbol" w:hAnsi="Segoe UI Symbol" w:cs="Segoe UI Symbol"/>
              </w:rPr>
              <w:t>❑</w:t>
            </w:r>
            <w:r w:rsidRPr="002B6B15">
              <w:rPr>
                <w:rFonts w:ascii="Century Gothic" w:hAnsi="Century Gothic"/>
              </w:rPr>
              <w:t xml:space="preserve"> </w:t>
            </w:r>
            <w:r w:rsidR="00B668AA">
              <w:rPr>
                <w:rFonts w:ascii="Century Gothic" w:hAnsi="Century Gothic"/>
              </w:rPr>
              <w:t xml:space="preserve">Ja, </w:t>
            </w:r>
            <w:r w:rsidRPr="002B6B15">
              <w:rPr>
                <w:rFonts w:ascii="Century Gothic" w:hAnsi="Century Gothic"/>
              </w:rPr>
              <w:t>Klasse 6</w:t>
            </w:r>
          </w:p>
          <w:p w14:paraId="1CE74F75" w14:textId="77777777" w:rsidR="00C0386F" w:rsidRDefault="00C0386F" w:rsidP="003D62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407AE6" w14:paraId="20FFECB3" w14:textId="77777777" w:rsidTr="003D629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8CBBBE" w:themeColor="accent1" w:themeTint="99"/>
              <w:left w:val="single" w:sz="4" w:space="0" w:color="8CBBBE" w:themeColor="accent1" w:themeTint="99"/>
              <w:bottom w:val="single" w:sz="4" w:space="0" w:color="8CBBBE" w:themeColor="accent1" w:themeTint="99"/>
              <w:right w:val="single" w:sz="4" w:space="0" w:color="8CBBBE" w:themeColor="accent1" w:themeTint="99"/>
            </w:tcBorders>
            <w:vAlign w:val="center"/>
            <w:hideMark/>
          </w:tcPr>
          <w:p w14:paraId="5AA91BCD" w14:textId="4B253CC9" w:rsidR="00407AE6" w:rsidRDefault="00407AE6" w:rsidP="003D629C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Soort gebouw</w:t>
            </w:r>
            <w:r w:rsidR="00C0386F"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tcBorders>
              <w:top w:val="single" w:sz="4" w:space="0" w:color="8CBBBE" w:themeColor="accent1" w:themeTint="99"/>
              <w:left w:val="single" w:sz="4" w:space="0" w:color="8CBBBE" w:themeColor="accent1" w:themeTint="99"/>
              <w:bottom w:val="single" w:sz="4" w:space="0" w:color="8CBBBE" w:themeColor="accent1" w:themeTint="99"/>
              <w:right w:val="single" w:sz="4" w:space="0" w:color="8CBBBE" w:themeColor="accent1" w:themeTint="99"/>
            </w:tcBorders>
            <w:vAlign w:val="center"/>
            <w:hideMark/>
          </w:tcPr>
          <w:p w14:paraId="6E4DAA5E" w14:textId="77777777" w:rsidR="00C0386F" w:rsidRDefault="00C0386F" w:rsidP="003D6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</w:p>
          <w:p w14:paraId="45F25C31" w14:textId="2A558219" w:rsidR="00C0386F" w:rsidRDefault="00407AE6" w:rsidP="003D6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Century Gothic" w:hAnsi="Century Gothic"/>
                <w:lang w:val="x-none"/>
              </w:rPr>
              <w:t xml:space="preserve"> </w:t>
            </w:r>
            <w:r w:rsidR="00C0386F">
              <w:rPr>
                <w:rFonts w:ascii="Century Gothic" w:hAnsi="Century Gothic"/>
              </w:rPr>
              <w:t xml:space="preserve">Ja, </w:t>
            </w:r>
            <w:r>
              <w:rPr>
                <w:rFonts w:ascii="Century Gothic" w:hAnsi="Century Gothic"/>
              </w:rPr>
              <w:t>Utiliteitsbouw</w:t>
            </w:r>
          </w:p>
          <w:p w14:paraId="4BC3A6A2" w14:textId="77777777" w:rsidR="00C0386F" w:rsidRDefault="00C0386F" w:rsidP="003D6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249C734C" w14:textId="75B362DA" w:rsidR="00C0386F" w:rsidRDefault="00C0386F" w:rsidP="003D6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C0386F" w14:paraId="77F0D991" w14:textId="77777777" w:rsidTr="003D6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8CBBBE" w:themeColor="accent1" w:themeTint="99"/>
              <w:left w:val="single" w:sz="4" w:space="0" w:color="8CBBBE" w:themeColor="accent1" w:themeTint="99"/>
              <w:bottom w:val="single" w:sz="4" w:space="0" w:color="8CBBBE" w:themeColor="accent1" w:themeTint="99"/>
              <w:right w:val="single" w:sz="4" w:space="0" w:color="8CBBBE" w:themeColor="accent1" w:themeTint="99"/>
            </w:tcBorders>
            <w:vAlign w:val="center"/>
            <w:hideMark/>
          </w:tcPr>
          <w:p w14:paraId="15284A73" w14:textId="3EB4F63F" w:rsidR="00C0386F" w:rsidRDefault="00C0386F" w:rsidP="00C0386F">
            <w:pPr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tcBorders>
              <w:top w:val="single" w:sz="4" w:space="0" w:color="8CBBBE" w:themeColor="accent1" w:themeTint="99"/>
              <w:left w:val="single" w:sz="4" w:space="0" w:color="8CBBBE" w:themeColor="accent1" w:themeTint="99"/>
              <w:bottom w:val="single" w:sz="4" w:space="0" w:color="8CBBBE" w:themeColor="accent1" w:themeTint="99"/>
              <w:right w:val="single" w:sz="4" w:space="0" w:color="8CBBBE" w:themeColor="accent1" w:themeTint="99"/>
            </w:tcBorders>
            <w:vAlign w:val="center"/>
          </w:tcPr>
          <w:p w14:paraId="3F57B397" w14:textId="77777777" w:rsidR="00C0386F" w:rsidRDefault="00C0386F" w:rsidP="00C03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2291867E" w14:textId="77777777" w:rsidR="00C0386F" w:rsidRDefault="00C0386F" w:rsidP="00C03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43E1530F" w14:textId="77777777" w:rsidR="00C0386F" w:rsidRDefault="00C0386F" w:rsidP="00C03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………………………</w:t>
            </w:r>
          </w:p>
          <w:p w14:paraId="363C44A3" w14:textId="77777777" w:rsidR="00C0386F" w:rsidRDefault="00C0386F" w:rsidP="00C03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45BCD2D4" w14:textId="77777777" w:rsidR="00C0386F" w:rsidRDefault="00C0386F" w:rsidP="00C03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14:paraId="6DD7859C" w14:textId="77777777" w:rsidR="00407AE6" w:rsidRDefault="00407AE6" w:rsidP="00407AE6"/>
    <w:p w14:paraId="002DAE48" w14:textId="77777777" w:rsidR="00407AE6" w:rsidRDefault="00407AE6" w:rsidP="00407AE6">
      <w:r>
        <w:t>***Indien de werkzaamheden waarop de kerncompetentie ziet zijn uitgevoerd door een onderaannemer of door een nevenaannemer dan dient hierbij een beroep op een derde te worden gedaan (invullen UEA).</w:t>
      </w:r>
    </w:p>
    <w:p w14:paraId="4F42DBDE" w14:textId="772B8520" w:rsidR="00166544" w:rsidRDefault="00407AE6" w:rsidP="00166544">
      <w:pPr>
        <w:pStyle w:val="Kop2"/>
      </w:pPr>
      <w:r>
        <w:br w:type="page"/>
      </w:r>
      <w:r w:rsidR="00166544">
        <w:lastRenderedPageBreak/>
        <w:t>PERCEEL 2</w:t>
      </w:r>
    </w:p>
    <w:p w14:paraId="73235322" w14:textId="77777777" w:rsidR="00811357" w:rsidRPr="0005526A" w:rsidRDefault="00811357" w:rsidP="00811357">
      <w:pPr>
        <w:spacing w:after="0" w:line="260" w:lineRule="atLeast"/>
      </w:pP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811357" w:rsidRPr="0005526A" w14:paraId="0790049D" w14:textId="77777777" w:rsidTr="008235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2D393AC3" w14:textId="5B8FB92C" w:rsidR="00811357" w:rsidRPr="00B26C59" w:rsidRDefault="00811357" w:rsidP="00823510">
            <w:pPr>
              <w:spacing w:line="360" w:lineRule="auto"/>
              <w:rPr>
                <w:rFonts w:ascii="Century Gothic" w:hAnsi="Century Gothic"/>
                <w:color w:val="FFFFFF"/>
                <w:sz w:val="20"/>
                <w:szCs w:val="24"/>
              </w:rPr>
            </w:pPr>
            <w:r w:rsidRPr="00B26C59">
              <w:rPr>
                <w:rFonts w:ascii="Century Gothic" w:hAnsi="Century Gothic"/>
                <w:color w:val="FFFFFF"/>
                <w:sz w:val="20"/>
                <w:szCs w:val="24"/>
              </w:rPr>
              <w:t xml:space="preserve">Kerncompetentie </w:t>
            </w:r>
            <w:r w:rsidR="00B668AA">
              <w:rPr>
                <w:rFonts w:ascii="Century Gothic" w:hAnsi="Century Gothic"/>
                <w:color w:val="FFFFFF"/>
                <w:sz w:val="20"/>
                <w:szCs w:val="24"/>
              </w:rPr>
              <w:t>5</w:t>
            </w:r>
            <w:r>
              <w:rPr>
                <w:rFonts w:ascii="Century Gothic" w:hAnsi="Century Gothic"/>
                <w:color w:val="FFFFFF"/>
                <w:sz w:val="20"/>
                <w:szCs w:val="24"/>
              </w:rPr>
              <w:t>:</w:t>
            </w:r>
            <w:r w:rsidRPr="00B26C59">
              <w:rPr>
                <w:rFonts w:ascii="Century Gothic" w:hAnsi="Century Gothic"/>
                <w:color w:val="FFFFFF"/>
                <w:sz w:val="20"/>
                <w:szCs w:val="24"/>
              </w:rPr>
              <w:t xml:space="preserve"> </w:t>
            </w:r>
            <w:r w:rsidRPr="00831B88">
              <w:rPr>
                <w:rFonts w:ascii="Century Gothic" w:hAnsi="Century Gothic"/>
                <w:color w:val="FFFFFF"/>
                <w:sz w:val="20"/>
                <w:szCs w:val="20"/>
              </w:rPr>
              <w:t xml:space="preserve">Omvang </w:t>
            </w:r>
            <w:r>
              <w:rPr>
                <w:rFonts w:ascii="Century Gothic" w:hAnsi="Century Gothic"/>
                <w:color w:val="FFFFFF"/>
                <w:sz w:val="20"/>
                <w:szCs w:val="20"/>
              </w:rPr>
              <w:t>werktuig</w:t>
            </w:r>
            <w:r w:rsidRPr="00831B88">
              <w:rPr>
                <w:sz w:val="20"/>
                <w:szCs w:val="20"/>
              </w:rPr>
              <w:t xml:space="preserve">bouwkundige </w:t>
            </w:r>
            <w:r w:rsidRPr="00831B88">
              <w:rPr>
                <w:rFonts w:ascii="Century Gothic" w:hAnsi="Century Gothic"/>
                <w:color w:val="FFFFFF"/>
                <w:sz w:val="20"/>
                <w:szCs w:val="20"/>
              </w:rPr>
              <w:t>werkzaamheden</w:t>
            </w:r>
          </w:p>
        </w:tc>
      </w:tr>
      <w:tr w:rsidR="00811357" w:rsidRPr="0005526A" w14:paraId="766B9B13" w14:textId="77777777" w:rsidTr="0082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B0DB03C" w14:textId="77777777" w:rsidR="00811357" w:rsidRPr="009C22DF" w:rsidRDefault="00811357" w:rsidP="0082351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</w:tcPr>
          <w:p w14:paraId="172EC64A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879CC36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39C30D2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4A09D635" w14:textId="77777777" w:rsidR="00811357" w:rsidRPr="009C22DF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811357" w:rsidRPr="0005526A" w14:paraId="245EDA2D" w14:textId="77777777" w:rsidTr="0082351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929105B" w14:textId="77777777" w:rsidR="00811357" w:rsidRPr="009C22DF" w:rsidRDefault="00811357" w:rsidP="0082351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</w:tcPr>
          <w:p w14:paraId="57652EA0" w14:textId="77777777" w:rsidR="00811357" w:rsidRDefault="00811357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FBA9979" w14:textId="77777777" w:rsidR="00811357" w:rsidRDefault="00811357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149E9FA3" w14:textId="77777777" w:rsidR="00811357" w:rsidRPr="009C22DF" w:rsidRDefault="00811357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811357" w:rsidRPr="0005526A" w14:paraId="00FD8AC2" w14:textId="77777777" w:rsidTr="0082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5E4BF65" w14:textId="77777777" w:rsidR="00811357" w:rsidRPr="009C22DF" w:rsidRDefault="00811357" w:rsidP="0082351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</w:tcPr>
          <w:p w14:paraId="138F77BC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01F12C4F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1C3D9157" w14:textId="77777777" w:rsidR="00811357" w:rsidRPr="009C22DF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811357" w:rsidRPr="0005526A" w14:paraId="6A32941F" w14:textId="77777777" w:rsidTr="0082351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9C0D7EC" w14:textId="77777777" w:rsidR="00811357" w:rsidRPr="009C22DF" w:rsidRDefault="00811357" w:rsidP="0082351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</w:tcPr>
          <w:p w14:paraId="162828FE" w14:textId="77777777" w:rsidR="00811357" w:rsidRDefault="00811357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DB9565B" w14:textId="77777777" w:rsidR="00811357" w:rsidRPr="009C22DF" w:rsidRDefault="00811357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</w:tc>
      </w:tr>
      <w:tr w:rsidR="00811357" w:rsidRPr="0005526A" w14:paraId="055941AD" w14:textId="77777777" w:rsidTr="0082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1694E27" w14:textId="77777777" w:rsidR="00811357" w:rsidRPr="009C22DF" w:rsidRDefault="00811357" w:rsidP="0082351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</w:tcPr>
          <w:p w14:paraId="2FE80B15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3FDE118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6DB145F5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44D5CC1A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………………………</w:t>
            </w:r>
          </w:p>
          <w:p w14:paraId="5903E446" w14:textId="77777777" w:rsidR="00811357" w:rsidRPr="009C22DF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811357" w:rsidRPr="0005526A" w14:paraId="1F84F05D" w14:textId="77777777" w:rsidTr="0082351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C394112" w14:textId="77777777" w:rsidR="00811357" w:rsidRPr="009C22DF" w:rsidRDefault="00811357" w:rsidP="0082351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4B82245C" w14:textId="77777777" w:rsidR="00811357" w:rsidRPr="00266F73" w:rsidRDefault="00811357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  <w:r>
              <w:rPr>
                <w:rFonts w:ascii="Century Gothic" w:hAnsi="Century Gothic"/>
              </w:rPr>
              <w:t>, ………………………….(datum)</w:t>
            </w:r>
          </w:p>
          <w:p w14:paraId="5AB9A893" w14:textId="77777777" w:rsidR="00811357" w:rsidRPr="009C22DF" w:rsidRDefault="00811357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811357" w:rsidRPr="0005526A" w14:paraId="4AC83F84" w14:textId="77777777" w:rsidTr="0082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A05D4E9" w14:textId="77777777" w:rsidR="00811357" w:rsidRPr="009C22DF" w:rsidRDefault="00811357" w:rsidP="0082351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Omvang gebouw:</w:t>
            </w:r>
          </w:p>
        </w:tc>
        <w:tc>
          <w:tcPr>
            <w:tcW w:w="5865" w:type="dxa"/>
            <w:vAlign w:val="center"/>
          </w:tcPr>
          <w:p w14:paraId="6CF1265D" w14:textId="77777777" w:rsidR="001B6508" w:rsidRDefault="001B6508" w:rsidP="001B6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D22C3F4" w14:textId="77777777" w:rsidR="001B6508" w:rsidRDefault="001B6508" w:rsidP="001B6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3A68431" w14:textId="7A59ABDA" w:rsidR="001B6508" w:rsidRDefault="001B6508" w:rsidP="001B6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……………………………..…m</w:t>
            </w:r>
            <w:r>
              <w:rPr>
                <w:rFonts w:ascii="Century Gothic" w:hAnsi="Century Gothic"/>
                <w:vertAlign w:val="superscript"/>
              </w:rPr>
              <w:t>2</w:t>
            </w:r>
            <w:r>
              <w:rPr>
                <w:rFonts w:ascii="Century Gothic" w:hAnsi="Century Gothic"/>
              </w:rPr>
              <w:t xml:space="preserve"> BVO </w:t>
            </w:r>
            <w:r w:rsidRPr="001B6508">
              <w:rPr>
                <w:rFonts w:ascii="Century Gothic" w:hAnsi="Century Gothic"/>
                <w:u w:val="single"/>
              </w:rPr>
              <w:t>&lt;</w:t>
            </w:r>
            <w:r w:rsidRPr="001B6508">
              <w:rPr>
                <w:rFonts w:ascii="Century Gothic" w:hAnsi="Century Gothic"/>
              </w:rPr>
              <w:t xml:space="preserve"> 1.200</w:t>
            </w:r>
            <w:r>
              <w:rPr>
                <w:rFonts w:ascii="Century Gothic" w:hAnsi="Century Gothic"/>
              </w:rPr>
              <w:t xml:space="preserve"> m2 gerenoveerd </w:t>
            </w:r>
          </w:p>
          <w:p w14:paraId="362A1F32" w14:textId="77777777" w:rsidR="001B6508" w:rsidRDefault="001B6508" w:rsidP="001B6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08FBA160" w14:textId="77777777" w:rsidR="001B6508" w:rsidRDefault="001B6508" w:rsidP="001B6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waarvan gebouwomvang minimaal 3.000 m2 BVO bedraagt.</w:t>
            </w:r>
          </w:p>
          <w:p w14:paraId="621E985E" w14:textId="77777777" w:rsidR="00811357" w:rsidRPr="009C22DF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811357" w:rsidRPr="0005526A" w14:paraId="5C0D7962" w14:textId="77777777" w:rsidTr="0082351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F397DF8" w14:textId="77777777" w:rsidR="00811357" w:rsidRPr="009C22DF" w:rsidRDefault="00811357" w:rsidP="0082351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Werkzaamheden:</w:t>
            </w:r>
          </w:p>
        </w:tc>
        <w:tc>
          <w:tcPr>
            <w:tcW w:w="5865" w:type="dxa"/>
            <w:vAlign w:val="center"/>
          </w:tcPr>
          <w:p w14:paraId="5BA29D2F" w14:textId="77777777" w:rsidR="00811357" w:rsidRDefault="00811357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</w:p>
          <w:p w14:paraId="08750B4A" w14:textId="7AD3360C" w:rsidR="00811357" w:rsidRDefault="00811357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Ja, Werktuigbouwkundige werkzaamheden</w:t>
            </w:r>
          </w:p>
          <w:p w14:paraId="2C740632" w14:textId="77777777" w:rsidR="00B668AA" w:rsidRDefault="00B668AA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CBA8C0E" w14:textId="02227F92" w:rsidR="00B668AA" w:rsidRDefault="00B668AA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Ja, Renovatie</w:t>
            </w:r>
          </w:p>
          <w:p w14:paraId="0D3EC8FD" w14:textId="77777777" w:rsidR="00811357" w:rsidRDefault="00811357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CB140BE" w14:textId="77777777" w:rsidR="00811357" w:rsidRDefault="00811357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Ja, Utiliteitsgebouw</w:t>
            </w:r>
          </w:p>
          <w:p w14:paraId="770D80A7" w14:textId="77777777" w:rsidR="00811357" w:rsidRPr="009C22DF" w:rsidRDefault="00811357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811357" w:rsidRPr="0005526A" w14:paraId="6E3A38D8" w14:textId="77777777" w:rsidTr="0082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BF6820A" w14:textId="77777777" w:rsidR="00811357" w:rsidRPr="009C22DF" w:rsidRDefault="00811357" w:rsidP="0082351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0AE78085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E3A1B59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4638058A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………………………</w:t>
            </w:r>
          </w:p>
          <w:p w14:paraId="6E3961A9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2A648B21" w14:textId="77777777" w:rsidR="00811357" w:rsidRPr="009C22DF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14:paraId="4AA397BA" w14:textId="77777777" w:rsidR="00811357" w:rsidRDefault="00811357" w:rsidP="00811357"/>
    <w:p w14:paraId="01008BB9" w14:textId="77777777" w:rsidR="00811357" w:rsidRDefault="00811357" w:rsidP="00811357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63459D98" w14:textId="77777777" w:rsidR="00407AE6" w:rsidRDefault="00407AE6" w:rsidP="00407AE6"/>
    <w:p w14:paraId="6C91CDED" w14:textId="77777777" w:rsidR="00B668AA" w:rsidRDefault="00B668AA" w:rsidP="00407AE6"/>
    <w:p w14:paraId="05AD3E84" w14:textId="77777777" w:rsidR="00B668AA" w:rsidRDefault="00B668AA" w:rsidP="00407AE6"/>
    <w:p w14:paraId="660BC9BA" w14:textId="77777777" w:rsidR="00B668AA" w:rsidRDefault="00B668AA" w:rsidP="00407AE6"/>
    <w:p w14:paraId="4F5F642B" w14:textId="77777777" w:rsidR="00B668AA" w:rsidRDefault="00B668AA" w:rsidP="00407AE6"/>
    <w:p w14:paraId="28F0C40F" w14:textId="77777777" w:rsidR="00B668AA" w:rsidRDefault="00B668AA" w:rsidP="00407AE6"/>
    <w:p w14:paraId="6DCF319E" w14:textId="77777777" w:rsidR="00B668AA" w:rsidRDefault="00B668AA" w:rsidP="00407AE6"/>
    <w:p w14:paraId="26EDF878" w14:textId="77777777" w:rsidR="00B668AA" w:rsidRDefault="00B668AA" w:rsidP="00407AE6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B668AA" w:rsidRPr="0005526A" w14:paraId="60C0D381" w14:textId="77777777" w:rsidTr="001213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75B2A069" w14:textId="7C872B63" w:rsidR="00B668AA" w:rsidRPr="00B26C59" w:rsidRDefault="00B668AA" w:rsidP="00121372">
            <w:pPr>
              <w:spacing w:line="360" w:lineRule="auto"/>
              <w:rPr>
                <w:rFonts w:ascii="Century Gothic" w:hAnsi="Century Gothic"/>
                <w:color w:val="FFFFFF"/>
                <w:sz w:val="20"/>
                <w:szCs w:val="24"/>
              </w:rPr>
            </w:pPr>
            <w:r w:rsidRPr="00B26C59">
              <w:rPr>
                <w:rFonts w:ascii="Century Gothic" w:hAnsi="Century Gothic"/>
                <w:color w:val="FFFFFF"/>
                <w:sz w:val="20"/>
                <w:szCs w:val="24"/>
              </w:rPr>
              <w:t xml:space="preserve">Kerncompetentie </w:t>
            </w:r>
            <w:r>
              <w:rPr>
                <w:rFonts w:ascii="Century Gothic" w:hAnsi="Century Gothic"/>
                <w:color w:val="FFFFFF"/>
                <w:sz w:val="20"/>
                <w:szCs w:val="24"/>
              </w:rPr>
              <w:t>6</w:t>
            </w:r>
            <w:r w:rsidRPr="00B26C59">
              <w:rPr>
                <w:rFonts w:ascii="Century Gothic" w:hAnsi="Century Gothic"/>
                <w:color w:val="FFFFFF"/>
                <w:sz w:val="20"/>
                <w:szCs w:val="24"/>
              </w:rPr>
              <w:t xml:space="preserve">: </w:t>
            </w:r>
            <w:r>
              <w:rPr>
                <w:rFonts w:ascii="Century Gothic" w:hAnsi="Century Gothic"/>
                <w:color w:val="FFFFFF"/>
                <w:sz w:val="20"/>
                <w:szCs w:val="20"/>
              </w:rPr>
              <w:t>Gebouw in gebruik tijdens renovatie</w:t>
            </w:r>
          </w:p>
        </w:tc>
      </w:tr>
      <w:tr w:rsidR="00B668AA" w:rsidRPr="0005526A" w14:paraId="3309F782" w14:textId="77777777" w:rsidTr="00121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07EE356" w14:textId="77777777" w:rsidR="00B668AA" w:rsidRPr="009C22DF" w:rsidRDefault="00B668AA" w:rsidP="0012137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</w:tcPr>
          <w:p w14:paraId="7EE45486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88B834E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B390D18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16B82FAF" w14:textId="77777777" w:rsidR="00B668AA" w:rsidRPr="009C22DF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668AA" w:rsidRPr="0005526A" w14:paraId="0DF98173" w14:textId="77777777" w:rsidTr="0012137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0691324" w14:textId="77777777" w:rsidR="00B668AA" w:rsidRPr="009C22DF" w:rsidRDefault="00B668AA" w:rsidP="0012137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</w:tcPr>
          <w:p w14:paraId="7A10088B" w14:textId="77777777" w:rsidR="00B668AA" w:rsidRDefault="00B668AA" w:rsidP="0012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424ACBD" w14:textId="77777777" w:rsidR="00B668AA" w:rsidRDefault="00B668AA" w:rsidP="0012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1E03AC66" w14:textId="77777777" w:rsidR="00B668AA" w:rsidRPr="009C22DF" w:rsidRDefault="00B668AA" w:rsidP="0012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668AA" w:rsidRPr="0005526A" w14:paraId="1DCD84C8" w14:textId="77777777" w:rsidTr="00121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7E7DBB0" w14:textId="77777777" w:rsidR="00B668AA" w:rsidRPr="009C22DF" w:rsidRDefault="00B668AA" w:rsidP="0012137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</w:tcPr>
          <w:p w14:paraId="54E3D0A5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42C81E63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12428AA5" w14:textId="77777777" w:rsidR="00B668AA" w:rsidRPr="009C22DF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668AA" w:rsidRPr="0005526A" w14:paraId="2785DB9A" w14:textId="77777777" w:rsidTr="0012137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06B9FE8" w14:textId="77777777" w:rsidR="00B668AA" w:rsidRPr="009C22DF" w:rsidRDefault="00B668AA" w:rsidP="0012137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</w:tcPr>
          <w:p w14:paraId="6BE26A69" w14:textId="77777777" w:rsidR="00B668AA" w:rsidRDefault="00B668AA" w:rsidP="0012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81923F8" w14:textId="77777777" w:rsidR="00B668AA" w:rsidRPr="009C22DF" w:rsidRDefault="00B668AA" w:rsidP="0012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</w:tc>
      </w:tr>
      <w:tr w:rsidR="00B668AA" w:rsidRPr="0005526A" w14:paraId="60113060" w14:textId="77777777" w:rsidTr="00121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5467C1C" w14:textId="77777777" w:rsidR="00B668AA" w:rsidRPr="009C22DF" w:rsidRDefault="00B668AA" w:rsidP="0012137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</w:tcPr>
          <w:p w14:paraId="0C141DDC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ACA32AC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3A06E1B4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50D7B8D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………………………</w:t>
            </w:r>
          </w:p>
          <w:p w14:paraId="61499CCC" w14:textId="77777777" w:rsidR="00B668AA" w:rsidRPr="009C22DF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668AA" w:rsidRPr="0005526A" w14:paraId="1F9DE387" w14:textId="77777777" w:rsidTr="0012137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E79ACCB" w14:textId="77777777" w:rsidR="00B668AA" w:rsidRPr="009C22DF" w:rsidRDefault="00B668AA" w:rsidP="0012137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6CE69A05" w14:textId="77777777" w:rsidR="00B668AA" w:rsidRPr="00266F73" w:rsidRDefault="00B668AA" w:rsidP="0012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  <w:r>
              <w:rPr>
                <w:rFonts w:ascii="Century Gothic" w:hAnsi="Century Gothic"/>
              </w:rPr>
              <w:t>, ………………………….(datum)</w:t>
            </w:r>
          </w:p>
          <w:p w14:paraId="65AFAD72" w14:textId="77777777" w:rsidR="00B668AA" w:rsidRPr="009C22DF" w:rsidRDefault="00B668AA" w:rsidP="0012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668AA" w:rsidRPr="0005526A" w14:paraId="26ECF504" w14:textId="77777777" w:rsidTr="00121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72E8837" w14:textId="77777777" w:rsidR="00B668AA" w:rsidRPr="009C22DF" w:rsidRDefault="00B668AA" w:rsidP="0012137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Werkzaamheden:</w:t>
            </w:r>
          </w:p>
        </w:tc>
        <w:tc>
          <w:tcPr>
            <w:tcW w:w="5865" w:type="dxa"/>
            <w:vAlign w:val="center"/>
          </w:tcPr>
          <w:p w14:paraId="1F2C551D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</w:p>
          <w:p w14:paraId="463C20AD" w14:textId="7DE550DF" w:rsidR="00B668AA" w:rsidRP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Ja, Werktuigbouwkundige werkzaamheden</w:t>
            </w:r>
          </w:p>
          <w:p w14:paraId="220BE466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</w:p>
          <w:p w14:paraId="02C9F6AE" w14:textId="0BBE63EB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Ja, Renovatie</w:t>
            </w:r>
          </w:p>
          <w:p w14:paraId="19092D15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0133721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Ja, Utiliteitsgebouw</w:t>
            </w:r>
          </w:p>
          <w:p w14:paraId="4C36B5D1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9EA020B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Ja, gebouw ik gebruik</w:t>
            </w:r>
          </w:p>
          <w:p w14:paraId="515D4825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02A59FB8" w14:textId="77777777" w:rsidR="00B668AA" w:rsidRPr="009C22DF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668AA" w:rsidRPr="0005526A" w14:paraId="5FED449E" w14:textId="77777777" w:rsidTr="0012137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B806382" w14:textId="77777777" w:rsidR="00B668AA" w:rsidRPr="009C22DF" w:rsidRDefault="00B668AA" w:rsidP="0012137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377666E4" w14:textId="77777777" w:rsidR="00B668AA" w:rsidRDefault="00B668AA" w:rsidP="0012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4560B9F" w14:textId="77777777" w:rsidR="00B668AA" w:rsidRDefault="00B668AA" w:rsidP="0012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0408C7F4" w14:textId="77777777" w:rsidR="00B668AA" w:rsidRDefault="00B668AA" w:rsidP="0012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………………………</w:t>
            </w:r>
          </w:p>
          <w:p w14:paraId="5FEB9269" w14:textId="77777777" w:rsidR="00B668AA" w:rsidRDefault="00B668AA" w:rsidP="0012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B5CBDE1" w14:textId="77777777" w:rsidR="00B668AA" w:rsidRPr="009C22DF" w:rsidRDefault="00B668AA" w:rsidP="0012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14:paraId="2C6E402F" w14:textId="77777777" w:rsidR="00B668AA" w:rsidRDefault="00B668AA" w:rsidP="00B668AA"/>
    <w:p w14:paraId="1CA11C4D" w14:textId="77777777" w:rsidR="00B668AA" w:rsidRDefault="00B668AA" w:rsidP="00B668AA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50CD7948" w14:textId="77777777" w:rsidR="00B668AA" w:rsidRDefault="00B668AA" w:rsidP="00407AE6"/>
    <w:p w14:paraId="00BBC722" w14:textId="77777777" w:rsidR="00407AE6" w:rsidRDefault="00407AE6" w:rsidP="00407AE6"/>
    <w:p w14:paraId="3ED320F1" w14:textId="77777777" w:rsidR="00407AE6" w:rsidRDefault="00407AE6" w:rsidP="00407AE6"/>
    <w:p w14:paraId="44A3A33B" w14:textId="77777777" w:rsidR="00407AE6" w:rsidRDefault="00407AE6" w:rsidP="00407AE6"/>
    <w:p w14:paraId="54B9E008" w14:textId="77777777" w:rsidR="00407AE6" w:rsidRDefault="00407AE6" w:rsidP="00407AE6"/>
    <w:p w14:paraId="79D46553" w14:textId="77777777" w:rsidR="00407AE6" w:rsidRDefault="00407AE6" w:rsidP="00407AE6"/>
    <w:p w14:paraId="5E98AD79" w14:textId="77777777" w:rsidR="00811357" w:rsidRPr="0005526A" w:rsidRDefault="00811357" w:rsidP="00811357">
      <w:pPr>
        <w:spacing w:after="0" w:line="260" w:lineRule="atLeast"/>
      </w:pP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811357" w:rsidRPr="0005526A" w14:paraId="1FA64384" w14:textId="77777777" w:rsidTr="008235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2243D745" w14:textId="7480B908" w:rsidR="00811357" w:rsidRPr="00B26C59" w:rsidRDefault="00811357" w:rsidP="00823510">
            <w:pPr>
              <w:spacing w:line="360" w:lineRule="auto"/>
              <w:rPr>
                <w:rFonts w:ascii="Century Gothic" w:hAnsi="Century Gothic"/>
                <w:color w:val="FFFFFF"/>
                <w:sz w:val="20"/>
                <w:szCs w:val="24"/>
              </w:rPr>
            </w:pPr>
            <w:r w:rsidRPr="00B26C59">
              <w:rPr>
                <w:rFonts w:ascii="Century Gothic" w:hAnsi="Century Gothic"/>
                <w:color w:val="FFFFFF"/>
                <w:sz w:val="20"/>
                <w:szCs w:val="24"/>
              </w:rPr>
              <w:lastRenderedPageBreak/>
              <w:t xml:space="preserve">Kerncompetentie </w:t>
            </w:r>
            <w:r w:rsidR="00B668AA">
              <w:rPr>
                <w:rFonts w:ascii="Century Gothic" w:hAnsi="Century Gothic"/>
                <w:color w:val="FFFFFF"/>
                <w:sz w:val="20"/>
                <w:szCs w:val="24"/>
              </w:rPr>
              <w:t>7</w:t>
            </w:r>
            <w:r>
              <w:rPr>
                <w:rFonts w:ascii="Century Gothic" w:hAnsi="Century Gothic"/>
                <w:color w:val="FFFFFF"/>
                <w:sz w:val="20"/>
                <w:szCs w:val="24"/>
              </w:rPr>
              <w:t>:</w:t>
            </w:r>
            <w:r w:rsidRPr="00B26C59">
              <w:rPr>
                <w:rFonts w:ascii="Century Gothic" w:hAnsi="Century Gothic"/>
                <w:color w:val="FFFFFF"/>
                <w:sz w:val="20"/>
                <w:szCs w:val="24"/>
              </w:rPr>
              <w:t xml:space="preserve"> </w:t>
            </w:r>
            <w:r w:rsidRPr="00831B88">
              <w:rPr>
                <w:rFonts w:ascii="Century Gothic" w:hAnsi="Century Gothic"/>
                <w:color w:val="FFFFFF"/>
                <w:sz w:val="20"/>
                <w:szCs w:val="20"/>
              </w:rPr>
              <w:t xml:space="preserve">Omvang </w:t>
            </w:r>
            <w:r>
              <w:rPr>
                <w:rFonts w:ascii="Century Gothic" w:hAnsi="Century Gothic"/>
                <w:color w:val="FFFFFF"/>
                <w:sz w:val="20"/>
                <w:szCs w:val="20"/>
              </w:rPr>
              <w:t>elektrotechnische</w:t>
            </w:r>
            <w:r w:rsidRPr="00831B88">
              <w:rPr>
                <w:sz w:val="20"/>
                <w:szCs w:val="20"/>
              </w:rPr>
              <w:t xml:space="preserve"> </w:t>
            </w:r>
            <w:r w:rsidRPr="00831B88">
              <w:rPr>
                <w:rFonts w:ascii="Century Gothic" w:hAnsi="Century Gothic"/>
                <w:color w:val="FFFFFF"/>
                <w:sz w:val="20"/>
                <w:szCs w:val="20"/>
              </w:rPr>
              <w:t>werkzaamheden</w:t>
            </w:r>
          </w:p>
        </w:tc>
      </w:tr>
      <w:tr w:rsidR="00811357" w:rsidRPr="0005526A" w14:paraId="5730E09A" w14:textId="77777777" w:rsidTr="0082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878E370" w14:textId="77777777" w:rsidR="00811357" w:rsidRPr="009C22DF" w:rsidRDefault="00811357" w:rsidP="0082351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</w:tcPr>
          <w:p w14:paraId="60BA1A46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E8EE06C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2A4465C7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1D015544" w14:textId="77777777" w:rsidR="00811357" w:rsidRPr="009C22DF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811357" w:rsidRPr="0005526A" w14:paraId="1BCDB017" w14:textId="77777777" w:rsidTr="0082351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925580E" w14:textId="77777777" w:rsidR="00811357" w:rsidRPr="009C22DF" w:rsidRDefault="00811357" w:rsidP="0082351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</w:tcPr>
          <w:p w14:paraId="78AFB7F8" w14:textId="77777777" w:rsidR="00811357" w:rsidRDefault="00811357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0831AFB7" w14:textId="77777777" w:rsidR="00811357" w:rsidRDefault="00811357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752EB474" w14:textId="77777777" w:rsidR="00811357" w:rsidRPr="009C22DF" w:rsidRDefault="00811357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811357" w:rsidRPr="0005526A" w14:paraId="6EF343FF" w14:textId="77777777" w:rsidTr="0082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CE93633" w14:textId="77777777" w:rsidR="00811357" w:rsidRPr="009C22DF" w:rsidRDefault="00811357" w:rsidP="0082351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</w:tcPr>
          <w:p w14:paraId="59D1262E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47B2A2E1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2B1F685B" w14:textId="77777777" w:rsidR="00811357" w:rsidRPr="009C22DF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811357" w:rsidRPr="0005526A" w14:paraId="426AD3D3" w14:textId="77777777" w:rsidTr="0082351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5847EC8" w14:textId="77777777" w:rsidR="00811357" w:rsidRPr="009C22DF" w:rsidRDefault="00811357" w:rsidP="0082351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</w:tcPr>
          <w:p w14:paraId="47007CEC" w14:textId="77777777" w:rsidR="00811357" w:rsidRDefault="00811357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8C54166" w14:textId="77777777" w:rsidR="00811357" w:rsidRPr="009C22DF" w:rsidRDefault="00811357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</w:tc>
      </w:tr>
      <w:tr w:rsidR="00811357" w:rsidRPr="0005526A" w14:paraId="56C803E4" w14:textId="77777777" w:rsidTr="0082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74D238A" w14:textId="77777777" w:rsidR="00811357" w:rsidRPr="009C22DF" w:rsidRDefault="00811357" w:rsidP="0082351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</w:tcPr>
          <w:p w14:paraId="05592F77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497EA2E6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1A3C3403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2A4247E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………………………</w:t>
            </w:r>
          </w:p>
          <w:p w14:paraId="3E18C19A" w14:textId="77777777" w:rsidR="00811357" w:rsidRPr="009C22DF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811357" w:rsidRPr="0005526A" w14:paraId="29CE95DA" w14:textId="77777777" w:rsidTr="0082351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24A1E97" w14:textId="77777777" w:rsidR="00811357" w:rsidRPr="009C22DF" w:rsidRDefault="00811357" w:rsidP="0082351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00845BC1" w14:textId="77777777" w:rsidR="00811357" w:rsidRPr="00266F73" w:rsidRDefault="00811357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  <w:r>
              <w:rPr>
                <w:rFonts w:ascii="Century Gothic" w:hAnsi="Century Gothic"/>
              </w:rPr>
              <w:t>, ………………………….(datum)</w:t>
            </w:r>
          </w:p>
          <w:p w14:paraId="70C0A6DE" w14:textId="77777777" w:rsidR="00811357" w:rsidRPr="009C22DF" w:rsidRDefault="00811357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811357" w:rsidRPr="0005526A" w14:paraId="42FADB47" w14:textId="77777777" w:rsidTr="0082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5578D4E" w14:textId="77777777" w:rsidR="00811357" w:rsidRPr="009C22DF" w:rsidRDefault="00811357" w:rsidP="0082351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Omvang gebouw:</w:t>
            </w:r>
          </w:p>
        </w:tc>
        <w:tc>
          <w:tcPr>
            <w:tcW w:w="5865" w:type="dxa"/>
            <w:vAlign w:val="center"/>
          </w:tcPr>
          <w:p w14:paraId="3AD4E39F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4ECE9AD9" w14:textId="77777777" w:rsidR="001B6508" w:rsidRDefault="001B6508" w:rsidP="001B6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71761D4" w14:textId="77777777" w:rsidR="001B6508" w:rsidRDefault="001B6508" w:rsidP="001B6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……………………………..…m</w:t>
            </w:r>
            <w:r>
              <w:rPr>
                <w:rFonts w:ascii="Century Gothic" w:hAnsi="Century Gothic"/>
                <w:vertAlign w:val="superscript"/>
              </w:rPr>
              <w:t>2</w:t>
            </w:r>
            <w:r>
              <w:rPr>
                <w:rFonts w:ascii="Century Gothic" w:hAnsi="Century Gothic"/>
              </w:rPr>
              <w:t xml:space="preserve"> BVO </w:t>
            </w:r>
            <w:r w:rsidRPr="001B6508">
              <w:rPr>
                <w:rFonts w:ascii="Century Gothic" w:hAnsi="Century Gothic"/>
                <w:u w:val="single"/>
              </w:rPr>
              <w:t>&lt;</w:t>
            </w:r>
            <w:r w:rsidRPr="001B6508">
              <w:rPr>
                <w:rFonts w:ascii="Century Gothic" w:hAnsi="Century Gothic"/>
              </w:rPr>
              <w:t xml:space="preserve"> 1.200</w:t>
            </w:r>
            <w:r>
              <w:rPr>
                <w:rFonts w:ascii="Century Gothic" w:hAnsi="Century Gothic"/>
              </w:rPr>
              <w:t xml:space="preserve"> m2 gerenoveerd </w:t>
            </w:r>
          </w:p>
          <w:p w14:paraId="0711018C" w14:textId="77777777" w:rsidR="001B6508" w:rsidRDefault="001B6508" w:rsidP="001B6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275112E" w14:textId="5020E9D3" w:rsidR="001B6508" w:rsidRDefault="001B6508" w:rsidP="001B6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waarvan gebouwomvang minimaal 3.000 m2 BVO bedraagt</w:t>
            </w:r>
          </w:p>
          <w:p w14:paraId="1FA61EDE" w14:textId="77777777" w:rsidR="00811357" w:rsidRPr="009C22DF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811357" w:rsidRPr="0005526A" w14:paraId="4EBC9B07" w14:textId="77777777" w:rsidTr="0082351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CBB0836" w14:textId="77777777" w:rsidR="00811357" w:rsidRPr="009C22DF" w:rsidRDefault="00811357" w:rsidP="0082351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Werkzaamheden:</w:t>
            </w:r>
          </w:p>
        </w:tc>
        <w:tc>
          <w:tcPr>
            <w:tcW w:w="5865" w:type="dxa"/>
            <w:vAlign w:val="center"/>
          </w:tcPr>
          <w:p w14:paraId="1E36DC28" w14:textId="77777777" w:rsidR="00811357" w:rsidRDefault="00811357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</w:p>
          <w:p w14:paraId="39A8AA85" w14:textId="7B1DBB27" w:rsidR="00811357" w:rsidRDefault="00811357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Ja, Elektrotechnische werkzaamheden</w:t>
            </w:r>
          </w:p>
          <w:p w14:paraId="37A60DC5" w14:textId="77777777" w:rsidR="00B668AA" w:rsidRDefault="00B668AA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FD07CBD" w14:textId="6488AB49" w:rsidR="00B668AA" w:rsidRDefault="00B668AA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Ja, Renovatie</w:t>
            </w:r>
          </w:p>
          <w:p w14:paraId="16A28ECE" w14:textId="77777777" w:rsidR="00811357" w:rsidRDefault="00811357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54D2A2F" w14:textId="77777777" w:rsidR="00811357" w:rsidRDefault="00811357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Ja, Utiliteitsgebouw</w:t>
            </w:r>
          </w:p>
          <w:p w14:paraId="2C583381" w14:textId="77777777" w:rsidR="00811357" w:rsidRPr="009C22DF" w:rsidRDefault="00811357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811357" w:rsidRPr="0005526A" w14:paraId="45F79270" w14:textId="77777777" w:rsidTr="0082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4943A1A" w14:textId="77777777" w:rsidR="00811357" w:rsidRPr="009C22DF" w:rsidRDefault="00811357" w:rsidP="0082351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3585DA20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B0DDFEE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0E54934B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………………………</w:t>
            </w:r>
          </w:p>
          <w:p w14:paraId="5DA35207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D8EAFB5" w14:textId="77777777" w:rsidR="00811357" w:rsidRPr="009C22DF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14:paraId="45B9AACE" w14:textId="77777777" w:rsidR="00811357" w:rsidRDefault="00811357" w:rsidP="00811357"/>
    <w:p w14:paraId="7EDA6BB0" w14:textId="77777777" w:rsidR="00811357" w:rsidRDefault="00811357" w:rsidP="00811357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6745BAA1" w14:textId="77777777" w:rsidR="00407AE6" w:rsidRDefault="00407AE6" w:rsidP="00407AE6"/>
    <w:p w14:paraId="3DA76049" w14:textId="77777777" w:rsidR="00407AE6" w:rsidRDefault="00407AE6" w:rsidP="00735B66"/>
    <w:p w14:paraId="54EE4096" w14:textId="77777777" w:rsidR="00831B88" w:rsidRDefault="00831B88" w:rsidP="00735B66"/>
    <w:p w14:paraId="0A49EBF5" w14:textId="77777777" w:rsidR="00831B88" w:rsidRDefault="00831B88" w:rsidP="00735B66"/>
    <w:p w14:paraId="5045839A" w14:textId="77777777" w:rsidR="00831B88" w:rsidRDefault="00831B88" w:rsidP="00735B66"/>
    <w:p w14:paraId="616907EC" w14:textId="77777777" w:rsidR="00831B88" w:rsidRDefault="00831B88" w:rsidP="00735B66"/>
    <w:p w14:paraId="3E2D58C5" w14:textId="77777777" w:rsidR="008F05D7" w:rsidRDefault="008F05D7" w:rsidP="00735B66"/>
    <w:p w14:paraId="66520674" w14:textId="77777777" w:rsidR="00831B88" w:rsidRDefault="00831B88" w:rsidP="00735B66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B668AA" w:rsidRPr="0005526A" w14:paraId="45CE9570" w14:textId="77777777" w:rsidTr="001213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7561D8FF" w14:textId="4EC58329" w:rsidR="00B668AA" w:rsidRPr="00B26C59" w:rsidRDefault="00B668AA" w:rsidP="00121372">
            <w:pPr>
              <w:spacing w:line="360" w:lineRule="auto"/>
              <w:rPr>
                <w:rFonts w:ascii="Century Gothic" w:hAnsi="Century Gothic"/>
                <w:color w:val="FFFFFF"/>
                <w:sz w:val="20"/>
                <w:szCs w:val="24"/>
              </w:rPr>
            </w:pPr>
            <w:r w:rsidRPr="00B26C59">
              <w:rPr>
                <w:rFonts w:ascii="Century Gothic" w:hAnsi="Century Gothic"/>
                <w:color w:val="FFFFFF"/>
                <w:sz w:val="20"/>
                <w:szCs w:val="24"/>
              </w:rPr>
              <w:lastRenderedPageBreak/>
              <w:t xml:space="preserve">Kerncompetentie </w:t>
            </w:r>
            <w:r>
              <w:rPr>
                <w:rFonts w:ascii="Century Gothic" w:hAnsi="Century Gothic"/>
                <w:color w:val="FFFFFF"/>
                <w:sz w:val="20"/>
                <w:szCs w:val="24"/>
              </w:rPr>
              <w:t>8</w:t>
            </w:r>
            <w:r w:rsidRPr="00B26C59">
              <w:rPr>
                <w:rFonts w:ascii="Century Gothic" w:hAnsi="Century Gothic"/>
                <w:color w:val="FFFFFF"/>
                <w:sz w:val="20"/>
                <w:szCs w:val="24"/>
              </w:rPr>
              <w:t xml:space="preserve">: </w:t>
            </w:r>
            <w:r>
              <w:rPr>
                <w:rFonts w:ascii="Century Gothic" w:hAnsi="Century Gothic"/>
                <w:color w:val="FFFFFF"/>
                <w:sz w:val="20"/>
                <w:szCs w:val="20"/>
              </w:rPr>
              <w:t>Gebouw in gebruik tijdens renovatie</w:t>
            </w:r>
          </w:p>
        </w:tc>
      </w:tr>
      <w:tr w:rsidR="00B668AA" w:rsidRPr="0005526A" w14:paraId="184956F5" w14:textId="77777777" w:rsidTr="00121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147CB9F" w14:textId="77777777" w:rsidR="00B668AA" w:rsidRPr="009C22DF" w:rsidRDefault="00B668AA" w:rsidP="0012137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</w:tcPr>
          <w:p w14:paraId="5A5B55BF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CF5690F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DCC5B22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53D11CC3" w14:textId="77777777" w:rsidR="00B668AA" w:rsidRPr="009C22DF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668AA" w:rsidRPr="0005526A" w14:paraId="0CE371C8" w14:textId="77777777" w:rsidTr="0012137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099C0FB" w14:textId="77777777" w:rsidR="00B668AA" w:rsidRPr="009C22DF" w:rsidRDefault="00B668AA" w:rsidP="0012137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</w:tcPr>
          <w:p w14:paraId="358D3E11" w14:textId="77777777" w:rsidR="00B668AA" w:rsidRDefault="00B668AA" w:rsidP="0012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0692E6B3" w14:textId="77777777" w:rsidR="00B668AA" w:rsidRDefault="00B668AA" w:rsidP="0012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4CA9104F" w14:textId="77777777" w:rsidR="00B668AA" w:rsidRPr="009C22DF" w:rsidRDefault="00B668AA" w:rsidP="0012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668AA" w:rsidRPr="0005526A" w14:paraId="0F79D032" w14:textId="77777777" w:rsidTr="00121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C90B949" w14:textId="77777777" w:rsidR="00B668AA" w:rsidRPr="009C22DF" w:rsidRDefault="00B668AA" w:rsidP="0012137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</w:tcPr>
          <w:p w14:paraId="2720DEC4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30ED65A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5B4209AB" w14:textId="77777777" w:rsidR="00B668AA" w:rsidRPr="009C22DF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668AA" w:rsidRPr="0005526A" w14:paraId="1CCFAE68" w14:textId="77777777" w:rsidTr="0012137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F34D74B" w14:textId="77777777" w:rsidR="00B668AA" w:rsidRPr="009C22DF" w:rsidRDefault="00B668AA" w:rsidP="0012137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</w:tcPr>
          <w:p w14:paraId="39343CE0" w14:textId="77777777" w:rsidR="00B668AA" w:rsidRDefault="00B668AA" w:rsidP="0012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2410350B" w14:textId="77777777" w:rsidR="00B668AA" w:rsidRPr="009C22DF" w:rsidRDefault="00B668AA" w:rsidP="0012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</w:tc>
      </w:tr>
      <w:tr w:rsidR="00B668AA" w:rsidRPr="0005526A" w14:paraId="6D7AD686" w14:textId="77777777" w:rsidTr="00121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662833A" w14:textId="77777777" w:rsidR="00B668AA" w:rsidRPr="009C22DF" w:rsidRDefault="00B668AA" w:rsidP="0012137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</w:tcPr>
          <w:p w14:paraId="6C5131CB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01F01DE7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73B7E2C8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08417E1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………………………</w:t>
            </w:r>
          </w:p>
          <w:p w14:paraId="16950202" w14:textId="77777777" w:rsidR="00B668AA" w:rsidRPr="009C22DF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668AA" w:rsidRPr="0005526A" w14:paraId="6C6F40A1" w14:textId="77777777" w:rsidTr="0012137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C84BDAE" w14:textId="77777777" w:rsidR="00B668AA" w:rsidRPr="009C22DF" w:rsidRDefault="00B668AA" w:rsidP="0012137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2B6D7E60" w14:textId="77777777" w:rsidR="00B668AA" w:rsidRPr="00266F73" w:rsidRDefault="00B668AA" w:rsidP="0012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  <w:r>
              <w:rPr>
                <w:rFonts w:ascii="Century Gothic" w:hAnsi="Century Gothic"/>
              </w:rPr>
              <w:t>, ………………………….(datum)</w:t>
            </w:r>
          </w:p>
          <w:p w14:paraId="2295EB43" w14:textId="77777777" w:rsidR="00B668AA" w:rsidRPr="009C22DF" w:rsidRDefault="00B668AA" w:rsidP="0012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668AA" w:rsidRPr="0005526A" w14:paraId="5118B0DB" w14:textId="77777777" w:rsidTr="00121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30F51C9" w14:textId="77777777" w:rsidR="00B668AA" w:rsidRPr="009C22DF" w:rsidRDefault="00B668AA" w:rsidP="0012137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Werkzaamheden:</w:t>
            </w:r>
          </w:p>
        </w:tc>
        <w:tc>
          <w:tcPr>
            <w:tcW w:w="5865" w:type="dxa"/>
            <w:vAlign w:val="center"/>
          </w:tcPr>
          <w:p w14:paraId="7DC131B4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</w:p>
          <w:p w14:paraId="779CD49B" w14:textId="375477C2" w:rsidR="00B668AA" w:rsidRP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Ja, Elektrotechnische werkzaamheden</w:t>
            </w:r>
          </w:p>
          <w:p w14:paraId="569525C9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</w:p>
          <w:p w14:paraId="32D76404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Ja, Renovatie</w:t>
            </w:r>
          </w:p>
          <w:p w14:paraId="0C24B8AF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7CDD322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Ja, Utiliteitsgebouw</w:t>
            </w:r>
          </w:p>
          <w:p w14:paraId="2E29BD15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247A0AE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Ja, gebouw ik gebruik</w:t>
            </w:r>
          </w:p>
          <w:p w14:paraId="60EBE2B7" w14:textId="77777777" w:rsidR="00B668AA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4656676" w14:textId="77777777" w:rsidR="00B668AA" w:rsidRPr="009C22DF" w:rsidRDefault="00B668AA" w:rsidP="00121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668AA" w:rsidRPr="0005526A" w14:paraId="46A1739F" w14:textId="77777777" w:rsidTr="0012137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B45A24B" w14:textId="77777777" w:rsidR="00B668AA" w:rsidRPr="009C22DF" w:rsidRDefault="00B668AA" w:rsidP="0012137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796FDDD3" w14:textId="77777777" w:rsidR="00B668AA" w:rsidRDefault="00B668AA" w:rsidP="0012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39DEBE6" w14:textId="77777777" w:rsidR="00B668AA" w:rsidRDefault="00B668AA" w:rsidP="0012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C6FC752" w14:textId="77777777" w:rsidR="00B668AA" w:rsidRDefault="00B668AA" w:rsidP="0012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………………………</w:t>
            </w:r>
          </w:p>
          <w:p w14:paraId="173E7CCB" w14:textId="77777777" w:rsidR="00B668AA" w:rsidRDefault="00B668AA" w:rsidP="0012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3462FB7" w14:textId="77777777" w:rsidR="00B668AA" w:rsidRPr="009C22DF" w:rsidRDefault="00B668AA" w:rsidP="0012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14:paraId="3ADD6311" w14:textId="77777777" w:rsidR="00B668AA" w:rsidRDefault="00B668AA" w:rsidP="00B668AA"/>
    <w:p w14:paraId="5A2E67E1" w14:textId="77777777" w:rsidR="00B668AA" w:rsidRDefault="00B668AA" w:rsidP="00B668AA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67DD6259" w14:textId="77777777" w:rsidR="00B668AA" w:rsidRDefault="00B668AA" w:rsidP="00735B66"/>
    <w:p w14:paraId="5619F66D" w14:textId="77777777" w:rsidR="00831B88" w:rsidRDefault="00831B88" w:rsidP="00735B66"/>
    <w:p w14:paraId="4709D14C" w14:textId="77777777" w:rsidR="00B668AA" w:rsidRDefault="00B668AA" w:rsidP="00735B66"/>
    <w:p w14:paraId="02919D38" w14:textId="77777777" w:rsidR="00B668AA" w:rsidRDefault="00B668AA" w:rsidP="00735B66"/>
    <w:p w14:paraId="3A941470" w14:textId="77777777" w:rsidR="00B668AA" w:rsidRDefault="00B668AA" w:rsidP="00735B66"/>
    <w:p w14:paraId="19A20794" w14:textId="77777777" w:rsidR="00B668AA" w:rsidRDefault="00B668AA" w:rsidP="00735B66"/>
    <w:p w14:paraId="1D0E9240" w14:textId="77777777" w:rsidR="00B668AA" w:rsidRDefault="00B668AA" w:rsidP="00735B66"/>
    <w:p w14:paraId="6AA1E392" w14:textId="77777777" w:rsidR="00407AE6" w:rsidRDefault="00407AE6" w:rsidP="00735B66"/>
    <w:p w14:paraId="3A032BEF" w14:textId="77777777" w:rsidR="00407AE6" w:rsidRDefault="00407AE6" w:rsidP="00735B66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811357" w14:paraId="54ABB5DB" w14:textId="77777777" w:rsidTr="008235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  <w:hideMark/>
          </w:tcPr>
          <w:p w14:paraId="64A9799F" w14:textId="41BD3223" w:rsidR="00811357" w:rsidRDefault="00811357" w:rsidP="00823510">
            <w:pPr>
              <w:spacing w:line="360" w:lineRule="auto"/>
              <w:rPr>
                <w:rFonts w:ascii="Century Gothic" w:hAnsi="Century Gothic"/>
                <w:color w:val="FFFFFF"/>
                <w:sz w:val="20"/>
                <w:szCs w:val="24"/>
              </w:rPr>
            </w:pPr>
            <w:r>
              <w:rPr>
                <w:rFonts w:ascii="Century Gothic" w:hAnsi="Century Gothic"/>
                <w:color w:val="FFFFFF"/>
                <w:sz w:val="20"/>
                <w:szCs w:val="24"/>
              </w:rPr>
              <w:lastRenderedPageBreak/>
              <w:t xml:space="preserve">Kerncompetentie </w:t>
            </w:r>
            <w:r w:rsidR="00B668AA">
              <w:rPr>
                <w:rFonts w:ascii="Century Gothic" w:hAnsi="Century Gothic"/>
                <w:color w:val="FFFFFF"/>
                <w:sz w:val="20"/>
                <w:szCs w:val="24"/>
              </w:rPr>
              <w:t>9</w:t>
            </w:r>
            <w:r>
              <w:rPr>
                <w:rFonts w:ascii="Century Gothic" w:hAnsi="Century Gothic"/>
                <w:color w:val="FFFFFF"/>
                <w:sz w:val="20"/>
                <w:szCs w:val="24"/>
              </w:rPr>
              <w:t>: Gebouwaard</w:t>
            </w:r>
          </w:p>
        </w:tc>
      </w:tr>
      <w:tr w:rsidR="00811357" w14:paraId="2689F0FB" w14:textId="77777777" w:rsidTr="0082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8CBBBE" w:themeColor="accent1" w:themeTint="99"/>
              <w:left w:val="single" w:sz="4" w:space="0" w:color="8CBBBE" w:themeColor="accent1" w:themeTint="99"/>
              <w:bottom w:val="single" w:sz="4" w:space="0" w:color="8CBBBE" w:themeColor="accent1" w:themeTint="99"/>
              <w:right w:val="single" w:sz="4" w:space="0" w:color="8CBBBE" w:themeColor="accent1" w:themeTint="99"/>
            </w:tcBorders>
            <w:vAlign w:val="center"/>
            <w:hideMark/>
          </w:tcPr>
          <w:p w14:paraId="5A6C7E61" w14:textId="77777777" w:rsidR="00811357" w:rsidRDefault="00811357" w:rsidP="00823510">
            <w:pPr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tcBorders>
              <w:top w:val="single" w:sz="4" w:space="0" w:color="8CBBBE" w:themeColor="accent1" w:themeTint="99"/>
              <w:left w:val="single" w:sz="4" w:space="0" w:color="8CBBBE" w:themeColor="accent1" w:themeTint="99"/>
              <w:bottom w:val="single" w:sz="4" w:space="0" w:color="8CBBBE" w:themeColor="accent1" w:themeTint="99"/>
              <w:right w:val="single" w:sz="4" w:space="0" w:color="8CBBBE" w:themeColor="accent1" w:themeTint="99"/>
            </w:tcBorders>
          </w:tcPr>
          <w:p w14:paraId="0F3937B1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211A3CB9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06983A43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18FFC088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811357" w14:paraId="64B40425" w14:textId="77777777" w:rsidTr="0082351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8CBBBE" w:themeColor="accent1" w:themeTint="99"/>
              <w:left w:val="single" w:sz="4" w:space="0" w:color="8CBBBE" w:themeColor="accent1" w:themeTint="99"/>
              <w:bottom w:val="single" w:sz="4" w:space="0" w:color="8CBBBE" w:themeColor="accent1" w:themeTint="99"/>
              <w:right w:val="single" w:sz="4" w:space="0" w:color="8CBBBE" w:themeColor="accent1" w:themeTint="99"/>
            </w:tcBorders>
            <w:vAlign w:val="center"/>
            <w:hideMark/>
          </w:tcPr>
          <w:p w14:paraId="14EEA347" w14:textId="77777777" w:rsidR="00811357" w:rsidRDefault="00811357" w:rsidP="00823510">
            <w:pPr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tcBorders>
              <w:top w:val="single" w:sz="4" w:space="0" w:color="8CBBBE" w:themeColor="accent1" w:themeTint="99"/>
              <w:left w:val="single" w:sz="4" w:space="0" w:color="8CBBBE" w:themeColor="accent1" w:themeTint="99"/>
              <w:bottom w:val="single" w:sz="4" w:space="0" w:color="8CBBBE" w:themeColor="accent1" w:themeTint="99"/>
              <w:right w:val="single" w:sz="4" w:space="0" w:color="8CBBBE" w:themeColor="accent1" w:themeTint="99"/>
            </w:tcBorders>
          </w:tcPr>
          <w:p w14:paraId="21FAA952" w14:textId="77777777" w:rsidR="00811357" w:rsidRDefault="00811357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283E700E" w14:textId="77777777" w:rsidR="00811357" w:rsidRDefault="00811357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7E5D8493" w14:textId="77777777" w:rsidR="00811357" w:rsidRDefault="00811357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811357" w14:paraId="67465A5A" w14:textId="77777777" w:rsidTr="0082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8CBBBE" w:themeColor="accent1" w:themeTint="99"/>
              <w:left w:val="single" w:sz="4" w:space="0" w:color="8CBBBE" w:themeColor="accent1" w:themeTint="99"/>
              <w:bottom w:val="single" w:sz="4" w:space="0" w:color="8CBBBE" w:themeColor="accent1" w:themeTint="99"/>
              <w:right w:val="single" w:sz="4" w:space="0" w:color="8CBBBE" w:themeColor="accent1" w:themeTint="99"/>
            </w:tcBorders>
            <w:vAlign w:val="center"/>
            <w:hideMark/>
          </w:tcPr>
          <w:p w14:paraId="690FEC4F" w14:textId="77777777" w:rsidR="00811357" w:rsidRDefault="00811357" w:rsidP="00823510">
            <w:pPr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tcBorders>
              <w:top w:val="single" w:sz="4" w:space="0" w:color="8CBBBE" w:themeColor="accent1" w:themeTint="99"/>
              <w:left w:val="single" w:sz="4" w:space="0" w:color="8CBBBE" w:themeColor="accent1" w:themeTint="99"/>
              <w:bottom w:val="single" w:sz="4" w:space="0" w:color="8CBBBE" w:themeColor="accent1" w:themeTint="99"/>
              <w:right w:val="single" w:sz="4" w:space="0" w:color="8CBBBE" w:themeColor="accent1" w:themeTint="99"/>
            </w:tcBorders>
          </w:tcPr>
          <w:p w14:paraId="22E98FFB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5455EA1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014C4D83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811357" w14:paraId="43E2235D" w14:textId="77777777" w:rsidTr="0082351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8CBBBE" w:themeColor="accent1" w:themeTint="99"/>
              <w:left w:val="single" w:sz="4" w:space="0" w:color="8CBBBE" w:themeColor="accent1" w:themeTint="99"/>
              <w:bottom w:val="single" w:sz="4" w:space="0" w:color="8CBBBE" w:themeColor="accent1" w:themeTint="99"/>
              <w:right w:val="single" w:sz="4" w:space="0" w:color="8CBBBE" w:themeColor="accent1" w:themeTint="99"/>
            </w:tcBorders>
            <w:vAlign w:val="center"/>
            <w:hideMark/>
          </w:tcPr>
          <w:p w14:paraId="11051EA4" w14:textId="77777777" w:rsidR="00811357" w:rsidRDefault="00811357" w:rsidP="00823510">
            <w:pPr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tcBorders>
              <w:top w:val="single" w:sz="4" w:space="0" w:color="8CBBBE" w:themeColor="accent1" w:themeTint="99"/>
              <w:left w:val="single" w:sz="4" w:space="0" w:color="8CBBBE" w:themeColor="accent1" w:themeTint="99"/>
              <w:bottom w:val="single" w:sz="4" w:space="0" w:color="8CBBBE" w:themeColor="accent1" w:themeTint="99"/>
              <w:right w:val="single" w:sz="4" w:space="0" w:color="8CBBBE" w:themeColor="accent1" w:themeTint="99"/>
            </w:tcBorders>
          </w:tcPr>
          <w:p w14:paraId="0C7546C2" w14:textId="77777777" w:rsidR="00811357" w:rsidRDefault="00811357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0A283767" w14:textId="77777777" w:rsidR="00811357" w:rsidRDefault="00811357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</w:tc>
      </w:tr>
      <w:tr w:rsidR="00811357" w14:paraId="39AE9B94" w14:textId="77777777" w:rsidTr="0082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8CBBBE" w:themeColor="accent1" w:themeTint="99"/>
              <w:left w:val="single" w:sz="4" w:space="0" w:color="8CBBBE" w:themeColor="accent1" w:themeTint="99"/>
              <w:bottom w:val="single" w:sz="4" w:space="0" w:color="8CBBBE" w:themeColor="accent1" w:themeTint="99"/>
              <w:right w:val="single" w:sz="4" w:space="0" w:color="8CBBBE" w:themeColor="accent1" w:themeTint="99"/>
            </w:tcBorders>
            <w:vAlign w:val="center"/>
            <w:hideMark/>
          </w:tcPr>
          <w:p w14:paraId="5573826C" w14:textId="77777777" w:rsidR="00811357" w:rsidRDefault="00811357" w:rsidP="00823510">
            <w:pPr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tcBorders>
              <w:top w:val="single" w:sz="4" w:space="0" w:color="8CBBBE" w:themeColor="accent1" w:themeTint="99"/>
              <w:left w:val="single" w:sz="4" w:space="0" w:color="8CBBBE" w:themeColor="accent1" w:themeTint="99"/>
              <w:bottom w:val="single" w:sz="4" w:space="0" w:color="8CBBBE" w:themeColor="accent1" w:themeTint="99"/>
              <w:right w:val="single" w:sz="4" w:space="0" w:color="8CBBBE" w:themeColor="accent1" w:themeTint="99"/>
            </w:tcBorders>
          </w:tcPr>
          <w:p w14:paraId="4B5F48B1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217497E0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10F34398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F74E22D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………………………</w:t>
            </w:r>
          </w:p>
          <w:p w14:paraId="2215CEE3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811357" w14:paraId="77EE247A" w14:textId="77777777" w:rsidTr="0082351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8CBBBE" w:themeColor="accent1" w:themeTint="99"/>
              <w:left w:val="single" w:sz="4" w:space="0" w:color="8CBBBE" w:themeColor="accent1" w:themeTint="99"/>
              <w:bottom w:val="single" w:sz="4" w:space="0" w:color="8CBBBE" w:themeColor="accent1" w:themeTint="99"/>
              <w:right w:val="single" w:sz="4" w:space="0" w:color="8CBBBE" w:themeColor="accent1" w:themeTint="99"/>
            </w:tcBorders>
            <w:vAlign w:val="center"/>
            <w:hideMark/>
          </w:tcPr>
          <w:p w14:paraId="7A9350AF" w14:textId="77777777" w:rsidR="00811357" w:rsidRDefault="00811357" w:rsidP="00823510">
            <w:pPr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tcBorders>
              <w:top w:val="single" w:sz="4" w:space="0" w:color="8CBBBE" w:themeColor="accent1" w:themeTint="99"/>
              <w:left w:val="single" w:sz="4" w:space="0" w:color="8CBBBE" w:themeColor="accent1" w:themeTint="99"/>
              <w:bottom w:val="single" w:sz="4" w:space="0" w:color="8CBBBE" w:themeColor="accent1" w:themeTint="99"/>
              <w:right w:val="single" w:sz="4" w:space="0" w:color="8CBBBE" w:themeColor="accent1" w:themeTint="99"/>
            </w:tcBorders>
            <w:vAlign w:val="center"/>
            <w:hideMark/>
          </w:tcPr>
          <w:p w14:paraId="008B3434" w14:textId="77777777" w:rsidR="00811357" w:rsidRPr="00266F73" w:rsidRDefault="00811357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  <w:r>
              <w:rPr>
                <w:rFonts w:ascii="Century Gothic" w:hAnsi="Century Gothic"/>
              </w:rPr>
              <w:t>, ………………………….(datum)</w:t>
            </w:r>
          </w:p>
          <w:p w14:paraId="775E4E48" w14:textId="77777777" w:rsidR="00811357" w:rsidRDefault="00811357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</w:tc>
      </w:tr>
      <w:tr w:rsidR="00811357" w14:paraId="104DDAD3" w14:textId="77777777" w:rsidTr="0082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8CBBBE" w:themeColor="accent1" w:themeTint="99"/>
              <w:left w:val="single" w:sz="4" w:space="0" w:color="8CBBBE" w:themeColor="accent1" w:themeTint="99"/>
              <w:bottom w:val="single" w:sz="4" w:space="0" w:color="8CBBBE" w:themeColor="accent1" w:themeTint="99"/>
              <w:right w:val="single" w:sz="4" w:space="0" w:color="8CBBBE" w:themeColor="accent1" w:themeTint="99"/>
            </w:tcBorders>
            <w:vAlign w:val="center"/>
            <w:hideMark/>
          </w:tcPr>
          <w:p w14:paraId="05FA5F86" w14:textId="77777777" w:rsidR="00811357" w:rsidRDefault="00811357" w:rsidP="00823510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Klassenindeling referentieprojecten</w:t>
            </w:r>
          </w:p>
        </w:tc>
        <w:tc>
          <w:tcPr>
            <w:tcW w:w="5865" w:type="dxa"/>
            <w:tcBorders>
              <w:top w:val="single" w:sz="4" w:space="0" w:color="8CBBBE" w:themeColor="accent1" w:themeTint="99"/>
              <w:left w:val="single" w:sz="4" w:space="0" w:color="8CBBBE" w:themeColor="accent1" w:themeTint="99"/>
              <w:bottom w:val="single" w:sz="4" w:space="0" w:color="8CBBBE" w:themeColor="accent1" w:themeTint="99"/>
              <w:right w:val="single" w:sz="4" w:space="0" w:color="8CBBBE" w:themeColor="accent1" w:themeTint="99"/>
            </w:tcBorders>
            <w:vAlign w:val="center"/>
          </w:tcPr>
          <w:p w14:paraId="712F4D40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</w:p>
          <w:p w14:paraId="3EB38B95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2B6B15">
              <w:rPr>
                <w:rFonts w:ascii="Segoe UI Symbol" w:hAnsi="Segoe UI Symbol" w:cs="Segoe UI Symbol"/>
              </w:rPr>
              <w:t>❑</w:t>
            </w:r>
            <w:r w:rsidRPr="002B6B15">
              <w:rPr>
                <w:rFonts w:ascii="Century Gothic" w:hAnsi="Century Gothic"/>
              </w:rPr>
              <w:t xml:space="preserve"> Klasse 4</w:t>
            </w:r>
          </w:p>
          <w:p w14:paraId="02E22C8C" w14:textId="77777777" w:rsidR="00B668AA" w:rsidRPr="002B6B15" w:rsidRDefault="00B668AA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08FEAC5F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2B6B15">
              <w:rPr>
                <w:rFonts w:ascii="Segoe UI Symbol" w:hAnsi="Segoe UI Symbol" w:cs="Segoe UI Symbol"/>
              </w:rPr>
              <w:t>❑</w:t>
            </w:r>
            <w:r w:rsidRPr="002B6B15">
              <w:rPr>
                <w:rFonts w:ascii="Century Gothic" w:hAnsi="Century Gothic"/>
              </w:rPr>
              <w:t xml:space="preserve"> Klasse 5</w:t>
            </w:r>
          </w:p>
          <w:p w14:paraId="0985080C" w14:textId="77777777" w:rsidR="00B668AA" w:rsidRPr="002B6B15" w:rsidRDefault="00B668AA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2D2778CD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2B6B15">
              <w:rPr>
                <w:rFonts w:ascii="Segoe UI Symbol" w:hAnsi="Segoe UI Symbol" w:cs="Segoe UI Symbol"/>
              </w:rPr>
              <w:t>❑</w:t>
            </w:r>
            <w:r w:rsidRPr="002B6B15">
              <w:rPr>
                <w:rFonts w:ascii="Century Gothic" w:hAnsi="Century Gothic"/>
              </w:rPr>
              <w:t xml:space="preserve"> Klasse 6</w:t>
            </w:r>
          </w:p>
          <w:p w14:paraId="5E522477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811357" w14:paraId="793C0FDB" w14:textId="77777777" w:rsidTr="0082351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8CBBBE" w:themeColor="accent1" w:themeTint="99"/>
              <w:left w:val="single" w:sz="4" w:space="0" w:color="8CBBBE" w:themeColor="accent1" w:themeTint="99"/>
              <w:bottom w:val="single" w:sz="4" w:space="0" w:color="8CBBBE" w:themeColor="accent1" w:themeTint="99"/>
              <w:right w:val="single" w:sz="4" w:space="0" w:color="8CBBBE" w:themeColor="accent1" w:themeTint="99"/>
            </w:tcBorders>
            <w:vAlign w:val="center"/>
            <w:hideMark/>
          </w:tcPr>
          <w:p w14:paraId="15D09238" w14:textId="77777777" w:rsidR="00811357" w:rsidRDefault="00811357" w:rsidP="00823510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Soort gebouw:</w:t>
            </w:r>
          </w:p>
        </w:tc>
        <w:tc>
          <w:tcPr>
            <w:tcW w:w="5865" w:type="dxa"/>
            <w:tcBorders>
              <w:top w:val="single" w:sz="4" w:space="0" w:color="8CBBBE" w:themeColor="accent1" w:themeTint="99"/>
              <w:left w:val="single" w:sz="4" w:space="0" w:color="8CBBBE" w:themeColor="accent1" w:themeTint="99"/>
              <w:bottom w:val="single" w:sz="4" w:space="0" w:color="8CBBBE" w:themeColor="accent1" w:themeTint="99"/>
              <w:right w:val="single" w:sz="4" w:space="0" w:color="8CBBBE" w:themeColor="accent1" w:themeTint="99"/>
            </w:tcBorders>
            <w:vAlign w:val="center"/>
            <w:hideMark/>
          </w:tcPr>
          <w:p w14:paraId="7D861F58" w14:textId="77777777" w:rsidR="00811357" w:rsidRDefault="00811357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</w:p>
          <w:p w14:paraId="1D6D6B3B" w14:textId="77777777" w:rsidR="00811357" w:rsidRDefault="00811357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Ja, Utiliteitsbouw</w:t>
            </w:r>
          </w:p>
          <w:p w14:paraId="09B77E71" w14:textId="77777777" w:rsidR="00811357" w:rsidRDefault="00811357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F7A7DE1" w14:textId="77777777" w:rsidR="00811357" w:rsidRDefault="00811357" w:rsidP="0082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811357" w14:paraId="28FE23AB" w14:textId="77777777" w:rsidTr="0082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8CBBBE" w:themeColor="accent1" w:themeTint="99"/>
              <w:left w:val="single" w:sz="4" w:space="0" w:color="8CBBBE" w:themeColor="accent1" w:themeTint="99"/>
              <w:bottom w:val="single" w:sz="4" w:space="0" w:color="8CBBBE" w:themeColor="accent1" w:themeTint="99"/>
              <w:right w:val="single" w:sz="4" w:space="0" w:color="8CBBBE" w:themeColor="accent1" w:themeTint="99"/>
            </w:tcBorders>
            <w:vAlign w:val="center"/>
            <w:hideMark/>
          </w:tcPr>
          <w:p w14:paraId="10392CB6" w14:textId="77777777" w:rsidR="00811357" w:rsidRDefault="00811357" w:rsidP="00823510">
            <w:pPr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tcBorders>
              <w:top w:val="single" w:sz="4" w:space="0" w:color="8CBBBE" w:themeColor="accent1" w:themeTint="99"/>
              <w:left w:val="single" w:sz="4" w:space="0" w:color="8CBBBE" w:themeColor="accent1" w:themeTint="99"/>
              <w:bottom w:val="single" w:sz="4" w:space="0" w:color="8CBBBE" w:themeColor="accent1" w:themeTint="99"/>
              <w:right w:val="single" w:sz="4" w:space="0" w:color="8CBBBE" w:themeColor="accent1" w:themeTint="99"/>
            </w:tcBorders>
            <w:vAlign w:val="center"/>
          </w:tcPr>
          <w:p w14:paraId="7C75082C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0C779D2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F992E40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………………………</w:t>
            </w:r>
          </w:p>
          <w:p w14:paraId="62903998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1FE6F3C" w14:textId="77777777" w:rsidR="00811357" w:rsidRDefault="00811357" w:rsidP="0082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14:paraId="38AB2CEA" w14:textId="77777777" w:rsidR="00811357" w:rsidRDefault="00811357" w:rsidP="00811357"/>
    <w:p w14:paraId="19E6E606" w14:textId="77777777" w:rsidR="00811357" w:rsidRDefault="00811357" w:rsidP="00811357">
      <w:r>
        <w:t>***Indien de werkzaamheden waarop de kerncompetentie ziet zijn uitgevoerd door een onderaannemer of door een nevenaannemer dan dient hierbij een beroep op een derde te worden gedaan (invullen UEA).</w:t>
      </w:r>
    </w:p>
    <w:p w14:paraId="44E2E280" w14:textId="5DC7FF8E" w:rsidR="00FC6902" w:rsidRDefault="00FC6902" w:rsidP="00767B02">
      <w:r>
        <w:br w:type="page"/>
      </w:r>
    </w:p>
    <w:p w14:paraId="24D9452C" w14:textId="77777777" w:rsidR="00735B66" w:rsidRPr="00B478DF" w:rsidRDefault="00735B66" w:rsidP="00735B66">
      <w:r w:rsidRPr="00B478DF">
        <w:lastRenderedPageBreak/>
        <w:t xml:space="preserve">Ondergetekende verklaart tevens dat: </w:t>
      </w:r>
    </w:p>
    <w:p w14:paraId="3E3F654D" w14:textId="77777777" w:rsidR="00735B66" w:rsidRPr="00B478DF" w:rsidRDefault="00735B66" w:rsidP="00735B66">
      <w:pPr>
        <w:pStyle w:val="Lijstalinea"/>
        <w:numPr>
          <w:ilvl w:val="0"/>
          <w:numId w:val="9"/>
        </w:numPr>
      </w:pPr>
      <w:bookmarkStart w:id="5" w:name="_Hlk47004997"/>
      <w:r>
        <w:t>Gegadigde</w:t>
      </w:r>
      <w:r w:rsidRPr="00B478DF">
        <w:t xml:space="preserve"> opdrachtnemer is </w:t>
      </w:r>
      <w:r w:rsidRPr="00266F73">
        <w:t>van de bovenstaande referentieprojecten en de</w:t>
      </w:r>
      <w:r w:rsidRPr="00B478DF">
        <w:t xml:space="preserve"> betreffende werkzaamheden (waar de competentie op toeziet) ook zelf uitgevoerd heeft (tenzij een beroep op derden wordt gedaan conform hetgeen gesteld in deze leidraad);</w:t>
      </w:r>
    </w:p>
    <w:p w14:paraId="211E1D48" w14:textId="6065FBFB" w:rsidR="00735B66" w:rsidRPr="0005526A" w:rsidRDefault="00735B66" w:rsidP="00735B66">
      <w:pPr>
        <w:pStyle w:val="Lijstalinea"/>
        <w:numPr>
          <w:ilvl w:val="0"/>
          <w:numId w:val="9"/>
        </w:numPr>
      </w:pPr>
      <w:r>
        <w:t xml:space="preserve">Gegadigde </w:t>
      </w:r>
      <w:r w:rsidRPr="0005526A">
        <w:t>bij eventuele uitnodiging tot de gunningsfase dan</w:t>
      </w:r>
      <w:r w:rsidR="00A260BA">
        <w:t xml:space="preserve"> </w:t>
      </w:r>
      <w:r w:rsidRPr="0005526A">
        <w:t>wel bij eventuele gunning of uitvoering van de werkzaamheden niet van derde zal wisselen;</w:t>
      </w:r>
    </w:p>
    <w:p w14:paraId="1B5612A0" w14:textId="77777777" w:rsidR="00735B66" w:rsidRPr="0005526A" w:rsidRDefault="00735B66" w:rsidP="00735B66">
      <w:pPr>
        <w:pStyle w:val="Lijstalinea"/>
        <w:numPr>
          <w:ilvl w:val="0"/>
          <w:numId w:val="9"/>
        </w:numPr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501531D5" w14:textId="77777777" w:rsidR="00735B66" w:rsidRPr="00B478DF" w:rsidRDefault="00735B66" w:rsidP="00735B66">
      <w:pPr>
        <w:pStyle w:val="Lijstalinea"/>
        <w:numPr>
          <w:ilvl w:val="0"/>
          <w:numId w:val="9"/>
        </w:numPr>
      </w:pPr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bookmarkEnd w:id="5"/>
    <w:p w14:paraId="58258A93" w14:textId="77777777" w:rsidR="00735B66" w:rsidRPr="00B478DF" w:rsidRDefault="00735B66" w:rsidP="00735B66">
      <w:r w:rsidRPr="00B478DF">
        <w:t xml:space="preserve">Aldus naar waarheid opgemaakt, </w:t>
      </w:r>
    </w:p>
    <w:p w14:paraId="33420D35" w14:textId="77777777" w:rsidR="00735B66" w:rsidRPr="00B478DF" w:rsidRDefault="00735B66" w:rsidP="00735B66"/>
    <w:p w14:paraId="08018200" w14:textId="77777777" w:rsidR="00735B66" w:rsidRDefault="00735B66" w:rsidP="00735B66">
      <w:r w:rsidRPr="00B478DF">
        <w:t xml:space="preserve">op </w:t>
      </w:r>
      <w:r w:rsidRPr="00B478DF">
        <w:tab/>
        <w:t xml:space="preserve">: ………………………………………… (datum) </w:t>
      </w:r>
      <w:bookmarkEnd w:id="4"/>
    </w:p>
    <w:p w14:paraId="3CE4E203" w14:textId="77777777" w:rsidR="00735B66" w:rsidRDefault="00735B66" w:rsidP="00735B66"/>
    <w:p w14:paraId="33BF66C8" w14:textId="77777777" w:rsidR="00735B66" w:rsidRDefault="00735B66" w:rsidP="00735B66">
      <w:r>
        <w:t xml:space="preserve">te </w:t>
      </w:r>
      <w:r>
        <w:tab/>
        <w:t xml:space="preserve">: ………………………………………… (plaatsnaam) </w:t>
      </w:r>
    </w:p>
    <w:p w14:paraId="50D6CA64" w14:textId="77777777" w:rsidR="00735B66" w:rsidRDefault="00735B66" w:rsidP="00735B66"/>
    <w:p w14:paraId="5B1F3FF5" w14:textId="77777777" w:rsidR="00735B66" w:rsidRDefault="00735B66" w:rsidP="00735B66">
      <w:r>
        <w:t xml:space="preserve">door </w:t>
      </w:r>
      <w:r>
        <w:tab/>
        <w:t xml:space="preserve">: ………………………………………… (naam rechtsgeldig vertegenwoordiger) </w:t>
      </w:r>
    </w:p>
    <w:p w14:paraId="68A1F52D" w14:textId="77777777" w:rsidR="00735B66" w:rsidRDefault="00735B66" w:rsidP="00735B66"/>
    <w:p w14:paraId="21C9F43C" w14:textId="6CB3657D" w:rsidR="00060D28" w:rsidRPr="00397D95" w:rsidRDefault="00735B66" w:rsidP="00735B66">
      <w:r>
        <w:t xml:space="preserve">   ………………………………………… (handtekening</w:t>
      </w:r>
      <w:r w:rsidR="008F05D7">
        <w:t>)</w:t>
      </w:r>
    </w:p>
    <w:sectPr w:rsidR="00060D28" w:rsidRPr="00397D95" w:rsidSect="00157D2E">
      <w:pgSz w:w="11907" w:h="16840" w:code="9"/>
      <w:pgMar w:top="1417" w:right="1417" w:bottom="1417" w:left="1417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C30C1" w14:textId="77777777" w:rsidR="00735B66" w:rsidRDefault="00735B66" w:rsidP="00E15770">
      <w:pPr>
        <w:spacing w:after="0" w:line="240" w:lineRule="auto"/>
      </w:pPr>
      <w:r>
        <w:separator/>
      </w:r>
    </w:p>
  </w:endnote>
  <w:endnote w:type="continuationSeparator" w:id="0">
    <w:p w14:paraId="6BD1F851" w14:textId="77777777" w:rsidR="00735B66" w:rsidRDefault="00735B66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B727E" w14:textId="77777777" w:rsidR="00735B66" w:rsidRDefault="00735B66" w:rsidP="00E15770">
      <w:pPr>
        <w:spacing w:after="0" w:line="240" w:lineRule="auto"/>
      </w:pPr>
      <w:r>
        <w:separator/>
      </w:r>
    </w:p>
  </w:footnote>
  <w:footnote w:type="continuationSeparator" w:id="0">
    <w:p w14:paraId="49CE8031" w14:textId="77777777" w:rsidR="00735B66" w:rsidRDefault="00735B66" w:rsidP="00E15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154C4317"/>
    <w:multiLevelType w:val="multilevel"/>
    <w:tmpl w:val="D6B8FBE2"/>
    <w:numStyleLink w:val="ICSBullets"/>
  </w:abstractNum>
  <w:abstractNum w:abstractNumId="2" w15:restartNumberingAfterBreak="0">
    <w:nsid w:val="1AEF708A"/>
    <w:multiLevelType w:val="multilevel"/>
    <w:tmpl w:val="D6B8FBE2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3BED25F6"/>
    <w:multiLevelType w:val="multilevel"/>
    <w:tmpl w:val="D6B8FBE2"/>
    <w:numStyleLink w:val="ICSBullets"/>
  </w:abstractNum>
  <w:abstractNum w:abstractNumId="4" w15:restartNumberingAfterBreak="0">
    <w:nsid w:val="41C30B6A"/>
    <w:multiLevelType w:val="multilevel"/>
    <w:tmpl w:val="143EDEB6"/>
    <w:numStyleLink w:val="ICSNumbering"/>
  </w:abstractNum>
  <w:abstractNum w:abstractNumId="5" w15:restartNumberingAfterBreak="0">
    <w:nsid w:val="48B170E7"/>
    <w:multiLevelType w:val="multilevel"/>
    <w:tmpl w:val="D6B8FBE2"/>
    <w:numStyleLink w:val="ICSBullets"/>
  </w:abstractNum>
  <w:abstractNum w:abstractNumId="6" w15:restartNumberingAfterBreak="0">
    <w:nsid w:val="4E606F4E"/>
    <w:multiLevelType w:val="multilevel"/>
    <w:tmpl w:val="D6B8FBE2"/>
    <w:numStyleLink w:val="ICSBullets"/>
  </w:abstractNum>
  <w:abstractNum w:abstractNumId="7" w15:restartNumberingAfterBreak="0">
    <w:nsid w:val="72F74D68"/>
    <w:multiLevelType w:val="multilevel"/>
    <w:tmpl w:val="7C820D1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7D8820DB"/>
    <w:multiLevelType w:val="multilevel"/>
    <w:tmpl w:val="D6B8FBE2"/>
    <w:numStyleLink w:val="ICSBullets"/>
  </w:abstractNum>
  <w:num w:numId="1" w16cid:durableId="514199046">
    <w:abstractNumId w:val="2"/>
  </w:num>
  <w:num w:numId="2" w16cid:durableId="701052242">
    <w:abstractNumId w:val="8"/>
  </w:num>
  <w:num w:numId="3" w16cid:durableId="389960475">
    <w:abstractNumId w:val="0"/>
  </w:num>
  <w:num w:numId="4" w16cid:durableId="1371878479">
    <w:abstractNumId w:val="4"/>
  </w:num>
  <w:num w:numId="5" w16cid:durableId="200829431">
    <w:abstractNumId w:val="3"/>
  </w:num>
  <w:num w:numId="6" w16cid:durableId="1595553325">
    <w:abstractNumId w:val="6"/>
  </w:num>
  <w:num w:numId="7" w16cid:durableId="1287389571">
    <w:abstractNumId w:val="5"/>
  </w:num>
  <w:num w:numId="8" w16cid:durableId="1596399682">
    <w:abstractNumId w:val="7"/>
  </w:num>
  <w:num w:numId="9" w16cid:durableId="1286040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IC" w:val="NL817132442B01"/>
    <w:docVar w:name="idxEmail" w:val="info@icsadviseurs.nl"/>
    <w:docVar w:name="idxEntity" w:val="0"/>
    <w:docVar w:name="idxFullname" w:val="ICSadviseurs"/>
    <w:docVar w:name="idxIBAN" w:val="NL10 RABO 0115 557 81"/>
    <w:docVar w:name="idxKvK" w:val="05082583"/>
    <w:docVar w:name="idxName" w:val="ICS"/>
    <w:docVar w:name="idxPhone" w:val="088 - 235 04 27"/>
    <w:docVar w:name="idxWebsite" w:val="www.icsadviseurs.nl"/>
  </w:docVars>
  <w:rsids>
    <w:rsidRoot w:val="00735B66"/>
    <w:rsid w:val="000422A4"/>
    <w:rsid w:val="00060D28"/>
    <w:rsid w:val="00081047"/>
    <w:rsid w:val="0010232F"/>
    <w:rsid w:val="001276AD"/>
    <w:rsid w:val="0013492D"/>
    <w:rsid w:val="0014387D"/>
    <w:rsid w:val="00150F75"/>
    <w:rsid w:val="00156927"/>
    <w:rsid w:val="00157D2E"/>
    <w:rsid w:val="00166544"/>
    <w:rsid w:val="001673E1"/>
    <w:rsid w:val="001B6508"/>
    <w:rsid w:val="001C48FD"/>
    <w:rsid w:val="001F1FB1"/>
    <w:rsid w:val="002311B0"/>
    <w:rsid w:val="00275B94"/>
    <w:rsid w:val="002901C4"/>
    <w:rsid w:val="002B6B15"/>
    <w:rsid w:val="002C5E13"/>
    <w:rsid w:val="002D499D"/>
    <w:rsid w:val="002E3A7D"/>
    <w:rsid w:val="00336C92"/>
    <w:rsid w:val="00361694"/>
    <w:rsid w:val="00365D6B"/>
    <w:rsid w:val="003950B1"/>
    <w:rsid w:val="00397D95"/>
    <w:rsid w:val="003E7F69"/>
    <w:rsid w:val="00407AE6"/>
    <w:rsid w:val="004160B1"/>
    <w:rsid w:val="00430391"/>
    <w:rsid w:val="004320A8"/>
    <w:rsid w:val="004C53C5"/>
    <w:rsid w:val="0052202B"/>
    <w:rsid w:val="005677FC"/>
    <w:rsid w:val="005767E0"/>
    <w:rsid w:val="005B21C6"/>
    <w:rsid w:val="006008C3"/>
    <w:rsid w:val="0066209A"/>
    <w:rsid w:val="006B0345"/>
    <w:rsid w:val="006B32AC"/>
    <w:rsid w:val="006C3AAC"/>
    <w:rsid w:val="006E71E5"/>
    <w:rsid w:val="006F6E6C"/>
    <w:rsid w:val="00706A7B"/>
    <w:rsid w:val="0071642C"/>
    <w:rsid w:val="0071712A"/>
    <w:rsid w:val="00720325"/>
    <w:rsid w:val="00735B66"/>
    <w:rsid w:val="0076511D"/>
    <w:rsid w:val="00767B02"/>
    <w:rsid w:val="0077206A"/>
    <w:rsid w:val="00811357"/>
    <w:rsid w:val="00831B88"/>
    <w:rsid w:val="00841CFD"/>
    <w:rsid w:val="00845546"/>
    <w:rsid w:val="008A2485"/>
    <w:rsid w:val="008C3FC8"/>
    <w:rsid w:val="008C7495"/>
    <w:rsid w:val="008F05D7"/>
    <w:rsid w:val="00905BA4"/>
    <w:rsid w:val="009448E4"/>
    <w:rsid w:val="0099664E"/>
    <w:rsid w:val="00A260BA"/>
    <w:rsid w:val="00A32093"/>
    <w:rsid w:val="00A90C95"/>
    <w:rsid w:val="00AC643C"/>
    <w:rsid w:val="00AD4C7D"/>
    <w:rsid w:val="00B10058"/>
    <w:rsid w:val="00B26C59"/>
    <w:rsid w:val="00B34D22"/>
    <w:rsid w:val="00B36E16"/>
    <w:rsid w:val="00B63EE4"/>
    <w:rsid w:val="00B668AA"/>
    <w:rsid w:val="00BF3753"/>
    <w:rsid w:val="00C03016"/>
    <w:rsid w:val="00C0386F"/>
    <w:rsid w:val="00C116D2"/>
    <w:rsid w:val="00C2592D"/>
    <w:rsid w:val="00C422B7"/>
    <w:rsid w:val="00C6797B"/>
    <w:rsid w:val="00C801BF"/>
    <w:rsid w:val="00CC1A20"/>
    <w:rsid w:val="00CE5845"/>
    <w:rsid w:val="00CF606D"/>
    <w:rsid w:val="00D32A36"/>
    <w:rsid w:val="00D51A6C"/>
    <w:rsid w:val="00D90E5B"/>
    <w:rsid w:val="00DA00D9"/>
    <w:rsid w:val="00DD14EF"/>
    <w:rsid w:val="00E0466B"/>
    <w:rsid w:val="00E06DD2"/>
    <w:rsid w:val="00E15770"/>
    <w:rsid w:val="00E33B56"/>
    <w:rsid w:val="00E54FF2"/>
    <w:rsid w:val="00E94861"/>
    <w:rsid w:val="00EE543A"/>
    <w:rsid w:val="00F35065"/>
    <w:rsid w:val="00F56351"/>
    <w:rsid w:val="00F80A9C"/>
    <w:rsid w:val="00FA746D"/>
    <w:rsid w:val="00FC08C9"/>
    <w:rsid w:val="00FC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40298"/>
  <w15:chartTrackingRefBased/>
  <w15:docId w15:val="{18B4D035-FEF5-4C0B-AC9D-276E26F8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18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35B66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35B66"/>
    <w:pPr>
      <w:keepNext/>
      <w:keepLines/>
      <w:pageBreakBefore/>
      <w:numPr>
        <w:numId w:val="8"/>
      </w:numPr>
      <w:spacing w:before="240" w:after="400"/>
      <w:ind w:left="431" w:hanging="431"/>
      <w:outlineLvl w:val="0"/>
    </w:pPr>
    <w:rPr>
      <w:rFonts w:asciiTheme="majorHAnsi" w:eastAsiaTheme="majorEastAsia" w:hAnsiTheme="majorHAnsi" w:cstheme="majorBidi"/>
      <w:b/>
      <w:color w:val="4C8488" w:themeColor="accent1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35B66"/>
    <w:pPr>
      <w:keepNext/>
      <w:keepLines/>
      <w:numPr>
        <w:ilvl w:val="1"/>
        <w:numId w:val="8"/>
      </w:numPr>
      <w:spacing w:before="400" w:after="200"/>
      <w:outlineLvl w:val="1"/>
    </w:pPr>
    <w:rPr>
      <w:rFonts w:asciiTheme="majorHAnsi" w:eastAsiaTheme="majorEastAsia" w:hAnsiTheme="majorHAnsi" w:cstheme="majorBidi"/>
      <w:color w:val="39626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35B66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25414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35B66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35B66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35B66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25414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35B66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35B66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35B66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2901C4"/>
    <w:pPr>
      <w:spacing w:before="40" w:after="0" w:line="240" w:lineRule="auto"/>
      <w:contextualSpacing/>
    </w:pPr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rsid w:val="002901C4"/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table" w:styleId="Tabelraster">
    <w:name w:val="Table Grid"/>
    <w:basedOn w:val="Standaardtabel"/>
    <w:uiPriority w:val="39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paragraph" w:styleId="Lijstalinea">
    <w:name w:val="List Paragraph"/>
    <w:basedOn w:val="Standaard"/>
    <w:link w:val="LijstalineaChar"/>
    <w:uiPriority w:val="34"/>
    <w:qFormat/>
    <w:rsid w:val="00E94861"/>
    <w:pPr>
      <w:ind w:left="720"/>
      <w:contextualSpacing/>
    </w:pPr>
  </w:style>
  <w:style w:type="numbering" w:customStyle="1" w:styleId="ICSBullets">
    <w:name w:val="ICS Bullets"/>
    <w:uiPriority w:val="99"/>
    <w:locked/>
    <w:rsid w:val="006F6E6C"/>
    <w:pPr>
      <w:numPr>
        <w:numId w:val="1"/>
      </w:numPr>
    </w:pPr>
  </w:style>
  <w:style w:type="numbering" w:customStyle="1" w:styleId="ICSNumbering">
    <w:name w:val="ICS Numbering"/>
    <w:uiPriority w:val="99"/>
    <w:locked/>
    <w:rsid w:val="0010232F"/>
    <w:pPr>
      <w:numPr>
        <w:numId w:val="3"/>
      </w:numPr>
    </w:pPr>
  </w:style>
  <w:style w:type="character" w:styleId="Nadruk">
    <w:name w:val="Emphasis"/>
    <w:basedOn w:val="Standaardalinea-lettertype"/>
    <w:uiPriority w:val="20"/>
    <w:qFormat/>
    <w:rsid w:val="00720325"/>
    <w:rPr>
      <w:b/>
      <w:i w:val="0"/>
      <w:iCs/>
    </w:rPr>
  </w:style>
  <w:style w:type="table" w:customStyle="1" w:styleId="ICSadviseursTabel2">
    <w:name w:val="ICSadviseurs Tabel 2"/>
    <w:basedOn w:val="Standaardtabel"/>
    <w:uiPriority w:val="99"/>
    <w:rsid w:val="00060D28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735B66"/>
    <w:rPr>
      <w:rFonts w:asciiTheme="majorHAnsi" w:eastAsiaTheme="majorEastAsia" w:hAnsiTheme="majorHAnsi" w:cstheme="majorBidi"/>
      <w:b/>
      <w:color w:val="4C8488" w:themeColor="accent1"/>
      <w:kern w:val="0"/>
      <w:sz w:val="28"/>
      <w:szCs w:val="32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735B66"/>
    <w:rPr>
      <w:rFonts w:asciiTheme="majorHAnsi" w:eastAsiaTheme="majorEastAsia" w:hAnsiTheme="majorHAnsi" w:cstheme="majorBidi"/>
      <w:color w:val="396265" w:themeColor="accent1" w:themeShade="BF"/>
      <w:kern w:val="0"/>
      <w:sz w:val="26"/>
      <w:szCs w:val="26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735B66"/>
    <w:rPr>
      <w:rFonts w:asciiTheme="majorHAnsi" w:eastAsiaTheme="majorEastAsia" w:hAnsiTheme="majorHAnsi" w:cstheme="majorBidi"/>
      <w:color w:val="254143" w:themeColor="accent1" w:themeShade="7F"/>
      <w:kern w:val="0"/>
      <w:sz w:val="24"/>
      <w:szCs w:val="24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35B66"/>
    <w:rPr>
      <w:rFonts w:asciiTheme="majorHAnsi" w:eastAsiaTheme="majorEastAsia" w:hAnsiTheme="majorHAnsi" w:cstheme="majorBidi"/>
      <w:i/>
      <w:iCs/>
      <w:color w:val="396265" w:themeColor="accent1" w:themeShade="BF"/>
      <w:kern w:val="0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35B66"/>
    <w:rPr>
      <w:rFonts w:asciiTheme="majorHAnsi" w:eastAsiaTheme="majorEastAsia" w:hAnsiTheme="majorHAnsi" w:cstheme="majorBidi"/>
      <w:color w:val="396265" w:themeColor="accent1" w:themeShade="BF"/>
      <w:kern w:val="0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35B66"/>
    <w:rPr>
      <w:rFonts w:asciiTheme="majorHAnsi" w:eastAsiaTheme="majorEastAsia" w:hAnsiTheme="majorHAnsi" w:cstheme="majorBidi"/>
      <w:color w:val="254143" w:themeColor="accent1" w:themeShade="7F"/>
      <w:kern w:val="0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5B66"/>
    <w:rPr>
      <w:rFonts w:asciiTheme="majorHAnsi" w:eastAsiaTheme="majorEastAsia" w:hAnsiTheme="majorHAnsi" w:cstheme="majorBidi"/>
      <w:i/>
      <w:iCs/>
      <w:color w:val="254143" w:themeColor="accent1" w:themeShade="7F"/>
      <w:kern w:val="0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35B66"/>
    <w:rPr>
      <w:rFonts w:asciiTheme="majorHAnsi" w:eastAsiaTheme="majorEastAsia" w:hAnsiTheme="majorHAnsi" w:cstheme="majorBidi"/>
      <w:color w:val="4A375D" w:themeColor="text1" w:themeTint="D8"/>
      <w:kern w:val="0"/>
      <w:sz w:val="21"/>
      <w:szCs w:val="21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35B66"/>
    <w:rPr>
      <w:rFonts w:asciiTheme="majorHAnsi" w:eastAsiaTheme="majorEastAsia" w:hAnsiTheme="majorHAnsi" w:cstheme="majorBidi"/>
      <w:i/>
      <w:iCs/>
      <w:color w:val="4A375D" w:themeColor="text1" w:themeTint="D8"/>
      <w:kern w:val="0"/>
      <w:sz w:val="21"/>
      <w:szCs w:val="21"/>
      <w14:ligatures w14:val="none"/>
    </w:rPr>
  </w:style>
  <w:style w:type="table" w:styleId="Rastertabel4-Accent1">
    <w:name w:val="Grid Table 4 Accent 1"/>
    <w:basedOn w:val="Standaardtabel"/>
    <w:uiPriority w:val="49"/>
    <w:rsid w:val="00735B6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CBBBE" w:themeColor="accent1" w:themeTint="99"/>
        <w:left w:val="single" w:sz="4" w:space="0" w:color="8CBBBE" w:themeColor="accent1" w:themeTint="99"/>
        <w:bottom w:val="single" w:sz="4" w:space="0" w:color="8CBBBE" w:themeColor="accent1" w:themeTint="99"/>
        <w:right w:val="single" w:sz="4" w:space="0" w:color="8CBBBE" w:themeColor="accent1" w:themeTint="99"/>
        <w:insideH w:val="single" w:sz="4" w:space="0" w:color="8CBBBE" w:themeColor="accent1" w:themeTint="99"/>
        <w:insideV w:val="single" w:sz="4" w:space="0" w:color="8CBB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8488" w:themeColor="accent1"/>
          <w:left w:val="single" w:sz="4" w:space="0" w:color="4C8488" w:themeColor="accent1"/>
          <w:bottom w:val="single" w:sz="4" w:space="0" w:color="4C8488" w:themeColor="accent1"/>
          <w:right w:val="single" w:sz="4" w:space="0" w:color="4C8488" w:themeColor="accent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</w:rPr>
      <w:tblPr/>
      <w:tcPr>
        <w:tcBorders>
          <w:top w:val="double" w:sz="4" w:space="0" w:color="4C84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  <w:style w:type="character" w:customStyle="1" w:styleId="LijstalineaChar">
    <w:name w:val="Lijstalinea Char"/>
    <w:link w:val="Lijstalinea"/>
    <w:uiPriority w:val="34"/>
    <w:locked/>
    <w:rsid w:val="00735B66"/>
  </w:style>
  <w:style w:type="character" w:styleId="Verwijzingopmerking">
    <w:name w:val="annotation reference"/>
    <w:basedOn w:val="Standaardalinea-lettertype"/>
    <w:uiPriority w:val="99"/>
    <w:semiHidden/>
    <w:unhideWhenUsed/>
    <w:rsid w:val="00767B0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67B0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67B02"/>
    <w:rPr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67B0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67B02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CSadviseurs">
  <a:themeElements>
    <a:clrScheme name="ICS">
      <a:dk1>
        <a:srgbClr val="2A1F35"/>
      </a:dk1>
      <a:lt1>
        <a:sysClr val="window" lastClr="FFFFFF"/>
      </a:lt1>
      <a:dk2>
        <a:srgbClr val="3F354A"/>
      </a:dk2>
      <a:lt2>
        <a:srgbClr val="F3DFD7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2019-03-20T00:00:00</PublishDate>
  <Abstract/>
  <CompanyAddress/>
  <CompanyPhone/>
  <CompanyFax/>
  <CompanyEmail/>
</CoverPageProperties>
</file>

<file path=customXml/item2.xml><?xml version="1.0" encoding="utf-8"?>
<Extra xmlns="Extra">
  <FirstName/>
  <LastName/>
  <Initials/>
  <Name/>
  <InitialName/>
  <Function/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Name/>
  <ClientAddress1/>
  <ClientAddress2/>
  <ClientPOBox/>
  <ClientZIP/>
  <ClientCity/>
  <ClientState/>
  <ClientCountry/>
  <ProjectName/>
  <Reference/>
  <YourReference/>
  <Projectcode/>
  <Projectnumber/>
  <Sector/>
  <ReportNumber/>
  <ReportDate/>
  <CheckedBy/>
  <Location/>
  <Time/>
  <ProjectDirector/>
  <Authorization/>
  <Status/>
  <Version/>
  <Method/>
  <Security/>
  <DocumentType>Report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1357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van den Poll | ICSadviseurs</dc:creator>
  <cp:keywords/>
  <dc:description/>
  <cp:lastModifiedBy>Iko Scheepsma | ICSadviseurs</cp:lastModifiedBy>
  <cp:revision>2</cp:revision>
  <dcterms:created xsi:type="dcterms:W3CDTF">2024-05-08T14:05:00Z</dcterms:created>
  <dcterms:modified xsi:type="dcterms:W3CDTF">2024-05-08T14:05:00Z</dcterms:modified>
</cp:coreProperties>
</file>