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9E28C" w14:textId="1B861A55" w:rsidR="00E825F2" w:rsidRDefault="000E31B5" w:rsidP="000E31B5">
      <w:pPr>
        <w:pStyle w:val="Kop1"/>
        <w:numPr>
          <w:ilvl w:val="0"/>
          <w:numId w:val="0"/>
        </w:numPr>
        <w:jc w:val="center"/>
        <w:rPr>
          <w:color w:val="auto"/>
        </w:rPr>
      </w:pPr>
      <w:r w:rsidRPr="00666861">
        <w:rPr>
          <w:color w:val="auto"/>
        </w:rPr>
        <w:t>Conceptovereenkomst</w:t>
      </w:r>
    </w:p>
    <w:p w14:paraId="02AD0174" w14:textId="421D790F" w:rsidR="005559B6" w:rsidRDefault="005559B6" w:rsidP="005559B6"/>
    <w:p w14:paraId="7FBA1DF2" w14:textId="2BC8A948" w:rsidR="005559B6" w:rsidRDefault="005559B6" w:rsidP="005559B6"/>
    <w:p w14:paraId="4C130C24" w14:textId="4E85163D" w:rsidR="00342D5A" w:rsidRDefault="00342D5A" w:rsidP="005559B6"/>
    <w:p w14:paraId="62B303A4" w14:textId="093A646A" w:rsidR="00342D5A" w:rsidRDefault="00342D5A" w:rsidP="005559B6"/>
    <w:p w14:paraId="202AFF1E" w14:textId="418FCDA5" w:rsidR="00342D5A" w:rsidRDefault="00342D5A" w:rsidP="005559B6"/>
    <w:p w14:paraId="44D0F7F3" w14:textId="77777777" w:rsidR="00342D5A" w:rsidRDefault="00342D5A" w:rsidP="005559B6"/>
    <w:p w14:paraId="219B5293" w14:textId="77777777" w:rsidR="005559B6" w:rsidRPr="005559B6" w:rsidRDefault="005559B6" w:rsidP="005559B6"/>
    <w:p w14:paraId="45A0AE90" w14:textId="3A33956C" w:rsidR="00B94C2E" w:rsidRDefault="00B94C2E" w:rsidP="00B94C2E">
      <w:pPr>
        <w:jc w:val="center"/>
        <w:rPr>
          <w:b/>
          <w:sz w:val="30"/>
          <w:szCs w:val="32"/>
        </w:rPr>
      </w:pPr>
      <w:bookmarkStart w:id="0" w:name="_Hlk157097017"/>
      <w:r w:rsidRPr="003B4CC6">
        <w:rPr>
          <w:b/>
          <w:sz w:val="30"/>
          <w:szCs w:val="32"/>
        </w:rPr>
        <w:t>Geregistreerde inzameling</w:t>
      </w:r>
      <w:r>
        <w:rPr>
          <w:b/>
          <w:sz w:val="30"/>
          <w:szCs w:val="32"/>
        </w:rPr>
        <w:t xml:space="preserve"> en transport </w:t>
      </w:r>
      <w:r w:rsidRPr="003B4CC6">
        <w:rPr>
          <w:b/>
          <w:sz w:val="30"/>
          <w:szCs w:val="32"/>
        </w:rPr>
        <w:t xml:space="preserve">van </w:t>
      </w:r>
      <w:r>
        <w:rPr>
          <w:b/>
          <w:sz w:val="30"/>
          <w:szCs w:val="32"/>
        </w:rPr>
        <w:t xml:space="preserve">diverse </w:t>
      </w:r>
      <w:r w:rsidRPr="003B4CC6">
        <w:rPr>
          <w:b/>
          <w:sz w:val="30"/>
          <w:szCs w:val="32"/>
        </w:rPr>
        <w:t>huishoudelijke</w:t>
      </w:r>
      <w:r>
        <w:rPr>
          <w:b/>
          <w:sz w:val="30"/>
          <w:szCs w:val="32"/>
        </w:rPr>
        <w:t xml:space="preserve"> afvalstromen, leasen minicontainers, en verzorgen containerbeheer</w:t>
      </w:r>
    </w:p>
    <w:bookmarkEnd w:id="0"/>
    <w:p w14:paraId="4631186C" w14:textId="77777777" w:rsidR="004B48C4" w:rsidRDefault="004B48C4" w:rsidP="000E31B5"/>
    <w:p w14:paraId="4267EF12" w14:textId="284B5364" w:rsidR="005559B6" w:rsidRDefault="005559B6" w:rsidP="000E31B5"/>
    <w:p w14:paraId="6CCAF29A" w14:textId="40C9DE87" w:rsidR="005559B6" w:rsidRDefault="005559B6" w:rsidP="000E31B5"/>
    <w:p w14:paraId="1B6AC021" w14:textId="77777777" w:rsidR="005559B6" w:rsidRPr="006C22AF" w:rsidRDefault="005559B6" w:rsidP="000E31B5"/>
    <w:p w14:paraId="5FFEB822" w14:textId="77777777" w:rsidR="000E31B5" w:rsidRPr="006C22AF" w:rsidRDefault="000E31B5" w:rsidP="00AF7025">
      <w:pPr>
        <w:jc w:val="center"/>
      </w:pPr>
    </w:p>
    <w:p w14:paraId="49EAD01C" w14:textId="4ADCDC1A" w:rsidR="000E31B5" w:rsidRDefault="000E31B5" w:rsidP="000E31B5"/>
    <w:p w14:paraId="15F4A19F" w14:textId="02FFD3CA" w:rsidR="005559B6" w:rsidRPr="006C22AF" w:rsidRDefault="009106B2" w:rsidP="00BE4F69">
      <w:pPr>
        <w:jc w:val="center"/>
      </w:pPr>
      <w:r w:rsidRPr="003B4CC6">
        <w:rPr>
          <w:noProof/>
          <w:lang w:eastAsia="nl-NL"/>
        </w:rPr>
        <w:drawing>
          <wp:inline distT="0" distB="0" distL="0" distR="0" wp14:anchorId="2B6CA39B" wp14:editId="01CD4622">
            <wp:extent cx="2830665" cy="1248364"/>
            <wp:effectExtent l="0" t="0" r="8255" b="9525"/>
            <wp:docPr id="1113076496" name="Afbeelding 1" descr="Gemeente Tynaarlo – Donderen Dren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Tynaarlo – Donderen Drenth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4029" cy="1263078"/>
                    </a:xfrm>
                    <a:prstGeom prst="rect">
                      <a:avLst/>
                    </a:prstGeom>
                    <a:noFill/>
                    <a:ln>
                      <a:noFill/>
                    </a:ln>
                  </pic:spPr>
                </pic:pic>
              </a:graphicData>
            </a:graphic>
          </wp:inline>
        </w:drawing>
      </w:r>
    </w:p>
    <w:p w14:paraId="503EA141" w14:textId="5D631704" w:rsidR="000E31B5" w:rsidRPr="006C22AF" w:rsidRDefault="000E31B5" w:rsidP="001078B0">
      <w:pPr>
        <w:jc w:val="center"/>
      </w:pPr>
    </w:p>
    <w:p w14:paraId="0DBD27B6" w14:textId="77777777" w:rsidR="000E31B5" w:rsidRPr="006C22AF" w:rsidRDefault="000E31B5" w:rsidP="000E31B5"/>
    <w:p w14:paraId="2CA93694" w14:textId="28115CE6" w:rsidR="000E31B5" w:rsidRPr="006C22AF" w:rsidRDefault="000E31B5" w:rsidP="00FF3BEB">
      <w:pPr>
        <w:jc w:val="center"/>
      </w:pPr>
    </w:p>
    <w:p w14:paraId="729F8DDA" w14:textId="77777777" w:rsidR="000E31B5" w:rsidRPr="006C22AF" w:rsidRDefault="000E31B5" w:rsidP="005559B6">
      <w:pPr>
        <w:jc w:val="center"/>
      </w:pPr>
    </w:p>
    <w:p w14:paraId="6E11C5F9" w14:textId="77777777" w:rsidR="000E31B5" w:rsidRPr="006C22AF" w:rsidRDefault="000E31B5" w:rsidP="000E31B5"/>
    <w:p w14:paraId="4705DF57" w14:textId="4755F1D5" w:rsidR="005559B6" w:rsidRDefault="005559B6" w:rsidP="000E31B5"/>
    <w:p w14:paraId="472B616E" w14:textId="664585C3" w:rsidR="005559B6" w:rsidRDefault="005559B6" w:rsidP="000E31B5"/>
    <w:p w14:paraId="14296AA6" w14:textId="77777777" w:rsidR="005559B6" w:rsidRPr="006C22AF" w:rsidRDefault="005559B6" w:rsidP="000E31B5"/>
    <w:p w14:paraId="79F11F4B" w14:textId="77777777" w:rsidR="000E31B5" w:rsidRPr="006C22AF" w:rsidRDefault="000E31B5" w:rsidP="000E31B5"/>
    <w:p w14:paraId="324A7908" w14:textId="123EF92B" w:rsidR="000E31B5" w:rsidRPr="00666861" w:rsidRDefault="000E31B5" w:rsidP="000E31B5">
      <w:pPr>
        <w:pStyle w:val="Ondertitel"/>
        <w:jc w:val="center"/>
        <w:rPr>
          <w:color w:val="auto"/>
        </w:rPr>
      </w:pPr>
      <w:r w:rsidRPr="00666861">
        <w:rPr>
          <w:color w:val="auto"/>
        </w:rPr>
        <w:t xml:space="preserve">Gemeente </w:t>
      </w:r>
      <w:r w:rsidR="009106B2">
        <w:rPr>
          <w:color w:val="auto"/>
        </w:rPr>
        <w:t>tynaarlo</w:t>
      </w:r>
    </w:p>
    <w:p w14:paraId="6E11FA40" w14:textId="77777777" w:rsidR="000E31B5" w:rsidRPr="00666861" w:rsidRDefault="000E31B5" w:rsidP="000E31B5">
      <w:pPr>
        <w:jc w:val="center"/>
      </w:pPr>
    </w:p>
    <w:p w14:paraId="42BA5AFE" w14:textId="77777777" w:rsidR="000E31B5" w:rsidRPr="00666861" w:rsidRDefault="000E31B5" w:rsidP="000E31B5">
      <w:pPr>
        <w:pStyle w:val="Ondertitel"/>
        <w:jc w:val="center"/>
        <w:rPr>
          <w:color w:val="auto"/>
        </w:rPr>
      </w:pPr>
      <w:r w:rsidRPr="00666861">
        <w:rPr>
          <w:color w:val="auto"/>
        </w:rPr>
        <w:t>&amp;</w:t>
      </w:r>
    </w:p>
    <w:p w14:paraId="024191ED" w14:textId="77777777" w:rsidR="000E31B5" w:rsidRPr="00666861" w:rsidRDefault="000E31B5" w:rsidP="000E31B5">
      <w:pPr>
        <w:jc w:val="center"/>
      </w:pPr>
    </w:p>
    <w:p w14:paraId="2887E7CC" w14:textId="0F880DE8" w:rsidR="000E31B5" w:rsidRPr="00666861" w:rsidRDefault="002E0339" w:rsidP="06ABDBD6">
      <w:pPr>
        <w:pStyle w:val="Ondertitel"/>
        <w:jc w:val="center"/>
        <w:rPr>
          <w:color w:val="auto"/>
          <w:highlight w:val="green"/>
        </w:rPr>
      </w:pPr>
      <w:r w:rsidRPr="06ABDBD6">
        <w:rPr>
          <w:color w:val="auto"/>
          <w:highlight w:val="green"/>
        </w:rPr>
        <w:t xml:space="preserve">naam </w:t>
      </w:r>
      <w:r w:rsidR="008A3BE7">
        <w:rPr>
          <w:color w:val="auto"/>
          <w:highlight w:val="green"/>
        </w:rPr>
        <w:t>Opdrachtnemer</w:t>
      </w:r>
      <w:r w:rsidR="000E31B5" w:rsidRPr="06ABDBD6">
        <w:rPr>
          <w:color w:val="auto"/>
        </w:rPr>
        <w:t xml:space="preserve"> </w:t>
      </w:r>
    </w:p>
    <w:p w14:paraId="00D44785" w14:textId="77777777" w:rsidR="000E31B5" w:rsidRPr="006C22AF" w:rsidRDefault="000E31B5" w:rsidP="000E31B5"/>
    <w:p w14:paraId="6AC86B97" w14:textId="77777777" w:rsidR="000E31B5" w:rsidRPr="006C22AF" w:rsidRDefault="000E31B5" w:rsidP="000E31B5"/>
    <w:p w14:paraId="25D47B7E" w14:textId="77777777" w:rsidR="000E31B5" w:rsidRPr="006C22AF" w:rsidRDefault="000E31B5" w:rsidP="06ABDBD6">
      <w:pPr>
        <w:jc w:val="center"/>
        <w:rPr>
          <w:highlight w:val="green"/>
        </w:rPr>
      </w:pPr>
      <w:r w:rsidRPr="06ABDBD6">
        <w:rPr>
          <w:highlight w:val="green"/>
        </w:rPr>
        <w:t>Datum: ___________</w:t>
      </w:r>
    </w:p>
    <w:p w14:paraId="03BE3B24" w14:textId="77777777" w:rsidR="000732DC" w:rsidRDefault="000732DC" w:rsidP="000E31B5">
      <w:pPr>
        <w:spacing w:after="200" w:line="276" w:lineRule="auto"/>
        <w:jc w:val="center"/>
      </w:pPr>
    </w:p>
    <w:p w14:paraId="6392448C" w14:textId="1D7D24B0" w:rsidR="000E31B5" w:rsidRDefault="000E31B5" w:rsidP="005C4356">
      <w:pPr>
        <w:jc w:val="left"/>
      </w:pPr>
      <w:r w:rsidRPr="006C22AF">
        <w:br w:type="page"/>
      </w:r>
    </w:p>
    <w:p w14:paraId="64E90AAF" w14:textId="77777777" w:rsidR="006C22AF" w:rsidRPr="006C22AF" w:rsidRDefault="006C22AF" w:rsidP="006C22AF"/>
    <w:p w14:paraId="5B4BD1BC" w14:textId="77777777" w:rsidR="006C22AF" w:rsidRPr="006C22AF" w:rsidRDefault="006C22AF" w:rsidP="006C22AF">
      <w:pPr>
        <w:rPr>
          <w:b/>
        </w:rPr>
      </w:pPr>
      <w:r w:rsidRPr="006C22AF">
        <w:rPr>
          <w:b/>
        </w:rPr>
        <w:t xml:space="preserve">NAVOLGENDE PARTIJEN: </w:t>
      </w:r>
    </w:p>
    <w:p w14:paraId="06BA044C" w14:textId="2C041CA5" w:rsidR="006C22AF" w:rsidRPr="006C43E3" w:rsidRDefault="006C22AF" w:rsidP="06ABDBD6">
      <w:pPr>
        <w:rPr>
          <w:highlight w:val="green"/>
        </w:rPr>
      </w:pPr>
      <w:r w:rsidRPr="006C43E3">
        <w:t xml:space="preserve">1. </w:t>
      </w:r>
      <w:r w:rsidR="006C43E3" w:rsidRPr="006C43E3">
        <w:rPr>
          <w:rFonts w:cs="Arial"/>
        </w:rPr>
        <w:t xml:space="preserve">De gemeente </w:t>
      </w:r>
      <w:r w:rsidR="009106B2">
        <w:rPr>
          <w:rFonts w:cs="Arial"/>
        </w:rPr>
        <w:t>Tynaarlo</w:t>
      </w:r>
      <w:r w:rsidR="006C43E3" w:rsidRPr="003818CC">
        <w:rPr>
          <w:rFonts w:cs="Arial"/>
        </w:rPr>
        <w:t>,</w:t>
      </w:r>
      <w:r w:rsidR="006C43E3" w:rsidRPr="006C43E3">
        <w:rPr>
          <w:rFonts w:cs="Arial"/>
        </w:rPr>
        <w:t xml:space="preserve"> te dezen ingevolge het bepaalde in artikel 171 Gemeentewet rechtsgelding vertegenwoordigd door </w:t>
      </w:r>
      <w:r w:rsidR="001078B0" w:rsidRPr="06ABDBD6">
        <w:rPr>
          <w:rFonts w:cs="Arial"/>
          <w:highlight w:val="green"/>
          <w:shd w:val="clear" w:color="auto" w:fill="92D050"/>
        </w:rPr>
        <w:t>………………</w:t>
      </w:r>
      <w:r w:rsidR="006C43E3" w:rsidRPr="06ABDBD6">
        <w:rPr>
          <w:rFonts w:cs="Arial"/>
          <w:highlight w:val="green"/>
          <w:shd w:val="clear" w:color="auto" w:fill="92D050"/>
        </w:rPr>
        <w:t xml:space="preserve">, </w:t>
      </w:r>
      <w:r w:rsidR="001078B0" w:rsidRPr="06ABDBD6">
        <w:rPr>
          <w:rFonts w:cs="Arial"/>
          <w:highlight w:val="green"/>
          <w:shd w:val="clear" w:color="auto" w:fill="92D050"/>
        </w:rPr>
        <w:t>[functie]</w:t>
      </w:r>
      <w:r w:rsidR="006C43E3" w:rsidRPr="006C43E3">
        <w:rPr>
          <w:rFonts w:cs="Arial"/>
        </w:rPr>
        <w:t xml:space="preserve">, hierna te noemen </w:t>
      </w:r>
      <w:r w:rsidR="006C43E3" w:rsidRPr="006C43E3">
        <w:t>‘</w:t>
      </w:r>
      <w:r w:rsidR="008A3BE7">
        <w:t>Opdrachtgever</w:t>
      </w:r>
      <w:r w:rsidR="006C43E3" w:rsidRPr="006C43E3">
        <w:t>’</w:t>
      </w:r>
    </w:p>
    <w:p w14:paraId="294399C6" w14:textId="77777777" w:rsidR="006C22AF" w:rsidRPr="006C22AF" w:rsidRDefault="006C22AF" w:rsidP="006C22AF"/>
    <w:p w14:paraId="216F0351" w14:textId="77777777" w:rsidR="006C22AF" w:rsidRPr="006C22AF" w:rsidRDefault="006C22AF" w:rsidP="006C22AF">
      <w:pPr>
        <w:rPr>
          <w:b/>
        </w:rPr>
      </w:pPr>
      <w:r w:rsidRPr="006C22AF">
        <w:rPr>
          <w:b/>
        </w:rPr>
        <w:t xml:space="preserve">EN </w:t>
      </w:r>
    </w:p>
    <w:p w14:paraId="3ADF11B8" w14:textId="3AC5B636" w:rsidR="006C22AF" w:rsidRPr="006C22AF" w:rsidRDefault="006C22AF" w:rsidP="006C22AF">
      <w:r w:rsidRPr="006C22AF">
        <w:t xml:space="preserve">2. </w:t>
      </w:r>
      <w:r w:rsidRPr="006C22AF">
        <w:rPr>
          <w:highlight w:val="green"/>
        </w:rPr>
        <w:t xml:space="preserve">[naam </w:t>
      </w:r>
      <w:r w:rsidR="008A3BE7">
        <w:rPr>
          <w:highlight w:val="green"/>
        </w:rPr>
        <w:t>Opdrachtnemer</w:t>
      </w:r>
      <w:r w:rsidRPr="006C22AF">
        <w:rPr>
          <w:highlight w:val="green"/>
        </w:rPr>
        <w:t>]</w:t>
      </w:r>
      <w:r w:rsidRPr="006C22AF">
        <w:t xml:space="preserve">, statutair gevestigd te </w:t>
      </w:r>
      <w:r w:rsidRPr="006C22AF">
        <w:rPr>
          <w:highlight w:val="green"/>
        </w:rPr>
        <w:t>[plaats]</w:t>
      </w:r>
      <w:r w:rsidRPr="006C22AF">
        <w:t xml:space="preserve">, ten dezen rechtsgeldig vertegenwoordigd door de heer/mevrouw </w:t>
      </w:r>
      <w:r w:rsidRPr="006C22AF">
        <w:rPr>
          <w:highlight w:val="green"/>
        </w:rPr>
        <w:t>[naam]</w:t>
      </w:r>
      <w:r w:rsidRPr="006C22AF">
        <w:t>, hierna te noemen: ‘</w:t>
      </w:r>
      <w:r w:rsidR="008A3BE7">
        <w:t>Opdrachtnemer</w:t>
      </w:r>
      <w:r w:rsidRPr="006C22AF">
        <w:t xml:space="preserve">’, </w:t>
      </w:r>
    </w:p>
    <w:p w14:paraId="1AB78AC6" w14:textId="77777777" w:rsidR="006C22AF" w:rsidRPr="006C22AF" w:rsidRDefault="006C22AF" w:rsidP="006C22AF"/>
    <w:p w14:paraId="0E5399FC" w14:textId="77777777" w:rsidR="006C22AF" w:rsidRPr="006C22AF" w:rsidRDefault="006C22AF" w:rsidP="006C22AF">
      <w:pPr>
        <w:rPr>
          <w:b/>
        </w:rPr>
      </w:pPr>
      <w:r w:rsidRPr="006C22AF">
        <w:rPr>
          <w:b/>
        </w:rPr>
        <w:t xml:space="preserve">TEZAMEN TE NOEMEN PARTIJEN, TEVENS AFZONDERLIJK PARTIJ, </w:t>
      </w:r>
    </w:p>
    <w:p w14:paraId="38471A09" w14:textId="77777777" w:rsidR="006C22AF" w:rsidRPr="006C22AF" w:rsidRDefault="006C22AF" w:rsidP="006C22AF">
      <w:pPr>
        <w:rPr>
          <w:b/>
        </w:rPr>
      </w:pPr>
      <w:r w:rsidRPr="006C22AF">
        <w:rPr>
          <w:b/>
        </w:rPr>
        <w:t xml:space="preserve">IN AANMERKING NEMEND DAT: </w:t>
      </w:r>
    </w:p>
    <w:p w14:paraId="1ABE9BAC" w14:textId="6DC5DF84" w:rsidR="006C22AF" w:rsidRPr="006C22AF" w:rsidRDefault="006C22AF" w:rsidP="001078B0">
      <w:pPr>
        <w:ind w:left="720" w:hanging="720"/>
      </w:pPr>
      <w:r w:rsidRPr="006C22AF">
        <w:t>I</w:t>
      </w:r>
      <w:r w:rsidRPr="006C22AF">
        <w:tab/>
      </w:r>
      <w:r w:rsidR="008A3BE7">
        <w:t>Opdrachtgever</w:t>
      </w:r>
      <w:r w:rsidRPr="006C22AF">
        <w:t xml:space="preserve"> een </w:t>
      </w:r>
      <w:r w:rsidR="008E6F32">
        <w:t xml:space="preserve">Europese </w:t>
      </w:r>
      <w:r w:rsidR="0040718D">
        <w:t xml:space="preserve">aanbesteding </w:t>
      </w:r>
      <w:r w:rsidR="00487439">
        <w:t>betreffende de</w:t>
      </w:r>
      <w:r w:rsidR="009106B2">
        <w:t xml:space="preserve"> </w:t>
      </w:r>
      <w:r w:rsidR="00B94C2E" w:rsidRPr="00B94C2E">
        <w:t xml:space="preserve">Geregistreerde inzameling en transport van diverse huishoudelijke afvalstromen, </w:t>
      </w:r>
      <w:r w:rsidR="00487439">
        <w:t xml:space="preserve">het </w:t>
      </w:r>
      <w:r w:rsidR="00B94C2E" w:rsidRPr="00B94C2E">
        <w:t>leasen</w:t>
      </w:r>
      <w:r w:rsidR="00487439">
        <w:t xml:space="preserve"> van</w:t>
      </w:r>
      <w:r w:rsidR="00B94C2E" w:rsidRPr="00B94C2E">
        <w:t xml:space="preserve"> minicontainers, en</w:t>
      </w:r>
      <w:r w:rsidR="00487439">
        <w:t xml:space="preserve"> het</w:t>
      </w:r>
      <w:r w:rsidR="00B94C2E" w:rsidRPr="00B94C2E">
        <w:t xml:space="preserve"> verzorgen</w:t>
      </w:r>
      <w:r w:rsidR="00487439">
        <w:t xml:space="preserve"> van</w:t>
      </w:r>
      <w:r w:rsidR="00B94C2E" w:rsidRPr="00B94C2E">
        <w:t xml:space="preserve"> containerbeheer</w:t>
      </w:r>
      <w:r w:rsidR="00B94C2E">
        <w:t xml:space="preserve">, </w:t>
      </w:r>
      <w:r w:rsidR="0040718D">
        <w:t xml:space="preserve">heeft </w:t>
      </w:r>
      <w:r w:rsidR="003818CC">
        <w:t>gepubliceerd op</w:t>
      </w:r>
      <w:r w:rsidR="000732DC">
        <w:t xml:space="preserve"> </w:t>
      </w:r>
      <w:r w:rsidR="00153A0A" w:rsidRPr="00153A0A">
        <w:rPr>
          <w:highlight w:val="green"/>
        </w:rPr>
        <w:t>[datum]</w:t>
      </w:r>
      <w:r w:rsidR="003818CC">
        <w:t xml:space="preserve"> </w:t>
      </w:r>
      <w:r w:rsidR="00AD461B">
        <w:t xml:space="preserve">met referentie </w:t>
      </w:r>
      <w:r w:rsidR="00DB7658" w:rsidRPr="00DB7658">
        <w:t>JMA202</w:t>
      </w:r>
      <w:r w:rsidR="00153A0A">
        <w:t>3</w:t>
      </w:r>
      <w:r w:rsidR="009106B2">
        <w:t>07-TYN</w:t>
      </w:r>
      <w:r w:rsidRPr="006C22AF">
        <w:t xml:space="preserve">; </w:t>
      </w:r>
    </w:p>
    <w:p w14:paraId="1D66C524" w14:textId="70FAB120" w:rsidR="006C22AF" w:rsidRPr="006C22AF" w:rsidRDefault="006C22AF" w:rsidP="006C22AF">
      <w:r w:rsidRPr="006C22AF">
        <w:t>II</w:t>
      </w:r>
      <w:r w:rsidRPr="006C22AF">
        <w:tab/>
      </w:r>
      <w:r w:rsidR="008A3BE7">
        <w:t>Opdrachtnemer</w:t>
      </w:r>
      <w:r w:rsidRPr="006C22AF">
        <w:t xml:space="preserve"> </w:t>
      </w:r>
      <w:r w:rsidR="00A22901" w:rsidRPr="006C22AF">
        <w:t xml:space="preserve">heeft </w:t>
      </w:r>
      <w:r w:rsidRPr="006C22AF">
        <w:t xml:space="preserve">op </w:t>
      </w:r>
      <w:r w:rsidRPr="006C22AF">
        <w:rPr>
          <w:highlight w:val="green"/>
        </w:rPr>
        <w:t>[datum]</w:t>
      </w:r>
      <w:r w:rsidRPr="006C22AF">
        <w:t xml:space="preserve"> een inschrijving ingediend; </w:t>
      </w:r>
    </w:p>
    <w:p w14:paraId="0AA5BDA3" w14:textId="22CA6980" w:rsidR="006C22AF" w:rsidRPr="006C22AF" w:rsidRDefault="006C22AF" w:rsidP="001078B0">
      <w:pPr>
        <w:ind w:left="720" w:hanging="720"/>
      </w:pPr>
      <w:r w:rsidRPr="006C22AF">
        <w:t>III</w:t>
      </w:r>
      <w:r w:rsidRPr="006C22AF">
        <w:tab/>
      </w:r>
      <w:r w:rsidR="008A3BE7">
        <w:t>Opdrachtnemer</w:t>
      </w:r>
      <w:r w:rsidRPr="006C22AF">
        <w:t xml:space="preserve"> voldoet aan alle door </w:t>
      </w:r>
      <w:r w:rsidR="008A3BE7">
        <w:t>Opdrachtgever</w:t>
      </w:r>
      <w:r w:rsidRPr="006C22AF">
        <w:t xml:space="preserve"> gestelde eisen en zijn inschrijving op basis van de gehanteerde gunningscriteria als de inschrijving met de beste Prijs-Kwaliteitverhouding (PKV) is aangemerkt; </w:t>
      </w:r>
    </w:p>
    <w:p w14:paraId="38BD5E11" w14:textId="324F7A1F" w:rsidR="006C22AF" w:rsidRPr="006C22AF" w:rsidRDefault="006C22AF" w:rsidP="00DB7658">
      <w:r w:rsidRPr="006C22AF">
        <w:t xml:space="preserve">IV. </w:t>
      </w:r>
      <w:r w:rsidRPr="006C22AF">
        <w:tab/>
      </w:r>
      <w:r>
        <w:t>Partijen de randvoorwaarden waaronder de Opdracht wordt uitgevoerd vast te leggen in</w:t>
      </w:r>
      <w:r w:rsidR="00DB7658">
        <w:t xml:space="preserve"> </w:t>
      </w:r>
      <w:r>
        <w:t>deze overeenkomst</w:t>
      </w:r>
      <w:r w:rsidRPr="006C22AF">
        <w:t xml:space="preserve">. </w:t>
      </w:r>
    </w:p>
    <w:p w14:paraId="53CE71B7" w14:textId="77777777" w:rsidR="006C22AF" w:rsidRPr="006C22AF" w:rsidRDefault="006C22AF" w:rsidP="006C22AF"/>
    <w:p w14:paraId="31ED5485" w14:textId="0BD14872" w:rsidR="006C22AF" w:rsidRDefault="006C22AF" w:rsidP="006C22AF">
      <w:pPr>
        <w:rPr>
          <w:b/>
        </w:rPr>
      </w:pPr>
      <w:r w:rsidRPr="006C22AF">
        <w:rPr>
          <w:b/>
        </w:rPr>
        <w:t xml:space="preserve">KOMEN ALS VOLGT OVEREEN: </w:t>
      </w:r>
    </w:p>
    <w:p w14:paraId="76D4F04A" w14:textId="77777777" w:rsidR="00162F9C" w:rsidRPr="006C22AF" w:rsidRDefault="00162F9C" w:rsidP="006C22AF">
      <w:pPr>
        <w:rPr>
          <w:b/>
        </w:rPr>
      </w:pPr>
    </w:p>
    <w:p w14:paraId="78D04063" w14:textId="77777777" w:rsidR="006C22AF" w:rsidRPr="00BE79A7" w:rsidRDefault="002B0CFC" w:rsidP="002B0CFC">
      <w:pPr>
        <w:pStyle w:val="Kop2"/>
        <w:keepLines w:val="0"/>
        <w:numPr>
          <w:ilvl w:val="0"/>
          <w:numId w:val="0"/>
        </w:numPr>
        <w:spacing w:before="240" w:after="120" w:line="360" w:lineRule="auto"/>
        <w:rPr>
          <w:color w:val="auto"/>
        </w:rPr>
      </w:pPr>
      <w:r w:rsidRPr="00BE79A7">
        <w:rPr>
          <w:color w:val="auto"/>
        </w:rPr>
        <w:t>Artikel 1.</w:t>
      </w:r>
      <w:r w:rsidRPr="00BE79A7">
        <w:rPr>
          <w:color w:val="auto"/>
        </w:rPr>
        <w:tab/>
      </w:r>
      <w:r w:rsidR="006C22AF" w:rsidRPr="00BE79A7">
        <w:rPr>
          <w:color w:val="auto"/>
        </w:rPr>
        <w:t>Opdrachtomschrijving</w:t>
      </w:r>
    </w:p>
    <w:p w14:paraId="68432081" w14:textId="376790EE" w:rsidR="00B825F5" w:rsidRDefault="00B825F5" w:rsidP="00B825F5">
      <w:pPr>
        <w:numPr>
          <w:ilvl w:val="0"/>
          <w:numId w:val="13"/>
        </w:numPr>
        <w:spacing w:line="360" w:lineRule="auto"/>
      </w:pPr>
      <w:r w:rsidRPr="00B825F5">
        <w:t>Onderwerp van deze</w:t>
      </w:r>
      <w:r w:rsidR="00AD461B">
        <w:t xml:space="preserve"> overeenkomst is </w:t>
      </w:r>
      <w:r w:rsidR="00B94C2E" w:rsidRPr="00B94C2E">
        <w:t>Geregistreerde inzameling en transport van diverse huishoudelijke afvalstromen, leasen minicontainers, en verzorgen containerbeheer</w:t>
      </w:r>
      <w:r w:rsidR="009106B2">
        <w:t xml:space="preserve"> </w:t>
      </w:r>
      <w:r w:rsidR="004B48C4">
        <w:t>in</w:t>
      </w:r>
      <w:r w:rsidR="00AD461B">
        <w:t xml:space="preserve"> de gemeente</w:t>
      </w:r>
      <w:r w:rsidR="009106B2">
        <w:t xml:space="preserve"> Tynaarlo</w:t>
      </w:r>
      <w:r w:rsidR="003C710B">
        <w:t xml:space="preserve"> zoals omschreven in de Europese Aanbesteding</w:t>
      </w:r>
      <w:r>
        <w:t>.</w:t>
      </w:r>
    </w:p>
    <w:p w14:paraId="116ACD0C" w14:textId="73E543B4" w:rsidR="006943DE" w:rsidRPr="006943DE" w:rsidRDefault="008329D3" w:rsidP="006943DE">
      <w:pPr>
        <w:numPr>
          <w:ilvl w:val="0"/>
          <w:numId w:val="13"/>
        </w:numPr>
        <w:spacing w:line="360" w:lineRule="auto"/>
        <w:rPr>
          <w:szCs w:val="18"/>
        </w:rPr>
      </w:pPr>
      <w:r w:rsidRPr="008329D3">
        <w:rPr>
          <w:szCs w:val="18"/>
        </w:rPr>
        <w:t xml:space="preserve">De bijlagen zijn een integraal onderdeel van de overeenkomst. In geval van strijdigheid tussen deze overeenkomst en bepalingen van de bijlagen prevaleren te allen tijde de bepalingen van de overeenkomst. In geval van strijdigheid tussen bepalingen van de </w:t>
      </w:r>
      <w:r w:rsidRPr="006943DE">
        <w:rPr>
          <w:szCs w:val="18"/>
        </w:rPr>
        <w:t>bijlagen geldt de volgende rangorde, in afnemende volgorde van belangrijkheid.</w:t>
      </w:r>
    </w:p>
    <w:p w14:paraId="23B2AEF6" w14:textId="77777777" w:rsidR="006943DE" w:rsidRPr="006943DE" w:rsidRDefault="006943DE" w:rsidP="006943DE">
      <w:pPr>
        <w:numPr>
          <w:ilvl w:val="0"/>
          <w:numId w:val="47"/>
        </w:numPr>
        <w:spacing w:line="360" w:lineRule="auto"/>
        <w:jc w:val="left"/>
      </w:pPr>
      <w:r w:rsidRPr="006943DE">
        <w:t>De overeenkomst;</w:t>
      </w:r>
    </w:p>
    <w:p w14:paraId="18EEE5CB" w14:textId="77777777" w:rsidR="006943DE" w:rsidRPr="006943DE" w:rsidRDefault="006943DE" w:rsidP="006943DE">
      <w:pPr>
        <w:numPr>
          <w:ilvl w:val="0"/>
          <w:numId w:val="47"/>
        </w:numPr>
        <w:spacing w:line="360" w:lineRule="auto"/>
        <w:jc w:val="left"/>
      </w:pPr>
      <w:r w:rsidRPr="006943DE">
        <w:t xml:space="preserve">Aanbestedingsdocumenten. </w:t>
      </w:r>
      <w:r w:rsidRPr="006943DE">
        <w:br/>
        <w:t>Ten aanzien van de Aanbestedingsdocumenten geldt de volgende rangorde:</w:t>
      </w:r>
    </w:p>
    <w:p w14:paraId="1FF248BB" w14:textId="1C839D21" w:rsidR="006943DE" w:rsidRPr="006943DE" w:rsidRDefault="006943DE" w:rsidP="006943DE">
      <w:pPr>
        <w:pStyle w:val="Tekstopmerking"/>
        <w:numPr>
          <w:ilvl w:val="1"/>
          <w:numId w:val="47"/>
        </w:numPr>
        <w:spacing w:line="360" w:lineRule="auto"/>
        <w:jc w:val="left"/>
        <w:rPr>
          <w:sz w:val="18"/>
          <w:szCs w:val="22"/>
        </w:rPr>
      </w:pPr>
      <w:bookmarkStart w:id="1" w:name="_Hlk156311411"/>
      <w:r w:rsidRPr="006943DE">
        <w:rPr>
          <w:sz w:val="18"/>
          <w:szCs w:val="22"/>
        </w:rPr>
        <w:t>Nota(‘s) van inlichtingen</w:t>
      </w:r>
      <w:r w:rsidR="009106B2">
        <w:rPr>
          <w:sz w:val="18"/>
          <w:szCs w:val="22"/>
        </w:rPr>
        <w:t xml:space="preserve"> (in omgekeerde volgorde van verschijnen)</w:t>
      </w:r>
      <w:r w:rsidRPr="006943DE">
        <w:rPr>
          <w:sz w:val="18"/>
          <w:szCs w:val="22"/>
        </w:rPr>
        <w:t xml:space="preserve"> en eventueel het verificatieverslag;</w:t>
      </w:r>
    </w:p>
    <w:p w14:paraId="2CDCF950" w14:textId="4297E222" w:rsidR="006943DE" w:rsidRPr="006943DE" w:rsidRDefault="006943DE" w:rsidP="006943DE">
      <w:pPr>
        <w:pStyle w:val="Tekstopmerking"/>
        <w:numPr>
          <w:ilvl w:val="1"/>
          <w:numId w:val="47"/>
        </w:numPr>
        <w:spacing w:line="360" w:lineRule="auto"/>
        <w:jc w:val="left"/>
        <w:rPr>
          <w:sz w:val="18"/>
          <w:szCs w:val="22"/>
        </w:rPr>
      </w:pPr>
      <w:r w:rsidRPr="006943DE">
        <w:rPr>
          <w:sz w:val="18"/>
          <w:szCs w:val="22"/>
        </w:rPr>
        <w:t xml:space="preserve">Programma van </w:t>
      </w:r>
      <w:r w:rsidR="009106B2">
        <w:rPr>
          <w:sz w:val="18"/>
          <w:szCs w:val="22"/>
        </w:rPr>
        <w:t>E</w:t>
      </w:r>
      <w:r w:rsidRPr="006943DE">
        <w:rPr>
          <w:sz w:val="18"/>
          <w:szCs w:val="22"/>
        </w:rPr>
        <w:t>isen;</w:t>
      </w:r>
    </w:p>
    <w:p w14:paraId="34554190" w14:textId="77777777" w:rsidR="006943DE" w:rsidRPr="006943DE" w:rsidRDefault="006943DE" w:rsidP="006943DE">
      <w:pPr>
        <w:pStyle w:val="Tekstopmerking"/>
        <w:numPr>
          <w:ilvl w:val="1"/>
          <w:numId w:val="47"/>
        </w:numPr>
        <w:spacing w:line="360" w:lineRule="auto"/>
        <w:jc w:val="left"/>
        <w:rPr>
          <w:sz w:val="18"/>
          <w:szCs w:val="22"/>
        </w:rPr>
      </w:pPr>
      <w:r w:rsidRPr="006943DE">
        <w:rPr>
          <w:sz w:val="18"/>
          <w:szCs w:val="22"/>
        </w:rPr>
        <w:t>Aanbestedingsleidraad;</w:t>
      </w:r>
    </w:p>
    <w:p w14:paraId="45C10070" w14:textId="77777777" w:rsidR="006943DE" w:rsidRPr="006943DE" w:rsidRDefault="006943DE" w:rsidP="006943DE">
      <w:pPr>
        <w:numPr>
          <w:ilvl w:val="1"/>
          <w:numId w:val="47"/>
        </w:numPr>
        <w:spacing w:line="360" w:lineRule="auto"/>
        <w:jc w:val="left"/>
      </w:pPr>
      <w:r w:rsidRPr="006943DE">
        <w:t>Bijlagen bij de Aanbestedingsleidraad;</w:t>
      </w:r>
    </w:p>
    <w:p w14:paraId="183A9B56" w14:textId="77777777" w:rsidR="006943DE" w:rsidRPr="006943DE" w:rsidRDefault="006943DE" w:rsidP="006943DE">
      <w:pPr>
        <w:spacing w:line="360" w:lineRule="auto"/>
        <w:ind w:left="1069"/>
        <w:jc w:val="left"/>
      </w:pPr>
      <w:r w:rsidRPr="006943DE">
        <w:rPr>
          <w:i/>
          <w:iCs/>
        </w:rPr>
        <w:t>Nieuwe documenten prevaleren boven oudere documenten van dezelfde soort.</w:t>
      </w:r>
    </w:p>
    <w:p w14:paraId="1B65F322" w14:textId="3F8E662C" w:rsidR="006943DE" w:rsidRPr="006943DE" w:rsidRDefault="006943DE" w:rsidP="006943DE">
      <w:pPr>
        <w:numPr>
          <w:ilvl w:val="0"/>
          <w:numId w:val="47"/>
        </w:numPr>
        <w:spacing w:line="360" w:lineRule="auto"/>
        <w:jc w:val="left"/>
      </w:pPr>
      <w:r w:rsidRPr="006943DE">
        <w:t xml:space="preserve">Algemene Inkoopvoorwaarden </w:t>
      </w:r>
      <w:r w:rsidR="009106B2">
        <w:t>Opdrachtgever</w:t>
      </w:r>
      <w:r w:rsidRPr="006943DE">
        <w:t xml:space="preserve">; </w:t>
      </w:r>
    </w:p>
    <w:p w14:paraId="312D1E5E" w14:textId="10038B67" w:rsidR="006943DE" w:rsidRPr="006943DE" w:rsidRDefault="006943DE" w:rsidP="006943DE">
      <w:pPr>
        <w:numPr>
          <w:ilvl w:val="0"/>
          <w:numId w:val="47"/>
        </w:numPr>
        <w:spacing w:line="360" w:lineRule="auto"/>
        <w:jc w:val="left"/>
      </w:pPr>
      <w:r w:rsidRPr="006943DE">
        <w:t>Inschrijving</w:t>
      </w:r>
      <w:r w:rsidR="009106B2">
        <w:t xml:space="preserve"> van de Opdrachtnemer</w:t>
      </w:r>
      <w:r w:rsidRPr="006943DE">
        <w:t xml:space="preserve">, voor zover deze het gevraagde niet overstijgt. </w:t>
      </w:r>
      <w:r w:rsidRPr="006943DE">
        <w:br/>
        <w:t xml:space="preserve">Voor het geval de inschrijving van Opdrachtnemer het gevraagde overstijgt, gaat op dit punt de inschrijving voor op alle overige documenten. </w:t>
      </w:r>
    </w:p>
    <w:bookmarkEnd w:id="1"/>
    <w:p w14:paraId="05503B7B" w14:textId="3A39655E" w:rsidR="008329D3" w:rsidRPr="009106B2" w:rsidRDefault="008329D3" w:rsidP="009106B2">
      <w:pPr>
        <w:pStyle w:val="Lijstalinea"/>
        <w:numPr>
          <w:ilvl w:val="0"/>
          <w:numId w:val="13"/>
        </w:numPr>
        <w:spacing w:line="360" w:lineRule="auto"/>
        <w:rPr>
          <w:szCs w:val="24"/>
        </w:rPr>
      </w:pPr>
      <w:r w:rsidRPr="009106B2">
        <w:rPr>
          <w:szCs w:val="24"/>
        </w:rPr>
        <w:t xml:space="preserve">De algemene voorwaarden van de </w:t>
      </w:r>
      <w:r w:rsidR="008A3BE7" w:rsidRPr="009106B2">
        <w:rPr>
          <w:szCs w:val="24"/>
        </w:rPr>
        <w:t>Opdrachtnemer</w:t>
      </w:r>
      <w:r w:rsidRPr="009106B2">
        <w:rPr>
          <w:szCs w:val="24"/>
        </w:rPr>
        <w:t xml:space="preserve"> zijn niet van toepassing.</w:t>
      </w:r>
    </w:p>
    <w:p w14:paraId="10A4E2EA" w14:textId="77777777" w:rsidR="00162F9C" w:rsidRPr="008329D3" w:rsidRDefault="00162F9C" w:rsidP="008329D3">
      <w:pPr>
        <w:spacing w:line="360" w:lineRule="auto"/>
        <w:ind w:left="340"/>
      </w:pPr>
    </w:p>
    <w:p w14:paraId="7FFBCF13" w14:textId="77777777" w:rsidR="006C22AF" w:rsidRPr="00BE79A7" w:rsidRDefault="002B0CFC" w:rsidP="002B0CFC">
      <w:pPr>
        <w:pStyle w:val="Kop2"/>
        <w:keepLines w:val="0"/>
        <w:numPr>
          <w:ilvl w:val="0"/>
          <w:numId w:val="0"/>
        </w:numPr>
        <w:spacing w:before="240" w:after="120" w:line="360" w:lineRule="auto"/>
        <w:rPr>
          <w:color w:val="auto"/>
        </w:rPr>
      </w:pPr>
      <w:r w:rsidRPr="00BE79A7">
        <w:rPr>
          <w:color w:val="auto"/>
        </w:rPr>
        <w:t>Artikel 2.</w:t>
      </w:r>
      <w:r w:rsidRPr="00BE79A7">
        <w:rPr>
          <w:color w:val="auto"/>
        </w:rPr>
        <w:tab/>
      </w:r>
      <w:r w:rsidR="006C22AF" w:rsidRPr="00BE79A7">
        <w:rPr>
          <w:color w:val="auto"/>
        </w:rPr>
        <w:t>Van toepassing zijnde voorwaarden</w:t>
      </w:r>
    </w:p>
    <w:p w14:paraId="7A43FADE" w14:textId="3AA5FDEE" w:rsidR="006C22AF" w:rsidRDefault="006C22AF" w:rsidP="008329D3">
      <w:pPr>
        <w:numPr>
          <w:ilvl w:val="0"/>
          <w:numId w:val="37"/>
        </w:numPr>
        <w:spacing w:line="360" w:lineRule="auto"/>
      </w:pPr>
      <w:r>
        <w:t xml:space="preserve">De voorwaarden zoals beschreven in </w:t>
      </w:r>
      <w:r w:rsidR="00A22901">
        <w:t>deze overeenkomst</w:t>
      </w:r>
      <w:r>
        <w:t xml:space="preserve"> en de eventuele daarin door de aanbestedende dienst in andere aanbestedingsdocumenten aangebrachte wijzigingen vormen de van toepassing zijnde voorwaarden op de opdracht tussen de </w:t>
      </w:r>
      <w:r w:rsidR="008A3BE7">
        <w:t>Opdrachtgever</w:t>
      </w:r>
      <w:r>
        <w:t xml:space="preserve"> en de </w:t>
      </w:r>
      <w:r w:rsidR="008A3BE7">
        <w:t>Opdrachtnemer</w:t>
      </w:r>
      <w:r>
        <w:t>.</w:t>
      </w:r>
    </w:p>
    <w:p w14:paraId="1CFC174E" w14:textId="5977AB6D" w:rsidR="006C22AF" w:rsidRDefault="006C22AF" w:rsidP="008329D3">
      <w:pPr>
        <w:numPr>
          <w:ilvl w:val="0"/>
          <w:numId w:val="37"/>
        </w:numPr>
        <w:spacing w:line="360" w:lineRule="auto"/>
      </w:pPr>
      <w:r>
        <w:t>Op de opdracht zijn</w:t>
      </w:r>
      <w:r w:rsidR="001078B0">
        <w:t>, voor zover relevant en niet tegenstrijdig met de aanbestedingsdocumenten,</w:t>
      </w:r>
      <w:r>
        <w:t xml:space="preserve"> </w:t>
      </w:r>
      <w:r w:rsidR="005A457D" w:rsidRPr="004A6FC9">
        <w:rPr>
          <w:szCs w:val="24"/>
        </w:rPr>
        <w:t>de bepalingen van de Gemeentelijke inkoopvoorwaarden (</w:t>
      </w:r>
      <w:r w:rsidR="005A457D">
        <w:rPr>
          <w:szCs w:val="24"/>
        </w:rPr>
        <w:t>Inkoopvoorwaarden</w:t>
      </w:r>
      <w:r w:rsidR="005A457D" w:rsidRPr="004A6FC9">
        <w:rPr>
          <w:szCs w:val="24"/>
        </w:rPr>
        <w:t xml:space="preserve">, zie </w:t>
      </w:r>
      <w:r w:rsidR="005A457D" w:rsidRPr="009D46E3">
        <w:rPr>
          <w:szCs w:val="24"/>
          <w:highlight w:val="green"/>
        </w:rPr>
        <w:t>bijlage</w:t>
      </w:r>
      <w:r w:rsidR="009D46E3" w:rsidRPr="009D46E3">
        <w:rPr>
          <w:szCs w:val="24"/>
          <w:highlight w:val="green"/>
        </w:rPr>
        <w:t xml:space="preserve"> VI</w:t>
      </w:r>
      <w:r w:rsidR="005A457D" w:rsidRPr="004A6FC9">
        <w:rPr>
          <w:szCs w:val="24"/>
        </w:rPr>
        <w:t>) van toepassing.</w:t>
      </w:r>
      <w:r>
        <w:t xml:space="preserve"> </w:t>
      </w:r>
    </w:p>
    <w:p w14:paraId="0E16BA2B" w14:textId="1899C97C" w:rsidR="006C22AF" w:rsidRPr="00162F9C" w:rsidRDefault="006C22AF" w:rsidP="008329D3">
      <w:pPr>
        <w:numPr>
          <w:ilvl w:val="0"/>
          <w:numId w:val="37"/>
        </w:numPr>
        <w:spacing w:line="360" w:lineRule="auto"/>
      </w:pPr>
      <w:r>
        <w:rPr>
          <w:szCs w:val="24"/>
        </w:rPr>
        <w:t>Op de opdracht is uitsluitend Nederlands recht van toepassing.</w:t>
      </w:r>
    </w:p>
    <w:p w14:paraId="5ED36772" w14:textId="77777777" w:rsidR="00162F9C" w:rsidRPr="008329D3" w:rsidRDefault="00162F9C" w:rsidP="00162F9C">
      <w:pPr>
        <w:spacing w:line="360" w:lineRule="auto"/>
      </w:pPr>
    </w:p>
    <w:p w14:paraId="1527275F" w14:textId="45A107A7" w:rsidR="006C22AF" w:rsidRPr="00BE79A7" w:rsidRDefault="002B0CFC" w:rsidP="002B0CFC">
      <w:pPr>
        <w:pStyle w:val="Kop2"/>
        <w:keepLines w:val="0"/>
        <w:numPr>
          <w:ilvl w:val="0"/>
          <w:numId w:val="0"/>
        </w:numPr>
        <w:spacing w:before="240" w:after="120" w:line="360" w:lineRule="auto"/>
        <w:rPr>
          <w:color w:val="auto"/>
        </w:rPr>
      </w:pPr>
      <w:bookmarkStart w:id="2" w:name="_Ref290629048"/>
      <w:r w:rsidRPr="00BE79A7">
        <w:rPr>
          <w:color w:val="auto"/>
        </w:rPr>
        <w:t xml:space="preserve">Artikel </w:t>
      </w:r>
      <w:r w:rsidR="00DE3667" w:rsidRPr="00BE79A7">
        <w:rPr>
          <w:color w:val="auto"/>
        </w:rPr>
        <w:t>3</w:t>
      </w:r>
      <w:r w:rsidRPr="00BE79A7">
        <w:rPr>
          <w:color w:val="auto"/>
        </w:rPr>
        <w:t>.</w:t>
      </w:r>
      <w:r w:rsidRPr="00BE79A7">
        <w:rPr>
          <w:color w:val="auto"/>
        </w:rPr>
        <w:tab/>
      </w:r>
      <w:r w:rsidR="006C22AF" w:rsidRPr="00BE79A7">
        <w:rPr>
          <w:color w:val="auto"/>
        </w:rPr>
        <w:t>Onderaannemers</w:t>
      </w:r>
      <w:bookmarkEnd w:id="2"/>
    </w:p>
    <w:p w14:paraId="1F9C007C" w14:textId="0B4D2A90" w:rsidR="005A457D" w:rsidRPr="004A6FC9" w:rsidRDefault="005A457D" w:rsidP="005A457D">
      <w:pPr>
        <w:numPr>
          <w:ilvl w:val="0"/>
          <w:numId w:val="18"/>
        </w:numPr>
        <w:spacing w:line="360" w:lineRule="auto"/>
      </w:pPr>
      <w:r w:rsidRPr="004A6FC9">
        <w:t xml:space="preserve">Onder de condities van dit artikel is de </w:t>
      </w:r>
      <w:r w:rsidR="008A3BE7">
        <w:t>Opdrachtnemer</w:t>
      </w:r>
      <w:r w:rsidRPr="004A6FC9">
        <w:t xml:space="preserve"> gerechtigd om voor de uitvoering van delen van de opdracht onderaannemers in te zetten. De </w:t>
      </w:r>
      <w:r w:rsidR="008A3BE7">
        <w:t>Opdrachtnemer</w:t>
      </w:r>
      <w:r w:rsidRPr="004A6FC9">
        <w:t xml:space="preserve"> blijft in dat geval zelf eindverantwoordelijk en aansprakelijk voor een juiste uitvoering van de werkzaamheden en fungeert in deze als enig aanspreekpunt voor de </w:t>
      </w:r>
      <w:r w:rsidR="008A3BE7">
        <w:t>Opdrachtgever</w:t>
      </w:r>
      <w:r w:rsidRPr="004A6FC9">
        <w:t xml:space="preserve">. </w:t>
      </w:r>
    </w:p>
    <w:p w14:paraId="3ECB6585" w14:textId="3881F5EC" w:rsidR="005A457D" w:rsidRPr="004A6FC9" w:rsidRDefault="005A457D" w:rsidP="005A457D">
      <w:pPr>
        <w:numPr>
          <w:ilvl w:val="0"/>
          <w:numId w:val="18"/>
        </w:numPr>
        <w:spacing w:line="360" w:lineRule="auto"/>
      </w:pPr>
      <w:r w:rsidRPr="004A6FC9">
        <w:t xml:space="preserve">Het is de </w:t>
      </w:r>
      <w:r w:rsidR="008A3BE7">
        <w:t>Opdrachtnemer</w:t>
      </w:r>
      <w:r w:rsidRPr="004A6FC9">
        <w:t xml:space="preserve"> niet toegestaan </w:t>
      </w:r>
      <w:r w:rsidRPr="004A6FC9">
        <w:rPr>
          <w:bCs/>
          <w:iCs/>
        </w:rPr>
        <w:t>na gunning van de opdracht</w:t>
      </w:r>
      <w:r w:rsidRPr="004A6FC9">
        <w:rPr>
          <w:b/>
          <w:bCs/>
          <w:i/>
          <w:iCs/>
        </w:rPr>
        <w:t xml:space="preserve"> </w:t>
      </w:r>
      <w:r w:rsidRPr="004A6FC9">
        <w:t xml:space="preserve">onderaannemers in te zetten of van onderaannemer(s) te veranderen, tenzij hiervoor schriftelijk toestemming is gegeven door de </w:t>
      </w:r>
      <w:r w:rsidR="008A3BE7">
        <w:t>Opdrachtgever</w:t>
      </w:r>
      <w:r w:rsidRPr="004A6FC9">
        <w:t>.</w:t>
      </w:r>
    </w:p>
    <w:p w14:paraId="1C027C4E" w14:textId="3BB313FE" w:rsidR="005A457D" w:rsidRPr="004A6FC9" w:rsidRDefault="005A457D" w:rsidP="005A457D">
      <w:pPr>
        <w:numPr>
          <w:ilvl w:val="0"/>
          <w:numId w:val="18"/>
        </w:numPr>
        <w:spacing w:line="360" w:lineRule="auto"/>
      </w:pPr>
      <w:r w:rsidRPr="004A6FC9">
        <w:t xml:space="preserve">Met betrekking tot de onderaannemers die na de datum van aanbesteding worden voorgesteld geldt dat hun inzet zal worden goedgekeurd door de </w:t>
      </w:r>
      <w:r w:rsidR="008A3BE7">
        <w:t>Opdrachtgever</w:t>
      </w:r>
      <w:r w:rsidRPr="004A6FC9">
        <w:t xml:space="preserve"> indien wordt voldaan aan de navolgende randvoorwaarden: </w:t>
      </w:r>
    </w:p>
    <w:p w14:paraId="26677FC6" w14:textId="77777777" w:rsidR="005A457D" w:rsidRPr="004A6FC9" w:rsidRDefault="005A457D" w:rsidP="005A457D">
      <w:pPr>
        <w:numPr>
          <w:ilvl w:val="1"/>
          <w:numId w:val="30"/>
        </w:numPr>
        <w:tabs>
          <w:tab w:val="clear" w:pos="1440"/>
          <w:tab w:val="num" w:pos="709"/>
        </w:tabs>
        <w:spacing w:line="360" w:lineRule="auto"/>
        <w:ind w:left="709" w:hanging="283"/>
      </w:pPr>
      <w:r w:rsidRPr="004A6FC9">
        <w:t>De onderaannemer dient te zijn ingeschreven in het Beroeps- of Handelsregister in het land van vestiging zoals bedoeld in artikel 2.98 van de Aanbestedingswet 2012, hetgeen dient te blijken uit een uittreksel dat niet ouder mag zijn dan 6 maanden vóór de datum van indiening van het verzoek tot goedkeuring van de onderaanneming.</w:t>
      </w:r>
    </w:p>
    <w:p w14:paraId="6B9D94B0" w14:textId="5F35A83E" w:rsidR="005A457D" w:rsidRPr="004A6FC9" w:rsidRDefault="005A457D" w:rsidP="005A457D">
      <w:pPr>
        <w:numPr>
          <w:ilvl w:val="1"/>
          <w:numId w:val="30"/>
        </w:numPr>
        <w:tabs>
          <w:tab w:val="clear" w:pos="1440"/>
          <w:tab w:val="num" w:pos="709"/>
        </w:tabs>
        <w:spacing w:line="360" w:lineRule="auto"/>
        <w:ind w:left="709" w:hanging="283"/>
      </w:pPr>
      <w:r w:rsidRPr="004A6FC9">
        <w:t xml:space="preserve">De </w:t>
      </w:r>
      <w:r w:rsidR="008A3BE7">
        <w:t>Opdrachtnemer</w:t>
      </w:r>
      <w:r w:rsidRPr="004A6FC9">
        <w:t xml:space="preserve"> dient een onderaannemingsovereenkomst </w:t>
      </w:r>
      <w:r w:rsidRPr="004A6FC9">
        <w:rPr>
          <w:szCs w:val="18"/>
        </w:rPr>
        <w:t xml:space="preserve">conform het Standaardformulier Model Onderaannemingsovereenkomst </w:t>
      </w:r>
      <w:r w:rsidRPr="004A6FC9">
        <w:t>met de desbetreffende onderaannemer(s) en van de betreffende onderaannemer(s) een uittreksel uit Beroeps- of Handelsregister van het land van vestiging conform artikel 3.2 te overleggen.</w:t>
      </w:r>
    </w:p>
    <w:p w14:paraId="175E01E7" w14:textId="77777777" w:rsidR="005A457D" w:rsidRPr="004A6FC9" w:rsidRDefault="005A457D" w:rsidP="005A457D">
      <w:pPr>
        <w:numPr>
          <w:ilvl w:val="1"/>
          <w:numId w:val="30"/>
        </w:numPr>
        <w:tabs>
          <w:tab w:val="clear" w:pos="1440"/>
          <w:tab w:val="num" w:pos="709"/>
        </w:tabs>
        <w:spacing w:line="360" w:lineRule="auto"/>
        <w:ind w:left="709" w:hanging="283"/>
      </w:pPr>
      <w:r w:rsidRPr="004A6FC9">
        <w:t>Onderaannemers waarvoor goedkeuring volgens dit artikel is vereist betreffen die onderaannemers die een substantieel deel (&gt;10%) van de opdrachtwaarde in onderaanneming voor inschrijver gaan uitvoeren.</w:t>
      </w:r>
    </w:p>
    <w:p w14:paraId="0C7BA601" w14:textId="139FB85C" w:rsidR="005A457D" w:rsidRPr="004A6FC9" w:rsidRDefault="005A457D" w:rsidP="005A457D">
      <w:pPr>
        <w:numPr>
          <w:ilvl w:val="0"/>
          <w:numId w:val="18"/>
        </w:numPr>
        <w:spacing w:line="360" w:lineRule="auto"/>
      </w:pPr>
      <w:r w:rsidRPr="004A6FC9">
        <w:t xml:space="preserve">Het staat het de </w:t>
      </w:r>
      <w:r w:rsidR="008A3BE7">
        <w:t>Opdrachtgever</w:t>
      </w:r>
      <w:r w:rsidRPr="004A6FC9">
        <w:t xml:space="preserve"> vrij om in aanvulling op de eisen in lid 3 extra aanvullende eisen te stellen. De </w:t>
      </w:r>
      <w:r w:rsidR="008A3BE7">
        <w:t>Opdrachtgever</w:t>
      </w:r>
      <w:r w:rsidRPr="004A6FC9">
        <w:t xml:space="preserve"> zal geen misbruik maken van deze bevoegdheid. </w:t>
      </w:r>
    </w:p>
    <w:p w14:paraId="7E9C38D8" w14:textId="114A53E9" w:rsidR="005A457D" w:rsidRDefault="005A457D" w:rsidP="005A457D">
      <w:pPr>
        <w:numPr>
          <w:ilvl w:val="0"/>
          <w:numId w:val="18"/>
        </w:numPr>
        <w:spacing w:line="360" w:lineRule="auto"/>
      </w:pPr>
      <w:bookmarkStart w:id="3" w:name="_Ref309139141"/>
      <w:r w:rsidRPr="004A6FC9">
        <w:t xml:space="preserve">Het staat de </w:t>
      </w:r>
      <w:r w:rsidR="008A3BE7">
        <w:t>Opdrachtgever</w:t>
      </w:r>
      <w:r w:rsidRPr="004A6FC9">
        <w:t xml:space="preserve"> vrij om één of meer van de in lid </w:t>
      </w:r>
      <w:r>
        <w:t xml:space="preserve">3 </w:t>
      </w:r>
      <w:r w:rsidRPr="004A6FC9">
        <w:t xml:space="preserve">genoemde voorwaarden niet toe te passen. Dit betreft een discretionaire bevoegdheid van de </w:t>
      </w:r>
      <w:r w:rsidR="008A3BE7">
        <w:t>Opdrachtgever</w:t>
      </w:r>
      <w:r w:rsidRPr="004A6FC9">
        <w:t xml:space="preserve"> waaraan de inschrijver geen rechten kan ontlenen</w:t>
      </w:r>
      <w:bookmarkEnd w:id="3"/>
      <w:r w:rsidRPr="004A6FC9">
        <w:t>.</w:t>
      </w:r>
    </w:p>
    <w:p w14:paraId="6DF4AE92" w14:textId="77777777" w:rsidR="00162F9C" w:rsidRPr="004A6FC9" w:rsidRDefault="00162F9C" w:rsidP="00162F9C">
      <w:pPr>
        <w:spacing w:line="360" w:lineRule="auto"/>
      </w:pPr>
    </w:p>
    <w:p w14:paraId="6AA92A40" w14:textId="77777777" w:rsidR="005A457D" w:rsidRPr="004A6FC9" w:rsidRDefault="005A457D" w:rsidP="005A457D">
      <w:pPr>
        <w:pStyle w:val="Kop2"/>
        <w:keepLines w:val="0"/>
        <w:numPr>
          <w:ilvl w:val="0"/>
          <w:numId w:val="0"/>
        </w:numPr>
        <w:spacing w:before="240" w:after="120" w:line="360" w:lineRule="auto"/>
        <w:rPr>
          <w:color w:val="auto"/>
        </w:rPr>
      </w:pPr>
      <w:bookmarkStart w:id="4" w:name="_Ref263423188"/>
      <w:r w:rsidRPr="004A6FC9">
        <w:rPr>
          <w:color w:val="auto"/>
        </w:rPr>
        <w:t>Artikel 4.</w:t>
      </w:r>
      <w:r w:rsidRPr="004A6FC9">
        <w:rPr>
          <w:color w:val="auto"/>
        </w:rPr>
        <w:tab/>
        <w:t>Bepalingen in geval van onjuiste uitvoering</w:t>
      </w:r>
      <w:bookmarkEnd w:id="4"/>
      <w:r w:rsidRPr="004A6FC9">
        <w:rPr>
          <w:color w:val="auto"/>
        </w:rPr>
        <w:t xml:space="preserve"> van de opdracht</w:t>
      </w:r>
    </w:p>
    <w:p w14:paraId="76C6C538" w14:textId="6FE6803A" w:rsidR="005A457D" w:rsidRDefault="005A457D" w:rsidP="005A457D">
      <w:pPr>
        <w:numPr>
          <w:ilvl w:val="0"/>
          <w:numId w:val="24"/>
        </w:numPr>
        <w:tabs>
          <w:tab w:val="clear" w:pos="720"/>
        </w:tabs>
        <w:spacing w:line="360" w:lineRule="auto"/>
        <w:ind w:left="360"/>
        <w:rPr>
          <w:szCs w:val="24"/>
        </w:rPr>
      </w:pPr>
      <w:bookmarkStart w:id="5" w:name="_Ref151264016"/>
      <w:bookmarkStart w:id="6" w:name="_Ref226955388"/>
      <w:r w:rsidRPr="004A6FC9">
        <w:rPr>
          <w:szCs w:val="24"/>
        </w:rPr>
        <w:t xml:space="preserve">Indien de </w:t>
      </w:r>
      <w:r w:rsidR="008A3BE7">
        <w:rPr>
          <w:szCs w:val="24"/>
        </w:rPr>
        <w:t>Opdrachtnemer</w:t>
      </w:r>
      <w:r w:rsidRPr="004A6FC9">
        <w:rPr>
          <w:szCs w:val="24"/>
        </w:rPr>
        <w:t xml:space="preserve"> tekort schiet in de nakoming van diens verplichtingen uit hoofde van de opdracht kan de </w:t>
      </w:r>
      <w:r w:rsidR="008A3BE7">
        <w:rPr>
          <w:szCs w:val="24"/>
        </w:rPr>
        <w:t>Opdrachtgever</w:t>
      </w:r>
      <w:r w:rsidRPr="004A6FC9">
        <w:rPr>
          <w:szCs w:val="24"/>
        </w:rPr>
        <w:t xml:space="preserve"> de sanctiemiddelen uit hoofde van – en conform het BW inzetten, waaronder de vordering tot nakoming, ontbinding en/of schadevergoeding, zoals geregeld in de Algemene Inkoopvoorwaarden. </w:t>
      </w:r>
    </w:p>
    <w:p w14:paraId="063F3285" w14:textId="1AC60C05" w:rsidR="00167CC0" w:rsidRPr="00DA7F25" w:rsidRDefault="008A3BE7" w:rsidP="00167CC0">
      <w:pPr>
        <w:numPr>
          <w:ilvl w:val="0"/>
          <w:numId w:val="24"/>
        </w:numPr>
        <w:tabs>
          <w:tab w:val="clear" w:pos="720"/>
        </w:tabs>
        <w:spacing w:line="360" w:lineRule="auto"/>
        <w:ind w:left="360"/>
        <w:rPr>
          <w:szCs w:val="24"/>
        </w:rPr>
      </w:pPr>
      <w:r>
        <w:rPr>
          <w:szCs w:val="24"/>
        </w:rPr>
        <w:t>Opdrachtgever</w:t>
      </w:r>
      <w:r w:rsidR="005A457D" w:rsidRPr="008910F1">
        <w:rPr>
          <w:szCs w:val="24"/>
        </w:rPr>
        <w:t xml:space="preserve"> </w:t>
      </w:r>
      <w:r w:rsidR="003C710B">
        <w:rPr>
          <w:szCs w:val="24"/>
        </w:rPr>
        <w:t>zal</w:t>
      </w:r>
      <w:r w:rsidR="005A457D" w:rsidRPr="008910F1">
        <w:rPr>
          <w:szCs w:val="24"/>
        </w:rPr>
        <w:t xml:space="preserve"> toezien op de naleving van bepaalde in </w:t>
      </w:r>
      <w:r w:rsidR="000338A1">
        <w:rPr>
          <w:szCs w:val="24"/>
        </w:rPr>
        <w:t>de Aanbestedingsdocumenten</w:t>
      </w:r>
      <w:r w:rsidR="005A457D" w:rsidRPr="008910F1">
        <w:rPr>
          <w:szCs w:val="24"/>
        </w:rPr>
        <w:t xml:space="preserve"> opgenomen rapportage en service afspraken. In gevallen dat er sprake is van overtreding van deze rapportage en/of service afspraken zal de </w:t>
      </w:r>
      <w:r>
        <w:rPr>
          <w:szCs w:val="24"/>
        </w:rPr>
        <w:t>Opdrachtgever</w:t>
      </w:r>
      <w:r w:rsidR="005A457D" w:rsidRPr="008910F1">
        <w:rPr>
          <w:szCs w:val="24"/>
        </w:rPr>
        <w:t xml:space="preserve"> de boeteregeling </w:t>
      </w:r>
      <w:r w:rsidR="005A457D" w:rsidRPr="00DA7F25">
        <w:rPr>
          <w:szCs w:val="24"/>
        </w:rPr>
        <w:t>activeren. Deze regeling is als volgt:</w:t>
      </w:r>
    </w:p>
    <w:p w14:paraId="19D68860" w14:textId="77777777" w:rsidR="006F5272" w:rsidRPr="00397552" w:rsidRDefault="006F5272" w:rsidP="006F5272">
      <w:pPr>
        <w:pStyle w:val="Lijstalinea"/>
        <w:numPr>
          <w:ilvl w:val="1"/>
          <w:numId w:val="24"/>
        </w:numPr>
        <w:spacing w:line="276" w:lineRule="auto"/>
      </w:pPr>
      <w:r w:rsidRPr="00397552">
        <w:t xml:space="preserve">Ingeval van een niet juiste weging dan wel niet juiste registratie zal de hierdoor opgetreden schade bij de Opdrachtnemer in rekening worden gebracht.  De opgetreden schade bij grote aantallen (meer dan 25 stuks per inzameldag) onjuist geregistreerde minicontainers wordt gebaseerd op </w:t>
      </w:r>
      <w:r>
        <w:t xml:space="preserve">de diftaropbrengst voor Opdrachtgever van </w:t>
      </w:r>
      <w:r w:rsidRPr="00397552">
        <w:t xml:space="preserve">het gemiddelde aantal aanbiedingen in een straat/ wijk. </w:t>
      </w:r>
      <w:bookmarkStart w:id="7" w:name="_GoBack"/>
      <w:bookmarkEnd w:id="7"/>
    </w:p>
    <w:p w14:paraId="563A7CDA" w14:textId="77777777" w:rsidR="006F5272" w:rsidRPr="00397552" w:rsidRDefault="006F5272" w:rsidP="006F5272">
      <w:pPr>
        <w:pStyle w:val="Lijstalinea"/>
        <w:numPr>
          <w:ilvl w:val="1"/>
          <w:numId w:val="24"/>
        </w:numPr>
        <w:spacing w:line="276" w:lineRule="auto"/>
      </w:pPr>
      <w:r w:rsidRPr="00397552">
        <w:t>Voor het niet tijdig beschikbaar stellen van de digitale begeleidingsbrieven en weegbonnen wordt een boete van € 50,- per keer in rekening worden gebracht.</w:t>
      </w:r>
      <w:r w:rsidRPr="00397552">
        <w:tab/>
      </w:r>
    </w:p>
    <w:p w14:paraId="1CD496F5" w14:textId="77777777" w:rsidR="006F5272" w:rsidRPr="00397552" w:rsidRDefault="006F5272" w:rsidP="006F5272">
      <w:pPr>
        <w:pStyle w:val="Lijstalinea"/>
        <w:numPr>
          <w:ilvl w:val="1"/>
          <w:numId w:val="24"/>
        </w:numPr>
        <w:spacing w:line="276" w:lineRule="auto"/>
      </w:pPr>
      <w:r w:rsidRPr="00397552">
        <w:t xml:space="preserve">Opdrachtnemer dient een verklaring te geven voor de afwijkingen tussen het jaarlijks totaalgewicht aan geregistreerde ingezamelde kilogrammen en het ter overslag en/of verwerking aangeboden restafval en </w:t>
      </w:r>
      <w:r w:rsidRPr="00397552">
        <w:rPr>
          <w:bCs/>
        </w:rPr>
        <w:t xml:space="preserve">GFT-afval </w:t>
      </w:r>
      <w:r w:rsidRPr="00397552">
        <w:t>zoals verkregen uit de weeggegevens van de overslag- of verwerkingslocatie. Afwijkingen groter dan 2% komen voor rekening van de Opdrachtnemer.</w:t>
      </w:r>
      <w:r w:rsidRPr="00397552">
        <w:tab/>
      </w:r>
      <w:r w:rsidRPr="00397552">
        <w:tab/>
      </w:r>
    </w:p>
    <w:p w14:paraId="430BDC00" w14:textId="010FECDE" w:rsidR="006F5272" w:rsidRPr="006F5272" w:rsidRDefault="000314E2" w:rsidP="00E95851">
      <w:pPr>
        <w:pStyle w:val="Lijstalinea"/>
        <w:numPr>
          <w:ilvl w:val="1"/>
          <w:numId w:val="24"/>
        </w:numPr>
        <w:rPr>
          <w:szCs w:val="24"/>
        </w:rPr>
      </w:pPr>
      <w:r w:rsidRPr="006F5272">
        <w:rPr>
          <w:szCs w:val="24"/>
        </w:rPr>
        <w:t xml:space="preserve"> </w:t>
      </w:r>
      <w:r w:rsidR="006F5272" w:rsidRPr="006F5272">
        <w:rPr>
          <w:szCs w:val="24"/>
        </w:rPr>
        <w:t>Indien het percentage van de aanneemsom wat door de opdrachtnemer ingezet dient te worden voor de invulling van SR niet wordt gerealiseerd zal een boete worden opgelegd ter hoogte van het niet ingevulde deel van de social returnverplichting.</w:t>
      </w:r>
    </w:p>
    <w:bookmarkEnd w:id="5"/>
    <w:bookmarkEnd w:id="6"/>
    <w:p w14:paraId="66500161" w14:textId="77777777" w:rsidR="005A457D" w:rsidRPr="004A6FC9" w:rsidRDefault="005A457D" w:rsidP="005A457D">
      <w:pPr>
        <w:pStyle w:val="Kop2"/>
        <w:keepLines w:val="0"/>
        <w:numPr>
          <w:ilvl w:val="0"/>
          <w:numId w:val="0"/>
        </w:numPr>
        <w:spacing w:before="240" w:after="120" w:line="360" w:lineRule="auto"/>
        <w:rPr>
          <w:color w:val="auto"/>
        </w:rPr>
      </w:pPr>
      <w:r w:rsidRPr="004A6FC9">
        <w:rPr>
          <w:color w:val="auto"/>
        </w:rPr>
        <w:t>Artikel 5.</w:t>
      </w:r>
      <w:r w:rsidRPr="004A6FC9">
        <w:rPr>
          <w:color w:val="auto"/>
        </w:rPr>
        <w:tab/>
        <w:t>Wijzigingen/meerwerk/minderwerk/onvoorziene omstandigheden</w:t>
      </w:r>
    </w:p>
    <w:p w14:paraId="2651E4DE" w14:textId="79A2BBBE" w:rsidR="005A457D" w:rsidRPr="004A6FC9" w:rsidRDefault="005A457D" w:rsidP="005A457D">
      <w:pPr>
        <w:numPr>
          <w:ilvl w:val="0"/>
          <w:numId w:val="14"/>
        </w:numPr>
        <w:spacing w:line="360" w:lineRule="auto"/>
        <w:ind w:left="336"/>
      </w:pPr>
      <w:r w:rsidRPr="004A6FC9">
        <w:t xml:space="preserve">Wijzigingen in de opdracht kunnen slechts schriftelijk worden overeengekomen tussen de </w:t>
      </w:r>
      <w:r w:rsidR="008A3BE7">
        <w:t>Opdrachtgever</w:t>
      </w:r>
      <w:r w:rsidRPr="004A6FC9">
        <w:t xml:space="preserve"> en de </w:t>
      </w:r>
      <w:r w:rsidR="008A3BE7">
        <w:t>Opdrachtnemer</w:t>
      </w:r>
      <w:r w:rsidRPr="004A6FC9">
        <w:t>. Mondelinge afspraken, onverschillig van welke aard, of door wie of wanneer ze gemaakt zijn, missen zonder deze schriftelijke vastlegging rechtskracht.</w:t>
      </w:r>
    </w:p>
    <w:p w14:paraId="2EC5F171" w14:textId="4766D37B" w:rsidR="005A457D" w:rsidRDefault="005A457D" w:rsidP="005A457D">
      <w:pPr>
        <w:numPr>
          <w:ilvl w:val="0"/>
          <w:numId w:val="14"/>
        </w:numPr>
        <w:spacing w:line="360" w:lineRule="auto"/>
        <w:ind w:left="336"/>
      </w:pPr>
      <w:r w:rsidRPr="004A6FC9">
        <w:t xml:space="preserve">Indien de </w:t>
      </w:r>
      <w:r w:rsidR="008A3BE7">
        <w:t>Opdrachtgever</w:t>
      </w:r>
      <w:r w:rsidRPr="004A6FC9">
        <w:t xml:space="preserve"> wijzigingen in de (wijze van uitvoering van de) opdracht wenst aan te brengen, zal de </w:t>
      </w:r>
      <w:r w:rsidR="008A3BE7">
        <w:t>Opdrachtnemer</w:t>
      </w:r>
      <w:r w:rsidRPr="004A6FC9">
        <w:t xml:space="preserve"> naar redelijkheid maatregelen nemen om aan de nieuwe eisen te voldoen. Een dergelijke wijziging en een eventuele daaruit voortvloeiende prijsverhoging of -verlaging zal niet eerder worden doorgevoerd dan na ontvangst van een schriftelijke opdracht op basis van een schriftelijke offerte door de </w:t>
      </w:r>
      <w:r w:rsidR="008A3BE7">
        <w:t>Opdrachtnemer</w:t>
      </w:r>
      <w:r w:rsidRPr="004A6FC9">
        <w:t xml:space="preserve">. </w:t>
      </w:r>
    </w:p>
    <w:p w14:paraId="7ACC38E4" w14:textId="7FB3C4BB" w:rsidR="005A457D" w:rsidRPr="00F53827" w:rsidRDefault="005A457D" w:rsidP="005A457D">
      <w:pPr>
        <w:numPr>
          <w:ilvl w:val="0"/>
          <w:numId w:val="14"/>
        </w:numPr>
        <w:spacing w:line="360" w:lineRule="auto"/>
        <w:ind w:left="336"/>
        <w:rPr>
          <w:szCs w:val="18"/>
        </w:rPr>
      </w:pPr>
      <w:r w:rsidRPr="00F53827">
        <w:rPr>
          <w:rFonts w:cstheme="minorHAnsi"/>
          <w:szCs w:val="18"/>
        </w:rPr>
        <w:t xml:space="preserve">Indien van overheidswege de (uitvoering van de) Opdracht gewijzigd dient te worden, zullen </w:t>
      </w:r>
      <w:r w:rsidR="008A3BE7">
        <w:rPr>
          <w:rFonts w:cstheme="minorHAnsi"/>
          <w:szCs w:val="18"/>
        </w:rPr>
        <w:t>Opdrachtnemer</w:t>
      </w:r>
      <w:r w:rsidRPr="00F53827">
        <w:rPr>
          <w:rFonts w:cstheme="minorHAnsi"/>
          <w:szCs w:val="18"/>
        </w:rPr>
        <w:t xml:space="preserve"> en </w:t>
      </w:r>
      <w:r w:rsidR="008A3BE7">
        <w:rPr>
          <w:rFonts w:cstheme="minorHAnsi"/>
          <w:szCs w:val="18"/>
        </w:rPr>
        <w:t>Opdrachtgever</w:t>
      </w:r>
      <w:r w:rsidRPr="00F53827">
        <w:rPr>
          <w:rFonts w:cstheme="minorHAnsi"/>
          <w:szCs w:val="18"/>
        </w:rPr>
        <w:t xml:space="preserve"> in overleg treden om te bepalen of en zo ja in welke vorm de prijzen moeten worden aangepast.</w:t>
      </w:r>
    </w:p>
    <w:p w14:paraId="07AF6F8E" w14:textId="77777777" w:rsidR="005A457D" w:rsidRPr="004A6FC9" w:rsidRDefault="005A457D" w:rsidP="005A457D">
      <w:pPr>
        <w:numPr>
          <w:ilvl w:val="0"/>
          <w:numId w:val="14"/>
        </w:numPr>
        <w:spacing w:line="360" w:lineRule="auto"/>
        <w:ind w:left="336"/>
      </w:pPr>
      <w:r w:rsidRPr="004A6FC9">
        <w:t>Voor leveringen en werkzaamheden conform de aanbestedingsdocumenten dan wel daaruit voortvloeiend kan geen meerwerk in rekening worden gebracht. Dit geldt tevens voor kleine werkzaamheden, leveringen en diensten die geacht moeten worden een noodzakelijk onderdeel te zijn van de in de aanbestedingsdocumenten opgenomen uitvraag.</w:t>
      </w:r>
    </w:p>
    <w:p w14:paraId="70573D46" w14:textId="3AC7E9D1" w:rsidR="005A457D" w:rsidRPr="004A6FC9" w:rsidRDefault="005A457D" w:rsidP="005A457D">
      <w:pPr>
        <w:numPr>
          <w:ilvl w:val="0"/>
          <w:numId w:val="14"/>
        </w:numPr>
        <w:spacing w:line="360" w:lineRule="auto"/>
        <w:ind w:left="336"/>
      </w:pPr>
      <w:r w:rsidRPr="004A6FC9">
        <w:t xml:space="preserve">Opdrachten tot uitvoering van werkzaamheden die niet in de aanbestedingsdocumenten zijn geregeld, vinden slechts plaats na schriftelijke goedkeuring en in opdracht van de </w:t>
      </w:r>
      <w:r w:rsidR="008A3BE7">
        <w:t>Opdrachtgever</w:t>
      </w:r>
      <w:r w:rsidRPr="004A6FC9">
        <w:t xml:space="preserve">. Bij de prijsstelling voor het meerwerk wordt waar mogelijk uitgegaan van de eenheidsprijzen zoals opgegeven in de inschrijving van de </w:t>
      </w:r>
      <w:r w:rsidR="008A3BE7">
        <w:t>Opdrachtnemer</w:t>
      </w:r>
      <w:r w:rsidRPr="004A6FC9">
        <w:t>,</w:t>
      </w:r>
      <w:r w:rsidR="001E3446">
        <w:t xml:space="preserve"> </w:t>
      </w:r>
      <w:r w:rsidR="001E3446" w:rsidRPr="004A6FC9">
        <w:t xml:space="preserve">geïndexeerd </w:t>
      </w:r>
      <w:r w:rsidR="001E3446">
        <w:t>conform de opgenomen eisen voor indexering</w:t>
      </w:r>
      <w:r w:rsidR="001E3446" w:rsidRPr="004A6FC9">
        <w:t>.</w:t>
      </w:r>
      <w:r w:rsidR="001E3446" w:rsidDel="002F7A2A">
        <w:t xml:space="preserve"> </w:t>
      </w:r>
      <w:r w:rsidRPr="004A6FC9">
        <w:t xml:space="preserve">Er vindt geen betaling plaats van werkzaamheden waarvoor geen schriftelijke opdracht is gegeven. </w:t>
      </w:r>
    </w:p>
    <w:p w14:paraId="5DD6AA74" w14:textId="77777777" w:rsidR="005A457D" w:rsidRPr="004A6FC9" w:rsidRDefault="005A457D" w:rsidP="005A457D">
      <w:pPr>
        <w:numPr>
          <w:ilvl w:val="0"/>
          <w:numId w:val="14"/>
        </w:numPr>
        <w:spacing w:line="360" w:lineRule="auto"/>
        <w:ind w:left="336"/>
      </w:pPr>
      <w:r w:rsidRPr="004A6FC9">
        <w:t>Indien zich naar het oordeel van één der partijen omstandigheden voordoen welke van dien aard zijn dat de andere partij, naar maatstaven van redelijkheid en billijkheid, ongewijzigde instandhouding van de opdracht niet mag verwachten, zullen partijen in overleg treden over een eventuele aanpassing van de overeenkomst.</w:t>
      </w:r>
    </w:p>
    <w:p w14:paraId="0F560015" w14:textId="31D5737B" w:rsidR="005A457D" w:rsidRDefault="005A457D" w:rsidP="005A457D">
      <w:pPr>
        <w:numPr>
          <w:ilvl w:val="0"/>
          <w:numId w:val="14"/>
        </w:numPr>
        <w:spacing w:line="360" w:lineRule="auto"/>
        <w:ind w:left="336"/>
      </w:pPr>
      <w:r w:rsidRPr="004A6FC9">
        <w:t xml:space="preserve">De </w:t>
      </w:r>
      <w:r w:rsidR="008A3BE7">
        <w:t>Opdrachtnemer</w:t>
      </w:r>
      <w:r w:rsidRPr="004A6FC9">
        <w:t xml:space="preserve"> draagt er zorg voor dat elke afspraak die tijdens of los van het voortgangs- en afstemmingsoverleg gemaakt wordt met betrokken partijen, derden en de </w:t>
      </w:r>
      <w:r w:rsidR="008A3BE7">
        <w:t>Opdrachtgever</w:t>
      </w:r>
      <w:r w:rsidRPr="004A6FC9">
        <w:t xml:space="preserve"> en alle daarbij horende, relevante correspondentie schriftelijk wordt vastgelegd en geregistreerd. De </w:t>
      </w:r>
      <w:r w:rsidR="008A3BE7">
        <w:t>Opdrachtgever</w:t>
      </w:r>
      <w:r w:rsidRPr="004A6FC9">
        <w:t xml:space="preserve"> krijgt hiervan telkens één kopie en laat aan de </w:t>
      </w:r>
      <w:r w:rsidR="008A3BE7">
        <w:t>Opdrachtnemer</w:t>
      </w:r>
      <w:r w:rsidRPr="004A6FC9">
        <w:t xml:space="preserve"> weten of hij met de toegezonden stukken akkoord is.</w:t>
      </w:r>
    </w:p>
    <w:p w14:paraId="4258D873" w14:textId="77777777" w:rsidR="00162F9C" w:rsidRPr="004A6FC9" w:rsidRDefault="00162F9C" w:rsidP="00162F9C">
      <w:pPr>
        <w:spacing w:line="360" w:lineRule="auto"/>
      </w:pPr>
    </w:p>
    <w:p w14:paraId="714DD43B" w14:textId="77777777" w:rsidR="005A457D" w:rsidRPr="004A6FC9" w:rsidRDefault="005A457D" w:rsidP="005A457D">
      <w:pPr>
        <w:pStyle w:val="Kop2"/>
        <w:keepLines w:val="0"/>
        <w:numPr>
          <w:ilvl w:val="0"/>
          <w:numId w:val="0"/>
        </w:numPr>
        <w:spacing w:before="240" w:after="120" w:line="360" w:lineRule="auto"/>
        <w:rPr>
          <w:color w:val="auto"/>
        </w:rPr>
      </w:pPr>
      <w:r w:rsidRPr="004A6FC9">
        <w:rPr>
          <w:color w:val="auto"/>
        </w:rPr>
        <w:t>Artikel 6.</w:t>
      </w:r>
      <w:r w:rsidRPr="004A6FC9">
        <w:rPr>
          <w:color w:val="auto"/>
        </w:rPr>
        <w:tab/>
        <w:t xml:space="preserve">Aansprakelijkheid en verzekering </w:t>
      </w:r>
    </w:p>
    <w:p w14:paraId="51D3DAE3" w14:textId="1C47E964" w:rsidR="005A457D" w:rsidRPr="004A6FC9" w:rsidRDefault="005A457D" w:rsidP="005A457D">
      <w:pPr>
        <w:numPr>
          <w:ilvl w:val="1"/>
          <w:numId w:val="14"/>
        </w:numPr>
        <w:tabs>
          <w:tab w:val="clear" w:pos="1440"/>
        </w:tabs>
        <w:spacing w:line="360" w:lineRule="auto"/>
        <w:ind w:left="426" w:hanging="426"/>
      </w:pPr>
      <w:r w:rsidRPr="004A6FC9">
        <w:t xml:space="preserve">De </w:t>
      </w:r>
      <w:r w:rsidR="008A3BE7">
        <w:t>Opdrachtnemer</w:t>
      </w:r>
      <w:r w:rsidRPr="004A6FC9">
        <w:t xml:space="preserve"> vrijwaart de </w:t>
      </w:r>
      <w:r w:rsidR="008A3BE7">
        <w:t>Opdrachtgever</w:t>
      </w:r>
      <w:r w:rsidRPr="004A6FC9">
        <w:t xml:space="preserve"> van alle aanspraken van derden tot vergoeding van schade welke het gevolg zijn van de uitvoering van de opdracht door de </w:t>
      </w:r>
      <w:r w:rsidR="008A3BE7">
        <w:t>Opdrachtnemer</w:t>
      </w:r>
      <w:r w:rsidRPr="004A6FC9">
        <w:t xml:space="preserve"> of de door hem ingeschakelde onderaannemers of andere derden (leveranciers etc.).</w:t>
      </w:r>
    </w:p>
    <w:p w14:paraId="47810F41" w14:textId="5F049D5C" w:rsidR="005A457D" w:rsidRDefault="005A457D" w:rsidP="005A457D">
      <w:pPr>
        <w:numPr>
          <w:ilvl w:val="1"/>
          <w:numId w:val="14"/>
        </w:numPr>
        <w:tabs>
          <w:tab w:val="clear" w:pos="1440"/>
        </w:tabs>
        <w:spacing w:line="360" w:lineRule="auto"/>
        <w:ind w:left="426" w:hanging="426"/>
      </w:pPr>
      <w:r w:rsidRPr="00C259B9">
        <w:t xml:space="preserve">De </w:t>
      </w:r>
      <w:r w:rsidR="008A3BE7" w:rsidRPr="00C259B9">
        <w:t>Opdrachtnemer</w:t>
      </w:r>
      <w:r w:rsidRPr="00C259B9">
        <w:t xml:space="preserve"> is verplicht zich voor zijn personeel en materieel tegen wettelijke aansprakelijkheid te verzekeren</w:t>
      </w:r>
      <w:r w:rsidR="007C067E" w:rsidRPr="00C259B9">
        <w:t>. Specificaties hierover zijn opgenomen in de</w:t>
      </w:r>
      <w:r w:rsidR="00AF11B3">
        <w:t xml:space="preserve"> </w:t>
      </w:r>
      <w:r w:rsidR="00783E6E">
        <w:t>Algemene Inkoopvoorwaarden van Opdrachtgever</w:t>
      </w:r>
      <w:r w:rsidR="00AF11B3">
        <w:t>.</w:t>
      </w:r>
      <w:r w:rsidR="007C067E" w:rsidRPr="00C259B9">
        <w:t xml:space="preserve"> </w:t>
      </w:r>
      <w:r w:rsidRPr="00C259B9">
        <w:t>De</w:t>
      </w:r>
      <w:r w:rsidRPr="004A6FC9">
        <w:t xml:space="preserve"> verzekering tegen wettelijke aansprakelijkheid geldt ten aanzien van schade aan derden, ontstaan als gevolg van of in verband met de in de opdracht omschreven werkzaamheden en vrijwaart de </w:t>
      </w:r>
      <w:r w:rsidR="008A3BE7">
        <w:t>Opdrachtgever</w:t>
      </w:r>
      <w:r w:rsidRPr="004A6FC9">
        <w:t xml:space="preserve"> van elke aansprakelijkheid, in welke vorm dan ook, van alle vorderingen welke derden kunnen doen gelden tot </w:t>
      </w:r>
      <w:r w:rsidR="004B48C4">
        <w:t xml:space="preserve">vergoeding van geleden schade. </w:t>
      </w:r>
      <w:r w:rsidRPr="004A6FC9">
        <w:t xml:space="preserve"> </w:t>
      </w:r>
    </w:p>
    <w:p w14:paraId="30877649" w14:textId="77777777" w:rsidR="00162F9C" w:rsidRPr="004A6FC9" w:rsidRDefault="00162F9C" w:rsidP="004B48C4">
      <w:pPr>
        <w:spacing w:line="360" w:lineRule="auto"/>
      </w:pPr>
    </w:p>
    <w:p w14:paraId="3D3313D2" w14:textId="77777777" w:rsidR="005A457D" w:rsidRPr="004A6FC9" w:rsidRDefault="005A457D" w:rsidP="005A457D">
      <w:pPr>
        <w:pStyle w:val="Kop2"/>
        <w:keepLines w:val="0"/>
        <w:numPr>
          <w:ilvl w:val="0"/>
          <w:numId w:val="0"/>
        </w:numPr>
        <w:spacing w:before="240" w:after="120" w:line="360" w:lineRule="auto"/>
        <w:rPr>
          <w:color w:val="auto"/>
        </w:rPr>
      </w:pPr>
      <w:r w:rsidRPr="004A6FC9">
        <w:rPr>
          <w:color w:val="auto"/>
        </w:rPr>
        <w:t>Artikel 7.</w:t>
      </w:r>
      <w:r w:rsidRPr="004A6FC9">
        <w:rPr>
          <w:color w:val="auto"/>
        </w:rPr>
        <w:tab/>
        <w:t>Kwaliteitstoezicht</w:t>
      </w:r>
    </w:p>
    <w:p w14:paraId="6B8C25A5" w14:textId="77777777" w:rsidR="005A457D" w:rsidRPr="004A6FC9" w:rsidRDefault="005A457D" w:rsidP="005A457D">
      <w:pPr>
        <w:numPr>
          <w:ilvl w:val="0"/>
          <w:numId w:val="22"/>
        </w:numPr>
        <w:spacing w:line="360" w:lineRule="auto"/>
      </w:pPr>
      <w:r w:rsidRPr="004A6FC9">
        <w:t>Het toezicht op de uitvoering van de opdracht zal worden uitgevoerd door de directievoerder.</w:t>
      </w:r>
    </w:p>
    <w:p w14:paraId="7A8D1A48" w14:textId="03900AF0" w:rsidR="005A457D" w:rsidRPr="004A6FC9" w:rsidRDefault="005A457D" w:rsidP="005A457D">
      <w:pPr>
        <w:numPr>
          <w:ilvl w:val="0"/>
          <w:numId w:val="22"/>
        </w:numPr>
        <w:spacing w:line="360" w:lineRule="auto"/>
      </w:pPr>
      <w:r w:rsidRPr="004A6FC9">
        <w:t xml:space="preserve">Gedurende de gehele looptijd van de opdracht is de </w:t>
      </w:r>
      <w:r w:rsidR="008A3BE7">
        <w:t>Opdrachtgever</w:t>
      </w:r>
      <w:r w:rsidRPr="004A6FC9">
        <w:t xml:space="preserve"> gerechtigd te allen tijde en zonder vooraankondiging zijnentwege toezicht te (laten) uitoefenen bij de </w:t>
      </w:r>
      <w:r w:rsidR="008A3BE7">
        <w:t>Opdrachtnemer</w:t>
      </w:r>
      <w:r w:rsidRPr="004A6FC9">
        <w:t xml:space="preserve">, bij onderaannemers en op locaties waar, naar oordeel van de </w:t>
      </w:r>
      <w:r w:rsidR="008A3BE7">
        <w:t>Opdrachtgever</w:t>
      </w:r>
      <w:r w:rsidRPr="004A6FC9">
        <w:t>, belangrijke delen van de opdracht worden gefabriceerd en/of uitgevoerd.</w:t>
      </w:r>
    </w:p>
    <w:p w14:paraId="1236395D" w14:textId="4EB62F54" w:rsidR="005A457D" w:rsidRPr="004A6FC9" w:rsidRDefault="005A457D" w:rsidP="005A457D">
      <w:pPr>
        <w:numPr>
          <w:ilvl w:val="0"/>
          <w:numId w:val="22"/>
        </w:numPr>
        <w:spacing w:line="360" w:lineRule="auto"/>
      </w:pPr>
      <w:r w:rsidRPr="004A6FC9">
        <w:t xml:space="preserve">De </w:t>
      </w:r>
      <w:r w:rsidR="008A3BE7">
        <w:t>Opdrachtnemer</w:t>
      </w:r>
      <w:r w:rsidRPr="004A6FC9">
        <w:t xml:space="preserve"> is in het kader van vorenstaande gehouden de </w:t>
      </w:r>
      <w:r w:rsidR="008A3BE7">
        <w:t>Opdrachtgever</w:t>
      </w:r>
      <w:r w:rsidRPr="004A6FC9">
        <w:t xml:space="preserve"> en/of door hem aan te wijzen derde(n) steeds toe te laten tot de plaatsen waar de werkzaamheden worden uitgevoerd en alle relevante informatie op eerste verzoek te verstrekken. De </w:t>
      </w:r>
      <w:r w:rsidR="008A3BE7">
        <w:t>Opdrachtnemer</w:t>
      </w:r>
      <w:r w:rsidRPr="004A6FC9">
        <w:t xml:space="preserve"> staat ervoor in dat de </w:t>
      </w:r>
      <w:r w:rsidR="008A3BE7">
        <w:t>Opdrachtgever</w:t>
      </w:r>
      <w:r w:rsidRPr="004A6FC9">
        <w:t xml:space="preserve"> en/of de door hem aan te wijzen derde(n) daartoe onbelemmerd toegang zal of zullen hebben. Voor onderaannemers geldt dezelfde verplichting; de </w:t>
      </w:r>
      <w:r w:rsidR="008A3BE7">
        <w:t>Opdrachtnemer</w:t>
      </w:r>
      <w:r w:rsidRPr="004A6FC9">
        <w:t xml:space="preserve"> garandeert de </w:t>
      </w:r>
      <w:r w:rsidR="008A3BE7">
        <w:t>Opdrachtgever</w:t>
      </w:r>
      <w:r w:rsidRPr="004A6FC9">
        <w:t xml:space="preserve"> dat diens onderaannemers deze verplichting nakomen.</w:t>
      </w:r>
    </w:p>
    <w:p w14:paraId="45436C57" w14:textId="17B6373E" w:rsidR="005A457D" w:rsidRDefault="005A457D" w:rsidP="005A457D">
      <w:pPr>
        <w:numPr>
          <w:ilvl w:val="0"/>
          <w:numId w:val="22"/>
        </w:numPr>
        <w:spacing w:line="360" w:lineRule="auto"/>
      </w:pPr>
      <w:r w:rsidRPr="004A6FC9">
        <w:t xml:space="preserve">De </w:t>
      </w:r>
      <w:r w:rsidR="008A3BE7">
        <w:t>Opdrachtnemer</w:t>
      </w:r>
      <w:r w:rsidRPr="004A6FC9">
        <w:t xml:space="preserve"> zal zich te zijner bevrijding van de door zijn op grond van de overeenkomst te verrichten prestaties, niet kunnen beroepen op de omstandigheid dat vanwege de </w:t>
      </w:r>
      <w:r w:rsidR="008A3BE7">
        <w:t>Opdrachtgever</w:t>
      </w:r>
      <w:r w:rsidRPr="004A6FC9">
        <w:t xml:space="preserve"> toezicht is uitgeoefend.</w:t>
      </w:r>
    </w:p>
    <w:p w14:paraId="5CAD8872" w14:textId="77777777" w:rsidR="00162F9C" w:rsidRPr="004A6FC9" w:rsidRDefault="00162F9C" w:rsidP="00162F9C">
      <w:pPr>
        <w:spacing w:line="360" w:lineRule="auto"/>
      </w:pPr>
    </w:p>
    <w:p w14:paraId="46A0315A" w14:textId="77777777" w:rsidR="005A457D" w:rsidRPr="00C259B9" w:rsidRDefault="005A457D" w:rsidP="005A457D">
      <w:pPr>
        <w:pStyle w:val="Kop2"/>
        <w:keepLines w:val="0"/>
        <w:numPr>
          <w:ilvl w:val="0"/>
          <w:numId w:val="0"/>
        </w:numPr>
        <w:spacing w:before="240" w:after="120" w:line="360" w:lineRule="auto"/>
        <w:rPr>
          <w:color w:val="auto"/>
        </w:rPr>
      </w:pPr>
      <w:r w:rsidRPr="004A6FC9">
        <w:rPr>
          <w:color w:val="auto"/>
        </w:rPr>
        <w:t>Artikel 8.</w:t>
      </w:r>
      <w:r w:rsidRPr="004A6FC9">
        <w:rPr>
          <w:color w:val="auto"/>
        </w:rPr>
        <w:tab/>
        <w:t xml:space="preserve">Looptijd, plaats en </w:t>
      </w:r>
      <w:r w:rsidRPr="00C259B9">
        <w:rPr>
          <w:color w:val="auto"/>
        </w:rPr>
        <w:t xml:space="preserve">tijd van levering </w:t>
      </w:r>
    </w:p>
    <w:p w14:paraId="0A922B2E" w14:textId="44284FF8" w:rsidR="005A457D" w:rsidRPr="00B34922" w:rsidRDefault="004B48C4" w:rsidP="00ED4448">
      <w:pPr>
        <w:numPr>
          <w:ilvl w:val="0"/>
          <w:numId w:val="42"/>
        </w:numPr>
        <w:spacing w:line="360" w:lineRule="auto"/>
      </w:pPr>
      <w:r w:rsidRPr="00B34922">
        <w:t xml:space="preserve">De looptijd van de overeenkomst is </w:t>
      </w:r>
      <w:r w:rsidR="00DA7F25">
        <w:t>4</w:t>
      </w:r>
      <w:r w:rsidRPr="00B34922">
        <w:t xml:space="preserve"> jaar. De </w:t>
      </w:r>
      <w:r w:rsidR="005A457D" w:rsidRPr="00B34922">
        <w:t xml:space="preserve">overeenkomst wordt aangegaan </w:t>
      </w:r>
      <w:r w:rsidR="00DA14E7" w:rsidRPr="00B34922">
        <w:t xml:space="preserve">voor de periode van </w:t>
      </w:r>
      <w:r w:rsidR="00D10747" w:rsidRPr="00B34922">
        <w:t>1 januari 2025</w:t>
      </w:r>
      <w:r w:rsidR="00417A13" w:rsidRPr="00B34922">
        <w:t xml:space="preserve"> en eindigt op</w:t>
      </w:r>
      <w:r w:rsidR="00237908" w:rsidRPr="00B34922">
        <w:t xml:space="preserve"> 31 </w:t>
      </w:r>
      <w:r w:rsidR="00D10747" w:rsidRPr="00B34922">
        <w:t>december</w:t>
      </w:r>
      <w:r w:rsidR="00237908" w:rsidRPr="00B34922">
        <w:t xml:space="preserve"> 202</w:t>
      </w:r>
      <w:r w:rsidR="00DA7F25">
        <w:t>8</w:t>
      </w:r>
      <w:r w:rsidR="00237908" w:rsidRPr="00B34922">
        <w:t>.</w:t>
      </w:r>
    </w:p>
    <w:p w14:paraId="460B844C" w14:textId="78B81302" w:rsidR="004B48C4" w:rsidRPr="00B34922" w:rsidRDefault="004B48C4" w:rsidP="004B48C4">
      <w:pPr>
        <w:pStyle w:val="Lijstalinea"/>
        <w:numPr>
          <w:ilvl w:val="0"/>
          <w:numId w:val="42"/>
        </w:numPr>
        <w:spacing w:line="360" w:lineRule="auto"/>
      </w:pPr>
      <w:r w:rsidRPr="00B34922">
        <w:t xml:space="preserve">Na het verstrijken van deze periode heeft </w:t>
      </w:r>
      <w:r w:rsidR="008A3BE7" w:rsidRPr="00B34922">
        <w:t>Opdrachtgever</w:t>
      </w:r>
      <w:r w:rsidRPr="00B34922">
        <w:t xml:space="preserve"> het recht de overeenkomst 2 maal met </w:t>
      </w:r>
      <w:r w:rsidR="00DA7F25">
        <w:t>1</w:t>
      </w:r>
      <w:r w:rsidRPr="00B34922">
        <w:t xml:space="preserve"> jaar te verlengen. Deze verlengingsopties vinden automatisch doorgang. Indien </w:t>
      </w:r>
      <w:r w:rsidR="008A3BE7" w:rsidRPr="00B34922">
        <w:t>Opdrachtgever</w:t>
      </w:r>
      <w:r w:rsidRPr="00B34922">
        <w:t xml:space="preserve"> géén gebruik wil maken van deze opties dan maakt </w:t>
      </w:r>
      <w:r w:rsidR="008A3BE7" w:rsidRPr="00B34922">
        <w:t>Opdrachtgever</w:t>
      </w:r>
      <w:r w:rsidRPr="00B34922">
        <w:t xml:space="preserve"> dit schriftelijk kenbaar, uiterlijk </w:t>
      </w:r>
      <w:r w:rsidR="00F85347">
        <w:t>tien</w:t>
      </w:r>
      <w:r w:rsidRPr="00B34922">
        <w:t xml:space="preserve"> (</w:t>
      </w:r>
      <w:r w:rsidR="00F85347">
        <w:t>10</w:t>
      </w:r>
      <w:r w:rsidRPr="00B34922">
        <w:t>) maanden voor het einde van de betreffende contractperiode. In geval de opt</w:t>
      </w:r>
      <w:r w:rsidR="00237908" w:rsidRPr="00B34922">
        <w:t>ie</w:t>
      </w:r>
      <w:r w:rsidR="00AD1F3B" w:rsidRPr="00B34922">
        <w:t>s</w:t>
      </w:r>
      <w:r w:rsidRPr="00B34922">
        <w:t xml:space="preserve"> doorgang vind</w:t>
      </w:r>
      <w:r w:rsidR="00AD1F3B" w:rsidRPr="00B34922">
        <w:t>en</w:t>
      </w:r>
      <w:r w:rsidRPr="00B34922">
        <w:t xml:space="preserve"> is de einddatum 31</w:t>
      </w:r>
      <w:r w:rsidR="00AD1F3B" w:rsidRPr="00B34922">
        <w:t xml:space="preserve"> </w:t>
      </w:r>
      <w:r w:rsidR="00D10747" w:rsidRPr="00B34922">
        <w:t xml:space="preserve">december </w:t>
      </w:r>
      <w:r w:rsidR="00AD1F3B" w:rsidRPr="00B34922">
        <w:t>20</w:t>
      </w:r>
      <w:r w:rsidR="00DA7F25">
        <w:t>29</w:t>
      </w:r>
      <w:r w:rsidR="00AD1F3B" w:rsidRPr="00B34922">
        <w:t xml:space="preserve">, dan wel </w:t>
      </w:r>
      <w:r w:rsidRPr="00B34922">
        <w:t>31</w:t>
      </w:r>
      <w:r w:rsidR="00AD1F3B" w:rsidRPr="00B34922">
        <w:t xml:space="preserve"> </w:t>
      </w:r>
      <w:r w:rsidR="00D10747" w:rsidRPr="00B34922">
        <w:t xml:space="preserve">december </w:t>
      </w:r>
      <w:r w:rsidR="00AD1F3B" w:rsidRPr="00B34922">
        <w:t>203</w:t>
      </w:r>
      <w:r w:rsidR="00DA7F25">
        <w:t>0</w:t>
      </w:r>
      <w:r w:rsidRPr="00B34922">
        <w:t xml:space="preserve"> en is de looptijd van de overeenkomst </w:t>
      </w:r>
      <w:r w:rsidR="00DA7F25">
        <w:t>60</w:t>
      </w:r>
      <w:r w:rsidRPr="00B34922">
        <w:t xml:space="preserve"> </w:t>
      </w:r>
      <w:r w:rsidR="00150741" w:rsidRPr="00B34922">
        <w:t>dan wel</w:t>
      </w:r>
      <w:r w:rsidR="00B34922" w:rsidRPr="00B34922">
        <w:t xml:space="preserve"> </w:t>
      </w:r>
      <w:r w:rsidR="00DA7F25">
        <w:t>72</w:t>
      </w:r>
      <w:r w:rsidRPr="00B34922">
        <w:t xml:space="preserve"> maanden.</w:t>
      </w:r>
    </w:p>
    <w:p w14:paraId="63A7FD12" w14:textId="0F9496BC" w:rsidR="00631547" w:rsidRDefault="00631547" w:rsidP="00ED4448">
      <w:pPr>
        <w:numPr>
          <w:ilvl w:val="0"/>
          <w:numId w:val="42"/>
        </w:numPr>
        <w:spacing w:line="360" w:lineRule="auto"/>
      </w:pPr>
      <w:r w:rsidRPr="00B34922">
        <w:t>Partijen zijn bevoegd</w:t>
      </w:r>
      <w:r>
        <w:t xml:space="preserve"> deze Overeenkomst geheel danwel gedeeltelijk op te zeggen, indien de wederpartij tekort schiet in de nakoming van haar verplichtingen en ondanks schriftelijk tot nakoming te zijn gemaand haar tekortkoming niet kan of wil herstellen. </w:t>
      </w:r>
    </w:p>
    <w:p w14:paraId="3EA49526" w14:textId="526774DA" w:rsidR="00631547" w:rsidRDefault="00631547" w:rsidP="00ED4448">
      <w:pPr>
        <w:numPr>
          <w:ilvl w:val="0"/>
          <w:numId w:val="42"/>
        </w:numPr>
        <w:spacing w:line="360" w:lineRule="auto"/>
      </w:pPr>
      <w:r>
        <w:t xml:space="preserve">Partijen zijn bevoegd deze Overeenkomst met onmiddellijke ingang tussentijds op te zeggen indien zich ten aanzien van de wederpartij één of meer van de navolgende omstandigheden voordoet: </w:t>
      </w:r>
    </w:p>
    <w:p w14:paraId="4AFAA513" w14:textId="3D773EEB" w:rsidR="00631547" w:rsidRDefault="00631547" w:rsidP="00ED4448">
      <w:pPr>
        <w:numPr>
          <w:ilvl w:val="1"/>
          <w:numId w:val="42"/>
        </w:numPr>
        <w:spacing w:line="360" w:lineRule="auto"/>
      </w:pPr>
      <w:r>
        <w:t xml:space="preserve">aanvraag van faillissement, danwel gerechtelijk vonnis strekkende tot failliet verklaring; </w:t>
      </w:r>
    </w:p>
    <w:p w14:paraId="0C9BB4AE" w14:textId="48F14027" w:rsidR="00631547" w:rsidRDefault="00631547" w:rsidP="00ED4448">
      <w:pPr>
        <w:numPr>
          <w:ilvl w:val="1"/>
          <w:numId w:val="42"/>
        </w:numPr>
        <w:spacing w:line="360" w:lineRule="auto"/>
      </w:pPr>
      <w:r>
        <w:t xml:space="preserve">aanvraag danwel uitspraak van surseance van betaling; </w:t>
      </w:r>
    </w:p>
    <w:p w14:paraId="4C6F2478" w14:textId="60B8B0C8" w:rsidR="00631547" w:rsidRDefault="00631547" w:rsidP="00ED4448">
      <w:pPr>
        <w:numPr>
          <w:ilvl w:val="1"/>
          <w:numId w:val="42"/>
        </w:numPr>
        <w:spacing w:line="360" w:lineRule="auto"/>
      </w:pPr>
      <w:r>
        <w:t xml:space="preserve">een aanbieding van enig akkoord aan crediteuren; </w:t>
      </w:r>
    </w:p>
    <w:p w14:paraId="5ED6DE58" w14:textId="6F3A4444" w:rsidR="00631547" w:rsidRDefault="00631547" w:rsidP="00ED4448">
      <w:pPr>
        <w:numPr>
          <w:ilvl w:val="1"/>
          <w:numId w:val="42"/>
        </w:numPr>
        <w:spacing w:line="360" w:lineRule="auto"/>
      </w:pPr>
      <w:r>
        <w:t xml:space="preserve">enige maatregel van conservatoire of executoriale aard op het geheel of, op een belangrijk deel van de vermogensbestanddelen van </w:t>
      </w:r>
      <w:r w:rsidR="008A3BE7">
        <w:t>Opdrachtnemer</w:t>
      </w:r>
      <w:r>
        <w:t xml:space="preserve">, indien, voor zover het betreft een daarop gelegd conservatoir beslag, dit beslag niet is vernietigd of opgeheven binnen 30 dagen na beslaglegging. </w:t>
      </w:r>
    </w:p>
    <w:p w14:paraId="741CAC22" w14:textId="075569CD" w:rsidR="00631547" w:rsidRDefault="008A3BE7" w:rsidP="00ED4448">
      <w:pPr>
        <w:numPr>
          <w:ilvl w:val="0"/>
          <w:numId w:val="42"/>
        </w:numPr>
        <w:spacing w:line="360" w:lineRule="auto"/>
      </w:pPr>
      <w:r>
        <w:rPr>
          <w:rFonts w:cstheme="minorHAnsi"/>
          <w:szCs w:val="18"/>
        </w:rPr>
        <w:t>Opdrachtgever</w:t>
      </w:r>
      <w:r w:rsidR="00ED4448" w:rsidRPr="00F53827">
        <w:rPr>
          <w:rFonts w:cstheme="minorHAnsi"/>
          <w:szCs w:val="18"/>
        </w:rPr>
        <w:t xml:space="preserve"> </w:t>
      </w:r>
      <w:r w:rsidR="00631547">
        <w:t xml:space="preserve">is bevoegd deze overeenkomst met onmiddellijke ingang tussentijds op te zeggen indien op </w:t>
      </w:r>
      <w:r>
        <w:t>Opdrachtnemer</w:t>
      </w:r>
      <w:r w:rsidR="00ED4448">
        <w:t xml:space="preserve"> </w:t>
      </w:r>
      <w:r w:rsidR="00631547">
        <w:t xml:space="preserve">een van de navolgende gevallen van toepassing is: </w:t>
      </w:r>
    </w:p>
    <w:p w14:paraId="0B049036" w14:textId="06A16AFD" w:rsidR="00631547" w:rsidRDefault="00631547" w:rsidP="00ED4448">
      <w:pPr>
        <w:numPr>
          <w:ilvl w:val="1"/>
          <w:numId w:val="42"/>
        </w:numPr>
        <w:spacing w:line="360" w:lineRule="auto"/>
      </w:pPr>
      <w:r>
        <w:t xml:space="preserve">besluit tot ontbinding en/of liquidatie van het bedrijf; </w:t>
      </w:r>
    </w:p>
    <w:p w14:paraId="491D24D5" w14:textId="79922C6C" w:rsidR="00631547" w:rsidRDefault="00631547" w:rsidP="00ED4448">
      <w:pPr>
        <w:numPr>
          <w:ilvl w:val="1"/>
          <w:numId w:val="42"/>
        </w:numPr>
        <w:spacing w:line="360" w:lineRule="auto"/>
      </w:pPr>
      <w:r>
        <w:t xml:space="preserve">staking of beëindiging van de bedrijfsuitvoering of het kennelijke voornemen daartoe; </w:t>
      </w:r>
    </w:p>
    <w:p w14:paraId="7E1AE893" w14:textId="02037AC1" w:rsidR="00631547" w:rsidRDefault="00631547" w:rsidP="00ED4448">
      <w:pPr>
        <w:numPr>
          <w:ilvl w:val="1"/>
          <w:numId w:val="42"/>
        </w:numPr>
        <w:spacing w:line="360" w:lineRule="auto"/>
      </w:pPr>
      <w:r>
        <w:t xml:space="preserve">indien door (vrijwillige) overdracht of andere overgang van aandelen, door overdracht of overgang van stemrecht op aandelen, door het nemen van aandelen of op die ander wijze dan ook (bijvoorbeeld zonder beperking, fusie, splitsing, activa/passiva transactie), de zeggenschap over de activiteiten van de onderneming van </w:t>
      </w:r>
      <w:r w:rsidR="00C01DE2">
        <w:t>Opdrachtnemer</w:t>
      </w:r>
      <w:r>
        <w:t xml:space="preserve"> door een of meer anderen wordt verkregen. </w:t>
      </w:r>
    </w:p>
    <w:p w14:paraId="3E3603E3" w14:textId="14E33B24" w:rsidR="00631547" w:rsidRPr="004A6FC9" w:rsidRDefault="008A3BE7" w:rsidP="00ED4448">
      <w:pPr>
        <w:numPr>
          <w:ilvl w:val="0"/>
          <w:numId w:val="42"/>
        </w:numPr>
        <w:spacing w:line="360" w:lineRule="auto"/>
      </w:pPr>
      <w:r>
        <w:t>Opdrachtnemer</w:t>
      </w:r>
      <w:r w:rsidR="00ED4448">
        <w:t xml:space="preserve"> </w:t>
      </w:r>
      <w:r w:rsidR="00631547">
        <w:t xml:space="preserve">verplicht zich jegens </w:t>
      </w:r>
      <w:r>
        <w:rPr>
          <w:rFonts w:cstheme="minorHAnsi"/>
          <w:szCs w:val="18"/>
        </w:rPr>
        <w:t>Opdrachtgever</w:t>
      </w:r>
      <w:r w:rsidR="00ED4448" w:rsidRPr="00F53827">
        <w:rPr>
          <w:rFonts w:cstheme="minorHAnsi"/>
          <w:szCs w:val="18"/>
        </w:rPr>
        <w:t xml:space="preserve"> </w:t>
      </w:r>
      <w:r w:rsidR="00631547">
        <w:t xml:space="preserve">om bij het einde van deze Overeenkomst (ongeacht de reden voor wijze van beëindigen) of bij intrekking/einde van individuele opdrachten alle redelijkerwijs noodzakelijke medewerking te verlenen teneinde een eventueel nieuwe </w:t>
      </w:r>
      <w:r>
        <w:t>Opdrachtnemer</w:t>
      </w:r>
      <w:r w:rsidR="00631547">
        <w:t xml:space="preserve"> in staat te stellen de werkzaamheden (of onderdelen daarvan) na het einde van deze Overeenkomst ongestoord voort te zetten. </w:t>
      </w:r>
    </w:p>
    <w:p w14:paraId="2713C94A" w14:textId="7C47D506" w:rsidR="005A457D" w:rsidRDefault="005A457D" w:rsidP="00ED4448">
      <w:pPr>
        <w:numPr>
          <w:ilvl w:val="0"/>
          <w:numId w:val="42"/>
        </w:numPr>
        <w:spacing w:line="360" w:lineRule="auto"/>
      </w:pPr>
      <w:r w:rsidRPr="004A6FC9">
        <w:t xml:space="preserve">De </w:t>
      </w:r>
      <w:r w:rsidR="00BD0FF7">
        <w:t>dienstverlening</w:t>
      </w:r>
      <w:r w:rsidRPr="004A6FC9">
        <w:t xml:space="preserve"> dient plaats te vinden uiterlijk conform uw opgave op </w:t>
      </w:r>
      <w:r w:rsidR="00BD0FF7">
        <w:t>de inschrijftabel</w:t>
      </w:r>
      <w:r w:rsidRPr="004A6FC9">
        <w:t xml:space="preserve">. Afwijking van de planning kan uitsluitend in overleg met en na schriftelijke goedkeuring van de </w:t>
      </w:r>
      <w:r w:rsidR="008A3BE7">
        <w:t>Opdrachtgever</w:t>
      </w:r>
      <w:r w:rsidRPr="004A6FC9">
        <w:t xml:space="preserve"> plaatsvinden.</w:t>
      </w:r>
    </w:p>
    <w:p w14:paraId="6B5511B8" w14:textId="77777777" w:rsidR="00162F9C" w:rsidRPr="004A6FC9" w:rsidRDefault="00162F9C" w:rsidP="00162F9C">
      <w:pPr>
        <w:spacing w:line="360" w:lineRule="auto"/>
      </w:pPr>
    </w:p>
    <w:p w14:paraId="3FA5402F" w14:textId="77777777" w:rsidR="005A457D" w:rsidRPr="004A6FC9" w:rsidRDefault="005A457D" w:rsidP="005A457D">
      <w:pPr>
        <w:pStyle w:val="Kop2"/>
        <w:keepLines w:val="0"/>
        <w:numPr>
          <w:ilvl w:val="0"/>
          <w:numId w:val="0"/>
        </w:numPr>
        <w:spacing w:before="240" w:after="120" w:line="360" w:lineRule="auto"/>
        <w:rPr>
          <w:color w:val="auto"/>
          <w:highlight w:val="green"/>
        </w:rPr>
      </w:pPr>
      <w:r w:rsidRPr="004A6FC9">
        <w:rPr>
          <w:color w:val="auto"/>
        </w:rPr>
        <w:t>Artikel 9.</w:t>
      </w:r>
      <w:r w:rsidRPr="004A6FC9">
        <w:rPr>
          <w:color w:val="auto"/>
        </w:rPr>
        <w:tab/>
        <w:t xml:space="preserve">Prijsstelling, vergoeding en betaling </w:t>
      </w:r>
    </w:p>
    <w:p w14:paraId="7E812CBE" w14:textId="67FF7163" w:rsidR="00F6164E" w:rsidRDefault="00F6164E" w:rsidP="005A457D">
      <w:pPr>
        <w:numPr>
          <w:ilvl w:val="0"/>
          <w:numId w:val="29"/>
        </w:numPr>
        <w:spacing w:line="360" w:lineRule="auto"/>
      </w:pPr>
      <w:r>
        <w:t xml:space="preserve">Opdrachtnemer voert de </w:t>
      </w:r>
      <w:r w:rsidR="00133DFF">
        <w:t>opdracht volgens de gestelde voorwaarden uit voor de totaalprijs van [</w:t>
      </w:r>
      <w:r w:rsidR="00133DFF" w:rsidRPr="00133DFF">
        <w:rPr>
          <w:highlight w:val="green"/>
        </w:rPr>
        <w:t>totaalprijs opdracht</w:t>
      </w:r>
      <w:r w:rsidR="00133DFF">
        <w:t>].</w:t>
      </w:r>
    </w:p>
    <w:p w14:paraId="419C1F4B" w14:textId="040CEA32" w:rsidR="005A457D" w:rsidRDefault="005A457D" w:rsidP="005A457D">
      <w:pPr>
        <w:numPr>
          <w:ilvl w:val="0"/>
          <w:numId w:val="29"/>
        </w:numPr>
        <w:spacing w:line="360" w:lineRule="auto"/>
      </w:pPr>
      <w:r w:rsidRPr="004A6FC9">
        <w:t>Prijzen dienen opgegeven te worden in euro’s exclusief BTW.</w:t>
      </w:r>
    </w:p>
    <w:p w14:paraId="186658D0" w14:textId="15960AE2" w:rsidR="003C710B" w:rsidRDefault="003C710B" w:rsidP="003C710B">
      <w:pPr>
        <w:numPr>
          <w:ilvl w:val="0"/>
          <w:numId w:val="29"/>
        </w:numPr>
        <w:spacing w:line="360" w:lineRule="auto"/>
      </w:pPr>
      <w:r>
        <w:t xml:space="preserve">De hoogte van de prijzen wordt bepaald aan de hand van de door de </w:t>
      </w:r>
      <w:r w:rsidR="008A3BE7">
        <w:t>Opdrachtnemer</w:t>
      </w:r>
      <w:r>
        <w:t xml:space="preserve"> gedane inschrijving, specifiek het prijsformat zoals ingediend door </w:t>
      </w:r>
      <w:r w:rsidR="008A3BE7">
        <w:t>Opdrachtnemer</w:t>
      </w:r>
      <w:r>
        <w:t xml:space="preserve"> middels zijn inschrijving d.d. </w:t>
      </w:r>
      <w:r w:rsidRPr="003C710B">
        <w:rPr>
          <w:highlight w:val="green"/>
        </w:rPr>
        <w:t>datum inschrijving</w:t>
      </w:r>
      <w:r>
        <w:t>.</w:t>
      </w:r>
    </w:p>
    <w:p w14:paraId="6EA344CC" w14:textId="322D7EC0" w:rsidR="005A457D" w:rsidRPr="002E6DF0" w:rsidRDefault="008A3BE7" w:rsidP="003C710B">
      <w:pPr>
        <w:numPr>
          <w:ilvl w:val="0"/>
          <w:numId w:val="29"/>
        </w:numPr>
        <w:spacing w:line="360" w:lineRule="auto"/>
      </w:pPr>
      <w:r>
        <w:t>Opdrachtnemer</w:t>
      </w:r>
      <w:r w:rsidR="003C710B">
        <w:t xml:space="preserve"> zal factureren conform de betreffende bepalingen uit het programma van eisen (bijlage </w:t>
      </w:r>
      <w:r w:rsidR="00162F9C">
        <w:t>1</w:t>
      </w:r>
      <w:r w:rsidR="003C710B">
        <w:t xml:space="preserve"> van de aanbestedingsstukken). </w:t>
      </w:r>
      <w:r w:rsidR="005A457D" w:rsidRPr="00F53827">
        <w:t xml:space="preserve">De </w:t>
      </w:r>
      <w:r>
        <w:t>Opdrachtgever</w:t>
      </w:r>
      <w:r w:rsidR="005A457D" w:rsidRPr="00F53827">
        <w:t xml:space="preserve"> zal facturen betalen binnen 30 dagen na ontvangst en goedkeuring van de factuur. Goedkeuring </w:t>
      </w:r>
      <w:r w:rsidR="005A457D" w:rsidRPr="00153BED">
        <w:t xml:space="preserve">van de factuur geschiedt op basis van de in de overeenkomst overeengekomen tarieven en voorwaarden. De </w:t>
      </w:r>
      <w:r w:rsidRPr="00963CDD">
        <w:t>Opdrachtgever</w:t>
      </w:r>
      <w:r w:rsidR="005A457D" w:rsidRPr="00963CDD">
        <w:t xml:space="preserve"> behoudt zich het </w:t>
      </w:r>
      <w:r w:rsidR="005A457D" w:rsidRPr="002E6DF0">
        <w:t>recht voor eventuele openstaande boetes of andere kosten met te betalen facturen te verrekenen.</w:t>
      </w:r>
    </w:p>
    <w:p w14:paraId="089344F7" w14:textId="127E1D94" w:rsidR="005A457D" w:rsidRPr="002E6DF0" w:rsidRDefault="005A457D" w:rsidP="005A457D">
      <w:pPr>
        <w:numPr>
          <w:ilvl w:val="0"/>
          <w:numId w:val="29"/>
        </w:numPr>
        <w:spacing w:line="360" w:lineRule="auto"/>
        <w:rPr>
          <w:szCs w:val="18"/>
        </w:rPr>
      </w:pPr>
      <w:r w:rsidRPr="002E6DF0">
        <w:rPr>
          <w:rFonts w:cstheme="minorHAnsi"/>
          <w:szCs w:val="18"/>
        </w:rPr>
        <w:t>Vanaf 1</w:t>
      </w:r>
      <w:r w:rsidR="00076510" w:rsidRPr="002E6DF0">
        <w:rPr>
          <w:rFonts w:cstheme="minorHAnsi"/>
          <w:szCs w:val="18"/>
        </w:rPr>
        <w:t xml:space="preserve"> </w:t>
      </w:r>
      <w:r w:rsidR="00BD0FF7" w:rsidRPr="002E6DF0">
        <w:rPr>
          <w:rFonts w:cstheme="minorHAnsi"/>
          <w:szCs w:val="18"/>
        </w:rPr>
        <w:t>januari</w:t>
      </w:r>
      <w:r w:rsidR="00076510" w:rsidRPr="002E6DF0">
        <w:rPr>
          <w:rFonts w:cstheme="minorHAnsi"/>
          <w:szCs w:val="18"/>
        </w:rPr>
        <w:t xml:space="preserve"> 202</w:t>
      </w:r>
      <w:r w:rsidR="00BD0FF7" w:rsidRPr="002E6DF0">
        <w:rPr>
          <w:rFonts w:cstheme="minorHAnsi"/>
          <w:szCs w:val="18"/>
        </w:rPr>
        <w:t>6</w:t>
      </w:r>
      <w:r w:rsidRPr="002E6DF0">
        <w:rPr>
          <w:rFonts w:cstheme="minorHAnsi"/>
          <w:szCs w:val="18"/>
        </w:rPr>
        <w:t xml:space="preserve"> heeft de </w:t>
      </w:r>
      <w:r w:rsidR="008A3BE7" w:rsidRPr="002E6DF0">
        <w:rPr>
          <w:rFonts w:cstheme="minorHAnsi"/>
          <w:szCs w:val="18"/>
        </w:rPr>
        <w:t>Opdrachtnemer</w:t>
      </w:r>
      <w:r w:rsidRPr="002E6DF0">
        <w:rPr>
          <w:rFonts w:cstheme="minorHAnsi"/>
          <w:szCs w:val="18"/>
        </w:rPr>
        <w:t xml:space="preserve"> het recht de tarieven jaarlijks te indexeren aan de hand van de afgeleide</w:t>
      </w:r>
      <w:r w:rsidR="00F33D45" w:rsidRPr="002E6DF0">
        <w:rPr>
          <w:rFonts w:cstheme="minorHAnsi"/>
          <w:szCs w:val="18"/>
        </w:rPr>
        <w:t xml:space="preserve"> consumentenprijsindex</w:t>
      </w:r>
      <w:r w:rsidR="00BD0FF7" w:rsidRPr="002E6DF0">
        <w:rPr>
          <w:rFonts w:cstheme="minorHAnsi"/>
          <w:szCs w:val="18"/>
        </w:rPr>
        <w:t xml:space="preserve"> </w:t>
      </w:r>
      <w:r w:rsidR="00F33D45" w:rsidRPr="002E6DF0">
        <w:rPr>
          <w:rFonts w:cstheme="minorHAnsi"/>
          <w:szCs w:val="18"/>
        </w:rPr>
        <w:t>(</w:t>
      </w:r>
      <w:r w:rsidR="00BD0FF7" w:rsidRPr="002E6DF0">
        <w:rPr>
          <w:rFonts w:cstheme="minorHAnsi"/>
          <w:szCs w:val="18"/>
        </w:rPr>
        <w:t>CPI</w:t>
      </w:r>
      <w:r w:rsidR="00F33D45" w:rsidRPr="002E6DF0">
        <w:rPr>
          <w:rFonts w:cstheme="minorHAnsi"/>
          <w:szCs w:val="18"/>
        </w:rPr>
        <w:t>)</w:t>
      </w:r>
      <w:r w:rsidR="00BD0FF7" w:rsidRPr="002E6DF0">
        <w:rPr>
          <w:rFonts w:cstheme="minorHAnsi"/>
          <w:szCs w:val="18"/>
        </w:rPr>
        <w:t>.</w:t>
      </w:r>
      <w:r w:rsidRPr="002E6DF0">
        <w:rPr>
          <w:rFonts w:cstheme="minorHAnsi"/>
          <w:szCs w:val="18"/>
        </w:rPr>
        <w:t xml:space="preserve"> </w:t>
      </w:r>
    </w:p>
    <w:p w14:paraId="14C97F24" w14:textId="09122DBC" w:rsidR="005A457D" w:rsidRPr="00963CDD" w:rsidRDefault="005A457D" w:rsidP="00963CDD">
      <w:pPr>
        <w:pStyle w:val="Lijstalinea"/>
        <w:numPr>
          <w:ilvl w:val="0"/>
          <w:numId w:val="29"/>
        </w:numPr>
        <w:spacing w:line="360" w:lineRule="auto"/>
        <w:rPr>
          <w:szCs w:val="18"/>
        </w:rPr>
      </w:pPr>
      <w:r w:rsidRPr="002E6DF0">
        <w:rPr>
          <w:rFonts w:cstheme="minorHAnsi"/>
          <w:szCs w:val="18"/>
        </w:rPr>
        <w:t>De prijsindexeringen kunnen</w:t>
      </w:r>
      <w:r w:rsidR="00BD0FF7" w:rsidRPr="002E6DF0">
        <w:rPr>
          <w:rFonts w:cstheme="minorHAnsi"/>
          <w:szCs w:val="18"/>
        </w:rPr>
        <w:t xml:space="preserve"> alleen plaatsvinden per 1 januari en dienen uiterlijk op </w:t>
      </w:r>
      <w:r w:rsidR="00963CDD" w:rsidRPr="002E6DF0">
        <w:rPr>
          <w:rFonts w:cstheme="minorHAnsi"/>
          <w:szCs w:val="18"/>
        </w:rPr>
        <w:t>1 oktober daaraan voorafgaand aan de Opdrachtgever kenbaar te worden gemaakt. Ter ver</w:t>
      </w:r>
      <w:r w:rsidR="00963CDD">
        <w:rPr>
          <w:rFonts w:cstheme="minorHAnsi"/>
          <w:szCs w:val="18"/>
        </w:rPr>
        <w:t>duidelijking dient door Opdrachtnemer hierbij een specificatie te worden overlegd, waarin zowel de oude als de nieuwe tarieven zijn opgenomen. Inhaalslagen voor niet toegepaste prijsaanpassingen zijn niet mogelijk.</w:t>
      </w:r>
    </w:p>
    <w:p w14:paraId="085BF5D3" w14:textId="241176A3" w:rsidR="00631547" w:rsidRPr="00F53827" w:rsidRDefault="00631547" w:rsidP="00631547">
      <w:pPr>
        <w:spacing w:line="360" w:lineRule="auto"/>
        <w:rPr>
          <w:szCs w:val="18"/>
        </w:rPr>
      </w:pPr>
    </w:p>
    <w:p w14:paraId="2B6E321A" w14:textId="5AE7F4CF" w:rsidR="00162F9C" w:rsidRDefault="00162F9C" w:rsidP="006C22AF">
      <w:pPr>
        <w:rPr>
          <w:b/>
        </w:rPr>
      </w:pPr>
    </w:p>
    <w:p w14:paraId="6930F458" w14:textId="77777777" w:rsidR="00162F9C" w:rsidRDefault="00162F9C" w:rsidP="006C22AF">
      <w:pPr>
        <w:rPr>
          <w:b/>
        </w:rPr>
      </w:pPr>
    </w:p>
    <w:p w14:paraId="794D8D2D" w14:textId="54F8D5DA" w:rsidR="006C22AF" w:rsidRPr="006C22AF" w:rsidRDefault="006C22AF" w:rsidP="006C22AF">
      <w:pPr>
        <w:rPr>
          <w:b/>
        </w:rPr>
      </w:pPr>
      <w:r w:rsidRPr="006C22AF">
        <w:rPr>
          <w:b/>
        </w:rPr>
        <w:t xml:space="preserve">Aldus in tweevoud opgemaakt en ondertekend: </w:t>
      </w:r>
    </w:p>
    <w:p w14:paraId="2F2DE5B8" w14:textId="77777777" w:rsidR="006C22AF" w:rsidRPr="006C22AF" w:rsidRDefault="006C22AF" w:rsidP="006C22AF"/>
    <w:p w14:paraId="5ADADD0E" w14:textId="77777777" w:rsidR="00162F9C" w:rsidRDefault="00162F9C" w:rsidP="006C22AF"/>
    <w:p w14:paraId="399E2854" w14:textId="77777777" w:rsidR="00162F9C" w:rsidRPr="006C22AF" w:rsidRDefault="00162F9C" w:rsidP="006C22AF"/>
    <w:p w14:paraId="131A522E" w14:textId="77777777" w:rsidR="006C22AF" w:rsidRPr="006C22AF" w:rsidRDefault="006C22AF" w:rsidP="006C22AF"/>
    <w:p w14:paraId="73CF633C" w14:textId="1D5AA122" w:rsidR="006C22AF" w:rsidRPr="006C22AF" w:rsidRDefault="006C22AF" w:rsidP="006C22AF">
      <w:r w:rsidRPr="006C22AF">
        <w:t xml:space="preserve">Datum……………… </w:t>
      </w:r>
      <w:r w:rsidRPr="006C22AF">
        <w:tab/>
      </w:r>
      <w:r w:rsidRPr="006C22AF">
        <w:tab/>
      </w:r>
      <w:r w:rsidRPr="006C22AF">
        <w:tab/>
      </w:r>
      <w:r w:rsidRPr="006C22AF">
        <w:tab/>
      </w:r>
      <w:r w:rsidRPr="006C22AF">
        <w:tab/>
      </w:r>
      <w:r w:rsidR="003F199C">
        <w:tab/>
      </w:r>
      <w:r w:rsidRPr="006C22AF">
        <w:t xml:space="preserve">Datum……………… </w:t>
      </w:r>
    </w:p>
    <w:p w14:paraId="761EDB4C" w14:textId="60CA6F16" w:rsidR="006C22AF" w:rsidRPr="006C22AF" w:rsidRDefault="006C22AF" w:rsidP="006C22AF">
      <w:r>
        <w:t>Plaats</w:t>
      </w:r>
      <w:r w:rsidR="00D0448F">
        <w:t xml:space="preserve">: </w:t>
      </w:r>
      <w:r w:rsidR="002717D3">
        <w:t>Tynaarlo</w:t>
      </w:r>
      <w:r w:rsidR="00D50B97">
        <w:tab/>
      </w:r>
      <w:r w:rsidR="00D50B97">
        <w:tab/>
      </w:r>
      <w:r>
        <w:tab/>
      </w:r>
      <w:r>
        <w:tab/>
      </w:r>
      <w:r>
        <w:tab/>
      </w:r>
      <w:r>
        <w:tab/>
      </w:r>
      <w:r>
        <w:tab/>
        <w:t xml:space="preserve">Plaats……………… </w:t>
      </w:r>
    </w:p>
    <w:p w14:paraId="3831E117" w14:textId="7BCCC19B" w:rsidR="00D0448F" w:rsidRPr="006C22AF" w:rsidRDefault="005E37AC" w:rsidP="00D0448F">
      <w:r w:rsidRPr="06ABDBD6">
        <w:rPr>
          <w:highlight w:val="green"/>
        </w:rPr>
        <w:t>[naam, functie]</w:t>
      </w:r>
      <w:r>
        <w:t xml:space="preserve"> </w:t>
      </w:r>
      <w:r>
        <w:tab/>
      </w:r>
      <w:r>
        <w:tab/>
      </w:r>
      <w:r>
        <w:tab/>
      </w:r>
      <w:r w:rsidR="00D50B97">
        <w:tab/>
      </w:r>
      <w:r>
        <w:tab/>
      </w:r>
      <w:r>
        <w:tab/>
      </w:r>
      <w:r>
        <w:tab/>
      </w:r>
      <w:r w:rsidR="00D0448F" w:rsidRPr="06ABDBD6">
        <w:rPr>
          <w:highlight w:val="green"/>
        </w:rPr>
        <w:t>[naam, functie]</w:t>
      </w:r>
      <w:r w:rsidR="00D0448F">
        <w:t xml:space="preserve"> </w:t>
      </w:r>
    </w:p>
    <w:p w14:paraId="77D6619C" w14:textId="04AC0BA4" w:rsidR="00BA0B8A" w:rsidRDefault="003F199C" w:rsidP="00B362A9">
      <w:r>
        <w:t>N</w:t>
      </w:r>
      <w:r w:rsidR="006C22AF">
        <w:t>amens</w:t>
      </w:r>
      <w:r>
        <w:tab/>
      </w:r>
      <w:r w:rsidR="006068CB">
        <w:t xml:space="preserve">Gemeente </w:t>
      </w:r>
      <w:r w:rsidR="002717D3">
        <w:t>Tynaarlo</w:t>
      </w:r>
      <w:r w:rsidR="00D50B97">
        <w:tab/>
      </w:r>
      <w:r>
        <w:tab/>
      </w:r>
      <w:r>
        <w:tab/>
      </w:r>
      <w:r>
        <w:tab/>
      </w:r>
      <w:r>
        <w:tab/>
      </w:r>
      <w:r w:rsidR="00D0448F">
        <w:t xml:space="preserve">namens </w:t>
      </w:r>
      <w:r w:rsidR="00D0448F" w:rsidRPr="06ABDBD6">
        <w:rPr>
          <w:highlight w:val="green"/>
        </w:rPr>
        <w:t xml:space="preserve">[naam </w:t>
      </w:r>
      <w:r w:rsidR="008A3BE7">
        <w:rPr>
          <w:highlight w:val="green"/>
        </w:rPr>
        <w:t>Opdrachtnemer</w:t>
      </w:r>
      <w:r>
        <w:tab/>
      </w:r>
    </w:p>
    <w:p w14:paraId="569E95FE" w14:textId="261ACD24" w:rsidR="00BA0B8A" w:rsidRDefault="00BA0B8A" w:rsidP="00B362A9"/>
    <w:p w14:paraId="6A7DA16A" w14:textId="63BDE3BF" w:rsidR="00162F9C" w:rsidRDefault="00162F9C" w:rsidP="00B362A9"/>
    <w:p w14:paraId="5F025D07" w14:textId="77777777" w:rsidR="006747E3" w:rsidRDefault="006747E3" w:rsidP="00B362A9"/>
    <w:p w14:paraId="2969DF09" w14:textId="77777777" w:rsidR="00091626" w:rsidRDefault="00091626" w:rsidP="00B362A9"/>
    <w:p w14:paraId="1621E94A" w14:textId="77777777" w:rsidR="00091626" w:rsidRDefault="00091626" w:rsidP="00B362A9"/>
    <w:p w14:paraId="3FB29C4E" w14:textId="77777777" w:rsidR="00091626" w:rsidRDefault="00091626" w:rsidP="00B362A9"/>
    <w:p w14:paraId="6128272B" w14:textId="77003586" w:rsidR="00BA0B8A" w:rsidRDefault="00BA0B8A" w:rsidP="00B362A9">
      <w:r>
        <w:t>Bijlagen:</w:t>
      </w:r>
    </w:p>
    <w:p w14:paraId="7F295603" w14:textId="77777777" w:rsidR="001E3C69" w:rsidRDefault="001E3C69" w:rsidP="00B362A9"/>
    <w:p w14:paraId="64586F07" w14:textId="77777777" w:rsidR="002E6DF0" w:rsidRPr="002E6DF0" w:rsidRDefault="002E6DF0" w:rsidP="002E6DF0">
      <w:pPr>
        <w:numPr>
          <w:ilvl w:val="0"/>
          <w:numId w:val="48"/>
        </w:numPr>
        <w:spacing w:line="360" w:lineRule="auto"/>
        <w:jc w:val="left"/>
      </w:pPr>
      <w:r w:rsidRPr="002E6DF0">
        <w:t>Aanbestedingsleidraad;</w:t>
      </w:r>
    </w:p>
    <w:p w14:paraId="2FA83EB4" w14:textId="77777777" w:rsidR="002E6DF0" w:rsidRPr="002E6DF0" w:rsidRDefault="002E6DF0" w:rsidP="002E6DF0">
      <w:pPr>
        <w:numPr>
          <w:ilvl w:val="0"/>
          <w:numId w:val="48"/>
        </w:numPr>
        <w:spacing w:line="360" w:lineRule="auto"/>
        <w:jc w:val="left"/>
      </w:pPr>
      <w:r w:rsidRPr="002E6DF0">
        <w:t>Bijlagen bij de aanbesteding;</w:t>
      </w:r>
    </w:p>
    <w:p w14:paraId="647A4D17" w14:textId="77777777" w:rsidR="002E6DF0" w:rsidRPr="002E6DF0" w:rsidRDefault="002E6DF0" w:rsidP="002E6DF0">
      <w:pPr>
        <w:numPr>
          <w:ilvl w:val="0"/>
          <w:numId w:val="48"/>
        </w:numPr>
        <w:spacing w:line="360" w:lineRule="auto"/>
        <w:jc w:val="left"/>
      </w:pPr>
      <w:r w:rsidRPr="002E6DF0">
        <w:t>Verwerkersovereenkomst;</w:t>
      </w:r>
    </w:p>
    <w:p w14:paraId="42EC530E" w14:textId="2FFDF3AB" w:rsidR="002E6DF0" w:rsidRPr="002E6DF0" w:rsidRDefault="002E6DF0" w:rsidP="002E6DF0">
      <w:pPr>
        <w:numPr>
          <w:ilvl w:val="0"/>
          <w:numId w:val="48"/>
        </w:numPr>
        <w:spacing w:line="360" w:lineRule="auto"/>
        <w:jc w:val="left"/>
      </w:pPr>
      <w:r w:rsidRPr="002E6DF0">
        <w:t>Algemene inkoopvoorwaarden Opdrachtgever</w:t>
      </w:r>
      <w:r w:rsidR="00DF19C1">
        <w:t xml:space="preserve"> en Uitvoering Social Return</w:t>
      </w:r>
      <w:r w:rsidRPr="002E6DF0">
        <w:t>;</w:t>
      </w:r>
    </w:p>
    <w:p w14:paraId="7F3B28E8" w14:textId="77777777" w:rsidR="002E6DF0" w:rsidRPr="002E6DF0" w:rsidRDefault="002E6DF0" w:rsidP="002E6DF0">
      <w:pPr>
        <w:numPr>
          <w:ilvl w:val="0"/>
          <w:numId w:val="48"/>
        </w:numPr>
        <w:spacing w:line="360" w:lineRule="auto"/>
        <w:jc w:val="left"/>
      </w:pPr>
      <w:r w:rsidRPr="002E6DF0">
        <w:t>Ruslandverklaring;</w:t>
      </w:r>
    </w:p>
    <w:p w14:paraId="1B9D50E8" w14:textId="77777777" w:rsidR="002E6DF0" w:rsidRPr="002E6DF0" w:rsidRDefault="002E6DF0" w:rsidP="002E6DF0">
      <w:pPr>
        <w:numPr>
          <w:ilvl w:val="0"/>
          <w:numId w:val="48"/>
        </w:numPr>
        <w:spacing w:line="360" w:lineRule="auto"/>
        <w:jc w:val="left"/>
      </w:pPr>
      <w:r w:rsidRPr="002E6DF0">
        <w:t>Nota(‘s) van Inlichtingen;</w:t>
      </w:r>
    </w:p>
    <w:p w14:paraId="7D359B3C" w14:textId="77777777" w:rsidR="002E6DF0" w:rsidRPr="002E6DF0" w:rsidRDefault="002E6DF0" w:rsidP="002E6DF0">
      <w:pPr>
        <w:numPr>
          <w:ilvl w:val="0"/>
          <w:numId w:val="48"/>
        </w:numPr>
        <w:spacing w:line="360" w:lineRule="auto"/>
        <w:jc w:val="left"/>
      </w:pPr>
      <w:r w:rsidRPr="002E6DF0">
        <w:t>Verificatieverslag (indien van toepassing);</w:t>
      </w:r>
    </w:p>
    <w:p w14:paraId="0C914D87" w14:textId="77777777" w:rsidR="002E6DF0" w:rsidRPr="002E6DF0" w:rsidRDefault="002E6DF0" w:rsidP="002E6DF0">
      <w:pPr>
        <w:numPr>
          <w:ilvl w:val="0"/>
          <w:numId w:val="48"/>
        </w:numPr>
        <w:spacing w:line="360" w:lineRule="auto"/>
        <w:jc w:val="left"/>
      </w:pPr>
      <w:r w:rsidRPr="002E6DF0">
        <w:t>Inschrijving van Opdrachtnemer d.d. [datum].</w:t>
      </w:r>
    </w:p>
    <w:p w14:paraId="61B4DDCF" w14:textId="4DCD9EF8" w:rsidR="0050518E" w:rsidRPr="00ED4448" w:rsidRDefault="0050518E" w:rsidP="002E6DF0">
      <w:pPr>
        <w:spacing w:line="360" w:lineRule="auto"/>
        <w:jc w:val="left"/>
      </w:pPr>
    </w:p>
    <w:sectPr w:rsidR="0050518E" w:rsidRPr="00ED4448" w:rsidSect="00A768C3">
      <w:headerReference w:type="default" r:id="rId12"/>
      <w:footerReference w:type="default" r:id="rId13"/>
      <w:headerReference w:type="first" r:id="rId14"/>
      <w:pgSz w:w="11906" w:h="17338"/>
      <w:pgMar w:top="1145" w:right="586" w:bottom="359" w:left="1250" w:header="708" w:footer="708" w:gutter="0"/>
      <w:cols w:space="708"/>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A1FCEC3" w16cex:dateUtc="2024-01-25T0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A14D70" w16cid:durableId="7A1FCE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1DB1E" w14:textId="77777777" w:rsidR="00A768C3" w:rsidRDefault="00A768C3" w:rsidP="00CB1BA5">
      <w:pPr>
        <w:spacing w:line="240" w:lineRule="auto"/>
      </w:pPr>
      <w:r>
        <w:separator/>
      </w:r>
    </w:p>
  </w:endnote>
  <w:endnote w:type="continuationSeparator" w:id="0">
    <w:p w14:paraId="2D354A40" w14:textId="77777777" w:rsidR="00A768C3" w:rsidRDefault="00A768C3" w:rsidP="00CB1BA5">
      <w:pPr>
        <w:spacing w:line="240" w:lineRule="auto"/>
      </w:pPr>
      <w:r>
        <w:continuationSeparator/>
      </w:r>
    </w:p>
  </w:endnote>
  <w:endnote w:type="continuationNotice" w:id="1">
    <w:p w14:paraId="5256F7F6" w14:textId="77777777" w:rsidR="00A768C3" w:rsidRDefault="00A768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45521"/>
      <w:docPartObj>
        <w:docPartGallery w:val="Page Numbers (Bottom of Page)"/>
        <w:docPartUnique/>
      </w:docPartObj>
    </w:sdtPr>
    <w:sdtEndPr/>
    <w:sdtContent>
      <w:sdt>
        <w:sdtPr>
          <w:id w:val="1728636285"/>
          <w:docPartObj>
            <w:docPartGallery w:val="Page Numbers (Top of Page)"/>
            <w:docPartUnique/>
          </w:docPartObj>
        </w:sdtPr>
        <w:sdtEndPr/>
        <w:sdtContent>
          <w:p w14:paraId="202633D9" w14:textId="31151B79" w:rsidR="00C56FFA" w:rsidRDefault="00C56FFA">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6F5272">
              <w:rPr>
                <w:b/>
                <w:bCs/>
                <w:noProof/>
              </w:rPr>
              <w:t>4</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6F5272">
              <w:rPr>
                <w:b/>
                <w:bCs/>
                <w:noProof/>
              </w:rPr>
              <w:t>6</w:t>
            </w:r>
            <w:r>
              <w:rPr>
                <w:b/>
                <w:bCs/>
                <w:sz w:val="24"/>
                <w:szCs w:val="24"/>
              </w:rPr>
              <w:fldChar w:fldCharType="end"/>
            </w:r>
          </w:p>
        </w:sdtContent>
      </w:sdt>
    </w:sdtContent>
  </w:sdt>
  <w:p w14:paraId="749FDB54" w14:textId="77777777" w:rsidR="00C56FFA" w:rsidRDefault="00C56F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D9CB4" w14:textId="77777777" w:rsidR="00A768C3" w:rsidRDefault="00A768C3" w:rsidP="00CB1BA5">
      <w:pPr>
        <w:spacing w:line="240" w:lineRule="auto"/>
      </w:pPr>
      <w:r>
        <w:separator/>
      </w:r>
    </w:p>
  </w:footnote>
  <w:footnote w:type="continuationSeparator" w:id="0">
    <w:p w14:paraId="5BD06056" w14:textId="77777777" w:rsidR="00A768C3" w:rsidRDefault="00A768C3" w:rsidP="00CB1BA5">
      <w:pPr>
        <w:spacing w:line="240" w:lineRule="auto"/>
      </w:pPr>
      <w:r>
        <w:continuationSeparator/>
      </w:r>
    </w:p>
  </w:footnote>
  <w:footnote w:type="continuationNotice" w:id="1">
    <w:p w14:paraId="542C5234" w14:textId="77777777" w:rsidR="00A768C3" w:rsidRDefault="00A768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5978A" w14:textId="33E2044F" w:rsidR="005C4356" w:rsidRPr="006C22AF" w:rsidRDefault="005C4356" w:rsidP="005C4356">
    <w:r>
      <w:rPr>
        <w:i/>
        <w:iCs/>
      </w:rPr>
      <w:t>Conceptovereenkomst.</w:t>
    </w:r>
  </w:p>
  <w:p w14:paraId="7BC681BB" w14:textId="53142ED6" w:rsidR="00C56FFA" w:rsidRDefault="00C56FFA" w:rsidP="00C56FFA">
    <w:pPr>
      <w:pBdr>
        <w:bottom w:val="single" w:sz="4" w:space="1" w:color="auto"/>
      </w:pBdr>
      <w:tabs>
        <w:tab w:val="right" w:pos="11482"/>
      </w:tabs>
      <w:ind w:right="-2"/>
      <w:jc w:val="right"/>
    </w:pPr>
  </w:p>
  <w:p w14:paraId="096BDC8C" w14:textId="77777777" w:rsidR="00C56FFA" w:rsidRDefault="00C56F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EC80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7F27"/>
    <w:multiLevelType w:val="hybridMultilevel"/>
    <w:tmpl w:val="F3AC9342"/>
    <w:lvl w:ilvl="0" w:tplc="04130001">
      <w:start w:val="1"/>
      <w:numFmt w:val="bullet"/>
      <w:lvlText w:val=""/>
      <w:lvlJc w:val="left"/>
      <w:pPr>
        <w:ind w:left="1117" w:hanging="360"/>
      </w:pPr>
      <w:rPr>
        <w:rFonts w:ascii="Symbol" w:hAnsi="Symbol" w:hint="default"/>
      </w:rPr>
    </w:lvl>
    <w:lvl w:ilvl="1" w:tplc="04130003">
      <w:start w:val="1"/>
      <w:numFmt w:val="bullet"/>
      <w:lvlText w:val="o"/>
      <w:lvlJc w:val="left"/>
      <w:pPr>
        <w:ind w:left="1837" w:hanging="360"/>
      </w:pPr>
      <w:rPr>
        <w:rFonts w:ascii="Courier New" w:hAnsi="Courier New" w:cs="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cs="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cs="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1" w15:restartNumberingAfterBreak="0">
    <w:nsid w:val="046B1AD3"/>
    <w:multiLevelType w:val="multilevel"/>
    <w:tmpl w:val="915A9C0C"/>
    <w:numStyleLink w:val="GenummerdekoppenJMA"/>
  </w:abstractNum>
  <w:abstractNum w:abstractNumId="2" w15:restartNumberingAfterBreak="0">
    <w:nsid w:val="050546BE"/>
    <w:multiLevelType w:val="hybridMultilevel"/>
    <w:tmpl w:val="BB16BD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B0479B"/>
    <w:multiLevelType w:val="hybridMultilevel"/>
    <w:tmpl w:val="4C9A22A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06B27DAF"/>
    <w:multiLevelType w:val="hybridMultilevel"/>
    <w:tmpl w:val="7F183EA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056182"/>
    <w:multiLevelType w:val="hybridMultilevel"/>
    <w:tmpl w:val="FAB23EB6"/>
    <w:lvl w:ilvl="0" w:tplc="45ECBDB6">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20A2F74"/>
    <w:multiLevelType w:val="hybridMultilevel"/>
    <w:tmpl w:val="9BEA0C4A"/>
    <w:lvl w:ilvl="0" w:tplc="41AE2238">
      <w:start w:val="1"/>
      <w:numFmt w:val="decimal"/>
      <w:lvlText w:val="%1."/>
      <w:lvlJc w:val="left"/>
      <w:pPr>
        <w:tabs>
          <w:tab w:val="num" w:pos="1070"/>
        </w:tabs>
        <w:ind w:left="1050" w:hanging="340"/>
      </w:pPr>
      <w:rPr>
        <w:rFonts w:hint="default"/>
      </w:rPr>
    </w:lvl>
    <w:lvl w:ilvl="1" w:tplc="0413000F">
      <w:start w:val="1"/>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2C837E4"/>
    <w:multiLevelType w:val="multilevel"/>
    <w:tmpl w:val="915A9C0C"/>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12F866B8"/>
    <w:multiLevelType w:val="hybridMultilevel"/>
    <w:tmpl w:val="F212310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10" w15:restartNumberingAfterBreak="0">
    <w:nsid w:val="14BD44C1"/>
    <w:multiLevelType w:val="hybridMultilevel"/>
    <w:tmpl w:val="A44A2BEA"/>
    <w:lvl w:ilvl="0" w:tplc="BEFEAE0A">
      <w:start w:val="1"/>
      <w:numFmt w:val="decimal"/>
      <w:lvlText w:val="%1."/>
      <w:legacy w:legacy="1" w:legacySpace="120" w:legacyIndent="360"/>
      <w:lvlJc w:val="left"/>
      <w:pPr>
        <w:ind w:left="360" w:hanging="360"/>
      </w:p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16C65A2D"/>
    <w:multiLevelType w:val="multilevel"/>
    <w:tmpl w:val="DF38EBD4"/>
    <w:numStyleLink w:val="BulletsJMA"/>
  </w:abstractNum>
  <w:abstractNum w:abstractNumId="12" w15:restartNumberingAfterBreak="0">
    <w:nsid w:val="232F6D75"/>
    <w:multiLevelType w:val="hybridMultilevel"/>
    <w:tmpl w:val="5C4AD75A"/>
    <w:lvl w:ilvl="0" w:tplc="BA8AE63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6F12CFA"/>
    <w:multiLevelType w:val="multilevel"/>
    <w:tmpl w:val="4F7A4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38228C"/>
    <w:multiLevelType w:val="hybridMultilevel"/>
    <w:tmpl w:val="128A9104"/>
    <w:lvl w:ilvl="0" w:tplc="B6FECCBA">
      <w:start w:val="1"/>
      <w:numFmt w:val="upperRoman"/>
      <w:lvlText w:val="%1."/>
      <w:lvlJc w:val="left"/>
      <w:pPr>
        <w:ind w:left="700" w:hanging="360"/>
      </w:pPr>
      <w:rPr>
        <w:rFonts w:hint="default"/>
      </w:rPr>
    </w:lvl>
    <w:lvl w:ilvl="1" w:tplc="04130019">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5" w15:restartNumberingAfterBreak="0">
    <w:nsid w:val="2BA87998"/>
    <w:multiLevelType w:val="hybridMultilevel"/>
    <w:tmpl w:val="6DFAA2B6"/>
    <w:lvl w:ilvl="0" w:tplc="231C5A1C">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9650EC96">
      <w:numFmt w:val="bullet"/>
      <w:lvlText w:val="-"/>
      <w:lvlJc w:val="left"/>
      <w:pPr>
        <w:ind w:left="2880" w:hanging="360"/>
      </w:pPr>
      <w:rPr>
        <w:rFonts w:ascii="Source Sans Pro" w:eastAsiaTheme="minorHAnsi" w:hAnsi="Source Sans Pro" w:cstheme="minorBidi"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64159C"/>
    <w:multiLevelType w:val="hybridMultilevel"/>
    <w:tmpl w:val="7764BAC0"/>
    <w:lvl w:ilvl="0" w:tplc="41AE2238">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19C6F32"/>
    <w:multiLevelType w:val="multilevel"/>
    <w:tmpl w:val="DF38EBD4"/>
    <w:styleLink w:val="BulletsJMA"/>
    <w:lvl w:ilvl="0">
      <w:start w:val="1"/>
      <w:numFmt w:val="bullet"/>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8" w15:restartNumberingAfterBreak="0">
    <w:nsid w:val="35A07087"/>
    <w:multiLevelType w:val="hybridMultilevel"/>
    <w:tmpl w:val="4EB4B7BE"/>
    <w:lvl w:ilvl="0" w:tplc="45ECBDB6">
      <w:start w:val="1"/>
      <w:numFmt w:val="decimal"/>
      <w:lvlText w:val="%1."/>
      <w:lvlJc w:val="left"/>
      <w:pPr>
        <w:tabs>
          <w:tab w:val="num" w:pos="397"/>
        </w:tabs>
        <w:ind w:left="397" w:hanging="397"/>
      </w:pPr>
      <w:rPr>
        <w:rFonts w:hint="default"/>
      </w:rPr>
    </w:lvl>
    <w:lvl w:ilvl="1" w:tplc="F6A4A436">
      <w:numFmt w:val="bullet"/>
      <w:lvlText w:val="-"/>
      <w:lvlJc w:val="left"/>
      <w:pPr>
        <w:tabs>
          <w:tab w:val="num" w:pos="1440"/>
        </w:tabs>
        <w:ind w:left="1440" w:hanging="360"/>
      </w:pPr>
      <w:rPr>
        <w:rFonts w:ascii="Verdana" w:eastAsia="Times New Roman" w:hAnsi="Verdana"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5BB0227"/>
    <w:multiLevelType w:val="hybridMultilevel"/>
    <w:tmpl w:val="75162C74"/>
    <w:lvl w:ilvl="0" w:tplc="45ECBDB6">
      <w:start w:val="1"/>
      <w:numFmt w:val="decimal"/>
      <w:lvlText w:val="%1."/>
      <w:lvlJc w:val="left"/>
      <w:pPr>
        <w:tabs>
          <w:tab w:val="num" w:pos="397"/>
        </w:tabs>
        <w:ind w:left="397" w:hanging="397"/>
      </w:pPr>
      <w:rPr>
        <w:rFonts w:hint="default"/>
      </w:rPr>
    </w:lvl>
    <w:lvl w:ilvl="1" w:tplc="7BEC93B0">
      <w:start w:val="2"/>
      <w:numFmt w:val="decimal"/>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6354383"/>
    <w:multiLevelType w:val="multilevel"/>
    <w:tmpl w:val="915A9C0C"/>
    <w:styleLink w:val="GenummerdekoppenJMA"/>
    <w:lvl w:ilvl="0">
      <w:start w:val="1"/>
      <w:numFmt w:val="decimal"/>
      <w:lvlText w:val="%1."/>
      <w:lvlJc w:val="left"/>
      <w:pPr>
        <w:ind w:left="567" w:hanging="567"/>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1" w15:restartNumberingAfterBreak="0">
    <w:nsid w:val="372B234A"/>
    <w:multiLevelType w:val="hybridMultilevel"/>
    <w:tmpl w:val="BB16BD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7587B35"/>
    <w:multiLevelType w:val="hybridMultilevel"/>
    <w:tmpl w:val="0194DA8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95C3842"/>
    <w:multiLevelType w:val="hybridMultilevel"/>
    <w:tmpl w:val="317CE8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D3B4CE6"/>
    <w:multiLevelType w:val="singleLevel"/>
    <w:tmpl w:val="61F44EC4"/>
    <w:lvl w:ilvl="0">
      <w:start w:val="1"/>
      <w:numFmt w:val="none"/>
      <w:lvlText w:val=""/>
      <w:legacy w:legacy="1" w:legacySpace="0" w:legacyIndent="0"/>
      <w:lvlJc w:val="left"/>
      <w:rPr>
        <w:rFonts w:ascii="Courier" w:hAnsi="Courier" w:hint="default"/>
      </w:rPr>
    </w:lvl>
  </w:abstractNum>
  <w:abstractNum w:abstractNumId="25" w15:restartNumberingAfterBreak="0">
    <w:nsid w:val="3E812365"/>
    <w:multiLevelType w:val="hybridMultilevel"/>
    <w:tmpl w:val="9BEA0C4A"/>
    <w:lvl w:ilvl="0" w:tplc="41AE2238">
      <w:start w:val="1"/>
      <w:numFmt w:val="decimal"/>
      <w:lvlText w:val="%1."/>
      <w:lvlJc w:val="left"/>
      <w:pPr>
        <w:tabs>
          <w:tab w:val="num" w:pos="502"/>
        </w:tabs>
        <w:ind w:left="482" w:hanging="340"/>
      </w:pPr>
      <w:rPr>
        <w:rFonts w:hint="default"/>
      </w:rPr>
    </w:lvl>
    <w:lvl w:ilvl="1" w:tplc="0413000F">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7" w15:restartNumberingAfterBreak="0">
    <w:nsid w:val="412E3E51"/>
    <w:multiLevelType w:val="hybridMultilevel"/>
    <w:tmpl w:val="C6F091B6"/>
    <w:lvl w:ilvl="0" w:tplc="BA8AE63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207475A"/>
    <w:multiLevelType w:val="hybridMultilevel"/>
    <w:tmpl w:val="30B62DD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15:restartNumberingAfterBreak="0">
    <w:nsid w:val="49A27FC1"/>
    <w:multiLevelType w:val="hybridMultilevel"/>
    <w:tmpl w:val="E2B4966C"/>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A4323C5"/>
    <w:multiLevelType w:val="hybridMultilevel"/>
    <w:tmpl w:val="0E288D7E"/>
    <w:lvl w:ilvl="0" w:tplc="F17815A4">
      <w:start w:val="1"/>
      <w:numFmt w:val="decimal"/>
      <w:lvlText w:val="%1."/>
      <w:lvlJc w:val="left"/>
      <w:pPr>
        <w:tabs>
          <w:tab w:val="num" w:pos="720"/>
        </w:tabs>
        <w:ind w:left="700" w:hanging="34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1" w15:restartNumberingAfterBreak="0">
    <w:nsid w:val="4BC74A7D"/>
    <w:multiLevelType w:val="hybridMultilevel"/>
    <w:tmpl w:val="E2B4966C"/>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4C047D9A"/>
    <w:multiLevelType w:val="hybridMultilevel"/>
    <w:tmpl w:val="BDA28A7E"/>
    <w:lvl w:ilvl="0" w:tplc="F17815A4">
      <w:start w:val="1"/>
      <w:numFmt w:val="decimal"/>
      <w:lvlText w:val="%1."/>
      <w:lvlJc w:val="left"/>
      <w:pPr>
        <w:tabs>
          <w:tab w:val="num" w:pos="720"/>
        </w:tabs>
        <w:ind w:left="700" w:hanging="34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3" w15:restartNumberingAfterBreak="0">
    <w:nsid w:val="50CA0C0C"/>
    <w:multiLevelType w:val="multilevel"/>
    <w:tmpl w:val="DF38EBD4"/>
    <w:numStyleLink w:val="BulletsJMA"/>
  </w:abstractNum>
  <w:abstractNum w:abstractNumId="34" w15:restartNumberingAfterBreak="0">
    <w:nsid w:val="52763C85"/>
    <w:multiLevelType w:val="multilevel"/>
    <w:tmpl w:val="915A9C0C"/>
    <w:numStyleLink w:val="GenummerdekoppenJMA"/>
  </w:abstractNum>
  <w:abstractNum w:abstractNumId="35" w15:restartNumberingAfterBreak="0">
    <w:nsid w:val="54CB3D57"/>
    <w:multiLevelType w:val="hybridMultilevel"/>
    <w:tmpl w:val="087E09B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6" w15:restartNumberingAfterBreak="0">
    <w:nsid w:val="55D104E2"/>
    <w:multiLevelType w:val="multilevel"/>
    <w:tmpl w:val="2960AD74"/>
    <w:lvl w:ilvl="0">
      <w:start w:val="1"/>
      <w:numFmt w:val="decimal"/>
      <w:lvlText w:val="%1."/>
      <w:lvlJc w:val="left"/>
      <w:pPr>
        <w:ind w:left="567" w:hanging="567"/>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7" w15:restartNumberingAfterBreak="0">
    <w:nsid w:val="5CDE7328"/>
    <w:multiLevelType w:val="hybridMultilevel"/>
    <w:tmpl w:val="2FA8CA6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8" w15:restartNumberingAfterBreak="0">
    <w:nsid w:val="5E582B3B"/>
    <w:multiLevelType w:val="hybridMultilevel"/>
    <w:tmpl w:val="128A9104"/>
    <w:lvl w:ilvl="0" w:tplc="FFFFFFFF">
      <w:start w:val="1"/>
      <w:numFmt w:val="upperRoman"/>
      <w:lvlText w:val="%1."/>
      <w:lvlJc w:val="left"/>
      <w:pPr>
        <w:ind w:left="700" w:hanging="360"/>
      </w:pPr>
      <w:rPr>
        <w:rFonts w:hint="default"/>
      </w:rPr>
    </w:lvl>
    <w:lvl w:ilvl="1" w:tplc="FFFFFFFF">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39" w15:restartNumberingAfterBreak="0">
    <w:nsid w:val="5FF61B3D"/>
    <w:multiLevelType w:val="hybridMultilevel"/>
    <w:tmpl w:val="84CAD44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2594F21A">
      <w:start w:val="5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09218F6"/>
    <w:multiLevelType w:val="hybridMultilevel"/>
    <w:tmpl w:val="CDF48CE0"/>
    <w:lvl w:ilvl="0" w:tplc="41AE2238">
      <w:start w:val="1"/>
      <w:numFmt w:val="decimal"/>
      <w:lvlText w:val="%1."/>
      <w:lvlJc w:val="left"/>
      <w:pPr>
        <w:tabs>
          <w:tab w:val="num" w:pos="360"/>
        </w:tabs>
        <w:ind w:left="340" w:hanging="34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60DA460E"/>
    <w:multiLevelType w:val="multilevel"/>
    <w:tmpl w:val="915A9C0C"/>
    <w:numStyleLink w:val="GenummerdekoppenJMA"/>
  </w:abstractNum>
  <w:abstractNum w:abstractNumId="42" w15:restartNumberingAfterBreak="0">
    <w:nsid w:val="61A539DD"/>
    <w:multiLevelType w:val="hybridMultilevel"/>
    <w:tmpl w:val="14CAF9BE"/>
    <w:lvl w:ilvl="0" w:tplc="0413000F">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641C3FC6"/>
    <w:multiLevelType w:val="hybridMultilevel"/>
    <w:tmpl w:val="8C30B1B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45" w15:restartNumberingAfterBreak="0">
    <w:nsid w:val="70C33B33"/>
    <w:multiLevelType w:val="hybridMultilevel"/>
    <w:tmpl w:val="C0C60246"/>
    <w:lvl w:ilvl="0" w:tplc="231C5A1C">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80B10AC"/>
    <w:multiLevelType w:val="multilevel"/>
    <w:tmpl w:val="DF38EBD4"/>
    <w:numStyleLink w:val="BulletsJMA"/>
  </w:abstractNum>
  <w:abstractNum w:abstractNumId="47" w15:restartNumberingAfterBreak="0">
    <w:nsid w:val="7A2A7A4F"/>
    <w:multiLevelType w:val="hybridMultilevel"/>
    <w:tmpl w:val="0C0A590C"/>
    <w:lvl w:ilvl="0" w:tplc="04130001">
      <w:start w:val="1"/>
      <w:numFmt w:val="bullet"/>
      <w:lvlText w:val=""/>
      <w:lvlJc w:val="left"/>
      <w:pPr>
        <w:ind w:left="1063" w:hanging="360"/>
      </w:pPr>
      <w:rPr>
        <w:rFonts w:ascii="Symbol" w:hAnsi="Symbol" w:hint="default"/>
      </w:rPr>
    </w:lvl>
    <w:lvl w:ilvl="1" w:tplc="04130003" w:tentative="1">
      <w:start w:val="1"/>
      <w:numFmt w:val="bullet"/>
      <w:lvlText w:val="o"/>
      <w:lvlJc w:val="left"/>
      <w:pPr>
        <w:ind w:left="1783" w:hanging="360"/>
      </w:pPr>
      <w:rPr>
        <w:rFonts w:ascii="Courier New" w:hAnsi="Courier New" w:cs="Courier New" w:hint="default"/>
      </w:rPr>
    </w:lvl>
    <w:lvl w:ilvl="2" w:tplc="04130005" w:tentative="1">
      <w:start w:val="1"/>
      <w:numFmt w:val="bullet"/>
      <w:lvlText w:val=""/>
      <w:lvlJc w:val="left"/>
      <w:pPr>
        <w:ind w:left="2503" w:hanging="360"/>
      </w:pPr>
      <w:rPr>
        <w:rFonts w:ascii="Wingdings" w:hAnsi="Wingdings" w:hint="default"/>
      </w:rPr>
    </w:lvl>
    <w:lvl w:ilvl="3" w:tplc="04130001" w:tentative="1">
      <w:start w:val="1"/>
      <w:numFmt w:val="bullet"/>
      <w:lvlText w:val=""/>
      <w:lvlJc w:val="left"/>
      <w:pPr>
        <w:ind w:left="3223" w:hanging="360"/>
      </w:pPr>
      <w:rPr>
        <w:rFonts w:ascii="Symbol" w:hAnsi="Symbol" w:hint="default"/>
      </w:rPr>
    </w:lvl>
    <w:lvl w:ilvl="4" w:tplc="04130003" w:tentative="1">
      <w:start w:val="1"/>
      <w:numFmt w:val="bullet"/>
      <w:lvlText w:val="o"/>
      <w:lvlJc w:val="left"/>
      <w:pPr>
        <w:ind w:left="3943" w:hanging="360"/>
      </w:pPr>
      <w:rPr>
        <w:rFonts w:ascii="Courier New" w:hAnsi="Courier New" w:cs="Courier New" w:hint="default"/>
      </w:rPr>
    </w:lvl>
    <w:lvl w:ilvl="5" w:tplc="04130005" w:tentative="1">
      <w:start w:val="1"/>
      <w:numFmt w:val="bullet"/>
      <w:lvlText w:val=""/>
      <w:lvlJc w:val="left"/>
      <w:pPr>
        <w:ind w:left="4663" w:hanging="360"/>
      </w:pPr>
      <w:rPr>
        <w:rFonts w:ascii="Wingdings" w:hAnsi="Wingdings" w:hint="default"/>
      </w:rPr>
    </w:lvl>
    <w:lvl w:ilvl="6" w:tplc="04130001" w:tentative="1">
      <w:start w:val="1"/>
      <w:numFmt w:val="bullet"/>
      <w:lvlText w:val=""/>
      <w:lvlJc w:val="left"/>
      <w:pPr>
        <w:ind w:left="5383" w:hanging="360"/>
      </w:pPr>
      <w:rPr>
        <w:rFonts w:ascii="Symbol" w:hAnsi="Symbol" w:hint="default"/>
      </w:rPr>
    </w:lvl>
    <w:lvl w:ilvl="7" w:tplc="04130003" w:tentative="1">
      <w:start w:val="1"/>
      <w:numFmt w:val="bullet"/>
      <w:lvlText w:val="o"/>
      <w:lvlJc w:val="left"/>
      <w:pPr>
        <w:ind w:left="6103" w:hanging="360"/>
      </w:pPr>
      <w:rPr>
        <w:rFonts w:ascii="Courier New" w:hAnsi="Courier New" w:cs="Courier New" w:hint="default"/>
      </w:rPr>
    </w:lvl>
    <w:lvl w:ilvl="8" w:tplc="04130005" w:tentative="1">
      <w:start w:val="1"/>
      <w:numFmt w:val="bullet"/>
      <w:lvlText w:val=""/>
      <w:lvlJc w:val="left"/>
      <w:pPr>
        <w:ind w:left="6823" w:hanging="360"/>
      </w:pPr>
      <w:rPr>
        <w:rFonts w:ascii="Wingdings" w:hAnsi="Wingdings" w:hint="default"/>
      </w:rPr>
    </w:lvl>
  </w:abstractNum>
  <w:num w:numId="1">
    <w:abstractNumId w:val="44"/>
  </w:num>
  <w:num w:numId="2">
    <w:abstractNumId w:val="26"/>
  </w:num>
  <w:num w:numId="3">
    <w:abstractNumId w:val="17"/>
  </w:num>
  <w:num w:numId="4">
    <w:abstractNumId w:val="46"/>
  </w:num>
  <w:num w:numId="5">
    <w:abstractNumId w:val="9"/>
  </w:num>
  <w:num w:numId="6">
    <w:abstractNumId w:val="20"/>
  </w:num>
  <w:num w:numId="7">
    <w:abstractNumId w:val="11"/>
  </w:num>
  <w:num w:numId="8">
    <w:abstractNumId w:val="33"/>
  </w:num>
  <w:num w:numId="9">
    <w:abstractNumId w:val="34"/>
  </w:num>
  <w:num w:numId="10">
    <w:abstractNumId w:val="41"/>
  </w:num>
  <w:num w:numId="11">
    <w:abstractNumId w:val="1"/>
  </w:num>
  <w:num w:numId="12">
    <w:abstractNumId w:val="7"/>
  </w:num>
  <w:num w:numId="13">
    <w:abstractNumId w:val="29"/>
  </w:num>
  <w:num w:numId="14">
    <w:abstractNumId w:val="6"/>
  </w:num>
  <w:num w:numId="15">
    <w:abstractNumId w:val="42"/>
  </w:num>
  <w:num w:numId="16">
    <w:abstractNumId w:val="45"/>
  </w:num>
  <w:num w:numId="17">
    <w:abstractNumId w:val="16"/>
  </w:num>
  <w:num w:numId="18">
    <w:abstractNumId w:val="40"/>
  </w:num>
  <w:num w:numId="19">
    <w:abstractNumId w:val="10"/>
  </w:num>
  <w:num w:numId="20">
    <w:abstractNumId w:val="18"/>
  </w:num>
  <w:num w:numId="21">
    <w:abstractNumId w:val="28"/>
  </w:num>
  <w:num w:numId="22">
    <w:abstractNumId w:val="37"/>
  </w:num>
  <w:num w:numId="23">
    <w:abstractNumId w:val="12"/>
  </w:num>
  <w:num w:numId="24">
    <w:abstractNumId w:val="35"/>
  </w:num>
  <w:num w:numId="25">
    <w:abstractNumId w:val="19"/>
  </w:num>
  <w:num w:numId="26">
    <w:abstractNumId w:val="22"/>
  </w:num>
  <w:num w:numId="27">
    <w:abstractNumId w:val="32"/>
  </w:num>
  <w:num w:numId="28">
    <w:abstractNumId w:val="30"/>
  </w:num>
  <w:num w:numId="29">
    <w:abstractNumId w:val="5"/>
  </w:num>
  <w:num w:numId="30">
    <w:abstractNumId w:val="15"/>
  </w:num>
  <w:num w:numId="31">
    <w:abstractNumId w:val="25"/>
  </w:num>
  <w:num w:numId="32">
    <w:abstractNumId w:val="24"/>
  </w:num>
  <w:num w:numId="33">
    <w:abstractNumId w:val="21"/>
  </w:num>
  <w:num w:numId="34">
    <w:abstractNumId w:val="7"/>
  </w:num>
  <w:num w:numId="35">
    <w:abstractNumId w:val="36"/>
  </w:num>
  <w:num w:numId="36">
    <w:abstractNumId w:val="2"/>
  </w:num>
  <w:num w:numId="37">
    <w:abstractNumId w:val="31"/>
  </w:num>
  <w:num w:numId="38">
    <w:abstractNumId w:val="13"/>
  </w:num>
  <w:num w:numId="39">
    <w:abstractNumId w:val="47"/>
  </w:num>
  <w:num w:numId="40">
    <w:abstractNumId w:val="8"/>
  </w:num>
  <w:num w:numId="41">
    <w:abstractNumId w:val="0"/>
  </w:num>
  <w:num w:numId="42">
    <w:abstractNumId w:val="27"/>
  </w:num>
  <w:num w:numId="43">
    <w:abstractNumId w:val="23"/>
  </w:num>
  <w:num w:numId="44">
    <w:abstractNumId w:val="3"/>
  </w:num>
  <w:num w:numId="45">
    <w:abstractNumId w:val="39"/>
  </w:num>
  <w:num w:numId="46">
    <w:abstractNumId w:val="43"/>
  </w:num>
  <w:num w:numId="47">
    <w:abstractNumId w:val="14"/>
  </w:num>
  <w:num w:numId="48">
    <w:abstractNumId w:val="38"/>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1B5"/>
    <w:rsid w:val="0001271C"/>
    <w:rsid w:val="00024C35"/>
    <w:rsid w:val="000314E2"/>
    <w:rsid w:val="000338A1"/>
    <w:rsid w:val="00046BC0"/>
    <w:rsid w:val="000578D8"/>
    <w:rsid w:val="00067A4E"/>
    <w:rsid w:val="00070811"/>
    <w:rsid w:val="000720D9"/>
    <w:rsid w:val="000732DC"/>
    <w:rsid w:val="00075901"/>
    <w:rsid w:val="00075E05"/>
    <w:rsid w:val="00076510"/>
    <w:rsid w:val="00077625"/>
    <w:rsid w:val="00091626"/>
    <w:rsid w:val="000962E5"/>
    <w:rsid w:val="000A1C7A"/>
    <w:rsid w:val="000A70A1"/>
    <w:rsid w:val="000B66BE"/>
    <w:rsid w:val="000D160C"/>
    <w:rsid w:val="000E1E88"/>
    <w:rsid w:val="000E31B5"/>
    <w:rsid w:val="000F4E24"/>
    <w:rsid w:val="001078B0"/>
    <w:rsid w:val="0011361C"/>
    <w:rsid w:val="001136E8"/>
    <w:rsid w:val="00120E52"/>
    <w:rsid w:val="00121465"/>
    <w:rsid w:val="00133DFF"/>
    <w:rsid w:val="00141D41"/>
    <w:rsid w:val="00144203"/>
    <w:rsid w:val="00150741"/>
    <w:rsid w:val="00152355"/>
    <w:rsid w:val="00153A0A"/>
    <w:rsid w:val="00153BED"/>
    <w:rsid w:val="00162F9C"/>
    <w:rsid w:val="00167CC0"/>
    <w:rsid w:val="00170977"/>
    <w:rsid w:val="00183FB2"/>
    <w:rsid w:val="00185A9F"/>
    <w:rsid w:val="001A247B"/>
    <w:rsid w:val="001C4B90"/>
    <w:rsid w:val="001D7FE6"/>
    <w:rsid w:val="001E3446"/>
    <w:rsid w:val="001E3C69"/>
    <w:rsid w:val="00210492"/>
    <w:rsid w:val="00215EAE"/>
    <w:rsid w:val="0021656C"/>
    <w:rsid w:val="00237908"/>
    <w:rsid w:val="00257229"/>
    <w:rsid w:val="002717D3"/>
    <w:rsid w:val="00285DCA"/>
    <w:rsid w:val="00294775"/>
    <w:rsid w:val="002A74CF"/>
    <w:rsid w:val="002B010E"/>
    <w:rsid w:val="002B0CFC"/>
    <w:rsid w:val="002B7848"/>
    <w:rsid w:val="002C01CE"/>
    <w:rsid w:val="002C2131"/>
    <w:rsid w:val="002C26F9"/>
    <w:rsid w:val="002C374D"/>
    <w:rsid w:val="002C6945"/>
    <w:rsid w:val="002D411E"/>
    <w:rsid w:val="002E0339"/>
    <w:rsid w:val="002E342E"/>
    <w:rsid w:val="002E6DF0"/>
    <w:rsid w:val="002F2EE4"/>
    <w:rsid w:val="002F58B0"/>
    <w:rsid w:val="002F65BD"/>
    <w:rsid w:val="002F7A2A"/>
    <w:rsid w:val="00300177"/>
    <w:rsid w:val="003052DD"/>
    <w:rsid w:val="00306DEB"/>
    <w:rsid w:val="00307DCC"/>
    <w:rsid w:val="0032535A"/>
    <w:rsid w:val="003325D0"/>
    <w:rsid w:val="003331A9"/>
    <w:rsid w:val="00342D5A"/>
    <w:rsid w:val="003659FB"/>
    <w:rsid w:val="0036683A"/>
    <w:rsid w:val="003818CC"/>
    <w:rsid w:val="00394C53"/>
    <w:rsid w:val="003962AE"/>
    <w:rsid w:val="003B36DD"/>
    <w:rsid w:val="003C2EFC"/>
    <w:rsid w:val="003C710B"/>
    <w:rsid w:val="003D28CD"/>
    <w:rsid w:val="003D4601"/>
    <w:rsid w:val="003D4EF8"/>
    <w:rsid w:val="003E0E57"/>
    <w:rsid w:val="003F199C"/>
    <w:rsid w:val="0040718D"/>
    <w:rsid w:val="00410CAC"/>
    <w:rsid w:val="0041425F"/>
    <w:rsid w:val="00414673"/>
    <w:rsid w:val="00417A13"/>
    <w:rsid w:val="004268DD"/>
    <w:rsid w:val="004305A9"/>
    <w:rsid w:val="00450407"/>
    <w:rsid w:val="0046141C"/>
    <w:rsid w:val="00481B65"/>
    <w:rsid w:val="004836A5"/>
    <w:rsid w:val="00487439"/>
    <w:rsid w:val="0049082D"/>
    <w:rsid w:val="00497C57"/>
    <w:rsid w:val="004B0B96"/>
    <w:rsid w:val="004B48C4"/>
    <w:rsid w:val="004C2D27"/>
    <w:rsid w:val="004C3773"/>
    <w:rsid w:val="004D1885"/>
    <w:rsid w:val="004D1EC6"/>
    <w:rsid w:val="004F6A56"/>
    <w:rsid w:val="0050518E"/>
    <w:rsid w:val="00516903"/>
    <w:rsid w:val="00517518"/>
    <w:rsid w:val="00530172"/>
    <w:rsid w:val="00534183"/>
    <w:rsid w:val="00541F8B"/>
    <w:rsid w:val="00545399"/>
    <w:rsid w:val="00550236"/>
    <w:rsid w:val="005559B6"/>
    <w:rsid w:val="00556A62"/>
    <w:rsid w:val="0056318A"/>
    <w:rsid w:val="005702EC"/>
    <w:rsid w:val="005854F2"/>
    <w:rsid w:val="00594776"/>
    <w:rsid w:val="005A457D"/>
    <w:rsid w:val="005A6F74"/>
    <w:rsid w:val="005B2AFF"/>
    <w:rsid w:val="005C4356"/>
    <w:rsid w:val="005D17DD"/>
    <w:rsid w:val="005E37AC"/>
    <w:rsid w:val="005E7772"/>
    <w:rsid w:val="005F05CA"/>
    <w:rsid w:val="005F465A"/>
    <w:rsid w:val="00604E59"/>
    <w:rsid w:val="006068CB"/>
    <w:rsid w:val="00613E71"/>
    <w:rsid w:val="00631547"/>
    <w:rsid w:val="00636DA3"/>
    <w:rsid w:val="006418E5"/>
    <w:rsid w:val="00657D0D"/>
    <w:rsid w:val="0066288C"/>
    <w:rsid w:val="00666861"/>
    <w:rsid w:val="006747E3"/>
    <w:rsid w:val="006943DE"/>
    <w:rsid w:val="006C22AF"/>
    <w:rsid w:val="006C43E3"/>
    <w:rsid w:val="006F5272"/>
    <w:rsid w:val="006F661B"/>
    <w:rsid w:val="00701F44"/>
    <w:rsid w:val="0070549C"/>
    <w:rsid w:val="007134AA"/>
    <w:rsid w:val="00732E84"/>
    <w:rsid w:val="00734D1F"/>
    <w:rsid w:val="00735448"/>
    <w:rsid w:val="007410AA"/>
    <w:rsid w:val="00747917"/>
    <w:rsid w:val="00771AEA"/>
    <w:rsid w:val="00772C5B"/>
    <w:rsid w:val="00775316"/>
    <w:rsid w:val="00783E6E"/>
    <w:rsid w:val="00787199"/>
    <w:rsid w:val="007C067E"/>
    <w:rsid w:val="007C4084"/>
    <w:rsid w:val="007E2F41"/>
    <w:rsid w:val="007F115D"/>
    <w:rsid w:val="00823A02"/>
    <w:rsid w:val="008329D3"/>
    <w:rsid w:val="008420E8"/>
    <w:rsid w:val="00895D41"/>
    <w:rsid w:val="008A3BE7"/>
    <w:rsid w:val="008A6E1F"/>
    <w:rsid w:val="008D4E6A"/>
    <w:rsid w:val="008D7663"/>
    <w:rsid w:val="008E2375"/>
    <w:rsid w:val="008E6F32"/>
    <w:rsid w:val="008F1E9B"/>
    <w:rsid w:val="009106B2"/>
    <w:rsid w:val="00917315"/>
    <w:rsid w:val="009219C1"/>
    <w:rsid w:val="00923DA3"/>
    <w:rsid w:val="0093671D"/>
    <w:rsid w:val="0093752B"/>
    <w:rsid w:val="00941AB5"/>
    <w:rsid w:val="00962FA8"/>
    <w:rsid w:val="00963CDD"/>
    <w:rsid w:val="00965296"/>
    <w:rsid w:val="009916F6"/>
    <w:rsid w:val="00991A25"/>
    <w:rsid w:val="009B3814"/>
    <w:rsid w:val="009D46E3"/>
    <w:rsid w:val="009E142F"/>
    <w:rsid w:val="009F462C"/>
    <w:rsid w:val="009F5CA8"/>
    <w:rsid w:val="00A22901"/>
    <w:rsid w:val="00A4705E"/>
    <w:rsid w:val="00A72ED6"/>
    <w:rsid w:val="00A763A7"/>
    <w:rsid w:val="00A768C3"/>
    <w:rsid w:val="00A85F6D"/>
    <w:rsid w:val="00A9333C"/>
    <w:rsid w:val="00A96011"/>
    <w:rsid w:val="00AA5C2C"/>
    <w:rsid w:val="00AD078F"/>
    <w:rsid w:val="00AD1F3B"/>
    <w:rsid w:val="00AD461B"/>
    <w:rsid w:val="00AD73BD"/>
    <w:rsid w:val="00AF11B3"/>
    <w:rsid w:val="00AF1D56"/>
    <w:rsid w:val="00AF7025"/>
    <w:rsid w:val="00B014D8"/>
    <w:rsid w:val="00B12C07"/>
    <w:rsid w:val="00B32FCA"/>
    <w:rsid w:val="00B34922"/>
    <w:rsid w:val="00B362A9"/>
    <w:rsid w:val="00B40AED"/>
    <w:rsid w:val="00B5191E"/>
    <w:rsid w:val="00B621DD"/>
    <w:rsid w:val="00B66132"/>
    <w:rsid w:val="00B825F5"/>
    <w:rsid w:val="00B94C2E"/>
    <w:rsid w:val="00BA0B8A"/>
    <w:rsid w:val="00BA405B"/>
    <w:rsid w:val="00BB432A"/>
    <w:rsid w:val="00BC2FB8"/>
    <w:rsid w:val="00BC5BD5"/>
    <w:rsid w:val="00BD0FF7"/>
    <w:rsid w:val="00BE4F69"/>
    <w:rsid w:val="00BE79A7"/>
    <w:rsid w:val="00BF251D"/>
    <w:rsid w:val="00C01DE2"/>
    <w:rsid w:val="00C259B9"/>
    <w:rsid w:val="00C456CE"/>
    <w:rsid w:val="00C506D7"/>
    <w:rsid w:val="00C56FFA"/>
    <w:rsid w:val="00C6795E"/>
    <w:rsid w:val="00C7075B"/>
    <w:rsid w:val="00C77948"/>
    <w:rsid w:val="00CB194D"/>
    <w:rsid w:val="00CB1BA5"/>
    <w:rsid w:val="00CC4AC5"/>
    <w:rsid w:val="00CD67C7"/>
    <w:rsid w:val="00CD6FA7"/>
    <w:rsid w:val="00CF09D2"/>
    <w:rsid w:val="00CF3556"/>
    <w:rsid w:val="00CF7506"/>
    <w:rsid w:val="00D0448F"/>
    <w:rsid w:val="00D10747"/>
    <w:rsid w:val="00D36B2B"/>
    <w:rsid w:val="00D50B97"/>
    <w:rsid w:val="00D55845"/>
    <w:rsid w:val="00D648B7"/>
    <w:rsid w:val="00D82E87"/>
    <w:rsid w:val="00DA14E7"/>
    <w:rsid w:val="00DA7F25"/>
    <w:rsid w:val="00DB7658"/>
    <w:rsid w:val="00DC6C1A"/>
    <w:rsid w:val="00DE191B"/>
    <w:rsid w:val="00DE3667"/>
    <w:rsid w:val="00DF1940"/>
    <w:rsid w:val="00DF19C1"/>
    <w:rsid w:val="00E0321A"/>
    <w:rsid w:val="00E06162"/>
    <w:rsid w:val="00E825F2"/>
    <w:rsid w:val="00EA18BF"/>
    <w:rsid w:val="00EA1FFF"/>
    <w:rsid w:val="00EB12A4"/>
    <w:rsid w:val="00EB26C3"/>
    <w:rsid w:val="00ED4448"/>
    <w:rsid w:val="00EF5500"/>
    <w:rsid w:val="00EF6FF5"/>
    <w:rsid w:val="00EF793F"/>
    <w:rsid w:val="00F2153D"/>
    <w:rsid w:val="00F33428"/>
    <w:rsid w:val="00F33D45"/>
    <w:rsid w:val="00F34CF2"/>
    <w:rsid w:val="00F40A3C"/>
    <w:rsid w:val="00F507A7"/>
    <w:rsid w:val="00F54AA2"/>
    <w:rsid w:val="00F54B28"/>
    <w:rsid w:val="00F552B5"/>
    <w:rsid w:val="00F55E60"/>
    <w:rsid w:val="00F6164E"/>
    <w:rsid w:val="00F85347"/>
    <w:rsid w:val="00F92095"/>
    <w:rsid w:val="00F93825"/>
    <w:rsid w:val="00FA0F45"/>
    <w:rsid w:val="00FC325E"/>
    <w:rsid w:val="00FC35AA"/>
    <w:rsid w:val="00FD0518"/>
    <w:rsid w:val="00FD1A41"/>
    <w:rsid w:val="00FD3A39"/>
    <w:rsid w:val="00FD44B5"/>
    <w:rsid w:val="00FE1A67"/>
    <w:rsid w:val="00FF3BEB"/>
    <w:rsid w:val="033B8310"/>
    <w:rsid w:val="05100B75"/>
    <w:rsid w:val="05BF2255"/>
    <w:rsid w:val="06ABDBD6"/>
    <w:rsid w:val="0A93778C"/>
    <w:rsid w:val="0FD50EF1"/>
    <w:rsid w:val="185EE4A5"/>
    <w:rsid w:val="1A88D871"/>
    <w:rsid w:val="1C68AD18"/>
    <w:rsid w:val="39D3D587"/>
    <w:rsid w:val="3B45A5E5"/>
    <w:rsid w:val="407970CE"/>
    <w:rsid w:val="59CF35C8"/>
    <w:rsid w:val="5F64C3AE"/>
    <w:rsid w:val="622990EA"/>
    <w:rsid w:val="6EA5B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8A0BB"/>
  <w15:docId w15:val="{9F1230D2-51C3-4C11-8807-39DE5601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E3C69"/>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link w:val="LijstalineaChar"/>
    <w:uiPriority w:val="34"/>
    <w:qFormat/>
    <w:rsid w:val="00C77948"/>
    <w:pPr>
      <w:ind w:left="284" w:hanging="284"/>
      <w:contextualSpacing/>
    </w:pPr>
  </w:style>
  <w:style w:type="numbering" w:customStyle="1" w:styleId="BulletsJMA">
    <w:name w:val="Bullets JMA"/>
    <w:uiPriority w:val="99"/>
    <w:rsid w:val="00C77948"/>
    <w:pPr>
      <w:numPr>
        <w:numId w:val="3"/>
      </w:numPr>
    </w:pPr>
  </w:style>
  <w:style w:type="paragraph" w:styleId="Geenafstand">
    <w:name w:val="No Spacing"/>
    <w:uiPriority w:val="1"/>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semiHidden/>
    <w:rsid w:val="00075E05"/>
    <w:rPr>
      <w:sz w:val="16"/>
      <w:szCs w:val="20"/>
      <w:lang w:val="nl-NL"/>
    </w:rPr>
  </w:style>
  <w:style w:type="character" w:styleId="Voetnootmarkering">
    <w:name w:val="footnote reference"/>
    <w:basedOn w:val="Standaardalinea-lettertype"/>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paragraph" w:styleId="Plattetekst">
    <w:name w:val="Body Text"/>
    <w:basedOn w:val="Standaard"/>
    <w:link w:val="PlattetekstChar"/>
    <w:semiHidden/>
    <w:rsid w:val="006C22AF"/>
    <w:pPr>
      <w:spacing w:line="360" w:lineRule="auto"/>
    </w:pPr>
    <w:rPr>
      <w:rFonts w:ascii="Verdana" w:eastAsia="Times New Roman" w:hAnsi="Verdana" w:cs="Times New Roman"/>
      <w:szCs w:val="20"/>
      <w:lang w:eastAsia="nl-NL"/>
    </w:rPr>
  </w:style>
  <w:style w:type="character" w:customStyle="1" w:styleId="PlattetekstChar">
    <w:name w:val="Platte tekst Char"/>
    <w:basedOn w:val="Standaardalinea-lettertype"/>
    <w:link w:val="Plattetekst"/>
    <w:semiHidden/>
    <w:rsid w:val="006C22AF"/>
    <w:rPr>
      <w:rFonts w:ascii="Verdana" w:eastAsia="Times New Roman" w:hAnsi="Verdana" w:cs="Times New Roman"/>
      <w:sz w:val="18"/>
      <w:szCs w:val="20"/>
      <w:lang w:val="nl-NL" w:eastAsia="nl-NL"/>
    </w:rPr>
  </w:style>
  <w:style w:type="character" w:styleId="Verwijzingopmerking">
    <w:name w:val="annotation reference"/>
    <w:basedOn w:val="Standaardalinea-lettertype"/>
    <w:uiPriority w:val="99"/>
    <w:unhideWhenUsed/>
    <w:rsid w:val="00F92095"/>
    <w:rPr>
      <w:sz w:val="16"/>
      <w:szCs w:val="16"/>
    </w:rPr>
  </w:style>
  <w:style w:type="paragraph" w:styleId="Tekstopmerking">
    <w:name w:val="annotation text"/>
    <w:basedOn w:val="Standaard"/>
    <w:link w:val="TekstopmerkingChar"/>
    <w:unhideWhenUsed/>
    <w:rsid w:val="00F92095"/>
    <w:pPr>
      <w:spacing w:line="240" w:lineRule="auto"/>
    </w:pPr>
    <w:rPr>
      <w:sz w:val="20"/>
      <w:szCs w:val="20"/>
    </w:rPr>
  </w:style>
  <w:style w:type="character" w:customStyle="1" w:styleId="TekstopmerkingChar">
    <w:name w:val="Tekst opmerking Char"/>
    <w:basedOn w:val="Standaardalinea-lettertype"/>
    <w:link w:val="Tekstopmerking"/>
    <w:rsid w:val="00F9209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92095"/>
    <w:rPr>
      <w:b/>
      <w:bCs/>
    </w:rPr>
  </w:style>
  <w:style w:type="character" w:customStyle="1" w:styleId="OnderwerpvanopmerkingChar">
    <w:name w:val="Onderwerp van opmerking Char"/>
    <w:basedOn w:val="TekstopmerkingChar"/>
    <w:link w:val="Onderwerpvanopmerking"/>
    <w:uiPriority w:val="99"/>
    <w:semiHidden/>
    <w:rsid w:val="00F92095"/>
    <w:rPr>
      <w:b/>
      <w:bCs/>
      <w:sz w:val="20"/>
      <w:szCs w:val="20"/>
      <w:lang w:val="nl-NL"/>
    </w:rPr>
  </w:style>
  <w:style w:type="paragraph" w:styleId="Normaalweb">
    <w:name w:val="Normal (Web)"/>
    <w:basedOn w:val="Standaard"/>
    <w:uiPriority w:val="99"/>
    <w:semiHidden/>
    <w:rsid w:val="00394C53"/>
    <w:pPr>
      <w:spacing w:line="270" w:lineRule="atLeast"/>
      <w:jc w:val="left"/>
    </w:pPr>
    <w:rPr>
      <w:rFonts w:ascii="Arial" w:eastAsia="Arial Unicode MS" w:hAnsi="Arial" w:cs="Arial"/>
      <w:sz w:val="17"/>
      <w:szCs w:val="17"/>
      <w:lang w:eastAsia="nl-NL"/>
    </w:rPr>
  </w:style>
  <w:style w:type="paragraph" w:customStyle="1" w:styleId="xl34">
    <w:name w:val="xl34"/>
    <w:basedOn w:val="Standaard"/>
    <w:rsid w:val="00394C53"/>
    <w:pPr>
      <w:spacing w:before="100" w:beforeAutospacing="1" w:after="100" w:afterAutospacing="1" w:line="240" w:lineRule="auto"/>
    </w:pPr>
    <w:rPr>
      <w:rFonts w:ascii="Arial" w:eastAsia="MS Mincho" w:hAnsi="Arial" w:cs="Arial"/>
      <w:szCs w:val="18"/>
      <w:lang w:eastAsia="nl-NL"/>
    </w:rPr>
  </w:style>
  <w:style w:type="paragraph" w:customStyle="1" w:styleId="Default">
    <w:name w:val="Default"/>
    <w:rsid w:val="0050518E"/>
    <w:pPr>
      <w:autoSpaceDE w:val="0"/>
      <w:autoSpaceDN w:val="0"/>
      <w:adjustRightInd w:val="0"/>
      <w:spacing w:after="0" w:line="240" w:lineRule="auto"/>
    </w:pPr>
    <w:rPr>
      <w:rFonts w:ascii="Calibri" w:hAnsi="Calibri" w:cs="Calibri"/>
      <w:color w:val="000000"/>
      <w:sz w:val="24"/>
      <w:szCs w:val="24"/>
      <w:lang w:val="nl-NL"/>
    </w:rPr>
  </w:style>
  <w:style w:type="character" w:customStyle="1" w:styleId="LijstalineaChar">
    <w:name w:val="Lijstalinea Char"/>
    <w:basedOn w:val="Standaardalinea-lettertype"/>
    <w:link w:val="Lijstalinea"/>
    <w:uiPriority w:val="34"/>
    <w:rsid w:val="00153A0A"/>
    <w:rPr>
      <w:sz w:val="18"/>
      <w:lang w:val="nl-NL"/>
    </w:rPr>
  </w:style>
  <w:style w:type="paragraph" w:customStyle="1" w:styleId="paragraph">
    <w:name w:val="paragraph"/>
    <w:basedOn w:val="Standaard"/>
    <w:rsid w:val="00F2153D"/>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2153D"/>
  </w:style>
  <w:style w:type="character" w:customStyle="1" w:styleId="eop">
    <w:name w:val="eop"/>
    <w:basedOn w:val="Standaardalinea-lettertype"/>
    <w:rsid w:val="00F2153D"/>
  </w:style>
  <w:style w:type="character" w:customStyle="1" w:styleId="wacimagecontainer">
    <w:name w:val="wacimagecontainer"/>
    <w:basedOn w:val="Standaardalinea-lettertype"/>
    <w:rsid w:val="00075901"/>
  </w:style>
  <w:style w:type="paragraph" w:styleId="Revisie">
    <w:name w:val="Revision"/>
    <w:hidden/>
    <w:uiPriority w:val="99"/>
    <w:semiHidden/>
    <w:rsid w:val="00215EAE"/>
    <w:pPr>
      <w:spacing w:after="0" w:line="240" w:lineRule="auto"/>
    </w:pPr>
    <w:rPr>
      <w:sz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079732">
      <w:bodyDiv w:val="1"/>
      <w:marLeft w:val="0"/>
      <w:marRight w:val="0"/>
      <w:marTop w:val="0"/>
      <w:marBottom w:val="0"/>
      <w:divBdr>
        <w:top w:val="none" w:sz="0" w:space="0" w:color="auto"/>
        <w:left w:val="none" w:sz="0" w:space="0" w:color="auto"/>
        <w:bottom w:val="none" w:sz="0" w:space="0" w:color="auto"/>
        <w:right w:val="none" w:sz="0" w:space="0" w:color="auto"/>
      </w:divBdr>
      <w:divsChild>
        <w:div w:id="1457144815">
          <w:marLeft w:val="0"/>
          <w:marRight w:val="0"/>
          <w:marTop w:val="0"/>
          <w:marBottom w:val="0"/>
          <w:divBdr>
            <w:top w:val="none" w:sz="0" w:space="0" w:color="auto"/>
            <w:left w:val="none" w:sz="0" w:space="0" w:color="auto"/>
            <w:bottom w:val="none" w:sz="0" w:space="0" w:color="auto"/>
            <w:right w:val="none" w:sz="0" w:space="0" w:color="auto"/>
          </w:divBdr>
          <w:divsChild>
            <w:div w:id="38345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11998B696518499D1D15CEF33FD7C6" ma:contentTypeVersion="9" ma:contentTypeDescription="Een nieuw document maken." ma:contentTypeScope="" ma:versionID="1cbfcc1a3783c79031db455ee0e880eb">
  <xsd:schema xmlns:xsd="http://www.w3.org/2001/XMLSchema" xmlns:xs="http://www.w3.org/2001/XMLSchema" xmlns:p="http://schemas.microsoft.com/office/2006/metadata/properties" xmlns:ns3="7e386485-a582-4911-a43c-ade3deae96f6" xmlns:ns4="c3b418de-604d-4a00-9fe5-b5216ffe245c" targetNamespace="http://schemas.microsoft.com/office/2006/metadata/properties" ma:root="true" ma:fieldsID="7ddc206aeb1f26b83be8beb72f989cb6" ns3:_="" ns4:_="">
    <xsd:import namespace="7e386485-a582-4911-a43c-ade3deae96f6"/>
    <xsd:import namespace="c3b418de-604d-4a00-9fe5-b5216ffe24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86485-a582-4911-a43c-ade3deae96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418de-604d-4a00-9fe5-b5216ffe24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5C2F1-F523-48CD-8F9F-0E9FC4CDCB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7067B7-A016-4E78-BA61-5E387C251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86485-a582-4911-a43c-ade3deae96f6"/>
    <ds:schemaRef ds:uri="c3b418de-604d-4a00-9fe5-b5216ffe2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00528-F850-4DDC-9391-7BCCD720CCB0}">
  <ds:schemaRefs>
    <ds:schemaRef ds:uri="http://schemas.microsoft.com/sharepoint/v3/contenttype/forms"/>
  </ds:schemaRefs>
</ds:datastoreItem>
</file>

<file path=customXml/itemProps4.xml><?xml version="1.0" encoding="utf-8"?>
<ds:datastoreItem xmlns:ds="http://schemas.openxmlformats.org/officeDocument/2006/customXml" ds:itemID="{BC00F775-15FB-4696-97A4-39D5FE486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Pages>
  <Words>2559</Words>
  <Characters>14080</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het leveren en plaatsen van containerbehuizing voor GFT</vt:lpstr>
    </vt:vector>
  </TitlesOfParts>
  <Company>Hewlett-Packard Company</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leveren en plaatsen van containerbehuizing voor GFT</dc:title>
  <dc:creator>Tessa Eshuis</dc:creator>
  <cp:lastModifiedBy>Petra Kerste | JMA</cp:lastModifiedBy>
  <cp:revision>96</cp:revision>
  <cp:lastPrinted>2024-01-17T13:28:00Z</cp:lastPrinted>
  <dcterms:created xsi:type="dcterms:W3CDTF">2023-02-27T09:35:00Z</dcterms:created>
  <dcterms:modified xsi:type="dcterms:W3CDTF">2024-04-04T07:08:00Z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0x010100C111998B696518499D1D15CEF33FD7C6</vt:lpwstr>
  </property>
</Properties>
</file>