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1CA6" w14:textId="77777777" w:rsidR="00C97136" w:rsidRDefault="00C97136" w:rsidP="00921A22">
      <w:pPr>
        <w:rPr>
          <w:rFonts w:asciiTheme="majorHAnsi" w:eastAsia="Calibri" w:hAnsiTheme="majorHAnsi" w:cs="Calibri"/>
          <w:bCs/>
          <w:sz w:val="32"/>
          <w:szCs w:val="32"/>
          <w:lang w:val="nl-NL"/>
        </w:rPr>
      </w:pPr>
    </w:p>
    <w:p w14:paraId="51555F72" w14:textId="661792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7AA5B4C9" w:rsidR="001317E8" w:rsidRPr="001E4EA2" w:rsidRDefault="005304A6" w:rsidP="0039700C">
      <w:pPr>
        <w:pStyle w:val="Geenafstand"/>
        <w:rPr>
          <w:rFonts w:ascii="Roboto" w:hAnsi="Roboto" w:cs="Times New Roman"/>
          <w:szCs w:val="22"/>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r w:rsidR="001E4EA2" w:rsidRPr="001E4EA2">
        <w:rPr>
          <w:rFonts w:ascii="Roboto" w:hAnsi="Roboto" w:cs="Times New Roman"/>
          <w:szCs w:val="22"/>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09"/>
        <w:gridCol w:w="3821"/>
        <w:gridCol w:w="3741"/>
        <w:gridCol w:w="1279"/>
      </w:tblGrid>
      <w:tr w:rsidR="00A405B1" w:rsidRPr="00921A22" w14:paraId="728EBA66" w14:textId="77777777" w:rsidTr="00C97136">
        <w:trPr>
          <w:tblHeader/>
        </w:trPr>
        <w:tc>
          <w:tcPr>
            <w:tcW w:w="510" w:type="dxa"/>
          </w:tcPr>
          <w:p w14:paraId="103E274E" w14:textId="77777777" w:rsidR="00A405B1" w:rsidRPr="00921A22" w:rsidRDefault="004A20EB" w:rsidP="0039700C">
            <w:pPr>
              <w:pStyle w:val="Geenafstand"/>
              <w:rPr>
                <w:rFonts w:cstheme="minorHAnsi"/>
                <w:b/>
              </w:rPr>
            </w:pPr>
            <w:r w:rsidRPr="00921A22">
              <w:rPr>
                <w:rFonts w:cstheme="minorHAnsi"/>
                <w:b/>
              </w:rPr>
              <w:t>Nr</w:t>
            </w:r>
          </w:p>
        </w:tc>
        <w:tc>
          <w:tcPr>
            <w:tcW w:w="3993"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794"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1279" w:type="dxa"/>
          </w:tcPr>
          <w:p w14:paraId="6F02396B" w14:textId="77777777" w:rsidR="00A405B1" w:rsidRDefault="004A20EB" w:rsidP="0039700C">
            <w:pPr>
              <w:pStyle w:val="Geenafstand"/>
              <w:rPr>
                <w:rFonts w:cstheme="minorHAnsi"/>
                <w:b/>
              </w:rPr>
            </w:pPr>
            <w:r w:rsidRPr="00921A22">
              <w:rPr>
                <w:rFonts w:cstheme="minorHAnsi"/>
                <w:b/>
              </w:rPr>
              <w:t>Akkoord</w:t>
            </w:r>
          </w:p>
          <w:p w14:paraId="31C8771F" w14:textId="4DBEB27C" w:rsidR="00C97136" w:rsidRPr="00921A22" w:rsidRDefault="00C97136" w:rsidP="0039700C">
            <w:pPr>
              <w:pStyle w:val="Geenafstand"/>
              <w:rPr>
                <w:rFonts w:cstheme="minorHAnsi"/>
                <w:b/>
              </w:rPr>
            </w:pPr>
            <w:r>
              <w:rPr>
                <w:rFonts w:cstheme="minorHAnsi"/>
                <w:b/>
              </w:rPr>
              <w:t>Ja/Nee/Nvt</w:t>
            </w:r>
          </w:p>
        </w:tc>
      </w:tr>
      <w:tr w:rsidR="00A405B1" w:rsidRPr="005304A6" w14:paraId="4CC19902" w14:textId="77777777" w:rsidTr="00C97136">
        <w:tc>
          <w:tcPr>
            <w:tcW w:w="510"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3993"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94"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3F1EB11F" w14:textId="3BE4C70E" w:rsidR="003C22AB" w:rsidRPr="00C97136" w:rsidRDefault="000336F7" w:rsidP="00C97136">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1279"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C97136">
        <w:tc>
          <w:tcPr>
            <w:tcW w:w="510"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3993"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w:t>
            </w:r>
            <w:r w:rsidRPr="00200CAE">
              <w:rPr>
                <w:rFonts w:cstheme="minorHAnsi"/>
              </w:rPr>
              <w:lastRenderedPageBreak/>
              <w:t xml:space="preserve">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794" w:type="dxa"/>
          </w:tcPr>
          <w:p w14:paraId="795F4089" w14:textId="4F2269E1"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w:t>
            </w:r>
            <w:r w:rsidR="00FB7E36">
              <w:rPr>
                <w:rFonts w:cstheme="minorHAnsi"/>
              </w:rPr>
              <w:t>2</w:t>
            </w:r>
          </w:p>
          <w:p w14:paraId="563BD10A" w14:textId="447C24AE"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w:t>
            </w:r>
            <w:r w:rsidR="00FB7E36">
              <w:rPr>
                <w:rFonts w:cstheme="minorHAnsi"/>
              </w:rPr>
              <w:t>2</w:t>
            </w:r>
            <w:r w:rsidRPr="00200CAE">
              <w:rPr>
                <w:rFonts w:cstheme="minorHAnsi"/>
              </w:rPr>
              <w:t xml:space="preserve">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6A0AC694" w:rsidR="00127E34" w:rsidRPr="00200CAE" w:rsidRDefault="00127E34" w:rsidP="00974A6C">
            <w:pPr>
              <w:pStyle w:val="Geenafstand"/>
              <w:numPr>
                <w:ilvl w:val="0"/>
                <w:numId w:val="11"/>
              </w:numPr>
              <w:rPr>
                <w:rFonts w:cstheme="minorHAnsi"/>
              </w:rPr>
            </w:pPr>
            <w:r w:rsidRPr="00200CAE">
              <w:rPr>
                <w:rFonts w:cstheme="minorHAnsi"/>
              </w:rPr>
              <w:t xml:space="preserve">Indien Inschrijver een Holding is, dan een getekende </w:t>
            </w:r>
            <w:r w:rsidRPr="00200CAE">
              <w:rPr>
                <w:rFonts w:cstheme="minorHAnsi"/>
              </w:rPr>
              <w:lastRenderedPageBreak/>
              <w:t xml:space="preserve">holdingverklaring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554FE6CF" w14:textId="6982DA5B" w:rsidR="00127E34" w:rsidRPr="00C97136" w:rsidRDefault="00127E34" w:rsidP="00DD454A">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1279"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C97136">
        <w:tc>
          <w:tcPr>
            <w:tcW w:w="510"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3993"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94"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1279"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C97136">
        <w:tc>
          <w:tcPr>
            <w:tcW w:w="510"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3993"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794" w:type="dxa"/>
          </w:tcPr>
          <w:p w14:paraId="2C305237" w14:textId="4FB7182F" w:rsidR="00127E34" w:rsidRPr="00921A22" w:rsidRDefault="00C97136" w:rsidP="00DD454A">
            <w:pPr>
              <w:pStyle w:val="Geenafstand"/>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wettelijke beroeps- en/of bedrijfsaansprakelijkheid met een minimum dekking van € 1.000.000, - per schadeveroorzakende gebeurtenis </w:t>
            </w:r>
            <w:r w:rsidR="00127E34" w:rsidRPr="00921A22">
              <w:rPr>
                <w:rFonts w:cstheme="minorHAnsi"/>
              </w:rPr>
              <w:lastRenderedPageBreak/>
              <w:t xml:space="preserve">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1279"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C97136">
        <w:tc>
          <w:tcPr>
            <w:tcW w:w="510"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3993"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94" w:type="dxa"/>
          </w:tcPr>
          <w:p w14:paraId="51F088A7" w14:textId="6635596B" w:rsidR="00127E34" w:rsidRPr="00921A22" w:rsidRDefault="00127E34" w:rsidP="006E2B4B">
            <w:pPr>
              <w:pStyle w:val="Geenafstand"/>
              <w:rPr>
                <w:rFonts w:cstheme="minorHAnsi"/>
              </w:rPr>
            </w:pPr>
          </w:p>
        </w:tc>
        <w:tc>
          <w:tcPr>
            <w:tcW w:w="1279"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C97136">
        <w:tc>
          <w:tcPr>
            <w:tcW w:w="510"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3993"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065D9EE3" w14:textId="5EE86FA7" w:rsidR="00127E34" w:rsidRPr="00921A22" w:rsidRDefault="00127E34" w:rsidP="00DB056A">
            <w:pPr>
              <w:pStyle w:val="Geenafstand"/>
              <w:rPr>
                <w:rFonts w:cstheme="minorHAnsi"/>
              </w:rPr>
            </w:pPr>
            <w:r w:rsidRPr="00921A22">
              <w:rPr>
                <w:rFonts w:cstheme="minorHAnsi"/>
              </w:rPr>
              <w:t xml:space="preserve">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w:t>
            </w:r>
            <w:r w:rsidRPr="00921A22">
              <w:rPr>
                <w:rFonts w:cstheme="minorHAnsi"/>
              </w:rPr>
              <w:lastRenderedPageBreak/>
              <w:t>De start van een certificeringstraject dient te worden aangetoond door middel van het overleggen van een verklaring van een onafhankelijke</w:t>
            </w:r>
            <w:r w:rsidR="00203A2E">
              <w:rPr>
                <w:rFonts w:cstheme="minorHAnsi"/>
              </w:rPr>
              <w:t xml:space="preserve"> geaccrediteerde</w:t>
            </w:r>
            <w:r w:rsidRPr="00921A22">
              <w:rPr>
                <w:rFonts w:cstheme="minorHAnsi"/>
              </w:rPr>
              <w:t xml:space="preserve"> organisatie die het certificeringstraject begeleidt.</w:t>
            </w:r>
          </w:p>
          <w:p w14:paraId="7156EBCC" w14:textId="299814E6" w:rsidR="00127E34" w:rsidRPr="00921A22" w:rsidRDefault="00127E34" w:rsidP="00935DD2">
            <w:pPr>
              <w:pStyle w:val="Geenafstand"/>
              <w:rPr>
                <w:rFonts w:cstheme="minorHAnsi"/>
              </w:rPr>
            </w:pPr>
          </w:p>
        </w:tc>
        <w:tc>
          <w:tcPr>
            <w:tcW w:w="3794"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4A2C6E79" w:rsidR="00127E34" w:rsidRPr="00921A22" w:rsidRDefault="00127E34" w:rsidP="00BF3200">
            <w:pPr>
              <w:pStyle w:val="Geenafstand"/>
              <w:numPr>
                <w:ilvl w:val="0"/>
                <w:numId w:val="11"/>
              </w:numPr>
              <w:rPr>
                <w:rFonts w:cstheme="minorHAnsi"/>
              </w:rPr>
            </w:pPr>
            <w:r w:rsidRPr="00921A22">
              <w:rPr>
                <w:rFonts w:cstheme="minorHAnsi"/>
              </w:rPr>
              <w:t xml:space="preserve">De verklaring van een onafhankelijke </w:t>
            </w:r>
            <w:r w:rsidR="00203A2E">
              <w:rPr>
                <w:rFonts w:cstheme="minorHAnsi"/>
              </w:rPr>
              <w:t xml:space="preserve">geaccrediteerde </w:t>
            </w:r>
            <w:r w:rsidRPr="00921A22">
              <w:rPr>
                <w:rFonts w:cstheme="minorHAnsi"/>
              </w:rPr>
              <w:t>organisatie betreffende start van het certificeringstraject.</w:t>
            </w:r>
          </w:p>
          <w:p w14:paraId="2EA0F5A9" w14:textId="77777777" w:rsidR="00127E34" w:rsidRPr="00921A22" w:rsidRDefault="00127E34" w:rsidP="00935DD2">
            <w:pPr>
              <w:pStyle w:val="Geenafstand"/>
              <w:rPr>
                <w:rFonts w:cstheme="minorHAnsi"/>
              </w:rPr>
            </w:pPr>
          </w:p>
        </w:tc>
        <w:tc>
          <w:tcPr>
            <w:tcW w:w="1279"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C97136">
        <w:tc>
          <w:tcPr>
            <w:tcW w:w="510"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3993"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794" w:type="dxa"/>
          </w:tcPr>
          <w:p w14:paraId="7388D93A" w14:textId="685A2041" w:rsidR="00127E34" w:rsidRPr="00661F90" w:rsidRDefault="00127E34" w:rsidP="006E2B4B">
            <w:pPr>
              <w:pStyle w:val="Geenafstand"/>
              <w:numPr>
                <w:ilvl w:val="0"/>
                <w:numId w:val="11"/>
              </w:numPr>
              <w:rPr>
                <w:rFonts w:cstheme="minorHAnsi"/>
              </w:rPr>
            </w:pPr>
            <w:r w:rsidRPr="00661F90">
              <w:rPr>
                <w:rFonts w:cstheme="minorHAnsi"/>
              </w:rPr>
              <w:t>Klachtenregeling</w:t>
            </w:r>
          </w:p>
          <w:p w14:paraId="150FF7FE" w14:textId="77777777" w:rsidR="00127E34" w:rsidRPr="00661F90" w:rsidRDefault="00127E34" w:rsidP="006E2B4B">
            <w:pPr>
              <w:pStyle w:val="Geenafstand"/>
              <w:rPr>
                <w:rFonts w:cstheme="minorHAnsi"/>
              </w:rPr>
            </w:pPr>
          </w:p>
        </w:tc>
        <w:tc>
          <w:tcPr>
            <w:tcW w:w="1279"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C97136">
        <w:tc>
          <w:tcPr>
            <w:tcW w:w="510"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3993"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94" w:type="dxa"/>
          </w:tcPr>
          <w:p w14:paraId="303EB33E" w14:textId="77777777" w:rsidR="00127E34" w:rsidRPr="00661F90" w:rsidRDefault="00127E34" w:rsidP="006E2B4B">
            <w:pPr>
              <w:pStyle w:val="Geenafstand"/>
              <w:rPr>
                <w:rFonts w:cstheme="minorHAnsi"/>
              </w:rPr>
            </w:pPr>
          </w:p>
        </w:tc>
        <w:tc>
          <w:tcPr>
            <w:tcW w:w="1279"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C97136">
        <w:tc>
          <w:tcPr>
            <w:tcW w:w="510"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3993"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794" w:type="dxa"/>
          </w:tcPr>
          <w:p w14:paraId="6F81C157" w14:textId="77777777" w:rsidR="00127E34" w:rsidRPr="00921A22" w:rsidRDefault="00127E34" w:rsidP="00935DD2">
            <w:pPr>
              <w:pStyle w:val="Geenafstand"/>
              <w:rPr>
                <w:rFonts w:cstheme="minorHAnsi"/>
              </w:rPr>
            </w:pPr>
          </w:p>
        </w:tc>
        <w:tc>
          <w:tcPr>
            <w:tcW w:w="1279"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C97136">
        <w:tc>
          <w:tcPr>
            <w:tcW w:w="510"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3993" w:type="dxa"/>
          </w:tcPr>
          <w:p w14:paraId="761BBF3C" w14:textId="2EB63BCC" w:rsidR="00127E34" w:rsidRPr="00E142F6" w:rsidRDefault="00127E34" w:rsidP="004E5D35">
            <w:pPr>
              <w:pStyle w:val="Geenafstand"/>
              <w:rPr>
                <w:rFonts w:cstheme="minorHAnsi"/>
                <w:b/>
              </w:rPr>
            </w:pPr>
            <w:r w:rsidRPr="00E142F6">
              <w:rPr>
                <w:rFonts w:cstheme="minorHAnsi"/>
                <w:b/>
              </w:rPr>
              <w:t>Governance Code Zorg 20</w:t>
            </w:r>
            <w:r w:rsidR="00FB7E36">
              <w:rPr>
                <w:rFonts w:cstheme="minorHAnsi"/>
                <w:b/>
              </w:rPr>
              <w:t>22</w:t>
            </w:r>
            <w:r w:rsidRPr="00E142F6">
              <w:rPr>
                <w:rFonts w:cstheme="minorHAnsi"/>
                <w:b/>
              </w:rPr>
              <w:t xml:space="preserve"> (par 4.3.7)</w:t>
            </w:r>
          </w:p>
          <w:p w14:paraId="218451B7" w14:textId="77777777" w:rsidR="00127E34" w:rsidRPr="00E142F6" w:rsidRDefault="00127E34" w:rsidP="004E5D35">
            <w:pPr>
              <w:pStyle w:val="Geenafstand"/>
              <w:rPr>
                <w:rFonts w:cstheme="minorHAnsi"/>
              </w:rPr>
            </w:pPr>
            <w:r w:rsidRPr="00E142F6">
              <w:rPr>
                <w:rFonts w:cstheme="minorHAnsi"/>
              </w:rPr>
              <w:t>De Inschrijver moet gedurende de looptijd van de Overeenkomst de Governance code Zorg 2017 naleven. Indien de Governance code Zorg 2017 gedurende de looptijd van de Overeenkomst wordt vervangen door een andere Governance code Zorg, geldt voor de Inschrijver de verplichting tot naleving van de nieuwe Governance code.</w:t>
            </w:r>
          </w:p>
          <w:p w14:paraId="310360E5" w14:textId="6C3FA920" w:rsidR="00127E34" w:rsidRPr="00E142F6" w:rsidRDefault="00127E34" w:rsidP="004E5D35">
            <w:pPr>
              <w:pStyle w:val="Geenafstand"/>
              <w:rPr>
                <w:rFonts w:cstheme="minorHAnsi"/>
              </w:rPr>
            </w:pPr>
            <w:r w:rsidRPr="00E142F6">
              <w:rPr>
                <w:rFonts w:cstheme="minorHAnsi"/>
              </w:rPr>
              <w:lastRenderedPageBreak/>
              <w:t>Indien het voor de Inschrijver niet mogelijk is de Governance code 2017 direct bij de start van de Overeenkomst toe te passen, dient dit binnen 1 jaar na gunning wel (aantoonbaar) het geval te zijn. Indien de Inkopende partij constateren dat dit niet het geval is, zal dit grond zijn voor ontbinding van de Overeenkomst.</w:t>
            </w:r>
          </w:p>
        </w:tc>
        <w:tc>
          <w:tcPr>
            <w:tcW w:w="3794"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lastRenderedPageBreak/>
              <w:t>Inrichting Governance</w:t>
            </w:r>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bestuursverklaring dat wordt voldaan aan de Governance code. </w:t>
            </w:r>
          </w:p>
        </w:tc>
        <w:tc>
          <w:tcPr>
            <w:tcW w:w="1279"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C97136">
        <w:tc>
          <w:tcPr>
            <w:tcW w:w="510"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3993"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94"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1279" w:type="dxa"/>
          </w:tcPr>
          <w:p w14:paraId="5E183517" w14:textId="77777777" w:rsidR="00127E34" w:rsidRPr="00921A22" w:rsidRDefault="00127E34" w:rsidP="0039700C">
            <w:pPr>
              <w:pStyle w:val="Geenafstand"/>
              <w:rPr>
                <w:rFonts w:cstheme="minorHAnsi"/>
              </w:rPr>
            </w:pPr>
          </w:p>
        </w:tc>
      </w:tr>
    </w:tbl>
    <w:p w14:paraId="208FC7AA" w14:textId="77777777" w:rsidR="00C97136" w:rsidRDefault="00C97136" w:rsidP="0039700C">
      <w:pPr>
        <w:pStyle w:val="Geenafstand"/>
        <w:rPr>
          <w:rFonts w:cstheme="minorHAnsi"/>
          <w:b/>
          <w:lang w:val="nl-NL"/>
        </w:rPr>
      </w:pPr>
    </w:p>
    <w:p w14:paraId="53BC5C3A" w14:textId="3A711DC4"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21"/>
        <w:gridCol w:w="4982"/>
        <w:gridCol w:w="2491"/>
        <w:gridCol w:w="1356"/>
      </w:tblGrid>
      <w:tr w:rsidR="00A405B1" w:rsidRPr="00921A22" w14:paraId="0A0DA45C" w14:textId="77777777" w:rsidTr="00C97136">
        <w:trPr>
          <w:cantSplit/>
          <w:tblHeader/>
        </w:trPr>
        <w:tc>
          <w:tcPr>
            <w:tcW w:w="279" w:type="pct"/>
          </w:tcPr>
          <w:p w14:paraId="16AE2190" w14:textId="77777777" w:rsidR="00A405B1" w:rsidRPr="00921A22" w:rsidRDefault="00A405B1" w:rsidP="00D92148">
            <w:pPr>
              <w:rPr>
                <w:rFonts w:cstheme="minorHAnsi"/>
                <w:b/>
              </w:rPr>
            </w:pPr>
            <w:r w:rsidRPr="00921A22">
              <w:rPr>
                <w:rFonts w:cstheme="minorHAnsi"/>
                <w:b/>
              </w:rPr>
              <w:t>Nr</w:t>
            </w:r>
          </w:p>
        </w:tc>
        <w:tc>
          <w:tcPr>
            <w:tcW w:w="2664" w:type="pct"/>
          </w:tcPr>
          <w:p w14:paraId="314A4517" w14:textId="77777777" w:rsidR="00A405B1" w:rsidRPr="00921A22" w:rsidRDefault="00A405B1" w:rsidP="00D92148">
            <w:pPr>
              <w:rPr>
                <w:rFonts w:cstheme="minorHAnsi"/>
                <w:b/>
              </w:rPr>
            </w:pPr>
            <w:r w:rsidRPr="00921A22">
              <w:rPr>
                <w:rFonts w:cstheme="minorHAnsi"/>
                <w:b/>
              </w:rPr>
              <w:t>Omschrijving</w:t>
            </w:r>
          </w:p>
        </w:tc>
        <w:tc>
          <w:tcPr>
            <w:tcW w:w="1332" w:type="pct"/>
          </w:tcPr>
          <w:p w14:paraId="09494A8A" w14:textId="77777777" w:rsidR="00A405B1" w:rsidRPr="00921A22" w:rsidRDefault="00A405B1" w:rsidP="00D92148">
            <w:pPr>
              <w:rPr>
                <w:rFonts w:cstheme="minorHAnsi"/>
                <w:b/>
              </w:rPr>
            </w:pPr>
            <w:r w:rsidRPr="00921A22">
              <w:rPr>
                <w:rFonts w:cstheme="minorHAnsi"/>
                <w:b/>
              </w:rPr>
              <w:t>Bewijsstukken</w:t>
            </w:r>
          </w:p>
        </w:tc>
        <w:tc>
          <w:tcPr>
            <w:tcW w:w="725" w:type="pct"/>
          </w:tcPr>
          <w:p w14:paraId="4C431FF1" w14:textId="77777777" w:rsidR="00A405B1" w:rsidRDefault="00A405B1" w:rsidP="00D92148">
            <w:pPr>
              <w:rPr>
                <w:rFonts w:cstheme="minorHAnsi"/>
                <w:b/>
              </w:rPr>
            </w:pPr>
            <w:r w:rsidRPr="00921A22">
              <w:rPr>
                <w:rFonts w:cstheme="minorHAnsi"/>
                <w:b/>
              </w:rPr>
              <w:t>Akkoord</w:t>
            </w:r>
          </w:p>
          <w:p w14:paraId="5BBD5909" w14:textId="42418116" w:rsidR="00C97136" w:rsidRPr="00921A22" w:rsidRDefault="00C97136" w:rsidP="00D92148">
            <w:pPr>
              <w:rPr>
                <w:rFonts w:cstheme="minorHAnsi"/>
                <w:b/>
              </w:rPr>
            </w:pPr>
            <w:r>
              <w:rPr>
                <w:rFonts w:cstheme="minorHAnsi"/>
                <w:b/>
              </w:rPr>
              <w:t>Ja/Nee/Nvt</w:t>
            </w:r>
          </w:p>
        </w:tc>
      </w:tr>
      <w:tr w:rsidR="00A405B1" w:rsidRPr="00921A22" w14:paraId="41EF67E4" w14:textId="77777777" w:rsidTr="00C97136">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664" w:type="pct"/>
          </w:tcPr>
          <w:p w14:paraId="59780EA7" w14:textId="4A5136E7" w:rsidR="00A405B1" w:rsidRPr="00C97136"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c>
        <w:tc>
          <w:tcPr>
            <w:tcW w:w="1332"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725" w:type="pct"/>
          </w:tcPr>
          <w:p w14:paraId="6E22A3B6" w14:textId="77777777" w:rsidR="00A405B1" w:rsidRPr="00921A22" w:rsidRDefault="00A405B1" w:rsidP="00D92148">
            <w:pPr>
              <w:rPr>
                <w:rFonts w:cstheme="minorHAnsi"/>
              </w:rPr>
            </w:pPr>
          </w:p>
        </w:tc>
      </w:tr>
      <w:tr w:rsidR="00A405B1" w:rsidRPr="005304A6" w14:paraId="14D6333A" w14:textId="77777777" w:rsidTr="00C97136">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664" w:type="pct"/>
          </w:tcPr>
          <w:p w14:paraId="6F215150" w14:textId="3C5D65CF" w:rsidR="00A405B1" w:rsidRPr="00921A22" w:rsidRDefault="00C97136" w:rsidP="00D92148">
            <w:pPr>
              <w:rPr>
                <w:rFonts w:cstheme="minorHAnsi"/>
                <w:bCs/>
              </w:rPr>
            </w:pPr>
            <w:r w:rsidRPr="00921A22">
              <w:rPr>
                <w:rFonts w:cstheme="minorHAnsi"/>
                <w:bCs/>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332" w:type="pct"/>
          </w:tcPr>
          <w:p w14:paraId="6C394A0B" w14:textId="42A483B4" w:rsidR="00A405B1" w:rsidRPr="00921A22" w:rsidRDefault="00A405B1" w:rsidP="00D92148">
            <w:pPr>
              <w:rPr>
                <w:rFonts w:cstheme="minorHAnsi"/>
                <w:bCs/>
              </w:rPr>
            </w:pPr>
          </w:p>
        </w:tc>
        <w:tc>
          <w:tcPr>
            <w:tcW w:w="725" w:type="pct"/>
          </w:tcPr>
          <w:p w14:paraId="6CDA7C0F" w14:textId="77777777" w:rsidR="00A405B1" w:rsidRPr="00921A22" w:rsidRDefault="00A405B1" w:rsidP="00D92148">
            <w:pPr>
              <w:rPr>
                <w:rFonts w:cstheme="minorHAnsi"/>
                <w:bCs/>
              </w:rPr>
            </w:pPr>
          </w:p>
        </w:tc>
      </w:tr>
      <w:tr w:rsidR="00A405B1" w:rsidRPr="005304A6" w14:paraId="2E38467B" w14:textId="77777777" w:rsidTr="00C97136">
        <w:trPr>
          <w:cantSplit/>
        </w:trPr>
        <w:tc>
          <w:tcPr>
            <w:tcW w:w="279" w:type="pct"/>
          </w:tcPr>
          <w:p w14:paraId="78780192" w14:textId="77777777" w:rsidR="00A405B1" w:rsidRPr="00921A22" w:rsidRDefault="00212CA9" w:rsidP="00D92148">
            <w:pPr>
              <w:rPr>
                <w:rFonts w:cstheme="minorHAnsi"/>
              </w:rPr>
            </w:pPr>
            <w:r w:rsidRPr="00921A22">
              <w:rPr>
                <w:rFonts w:cstheme="minorHAnsi"/>
              </w:rPr>
              <w:lastRenderedPageBreak/>
              <w:t>14.</w:t>
            </w:r>
          </w:p>
        </w:tc>
        <w:tc>
          <w:tcPr>
            <w:tcW w:w="2664"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332" w:type="pct"/>
          </w:tcPr>
          <w:p w14:paraId="133475A7" w14:textId="77777777" w:rsidR="00A405B1" w:rsidRPr="00921A22" w:rsidRDefault="00A405B1" w:rsidP="00D92148">
            <w:pPr>
              <w:rPr>
                <w:rFonts w:cstheme="minorHAnsi"/>
                <w:bCs/>
              </w:rPr>
            </w:pPr>
          </w:p>
        </w:tc>
        <w:tc>
          <w:tcPr>
            <w:tcW w:w="725" w:type="pct"/>
          </w:tcPr>
          <w:p w14:paraId="5E9250F2" w14:textId="77777777" w:rsidR="00A405B1" w:rsidRPr="00921A22" w:rsidRDefault="00A405B1" w:rsidP="00D92148">
            <w:pPr>
              <w:rPr>
                <w:rFonts w:cstheme="minorHAnsi"/>
                <w:bCs/>
              </w:rPr>
            </w:pPr>
          </w:p>
        </w:tc>
      </w:tr>
      <w:tr w:rsidR="00A405B1" w:rsidRPr="005304A6" w14:paraId="065F65DE" w14:textId="77777777" w:rsidTr="00C97136">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664"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328FF009" w14:textId="46EB87F8" w:rsidR="000B12FE" w:rsidRPr="00C97136"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tc>
        <w:tc>
          <w:tcPr>
            <w:tcW w:w="1332" w:type="pct"/>
          </w:tcPr>
          <w:p w14:paraId="56F84BCE" w14:textId="77777777" w:rsidR="00A405B1" w:rsidRPr="00921A22" w:rsidRDefault="00A405B1" w:rsidP="00234431">
            <w:pPr>
              <w:rPr>
                <w:rFonts w:cstheme="minorHAnsi"/>
              </w:rPr>
            </w:pPr>
          </w:p>
        </w:tc>
        <w:tc>
          <w:tcPr>
            <w:tcW w:w="725" w:type="pct"/>
          </w:tcPr>
          <w:p w14:paraId="0E810311" w14:textId="77777777" w:rsidR="00A405B1" w:rsidRPr="00921A22" w:rsidRDefault="00A405B1" w:rsidP="00D92148">
            <w:pPr>
              <w:rPr>
                <w:rFonts w:cstheme="minorHAnsi"/>
              </w:rPr>
            </w:pPr>
          </w:p>
        </w:tc>
      </w:tr>
      <w:tr w:rsidR="00A405B1" w:rsidRPr="005304A6" w14:paraId="636DF17E" w14:textId="77777777" w:rsidTr="00C97136">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664" w:type="pct"/>
          </w:tcPr>
          <w:p w14:paraId="7F900743" w14:textId="77777777" w:rsidR="00C97136" w:rsidRDefault="00C97136" w:rsidP="002C332B">
            <w:pPr>
              <w:rPr>
                <w:rFonts w:cstheme="minorHAnsi"/>
              </w:rPr>
            </w:pPr>
            <w:r w:rsidRPr="00921A22">
              <w:rPr>
                <w:rFonts w:cstheme="minorHAnsi"/>
              </w:rPr>
              <w:t>Als de Inschrijver een zelfstandige woonruimte aan de cliënt verhuurt, moeten de hoogte van de huur en de huurvoorwaarden zodanig zijn, dat de cliënt in aanmerking kan komen voor huurtoeslag conform de regels van de Belastingdienst, zie hiervoor de website van de Belastingdienst.</w:t>
            </w:r>
          </w:p>
          <w:p w14:paraId="41F205F2" w14:textId="15E7FADF"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332" w:type="pct"/>
          </w:tcPr>
          <w:p w14:paraId="7CDADF9D" w14:textId="77777777" w:rsidR="00A405B1" w:rsidRPr="00921A22" w:rsidRDefault="00A405B1" w:rsidP="00D92148">
            <w:pPr>
              <w:rPr>
                <w:rFonts w:cstheme="minorHAnsi"/>
              </w:rPr>
            </w:pPr>
          </w:p>
        </w:tc>
        <w:tc>
          <w:tcPr>
            <w:tcW w:w="725" w:type="pct"/>
          </w:tcPr>
          <w:p w14:paraId="73C18DE8" w14:textId="77777777" w:rsidR="00A405B1" w:rsidRPr="00921A22" w:rsidRDefault="00A405B1" w:rsidP="00D92148">
            <w:pPr>
              <w:rPr>
                <w:rFonts w:cstheme="minorHAnsi"/>
              </w:rPr>
            </w:pPr>
          </w:p>
        </w:tc>
      </w:tr>
      <w:tr w:rsidR="00A405B1" w:rsidRPr="005304A6" w14:paraId="1C5FB3A0" w14:textId="77777777" w:rsidTr="00C97136">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664"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332" w:type="pct"/>
          </w:tcPr>
          <w:p w14:paraId="7A62DA18" w14:textId="77777777" w:rsidR="00A405B1" w:rsidRPr="00921A22" w:rsidRDefault="00A405B1" w:rsidP="00D92148">
            <w:pPr>
              <w:rPr>
                <w:rFonts w:cstheme="minorHAnsi"/>
              </w:rPr>
            </w:pPr>
          </w:p>
        </w:tc>
        <w:tc>
          <w:tcPr>
            <w:tcW w:w="72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PvE.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7563760">
    <w:abstractNumId w:val="14"/>
  </w:num>
  <w:num w:numId="2" w16cid:durableId="1409497852">
    <w:abstractNumId w:val="2"/>
  </w:num>
  <w:num w:numId="3" w16cid:durableId="1173572969">
    <w:abstractNumId w:val="5"/>
  </w:num>
  <w:num w:numId="4" w16cid:durableId="679892415">
    <w:abstractNumId w:val="13"/>
  </w:num>
  <w:num w:numId="5" w16cid:durableId="569851702">
    <w:abstractNumId w:val="7"/>
  </w:num>
  <w:num w:numId="6" w16cid:durableId="1170023818">
    <w:abstractNumId w:val="11"/>
  </w:num>
  <w:num w:numId="7" w16cid:durableId="781799988">
    <w:abstractNumId w:val="1"/>
  </w:num>
  <w:num w:numId="8" w16cid:durableId="1014956823">
    <w:abstractNumId w:val="0"/>
  </w:num>
  <w:num w:numId="9" w16cid:durableId="1204557676">
    <w:abstractNumId w:val="6"/>
  </w:num>
  <w:num w:numId="10" w16cid:durableId="1246108341">
    <w:abstractNumId w:val="12"/>
  </w:num>
  <w:num w:numId="11" w16cid:durableId="750129241">
    <w:abstractNumId w:val="8"/>
  </w:num>
  <w:num w:numId="12" w16cid:durableId="1044519200">
    <w:abstractNumId w:val="3"/>
  </w:num>
  <w:num w:numId="13" w16cid:durableId="1560744333">
    <w:abstractNumId w:val="9"/>
  </w:num>
  <w:num w:numId="14" w16cid:durableId="591428986">
    <w:abstractNumId w:val="10"/>
  </w:num>
  <w:num w:numId="15" w16cid:durableId="83496671">
    <w:abstractNumId w:val="4"/>
  </w:num>
  <w:num w:numId="16" w16cid:durableId="68683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B12FE"/>
    <w:rsid w:val="00127E34"/>
    <w:rsid w:val="001317E8"/>
    <w:rsid w:val="001538DA"/>
    <w:rsid w:val="001E4EA2"/>
    <w:rsid w:val="00200CAE"/>
    <w:rsid w:val="00203A2E"/>
    <w:rsid w:val="00212CA9"/>
    <w:rsid w:val="00234431"/>
    <w:rsid w:val="0023553E"/>
    <w:rsid w:val="002C332B"/>
    <w:rsid w:val="002D6972"/>
    <w:rsid w:val="00375737"/>
    <w:rsid w:val="0039700C"/>
    <w:rsid w:val="003B5EA6"/>
    <w:rsid w:val="003C22AB"/>
    <w:rsid w:val="004A20EB"/>
    <w:rsid w:val="004D6C31"/>
    <w:rsid w:val="004E5D35"/>
    <w:rsid w:val="005304A6"/>
    <w:rsid w:val="00587689"/>
    <w:rsid w:val="00661F90"/>
    <w:rsid w:val="006B1295"/>
    <w:rsid w:val="006B1DFE"/>
    <w:rsid w:val="006E2B4B"/>
    <w:rsid w:val="00785B2D"/>
    <w:rsid w:val="0079197C"/>
    <w:rsid w:val="0079349B"/>
    <w:rsid w:val="007E775F"/>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D79E5"/>
    <w:rsid w:val="00BF3200"/>
    <w:rsid w:val="00C355D3"/>
    <w:rsid w:val="00C97136"/>
    <w:rsid w:val="00CC61CB"/>
    <w:rsid w:val="00DB056A"/>
    <w:rsid w:val="00DD2511"/>
    <w:rsid w:val="00DD454A"/>
    <w:rsid w:val="00DE1141"/>
    <w:rsid w:val="00E142F6"/>
    <w:rsid w:val="00E745BA"/>
    <w:rsid w:val="00E923D3"/>
    <w:rsid w:val="00E96C6A"/>
    <w:rsid w:val="00EA1BCE"/>
    <w:rsid w:val="00F063FA"/>
    <w:rsid w:val="00FB4CE9"/>
    <w:rsid w:val="00FB7E36"/>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2A94A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1961</Words>
  <Characters>10791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Carla Postma</cp:lastModifiedBy>
  <cp:revision>2</cp:revision>
  <dcterms:created xsi:type="dcterms:W3CDTF">2023-10-25T10:32:00Z</dcterms:created>
  <dcterms:modified xsi:type="dcterms:W3CDTF">2023-10-25T10:32:00Z</dcterms:modified>
</cp:coreProperties>
</file>