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059DB" w14:textId="232FF2E9" w:rsidR="00302EE1" w:rsidRDefault="00290024" w:rsidP="00302EE1">
      <w:pPr>
        <w:pStyle w:val="maatregelen"/>
        <w:numPr>
          <w:ilvl w:val="0"/>
          <w:numId w:val="0"/>
        </w:numPr>
        <w:spacing w:line="360" w:lineRule="auto"/>
        <w:rPr>
          <w:rFonts w:cs="Arial"/>
          <w:b/>
          <w:sz w:val="28"/>
          <w:szCs w:val="28"/>
        </w:rPr>
      </w:pPr>
      <w:r w:rsidRPr="00302EE1">
        <w:rPr>
          <w:rFonts w:cs="Arial"/>
          <w:b/>
          <w:sz w:val="28"/>
          <w:szCs w:val="28"/>
        </w:rPr>
        <w:t xml:space="preserve">Bijlage </w:t>
      </w:r>
      <w:r w:rsidR="00D43FB3">
        <w:rPr>
          <w:rFonts w:cs="Arial"/>
          <w:b/>
          <w:sz w:val="28"/>
          <w:szCs w:val="28"/>
        </w:rPr>
        <w:t>11.</w:t>
      </w:r>
    </w:p>
    <w:p w14:paraId="58CE3584" w14:textId="26D3CB06" w:rsidR="00302EE1" w:rsidRPr="00302EE1" w:rsidRDefault="00302EE1" w:rsidP="00302EE1">
      <w:pPr>
        <w:pStyle w:val="maatregelen"/>
        <w:numPr>
          <w:ilvl w:val="0"/>
          <w:numId w:val="0"/>
        </w:numPr>
        <w:spacing w:line="360" w:lineRule="auto"/>
        <w:rPr>
          <w:rFonts w:cs="Arial"/>
          <w:b/>
          <w:sz w:val="24"/>
        </w:rPr>
      </w:pPr>
      <w:r w:rsidRPr="00302EE1">
        <w:rPr>
          <w:rFonts w:cs="Arial"/>
          <w:b/>
          <w:sz w:val="24"/>
        </w:rPr>
        <w:t>Prijzenblad ‘Softwarebroker, levering licenties en aanverwante dienstverlening’</w:t>
      </w:r>
    </w:p>
    <w:p w14:paraId="749771B3" w14:textId="70F1D8F5" w:rsidR="00302EE1" w:rsidRDefault="00302EE1" w:rsidP="00290024">
      <w:pPr>
        <w:jc w:val="both"/>
        <w:rPr>
          <w:rFonts w:cs="Arial"/>
          <w:szCs w:val="22"/>
        </w:rPr>
      </w:pPr>
    </w:p>
    <w:p w14:paraId="522620AD" w14:textId="691E540F" w:rsidR="00302EE1" w:rsidRDefault="00302EE1" w:rsidP="00290024">
      <w:pPr>
        <w:jc w:val="both"/>
        <w:rPr>
          <w:rFonts w:cs="Arial"/>
          <w:szCs w:val="22"/>
        </w:rPr>
      </w:pPr>
      <w:r>
        <w:rPr>
          <w:rFonts w:cs="Arial"/>
          <w:szCs w:val="22"/>
        </w:rPr>
        <w:t xml:space="preserve"> </w:t>
      </w:r>
    </w:p>
    <w:tbl>
      <w:tblPr>
        <w:tblStyle w:val="Tabelraster"/>
        <w:tblW w:w="0" w:type="auto"/>
        <w:tblLook w:val="04A0" w:firstRow="1" w:lastRow="0" w:firstColumn="1" w:lastColumn="0" w:noHBand="0" w:noVBand="1"/>
      </w:tblPr>
      <w:tblGrid>
        <w:gridCol w:w="2376"/>
        <w:gridCol w:w="6836"/>
      </w:tblGrid>
      <w:tr w:rsidR="00302EE1" w14:paraId="5CEB4E9C" w14:textId="77777777" w:rsidTr="00302EE1">
        <w:tc>
          <w:tcPr>
            <w:tcW w:w="2376" w:type="dxa"/>
          </w:tcPr>
          <w:p w14:paraId="0B54CDE3" w14:textId="783FCA23" w:rsidR="00302EE1" w:rsidRPr="00302EE1" w:rsidRDefault="00302EE1" w:rsidP="00302EE1">
            <w:pPr>
              <w:jc w:val="both"/>
              <w:rPr>
                <w:rFonts w:cs="Arial"/>
                <w:b/>
                <w:bCs/>
                <w:szCs w:val="22"/>
              </w:rPr>
            </w:pPr>
            <w:r w:rsidRPr="00302EE1">
              <w:rPr>
                <w:rFonts w:cs="Arial"/>
                <w:b/>
                <w:bCs/>
                <w:szCs w:val="22"/>
              </w:rPr>
              <w:t>Naam inschrijver:</w:t>
            </w:r>
          </w:p>
        </w:tc>
        <w:tc>
          <w:tcPr>
            <w:tcW w:w="6836" w:type="dxa"/>
          </w:tcPr>
          <w:p w14:paraId="331689E6" w14:textId="77777777" w:rsidR="00302EE1" w:rsidRDefault="00302EE1" w:rsidP="00290024">
            <w:pPr>
              <w:jc w:val="both"/>
              <w:rPr>
                <w:rFonts w:cs="Arial"/>
                <w:szCs w:val="22"/>
              </w:rPr>
            </w:pPr>
          </w:p>
          <w:p w14:paraId="773A5D18" w14:textId="77777777" w:rsidR="00302EE1" w:rsidRDefault="00302EE1" w:rsidP="00290024">
            <w:pPr>
              <w:jc w:val="both"/>
              <w:rPr>
                <w:rFonts w:cs="Arial"/>
                <w:szCs w:val="22"/>
              </w:rPr>
            </w:pPr>
          </w:p>
          <w:p w14:paraId="7CB6A9D1" w14:textId="77777777" w:rsidR="00302EE1" w:rsidRDefault="00302EE1" w:rsidP="00290024">
            <w:pPr>
              <w:jc w:val="both"/>
              <w:rPr>
                <w:rFonts w:cs="Arial"/>
                <w:szCs w:val="22"/>
              </w:rPr>
            </w:pPr>
          </w:p>
          <w:p w14:paraId="4F6B2806" w14:textId="404379BE" w:rsidR="00302EE1" w:rsidRDefault="00302EE1" w:rsidP="00290024">
            <w:pPr>
              <w:jc w:val="both"/>
              <w:rPr>
                <w:rFonts w:cs="Arial"/>
                <w:szCs w:val="22"/>
              </w:rPr>
            </w:pPr>
          </w:p>
        </w:tc>
      </w:tr>
      <w:tr w:rsidR="00302EE1" w14:paraId="31641D8B" w14:textId="77777777" w:rsidTr="00302EE1">
        <w:tc>
          <w:tcPr>
            <w:tcW w:w="2376" w:type="dxa"/>
          </w:tcPr>
          <w:p w14:paraId="220DE917" w14:textId="77777777" w:rsidR="00302EE1" w:rsidRPr="00302EE1" w:rsidRDefault="00302EE1" w:rsidP="00290024">
            <w:pPr>
              <w:jc w:val="both"/>
              <w:rPr>
                <w:rFonts w:cs="Arial"/>
                <w:b/>
                <w:bCs/>
                <w:szCs w:val="22"/>
              </w:rPr>
            </w:pPr>
            <w:r w:rsidRPr="00302EE1">
              <w:rPr>
                <w:rFonts w:cs="Arial"/>
                <w:b/>
                <w:bCs/>
                <w:szCs w:val="22"/>
              </w:rPr>
              <w:t xml:space="preserve">Datum: </w:t>
            </w:r>
          </w:p>
          <w:p w14:paraId="4A33AE1B" w14:textId="5EBD5FB7" w:rsidR="00302EE1" w:rsidRPr="00302EE1" w:rsidRDefault="00302EE1" w:rsidP="00290024">
            <w:pPr>
              <w:jc w:val="both"/>
              <w:rPr>
                <w:rFonts w:cs="Arial"/>
                <w:b/>
                <w:bCs/>
                <w:szCs w:val="22"/>
              </w:rPr>
            </w:pPr>
          </w:p>
        </w:tc>
        <w:tc>
          <w:tcPr>
            <w:tcW w:w="6836" w:type="dxa"/>
          </w:tcPr>
          <w:p w14:paraId="4D1F4079" w14:textId="77777777" w:rsidR="00302EE1" w:rsidRDefault="00302EE1" w:rsidP="00290024">
            <w:pPr>
              <w:jc w:val="both"/>
              <w:rPr>
                <w:rFonts w:cs="Arial"/>
                <w:szCs w:val="22"/>
              </w:rPr>
            </w:pPr>
          </w:p>
          <w:p w14:paraId="3BAB302E" w14:textId="42F95067" w:rsidR="00302EE1" w:rsidRDefault="00302EE1" w:rsidP="00290024">
            <w:pPr>
              <w:jc w:val="both"/>
              <w:rPr>
                <w:rFonts w:cs="Arial"/>
                <w:szCs w:val="22"/>
              </w:rPr>
            </w:pPr>
          </w:p>
        </w:tc>
      </w:tr>
    </w:tbl>
    <w:p w14:paraId="335B04BD" w14:textId="22AC549C" w:rsidR="00302EE1" w:rsidRDefault="00302EE1" w:rsidP="00290024">
      <w:pPr>
        <w:jc w:val="both"/>
        <w:rPr>
          <w:rFonts w:cs="Arial"/>
          <w:szCs w:val="22"/>
        </w:rPr>
      </w:pPr>
    </w:p>
    <w:p w14:paraId="4836B093" w14:textId="0ADFA027" w:rsidR="00302EE1" w:rsidRDefault="00302EE1" w:rsidP="00290024">
      <w:pPr>
        <w:jc w:val="both"/>
        <w:rPr>
          <w:rFonts w:cs="Arial"/>
          <w:szCs w:val="22"/>
        </w:rPr>
      </w:pPr>
    </w:p>
    <w:p w14:paraId="400FABDE" w14:textId="77777777" w:rsidR="00302EE1" w:rsidRDefault="00302EE1" w:rsidP="00290024">
      <w:pPr>
        <w:jc w:val="both"/>
        <w:rPr>
          <w:rFonts w:cs="Arial"/>
          <w:szCs w:val="22"/>
        </w:rPr>
      </w:pPr>
    </w:p>
    <w:tbl>
      <w:tblPr>
        <w:tblStyle w:val="Tabelraster"/>
        <w:tblW w:w="0" w:type="auto"/>
        <w:tblLook w:val="04A0" w:firstRow="1" w:lastRow="0" w:firstColumn="1" w:lastColumn="0" w:noHBand="0" w:noVBand="1"/>
      </w:tblPr>
      <w:tblGrid>
        <w:gridCol w:w="7196"/>
        <w:gridCol w:w="2016"/>
      </w:tblGrid>
      <w:tr w:rsidR="00302EE1" w14:paraId="60524DB3" w14:textId="77777777" w:rsidTr="00963905">
        <w:tc>
          <w:tcPr>
            <w:tcW w:w="7196" w:type="dxa"/>
            <w:tcBorders>
              <w:bottom w:val="single" w:sz="4" w:space="0" w:color="auto"/>
            </w:tcBorders>
          </w:tcPr>
          <w:p w14:paraId="33E47852" w14:textId="77777777" w:rsidR="00302EE1" w:rsidRDefault="00302EE1" w:rsidP="00290024">
            <w:pPr>
              <w:jc w:val="both"/>
              <w:rPr>
                <w:rFonts w:cs="Arial"/>
                <w:szCs w:val="22"/>
              </w:rPr>
            </w:pPr>
          </w:p>
          <w:p w14:paraId="42C81BD3" w14:textId="77777777" w:rsidR="00302EE1" w:rsidRPr="00302EE1" w:rsidRDefault="00302EE1" w:rsidP="00302EE1">
            <w:pPr>
              <w:rPr>
                <w:rFonts w:cs="Arial"/>
                <w:b/>
                <w:bCs/>
                <w:i/>
                <w:iCs/>
                <w:szCs w:val="22"/>
              </w:rPr>
            </w:pPr>
            <w:r w:rsidRPr="00302EE1">
              <w:rPr>
                <w:rFonts w:cs="Arial"/>
                <w:b/>
                <w:bCs/>
                <w:i/>
                <w:iCs/>
                <w:szCs w:val="22"/>
              </w:rPr>
              <w:t>Marge</w:t>
            </w:r>
          </w:p>
          <w:p w14:paraId="11E033B7" w14:textId="77777777" w:rsidR="00302EE1" w:rsidRPr="00302EE1" w:rsidRDefault="00302EE1" w:rsidP="00302EE1">
            <w:pPr>
              <w:rPr>
                <w:szCs w:val="24"/>
              </w:rPr>
            </w:pPr>
            <w:r w:rsidRPr="00302EE1">
              <w:rPr>
                <w:szCs w:val="24"/>
              </w:rPr>
              <w:t xml:space="preserve">De marge (uitgedrukt in een percentage), welke opdrachtnemer bovenop de inkoopprijs van de softwarelicentie en/of onderhoudscontract hanteert. Deze marge is de vergoeding voor de gehele dienstverlening. </w:t>
            </w:r>
          </w:p>
          <w:p w14:paraId="612CA096" w14:textId="77777777" w:rsidR="00302EE1" w:rsidRPr="00302EE1" w:rsidRDefault="00302EE1" w:rsidP="00302EE1">
            <w:pPr>
              <w:rPr>
                <w:szCs w:val="24"/>
              </w:rPr>
            </w:pPr>
            <w:r w:rsidRPr="00302EE1">
              <w:rPr>
                <w:szCs w:val="24"/>
              </w:rPr>
              <w:t xml:space="preserve"> </w:t>
            </w:r>
          </w:p>
          <w:p w14:paraId="1EBB4076" w14:textId="79368A03" w:rsidR="00302EE1" w:rsidRPr="00963905" w:rsidRDefault="00302EE1" w:rsidP="00963905">
            <w:pPr>
              <w:rPr>
                <w:szCs w:val="24"/>
              </w:rPr>
            </w:pPr>
            <w:r w:rsidRPr="00302EE1">
              <w:rPr>
                <w:szCs w:val="24"/>
              </w:rPr>
              <w:t xml:space="preserve">De marge staat vast gedurende de looptijd van de overeenkomst en bedraagt </w:t>
            </w:r>
            <w:r w:rsidRPr="00302EE1">
              <w:rPr>
                <w:b/>
                <w:bCs/>
                <w:szCs w:val="24"/>
              </w:rPr>
              <w:t>minimaal 1,0% en maximaal 2,0%.</w:t>
            </w:r>
            <w:r w:rsidRPr="00302EE1">
              <w:rPr>
                <w:szCs w:val="24"/>
              </w:rPr>
              <w:t xml:space="preserve"> Inschrijver wordt gevraagd de marge op te geven op </w:t>
            </w:r>
            <w:r w:rsidR="00BE53A0">
              <w:rPr>
                <w:szCs w:val="24"/>
              </w:rPr>
              <w:t>2</w:t>
            </w:r>
            <w:r w:rsidRPr="00302EE1">
              <w:rPr>
                <w:szCs w:val="24"/>
              </w:rPr>
              <w:t xml:space="preserve"> decima</w:t>
            </w:r>
            <w:r w:rsidR="00BE53A0">
              <w:rPr>
                <w:szCs w:val="24"/>
              </w:rPr>
              <w:t>len</w:t>
            </w:r>
            <w:r w:rsidRPr="00302EE1">
              <w:rPr>
                <w:szCs w:val="24"/>
              </w:rPr>
              <w:t xml:space="preserve"> nauwkeurig. </w:t>
            </w:r>
          </w:p>
          <w:p w14:paraId="5E18880D" w14:textId="77777777" w:rsidR="00302EE1" w:rsidRDefault="00302EE1" w:rsidP="00290024">
            <w:pPr>
              <w:jc w:val="both"/>
              <w:rPr>
                <w:rFonts w:cs="Arial"/>
                <w:szCs w:val="22"/>
              </w:rPr>
            </w:pPr>
          </w:p>
          <w:p w14:paraId="181362E0" w14:textId="77777777" w:rsidR="00963905" w:rsidRDefault="00963905" w:rsidP="00290024">
            <w:pPr>
              <w:jc w:val="both"/>
              <w:rPr>
                <w:rFonts w:cs="Arial"/>
                <w:szCs w:val="22"/>
              </w:rPr>
            </w:pPr>
          </w:p>
          <w:p w14:paraId="4F0367E5" w14:textId="00CCC32C" w:rsidR="00963905" w:rsidRDefault="00963905" w:rsidP="00290024">
            <w:pPr>
              <w:jc w:val="both"/>
              <w:rPr>
                <w:rFonts w:cs="Arial"/>
                <w:szCs w:val="22"/>
              </w:rPr>
            </w:pPr>
          </w:p>
        </w:tc>
        <w:tc>
          <w:tcPr>
            <w:tcW w:w="2016" w:type="dxa"/>
            <w:tcBorders>
              <w:bottom w:val="single" w:sz="4" w:space="0" w:color="auto"/>
            </w:tcBorders>
          </w:tcPr>
          <w:p w14:paraId="66E76DDD" w14:textId="77777777" w:rsidR="00302EE1" w:rsidRDefault="00302EE1" w:rsidP="00290024">
            <w:pPr>
              <w:jc w:val="both"/>
              <w:rPr>
                <w:rFonts w:cs="Arial"/>
                <w:szCs w:val="22"/>
              </w:rPr>
            </w:pPr>
          </w:p>
          <w:p w14:paraId="49071BAF" w14:textId="77777777" w:rsidR="00302EE1" w:rsidRDefault="00302EE1" w:rsidP="00290024">
            <w:pPr>
              <w:jc w:val="both"/>
              <w:rPr>
                <w:rFonts w:cs="Arial"/>
                <w:szCs w:val="22"/>
              </w:rPr>
            </w:pPr>
          </w:p>
          <w:p w14:paraId="7EC67822" w14:textId="77777777" w:rsidR="00302EE1" w:rsidRDefault="00302EE1" w:rsidP="00290024">
            <w:pPr>
              <w:jc w:val="both"/>
              <w:rPr>
                <w:rFonts w:cs="Arial"/>
                <w:szCs w:val="22"/>
              </w:rPr>
            </w:pPr>
          </w:p>
          <w:p w14:paraId="3A2F580F" w14:textId="77777777" w:rsidR="00302EE1" w:rsidRDefault="00302EE1" w:rsidP="00290024">
            <w:pPr>
              <w:jc w:val="both"/>
              <w:rPr>
                <w:rFonts w:cs="Arial"/>
                <w:szCs w:val="22"/>
              </w:rPr>
            </w:pPr>
          </w:p>
          <w:p w14:paraId="76B64957" w14:textId="77777777" w:rsidR="00302EE1" w:rsidRDefault="00302EE1" w:rsidP="00290024">
            <w:pPr>
              <w:jc w:val="both"/>
              <w:rPr>
                <w:rFonts w:cs="Arial"/>
                <w:szCs w:val="22"/>
              </w:rPr>
            </w:pPr>
          </w:p>
          <w:p w14:paraId="0DAB7307" w14:textId="77777777" w:rsidR="00302EE1" w:rsidRDefault="00302EE1" w:rsidP="00290024">
            <w:pPr>
              <w:jc w:val="both"/>
              <w:rPr>
                <w:rFonts w:cs="Arial"/>
                <w:szCs w:val="22"/>
              </w:rPr>
            </w:pPr>
          </w:p>
          <w:p w14:paraId="50B58F96" w14:textId="7BFA905A" w:rsidR="00302EE1" w:rsidRDefault="00963905" w:rsidP="00290024">
            <w:pPr>
              <w:jc w:val="both"/>
              <w:rPr>
                <w:rFonts w:cs="Arial"/>
                <w:szCs w:val="22"/>
              </w:rPr>
            </w:pPr>
            <w:r>
              <w:rPr>
                <w:rFonts w:cs="Arial"/>
                <w:szCs w:val="22"/>
              </w:rPr>
              <w:t>………….</w:t>
            </w:r>
            <w:r w:rsidR="00302EE1">
              <w:rPr>
                <w:rFonts w:cs="Arial"/>
                <w:szCs w:val="22"/>
              </w:rPr>
              <w:t>%</w:t>
            </w:r>
          </w:p>
        </w:tc>
      </w:tr>
      <w:tr w:rsidR="00963905" w:rsidRPr="00963905" w14:paraId="5B8EF110" w14:textId="77777777" w:rsidTr="00963905">
        <w:tc>
          <w:tcPr>
            <w:tcW w:w="7196" w:type="dxa"/>
            <w:tcBorders>
              <w:top w:val="single" w:sz="4" w:space="0" w:color="auto"/>
              <w:left w:val="nil"/>
              <w:bottom w:val="single" w:sz="4" w:space="0" w:color="auto"/>
              <w:right w:val="nil"/>
            </w:tcBorders>
          </w:tcPr>
          <w:p w14:paraId="70ADD420" w14:textId="77777777" w:rsidR="00963905" w:rsidRPr="00963905" w:rsidRDefault="00963905" w:rsidP="00290024">
            <w:pPr>
              <w:jc w:val="both"/>
              <w:rPr>
                <w:rFonts w:cs="Arial"/>
                <w:b/>
                <w:bCs/>
                <w:szCs w:val="22"/>
              </w:rPr>
            </w:pPr>
          </w:p>
          <w:p w14:paraId="0D9F96F5" w14:textId="7E7B42BE" w:rsidR="00963905" w:rsidRPr="00963905" w:rsidRDefault="00963905" w:rsidP="00290024">
            <w:pPr>
              <w:jc w:val="both"/>
              <w:rPr>
                <w:rFonts w:cs="Arial"/>
                <w:b/>
                <w:bCs/>
                <w:szCs w:val="22"/>
              </w:rPr>
            </w:pPr>
            <w:r w:rsidRPr="00963905">
              <w:rPr>
                <w:rFonts w:cs="Arial"/>
                <w:b/>
                <w:bCs/>
                <w:szCs w:val="22"/>
              </w:rPr>
              <w:t>Optioneel:</w:t>
            </w:r>
          </w:p>
          <w:p w14:paraId="667C7CE4" w14:textId="40945FF3" w:rsidR="00963905" w:rsidRPr="00963905" w:rsidRDefault="00963905" w:rsidP="00290024">
            <w:pPr>
              <w:jc w:val="both"/>
              <w:rPr>
                <w:rFonts w:cs="Arial"/>
                <w:b/>
                <w:bCs/>
                <w:szCs w:val="22"/>
              </w:rPr>
            </w:pPr>
          </w:p>
        </w:tc>
        <w:tc>
          <w:tcPr>
            <w:tcW w:w="2016" w:type="dxa"/>
            <w:tcBorders>
              <w:top w:val="single" w:sz="4" w:space="0" w:color="auto"/>
              <w:left w:val="nil"/>
              <w:bottom w:val="single" w:sz="4" w:space="0" w:color="auto"/>
              <w:right w:val="nil"/>
            </w:tcBorders>
          </w:tcPr>
          <w:p w14:paraId="50D02101" w14:textId="77777777" w:rsidR="00963905" w:rsidRPr="00963905" w:rsidRDefault="00963905" w:rsidP="00290024">
            <w:pPr>
              <w:jc w:val="both"/>
              <w:rPr>
                <w:rFonts w:cs="Arial"/>
                <w:b/>
                <w:bCs/>
                <w:szCs w:val="22"/>
              </w:rPr>
            </w:pPr>
          </w:p>
        </w:tc>
      </w:tr>
      <w:tr w:rsidR="00963905" w14:paraId="1F55F70C" w14:textId="77777777" w:rsidTr="00D43FB3">
        <w:trPr>
          <w:trHeight w:val="1134"/>
        </w:trPr>
        <w:tc>
          <w:tcPr>
            <w:tcW w:w="7196" w:type="dxa"/>
            <w:tcBorders>
              <w:top w:val="single" w:sz="4" w:space="0" w:color="auto"/>
            </w:tcBorders>
            <w:vAlign w:val="center"/>
          </w:tcPr>
          <w:p w14:paraId="615A0CC4" w14:textId="554A82E0" w:rsidR="00963905" w:rsidRDefault="00963905" w:rsidP="00290024">
            <w:pPr>
              <w:jc w:val="both"/>
              <w:rPr>
                <w:rFonts w:cs="Arial"/>
                <w:szCs w:val="22"/>
              </w:rPr>
            </w:pPr>
            <w:r w:rsidRPr="00963905">
              <w:rPr>
                <w:rFonts w:cs="Arial"/>
                <w:szCs w:val="22"/>
              </w:rPr>
              <w:t>Uurtarief voor extra annex meerwerk</w:t>
            </w:r>
          </w:p>
        </w:tc>
        <w:tc>
          <w:tcPr>
            <w:tcW w:w="2016" w:type="dxa"/>
            <w:tcBorders>
              <w:top w:val="single" w:sz="4" w:space="0" w:color="auto"/>
            </w:tcBorders>
            <w:vAlign w:val="center"/>
          </w:tcPr>
          <w:p w14:paraId="56A8A886" w14:textId="26DF7E44" w:rsidR="00963905" w:rsidRDefault="00963905" w:rsidP="00290024">
            <w:pPr>
              <w:jc w:val="both"/>
              <w:rPr>
                <w:rFonts w:cs="Arial"/>
                <w:szCs w:val="22"/>
              </w:rPr>
            </w:pPr>
            <w:r w:rsidRPr="00963905">
              <w:rPr>
                <w:rFonts w:cs="Arial"/>
                <w:szCs w:val="22"/>
              </w:rPr>
              <w:t>€ ………</w:t>
            </w:r>
            <w:r>
              <w:rPr>
                <w:rFonts w:cs="Arial"/>
                <w:szCs w:val="22"/>
              </w:rPr>
              <w:t>..</w:t>
            </w:r>
            <w:r w:rsidRPr="00963905">
              <w:rPr>
                <w:rFonts w:cs="Arial"/>
                <w:szCs w:val="22"/>
              </w:rPr>
              <w:t>/uur</w:t>
            </w:r>
          </w:p>
        </w:tc>
      </w:tr>
    </w:tbl>
    <w:p w14:paraId="070AE912" w14:textId="77777777" w:rsidR="00302EE1" w:rsidRDefault="00302EE1" w:rsidP="00290024">
      <w:pPr>
        <w:jc w:val="both"/>
        <w:rPr>
          <w:rFonts w:cs="Arial"/>
          <w:szCs w:val="22"/>
        </w:rPr>
      </w:pPr>
    </w:p>
    <w:p w14:paraId="5495E66C" w14:textId="4E98E333" w:rsidR="00963905" w:rsidRDefault="00963905" w:rsidP="00290024">
      <w:pPr>
        <w:jc w:val="both"/>
        <w:rPr>
          <w:rFonts w:cs="Arial"/>
          <w:szCs w:val="22"/>
        </w:rPr>
      </w:pPr>
      <w:r>
        <w:rPr>
          <w:rFonts w:cs="Arial"/>
          <w:szCs w:val="22"/>
        </w:rPr>
        <w:t>NB.: het optioneel uitgevraagde uurtarief telt niét mee in de beoordeling van het criterium Prijs. Indien opdrachtgever in de toekomst meerwerk bij opdrachtnemer wenst te beleggen, dient dit meerwerk wel tegen het op dit prijzenblad geoffreerde tarief geleverd te worden. Opdrachtgever is overigens nimmer verplicht eventueel meerwerk bij de opdrachtnemende partij af te nemen.</w:t>
      </w:r>
    </w:p>
    <w:sectPr w:rsidR="00963905" w:rsidSect="00BE53A0">
      <w:headerReference w:type="default" r:id="rId10"/>
      <w:footerReference w:type="even" r:id="rId11"/>
      <w:footerReference w:type="default" r:id="rId12"/>
      <w:footerReference w:type="first" r:id="rId13"/>
      <w:pgSz w:w="11906" w:h="16838"/>
      <w:pgMar w:top="1985"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20669" w14:textId="77777777" w:rsidR="0088730E" w:rsidRDefault="0088730E" w:rsidP="00B61732">
      <w:r>
        <w:separator/>
      </w:r>
    </w:p>
  </w:endnote>
  <w:endnote w:type="continuationSeparator" w:id="0">
    <w:p w14:paraId="2C235DFA" w14:textId="77777777" w:rsidR="0088730E" w:rsidRDefault="0088730E" w:rsidP="00B6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4980" w14:textId="6A6F867C" w:rsidR="00B61732" w:rsidRDefault="00B61732">
    <w:pPr>
      <w:pStyle w:val="Voettekst"/>
    </w:pPr>
    <w:r>
      <w:rPr>
        <w:noProof/>
      </w:rPr>
      <mc:AlternateContent>
        <mc:Choice Requires="wps">
          <w:drawing>
            <wp:anchor distT="0" distB="0" distL="0" distR="0" simplePos="0" relativeHeight="251659264" behindDoc="0" locked="0" layoutInCell="1" allowOverlap="1" wp14:anchorId="53872EDE" wp14:editId="0B650E6B">
              <wp:simplePos x="635" y="635"/>
              <wp:positionH relativeFrom="column">
                <wp:align>center</wp:align>
              </wp:positionH>
              <wp:positionV relativeFrom="paragraph">
                <wp:posOffset>635</wp:posOffset>
              </wp:positionV>
              <wp:extent cx="443865" cy="443865"/>
              <wp:effectExtent l="0" t="0" r="18415" b="16510"/>
              <wp:wrapSquare wrapText="bothSides"/>
              <wp:docPr id="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0654B3" w14:textId="3AEC219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3872EDE" id="_x0000_t202" coordsize="21600,21600" o:spt="202" path="m,l,21600r21600,l21600,xe">
              <v:stroke joinstyle="miter"/>
              <v:path gradientshapeok="t" o:connecttype="rect"/>
            </v:shapetype>
            <v:shape id="Tekstvak 2" o:spid="_x0000_s1026" type="#_x0000_t202" alt="Bedrijfsvertrouwelijk (BBN1)"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10654B3" w14:textId="3AEC219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B4EC" w14:textId="3AF7B149" w:rsidR="00B61732" w:rsidRDefault="00B61732">
    <w:pPr>
      <w:pStyle w:val="Voettekst"/>
    </w:pPr>
    <w:r>
      <w:rPr>
        <w:noProof/>
      </w:rPr>
      <mc:AlternateContent>
        <mc:Choice Requires="wps">
          <w:drawing>
            <wp:anchor distT="0" distB="0" distL="0" distR="0" simplePos="0" relativeHeight="251660288" behindDoc="0" locked="0" layoutInCell="1" allowOverlap="1" wp14:anchorId="4B591017" wp14:editId="1D8B39B8">
              <wp:simplePos x="901700" y="10083800"/>
              <wp:positionH relativeFrom="column">
                <wp:align>center</wp:align>
              </wp:positionH>
              <wp:positionV relativeFrom="paragraph">
                <wp:posOffset>635</wp:posOffset>
              </wp:positionV>
              <wp:extent cx="3535680" cy="154940"/>
              <wp:effectExtent l="0" t="0" r="18415" b="16510"/>
              <wp:wrapSquare wrapText="bothSides"/>
              <wp:docPr id="3"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535680" cy="154940"/>
                      </a:xfrm>
                      <a:prstGeom prst="rect">
                        <a:avLst/>
                      </a:prstGeom>
                      <a:noFill/>
                      <a:ln>
                        <a:noFill/>
                      </a:ln>
                    </wps:spPr>
                    <wps:txbx>
                      <w:txbxContent>
                        <w:p w14:paraId="3A142CBB" w14:textId="3304CA04"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591017" id="_x0000_t202" coordsize="21600,21600" o:spt="202" path="m,l,21600r21600,l21600,xe">
              <v:stroke joinstyle="miter"/>
              <v:path gradientshapeok="t" o:connecttype="rect"/>
            </v:shapetype>
            <v:shape id="Tekstvak 3" o:spid="_x0000_s1027" type="#_x0000_t202" alt="Bedrijfsvertrouwelijk (BBN1)" style="position:absolute;margin-left:0;margin-top:.05pt;width:278.4pt;height:12.2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" filled="f" stroked="f">
              <v:textbox style="mso-fit-shape-to-text:t" inset="0,0,0,0">
                <w:txbxContent>
                  <w:p w14:paraId="3A142CBB" w14:textId="3304CA04"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6405" w14:textId="51F97A65" w:rsidR="00B61732" w:rsidRDefault="00B61732">
    <w:pPr>
      <w:pStyle w:val="Voettekst"/>
    </w:pPr>
    <w:r>
      <w:rPr>
        <w:noProof/>
      </w:rPr>
      <mc:AlternateContent>
        <mc:Choice Requires="wps">
          <w:drawing>
            <wp:anchor distT="0" distB="0" distL="0" distR="0" simplePos="0" relativeHeight="251658240" behindDoc="0" locked="0" layoutInCell="1" allowOverlap="1" wp14:anchorId="6AD94CA8" wp14:editId="5ACF102B">
              <wp:simplePos x="635" y="635"/>
              <wp:positionH relativeFrom="column">
                <wp:align>center</wp:align>
              </wp:positionH>
              <wp:positionV relativeFrom="paragraph">
                <wp:posOffset>635</wp:posOffset>
              </wp:positionV>
              <wp:extent cx="443865" cy="443865"/>
              <wp:effectExtent l="0" t="0" r="18415" b="16510"/>
              <wp:wrapSquare wrapText="bothSides"/>
              <wp:docPr id="1"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D0F0E" w14:textId="67E7856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D94CA8" id="_x0000_t202" coordsize="21600,21600" o:spt="202" path="m,l,21600r21600,l21600,xe">
              <v:stroke joinstyle="miter"/>
              <v:path gradientshapeok="t" o:connecttype="rect"/>
            </v:shapetype>
            <v:shape id="Tekstvak 1" o:spid="_x0000_s1028" type="#_x0000_t202" alt="Bedrijfsvertrouwelijk (BBN1)"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96D0F0E" w14:textId="67E78565" w:rsidR="00B61732" w:rsidRPr="00B61732" w:rsidRDefault="00B61732">
                    <w:pPr>
                      <w:rPr>
                        <w:rFonts w:ascii="Calibri" w:eastAsia="Calibri" w:hAnsi="Calibri" w:cs="Calibri"/>
                        <w:noProof/>
                        <w:color w:val="000000"/>
                        <w:sz w:val="20"/>
                      </w:rPr>
                    </w:pPr>
                    <w:r w:rsidRPr="00B61732">
                      <w:rPr>
                        <w:rFonts w:ascii="Calibri" w:eastAsia="Calibri" w:hAnsi="Calibri" w:cs="Calibri"/>
                        <w:noProof/>
                        <w:color w:val="000000"/>
                        <w:sz w:val="20"/>
                      </w:rPr>
                      <w:t>Bedrijfsvertrouwelijk (BBN1)</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5058" w14:textId="77777777" w:rsidR="0088730E" w:rsidRDefault="0088730E" w:rsidP="00B61732">
      <w:r>
        <w:separator/>
      </w:r>
    </w:p>
  </w:footnote>
  <w:footnote w:type="continuationSeparator" w:id="0">
    <w:p w14:paraId="5BE8895B" w14:textId="77777777" w:rsidR="0088730E" w:rsidRDefault="0088730E" w:rsidP="00B61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A908" w14:textId="54942F13" w:rsidR="00B61732" w:rsidRDefault="00BE53A0" w:rsidP="00BE53A0">
    <w:pPr>
      <w:pStyle w:val="Koptekst"/>
      <w:ind w:firstLine="425"/>
    </w:pPr>
    <w:r>
      <w:tab/>
    </w:r>
    <w:r>
      <w:tab/>
    </w:r>
    <w:r>
      <w:rPr>
        <w:noProof/>
      </w:rPr>
      <w:drawing>
        <wp:inline distT="0" distB="0" distL="0" distR="0" wp14:anchorId="0A4E0AD9" wp14:editId="7D6119AD">
          <wp:extent cx="2426335" cy="530225"/>
          <wp:effectExtent l="0" t="0" r="0" b="3175"/>
          <wp:docPr id="838181441" name="Afbeelding 83818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335"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60203032">
    <w:abstractNumId w:val="2"/>
  </w:num>
  <w:num w:numId="2" w16cid:durableId="976569182">
    <w:abstractNumId w:val="3"/>
  </w:num>
  <w:num w:numId="3" w16cid:durableId="1361054730">
    <w:abstractNumId w:val="1"/>
  </w:num>
  <w:num w:numId="4" w16cid:durableId="17708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024"/>
    <w:rsid w:val="001F792C"/>
    <w:rsid w:val="00290024"/>
    <w:rsid w:val="00302EE1"/>
    <w:rsid w:val="004A64F7"/>
    <w:rsid w:val="007D71DC"/>
    <w:rsid w:val="0088730E"/>
    <w:rsid w:val="0094311C"/>
    <w:rsid w:val="00963905"/>
    <w:rsid w:val="00B61732"/>
    <w:rsid w:val="00BE53A0"/>
    <w:rsid w:val="00D43FB3"/>
    <w:rsid w:val="00D774A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A8B7"/>
  <w15:docId w15:val="{D0328168-EBCD-46D5-990D-0F6CA3F9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90024"/>
    <w:pPr>
      <w:numPr>
        <w:numId w:val="4"/>
      </w:numPr>
      <w:spacing w:line="288" w:lineRule="auto"/>
    </w:pPr>
    <w:rPr>
      <w:sz w:val="20"/>
      <w:szCs w:val="24"/>
    </w:rPr>
  </w:style>
  <w:style w:type="table" w:styleId="Tabelraster">
    <w:name w:val="Table Grid"/>
    <w:basedOn w:val="Standaardtabel"/>
    <w:rsid w:val="00290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B61732"/>
    <w:pPr>
      <w:tabs>
        <w:tab w:val="center" w:pos="4536"/>
        <w:tab w:val="right" w:pos="9072"/>
      </w:tabs>
    </w:pPr>
  </w:style>
  <w:style w:type="character" w:customStyle="1" w:styleId="KoptekstChar">
    <w:name w:val="Koptekst Char"/>
    <w:basedOn w:val="Standaardalinea-lettertype"/>
    <w:link w:val="Koptekst"/>
    <w:rsid w:val="00B61732"/>
    <w:rPr>
      <w:rFonts w:ascii="Arial" w:hAnsi="Arial"/>
      <w:sz w:val="22"/>
    </w:rPr>
  </w:style>
  <w:style w:type="paragraph" w:styleId="Voettekst">
    <w:name w:val="footer"/>
    <w:basedOn w:val="Standaard"/>
    <w:link w:val="VoettekstChar"/>
    <w:unhideWhenUsed/>
    <w:rsid w:val="00B61732"/>
    <w:pPr>
      <w:tabs>
        <w:tab w:val="center" w:pos="4536"/>
        <w:tab w:val="right" w:pos="9072"/>
      </w:tabs>
    </w:pPr>
  </w:style>
  <w:style w:type="character" w:customStyle="1" w:styleId="VoettekstChar">
    <w:name w:val="Voettekst Char"/>
    <w:basedOn w:val="Standaardalinea-lettertype"/>
    <w:link w:val="Voettekst"/>
    <w:rsid w:val="00B6173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CB6DA-9FC1-43CF-B91A-8CF5237232F9}">
  <ds:schemaRefs>
    <ds:schemaRef ds:uri="http://schemas.microsoft.com/sharepoint/v3/contenttype/forms"/>
  </ds:schemaRefs>
</ds:datastoreItem>
</file>

<file path=customXml/itemProps2.xml><?xml version="1.0" encoding="utf-8"?>
<ds:datastoreItem xmlns:ds="http://schemas.openxmlformats.org/officeDocument/2006/customXml" ds:itemID="{0BC0DE5E-C31F-46C1-AB07-03449D869065}">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0ADADCAB-E05C-49FB-844C-99E6456D4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836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Inschrijfformulier Prijs_MH.docx</vt:lpstr>
    </vt:vector>
  </TitlesOfParts>
  <Company>Gemeente Venlo</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Prijzenblad (percentage marge)</dc:title>
  <dc:creator>Huson, Mark (MA)</dc:creator>
  <cp:lastModifiedBy>Stams, Hans</cp:lastModifiedBy>
  <cp:revision>2</cp:revision>
  <dcterms:created xsi:type="dcterms:W3CDTF">2023-10-18T09:31:00Z</dcterms:created>
  <dcterms:modified xsi:type="dcterms:W3CDTF">2023-10-18T09:31:00Z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d75265ee-1822-46ba-9264-e7c91f47de78</vt:lpwstr>
  </property>
  <property fmtid="{D5CDD505-2E9C-101B-9397-08002B2CF9AE}" pid="6" name="_docset_NoMedatataSyncRequired">
    <vt:lpwstr>False</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Bedrijfsvertrouwelijk (BBN1)</vt:lpwstr>
  </property>
  <property fmtid="{D5CDD505-2E9C-101B-9397-08002B2CF9AE}" pid="10" name="MSIP_Label_ce8bfa01-cc62-4e0e-8713-2f7da2586bef_Enabled">
    <vt:lpwstr>true</vt:lpwstr>
  </property>
  <property fmtid="{D5CDD505-2E9C-101B-9397-08002B2CF9AE}" pid="11" name="MSIP_Label_ce8bfa01-cc62-4e0e-8713-2f7da2586bef_SetDate">
    <vt:lpwstr>2023-05-09T09:02:49Z</vt:lpwstr>
  </property>
  <property fmtid="{D5CDD505-2E9C-101B-9397-08002B2CF9AE}" pid="12" name="MSIP_Label_ce8bfa01-cc62-4e0e-8713-2f7da2586bef_Method">
    <vt:lpwstr>Privileged</vt:lpwstr>
  </property>
  <property fmtid="{D5CDD505-2E9C-101B-9397-08002B2CF9AE}" pid="13" name="MSIP_Label_ce8bfa01-cc62-4e0e-8713-2f7da2586bef_Name">
    <vt:lpwstr>Bedrijfsvertrouwelijk (BBN1)</vt:lpwstr>
  </property>
  <property fmtid="{D5CDD505-2E9C-101B-9397-08002B2CF9AE}" pid="14" name="MSIP_Label_ce8bfa01-cc62-4e0e-8713-2f7da2586bef_SiteId">
    <vt:lpwstr>e90fbc72-bc3b-4475-8f41-70d1d17ccf33</vt:lpwstr>
  </property>
  <property fmtid="{D5CDD505-2E9C-101B-9397-08002B2CF9AE}" pid="15" name="MSIP_Label_ce8bfa01-cc62-4e0e-8713-2f7da2586bef_ActionId">
    <vt:lpwstr>5bb2418e-5988-44aa-9b3d-26b323cb7d73</vt:lpwstr>
  </property>
  <property fmtid="{D5CDD505-2E9C-101B-9397-08002B2CF9AE}" pid="16" name="MSIP_Label_ce8bfa01-cc62-4e0e-8713-2f7da2586bef_ContentBits">
    <vt:lpwstr>2</vt:lpwstr>
  </property>
  <property fmtid="{D5CDD505-2E9C-101B-9397-08002B2CF9AE}" pid="17" name="TaxKeyword">
    <vt:lpwstr/>
  </property>
  <property fmtid="{D5CDD505-2E9C-101B-9397-08002B2CF9AE}" pid="18" name="MediaServiceImageTags">
    <vt:lpwstr/>
  </property>
</Properties>
</file>