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05413" w14:textId="77777777" w:rsidR="00526764" w:rsidRDefault="00526764" w:rsidP="00526764">
      <w:pPr>
        <w:pStyle w:val="Default"/>
      </w:pPr>
    </w:p>
    <w:p w14:paraId="1D36BE85" w14:textId="6923C67F" w:rsidR="00DE08F9" w:rsidRPr="00A36393" w:rsidRDefault="00DE08F9" w:rsidP="00526764">
      <w:pPr>
        <w:rPr>
          <w:b/>
          <w:bCs/>
          <w:sz w:val="36"/>
          <w:szCs w:val="36"/>
        </w:rPr>
      </w:pPr>
      <w:r w:rsidRPr="00A36393">
        <w:rPr>
          <w:b/>
          <w:bCs/>
          <w:sz w:val="36"/>
          <w:szCs w:val="36"/>
        </w:rPr>
        <w:t>Bijlage 2</w:t>
      </w:r>
    </w:p>
    <w:p w14:paraId="5B9D838C" w14:textId="7D90205E" w:rsidR="00AB0821" w:rsidRPr="00A36393" w:rsidRDefault="00526764" w:rsidP="00526764">
      <w:pPr>
        <w:rPr>
          <w:b/>
          <w:bCs/>
          <w:sz w:val="36"/>
          <w:szCs w:val="36"/>
        </w:rPr>
      </w:pPr>
      <w:r w:rsidRPr="00A36393">
        <w:rPr>
          <w:b/>
          <w:bCs/>
          <w:sz w:val="36"/>
          <w:szCs w:val="36"/>
        </w:rPr>
        <w:t>Programma van Eisen HO</w:t>
      </w:r>
    </w:p>
    <w:sdt>
      <w:sdtPr>
        <w:rPr>
          <w:rFonts w:asciiTheme="minorHAnsi" w:eastAsiaTheme="minorEastAsia" w:hAnsiTheme="minorHAnsi" w:cstheme="minorBidi"/>
          <w:color w:val="auto"/>
          <w:kern w:val="2"/>
          <w:sz w:val="22"/>
          <w:szCs w:val="22"/>
          <w:lang w:eastAsia="en-US"/>
          <w14:ligatures w14:val="standardContextual"/>
        </w:rPr>
        <w:id w:val="197130527"/>
        <w:docPartObj>
          <w:docPartGallery w:val="Table of Contents"/>
          <w:docPartUnique/>
        </w:docPartObj>
      </w:sdtPr>
      <w:sdtEndPr>
        <w:rPr>
          <w:b/>
          <w:bCs/>
        </w:rPr>
      </w:sdtEndPr>
      <w:sdtContent>
        <w:p w14:paraId="64A8CB30" w14:textId="7B4AF683" w:rsidR="00226283" w:rsidRDefault="00226283">
          <w:pPr>
            <w:pStyle w:val="Kopvaninhoudsopgave"/>
          </w:pPr>
          <w:r>
            <w:t>Inhoud</w:t>
          </w:r>
        </w:p>
        <w:p w14:paraId="2FCB2AE5" w14:textId="5C65FDCE" w:rsidR="008A160C" w:rsidRDefault="00226283">
          <w:pPr>
            <w:pStyle w:val="Inhopg1"/>
            <w:tabs>
              <w:tab w:val="right" w:leader="dot" w:pos="9016"/>
            </w:tabs>
            <w:rPr>
              <w:rFonts w:eastAsiaTheme="minorEastAsia"/>
              <w:noProof/>
              <w:lang w:eastAsia="nl-NL"/>
            </w:rPr>
          </w:pPr>
          <w:r>
            <w:fldChar w:fldCharType="begin"/>
          </w:r>
          <w:r>
            <w:instrText xml:space="preserve"> TOC \o "1-3" \h \z \u </w:instrText>
          </w:r>
          <w:r>
            <w:fldChar w:fldCharType="separate"/>
          </w:r>
          <w:hyperlink w:anchor="_Toc162371360" w:history="1">
            <w:r w:rsidR="008A160C" w:rsidRPr="00414E29">
              <w:rPr>
                <w:rStyle w:val="Hyperlink"/>
                <w:noProof/>
              </w:rPr>
              <w:t>Inleiding</w:t>
            </w:r>
            <w:r w:rsidR="008A160C">
              <w:rPr>
                <w:noProof/>
                <w:webHidden/>
              </w:rPr>
              <w:tab/>
            </w:r>
            <w:r w:rsidR="008A160C">
              <w:rPr>
                <w:noProof/>
                <w:webHidden/>
              </w:rPr>
              <w:fldChar w:fldCharType="begin"/>
            </w:r>
            <w:r w:rsidR="008A160C">
              <w:rPr>
                <w:noProof/>
                <w:webHidden/>
              </w:rPr>
              <w:instrText xml:space="preserve"> PAGEREF _Toc162371360 \h </w:instrText>
            </w:r>
            <w:r w:rsidR="008A160C">
              <w:rPr>
                <w:noProof/>
                <w:webHidden/>
              </w:rPr>
            </w:r>
            <w:r w:rsidR="008A160C">
              <w:rPr>
                <w:noProof/>
                <w:webHidden/>
              </w:rPr>
              <w:fldChar w:fldCharType="separate"/>
            </w:r>
            <w:r w:rsidR="008A160C">
              <w:rPr>
                <w:noProof/>
                <w:webHidden/>
              </w:rPr>
              <w:t>2</w:t>
            </w:r>
            <w:r w:rsidR="008A160C">
              <w:rPr>
                <w:noProof/>
                <w:webHidden/>
              </w:rPr>
              <w:fldChar w:fldCharType="end"/>
            </w:r>
          </w:hyperlink>
        </w:p>
        <w:p w14:paraId="20396FE1" w14:textId="285E53B5" w:rsidR="008A160C" w:rsidRDefault="008A160C">
          <w:pPr>
            <w:pStyle w:val="Inhopg1"/>
            <w:tabs>
              <w:tab w:val="left" w:pos="440"/>
              <w:tab w:val="right" w:leader="dot" w:pos="9016"/>
            </w:tabs>
            <w:rPr>
              <w:rFonts w:eastAsiaTheme="minorEastAsia"/>
              <w:noProof/>
              <w:lang w:eastAsia="nl-NL"/>
            </w:rPr>
          </w:pPr>
          <w:hyperlink w:anchor="_Toc162371361" w:history="1">
            <w:r w:rsidRPr="00414E29">
              <w:rPr>
                <w:rStyle w:val="Hyperlink"/>
                <w:noProof/>
              </w:rPr>
              <w:t>1.</w:t>
            </w:r>
            <w:r>
              <w:rPr>
                <w:rFonts w:eastAsiaTheme="minorEastAsia"/>
                <w:noProof/>
                <w:lang w:eastAsia="nl-NL"/>
              </w:rPr>
              <w:tab/>
            </w:r>
            <w:r w:rsidRPr="00414E29">
              <w:rPr>
                <w:rStyle w:val="Hyperlink"/>
                <w:noProof/>
              </w:rPr>
              <w:t>Maatwerkvoorziening Huishoudelijke Ondersteuning</w:t>
            </w:r>
            <w:r>
              <w:rPr>
                <w:noProof/>
                <w:webHidden/>
              </w:rPr>
              <w:tab/>
            </w:r>
            <w:r>
              <w:rPr>
                <w:noProof/>
                <w:webHidden/>
              </w:rPr>
              <w:fldChar w:fldCharType="begin"/>
            </w:r>
            <w:r>
              <w:rPr>
                <w:noProof/>
                <w:webHidden/>
              </w:rPr>
              <w:instrText xml:space="preserve"> PAGEREF _Toc162371361 \h </w:instrText>
            </w:r>
            <w:r>
              <w:rPr>
                <w:noProof/>
                <w:webHidden/>
              </w:rPr>
            </w:r>
            <w:r>
              <w:rPr>
                <w:noProof/>
                <w:webHidden/>
              </w:rPr>
              <w:fldChar w:fldCharType="separate"/>
            </w:r>
            <w:r>
              <w:rPr>
                <w:noProof/>
                <w:webHidden/>
              </w:rPr>
              <w:t>2</w:t>
            </w:r>
            <w:r>
              <w:rPr>
                <w:noProof/>
                <w:webHidden/>
              </w:rPr>
              <w:fldChar w:fldCharType="end"/>
            </w:r>
          </w:hyperlink>
        </w:p>
        <w:p w14:paraId="5685D8AA" w14:textId="755CB014" w:rsidR="008A160C" w:rsidRDefault="008A160C">
          <w:pPr>
            <w:pStyle w:val="Inhopg2"/>
            <w:tabs>
              <w:tab w:val="left" w:pos="880"/>
              <w:tab w:val="right" w:leader="dot" w:pos="9016"/>
            </w:tabs>
            <w:rPr>
              <w:rFonts w:eastAsiaTheme="minorEastAsia"/>
              <w:noProof/>
              <w:lang w:eastAsia="nl-NL"/>
            </w:rPr>
          </w:pPr>
          <w:hyperlink w:anchor="_Toc162371362" w:history="1">
            <w:r w:rsidRPr="00414E29">
              <w:rPr>
                <w:rStyle w:val="Hyperlink"/>
                <w:noProof/>
              </w:rPr>
              <w:t>1.1.</w:t>
            </w:r>
            <w:r>
              <w:rPr>
                <w:rFonts w:eastAsiaTheme="minorEastAsia"/>
                <w:noProof/>
                <w:lang w:eastAsia="nl-NL"/>
              </w:rPr>
              <w:tab/>
            </w:r>
            <w:r w:rsidRPr="00414E29">
              <w:rPr>
                <w:rStyle w:val="Hyperlink"/>
                <w:noProof/>
              </w:rPr>
              <w:t>Algemene Eisen</w:t>
            </w:r>
            <w:r>
              <w:rPr>
                <w:noProof/>
                <w:webHidden/>
              </w:rPr>
              <w:tab/>
            </w:r>
            <w:r>
              <w:rPr>
                <w:noProof/>
                <w:webHidden/>
              </w:rPr>
              <w:fldChar w:fldCharType="begin"/>
            </w:r>
            <w:r>
              <w:rPr>
                <w:noProof/>
                <w:webHidden/>
              </w:rPr>
              <w:instrText xml:space="preserve"> PAGEREF _Toc162371362 \h </w:instrText>
            </w:r>
            <w:r>
              <w:rPr>
                <w:noProof/>
                <w:webHidden/>
              </w:rPr>
            </w:r>
            <w:r>
              <w:rPr>
                <w:noProof/>
                <w:webHidden/>
              </w:rPr>
              <w:fldChar w:fldCharType="separate"/>
            </w:r>
            <w:r>
              <w:rPr>
                <w:noProof/>
                <w:webHidden/>
              </w:rPr>
              <w:t>2</w:t>
            </w:r>
            <w:r>
              <w:rPr>
                <w:noProof/>
                <w:webHidden/>
              </w:rPr>
              <w:fldChar w:fldCharType="end"/>
            </w:r>
          </w:hyperlink>
        </w:p>
        <w:p w14:paraId="67D5C800" w14:textId="0A9A087D" w:rsidR="008A160C" w:rsidRDefault="008A160C">
          <w:pPr>
            <w:pStyle w:val="Inhopg2"/>
            <w:tabs>
              <w:tab w:val="left" w:pos="880"/>
              <w:tab w:val="right" w:leader="dot" w:pos="9016"/>
            </w:tabs>
            <w:rPr>
              <w:rFonts w:eastAsiaTheme="minorEastAsia"/>
              <w:noProof/>
              <w:lang w:eastAsia="nl-NL"/>
            </w:rPr>
          </w:pPr>
          <w:hyperlink w:anchor="_Toc162371363" w:history="1">
            <w:r w:rsidRPr="00414E29">
              <w:rPr>
                <w:rStyle w:val="Hyperlink"/>
                <w:noProof/>
              </w:rPr>
              <w:t>1.2.</w:t>
            </w:r>
            <w:r>
              <w:rPr>
                <w:rFonts w:eastAsiaTheme="minorEastAsia"/>
                <w:noProof/>
                <w:lang w:eastAsia="nl-NL"/>
              </w:rPr>
              <w:tab/>
            </w:r>
            <w:r w:rsidRPr="00414E29">
              <w:rPr>
                <w:rStyle w:val="Hyperlink"/>
                <w:noProof/>
              </w:rPr>
              <w:t>Acceptatieplicht, start en continuïteit van zorg</w:t>
            </w:r>
            <w:r>
              <w:rPr>
                <w:noProof/>
                <w:webHidden/>
              </w:rPr>
              <w:tab/>
            </w:r>
            <w:r>
              <w:rPr>
                <w:noProof/>
                <w:webHidden/>
              </w:rPr>
              <w:fldChar w:fldCharType="begin"/>
            </w:r>
            <w:r>
              <w:rPr>
                <w:noProof/>
                <w:webHidden/>
              </w:rPr>
              <w:instrText xml:space="preserve"> PAGEREF _Toc162371363 \h </w:instrText>
            </w:r>
            <w:r>
              <w:rPr>
                <w:noProof/>
                <w:webHidden/>
              </w:rPr>
            </w:r>
            <w:r>
              <w:rPr>
                <w:noProof/>
                <w:webHidden/>
              </w:rPr>
              <w:fldChar w:fldCharType="separate"/>
            </w:r>
            <w:r>
              <w:rPr>
                <w:noProof/>
                <w:webHidden/>
              </w:rPr>
              <w:t>3</w:t>
            </w:r>
            <w:r>
              <w:rPr>
                <w:noProof/>
                <w:webHidden/>
              </w:rPr>
              <w:fldChar w:fldCharType="end"/>
            </w:r>
          </w:hyperlink>
        </w:p>
        <w:p w14:paraId="0F668477" w14:textId="3F3B6689" w:rsidR="008A160C" w:rsidRDefault="008A160C">
          <w:pPr>
            <w:pStyle w:val="Inhopg2"/>
            <w:tabs>
              <w:tab w:val="left" w:pos="880"/>
              <w:tab w:val="right" w:leader="dot" w:pos="9016"/>
            </w:tabs>
            <w:rPr>
              <w:rFonts w:eastAsiaTheme="minorEastAsia"/>
              <w:noProof/>
              <w:lang w:eastAsia="nl-NL"/>
            </w:rPr>
          </w:pPr>
          <w:hyperlink w:anchor="_Toc162371364" w:history="1">
            <w:r w:rsidRPr="00414E29">
              <w:rPr>
                <w:rStyle w:val="Hyperlink"/>
                <w:noProof/>
              </w:rPr>
              <w:t>1.3.</w:t>
            </w:r>
            <w:r>
              <w:rPr>
                <w:rFonts w:eastAsiaTheme="minorEastAsia"/>
                <w:noProof/>
                <w:lang w:eastAsia="nl-NL"/>
              </w:rPr>
              <w:tab/>
            </w:r>
            <w:r w:rsidRPr="00414E29">
              <w:rPr>
                <w:rStyle w:val="Hyperlink"/>
                <w:noProof/>
              </w:rPr>
              <w:t>Toewijzing en Ondersteuningsplan</w:t>
            </w:r>
            <w:r>
              <w:rPr>
                <w:noProof/>
                <w:webHidden/>
              </w:rPr>
              <w:tab/>
            </w:r>
            <w:r>
              <w:rPr>
                <w:noProof/>
                <w:webHidden/>
              </w:rPr>
              <w:fldChar w:fldCharType="begin"/>
            </w:r>
            <w:r>
              <w:rPr>
                <w:noProof/>
                <w:webHidden/>
              </w:rPr>
              <w:instrText xml:space="preserve"> PAGEREF _Toc162371364 \h </w:instrText>
            </w:r>
            <w:r>
              <w:rPr>
                <w:noProof/>
                <w:webHidden/>
              </w:rPr>
            </w:r>
            <w:r>
              <w:rPr>
                <w:noProof/>
                <w:webHidden/>
              </w:rPr>
              <w:fldChar w:fldCharType="separate"/>
            </w:r>
            <w:r>
              <w:rPr>
                <w:noProof/>
                <w:webHidden/>
              </w:rPr>
              <w:t>4</w:t>
            </w:r>
            <w:r>
              <w:rPr>
                <w:noProof/>
                <w:webHidden/>
              </w:rPr>
              <w:fldChar w:fldCharType="end"/>
            </w:r>
          </w:hyperlink>
        </w:p>
        <w:p w14:paraId="6AF48240" w14:textId="0739E16A" w:rsidR="008A160C" w:rsidRDefault="008A160C">
          <w:pPr>
            <w:pStyle w:val="Inhopg2"/>
            <w:tabs>
              <w:tab w:val="left" w:pos="880"/>
              <w:tab w:val="right" w:leader="dot" w:pos="9016"/>
            </w:tabs>
            <w:rPr>
              <w:rFonts w:eastAsiaTheme="minorEastAsia"/>
              <w:noProof/>
              <w:lang w:eastAsia="nl-NL"/>
            </w:rPr>
          </w:pPr>
          <w:hyperlink w:anchor="_Toc162371365" w:history="1">
            <w:r w:rsidRPr="00414E29">
              <w:rPr>
                <w:rStyle w:val="Hyperlink"/>
                <w:noProof/>
              </w:rPr>
              <w:t>1.4.</w:t>
            </w:r>
            <w:r>
              <w:rPr>
                <w:rFonts w:eastAsiaTheme="minorEastAsia"/>
                <w:noProof/>
                <w:lang w:eastAsia="nl-NL"/>
              </w:rPr>
              <w:tab/>
            </w:r>
            <w:r w:rsidRPr="00414E29">
              <w:rPr>
                <w:rStyle w:val="Hyperlink"/>
                <w:noProof/>
              </w:rPr>
              <w:t>Dienstverleners</w:t>
            </w:r>
            <w:r>
              <w:rPr>
                <w:noProof/>
                <w:webHidden/>
              </w:rPr>
              <w:tab/>
            </w:r>
            <w:r>
              <w:rPr>
                <w:noProof/>
                <w:webHidden/>
              </w:rPr>
              <w:fldChar w:fldCharType="begin"/>
            </w:r>
            <w:r>
              <w:rPr>
                <w:noProof/>
                <w:webHidden/>
              </w:rPr>
              <w:instrText xml:space="preserve"> PAGEREF _Toc162371365 \h </w:instrText>
            </w:r>
            <w:r>
              <w:rPr>
                <w:noProof/>
                <w:webHidden/>
              </w:rPr>
            </w:r>
            <w:r>
              <w:rPr>
                <w:noProof/>
                <w:webHidden/>
              </w:rPr>
              <w:fldChar w:fldCharType="separate"/>
            </w:r>
            <w:r>
              <w:rPr>
                <w:noProof/>
                <w:webHidden/>
              </w:rPr>
              <w:t>5</w:t>
            </w:r>
            <w:r>
              <w:rPr>
                <w:noProof/>
                <w:webHidden/>
              </w:rPr>
              <w:fldChar w:fldCharType="end"/>
            </w:r>
          </w:hyperlink>
        </w:p>
        <w:p w14:paraId="4135B3DB" w14:textId="10EDDB30" w:rsidR="008A160C" w:rsidRDefault="008A160C">
          <w:pPr>
            <w:pStyle w:val="Inhopg2"/>
            <w:tabs>
              <w:tab w:val="left" w:pos="880"/>
              <w:tab w:val="right" w:leader="dot" w:pos="9016"/>
            </w:tabs>
            <w:rPr>
              <w:rFonts w:eastAsiaTheme="minorEastAsia"/>
              <w:noProof/>
              <w:lang w:eastAsia="nl-NL"/>
            </w:rPr>
          </w:pPr>
          <w:hyperlink w:anchor="_Toc162371366" w:history="1">
            <w:r w:rsidRPr="00414E29">
              <w:rPr>
                <w:rStyle w:val="Hyperlink"/>
                <w:noProof/>
              </w:rPr>
              <w:t>1.5.</w:t>
            </w:r>
            <w:r>
              <w:rPr>
                <w:rFonts w:eastAsiaTheme="minorEastAsia"/>
                <w:noProof/>
                <w:lang w:eastAsia="nl-NL"/>
              </w:rPr>
              <w:tab/>
            </w:r>
            <w:r w:rsidRPr="00414E29">
              <w:rPr>
                <w:rStyle w:val="Hyperlink"/>
                <w:noProof/>
              </w:rPr>
              <w:t>Klanttevredenheidsonderzoek</w:t>
            </w:r>
            <w:r>
              <w:rPr>
                <w:noProof/>
                <w:webHidden/>
              </w:rPr>
              <w:tab/>
            </w:r>
            <w:r>
              <w:rPr>
                <w:noProof/>
                <w:webHidden/>
              </w:rPr>
              <w:fldChar w:fldCharType="begin"/>
            </w:r>
            <w:r>
              <w:rPr>
                <w:noProof/>
                <w:webHidden/>
              </w:rPr>
              <w:instrText xml:space="preserve"> PAGEREF _Toc162371366 \h </w:instrText>
            </w:r>
            <w:r>
              <w:rPr>
                <w:noProof/>
                <w:webHidden/>
              </w:rPr>
            </w:r>
            <w:r>
              <w:rPr>
                <w:noProof/>
                <w:webHidden/>
              </w:rPr>
              <w:fldChar w:fldCharType="separate"/>
            </w:r>
            <w:r>
              <w:rPr>
                <w:noProof/>
                <w:webHidden/>
              </w:rPr>
              <w:t>6</w:t>
            </w:r>
            <w:r>
              <w:rPr>
                <w:noProof/>
                <w:webHidden/>
              </w:rPr>
              <w:fldChar w:fldCharType="end"/>
            </w:r>
          </w:hyperlink>
        </w:p>
        <w:p w14:paraId="4441B3E5" w14:textId="12C6C5FA" w:rsidR="008A160C" w:rsidRDefault="008A160C">
          <w:pPr>
            <w:pStyle w:val="Inhopg2"/>
            <w:tabs>
              <w:tab w:val="left" w:pos="880"/>
              <w:tab w:val="right" w:leader="dot" w:pos="9016"/>
            </w:tabs>
            <w:rPr>
              <w:rFonts w:eastAsiaTheme="minorEastAsia"/>
              <w:noProof/>
              <w:lang w:eastAsia="nl-NL"/>
            </w:rPr>
          </w:pPr>
          <w:hyperlink w:anchor="_Toc162371367" w:history="1">
            <w:r w:rsidRPr="00414E29">
              <w:rPr>
                <w:rStyle w:val="Hyperlink"/>
                <w:noProof/>
              </w:rPr>
              <w:t>1.6.</w:t>
            </w:r>
            <w:r>
              <w:rPr>
                <w:rFonts w:eastAsiaTheme="minorEastAsia"/>
                <w:noProof/>
                <w:lang w:eastAsia="nl-NL"/>
              </w:rPr>
              <w:tab/>
            </w:r>
            <w:r w:rsidRPr="00414E29">
              <w:rPr>
                <w:rStyle w:val="Hyperlink"/>
                <w:noProof/>
              </w:rPr>
              <w:t>Klachten van de Inwoner</w:t>
            </w:r>
            <w:r>
              <w:rPr>
                <w:noProof/>
                <w:webHidden/>
              </w:rPr>
              <w:tab/>
            </w:r>
            <w:r>
              <w:rPr>
                <w:noProof/>
                <w:webHidden/>
              </w:rPr>
              <w:fldChar w:fldCharType="begin"/>
            </w:r>
            <w:r>
              <w:rPr>
                <w:noProof/>
                <w:webHidden/>
              </w:rPr>
              <w:instrText xml:space="preserve"> PAGEREF _Toc162371367 \h </w:instrText>
            </w:r>
            <w:r>
              <w:rPr>
                <w:noProof/>
                <w:webHidden/>
              </w:rPr>
            </w:r>
            <w:r>
              <w:rPr>
                <w:noProof/>
                <w:webHidden/>
              </w:rPr>
              <w:fldChar w:fldCharType="separate"/>
            </w:r>
            <w:r>
              <w:rPr>
                <w:noProof/>
                <w:webHidden/>
              </w:rPr>
              <w:t>7</w:t>
            </w:r>
            <w:r>
              <w:rPr>
                <w:noProof/>
                <w:webHidden/>
              </w:rPr>
              <w:fldChar w:fldCharType="end"/>
            </w:r>
          </w:hyperlink>
        </w:p>
        <w:p w14:paraId="279F4224" w14:textId="6C1EA874" w:rsidR="008A160C" w:rsidRDefault="008A160C">
          <w:pPr>
            <w:pStyle w:val="Inhopg2"/>
            <w:tabs>
              <w:tab w:val="left" w:pos="880"/>
              <w:tab w:val="right" w:leader="dot" w:pos="9016"/>
            </w:tabs>
            <w:rPr>
              <w:rFonts w:eastAsiaTheme="minorEastAsia"/>
              <w:noProof/>
              <w:lang w:eastAsia="nl-NL"/>
            </w:rPr>
          </w:pPr>
          <w:hyperlink w:anchor="_Toc162371368" w:history="1">
            <w:r w:rsidRPr="00414E29">
              <w:rPr>
                <w:rStyle w:val="Hyperlink"/>
                <w:noProof/>
              </w:rPr>
              <w:t>1.7.</w:t>
            </w:r>
            <w:r>
              <w:rPr>
                <w:rFonts w:eastAsiaTheme="minorEastAsia"/>
                <w:noProof/>
                <w:lang w:eastAsia="nl-NL"/>
              </w:rPr>
              <w:tab/>
            </w:r>
            <w:r w:rsidRPr="00414E29">
              <w:rPr>
                <w:rStyle w:val="Hyperlink"/>
                <w:noProof/>
              </w:rPr>
              <w:t>Calamiteiten</w:t>
            </w:r>
            <w:r>
              <w:rPr>
                <w:noProof/>
                <w:webHidden/>
              </w:rPr>
              <w:tab/>
            </w:r>
            <w:r>
              <w:rPr>
                <w:noProof/>
                <w:webHidden/>
              </w:rPr>
              <w:fldChar w:fldCharType="begin"/>
            </w:r>
            <w:r>
              <w:rPr>
                <w:noProof/>
                <w:webHidden/>
              </w:rPr>
              <w:instrText xml:space="preserve"> PAGEREF _Toc162371368 \h </w:instrText>
            </w:r>
            <w:r>
              <w:rPr>
                <w:noProof/>
                <w:webHidden/>
              </w:rPr>
            </w:r>
            <w:r>
              <w:rPr>
                <w:noProof/>
                <w:webHidden/>
              </w:rPr>
              <w:fldChar w:fldCharType="separate"/>
            </w:r>
            <w:r>
              <w:rPr>
                <w:noProof/>
                <w:webHidden/>
              </w:rPr>
              <w:t>7</w:t>
            </w:r>
            <w:r>
              <w:rPr>
                <w:noProof/>
                <w:webHidden/>
              </w:rPr>
              <w:fldChar w:fldCharType="end"/>
            </w:r>
          </w:hyperlink>
        </w:p>
        <w:p w14:paraId="23B932C6" w14:textId="060742B3" w:rsidR="008A160C" w:rsidRDefault="008A160C">
          <w:pPr>
            <w:pStyle w:val="Inhopg2"/>
            <w:tabs>
              <w:tab w:val="left" w:pos="880"/>
              <w:tab w:val="right" w:leader="dot" w:pos="9016"/>
            </w:tabs>
            <w:rPr>
              <w:rFonts w:eastAsiaTheme="minorEastAsia"/>
              <w:noProof/>
              <w:lang w:eastAsia="nl-NL"/>
            </w:rPr>
          </w:pPr>
          <w:hyperlink w:anchor="_Toc162371369" w:history="1">
            <w:r w:rsidRPr="00414E29">
              <w:rPr>
                <w:rStyle w:val="Hyperlink"/>
                <w:noProof/>
              </w:rPr>
              <w:t>1.8.</w:t>
            </w:r>
            <w:r>
              <w:rPr>
                <w:rFonts w:eastAsiaTheme="minorEastAsia"/>
                <w:noProof/>
                <w:lang w:eastAsia="nl-NL"/>
              </w:rPr>
              <w:tab/>
            </w:r>
            <w:r w:rsidRPr="00414E29">
              <w:rPr>
                <w:rStyle w:val="Hyperlink"/>
                <w:noProof/>
              </w:rPr>
              <w:t>Bestuur en arbeidsrechtelijke aspecten</w:t>
            </w:r>
            <w:r>
              <w:rPr>
                <w:noProof/>
                <w:webHidden/>
              </w:rPr>
              <w:tab/>
            </w:r>
            <w:r>
              <w:rPr>
                <w:noProof/>
                <w:webHidden/>
              </w:rPr>
              <w:fldChar w:fldCharType="begin"/>
            </w:r>
            <w:r>
              <w:rPr>
                <w:noProof/>
                <w:webHidden/>
              </w:rPr>
              <w:instrText xml:space="preserve"> PAGEREF _Toc162371369 \h </w:instrText>
            </w:r>
            <w:r>
              <w:rPr>
                <w:noProof/>
                <w:webHidden/>
              </w:rPr>
            </w:r>
            <w:r>
              <w:rPr>
                <w:noProof/>
                <w:webHidden/>
              </w:rPr>
              <w:fldChar w:fldCharType="separate"/>
            </w:r>
            <w:r>
              <w:rPr>
                <w:noProof/>
                <w:webHidden/>
              </w:rPr>
              <w:t>8</w:t>
            </w:r>
            <w:r>
              <w:rPr>
                <w:noProof/>
                <w:webHidden/>
              </w:rPr>
              <w:fldChar w:fldCharType="end"/>
            </w:r>
          </w:hyperlink>
        </w:p>
        <w:p w14:paraId="12DDABA7" w14:textId="28555C94" w:rsidR="008A160C" w:rsidRDefault="008A160C">
          <w:pPr>
            <w:pStyle w:val="Inhopg2"/>
            <w:tabs>
              <w:tab w:val="left" w:pos="880"/>
              <w:tab w:val="right" w:leader="dot" w:pos="9016"/>
            </w:tabs>
            <w:rPr>
              <w:rFonts w:eastAsiaTheme="minorEastAsia"/>
              <w:noProof/>
              <w:lang w:eastAsia="nl-NL"/>
            </w:rPr>
          </w:pPr>
          <w:hyperlink w:anchor="_Toc162371370" w:history="1">
            <w:r w:rsidRPr="00414E29">
              <w:rPr>
                <w:rStyle w:val="Hyperlink"/>
                <w:noProof/>
              </w:rPr>
              <w:t>1.9.</w:t>
            </w:r>
            <w:r>
              <w:rPr>
                <w:rFonts w:eastAsiaTheme="minorEastAsia"/>
                <w:noProof/>
                <w:lang w:eastAsia="nl-NL"/>
              </w:rPr>
              <w:tab/>
            </w:r>
            <w:r w:rsidRPr="00414E29">
              <w:rPr>
                <w:rStyle w:val="Hyperlink"/>
                <w:noProof/>
              </w:rPr>
              <w:t>Wet aanpak schijnconstructies</w:t>
            </w:r>
            <w:r>
              <w:rPr>
                <w:noProof/>
                <w:webHidden/>
              </w:rPr>
              <w:tab/>
            </w:r>
            <w:r>
              <w:rPr>
                <w:noProof/>
                <w:webHidden/>
              </w:rPr>
              <w:fldChar w:fldCharType="begin"/>
            </w:r>
            <w:r>
              <w:rPr>
                <w:noProof/>
                <w:webHidden/>
              </w:rPr>
              <w:instrText xml:space="preserve"> PAGEREF _Toc162371370 \h </w:instrText>
            </w:r>
            <w:r>
              <w:rPr>
                <w:noProof/>
                <w:webHidden/>
              </w:rPr>
            </w:r>
            <w:r>
              <w:rPr>
                <w:noProof/>
                <w:webHidden/>
              </w:rPr>
              <w:fldChar w:fldCharType="separate"/>
            </w:r>
            <w:r>
              <w:rPr>
                <w:noProof/>
                <w:webHidden/>
              </w:rPr>
              <w:t>8</w:t>
            </w:r>
            <w:r>
              <w:rPr>
                <w:noProof/>
                <w:webHidden/>
              </w:rPr>
              <w:fldChar w:fldCharType="end"/>
            </w:r>
          </w:hyperlink>
        </w:p>
        <w:p w14:paraId="5D0ED15A" w14:textId="1A6ACEC6" w:rsidR="008A160C" w:rsidRDefault="008A160C">
          <w:pPr>
            <w:pStyle w:val="Inhopg2"/>
            <w:tabs>
              <w:tab w:val="left" w:pos="1100"/>
              <w:tab w:val="right" w:leader="dot" w:pos="9016"/>
            </w:tabs>
            <w:rPr>
              <w:rFonts w:eastAsiaTheme="minorEastAsia"/>
              <w:noProof/>
              <w:lang w:eastAsia="nl-NL"/>
            </w:rPr>
          </w:pPr>
          <w:hyperlink w:anchor="_Toc162371371" w:history="1">
            <w:r w:rsidRPr="00414E29">
              <w:rPr>
                <w:rStyle w:val="Hyperlink"/>
                <w:noProof/>
              </w:rPr>
              <w:t>1.10.</w:t>
            </w:r>
            <w:r>
              <w:rPr>
                <w:rFonts w:eastAsiaTheme="minorEastAsia"/>
                <w:noProof/>
                <w:lang w:eastAsia="nl-NL"/>
              </w:rPr>
              <w:tab/>
            </w:r>
            <w:r w:rsidRPr="00414E29">
              <w:rPr>
                <w:rStyle w:val="Hyperlink"/>
                <w:noProof/>
              </w:rPr>
              <w:t>Social Return</w:t>
            </w:r>
            <w:r>
              <w:rPr>
                <w:noProof/>
                <w:webHidden/>
              </w:rPr>
              <w:tab/>
            </w:r>
            <w:r>
              <w:rPr>
                <w:noProof/>
                <w:webHidden/>
              </w:rPr>
              <w:fldChar w:fldCharType="begin"/>
            </w:r>
            <w:r>
              <w:rPr>
                <w:noProof/>
                <w:webHidden/>
              </w:rPr>
              <w:instrText xml:space="preserve"> PAGEREF _Toc162371371 \h </w:instrText>
            </w:r>
            <w:r>
              <w:rPr>
                <w:noProof/>
                <w:webHidden/>
              </w:rPr>
            </w:r>
            <w:r>
              <w:rPr>
                <w:noProof/>
                <w:webHidden/>
              </w:rPr>
              <w:fldChar w:fldCharType="separate"/>
            </w:r>
            <w:r>
              <w:rPr>
                <w:noProof/>
                <w:webHidden/>
              </w:rPr>
              <w:t>9</w:t>
            </w:r>
            <w:r>
              <w:rPr>
                <w:noProof/>
                <w:webHidden/>
              </w:rPr>
              <w:fldChar w:fldCharType="end"/>
            </w:r>
          </w:hyperlink>
        </w:p>
        <w:p w14:paraId="1C823F91" w14:textId="5DABE65B" w:rsidR="008A160C" w:rsidRDefault="008A160C">
          <w:pPr>
            <w:pStyle w:val="Inhopg2"/>
            <w:tabs>
              <w:tab w:val="left" w:pos="1100"/>
              <w:tab w:val="right" w:leader="dot" w:pos="9016"/>
            </w:tabs>
            <w:rPr>
              <w:rFonts w:eastAsiaTheme="minorEastAsia"/>
              <w:noProof/>
              <w:lang w:eastAsia="nl-NL"/>
            </w:rPr>
          </w:pPr>
          <w:hyperlink w:anchor="_Toc162371372" w:history="1">
            <w:r w:rsidRPr="00414E29">
              <w:rPr>
                <w:rStyle w:val="Hyperlink"/>
                <w:noProof/>
              </w:rPr>
              <w:t>1.11.</w:t>
            </w:r>
            <w:r>
              <w:rPr>
                <w:rFonts w:eastAsiaTheme="minorEastAsia"/>
                <w:noProof/>
                <w:lang w:eastAsia="nl-NL"/>
              </w:rPr>
              <w:tab/>
            </w:r>
            <w:r w:rsidRPr="00414E29">
              <w:rPr>
                <w:rStyle w:val="Hyperlink"/>
                <w:noProof/>
              </w:rPr>
              <w:t>Gegevensuitwisseling en privacy</w:t>
            </w:r>
            <w:r>
              <w:rPr>
                <w:noProof/>
                <w:webHidden/>
              </w:rPr>
              <w:tab/>
            </w:r>
            <w:r>
              <w:rPr>
                <w:noProof/>
                <w:webHidden/>
              </w:rPr>
              <w:fldChar w:fldCharType="begin"/>
            </w:r>
            <w:r>
              <w:rPr>
                <w:noProof/>
                <w:webHidden/>
              </w:rPr>
              <w:instrText xml:space="preserve"> PAGEREF _Toc162371372 \h </w:instrText>
            </w:r>
            <w:r>
              <w:rPr>
                <w:noProof/>
                <w:webHidden/>
              </w:rPr>
            </w:r>
            <w:r>
              <w:rPr>
                <w:noProof/>
                <w:webHidden/>
              </w:rPr>
              <w:fldChar w:fldCharType="separate"/>
            </w:r>
            <w:r>
              <w:rPr>
                <w:noProof/>
                <w:webHidden/>
              </w:rPr>
              <w:t>9</w:t>
            </w:r>
            <w:r>
              <w:rPr>
                <w:noProof/>
                <w:webHidden/>
              </w:rPr>
              <w:fldChar w:fldCharType="end"/>
            </w:r>
          </w:hyperlink>
        </w:p>
        <w:p w14:paraId="4BCD574C" w14:textId="6BF5A279" w:rsidR="008A160C" w:rsidRDefault="008A160C">
          <w:pPr>
            <w:pStyle w:val="Inhopg1"/>
            <w:tabs>
              <w:tab w:val="left" w:pos="440"/>
              <w:tab w:val="right" w:leader="dot" w:pos="9016"/>
            </w:tabs>
            <w:rPr>
              <w:rFonts w:eastAsiaTheme="minorEastAsia"/>
              <w:noProof/>
              <w:lang w:eastAsia="nl-NL"/>
            </w:rPr>
          </w:pPr>
          <w:hyperlink w:anchor="_Toc162371373" w:history="1">
            <w:r w:rsidRPr="00414E29">
              <w:rPr>
                <w:rStyle w:val="Hyperlink"/>
                <w:noProof/>
              </w:rPr>
              <w:t>2.</w:t>
            </w:r>
            <w:r>
              <w:rPr>
                <w:rFonts w:eastAsiaTheme="minorEastAsia"/>
                <w:noProof/>
                <w:lang w:eastAsia="nl-NL"/>
              </w:rPr>
              <w:tab/>
            </w:r>
            <w:r w:rsidRPr="00414E29">
              <w:rPr>
                <w:rStyle w:val="Hyperlink"/>
                <w:noProof/>
              </w:rPr>
              <w:t>Administratie</w:t>
            </w:r>
            <w:r>
              <w:rPr>
                <w:noProof/>
                <w:webHidden/>
              </w:rPr>
              <w:tab/>
            </w:r>
            <w:r>
              <w:rPr>
                <w:noProof/>
                <w:webHidden/>
              </w:rPr>
              <w:fldChar w:fldCharType="begin"/>
            </w:r>
            <w:r>
              <w:rPr>
                <w:noProof/>
                <w:webHidden/>
              </w:rPr>
              <w:instrText xml:space="preserve"> PAGEREF _Toc162371373 \h </w:instrText>
            </w:r>
            <w:r>
              <w:rPr>
                <w:noProof/>
                <w:webHidden/>
              </w:rPr>
            </w:r>
            <w:r>
              <w:rPr>
                <w:noProof/>
                <w:webHidden/>
              </w:rPr>
              <w:fldChar w:fldCharType="separate"/>
            </w:r>
            <w:r>
              <w:rPr>
                <w:noProof/>
                <w:webHidden/>
              </w:rPr>
              <w:t>10</w:t>
            </w:r>
            <w:r>
              <w:rPr>
                <w:noProof/>
                <w:webHidden/>
              </w:rPr>
              <w:fldChar w:fldCharType="end"/>
            </w:r>
          </w:hyperlink>
        </w:p>
        <w:p w14:paraId="1F9ACC3D" w14:textId="69C001BE" w:rsidR="008A160C" w:rsidRDefault="008A160C">
          <w:pPr>
            <w:pStyle w:val="Inhopg2"/>
            <w:tabs>
              <w:tab w:val="left" w:pos="880"/>
              <w:tab w:val="right" w:leader="dot" w:pos="9016"/>
            </w:tabs>
            <w:rPr>
              <w:rFonts w:eastAsiaTheme="minorEastAsia"/>
              <w:noProof/>
              <w:lang w:eastAsia="nl-NL"/>
            </w:rPr>
          </w:pPr>
          <w:hyperlink w:anchor="_Toc162371374" w:history="1">
            <w:r w:rsidRPr="00414E29">
              <w:rPr>
                <w:rStyle w:val="Hyperlink"/>
                <w:noProof/>
              </w:rPr>
              <w:t>2.1.</w:t>
            </w:r>
            <w:r>
              <w:rPr>
                <w:rFonts w:eastAsiaTheme="minorEastAsia"/>
                <w:noProof/>
                <w:lang w:eastAsia="nl-NL"/>
              </w:rPr>
              <w:tab/>
            </w:r>
            <w:r w:rsidRPr="00414E29">
              <w:rPr>
                <w:rStyle w:val="Hyperlink"/>
                <w:noProof/>
              </w:rPr>
              <w:t>Facturatie en digitale data-uitwisseling</w:t>
            </w:r>
            <w:r>
              <w:rPr>
                <w:noProof/>
                <w:webHidden/>
              </w:rPr>
              <w:tab/>
            </w:r>
            <w:r>
              <w:rPr>
                <w:noProof/>
                <w:webHidden/>
              </w:rPr>
              <w:fldChar w:fldCharType="begin"/>
            </w:r>
            <w:r>
              <w:rPr>
                <w:noProof/>
                <w:webHidden/>
              </w:rPr>
              <w:instrText xml:space="preserve"> PAGEREF _Toc162371374 \h </w:instrText>
            </w:r>
            <w:r>
              <w:rPr>
                <w:noProof/>
                <w:webHidden/>
              </w:rPr>
            </w:r>
            <w:r>
              <w:rPr>
                <w:noProof/>
                <w:webHidden/>
              </w:rPr>
              <w:fldChar w:fldCharType="separate"/>
            </w:r>
            <w:r>
              <w:rPr>
                <w:noProof/>
                <w:webHidden/>
              </w:rPr>
              <w:t>10</w:t>
            </w:r>
            <w:r>
              <w:rPr>
                <w:noProof/>
                <w:webHidden/>
              </w:rPr>
              <w:fldChar w:fldCharType="end"/>
            </w:r>
          </w:hyperlink>
        </w:p>
        <w:p w14:paraId="1099FA88" w14:textId="3B3C2070" w:rsidR="008A160C" w:rsidRDefault="008A160C">
          <w:pPr>
            <w:pStyle w:val="Inhopg2"/>
            <w:tabs>
              <w:tab w:val="left" w:pos="880"/>
              <w:tab w:val="right" w:leader="dot" w:pos="9016"/>
            </w:tabs>
            <w:rPr>
              <w:rFonts w:eastAsiaTheme="minorEastAsia"/>
              <w:noProof/>
              <w:lang w:eastAsia="nl-NL"/>
            </w:rPr>
          </w:pPr>
          <w:hyperlink w:anchor="_Toc162371375" w:history="1">
            <w:r w:rsidRPr="00414E29">
              <w:rPr>
                <w:rStyle w:val="Hyperlink"/>
                <w:noProof/>
              </w:rPr>
              <w:t>2.2.</w:t>
            </w:r>
            <w:r>
              <w:rPr>
                <w:rFonts w:eastAsiaTheme="minorEastAsia"/>
                <w:noProof/>
                <w:lang w:eastAsia="nl-NL"/>
              </w:rPr>
              <w:tab/>
            </w:r>
            <w:r w:rsidRPr="00414E29">
              <w:rPr>
                <w:rStyle w:val="Hyperlink"/>
                <w:noProof/>
              </w:rPr>
              <w:t>Verantwoording en materiële controle</w:t>
            </w:r>
            <w:r>
              <w:rPr>
                <w:noProof/>
                <w:webHidden/>
              </w:rPr>
              <w:tab/>
            </w:r>
            <w:r>
              <w:rPr>
                <w:noProof/>
                <w:webHidden/>
              </w:rPr>
              <w:fldChar w:fldCharType="begin"/>
            </w:r>
            <w:r>
              <w:rPr>
                <w:noProof/>
                <w:webHidden/>
              </w:rPr>
              <w:instrText xml:space="preserve"> PAGEREF _Toc162371375 \h </w:instrText>
            </w:r>
            <w:r>
              <w:rPr>
                <w:noProof/>
                <w:webHidden/>
              </w:rPr>
            </w:r>
            <w:r>
              <w:rPr>
                <w:noProof/>
                <w:webHidden/>
              </w:rPr>
              <w:fldChar w:fldCharType="separate"/>
            </w:r>
            <w:r>
              <w:rPr>
                <w:noProof/>
                <w:webHidden/>
              </w:rPr>
              <w:t>10</w:t>
            </w:r>
            <w:r>
              <w:rPr>
                <w:noProof/>
                <w:webHidden/>
              </w:rPr>
              <w:fldChar w:fldCharType="end"/>
            </w:r>
          </w:hyperlink>
        </w:p>
        <w:p w14:paraId="7E2CF9FC" w14:textId="21B1ACF8" w:rsidR="008A160C" w:rsidRDefault="008A160C">
          <w:pPr>
            <w:pStyle w:val="Inhopg2"/>
            <w:tabs>
              <w:tab w:val="left" w:pos="880"/>
              <w:tab w:val="right" w:leader="dot" w:pos="9016"/>
            </w:tabs>
            <w:rPr>
              <w:rFonts w:eastAsiaTheme="minorEastAsia"/>
              <w:noProof/>
              <w:lang w:eastAsia="nl-NL"/>
            </w:rPr>
          </w:pPr>
          <w:hyperlink w:anchor="_Toc162371376" w:history="1">
            <w:r w:rsidRPr="00414E29">
              <w:rPr>
                <w:rStyle w:val="Hyperlink"/>
                <w:noProof/>
              </w:rPr>
              <w:t>2.3.</w:t>
            </w:r>
            <w:r>
              <w:rPr>
                <w:rFonts w:eastAsiaTheme="minorEastAsia"/>
                <w:noProof/>
                <w:lang w:eastAsia="nl-NL"/>
              </w:rPr>
              <w:tab/>
            </w:r>
            <w:r w:rsidRPr="00414E29">
              <w:rPr>
                <w:rStyle w:val="Hyperlink"/>
                <w:noProof/>
              </w:rPr>
              <w:t>Contractmanagement</w:t>
            </w:r>
            <w:r>
              <w:rPr>
                <w:noProof/>
                <w:webHidden/>
              </w:rPr>
              <w:tab/>
            </w:r>
            <w:r>
              <w:rPr>
                <w:noProof/>
                <w:webHidden/>
              </w:rPr>
              <w:fldChar w:fldCharType="begin"/>
            </w:r>
            <w:r>
              <w:rPr>
                <w:noProof/>
                <w:webHidden/>
              </w:rPr>
              <w:instrText xml:space="preserve"> PAGEREF _Toc162371376 \h </w:instrText>
            </w:r>
            <w:r>
              <w:rPr>
                <w:noProof/>
                <w:webHidden/>
              </w:rPr>
            </w:r>
            <w:r>
              <w:rPr>
                <w:noProof/>
                <w:webHidden/>
              </w:rPr>
              <w:fldChar w:fldCharType="separate"/>
            </w:r>
            <w:r>
              <w:rPr>
                <w:noProof/>
                <w:webHidden/>
              </w:rPr>
              <w:t>11</w:t>
            </w:r>
            <w:r>
              <w:rPr>
                <w:noProof/>
                <w:webHidden/>
              </w:rPr>
              <w:fldChar w:fldCharType="end"/>
            </w:r>
          </w:hyperlink>
        </w:p>
        <w:p w14:paraId="1E7F3CCC" w14:textId="748DCB04" w:rsidR="008A160C" w:rsidRDefault="008A160C">
          <w:pPr>
            <w:pStyle w:val="Inhopg2"/>
            <w:tabs>
              <w:tab w:val="left" w:pos="880"/>
              <w:tab w:val="right" w:leader="dot" w:pos="9016"/>
            </w:tabs>
            <w:rPr>
              <w:rFonts w:eastAsiaTheme="minorEastAsia"/>
              <w:noProof/>
              <w:lang w:eastAsia="nl-NL"/>
            </w:rPr>
          </w:pPr>
          <w:hyperlink w:anchor="_Toc162371377" w:history="1">
            <w:r w:rsidRPr="00414E29">
              <w:rPr>
                <w:rStyle w:val="Hyperlink"/>
                <w:noProof/>
              </w:rPr>
              <w:t>2.4.</w:t>
            </w:r>
            <w:r>
              <w:rPr>
                <w:rFonts w:eastAsiaTheme="minorEastAsia"/>
                <w:noProof/>
                <w:lang w:eastAsia="nl-NL"/>
              </w:rPr>
              <w:tab/>
            </w:r>
            <w:r w:rsidRPr="00414E29">
              <w:rPr>
                <w:rStyle w:val="Hyperlink"/>
                <w:noProof/>
              </w:rPr>
              <w:t>Toezicht Kwaliteit en continuïteit van zorg</w:t>
            </w:r>
            <w:r>
              <w:rPr>
                <w:noProof/>
                <w:webHidden/>
              </w:rPr>
              <w:tab/>
            </w:r>
            <w:r>
              <w:rPr>
                <w:noProof/>
                <w:webHidden/>
              </w:rPr>
              <w:fldChar w:fldCharType="begin"/>
            </w:r>
            <w:r>
              <w:rPr>
                <w:noProof/>
                <w:webHidden/>
              </w:rPr>
              <w:instrText xml:space="preserve"> PAGEREF _Toc162371377 \h </w:instrText>
            </w:r>
            <w:r>
              <w:rPr>
                <w:noProof/>
                <w:webHidden/>
              </w:rPr>
            </w:r>
            <w:r>
              <w:rPr>
                <w:noProof/>
                <w:webHidden/>
              </w:rPr>
              <w:fldChar w:fldCharType="separate"/>
            </w:r>
            <w:r>
              <w:rPr>
                <w:noProof/>
                <w:webHidden/>
              </w:rPr>
              <w:t>12</w:t>
            </w:r>
            <w:r>
              <w:rPr>
                <w:noProof/>
                <w:webHidden/>
              </w:rPr>
              <w:fldChar w:fldCharType="end"/>
            </w:r>
          </w:hyperlink>
        </w:p>
        <w:p w14:paraId="3A87D1D8" w14:textId="124C2884" w:rsidR="00226283" w:rsidRDefault="00226283">
          <w:r>
            <w:rPr>
              <w:b/>
              <w:bCs/>
            </w:rPr>
            <w:fldChar w:fldCharType="end"/>
          </w:r>
        </w:p>
      </w:sdtContent>
    </w:sdt>
    <w:p w14:paraId="3AB15C72" w14:textId="65AE5D47" w:rsidR="00226283" w:rsidRDefault="00226283">
      <w:pPr>
        <w:rPr>
          <w:sz w:val="72"/>
          <w:szCs w:val="72"/>
        </w:rPr>
      </w:pPr>
      <w:r>
        <w:rPr>
          <w:sz w:val="72"/>
          <w:szCs w:val="72"/>
        </w:rPr>
        <w:br w:type="page"/>
      </w:r>
    </w:p>
    <w:p w14:paraId="05276308" w14:textId="77777777" w:rsidR="00966B59" w:rsidRDefault="00966B59" w:rsidP="00AB0821">
      <w:pPr>
        <w:pStyle w:val="Kop1"/>
      </w:pPr>
      <w:bookmarkStart w:id="0" w:name="_Toc162371360"/>
      <w:r>
        <w:lastRenderedPageBreak/>
        <w:t>Inleiding</w:t>
      </w:r>
      <w:bookmarkEnd w:id="0"/>
      <w:r>
        <w:t xml:space="preserve"> </w:t>
      </w:r>
    </w:p>
    <w:p w14:paraId="5789D8DB" w14:textId="3596173E" w:rsidR="00526764" w:rsidRDefault="00966B59" w:rsidP="00703100">
      <w:pPr>
        <w:pStyle w:val="Default"/>
        <w:rPr>
          <w:sz w:val="22"/>
          <w:szCs w:val="22"/>
        </w:rPr>
      </w:pPr>
      <w:r w:rsidRPr="4BA18750">
        <w:rPr>
          <w:sz w:val="22"/>
          <w:szCs w:val="22"/>
        </w:rPr>
        <w:t>Voor u ligt het Programma van Eisen Huishoudelijke Ondersteuning. Dit document vormt (samen met bijbehorende bijlagen) het kwaliteits- en uitvoeringskader voor Huishoudelijke Ondersteuning in het kader van de Wmo in de</w:t>
      </w:r>
      <w:r w:rsidR="00E605B9">
        <w:rPr>
          <w:sz w:val="22"/>
          <w:szCs w:val="22"/>
        </w:rPr>
        <w:t xml:space="preserve"> </w:t>
      </w:r>
      <w:r w:rsidRPr="4BA18750">
        <w:rPr>
          <w:sz w:val="22"/>
          <w:szCs w:val="22"/>
        </w:rPr>
        <w:t>gemeenten Houten, IJsselstein, Lopik, Nieuwegein en Vijfheerenlanden</w:t>
      </w:r>
      <w:r w:rsidR="00E605B9">
        <w:rPr>
          <w:sz w:val="22"/>
          <w:szCs w:val="22"/>
        </w:rPr>
        <w:t xml:space="preserve"> van regio Lekstroom.</w:t>
      </w:r>
      <w:r w:rsidRPr="4BA18750">
        <w:rPr>
          <w:sz w:val="22"/>
          <w:szCs w:val="22"/>
        </w:rPr>
        <w:t xml:space="preserve"> Het document biedt een uitwerking van de verordeningen/beleidsregels van de vijf gemeenten, is als bijlage bij het </w:t>
      </w:r>
      <w:r w:rsidR="00E605B9">
        <w:rPr>
          <w:sz w:val="22"/>
          <w:szCs w:val="22"/>
        </w:rPr>
        <w:t>inkoop</w:t>
      </w:r>
      <w:r w:rsidRPr="4BA18750">
        <w:rPr>
          <w:sz w:val="22"/>
          <w:szCs w:val="22"/>
        </w:rPr>
        <w:t xml:space="preserve">document gevoegd en vormt als zodanig een geheel van eisen waar aanbieders mee akkoord dienen te gaan om in aanmerking te komen voor een contract Huishoudelijke </w:t>
      </w:r>
      <w:r w:rsidR="590B0985" w:rsidRPr="4BA18750">
        <w:rPr>
          <w:sz w:val="22"/>
          <w:szCs w:val="22"/>
        </w:rPr>
        <w:t>O</w:t>
      </w:r>
      <w:r w:rsidRPr="4BA18750">
        <w:rPr>
          <w:sz w:val="22"/>
          <w:szCs w:val="22"/>
        </w:rPr>
        <w:t>ndersteuning.</w:t>
      </w:r>
    </w:p>
    <w:p w14:paraId="6DA9FF13" w14:textId="77777777" w:rsidR="00703100" w:rsidRDefault="00703100" w:rsidP="00703100">
      <w:pPr>
        <w:pStyle w:val="Default"/>
        <w:rPr>
          <w:sz w:val="22"/>
          <w:szCs w:val="22"/>
        </w:rPr>
      </w:pPr>
    </w:p>
    <w:p w14:paraId="71D7BDFE" w14:textId="77777777" w:rsidR="007201B0" w:rsidRDefault="00A46871" w:rsidP="007201B0">
      <w:pPr>
        <w:pStyle w:val="Kop1"/>
        <w:numPr>
          <w:ilvl w:val="0"/>
          <w:numId w:val="50"/>
        </w:numPr>
      </w:pPr>
      <w:bookmarkStart w:id="1" w:name="_Toc162371361"/>
      <w:r>
        <w:t>Maatwerkvoorziening Huishoudelijke Ondersteuning</w:t>
      </w:r>
      <w:bookmarkEnd w:id="1"/>
    </w:p>
    <w:p w14:paraId="5C572C02" w14:textId="77777777" w:rsidR="003A6AC5" w:rsidRPr="003A6AC5" w:rsidRDefault="003A6AC5" w:rsidP="003A6AC5"/>
    <w:p w14:paraId="6C3A5D84" w14:textId="403503D4" w:rsidR="00F24064" w:rsidRDefault="00F24064" w:rsidP="003A6AC5">
      <w:pPr>
        <w:pStyle w:val="Kop2"/>
        <w:numPr>
          <w:ilvl w:val="1"/>
          <w:numId w:val="50"/>
        </w:numPr>
      </w:pPr>
      <w:bookmarkStart w:id="2" w:name="_Toc162371362"/>
      <w:r>
        <w:t>Algemene Eisen</w:t>
      </w:r>
      <w:bookmarkEnd w:id="2"/>
    </w:p>
    <w:p w14:paraId="0B91CED4" w14:textId="77777777" w:rsidR="00F24064" w:rsidRDefault="00F24064" w:rsidP="00F24064"/>
    <w:tbl>
      <w:tblPr>
        <w:tblStyle w:val="Tabelraster"/>
        <w:tblW w:w="0" w:type="auto"/>
        <w:tblLayout w:type="fixed"/>
        <w:tblLook w:val="04A0" w:firstRow="1" w:lastRow="0" w:firstColumn="1" w:lastColumn="0" w:noHBand="0" w:noVBand="1"/>
      </w:tblPr>
      <w:tblGrid>
        <w:gridCol w:w="846"/>
        <w:gridCol w:w="7745"/>
      </w:tblGrid>
      <w:tr w:rsidR="00F24064" w14:paraId="00D7852F" w14:textId="77777777" w:rsidTr="484AC7C9">
        <w:tc>
          <w:tcPr>
            <w:tcW w:w="846" w:type="dxa"/>
          </w:tcPr>
          <w:p w14:paraId="34E5BD5A" w14:textId="77777777" w:rsidR="00F24064" w:rsidRDefault="00F24064" w:rsidP="00741892">
            <w:pPr>
              <w:pStyle w:val="Lijstalinea"/>
              <w:numPr>
                <w:ilvl w:val="0"/>
                <w:numId w:val="54"/>
              </w:numPr>
              <w:ind w:left="459" w:hanging="425"/>
            </w:pPr>
          </w:p>
        </w:tc>
        <w:tc>
          <w:tcPr>
            <w:tcW w:w="7745" w:type="dxa"/>
          </w:tcPr>
          <w:p w14:paraId="6C9DE7EE" w14:textId="2A29F754" w:rsidR="00F24064" w:rsidRDefault="22F3F547" w:rsidP="00741892">
            <w:r>
              <w:t xml:space="preserve">Aanbieder levert Huishoudelijke Ondersteuning </w:t>
            </w:r>
            <w:r w:rsidR="5059FFCA">
              <w:t xml:space="preserve">conform de </w:t>
            </w:r>
            <w:r>
              <w:t xml:space="preserve">Productomschrijving </w:t>
            </w:r>
            <w:r w:rsidR="6CC157DF">
              <w:t xml:space="preserve">van </w:t>
            </w:r>
            <w:r w:rsidRPr="484AC7C9">
              <w:rPr>
                <w:highlight w:val="yellow"/>
              </w:rPr>
              <w:t>bijlage NUMMER</w:t>
            </w:r>
            <w:r w:rsidR="1311F46F">
              <w:t xml:space="preserve"> en conform</w:t>
            </w:r>
            <w:r w:rsidR="55590E47">
              <w:t xml:space="preserve"> de meest recente versie van </w:t>
            </w:r>
            <w:r w:rsidR="1311F46F">
              <w:t xml:space="preserve"> het normenkader Huishoudelijke Ondersteuning van Bureau HHM.</w:t>
            </w:r>
          </w:p>
        </w:tc>
      </w:tr>
      <w:tr w:rsidR="00B87C22" w14:paraId="1880B5CD" w14:textId="77777777" w:rsidTr="484AC7C9">
        <w:tc>
          <w:tcPr>
            <w:tcW w:w="846" w:type="dxa"/>
          </w:tcPr>
          <w:p w14:paraId="683B3DCF" w14:textId="77777777" w:rsidR="00B87C22" w:rsidRDefault="00B87C22" w:rsidP="00741892">
            <w:pPr>
              <w:pStyle w:val="Lijstalinea"/>
              <w:numPr>
                <w:ilvl w:val="0"/>
                <w:numId w:val="54"/>
              </w:numPr>
              <w:ind w:left="459" w:hanging="425"/>
            </w:pPr>
          </w:p>
        </w:tc>
        <w:tc>
          <w:tcPr>
            <w:tcW w:w="7745" w:type="dxa"/>
          </w:tcPr>
          <w:p w14:paraId="43BF2F27" w14:textId="5819408E" w:rsidR="00B87C22" w:rsidRDefault="004630BB" w:rsidP="00741892">
            <w:r>
              <w:t>Aanbieder levert d</w:t>
            </w:r>
            <w:r w:rsidR="00B87C22">
              <w:t xml:space="preserve">e Huishoudelijke Ondersteuning </w:t>
            </w:r>
            <w:r>
              <w:t xml:space="preserve">op een wijze die </w:t>
            </w:r>
            <w:r w:rsidR="00B87C22">
              <w:t xml:space="preserve">veilig </w:t>
            </w:r>
            <w:r>
              <w:t xml:space="preserve">is </w:t>
            </w:r>
            <w:r w:rsidR="00B87C22">
              <w:t>voor alle betrokkenen. Onder veilig valt de fysieke veiligheid en mentale veiligheid.</w:t>
            </w:r>
          </w:p>
        </w:tc>
      </w:tr>
      <w:tr w:rsidR="00B87C22" w14:paraId="05CF1314" w14:textId="77777777" w:rsidTr="484AC7C9">
        <w:tc>
          <w:tcPr>
            <w:tcW w:w="846" w:type="dxa"/>
          </w:tcPr>
          <w:p w14:paraId="33A295C6" w14:textId="77777777" w:rsidR="00B87C22" w:rsidRDefault="00B87C22" w:rsidP="00741892">
            <w:pPr>
              <w:pStyle w:val="Lijstalinea"/>
              <w:numPr>
                <w:ilvl w:val="0"/>
                <w:numId w:val="54"/>
              </w:numPr>
              <w:ind w:left="459" w:hanging="425"/>
            </w:pPr>
          </w:p>
        </w:tc>
        <w:tc>
          <w:tcPr>
            <w:tcW w:w="7745" w:type="dxa"/>
          </w:tcPr>
          <w:p w14:paraId="7F589EBF" w14:textId="15C33EB2" w:rsidR="00B87C22" w:rsidRDefault="00B87C22" w:rsidP="00741892">
            <w:r>
              <w:t xml:space="preserve">De Huishoudelijke ondersteuning </w:t>
            </w:r>
            <w:r w:rsidR="008739C5">
              <w:t xml:space="preserve">die Aanbieder levert </w:t>
            </w:r>
            <w:r>
              <w:t>dient doeltreffend te zijn. De aanpak</w:t>
            </w:r>
            <w:r w:rsidR="00092E66">
              <w:t xml:space="preserve"> hoe</w:t>
            </w:r>
            <w:r w:rsidR="004810F8">
              <w:t xml:space="preserve"> dit te bereiken</w:t>
            </w:r>
            <w:r>
              <w:t xml:space="preserve"> is beschreven in het Ondersteuningsplan.</w:t>
            </w:r>
          </w:p>
        </w:tc>
      </w:tr>
      <w:tr w:rsidR="00C11D0D" w14:paraId="34ACC885" w14:textId="77777777" w:rsidTr="484AC7C9">
        <w:tc>
          <w:tcPr>
            <w:tcW w:w="846" w:type="dxa"/>
          </w:tcPr>
          <w:p w14:paraId="5FD5586D" w14:textId="77777777" w:rsidR="00C11D0D" w:rsidRDefault="00C11D0D" w:rsidP="00741892">
            <w:pPr>
              <w:pStyle w:val="Lijstalinea"/>
              <w:numPr>
                <w:ilvl w:val="0"/>
                <w:numId w:val="54"/>
              </w:numPr>
              <w:ind w:left="459" w:hanging="425"/>
            </w:pPr>
          </w:p>
        </w:tc>
        <w:tc>
          <w:tcPr>
            <w:tcW w:w="7745" w:type="dxa"/>
          </w:tcPr>
          <w:p w14:paraId="16AE3826" w14:textId="460E2511" w:rsidR="00C11D0D" w:rsidRDefault="00C11D0D" w:rsidP="00741892">
            <w:r w:rsidRPr="100E9B45">
              <w:t xml:space="preserve">De </w:t>
            </w:r>
            <w:r w:rsidR="008739C5">
              <w:t>Huishoudelijke Ond</w:t>
            </w:r>
            <w:r w:rsidRPr="100E9B45">
              <w:t xml:space="preserve">ersteuning </w:t>
            </w:r>
            <w:r w:rsidR="008739C5">
              <w:t xml:space="preserve">die Aanbieder levert </w:t>
            </w:r>
            <w:r w:rsidRPr="100E9B45">
              <w:t xml:space="preserve">dient efficiënt te zijn, </w:t>
            </w:r>
            <w:r w:rsidR="008739C5">
              <w:t xml:space="preserve">zodat </w:t>
            </w:r>
            <w:r w:rsidRPr="100E9B45">
              <w:t xml:space="preserve">de </w:t>
            </w:r>
            <w:r w:rsidR="008739C5">
              <w:t>Huishoudelijke O</w:t>
            </w:r>
            <w:r w:rsidRPr="100E9B45">
              <w:t>ndersteuning zo adequaat en goedkoop mogelijk wordt geleverd</w:t>
            </w:r>
            <w:r w:rsidR="008739C5">
              <w:t>.</w:t>
            </w:r>
          </w:p>
        </w:tc>
      </w:tr>
      <w:tr w:rsidR="00F24064" w14:paraId="331F80AB" w14:textId="77777777" w:rsidTr="484AC7C9">
        <w:tc>
          <w:tcPr>
            <w:tcW w:w="846" w:type="dxa"/>
          </w:tcPr>
          <w:p w14:paraId="671D08F4" w14:textId="77777777" w:rsidR="00F24064" w:rsidRDefault="00F24064" w:rsidP="00741892">
            <w:pPr>
              <w:pStyle w:val="Lijstalinea"/>
              <w:numPr>
                <w:ilvl w:val="0"/>
                <w:numId w:val="54"/>
              </w:numPr>
              <w:ind w:left="459" w:hanging="425"/>
            </w:pPr>
          </w:p>
        </w:tc>
        <w:tc>
          <w:tcPr>
            <w:tcW w:w="7745" w:type="dxa"/>
          </w:tcPr>
          <w:p w14:paraId="5FED7146" w14:textId="3DC3BC67" w:rsidR="00F24064" w:rsidRDefault="003844AE" w:rsidP="00741892">
            <w:pPr>
              <w:pStyle w:val="Default"/>
              <w:spacing w:after="18"/>
            </w:pPr>
            <w:r w:rsidRPr="4A245FDC">
              <w:rPr>
                <w:sz w:val="22"/>
                <w:szCs w:val="22"/>
              </w:rPr>
              <w:t>Aanbieder levert Huishoudelijke Ondersteuning diversiteitgericht, passend en afgestemd op de inwoner met respect voor diens geloofsovertuiging, taal, afkomst en geaardheid.</w:t>
            </w:r>
          </w:p>
        </w:tc>
      </w:tr>
      <w:tr w:rsidR="00F24064" w14:paraId="718BC6E0" w14:textId="77777777" w:rsidTr="484AC7C9">
        <w:tc>
          <w:tcPr>
            <w:tcW w:w="846" w:type="dxa"/>
          </w:tcPr>
          <w:p w14:paraId="5A97EBB9" w14:textId="77777777" w:rsidR="00F24064" w:rsidRDefault="00F24064" w:rsidP="00741892">
            <w:pPr>
              <w:pStyle w:val="Lijstalinea"/>
              <w:numPr>
                <w:ilvl w:val="0"/>
                <w:numId w:val="54"/>
              </w:numPr>
              <w:ind w:left="459" w:hanging="425"/>
            </w:pPr>
          </w:p>
        </w:tc>
        <w:tc>
          <w:tcPr>
            <w:tcW w:w="7745" w:type="dxa"/>
          </w:tcPr>
          <w:p w14:paraId="1EF9D5CC" w14:textId="40A85ADB" w:rsidR="00F24064" w:rsidRDefault="0532B8C4" w:rsidP="00351D38">
            <w:pPr>
              <w:pStyle w:val="Default"/>
            </w:pPr>
            <w:r w:rsidRPr="4BA18750">
              <w:rPr>
                <w:sz w:val="22"/>
                <w:szCs w:val="22"/>
              </w:rPr>
              <w:t>Bij het leveren van Huishoudelijke Ondersteuning houdt Aanbieder rekening met de wensen, mogelijkheden en beperkingen die vanuit informele ondersteuning (o.a. mantelzorg, vrijwilligers) wordt verleend</w:t>
            </w:r>
            <w:r w:rsidR="7F9C1B8B" w:rsidRPr="4BA18750">
              <w:rPr>
                <w:sz w:val="22"/>
                <w:szCs w:val="22"/>
              </w:rPr>
              <w:t xml:space="preserve">, voor zover dit geen strijd oplevert met artikel 1 van de Grondwet. </w:t>
            </w:r>
          </w:p>
        </w:tc>
      </w:tr>
      <w:tr w:rsidR="003844AE" w14:paraId="5B27FBF9" w14:textId="77777777" w:rsidTr="484AC7C9">
        <w:tc>
          <w:tcPr>
            <w:tcW w:w="846" w:type="dxa"/>
          </w:tcPr>
          <w:p w14:paraId="097234F5" w14:textId="77777777" w:rsidR="003844AE" w:rsidRDefault="003844AE" w:rsidP="00741892">
            <w:pPr>
              <w:pStyle w:val="Lijstalinea"/>
              <w:numPr>
                <w:ilvl w:val="0"/>
                <w:numId w:val="54"/>
              </w:numPr>
              <w:ind w:left="459" w:hanging="425"/>
            </w:pPr>
          </w:p>
        </w:tc>
        <w:tc>
          <w:tcPr>
            <w:tcW w:w="7745" w:type="dxa"/>
          </w:tcPr>
          <w:p w14:paraId="7D665DC3" w14:textId="094D3190" w:rsidR="003844AE" w:rsidRDefault="005E15D6" w:rsidP="00351D38">
            <w:pPr>
              <w:pStyle w:val="Default"/>
              <w:rPr>
                <w:sz w:val="22"/>
                <w:szCs w:val="22"/>
              </w:rPr>
            </w:pPr>
            <w:r w:rsidRPr="4A245FDC">
              <w:rPr>
                <w:sz w:val="22"/>
                <w:szCs w:val="22"/>
              </w:rPr>
              <w:t xml:space="preserve">Aanbieder is bekend met de sociale kaart van de vijf </w:t>
            </w:r>
            <w:r>
              <w:rPr>
                <w:sz w:val="22"/>
                <w:szCs w:val="22"/>
              </w:rPr>
              <w:t>G</w:t>
            </w:r>
            <w:r w:rsidRPr="4A245FDC">
              <w:rPr>
                <w:sz w:val="22"/>
                <w:szCs w:val="22"/>
              </w:rPr>
              <w:t xml:space="preserve">emeenten en investeert actief in het ontwikkelen van een breed netwerk in de stad/wijk en benut deze actief ten behoeve van </w:t>
            </w:r>
            <w:r>
              <w:rPr>
                <w:sz w:val="22"/>
                <w:szCs w:val="22"/>
              </w:rPr>
              <w:t>I</w:t>
            </w:r>
            <w:r w:rsidRPr="4A245FDC">
              <w:rPr>
                <w:sz w:val="22"/>
                <w:szCs w:val="22"/>
              </w:rPr>
              <w:t xml:space="preserve">nwoner. </w:t>
            </w:r>
          </w:p>
        </w:tc>
      </w:tr>
      <w:tr w:rsidR="008B0B68" w14:paraId="2FEA13D0" w14:textId="77777777" w:rsidTr="484AC7C9">
        <w:tc>
          <w:tcPr>
            <w:tcW w:w="846" w:type="dxa"/>
          </w:tcPr>
          <w:p w14:paraId="132AA815" w14:textId="77777777" w:rsidR="008B0B68" w:rsidRDefault="008B0B68" w:rsidP="00741892">
            <w:pPr>
              <w:pStyle w:val="Lijstalinea"/>
              <w:numPr>
                <w:ilvl w:val="0"/>
                <w:numId w:val="54"/>
              </w:numPr>
              <w:ind w:left="459" w:hanging="425"/>
            </w:pPr>
          </w:p>
        </w:tc>
        <w:tc>
          <w:tcPr>
            <w:tcW w:w="7745" w:type="dxa"/>
          </w:tcPr>
          <w:p w14:paraId="667EF782" w14:textId="1D7F3786" w:rsidR="008B0B68" w:rsidRPr="4A245FDC" w:rsidRDefault="008B0B68" w:rsidP="00351D38">
            <w:pPr>
              <w:pStyle w:val="Default"/>
              <w:rPr>
                <w:sz w:val="22"/>
                <w:szCs w:val="22"/>
              </w:rPr>
            </w:pPr>
            <w:r>
              <w:rPr>
                <w:sz w:val="22"/>
                <w:szCs w:val="22"/>
              </w:rPr>
              <w:t xml:space="preserve">Aanbieder is op werkdagen, gedurende het hele jaar, minimaal van 9.00 tot 17.00 uur telefonisch bereikbaar, niet zijnde een 0900 nummer. Daarnaast is </w:t>
            </w:r>
            <w:r w:rsidR="00917704">
              <w:rPr>
                <w:sz w:val="22"/>
                <w:szCs w:val="22"/>
              </w:rPr>
              <w:t>A</w:t>
            </w:r>
            <w:r>
              <w:rPr>
                <w:sz w:val="22"/>
                <w:szCs w:val="22"/>
              </w:rPr>
              <w:t>anbieder bereikbaar via een e-mailadres, niet zijnde een webformulier.</w:t>
            </w:r>
            <w:r w:rsidR="0068695C">
              <w:rPr>
                <w:sz w:val="22"/>
                <w:szCs w:val="22"/>
              </w:rPr>
              <w:t xml:space="preserve"> </w:t>
            </w:r>
            <w:r w:rsidR="00917704">
              <w:rPr>
                <w:sz w:val="22"/>
                <w:szCs w:val="22"/>
              </w:rPr>
              <w:t xml:space="preserve">Aanbieder bevestigt de ontvangst van e-mails middels een automatische ontvangstbevestiging en geeft </w:t>
            </w:r>
            <w:r w:rsidR="00A24516">
              <w:rPr>
                <w:sz w:val="22"/>
                <w:szCs w:val="22"/>
              </w:rPr>
              <w:t xml:space="preserve">daarbij aan wanneer Inwoner een inhoudelijke reactie op zijn bericht kan verwachten. </w:t>
            </w:r>
          </w:p>
        </w:tc>
      </w:tr>
      <w:tr w:rsidR="008B55B8" w14:paraId="7304A338" w14:textId="77777777" w:rsidTr="484AC7C9">
        <w:tc>
          <w:tcPr>
            <w:tcW w:w="846" w:type="dxa"/>
          </w:tcPr>
          <w:p w14:paraId="32A5CB85" w14:textId="77777777" w:rsidR="008B55B8" w:rsidRDefault="008B55B8" w:rsidP="00741892">
            <w:pPr>
              <w:pStyle w:val="Lijstalinea"/>
              <w:numPr>
                <w:ilvl w:val="0"/>
                <w:numId w:val="54"/>
              </w:numPr>
              <w:ind w:left="459" w:hanging="425"/>
            </w:pPr>
          </w:p>
        </w:tc>
        <w:tc>
          <w:tcPr>
            <w:tcW w:w="7745" w:type="dxa"/>
          </w:tcPr>
          <w:p w14:paraId="1D7D8283" w14:textId="0432BC43" w:rsidR="008B55B8" w:rsidRPr="00AF1E7C" w:rsidRDefault="00DB4F21" w:rsidP="00741892">
            <w:pPr>
              <w:rPr>
                <w:rFonts w:ascii="Calibri" w:hAnsi="Calibri" w:cs="Calibri"/>
                <w:color w:val="000000"/>
                <w:kern w:val="0"/>
              </w:rPr>
            </w:pPr>
            <w:r>
              <w:t>Aanbieder levert Huishoudelijke Ondersteuning overeenkomstig de zorgvuldigheidsmaatstaven zoals die worden gehanteerd in de tak van dienstverlening Verpleging, Verzorging en Thuiszorg (VVT) waartoe aanbieder behoort en welke van toepassing zijn gezien de aard van deze Opdracht</w:t>
            </w:r>
            <w:r w:rsidR="4A337F9D">
              <w:t>.</w:t>
            </w:r>
          </w:p>
        </w:tc>
      </w:tr>
      <w:tr w:rsidR="006605E8" w14:paraId="7AA756EE" w14:textId="77777777" w:rsidTr="484AC7C9">
        <w:tc>
          <w:tcPr>
            <w:tcW w:w="846" w:type="dxa"/>
          </w:tcPr>
          <w:p w14:paraId="065F4F26" w14:textId="77777777" w:rsidR="006605E8" w:rsidRDefault="006605E8" w:rsidP="00741892">
            <w:pPr>
              <w:pStyle w:val="Lijstalinea"/>
              <w:numPr>
                <w:ilvl w:val="0"/>
                <w:numId w:val="54"/>
              </w:numPr>
              <w:ind w:left="459" w:hanging="425"/>
            </w:pPr>
          </w:p>
        </w:tc>
        <w:tc>
          <w:tcPr>
            <w:tcW w:w="7745" w:type="dxa"/>
          </w:tcPr>
          <w:p w14:paraId="116C167C" w14:textId="22FD79E7" w:rsidR="006605E8" w:rsidRPr="4A245FDC" w:rsidRDefault="328FCDB6" w:rsidP="00741892">
            <w:r>
              <w:t xml:space="preserve">Aanbieder beschikt over </w:t>
            </w:r>
            <w:r w:rsidR="4693B173">
              <w:t xml:space="preserve">kwaliteitsmanagementsysteem en kan dit aantonen middels overlegging van een ISO-9001 certificaat voor de zorg, een HKZ-certificering of gelijkwaardig. </w:t>
            </w:r>
          </w:p>
        </w:tc>
      </w:tr>
      <w:tr w:rsidR="008B55B8" w14:paraId="533F7559" w14:textId="77777777" w:rsidTr="484AC7C9">
        <w:tc>
          <w:tcPr>
            <w:tcW w:w="846" w:type="dxa"/>
          </w:tcPr>
          <w:p w14:paraId="13F68E10" w14:textId="77777777" w:rsidR="008B55B8" w:rsidRDefault="008B55B8" w:rsidP="00741892">
            <w:pPr>
              <w:pStyle w:val="Lijstalinea"/>
              <w:numPr>
                <w:ilvl w:val="0"/>
                <w:numId w:val="54"/>
              </w:numPr>
              <w:ind w:left="459" w:hanging="425"/>
            </w:pPr>
          </w:p>
        </w:tc>
        <w:tc>
          <w:tcPr>
            <w:tcW w:w="7745" w:type="dxa"/>
          </w:tcPr>
          <w:p w14:paraId="42DD3F70" w14:textId="77777777" w:rsidR="000871EE" w:rsidRDefault="000871EE" w:rsidP="000871EE">
            <w:pPr>
              <w:pStyle w:val="Default"/>
              <w:rPr>
                <w:sz w:val="22"/>
                <w:szCs w:val="22"/>
              </w:rPr>
            </w:pPr>
            <w:r>
              <w:rPr>
                <w:sz w:val="22"/>
                <w:szCs w:val="22"/>
              </w:rPr>
              <w:t xml:space="preserve">Aanbieder bewaakt, beheerst en verbetert de kwaliteit van de organisatie, dienstverlening en personeel systematisch en aantoonbaar, o.a. door: </w:t>
            </w:r>
          </w:p>
          <w:p w14:paraId="3CD78993" w14:textId="77777777" w:rsidR="000871EE" w:rsidRDefault="000871EE" w:rsidP="000871EE">
            <w:pPr>
              <w:pStyle w:val="Default"/>
              <w:numPr>
                <w:ilvl w:val="0"/>
                <w:numId w:val="70"/>
              </w:numPr>
              <w:spacing w:after="30"/>
              <w:rPr>
                <w:sz w:val="22"/>
                <w:szCs w:val="22"/>
              </w:rPr>
            </w:pPr>
            <w:r>
              <w:rPr>
                <w:sz w:val="22"/>
                <w:szCs w:val="22"/>
              </w:rPr>
              <w:t xml:space="preserve">Gebruik te maken van een kwaliteitssysteem voor de organisatie; </w:t>
            </w:r>
          </w:p>
          <w:p w14:paraId="6D5C339C" w14:textId="77777777" w:rsidR="00106179" w:rsidRDefault="000871EE" w:rsidP="00106179">
            <w:pPr>
              <w:pStyle w:val="Default"/>
              <w:numPr>
                <w:ilvl w:val="0"/>
                <w:numId w:val="70"/>
              </w:numPr>
              <w:spacing w:after="30"/>
              <w:rPr>
                <w:sz w:val="22"/>
                <w:szCs w:val="22"/>
              </w:rPr>
            </w:pPr>
            <w:r>
              <w:rPr>
                <w:sz w:val="22"/>
                <w:szCs w:val="22"/>
              </w:rPr>
              <w:t xml:space="preserve">Dienstverleners bij te scholen op hun vakgebied; </w:t>
            </w:r>
          </w:p>
          <w:p w14:paraId="74B4B2E2" w14:textId="683C5380" w:rsidR="008B55B8" w:rsidRPr="00106179" w:rsidRDefault="000871EE" w:rsidP="00106179">
            <w:pPr>
              <w:pStyle w:val="Default"/>
              <w:numPr>
                <w:ilvl w:val="0"/>
                <w:numId w:val="70"/>
              </w:numPr>
              <w:spacing w:after="30"/>
              <w:rPr>
                <w:sz w:val="22"/>
                <w:szCs w:val="22"/>
              </w:rPr>
            </w:pPr>
            <w:r w:rsidRPr="00106179">
              <w:rPr>
                <w:sz w:val="22"/>
                <w:szCs w:val="22"/>
              </w:rPr>
              <w:t>Regelmatig te onderzoeken waarin de organisatie, dienstverlening of personeel kan verbeteren.</w:t>
            </w:r>
          </w:p>
        </w:tc>
      </w:tr>
      <w:tr w:rsidR="008B55B8" w14:paraId="3353659B" w14:textId="77777777" w:rsidTr="484AC7C9">
        <w:tc>
          <w:tcPr>
            <w:tcW w:w="846" w:type="dxa"/>
          </w:tcPr>
          <w:p w14:paraId="4485AAE1" w14:textId="77777777" w:rsidR="008B55B8" w:rsidRDefault="008B55B8" w:rsidP="00741892">
            <w:pPr>
              <w:pStyle w:val="Lijstalinea"/>
              <w:numPr>
                <w:ilvl w:val="0"/>
                <w:numId w:val="54"/>
              </w:numPr>
              <w:ind w:left="459" w:hanging="425"/>
            </w:pPr>
          </w:p>
        </w:tc>
        <w:tc>
          <w:tcPr>
            <w:tcW w:w="7745" w:type="dxa"/>
          </w:tcPr>
          <w:p w14:paraId="56F94185" w14:textId="5DD31EB9" w:rsidR="000871EE" w:rsidRPr="002970DB" w:rsidRDefault="002970DB" w:rsidP="00BC3D7E">
            <w:r w:rsidRPr="002970DB">
              <w:t xml:space="preserve">Conform de Wet Verplichte Meldcode Huiselijk Geweld en Kindermishandeling heeft </w:t>
            </w:r>
            <w:r w:rsidR="00DF1ABE">
              <w:t>Aanbieder</w:t>
            </w:r>
            <w:r w:rsidRPr="002970DB">
              <w:t xml:space="preserve"> een meldprotocol huiselijk geweld en zorgt dat de medewerkers deze weten te hanteren</w:t>
            </w:r>
            <w:r w:rsidR="0082194D">
              <w:t>, ook in relatie tot oudermishandeling</w:t>
            </w:r>
            <w:r w:rsidRPr="002970DB">
              <w:t xml:space="preserve">. In het intake-protocol heeft </w:t>
            </w:r>
            <w:r w:rsidR="00655799">
              <w:t>Aanbieder</w:t>
            </w:r>
            <w:r w:rsidRPr="002970DB">
              <w:t xml:space="preserve"> de kind-check opgenomen, d.w.z. dat er wordt nagegaan of er kinderen in het huishouden zijn en zo ja, of zij veilig opgroeien.</w:t>
            </w:r>
          </w:p>
        </w:tc>
      </w:tr>
      <w:tr w:rsidR="008B55B8" w14:paraId="51975699" w14:textId="77777777" w:rsidTr="484AC7C9">
        <w:tc>
          <w:tcPr>
            <w:tcW w:w="846" w:type="dxa"/>
          </w:tcPr>
          <w:p w14:paraId="216DC06E" w14:textId="77777777" w:rsidR="008B55B8" w:rsidRDefault="008B55B8" w:rsidP="00741892">
            <w:pPr>
              <w:pStyle w:val="Lijstalinea"/>
              <w:numPr>
                <w:ilvl w:val="0"/>
                <w:numId w:val="54"/>
              </w:numPr>
              <w:ind w:left="459" w:hanging="425"/>
            </w:pPr>
          </w:p>
        </w:tc>
        <w:tc>
          <w:tcPr>
            <w:tcW w:w="7745" w:type="dxa"/>
          </w:tcPr>
          <w:p w14:paraId="0A7BFCA1" w14:textId="14866960" w:rsidR="008B55B8" w:rsidRPr="00094805" w:rsidRDefault="6D82EC9C">
            <w:pPr>
              <w:pStyle w:val="Default"/>
              <w:spacing w:after="18"/>
              <w:rPr>
                <w:rFonts w:asciiTheme="minorHAnsi" w:hAnsiTheme="minorHAnsi" w:cstheme="minorBidi"/>
                <w:color w:val="auto"/>
                <w:sz w:val="22"/>
                <w:szCs w:val="22"/>
              </w:rPr>
            </w:pPr>
            <w:r w:rsidRPr="484AC7C9">
              <w:rPr>
                <w:rFonts w:asciiTheme="minorHAnsi" w:hAnsiTheme="minorHAnsi" w:cstheme="minorBidi"/>
                <w:color w:val="auto"/>
                <w:kern w:val="2"/>
                <w:sz w:val="22"/>
                <w:szCs w:val="22"/>
              </w:rPr>
              <w:t xml:space="preserve">Aanbieder heeft beleid ten aanzien van het betrekken van mantelzorgers bij de </w:t>
            </w:r>
            <w:r w:rsidR="00624CD0">
              <w:rPr>
                <w:rFonts w:asciiTheme="minorHAnsi" w:hAnsiTheme="minorHAnsi" w:cstheme="minorBidi"/>
                <w:color w:val="auto"/>
                <w:kern w:val="2"/>
                <w:sz w:val="22"/>
                <w:szCs w:val="22"/>
              </w:rPr>
              <w:t>Huishoudelijke Ondersteuning</w:t>
            </w:r>
            <w:r w:rsidRPr="484AC7C9">
              <w:rPr>
                <w:rFonts w:asciiTheme="minorHAnsi" w:hAnsiTheme="minorHAnsi" w:cstheme="minorBidi"/>
                <w:color w:val="auto"/>
                <w:kern w:val="2"/>
                <w:sz w:val="22"/>
                <w:szCs w:val="22"/>
              </w:rPr>
              <w:t>. De</w:t>
            </w:r>
            <w:r w:rsidR="00624CD0">
              <w:rPr>
                <w:rFonts w:asciiTheme="minorHAnsi" w:hAnsiTheme="minorHAnsi" w:cstheme="minorBidi"/>
                <w:color w:val="auto"/>
                <w:kern w:val="2"/>
                <w:sz w:val="22"/>
                <w:szCs w:val="22"/>
              </w:rPr>
              <w:t xml:space="preserve"> Huishoudelijke O</w:t>
            </w:r>
            <w:r w:rsidR="05A514F3" w:rsidRPr="484AC7C9">
              <w:rPr>
                <w:rFonts w:asciiTheme="minorHAnsi" w:hAnsiTheme="minorHAnsi" w:cstheme="minorBidi"/>
                <w:color w:val="auto"/>
                <w:kern w:val="2"/>
                <w:sz w:val="22"/>
                <w:szCs w:val="22"/>
              </w:rPr>
              <w:t>ndersteuning</w:t>
            </w:r>
            <w:r w:rsidRPr="484AC7C9">
              <w:rPr>
                <w:rFonts w:asciiTheme="minorHAnsi" w:hAnsiTheme="minorHAnsi" w:cstheme="minorBidi"/>
                <w:color w:val="auto"/>
                <w:kern w:val="2"/>
                <w:sz w:val="22"/>
                <w:szCs w:val="22"/>
              </w:rPr>
              <w:t xml:space="preserve"> wordt waar nodig ook ingezet ter ontlasting van de mantelzorgers. Er is beleid ten aanzien van het toerusten en ondersteunen van informeel netwerk en mantelzorgers.</w:t>
            </w:r>
          </w:p>
        </w:tc>
      </w:tr>
      <w:tr w:rsidR="008B55B8" w14:paraId="416CEA14" w14:textId="77777777" w:rsidTr="484AC7C9">
        <w:tc>
          <w:tcPr>
            <w:tcW w:w="846" w:type="dxa"/>
          </w:tcPr>
          <w:p w14:paraId="35E20892" w14:textId="77777777" w:rsidR="008B55B8" w:rsidRDefault="008B55B8" w:rsidP="00741892">
            <w:pPr>
              <w:pStyle w:val="Lijstalinea"/>
              <w:numPr>
                <w:ilvl w:val="0"/>
                <w:numId w:val="54"/>
              </w:numPr>
              <w:ind w:left="459" w:hanging="425"/>
            </w:pPr>
          </w:p>
        </w:tc>
        <w:tc>
          <w:tcPr>
            <w:tcW w:w="7745" w:type="dxa"/>
          </w:tcPr>
          <w:p w14:paraId="3B6F8C7A" w14:textId="6F5F413E" w:rsidR="008B55B8" w:rsidRPr="00094805" w:rsidRDefault="4217E782" w:rsidP="4BA18750">
            <w:pPr>
              <w:pStyle w:val="Default"/>
              <w:rPr>
                <w:rFonts w:asciiTheme="minorHAnsi" w:hAnsiTheme="minorHAnsi" w:cstheme="minorBidi"/>
                <w:color w:val="auto"/>
                <w:kern w:val="2"/>
                <w:sz w:val="22"/>
                <w:szCs w:val="22"/>
              </w:rPr>
            </w:pPr>
            <w:r w:rsidRPr="4BA18750">
              <w:rPr>
                <w:sz w:val="22"/>
                <w:szCs w:val="22"/>
              </w:rPr>
              <w:t xml:space="preserve">Aanbieder zal de Inwoner niet belasten met zaken die de beeldvorming van </w:t>
            </w:r>
            <w:r w:rsidR="23A38DF4" w:rsidRPr="4BA18750">
              <w:rPr>
                <w:sz w:val="22"/>
                <w:szCs w:val="22"/>
              </w:rPr>
              <w:t>I</w:t>
            </w:r>
            <w:r w:rsidRPr="4BA18750">
              <w:rPr>
                <w:sz w:val="22"/>
                <w:szCs w:val="22"/>
              </w:rPr>
              <w:t>nwoner over Gemeente, Aanbieder of andere aanbieders negatief beïnvloeden. Hieronder wordt in ieder geval verstaan: het zwart maken van andere organisaties en</w:t>
            </w:r>
            <w:r w:rsidR="2D9B434E" w:rsidRPr="4BA18750">
              <w:rPr>
                <w:sz w:val="22"/>
                <w:szCs w:val="22"/>
              </w:rPr>
              <w:t>/</w:t>
            </w:r>
            <w:r w:rsidRPr="4BA18750">
              <w:rPr>
                <w:sz w:val="22"/>
                <w:szCs w:val="22"/>
              </w:rPr>
              <w:t>of hun Dienstverleners, maar ook het disfunctioneren van de eigen organisatie.</w:t>
            </w:r>
          </w:p>
        </w:tc>
      </w:tr>
      <w:tr w:rsidR="00864197" w14:paraId="76E04C6F" w14:textId="77777777" w:rsidTr="484AC7C9">
        <w:tc>
          <w:tcPr>
            <w:tcW w:w="846" w:type="dxa"/>
          </w:tcPr>
          <w:p w14:paraId="6462948A" w14:textId="77777777" w:rsidR="00864197" w:rsidRDefault="00864197" w:rsidP="00741892">
            <w:pPr>
              <w:pStyle w:val="Lijstalinea"/>
              <w:numPr>
                <w:ilvl w:val="0"/>
                <w:numId w:val="54"/>
              </w:numPr>
              <w:ind w:left="459" w:hanging="425"/>
            </w:pPr>
          </w:p>
        </w:tc>
        <w:tc>
          <w:tcPr>
            <w:tcW w:w="7745" w:type="dxa"/>
          </w:tcPr>
          <w:p w14:paraId="34E957F6" w14:textId="04599BE0" w:rsidR="00864197" w:rsidRPr="4A245FDC" w:rsidRDefault="00864197" w:rsidP="009E2954">
            <w:pPr>
              <w:pStyle w:val="Default"/>
              <w:rPr>
                <w:sz w:val="22"/>
                <w:szCs w:val="22"/>
              </w:rPr>
            </w:pPr>
            <w:r>
              <w:rPr>
                <w:sz w:val="22"/>
                <w:szCs w:val="22"/>
              </w:rPr>
              <w:t xml:space="preserve">Aanbieder </w:t>
            </w:r>
            <w:r w:rsidR="009E2954">
              <w:rPr>
                <w:sz w:val="22"/>
                <w:szCs w:val="22"/>
              </w:rPr>
              <w:t xml:space="preserve">zal </w:t>
            </w:r>
            <w:r w:rsidR="00F26482">
              <w:rPr>
                <w:sz w:val="22"/>
                <w:szCs w:val="22"/>
              </w:rPr>
              <w:t xml:space="preserve">een eventuele voorkeur </w:t>
            </w:r>
            <w:r>
              <w:rPr>
                <w:sz w:val="22"/>
                <w:szCs w:val="22"/>
              </w:rPr>
              <w:t xml:space="preserve">van de Inwoner voor zijn organisatie niet </w:t>
            </w:r>
            <w:r w:rsidR="009E2954">
              <w:rPr>
                <w:sz w:val="22"/>
                <w:szCs w:val="22"/>
              </w:rPr>
              <w:t xml:space="preserve">zodanig </w:t>
            </w:r>
            <w:r>
              <w:rPr>
                <w:sz w:val="22"/>
                <w:szCs w:val="22"/>
              </w:rPr>
              <w:t>beïnvloeden</w:t>
            </w:r>
            <w:r w:rsidR="00F26482">
              <w:rPr>
                <w:sz w:val="22"/>
                <w:szCs w:val="22"/>
              </w:rPr>
              <w:t>, bijvoorbeeld</w:t>
            </w:r>
            <w:r>
              <w:rPr>
                <w:sz w:val="22"/>
                <w:szCs w:val="22"/>
              </w:rPr>
              <w:t xml:space="preserve"> </w:t>
            </w:r>
            <w:r w:rsidR="00E04C71">
              <w:rPr>
                <w:sz w:val="22"/>
                <w:szCs w:val="22"/>
              </w:rPr>
              <w:t>middels beloften en/of giften</w:t>
            </w:r>
            <w:r w:rsidR="00F26482">
              <w:rPr>
                <w:sz w:val="22"/>
                <w:szCs w:val="22"/>
              </w:rPr>
              <w:t>,</w:t>
            </w:r>
            <w:r w:rsidR="009E2954">
              <w:rPr>
                <w:sz w:val="22"/>
                <w:szCs w:val="22"/>
              </w:rPr>
              <w:t xml:space="preserve"> dat</w:t>
            </w:r>
            <w:r w:rsidR="00E04C71">
              <w:rPr>
                <w:sz w:val="22"/>
                <w:szCs w:val="22"/>
              </w:rPr>
              <w:t xml:space="preserve"> het Sociaal Team hierbij wordt belemmerd om </w:t>
            </w:r>
            <w:r w:rsidR="00F26482">
              <w:rPr>
                <w:sz w:val="22"/>
                <w:szCs w:val="22"/>
              </w:rPr>
              <w:t xml:space="preserve">zijn onderzoek naar behoren te doen naar aanleiding van de melding van de </w:t>
            </w:r>
            <w:r w:rsidR="009E2954">
              <w:rPr>
                <w:sz w:val="22"/>
                <w:szCs w:val="22"/>
              </w:rPr>
              <w:t>Inwoner</w:t>
            </w:r>
            <w:r w:rsidR="00E04C71">
              <w:rPr>
                <w:sz w:val="22"/>
                <w:szCs w:val="22"/>
              </w:rPr>
              <w:t xml:space="preserve">. </w:t>
            </w:r>
          </w:p>
        </w:tc>
      </w:tr>
    </w:tbl>
    <w:p w14:paraId="561683AB" w14:textId="77777777" w:rsidR="00AE30CC" w:rsidRDefault="00AE30CC" w:rsidP="00AE30CC">
      <w:pPr>
        <w:pStyle w:val="Kop2"/>
      </w:pPr>
    </w:p>
    <w:p w14:paraId="010E2586" w14:textId="16AB6B6A" w:rsidR="00136DD1" w:rsidRDefault="00136DD1" w:rsidP="001A4233">
      <w:pPr>
        <w:pStyle w:val="Kop2"/>
        <w:numPr>
          <w:ilvl w:val="1"/>
          <w:numId w:val="50"/>
        </w:numPr>
      </w:pPr>
      <w:bookmarkStart w:id="3" w:name="_Toc162371363"/>
      <w:r>
        <w:t>Acceptatieplicht</w:t>
      </w:r>
      <w:r w:rsidR="002F06FF">
        <w:t xml:space="preserve">, </w:t>
      </w:r>
      <w:r w:rsidR="003D0003">
        <w:t xml:space="preserve">start </w:t>
      </w:r>
      <w:r w:rsidR="002F06FF">
        <w:t xml:space="preserve">en continuïteit van </w:t>
      </w:r>
      <w:r w:rsidR="003D0003">
        <w:t>zorg</w:t>
      </w:r>
      <w:bookmarkEnd w:id="3"/>
    </w:p>
    <w:p w14:paraId="71D8C936" w14:textId="77777777" w:rsidR="00136DD1" w:rsidRDefault="00136DD1" w:rsidP="00136DD1"/>
    <w:tbl>
      <w:tblPr>
        <w:tblStyle w:val="Tabelraster"/>
        <w:tblW w:w="0" w:type="auto"/>
        <w:tblLayout w:type="fixed"/>
        <w:tblLook w:val="04A0" w:firstRow="1" w:lastRow="0" w:firstColumn="1" w:lastColumn="0" w:noHBand="0" w:noVBand="1"/>
      </w:tblPr>
      <w:tblGrid>
        <w:gridCol w:w="846"/>
        <w:gridCol w:w="7745"/>
      </w:tblGrid>
      <w:tr w:rsidR="00136DD1" w14:paraId="3D5C6284" w14:textId="77777777" w:rsidTr="484AC7C9">
        <w:tc>
          <w:tcPr>
            <w:tcW w:w="846" w:type="dxa"/>
          </w:tcPr>
          <w:p w14:paraId="3124E8C7" w14:textId="77777777" w:rsidR="00136DD1" w:rsidRDefault="00136DD1" w:rsidP="0039234B">
            <w:pPr>
              <w:pStyle w:val="Lijstalinea"/>
              <w:numPr>
                <w:ilvl w:val="0"/>
                <w:numId w:val="54"/>
              </w:numPr>
              <w:ind w:left="459" w:hanging="425"/>
            </w:pPr>
          </w:p>
        </w:tc>
        <w:tc>
          <w:tcPr>
            <w:tcW w:w="7745" w:type="dxa"/>
          </w:tcPr>
          <w:p w14:paraId="7002FACC" w14:textId="3A6363A9" w:rsidR="00136DD1" w:rsidRPr="002C3474" w:rsidRDefault="00684DB5" w:rsidP="0039234B">
            <w:pPr>
              <w:pStyle w:val="Default"/>
              <w:spacing w:after="18"/>
              <w:rPr>
                <w:sz w:val="22"/>
                <w:szCs w:val="22"/>
              </w:rPr>
            </w:pPr>
            <w:r w:rsidRPr="484AC7C9">
              <w:rPr>
                <w:sz w:val="22"/>
                <w:szCs w:val="22"/>
              </w:rPr>
              <w:t>Aanbieder heeft een acceptatieplicht voor alle Inwoners die door het Sociaal Team worden toegewezen aan Aanbieder. Aanbieder bevestigt binnen vijf Werkdagen de Toewijzing en acceptatie.</w:t>
            </w:r>
          </w:p>
        </w:tc>
      </w:tr>
      <w:tr w:rsidR="00136DD1" w14:paraId="44689630" w14:textId="77777777" w:rsidTr="484AC7C9">
        <w:tc>
          <w:tcPr>
            <w:tcW w:w="846" w:type="dxa"/>
          </w:tcPr>
          <w:p w14:paraId="1C3C25EA" w14:textId="77777777" w:rsidR="00136DD1" w:rsidRDefault="00136DD1" w:rsidP="0039234B">
            <w:pPr>
              <w:pStyle w:val="Lijstalinea"/>
              <w:numPr>
                <w:ilvl w:val="0"/>
                <w:numId w:val="54"/>
              </w:numPr>
              <w:ind w:left="459" w:hanging="425"/>
            </w:pPr>
          </w:p>
        </w:tc>
        <w:tc>
          <w:tcPr>
            <w:tcW w:w="7745" w:type="dxa"/>
          </w:tcPr>
          <w:p w14:paraId="4A87522E" w14:textId="6C9210DA" w:rsidR="00136DD1" w:rsidRPr="00C05DF7" w:rsidRDefault="00511FA1" w:rsidP="0039234B">
            <w:pPr>
              <w:pStyle w:val="Default"/>
              <w:spacing w:after="18"/>
              <w:rPr>
                <w:sz w:val="22"/>
                <w:szCs w:val="22"/>
              </w:rPr>
            </w:pPr>
            <w:r w:rsidRPr="484AC7C9">
              <w:rPr>
                <w:sz w:val="22"/>
                <w:szCs w:val="22"/>
              </w:rPr>
              <w:t xml:space="preserve">Als </w:t>
            </w:r>
            <w:r w:rsidR="00A1105B" w:rsidRPr="484AC7C9">
              <w:rPr>
                <w:sz w:val="22"/>
                <w:szCs w:val="22"/>
              </w:rPr>
              <w:t>A</w:t>
            </w:r>
            <w:r w:rsidRPr="484AC7C9">
              <w:rPr>
                <w:sz w:val="22"/>
                <w:szCs w:val="22"/>
              </w:rPr>
              <w:t xml:space="preserve">anbieder in uitzonderlijke gevallen niet kan voldoen aan de acceptatieplicht dan </w:t>
            </w:r>
            <w:r w:rsidR="002E7CD1" w:rsidRPr="484AC7C9">
              <w:rPr>
                <w:sz w:val="22"/>
                <w:szCs w:val="22"/>
              </w:rPr>
              <w:t xml:space="preserve">zoekt Aanbieder een andere aanbieder die de Inwoner wel wil accepteren. Ook </w:t>
            </w:r>
            <w:r w:rsidRPr="484AC7C9">
              <w:rPr>
                <w:sz w:val="22"/>
                <w:szCs w:val="22"/>
              </w:rPr>
              <w:t xml:space="preserve">meldt </w:t>
            </w:r>
            <w:r w:rsidR="002E7CD1" w:rsidRPr="484AC7C9">
              <w:rPr>
                <w:sz w:val="22"/>
                <w:szCs w:val="22"/>
              </w:rPr>
              <w:t>Aanbieder de afwijzing van de Inwoner bij het Sociaal Team</w:t>
            </w:r>
            <w:r w:rsidR="00474A59" w:rsidRPr="484AC7C9">
              <w:rPr>
                <w:sz w:val="22"/>
                <w:szCs w:val="22"/>
              </w:rPr>
              <w:t xml:space="preserve">, voorzien van een motivatie. </w:t>
            </w:r>
          </w:p>
        </w:tc>
      </w:tr>
      <w:tr w:rsidR="00136DD1" w14:paraId="575E1355" w14:textId="77777777" w:rsidTr="484AC7C9">
        <w:tc>
          <w:tcPr>
            <w:tcW w:w="846" w:type="dxa"/>
          </w:tcPr>
          <w:p w14:paraId="7B56835B" w14:textId="77777777" w:rsidR="00136DD1" w:rsidRDefault="00136DD1" w:rsidP="0039234B">
            <w:pPr>
              <w:pStyle w:val="Lijstalinea"/>
              <w:numPr>
                <w:ilvl w:val="0"/>
                <w:numId w:val="54"/>
              </w:numPr>
              <w:ind w:left="459" w:hanging="425"/>
            </w:pPr>
          </w:p>
        </w:tc>
        <w:tc>
          <w:tcPr>
            <w:tcW w:w="7745" w:type="dxa"/>
          </w:tcPr>
          <w:p w14:paraId="40FA24AF" w14:textId="4A9E0DC0" w:rsidR="00136DD1" w:rsidRPr="003D0003" w:rsidRDefault="003D0003" w:rsidP="003D0003">
            <w:pPr>
              <w:pStyle w:val="Default"/>
              <w:spacing w:after="18"/>
              <w:rPr>
                <w:sz w:val="22"/>
                <w:szCs w:val="22"/>
              </w:rPr>
            </w:pPr>
            <w:r w:rsidRPr="484AC7C9">
              <w:rPr>
                <w:sz w:val="22"/>
                <w:szCs w:val="22"/>
              </w:rPr>
              <w:t>Na acceptatie van de Inwoner voert Aanbieder binnen 10 Werkdagen een intakegesprek met Inwoner.</w:t>
            </w:r>
          </w:p>
        </w:tc>
      </w:tr>
      <w:tr w:rsidR="003D0003" w14:paraId="35876DA3" w14:textId="77777777" w:rsidTr="484AC7C9">
        <w:tc>
          <w:tcPr>
            <w:tcW w:w="846" w:type="dxa"/>
          </w:tcPr>
          <w:p w14:paraId="617F8CBB" w14:textId="77777777" w:rsidR="003D0003" w:rsidRDefault="003D0003" w:rsidP="0039234B">
            <w:pPr>
              <w:pStyle w:val="Lijstalinea"/>
              <w:numPr>
                <w:ilvl w:val="0"/>
                <w:numId w:val="54"/>
              </w:numPr>
              <w:ind w:left="459" w:hanging="425"/>
            </w:pPr>
          </w:p>
        </w:tc>
        <w:tc>
          <w:tcPr>
            <w:tcW w:w="7745" w:type="dxa"/>
          </w:tcPr>
          <w:p w14:paraId="7546BB2C" w14:textId="7B1B41AD" w:rsidR="003D0003" w:rsidRPr="4A245FDC" w:rsidRDefault="003D0003" w:rsidP="00624CD0">
            <w:pPr>
              <w:pStyle w:val="Default"/>
              <w:spacing w:after="18"/>
              <w:rPr>
                <w:sz w:val="22"/>
                <w:szCs w:val="22"/>
              </w:rPr>
            </w:pPr>
            <w:r w:rsidRPr="4A245FDC">
              <w:rPr>
                <w:sz w:val="22"/>
                <w:szCs w:val="22"/>
              </w:rPr>
              <w:t xml:space="preserve">De daadwerkelijke dienstverlening start binnen 5 Werkdagen na het intakegesprek. Indien er sprake is </w:t>
            </w:r>
            <w:r w:rsidR="5FA53547">
              <w:rPr>
                <w:rStyle w:val="normaltextrun"/>
                <w:sz w:val="22"/>
                <w:szCs w:val="22"/>
                <w:shd w:val="clear" w:color="auto" w:fill="FFFFFF"/>
              </w:rPr>
              <w:t xml:space="preserve">van </w:t>
            </w:r>
            <w:r w:rsidR="5FA53547">
              <w:rPr>
                <w:rStyle w:val="normaltextrun"/>
                <w:sz w:val="22"/>
                <w:szCs w:val="22"/>
              </w:rPr>
              <w:t>spoed</w:t>
            </w:r>
            <w:r w:rsidR="5FA53547">
              <w:rPr>
                <w:rStyle w:val="normaltextrun"/>
                <w:sz w:val="22"/>
                <w:szCs w:val="22"/>
                <w:shd w:val="clear" w:color="auto" w:fill="FFFFFF"/>
              </w:rPr>
              <w:t xml:space="preserve"> (</w:t>
            </w:r>
            <w:r w:rsidRPr="4A245FDC">
              <w:rPr>
                <w:sz w:val="22"/>
                <w:szCs w:val="22"/>
              </w:rPr>
              <w:t xml:space="preserve">ter beoordeling van </w:t>
            </w:r>
            <w:r w:rsidR="0A4E6CE3">
              <w:rPr>
                <w:sz w:val="22"/>
                <w:szCs w:val="22"/>
              </w:rPr>
              <w:t>het Sociaal Team</w:t>
            </w:r>
            <w:r w:rsidRPr="4A245FDC">
              <w:rPr>
                <w:sz w:val="22"/>
                <w:szCs w:val="22"/>
              </w:rPr>
              <w:t xml:space="preserve">) start </w:t>
            </w:r>
            <w:r w:rsidR="0A4E6CE3">
              <w:rPr>
                <w:sz w:val="22"/>
                <w:szCs w:val="22"/>
              </w:rPr>
              <w:t>A</w:t>
            </w:r>
            <w:r w:rsidRPr="4A245FDC">
              <w:rPr>
                <w:sz w:val="22"/>
                <w:szCs w:val="22"/>
              </w:rPr>
              <w:t xml:space="preserve">anbieder binnen 48 uur. </w:t>
            </w:r>
          </w:p>
        </w:tc>
      </w:tr>
      <w:tr w:rsidR="002F06FF" w14:paraId="72325593" w14:textId="77777777" w:rsidTr="484AC7C9">
        <w:tc>
          <w:tcPr>
            <w:tcW w:w="846" w:type="dxa"/>
          </w:tcPr>
          <w:p w14:paraId="51CBDEE9" w14:textId="77777777" w:rsidR="002F06FF" w:rsidRDefault="002F06FF" w:rsidP="0039234B">
            <w:pPr>
              <w:pStyle w:val="Lijstalinea"/>
              <w:numPr>
                <w:ilvl w:val="0"/>
                <w:numId w:val="54"/>
              </w:numPr>
              <w:ind w:left="459" w:hanging="425"/>
            </w:pPr>
          </w:p>
        </w:tc>
        <w:tc>
          <w:tcPr>
            <w:tcW w:w="7745" w:type="dxa"/>
          </w:tcPr>
          <w:p w14:paraId="15337593" w14:textId="4C8C3410" w:rsidR="002F06FF" w:rsidRPr="4A245FDC" w:rsidRDefault="002F06FF" w:rsidP="00110D5D">
            <w:r>
              <w:rPr>
                <w:rFonts w:ascii="Calibri" w:hAnsi="Calibri" w:cs="Calibri"/>
                <w:color w:val="000000"/>
                <w:kern w:val="0"/>
              </w:rPr>
              <w:t>Aanbieder</w:t>
            </w:r>
            <w:r w:rsidRPr="002F06FF">
              <w:rPr>
                <w:rFonts w:ascii="Calibri" w:hAnsi="Calibri" w:cs="Calibri"/>
                <w:color w:val="000000"/>
                <w:kern w:val="0"/>
              </w:rPr>
              <w:t xml:space="preserve"> garandeert de continuïteit van de ondersteuning, zodat de </w:t>
            </w:r>
            <w:r>
              <w:rPr>
                <w:rFonts w:ascii="Calibri" w:hAnsi="Calibri" w:cs="Calibri"/>
                <w:color w:val="000000"/>
                <w:kern w:val="0"/>
              </w:rPr>
              <w:t>I</w:t>
            </w:r>
            <w:r w:rsidR="00110D5D">
              <w:rPr>
                <w:rFonts w:ascii="Calibri" w:hAnsi="Calibri" w:cs="Calibri"/>
                <w:color w:val="000000"/>
                <w:kern w:val="0"/>
              </w:rPr>
              <w:t>nwoner</w:t>
            </w:r>
            <w:r w:rsidRPr="002F06FF">
              <w:rPr>
                <w:rFonts w:ascii="Calibri" w:hAnsi="Calibri" w:cs="Calibri"/>
                <w:color w:val="000000"/>
                <w:kern w:val="0"/>
              </w:rPr>
              <w:t xml:space="preserve"> ook gedurende ziekte- en vakantieperiodes van de </w:t>
            </w:r>
            <w:r w:rsidR="00110D5D">
              <w:rPr>
                <w:rFonts w:ascii="Calibri" w:hAnsi="Calibri" w:cs="Calibri"/>
                <w:color w:val="000000"/>
                <w:kern w:val="0"/>
              </w:rPr>
              <w:t xml:space="preserve">Dienstverlener </w:t>
            </w:r>
            <w:r w:rsidR="00AF3A84">
              <w:rPr>
                <w:rFonts w:ascii="Calibri" w:hAnsi="Calibri" w:cs="Calibri"/>
                <w:color w:val="000000"/>
                <w:kern w:val="0"/>
              </w:rPr>
              <w:t>ondersteuning krijgt</w:t>
            </w:r>
            <w:r w:rsidRPr="002F06FF">
              <w:rPr>
                <w:rFonts w:ascii="Calibri" w:hAnsi="Calibri" w:cs="Calibri"/>
                <w:color w:val="000000"/>
                <w:kern w:val="0"/>
              </w:rPr>
              <w:t>.</w:t>
            </w:r>
          </w:p>
        </w:tc>
      </w:tr>
      <w:tr w:rsidR="00110D5D" w14:paraId="1FB7AACB" w14:textId="77777777" w:rsidTr="484AC7C9">
        <w:tc>
          <w:tcPr>
            <w:tcW w:w="846" w:type="dxa"/>
          </w:tcPr>
          <w:p w14:paraId="0D936BDE" w14:textId="77777777" w:rsidR="00110D5D" w:rsidRDefault="00110D5D" w:rsidP="0039234B">
            <w:pPr>
              <w:pStyle w:val="Lijstalinea"/>
              <w:numPr>
                <w:ilvl w:val="0"/>
                <w:numId w:val="54"/>
              </w:numPr>
              <w:ind w:left="459" w:hanging="425"/>
            </w:pPr>
          </w:p>
        </w:tc>
        <w:tc>
          <w:tcPr>
            <w:tcW w:w="7745" w:type="dxa"/>
          </w:tcPr>
          <w:p w14:paraId="6B9DCC68" w14:textId="7AB2BE1D" w:rsidR="00110D5D" w:rsidRDefault="53F604CD" w:rsidP="00110D5D">
            <w:pPr>
              <w:rPr>
                <w:rFonts w:ascii="Calibri" w:hAnsi="Calibri" w:cs="Calibri"/>
                <w:color w:val="000000"/>
                <w:kern w:val="0"/>
              </w:rPr>
            </w:pPr>
            <w:r>
              <w:rPr>
                <w:rFonts w:ascii="Calibri" w:hAnsi="Calibri" w:cs="Calibri"/>
                <w:color w:val="000000"/>
                <w:kern w:val="0"/>
              </w:rPr>
              <w:t>Indien de Inwoner niet thuis is op</w:t>
            </w:r>
            <w:r w:rsidR="2270B096">
              <w:rPr>
                <w:rFonts w:ascii="Calibri" w:hAnsi="Calibri" w:cs="Calibri"/>
                <w:color w:val="000000"/>
                <w:kern w:val="0"/>
              </w:rPr>
              <w:t xml:space="preserve"> het </w:t>
            </w:r>
            <w:r w:rsidR="22AD101D">
              <w:rPr>
                <w:rFonts w:ascii="Calibri" w:hAnsi="Calibri" w:cs="Calibri"/>
                <w:color w:val="000000"/>
                <w:kern w:val="0"/>
              </w:rPr>
              <w:t xml:space="preserve">tijdstip </w:t>
            </w:r>
            <w:r w:rsidR="2270B096">
              <w:rPr>
                <w:rFonts w:ascii="Calibri" w:hAnsi="Calibri" w:cs="Calibri"/>
                <w:color w:val="000000"/>
                <w:kern w:val="0"/>
              </w:rPr>
              <w:t xml:space="preserve">dat was afgesproken voor </w:t>
            </w:r>
            <w:r w:rsidR="22AD101D">
              <w:rPr>
                <w:rFonts w:ascii="Calibri" w:hAnsi="Calibri" w:cs="Calibri"/>
                <w:color w:val="000000"/>
                <w:kern w:val="0"/>
              </w:rPr>
              <w:t>het leveren van</w:t>
            </w:r>
            <w:r w:rsidR="5EA754D3">
              <w:rPr>
                <w:rFonts w:ascii="Calibri" w:hAnsi="Calibri" w:cs="Calibri"/>
                <w:color w:val="000000"/>
                <w:kern w:val="0"/>
              </w:rPr>
              <w:t xml:space="preserve"> de</w:t>
            </w:r>
            <w:r w:rsidR="22AD101D">
              <w:rPr>
                <w:rFonts w:ascii="Calibri" w:hAnsi="Calibri" w:cs="Calibri"/>
                <w:color w:val="000000"/>
                <w:kern w:val="0"/>
              </w:rPr>
              <w:t xml:space="preserve"> Huishoudelijke Ondersteuning, dan </w:t>
            </w:r>
            <w:r w:rsidR="3AD8637C" w:rsidRPr="484AC7C9">
              <w:rPr>
                <w:rFonts w:ascii="Calibri" w:hAnsi="Calibri" w:cs="Calibri"/>
                <w:color w:val="000000" w:themeColor="text1"/>
              </w:rPr>
              <w:t xml:space="preserve">bespreekt Aanbieder dit binnen twee Werkdagen met de Inwoner. </w:t>
            </w:r>
            <w:r w:rsidR="22AD101D">
              <w:rPr>
                <w:rFonts w:ascii="Calibri" w:hAnsi="Calibri" w:cs="Calibri"/>
                <w:color w:val="000000"/>
                <w:kern w:val="0"/>
              </w:rPr>
              <w:t xml:space="preserve">Aanbieder </w:t>
            </w:r>
            <w:r w:rsidR="66CDB7A3" w:rsidRPr="484AC7C9">
              <w:rPr>
                <w:rFonts w:ascii="Calibri" w:hAnsi="Calibri" w:cs="Calibri"/>
                <w:color w:val="000000" w:themeColor="text1"/>
              </w:rPr>
              <w:t xml:space="preserve">meldt de no show door Inwoner </w:t>
            </w:r>
            <w:r w:rsidR="22AD101D">
              <w:rPr>
                <w:rFonts w:ascii="Calibri" w:hAnsi="Calibri" w:cs="Calibri"/>
                <w:color w:val="000000"/>
                <w:kern w:val="0"/>
              </w:rPr>
              <w:t>bij het Sociaal Tea</w:t>
            </w:r>
            <w:r w:rsidR="2E6E4EF1">
              <w:rPr>
                <w:rFonts w:ascii="Calibri" w:hAnsi="Calibri" w:cs="Calibri"/>
                <w:color w:val="000000"/>
                <w:kern w:val="0"/>
              </w:rPr>
              <w:t>m</w:t>
            </w:r>
            <w:r w:rsidR="21D7A586" w:rsidRPr="484AC7C9">
              <w:rPr>
                <w:rFonts w:ascii="Calibri" w:hAnsi="Calibri" w:cs="Calibri"/>
                <w:color w:val="000000" w:themeColor="text1"/>
              </w:rPr>
              <w:t xml:space="preserve"> zodra dit driemaal het geval is geweest</w:t>
            </w:r>
            <w:r w:rsidR="525D9641" w:rsidRPr="484AC7C9">
              <w:rPr>
                <w:rFonts w:ascii="Calibri" w:hAnsi="Calibri" w:cs="Calibri"/>
                <w:color w:val="000000" w:themeColor="text1"/>
              </w:rPr>
              <w:t xml:space="preserve"> binnen een termijn van drie maanden</w:t>
            </w:r>
            <w:r w:rsidR="21D7A586" w:rsidRPr="484AC7C9">
              <w:rPr>
                <w:rFonts w:ascii="Calibri" w:hAnsi="Calibri" w:cs="Calibri"/>
                <w:color w:val="000000" w:themeColor="text1"/>
              </w:rPr>
              <w:t xml:space="preserve">. </w:t>
            </w:r>
          </w:p>
        </w:tc>
      </w:tr>
      <w:tr w:rsidR="00EE03A2" w14:paraId="4F97852D" w14:textId="77777777" w:rsidTr="484AC7C9">
        <w:tc>
          <w:tcPr>
            <w:tcW w:w="846" w:type="dxa"/>
          </w:tcPr>
          <w:p w14:paraId="6618105D" w14:textId="77777777" w:rsidR="00EE03A2" w:rsidRDefault="00EE03A2" w:rsidP="0039234B">
            <w:pPr>
              <w:pStyle w:val="Lijstalinea"/>
              <w:numPr>
                <w:ilvl w:val="0"/>
                <w:numId w:val="54"/>
              </w:numPr>
              <w:ind w:left="459" w:hanging="425"/>
            </w:pPr>
          </w:p>
        </w:tc>
        <w:tc>
          <w:tcPr>
            <w:tcW w:w="7745" w:type="dxa"/>
          </w:tcPr>
          <w:p w14:paraId="4438BC2B" w14:textId="57C0A4CC" w:rsidR="00EE03A2" w:rsidRDefault="5AE7066F" w:rsidP="00694957">
            <w:pPr>
              <w:pStyle w:val="Default"/>
            </w:pPr>
            <w:r w:rsidRPr="4BA18750">
              <w:rPr>
                <w:sz w:val="22"/>
                <w:szCs w:val="22"/>
              </w:rPr>
              <w:t xml:space="preserve">Ongeacht de verplichting voor aanbieders om Inwoners te attenderen op de eventuele (aangepaste) voortzetting van de dienstverlening, blijft de Inwoner zelf verantwoordelijk voor het bewaken van de inhoud en looptijd van het Beschikking. De verantwoordelijkheid voor het aanvragen van een nieuw Beschikking ligt te allen tijde bij de </w:t>
            </w:r>
            <w:r w:rsidR="49F45FCA" w:rsidRPr="4BA18750">
              <w:rPr>
                <w:sz w:val="22"/>
                <w:szCs w:val="22"/>
              </w:rPr>
              <w:t>I</w:t>
            </w:r>
            <w:r w:rsidRPr="4BA18750">
              <w:rPr>
                <w:sz w:val="22"/>
                <w:szCs w:val="22"/>
              </w:rPr>
              <w:t xml:space="preserve">nwoner of diens wettelijk vertegenwoordiger. </w:t>
            </w:r>
          </w:p>
        </w:tc>
      </w:tr>
      <w:tr w:rsidR="00EA6A65" w14:paraId="25A8B5C4" w14:textId="77777777" w:rsidTr="484AC7C9">
        <w:tc>
          <w:tcPr>
            <w:tcW w:w="846" w:type="dxa"/>
          </w:tcPr>
          <w:p w14:paraId="38308011" w14:textId="77777777" w:rsidR="00EA6A65" w:rsidRDefault="00EA6A65" w:rsidP="00EA6A65">
            <w:pPr>
              <w:pStyle w:val="Lijstalinea"/>
              <w:numPr>
                <w:ilvl w:val="0"/>
                <w:numId w:val="54"/>
              </w:numPr>
              <w:ind w:left="459" w:hanging="425"/>
            </w:pPr>
          </w:p>
        </w:tc>
        <w:tc>
          <w:tcPr>
            <w:tcW w:w="7745" w:type="dxa"/>
          </w:tcPr>
          <w:p w14:paraId="37ADE7F7" w14:textId="52344549" w:rsidR="00EA6A65" w:rsidRDefault="7735F6AD" w:rsidP="00EA6A65">
            <w:pPr>
              <w:pStyle w:val="Default"/>
              <w:rPr>
                <w:sz w:val="22"/>
                <w:szCs w:val="22"/>
              </w:rPr>
            </w:pPr>
            <w:r w:rsidRPr="6F0AAB32">
              <w:rPr>
                <w:sz w:val="22"/>
                <w:szCs w:val="22"/>
              </w:rPr>
              <w:t xml:space="preserve">Inwoner heeft de mogelijkheid om van aanbieder te wisselen. Inwoner dient dit zelf kenbaar te maken aan het Sociaal Team en Aanbieder. </w:t>
            </w:r>
          </w:p>
        </w:tc>
      </w:tr>
    </w:tbl>
    <w:p w14:paraId="51EDE9BD" w14:textId="77777777" w:rsidR="002F06FF" w:rsidRDefault="002F06FF" w:rsidP="002F06FF">
      <w:pPr>
        <w:pStyle w:val="Kop2"/>
        <w:ind w:left="792"/>
      </w:pPr>
    </w:p>
    <w:p w14:paraId="325DBF88" w14:textId="5C3D83F3" w:rsidR="001A4233" w:rsidRDefault="001F08A6" w:rsidP="001A4233">
      <w:pPr>
        <w:pStyle w:val="Kop2"/>
        <w:numPr>
          <w:ilvl w:val="1"/>
          <w:numId w:val="50"/>
        </w:numPr>
      </w:pPr>
      <w:bookmarkStart w:id="4" w:name="_Toc162371364"/>
      <w:r>
        <w:t>Toewijzing</w:t>
      </w:r>
      <w:r w:rsidR="00A55B6E">
        <w:t xml:space="preserve"> en </w:t>
      </w:r>
      <w:r w:rsidR="001A4233">
        <w:t>Ondersteuningsplan</w:t>
      </w:r>
      <w:bookmarkEnd w:id="4"/>
      <w:r w:rsidR="001A4233">
        <w:t xml:space="preserve"> </w:t>
      </w:r>
    </w:p>
    <w:p w14:paraId="561EB423" w14:textId="77777777" w:rsidR="005B4EC4" w:rsidRDefault="005B4EC4" w:rsidP="005B4EC4"/>
    <w:tbl>
      <w:tblPr>
        <w:tblStyle w:val="Tabelraster"/>
        <w:tblW w:w="0" w:type="auto"/>
        <w:tblLayout w:type="fixed"/>
        <w:tblLook w:val="04A0" w:firstRow="1" w:lastRow="0" w:firstColumn="1" w:lastColumn="0" w:noHBand="0" w:noVBand="1"/>
      </w:tblPr>
      <w:tblGrid>
        <w:gridCol w:w="846"/>
        <w:gridCol w:w="7745"/>
      </w:tblGrid>
      <w:tr w:rsidR="005B4EC4" w14:paraId="7AF9BFDE" w14:textId="77777777" w:rsidTr="484AC7C9">
        <w:tc>
          <w:tcPr>
            <w:tcW w:w="846" w:type="dxa"/>
          </w:tcPr>
          <w:p w14:paraId="52291480" w14:textId="77777777" w:rsidR="005B4EC4" w:rsidRDefault="005B4EC4" w:rsidP="0059327F">
            <w:pPr>
              <w:pStyle w:val="Lijstalinea"/>
              <w:numPr>
                <w:ilvl w:val="0"/>
                <w:numId w:val="54"/>
              </w:numPr>
              <w:ind w:left="459" w:hanging="425"/>
            </w:pPr>
          </w:p>
        </w:tc>
        <w:tc>
          <w:tcPr>
            <w:tcW w:w="7745" w:type="dxa"/>
          </w:tcPr>
          <w:p w14:paraId="0D0459E8" w14:textId="212C938C" w:rsidR="00143FEB" w:rsidRPr="00143FEB" w:rsidRDefault="2F814E19" w:rsidP="00624CD0">
            <w:pPr>
              <w:pStyle w:val="Default"/>
              <w:spacing w:after="18"/>
              <w:rPr>
                <w:sz w:val="22"/>
                <w:szCs w:val="22"/>
              </w:rPr>
            </w:pPr>
            <w:r w:rsidRPr="2E222E62">
              <w:rPr>
                <w:sz w:val="22"/>
                <w:szCs w:val="22"/>
              </w:rPr>
              <w:t xml:space="preserve">Aanbieder stelt bij aanvang van de </w:t>
            </w:r>
            <w:r w:rsidR="00624CD0">
              <w:rPr>
                <w:sz w:val="22"/>
                <w:szCs w:val="22"/>
              </w:rPr>
              <w:t>Toewijzing</w:t>
            </w:r>
            <w:r w:rsidRPr="2E222E62">
              <w:rPr>
                <w:sz w:val="22"/>
                <w:szCs w:val="22"/>
              </w:rPr>
              <w:t xml:space="preserve"> in samenspraak met Inwoner een Ondersteuningsplan op. </w:t>
            </w:r>
            <w:r w:rsidR="5ACFC89B" w:rsidRPr="2E222E62">
              <w:rPr>
                <w:sz w:val="22"/>
                <w:szCs w:val="22"/>
              </w:rPr>
              <w:t xml:space="preserve">Binnen 1 maand na acceptatie </w:t>
            </w:r>
            <w:r w:rsidRPr="2E222E62">
              <w:rPr>
                <w:sz w:val="22"/>
                <w:szCs w:val="22"/>
              </w:rPr>
              <w:t xml:space="preserve">is het Ondersteuningsplan gereed. </w:t>
            </w:r>
          </w:p>
        </w:tc>
      </w:tr>
      <w:tr w:rsidR="00A316D6" w14:paraId="058420E9" w14:textId="77777777" w:rsidTr="484AC7C9">
        <w:tc>
          <w:tcPr>
            <w:tcW w:w="846" w:type="dxa"/>
          </w:tcPr>
          <w:p w14:paraId="77D21272" w14:textId="77777777" w:rsidR="00A316D6" w:rsidRDefault="00A316D6" w:rsidP="0059327F">
            <w:pPr>
              <w:pStyle w:val="Lijstalinea"/>
              <w:numPr>
                <w:ilvl w:val="0"/>
                <w:numId w:val="54"/>
              </w:numPr>
              <w:ind w:left="459" w:hanging="425"/>
            </w:pPr>
          </w:p>
        </w:tc>
        <w:tc>
          <w:tcPr>
            <w:tcW w:w="7745" w:type="dxa"/>
          </w:tcPr>
          <w:p w14:paraId="1F2A4319" w14:textId="42973626" w:rsidR="0082344D" w:rsidRDefault="53E97B86" w:rsidP="0082344D">
            <w:pPr>
              <w:pStyle w:val="Default"/>
              <w:rPr>
                <w:sz w:val="22"/>
                <w:szCs w:val="22"/>
              </w:rPr>
            </w:pPr>
            <w:r w:rsidRPr="484AC7C9">
              <w:rPr>
                <w:sz w:val="22"/>
                <w:szCs w:val="22"/>
              </w:rPr>
              <w:t xml:space="preserve">In het Ondersteuningsplan wordt opgenomen: </w:t>
            </w:r>
          </w:p>
          <w:p w14:paraId="335CD240" w14:textId="4CFA80AC" w:rsidR="0082344D" w:rsidRDefault="5ACFC89B" w:rsidP="0082344D">
            <w:pPr>
              <w:pStyle w:val="Default"/>
              <w:numPr>
                <w:ilvl w:val="0"/>
                <w:numId w:val="91"/>
              </w:numPr>
              <w:spacing w:after="30"/>
              <w:rPr>
                <w:sz w:val="22"/>
                <w:szCs w:val="22"/>
              </w:rPr>
            </w:pPr>
            <w:r w:rsidRPr="2E222E62">
              <w:rPr>
                <w:sz w:val="22"/>
                <w:szCs w:val="22"/>
              </w:rPr>
              <w:t xml:space="preserve">Welke activiteiten en diensten worden ingezet om de beoogde resultaten uit </w:t>
            </w:r>
            <w:r w:rsidR="042624E5" w:rsidRPr="2E222E62">
              <w:rPr>
                <w:sz w:val="22"/>
                <w:szCs w:val="22"/>
              </w:rPr>
              <w:t xml:space="preserve">de </w:t>
            </w:r>
            <w:r w:rsidR="00624CD0">
              <w:rPr>
                <w:sz w:val="22"/>
                <w:szCs w:val="22"/>
              </w:rPr>
              <w:t>Toewijzing</w:t>
            </w:r>
            <w:r w:rsidRPr="2E222E62">
              <w:rPr>
                <w:sz w:val="22"/>
                <w:szCs w:val="22"/>
              </w:rPr>
              <w:t xml:space="preserve"> te behalen;</w:t>
            </w:r>
          </w:p>
          <w:p w14:paraId="7DEB9FDF" w14:textId="11565C72" w:rsidR="0082344D" w:rsidRDefault="7026CD20" w:rsidP="0082344D">
            <w:pPr>
              <w:pStyle w:val="Default"/>
              <w:numPr>
                <w:ilvl w:val="0"/>
                <w:numId w:val="91"/>
              </w:numPr>
              <w:spacing w:after="30"/>
              <w:rPr>
                <w:sz w:val="22"/>
                <w:szCs w:val="22"/>
              </w:rPr>
            </w:pPr>
            <w:r w:rsidRPr="484AC7C9">
              <w:rPr>
                <w:sz w:val="22"/>
                <w:szCs w:val="22"/>
              </w:rPr>
              <w:t xml:space="preserve">Afspraken tussen Inwoner en Aanbieder </w:t>
            </w:r>
            <w:r w:rsidR="287B73D3" w:rsidRPr="484AC7C9">
              <w:rPr>
                <w:sz w:val="22"/>
                <w:szCs w:val="22"/>
              </w:rPr>
              <w:t xml:space="preserve">waardoor de </w:t>
            </w:r>
            <w:r w:rsidRPr="484AC7C9">
              <w:rPr>
                <w:sz w:val="22"/>
                <w:szCs w:val="22"/>
              </w:rPr>
              <w:t xml:space="preserve">Aanbieder de afgesproken </w:t>
            </w:r>
            <w:r w:rsidR="00624CD0">
              <w:rPr>
                <w:sz w:val="22"/>
                <w:szCs w:val="22"/>
              </w:rPr>
              <w:t>H</w:t>
            </w:r>
            <w:r w:rsidR="1DECBE27" w:rsidRPr="484AC7C9">
              <w:rPr>
                <w:sz w:val="22"/>
                <w:szCs w:val="22"/>
              </w:rPr>
              <w:t xml:space="preserve">uishoudelijke </w:t>
            </w:r>
            <w:r w:rsidR="00624CD0">
              <w:rPr>
                <w:sz w:val="22"/>
                <w:szCs w:val="22"/>
              </w:rPr>
              <w:t>O</w:t>
            </w:r>
            <w:r w:rsidR="1DECBE27" w:rsidRPr="484AC7C9">
              <w:rPr>
                <w:sz w:val="22"/>
                <w:szCs w:val="22"/>
              </w:rPr>
              <w:t xml:space="preserve">ndersteuning kan </w:t>
            </w:r>
            <w:r w:rsidRPr="484AC7C9">
              <w:rPr>
                <w:sz w:val="22"/>
                <w:szCs w:val="22"/>
              </w:rPr>
              <w:t xml:space="preserve">leveren en de beoogde resultaten </w:t>
            </w:r>
            <w:r w:rsidR="67A79671" w:rsidRPr="484AC7C9">
              <w:rPr>
                <w:sz w:val="22"/>
                <w:szCs w:val="22"/>
              </w:rPr>
              <w:t>kan</w:t>
            </w:r>
            <w:r w:rsidRPr="484AC7C9">
              <w:rPr>
                <w:sz w:val="22"/>
                <w:szCs w:val="22"/>
              </w:rPr>
              <w:t xml:space="preserve"> behalen;</w:t>
            </w:r>
          </w:p>
          <w:p w14:paraId="67E1417F" w14:textId="53B08689" w:rsidR="00A316D6" w:rsidRPr="0082344D" w:rsidRDefault="70086322" w:rsidP="0082344D">
            <w:pPr>
              <w:pStyle w:val="Default"/>
              <w:numPr>
                <w:ilvl w:val="0"/>
                <w:numId w:val="91"/>
              </w:numPr>
              <w:spacing w:after="30"/>
              <w:rPr>
                <w:sz w:val="22"/>
                <w:szCs w:val="22"/>
              </w:rPr>
            </w:pPr>
            <w:r w:rsidRPr="484AC7C9">
              <w:rPr>
                <w:sz w:val="22"/>
                <w:szCs w:val="22"/>
              </w:rPr>
              <w:t>Eventuele algemene voorwaarden van Aanbieder die van toepassing</w:t>
            </w:r>
            <w:r w:rsidR="6B2D394A" w:rsidRPr="484AC7C9">
              <w:rPr>
                <w:sz w:val="22"/>
                <w:szCs w:val="22"/>
              </w:rPr>
              <w:t xml:space="preserve"> zijn</w:t>
            </w:r>
            <w:r w:rsidR="00624CD0">
              <w:rPr>
                <w:sz w:val="22"/>
                <w:szCs w:val="22"/>
              </w:rPr>
              <w:t xml:space="preserve"> </w:t>
            </w:r>
            <w:r w:rsidRPr="484AC7C9">
              <w:rPr>
                <w:sz w:val="22"/>
                <w:szCs w:val="22"/>
              </w:rPr>
              <w:t>op de zorgrelatie tussen Aanbieder en Inwoner</w:t>
            </w:r>
            <w:r w:rsidR="00624CD0">
              <w:rPr>
                <w:sz w:val="22"/>
                <w:szCs w:val="22"/>
              </w:rPr>
              <w:t xml:space="preserve"> </w:t>
            </w:r>
          </w:p>
          <w:p w14:paraId="6756FBE8" w14:textId="18392BF2" w:rsidR="00A316D6" w:rsidRPr="0082344D" w:rsidRDefault="6A25FEE0" w:rsidP="2E222E62">
            <w:pPr>
              <w:pStyle w:val="Default"/>
              <w:numPr>
                <w:ilvl w:val="0"/>
                <w:numId w:val="91"/>
              </w:numPr>
              <w:spacing w:after="30"/>
              <w:rPr>
                <w:color w:val="000000" w:themeColor="text1"/>
                <w:sz w:val="22"/>
                <w:szCs w:val="22"/>
              </w:rPr>
            </w:pPr>
            <w:r w:rsidRPr="484AC7C9">
              <w:rPr>
                <w:color w:val="000000" w:themeColor="text1"/>
                <w:sz w:val="22"/>
                <w:szCs w:val="22"/>
              </w:rPr>
              <w:t>Het no showbeleid van de Aanbieder. Aanbieder mag een eigen beleid op het gebied van no show</w:t>
            </w:r>
            <w:r w:rsidR="0AAFDD30" w:rsidRPr="484AC7C9">
              <w:rPr>
                <w:color w:val="000000" w:themeColor="text1"/>
                <w:sz w:val="22"/>
                <w:szCs w:val="22"/>
              </w:rPr>
              <w:t xml:space="preserve"> hanteren</w:t>
            </w:r>
            <w:r w:rsidR="30184C32" w:rsidRPr="484AC7C9">
              <w:rPr>
                <w:color w:val="000000" w:themeColor="text1"/>
                <w:sz w:val="22"/>
                <w:szCs w:val="22"/>
              </w:rPr>
              <w:t>; en</w:t>
            </w:r>
          </w:p>
          <w:p w14:paraId="511AA04A" w14:textId="09D243F9" w:rsidR="00A316D6" w:rsidRPr="00022A52" w:rsidRDefault="00022A52" w:rsidP="00022A52">
            <w:pPr>
              <w:pStyle w:val="Default"/>
              <w:numPr>
                <w:ilvl w:val="0"/>
                <w:numId w:val="91"/>
              </w:numPr>
              <w:spacing w:after="30"/>
              <w:rPr>
                <w:color w:val="000000" w:themeColor="text1"/>
                <w:sz w:val="22"/>
                <w:szCs w:val="22"/>
              </w:rPr>
            </w:pPr>
            <w:r>
              <w:rPr>
                <w:color w:val="000000" w:themeColor="text1"/>
                <w:sz w:val="22"/>
                <w:szCs w:val="22"/>
              </w:rPr>
              <w:t>Een a</w:t>
            </w:r>
            <w:r w:rsidR="6F318981" w:rsidRPr="2E222E62">
              <w:rPr>
                <w:color w:val="000000" w:themeColor="text1"/>
                <w:sz w:val="22"/>
                <w:szCs w:val="22"/>
              </w:rPr>
              <w:t xml:space="preserve">ftekenlijst </w:t>
            </w:r>
            <w:r>
              <w:rPr>
                <w:color w:val="000000" w:themeColor="text1"/>
                <w:sz w:val="22"/>
                <w:szCs w:val="22"/>
              </w:rPr>
              <w:t xml:space="preserve">die inzicht biedt in de gewerkte tijden per dag. </w:t>
            </w:r>
          </w:p>
        </w:tc>
      </w:tr>
      <w:tr w:rsidR="00624CD0" w14:paraId="7EB2C051" w14:textId="77777777" w:rsidTr="484AC7C9">
        <w:tc>
          <w:tcPr>
            <w:tcW w:w="846" w:type="dxa"/>
          </w:tcPr>
          <w:p w14:paraId="66A43B39" w14:textId="77777777" w:rsidR="00624CD0" w:rsidRDefault="00624CD0" w:rsidP="0059327F">
            <w:pPr>
              <w:pStyle w:val="Lijstalinea"/>
              <w:numPr>
                <w:ilvl w:val="0"/>
                <w:numId w:val="54"/>
              </w:numPr>
              <w:ind w:left="459" w:hanging="425"/>
            </w:pPr>
          </w:p>
        </w:tc>
        <w:tc>
          <w:tcPr>
            <w:tcW w:w="7745" w:type="dxa"/>
          </w:tcPr>
          <w:p w14:paraId="4580F138" w14:textId="7BB66CE8" w:rsidR="00624CD0" w:rsidRPr="484AC7C9" w:rsidRDefault="00624CD0" w:rsidP="0082344D">
            <w:pPr>
              <w:pStyle w:val="Default"/>
              <w:rPr>
                <w:sz w:val="22"/>
                <w:szCs w:val="22"/>
              </w:rPr>
            </w:pPr>
            <w:r w:rsidRPr="484AC7C9">
              <w:rPr>
                <w:color w:val="000000" w:themeColor="text1"/>
                <w:sz w:val="22"/>
                <w:szCs w:val="22"/>
              </w:rPr>
              <w:t xml:space="preserve">Het Ondersteuningsplan en de </w:t>
            </w:r>
            <w:r w:rsidR="00022A52">
              <w:rPr>
                <w:color w:val="000000" w:themeColor="text1"/>
                <w:sz w:val="22"/>
                <w:szCs w:val="22"/>
              </w:rPr>
              <w:t xml:space="preserve">bijlagen dienen te kunnen worden ingezien door de Inwoner en </w:t>
            </w:r>
            <w:r w:rsidRPr="484AC7C9">
              <w:rPr>
                <w:color w:val="000000" w:themeColor="text1"/>
                <w:sz w:val="22"/>
                <w:szCs w:val="22"/>
              </w:rPr>
              <w:t xml:space="preserve">mogen zowel digitaal als op papier aan de Inwoner ter beschikking worden gesteld. Op verzoek van de Inwoner stelt Aanbieder het Ondersteuningsplan met </w:t>
            </w:r>
            <w:r w:rsidR="00022A52">
              <w:rPr>
                <w:color w:val="000000" w:themeColor="text1"/>
                <w:sz w:val="22"/>
                <w:szCs w:val="22"/>
              </w:rPr>
              <w:t>bijlagen</w:t>
            </w:r>
            <w:r w:rsidRPr="484AC7C9">
              <w:rPr>
                <w:color w:val="000000" w:themeColor="text1"/>
                <w:sz w:val="22"/>
                <w:szCs w:val="22"/>
              </w:rPr>
              <w:t xml:space="preserve"> op papier ter beschikking aan de Inwoner.</w:t>
            </w:r>
          </w:p>
        </w:tc>
      </w:tr>
      <w:tr w:rsidR="005B4EC4" w14:paraId="09ABA842" w14:textId="77777777" w:rsidTr="484AC7C9">
        <w:tc>
          <w:tcPr>
            <w:tcW w:w="846" w:type="dxa"/>
          </w:tcPr>
          <w:p w14:paraId="5A429664" w14:textId="77777777" w:rsidR="005B4EC4" w:rsidRDefault="005B4EC4" w:rsidP="0059327F">
            <w:pPr>
              <w:pStyle w:val="Lijstalinea"/>
              <w:numPr>
                <w:ilvl w:val="0"/>
                <w:numId w:val="54"/>
              </w:numPr>
              <w:ind w:left="459" w:hanging="425"/>
            </w:pPr>
          </w:p>
        </w:tc>
        <w:tc>
          <w:tcPr>
            <w:tcW w:w="7745" w:type="dxa"/>
          </w:tcPr>
          <w:p w14:paraId="47906626" w14:textId="59275F55" w:rsidR="005B4EC4" w:rsidRPr="00C05DF7" w:rsidRDefault="14CE805F" w:rsidP="0059327F">
            <w:pPr>
              <w:pStyle w:val="Default"/>
              <w:spacing w:after="18"/>
              <w:rPr>
                <w:sz w:val="22"/>
                <w:szCs w:val="22"/>
              </w:rPr>
            </w:pPr>
            <w:r w:rsidRPr="2E222E62">
              <w:rPr>
                <w:sz w:val="22"/>
                <w:szCs w:val="22"/>
              </w:rPr>
              <w:t xml:space="preserve">Eventuele </w:t>
            </w:r>
            <w:r w:rsidR="4C534979" w:rsidRPr="2E222E62">
              <w:rPr>
                <w:sz w:val="22"/>
                <w:szCs w:val="22"/>
              </w:rPr>
              <w:t>a</w:t>
            </w:r>
            <w:r w:rsidR="1639966F" w:rsidRPr="2E222E62">
              <w:rPr>
                <w:sz w:val="22"/>
                <w:szCs w:val="22"/>
              </w:rPr>
              <w:t xml:space="preserve">lgemene </w:t>
            </w:r>
            <w:r w:rsidR="4C534979" w:rsidRPr="2E222E62">
              <w:rPr>
                <w:sz w:val="22"/>
                <w:szCs w:val="22"/>
              </w:rPr>
              <w:t>v</w:t>
            </w:r>
            <w:r w:rsidR="1639966F" w:rsidRPr="2E222E62">
              <w:rPr>
                <w:sz w:val="22"/>
                <w:szCs w:val="22"/>
              </w:rPr>
              <w:t xml:space="preserve">oorwaarden van Aanbieder voor de zorgrelatie tussen Inwoner en Aanbieder mogen niet strijdig zijn met </w:t>
            </w:r>
            <w:r w:rsidR="23C35C00" w:rsidRPr="2E222E62">
              <w:rPr>
                <w:sz w:val="22"/>
                <w:szCs w:val="22"/>
              </w:rPr>
              <w:t xml:space="preserve">de eisen uit hoofde van deze Opdracht. </w:t>
            </w:r>
          </w:p>
        </w:tc>
      </w:tr>
      <w:tr w:rsidR="007B63A4" w14:paraId="23E151A9" w14:textId="77777777" w:rsidTr="484AC7C9">
        <w:tc>
          <w:tcPr>
            <w:tcW w:w="846" w:type="dxa"/>
          </w:tcPr>
          <w:p w14:paraId="397905F9" w14:textId="77777777" w:rsidR="007B63A4" w:rsidRDefault="007B63A4" w:rsidP="0059327F">
            <w:pPr>
              <w:pStyle w:val="Lijstalinea"/>
              <w:numPr>
                <w:ilvl w:val="0"/>
                <w:numId w:val="54"/>
              </w:numPr>
              <w:ind w:left="459" w:hanging="425"/>
            </w:pPr>
          </w:p>
        </w:tc>
        <w:tc>
          <w:tcPr>
            <w:tcW w:w="7745" w:type="dxa"/>
          </w:tcPr>
          <w:p w14:paraId="72E70615" w14:textId="557A452D" w:rsidR="007B63A4" w:rsidRDefault="007B63A4" w:rsidP="0059327F">
            <w:pPr>
              <w:pStyle w:val="Default"/>
              <w:spacing w:after="18"/>
              <w:rPr>
                <w:sz w:val="22"/>
                <w:szCs w:val="22"/>
              </w:rPr>
            </w:pPr>
            <w:r>
              <w:rPr>
                <w:sz w:val="22"/>
                <w:szCs w:val="22"/>
              </w:rPr>
              <w:t>Aanbieder dient er tijdens de uitvoering van het Ondersteuningsplan attent op te blijven of het Ondersteuningsplan nog steeds passend is</w:t>
            </w:r>
            <w:r w:rsidR="004D2BE6">
              <w:rPr>
                <w:sz w:val="22"/>
                <w:szCs w:val="22"/>
              </w:rPr>
              <w:t xml:space="preserve"> en signaleert hierover op eigen initiatief </w:t>
            </w:r>
            <w:r w:rsidR="009E35EC">
              <w:rPr>
                <w:sz w:val="22"/>
                <w:szCs w:val="22"/>
              </w:rPr>
              <w:t>richting het Sociaal Team, nadat hij dit met de Inwoner heeft afgestemd.</w:t>
            </w:r>
          </w:p>
        </w:tc>
      </w:tr>
      <w:tr w:rsidR="004744C9" w14:paraId="797A40CF" w14:textId="77777777" w:rsidTr="484AC7C9">
        <w:tc>
          <w:tcPr>
            <w:tcW w:w="846" w:type="dxa"/>
          </w:tcPr>
          <w:p w14:paraId="2D4CA5DA" w14:textId="77777777" w:rsidR="004744C9" w:rsidRDefault="004744C9" w:rsidP="0059327F">
            <w:pPr>
              <w:pStyle w:val="Lijstalinea"/>
              <w:numPr>
                <w:ilvl w:val="0"/>
                <w:numId w:val="54"/>
              </w:numPr>
              <w:ind w:left="459" w:hanging="425"/>
            </w:pPr>
          </w:p>
        </w:tc>
        <w:tc>
          <w:tcPr>
            <w:tcW w:w="7745" w:type="dxa"/>
          </w:tcPr>
          <w:p w14:paraId="708355AA" w14:textId="5BE21A8D" w:rsidR="004744C9" w:rsidRDefault="353F08B9" w:rsidP="0059327F">
            <w:pPr>
              <w:pStyle w:val="Default"/>
              <w:spacing w:after="18"/>
              <w:rPr>
                <w:sz w:val="22"/>
                <w:szCs w:val="22"/>
              </w:rPr>
            </w:pPr>
            <w:r w:rsidRPr="484AC7C9">
              <w:rPr>
                <w:sz w:val="22"/>
                <w:szCs w:val="22"/>
              </w:rPr>
              <w:t>Als</w:t>
            </w:r>
            <w:r w:rsidR="0989151B" w:rsidRPr="484AC7C9">
              <w:rPr>
                <w:sz w:val="22"/>
                <w:szCs w:val="22"/>
              </w:rPr>
              <w:t xml:space="preserve"> </w:t>
            </w:r>
            <w:r w:rsidR="6AD863C5" w:rsidRPr="484AC7C9">
              <w:rPr>
                <w:sz w:val="22"/>
                <w:szCs w:val="22"/>
              </w:rPr>
              <w:t>A</w:t>
            </w:r>
            <w:r w:rsidR="0989151B" w:rsidRPr="484AC7C9">
              <w:rPr>
                <w:sz w:val="22"/>
                <w:szCs w:val="22"/>
              </w:rPr>
              <w:t xml:space="preserve">anbieder </w:t>
            </w:r>
            <w:r w:rsidR="6F921C35" w:rsidRPr="484AC7C9">
              <w:rPr>
                <w:sz w:val="22"/>
                <w:szCs w:val="22"/>
              </w:rPr>
              <w:t>signaleert</w:t>
            </w:r>
            <w:r w:rsidR="0989151B" w:rsidRPr="484AC7C9">
              <w:rPr>
                <w:sz w:val="22"/>
                <w:szCs w:val="22"/>
              </w:rPr>
              <w:t xml:space="preserve"> dat </w:t>
            </w:r>
            <w:r w:rsidR="6F921C35" w:rsidRPr="484AC7C9">
              <w:rPr>
                <w:sz w:val="22"/>
                <w:szCs w:val="22"/>
              </w:rPr>
              <w:t xml:space="preserve">het Ondersteuningsplan </w:t>
            </w:r>
            <w:r w:rsidR="003023A0" w:rsidRPr="484AC7C9">
              <w:rPr>
                <w:sz w:val="22"/>
                <w:szCs w:val="22"/>
              </w:rPr>
              <w:t xml:space="preserve">bij aanvang van de </w:t>
            </w:r>
            <w:r w:rsidR="00624CD0">
              <w:rPr>
                <w:sz w:val="22"/>
                <w:szCs w:val="22"/>
              </w:rPr>
              <w:t>Toewijzing</w:t>
            </w:r>
            <w:r w:rsidR="003023A0" w:rsidRPr="484AC7C9">
              <w:rPr>
                <w:sz w:val="22"/>
                <w:szCs w:val="22"/>
              </w:rPr>
              <w:t xml:space="preserve"> of </w:t>
            </w:r>
            <w:r w:rsidR="6F921C35" w:rsidRPr="484AC7C9">
              <w:rPr>
                <w:sz w:val="22"/>
                <w:szCs w:val="22"/>
              </w:rPr>
              <w:t xml:space="preserve">tussentijds </w:t>
            </w:r>
            <w:r w:rsidR="7505FD6A" w:rsidRPr="484AC7C9">
              <w:rPr>
                <w:sz w:val="22"/>
                <w:szCs w:val="22"/>
              </w:rPr>
              <w:t>moet worden aangepast</w:t>
            </w:r>
            <w:r w:rsidRPr="484AC7C9">
              <w:rPr>
                <w:sz w:val="22"/>
                <w:szCs w:val="22"/>
              </w:rPr>
              <w:t xml:space="preserve">, </w:t>
            </w:r>
            <w:r w:rsidR="7505FD6A" w:rsidRPr="484AC7C9">
              <w:rPr>
                <w:sz w:val="22"/>
                <w:szCs w:val="22"/>
              </w:rPr>
              <w:t>omdat het Ondersteuningsplan niet (meer) passend is voor de Inwoner</w:t>
            </w:r>
            <w:r w:rsidR="6F921C35" w:rsidRPr="484AC7C9">
              <w:rPr>
                <w:sz w:val="22"/>
                <w:szCs w:val="22"/>
              </w:rPr>
              <w:t xml:space="preserve">, dan bespreekt Aanbieder dit met </w:t>
            </w:r>
            <w:r w:rsidRPr="484AC7C9">
              <w:rPr>
                <w:sz w:val="22"/>
                <w:szCs w:val="22"/>
              </w:rPr>
              <w:t xml:space="preserve">de </w:t>
            </w:r>
            <w:r w:rsidR="6F921C35" w:rsidRPr="484AC7C9">
              <w:rPr>
                <w:sz w:val="22"/>
                <w:szCs w:val="22"/>
              </w:rPr>
              <w:t>Inwoner. Indien ook de Toewijzing dient te worden gewijzigd</w:t>
            </w:r>
            <w:r w:rsidR="18D24FEA" w:rsidRPr="484AC7C9">
              <w:rPr>
                <w:sz w:val="22"/>
                <w:szCs w:val="22"/>
              </w:rPr>
              <w:t xml:space="preserve"> naar inzicht van de Aanbieder</w:t>
            </w:r>
            <w:r w:rsidR="6F921C35" w:rsidRPr="484AC7C9">
              <w:rPr>
                <w:sz w:val="22"/>
                <w:szCs w:val="22"/>
              </w:rPr>
              <w:t>, dan</w:t>
            </w:r>
            <w:r w:rsidR="00C1315B">
              <w:rPr>
                <w:sz w:val="22"/>
                <w:szCs w:val="22"/>
              </w:rPr>
              <w:t xml:space="preserve"> </w:t>
            </w:r>
            <w:r w:rsidR="00863725">
              <w:rPr>
                <w:sz w:val="22"/>
                <w:szCs w:val="22"/>
              </w:rPr>
              <w:t xml:space="preserve">verzoekt Aanbieder </w:t>
            </w:r>
            <w:r w:rsidR="004A0A4F">
              <w:rPr>
                <w:sz w:val="22"/>
                <w:szCs w:val="22"/>
              </w:rPr>
              <w:t xml:space="preserve">het Sociaal Team om dit met </w:t>
            </w:r>
            <w:r w:rsidR="00863725">
              <w:rPr>
                <w:sz w:val="22"/>
                <w:szCs w:val="22"/>
              </w:rPr>
              <w:t>de Inwoner te bespreken</w:t>
            </w:r>
            <w:r w:rsidR="008A6043">
              <w:rPr>
                <w:sz w:val="22"/>
                <w:szCs w:val="22"/>
              </w:rPr>
              <w:t xml:space="preserve">. Aanbieder informeert de Inwoner hierbij van tevoren over de strekking van zijn berichtgeving hierover aan het Sociaal </w:t>
            </w:r>
            <w:r w:rsidR="4C75DCC1" w:rsidRPr="484AC7C9">
              <w:rPr>
                <w:sz w:val="22"/>
                <w:szCs w:val="22"/>
              </w:rPr>
              <w:t>Team.</w:t>
            </w:r>
            <w:r w:rsidR="2472CB28" w:rsidRPr="484AC7C9">
              <w:rPr>
                <w:sz w:val="22"/>
                <w:szCs w:val="22"/>
              </w:rPr>
              <w:t xml:space="preserve"> Het Sociaal Team beoordeelt </w:t>
            </w:r>
            <w:r w:rsidR="3EFE5A76" w:rsidRPr="484AC7C9">
              <w:rPr>
                <w:sz w:val="22"/>
                <w:szCs w:val="22"/>
              </w:rPr>
              <w:t xml:space="preserve">het wijzigingsverzoek van </w:t>
            </w:r>
            <w:r w:rsidR="00863725">
              <w:rPr>
                <w:sz w:val="22"/>
                <w:szCs w:val="22"/>
              </w:rPr>
              <w:t xml:space="preserve">Inwoner </w:t>
            </w:r>
            <w:r w:rsidR="3EFE5A76" w:rsidRPr="484AC7C9">
              <w:rPr>
                <w:sz w:val="22"/>
                <w:szCs w:val="22"/>
              </w:rPr>
              <w:t>en past indien nodig de Beschikking</w:t>
            </w:r>
            <w:r w:rsidR="00624CD0">
              <w:rPr>
                <w:sz w:val="22"/>
                <w:szCs w:val="22"/>
              </w:rPr>
              <w:t xml:space="preserve"> </w:t>
            </w:r>
            <w:r w:rsidR="3EFE5A76" w:rsidRPr="484AC7C9">
              <w:rPr>
                <w:sz w:val="22"/>
                <w:szCs w:val="22"/>
              </w:rPr>
              <w:t>en</w:t>
            </w:r>
            <w:r w:rsidR="0039484A">
              <w:rPr>
                <w:sz w:val="22"/>
                <w:szCs w:val="22"/>
              </w:rPr>
              <w:t xml:space="preserve"> </w:t>
            </w:r>
            <w:r w:rsidR="3EFE5A76" w:rsidRPr="484AC7C9">
              <w:rPr>
                <w:sz w:val="22"/>
                <w:szCs w:val="22"/>
              </w:rPr>
              <w:t xml:space="preserve">de Toewijzing aan. </w:t>
            </w:r>
          </w:p>
        </w:tc>
      </w:tr>
      <w:tr w:rsidR="003023A0" w14:paraId="72FF659E" w14:textId="77777777" w:rsidTr="484AC7C9">
        <w:tc>
          <w:tcPr>
            <w:tcW w:w="846" w:type="dxa"/>
          </w:tcPr>
          <w:p w14:paraId="0FF60442" w14:textId="77777777" w:rsidR="003023A0" w:rsidRDefault="003023A0" w:rsidP="0059327F">
            <w:pPr>
              <w:pStyle w:val="Lijstalinea"/>
              <w:numPr>
                <w:ilvl w:val="0"/>
                <w:numId w:val="54"/>
              </w:numPr>
              <w:ind w:left="459" w:hanging="425"/>
            </w:pPr>
          </w:p>
        </w:tc>
        <w:tc>
          <w:tcPr>
            <w:tcW w:w="7745" w:type="dxa"/>
          </w:tcPr>
          <w:p w14:paraId="6C0E1318" w14:textId="00E0D841" w:rsidR="003023A0" w:rsidRDefault="36406AAC" w:rsidP="0059327F">
            <w:pPr>
              <w:pStyle w:val="Default"/>
              <w:spacing w:after="18"/>
              <w:rPr>
                <w:sz w:val="22"/>
                <w:szCs w:val="22"/>
              </w:rPr>
            </w:pPr>
            <w:r w:rsidRPr="484AC7C9">
              <w:rPr>
                <w:sz w:val="22"/>
                <w:szCs w:val="22"/>
              </w:rPr>
              <w:t xml:space="preserve">Als Aanbieder signaleert dat de </w:t>
            </w:r>
            <w:r w:rsidR="0039484A">
              <w:rPr>
                <w:sz w:val="22"/>
                <w:szCs w:val="22"/>
              </w:rPr>
              <w:t xml:space="preserve">Huishoudelijke Ondersteuning </w:t>
            </w:r>
            <w:r w:rsidR="4E2A83DF" w:rsidRPr="484AC7C9">
              <w:rPr>
                <w:sz w:val="22"/>
                <w:szCs w:val="22"/>
              </w:rPr>
              <w:t>(</w:t>
            </w:r>
            <w:r w:rsidRPr="484AC7C9">
              <w:rPr>
                <w:sz w:val="22"/>
                <w:szCs w:val="22"/>
              </w:rPr>
              <w:t>erg</w:t>
            </w:r>
            <w:r w:rsidR="6547B1C4" w:rsidRPr="484AC7C9">
              <w:rPr>
                <w:sz w:val="22"/>
                <w:szCs w:val="22"/>
              </w:rPr>
              <w:t>)</w:t>
            </w:r>
            <w:r w:rsidRPr="484AC7C9">
              <w:rPr>
                <w:sz w:val="22"/>
                <w:szCs w:val="22"/>
              </w:rPr>
              <w:t xml:space="preserve"> moeizaam verloopt, dan bespreekt Aanbieder dit met de Inwoner en probeert Aanbieder samen met Inwoner een oplossing hiervoor te vinden. Als geen oplossing </w:t>
            </w:r>
            <w:r w:rsidR="1A616AD2" w:rsidRPr="484AC7C9">
              <w:rPr>
                <w:sz w:val="22"/>
                <w:szCs w:val="22"/>
              </w:rPr>
              <w:t xml:space="preserve">wordt gevonden, </w:t>
            </w:r>
            <w:r w:rsidRPr="484AC7C9">
              <w:rPr>
                <w:sz w:val="22"/>
                <w:szCs w:val="22"/>
              </w:rPr>
              <w:t xml:space="preserve">dan </w:t>
            </w:r>
            <w:r w:rsidR="1D8B1BF1" w:rsidRPr="484AC7C9">
              <w:rPr>
                <w:sz w:val="22"/>
                <w:szCs w:val="22"/>
              </w:rPr>
              <w:t>informeert</w:t>
            </w:r>
            <w:r w:rsidR="53B39054" w:rsidRPr="484AC7C9">
              <w:rPr>
                <w:sz w:val="22"/>
                <w:szCs w:val="22"/>
              </w:rPr>
              <w:t xml:space="preserve"> </w:t>
            </w:r>
            <w:r w:rsidR="6DA1BA33" w:rsidRPr="484AC7C9">
              <w:rPr>
                <w:sz w:val="22"/>
                <w:szCs w:val="22"/>
              </w:rPr>
              <w:t>Aanbieder het Sociaal Team</w:t>
            </w:r>
            <w:r w:rsidR="74E54FDD" w:rsidRPr="484AC7C9">
              <w:rPr>
                <w:sz w:val="22"/>
                <w:szCs w:val="22"/>
              </w:rPr>
              <w:t xml:space="preserve"> nadat hij met de Inwoner heeft besproken dat hij dit met het Sociaal Team gaat bespreken</w:t>
            </w:r>
            <w:r w:rsidR="506C11D4" w:rsidRPr="484AC7C9">
              <w:rPr>
                <w:sz w:val="22"/>
                <w:szCs w:val="22"/>
              </w:rPr>
              <w:t xml:space="preserve">. </w:t>
            </w:r>
            <w:r w:rsidR="62830A6B" w:rsidRPr="484AC7C9">
              <w:rPr>
                <w:sz w:val="22"/>
                <w:szCs w:val="22"/>
              </w:rPr>
              <w:t xml:space="preserve">Aanbieder onderbouwt dit signaal schriftelijk en/of middels dossiervorming. </w:t>
            </w:r>
            <w:r w:rsidR="506C11D4" w:rsidRPr="484AC7C9">
              <w:rPr>
                <w:sz w:val="22"/>
                <w:szCs w:val="22"/>
              </w:rPr>
              <w:t>Aanbieder</w:t>
            </w:r>
            <w:r w:rsidR="6B6FD40E" w:rsidRPr="484AC7C9">
              <w:rPr>
                <w:sz w:val="22"/>
                <w:szCs w:val="22"/>
              </w:rPr>
              <w:t>, Inwoner</w:t>
            </w:r>
            <w:r w:rsidR="506C11D4" w:rsidRPr="484AC7C9">
              <w:rPr>
                <w:sz w:val="22"/>
                <w:szCs w:val="22"/>
              </w:rPr>
              <w:t xml:space="preserve"> en Sociaal Team zoeken vervolgens samen naar een oplossing</w:t>
            </w:r>
            <w:r w:rsidR="0FF1079F" w:rsidRPr="484AC7C9">
              <w:rPr>
                <w:sz w:val="22"/>
                <w:szCs w:val="22"/>
              </w:rPr>
              <w:t>.</w:t>
            </w:r>
            <w:r w:rsidR="4CD84FAF" w:rsidRPr="484AC7C9">
              <w:rPr>
                <w:sz w:val="22"/>
                <w:szCs w:val="22"/>
              </w:rPr>
              <w:t xml:space="preserve"> In uitzonderlijke gevallen kan dit ertoe leiden dat </w:t>
            </w:r>
            <w:r w:rsidR="3C9C3BB5" w:rsidRPr="484AC7C9">
              <w:rPr>
                <w:sz w:val="22"/>
                <w:szCs w:val="22"/>
              </w:rPr>
              <w:t>de dienstverlening</w:t>
            </w:r>
            <w:r w:rsidR="4CD84FAF" w:rsidRPr="484AC7C9">
              <w:rPr>
                <w:sz w:val="22"/>
                <w:szCs w:val="22"/>
              </w:rPr>
              <w:t xml:space="preserve"> door </w:t>
            </w:r>
            <w:r w:rsidR="3C9C3BB5" w:rsidRPr="484AC7C9">
              <w:rPr>
                <w:sz w:val="22"/>
                <w:szCs w:val="22"/>
              </w:rPr>
              <w:t>A</w:t>
            </w:r>
            <w:r w:rsidR="4CD84FAF" w:rsidRPr="484AC7C9">
              <w:rPr>
                <w:sz w:val="22"/>
                <w:szCs w:val="22"/>
              </w:rPr>
              <w:t xml:space="preserve">anbieder stopgezet wordt, echter niet voordat er in samenspraak met </w:t>
            </w:r>
            <w:r w:rsidR="3C9C3BB5" w:rsidRPr="484AC7C9">
              <w:rPr>
                <w:sz w:val="22"/>
                <w:szCs w:val="22"/>
              </w:rPr>
              <w:t>I</w:t>
            </w:r>
            <w:r w:rsidR="4CD84FAF" w:rsidRPr="484AC7C9">
              <w:rPr>
                <w:sz w:val="22"/>
                <w:szCs w:val="22"/>
              </w:rPr>
              <w:t xml:space="preserve">nwoner en Sociaal Team een andere, naar mening van het Sociaal Team, naar omstandigheden afdoende oplossing beschikbaar is. </w:t>
            </w:r>
          </w:p>
        </w:tc>
      </w:tr>
      <w:tr w:rsidR="00E6329F" w14:paraId="3D22D9F1" w14:textId="77777777" w:rsidTr="484AC7C9">
        <w:tc>
          <w:tcPr>
            <w:tcW w:w="846" w:type="dxa"/>
          </w:tcPr>
          <w:p w14:paraId="3DBA2E77" w14:textId="77777777" w:rsidR="00E6329F" w:rsidRDefault="00E6329F" w:rsidP="0059327F">
            <w:pPr>
              <w:pStyle w:val="Lijstalinea"/>
              <w:numPr>
                <w:ilvl w:val="0"/>
                <w:numId w:val="54"/>
              </w:numPr>
              <w:ind w:left="459" w:hanging="425"/>
            </w:pPr>
          </w:p>
        </w:tc>
        <w:tc>
          <w:tcPr>
            <w:tcW w:w="7745" w:type="dxa"/>
          </w:tcPr>
          <w:p w14:paraId="2A954FCB" w14:textId="4A4D7D61" w:rsidR="00543D5D" w:rsidRDefault="37E7F7EE" w:rsidP="0059327F">
            <w:pPr>
              <w:pStyle w:val="Default"/>
              <w:spacing w:after="18"/>
              <w:rPr>
                <w:sz w:val="22"/>
                <w:szCs w:val="22"/>
              </w:rPr>
            </w:pPr>
            <w:r w:rsidRPr="2E222E62">
              <w:rPr>
                <w:sz w:val="22"/>
                <w:szCs w:val="22"/>
              </w:rPr>
              <w:t>Als Aanbieder signaleert dat het leveren van Huishoudelijk</w:t>
            </w:r>
            <w:r w:rsidR="658D07A7" w:rsidRPr="2E222E62">
              <w:rPr>
                <w:sz w:val="22"/>
                <w:szCs w:val="22"/>
              </w:rPr>
              <w:t>e Ondersteuning niet meer nodig is voor de Inwoner</w:t>
            </w:r>
            <w:r w:rsidR="42BFF448" w:rsidRPr="2E222E62">
              <w:rPr>
                <w:sz w:val="22"/>
                <w:szCs w:val="22"/>
              </w:rPr>
              <w:t xml:space="preserve"> of dat sprake is van ernstige vervuiling</w:t>
            </w:r>
            <w:r w:rsidR="1CFB3681" w:rsidRPr="2E222E62">
              <w:rPr>
                <w:sz w:val="22"/>
                <w:szCs w:val="22"/>
              </w:rPr>
              <w:t xml:space="preserve"> of anderszins erbarmelijke omstandigheden bij Inwoner thuis</w:t>
            </w:r>
            <w:r w:rsidR="658D07A7" w:rsidRPr="2E222E62">
              <w:rPr>
                <w:sz w:val="22"/>
                <w:szCs w:val="22"/>
              </w:rPr>
              <w:t xml:space="preserve">, dan bespreekt Aanbieder dit met de Inwoner en vervolgens met het </w:t>
            </w:r>
            <w:r w:rsidR="20789FAA" w:rsidRPr="2E222E62">
              <w:rPr>
                <w:sz w:val="22"/>
                <w:szCs w:val="22"/>
              </w:rPr>
              <w:t>Sociaal</w:t>
            </w:r>
            <w:r w:rsidR="00F35E9B">
              <w:rPr>
                <w:sz w:val="22"/>
                <w:szCs w:val="22"/>
              </w:rPr>
              <w:t xml:space="preserve"> </w:t>
            </w:r>
            <w:r w:rsidR="658D07A7" w:rsidRPr="2E222E62">
              <w:rPr>
                <w:sz w:val="22"/>
                <w:szCs w:val="22"/>
              </w:rPr>
              <w:t xml:space="preserve">Team. </w:t>
            </w:r>
          </w:p>
        </w:tc>
      </w:tr>
      <w:tr w:rsidR="0084131C" w14:paraId="4E56996A" w14:textId="77777777" w:rsidTr="484AC7C9">
        <w:tc>
          <w:tcPr>
            <w:tcW w:w="846" w:type="dxa"/>
          </w:tcPr>
          <w:p w14:paraId="60FC28EC" w14:textId="77777777" w:rsidR="0084131C" w:rsidRDefault="0084131C" w:rsidP="0059327F">
            <w:pPr>
              <w:pStyle w:val="Lijstalinea"/>
              <w:numPr>
                <w:ilvl w:val="0"/>
                <w:numId w:val="54"/>
              </w:numPr>
              <w:ind w:left="459" w:hanging="425"/>
            </w:pPr>
          </w:p>
        </w:tc>
        <w:tc>
          <w:tcPr>
            <w:tcW w:w="7745" w:type="dxa"/>
          </w:tcPr>
          <w:p w14:paraId="44BAD3A7" w14:textId="7586577C" w:rsidR="0084131C" w:rsidRPr="4A245FDC" w:rsidRDefault="00EA3B2A" w:rsidP="0059327F">
            <w:pPr>
              <w:pStyle w:val="Default"/>
              <w:spacing w:after="18"/>
              <w:rPr>
                <w:sz w:val="22"/>
                <w:szCs w:val="22"/>
              </w:rPr>
            </w:pPr>
            <w:r w:rsidRPr="4A245FDC">
              <w:rPr>
                <w:sz w:val="22"/>
                <w:szCs w:val="22"/>
              </w:rPr>
              <w:t xml:space="preserve">Een eventuele verlenging van de </w:t>
            </w:r>
            <w:r w:rsidR="00624CD0">
              <w:rPr>
                <w:sz w:val="22"/>
                <w:szCs w:val="22"/>
              </w:rPr>
              <w:t>Toewijzing</w:t>
            </w:r>
            <w:r w:rsidR="00FC118C">
              <w:rPr>
                <w:sz w:val="22"/>
                <w:szCs w:val="22"/>
              </w:rPr>
              <w:t xml:space="preserve"> </w:t>
            </w:r>
            <w:r w:rsidRPr="4A245FDC">
              <w:rPr>
                <w:sz w:val="22"/>
                <w:szCs w:val="22"/>
              </w:rPr>
              <w:t xml:space="preserve">vindt pas plaats nadat een evaluatiegesprek heeft plaatsgevonden tussen Sociaal Team en </w:t>
            </w:r>
            <w:r>
              <w:rPr>
                <w:sz w:val="22"/>
                <w:szCs w:val="22"/>
              </w:rPr>
              <w:t>I</w:t>
            </w:r>
            <w:r w:rsidRPr="4A245FDC">
              <w:rPr>
                <w:sz w:val="22"/>
                <w:szCs w:val="22"/>
              </w:rPr>
              <w:t xml:space="preserve">nwoner. Zo nodig in afstemming met </w:t>
            </w:r>
            <w:r w:rsidR="0024063C">
              <w:rPr>
                <w:sz w:val="22"/>
                <w:szCs w:val="22"/>
              </w:rPr>
              <w:t>A</w:t>
            </w:r>
            <w:r w:rsidRPr="4A245FDC">
              <w:rPr>
                <w:sz w:val="22"/>
                <w:szCs w:val="22"/>
              </w:rPr>
              <w:t xml:space="preserve">anbieder. </w:t>
            </w:r>
          </w:p>
        </w:tc>
      </w:tr>
      <w:tr w:rsidR="003B1DFE" w14:paraId="4F93CC0C" w14:textId="77777777" w:rsidTr="484AC7C9">
        <w:tc>
          <w:tcPr>
            <w:tcW w:w="846" w:type="dxa"/>
          </w:tcPr>
          <w:p w14:paraId="2A355C50" w14:textId="77777777" w:rsidR="003B1DFE" w:rsidRDefault="003B1DFE" w:rsidP="0059327F">
            <w:pPr>
              <w:pStyle w:val="Lijstalinea"/>
              <w:numPr>
                <w:ilvl w:val="0"/>
                <w:numId w:val="54"/>
              </w:numPr>
              <w:ind w:left="459" w:hanging="425"/>
            </w:pPr>
          </w:p>
        </w:tc>
        <w:tc>
          <w:tcPr>
            <w:tcW w:w="7745" w:type="dxa"/>
          </w:tcPr>
          <w:p w14:paraId="1A31C117" w14:textId="650FC612" w:rsidR="003B1DFE" w:rsidRDefault="003B1DFE" w:rsidP="003B1DFE">
            <w:pPr>
              <w:pStyle w:val="Default"/>
              <w:rPr>
                <w:sz w:val="22"/>
                <w:szCs w:val="22"/>
              </w:rPr>
            </w:pPr>
            <w:r w:rsidRPr="4A245FDC">
              <w:rPr>
                <w:sz w:val="22"/>
                <w:szCs w:val="22"/>
              </w:rPr>
              <w:t xml:space="preserve">Als het leveren van Huishoudelijke Ondersteuning aan een Inwoner </w:t>
            </w:r>
            <w:r w:rsidR="00CD0794">
              <w:rPr>
                <w:sz w:val="22"/>
                <w:szCs w:val="22"/>
              </w:rPr>
              <w:t xml:space="preserve">(tussentijds) </w:t>
            </w:r>
            <w:r w:rsidRPr="4A245FDC">
              <w:rPr>
                <w:sz w:val="22"/>
                <w:szCs w:val="22"/>
              </w:rPr>
              <w:t xml:space="preserve">wordt gestopt, dan leggen </w:t>
            </w:r>
            <w:r>
              <w:rPr>
                <w:sz w:val="22"/>
                <w:szCs w:val="22"/>
              </w:rPr>
              <w:t xml:space="preserve">Aanbieder en het Sociaal Team </w:t>
            </w:r>
            <w:r w:rsidRPr="4A245FDC">
              <w:rPr>
                <w:sz w:val="22"/>
                <w:szCs w:val="22"/>
              </w:rPr>
              <w:t xml:space="preserve">de redenen hiervan schriftelijk vast. Deze redenen kunnen zijn (geen limitatieve opsomming): </w:t>
            </w:r>
          </w:p>
          <w:p w14:paraId="01C95C50" w14:textId="514F937C" w:rsidR="003B1DFE" w:rsidRDefault="25F4216B" w:rsidP="003B1DFE">
            <w:pPr>
              <w:pStyle w:val="Default"/>
              <w:numPr>
                <w:ilvl w:val="0"/>
                <w:numId w:val="92"/>
              </w:numPr>
              <w:spacing w:after="30"/>
              <w:rPr>
                <w:sz w:val="22"/>
                <w:szCs w:val="22"/>
              </w:rPr>
            </w:pPr>
            <w:r w:rsidRPr="41C8752C">
              <w:rPr>
                <w:sz w:val="22"/>
                <w:szCs w:val="22"/>
              </w:rPr>
              <w:t xml:space="preserve">Beëindiging omdat de </w:t>
            </w:r>
            <w:r w:rsidR="00624CD0">
              <w:rPr>
                <w:sz w:val="22"/>
                <w:szCs w:val="22"/>
              </w:rPr>
              <w:t>Toewijzing</w:t>
            </w:r>
            <w:r w:rsidRPr="41C8752C">
              <w:rPr>
                <w:sz w:val="22"/>
                <w:szCs w:val="22"/>
              </w:rPr>
              <w:t xml:space="preserve"> eindigt</w:t>
            </w:r>
            <w:r w:rsidR="0290FB4B" w:rsidRPr="41C8752C">
              <w:rPr>
                <w:sz w:val="22"/>
                <w:szCs w:val="22"/>
              </w:rPr>
              <w:t xml:space="preserve"> </w:t>
            </w:r>
            <w:r w:rsidRPr="41C8752C">
              <w:rPr>
                <w:sz w:val="22"/>
                <w:szCs w:val="22"/>
              </w:rPr>
              <w:t xml:space="preserve">volgens </w:t>
            </w:r>
            <w:r w:rsidR="20ED8D9E" w:rsidRPr="41C8752C">
              <w:rPr>
                <w:sz w:val="22"/>
                <w:szCs w:val="22"/>
              </w:rPr>
              <w:t xml:space="preserve">de </w:t>
            </w:r>
            <w:r w:rsidRPr="41C8752C">
              <w:rPr>
                <w:sz w:val="22"/>
                <w:szCs w:val="22"/>
              </w:rPr>
              <w:t xml:space="preserve">Beschikking. </w:t>
            </w:r>
          </w:p>
          <w:p w14:paraId="24E70B15" w14:textId="16DC2836" w:rsidR="003B1DFE" w:rsidRDefault="4F768779" w:rsidP="003B1DFE">
            <w:pPr>
              <w:pStyle w:val="Default"/>
              <w:numPr>
                <w:ilvl w:val="0"/>
                <w:numId w:val="92"/>
              </w:numPr>
              <w:rPr>
                <w:sz w:val="22"/>
                <w:szCs w:val="22"/>
              </w:rPr>
            </w:pPr>
            <w:r w:rsidRPr="484AC7C9">
              <w:rPr>
                <w:sz w:val="22"/>
                <w:szCs w:val="22"/>
              </w:rPr>
              <w:t xml:space="preserve">Beëindiging om dat het </w:t>
            </w:r>
            <w:r w:rsidR="00667A28">
              <w:rPr>
                <w:sz w:val="22"/>
                <w:szCs w:val="22"/>
              </w:rPr>
              <w:t>O</w:t>
            </w:r>
            <w:r w:rsidRPr="484AC7C9">
              <w:rPr>
                <w:sz w:val="22"/>
                <w:szCs w:val="22"/>
              </w:rPr>
              <w:t>ndersteuningsplan n</w:t>
            </w:r>
            <w:r w:rsidR="3BF3376B" w:rsidRPr="484AC7C9">
              <w:rPr>
                <w:sz w:val="22"/>
                <w:szCs w:val="22"/>
              </w:rPr>
              <w:t xml:space="preserve">aar aanleiding van een tussentijdse evaluatie in overleg voortijdig </w:t>
            </w:r>
            <w:r w:rsidR="5A9BC0EC" w:rsidRPr="484AC7C9">
              <w:rPr>
                <w:sz w:val="22"/>
                <w:szCs w:val="22"/>
              </w:rPr>
              <w:t xml:space="preserve">is </w:t>
            </w:r>
            <w:r w:rsidR="3BF3376B" w:rsidRPr="484AC7C9">
              <w:rPr>
                <w:sz w:val="22"/>
                <w:szCs w:val="22"/>
              </w:rPr>
              <w:t>afgesloten</w:t>
            </w:r>
            <w:r w:rsidR="00667A28">
              <w:rPr>
                <w:sz w:val="22"/>
                <w:szCs w:val="22"/>
              </w:rPr>
              <w:t xml:space="preserve"> op verzoek van de Inwoner, het Sociaal Team en/of de Aanbieder; </w:t>
            </w:r>
            <w:r w:rsidR="3BF3376B" w:rsidRPr="484AC7C9">
              <w:rPr>
                <w:sz w:val="22"/>
                <w:szCs w:val="22"/>
              </w:rPr>
              <w:t xml:space="preserve"> </w:t>
            </w:r>
          </w:p>
          <w:p w14:paraId="5C23417A" w14:textId="5E769455" w:rsidR="003B1DFE" w:rsidRPr="003B1DFE" w:rsidRDefault="1693D58E" w:rsidP="003B1DFE">
            <w:pPr>
              <w:pStyle w:val="Default"/>
              <w:numPr>
                <w:ilvl w:val="0"/>
                <w:numId w:val="92"/>
              </w:numPr>
              <w:spacing w:after="18"/>
              <w:rPr>
                <w:sz w:val="22"/>
                <w:szCs w:val="22"/>
              </w:rPr>
            </w:pPr>
            <w:r w:rsidRPr="484AC7C9">
              <w:rPr>
                <w:sz w:val="22"/>
                <w:szCs w:val="22"/>
              </w:rPr>
              <w:t xml:space="preserve">Beëindiging wegens </w:t>
            </w:r>
            <w:r w:rsidR="6A35D786" w:rsidRPr="484AC7C9">
              <w:rPr>
                <w:sz w:val="22"/>
                <w:szCs w:val="22"/>
              </w:rPr>
              <w:t xml:space="preserve"> verhuizing of overlijden van de Inwoner of andere </w:t>
            </w:r>
            <w:r w:rsidRPr="484AC7C9">
              <w:rPr>
                <w:sz w:val="22"/>
                <w:szCs w:val="22"/>
              </w:rPr>
              <w:t>externe omstandigheden.</w:t>
            </w:r>
          </w:p>
        </w:tc>
      </w:tr>
      <w:tr w:rsidR="005B4EC4" w14:paraId="083BC13E" w14:textId="77777777" w:rsidTr="484AC7C9">
        <w:tc>
          <w:tcPr>
            <w:tcW w:w="846" w:type="dxa"/>
          </w:tcPr>
          <w:p w14:paraId="1BE22E70" w14:textId="77777777" w:rsidR="005B4EC4" w:rsidRDefault="005B4EC4" w:rsidP="0059327F">
            <w:pPr>
              <w:pStyle w:val="Lijstalinea"/>
              <w:numPr>
                <w:ilvl w:val="0"/>
                <w:numId w:val="54"/>
              </w:numPr>
              <w:ind w:left="459" w:hanging="425"/>
            </w:pPr>
          </w:p>
        </w:tc>
        <w:tc>
          <w:tcPr>
            <w:tcW w:w="7745" w:type="dxa"/>
          </w:tcPr>
          <w:p w14:paraId="2725C64E" w14:textId="7BABC9B7" w:rsidR="00CD0794" w:rsidRDefault="00CD0794" w:rsidP="00CD0794">
            <w:pPr>
              <w:pStyle w:val="Default"/>
              <w:rPr>
                <w:sz w:val="22"/>
                <w:szCs w:val="22"/>
              </w:rPr>
            </w:pPr>
            <w:r w:rsidRPr="4A245FDC">
              <w:rPr>
                <w:sz w:val="22"/>
                <w:szCs w:val="22"/>
              </w:rPr>
              <w:t xml:space="preserve">Indien Inwoner na beëindiging van de </w:t>
            </w:r>
            <w:r w:rsidR="00624CD0">
              <w:rPr>
                <w:sz w:val="22"/>
                <w:szCs w:val="22"/>
              </w:rPr>
              <w:t>Toewijzing</w:t>
            </w:r>
            <w:r>
              <w:rPr>
                <w:sz w:val="22"/>
                <w:szCs w:val="22"/>
              </w:rPr>
              <w:t xml:space="preserve"> </w:t>
            </w:r>
            <w:r w:rsidRPr="4A245FDC">
              <w:rPr>
                <w:sz w:val="22"/>
                <w:szCs w:val="22"/>
              </w:rPr>
              <w:t xml:space="preserve">overstapt naar een andere aanbieder, dan zorgt Aanbieder in samenspraak met </w:t>
            </w:r>
            <w:r>
              <w:rPr>
                <w:sz w:val="22"/>
                <w:szCs w:val="22"/>
              </w:rPr>
              <w:t xml:space="preserve">het Sociaal Team </w:t>
            </w:r>
            <w:r w:rsidRPr="4A245FDC">
              <w:rPr>
                <w:sz w:val="22"/>
                <w:szCs w:val="22"/>
              </w:rPr>
              <w:t>voor een warme overdracht naar de nieuwe aanbieder. Een warme overdracht houdt in:</w:t>
            </w:r>
          </w:p>
          <w:p w14:paraId="7BF2329A" w14:textId="5590FFDB" w:rsidR="00CD0794" w:rsidRDefault="4C197268" w:rsidP="00CD0794">
            <w:pPr>
              <w:pStyle w:val="Default"/>
              <w:numPr>
                <w:ilvl w:val="0"/>
                <w:numId w:val="93"/>
              </w:numPr>
              <w:rPr>
                <w:sz w:val="22"/>
                <w:szCs w:val="22"/>
              </w:rPr>
            </w:pPr>
            <w:r w:rsidRPr="484AC7C9">
              <w:rPr>
                <w:sz w:val="22"/>
                <w:szCs w:val="22"/>
              </w:rPr>
              <w:t xml:space="preserve">Het leveren van de ondersteuning wordt op elkaar aangesloten, zodat er niet een periode ontstaat </w:t>
            </w:r>
            <w:r w:rsidR="43BC2C60" w:rsidRPr="484AC7C9">
              <w:rPr>
                <w:sz w:val="22"/>
                <w:szCs w:val="22"/>
              </w:rPr>
              <w:t>dat</w:t>
            </w:r>
            <w:r w:rsidR="007927BB">
              <w:rPr>
                <w:sz w:val="22"/>
                <w:szCs w:val="22"/>
              </w:rPr>
              <w:t xml:space="preserve"> de</w:t>
            </w:r>
            <w:r w:rsidR="43BC2C60" w:rsidRPr="484AC7C9">
              <w:rPr>
                <w:sz w:val="22"/>
                <w:szCs w:val="22"/>
              </w:rPr>
              <w:t xml:space="preserve"> I</w:t>
            </w:r>
            <w:r w:rsidRPr="484AC7C9">
              <w:rPr>
                <w:sz w:val="22"/>
                <w:szCs w:val="22"/>
              </w:rPr>
              <w:t>nwoner geen ondersteuning ontvangt; en</w:t>
            </w:r>
          </w:p>
          <w:p w14:paraId="4F1C3576" w14:textId="7731E615" w:rsidR="005B4EC4" w:rsidRPr="00CD0794" w:rsidRDefault="528CCB34" w:rsidP="00CD0794">
            <w:pPr>
              <w:pStyle w:val="Default"/>
              <w:numPr>
                <w:ilvl w:val="0"/>
                <w:numId w:val="93"/>
              </w:numPr>
              <w:rPr>
                <w:sz w:val="22"/>
                <w:szCs w:val="22"/>
              </w:rPr>
            </w:pPr>
            <w:r w:rsidRPr="4BA18750">
              <w:rPr>
                <w:color w:val="000000" w:themeColor="text1"/>
                <w:sz w:val="22"/>
                <w:szCs w:val="22"/>
              </w:rPr>
              <w:t xml:space="preserve">Voor zover van belang voor een goede ondersteuning én indien </w:t>
            </w:r>
            <w:r w:rsidR="3E283873" w:rsidRPr="4BA18750">
              <w:rPr>
                <w:color w:val="000000" w:themeColor="text1"/>
                <w:sz w:val="22"/>
                <w:szCs w:val="22"/>
              </w:rPr>
              <w:t>I</w:t>
            </w:r>
            <w:r w:rsidRPr="4BA18750">
              <w:rPr>
                <w:color w:val="000000" w:themeColor="text1"/>
                <w:sz w:val="22"/>
                <w:szCs w:val="22"/>
              </w:rPr>
              <w:t>nwoner hiervoor toestemming heeft verleend, draagt Aanbieder informatie over de Inwoner over aan de nieuwe aanbieder.</w:t>
            </w:r>
          </w:p>
        </w:tc>
      </w:tr>
      <w:tr w:rsidR="00F563E8" w14:paraId="297D2136" w14:textId="77777777" w:rsidTr="484AC7C9">
        <w:tc>
          <w:tcPr>
            <w:tcW w:w="846" w:type="dxa"/>
          </w:tcPr>
          <w:p w14:paraId="620DC640" w14:textId="77777777" w:rsidR="00F563E8" w:rsidRDefault="00F563E8" w:rsidP="0059327F">
            <w:pPr>
              <w:pStyle w:val="Lijstalinea"/>
              <w:numPr>
                <w:ilvl w:val="0"/>
                <w:numId w:val="54"/>
              </w:numPr>
              <w:ind w:left="459" w:hanging="425"/>
            </w:pPr>
          </w:p>
        </w:tc>
        <w:tc>
          <w:tcPr>
            <w:tcW w:w="7745" w:type="dxa"/>
          </w:tcPr>
          <w:p w14:paraId="457B6276" w14:textId="77CE0D45" w:rsidR="00F563E8" w:rsidRPr="4A245FDC" w:rsidRDefault="581A505C" w:rsidP="00CD0794">
            <w:pPr>
              <w:pStyle w:val="Default"/>
              <w:rPr>
                <w:sz w:val="22"/>
                <w:szCs w:val="22"/>
              </w:rPr>
            </w:pPr>
            <w:r w:rsidRPr="2E222E62">
              <w:rPr>
                <w:sz w:val="22"/>
                <w:szCs w:val="22"/>
              </w:rPr>
              <w:t xml:space="preserve">De termijn waarop Inwoner kan opzeggen jegens zijn Aanbieder is 1 kalendermaand ingaande op de eerste dag van de kalendermaand volgend op de kalendermaand waarin de opzegging schriftelijk aan </w:t>
            </w:r>
            <w:r w:rsidR="31C3FEE8" w:rsidRPr="2E222E62">
              <w:rPr>
                <w:sz w:val="22"/>
                <w:szCs w:val="22"/>
              </w:rPr>
              <w:t>a</w:t>
            </w:r>
            <w:r w:rsidRPr="2E222E62">
              <w:rPr>
                <w:sz w:val="22"/>
                <w:szCs w:val="22"/>
              </w:rPr>
              <w:t>anbieder is gedaan</w:t>
            </w:r>
            <w:r w:rsidR="03873DCE" w:rsidRPr="2E222E62">
              <w:rPr>
                <w:sz w:val="22"/>
                <w:szCs w:val="22"/>
              </w:rPr>
              <w:t>,</w:t>
            </w:r>
            <w:r w:rsidR="4F372490" w:rsidRPr="2E222E62">
              <w:rPr>
                <w:sz w:val="22"/>
                <w:szCs w:val="22"/>
              </w:rPr>
              <w:t xml:space="preserve"> tenzij</w:t>
            </w:r>
            <w:r w:rsidR="1FD245B4" w:rsidRPr="2E222E62">
              <w:rPr>
                <w:sz w:val="22"/>
                <w:szCs w:val="22"/>
              </w:rPr>
              <w:t xml:space="preserve"> Inwoner, Aanbieder en Sociaal Team anders overeenkomen.</w:t>
            </w:r>
            <w:r w:rsidR="4F372490" w:rsidRPr="2E222E62">
              <w:rPr>
                <w:sz w:val="22"/>
                <w:szCs w:val="22"/>
              </w:rPr>
              <w:t xml:space="preserve"> </w:t>
            </w:r>
            <w:r w:rsidRPr="2E222E62">
              <w:rPr>
                <w:sz w:val="22"/>
                <w:szCs w:val="22"/>
              </w:rPr>
              <w:t xml:space="preserve">De coördinatie van de wisseling van Aanbieder ligt bij het Sociaal Team. </w:t>
            </w:r>
          </w:p>
        </w:tc>
      </w:tr>
    </w:tbl>
    <w:p w14:paraId="4BB3F775" w14:textId="77777777" w:rsidR="005B4EC4" w:rsidRDefault="005B4EC4" w:rsidP="005B4EC4"/>
    <w:p w14:paraId="00BF161A" w14:textId="77777777" w:rsidR="00AE30CC" w:rsidRDefault="00AE30CC" w:rsidP="00AE30CC">
      <w:pPr>
        <w:pStyle w:val="Kop2"/>
        <w:numPr>
          <w:ilvl w:val="1"/>
          <w:numId w:val="50"/>
        </w:numPr>
      </w:pPr>
      <w:bookmarkStart w:id="5" w:name="_Toc162371365"/>
      <w:r>
        <w:t>Dienstverleners</w:t>
      </w:r>
      <w:bookmarkEnd w:id="5"/>
      <w:r>
        <w:t xml:space="preserve"> </w:t>
      </w:r>
    </w:p>
    <w:p w14:paraId="3DBFA190" w14:textId="77777777" w:rsidR="00AE30CC" w:rsidRDefault="00AE30CC" w:rsidP="00AE30CC"/>
    <w:tbl>
      <w:tblPr>
        <w:tblStyle w:val="Tabelraster"/>
        <w:tblW w:w="0" w:type="auto"/>
        <w:tblLayout w:type="fixed"/>
        <w:tblLook w:val="04A0" w:firstRow="1" w:lastRow="0" w:firstColumn="1" w:lastColumn="0" w:noHBand="0" w:noVBand="1"/>
      </w:tblPr>
      <w:tblGrid>
        <w:gridCol w:w="846"/>
        <w:gridCol w:w="7745"/>
      </w:tblGrid>
      <w:tr w:rsidR="00AE30CC" w14:paraId="0363D738" w14:textId="77777777" w:rsidTr="484AC7C9">
        <w:tc>
          <w:tcPr>
            <w:tcW w:w="846" w:type="dxa"/>
          </w:tcPr>
          <w:p w14:paraId="7BA5DB0A" w14:textId="77777777" w:rsidR="00AE30CC" w:rsidRDefault="00AE30CC" w:rsidP="0039234B">
            <w:pPr>
              <w:pStyle w:val="Lijstalinea"/>
              <w:numPr>
                <w:ilvl w:val="0"/>
                <w:numId w:val="54"/>
              </w:numPr>
              <w:ind w:left="459" w:hanging="425"/>
            </w:pPr>
          </w:p>
        </w:tc>
        <w:tc>
          <w:tcPr>
            <w:tcW w:w="7745" w:type="dxa"/>
          </w:tcPr>
          <w:p w14:paraId="24D1101C" w14:textId="08447FCE" w:rsidR="00AE30CC" w:rsidRPr="002C3474" w:rsidRDefault="00AE30CC" w:rsidP="0039234B">
            <w:pPr>
              <w:pStyle w:val="Default"/>
              <w:spacing w:after="18"/>
              <w:rPr>
                <w:sz w:val="22"/>
                <w:szCs w:val="22"/>
              </w:rPr>
            </w:pPr>
            <w:r w:rsidRPr="2E222E62">
              <w:rPr>
                <w:sz w:val="22"/>
                <w:szCs w:val="22"/>
              </w:rPr>
              <w:t xml:space="preserve">Aanbieder zet </w:t>
            </w:r>
            <w:r w:rsidR="00782DB7">
              <w:rPr>
                <w:sz w:val="22"/>
                <w:szCs w:val="22"/>
              </w:rPr>
              <w:t>D</w:t>
            </w:r>
            <w:r w:rsidRPr="2E222E62">
              <w:rPr>
                <w:sz w:val="22"/>
                <w:szCs w:val="22"/>
              </w:rPr>
              <w:t>ienstverleners in die beschikken over de gangbare kennis, competenties en vaardigheden die nodig zijn om de benodigde activiteiten uit te voeren onder de overeenkomst. De kennis, competenties en vaardigheden moeten in overeenstemming zijn met de in de branche vastgestelde basiscompetentieprofielen (</w:t>
            </w:r>
            <w:proofErr w:type="spellStart"/>
            <w:r w:rsidRPr="2E222E62">
              <w:rPr>
                <w:sz w:val="22"/>
                <w:szCs w:val="22"/>
              </w:rPr>
              <w:t>bcp’s</w:t>
            </w:r>
            <w:proofErr w:type="spellEnd"/>
            <w:r w:rsidRPr="2E222E62">
              <w:rPr>
                <w:sz w:val="22"/>
                <w:szCs w:val="22"/>
              </w:rPr>
              <w:t>) en/of Ervaring Verworven Competenties (</w:t>
            </w:r>
            <w:proofErr w:type="spellStart"/>
            <w:r w:rsidRPr="2E222E62">
              <w:rPr>
                <w:sz w:val="22"/>
                <w:szCs w:val="22"/>
              </w:rPr>
              <w:t>EVC’s</w:t>
            </w:r>
            <w:proofErr w:type="spellEnd"/>
            <w:r w:rsidRPr="2E222E62">
              <w:rPr>
                <w:sz w:val="22"/>
                <w:szCs w:val="22"/>
              </w:rPr>
              <w:t>).</w:t>
            </w:r>
          </w:p>
        </w:tc>
      </w:tr>
      <w:tr w:rsidR="00AE30CC" w14:paraId="1267D2AF" w14:textId="77777777" w:rsidTr="484AC7C9">
        <w:tc>
          <w:tcPr>
            <w:tcW w:w="846" w:type="dxa"/>
          </w:tcPr>
          <w:p w14:paraId="2844390A" w14:textId="77777777" w:rsidR="00AE30CC" w:rsidRDefault="00AE30CC" w:rsidP="0039234B">
            <w:pPr>
              <w:pStyle w:val="Lijstalinea"/>
              <w:numPr>
                <w:ilvl w:val="0"/>
                <w:numId w:val="54"/>
              </w:numPr>
              <w:ind w:left="459" w:hanging="425"/>
            </w:pPr>
          </w:p>
        </w:tc>
        <w:tc>
          <w:tcPr>
            <w:tcW w:w="7745" w:type="dxa"/>
          </w:tcPr>
          <w:p w14:paraId="5C4D093A" w14:textId="0A6D268F" w:rsidR="00AE30CC" w:rsidRPr="100E9B45" w:rsidRDefault="00AE30CC" w:rsidP="0039234B">
            <w:pPr>
              <w:pStyle w:val="Default"/>
              <w:spacing w:after="18"/>
              <w:rPr>
                <w:sz w:val="22"/>
                <w:szCs w:val="22"/>
              </w:rPr>
            </w:pPr>
            <w:r w:rsidRPr="4BA18750">
              <w:rPr>
                <w:sz w:val="22"/>
                <w:szCs w:val="22"/>
              </w:rPr>
              <w:t>Aanbieder bewerkstelligt dat zijn Dienstverleners een VOG aanleveren bij hun indiensttreding of aanvang van hun opdracht voor Aanbieder en vervolgens elke drie jaar. Opdrachtgever en/of de toezichthouder van Opdrachtgever kan om de VOG van één of meer Dienstverleners</w:t>
            </w:r>
            <w:r w:rsidR="6028FA1F" w:rsidRPr="4BA18750">
              <w:rPr>
                <w:sz w:val="22"/>
                <w:szCs w:val="22"/>
              </w:rPr>
              <w:t xml:space="preserve"> </w:t>
            </w:r>
            <w:r w:rsidRPr="4BA18750">
              <w:rPr>
                <w:sz w:val="22"/>
                <w:szCs w:val="22"/>
              </w:rPr>
              <w:t>vragen als daar aanleiding voor is. Aanbieder zal hieraan meewerken.</w:t>
            </w:r>
          </w:p>
        </w:tc>
      </w:tr>
      <w:tr w:rsidR="00AE30CC" w14:paraId="3BC8BF09" w14:textId="77777777" w:rsidTr="484AC7C9">
        <w:tc>
          <w:tcPr>
            <w:tcW w:w="846" w:type="dxa"/>
          </w:tcPr>
          <w:p w14:paraId="340A4A88" w14:textId="77777777" w:rsidR="00AE30CC" w:rsidRDefault="00AE30CC" w:rsidP="0039234B">
            <w:pPr>
              <w:pStyle w:val="Lijstalinea"/>
              <w:numPr>
                <w:ilvl w:val="0"/>
                <w:numId w:val="54"/>
              </w:numPr>
              <w:ind w:left="459" w:hanging="425"/>
            </w:pPr>
          </w:p>
        </w:tc>
        <w:tc>
          <w:tcPr>
            <w:tcW w:w="7745" w:type="dxa"/>
          </w:tcPr>
          <w:p w14:paraId="09DA1DC6" w14:textId="55F0CC9C" w:rsidR="00AE30CC" w:rsidRDefault="00AE30CC" w:rsidP="0039234B">
            <w:pPr>
              <w:pStyle w:val="Default"/>
              <w:rPr>
                <w:sz w:val="22"/>
                <w:szCs w:val="22"/>
              </w:rPr>
            </w:pPr>
            <w:r w:rsidRPr="484AC7C9">
              <w:rPr>
                <w:sz w:val="22"/>
                <w:szCs w:val="22"/>
              </w:rPr>
              <w:t xml:space="preserve">Onder de in </w:t>
            </w:r>
            <w:r w:rsidRPr="484AC7C9">
              <w:rPr>
                <w:sz w:val="22"/>
                <w:szCs w:val="22"/>
                <w:highlight w:val="yellow"/>
              </w:rPr>
              <w:t xml:space="preserve">eis </w:t>
            </w:r>
            <w:r w:rsidR="00702317">
              <w:rPr>
                <w:sz w:val="22"/>
                <w:szCs w:val="22"/>
                <w:highlight w:val="yellow"/>
              </w:rPr>
              <w:t>36</w:t>
            </w:r>
            <w:r w:rsidRPr="484AC7C9">
              <w:rPr>
                <w:sz w:val="22"/>
                <w:szCs w:val="22"/>
              </w:rPr>
              <w:t xml:space="preserve"> genoemde competenties vallen in ieder geval dat dienstverleners: </w:t>
            </w:r>
          </w:p>
          <w:p w14:paraId="0FB4EAA8" w14:textId="77777777" w:rsidR="00AE30CC" w:rsidRDefault="00AE30CC" w:rsidP="0039234B">
            <w:pPr>
              <w:pStyle w:val="Default"/>
              <w:numPr>
                <w:ilvl w:val="0"/>
                <w:numId w:val="68"/>
              </w:numPr>
              <w:spacing w:after="30"/>
              <w:rPr>
                <w:sz w:val="22"/>
                <w:szCs w:val="22"/>
              </w:rPr>
            </w:pPr>
            <w:r w:rsidRPr="4A245FDC">
              <w:rPr>
                <w:sz w:val="22"/>
                <w:szCs w:val="22"/>
              </w:rPr>
              <w:t xml:space="preserve">Beschikken over goede sociale en communicatieve vaardigheden. </w:t>
            </w:r>
          </w:p>
          <w:p w14:paraId="2A9AEB93" w14:textId="77777777" w:rsidR="00AE30CC" w:rsidRDefault="00AE30CC" w:rsidP="0039234B">
            <w:pPr>
              <w:pStyle w:val="Default"/>
              <w:numPr>
                <w:ilvl w:val="0"/>
                <w:numId w:val="68"/>
              </w:numPr>
              <w:spacing w:after="30"/>
              <w:rPr>
                <w:sz w:val="22"/>
                <w:szCs w:val="22"/>
              </w:rPr>
            </w:pPr>
            <w:r w:rsidRPr="4A245FDC">
              <w:rPr>
                <w:sz w:val="22"/>
                <w:szCs w:val="22"/>
              </w:rPr>
              <w:t>Houden rekening met mogelijke fysieke en/of geestelijke kwetsbaarheid van de Inwoner;</w:t>
            </w:r>
          </w:p>
          <w:p w14:paraId="144C3741" w14:textId="77777777" w:rsidR="00AE30CC" w:rsidRDefault="00AE30CC" w:rsidP="0039234B">
            <w:pPr>
              <w:pStyle w:val="Default"/>
              <w:numPr>
                <w:ilvl w:val="0"/>
                <w:numId w:val="68"/>
              </w:numPr>
              <w:spacing w:after="30"/>
              <w:rPr>
                <w:sz w:val="22"/>
                <w:szCs w:val="22"/>
              </w:rPr>
            </w:pPr>
            <w:r w:rsidRPr="00BF7881">
              <w:rPr>
                <w:sz w:val="22"/>
                <w:szCs w:val="22"/>
              </w:rPr>
              <w:t>Helder communiceren en overleggen met inwoners over hun ervaringen, wensen en voorkeuren</w:t>
            </w:r>
            <w:r>
              <w:rPr>
                <w:sz w:val="22"/>
                <w:szCs w:val="22"/>
              </w:rPr>
              <w:t>;</w:t>
            </w:r>
          </w:p>
          <w:p w14:paraId="4AF06BB7" w14:textId="77777777" w:rsidR="00AE30CC" w:rsidRPr="00BF7881" w:rsidRDefault="00AE30CC" w:rsidP="0039234B">
            <w:pPr>
              <w:pStyle w:val="Default"/>
              <w:numPr>
                <w:ilvl w:val="0"/>
                <w:numId w:val="68"/>
              </w:numPr>
              <w:spacing w:after="30"/>
              <w:rPr>
                <w:sz w:val="22"/>
                <w:szCs w:val="22"/>
              </w:rPr>
            </w:pPr>
            <w:r w:rsidRPr="00BF7881">
              <w:rPr>
                <w:sz w:val="22"/>
                <w:szCs w:val="22"/>
              </w:rPr>
              <w:t>Zich onbevooroordeeld opstellen;</w:t>
            </w:r>
          </w:p>
          <w:p w14:paraId="046120AE" w14:textId="6C97CE84" w:rsidR="00AE30CC" w:rsidRDefault="00AE30CC" w:rsidP="0039234B">
            <w:pPr>
              <w:pStyle w:val="Default"/>
              <w:numPr>
                <w:ilvl w:val="0"/>
                <w:numId w:val="68"/>
              </w:numPr>
              <w:rPr>
                <w:sz w:val="22"/>
                <w:szCs w:val="22"/>
              </w:rPr>
            </w:pPr>
            <w:r w:rsidRPr="484AC7C9">
              <w:rPr>
                <w:sz w:val="22"/>
                <w:szCs w:val="22"/>
              </w:rPr>
              <w:t xml:space="preserve">De eigen levensstijl en geloofsovertuiging van inwoners respecteren; </w:t>
            </w:r>
          </w:p>
          <w:p w14:paraId="7FBA95B3" w14:textId="5F804AD3" w:rsidR="00AE30CC" w:rsidRPr="005826CC" w:rsidRDefault="00AE30CC" w:rsidP="0039234B">
            <w:pPr>
              <w:pStyle w:val="Default"/>
              <w:numPr>
                <w:ilvl w:val="0"/>
                <w:numId w:val="68"/>
              </w:numPr>
              <w:rPr>
                <w:sz w:val="22"/>
                <w:szCs w:val="22"/>
              </w:rPr>
            </w:pPr>
            <w:r w:rsidRPr="484AC7C9">
              <w:rPr>
                <w:sz w:val="22"/>
                <w:szCs w:val="22"/>
              </w:rPr>
              <w:t>De privacy van de Inwoner respecteren</w:t>
            </w:r>
            <w:r w:rsidR="5C46EACD" w:rsidRPr="484AC7C9">
              <w:rPr>
                <w:sz w:val="22"/>
                <w:szCs w:val="22"/>
              </w:rPr>
              <w:t>;</w:t>
            </w:r>
            <w:r w:rsidR="40BD2C67" w:rsidRPr="484AC7C9">
              <w:rPr>
                <w:sz w:val="22"/>
                <w:szCs w:val="22"/>
              </w:rPr>
              <w:t xml:space="preserve"> en</w:t>
            </w:r>
          </w:p>
          <w:p w14:paraId="1D2F547B" w14:textId="3A326F95" w:rsidR="00AE30CC" w:rsidRPr="001311B9" w:rsidRDefault="5C46EACD" w:rsidP="001311B9">
            <w:pPr>
              <w:pStyle w:val="Default"/>
              <w:numPr>
                <w:ilvl w:val="0"/>
                <w:numId w:val="68"/>
              </w:numPr>
              <w:rPr>
                <w:sz w:val="22"/>
                <w:szCs w:val="22"/>
              </w:rPr>
            </w:pPr>
            <w:r w:rsidRPr="484AC7C9">
              <w:rPr>
                <w:sz w:val="22"/>
                <w:szCs w:val="22"/>
              </w:rPr>
              <w:t>Geen privé</w:t>
            </w:r>
            <w:r w:rsidR="00702317">
              <w:rPr>
                <w:sz w:val="22"/>
                <w:szCs w:val="22"/>
              </w:rPr>
              <w:t xml:space="preserve">- </w:t>
            </w:r>
            <w:r w:rsidR="3661E615" w:rsidRPr="484AC7C9">
              <w:rPr>
                <w:sz w:val="22"/>
                <w:szCs w:val="22"/>
              </w:rPr>
              <w:t xml:space="preserve">of </w:t>
            </w:r>
            <w:proofErr w:type="spellStart"/>
            <w:r w:rsidR="3661E615" w:rsidRPr="484AC7C9">
              <w:rPr>
                <w:sz w:val="22"/>
                <w:szCs w:val="22"/>
              </w:rPr>
              <w:t>werkgerelateerde</w:t>
            </w:r>
            <w:proofErr w:type="spellEnd"/>
            <w:r w:rsidR="3661E615" w:rsidRPr="484AC7C9">
              <w:rPr>
                <w:sz w:val="22"/>
                <w:szCs w:val="22"/>
              </w:rPr>
              <w:t xml:space="preserve"> problemen </w:t>
            </w:r>
            <w:r w:rsidRPr="484AC7C9">
              <w:rPr>
                <w:sz w:val="22"/>
                <w:szCs w:val="22"/>
              </w:rPr>
              <w:t>van de Dienstverlener bespreken met of in aanwezigheid van de Inwoner</w:t>
            </w:r>
            <w:r w:rsidR="5AD9CD95" w:rsidRPr="484AC7C9">
              <w:rPr>
                <w:sz w:val="22"/>
                <w:szCs w:val="22"/>
              </w:rPr>
              <w:t>.</w:t>
            </w:r>
          </w:p>
        </w:tc>
      </w:tr>
      <w:tr w:rsidR="002D30B2" w14:paraId="1C13287F" w14:textId="77777777" w:rsidTr="484AC7C9">
        <w:tc>
          <w:tcPr>
            <w:tcW w:w="846" w:type="dxa"/>
          </w:tcPr>
          <w:p w14:paraId="068A6949" w14:textId="77777777" w:rsidR="002D30B2" w:rsidRDefault="002D30B2" w:rsidP="0039234B">
            <w:pPr>
              <w:pStyle w:val="Lijstalinea"/>
              <w:numPr>
                <w:ilvl w:val="0"/>
                <w:numId w:val="54"/>
              </w:numPr>
              <w:ind w:left="459" w:hanging="425"/>
            </w:pPr>
          </w:p>
        </w:tc>
        <w:tc>
          <w:tcPr>
            <w:tcW w:w="7745" w:type="dxa"/>
          </w:tcPr>
          <w:p w14:paraId="06F5BAFD" w14:textId="68608178" w:rsidR="002D30B2" w:rsidRDefault="009E4D5D" w:rsidP="009E4D5D">
            <w:r w:rsidRPr="009E4D5D">
              <w:rPr>
                <w:rFonts w:ascii="Calibri" w:hAnsi="Calibri" w:cs="Calibri"/>
                <w:color w:val="000000"/>
                <w:kern w:val="0"/>
              </w:rPr>
              <w:t>Aanbieder heeft een scholingsbeleid dat garandeert dat zijn Dienstverleners op het benodigde professionele niveau kunnen (blijven) werken.</w:t>
            </w:r>
          </w:p>
        </w:tc>
      </w:tr>
      <w:tr w:rsidR="00EE3847" w:rsidRPr="00EE3847" w14:paraId="539125D5" w14:textId="77777777" w:rsidTr="484AC7C9">
        <w:tc>
          <w:tcPr>
            <w:tcW w:w="846" w:type="dxa"/>
          </w:tcPr>
          <w:p w14:paraId="7B4F33B8" w14:textId="77777777" w:rsidR="00EE3847" w:rsidRDefault="00EE3847" w:rsidP="0039234B">
            <w:pPr>
              <w:pStyle w:val="Lijstalinea"/>
              <w:numPr>
                <w:ilvl w:val="0"/>
                <w:numId w:val="54"/>
              </w:numPr>
              <w:ind w:left="459" w:hanging="425"/>
            </w:pPr>
          </w:p>
        </w:tc>
        <w:tc>
          <w:tcPr>
            <w:tcW w:w="7745" w:type="dxa"/>
          </w:tcPr>
          <w:p w14:paraId="28800D76" w14:textId="32CACBB7" w:rsidR="00EE3847" w:rsidRDefault="00EE3847" w:rsidP="0039234B">
            <w:pPr>
              <w:pStyle w:val="Default"/>
              <w:rPr>
                <w:sz w:val="22"/>
                <w:szCs w:val="22"/>
              </w:rPr>
            </w:pPr>
            <w:r w:rsidRPr="00EE3847">
              <w:rPr>
                <w:sz w:val="22"/>
                <w:szCs w:val="22"/>
              </w:rPr>
              <w:t>Aanbieder spant zich maximaal in om de Huishoudelijke Ondersteuning door één vaste Dienstverlener uit te laten voeren bij een Inwoner, tenzij de Inwoner anders wenst.</w:t>
            </w:r>
          </w:p>
        </w:tc>
      </w:tr>
      <w:tr w:rsidR="00AE30CC" w14:paraId="69AB85B8" w14:textId="77777777" w:rsidTr="484AC7C9">
        <w:tc>
          <w:tcPr>
            <w:tcW w:w="846" w:type="dxa"/>
          </w:tcPr>
          <w:p w14:paraId="1F5599A2" w14:textId="77777777" w:rsidR="00AE30CC" w:rsidRDefault="00AE30CC" w:rsidP="0039234B">
            <w:pPr>
              <w:pStyle w:val="Lijstalinea"/>
              <w:numPr>
                <w:ilvl w:val="0"/>
                <w:numId w:val="54"/>
              </w:numPr>
              <w:ind w:left="459" w:hanging="425"/>
            </w:pPr>
          </w:p>
        </w:tc>
        <w:tc>
          <w:tcPr>
            <w:tcW w:w="7745" w:type="dxa"/>
          </w:tcPr>
          <w:p w14:paraId="31F39BC4" w14:textId="77777777" w:rsidR="00AE30CC" w:rsidRPr="00DD558F" w:rsidRDefault="00AE30CC" w:rsidP="0039234B">
            <w:pPr>
              <w:pStyle w:val="Default"/>
            </w:pPr>
            <w:r w:rsidRPr="4A245FDC">
              <w:rPr>
                <w:sz w:val="22"/>
                <w:szCs w:val="22"/>
              </w:rPr>
              <w:t xml:space="preserve">Dienstverlener </w:t>
            </w:r>
            <w:r>
              <w:rPr>
                <w:sz w:val="22"/>
                <w:szCs w:val="22"/>
              </w:rPr>
              <w:t xml:space="preserve">legitimeert zich </w:t>
            </w:r>
            <w:r w:rsidRPr="4A245FDC">
              <w:rPr>
                <w:sz w:val="22"/>
                <w:szCs w:val="22"/>
              </w:rPr>
              <w:t xml:space="preserve">bij </w:t>
            </w:r>
            <w:r>
              <w:rPr>
                <w:sz w:val="22"/>
                <w:szCs w:val="22"/>
              </w:rPr>
              <w:t>het</w:t>
            </w:r>
            <w:r w:rsidRPr="4A245FDC">
              <w:rPr>
                <w:sz w:val="22"/>
                <w:szCs w:val="22"/>
              </w:rPr>
              <w:t xml:space="preserve"> eerste contact met inwoner </w:t>
            </w:r>
            <w:r>
              <w:rPr>
                <w:sz w:val="22"/>
                <w:szCs w:val="22"/>
              </w:rPr>
              <w:t xml:space="preserve">en/of bij het eerste bezoek </w:t>
            </w:r>
            <w:r w:rsidRPr="4A245FDC">
              <w:rPr>
                <w:sz w:val="22"/>
                <w:szCs w:val="22"/>
              </w:rPr>
              <w:t xml:space="preserve">bij </w:t>
            </w:r>
            <w:r>
              <w:rPr>
                <w:sz w:val="22"/>
                <w:szCs w:val="22"/>
              </w:rPr>
              <w:t>de Inwoner</w:t>
            </w:r>
            <w:r w:rsidRPr="4A245FDC">
              <w:rPr>
                <w:sz w:val="22"/>
                <w:szCs w:val="22"/>
              </w:rPr>
              <w:t xml:space="preserve"> thuis. </w:t>
            </w:r>
          </w:p>
        </w:tc>
      </w:tr>
      <w:tr w:rsidR="00AE30CC" w14:paraId="27A2C5AE" w14:textId="77777777" w:rsidTr="484AC7C9">
        <w:tc>
          <w:tcPr>
            <w:tcW w:w="846" w:type="dxa"/>
          </w:tcPr>
          <w:p w14:paraId="7435C3AD" w14:textId="77777777" w:rsidR="00AE30CC" w:rsidRDefault="00AE30CC" w:rsidP="0039234B">
            <w:pPr>
              <w:pStyle w:val="Lijstalinea"/>
              <w:numPr>
                <w:ilvl w:val="0"/>
                <w:numId w:val="54"/>
              </w:numPr>
              <w:ind w:left="459" w:hanging="425"/>
            </w:pPr>
          </w:p>
        </w:tc>
        <w:tc>
          <w:tcPr>
            <w:tcW w:w="7745" w:type="dxa"/>
          </w:tcPr>
          <w:p w14:paraId="4DA0A9E6" w14:textId="0F44EC93" w:rsidR="00AE30CC" w:rsidRPr="4A245FDC" w:rsidRDefault="00AE30CC" w:rsidP="0039234B">
            <w:pPr>
              <w:pStyle w:val="Default"/>
              <w:spacing w:after="18"/>
              <w:rPr>
                <w:sz w:val="22"/>
                <w:szCs w:val="22"/>
              </w:rPr>
            </w:pPr>
            <w:r w:rsidRPr="2E222E62">
              <w:rPr>
                <w:sz w:val="22"/>
                <w:szCs w:val="22"/>
              </w:rPr>
              <w:t>De Dienstverlener levert de Huishoudelijke Ondersteuning op momenten dat de Inwoner thuis is</w:t>
            </w:r>
            <w:r w:rsidR="081F2B4F" w:rsidRPr="2E222E62">
              <w:rPr>
                <w:sz w:val="22"/>
                <w:szCs w:val="22"/>
              </w:rPr>
              <w:t xml:space="preserve"> , waarbij ‘thuis’ het adres is waar de Inwoner staat ingeschreven volgens de basisregistratie personen. </w:t>
            </w:r>
            <w:r w:rsidRPr="2E222E62">
              <w:rPr>
                <w:sz w:val="22"/>
                <w:szCs w:val="22"/>
              </w:rPr>
              <w:t xml:space="preserve">. </w:t>
            </w:r>
          </w:p>
        </w:tc>
      </w:tr>
      <w:tr w:rsidR="00AE30CC" w14:paraId="6CE89CEF" w14:textId="77777777" w:rsidTr="484AC7C9">
        <w:tc>
          <w:tcPr>
            <w:tcW w:w="846" w:type="dxa"/>
          </w:tcPr>
          <w:p w14:paraId="2A8677FB" w14:textId="77777777" w:rsidR="00AE30CC" w:rsidRDefault="00AE30CC" w:rsidP="0039234B">
            <w:pPr>
              <w:pStyle w:val="Lijstalinea"/>
              <w:numPr>
                <w:ilvl w:val="0"/>
                <w:numId w:val="54"/>
              </w:numPr>
              <w:ind w:left="459" w:hanging="425"/>
            </w:pPr>
          </w:p>
        </w:tc>
        <w:tc>
          <w:tcPr>
            <w:tcW w:w="7745" w:type="dxa"/>
          </w:tcPr>
          <w:p w14:paraId="03B5B4E0" w14:textId="4F7E76BF" w:rsidR="00AE30CC" w:rsidRDefault="00AE30CC" w:rsidP="484AC7C9">
            <w:pPr>
              <w:pStyle w:val="Default"/>
              <w:spacing w:after="18"/>
              <w:rPr>
                <w:rFonts w:eastAsia="Calibri"/>
                <w:sz w:val="22"/>
                <w:szCs w:val="22"/>
              </w:rPr>
            </w:pPr>
            <w:r w:rsidRPr="484AC7C9">
              <w:rPr>
                <w:rFonts w:eastAsia="Calibri"/>
                <w:sz w:val="22"/>
                <w:szCs w:val="22"/>
              </w:rPr>
              <w:t xml:space="preserve">Dienstverlener communiceert met de Inwoner in de Nederlandse taal of </w:t>
            </w:r>
            <w:r w:rsidR="00972574">
              <w:rPr>
                <w:rFonts w:eastAsia="Calibri"/>
                <w:sz w:val="22"/>
                <w:szCs w:val="22"/>
              </w:rPr>
              <w:t xml:space="preserve">met goedvinden van de Inwoner in een andere taal. </w:t>
            </w:r>
          </w:p>
        </w:tc>
      </w:tr>
      <w:tr w:rsidR="00AE30CC" w14:paraId="11EDE77E" w14:textId="77777777" w:rsidTr="484AC7C9">
        <w:tc>
          <w:tcPr>
            <w:tcW w:w="846" w:type="dxa"/>
          </w:tcPr>
          <w:p w14:paraId="32D9796E" w14:textId="77777777" w:rsidR="00AE30CC" w:rsidRDefault="00AE30CC" w:rsidP="0039234B">
            <w:pPr>
              <w:pStyle w:val="Lijstalinea"/>
              <w:numPr>
                <w:ilvl w:val="0"/>
                <w:numId w:val="54"/>
              </w:numPr>
              <w:ind w:left="459" w:hanging="425"/>
            </w:pPr>
          </w:p>
        </w:tc>
        <w:tc>
          <w:tcPr>
            <w:tcW w:w="7745" w:type="dxa"/>
          </w:tcPr>
          <w:p w14:paraId="5C144D7F" w14:textId="77777777" w:rsidR="00AE30CC" w:rsidRPr="4A245FDC" w:rsidRDefault="00AE30CC" w:rsidP="0039234B">
            <w:pPr>
              <w:pStyle w:val="Default"/>
              <w:spacing w:after="18"/>
              <w:rPr>
                <w:rFonts w:eastAsia="Calibri"/>
                <w:sz w:val="22"/>
                <w:szCs w:val="22"/>
              </w:rPr>
            </w:pPr>
            <w:r>
              <w:rPr>
                <w:rFonts w:eastAsia="Calibri"/>
                <w:sz w:val="22"/>
                <w:szCs w:val="22"/>
              </w:rPr>
              <w:t xml:space="preserve">Dienstverlener is zich bewust van zijn signalerende rol en verantwoordelijkheid inzake het welbevinden van de Inwoner. </w:t>
            </w:r>
          </w:p>
        </w:tc>
      </w:tr>
      <w:tr w:rsidR="00AE30CC" w14:paraId="5DBC2458" w14:textId="77777777" w:rsidTr="484AC7C9">
        <w:tc>
          <w:tcPr>
            <w:tcW w:w="846" w:type="dxa"/>
          </w:tcPr>
          <w:p w14:paraId="6ED684E4" w14:textId="77777777" w:rsidR="00AE30CC" w:rsidRDefault="00AE30CC" w:rsidP="0039234B">
            <w:pPr>
              <w:pStyle w:val="Lijstalinea"/>
              <w:numPr>
                <w:ilvl w:val="0"/>
                <w:numId w:val="54"/>
              </w:numPr>
              <w:ind w:left="459" w:hanging="425"/>
            </w:pPr>
          </w:p>
        </w:tc>
        <w:tc>
          <w:tcPr>
            <w:tcW w:w="7745" w:type="dxa"/>
          </w:tcPr>
          <w:p w14:paraId="36B520E8" w14:textId="3AB3FFE4" w:rsidR="00AE30CC" w:rsidRDefault="00AE30CC" w:rsidP="0039234B">
            <w:pPr>
              <w:pStyle w:val="Default"/>
            </w:pPr>
            <w:r w:rsidRPr="484AC7C9">
              <w:rPr>
                <w:rFonts w:eastAsia="Calibri"/>
                <w:sz w:val="22"/>
                <w:szCs w:val="22"/>
              </w:rPr>
              <w:t xml:space="preserve">Dienstverlener signaleert gebreken en/of wijzigingen in de situatie van inwoner en bespreekt deze met Inwoner alvorens dit door te geven aan het </w:t>
            </w:r>
            <w:r w:rsidR="73AD144D" w:rsidRPr="484AC7C9">
              <w:rPr>
                <w:rFonts w:eastAsia="Calibri"/>
                <w:sz w:val="22"/>
                <w:szCs w:val="22"/>
              </w:rPr>
              <w:t>S</w:t>
            </w:r>
            <w:r w:rsidRPr="484AC7C9">
              <w:rPr>
                <w:rFonts w:eastAsia="Calibri"/>
                <w:sz w:val="22"/>
                <w:szCs w:val="22"/>
              </w:rPr>
              <w:t xml:space="preserve">ociaal </w:t>
            </w:r>
            <w:r w:rsidR="16BDE382" w:rsidRPr="484AC7C9">
              <w:rPr>
                <w:rFonts w:eastAsia="Calibri"/>
                <w:sz w:val="22"/>
                <w:szCs w:val="22"/>
              </w:rPr>
              <w:t>T</w:t>
            </w:r>
            <w:r w:rsidRPr="484AC7C9">
              <w:rPr>
                <w:rFonts w:eastAsia="Calibri"/>
                <w:sz w:val="22"/>
                <w:szCs w:val="22"/>
              </w:rPr>
              <w:t>eam.</w:t>
            </w:r>
          </w:p>
        </w:tc>
      </w:tr>
    </w:tbl>
    <w:p w14:paraId="6AF44E63" w14:textId="77777777" w:rsidR="003D2B63" w:rsidRPr="003A6AC5" w:rsidRDefault="003D2B63" w:rsidP="003D2B63">
      <w:pPr>
        <w:ind w:hanging="360"/>
      </w:pPr>
    </w:p>
    <w:p w14:paraId="6E575352" w14:textId="3389543D" w:rsidR="00631312" w:rsidRDefault="00631312" w:rsidP="00916DF3">
      <w:pPr>
        <w:pStyle w:val="Kop2"/>
        <w:numPr>
          <w:ilvl w:val="1"/>
          <w:numId w:val="50"/>
        </w:numPr>
      </w:pPr>
      <w:bookmarkStart w:id="6" w:name="_Toc162371366"/>
      <w:r>
        <w:t>Klanttevredenheidsonderzoek</w:t>
      </w:r>
      <w:bookmarkEnd w:id="6"/>
    </w:p>
    <w:p w14:paraId="5ACE6701" w14:textId="77777777" w:rsidR="00631312" w:rsidRDefault="00631312" w:rsidP="00631312"/>
    <w:tbl>
      <w:tblPr>
        <w:tblStyle w:val="Tabelraster"/>
        <w:tblW w:w="0" w:type="auto"/>
        <w:tblLayout w:type="fixed"/>
        <w:tblLook w:val="04A0" w:firstRow="1" w:lastRow="0" w:firstColumn="1" w:lastColumn="0" w:noHBand="0" w:noVBand="1"/>
      </w:tblPr>
      <w:tblGrid>
        <w:gridCol w:w="846"/>
        <w:gridCol w:w="7745"/>
      </w:tblGrid>
      <w:tr w:rsidR="00631312" w14:paraId="7D931DDF" w14:textId="77777777" w:rsidTr="4BA18750">
        <w:tc>
          <w:tcPr>
            <w:tcW w:w="846" w:type="dxa"/>
          </w:tcPr>
          <w:p w14:paraId="62DA7984" w14:textId="77777777" w:rsidR="00631312" w:rsidRDefault="00631312" w:rsidP="0039234B">
            <w:pPr>
              <w:pStyle w:val="Lijstalinea"/>
              <w:numPr>
                <w:ilvl w:val="0"/>
                <w:numId w:val="54"/>
              </w:numPr>
              <w:ind w:left="459" w:hanging="425"/>
            </w:pPr>
          </w:p>
        </w:tc>
        <w:tc>
          <w:tcPr>
            <w:tcW w:w="7745" w:type="dxa"/>
          </w:tcPr>
          <w:p w14:paraId="7274955E" w14:textId="1AF91C17" w:rsidR="00631312" w:rsidRPr="00631312" w:rsidRDefault="00631312" w:rsidP="0039234B">
            <w:pPr>
              <w:pStyle w:val="Default"/>
              <w:spacing w:after="18"/>
              <w:rPr>
                <w:sz w:val="22"/>
                <w:szCs w:val="22"/>
              </w:rPr>
            </w:pPr>
            <w:r w:rsidRPr="4BA18750">
              <w:rPr>
                <w:rFonts w:eastAsia="Calibri"/>
                <w:sz w:val="22"/>
                <w:szCs w:val="22"/>
              </w:rPr>
              <w:t xml:space="preserve">Opdrachtgever meet met </w:t>
            </w:r>
            <w:proofErr w:type="spellStart"/>
            <w:r w:rsidRPr="4BA18750">
              <w:rPr>
                <w:rFonts w:eastAsia="Calibri"/>
                <w:sz w:val="22"/>
                <w:szCs w:val="22"/>
              </w:rPr>
              <w:t>Ervaringwijzer</w:t>
            </w:r>
            <w:proofErr w:type="spellEnd"/>
            <w:r w:rsidRPr="4BA18750">
              <w:rPr>
                <w:rFonts w:eastAsia="Calibri"/>
                <w:sz w:val="22"/>
                <w:szCs w:val="22"/>
              </w:rPr>
              <w:t xml:space="preserve"> </w:t>
            </w:r>
            <w:hyperlink r:id="rId11">
              <w:r w:rsidRPr="4BA18750">
                <w:rPr>
                  <w:rStyle w:val="Hyperlink"/>
                  <w:rFonts w:eastAsia="Calibri"/>
                  <w:sz w:val="22"/>
                  <w:szCs w:val="22"/>
                  <w:lang w:val="en-US"/>
                </w:rPr>
                <w:t>https://www.ervaringwijzer.nl</w:t>
              </w:r>
            </w:hyperlink>
            <w:r w:rsidRPr="4BA18750">
              <w:rPr>
                <w:rFonts w:eastAsia="Calibri"/>
                <w:sz w:val="22"/>
                <w:szCs w:val="22"/>
                <w:lang w:val="en-US"/>
              </w:rPr>
              <w:t xml:space="preserve"> </w:t>
            </w:r>
            <w:r w:rsidRPr="4BA18750">
              <w:rPr>
                <w:rFonts w:eastAsia="Calibri"/>
                <w:sz w:val="22"/>
                <w:szCs w:val="22"/>
              </w:rPr>
              <w:t xml:space="preserve">gedurende de looptijd van </w:t>
            </w:r>
            <w:r w:rsidRPr="00064795">
              <w:rPr>
                <w:rFonts w:eastAsia="Calibri"/>
                <w:sz w:val="22"/>
                <w:szCs w:val="22"/>
              </w:rPr>
              <w:t>de Raamovereenkomst de tevredenheid</w:t>
            </w:r>
            <w:r w:rsidRPr="4BA18750">
              <w:rPr>
                <w:rFonts w:eastAsia="Calibri"/>
                <w:sz w:val="22"/>
                <w:szCs w:val="22"/>
              </w:rPr>
              <w:t xml:space="preserve"> van Inwoners over de Huishoudelijke Ondersteuning door Aanbieder. Opdrachtgever bepaalt welke onderzoeksvragen er worden opgenomen in het (jaarlijkse) onderzoek. Aanbieder werkt kosteloos mee aan dit (jaarlijkse) klanttevredenheidsonderzoek van Opdrachtgever en verklaart hieraan volledige medewerking te verlenen.</w:t>
            </w:r>
          </w:p>
        </w:tc>
      </w:tr>
      <w:tr w:rsidR="00631312" w14:paraId="3168652E" w14:textId="77777777" w:rsidTr="4BA18750">
        <w:tc>
          <w:tcPr>
            <w:tcW w:w="846" w:type="dxa"/>
          </w:tcPr>
          <w:p w14:paraId="0FEDF56B" w14:textId="77777777" w:rsidR="00631312" w:rsidRDefault="00631312" w:rsidP="0039234B">
            <w:pPr>
              <w:pStyle w:val="Lijstalinea"/>
              <w:numPr>
                <w:ilvl w:val="0"/>
                <w:numId w:val="54"/>
              </w:numPr>
              <w:ind w:left="459" w:hanging="425"/>
            </w:pPr>
          </w:p>
        </w:tc>
        <w:tc>
          <w:tcPr>
            <w:tcW w:w="7745" w:type="dxa"/>
          </w:tcPr>
          <w:p w14:paraId="36ECB1A9" w14:textId="0621A00E" w:rsidR="00631312" w:rsidRPr="00631312" w:rsidRDefault="00631312" w:rsidP="0039234B">
            <w:pPr>
              <w:pStyle w:val="Default"/>
              <w:spacing w:after="18"/>
              <w:rPr>
                <w:sz w:val="22"/>
                <w:szCs w:val="22"/>
              </w:rPr>
            </w:pPr>
            <w:r w:rsidRPr="4BA18750">
              <w:rPr>
                <w:rFonts w:eastAsia="Calibri"/>
                <w:sz w:val="22"/>
                <w:szCs w:val="22"/>
              </w:rPr>
              <w:t>Opdrachtgever eist van Aanbieder dat deze gemiddeld minimaal een 6 (zes) op een schaal van 10 (tien) behaalt over de periode van het afgelopen Jaar. Bij resultaten lager dan een 6 (zes) krijgt Aanbieder de kans om binnen zes maanden haar dienstverlening dusdanig te verbeteren dat alsnog wordt voldaan aan de gestelde eis. Voldoet Aanbieder alsnog niet aan de gestelde eis dan kan Opdrachtgever overgaan tot ingebrekestelling.</w:t>
            </w:r>
          </w:p>
        </w:tc>
      </w:tr>
    </w:tbl>
    <w:p w14:paraId="6817AB52" w14:textId="77777777" w:rsidR="00631312" w:rsidRPr="00631312" w:rsidRDefault="00631312" w:rsidP="00631312"/>
    <w:p w14:paraId="640F76B2" w14:textId="4CDA50B7" w:rsidR="00713E2E" w:rsidRDefault="00713E2E" w:rsidP="00916DF3">
      <w:pPr>
        <w:pStyle w:val="Kop2"/>
        <w:numPr>
          <w:ilvl w:val="1"/>
          <w:numId w:val="50"/>
        </w:numPr>
      </w:pPr>
      <w:bookmarkStart w:id="7" w:name="_Toc162371367"/>
      <w:r>
        <w:t>Klachten van de Inwoner</w:t>
      </w:r>
      <w:bookmarkEnd w:id="7"/>
    </w:p>
    <w:p w14:paraId="5E674F15" w14:textId="77777777" w:rsidR="00713E2E" w:rsidRDefault="00713E2E" w:rsidP="00713E2E"/>
    <w:tbl>
      <w:tblPr>
        <w:tblStyle w:val="Tabelraster"/>
        <w:tblW w:w="0" w:type="auto"/>
        <w:tblLayout w:type="fixed"/>
        <w:tblLook w:val="04A0" w:firstRow="1" w:lastRow="0" w:firstColumn="1" w:lastColumn="0" w:noHBand="0" w:noVBand="1"/>
      </w:tblPr>
      <w:tblGrid>
        <w:gridCol w:w="846"/>
        <w:gridCol w:w="7745"/>
      </w:tblGrid>
      <w:tr w:rsidR="00713E2E" w14:paraId="5A55FC88" w14:textId="77777777" w:rsidTr="484AC7C9">
        <w:tc>
          <w:tcPr>
            <w:tcW w:w="846" w:type="dxa"/>
          </w:tcPr>
          <w:p w14:paraId="0E8FEF70" w14:textId="77777777" w:rsidR="00713E2E" w:rsidRDefault="00713E2E" w:rsidP="0039234B">
            <w:pPr>
              <w:pStyle w:val="Lijstalinea"/>
              <w:numPr>
                <w:ilvl w:val="0"/>
                <w:numId w:val="54"/>
              </w:numPr>
              <w:ind w:left="459" w:hanging="425"/>
            </w:pPr>
          </w:p>
        </w:tc>
        <w:tc>
          <w:tcPr>
            <w:tcW w:w="7745" w:type="dxa"/>
          </w:tcPr>
          <w:p w14:paraId="42E15A67" w14:textId="170D8162" w:rsidR="00713E2E" w:rsidRPr="00631312" w:rsidRDefault="00631312" w:rsidP="0039234B">
            <w:pPr>
              <w:pStyle w:val="Default"/>
              <w:spacing w:after="18"/>
              <w:rPr>
                <w:rFonts w:eastAsia="Calibri"/>
                <w:sz w:val="22"/>
                <w:szCs w:val="22"/>
              </w:rPr>
            </w:pPr>
            <w:r w:rsidRPr="00631312">
              <w:rPr>
                <w:rFonts w:eastAsia="Calibri"/>
                <w:sz w:val="22"/>
                <w:szCs w:val="22"/>
              </w:rPr>
              <w:t>Aanbieder</w:t>
            </w:r>
            <w:r w:rsidR="00713E2E" w:rsidRPr="00631312">
              <w:rPr>
                <w:rFonts w:eastAsia="Calibri"/>
                <w:sz w:val="22"/>
                <w:szCs w:val="22"/>
              </w:rPr>
              <w:t xml:space="preserve"> beschikt over een klachtenprotocol.</w:t>
            </w:r>
          </w:p>
        </w:tc>
      </w:tr>
      <w:tr w:rsidR="00713E2E" w14:paraId="2D9E0756" w14:textId="77777777" w:rsidTr="484AC7C9">
        <w:tc>
          <w:tcPr>
            <w:tcW w:w="846" w:type="dxa"/>
          </w:tcPr>
          <w:p w14:paraId="2FC5C274" w14:textId="77777777" w:rsidR="00713E2E" w:rsidRDefault="00713E2E" w:rsidP="0039234B">
            <w:pPr>
              <w:pStyle w:val="Lijstalinea"/>
              <w:numPr>
                <w:ilvl w:val="0"/>
                <w:numId w:val="54"/>
              </w:numPr>
              <w:ind w:left="459" w:hanging="425"/>
            </w:pPr>
          </w:p>
        </w:tc>
        <w:tc>
          <w:tcPr>
            <w:tcW w:w="7745" w:type="dxa"/>
          </w:tcPr>
          <w:p w14:paraId="50C195D6" w14:textId="57A878A0" w:rsidR="00713E2E" w:rsidRPr="00631312" w:rsidRDefault="00713E2E" w:rsidP="0039234B">
            <w:pPr>
              <w:pStyle w:val="Default"/>
              <w:spacing w:after="18"/>
              <w:rPr>
                <w:rFonts w:eastAsia="Calibri"/>
                <w:sz w:val="22"/>
                <w:szCs w:val="22"/>
              </w:rPr>
            </w:pPr>
            <w:r w:rsidRPr="00631312">
              <w:rPr>
                <w:rFonts w:eastAsia="Calibri"/>
                <w:sz w:val="22"/>
                <w:szCs w:val="22"/>
              </w:rPr>
              <w:t xml:space="preserve">Het klachtenprotocol van </w:t>
            </w:r>
            <w:r w:rsidR="00631312" w:rsidRPr="00631312">
              <w:rPr>
                <w:rFonts w:eastAsia="Calibri"/>
                <w:sz w:val="22"/>
                <w:szCs w:val="22"/>
              </w:rPr>
              <w:t>Aanbieder</w:t>
            </w:r>
            <w:r w:rsidRPr="00631312">
              <w:rPr>
                <w:rFonts w:eastAsia="Calibri"/>
                <w:sz w:val="22"/>
                <w:szCs w:val="22"/>
              </w:rPr>
              <w:t xml:space="preserve"> is te vinden op diens website.</w:t>
            </w:r>
          </w:p>
        </w:tc>
      </w:tr>
      <w:tr w:rsidR="00713E2E" w14:paraId="2808F452" w14:textId="77777777" w:rsidTr="484AC7C9">
        <w:tc>
          <w:tcPr>
            <w:tcW w:w="846" w:type="dxa"/>
          </w:tcPr>
          <w:p w14:paraId="228C4ADB" w14:textId="77777777" w:rsidR="00713E2E" w:rsidRDefault="00713E2E" w:rsidP="0039234B">
            <w:pPr>
              <w:pStyle w:val="Lijstalinea"/>
              <w:numPr>
                <w:ilvl w:val="0"/>
                <w:numId w:val="54"/>
              </w:numPr>
              <w:ind w:left="459" w:hanging="425"/>
            </w:pPr>
          </w:p>
        </w:tc>
        <w:tc>
          <w:tcPr>
            <w:tcW w:w="7745" w:type="dxa"/>
          </w:tcPr>
          <w:p w14:paraId="7B207A83" w14:textId="7EFA1EB6" w:rsidR="00713E2E" w:rsidRPr="00631312" w:rsidRDefault="00713E2E" w:rsidP="0039234B">
            <w:pPr>
              <w:pStyle w:val="Default"/>
              <w:spacing w:after="18"/>
              <w:rPr>
                <w:sz w:val="22"/>
                <w:szCs w:val="22"/>
              </w:rPr>
            </w:pPr>
            <w:r w:rsidRPr="2E222E62">
              <w:rPr>
                <w:rFonts w:eastAsia="Calibri"/>
                <w:sz w:val="22"/>
                <w:szCs w:val="22"/>
              </w:rPr>
              <w:t xml:space="preserve">Als het klachtenprotocol wijzigt gedurende de looptijd van de </w:t>
            </w:r>
            <w:r w:rsidR="00631312" w:rsidRPr="2E222E62">
              <w:rPr>
                <w:rFonts w:eastAsia="Calibri"/>
                <w:sz w:val="22"/>
                <w:szCs w:val="22"/>
              </w:rPr>
              <w:t>Opdracht</w:t>
            </w:r>
            <w:r w:rsidRPr="2E222E62">
              <w:rPr>
                <w:rFonts w:eastAsia="Calibri"/>
                <w:sz w:val="22"/>
                <w:szCs w:val="22"/>
              </w:rPr>
              <w:t xml:space="preserve">, dan stelt </w:t>
            </w:r>
            <w:r w:rsidR="00631312" w:rsidRPr="2E222E62">
              <w:rPr>
                <w:rFonts w:eastAsia="Calibri"/>
                <w:sz w:val="22"/>
                <w:szCs w:val="22"/>
              </w:rPr>
              <w:t>Aanbieder</w:t>
            </w:r>
            <w:r w:rsidRPr="2E222E62">
              <w:rPr>
                <w:rFonts w:eastAsia="Calibri"/>
                <w:sz w:val="22"/>
                <w:szCs w:val="22"/>
              </w:rPr>
              <w:t xml:space="preserve"> het gewijzigde klachtenprotocol ter beschikking </w:t>
            </w:r>
            <w:r w:rsidR="17FB96CF" w:rsidRPr="2E222E62">
              <w:rPr>
                <w:rFonts w:eastAsia="Calibri"/>
                <w:sz w:val="22"/>
                <w:szCs w:val="22"/>
              </w:rPr>
              <w:t xml:space="preserve">aan </w:t>
            </w:r>
            <w:r w:rsidRPr="2E222E62">
              <w:rPr>
                <w:rFonts w:eastAsia="Calibri"/>
                <w:sz w:val="22"/>
                <w:szCs w:val="22"/>
              </w:rPr>
              <w:t>Opdrachtgever.</w:t>
            </w:r>
          </w:p>
        </w:tc>
      </w:tr>
      <w:tr w:rsidR="00713E2E" w14:paraId="04C49BEB" w14:textId="77777777" w:rsidTr="484AC7C9">
        <w:tc>
          <w:tcPr>
            <w:tcW w:w="846" w:type="dxa"/>
          </w:tcPr>
          <w:p w14:paraId="7A91A3A9" w14:textId="77777777" w:rsidR="00713E2E" w:rsidRDefault="00713E2E" w:rsidP="0039234B">
            <w:pPr>
              <w:pStyle w:val="Lijstalinea"/>
              <w:numPr>
                <w:ilvl w:val="0"/>
                <w:numId w:val="54"/>
              </w:numPr>
              <w:ind w:left="459" w:hanging="425"/>
            </w:pPr>
          </w:p>
        </w:tc>
        <w:tc>
          <w:tcPr>
            <w:tcW w:w="7745" w:type="dxa"/>
          </w:tcPr>
          <w:p w14:paraId="40407B3D" w14:textId="51634A4B" w:rsidR="00713E2E" w:rsidRPr="00631312" w:rsidRDefault="00713E2E" w:rsidP="0039234B">
            <w:pPr>
              <w:pStyle w:val="Default"/>
              <w:rPr>
                <w:sz w:val="22"/>
                <w:szCs w:val="22"/>
              </w:rPr>
            </w:pPr>
            <w:r w:rsidRPr="484AC7C9">
              <w:rPr>
                <w:sz w:val="22"/>
                <w:szCs w:val="22"/>
              </w:rPr>
              <w:t xml:space="preserve">Aanbieder schrijft de klachtenprocedure helder uit zodat voor de </w:t>
            </w:r>
            <w:r w:rsidR="00631312" w:rsidRPr="484AC7C9">
              <w:rPr>
                <w:sz w:val="22"/>
                <w:szCs w:val="22"/>
              </w:rPr>
              <w:t>I</w:t>
            </w:r>
            <w:r w:rsidRPr="484AC7C9">
              <w:rPr>
                <w:sz w:val="22"/>
                <w:szCs w:val="22"/>
              </w:rPr>
              <w:t xml:space="preserve">nwoner duidelijk is waar </w:t>
            </w:r>
            <w:r w:rsidR="00631312" w:rsidRPr="484AC7C9">
              <w:rPr>
                <w:sz w:val="22"/>
                <w:szCs w:val="22"/>
              </w:rPr>
              <w:t>hi</w:t>
            </w:r>
            <w:r w:rsidRPr="484AC7C9">
              <w:rPr>
                <w:sz w:val="22"/>
                <w:szCs w:val="22"/>
              </w:rPr>
              <w:t>j met eventuele klachten terecht kan. Aanbieders</w:t>
            </w:r>
            <w:r w:rsidR="00631312" w:rsidRPr="484AC7C9">
              <w:rPr>
                <w:sz w:val="22"/>
                <w:szCs w:val="22"/>
              </w:rPr>
              <w:t xml:space="preserve"> voegen het klachtenprotocol </w:t>
            </w:r>
            <w:r w:rsidRPr="484AC7C9">
              <w:rPr>
                <w:sz w:val="22"/>
                <w:szCs w:val="22"/>
              </w:rPr>
              <w:t xml:space="preserve">standaard </w:t>
            </w:r>
            <w:r w:rsidR="00631312" w:rsidRPr="484AC7C9">
              <w:rPr>
                <w:sz w:val="22"/>
                <w:szCs w:val="22"/>
              </w:rPr>
              <w:t xml:space="preserve">als bijlage bij het Ondersteuningsplan . </w:t>
            </w:r>
          </w:p>
        </w:tc>
      </w:tr>
      <w:tr w:rsidR="00631312" w14:paraId="57DC4580" w14:textId="77777777" w:rsidTr="484AC7C9">
        <w:tc>
          <w:tcPr>
            <w:tcW w:w="846" w:type="dxa"/>
          </w:tcPr>
          <w:p w14:paraId="349993B9" w14:textId="77777777" w:rsidR="00631312" w:rsidRDefault="00631312" w:rsidP="0039234B">
            <w:pPr>
              <w:pStyle w:val="Lijstalinea"/>
              <w:numPr>
                <w:ilvl w:val="0"/>
                <w:numId w:val="54"/>
              </w:numPr>
              <w:ind w:left="459" w:hanging="425"/>
            </w:pPr>
          </w:p>
        </w:tc>
        <w:tc>
          <w:tcPr>
            <w:tcW w:w="7745" w:type="dxa"/>
          </w:tcPr>
          <w:p w14:paraId="02C4ED9D" w14:textId="414E1C0E" w:rsidR="00631312" w:rsidRPr="00631312" w:rsidRDefault="72FC1D1D" w:rsidP="0062350C">
            <w:pPr>
              <w:pStyle w:val="Default"/>
              <w:rPr>
                <w:sz w:val="22"/>
                <w:szCs w:val="22"/>
              </w:rPr>
            </w:pPr>
            <w:r w:rsidRPr="484AC7C9">
              <w:rPr>
                <w:rFonts w:eastAsia="Calibri"/>
                <w:sz w:val="22"/>
                <w:szCs w:val="22"/>
              </w:rPr>
              <w:t xml:space="preserve">De Inwoner mag zijn beklag mondeling doen bij Aanbieder. Aanbieder vraagt vervolgens of Inwoner een formele klacht wil indienen. Zo ja, dan verzoekt Aanbieder de Inwoner om zijn klacht op schrift te zetten. </w:t>
            </w:r>
            <w:r w:rsidR="00631312" w:rsidRPr="00631312">
              <w:rPr>
                <w:rFonts w:eastAsia="Calibri"/>
                <w:sz w:val="22"/>
                <w:szCs w:val="22"/>
              </w:rPr>
              <w:t xml:space="preserve">De klagende Inwoner ontvangt van Aanbieder </w:t>
            </w:r>
            <w:r w:rsidR="0062350C">
              <w:rPr>
                <w:rFonts w:eastAsia="Calibri"/>
                <w:sz w:val="22"/>
                <w:szCs w:val="22"/>
              </w:rPr>
              <w:t xml:space="preserve">vervolgens </w:t>
            </w:r>
            <w:r w:rsidR="00631312" w:rsidRPr="00631312">
              <w:rPr>
                <w:rFonts w:eastAsia="Calibri"/>
                <w:sz w:val="22"/>
                <w:szCs w:val="22"/>
              </w:rPr>
              <w:t xml:space="preserve">een schriftelijke bevestiging van zijn klacht. Hierin ontvangt hij informatie over wie zijn klacht gaat behandelen en op welke wijze </w:t>
            </w:r>
            <w:r w:rsidR="00631312">
              <w:rPr>
                <w:rFonts w:eastAsia="Calibri"/>
                <w:sz w:val="22"/>
                <w:szCs w:val="22"/>
              </w:rPr>
              <w:t xml:space="preserve">de </w:t>
            </w:r>
            <w:r w:rsidR="00631312" w:rsidRPr="00631312">
              <w:rPr>
                <w:rFonts w:eastAsia="Calibri"/>
                <w:sz w:val="22"/>
                <w:szCs w:val="22"/>
              </w:rPr>
              <w:t>klachtafhandeling verloopt.</w:t>
            </w:r>
          </w:p>
        </w:tc>
      </w:tr>
      <w:tr w:rsidR="00631312" w14:paraId="58F4745A" w14:textId="77777777" w:rsidTr="484AC7C9">
        <w:tc>
          <w:tcPr>
            <w:tcW w:w="846" w:type="dxa"/>
          </w:tcPr>
          <w:p w14:paraId="49A36509" w14:textId="77777777" w:rsidR="00631312" w:rsidRDefault="00631312" w:rsidP="0039234B">
            <w:pPr>
              <w:pStyle w:val="Lijstalinea"/>
              <w:numPr>
                <w:ilvl w:val="0"/>
                <w:numId w:val="54"/>
              </w:numPr>
              <w:ind w:left="459" w:hanging="425"/>
            </w:pPr>
          </w:p>
        </w:tc>
        <w:tc>
          <w:tcPr>
            <w:tcW w:w="7745" w:type="dxa"/>
          </w:tcPr>
          <w:p w14:paraId="1C67E622" w14:textId="3EDFC167" w:rsidR="00631312" w:rsidRPr="00631312" w:rsidRDefault="00631312" w:rsidP="0039234B">
            <w:pPr>
              <w:pStyle w:val="Default"/>
              <w:rPr>
                <w:rFonts w:eastAsia="Calibri"/>
                <w:sz w:val="22"/>
                <w:szCs w:val="22"/>
              </w:rPr>
            </w:pPr>
            <w:r w:rsidRPr="00631312">
              <w:rPr>
                <w:rFonts w:eastAsia="Calibri"/>
                <w:sz w:val="22"/>
                <w:szCs w:val="22"/>
              </w:rPr>
              <w:t>De klagende Inwoner krijgt gelegenheid om zijn klacht nader toe te lichten.</w:t>
            </w:r>
          </w:p>
        </w:tc>
      </w:tr>
      <w:tr w:rsidR="00631312" w14:paraId="2C54FFBD" w14:textId="77777777" w:rsidTr="484AC7C9">
        <w:tc>
          <w:tcPr>
            <w:tcW w:w="846" w:type="dxa"/>
          </w:tcPr>
          <w:p w14:paraId="3AD38EDF" w14:textId="77777777" w:rsidR="00631312" w:rsidRDefault="00631312" w:rsidP="0039234B">
            <w:pPr>
              <w:pStyle w:val="Lijstalinea"/>
              <w:numPr>
                <w:ilvl w:val="0"/>
                <w:numId w:val="54"/>
              </w:numPr>
              <w:ind w:left="459" w:hanging="425"/>
            </w:pPr>
          </w:p>
        </w:tc>
        <w:tc>
          <w:tcPr>
            <w:tcW w:w="7745" w:type="dxa"/>
          </w:tcPr>
          <w:p w14:paraId="611CE39E" w14:textId="26B33CE1" w:rsidR="00631312" w:rsidRPr="00631312" w:rsidRDefault="00631312" w:rsidP="0039234B">
            <w:pPr>
              <w:pStyle w:val="Default"/>
              <w:rPr>
                <w:rFonts w:eastAsia="Calibri"/>
                <w:sz w:val="22"/>
                <w:szCs w:val="22"/>
              </w:rPr>
            </w:pPr>
            <w:r w:rsidRPr="00631312">
              <w:rPr>
                <w:rFonts w:eastAsia="Calibri"/>
                <w:sz w:val="22"/>
                <w:szCs w:val="22"/>
              </w:rPr>
              <w:t>De klagende Inwoner wordt geïnformeerd of zijn klacht gegrond is of niet.</w:t>
            </w:r>
          </w:p>
        </w:tc>
      </w:tr>
      <w:tr w:rsidR="00631312" w14:paraId="471DAA0B" w14:textId="77777777" w:rsidTr="484AC7C9">
        <w:tc>
          <w:tcPr>
            <w:tcW w:w="846" w:type="dxa"/>
          </w:tcPr>
          <w:p w14:paraId="78175DDE" w14:textId="77777777" w:rsidR="00631312" w:rsidRDefault="00631312" w:rsidP="0039234B">
            <w:pPr>
              <w:pStyle w:val="Lijstalinea"/>
              <w:numPr>
                <w:ilvl w:val="0"/>
                <w:numId w:val="54"/>
              </w:numPr>
              <w:ind w:left="459" w:hanging="425"/>
            </w:pPr>
          </w:p>
        </w:tc>
        <w:tc>
          <w:tcPr>
            <w:tcW w:w="7745" w:type="dxa"/>
          </w:tcPr>
          <w:p w14:paraId="337914BF" w14:textId="3900BEE2" w:rsidR="00631312" w:rsidRPr="00631312" w:rsidRDefault="00631312" w:rsidP="0039234B">
            <w:pPr>
              <w:pStyle w:val="Default"/>
              <w:rPr>
                <w:rFonts w:eastAsia="Calibri"/>
                <w:sz w:val="22"/>
                <w:szCs w:val="22"/>
              </w:rPr>
            </w:pPr>
            <w:r w:rsidRPr="00631312">
              <w:rPr>
                <w:rFonts w:eastAsia="Calibri"/>
                <w:sz w:val="22"/>
                <w:szCs w:val="22"/>
              </w:rPr>
              <w:t>Als de klacht gegrond is, dan biedt Aanbieder hiervoor een oplossing aan.</w:t>
            </w:r>
          </w:p>
        </w:tc>
      </w:tr>
      <w:tr w:rsidR="00631312" w14:paraId="19761A2F" w14:textId="77777777" w:rsidTr="484AC7C9">
        <w:tc>
          <w:tcPr>
            <w:tcW w:w="846" w:type="dxa"/>
          </w:tcPr>
          <w:p w14:paraId="3418ACED" w14:textId="77777777" w:rsidR="00631312" w:rsidRDefault="00631312" w:rsidP="0039234B">
            <w:pPr>
              <w:pStyle w:val="Lijstalinea"/>
              <w:numPr>
                <w:ilvl w:val="0"/>
                <w:numId w:val="54"/>
              </w:numPr>
              <w:ind w:left="459" w:hanging="425"/>
            </w:pPr>
          </w:p>
        </w:tc>
        <w:tc>
          <w:tcPr>
            <w:tcW w:w="7745" w:type="dxa"/>
          </w:tcPr>
          <w:p w14:paraId="31AEC987" w14:textId="14F07E67" w:rsidR="00631312" w:rsidRPr="00631312" w:rsidRDefault="00631312" w:rsidP="0039234B">
            <w:pPr>
              <w:pStyle w:val="Default"/>
              <w:rPr>
                <w:rFonts w:eastAsia="Calibri"/>
                <w:sz w:val="22"/>
                <w:szCs w:val="22"/>
              </w:rPr>
            </w:pPr>
            <w:r w:rsidRPr="00631312">
              <w:rPr>
                <w:rFonts w:eastAsia="Calibri"/>
                <w:sz w:val="22"/>
                <w:szCs w:val="22"/>
              </w:rPr>
              <w:t xml:space="preserve">Bij afhandeling van de klacht door Aanbieder informeert Aanbieder de Inwoner dat hij zich bij ontevredenheid over de klachtafhandeling kan wenden tot </w:t>
            </w:r>
            <w:r>
              <w:rPr>
                <w:rFonts w:eastAsia="Calibri"/>
                <w:sz w:val="22"/>
                <w:szCs w:val="22"/>
              </w:rPr>
              <w:t>het Sociaal Team</w:t>
            </w:r>
            <w:r w:rsidRPr="00631312">
              <w:rPr>
                <w:rFonts w:eastAsia="Calibri"/>
                <w:sz w:val="22"/>
                <w:szCs w:val="22"/>
              </w:rPr>
              <w:t>.</w:t>
            </w:r>
          </w:p>
        </w:tc>
      </w:tr>
      <w:tr w:rsidR="00631312" w14:paraId="23CC59EE" w14:textId="77777777" w:rsidTr="484AC7C9">
        <w:tc>
          <w:tcPr>
            <w:tcW w:w="846" w:type="dxa"/>
          </w:tcPr>
          <w:p w14:paraId="31DBBEA3" w14:textId="77777777" w:rsidR="00631312" w:rsidRDefault="00631312" w:rsidP="0039234B">
            <w:pPr>
              <w:pStyle w:val="Lijstalinea"/>
              <w:numPr>
                <w:ilvl w:val="0"/>
                <w:numId w:val="54"/>
              </w:numPr>
              <w:ind w:left="459" w:hanging="425"/>
            </w:pPr>
          </w:p>
        </w:tc>
        <w:tc>
          <w:tcPr>
            <w:tcW w:w="7745" w:type="dxa"/>
          </w:tcPr>
          <w:p w14:paraId="562D52BF" w14:textId="21BF8EC0" w:rsidR="00631312" w:rsidRPr="00631312" w:rsidRDefault="00631312" w:rsidP="0039234B">
            <w:pPr>
              <w:pStyle w:val="Default"/>
              <w:rPr>
                <w:rFonts w:eastAsia="Calibri"/>
                <w:sz w:val="22"/>
                <w:szCs w:val="22"/>
              </w:rPr>
            </w:pPr>
            <w:r w:rsidRPr="00631312">
              <w:rPr>
                <w:rFonts w:eastAsia="Calibri"/>
                <w:sz w:val="22"/>
                <w:szCs w:val="22"/>
              </w:rPr>
              <w:t>Aanbieder zorgt voor een vast aanspreekpunt voor klachten voor</w:t>
            </w:r>
            <w:r>
              <w:rPr>
                <w:rFonts w:eastAsia="Calibri"/>
                <w:sz w:val="22"/>
                <w:szCs w:val="22"/>
              </w:rPr>
              <w:t xml:space="preserve"> het Sociaal Team</w:t>
            </w:r>
            <w:r w:rsidRPr="00631312">
              <w:rPr>
                <w:rFonts w:eastAsia="Calibri"/>
                <w:sz w:val="22"/>
                <w:szCs w:val="22"/>
              </w:rPr>
              <w:t>.</w:t>
            </w:r>
          </w:p>
        </w:tc>
      </w:tr>
      <w:tr w:rsidR="00631312" w14:paraId="1AED7BEB" w14:textId="77777777" w:rsidTr="484AC7C9">
        <w:tc>
          <w:tcPr>
            <w:tcW w:w="846" w:type="dxa"/>
          </w:tcPr>
          <w:p w14:paraId="10FE42DE" w14:textId="77777777" w:rsidR="00631312" w:rsidRDefault="00631312" w:rsidP="0039234B">
            <w:pPr>
              <w:pStyle w:val="Lijstalinea"/>
              <w:numPr>
                <w:ilvl w:val="0"/>
                <w:numId w:val="54"/>
              </w:numPr>
              <w:ind w:left="459" w:hanging="425"/>
            </w:pPr>
          </w:p>
        </w:tc>
        <w:tc>
          <w:tcPr>
            <w:tcW w:w="7745" w:type="dxa"/>
          </w:tcPr>
          <w:p w14:paraId="1D140292" w14:textId="4F155C53" w:rsidR="00631312" w:rsidRPr="00631312" w:rsidRDefault="00631312" w:rsidP="00631312">
            <w:pPr>
              <w:rPr>
                <w:rFonts w:ascii="Calibri" w:eastAsia="Calibri" w:hAnsi="Calibri" w:cs="Calibri"/>
              </w:rPr>
            </w:pPr>
            <w:r w:rsidRPr="00631312">
              <w:rPr>
                <w:rFonts w:ascii="Calibri" w:eastAsia="Calibri" w:hAnsi="Calibri" w:cs="Calibri"/>
              </w:rPr>
              <w:t xml:space="preserve">Het aanspreekpunt van Aanbieder voor klachten geeft op verzoek van </w:t>
            </w:r>
            <w:r>
              <w:rPr>
                <w:rFonts w:ascii="Calibri" w:eastAsia="Calibri" w:hAnsi="Calibri" w:cs="Calibri"/>
              </w:rPr>
              <w:t>het Sociaal Team</w:t>
            </w:r>
            <w:r w:rsidRPr="00631312">
              <w:rPr>
                <w:rFonts w:ascii="Calibri" w:eastAsia="Calibri" w:hAnsi="Calibri" w:cs="Calibri"/>
              </w:rPr>
              <w:t xml:space="preserve"> binnen vijf Werkdagen een toelichting op de klacht: </w:t>
            </w:r>
          </w:p>
          <w:p w14:paraId="23B367D8" w14:textId="140C0EEA" w:rsidR="00631312" w:rsidRPr="00631312" w:rsidRDefault="00631312" w:rsidP="00631312">
            <w:pPr>
              <w:pStyle w:val="Lijstalinea"/>
              <w:numPr>
                <w:ilvl w:val="0"/>
                <w:numId w:val="19"/>
              </w:numPr>
              <w:rPr>
                <w:rFonts w:ascii="Calibri" w:eastAsia="Calibri" w:hAnsi="Calibri" w:cs="Calibri"/>
              </w:rPr>
            </w:pPr>
            <w:r w:rsidRPr="484AC7C9">
              <w:rPr>
                <w:rFonts w:ascii="Calibri" w:eastAsia="Calibri" w:hAnsi="Calibri" w:cs="Calibri"/>
              </w:rPr>
              <w:t xml:space="preserve">Waardoor </w:t>
            </w:r>
            <w:r w:rsidR="10233AEC" w:rsidRPr="484AC7C9">
              <w:rPr>
                <w:rFonts w:ascii="Calibri" w:eastAsia="Calibri" w:hAnsi="Calibri" w:cs="Calibri"/>
              </w:rPr>
              <w:t xml:space="preserve">is </w:t>
            </w:r>
            <w:r w:rsidRPr="484AC7C9">
              <w:rPr>
                <w:rFonts w:ascii="Calibri" w:eastAsia="Calibri" w:hAnsi="Calibri" w:cs="Calibri"/>
              </w:rPr>
              <w:t>de klacht is ontstaan;</w:t>
            </w:r>
          </w:p>
          <w:p w14:paraId="34A383EA" w14:textId="77777777" w:rsidR="00631312" w:rsidRPr="00631312" w:rsidRDefault="00631312" w:rsidP="00631312">
            <w:pPr>
              <w:pStyle w:val="Lijstalinea"/>
              <w:numPr>
                <w:ilvl w:val="0"/>
                <w:numId w:val="19"/>
              </w:numPr>
              <w:rPr>
                <w:rFonts w:ascii="Calibri" w:eastAsia="Calibri" w:hAnsi="Calibri" w:cs="Calibri"/>
              </w:rPr>
            </w:pPr>
            <w:r w:rsidRPr="00631312">
              <w:rPr>
                <w:rFonts w:ascii="Calibri" w:eastAsia="Calibri" w:hAnsi="Calibri" w:cs="Calibri"/>
              </w:rPr>
              <w:t>Wat is gedaan om de klacht te verhelpen;</w:t>
            </w:r>
          </w:p>
          <w:p w14:paraId="00087590" w14:textId="02E9FF49" w:rsidR="00631312" w:rsidRPr="00631312" w:rsidRDefault="00631312" w:rsidP="00631312">
            <w:pPr>
              <w:pStyle w:val="Lijstalinea"/>
              <w:numPr>
                <w:ilvl w:val="0"/>
                <w:numId w:val="19"/>
              </w:numPr>
              <w:rPr>
                <w:rFonts w:ascii="Calibri" w:eastAsia="Calibri" w:hAnsi="Calibri" w:cs="Calibri"/>
              </w:rPr>
            </w:pPr>
            <w:r w:rsidRPr="484AC7C9">
              <w:rPr>
                <w:rFonts w:ascii="Calibri" w:eastAsia="Calibri" w:hAnsi="Calibri" w:cs="Calibri"/>
              </w:rPr>
              <w:t xml:space="preserve">Hoe gaat Aanbieder ervoor zorgen dat de klacht niet opnieuw gaat ontstaan bij </w:t>
            </w:r>
            <w:r w:rsidR="20C906CA" w:rsidRPr="484AC7C9">
              <w:rPr>
                <w:rFonts w:ascii="Calibri" w:eastAsia="Calibri" w:hAnsi="Calibri" w:cs="Calibri"/>
              </w:rPr>
              <w:t xml:space="preserve">deze of </w:t>
            </w:r>
            <w:r w:rsidRPr="484AC7C9">
              <w:rPr>
                <w:rFonts w:ascii="Calibri" w:eastAsia="Calibri" w:hAnsi="Calibri" w:cs="Calibri"/>
              </w:rPr>
              <w:t>een andere Inwoner.</w:t>
            </w:r>
          </w:p>
          <w:p w14:paraId="0557F8B9" w14:textId="2F01695B" w:rsidR="00631312" w:rsidRPr="00631312" w:rsidRDefault="00631312" w:rsidP="00631312">
            <w:pPr>
              <w:pStyle w:val="Default"/>
              <w:rPr>
                <w:rFonts w:eastAsia="Calibri"/>
                <w:sz w:val="22"/>
                <w:szCs w:val="22"/>
              </w:rPr>
            </w:pPr>
            <w:r>
              <w:rPr>
                <w:rFonts w:eastAsia="Calibri"/>
                <w:sz w:val="22"/>
                <w:szCs w:val="22"/>
              </w:rPr>
              <w:t>Het Sociaal Team</w:t>
            </w:r>
            <w:r w:rsidRPr="00631312">
              <w:rPr>
                <w:rFonts w:eastAsia="Calibri"/>
                <w:sz w:val="22"/>
                <w:szCs w:val="22"/>
              </w:rPr>
              <w:t xml:space="preserve"> mag de termijn van vijf Werkdagen bekorten als sprake is van spoedeisendheid.</w:t>
            </w:r>
          </w:p>
        </w:tc>
      </w:tr>
    </w:tbl>
    <w:p w14:paraId="191F9B3A" w14:textId="77777777" w:rsidR="00631312" w:rsidRDefault="00631312" w:rsidP="00631312">
      <w:pPr>
        <w:pStyle w:val="Kop2"/>
      </w:pPr>
    </w:p>
    <w:p w14:paraId="6C92B6EA" w14:textId="77777777" w:rsidR="00631312" w:rsidRDefault="00631312" w:rsidP="00631312">
      <w:pPr>
        <w:pStyle w:val="Kop2"/>
        <w:numPr>
          <w:ilvl w:val="1"/>
          <w:numId w:val="50"/>
        </w:numPr>
      </w:pPr>
      <w:bookmarkStart w:id="8" w:name="_Toc162371368"/>
      <w:r>
        <w:t>Calamiteiten</w:t>
      </w:r>
      <w:bookmarkEnd w:id="8"/>
    </w:p>
    <w:p w14:paraId="39440872" w14:textId="77777777" w:rsidR="00631312" w:rsidRDefault="00631312" w:rsidP="00631312"/>
    <w:tbl>
      <w:tblPr>
        <w:tblStyle w:val="Tabelraster"/>
        <w:tblW w:w="0" w:type="auto"/>
        <w:tblLayout w:type="fixed"/>
        <w:tblLook w:val="04A0" w:firstRow="1" w:lastRow="0" w:firstColumn="1" w:lastColumn="0" w:noHBand="0" w:noVBand="1"/>
      </w:tblPr>
      <w:tblGrid>
        <w:gridCol w:w="846"/>
        <w:gridCol w:w="7745"/>
      </w:tblGrid>
      <w:tr w:rsidR="00631312" w14:paraId="0EC7DD70" w14:textId="77777777" w:rsidTr="484AC7C9">
        <w:tc>
          <w:tcPr>
            <w:tcW w:w="846" w:type="dxa"/>
          </w:tcPr>
          <w:p w14:paraId="0204C307" w14:textId="77777777" w:rsidR="00631312" w:rsidRDefault="00631312" w:rsidP="0039234B">
            <w:pPr>
              <w:pStyle w:val="Lijstalinea"/>
              <w:numPr>
                <w:ilvl w:val="0"/>
                <w:numId w:val="54"/>
              </w:numPr>
              <w:ind w:left="459" w:hanging="425"/>
            </w:pPr>
          </w:p>
        </w:tc>
        <w:tc>
          <w:tcPr>
            <w:tcW w:w="7745" w:type="dxa"/>
          </w:tcPr>
          <w:p w14:paraId="0BBA8D35" w14:textId="40082B5C" w:rsidR="00631312" w:rsidRPr="002C3474" w:rsidRDefault="00631312" w:rsidP="0039234B">
            <w:pPr>
              <w:pStyle w:val="Default"/>
              <w:spacing w:after="18"/>
              <w:rPr>
                <w:sz w:val="22"/>
                <w:szCs w:val="22"/>
              </w:rPr>
            </w:pPr>
            <w:r w:rsidRPr="4BA18750">
              <w:rPr>
                <w:sz w:val="22"/>
                <w:szCs w:val="22"/>
              </w:rPr>
              <w:t xml:space="preserve">Aanbieder meldt bij de contractmanager onverwijld calamiteiten die bij de uitvoering van een </w:t>
            </w:r>
            <w:r w:rsidR="00624CD0">
              <w:rPr>
                <w:sz w:val="22"/>
                <w:szCs w:val="22"/>
              </w:rPr>
              <w:t>Toewijzing</w:t>
            </w:r>
            <w:r w:rsidRPr="4BA18750">
              <w:rPr>
                <w:sz w:val="22"/>
                <w:szCs w:val="22"/>
              </w:rPr>
              <w:t xml:space="preserve"> hebben plaatsgevonden of indien er sprake was van geweld bij het uitvoeren van de </w:t>
            </w:r>
            <w:r w:rsidR="00624CD0">
              <w:rPr>
                <w:sz w:val="22"/>
                <w:szCs w:val="22"/>
              </w:rPr>
              <w:t>Toewijzing</w:t>
            </w:r>
            <w:r w:rsidRPr="4BA18750">
              <w:rPr>
                <w:sz w:val="22"/>
                <w:szCs w:val="22"/>
              </w:rPr>
              <w:t>.</w:t>
            </w:r>
          </w:p>
        </w:tc>
      </w:tr>
      <w:tr w:rsidR="00631312" w14:paraId="6DE6F29F" w14:textId="77777777" w:rsidTr="484AC7C9">
        <w:tc>
          <w:tcPr>
            <w:tcW w:w="846" w:type="dxa"/>
          </w:tcPr>
          <w:p w14:paraId="2486B81E" w14:textId="77777777" w:rsidR="00631312" w:rsidRDefault="00631312" w:rsidP="0039234B">
            <w:pPr>
              <w:pStyle w:val="Lijstalinea"/>
              <w:numPr>
                <w:ilvl w:val="0"/>
                <w:numId w:val="54"/>
              </w:numPr>
              <w:ind w:left="459" w:hanging="425"/>
            </w:pPr>
          </w:p>
        </w:tc>
        <w:tc>
          <w:tcPr>
            <w:tcW w:w="7745" w:type="dxa"/>
          </w:tcPr>
          <w:p w14:paraId="5F522875" w14:textId="3EAD21C2" w:rsidR="00631312" w:rsidRPr="00C05DF7" w:rsidRDefault="00631312" w:rsidP="0039234B">
            <w:pPr>
              <w:pStyle w:val="Default"/>
              <w:spacing w:after="18"/>
              <w:rPr>
                <w:sz w:val="22"/>
                <w:szCs w:val="22"/>
              </w:rPr>
            </w:pPr>
            <w:r w:rsidRPr="4BA18750">
              <w:rPr>
                <w:sz w:val="22"/>
                <w:szCs w:val="22"/>
              </w:rPr>
              <w:t>Zodra het voor een Aanbieder duidelijk is dat er sprake is geweest van een calamiteit, heeft de Aanbieder de plicht hiervan uiterlijk binnen 3 Werkdagen, melding te maken bij de toezichthouder. De toezichthouder van de GGD regio Utrecht is aangewezen door de gemeenten in de provincie Utrecht om toezicht uit te voeren op de kwaliteit van de Wmo</w:t>
            </w:r>
            <w:r w:rsidR="0BC89B15" w:rsidRPr="4BA18750">
              <w:rPr>
                <w:sz w:val="22"/>
                <w:szCs w:val="22"/>
              </w:rPr>
              <w:t>-</w:t>
            </w:r>
            <w:r w:rsidRPr="4BA18750">
              <w:rPr>
                <w:sz w:val="22"/>
                <w:szCs w:val="22"/>
              </w:rPr>
              <w:t>ondersteuning. Het advies is om bij twijfel ook altijd te melden, zodat toezichthouder op basis van de situatie kan beoordelen of het daadwerkelijk een calamiteit betreft.</w:t>
            </w:r>
          </w:p>
        </w:tc>
      </w:tr>
      <w:tr w:rsidR="00631312" w14:paraId="1E9FB886" w14:textId="77777777" w:rsidTr="484AC7C9">
        <w:tc>
          <w:tcPr>
            <w:tcW w:w="846" w:type="dxa"/>
          </w:tcPr>
          <w:p w14:paraId="4FF6A550" w14:textId="77777777" w:rsidR="00631312" w:rsidRDefault="00631312" w:rsidP="0039234B">
            <w:pPr>
              <w:pStyle w:val="Lijstalinea"/>
              <w:numPr>
                <w:ilvl w:val="0"/>
                <w:numId w:val="54"/>
              </w:numPr>
              <w:ind w:left="459" w:hanging="425"/>
            </w:pPr>
          </w:p>
        </w:tc>
        <w:tc>
          <w:tcPr>
            <w:tcW w:w="7745" w:type="dxa"/>
          </w:tcPr>
          <w:p w14:paraId="4430C91A" w14:textId="24CB3EE7" w:rsidR="00631312" w:rsidRDefault="00631312">
            <w:pPr>
              <w:pStyle w:val="Default"/>
              <w:spacing w:after="18"/>
              <w:rPr>
                <w:sz w:val="22"/>
                <w:szCs w:val="22"/>
              </w:rPr>
            </w:pPr>
            <w:r w:rsidRPr="484AC7C9">
              <w:rPr>
                <w:sz w:val="22"/>
                <w:szCs w:val="22"/>
              </w:rPr>
              <w:t>Voor het melden van calamiteiten heeft de GGD regio Utrecht het protocol calamiteitentoezicht opgesteld. Het protocol beschrijft de procesafspraken en verantwoordelijkheden van verschillende actoren bij het voordoen van een calamiteit of geweld bij de verstrekking van een Wmo</w:t>
            </w:r>
            <w:r w:rsidR="0F172548" w:rsidRPr="484AC7C9">
              <w:rPr>
                <w:sz w:val="22"/>
                <w:szCs w:val="22"/>
              </w:rPr>
              <w:t>-</w:t>
            </w:r>
            <w:r w:rsidRPr="484AC7C9">
              <w:rPr>
                <w:sz w:val="22"/>
                <w:szCs w:val="22"/>
              </w:rPr>
              <w:t>voorziening in relatie tot het calamiteitentoezicht. Het protocol is te</w:t>
            </w:r>
            <w:r w:rsidR="00F9619F" w:rsidRPr="484AC7C9">
              <w:rPr>
                <w:sz w:val="22"/>
                <w:szCs w:val="22"/>
              </w:rPr>
              <w:t xml:space="preserve"> vinden </w:t>
            </w:r>
            <w:r w:rsidR="286B6559" w:rsidRPr="484AC7C9">
              <w:rPr>
                <w:sz w:val="22"/>
                <w:szCs w:val="22"/>
              </w:rPr>
              <w:t xml:space="preserve"> via</w:t>
            </w:r>
            <w:r w:rsidRPr="484AC7C9">
              <w:rPr>
                <w:sz w:val="22"/>
                <w:szCs w:val="22"/>
              </w:rPr>
              <w:t xml:space="preserve"> de website van GGD regio Utrecht:</w:t>
            </w:r>
            <w:r w:rsidR="01D3A4E2" w:rsidRPr="484AC7C9">
              <w:rPr>
                <w:sz w:val="22"/>
                <w:szCs w:val="22"/>
              </w:rPr>
              <w:t xml:space="preserve"> </w:t>
            </w:r>
            <w:hyperlink r:id="rId12">
              <w:r w:rsidR="01D3A4E2" w:rsidRPr="00D863FA">
                <w:rPr>
                  <w:rStyle w:val="Hyperlink"/>
                  <w:sz w:val="22"/>
                  <w:szCs w:val="22"/>
                </w:rPr>
                <w:t xml:space="preserve">Kwaliteitseisen WMO - GGD Regio Utrecht | </w:t>
              </w:r>
              <w:proofErr w:type="spellStart"/>
              <w:r w:rsidR="01D3A4E2" w:rsidRPr="00D863FA">
                <w:rPr>
                  <w:rStyle w:val="Hyperlink"/>
                  <w:sz w:val="22"/>
                  <w:szCs w:val="22"/>
                </w:rPr>
                <w:t>GGDrU</w:t>
              </w:r>
              <w:proofErr w:type="spellEnd"/>
            </w:hyperlink>
            <w:r w:rsidR="58EBB4D2" w:rsidRPr="484AC7C9">
              <w:rPr>
                <w:sz w:val="22"/>
                <w:szCs w:val="22"/>
              </w:rPr>
              <w:t>.</w:t>
            </w:r>
            <w:r w:rsidRPr="484AC7C9">
              <w:rPr>
                <w:sz w:val="22"/>
                <w:szCs w:val="22"/>
              </w:rPr>
              <w:t xml:space="preserve"> Aanbieder conformeert zich aan dit protocol.</w:t>
            </w:r>
          </w:p>
        </w:tc>
      </w:tr>
    </w:tbl>
    <w:p w14:paraId="5DB8D85D" w14:textId="77777777" w:rsidR="00631312" w:rsidRPr="00713E2E" w:rsidRDefault="00631312" w:rsidP="00631312"/>
    <w:p w14:paraId="02353FBC" w14:textId="7B220B11" w:rsidR="00DB4F21" w:rsidRDefault="00DB4F21" w:rsidP="00916DF3">
      <w:pPr>
        <w:pStyle w:val="Kop2"/>
        <w:numPr>
          <w:ilvl w:val="1"/>
          <w:numId w:val="50"/>
        </w:numPr>
      </w:pPr>
      <w:bookmarkStart w:id="9" w:name="_Toc162371369"/>
      <w:r>
        <w:t>Bestuur en arbeidsrechtelijke aspecten</w:t>
      </w:r>
      <w:bookmarkEnd w:id="9"/>
    </w:p>
    <w:p w14:paraId="4FDACFF6" w14:textId="77777777" w:rsidR="00DB4F21" w:rsidRDefault="00DB4F21" w:rsidP="00DB4F21"/>
    <w:tbl>
      <w:tblPr>
        <w:tblStyle w:val="Tabelraster"/>
        <w:tblW w:w="0" w:type="auto"/>
        <w:tblLayout w:type="fixed"/>
        <w:tblLook w:val="04A0" w:firstRow="1" w:lastRow="0" w:firstColumn="1" w:lastColumn="0" w:noHBand="0" w:noVBand="1"/>
      </w:tblPr>
      <w:tblGrid>
        <w:gridCol w:w="846"/>
        <w:gridCol w:w="7745"/>
      </w:tblGrid>
      <w:tr w:rsidR="00DB4F21" w14:paraId="66B95573" w14:textId="77777777" w:rsidTr="00741892">
        <w:tc>
          <w:tcPr>
            <w:tcW w:w="846" w:type="dxa"/>
          </w:tcPr>
          <w:p w14:paraId="1868E0D8" w14:textId="77777777" w:rsidR="00DB4F21" w:rsidRDefault="00DB4F21" w:rsidP="00741892">
            <w:pPr>
              <w:pStyle w:val="Lijstalinea"/>
              <w:numPr>
                <w:ilvl w:val="0"/>
                <w:numId w:val="54"/>
              </w:numPr>
              <w:ind w:left="459" w:hanging="425"/>
            </w:pPr>
          </w:p>
        </w:tc>
        <w:tc>
          <w:tcPr>
            <w:tcW w:w="7745" w:type="dxa"/>
          </w:tcPr>
          <w:p w14:paraId="0A868C19" w14:textId="6F498F11" w:rsidR="00DB4F21" w:rsidRPr="00AF1E7C" w:rsidRDefault="00631312" w:rsidP="00741892">
            <w:pPr>
              <w:rPr>
                <w:rFonts w:ascii="Calibri" w:hAnsi="Calibri" w:cs="Calibri"/>
                <w:color w:val="000000"/>
                <w:kern w:val="0"/>
              </w:rPr>
            </w:pPr>
            <w:r>
              <w:rPr>
                <w:rFonts w:ascii="Calibri" w:hAnsi="Calibri" w:cs="Calibri"/>
                <w:color w:val="000000"/>
                <w:kern w:val="0"/>
              </w:rPr>
              <w:t>Aanbieder</w:t>
            </w:r>
            <w:r w:rsidR="00DB4F21" w:rsidRPr="00AF1E7C">
              <w:rPr>
                <w:rFonts w:ascii="Calibri" w:hAnsi="Calibri" w:cs="Calibri"/>
                <w:color w:val="000000"/>
                <w:kern w:val="0"/>
              </w:rPr>
              <w:t xml:space="preserve"> heeft de </w:t>
            </w:r>
            <w:proofErr w:type="spellStart"/>
            <w:r w:rsidR="00DB4F21" w:rsidRPr="00AF1E7C">
              <w:rPr>
                <w:rFonts w:ascii="Calibri" w:hAnsi="Calibri" w:cs="Calibri"/>
                <w:color w:val="000000"/>
                <w:kern w:val="0"/>
              </w:rPr>
              <w:t>Zorgbrede</w:t>
            </w:r>
            <w:proofErr w:type="spellEnd"/>
            <w:r w:rsidR="00DB4F21" w:rsidRPr="00AF1E7C">
              <w:rPr>
                <w:rFonts w:ascii="Calibri" w:hAnsi="Calibri" w:cs="Calibri"/>
                <w:color w:val="000000"/>
                <w:kern w:val="0"/>
              </w:rPr>
              <w:t xml:space="preserve"> </w:t>
            </w:r>
            <w:proofErr w:type="spellStart"/>
            <w:r w:rsidR="00DB4F21" w:rsidRPr="00AF1E7C">
              <w:rPr>
                <w:rFonts w:ascii="Calibri" w:hAnsi="Calibri" w:cs="Calibri"/>
                <w:color w:val="000000"/>
                <w:kern w:val="0"/>
              </w:rPr>
              <w:t>Governancecode</w:t>
            </w:r>
            <w:proofErr w:type="spellEnd"/>
            <w:r w:rsidR="00DB4F21" w:rsidRPr="00AF1E7C">
              <w:rPr>
                <w:rFonts w:ascii="Calibri" w:hAnsi="Calibri" w:cs="Calibri"/>
                <w:color w:val="000000"/>
                <w:kern w:val="0"/>
              </w:rPr>
              <w:t xml:space="preserve"> 2022 ondertekend en  geïmplementeerd in zijn organisatie.</w:t>
            </w:r>
          </w:p>
        </w:tc>
      </w:tr>
      <w:tr w:rsidR="00DB4F21" w14:paraId="40754F1F" w14:textId="77777777" w:rsidTr="00741892">
        <w:tc>
          <w:tcPr>
            <w:tcW w:w="846" w:type="dxa"/>
          </w:tcPr>
          <w:p w14:paraId="6F1009B8" w14:textId="77777777" w:rsidR="00DB4F21" w:rsidRDefault="00DB4F21" w:rsidP="00741892">
            <w:pPr>
              <w:pStyle w:val="Lijstalinea"/>
              <w:numPr>
                <w:ilvl w:val="0"/>
                <w:numId w:val="54"/>
              </w:numPr>
              <w:ind w:left="459" w:hanging="425"/>
            </w:pPr>
          </w:p>
        </w:tc>
        <w:tc>
          <w:tcPr>
            <w:tcW w:w="7745" w:type="dxa"/>
          </w:tcPr>
          <w:p w14:paraId="5551DC17" w14:textId="77777777" w:rsidR="00DB4F21" w:rsidRPr="00C05DF7" w:rsidRDefault="00DB4F21" w:rsidP="00741892">
            <w:pPr>
              <w:pStyle w:val="Default"/>
              <w:spacing w:after="18"/>
              <w:rPr>
                <w:sz w:val="22"/>
                <w:szCs w:val="22"/>
              </w:rPr>
            </w:pPr>
            <w:r>
              <w:rPr>
                <w:sz w:val="22"/>
                <w:szCs w:val="22"/>
              </w:rPr>
              <w:t>Aanbieder leeft de Wet arbeid vreemdelingen na en vrijwaart de Gemeenten van enige boetes en/of sancties wegens overtreding van die wet.</w:t>
            </w:r>
          </w:p>
        </w:tc>
      </w:tr>
      <w:tr w:rsidR="00DB4F21" w14:paraId="46CC42B3" w14:textId="77777777" w:rsidTr="00741892">
        <w:tc>
          <w:tcPr>
            <w:tcW w:w="846" w:type="dxa"/>
          </w:tcPr>
          <w:p w14:paraId="6F694042" w14:textId="77777777" w:rsidR="00DB4F21" w:rsidRDefault="00DB4F21" w:rsidP="00741892">
            <w:pPr>
              <w:pStyle w:val="Lijstalinea"/>
              <w:numPr>
                <w:ilvl w:val="0"/>
                <w:numId w:val="54"/>
              </w:numPr>
              <w:ind w:left="459" w:hanging="425"/>
            </w:pPr>
          </w:p>
        </w:tc>
        <w:tc>
          <w:tcPr>
            <w:tcW w:w="7745" w:type="dxa"/>
          </w:tcPr>
          <w:p w14:paraId="33D328AD" w14:textId="77777777" w:rsidR="00DB4F21" w:rsidRDefault="00DB4F21" w:rsidP="00741892">
            <w:pPr>
              <w:pStyle w:val="Default"/>
              <w:spacing w:after="18"/>
              <w:rPr>
                <w:sz w:val="22"/>
                <w:szCs w:val="22"/>
              </w:rPr>
            </w:pPr>
            <w:r>
              <w:rPr>
                <w:sz w:val="22"/>
                <w:szCs w:val="22"/>
              </w:rPr>
              <w:t>Wanneer gemeente in het kader van de Wet ketenaansprakelijkheid hoofdelijk aansprakelijk is voor de premies sociale verzekering en loonheffing die Aanbieder in verband met de uitvoering van de Overeenkomst verschuldigd is, heeft gemeente het recht die bedragen op de betalingen aan aanbieder in te houden en rechtstreeks te betalen aan de bevoegde instanties dan wel te storten op de op verzoek van gemeente te openen G-rekening.</w:t>
            </w:r>
          </w:p>
        </w:tc>
      </w:tr>
      <w:tr w:rsidR="00DB4F21" w14:paraId="61022498" w14:textId="77777777" w:rsidTr="00741892">
        <w:tc>
          <w:tcPr>
            <w:tcW w:w="846" w:type="dxa"/>
          </w:tcPr>
          <w:p w14:paraId="25279C4E" w14:textId="77777777" w:rsidR="00DB4F21" w:rsidRDefault="00DB4F21" w:rsidP="00741892">
            <w:pPr>
              <w:pStyle w:val="Lijstalinea"/>
              <w:numPr>
                <w:ilvl w:val="0"/>
                <w:numId w:val="54"/>
              </w:numPr>
              <w:ind w:left="459" w:hanging="425"/>
            </w:pPr>
          </w:p>
        </w:tc>
        <w:tc>
          <w:tcPr>
            <w:tcW w:w="7745" w:type="dxa"/>
          </w:tcPr>
          <w:p w14:paraId="7BA4168D" w14:textId="77777777" w:rsidR="00DB4F21" w:rsidRDefault="00DB4F21" w:rsidP="00741892">
            <w:pPr>
              <w:pStyle w:val="Default"/>
              <w:spacing w:after="18"/>
            </w:pPr>
            <w:r w:rsidRPr="00AF1E7C">
              <w:rPr>
                <w:sz w:val="22"/>
                <w:szCs w:val="22"/>
              </w:rPr>
              <w:t>Aanbieder houdt zich aan internationale sociale voorwaarden, waaronder, doch niet uitsluitend, vallen: de vrijheid van vakvereniging en het recht op collectieve onderhandelingen, het verbod op dwang- en kinderarbeid, het verbod op discriminatie, het recht op arbeidszekerheid, het recht op veilige en gezonde werkomstandigheden en de inachtneming van het maximaal aantal werkuren. Zie in dit kader ook de ILO Conventies.</w:t>
            </w:r>
          </w:p>
        </w:tc>
      </w:tr>
    </w:tbl>
    <w:p w14:paraId="2A6B9F2A" w14:textId="77777777" w:rsidR="00631312" w:rsidRDefault="00631312" w:rsidP="00631312">
      <w:pPr>
        <w:pStyle w:val="Kop2"/>
      </w:pPr>
    </w:p>
    <w:p w14:paraId="5A1B1A0A" w14:textId="1CA2BE4F" w:rsidR="000C6D06" w:rsidRDefault="000C6D06" w:rsidP="00916DF3">
      <w:pPr>
        <w:pStyle w:val="Kop2"/>
        <w:numPr>
          <w:ilvl w:val="1"/>
          <w:numId w:val="50"/>
        </w:numPr>
      </w:pPr>
      <w:bookmarkStart w:id="10" w:name="_Toc162371370"/>
      <w:r>
        <w:t>Wet aanpak schijnconstructies</w:t>
      </w:r>
      <w:bookmarkEnd w:id="10"/>
      <w:r>
        <w:t xml:space="preserve"> </w:t>
      </w:r>
    </w:p>
    <w:p w14:paraId="620D7FF6" w14:textId="77777777" w:rsidR="00514EF9" w:rsidRDefault="00514EF9" w:rsidP="00514EF9"/>
    <w:tbl>
      <w:tblPr>
        <w:tblStyle w:val="Tabelraster"/>
        <w:tblW w:w="0" w:type="auto"/>
        <w:tblLayout w:type="fixed"/>
        <w:tblLook w:val="04A0" w:firstRow="1" w:lastRow="0" w:firstColumn="1" w:lastColumn="0" w:noHBand="0" w:noVBand="1"/>
      </w:tblPr>
      <w:tblGrid>
        <w:gridCol w:w="846"/>
        <w:gridCol w:w="7745"/>
      </w:tblGrid>
      <w:tr w:rsidR="00631312" w14:paraId="35A6154B" w14:textId="77777777" w:rsidTr="0039234B">
        <w:tc>
          <w:tcPr>
            <w:tcW w:w="846" w:type="dxa"/>
          </w:tcPr>
          <w:p w14:paraId="0FD4150A" w14:textId="77777777" w:rsidR="00631312" w:rsidRDefault="00631312" w:rsidP="0039234B">
            <w:pPr>
              <w:pStyle w:val="Lijstalinea"/>
              <w:numPr>
                <w:ilvl w:val="0"/>
                <w:numId w:val="54"/>
              </w:numPr>
              <w:ind w:left="459" w:hanging="425"/>
            </w:pPr>
          </w:p>
        </w:tc>
        <w:tc>
          <w:tcPr>
            <w:tcW w:w="7745" w:type="dxa"/>
          </w:tcPr>
          <w:p w14:paraId="5637CC51" w14:textId="4F65F9F2" w:rsidR="00631312" w:rsidRPr="002C3474" w:rsidRDefault="00631312" w:rsidP="0039234B">
            <w:pPr>
              <w:pStyle w:val="Default"/>
              <w:spacing w:after="18"/>
              <w:rPr>
                <w:sz w:val="22"/>
                <w:szCs w:val="22"/>
              </w:rPr>
            </w:pPr>
            <w:r>
              <w:rPr>
                <w:sz w:val="22"/>
                <w:szCs w:val="22"/>
              </w:rPr>
              <w:t>Aanbieder houdt zich in de uitvoering van de opdracht aan geldende wet- en regelgeving en aan van toepassing zijnde cao’s.</w:t>
            </w:r>
          </w:p>
        </w:tc>
      </w:tr>
      <w:tr w:rsidR="00631312" w14:paraId="7A683F2E" w14:textId="77777777" w:rsidTr="0039234B">
        <w:tc>
          <w:tcPr>
            <w:tcW w:w="846" w:type="dxa"/>
          </w:tcPr>
          <w:p w14:paraId="3F8BBE3B" w14:textId="77777777" w:rsidR="00631312" w:rsidRDefault="00631312" w:rsidP="0039234B">
            <w:pPr>
              <w:pStyle w:val="Lijstalinea"/>
              <w:numPr>
                <w:ilvl w:val="0"/>
                <w:numId w:val="54"/>
              </w:numPr>
              <w:ind w:left="459" w:hanging="425"/>
            </w:pPr>
          </w:p>
        </w:tc>
        <w:tc>
          <w:tcPr>
            <w:tcW w:w="7745" w:type="dxa"/>
          </w:tcPr>
          <w:p w14:paraId="6F0DAB0F" w14:textId="3F9F28AB" w:rsidR="00631312" w:rsidRPr="00C05DF7" w:rsidRDefault="00631312" w:rsidP="0039234B">
            <w:pPr>
              <w:pStyle w:val="Default"/>
              <w:spacing w:after="18"/>
              <w:rPr>
                <w:sz w:val="22"/>
                <w:szCs w:val="22"/>
              </w:rPr>
            </w:pPr>
            <w:r>
              <w:rPr>
                <w:sz w:val="22"/>
                <w:szCs w:val="22"/>
              </w:rPr>
              <w:t>Aanbieder legt alle arbeidsvoorwaardelijke afspraken ten behoeve van de onderhavige opdracht op een inzichtelijke en toegankelijke wijze vast.</w:t>
            </w:r>
          </w:p>
        </w:tc>
      </w:tr>
      <w:tr w:rsidR="00631312" w14:paraId="20E44177" w14:textId="77777777" w:rsidTr="0039234B">
        <w:tc>
          <w:tcPr>
            <w:tcW w:w="846" w:type="dxa"/>
          </w:tcPr>
          <w:p w14:paraId="0C4CB4BC" w14:textId="77777777" w:rsidR="00631312" w:rsidRDefault="00631312" w:rsidP="0039234B">
            <w:pPr>
              <w:pStyle w:val="Lijstalinea"/>
              <w:numPr>
                <w:ilvl w:val="0"/>
                <w:numId w:val="54"/>
              </w:numPr>
              <w:ind w:left="459" w:hanging="425"/>
            </w:pPr>
          </w:p>
        </w:tc>
        <w:tc>
          <w:tcPr>
            <w:tcW w:w="7745" w:type="dxa"/>
          </w:tcPr>
          <w:p w14:paraId="75BE4EDC" w14:textId="1F14178C" w:rsidR="00631312" w:rsidRDefault="00631312" w:rsidP="0039234B">
            <w:pPr>
              <w:pStyle w:val="Default"/>
              <w:spacing w:after="18"/>
            </w:pPr>
            <w:r>
              <w:rPr>
                <w:sz w:val="22"/>
                <w:szCs w:val="22"/>
              </w:rPr>
              <w:t>Aanbieder verschaft desgevraagd aan bevoegde instanties toegang tot deze arbeidsvoorwaardelijke afspraken en werkt onvoorwaardelijk mee aan controles, audits of loonvalidatie.</w:t>
            </w:r>
          </w:p>
        </w:tc>
      </w:tr>
      <w:tr w:rsidR="00631312" w14:paraId="6B37A3E3" w14:textId="77777777" w:rsidTr="0039234B">
        <w:tc>
          <w:tcPr>
            <w:tcW w:w="846" w:type="dxa"/>
          </w:tcPr>
          <w:p w14:paraId="6FB0294D" w14:textId="77777777" w:rsidR="00631312" w:rsidRDefault="00631312" w:rsidP="0039234B">
            <w:pPr>
              <w:pStyle w:val="Lijstalinea"/>
              <w:numPr>
                <w:ilvl w:val="0"/>
                <w:numId w:val="54"/>
              </w:numPr>
              <w:ind w:left="459" w:hanging="425"/>
            </w:pPr>
          </w:p>
        </w:tc>
        <w:tc>
          <w:tcPr>
            <w:tcW w:w="7745" w:type="dxa"/>
          </w:tcPr>
          <w:p w14:paraId="542D5C38" w14:textId="527D9309" w:rsidR="00631312" w:rsidRDefault="00631312" w:rsidP="0039234B">
            <w:pPr>
              <w:pStyle w:val="Default"/>
            </w:pPr>
            <w:r>
              <w:rPr>
                <w:sz w:val="22"/>
                <w:szCs w:val="22"/>
              </w:rPr>
              <w:t>Indien de Gemeenten dit noodzakelijk achten in verband met het voorkomen of de behandeling van een loonvordering aangaande verrichte arbeid ten behoeve van de uitvoering van de overeenkomst verschaft aanbieder desgevraagd de toegang tot bovengenoemde arbeidsvoorwaardelijke afspraken aan Gemeenten.</w:t>
            </w:r>
          </w:p>
        </w:tc>
      </w:tr>
    </w:tbl>
    <w:p w14:paraId="5A90F575" w14:textId="77777777" w:rsidR="00631312" w:rsidRDefault="00631312" w:rsidP="00514EF9"/>
    <w:p w14:paraId="067F83E7" w14:textId="77777777" w:rsidR="00631312" w:rsidRDefault="00631312" w:rsidP="00631312">
      <w:pPr>
        <w:pStyle w:val="Kop2"/>
        <w:numPr>
          <w:ilvl w:val="1"/>
          <w:numId w:val="50"/>
        </w:numPr>
      </w:pPr>
      <w:bookmarkStart w:id="11" w:name="_Toc162371371"/>
      <w:proofErr w:type="spellStart"/>
      <w:r>
        <w:t>Social</w:t>
      </w:r>
      <w:proofErr w:type="spellEnd"/>
      <w:r>
        <w:t xml:space="preserve"> Return</w:t>
      </w:r>
      <w:bookmarkEnd w:id="11"/>
    </w:p>
    <w:p w14:paraId="64F3F7D4" w14:textId="77777777" w:rsidR="00631312" w:rsidRDefault="00631312" w:rsidP="00631312">
      <w:pPr>
        <w:pStyle w:val="Kop2"/>
      </w:pPr>
    </w:p>
    <w:tbl>
      <w:tblPr>
        <w:tblStyle w:val="Tabelraster"/>
        <w:tblW w:w="0" w:type="auto"/>
        <w:tblLayout w:type="fixed"/>
        <w:tblLook w:val="04A0" w:firstRow="1" w:lastRow="0" w:firstColumn="1" w:lastColumn="0" w:noHBand="0" w:noVBand="1"/>
      </w:tblPr>
      <w:tblGrid>
        <w:gridCol w:w="846"/>
        <w:gridCol w:w="7745"/>
      </w:tblGrid>
      <w:tr w:rsidR="00631312" w14:paraId="4B27376B" w14:textId="77777777" w:rsidTr="4BA18750">
        <w:tc>
          <w:tcPr>
            <w:tcW w:w="846" w:type="dxa"/>
          </w:tcPr>
          <w:p w14:paraId="7E7761B8" w14:textId="77777777" w:rsidR="00631312" w:rsidRDefault="00631312" w:rsidP="0039234B">
            <w:pPr>
              <w:pStyle w:val="Lijstalinea"/>
              <w:numPr>
                <w:ilvl w:val="0"/>
                <w:numId w:val="54"/>
              </w:numPr>
              <w:ind w:left="459" w:hanging="425"/>
            </w:pPr>
          </w:p>
        </w:tc>
        <w:tc>
          <w:tcPr>
            <w:tcW w:w="7745" w:type="dxa"/>
          </w:tcPr>
          <w:p w14:paraId="44ECCAA7" w14:textId="4455CFD2" w:rsidR="00631312" w:rsidRPr="00631312" w:rsidRDefault="00631312" w:rsidP="0039234B">
            <w:pPr>
              <w:pStyle w:val="Default"/>
              <w:spacing w:after="18"/>
              <w:rPr>
                <w:sz w:val="22"/>
                <w:szCs w:val="22"/>
              </w:rPr>
            </w:pPr>
            <w:r w:rsidRPr="00631312">
              <w:rPr>
                <w:rFonts w:eastAsia="Calibri"/>
                <w:sz w:val="22"/>
                <w:szCs w:val="22"/>
              </w:rPr>
              <w:t xml:space="preserve">Op deze Opdracht is </w:t>
            </w:r>
            <w:proofErr w:type="spellStart"/>
            <w:r w:rsidRPr="00631312">
              <w:rPr>
                <w:rFonts w:eastAsia="Calibri"/>
                <w:sz w:val="22"/>
                <w:szCs w:val="22"/>
              </w:rPr>
              <w:t>Social</w:t>
            </w:r>
            <w:proofErr w:type="spellEnd"/>
            <w:r w:rsidRPr="00631312">
              <w:rPr>
                <w:rFonts w:eastAsia="Calibri"/>
                <w:sz w:val="22"/>
                <w:szCs w:val="22"/>
              </w:rPr>
              <w:t xml:space="preserve"> Return on Investment (SROI) als bijzondere uitvoeringsvoorwaarde van toepassing. Van een </w:t>
            </w:r>
            <w:r w:rsidR="00655799">
              <w:rPr>
                <w:rFonts w:eastAsia="Calibri"/>
                <w:sz w:val="22"/>
                <w:szCs w:val="22"/>
              </w:rPr>
              <w:t>Aanbieder</w:t>
            </w:r>
            <w:r w:rsidRPr="00631312">
              <w:rPr>
                <w:rFonts w:eastAsia="Calibri"/>
                <w:sz w:val="22"/>
                <w:szCs w:val="22"/>
              </w:rPr>
              <w:t xml:space="preserve"> met een gerealiseerde omzet vanuit de Raamovereenkomst vanaf € 150.000,- (exclusief BTW) en hoger per Jaar, wordt verwacht om 2,5% van de aanneemsom (exclusief BTW) in te zetten om mensen met een afstand tot de arbeidsmarkt uit de regio Lekstroom te voorzien van een passende werkplek.</w:t>
            </w:r>
          </w:p>
        </w:tc>
      </w:tr>
      <w:tr w:rsidR="00631312" w14:paraId="7AEEBA20" w14:textId="77777777" w:rsidTr="4BA18750">
        <w:tc>
          <w:tcPr>
            <w:tcW w:w="846" w:type="dxa"/>
          </w:tcPr>
          <w:p w14:paraId="3A85DA0A" w14:textId="77777777" w:rsidR="00631312" w:rsidRDefault="00631312" w:rsidP="0039234B">
            <w:pPr>
              <w:pStyle w:val="Lijstalinea"/>
              <w:numPr>
                <w:ilvl w:val="0"/>
                <w:numId w:val="54"/>
              </w:numPr>
              <w:ind w:left="459" w:hanging="425"/>
            </w:pPr>
          </w:p>
        </w:tc>
        <w:tc>
          <w:tcPr>
            <w:tcW w:w="7745" w:type="dxa"/>
          </w:tcPr>
          <w:p w14:paraId="3C0A8720" w14:textId="6959285F" w:rsidR="00631312" w:rsidRPr="00631312" w:rsidRDefault="00631312" w:rsidP="0039234B">
            <w:pPr>
              <w:pStyle w:val="Default"/>
              <w:spacing w:after="18"/>
              <w:rPr>
                <w:sz w:val="22"/>
                <w:szCs w:val="22"/>
              </w:rPr>
            </w:pPr>
            <w:r w:rsidRPr="4BA18750">
              <w:rPr>
                <w:rFonts w:eastAsia="Calibri"/>
                <w:sz w:val="22"/>
                <w:szCs w:val="22"/>
                <w:lang w:val="en-US"/>
              </w:rPr>
              <w:t xml:space="preserve">De </w:t>
            </w:r>
            <w:proofErr w:type="spellStart"/>
            <w:r w:rsidRPr="4BA18750">
              <w:rPr>
                <w:rFonts w:eastAsia="Calibri"/>
                <w:sz w:val="22"/>
                <w:szCs w:val="22"/>
                <w:lang w:val="en-US"/>
              </w:rPr>
              <w:t>gerealiseerde</w:t>
            </w:r>
            <w:proofErr w:type="spellEnd"/>
            <w:r w:rsidRPr="4BA18750">
              <w:rPr>
                <w:rFonts w:eastAsia="Calibri"/>
                <w:sz w:val="22"/>
                <w:szCs w:val="22"/>
                <w:lang w:val="en-US"/>
              </w:rPr>
              <w:t xml:space="preserve"> </w:t>
            </w:r>
            <w:proofErr w:type="spellStart"/>
            <w:r w:rsidRPr="4BA18750">
              <w:rPr>
                <w:rFonts w:eastAsia="Calibri"/>
                <w:sz w:val="22"/>
                <w:szCs w:val="22"/>
                <w:lang w:val="en-US"/>
              </w:rPr>
              <w:t>omzet</w:t>
            </w:r>
            <w:proofErr w:type="spellEnd"/>
            <w:r w:rsidRPr="4BA18750">
              <w:rPr>
                <w:rFonts w:eastAsia="Calibri"/>
                <w:sz w:val="22"/>
                <w:szCs w:val="22"/>
                <w:lang w:val="en-US"/>
              </w:rPr>
              <w:t xml:space="preserve"> </w:t>
            </w:r>
            <w:proofErr w:type="spellStart"/>
            <w:r w:rsidRPr="4BA18750">
              <w:rPr>
                <w:rFonts w:eastAsia="Calibri"/>
                <w:sz w:val="22"/>
                <w:szCs w:val="22"/>
                <w:lang w:val="en-US"/>
              </w:rPr>
              <w:t>zal</w:t>
            </w:r>
            <w:proofErr w:type="spellEnd"/>
            <w:r w:rsidRPr="4BA18750">
              <w:rPr>
                <w:rFonts w:eastAsia="Calibri"/>
                <w:sz w:val="22"/>
                <w:szCs w:val="22"/>
                <w:lang w:val="en-US"/>
              </w:rPr>
              <w:t xml:space="preserve"> </w:t>
            </w:r>
            <w:proofErr w:type="spellStart"/>
            <w:r w:rsidRPr="4BA18750">
              <w:rPr>
                <w:rFonts w:eastAsia="Calibri"/>
                <w:sz w:val="22"/>
                <w:szCs w:val="22"/>
                <w:lang w:val="en-US"/>
              </w:rPr>
              <w:t>jaarlijks</w:t>
            </w:r>
            <w:proofErr w:type="spellEnd"/>
            <w:r w:rsidRPr="4BA18750">
              <w:rPr>
                <w:rFonts w:eastAsia="Calibri"/>
                <w:sz w:val="22"/>
                <w:szCs w:val="22"/>
                <w:lang w:val="en-US"/>
              </w:rPr>
              <w:t xml:space="preserve"> </w:t>
            </w:r>
            <w:proofErr w:type="spellStart"/>
            <w:r w:rsidRPr="4BA18750">
              <w:rPr>
                <w:rFonts w:eastAsia="Calibri"/>
                <w:sz w:val="22"/>
                <w:szCs w:val="22"/>
                <w:lang w:val="en-US"/>
              </w:rPr>
              <w:t>achteraf</w:t>
            </w:r>
            <w:proofErr w:type="spellEnd"/>
            <w:r w:rsidRPr="4BA18750">
              <w:rPr>
                <w:rFonts w:eastAsia="Calibri"/>
                <w:sz w:val="22"/>
                <w:szCs w:val="22"/>
                <w:lang w:val="en-US"/>
              </w:rPr>
              <w:t xml:space="preserve"> </w:t>
            </w:r>
            <w:proofErr w:type="spellStart"/>
            <w:r w:rsidRPr="4BA18750">
              <w:rPr>
                <w:rFonts w:eastAsia="Calibri"/>
                <w:sz w:val="22"/>
                <w:szCs w:val="22"/>
                <w:lang w:val="en-US"/>
              </w:rPr>
              <w:t>vastgesteld</w:t>
            </w:r>
            <w:proofErr w:type="spellEnd"/>
            <w:r w:rsidRPr="4BA18750">
              <w:rPr>
                <w:rFonts w:eastAsia="Calibri"/>
                <w:sz w:val="22"/>
                <w:szCs w:val="22"/>
                <w:lang w:val="en-US"/>
              </w:rPr>
              <w:t xml:space="preserve"> </w:t>
            </w:r>
            <w:proofErr w:type="spellStart"/>
            <w:r w:rsidRPr="4BA18750">
              <w:rPr>
                <w:rFonts w:eastAsia="Calibri"/>
                <w:sz w:val="22"/>
                <w:szCs w:val="22"/>
                <w:lang w:val="en-US"/>
              </w:rPr>
              <w:t>worden</w:t>
            </w:r>
            <w:proofErr w:type="spellEnd"/>
            <w:r w:rsidRPr="4BA18750">
              <w:rPr>
                <w:rFonts w:eastAsia="Calibri"/>
                <w:sz w:val="22"/>
                <w:szCs w:val="22"/>
                <w:lang w:val="en-US"/>
              </w:rPr>
              <w:t xml:space="preserve"> op basis van </w:t>
            </w:r>
            <w:proofErr w:type="spellStart"/>
            <w:r w:rsidRPr="4BA18750">
              <w:rPr>
                <w:rFonts w:eastAsia="Calibri"/>
                <w:sz w:val="22"/>
                <w:szCs w:val="22"/>
                <w:lang w:val="en-US"/>
              </w:rPr>
              <w:t>werkelijk</w:t>
            </w:r>
            <w:proofErr w:type="spellEnd"/>
            <w:r w:rsidRPr="4BA18750">
              <w:rPr>
                <w:rFonts w:eastAsia="Calibri"/>
                <w:sz w:val="22"/>
                <w:szCs w:val="22"/>
                <w:lang w:val="en-US"/>
              </w:rPr>
              <w:t xml:space="preserve"> </w:t>
            </w:r>
            <w:proofErr w:type="spellStart"/>
            <w:r w:rsidRPr="4BA18750">
              <w:rPr>
                <w:rFonts w:eastAsia="Calibri"/>
                <w:sz w:val="22"/>
                <w:szCs w:val="22"/>
                <w:lang w:val="en-US"/>
              </w:rPr>
              <w:t>gefactureerde</w:t>
            </w:r>
            <w:proofErr w:type="spellEnd"/>
            <w:r w:rsidRPr="4BA18750">
              <w:rPr>
                <w:rFonts w:eastAsia="Calibri"/>
                <w:sz w:val="22"/>
                <w:szCs w:val="22"/>
                <w:lang w:val="en-US"/>
              </w:rPr>
              <w:t xml:space="preserve"> </w:t>
            </w:r>
            <w:proofErr w:type="spellStart"/>
            <w:r w:rsidRPr="4BA18750">
              <w:rPr>
                <w:rFonts w:eastAsia="Calibri"/>
                <w:sz w:val="22"/>
                <w:szCs w:val="22"/>
                <w:lang w:val="en-US"/>
              </w:rPr>
              <w:t>bedragen</w:t>
            </w:r>
            <w:proofErr w:type="spellEnd"/>
            <w:r w:rsidRPr="4BA18750">
              <w:rPr>
                <w:rFonts w:eastAsia="Calibri"/>
                <w:sz w:val="22"/>
                <w:szCs w:val="22"/>
                <w:lang w:val="en-US"/>
              </w:rPr>
              <w:t xml:space="preserve">. Een </w:t>
            </w:r>
            <w:proofErr w:type="spellStart"/>
            <w:r w:rsidRPr="4BA18750">
              <w:rPr>
                <w:rFonts w:eastAsia="Calibri"/>
                <w:sz w:val="22"/>
                <w:szCs w:val="22"/>
                <w:lang w:val="en-US"/>
              </w:rPr>
              <w:t>toelichting</w:t>
            </w:r>
            <w:proofErr w:type="spellEnd"/>
            <w:r w:rsidRPr="4BA18750">
              <w:rPr>
                <w:rFonts w:eastAsia="Calibri"/>
                <w:sz w:val="22"/>
                <w:szCs w:val="22"/>
                <w:lang w:val="en-US"/>
              </w:rPr>
              <w:t xml:space="preserve"> over de </w:t>
            </w:r>
            <w:proofErr w:type="spellStart"/>
            <w:r w:rsidRPr="4BA18750">
              <w:rPr>
                <w:rFonts w:eastAsia="Calibri"/>
                <w:sz w:val="22"/>
                <w:szCs w:val="22"/>
                <w:lang w:val="en-US"/>
              </w:rPr>
              <w:t>invulling</w:t>
            </w:r>
            <w:proofErr w:type="spellEnd"/>
            <w:r w:rsidRPr="4BA18750">
              <w:rPr>
                <w:rFonts w:eastAsia="Calibri"/>
                <w:sz w:val="22"/>
                <w:szCs w:val="22"/>
                <w:lang w:val="en-US"/>
              </w:rPr>
              <w:t xml:space="preserve"> van SROI is </w:t>
            </w:r>
            <w:proofErr w:type="spellStart"/>
            <w:r w:rsidRPr="4BA18750">
              <w:rPr>
                <w:rFonts w:eastAsia="Calibri"/>
                <w:sz w:val="22"/>
                <w:szCs w:val="22"/>
                <w:lang w:val="en-US"/>
              </w:rPr>
              <w:t>te</w:t>
            </w:r>
            <w:proofErr w:type="spellEnd"/>
            <w:r w:rsidRPr="4BA18750">
              <w:rPr>
                <w:rFonts w:eastAsia="Calibri"/>
                <w:sz w:val="22"/>
                <w:szCs w:val="22"/>
                <w:lang w:val="en-US"/>
              </w:rPr>
              <w:t xml:space="preserve"> </w:t>
            </w:r>
            <w:proofErr w:type="spellStart"/>
            <w:r w:rsidRPr="4BA18750">
              <w:rPr>
                <w:rFonts w:eastAsia="Calibri"/>
                <w:sz w:val="22"/>
                <w:szCs w:val="22"/>
                <w:lang w:val="en-US"/>
              </w:rPr>
              <w:t>vinden</w:t>
            </w:r>
            <w:proofErr w:type="spellEnd"/>
            <w:r w:rsidRPr="4BA18750">
              <w:rPr>
                <w:rFonts w:eastAsia="Calibri"/>
                <w:sz w:val="22"/>
                <w:szCs w:val="22"/>
                <w:lang w:val="en-US"/>
              </w:rPr>
              <w:t xml:space="preserve"> in </w:t>
            </w:r>
            <w:r w:rsidRPr="00974647">
              <w:rPr>
                <w:rFonts w:eastAsia="Calibri"/>
                <w:sz w:val="22"/>
                <w:szCs w:val="22"/>
              </w:rPr>
              <w:t xml:space="preserve">paragraaf </w:t>
            </w:r>
            <w:r w:rsidRPr="00974647">
              <w:rPr>
                <w:rFonts w:eastAsia="Calibri"/>
                <w:sz w:val="22"/>
                <w:szCs w:val="22"/>
                <w:highlight w:val="yellow"/>
              </w:rPr>
              <w:t>NUMMER</w:t>
            </w:r>
            <w:r w:rsidR="00974647">
              <w:rPr>
                <w:rFonts w:eastAsia="Calibri"/>
                <w:sz w:val="22"/>
                <w:szCs w:val="22"/>
              </w:rPr>
              <w:t xml:space="preserve"> </w:t>
            </w:r>
            <w:r w:rsidRPr="00974647">
              <w:rPr>
                <w:rFonts w:eastAsia="Calibri"/>
                <w:sz w:val="22"/>
                <w:szCs w:val="22"/>
                <w:lang w:val="en-US"/>
              </w:rPr>
              <w:t>v</w:t>
            </w:r>
            <w:r w:rsidRPr="4BA18750">
              <w:rPr>
                <w:rFonts w:eastAsia="Calibri"/>
                <w:sz w:val="22"/>
                <w:szCs w:val="22"/>
                <w:lang w:val="en-US"/>
              </w:rPr>
              <w:t xml:space="preserve">an het </w:t>
            </w:r>
            <w:proofErr w:type="spellStart"/>
            <w:r w:rsidR="00974647">
              <w:rPr>
                <w:rFonts w:eastAsia="Calibri"/>
                <w:sz w:val="22"/>
                <w:szCs w:val="22"/>
                <w:lang w:val="en-US"/>
              </w:rPr>
              <w:t>Inkoop</w:t>
            </w:r>
            <w:r w:rsidRPr="4BA18750">
              <w:rPr>
                <w:rFonts w:eastAsia="Calibri"/>
                <w:sz w:val="22"/>
                <w:szCs w:val="22"/>
                <w:lang w:val="en-US"/>
              </w:rPr>
              <w:t>document</w:t>
            </w:r>
            <w:proofErr w:type="spellEnd"/>
            <w:r w:rsidRPr="4BA18750">
              <w:rPr>
                <w:rFonts w:eastAsia="Calibri"/>
                <w:sz w:val="22"/>
                <w:szCs w:val="22"/>
                <w:lang w:val="en-US"/>
              </w:rPr>
              <w:t xml:space="preserve">. </w:t>
            </w:r>
          </w:p>
        </w:tc>
      </w:tr>
      <w:tr w:rsidR="00631312" w14:paraId="663FEFF3" w14:textId="77777777" w:rsidTr="4BA18750">
        <w:tc>
          <w:tcPr>
            <w:tcW w:w="846" w:type="dxa"/>
          </w:tcPr>
          <w:p w14:paraId="33676638" w14:textId="77777777" w:rsidR="00631312" w:rsidRDefault="00631312" w:rsidP="0039234B">
            <w:pPr>
              <w:pStyle w:val="Lijstalinea"/>
              <w:numPr>
                <w:ilvl w:val="0"/>
                <w:numId w:val="54"/>
              </w:numPr>
              <w:ind w:left="459" w:hanging="425"/>
            </w:pPr>
          </w:p>
        </w:tc>
        <w:tc>
          <w:tcPr>
            <w:tcW w:w="7745" w:type="dxa"/>
          </w:tcPr>
          <w:p w14:paraId="20C95148" w14:textId="1F932228" w:rsidR="00631312" w:rsidRPr="00631312" w:rsidRDefault="00631312" w:rsidP="0039234B">
            <w:pPr>
              <w:pStyle w:val="Default"/>
              <w:spacing w:after="18"/>
              <w:rPr>
                <w:sz w:val="22"/>
                <w:szCs w:val="22"/>
              </w:rPr>
            </w:pPr>
            <w:r w:rsidRPr="00631312">
              <w:rPr>
                <w:rFonts w:eastAsia="Calibri"/>
                <w:sz w:val="22"/>
                <w:szCs w:val="22"/>
              </w:rPr>
              <w:t xml:space="preserve">De </w:t>
            </w:r>
            <w:r w:rsidR="00655799">
              <w:rPr>
                <w:rFonts w:eastAsia="Calibri"/>
                <w:sz w:val="22"/>
                <w:szCs w:val="22"/>
              </w:rPr>
              <w:t>Aanbieder</w:t>
            </w:r>
            <w:r w:rsidRPr="00631312">
              <w:rPr>
                <w:rFonts w:eastAsia="Calibri"/>
                <w:sz w:val="22"/>
                <w:szCs w:val="22"/>
              </w:rPr>
              <w:t xml:space="preserve"> kan tevens aan </w:t>
            </w:r>
            <w:r w:rsidRPr="00631312">
              <w:rPr>
                <w:rFonts w:eastAsia="Calibri"/>
                <w:sz w:val="22"/>
                <w:szCs w:val="22"/>
                <w:highlight w:val="yellow"/>
              </w:rPr>
              <w:t xml:space="preserve">eis </w:t>
            </w:r>
            <w:r w:rsidR="00974647">
              <w:rPr>
                <w:rFonts w:eastAsia="Calibri"/>
                <w:sz w:val="22"/>
                <w:szCs w:val="22"/>
                <w:highlight w:val="yellow"/>
              </w:rPr>
              <w:t xml:space="preserve">70 </w:t>
            </w:r>
            <w:r w:rsidRPr="00974647">
              <w:rPr>
                <w:rFonts w:eastAsia="Calibri"/>
                <w:sz w:val="22"/>
                <w:szCs w:val="22"/>
              </w:rPr>
              <w:t>voor SROI</w:t>
            </w:r>
            <w:r w:rsidRPr="00631312">
              <w:rPr>
                <w:rFonts w:eastAsia="Calibri"/>
                <w:sz w:val="22"/>
                <w:szCs w:val="22"/>
              </w:rPr>
              <w:t xml:space="preserve">/maatschappelijk verantwoord ondernemen voldoen, indien hij kan aantonen dat hij over een geldig certificaat (minimaal trede 1) beschikt van PSO (Prestatieladder Socialer Ondernemen).  </w:t>
            </w:r>
          </w:p>
        </w:tc>
      </w:tr>
    </w:tbl>
    <w:p w14:paraId="3DE53157" w14:textId="77777777" w:rsidR="00631312" w:rsidRPr="00631312" w:rsidRDefault="00631312" w:rsidP="00631312"/>
    <w:p w14:paraId="0D9C7912" w14:textId="6EE271E0" w:rsidR="003D7087" w:rsidRDefault="003D7087" w:rsidP="00916DF3">
      <w:pPr>
        <w:pStyle w:val="Kop2"/>
        <w:numPr>
          <w:ilvl w:val="1"/>
          <w:numId w:val="50"/>
        </w:numPr>
      </w:pPr>
      <w:bookmarkStart w:id="12" w:name="_Toc162371372"/>
      <w:r>
        <w:t xml:space="preserve">Gegevensuitwisseling en </w:t>
      </w:r>
      <w:r w:rsidR="00D53273">
        <w:t>privacy</w:t>
      </w:r>
      <w:bookmarkEnd w:id="12"/>
      <w:r>
        <w:t xml:space="preserve"> </w:t>
      </w:r>
    </w:p>
    <w:p w14:paraId="7992143C" w14:textId="77777777" w:rsidR="00514EF9" w:rsidRDefault="00514EF9" w:rsidP="003A6AC5"/>
    <w:tbl>
      <w:tblPr>
        <w:tblStyle w:val="Tabelraster"/>
        <w:tblW w:w="0" w:type="auto"/>
        <w:tblLayout w:type="fixed"/>
        <w:tblLook w:val="04A0" w:firstRow="1" w:lastRow="0" w:firstColumn="1" w:lastColumn="0" w:noHBand="0" w:noVBand="1"/>
      </w:tblPr>
      <w:tblGrid>
        <w:gridCol w:w="846"/>
        <w:gridCol w:w="7745"/>
      </w:tblGrid>
      <w:tr w:rsidR="00A1085F" w14:paraId="742B7E7B" w14:textId="77777777" w:rsidTr="484AC7C9">
        <w:tc>
          <w:tcPr>
            <w:tcW w:w="846" w:type="dxa"/>
          </w:tcPr>
          <w:p w14:paraId="152BE085" w14:textId="77777777" w:rsidR="00A1085F" w:rsidRDefault="00A1085F" w:rsidP="00AA16B8">
            <w:pPr>
              <w:pStyle w:val="Lijstalinea"/>
              <w:numPr>
                <w:ilvl w:val="0"/>
                <w:numId w:val="54"/>
              </w:numPr>
              <w:ind w:left="459" w:hanging="425"/>
            </w:pPr>
          </w:p>
        </w:tc>
        <w:tc>
          <w:tcPr>
            <w:tcW w:w="7745" w:type="dxa"/>
          </w:tcPr>
          <w:p w14:paraId="4F5111FA" w14:textId="408B3636" w:rsidR="00B925B7" w:rsidRPr="00E73C0E" w:rsidRDefault="00267446" w:rsidP="00B925B7">
            <w:pPr>
              <w:pStyle w:val="Default"/>
              <w:rPr>
                <w:sz w:val="22"/>
                <w:szCs w:val="22"/>
              </w:rPr>
            </w:pPr>
            <w:r>
              <w:rPr>
                <w:sz w:val="22"/>
                <w:szCs w:val="22"/>
              </w:rPr>
              <w:t xml:space="preserve">Aanbieder voldoet bij de omgang met persoonsgegevens </w:t>
            </w:r>
            <w:r w:rsidR="00BB5319">
              <w:rPr>
                <w:sz w:val="22"/>
                <w:szCs w:val="22"/>
              </w:rPr>
              <w:t xml:space="preserve">aan </w:t>
            </w:r>
            <w:r w:rsidR="00B925B7">
              <w:rPr>
                <w:sz w:val="22"/>
                <w:szCs w:val="22"/>
              </w:rPr>
              <w:t>alle van toepassing zijnde wettelijke bepalingen, regelgeving en normen (minimaal NEN7510, ISO27000, of vergelijkbaar). Beroepscodes, richtlijnen en/of opgestelde privacyreglementen dienen zorgvuldig te worden nageleefd.</w:t>
            </w:r>
          </w:p>
        </w:tc>
      </w:tr>
      <w:tr w:rsidR="00B925B7" w14:paraId="198FA210" w14:textId="77777777" w:rsidTr="484AC7C9">
        <w:tc>
          <w:tcPr>
            <w:tcW w:w="846" w:type="dxa"/>
          </w:tcPr>
          <w:p w14:paraId="13D63A0C" w14:textId="77777777" w:rsidR="00B925B7" w:rsidRDefault="00B925B7" w:rsidP="00AA16B8">
            <w:pPr>
              <w:pStyle w:val="Lijstalinea"/>
              <w:numPr>
                <w:ilvl w:val="0"/>
                <w:numId w:val="54"/>
              </w:numPr>
              <w:ind w:left="459" w:hanging="425"/>
            </w:pPr>
          </w:p>
        </w:tc>
        <w:tc>
          <w:tcPr>
            <w:tcW w:w="7745" w:type="dxa"/>
          </w:tcPr>
          <w:p w14:paraId="1C7D9A28" w14:textId="22A4EC51" w:rsidR="00B925B7" w:rsidRPr="00974647" w:rsidRDefault="00B925B7" w:rsidP="00974647">
            <w:pPr>
              <w:pStyle w:val="Default"/>
              <w:spacing w:after="18"/>
              <w:rPr>
                <w:rFonts w:eastAsia="Calibri"/>
                <w:sz w:val="22"/>
                <w:szCs w:val="22"/>
              </w:rPr>
            </w:pPr>
            <w:r w:rsidRPr="00E73C0E">
              <w:rPr>
                <w:rFonts w:eastAsia="Calibri"/>
                <w:sz w:val="22"/>
                <w:szCs w:val="22"/>
              </w:rPr>
              <w:t>Aanbieder voldoet bij het ontvangen, verwerken en opslaan van persoonsgegevens aan de toepasselijke wetten regelgeving betreffende verwerking van persoonsgegevens, waaronder de Algemene Verordening Gegevensbescherming (‘AVG’)</w:t>
            </w:r>
            <w:r w:rsidR="00974647">
              <w:rPr>
                <w:rFonts w:eastAsia="Calibri"/>
                <w:sz w:val="22"/>
                <w:szCs w:val="22"/>
              </w:rPr>
              <w:t>.</w:t>
            </w:r>
          </w:p>
        </w:tc>
      </w:tr>
      <w:tr w:rsidR="00E73C0E" w14:paraId="3C0CABA2" w14:textId="77777777" w:rsidTr="484AC7C9">
        <w:tc>
          <w:tcPr>
            <w:tcW w:w="846" w:type="dxa"/>
          </w:tcPr>
          <w:p w14:paraId="00A39E64" w14:textId="77777777" w:rsidR="00E73C0E" w:rsidRDefault="00E73C0E" w:rsidP="00AA16B8">
            <w:pPr>
              <w:pStyle w:val="Lijstalinea"/>
              <w:numPr>
                <w:ilvl w:val="0"/>
                <w:numId w:val="54"/>
              </w:numPr>
              <w:ind w:left="459" w:hanging="425"/>
            </w:pPr>
          </w:p>
        </w:tc>
        <w:tc>
          <w:tcPr>
            <w:tcW w:w="7745" w:type="dxa"/>
          </w:tcPr>
          <w:p w14:paraId="200006AC" w14:textId="55A6F32E" w:rsidR="00E73C0E" w:rsidRPr="00E73C0E" w:rsidRDefault="00E73C0E" w:rsidP="00AA16B8">
            <w:pPr>
              <w:pStyle w:val="Default"/>
              <w:spacing w:after="18"/>
              <w:rPr>
                <w:sz w:val="22"/>
                <w:szCs w:val="22"/>
              </w:rPr>
            </w:pPr>
            <w:r>
              <w:rPr>
                <w:rFonts w:eastAsia="Calibri"/>
                <w:sz w:val="22"/>
                <w:szCs w:val="22"/>
              </w:rPr>
              <w:t>Aanbieder</w:t>
            </w:r>
            <w:r w:rsidRPr="00E73C0E">
              <w:rPr>
                <w:rFonts w:eastAsia="Calibri"/>
                <w:sz w:val="22"/>
                <w:szCs w:val="22"/>
              </w:rPr>
              <w:t xml:space="preserve"> mag inwonergegevens niet overdragen en niet aanwenden voor andere doelen dan voor het uitvoeren van de onderhavige Opdracht.</w:t>
            </w:r>
          </w:p>
        </w:tc>
      </w:tr>
      <w:tr w:rsidR="00A1085F" w14:paraId="37C80A01" w14:textId="77777777" w:rsidTr="484AC7C9">
        <w:tc>
          <w:tcPr>
            <w:tcW w:w="846" w:type="dxa"/>
          </w:tcPr>
          <w:p w14:paraId="43A02CA5" w14:textId="77777777" w:rsidR="00A1085F" w:rsidRDefault="00A1085F" w:rsidP="00AA16B8">
            <w:pPr>
              <w:pStyle w:val="Lijstalinea"/>
              <w:numPr>
                <w:ilvl w:val="0"/>
                <w:numId w:val="54"/>
              </w:numPr>
              <w:ind w:left="459" w:hanging="425"/>
            </w:pPr>
          </w:p>
        </w:tc>
        <w:tc>
          <w:tcPr>
            <w:tcW w:w="7745" w:type="dxa"/>
          </w:tcPr>
          <w:p w14:paraId="72DD886F" w14:textId="6A64A0A3" w:rsidR="00A1085F" w:rsidRPr="00E73C0E" w:rsidRDefault="5E638108" w:rsidP="00AA16B8">
            <w:pPr>
              <w:pStyle w:val="Default"/>
              <w:spacing w:after="18"/>
              <w:rPr>
                <w:sz w:val="22"/>
                <w:szCs w:val="22"/>
              </w:rPr>
            </w:pPr>
            <w:r w:rsidRPr="2E222E62">
              <w:rPr>
                <w:rFonts w:eastAsia="Calibri"/>
                <w:sz w:val="22"/>
                <w:szCs w:val="22"/>
              </w:rPr>
              <w:t>Aanbieder beschikt over de mogelijkheid om beveiligde e-mail te versturen en te ontvangen.</w:t>
            </w:r>
          </w:p>
        </w:tc>
      </w:tr>
      <w:tr w:rsidR="00A1085F" w14:paraId="1F7DB6D2" w14:textId="77777777" w:rsidTr="484AC7C9">
        <w:tc>
          <w:tcPr>
            <w:tcW w:w="846" w:type="dxa"/>
          </w:tcPr>
          <w:p w14:paraId="10348FA0" w14:textId="77777777" w:rsidR="00A1085F" w:rsidRDefault="00A1085F" w:rsidP="00AA16B8">
            <w:pPr>
              <w:pStyle w:val="Lijstalinea"/>
              <w:numPr>
                <w:ilvl w:val="0"/>
                <w:numId w:val="54"/>
              </w:numPr>
              <w:ind w:left="459" w:hanging="425"/>
            </w:pPr>
          </w:p>
        </w:tc>
        <w:tc>
          <w:tcPr>
            <w:tcW w:w="7745" w:type="dxa"/>
          </w:tcPr>
          <w:p w14:paraId="4B7696A3" w14:textId="0BFF8D57" w:rsidR="00A1085F" w:rsidRDefault="40F7DCD7" w:rsidP="00AA16B8">
            <w:pPr>
              <w:pStyle w:val="Default"/>
              <w:spacing w:after="18"/>
            </w:pPr>
            <w:r w:rsidRPr="6F0AAB32">
              <w:rPr>
                <w:sz w:val="22"/>
                <w:szCs w:val="22"/>
              </w:rPr>
              <w:t>Met het oog op de privacy en bescherming persoonsgegevens van de Inwoner betracht</w:t>
            </w:r>
            <w:r w:rsidR="1CFB8404" w:rsidRPr="6F0AAB32">
              <w:rPr>
                <w:sz w:val="22"/>
                <w:szCs w:val="22"/>
              </w:rPr>
              <w:t xml:space="preserve"> A</w:t>
            </w:r>
            <w:r w:rsidRPr="6F0AAB32">
              <w:rPr>
                <w:sz w:val="22"/>
                <w:szCs w:val="22"/>
              </w:rPr>
              <w:t>anbieder</w:t>
            </w:r>
            <w:r w:rsidR="54AF55EB" w:rsidRPr="6F0AAB32">
              <w:rPr>
                <w:sz w:val="22"/>
                <w:szCs w:val="22"/>
              </w:rPr>
              <w:t xml:space="preserve"> richting Opdrachtgever en derden</w:t>
            </w:r>
            <w:r w:rsidRPr="6F0AAB32">
              <w:rPr>
                <w:sz w:val="22"/>
                <w:szCs w:val="22"/>
              </w:rPr>
              <w:t xml:space="preserve"> geheimhouding over de inhoud van het </w:t>
            </w:r>
            <w:r w:rsidR="1CFB8404" w:rsidRPr="6F0AAB32">
              <w:rPr>
                <w:sz w:val="22"/>
                <w:szCs w:val="22"/>
              </w:rPr>
              <w:t>On</w:t>
            </w:r>
            <w:r w:rsidRPr="6F0AAB32">
              <w:rPr>
                <w:sz w:val="22"/>
                <w:szCs w:val="22"/>
              </w:rPr>
              <w:t>dersteuningsplan, behoudens voor zover op grond van een dwingend wettelijk voorschrift een verplichting tot het doen van mededelingen bestaat, in welk geval de mededeling eerst na onderling overleg en met instemming van</w:t>
            </w:r>
            <w:r w:rsidR="4B8EA77A" w:rsidRPr="6F0AAB32">
              <w:rPr>
                <w:sz w:val="22"/>
                <w:szCs w:val="22"/>
              </w:rPr>
              <w:t xml:space="preserve"> Inwoner</w:t>
            </w:r>
            <w:r w:rsidRPr="6F0AAB32">
              <w:rPr>
                <w:sz w:val="22"/>
                <w:szCs w:val="22"/>
              </w:rPr>
              <w:t xml:space="preserve"> zal worden gedaan.</w:t>
            </w:r>
          </w:p>
        </w:tc>
      </w:tr>
      <w:tr w:rsidR="004B2222" w14:paraId="22E905CC" w14:textId="77777777" w:rsidTr="484AC7C9">
        <w:tc>
          <w:tcPr>
            <w:tcW w:w="846" w:type="dxa"/>
          </w:tcPr>
          <w:p w14:paraId="71BC6A66" w14:textId="77777777" w:rsidR="004B2222" w:rsidRDefault="004B2222" w:rsidP="00AA16B8">
            <w:pPr>
              <w:pStyle w:val="Lijstalinea"/>
              <w:numPr>
                <w:ilvl w:val="0"/>
                <w:numId w:val="54"/>
              </w:numPr>
              <w:ind w:left="459" w:hanging="425"/>
            </w:pPr>
          </w:p>
        </w:tc>
        <w:tc>
          <w:tcPr>
            <w:tcW w:w="7745" w:type="dxa"/>
          </w:tcPr>
          <w:p w14:paraId="644AC15D" w14:textId="1020E47E" w:rsidR="004B2222" w:rsidRPr="003A5E61" w:rsidRDefault="003A5E61" w:rsidP="00AA16B8">
            <w:pPr>
              <w:pStyle w:val="Default"/>
              <w:spacing w:after="18"/>
              <w:rPr>
                <w:sz w:val="22"/>
                <w:szCs w:val="22"/>
              </w:rPr>
            </w:pPr>
            <w:r w:rsidRPr="003A5E61">
              <w:rPr>
                <w:sz w:val="22"/>
                <w:szCs w:val="22"/>
              </w:rPr>
              <w:t xml:space="preserve">Aanbieder werkt desgevraagd mee aan een onderzoek door of namens </w:t>
            </w:r>
            <w:r>
              <w:rPr>
                <w:sz w:val="22"/>
                <w:szCs w:val="22"/>
              </w:rPr>
              <w:t>Opdrachtgever</w:t>
            </w:r>
            <w:r w:rsidRPr="003A5E61">
              <w:rPr>
                <w:sz w:val="22"/>
                <w:szCs w:val="22"/>
              </w:rPr>
              <w:t xml:space="preserve"> naar de mate waarin </w:t>
            </w:r>
            <w:r w:rsidR="00D41411">
              <w:rPr>
                <w:sz w:val="22"/>
                <w:szCs w:val="22"/>
              </w:rPr>
              <w:t>A</w:t>
            </w:r>
            <w:r w:rsidRPr="003A5E61">
              <w:rPr>
                <w:sz w:val="22"/>
                <w:szCs w:val="22"/>
              </w:rPr>
              <w:t>anbieder voldoet aan de beveiligingseisen uit vigerende wet-, regelgeving en normen. Aanbieder kan als vervanging van dit onderzoek een TPM (</w:t>
            </w:r>
            <w:proofErr w:type="spellStart"/>
            <w:r w:rsidRPr="003A5E61">
              <w:rPr>
                <w:sz w:val="22"/>
                <w:szCs w:val="22"/>
              </w:rPr>
              <w:t>Third</w:t>
            </w:r>
            <w:proofErr w:type="spellEnd"/>
            <w:r w:rsidRPr="003A5E61">
              <w:rPr>
                <w:sz w:val="22"/>
                <w:szCs w:val="22"/>
              </w:rPr>
              <w:t xml:space="preserve"> Party Mededeling) overleggen om aan te tonen dat zijn organisatie en dienstverlening aan de van toepassing zijnde eisen voldoen.</w:t>
            </w:r>
          </w:p>
        </w:tc>
      </w:tr>
    </w:tbl>
    <w:p w14:paraId="2546F032" w14:textId="15F10B61" w:rsidR="00974647" w:rsidRDefault="00974647" w:rsidP="00CA325E"/>
    <w:p w14:paraId="76BB33A0" w14:textId="77777777" w:rsidR="00CA325E" w:rsidRDefault="00CA325E" w:rsidP="00CA325E"/>
    <w:p w14:paraId="3818FC9A" w14:textId="77777777" w:rsidR="00064795" w:rsidRDefault="00064795" w:rsidP="00CA325E"/>
    <w:p w14:paraId="2192D462" w14:textId="18566EA7" w:rsidR="00622B2E" w:rsidRDefault="00622B2E" w:rsidP="00916DF3">
      <w:pPr>
        <w:pStyle w:val="Kop1"/>
        <w:numPr>
          <w:ilvl w:val="0"/>
          <w:numId w:val="50"/>
        </w:numPr>
      </w:pPr>
      <w:bookmarkStart w:id="13" w:name="_Toc162371373"/>
      <w:r>
        <w:t>Administratie</w:t>
      </w:r>
      <w:bookmarkEnd w:id="13"/>
      <w:r>
        <w:t xml:space="preserve"> </w:t>
      </w:r>
    </w:p>
    <w:p w14:paraId="32BC0DF7" w14:textId="77777777" w:rsidR="00301267" w:rsidRDefault="00301267" w:rsidP="00622B2E"/>
    <w:p w14:paraId="487AFBB7" w14:textId="77777777" w:rsidR="009B6451" w:rsidRDefault="00D41411" w:rsidP="003B22DD">
      <w:pPr>
        <w:pStyle w:val="Kop2"/>
        <w:numPr>
          <w:ilvl w:val="1"/>
          <w:numId w:val="50"/>
        </w:numPr>
      </w:pPr>
      <w:bookmarkStart w:id="14" w:name="_Toc162371374"/>
      <w:r>
        <w:t>Facturatie</w:t>
      </w:r>
      <w:r w:rsidR="00310126">
        <w:t xml:space="preserve"> en digitale data-uitwisseling</w:t>
      </w:r>
      <w:bookmarkEnd w:id="14"/>
    </w:p>
    <w:p w14:paraId="30AF7230" w14:textId="77777777" w:rsidR="009B6451" w:rsidRPr="00310126" w:rsidRDefault="009B6451" w:rsidP="009B6451"/>
    <w:tbl>
      <w:tblPr>
        <w:tblStyle w:val="Tabelraster"/>
        <w:tblW w:w="0" w:type="auto"/>
        <w:tblLayout w:type="fixed"/>
        <w:tblLook w:val="04A0" w:firstRow="1" w:lastRow="0" w:firstColumn="1" w:lastColumn="0" w:noHBand="0" w:noVBand="1"/>
      </w:tblPr>
      <w:tblGrid>
        <w:gridCol w:w="846"/>
        <w:gridCol w:w="7745"/>
      </w:tblGrid>
      <w:tr w:rsidR="009B6451" w14:paraId="387F13A5" w14:textId="77777777" w:rsidTr="484AC7C9">
        <w:tc>
          <w:tcPr>
            <w:tcW w:w="846" w:type="dxa"/>
          </w:tcPr>
          <w:p w14:paraId="55BC683D" w14:textId="77777777" w:rsidR="009B6451" w:rsidRDefault="009B6451" w:rsidP="00AA16B8">
            <w:pPr>
              <w:pStyle w:val="Lijstalinea"/>
              <w:numPr>
                <w:ilvl w:val="0"/>
                <w:numId w:val="54"/>
              </w:numPr>
              <w:ind w:left="459" w:hanging="425"/>
            </w:pPr>
          </w:p>
        </w:tc>
        <w:tc>
          <w:tcPr>
            <w:tcW w:w="7745" w:type="dxa"/>
          </w:tcPr>
          <w:p w14:paraId="37F7CCF8" w14:textId="77777777" w:rsidR="009B6451" w:rsidRDefault="009B6451" w:rsidP="00AA16B8">
            <w:pPr>
              <w:pStyle w:val="Default"/>
              <w:spacing w:after="18"/>
            </w:pPr>
            <w:r>
              <w:rPr>
                <w:rFonts w:asciiTheme="minorHAnsi" w:hAnsiTheme="minorHAnsi" w:cstheme="minorHAnsi"/>
                <w:sz w:val="22"/>
                <w:szCs w:val="22"/>
              </w:rPr>
              <w:t xml:space="preserve">Aanbieder </w:t>
            </w:r>
            <w:r w:rsidRPr="00A34921">
              <w:rPr>
                <w:rFonts w:asciiTheme="minorHAnsi" w:hAnsiTheme="minorHAnsi" w:cstheme="minorHAnsi"/>
                <w:sz w:val="22"/>
                <w:szCs w:val="22"/>
              </w:rPr>
              <w:t xml:space="preserve">beschikt voor de uitvoering van de Opdracht over </w:t>
            </w:r>
            <w:r>
              <w:rPr>
                <w:rFonts w:asciiTheme="minorHAnsi" w:hAnsiTheme="minorHAnsi" w:cstheme="minorHAnsi"/>
                <w:sz w:val="22"/>
                <w:szCs w:val="22"/>
              </w:rPr>
              <w:t xml:space="preserve">een </w:t>
            </w:r>
            <w:r w:rsidRPr="00A34921">
              <w:rPr>
                <w:rFonts w:asciiTheme="minorHAnsi" w:hAnsiTheme="minorHAnsi" w:cstheme="minorHAnsi"/>
                <w:sz w:val="22"/>
                <w:szCs w:val="22"/>
              </w:rPr>
              <w:t>aantoonbaar deugdelijke geautomatiseerde administratie.</w:t>
            </w:r>
          </w:p>
        </w:tc>
      </w:tr>
      <w:tr w:rsidR="009B6451" w14:paraId="2AB53217" w14:textId="77777777" w:rsidTr="484AC7C9">
        <w:tc>
          <w:tcPr>
            <w:tcW w:w="846" w:type="dxa"/>
          </w:tcPr>
          <w:p w14:paraId="7E217AB4" w14:textId="77777777" w:rsidR="009B6451" w:rsidRDefault="009B6451" w:rsidP="00AA16B8">
            <w:pPr>
              <w:pStyle w:val="Lijstalinea"/>
              <w:numPr>
                <w:ilvl w:val="0"/>
                <w:numId w:val="54"/>
              </w:numPr>
              <w:ind w:left="459" w:hanging="425"/>
            </w:pPr>
          </w:p>
        </w:tc>
        <w:tc>
          <w:tcPr>
            <w:tcW w:w="7745" w:type="dxa"/>
          </w:tcPr>
          <w:p w14:paraId="656D3C75" w14:textId="77777777" w:rsidR="009B6451" w:rsidRPr="4A245FDC" w:rsidRDefault="009B6451" w:rsidP="00AA16B8">
            <w:pPr>
              <w:spacing w:after="160" w:line="252" w:lineRule="auto"/>
            </w:pPr>
            <w:r>
              <w:rPr>
                <w:rFonts w:ascii="Calibri" w:hAnsi="Calibri"/>
              </w:rPr>
              <w:t xml:space="preserve">Toewijzingen en facturatie verlopen via het berichtenverkeer voor de </w:t>
            </w:r>
            <w:proofErr w:type="spellStart"/>
            <w:r>
              <w:rPr>
                <w:rFonts w:ascii="Calibri" w:hAnsi="Calibri"/>
              </w:rPr>
              <w:t>Wmo</w:t>
            </w:r>
            <w:proofErr w:type="spellEnd"/>
            <w:r>
              <w:rPr>
                <w:rFonts w:ascii="Calibri" w:hAnsi="Calibri"/>
              </w:rPr>
              <w:t xml:space="preserve"> zoals dat </w:t>
            </w:r>
            <w:proofErr w:type="spellStart"/>
            <w:r>
              <w:rPr>
                <w:rFonts w:ascii="Calibri" w:hAnsi="Calibri"/>
              </w:rPr>
              <w:t>ict</w:t>
            </w:r>
            <w:proofErr w:type="spellEnd"/>
            <w:r>
              <w:rPr>
                <w:rFonts w:ascii="Calibri" w:hAnsi="Calibri"/>
              </w:rPr>
              <w:t xml:space="preserve">-technisch wordt verzorgd door </w:t>
            </w:r>
            <w:proofErr w:type="spellStart"/>
            <w:r>
              <w:rPr>
                <w:rFonts w:ascii="Calibri" w:hAnsi="Calibri"/>
              </w:rPr>
              <w:t>Vecozo</w:t>
            </w:r>
            <w:proofErr w:type="spellEnd"/>
            <w:r>
              <w:rPr>
                <w:rFonts w:ascii="Calibri" w:hAnsi="Calibri"/>
              </w:rPr>
              <w:t xml:space="preserve">. Zie </w:t>
            </w:r>
            <w:hyperlink r:id="rId13" w:history="1">
              <w:r w:rsidRPr="00CC2223">
                <w:rPr>
                  <w:rStyle w:val="Hyperlink"/>
                </w:rPr>
                <w:t>https://www.vecozo.nl/diensten/berichtenverkeer-wmo/</w:t>
              </w:r>
            </w:hyperlink>
            <w:r>
              <w:t xml:space="preserve"> </w:t>
            </w:r>
            <w:r>
              <w:rPr>
                <w:rFonts w:ascii="Calibri" w:hAnsi="Calibri"/>
              </w:rPr>
              <w:t xml:space="preserve">Aanbieder conformeert zich aan deze werkwijze en zorgt ervoor dat hij hieraan kan deelnemen. De geleverde zorgomzet door aanbieder wordt gebaseerd op de informatie afkomstig uit dit berichtenverkeer en niet op andere bronnen, zoals een jaarverslag. </w:t>
            </w:r>
          </w:p>
        </w:tc>
      </w:tr>
      <w:tr w:rsidR="00624CD0" w14:paraId="40A93899" w14:textId="77777777" w:rsidTr="484AC7C9">
        <w:tc>
          <w:tcPr>
            <w:tcW w:w="846" w:type="dxa"/>
          </w:tcPr>
          <w:p w14:paraId="1139926E" w14:textId="77777777" w:rsidR="00624CD0" w:rsidRDefault="00624CD0" w:rsidP="00AA16B8">
            <w:pPr>
              <w:pStyle w:val="Lijstalinea"/>
              <w:numPr>
                <w:ilvl w:val="0"/>
                <w:numId w:val="54"/>
              </w:numPr>
              <w:ind w:left="459" w:hanging="425"/>
            </w:pPr>
          </w:p>
        </w:tc>
        <w:tc>
          <w:tcPr>
            <w:tcW w:w="7745" w:type="dxa"/>
          </w:tcPr>
          <w:p w14:paraId="68B3469F" w14:textId="25D94538" w:rsidR="00624CD0" w:rsidRDefault="00624CD0" w:rsidP="00AA16B8">
            <w:pPr>
              <w:spacing w:line="252" w:lineRule="auto"/>
              <w:rPr>
                <w:rFonts w:ascii="Calibri" w:hAnsi="Calibri"/>
              </w:rPr>
            </w:pPr>
            <w:r w:rsidRPr="484AC7C9">
              <w:t>Aanbieder dient zijn start-zorgbericht (</w:t>
            </w:r>
            <w:proofErr w:type="spellStart"/>
            <w:r w:rsidRPr="484AC7C9">
              <w:t>iWmo</w:t>
            </w:r>
            <w:proofErr w:type="spellEnd"/>
            <w:r w:rsidRPr="484AC7C9">
              <w:t xml:space="preserve"> 305-bericht) en stop-zorgbericht (</w:t>
            </w:r>
            <w:proofErr w:type="spellStart"/>
            <w:r w:rsidRPr="484AC7C9">
              <w:t>iWmo</w:t>
            </w:r>
            <w:proofErr w:type="spellEnd"/>
            <w:r w:rsidRPr="484AC7C9">
              <w:t xml:space="preserve"> 307-bericht) in conform de daadwerkelijke start en het daadwerkelijke einde van de </w:t>
            </w:r>
            <w:r>
              <w:t>H</w:t>
            </w:r>
            <w:r w:rsidRPr="484AC7C9">
              <w:t xml:space="preserve">uishoudelijke </w:t>
            </w:r>
            <w:r>
              <w:t>O</w:t>
            </w:r>
            <w:r w:rsidRPr="484AC7C9">
              <w:t xml:space="preserve">ndersteuning </w:t>
            </w:r>
          </w:p>
        </w:tc>
      </w:tr>
      <w:tr w:rsidR="009B6451" w14:paraId="70EF4D89" w14:textId="77777777" w:rsidTr="484AC7C9">
        <w:tc>
          <w:tcPr>
            <w:tcW w:w="846" w:type="dxa"/>
          </w:tcPr>
          <w:p w14:paraId="044F712E" w14:textId="77777777" w:rsidR="009B6451" w:rsidRDefault="009B6451" w:rsidP="00AA16B8">
            <w:pPr>
              <w:pStyle w:val="Lijstalinea"/>
              <w:numPr>
                <w:ilvl w:val="0"/>
                <w:numId w:val="54"/>
              </w:numPr>
              <w:ind w:left="459" w:hanging="425"/>
            </w:pPr>
          </w:p>
        </w:tc>
        <w:tc>
          <w:tcPr>
            <w:tcW w:w="7745" w:type="dxa"/>
          </w:tcPr>
          <w:p w14:paraId="76B5967F" w14:textId="77777777" w:rsidR="009B6451" w:rsidRDefault="009B6451" w:rsidP="00AA16B8">
            <w:pPr>
              <w:autoSpaceDE w:val="0"/>
              <w:autoSpaceDN w:val="0"/>
              <w:adjustRightInd w:val="0"/>
              <w:spacing w:line="280" w:lineRule="atLeast"/>
              <w:rPr>
                <w:rFonts w:cs="Lucida Sans Unicode"/>
                <w:color w:val="000000"/>
              </w:rPr>
            </w:pPr>
            <w:r>
              <w:rPr>
                <w:rFonts w:cs="Lucida Sans Unicode"/>
                <w:color w:val="000000"/>
              </w:rPr>
              <w:t>Aanbieder dient conform de standaard administratieprotocollen:</w:t>
            </w:r>
          </w:p>
          <w:p w14:paraId="2F5B8D75" w14:textId="77777777" w:rsidR="009B6451" w:rsidRDefault="009B6451" w:rsidP="00AA16B8">
            <w:pPr>
              <w:pStyle w:val="Lijstalinea"/>
              <w:numPr>
                <w:ilvl w:val="0"/>
                <w:numId w:val="95"/>
              </w:numPr>
              <w:autoSpaceDE w:val="0"/>
              <w:autoSpaceDN w:val="0"/>
              <w:adjustRightInd w:val="0"/>
              <w:spacing w:line="280" w:lineRule="atLeast"/>
              <w:ind w:left="357" w:hanging="357"/>
              <w:rPr>
                <w:rFonts w:cs="Lucida Sans Unicode"/>
                <w:color w:val="000000"/>
              </w:rPr>
            </w:pPr>
            <w:r>
              <w:rPr>
                <w:rFonts w:cs="Lucida Sans Unicode"/>
                <w:color w:val="000000"/>
              </w:rPr>
              <w:t>binnen 5 werkdagen na aanvang van de zorglevering een Start Zorg (</w:t>
            </w:r>
            <w:proofErr w:type="spellStart"/>
            <w:r>
              <w:rPr>
                <w:rFonts w:cs="Lucida Sans Unicode"/>
                <w:color w:val="000000"/>
              </w:rPr>
              <w:t>iWmo</w:t>
            </w:r>
            <w:proofErr w:type="spellEnd"/>
            <w:r>
              <w:rPr>
                <w:rFonts w:cs="Lucida Sans Unicode"/>
                <w:color w:val="000000"/>
              </w:rPr>
              <w:t xml:space="preserve"> 305) bericht in.</w:t>
            </w:r>
          </w:p>
          <w:p w14:paraId="664E9D24" w14:textId="77777777" w:rsidR="009B6451" w:rsidRDefault="009B6451" w:rsidP="00AA16B8">
            <w:pPr>
              <w:pStyle w:val="Lijstalinea"/>
              <w:numPr>
                <w:ilvl w:val="0"/>
                <w:numId w:val="95"/>
              </w:numPr>
              <w:autoSpaceDE w:val="0"/>
              <w:autoSpaceDN w:val="0"/>
              <w:adjustRightInd w:val="0"/>
              <w:ind w:left="357" w:hanging="357"/>
              <w:rPr>
                <w:rFonts w:ascii="Calibri" w:hAnsi="Calibri"/>
              </w:rPr>
            </w:pPr>
            <w:r>
              <w:rPr>
                <w:rFonts w:cs="Lucida Sans Unicode"/>
                <w:color w:val="000000"/>
              </w:rPr>
              <w:t xml:space="preserve">binnen 5 werkdagen na beëindiging van de zorglevering een Stop Zorg (iWmo307) bericht in. </w:t>
            </w:r>
          </w:p>
        </w:tc>
      </w:tr>
      <w:tr w:rsidR="009B6451" w14:paraId="3D189A45" w14:textId="77777777" w:rsidTr="484AC7C9">
        <w:tc>
          <w:tcPr>
            <w:tcW w:w="846" w:type="dxa"/>
          </w:tcPr>
          <w:p w14:paraId="277E6A58" w14:textId="77777777" w:rsidR="009B6451" w:rsidRDefault="009B6451" w:rsidP="00AA16B8">
            <w:pPr>
              <w:pStyle w:val="Lijstalinea"/>
              <w:numPr>
                <w:ilvl w:val="0"/>
                <w:numId w:val="54"/>
              </w:numPr>
              <w:ind w:left="459" w:hanging="425"/>
            </w:pPr>
          </w:p>
        </w:tc>
        <w:tc>
          <w:tcPr>
            <w:tcW w:w="7745" w:type="dxa"/>
          </w:tcPr>
          <w:p w14:paraId="37C28943" w14:textId="187BA731" w:rsidR="009B6451" w:rsidRDefault="009B6451" w:rsidP="00AA16B8">
            <w:pPr>
              <w:spacing w:line="252" w:lineRule="auto"/>
              <w:rPr>
                <w:rFonts w:ascii="Calibri" w:hAnsi="Calibri"/>
              </w:rPr>
            </w:pPr>
            <w:r w:rsidRPr="4A245FDC">
              <w:t xml:space="preserve">Aanbieder kan jegens </w:t>
            </w:r>
            <w:r>
              <w:t>Opdrachtgever</w:t>
            </w:r>
            <w:r w:rsidRPr="4A245FDC">
              <w:t xml:space="preserve"> geen rechten ontlenen aan het verlenen van</w:t>
            </w:r>
            <w:r>
              <w:t xml:space="preserve"> </w:t>
            </w:r>
            <w:r w:rsidRPr="4A245FDC">
              <w:t xml:space="preserve">diensten aan </w:t>
            </w:r>
            <w:r>
              <w:t>I</w:t>
            </w:r>
            <w:r w:rsidRPr="4A245FDC">
              <w:t>nwoners die niet over een geldig</w:t>
            </w:r>
            <w:r w:rsidR="00D07824">
              <w:t>e</w:t>
            </w:r>
            <w:r w:rsidRPr="4A245FDC">
              <w:t xml:space="preserve"> </w:t>
            </w:r>
            <w:r>
              <w:t>Beschikking</w:t>
            </w:r>
            <w:r w:rsidRPr="4A245FDC">
              <w:t xml:space="preserve"> daartoe beschikken </w:t>
            </w:r>
            <w:r>
              <w:t xml:space="preserve">en/of waarvoor </w:t>
            </w:r>
            <w:r w:rsidRPr="4A245FDC">
              <w:t xml:space="preserve">Aanbieder </w:t>
            </w:r>
            <w:r>
              <w:t>g</w:t>
            </w:r>
            <w:r w:rsidRPr="4A245FDC">
              <w:t xml:space="preserve">een </w:t>
            </w:r>
            <w:r w:rsidR="00624CD0">
              <w:t>Toewijzing</w:t>
            </w:r>
            <w:r w:rsidRPr="4A245FDC">
              <w:t xml:space="preserve"> </w:t>
            </w:r>
            <w:r>
              <w:t>heeft ontvangen.</w:t>
            </w:r>
          </w:p>
        </w:tc>
      </w:tr>
      <w:tr w:rsidR="00130402" w14:paraId="3E5F7644" w14:textId="77777777" w:rsidTr="484AC7C9">
        <w:tc>
          <w:tcPr>
            <w:tcW w:w="846" w:type="dxa"/>
          </w:tcPr>
          <w:p w14:paraId="1ABF3B63" w14:textId="77777777" w:rsidR="00130402" w:rsidRDefault="00130402" w:rsidP="00130402">
            <w:pPr>
              <w:pStyle w:val="Lijstalinea"/>
              <w:numPr>
                <w:ilvl w:val="0"/>
                <w:numId w:val="54"/>
              </w:numPr>
              <w:ind w:left="459" w:hanging="425"/>
            </w:pPr>
          </w:p>
        </w:tc>
        <w:tc>
          <w:tcPr>
            <w:tcW w:w="7745" w:type="dxa"/>
          </w:tcPr>
          <w:p w14:paraId="3555F9DD" w14:textId="46D64B2F" w:rsidR="00130402" w:rsidRPr="4A245FDC" w:rsidRDefault="00130402" w:rsidP="00130402">
            <w:pPr>
              <w:spacing w:line="252" w:lineRule="auto"/>
            </w:pPr>
            <w:r w:rsidRPr="18EA8887">
              <w:t xml:space="preserve">De tarieven voor </w:t>
            </w:r>
            <w:r w:rsidR="00494E21">
              <w:t xml:space="preserve">Huishoudelijke Ondersteuning </w:t>
            </w:r>
            <w:r w:rsidRPr="18EA8887">
              <w:t xml:space="preserve">zijn all-in. Het is </w:t>
            </w:r>
            <w:r w:rsidR="00494E21">
              <w:t xml:space="preserve">Aanbieder </w:t>
            </w:r>
            <w:r w:rsidRPr="18EA8887">
              <w:t xml:space="preserve">niet toegestaan om </w:t>
            </w:r>
            <w:r w:rsidR="00494E21">
              <w:t>extra kosten</w:t>
            </w:r>
            <w:r w:rsidRPr="00AB1812">
              <w:t xml:space="preserve"> in r</w:t>
            </w:r>
            <w:r w:rsidRPr="18EA8887">
              <w:t>ekening te brengen</w:t>
            </w:r>
            <w:r w:rsidR="00494E21">
              <w:t xml:space="preserve">, </w:t>
            </w:r>
            <w:r>
              <w:t xml:space="preserve">bijvoorbeeld </w:t>
            </w:r>
            <w:r w:rsidR="00494E21">
              <w:t xml:space="preserve">reis en/of </w:t>
            </w:r>
            <w:r>
              <w:t>parkeerkosten</w:t>
            </w:r>
            <w:r w:rsidRPr="18EA8887">
              <w:t>.</w:t>
            </w:r>
          </w:p>
        </w:tc>
      </w:tr>
      <w:tr w:rsidR="00E21861" w14:paraId="3C3B7E54" w14:textId="77777777" w:rsidTr="484AC7C9">
        <w:tc>
          <w:tcPr>
            <w:tcW w:w="846" w:type="dxa"/>
          </w:tcPr>
          <w:p w14:paraId="063F876A" w14:textId="728EB469" w:rsidR="00E21861" w:rsidRDefault="00E21861" w:rsidP="00130402">
            <w:pPr>
              <w:pStyle w:val="Lijstalinea"/>
              <w:numPr>
                <w:ilvl w:val="0"/>
                <w:numId w:val="54"/>
              </w:numPr>
              <w:ind w:left="459" w:hanging="425"/>
            </w:pPr>
          </w:p>
        </w:tc>
        <w:tc>
          <w:tcPr>
            <w:tcW w:w="7745" w:type="dxa"/>
          </w:tcPr>
          <w:p w14:paraId="4E3AAE3F" w14:textId="4EACF84B" w:rsidR="00E21861" w:rsidRPr="18EA8887" w:rsidRDefault="4C428D7F" w:rsidP="00130402">
            <w:pPr>
              <w:spacing w:line="252" w:lineRule="auto"/>
            </w:pPr>
            <w:r>
              <w:t>No show mag niet worden gefactureerd.</w:t>
            </w:r>
          </w:p>
        </w:tc>
      </w:tr>
      <w:tr w:rsidR="00130402" w14:paraId="546C214C" w14:textId="77777777" w:rsidTr="484AC7C9">
        <w:tc>
          <w:tcPr>
            <w:tcW w:w="846" w:type="dxa"/>
          </w:tcPr>
          <w:p w14:paraId="73E3151E" w14:textId="77777777" w:rsidR="00130402" w:rsidRDefault="00130402" w:rsidP="00130402">
            <w:pPr>
              <w:pStyle w:val="Lijstalinea"/>
              <w:numPr>
                <w:ilvl w:val="0"/>
                <w:numId w:val="54"/>
              </w:numPr>
              <w:ind w:left="459" w:hanging="425"/>
            </w:pPr>
          </w:p>
        </w:tc>
        <w:tc>
          <w:tcPr>
            <w:tcW w:w="7745" w:type="dxa"/>
          </w:tcPr>
          <w:p w14:paraId="69AE07BF" w14:textId="77777777" w:rsidR="00130402" w:rsidRDefault="00130402" w:rsidP="00130402">
            <w:pPr>
              <w:spacing w:line="252" w:lineRule="auto"/>
              <w:rPr>
                <w:rFonts w:ascii="Calibri" w:hAnsi="Calibri"/>
              </w:rPr>
            </w:pPr>
            <w:r>
              <w:rPr>
                <w:rFonts w:cstheme="minorHAnsi"/>
              </w:rPr>
              <w:t xml:space="preserve">Aanbieder </w:t>
            </w:r>
            <w:r w:rsidRPr="00A34921">
              <w:rPr>
                <w:rFonts w:cstheme="minorHAnsi"/>
              </w:rPr>
              <w:t>dient zijn maandelijkse factuur in uiterlijk binnen drie weken na afloop van de</w:t>
            </w:r>
            <w:r>
              <w:rPr>
                <w:rFonts w:cstheme="minorHAnsi"/>
              </w:rPr>
              <w:t xml:space="preserve"> </w:t>
            </w:r>
            <w:r w:rsidRPr="00A34921">
              <w:rPr>
                <w:rFonts w:cstheme="minorHAnsi"/>
              </w:rPr>
              <w:t xml:space="preserve">maand waarop de factuur betrekking heeft. </w:t>
            </w:r>
          </w:p>
        </w:tc>
      </w:tr>
      <w:tr w:rsidR="00130402" w14:paraId="130E2F69" w14:textId="77777777" w:rsidTr="484AC7C9">
        <w:tc>
          <w:tcPr>
            <w:tcW w:w="846" w:type="dxa"/>
          </w:tcPr>
          <w:p w14:paraId="53464490" w14:textId="77777777" w:rsidR="00130402" w:rsidRDefault="00130402" w:rsidP="00130402">
            <w:pPr>
              <w:pStyle w:val="Lijstalinea"/>
              <w:numPr>
                <w:ilvl w:val="0"/>
                <w:numId w:val="54"/>
              </w:numPr>
              <w:ind w:left="459" w:hanging="425"/>
            </w:pPr>
          </w:p>
        </w:tc>
        <w:tc>
          <w:tcPr>
            <w:tcW w:w="7745" w:type="dxa"/>
          </w:tcPr>
          <w:p w14:paraId="49C12DFD" w14:textId="77777777" w:rsidR="00130402" w:rsidRDefault="105D05CD" w:rsidP="00130402">
            <w:r>
              <w:t xml:space="preserve">Aanbieder dient alle facturen over een kalenderjaar, inclusief eventuele correctiefacturen in voor 1 maart van het daarop volgende jaar. </w:t>
            </w:r>
          </w:p>
        </w:tc>
      </w:tr>
    </w:tbl>
    <w:p w14:paraId="6736FB02" w14:textId="77777777" w:rsidR="009B6451" w:rsidRDefault="009B6451" w:rsidP="009B6451">
      <w:pPr>
        <w:pStyle w:val="Default"/>
      </w:pPr>
    </w:p>
    <w:p w14:paraId="7D895E28" w14:textId="22AD63B8" w:rsidR="003B22DD" w:rsidRDefault="009B6451" w:rsidP="003B22DD">
      <w:pPr>
        <w:pStyle w:val="Kop2"/>
        <w:numPr>
          <w:ilvl w:val="1"/>
          <w:numId w:val="50"/>
        </w:numPr>
      </w:pPr>
      <w:bookmarkStart w:id="15" w:name="_Toc162371375"/>
      <w:r>
        <w:t>Verantwoording en materiële controle</w:t>
      </w:r>
      <w:bookmarkEnd w:id="15"/>
    </w:p>
    <w:p w14:paraId="5A00A6D5" w14:textId="77777777" w:rsidR="004F4F33" w:rsidRPr="002127D9" w:rsidRDefault="004F4F33" w:rsidP="004F4F33">
      <w:pPr>
        <w:pStyle w:val="Kop3"/>
        <w:spacing w:line="280" w:lineRule="atLeast"/>
        <w:ind w:left="1440" w:hanging="720"/>
        <w:rPr>
          <w:rFonts w:asciiTheme="minorHAnsi" w:hAnsiTheme="minorHAnsi" w:cstheme="minorHAnsi"/>
          <w:sz w:val="22"/>
          <w:szCs w:val="22"/>
        </w:rPr>
      </w:pPr>
      <w:bookmarkStart w:id="16" w:name="_Toc40707937"/>
    </w:p>
    <w:bookmarkEnd w:id="16"/>
    <w:tbl>
      <w:tblPr>
        <w:tblStyle w:val="Tabelraster"/>
        <w:tblW w:w="0" w:type="auto"/>
        <w:tblLayout w:type="fixed"/>
        <w:tblLook w:val="04A0" w:firstRow="1" w:lastRow="0" w:firstColumn="1" w:lastColumn="0" w:noHBand="0" w:noVBand="1"/>
      </w:tblPr>
      <w:tblGrid>
        <w:gridCol w:w="846"/>
        <w:gridCol w:w="7745"/>
      </w:tblGrid>
      <w:tr w:rsidR="00655799" w14:paraId="08589771" w14:textId="77777777" w:rsidTr="41C8752C">
        <w:tc>
          <w:tcPr>
            <w:tcW w:w="846" w:type="dxa"/>
          </w:tcPr>
          <w:p w14:paraId="301AAF07" w14:textId="77777777" w:rsidR="00655799" w:rsidRDefault="00655799" w:rsidP="00AA16B8">
            <w:pPr>
              <w:pStyle w:val="Lijstalinea"/>
              <w:numPr>
                <w:ilvl w:val="0"/>
                <w:numId w:val="54"/>
              </w:numPr>
              <w:ind w:left="459" w:hanging="425"/>
            </w:pPr>
          </w:p>
        </w:tc>
        <w:tc>
          <w:tcPr>
            <w:tcW w:w="7745" w:type="dxa"/>
          </w:tcPr>
          <w:p w14:paraId="6277F952" w14:textId="77777777" w:rsidR="00655799" w:rsidRDefault="00655799" w:rsidP="00655799">
            <w:pPr>
              <w:pStyle w:val="Default"/>
              <w:spacing w:after="30"/>
              <w:rPr>
                <w:sz w:val="22"/>
                <w:szCs w:val="22"/>
              </w:rPr>
            </w:pPr>
            <w:r>
              <w:rPr>
                <w:sz w:val="22"/>
                <w:szCs w:val="22"/>
              </w:rPr>
              <w:t xml:space="preserve">Bij afsluiting van het boekjaar verstrekt Aanbieder aan Opdrachtgever een productieverantwoording over de uitgevoerde werkzaamheden, gewaardeerd tegen de afgesproken tarieven, in het format zoals landelijk afgestemd en gepubliceerd op website i-Sociaaldomein. Aanbieder levert deze productieverantwoording over het voorgaande jaar elk jaar voor 1 maart aan. </w:t>
            </w:r>
          </w:p>
          <w:p w14:paraId="67815748" w14:textId="387785C2" w:rsidR="00655799" w:rsidRDefault="00655799" w:rsidP="00655799">
            <w:pPr>
              <w:pStyle w:val="Default"/>
              <w:spacing w:after="30"/>
              <w:rPr>
                <w:sz w:val="22"/>
                <w:szCs w:val="22"/>
              </w:rPr>
            </w:pPr>
            <w:r>
              <w:rPr>
                <w:sz w:val="22"/>
                <w:szCs w:val="22"/>
              </w:rPr>
              <w:t xml:space="preserve">Indien aanbieder </w:t>
            </w:r>
            <w:r w:rsidR="008F7D5A">
              <w:rPr>
                <w:sz w:val="22"/>
                <w:szCs w:val="22"/>
              </w:rPr>
              <w:t xml:space="preserve">bij regio Lekstroom </w:t>
            </w:r>
            <w:r>
              <w:rPr>
                <w:sz w:val="22"/>
                <w:szCs w:val="22"/>
              </w:rPr>
              <w:t>een totale jaaromzet heeft voor Wmo boven de € 50.000 dan is een controleverklaring van haar accountant vereist. Bij de controle dient de accountant gebruik te maken van het landelijk protocol. De controleverklaring over het voorgaande jaar levert aanbieder elk jaar voor 1 april aan.</w:t>
            </w:r>
          </w:p>
          <w:p w14:paraId="67FE47FC" w14:textId="77777777" w:rsidR="00655799" w:rsidRDefault="00655799" w:rsidP="00655799">
            <w:pPr>
              <w:pStyle w:val="Default"/>
              <w:rPr>
                <w:sz w:val="22"/>
                <w:szCs w:val="22"/>
              </w:rPr>
            </w:pPr>
            <w:r>
              <w:rPr>
                <w:sz w:val="22"/>
                <w:szCs w:val="22"/>
              </w:rPr>
              <w:t xml:space="preserve">Indien gemeente dit noodzakelijk acht, kan er om aanvullende informatie, werkzaamheden of zekerheid gevraagd worden. </w:t>
            </w:r>
          </w:p>
          <w:p w14:paraId="0AB978B6" w14:textId="77777777" w:rsidR="00655799" w:rsidRDefault="00655799" w:rsidP="00054938">
            <w:pPr>
              <w:autoSpaceDE w:val="0"/>
              <w:autoSpaceDN w:val="0"/>
              <w:adjustRightInd w:val="0"/>
              <w:rPr>
                <w:rFonts w:cstheme="minorHAnsi"/>
              </w:rPr>
            </w:pPr>
          </w:p>
        </w:tc>
      </w:tr>
      <w:tr w:rsidR="009B6451" w14:paraId="1C847068" w14:textId="77777777" w:rsidTr="41C8752C">
        <w:tc>
          <w:tcPr>
            <w:tcW w:w="846" w:type="dxa"/>
          </w:tcPr>
          <w:p w14:paraId="06B42208" w14:textId="77777777" w:rsidR="009B6451" w:rsidRDefault="009B6451" w:rsidP="00AA16B8">
            <w:pPr>
              <w:pStyle w:val="Lijstalinea"/>
              <w:numPr>
                <w:ilvl w:val="0"/>
                <w:numId w:val="54"/>
              </w:numPr>
              <w:ind w:left="459" w:hanging="425"/>
            </w:pPr>
          </w:p>
        </w:tc>
        <w:tc>
          <w:tcPr>
            <w:tcW w:w="7745" w:type="dxa"/>
          </w:tcPr>
          <w:p w14:paraId="478A379E" w14:textId="14B7A981" w:rsidR="009B6451" w:rsidRPr="00054938" w:rsidRDefault="00054938" w:rsidP="00054938">
            <w:pPr>
              <w:spacing w:after="160" w:line="252" w:lineRule="auto"/>
              <w:rPr>
                <w:rFonts w:ascii="Calibri" w:hAnsi="Calibri"/>
              </w:rPr>
            </w:pPr>
            <w:r>
              <w:rPr>
                <w:rFonts w:cs="Corbel"/>
                <w:color w:val="000000"/>
              </w:rPr>
              <w:t xml:space="preserve">Aanbieder draagt er zorg voor dat de gegevens in de verantwoordingsdocumenten aansluiten op de gegevens van het berichtenverkeer. </w:t>
            </w:r>
            <w:r w:rsidR="004E4187">
              <w:rPr>
                <w:rFonts w:ascii="Calibri" w:hAnsi="Calibri"/>
              </w:rPr>
              <w:t xml:space="preserve">De door Aanbieder geleverde zorgomzet wordt gebaseerd op de informatie afkomstig uit dit berichtenverkeer en niet op andere bronnen, zoals een jaarverslag. </w:t>
            </w:r>
            <w:r>
              <w:rPr>
                <w:rFonts w:cs="Corbel"/>
                <w:color w:val="000000"/>
              </w:rPr>
              <w:t xml:space="preserve">Aanbieder specificeert bij zijn verantwoording de hoeveelheden ondersteuning geleverd per individuele onderaannemer. </w:t>
            </w:r>
          </w:p>
        </w:tc>
      </w:tr>
      <w:tr w:rsidR="009B6451" w14:paraId="0DD7DE89" w14:textId="77777777" w:rsidTr="41C8752C">
        <w:tc>
          <w:tcPr>
            <w:tcW w:w="846" w:type="dxa"/>
          </w:tcPr>
          <w:p w14:paraId="1FD90E9D" w14:textId="77777777" w:rsidR="009B6451" w:rsidRDefault="009B6451" w:rsidP="00AA16B8">
            <w:pPr>
              <w:pStyle w:val="Lijstalinea"/>
              <w:numPr>
                <w:ilvl w:val="0"/>
                <w:numId w:val="54"/>
              </w:numPr>
              <w:ind w:left="459" w:hanging="425"/>
            </w:pPr>
          </w:p>
        </w:tc>
        <w:tc>
          <w:tcPr>
            <w:tcW w:w="7745" w:type="dxa"/>
          </w:tcPr>
          <w:p w14:paraId="407742EF" w14:textId="77777777" w:rsidR="004E4187" w:rsidRPr="00A34921" w:rsidRDefault="004E4187" w:rsidP="004E4187">
            <w:pPr>
              <w:autoSpaceDE w:val="0"/>
              <w:autoSpaceDN w:val="0"/>
              <w:adjustRightInd w:val="0"/>
              <w:rPr>
                <w:rFonts w:cstheme="minorHAnsi"/>
              </w:rPr>
            </w:pPr>
            <w:r>
              <w:rPr>
                <w:rFonts w:cstheme="minorHAnsi"/>
              </w:rPr>
              <w:t>Opdrachtgever</w:t>
            </w:r>
            <w:r w:rsidRPr="00A34921">
              <w:rPr>
                <w:rFonts w:cstheme="minorHAnsi"/>
              </w:rPr>
              <w:t xml:space="preserve"> is gerechtigd een materiële controle uit te laten voeren bij de</w:t>
            </w:r>
          </w:p>
          <w:p w14:paraId="651265CA" w14:textId="2736D3C4" w:rsidR="009B6451" w:rsidRDefault="004E4187" w:rsidP="004E4187">
            <w:pPr>
              <w:pStyle w:val="Default"/>
              <w:spacing w:after="18"/>
            </w:pPr>
            <w:r>
              <w:rPr>
                <w:rFonts w:asciiTheme="minorHAnsi" w:hAnsiTheme="minorHAnsi" w:cstheme="minorHAnsi"/>
                <w:sz w:val="22"/>
                <w:szCs w:val="22"/>
              </w:rPr>
              <w:t>Aanbieder</w:t>
            </w:r>
            <w:r w:rsidRPr="00A34921">
              <w:rPr>
                <w:rFonts w:asciiTheme="minorHAnsi" w:hAnsiTheme="minorHAnsi" w:cstheme="minorHAnsi"/>
                <w:sz w:val="22"/>
                <w:szCs w:val="22"/>
              </w:rPr>
              <w:t xml:space="preserve"> voor de controle op de rechtmatigheid van de </w:t>
            </w:r>
            <w:r>
              <w:rPr>
                <w:rFonts w:asciiTheme="minorHAnsi" w:hAnsiTheme="minorHAnsi" w:cstheme="minorHAnsi"/>
                <w:sz w:val="22"/>
                <w:szCs w:val="22"/>
              </w:rPr>
              <w:t xml:space="preserve">ingediende facturen </w:t>
            </w:r>
            <w:r w:rsidRPr="00A34921">
              <w:rPr>
                <w:rFonts w:asciiTheme="minorHAnsi" w:hAnsiTheme="minorHAnsi" w:cstheme="minorHAnsi"/>
                <w:sz w:val="22"/>
                <w:szCs w:val="22"/>
              </w:rPr>
              <w:t>en de juistheid</w:t>
            </w:r>
            <w:r>
              <w:rPr>
                <w:rFonts w:asciiTheme="minorHAnsi" w:hAnsiTheme="minorHAnsi" w:cstheme="minorHAnsi"/>
                <w:sz w:val="22"/>
                <w:szCs w:val="22"/>
              </w:rPr>
              <w:t xml:space="preserve"> </w:t>
            </w:r>
            <w:r w:rsidRPr="00A34921">
              <w:rPr>
                <w:rFonts w:asciiTheme="minorHAnsi" w:hAnsiTheme="minorHAnsi" w:cstheme="minorHAnsi"/>
                <w:sz w:val="22"/>
                <w:szCs w:val="22"/>
              </w:rPr>
              <w:t>van de gevoerde administratie en de administratieve procedures. Als de uitkomsten van</w:t>
            </w:r>
            <w:r>
              <w:rPr>
                <w:rFonts w:asciiTheme="minorHAnsi" w:hAnsiTheme="minorHAnsi" w:cstheme="minorHAnsi"/>
                <w:sz w:val="22"/>
                <w:szCs w:val="22"/>
              </w:rPr>
              <w:t xml:space="preserve"> </w:t>
            </w:r>
            <w:r w:rsidRPr="00A34921">
              <w:rPr>
                <w:rFonts w:asciiTheme="minorHAnsi" w:hAnsiTheme="minorHAnsi" w:cstheme="minorHAnsi"/>
                <w:sz w:val="22"/>
                <w:szCs w:val="22"/>
              </w:rPr>
              <w:t xml:space="preserve">de materiële controle daar aanleiding toe geven, dan kan </w:t>
            </w:r>
            <w:r>
              <w:rPr>
                <w:rFonts w:asciiTheme="minorHAnsi" w:hAnsiTheme="minorHAnsi" w:cstheme="minorHAnsi"/>
                <w:sz w:val="22"/>
                <w:szCs w:val="22"/>
              </w:rPr>
              <w:t>Opdrachtgever</w:t>
            </w:r>
            <w:r w:rsidRPr="00A34921">
              <w:rPr>
                <w:rFonts w:asciiTheme="minorHAnsi" w:hAnsiTheme="minorHAnsi" w:cstheme="minorHAnsi"/>
                <w:sz w:val="22"/>
                <w:szCs w:val="22"/>
              </w:rPr>
              <w:t xml:space="preserve"> opdracht geven tot</w:t>
            </w:r>
            <w:r>
              <w:rPr>
                <w:rFonts w:asciiTheme="minorHAnsi" w:hAnsiTheme="minorHAnsi" w:cstheme="minorHAnsi"/>
                <w:sz w:val="22"/>
                <w:szCs w:val="22"/>
              </w:rPr>
              <w:t xml:space="preserve"> </w:t>
            </w:r>
            <w:r w:rsidRPr="00A34921">
              <w:rPr>
                <w:rFonts w:asciiTheme="minorHAnsi" w:hAnsiTheme="minorHAnsi" w:cstheme="minorHAnsi"/>
                <w:sz w:val="22"/>
                <w:szCs w:val="22"/>
              </w:rPr>
              <w:t xml:space="preserve">één of meer </w:t>
            </w:r>
            <w:proofErr w:type="spellStart"/>
            <w:r w:rsidRPr="00A34921">
              <w:rPr>
                <w:rFonts w:asciiTheme="minorHAnsi" w:hAnsiTheme="minorHAnsi" w:cstheme="minorHAnsi"/>
                <w:sz w:val="22"/>
                <w:szCs w:val="22"/>
              </w:rPr>
              <w:t>hercontroles</w:t>
            </w:r>
            <w:proofErr w:type="spellEnd"/>
            <w:r w:rsidRPr="00A34921">
              <w:rPr>
                <w:rFonts w:asciiTheme="minorHAnsi" w:hAnsiTheme="minorHAnsi" w:cstheme="minorHAnsi"/>
                <w:sz w:val="22"/>
                <w:szCs w:val="22"/>
              </w:rPr>
              <w:t xml:space="preserve"> per jaar. </w:t>
            </w:r>
            <w:r>
              <w:rPr>
                <w:rFonts w:asciiTheme="minorHAnsi" w:hAnsiTheme="minorHAnsi" w:cstheme="minorHAnsi"/>
                <w:sz w:val="22"/>
                <w:szCs w:val="22"/>
              </w:rPr>
              <w:t>Aanbieder</w:t>
            </w:r>
            <w:r w:rsidRPr="00A34921">
              <w:rPr>
                <w:rFonts w:asciiTheme="minorHAnsi" w:hAnsiTheme="minorHAnsi" w:cstheme="minorHAnsi"/>
                <w:sz w:val="22"/>
                <w:szCs w:val="22"/>
              </w:rPr>
              <w:t xml:space="preserve"> werkt volledig mee aan</w:t>
            </w:r>
            <w:r>
              <w:rPr>
                <w:rFonts w:asciiTheme="minorHAnsi" w:hAnsiTheme="minorHAnsi" w:cstheme="minorHAnsi"/>
                <w:sz w:val="22"/>
                <w:szCs w:val="22"/>
              </w:rPr>
              <w:t xml:space="preserve"> </w:t>
            </w:r>
            <w:r w:rsidRPr="00A34921">
              <w:rPr>
                <w:rFonts w:asciiTheme="minorHAnsi" w:hAnsiTheme="minorHAnsi" w:cstheme="minorHAnsi"/>
                <w:sz w:val="22"/>
                <w:szCs w:val="22"/>
              </w:rPr>
              <w:t xml:space="preserve">deze controles en kan hiervoor bij </w:t>
            </w:r>
            <w:r>
              <w:rPr>
                <w:rFonts w:asciiTheme="minorHAnsi" w:hAnsiTheme="minorHAnsi" w:cstheme="minorHAnsi"/>
                <w:sz w:val="22"/>
                <w:szCs w:val="22"/>
              </w:rPr>
              <w:t>Opdrachtgever</w:t>
            </w:r>
            <w:r w:rsidRPr="00A34921">
              <w:rPr>
                <w:rFonts w:asciiTheme="minorHAnsi" w:hAnsiTheme="minorHAnsi" w:cstheme="minorHAnsi"/>
                <w:sz w:val="22"/>
                <w:szCs w:val="22"/>
              </w:rPr>
              <w:t xml:space="preserve"> geen kosten in rekening brengen. De</w:t>
            </w:r>
            <w:r>
              <w:rPr>
                <w:rFonts w:asciiTheme="minorHAnsi" w:hAnsiTheme="minorHAnsi" w:cstheme="minorHAnsi"/>
                <w:sz w:val="22"/>
                <w:szCs w:val="22"/>
              </w:rPr>
              <w:t xml:space="preserve"> </w:t>
            </w:r>
            <w:r w:rsidRPr="00A34921">
              <w:rPr>
                <w:rFonts w:asciiTheme="minorHAnsi" w:hAnsiTheme="minorHAnsi" w:cstheme="minorHAnsi"/>
                <w:sz w:val="22"/>
                <w:szCs w:val="22"/>
              </w:rPr>
              <w:t xml:space="preserve">materiële controles worden uitgevoerd door een door </w:t>
            </w:r>
            <w:r>
              <w:rPr>
                <w:rFonts w:asciiTheme="minorHAnsi" w:hAnsiTheme="minorHAnsi" w:cstheme="minorHAnsi"/>
                <w:sz w:val="22"/>
                <w:szCs w:val="22"/>
              </w:rPr>
              <w:t>Opdrachtgever</w:t>
            </w:r>
            <w:r w:rsidRPr="00A34921">
              <w:rPr>
                <w:rFonts w:asciiTheme="minorHAnsi" w:hAnsiTheme="minorHAnsi" w:cstheme="minorHAnsi"/>
                <w:sz w:val="22"/>
                <w:szCs w:val="22"/>
              </w:rPr>
              <w:t xml:space="preserve"> aangestelde</w:t>
            </w:r>
            <w:r>
              <w:rPr>
                <w:rFonts w:asciiTheme="minorHAnsi" w:hAnsiTheme="minorHAnsi" w:cstheme="minorHAnsi"/>
                <w:sz w:val="22"/>
                <w:szCs w:val="22"/>
              </w:rPr>
              <w:t xml:space="preserve"> </w:t>
            </w:r>
            <w:r w:rsidRPr="00A34921">
              <w:rPr>
                <w:rFonts w:asciiTheme="minorHAnsi" w:hAnsiTheme="minorHAnsi" w:cstheme="minorHAnsi"/>
                <w:sz w:val="22"/>
                <w:szCs w:val="22"/>
              </w:rPr>
              <w:t xml:space="preserve">accountant en zijn voor rekening van </w:t>
            </w:r>
            <w:r>
              <w:rPr>
                <w:rFonts w:asciiTheme="minorHAnsi" w:hAnsiTheme="minorHAnsi" w:cstheme="minorHAnsi"/>
                <w:sz w:val="22"/>
                <w:szCs w:val="22"/>
              </w:rPr>
              <w:t>Opdrachtgever</w:t>
            </w:r>
            <w:r w:rsidRPr="00A34921">
              <w:rPr>
                <w:rFonts w:asciiTheme="minorHAnsi" w:hAnsiTheme="minorHAnsi" w:cstheme="minorHAnsi"/>
                <w:sz w:val="22"/>
                <w:szCs w:val="22"/>
              </w:rPr>
              <w:t xml:space="preserve">. Nacontrole is een vast onderdeel van de Opdracht op verzoek van </w:t>
            </w:r>
            <w:r>
              <w:rPr>
                <w:rFonts w:asciiTheme="minorHAnsi" w:hAnsiTheme="minorHAnsi" w:cstheme="minorHAnsi"/>
                <w:sz w:val="22"/>
                <w:szCs w:val="22"/>
              </w:rPr>
              <w:t>Opdrachtgever</w:t>
            </w:r>
            <w:r w:rsidRPr="00A34921">
              <w:rPr>
                <w:rFonts w:asciiTheme="minorHAnsi" w:hAnsiTheme="minorHAnsi" w:cstheme="minorHAnsi"/>
                <w:sz w:val="22"/>
                <w:szCs w:val="22"/>
              </w:rPr>
              <w:t>.</w:t>
            </w:r>
          </w:p>
        </w:tc>
      </w:tr>
    </w:tbl>
    <w:p w14:paraId="2FECEBB6" w14:textId="77777777" w:rsidR="009B6451" w:rsidRDefault="009B6451" w:rsidP="009B6451">
      <w:pPr>
        <w:pStyle w:val="Default"/>
      </w:pPr>
    </w:p>
    <w:p w14:paraId="64F93568" w14:textId="77777777" w:rsidR="00E6456B" w:rsidRDefault="00E6456B" w:rsidP="004E4187">
      <w:pPr>
        <w:pStyle w:val="Kop2"/>
        <w:numPr>
          <w:ilvl w:val="1"/>
          <w:numId w:val="50"/>
        </w:numPr>
      </w:pPr>
      <w:bookmarkStart w:id="17" w:name="_Toc162371376"/>
      <w:r>
        <w:t>Contractmanagement</w:t>
      </w:r>
      <w:bookmarkEnd w:id="17"/>
    </w:p>
    <w:p w14:paraId="7BF532F9" w14:textId="77777777" w:rsidR="00E6456B" w:rsidRDefault="00E6456B" w:rsidP="00E6456B">
      <w:pPr>
        <w:pStyle w:val="Kop2"/>
      </w:pPr>
    </w:p>
    <w:tbl>
      <w:tblPr>
        <w:tblStyle w:val="Tabelraster"/>
        <w:tblW w:w="0" w:type="auto"/>
        <w:tblLayout w:type="fixed"/>
        <w:tblLook w:val="04A0" w:firstRow="1" w:lastRow="0" w:firstColumn="1" w:lastColumn="0" w:noHBand="0" w:noVBand="1"/>
      </w:tblPr>
      <w:tblGrid>
        <w:gridCol w:w="846"/>
        <w:gridCol w:w="7745"/>
      </w:tblGrid>
      <w:tr w:rsidR="00E6456B" w14:paraId="5BF63FE0" w14:textId="77777777" w:rsidTr="484AC7C9">
        <w:tc>
          <w:tcPr>
            <w:tcW w:w="846" w:type="dxa"/>
          </w:tcPr>
          <w:p w14:paraId="44386AA6" w14:textId="77777777" w:rsidR="00E6456B" w:rsidRDefault="00E6456B" w:rsidP="00AA16B8">
            <w:pPr>
              <w:pStyle w:val="Lijstalinea"/>
              <w:numPr>
                <w:ilvl w:val="0"/>
                <w:numId w:val="54"/>
              </w:numPr>
              <w:ind w:left="459" w:hanging="425"/>
            </w:pPr>
          </w:p>
        </w:tc>
        <w:tc>
          <w:tcPr>
            <w:tcW w:w="7745" w:type="dxa"/>
          </w:tcPr>
          <w:p w14:paraId="43602EF5" w14:textId="4540CD9F" w:rsidR="00E6456B" w:rsidRPr="00655799" w:rsidRDefault="00E6456B" w:rsidP="00AA16B8">
            <w:pPr>
              <w:pStyle w:val="Default"/>
              <w:spacing w:after="18"/>
              <w:rPr>
                <w:sz w:val="22"/>
                <w:szCs w:val="22"/>
              </w:rPr>
            </w:pPr>
            <w:r w:rsidRPr="41C8752C">
              <w:rPr>
                <w:rFonts w:eastAsia="Calibri"/>
                <w:sz w:val="22"/>
                <w:szCs w:val="22"/>
              </w:rPr>
              <w:t>Direct na het definitief worden van de gunning stellen zowel Opdrachtgever</w:t>
            </w:r>
            <w:r w:rsidR="000873BD">
              <w:rPr>
                <w:rFonts w:eastAsia="Calibri"/>
                <w:sz w:val="22"/>
                <w:szCs w:val="22"/>
              </w:rPr>
              <w:t xml:space="preserve"> (hierbij vertegenwoordigd door RBL)</w:t>
            </w:r>
            <w:r w:rsidRPr="41C8752C">
              <w:rPr>
                <w:rFonts w:eastAsia="Calibri"/>
                <w:sz w:val="22"/>
                <w:szCs w:val="22"/>
              </w:rPr>
              <w:t xml:space="preserve"> als </w:t>
            </w:r>
            <w:r w:rsidR="00655799" w:rsidRPr="41C8752C">
              <w:rPr>
                <w:rFonts w:eastAsia="Calibri"/>
                <w:sz w:val="22"/>
                <w:szCs w:val="22"/>
              </w:rPr>
              <w:t>Aanbieder</w:t>
            </w:r>
            <w:r w:rsidRPr="41C8752C">
              <w:rPr>
                <w:rFonts w:eastAsia="Calibri"/>
                <w:sz w:val="22"/>
                <w:szCs w:val="22"/>
              </w:rPr>
              <w:t xml:space="preserve"> elk één contactpersoon met vervanger vast voor deze Opdracht</w:t>
            </w:r>
          </w:p>
        </w:tc>
      </w:tr>
      <w:tr w:rsidR="00E6456B" w14:paraId="5AA43AF6" w14:textId="77777777" w:rsidTr="484AC7C9">
        <w:tc>
          <w:tcPr>
            <w:tcW w:w="846" w:type="dxa"/>
          </w:tcPr>
          <w:p w14:paraId="10FD4A2C" w14:textId="77777777" w:rsidR="00E6456B" w:rsidRDefault="00E6456B" w:rsidP="00AA16B8">
            <w:pPr>
              <w:pStyle w:val="Lijstalinea"/>
              <w:numPr>
                <w:ilvl w:val="0"/>
                <w:numId w:val="54"/>
              </w:numPr>
              <w:ind w:left="459" w:hanging="425"/>
            </w:pPr>
          </w:p>
        </w:tc>
        <w:tc>
          <w:tcPr>
            <w:tcW w:w="7745" w:type="dxa"/>
          </w:tcPr>
          <w:p w14:paraId="60132CA2" w14:textId="575F91A1" w:rsidR="00E6456B" w:rsidRPr="00655799" w:rsidRDefault="00655799" w:rsidP="00AA16B8">
            <w:pPr>
              <w:pStyle w:val="Default"/>
              <w:spacing w:after="18"/>
              <w:rPr>
                <w:sz w:val="22"/>
                <w:szCs w:val="22"/>
              </w:rPr>
            </w:pPr>
            <w:r w:rsidRPr="484AC7C9">
              <w:rPr>
                <w:rFonts w:eastAsia="Calibri"/>
                <w:sz w:val="22"/>
                <w:szCs w:val="22"/>
              </w:rPr>
              <w:t>Aanbieder</w:t>
            </w:r>
            <w:r w:rsidR="00E6456B" w:rsidRPr="484AC7C9">
              <w:rPr>
                <w:rFonts w:eastAsia="Calibri"/>
                <w:sz w:val="22"/>
                <w:szCs w:val="22"/>
              </w:rPr>
              <w:t xml:space="preserve"> informeert Opdrachtgever proactief, tijdig en adequaat indien tijdens de looptijd van de raamovereenkomst ontwikkelingen plaatsvinden die de continuïteit van de dienstverlening van </w:t>
            </w:r>
            <w:r w:rsidRPr="484AC7C9">
              <w:rPr>
                <w:rFonts w:eastAsia="Calibri"/>
                <w:sz w:val="22"/>
                <w:szCs w:val="22"/>
              </w:rPr>
              <w:t>Aanbieder</w:t>
            </w:r>
            <w:r w:rsidR="00E6456B" w:rsidRPr="484AC7C9">
              <w:rPr>
                <w:rFonts w:eastAsia="Calibri"/>
                <w:sz w:val="22"/>
                <w:szCs w:val="22"/>
              </w:rPr>
              <w:t xml:space="preserve"> beïnvloeden (al dan niet met Onderaannemers en/of </w:t>
            </w:r>
            <w:proofErr w:type="spellStart"/>
            <w:r w:rsidR="00E6456B" w:rsidRPr="484AC7C9">
              <w:rPr>
                <w:rFonts w:eastAsia="Calibri"/>
                <w:sz w:val="22"/>
                <w:szCs w:val="22"/>
              </w:rPr>
              <w:t>combinanten</w:t>
            </w:r>
            <w:proofErr w:type="spellEnd"/>
            <w:r w:rsidR="00E6456B" w:rsidRPr="484AC7C9">
              <w:rPr>
                <w:rFonts w:eastAsia="Calibri"/>
                <w:sz w:val="22"/>
                <w:szCs w:val="22"/>
              </w:rPr>
              <w:t>), dan wel wanneer de uitvoering en/of de naleving van de onderhavige Opdracht betreffende afspraken niet of onvoldoende gegarandeerd kan worden.</w:t>
            </w:r>
          </w:p>
        </w:tc>
      </w:tr>
      <w:tr w:rsidR="00E6456B" w14:paraId="781DA4F9" w14:textId="77777777" w:rsidTr="484AC7C9">
        <w:tc>
          <w:tcPr>
            <w:tcW w:w="846" w:type="dxa"/>
          </w:tcPr>
          <w:p w14:paraId="6976CFB9" w14:textId="77777777" w:rsidR="00E6456B" w:rsidRDefault="00E6456B" w:rsidP="00AA16B8">
            <w:pPr>
              <w:pStyle w:val="Lijstalinea"/>
              <w:numPr>
                <w:ilvl w:val="0"/>
                <w:numId w:val="54"/>
              </w:numPr>
              <w:ind w:left="459" w:hanging="425"/>
            </w:pPr>
          </w:p>
        </w:tc>
        <w:tc>
          <w:tcPr>
            <w:tcW w:w="7745" w:type="dxa"/>
          </w:tcPr>
          <w:p w14:paraId="0E0BDCAE" w14:textId="4EC23045" w:rsidR="00E6456B" w:rsidRPr="00655799" w:rsidRDefault="00655799" w:rsidP="00AA16B8">
            <w:pPr>
              <w:pStyle w:val="Default"/>
              <w:spacing w:after="18"/>
              <w:rPr>
                <w:sz w:val="22"/>
                <w:szCs w:val="22"/>
              </w:rPr>
            </w:pPr>
            <w:r w:rsidRPr="00655799">
              <w:rPr>
                <w:rFonts w:eastAsia="Calibri"/>
                <w:sz w:val="22"/>
                <w:szCs w:val="22"/>
              </w:rPr>
              <w:t xml:space="preserve">Opdrachtgever informeert </w:t>
            </w:r>
            <w:r>
              <w:rPr>
                <w:rFonts w:eastAsia="Calibri"/>
                <w:sz w:val="22"/>
                <w:szCs w:val="22"/>
              </w:rPr>
              <w:t>Aanbieder</w:t>
            </w:r>
            <w:r w:rsidRPr="00655799">
              <w:rPr>
                <w:rFonts w:eastAsia="Calibri"/>
                <w:sz w:val="22"/>
                <w:szCs w:val="22"/>
              </w:rPr>
              <w:t xml:space="preserve"> proactief, tijdig en adequaat omtrent ontwikkelingen die invloed hebben of kunnen hebben op de uitvoering van de Raamovereenkomst door een bericht te sturen naar </w:t>
            </w:r>
            <w:hyperlink r:id="rId14" w:history="1">
              <w:r w:rsidRPr="00655799">
                <w:rPr>
                  <w:rStyle w:val="Hyperlink"/>
                  <w:rFonts w:eastAsia="Calibri"/>
                  <w:sz w:val="22"/>
                  <w:szCs w:val="22"/>
                  <w:lang w:val="en-US"/>
                </w:rPr>
                <w:t>contractbeheer@regiolekstroom.nl</w:t>
              </w:r>
            </w:hyperlink>
          </w:p>
        </w:tc>
      </w:tr>
      <w:tr w:rsidR="003D0F9A" w14:paraId="435EBE3D" w14:textId="77777777" w:rsidTr="484AC7C9">
        <w:tc>
          <w:tcPr>
            <w:tcW w:w="846" w:type="dxa"/>
          </w:tcPr>
          <w:p w14:paraId="13530938" w14:textId="77777777" w:rsidR="003D0F9A" w:rsidRDefault="003D0F9A" w:rsidP="00AA16B8">
            <w:pPr>
              <w:pStyle w:val="Lijstalinea"/>
              <w:numPr>
                <w:ilvl w:val="0"/>
                <w:numId w:val="54"/>
              </w:numPr>
              <w:ind w:left="459" w:hanging="425"/>
            </w:pPr>
          </w:p>
        </w:tc>
        <w:tc>
          <w:tcPr>
            <w:tcW w:w="7745" w:type="dxa"/>
          </w:tcPr>
          <w:p w14:paraId="73955805" w14:textId="340A4A6C" w:rsidR="003D0F9A" w:rsidRPr="00655799" w:rsidRDefault="003D0F9A" w:rsidP="00AA16B8">
            <w:pPr>
              <w:pStyle w:val="Default"/>
              <w:spacing w:after="18"/>
              <w:rPr>
                <w:rFonts w:eastAsia="Calibri"/>
                <w:sz w:val="22"/>
                <w:szCs w:val="22"/>
              </w:rPr>
            </w:pPr>
            <w:r w:rsidRPr="4A245FDC">
              <w:rPr>
                <w:sz w:val="22"/>
                <w:szCs w:val="22"/>
              </w:rPr>
              <w:t xml:space="preserve">Aanbieder levert elk jaar eenmaal een totaalrapportage aan van ontvangen klachten over geleverde </w:t>
            </w:r>
            <w:r>
              <w:rPr>
                <w:sz w:val="22"/>
                <w:szCs w:val="22"/>
              </w:rPr>
              <w:t>H</w:t>
            </w:r>
            <w:r w:rsidRPr="4A245FDC">
              <w:rPr>
                <w:sz w:val="22"/>
                <w:szCs w:val="22"/>
              </w:rPr>
              <w:t xml:space="preserve">uishoudelijke </w:t>
            </w:r>
            <w:r>
              <w:rPr>
                <w:sz w:val="22"/>
                <w:szCs w:val="22"/>
              </w:rPr>
              <w:t>O</w:t>
            </w:r>
            <w:r w:rsidRPr="4A245FDC">
              <w:rPr>
                <w:sz w:val="22"/>
                <w:szCs w:val="22"/>
              </w:rPr>
              <w:t>ndersteuning naar aard en oorzaak, voor het eerst in januari 2026, inclusief een overzicht van afwikkeling en op basis van klachten getroffen maatregelen.</w:t>
            </w:r>
          </w:p>
        </w:tc>
      </w:tr>
      <w:tr w:rsidR="00E6456B" w14:paraId="0DE0C3CE" w14:textId="77777777" w:rsidTr="484AC7C9">
        <w:tc>
          <w:tcPr>
            <w:tcW w:w="846" w:type="dxa"/>
          </w:tcPr>
          <w:p w14:paraId="244ED347" w14:textId="77777777" w:rsidR="00E6456B" w:rsidRDefault="00E6456B" w:rsidP="00AA16B8">
            <w:pPr>
              <w:pStyle w:val="Lijstalinea"/>
              <w:numPr>
                <w:ilvl w:val="0"/>
                <w:numId w:val="54"/>
              </w:numPr>
              <w:ind w:left="459" w:hanging="425"/>
            </w:pPr>
          </w:p>
        </w:tc>
        <w:tc>
          <w:tcPr>
            <w:tcW w:w="7745" w:type="dxa"/>
          </w:tcPr>
          <w:p w14:paraId="7F0C1724" w14:textId="678CB6FC" w:rsidR="00E6456B" w:rsidRPr="00655799" w:rsidRDefault="00655799" w:rsidP="00AA16B8">
            <w:pPr>
              <w:pStyle w:val="Default"/>
              <w:rPr>
                <w:sz w:val="22"/>
                <w:szCs w:val="22"/>
              </w:rPr>
            </w:pPr>
            <w:r w:rsidRPr="41C8752C">
              <w:rPr>
                <w:rFonts w:eastAsia="Calibri"/>
                <w:sz w:val="22"/>
                <w:szCs w:val="22"/>
              </w:rPr>
              <w:t>Gedurende de contractperiode zal ten minste één maal per Jaar (of zoveel vaker als één van de partijen nodig acht) een contractmanagementgesprek plaatsvinden tussen (de contactpersonen van) de Aanbieder en Opdrachtgever. Tijdens dit overleg komt de gang van zaken aan bod (basis vormen de Raamovereenkomst en de managementrapportages) en worden klachten of onvolkomenheden besproken en afgehandeld. Basis voor het overleg vormen de Raamovereenkomst en de managementrapportages. Deze overleggen vinden plaats op basis van vooraf opgestelde agenda’s.</w:t>
            </w:r>
          </w:p>
        </w:tc>
      </w:tr>
      <w:tr w:rsidR="00655799" w14:paraId="0E495037" w14:textId="77777777" w:rsidTr="484AC7C9">
        <w:tc>
          <w:tcPr>
            <w:tcW w:w="846" w:type="dxa"/>
          </w:tcPr>
          <w:p w14:paraId="19FE37CD" w14:textId="77777777" w:rsidR="00655799" w:rsidRDefault="00655799" w:rsidP="00AA16B8">
            <w:pPr>
              <w:pStyle w:val="Lijstalinea"/>
              <w:numPr>
                <w:ilvl w:val="0"/>
                <w:numId w:val="54"/>
              </w:numPr>
              <w:ind w:left="459" w:hanging="425"/>
            </w:pPr>
          </w:p>
        </w:tc>
        <w:tc>
          <w:tcPr>
            <w:tcW w:w="7745" w:type="dxa"/>
          </w:tcPr>
          <w:p w14:paraId="5A75F941" w14:textId="7E851E81" w:rsidR="00655799" w:rsidRPr="00655799" w:rsidRDefault="00655799" w:rsidP="00655799">
            <w:pPr>
              <w:rPr>
                <w:rFonts w:ascii="Calibri" w:eastAsia="Calibri" w:hAnsi="Calibri" w:cs="Calibri"/>
              </w:rPr>
            </w:pPr>
            <w:r w:rsidRPr="00655799">
              <w:rPr>
                <w:rFonts w:ascii="Calibri" w:eastAsia="Calibri" w:hAnsi="Calibri" w:cs="Calibri"/>
              </w:rPr>
              <w:t xml:space="preserve">Opdrachtgever gebruikt de contractmanagementgesprekken om de uitvoering van deze Opdracht, de resultaten hiervan en de overige prestaties van </w:t>
            </w:r>
            <w:r>
              <w:rPr>
                <w:rFonts w:ascii="Calibri" w:eastAsia="Calibri" w:hAnsi="Calibri" w:cs="Calibri"/>
              </w:rPr>
              <w:t>Aanbieder</w:t>
            </w:r>
            <w:r w:rsidRPr="00655799">
              <w:rPr>
                <w:rFonts w:ascii="Calibri" w:eastAsia="Calibri" w:hAnsi="Calibri" w:cs="Calibri"/>
              </w:rPr>
              <w:t xml:space="preserve"> te bespreken en tussentijds te evalueren. De onderwerpen van de contractmanagementgesprekken omvatten in ieder geval: </w:t>
            </w:r>
          </w:p>
          <w:p w14:paraId="7AE815D1" w14:textId="4433349C" w:rsidR="00655799" w:rsidRPr="00655799" w:rsidRDefault="00655799" w:rsidP="6A0999C2">
            <w:pPr>
              <w:pStyle w:val="Lijstalinea"/>
              <w:numPr>
                <w:ilvl w:val="0"/>
                <w:numId w:val="42"/>
              </w:numPr>
              <w:tabs>
                <w:tab w:val="left" w:pos="720"/>
              </w:tabs>
              <w:rPr>
                <w:rFonts w:ascii="Calibri" w:eastAsia="Calibri" w:hAnsi="Calibri" w:cs="Calibri"/>
              </w:rPr>
            </w:pPr>
            <w:proofErr w:type="spellStart"/>
            <w:r w:rsidRPr="6A0999C2">
              <w:rPr>
                <w:rFonts w:ascii="Calibri" w:eastAsia="Calibri" w:hAnsi="Calibri" w:cs="Calibri"/>
                <w:lang w:val="en-US"/>
              </w:rPr>
              <w:t>Algemene</w:t>
            </w:r>
            <w:proofErr w:type="spellEnd"/>
            <w:r w:rsidRPr="6A0999C2">
              <w:rPr>
                <w:rFonts w:ascii="Calibri" w:eastAsia="Calibri" w:hAnsi="Calibri" w:cs="Calibri"/>
                <w:lang w:val="en-US"/>
              </w:rPr>
              <w:t xml:space="preserve"> </w:t>
            </w:r>
            <w:proofErr w:type="spellStart"/>
            <w:r w:rsidRPr="6A0999C2">
              <w:rPr>
                <w:rFonts w:ascii="Calibri" w:eastAsia="Calibri" w:hAnsi="Calibri" w:cs="Calibri"/>
                <w:lang w:val="en-US"/>
              </w:rPr>
              <w:t>ervaringen</w:t>
            </w:r>
            <w:proofErr w:type="spellEnd"/>
            <w:r w:rsidRPr="6A0999C2">
              <w:rPr>
                <w:rFonts w:ascii="Calibri" w:eastAsia="Calibri" w:hAnsi="Calibri" w:cs="Calibri"/>
                <w:lang w:val="en-US"/>
              </w:rPr>
              <w:t xml:space="preserve"> met </w:t>
            </w:r>
            <w:proofErr w:type="spellStart"/>
            <w:r w:rsidRPr="6A0999C2">
              <w:rPr>
                <w:rFonts w:ascii="Calibri" w:eastAsia="Calibri" w:hAnsi="Calibri" w:cs="Calibri"/>
                <w:lang w:val="en-US"/>
              </w:rPr>
              <w:t>Aanbieder</w:t>
            </w:r>
            <w:proofErr w:type="spellEnd"/>
            <w:r w:rsidRPr="6A0999C2">
              <w:rPr>
                <w:rFonts w:ascii="Calibri" w:eastAsia="Calibri" w:hAnsi="Calibri" w:cs="Calibri"/>
              </w:rPr>
              <w:t>;</w:t>
            </w:r>
          </w:p>
          <w:p w14:paraId="628178F0" w14:textId="5A61E930" w:rsidR="32115841" w:rsidRDefault="044DEB68" w:rsidP="6A0999C2">
            <w:pPr>
              <w:pStyle w:val="Lijstalinea"/>
              <w:numPr>
                <w:ilvl w:val="0"/>
                <w:numId w:val="42"/>
              </w:numPr>
              <w:tabs>
                <w:tab w:val="left" w:pos="720"/>
              </w:tabs>
              <w:rPr>
                <w:rFonts w:ascii="Calibri" w:eastAsia="Calibri" w:hAnsi="Calibri" w:cs="Calibri"/>
              </w:rPr>
            </w:pPr>
            <w:r w:rsidRPr="484AC7C9">
              <w:rPr>
                <w:rFonts w:ascii="Calibri" w:eastAsia="Calibri" w:hAnsi="Calibri" w:cs="Calibri"/>
              </w:rPr>
              <w:t>Kwaliteit en continuïteit van de dienstverlening</w:t>
            </w:r>
          </w:p>
          <w:p w14:paraId="3499DFA6" w14:textId="77777777" w:rsidR="00655799" w:rsidRPr="00655799" w:rsidRDefault="00655799" w:rsidP="00655799">
            <w:pPr>
              <w:pStyle w:val="Lijstalinea"/>
              <w:numPr>
                <w:ilvl w:val="0"/>
                <w:numId w:val="42"/>
              </w:numPr>
              <w:tabs>
                <w:tab w:val="left" w:pos="0"/>
                <w:tab w:val="left" w:pos="720"/>
              </w:tabs>
              <w:rPr>
                <w:rFonts w:ascii="Calibri" w:eastAsia="Calibri" w:hAnsi="Calibri" w:cs="Calibri"/>
              </w:rPr>
            </w:pPr>
            <w:r w:rsidRPr="484AC7C9">
              <w:rPr>
                <w:rFonts w:ascii="Calibri" w:eastAsia="Calibri" w:hAnsi="Calibri" w:cs="Calibri"/>
              </w:rPr>
              <w:t>Wachtlijsten</w:t>
            </w:r>
          </w:p>
          <w:p w14:paraId="0E25AC5D" w14:textId="77777777" w:rsidR="00655799" w:rsidRPr="00655799" w:rsidRDefault="00655799" w:rsidP="00655799">
            <w:pPr>
              <w:pStyle w:val="Lijstalinea"/>
              <w:numPr>
                <w:ilvl w:val="0"/>
                <w:numId w:val="42"/>
              </w:numPr>
              <w:tabs>
                <w:tab w:val="left" w:pos="0"/>
                <w:tab w:val="left" w:pos="720"/>
              </w:tabs>
              <w:rPr>
                <w:rFonts w:ascii="Calibri" w:eastAsia="Calibri" w:hAnsi="Calibri" w:cs="Calibri"/>
              </w:rPr>
            </w:pPr>
            <w:r w:rsidRPr="484AC7C9">
              <w:rPr>
                <w:rFonts w:ascii="Calibri" w:eastAsia="Calibri" w:hAnsi="Calibri" w:cs="Calibri"/>
              </w:rPr>
              <w:t>Niet geaccepteerde Inwoners (niet voldoen aan acceptatieplicht)</w:t>
            </w:r>
          </w:p>
          <w:p w14:paraId="56522315" w14:textId="77777777" w:rsidR="00655799" w:rsidRPr="00655799" w:rsidRDefault="00655799" w:rsidP="00655799">
            <w:pPr>
              <w:pStyle w:val="Lijstalinea"/>
              <w:numPr>
                <w:ilvl w:val="0"/>
                <w:numId w:val="42"/>
              </w:numPr>
              <w:tabs>
                <w:tab w:val="left" w:pos="0"/>
                <w:tab w:val="left" w:pos="720"/>
              </w:tabs>
              <w:rPr>
                <w:rFonts w:ascii="Calibri" w:eastAsia="Calibri" w:hAnsi="Calibri" w:cs="Calibri"/>
              </w:rPr>
            </w:pPr>
            <w:r w:rsidRPr="484AC7C9">
              <w:rPr>
                <w:rFonts w:ascii="Calibri" w:eastAsia="Calibri" w:hAnsi="Calibri" w:cs="Calibri"/>
              </w:rPr>
              <w:t xml:space="preserve">No show door inwoners: </w:t>
            </w:r>
          </w:p>
          <w:p w14:paraId="2818B86B" w14:textId="77777777" w:rsidR="00655799" w:rsidRPr="00655799" w:rsidRDefault="00655799" w:rsidP="00655799">
            <w:pPr>
              <w:pStyle w:val="Lijstalinea"/>
              <w:numPr>
                <w:ilvl w:val="0"/>
                <w:numId w:val="42"/>
              </w:numPr>
              <w:tabs>
                <w:tab w:val="left" w:pos="0"/>
                <w:tab w:val="left" w:pos="720"/>
              </w:tabs>
              <w:rPr>
                <w:rFonts w:ascii="Calibri" w:eastAsia="Calibri" w:hAnsi="Calibri" w:cs="Calibri"/>
              </w:rPr>
            </w:pPr>
            <w:r w:rsidRPr="484AC7C9">
              <w:rPr>
                <w:rFonts w:ascii="Calibri" w:eastAsia="Calibri" w:hAnsi="Calibri" w:cs="Calibri"/>
              </w:rPr>
              <w:t>Omzetprognose komende periode</w:t>
            </w:r>
          </w:p>
          <w:p w14:paraId="5767A7E7" w14:textId="77777777" w:rsidR="00655799" w:rsidRPr="00655799" w:rsidRDefault="00655799" w:rsidP="00655799">
            <w:pPr>
              <w:pStyle w:val="Lijstalinea"/>
              <w:numPr>
                <w:ilvl w:val="0"/>
                <w:numId w:val="42"/>
              </w:numPr>
              <w:tabs>
                <w:tab w:val="left" w:pos="0"/>
                <w:tab w:val="left" w:pos="720"/>
              </w:tabs>
              <w:rPr>
                <w:rFonts w:ascii="Calibri" w:eastAsia="Calibri" w:hAnsi="Calibri" w:cs="Calibri"/>
              </w:rPr>
            </w:pPr>
            <w:r w:rsidRPr="484AC7C9">
              <w:rPr>
                <w:rFonts w:ascii="Calibri" w:eastAsia="Calibri" w:hAnsi="Calibri" w:cs="Calibri"/>
              </w:rPr>
              <w:t>Benodigd personeel en eventuele personeelstekorten.</w:t>
            </w:r>
          </w:p>
          <w:p w14:paraId="3EA12A40" w14:textId="77777777" w:rsidR="00655799" w:rsidRPr="00655799" w:rsidRDefault="00655799" w:rsidP="00655799">
            <w:pPr>
              <w:pStyle w:val="Lijstalinea"/>
              <w:numPr>
                <w:ilvl w:val="0"/>
                <w:numId w:val="42"/>
              </w:numPr>
              <w:tabs>
                <w:tab w:val="left" w:pos="0"/>
                <w:tab w:val="left" w:pos="720"/>
              </w:tabs>
              <w:rPr>
                <w:rFonts w:ascii="Calibri" w:eastAsia="Calibri" w:hAnsi="Calibri" w:cs="Calibri"/>
              </w:rPr>
            </w:pPr>
            <w:r w:rsidRPr="484AC7C9">
              <w:rPr>
                <w:rFonts w:ascii="Calibri" w:eastAsia="Calibri" w:hAnsi="Calibri" w:cs="Calibri"/>
              </w:rPr>
              <w:t>Eénmaal per Jaar: De resultaten van het Klanttevredenheidsonderzoek;</w:t>
            </w:r>
          </w:p>
          <w:p w14:paraId="47DEB137" w14:textId="77777777" w:rsidR="00655799" w:rsidRPr="00655799" w:rsidRDefault="00655799" w:rsidP="00655799">
            <w:pPr>
              <w:pStyle w:val="Lijstalinea"/>
              <w:numPr>
                <w:ilvl w:val="0"/>
                <w:numId w:val="42"/>
              </w:numPr>
              <w:tabs>
                <w:tab w:val="left" w:pos="0"/>
                <w:tab w:val="left" w:pos="720"/>
              </w:tabs>
              <w:rPr>
                <w:rFonts w:ascii="Calibri" w:eastAsia="Calibri" w:hAnsi="Calibri" w:cs="Calibri"/>
              </w:rPr>
            </w:pPr>
            <w:r w:rsidRPr="484AC7C9">
              <w:rPr>
                <w:rFonts w:ascii="Calibri" w:eastAsia="Calibri" w:hAnsi="Calibri" w:cs="Calibri"/>
              </w:rPr>
              <w:t>Ontvangen en behandelde klachten;</w:t>
            </w:r>
          </w:p>
          <w:p w14:paraId="498E3170" w14:textId="77777777" w:rsidR="00655799" w:rsidRDefault="00655799" w:rsidP="00655799">
            <w:pPr>
              <w:pStyle w:val="Lijstalinea"/>
              <w:numPr>
                <w:ilvl w:val="0"/>
                <w:numId w:val="42"/>
              </w:numPr>
              <w:tabs>
                <w:tab w:val="left" w:pos="0"/>
                <w:tab w:val="left" w:pos="720"/>
              </w:tabs>
              <w:rPr>
                <w:rFonts w:ascii="Calibri" w:eastAsia="Calibri" w:hAnsi="Calibri" w:cs="Calibri"/>
              </w:rPr>
            </w:pPr>
            <w:r w:rsidRPr="484AC7C9">
              <w:rPr>
                <w:rFonts w:ascii="Calibri" w:eastAsia="Calibri" w:hAnsi="Calibri" w:cs="Calibri"/>
              </w:rPr>
              <w:t>Facturatie en administratievoering</w:t>
            </w:r>
          </w:p>
          <w:p w14:paraId="48AF75DC" w14:textId="13BEBC15" w:rsidR="00655799" w:rsidRPr="00655799" w:rsidRDefault="00655799" w:rsidP="00655799">
            <w:pPr>
              <w:pStyle w:val="Lijstalinea"/>
              <w:numPr>
                <w:ilvl w:val="0"/>
                <w:numId w:val="42"/>
              </w:numPr>
              <w:tabs>
                <w:tab w:val="left" w:pos="0"/>
                <w:tab w:val="left" w:pos="720"/>
              </w:tabs>
              <w:rPr>
                <w:rFonts w:ascii="Calibri" w:eastAsia="Calibri" w:hAnsi="Calibri" w:cs="Calibri"/>
              </w:rPr>
            </w:pPr>
            <w:r w:rsidRPr="484AC7C9">
              <w:rPr>
                <w:rFonts w:eastAsia="Calibri"/>
              </w:rPr>
              <w:t xml:space="preserve">Voortijdige beëindigde </w:t>
            </w:r>
            <w:r w:rsidR="00624CD0">
              <w:rPr>
                <w:rFonts w:eastAsia="Calibri"/>
              </w:rPr>
              <w:t>Toewijzing</w:t>
            </w:r>
            <w:r w:rsidRPr="484AC7C9">
              <w:rPr>
                <w:rFonts w:eastAsia="Calibri"/>
              </w:rPr>
              <w:t>en.</w:t>
            </w:r>
          </w:p>
        </w:tc>
      </w:tr>
      <w:tr w:rsidR="00655799" w14:paraId="2F1DF24B" w14:textId="77777777" w:rsidTr="484AC7C9">
        <w:tc>
          <w:tcPr>
            <w:tcW w:w="846" w:type="dxa"/>
          </w:tcPr>
          <w:p w14:paraId="57382E45" w14:textId="77777777" w:rsidR="00655799" w:rsidRDefault="00655799" w:rsidP="00AA16B8">
            <w:pPr>
              <w:pStyle w:val="Lijstalinea"/>
              <w:numPr>
                <w:ilvl w:val="0"/>
                <w:numId w:val="54"/>
              </w:numPr>
              <w:ind w:left="459" w:hanging="425"/>
            </w:pPr>
          </w:p>
        </w:tc>
        <w:tc>
          <w:tcPr>
            <w:tcW w:w="7745" w:type="dxa"/>
          </w:tcPr>
          <w:p w14:paraId="215403AE" w14:textId="266DF978" w:rsidR="00655799" w:rsidRPr="00655799" w:rsidRDefault="00655799" w:rsidP="00AA16B8">
            <w:pPr>
              <w:pStyle w:val="Default"/>
              <w:rPr>
                <w:rFonts w:eastAsia="Calibri"/>
                <w:sz w:val="22"/>
                <w:szCs w:val="22"/>
              </w:rPr>
            </w:pPr>
            <w:r>
              <w:rPr>
                <w:rFonts w:eastAsia="Calibri"/>
                <w:sz w:val="22"/>
                <w:szCs w:val="22"/>
              </w:rPr>
              <w:t>Aanbieder</w:t>
            </w:r>
            <w:r w:rsidRPr="00655799">
              <w:rPr>
                <w:rFonts w:eastAsia="Calibri"/>
                <w:sz w:val="22"/>
                <w:szCs w:val="22"/>
              </w:rPr>
              <w:t xml:space="preserve"> maakt een verslag van elk contractmanagementgesprek, tenzij Opdrachtgever dat wenst te doen. Dit verslag wordt door </w:t>
            </w:r>
            <w:r>
              <w:rPr>
                <w:rFonts w:eastAsia="Calibri"/>
                <w:sz w:val="22"/>
                <w:szCs w:val="22"/>
              </w:rPr>
              <w:t>Aanbieder</w:t>
            </w:r>
            <w:r w:rsidRPr="00655799">
              <w:rPr>
                <w:rFonts w:eastAsia="Calibri"/>
                <w:sz w:val="22"/>
                <w:szCs w:val="22"/>
              </w:rPr>
              <w:t xml:space="preserve"> en Opdrachtgever ondertekend.</w:t>
            </w:r>
          </w:p>
        </w:tc>
      </w:tr>
      <w:tr w:rsidR="00655799" w14:paraId="2B1D97EA" w14:textId="77777777" w:rsidTr="484AC7C9">
        <w:tc>
          <w:tcPr>
            <w:tcW w:w="846" w:type="dxa"/>
          </w:tcPr>
          <w:p w14:paraId="098D34D6" w14:textId="77777777" w:rsidR="00655799" w:rsidRDefault="00655799" w:rsidP="00AA16B8">
            <w:pPr>
              <w:pStyle w:val="Lijstalinea"/>
              <w:numPr>
                <w:ilvl w:val="0"/>
                <w:numId w:val="54"/>
              </w:numPr>
              <w:ind w:left="459" w:hanging="425"/>
            </w:pPr>
          </w:p>
        </w:tc>
        <w:tc>
          <w:tcPr>
            <w:tcW w:w="7745" w:type="dxa"/>
          </w:tcPr>
          <w:p w14:paraId="0930AB05" w14:textId="2C89BC98" w:rsidR="00655799" w:rsidRPr="00655799" w:rsidRDefault="00655799" w:rsidP="00AA16B8">
            <w:pPr>
              <w:pStyle w:val="Default"/>
              <w:rPr>
                <w:rFonts w:eastAsia="Calibri"/>
                <w:sz w:val="22"/>
                <w:szCs w:val="22"/>
              </w:rPr>
            </w:pPr>
            <w:r w:rsidRPr="00655799">
              <w:rPr>
                <w:rFonts w:eastAsia="Calibri"/>
                <w:sz w:val="22"/>
                <w:szCs w:val="22"/>
              </w:rPr>
              <w:t xml:space="preserve">Op verzoek van Opdrachtgever informeert </w:t>
            </w:r>
            <w:r>
              <w:rPr>
                <w:rFonts w:eastAsia="Calibri"/>
                <w:sz w:val="22"/>
                <w:szCs w:val="22"/>
              </w:rPr>
              <w:t>Aanbieder</w:t>
            </w:r>
            <w:r w:rsidRPr="00655799">
              <w:rPr>
                <w:rFonts w:eastAsia="Calibri"/>
                <w:sz w:val="22"/>
                <w:szCs w:val="22"/>
              </w:rPr>
              <w:t xml:space="preserve"> Opdrachtgever over actuele ontwikkelingen op het gebied van huishoudelijke ondersteuning.</w:t>
            </w:r>
          </w:p>
        </w:tc>
      </w:tr>
      <w:tr w:rsidR="00655799" w14:paraId="3B5AD2FD" w14:textId="77777777" w:rsidTr="484AC7C9">
        <w:tc>
          <w:tcPr>
            <w:tcW w:w="846" w:type="dxa"/>
          </w:tcPr>
          <w:p w14:paraId="40062A37" w14:textId="77777777" w:rsidR="00655799" w:rsidRDefault="00655799" w:rsidP="00AA16B8">
            <w:pPr>
              <w:pStyle w:val="Lijstalinea"/>
              <w:numPr>
                <w:ilvl w:val="0"/>
                <w:numId w:val="54"/>
              </w:numPr>
              <w:ind w:left="459" w:hanging="425"/>
            </w:pPr>
          </w:p>
        </w:tc>
        <w:tc>
          <w:tcPr>
            <w:tcW w:w="7745" w:type="dxa"/>
          </w:tcPr>
          <w:p w14:paraId="6684561B" w14:textId="78EFCF9A" w:rsidR="00655799" w:rsidRPr="00655799" w:rsidRDefault="00655799" w:rsidP="00655799">
            <w:pPr>
              <w:rPr>
                <w:rFonts w:ascii="Calibri" w:eastAsia="Calibri" w:hAnsi="Calibri" w:cs="Calibri"/>
                <w:color w:val="000000" w:themeColor="text1"/>
              </w:rPr>
            </w:pPr>
            <w:r w:rsidRPr="4BA18750">
              <w:rPr>
                <w:rFonts w:ascii="Calibri" w:eastAsia="Calibri" w:hAnsi="Calibri" w:cs="Calibri"/>
                <w:color w:val="000000" w:themeColor="text1"/>
              </w:rPr>
              <w:t>Wanneer Aanbieder niet voldoet aan één of meerdere normen m.b.t. de gestelde (</w:t>
            </w:r>
            <w:proofErr w:type="spellStart"/>
            <w:r w:rsidRPr="4BA18750">
              <w:rPr>
                <w:rFonts w:ascii="Calibri" w:eastAsia="Calibri" w:hAnsi="Calibri" w:cs="Calibri"/>
                <w:color w:val="000000" w:themeColor="text1"/>
              </w:rPr>
              <w:t>kwaliteits</w:t>
            </w:r>
            <w:proofErr w:type="spellEnd"/>
            <w:r w:rsidRPr="4BA18750">
              <w:rPr>
                <w:rFonts w:ascii="Calibri" w:eastAsia="Calibri" w:hAnsi="Calibri" w:cs="Calibri"/>
                <w:color w:val="000000" w:themeColor="text1"/>
              </w:rPr>
              <w:t xml:space="preserve">)eisen, dan dient Aanbieder een verbeterplan op te stellen en binnen de door Opdrachtgever te stellen termijn (maar maximaal 3 maanden) te voldoen aan de gestelde eisen. Na goedkeuring van dit verbeterplan door Opdrachtgever, geeft Aanbieder hier uitvoering aan en rapporteert hierover aan Opdrachtgever. Opdrachtgever er bepaalt de frequentie en aanleverdatum van deze rapportage(s). </w:t>
            </w:r>
          </w:p>
          <w:p w14:paraId="478E5B8C" w14:textId="02ECEFE7" w:rsidR="00655799" w:rsidRPr="00655799" w:rsidRDefault="00655799" w:rsidP="00655799">
            <w:pPr>
              <w:pStyle w:val="Default"/>
              <w:rPr>
                <w:rFonts w:eastAsia="Calibri"/>
                <w:sz w:val="22"/>
                <w:szCs w:val="22"/>
              </w:rPr>
            </w:pPr>
            <w:r w:rsidRPr="484AC7C9">
              <w:rPr>
                <w:rFonts w:eastAsia="Calibri"/>
                <w:sz w:val="22"/>
                <w:szCs w:val="22"/>
              </w:rPr>
              <w:t>Indien verbeteracties betrekking hebben op overschrijding van de termijnen en deze binnen de termijn van het</w:t>
            </w:r>
            <w:r w:rsidR="00FC433E">
              <w:rPr>
                <w:rFonts w:eastAsia="Calibri"/>
                <w:sz w:val="22"/>
                <w:szCs w:val="22"/>
              </w:rPr>
              <w:t xml:space="preserve"> verbeterplan</w:t>
            </w:r>
            <w:r w:rsidR="006019D8">
              <w:rPr>
                <w:rFonts w:eastAsia="Calibri"/>
                <w:sz w:val="22"/>
                <w:szCs w:val="22"/>
              </w:rPr>
              <w:t xml:space="preserve"> </w:t>
            </w:r>
            <w:r w:rsidRPr="484AC7C9">
              <w:rPr>
                <w:rFonts w:eastAsia="Calibri"/>
                <w:sz w:val="22"/>
                <w:szCs w:val="22"/>
              </w:rPr>
              <w:t>niet leiden tot het behalen van de norm dan kan Opdrachtgever een opdrachtenstop invoeren en/of overgaan tot ingebrekestelling.</w:t>
            </w:r>
          </w:p>
        </w:tc>
      </w:tr>
      <w:tr w:rsidR="00655799" w14:paraId="035A8BB4" w14:textId="77777777" w:rsidTr="484AC7C9">
        <w:tc>
          <w:tcPr>
            <w:tcW w:w="846" w:type="dxa"/>
          </w:tcPr>
          <w:p w14:paraId="131EA078" w14:textId="77777777" w:rsidR="00655799" w:rsidRDefault="00655799" w:rsidP="00AA16B8">
            <w:pPr>
              <w:pStyle w:val="Lijstalinea"/>
              <w:numPr>
                <w:ilvl w:val="0"/>
                <w:numId w:val="54"/>
              </w:numPr>
              <w:ind w:left="459" w:hanging="425"/>
            </w:pPr>
          </w:p>
        </w:tc>
        <w:tc>
          <w:tcPr>
            <w:tcW w:w="7745" w:type="dxa"/>
          </w:tcPr>
          <w:p w14:paraId="18FED5BE" w14:textId="227C8D0F" w:rsidR="00655799" w:rsidRPr="00655799" w:rsidRDefault="00655799" w:rsidP="00655799">
            <w:pPr>
              <w:rPr>
                <w:rFonts w:ascii="Calibri" w:eastAsia="Calibri" w:hAnsi="Calibri" w:cs="Calibri"/>
                <w:color w:val="000000" w:themeColor="text1"/>
              </w:rPr>
            </w:pPr>
            <w:r w:rsidRPr="4BA18750">
              <w:rPr>
                <w:rFonts w:ascii="Calibri" w:eastAsia="Calibri" w:hAnsi="Calibri" w:cs="Calibri"/>
                <w:color w:val="000000" w:themeColor="text1"/>
              </w:rPr>
              <w:t xml:space="preserve">Aanbieder levert binnen tien Werkdagen na afloop van elk Jaar een managementrapportage aan </w:t>
            </w:r>
            <w:proofErr w:type="spellStart"/>
            <w:r w:rsidRPr="4BA18750">
              <w:rPr>
                <w:rFonts w:ascii="Calibri" w:eastAsia="Calibri" w:hAnsi="Calibri" w:cs="Calibri"/>
                <w:color w:val="000000" w:themeColor="text1"/>
              </w:rPr>
              <w:t>aan</w:t>
            </w:r>
            <w:proofErr w:type="spellEnd"/>
            <w:r w:rsidRPr="4BA18750">
              <w:rPr>
                <w:rFonts w:ascii="Calibri" w:eastAsia="Calibri" w:hAnsi="Calibri" w:cs="Calibri"/>
                <w:color w:val="000000" w:themeColor="text1"/>
              </w:rPr>
              <w:t xml:space="preserve"> Opdrachtgever. Aanbieder gebruikt hiervoor nog nader door Opdrachtgever ter beschikking te stellen format.</w:t>
            </w:r>
          </w:p>
        </w:tc>
      </w:tr>
    </w:tbl>
    <w:p w14:paraId="1B6DDA90" w14:textId="77777777" w:rsidR="00E6456B" w:rsidRDefault="00E6456B" w:rsidP="00E6456B"/>
    <w:p w14:paraId="5C4B88F0" w14:textId="182F5DC5" w:rsidR="00655799" w:rsidRDefault="00655799" w:rsidP="004E4187">
      <w:pPr>
        <w:pStyle w:val="Kop2"/>
        <w:numPr>
          <w:ilvl w:val="1"/>
          <w:numId w:val="50"/>
        </w:numPr>
      </w:pPr>
      <w:bookmarkStart w:id="18" w:name="_Toc162371377"/>
      <w:r>
        <w:t>Toezicht</w:t>
      </w:r>
      <w:r w:rsidR="50DC9188">
        <w:t xml:space="preserve"> Kwaliteit</w:t>
      </w:r>
      <w:r w:rsidR="7E67DF10">
        <w:t xml:space="preserve"> en continuïteit</w:t>
      </w:r>
      <w:r w:rsidR="006019D8">
        <w:t xml:space="preserve"> van zorg</w:t>
      </w:r>
      <w:bookmarkEnd w:id="18"/>
    </w:p>
    <w:p w14:paraId="413EE357" w14:textId="77777777" w:rsidR="00655799" w:rsidRDefault="00655799" w:rsidP="00655799"/>
    <w:tbl>
      <w:tblPr>
        <w:tblStyle w:val="Tabelraster"/>
        <w:tblW w:w="0" w:type="auto"/>
        <w:tblLayout w:type="fixed"/>
        <w:tblLook w:val="04A0" w:firstRow="1" w:lastRow="0" w:firstColumn="1" w:lastColumn="0" w:noHBand="0" w:noVBand="1"/>
      </w:tblPr>
      <w:tblGrid>
        <w:gridCol w:w="846"/>
        <w:gridCol w:w="7745"/>
      </w:tblGrid>
      <w:tr w:rsidR="009479D7" w14:paraId="35EBC7DE" w14:textId="77777777" w:rsidTr="2E222E62">
        <w:tc>
          <w:tcPr>
            <w:tcW w:w="846" w:type="dxa"/>
          </w:tcPr>
          <w:p w14:paraId="22A8439A" w14:textId="77777777" w:rsidR="009479D7" w:rsidRDefault="009479D7" w:rsidP="00AA16B8">
            <w:pPr>
              <w:pStyle w:val="Lijstalinea"/>
              <w:numPr>
                <w:ilvl w:val="0"/>
                <w:numId w:val="54"/>
              </w:numPr>
              <w:ind w:left="459" w:hanging="425"/>
            </w:pPr>
          </w:p>
        </w:tc>
        <w:tc>
          <w:tcPr>
            <w:tcW w:w="7745" w:type="dxa"/>
          </w:tcPr>
          <w:p w14:paraId="2C363068" w14:textId="00550AD1" w:rsidR="009479D7" w:rsidRPr="00C05DF7" w:rsidRDefault="009479D7" w:rsidP="00AA16B8">
            <w:pPr>
              <w:pStyle w:val="Default"/>
              <w:spacing w:after="18"/>
              <w:rPr>
                <w:sz w:val="22"/>
                <w:szCs w:val="22"/>
              </w:rPr>
            </w:pPr>
            <w:r w:rsidRPr="4A245FDC">
              <w:rPr>
                <w:sz w:val="22"/>
                <w:szCs w:val="22"/>
              </w:rPr>
              <w:t xml:space="preserve">Aanbieder werkt mee aan het verplichte kwaliteitstoezicht Wmo wat wordt uitgevoerd door de GGD regio Utrecht. Aanbieder gaat ermee akkoord dat de GGD regio Utrecht de kwaliteitsrapportages openbaar maakt. </w:t>
            </w:r>
          </w:p>
        </w:tc>
      </w:tr>
      <w:tr w:rsidR="003060D9" w14:paraId="6D514ECE" w14:textId="77777777" w:rsidTr="2E222E62">
        <w:tc>
          <w:tcPr>
            <w:tcW w:w="846" w:type="dxa"/>
          </w:tcPr>
          <w:p w14:paraId="73062705" w14:textId="77777777" w:rsidR="003060D9" w:rsidRDefault="003060D9" w:rsidP="003060D9">
            <w:pPr>
              <w:pStyle w:val="Lijstalinea"/>
              <w:numPr>
                <w:ilvl w:val="0"/>
                <w:numId w:val="54"/>
              </w:numPr>
              <w:ind w:left="459" w:hanging="425"/>
            </w:pPr>
          </w:p>
        </w:tc>
        <w:tc>
          <w:tcPr>
            <w:tcW w:w="7745" w:type="dxa"/>
          </w:tcPr>
          <w:p w14:paraId="4E13EBFE" w14:textId="5393E6AA" w:rsidR="003060D9" w:rsidRPr="4A245FDC" w:rsidRDefault="003060D9" w:rsidP="003060D9">
            <w:pPr>
              <w:pStyle w:val="Default"/>
              <w:spacing w:after="18"/>
              <w:rPr>
                <w:sz w:val="22"/>
                <w:szCs w:val="22"/>
              </w:rPr>
            </w:pPr>
            <w:r w:rsidRPr="4A245FDC">
              <w:rPr>
                <w:sz w:val="22"/>
                <w:szCs w:val="22"/>
              </w:rPr>
              <w:t xml:space="preserve">De gemeente kan verder steekproefsgewijs toetsen of aanbieder de dienstverlening conform </w:t>
            </w:r>
            <w:r>
              <w:rPr>
                <w:sz w:val="22"/>
                <w:szCs w:val="22"/>
              </w:rPr>
              <w:t>Beschikking</w:t>
            </w:r>
            <w:r w:rsidRPr="4A245FDC">
              <w:rPr>
                <w:sz w:val="22"/>
                <w:szCs w:val="22"/>
              </w:rPr>
              <w:t xml:space="preserve"> uitvoert. De uitkomst van deze steekproef kan reden zijn tot overleg tussen gemeente en aanbieder. </w:t>
            </w:r>
          </w:p>
        </w:tc>
      </w:tr>
      <w:tr w:rsidR="003060D9" w14:paraId="54DB68EC" w14:textId="77777777" w:rsidTr="2E222E62">
        <w:tc>
          <w:tcPr>
            <w:tcW w:w="846" w:type="dxa"/>
          </w:tcPr>
          <w:p w14:paraId="18EC9B8B" w14:textId="77777777" w:rsidR="003060D9" w:rsidRDefault="003060D9" w:rsidP="003060D9">
            <w:pPr>
              <w:pStyle w:val="Lijstalinea"/>
              <w:numPr>
                <w:ilvl w:val="0"/>
                <w:numId w:val="54"/>
              </w:numPr>
              <w:ind w:left="459" w:hanging="425"/>
            </w:pPr>
          </w:p>
        </w:tc>
        <w:tc>
          <w:tcPr>
            <w:tcW w:w="7745" w:type="dxa"/>
          </w:tcPr>
          <w:p w14:paraId="4817D1E0" w14:textId="7698B2D3" w:rsidR="003060D9" w:rsidRPr="4A245FDC" w:rsidRDefault="003060D9" w:rsidP="003060D9">
            <w:pPr>
              <w:pStyle w:val="Default"/>
              <w:spacing w:after="18"/>
              <w:rPr>
                <w:sz w:val="22"/>
                <w:szCs w:val="22"/>
              </w:rPr>
            </w:pPr>
            <w:r>
              <w:rPr>
                <w:sz w:val="22"/>
                <w:szCs w:val="22"/>
              </w:rPr>
              <w:t>Opdrachtgever kan een opdracht verstrekken t.a.v. monitoring van de door Aanbieder verstrekte dienstverlening aan inwoners. Aanbieder dient hieraan medewerking te verlenen.</w:t>
            </w:r>
          </w:p>
        </w:tc>
      </w:tr>
      <w:tr w:rsidR="003060D9" w14:paraId="590A816D" w14:textId="77777777" w:rsidTr="2E222E62">
        <w:tc>
          <w:tcPr>
            <w:tcW w:w="846" w:type="dxa"/>
          </w:tcPr>
          <w:p w14:paraId="315F716E" w14:textId="77777777" w:rsidR="003060D9" w:rsidRDefault="003060D9" w:rsidP="003060D9">
            <w:pPr>
              <w:pStyle w:val="Lijstalinea"/>
              <w:numPr>
                <w:ilvl w:val="0"/>
                <w:numId w:val="54"/>
              </w:numPr>
              <w:ind w:left="459" w:hanging="425"/>
            </w:pPr>
          </w:p>
        </w:tc>
        <w:tc>
          <w:tcPr>
            <w:tcW w:w="7745" w:type="dxa"/>
          </w:tcPr>
          <w:p w14:paraId="358F6460" w14:textId="201E742A" w:rsidR="003060D9" w:rsidRDefault="003060D9" w:rsidP="003060D9">
            <w:pPr>
              <w:pStyle w:val="Default"/>
              <w:spacing w:after="18"/>
            </w:pPr>
            <w:r>
              <w:rPr>
                <w:sz w:val="22"/>
                <w:szCs w:val="22"/>
              </w:rPr>
              <w:t>Aanbieder verschaft op verzoek van gemeente nader inzicht in de financiële vermogenspositie (inclusief solvabiliteit, rentabiliteit, liquiditeit) en bedrijfsvoering van de eigen onderneming, de in groepsverband verbonden ondernemingen en de door aanbieders gecontracteerde onderaannemer(s).</w:t>
            </w:r>
          </w:p>
        </w:tc>
      </w:tr>
      <w:tr w:rsidR="003060D9" w14:paraId="0E761DD1" w14:textId="77777777" w:rsidTr="2E222E62">
        <w:tc>
          <w:tcPr>
            <w:tcW w:w="846" w:type="dxa"/>
          </w:tcPr>
          <w:p w14:paraId="0314288A" w14:textId="77777777" w:rsidR="003060D9" w:rsidRDefault="003060D9" w:rsidP="003060D9">
            <w:pPr>
              <w:pStyle w:val="Lijstalinea"/>
              <w:numPr>
                <w:ilvl w:val="0"/>
                <w:numId w:val="54"/>
              </w:numPr>
              <w:ind w:left="459" w:hanging="425"/>
            </w:pPr>
          </w:p>
        </w:tc>
        <w:tc>
          <w:tcPr>
            <w:tcW w:w="7745" w:type="dxa"/>
          </w:tcPr>
          <w:p w14:paraId="3763E5DD" w14:textId="4D8B9877" w:rsidR="003060D9" w:rsidRDefault="003060D9" w:rsidP="003060D9">
            <w:pPr>
              <w:pStyle w:val="Default"/>
            </w:pPr>
            <w:r>
              <w:rPr>
                <w:sz w:val="22"/>
                <w:szCs w:val="22"/>
              </w:rPr>
              <w:t>Opdrachtgever heeft het recht om een (al dan niet) extern onderzoek in te stellen als zij beschikt over een signaal dat aanbieder in een risicovolle situatie verkeert (financieel of inhoudelijk) die de kwaliteit en/of continuïteit van de maatwerkvoorziening huishoudelijke ondersteuning voor een of meer inwoners op wat voor manier dan ook bedreigt of kan bedreigen.</w:t>
            </w:r>
          </w:p>
        </w:tc>
      </w:tr>
      <w:tr w:rsidR="003060D9" w14:paraId="5AEED12C" w14:textId="77777777" w:rsidTr="2E222E62">
        <w:tc>
          <w:tcPr>
            <w:tcW w:w="846" w:type="dxa"/>
          </w:tcPr>
          <w:p w14:paraId="3488877B" w14:textId="77777777" w:rsidR="003060D9" w:rsidRDefault="003060D9" w:rsidP="003060D9">
            <w:pPr>
              <w:pStyle w:val="Lijstalinea"/>
              <w:numPr>
                <w:ilvl w:val="0"/>
                <w:numId w:val="54"/>
              </w:numPr>
              <w:ind w:left="459" w:hanging="425"/>
            </w:pPr>
          </w:p>
        </w:tc>
        <w:tc>
          <w:tcPr>
            <w:tcW w:w="7745" w:type="dxa"/>
          </w:tcPr>
          <w:p w14:paraId="74C23EC4" w14:textId="0DBE002F" w:rsidR="003060D9" w:rsidRDefault="003060D9" w:rsidP="00E149A4">
            <w:pPr>
              <w:pStyle w:val="Default"/>
              <w:rPr>
                <w:sz w:val="22"/>
                <w:szCs w:val="22"/>
              </w:rPr>
            </w:pPr>
            <w:r>
              <w:rPr>
                <w:sz w:val="22"/>
                <w:szCs w:val="22"/>
              </w:rPr>
              <w:t xml:space="preserve">Blijkt uit onderzoek dat aanbieder werkelijk in de in deze passage bedoelde risicovolle situatie verkeert, dan krijgt aanbieder veertien kalenderdagen de tijd na schriftelijke melding van het resultaat van het onderzoek op de bevindingen te reageren. Dit laat onverlet de verplichting van aanbieder om onverwijld passende maatregelen te treffen die het voornoemde risico en/of bedreiging wegnemen. </w:t>
            </w:r>
          </w:p>
        </w:tc>
      </w:tr>
      <w:tr w:rsidR="003060D9" w14:paraId="5369C07D" w14:textId="77777777" w:rsidTr="2E222E62">
        <w:tc>
          <w:tcPr>
            <w:tcW w:w="846" w:type="dxa"/>
          </w:tcPr>
          <w:p w14:paraId="443617AB" w14:textId="77777777" w:rsidR="003060D9" w:rsidRDefault="003060D9" w:rsidP="003060D9">
            <w:pPr>
              <w:pStyle w:val="Lijstalinea"/>
              <w:numPr>
                <w:ilvl w:val="0"/>
                <w:numId w:val="54"/>
              </w:numPr>
              <w:ind w:left="459" w:hanging="425"/>
            </w:pPr>
          </w:p>
        </w:tc>
        <w:tc>
          <w:tcPr>
            <w:tcW w:w="7745" w:type="dxa"/>
          </w:tcPr>
          <w:p w14:paraId="6A36CD2A" w14:textId="30181938" w:rsidR="003060D9" w:rsidRDefault="003060D9" w:rsidP="003060D9">
            <w:pPr>
              <w:pStyle w:val="Default"/>
              <w:rPr>
                <w:sz w:val="22"/>
                <w:szCs w:val="22"/>
              </w:rPr>
            </w:pPr>
            <w:r>
              <w:rPr>
                <w:sz w:val="22"/>
                <w:szCs w:val="22"/>
              </w:rPr>
              <w:t xml:space="preserve">Onverlet het genoemde in </w:t>
            </w:r>
            <w:r w:rsidRPr="00622B2E">
              <w:rPr>
                <w:sz w:val="22"/>
                <w:szCs w:val="22"/>
                <w:highlight w:val="yellow"/>
              </w:rPr>
              <w:t xml:space="preserve">eis </w:t>
            </w:r>
            <w:r w:rsidR="00E11F02">
              <w:rPr>
                <w:sz w:val="22"/>
                <w:szCs w:val="22"/>
                <w:highlight w:val="yellow"/>
              </w:rPr>
              <w:t>10</w:t>
            </w:r>
            <w:r w:rsidR="00176292">
              <w:rPr>
                <w:sz w:val="22"/>
                <w:szCs w:val="22"/>
                <w:highlight w:val="yellow"/>
              </w:rPr>
              <w:t>4</w:t>
            </w:r>
            <w:r>
              <w:rPr>
                <w:sz w:val="22"/>
                <w:szCs w:val="22"/>
              </w:rPr>
              <w:t xml:space="preserve"> kan gemeente voorwaarden stellen aan aanbieder om het voornoemde risico en/of de bedreiging te doen wegnemen, dan wel, zo naar oordeel van gemeente de omstandigheden daartoe aanleiding geven, zelf overgaan tot het treffen van passende maatregelen op kosten van aanbieder, in welke situatie het treffen van deze maatregelen niets afdoen aan de verantwoordelijkheid en aansprakelijkheid van aanbieder.</w:t>
            </w:r>
            <w:r w:rsidR="000D36E7" w:rsidRPr="4A245FDC">
              <w:rPr>
                <w:sz w:val="22"/>
                <w:szCs w:val="22"/>
              </w:rPr>
              <w:t xml:space="preserve"> </w:t>
            </w:r>
          </w:p>
        </w:tc>
      </w:tr>
      <w:tr w:rsidR="0085203F" w14:paraId="4474B7FD" w14:textId="77777777" w:rsidTr="2E222E62">
        <w:tc>
          <w:tcPr>
            <w:tcW w:w="846" w:type="dxa"/>
          </w:tcPr>
          <w:p w14:paraId="7D579777" w14:textId="77777777" w:rsidR="0085203F" w:rsidRDefault="0085203F" w:rsidP="003060D9">
            <w:pPr>
              <w:pStyle w:val="Lijstalinea"/>
              <w:numPr>
                <w:ilvl w:val="0"/>
                <w:numId w:val="54"/>
              </w:numPr>
              <w:ind w:left="459" w:hanging="425"/>
            </w:pPr>
          </w:p>
        </w:tc>
        <w:tc>
          <w:tcPr>
            <w:tcW w:w="7745" w:type="dxa"/>
          </w:tcPr>
          <w:p w14:paraId="245AA4E5" w14:textId="51B34AB8" w:rsidR="0085203F" w:rsidRDefault="57558E08" w:rsidP="003060D9">
            <w:pPr>
              <w:pStyle w:val="Default"/>
              <w:rPr>
                <w:sz w:val="22"/>
                <w:szCs w:val="22"/>
              </w:rPr>
            </w:pPr>
            <w:r w:rsidRPr="2E222E62">
              <w:rPr>
                <w:sz w:val="22"/>
                <w:szCs w:val="22"/>
              </w:rPr>
              <w:t>Aanbieder verleent volledige medewerking bij het onafhankelijke onderzoek door</w:t>
            </w:r>
            <w:r w:rsidR="55387783" w:rsidRPr="2E222E62">
              <w:rPr>
                <w:sz w:val="22"/>
                <w:szCs w:val="22"/>
              </w:rPr>
              <w:t xml:space="preserve"> de toezichthouder van Opdrachtgever</w:t>
            </w:r>
            <w:r w:rsidRPr="2E222E62">
              <w:rPr>
                <w:sz w:val="22"/>
                <w:szCs w:val="22"/>
              </w:rPr>
              <w:t xml:space="preserve"> naar de effecten van het beleid en de verleende dienstverlening. Op basis van de onderzoeksresultaten kan gemeente in overleg gaan om verbeteringen door te voeren.</w:t>
            </w:r>
          </w:p>
        </w:tc>
      </w:tr>
      <w:tr w:rsidR="003060D9" w14:paraId="3CD4493F" w14:textId="77777777" w:rsidTr="2E222E62">
        <w:tc>
          <w:tcPr>
            <w:tcW w:w="846" w:type="dxa"/>
          </w:tcPr>
          <w:p w14:paraId="2E9F3DFF" w14:textId="77777777" w:rsidR="003060D9" w:rsidRDefault="003060D9" w:rsidP="003060D9">
            <w:pPr>
              <w:pStyle w:val="Lijstalinea"/>
              <w:numPr>
                <w:ilvl w:val="0"/>
                <w:numId w:val="54"/>
              </w:numPr>
              <w:ind w:left="459" w:hanging="425"/>
            </w:pPr>
          </w:p>
        </w:tc>
        <w:tc>
          <w:tcPr>
            <w:tcW w:w="7745" w:type="dxa"/>
          </w:tcPr>
          <w:p w14:paraId="2E1A2A44" w14:textId="2BBCAD1A" w:rsidR="003060D9" w:rsidRDefault="5E10CEF2" w:rsidP="003060D9">
            <w:pPr>
              <w:pStyle w:val="Default"/>
              <w:rPr>
                <w:sz w:val="22"/>
                <w:szCs w:val="22"/>
              </w:rPr>
            </w:pPr>
            <w:r w:rsidRPr="6A0999C2">
              <w:rPr>
                <w:sz w:val="22"/>
                <w:szCs w:val="22"/>
              </w:rPr>
              <w:t xml:space="preserve">Gemeente bewaakt voor zover passend gegeven de omstandigheden zoals genoemd in de eisen </w:t>
            </w:r>
            <w:r w:rsidRPr="6A0999C2">
              <w:rPr>
                <w:sz w:val="22"/>
                <w:szCs w:val="22"/>
                <w:highlight w:val="yellow"/>
              </w:rPr>
              <w:t>1</w:t>
            </w:r>
            <w:r w:rsidR="3D79A421" w:rsidRPr="6A0999C2">
              <w:rPr>
                <w:sz w:val="22"/>
                <w:szCs w:val="22"/>
                <w:highlight w:val="yellow"/>
              </w:rPr>
              <w:t>0</w:t>
            </w:r>
            <w:r w:rsidR="2ABBDBDD" w:rsidRPr="6A0999C2">
              <w:rPr>
                <w:sz w:val="22"/>
                <w:szCs w:val="22"/>
                <w:highlight w:val="yellow"/>
              </w:rPr>
              <w:t>4</w:t>
            </w:r>
            <w:r w:rsidR="3D79A421" w:rsidRPr="6A0999C2">
              <w:rPr>
                <w:sz w:val="22"/>
                <w:szCs w:val="22"/>
                <w:highlight w:val="yellow"/>
              </w:rPr>
              <w:t xml:space="preserve"> en 10</w:t>
            </w:r>
            <w:r w:rsidR="2ABBDBDD" w:rsidRPr="6A0999C2">
              <w:rPr>
                <w:sz w:val="22"/>
                <w:szCs w:val="22"/>
                <w:highlight w:val="yellow"/>
              </w:rPr>
              <w:t>5</w:t>
            </w:r>
            <w:r w:rsidRPr="6A0999C2">
              <w:rPr>
                <w:sz w:val="22"/>
                <w:szCs w:val="22"/>
              </w:rPr>
              <w:t xml:space="preserve"> de vertrouwelijkheid van eventuele bedrijfsgevoelige, concurrentiegevoelige en privacygevoelige gegevens die aan haar verstrekt worden</w:t>
            </w:r>
            <w:r w:rsidR="09B7AB52" w:rsidRPr="6A0999C2">
              <w:rPr>
                <w:sz w:val="22"/>
                <w:szCs w:val="22"/>
              </w:rPr>
              <w:t>.</w:t>
            </w:r>
          </w:p>
        </w:tc>
      </w:tr>
    </w:tbl>
    <w:p w14:paraId="123FA894" w14:textId="77777777" w:rsidR="00655799" w:rsidRDefault="00655799" w:rsidP="00655799"/>
    <w:sectPr w:rsidR="00655799">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89669" w14:textId="77777777" w:rsidR="00B62F0A" w:rsidRDefault="00B62F0A" w:rsidP="00EE68CE">
      <w:pPr>
        <w:spacing w:after="0" w:line="240" w:lineRule="auto"/>
      </w:pPr>
      <w:r>
        <w:separator/>
      </w:r>
    </w:p>
  </w:endnote>
  <w:endnote w:type="continuationSeparator" w:id="0">
    <w:p w14:paraId="056EB849" w14:textId="77777777" w:rsidR="00B62F0A" w:rsidRDefault="00B62F0A" w:rsidP="00EE6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quot;Courier New&quo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962215"/>
      <w:docPartObj>
        <w:docPartGallery w:val="Page Numbers (Bottom of Page)"/>
        <w:docPartUnique/>
      </w:docPartObj>
    </w:sdtPr>
    <w:sdtContent>
      <w:sdt>
        <w:sdtPr>
          <w:id w:val="-1769616900"/>
          <w:docPartObj>
            <w:docPartGallery w:val="Page Numbers (Top of Page)"/>
            <w:docPartUnique/>
          </w:docPartObj>
        </w:sdtPr>
        <w:sdtContent>
          <w:p w14:paraId="3B731F03" w14:textId="3B6C4131" w:rsidR="00EE68CE" w:rsidRPr="00EE68CE" w:rsidRDefault="00EE68CE">
            <w:pPr>
              <w:pStyle w:val="Voettekst"/>
              <w:jc w:val="right"/>
            </w:pPr>
            <w:r w:rsidRPr="00EE68CE">
              <w:t xml:space="preserve">pagina </w:t>
            </w:r>
            <w:r w:rsidRPr="00EE68CE">
              <w:rPr>
                <w:sz w:val="24"/>
                <w:szCs w:val="24"/>
              </w:rPr>
              <w:fldChar w:fldCharType="begin"/>
            </w:r>
            <w:r w:rsidRPr="00EE68CE">
              <w:instrText>PAGE</w:instrText>
            </w:r>
            <w:r w:rsidRPr="00EE68CE">
              <w:rPr>
                <w:sz w:val="24"/>
                <w:szCs w:val="24"/>
              </w:rPr>
              <w:fldChar w:fldCharType="separate"/>
            </w:r>
            <w:r w:rsidRPr="00EE68CE">
              <w:t>2</w:t>
            </w:r>
            <w:r w:rsidRPr="00EE68CE">
              <w:rPr>
                <w:sz w:val="24"/>
                <w:szCs w:val="24"/>
              </w:rPr>
              <w:fldChar w:fldCharType="end"/>
            </w:r>
            <w:r w:rsidRPr="00EE68CE">
              <w:t xml:space="preserve"> van </w:t>
            </w:r>
            <w:r w:rsidRPr="00EE68CE">
              <w:rPr>
                <w:sz w:val="24"/>
                <w:szCs w:val="24"/>
              </w:rPr>
              <w:fldChar w:fldCharType="begin"/>
            </w:r>
            <w:r w:rsidRPr="00EE68CE">
              <w:instrText>NUMPAGES</w:instrText>
            </w:r>
            <w:r w:rsidRPr="00EE68CE">
              <w:rPr>
                <w:sz w:val="24"/>
                <w:szCs w:val="24"/>
              </w:rPr>
              <w:fldChar w:fldCharType="separate"/>
            </w:r>
            <w:r w:rsidRPr="00EE68CE">
              <w:t>2</w:t>
            </w:r>
            <w:r w:rsidRPr="00EE68CE">
              <w:rPr>
                <w:sz w:val="24"/>
                <w:szCs w:val="24"/>
              </w:rPr>
              <w:fldChar w:fldCharType="end"/>
            </w:r>
          </w:p>
        </w:sdtContent>
      </w:sdt>
    </w:sdtContent>
  </w:sdt>
  <w:p w14:paraId="2357D26A" w14:textId="77777777" w:rsidR="00EE68CE" w:rsidRDefault="00EE68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41AC3" w14:textId="77777777" w:rsidR="00B62F0A" w:rsidRDefault="00B62F0A" w:rsidP="00EE68CE">
      <w:pPr>
        <w:spacing w:after="0" w:line="240" w:lineRule="auto"/>
      </w:pPr>
      <w:r>
        <w:separator/>
      </w:r>
    </w:p>
  </w:footnote>
  <w:footnote w:type="continuationSeparator" w:id="0">
    <w:p w14:paraId="48E08B1E" w14:textId="77777777" w:rsidR="00B62F0A" w:rsidRDefault="00B62F0A" w:rsidP="00EE68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2FB5" w14:textId="77777777" w:rsidR="00DE08F9" w:rsidRPr="00A569AF" w:rsidRDefault="00DE08F9" w:rsidP="00DE08F9">
    <w:pPr>
      <w:pStyle w:val="Koptekst"/>
      <w:rPr>
        <w:rFonts w:cstheme="minorHAnsi"/>
      </w:rPr>
    </w:pPr>
    <w:r w:rsidRPr="00A569AF">
      <w:rPr>
        <w:rFonts w:cstheme="minorHAnsi"/>
        <w:noProof/>
      </w:rPr>
      <w:drawing>
        <wp:anchor distT="0" distB="0" distL="114300" distR="114300" simplePos="0" relativeHeight="251659264" behindDoc="1" locked="0" layoutInCell="1" allowOverlap="1" wp14:anchorId="25C08D42" wp14:editId="66F7E774">
          <wp:simplePos x="0" y="0"/>
          <wp:positionH relativeFrom="margin">
            <wp:posOffset>4099560</wp:posOffset>
          </wp:positionH>
          <wp:positionV relativeFrom="paragraph">
            <wp:posOffset>-99695</wp:posOffset>
          </wp:positionV>
          <wp:extent cx="2018030" cy="895985"/>
          <wp:effectExtent l="0" t="0" r="1270" b="0"/>
          <wp:wrapNone/>
          <wp:docPr id="1524722109" name="Afbeelding 1524722109"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Graphics, Lettertype,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895985"/>
                  </a:xfrm>
                  <a:prstGeom prst="rect">
                    <a:avLst/>
                  </a:prstGeom>
                  <a:noFill/>
                </pic:spPr>
              </pic:pic>
            </a:graphicData>
          </a:graphic>
          <wp14:sizeRelH relativeFrom="page">
            <wp14:pctWidth>0</wp14:pctWidth>
          </wp14:sizeRelH>
          <wp14:sizeRelV relativeFrom="page">
            <wp14:pctHeight>0</wp14:pctHeight>
          </wp14:sizeRelV>
        </wp:anchor>
      </w:drawing>
    </w:r>
    <w:r w:rsidRPr="00A569AF">
      <w:rPr>
        <w:rFonts w:cstheme="minorHAnsi"/>
      </w:rPr>
      <w:t xml:space="preserve">Gemeenten Houten, </w:t>
    </w:r>
    <w:r>
      <w:rPr>
        <w:rFonts w:cstheme="minorHAnsi"/>
      </w:rPr>
      <w:t xml:space="preserve">IJsselstein, Lopik, </w:t>
    </w:r>
    <w:r w:rsidRPr="00A569AF">
      <w:rPr>
        <w:rFonts w:cstheme="minorHAnsi"/>
      </w:rPr>
      <w:t>Nieuwegein</w:t>
    </w:r>
    <w:r>
      <w:rPr>
        <w:rFonts w:cstheme="minorHAnsi"/>
      </w:rPr>
      <w:t>,</w:t>
    </w:r>
    <w:r w:rsidRPr="00A569AF">
      <w:rPr>
        <w:rFonts w:cstheme="minorHAnsi"/>
      </w:rPr>
      <w:t xml:space="preserve"> Vijfheerenlanden</w:t>
    </w:r>
  </w:p>
  <w:p w14:paraId="201CF6A4" w14:textId="77777777" w:rsidR="00DE08F9" w:rsidRPr="00A569AF" w:rsidRDefault="00DE08F9" w:rsidP="00DE08F9">
    <w:pPr>
      <w:pStyle w:val="Koptekst"/>
      <w:rPr>
        <w:rFonts w:cstheme="minorHAnsi"/>
      </w:rPr>
    </w:pPr>
    <w:r w:rsidRPr="00A569AF">
      <w:rPr>
        <w:rFonts w:cstheme="minorHAnsi"/>
      </w:rPr>
      <w:t xml:space="preserve">Marktconsultatie </w:t>
    </w:r>
    <w:r>
      <w:rPr>
        <w:rFonts w:cstheme="minorHAnsi"/>
      </w:rPr>
      <w:t>huishoudelijke ondersteuning</w:t>
    </w:r>
  </w:p>
  <w:p w14:paraId="122EBACA" w14:textId="77777777" w:rsidR="00DE08F9" w:rsidRDefault="00DE08F9" w:rsidP="00DE08F9">
    <w:pPr>
      <w:pStyle w:val="Koptekst"/>
    </w:pPr>
  </w:p>
  <w:p w14:paraId="29EBF434" w14:textId="77777777" w:rsidR="00DE08F9" w:rsidRDefault="00DE08F9">
    <w:pPr>
      <w:pStyle w:val="Koptekst"/>
    </w:pPr>
  </w:p>
  <w:p w14:paraId="22C513AA" w14:textId="77777777" w:rsidR="00DE08F9" w:rsidRDefault="00DE08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C1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4D0C79"/>
    <w:multiLevelType w:val="hybridMultilevel"/>
    <w:tmpl w:val="17488444"/>
    <w:lvl w:ilvl="0" w:tplc="CA7C819E">
      <w:start w:val="8"/>
      <w:numFmt w:val="decimal"/>
      <w:lvlText w:val="%1."/>
      <w:lvlJc w:val="left"/>
      <w:pPr>
        <w:ind w:left="720" w:hanging="360"/>
      </w:pPr>
    </w:lvl>
    <w:lvl w:ilvl="1" w:tplc="0C080E12">
      <w:start w:val="1"/>
      <w:numFmt w:val="lowerLetter"/>
      <w:lvlText w:val="%2."/>
      <w:lvlJc w:val="left"/>
      <w:pPr>
        <w:ind w:left="1440" w:hanging="360"/>
      </w:pPr>
    </w:lvl>
    <w:lvl w:ilvl="2" w:tplc="0BCE186C">
      <w:start w:val="1"/>
      <w:numFmt w:val="lowerRoman"/>
      <w:lvlText w:val="%3."/>
      <w:lvlJc w:val="right"/>
      <w:pPr>
        <w:ind w:left="2160" w:hanging="180"/>
      </w:pPr>
    </w:lvl>
    <w:lvl w:ilvl="3" w:tplc="708E7BE4">
      <w:start w:val="1"/>
      <w:numFmt w:val="decimal"/>
      <w:lvlText w:val="%4."/>
      <w:lvlJc w:val="left"/>
      <w:pPr>
        <w:ind w:left="2880" w:hanging="360"/>
      </w:pPr>
    </w:lvl>
    <w:lvl w:ilvl="4" w:tplc="6A2EF2B0">
      <w:start w:val="1"/>
      <w:numFmt w:val="lowerLetter"/>
      <w:lvlText w:val="%5."/>
      <w:lvlJc w:val="left"/>
      <w:pPr>
        <w:ind w:left="3600" w:hanging="360"/>
      </w:pPr>
    </w:lvl>
    <w:lvl w:ilvl="5" w:tplc="E8385F64">
      <w:start w:val="1"/>
      <w:numFmt w:val="lowerRoman"/>
      <w:lvlText w:val="%6."/>
      <w:lvlJc w:val="right"/>
      <w:pPr>
        <w:ind w:left="4320" w:hanging="180"/>
      </w:pPr>
    </w:lvl>
    <w:lvl w:ilvl="6" w:tplc="F146ADC0">
      <w:start w:val="1"/>
      <w:numFmt w:val="decimal"/>
      <w:lvlText w:val="%7."/>
      <w:lvlJc w:val="left"/>
      <w:pPr>
        <w:ind w:left="5040" w:hanging="360"/>
      </w:pPr>
    </w:lvl>
    <w:lvl w:ilvl="7" w:tplc="4A5C15BA">
      <w:start w:val="1"/>
      <w:numFmt w:val="lowerLetter"/>
      <w:lvlText w:val="%8."/>
      <w:lvlJc w:val="left"/>
      <w:pPr>
        <w:ind w:left="5760" w:hanging="360"/>
      </w:pPr>
    </w:lvl>
    <w:lvl w:ilvl="8" w:tplc="EFA8C472">
      <w:start w:val="1"/>
      <w:numFmt w:val="lowerRoman"/>
      <w:lvlText w:val="%9."/>
      <w:lvlJc w:val="right"/>
      <w:pPr>
        <w:ind w:left="6480" w:hanging="180"/>
      </w:pPr>
    </w:lvl>
  </w:abstractNum>
  <w:abstractNum w:abstractNumId="2" w15:restartNumberingAfterBreak="0">
    <w:nsid w:val="010B2EC6"/>
    <w:multiLevelType w:val="hybridMultilevel"/>
    <w:tmpl w:val="4894B2C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D1C6CA"/>
    <w:multiLevelType w:val="hybridMultilevel"/>
    <w:tmpl w:val="C108FA00"/>
    <w:lvl w:ilvl="0" w:tplc="9E742E6E">
      <w:start w:val="3"/>
      <w:numFmt w:val="decimal"/>
      <w:lvlText w:val="%1."/>
      <w:lvlJc w:val="left"/>
      <w:pPr>
        <w:ind w:left="720" w:hanging="360"/>
      </w:pPr>
    </w:lvl>
    <w:lvl w:ilvl="1" w:tplc="97EEE95A">
      <w:start w:val="1"/>
      <w:numFmt w:val="lowerLetter"/>
      <w:lvlText w:val="%2."/>
      <w:lvlJc w:val="left"/>
      <w:pPr>
        <w:ind w:left="1440" w:hanging="360"/>
      </w:pPr>
    </w:lvl>
    <w:lvl w:ilvl="2" w:tplc="A7260774">
      <w:start w:val="1"/>
      <w:numFmt w:val="lowerRoman"/>
      <w:lvlText w:val="%3."/>
      <w:lvlJc w:val="right"/>
      <w:pPr>
        <w:ind w:left="2160" w:hanging="180"/>
      </w:pPr>
    </w:lvl>
    <w:lvl w:ilvl="3" w:tplc="445AB132">
      <w:start w:val="1"/>
      <w:numFmt w:val="decimal"/>
      <w:lvlText w:val="%4."/>
      <w:lvlJc w:val="left"/>
      <w:pPr>
        <w:ind w:left="2880" w:hanging="360"/>
      </w:pPr>
    </w:lvl>
    <w:lvl w:ilvl="4" w:tplc="64B034AC">
      <w:start w:val="1"/>
      <w:numFmt w:val="lowerLetter"/>
      <w:lvlText w:val="%5."/>
      <w:lvlJc w:val="left"/>
      <w:pPr>
        <w:ind w:left="3600" w:hanging="360"/>
      </w:pPr>
    </w:lvl>
    <w:lvl w:ilvl="5" w:tplc="1D62ACFC">
      <w:start w:val="1"/>
      <w:numFmt w:val="lowerRoman"/>
      <w:lvlText w:val="%6."/>
      <w:lvlJc w:val="right"/>
      <w:pPr>
        <w:ind w:left="4320" w:hanging="180"/>
      </w:pPr>
    </w:lvl>
    <w:lvl w:ilvl="6" w:tplc="CD306778">
      <w:start w:val="1"/>
      <w:numFmt w:val="decimal"/>
      <w:lvlText w:val="%7."/>
      <w:lvlJc w:val="left"/>
      <w:pPr>
        <w:ind w:left="5040" w:hanging="360"/>
      </w:pPr>
    </w:lvl>
    <w:lvl w:ilvl="7" w:tplc="F6D4C60E">
      <w:start w:val="1"/>
      <w:numFmt w:val="lowerLetter"/>
      <w:lvlText w:val="%8."/>
      <w:lvlJc w:val="left"/>
      <w:pPr>
        <w:ind w:left="5760" w:hanging="360"/>
      </w:pPr>
    </w:lvl>
    <w:lvl w:ilvl="8" w:tplc="AEAA3502">
      <w:start w:val="1"/>
      <w:numFmt w:val="lowerRoman"/>
      <w:lvlText w:val="%9."/>
      <w:lvlJc w:val="right"/>
      <w:pPr>
        <w:ind w:left="6480" w:hanging="180"/>
      </w:pPr>
    </w:lvl>
  </w:abstractNum>
  <w:abstractNum w:abstractNumId="4" w15:restartNumberingAfterBreak="0">
    <w:nsid w:val="06258D55"/>
    <w:multiLevelType w:val="hybridMultilevel"/>
    <w:tmpl w:val="1E98FEDC"/>
    <w:lvl w:ilvl="0" w:tplc="ED569242">
      <w:start w:val="1"/>
      <w:numFmt w:val="decimal"/>
      <w:lvlText w:val="%1."/>
      <w:lvlJc w:val="left"/>
      <w:pPr>
        <w:ind w:left="720" w:hanging="360"/>
      </w:pPr>
    </w:lvl>
    <w:lvl w:ilvl="1" w:tplc="89C26FDE">
      <w:start w:val="1"/>
      <w:numFmt w:val="lowerLetter"/>
      <w:lvlText w:val="%2."/>
      <w:lvlJc w:val="left"/>
      <w:pPr>
        <w:ind w:left="1440" w:hanging="360"/>
      </w:pPr>
    </w:lvl>
    <w:lvl w:ilvl="2" w:tplc="200CAD28">
      <w:start w:val="1"/>
      <w:numFmt w:val="lowerRoman"/>
      <w:lvlText w:val="%3."/>
      <w:lvlJc w:val="right"/>
      <w:pPr>
        <w:ind w:left="2160" w:hanging="180"/>
      </w:pPr>
    </w:lvl>
    <w:lvl w:ilvl="3" w:tplc="5964CC2A">
      <w:start w:val="1"/>
      <w:numFmt w:val="decimal"/>
      <w:lvlText w:val="%4."/>
      <w:lvlJc w:val="left"/>
      <w:pPr>
        <w:ind w:left="2880" w:hanging="360"/>
      </w:pPr>
    </w:lvl>
    <w:lvl w:ilvl="4" w:tplc="F0FA2D7A">
      <w:start w:val="1"/>
      <w:numFmt w:val="lowerLetter"/>
      <w:lvlText w:val="%5."/>
      <w:lvlJc w:val="left"/>
      <w:pPr>
        <w:ind w:left="3600" w:hanging="360"/>
      </w:pPr>
    </w:lvl>
    <w:lvl w:ilvl="5" w:tplc="E8828874">
      <w:start w:val="1"/>
      <w:numFmt w:val="lowerRoman"/>
      <w:lvlText w:val="%6."/>
      <w:lvlJc w:val="right"/>
      <w:pPr>
        <w:ind w:left="4320" w:hanging="180"/>
      </w:pPr>
    </w:lvl>
    <w:lvl w:ilvl="6" w:tplc="57CED8EE">
      <w:start w:val="1"/>
      <w:numFmt w:val="decimal"/>
      <w:lvlText w:val="%7."/>
      <w:lvlJc w:val="left"/>
      <w:pPr>
        <w:ind w:left="5040" w:hanging="360"/>
      </w:pPr>
    </w:lvl>
    <w:lvl w:ilvl="7" w:tplc="DDAC8E28">
      <w:start w:val="1"/>
      <w:numFmt w:val="lowerLetter"/>
      <w:lvlText w:val="%8."/>
      <w:lvlJc w:val="left"/>
      <w:pPr>
        <w:ind w:left="5760" w:hanging="360"/>
      </w:pPr>
    </w:lvl>
    <w:lvl w:ilvl="8" w:tplc="28689F4C">
      <w:start w:val="1"/>
      <w:numFmt w:val="lowerRoman"/>
      <w:lvlText w:val="%9."/>
      <w:lvlJc w:val="right"/>
      <w:pPr>
        <w:ind w:left="6480" w:hanging="180"/>
      </w:pPr>
    </w:lvl>
  </w:abstractNum>
  <w:abstractNum w:abstractNumId="5" w15:restartNumberingAfterBreak="0">
    <w:nsid w:val="0681F6C1"/>
    <w:multiLevelType w:val="hybridMultilevel"/>
    <w:tmpl w:val="34D68852"/>
    <w:lvl w:ilvl="0" w:tplc="44D87204">
      <w:start w:val="1"/>
      <w:numFmt w:val="decimal"/>
      <w:lvlText w:val="%1)"/>
      <w:lvlJc w:val="left"/>
      <w:pPr>
        <w:ind w:left="720" w:hanging="360"/>
      </w:pPr>
    </w:lvl>
    <w:lvl w:ilvl="1" w:tplc="62D860BA">
      <w:start w:val="1"/>
      <w:numFmt w:val="lowerLetter"/>
      <w:lvlText w:val="%2."/>
      <w:lvlJc w:val="left"/>
      <w:pPr>
        <w:ind w:left="1440" w:hanging="360"/>
      </w:pPr>
    </w:lvl>
    <w:lvl w:ilvl="2" w:tplc="4A00610C">
      <w:start w:val="1"/>
      <w:numFmt w:val="lowerRoman"/>
      <w:lvlText w:val="%3."/>
      <w:lvlJc w:val="right"/>
      <w:pPr>
        <w:ind w:left="2160" w:hanging="180"/>
      </w:pPr>
    </w:lvl>
    <w:lvl w:ilvl="3" w:tplc="7F02144C">
      <w:start w:val="1"/>
      <w:numFmt w:val="decimal"/>
      <w:lvlText w:val="%4."/>
      <w:lvlJc w:val="left"/>
      <w:pPr>
        <w:ind w:left="2880" w:hanging="360"/>
      </w:pPr>
    </w:lvl>
    <w:lvl w:ilvl="4" w:tplc="215E5426">
      <w:start w:val="1"/>
      <w:numFmt w:val="lowerLetter"/>
      <w:lvlText w:val="%5."/>
      <w:lvlJc w:val="left"/>
      <w:pPr>
        <w:ind w:left="3600" w:hanging="360"/>
      </w:pPr>
    </w:lvl>
    <w:lvl w:ilvl="5" w:tplc="B87AC9A2">
      <w:start w:val="1"/>
      <w:numFmt w:val="lowerRoman"/>
      <w:lvlText w:val="%6."/>
      <w:lvlJc w:val="right"/>
      <w:pPr>
        <w:ind w:left="4320" w:hanging="180"/>
      </w:pPr>
    </w:lvl>
    <w:lvl w:ilvl="6" w:tplc="D1CE837A">
      <w:start w:val="1"/>
      <w:numFmt w:val="decimal"/>
      <w:lvlText w:val="%7."/>
      <w:lvlJc w:val="left"/>
      <w:pPr>
        <w:ind w:left="5040" w:hanging="360"/>
      </w:pPr>
    </w:lvl>
    <w:lvl w:ilvl="7" w:tplc="3FAAD0EE">
      <w:start w:val="1"/>
      <w:numFmt w:val="lowerLetter"/>
      <w:lvlText w:val="%8."/>
      <w:lvlJc w:val="left"/>
      <w:pPr>
        <w:ind w:left="5760" w:hanging="360"/>
      </w:pPr>
    </w:lvl>
    <w:lvl w:ilvl="8" w:tplc="F790DF06">
      <w:start w:val="1"/>
      <w:numFmt w:val="lowerRoman"/>
      <w:lvlText w:val="%9."/>
      <w:lvlJc w:val="right"/>
      <w:pPr>
        <w:ind w:left="6480" w:hanging="180"/>
      </w:pPr>
    </w:lvl>
  </w:abstractNum>
  <w:abstractNum w:abstractNumId="6" w15:restartNumberingAfterBreak="0">
    <w:nsid w:val="080B519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9843D6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6A1B9F"/>
    <w:multiLevelType w:val="hybridMultilevel"/>
    <w:tmpl w:val="4E8CBFE0"/>
    <w:lvl w:ilvl="0" w:tplc="763E88AE">
      <w:start w:val="9"/>
      <w:numFmt w:val="decimal"/>
      <w:lvlText w:val="%1."/>
      <w:lvlJc w:val="left"/>
      <w:pPr>
        <w:ind w:left="720" w:hanging="360"/>
      </w:pPr>
    </w:lvl>
    <w:lvl w:ilvl="1" w:tplc="F678FB0A">
      <w:start w:val="1"/>
      <w:numFmt w:val="lowerLetter"/>
      <w:lvlText w:val="%2."/>
      <w:lvlJc w:val="left"/>
      <w:pPr>
        <w:ind w:left="1440" w:hanging="360"/>
      </w:pPr>
    </w:lvl>
    <w:lvl w:ilvl="2" w:tplc="3FD6523A">
      <w:start w:val="1"/>
      <w:numFmt w:val="lowerRoman"/>
      <w:lvlText w:val="%3."/>
      <w:lvlJc w:val="right"/>
      <w:pPr>
        <w:ind w:left="2160" w:hanging="180"/>
      </w:pPr>
    </w:lvl>
    <w:lvl w:ilvl="3" w:tplc="F5E2A12E">
      <w:start w:val="1"/>
      <w:numFmt w:val="decimal"/>
      <w:lvlText w:val="%4."/>
      <w:lvlJc w:val="left"/>
      <w:pPr>
        <w:ind w:left="2880" w:hanging="360"/>
      </w:pPr>
    </w:lvl>
    <w:lvl w:ilvl="4" w:tplc="07D4BAAE">
      <w:start w:val="1"/>
      <w:numFmt w:val="lowerLetter"/>
      <w:lvlText w:val="%5."/>
      <w:lvlJc w:val="left"/>
      <w:pPr>
        <w:ind w:left="3600" w:hanging="360"/>
      </w:pPr>
    </w:lvl>
    <w:lvl w:ilvl="5" w:tplc="1D40A3AE">
      <w:start w:val="1"/>
      <w:numFmt w:val="lowerRoman"/>
      <w:lvlText w:val="%6."/>
      <w:lvlJc w:val="right"/>
      <w:pPr>
        <w:ind w:left="4320" w:hanging="180"/>
      </w:pPr>
    </w:lvl>
    <w:lvl w:ilvl="6" w:tplc="CAF0E814">
      <w:start w:val="1"/>
      <w:numFmt w:val="decimal"/>
      <w:lvlText w:val="%7."/>
      <w:lvlJc w:val="left"/>
      <w:pPr>
        <w:ind w:left="5040" w:hanging="360"/>
      </w:pPr>
    </w:lvl>
    <w:lvl w:ilvl="7" w:tplc="D63682D0">
      <w:start w:val="1"/>
      <w:numFmt w:val="lowerLetter"/>
      <w:lvlText w:val="%8."/>
      <w:lvlJc w:val="left"/>
      <w:pPr>
        <w:ind w:left="5760" w:hanging="360"/>
      </w:pPr>
    </w:lvl>
    <w:lvl w:ilvl="8" w:tplc="E1E0F48E">
      <w:start w:val="1"/>
      <w:numFmt w:val="lowerRoman"/>
      <w:lvlText w:val="%9."/>
      <w:lvlJc w:val="right"/>
      <w:pPr>
        <w:ind w:left="6480" w:hanging="180"/>
      </w:pPr>
    </w:lvl>
  </w:abstractNum>
  <w:abstractNum w:abstractNumId="9" w15:restartNumberingAfterBreak="0">
    <w:nsid w:val="0A849CC1"/>
    <w:multiLevelType w:val="hybridMultilevel"/>
    <w:tmpl w:val="6E0E6692"/>
    <w:lvl w:ilvl="0" w:tplc="451473BC">
      <w:start w:val="11"/>
      <w:numFmt w:val="decimal"/>
      <w:lvlText w:val="%1."/>
      <w:lvlJc w:val="left"/>
      <w:pPr>
        <w:ind w:left="720" w:hanging="360"/>
      </w:pPr>
    </w:lvl>
    <w:lvl w:ilvl="1" w:tplc="60E497FA">
      <w:start w:val="1"/>
      <w:numFmt w:val="lowerLetter"/>
      <w:lvlText w:val="%2."/>
      <w:lvlJc w:val="left"/>
      <w:pPr>
        <w:ind w:left="1440" w:hanging="360"/>
      </w:pPr>
    </w:lvl>
    <w:lvl w:ilvl="2" w:tplc="BA8C010A">
      <w:start w:val="1"/>
      <w:numFmt w:val="lowerRoman"/>
      <w:lvlText w:val="%3."/>
      <w:lvlJc w:val="right"/>
      <w:pPr>
        <w:ind w:left="2160" w:hanging="180"/>
      </w:pPr>
    </w:lvl>
    <w:lvl w:ilvl="3" w:tplc="27320710">
      <w:start w:val="1"/>
      <w:numFmt w:val="decimal"/>
      <w:lvlText w:val="%4."/>
      <w:lvlJc w:val="left"/>
      <w:pPr>
        <w:ind w:left="2880" w:hanging="360"/>
      </w:pPr>
    </w:lvl>
    <w:lvl w:ilvl="4" w:tplc="53DA6C28">
      <w:start w:val="1"/>
      <w:numFmt w:val="lowerLetter"/>
      <w:lvlText w:val="%5."/>
      <w:lvlJc w:val="left"/>
      <w:pPr>
        <w:ind w:left="3600" w:hanging="360"/>
      </w:pPr>
    </w:lvl>
    <w:lvl w:ilvl="5" w:tplc="AA760CCC">
      <w:start w:val="1"/>
      <w:numFmt w:val="lowerRoman"/>
      <w:lvlText w:val="%6."/>
      <w:lvlJc w:val="right"/>
      <w:pPr>
        <w:ind w:left="4320" w:hanging="180"/>
      </w:pPr>
    </w:lvl>
    <w:lvl w:ilvl="6" w:tplc="29642A7C">
      <w:start w:val="1"/>
      <w:numFmt w:val="decimal"/>
      <w:lvlText w:val="%7."/>
      <w:lvlJc w:val="left"/>
      <w:pPr>
        <w:ind w:left="5040" w:hanging="360"/>
      </w:pPr>
    </w:lvl>
    <w:lvl w:ilvl="7" w:tplc="27F2C630">
      <w:start w:val="1"/>
      <w:numFmt w:val="lowerLetter"/>
      <w:lvlText w:val="%8."/>
      <w:lvlJc w:val="left"/>
      <w:pPr>
        <w:ind w:left="5760" w:hanging="360"/>
      </w:pPr>
    </w:lvl>
    <w:lvl w:ilvl="8" w:tplc="9E9EAAC0">
      <w:start w:val="1"/>
      <w:numFmt w:val="lowerRoman"/>
      <w:lvlText w:val="%9."/>
      <w:lvlJc w:val="right"/>
      <w:pPr>
        <w:ind w:left="6480" w:hanging="180"/>
      </w:pPr>
    </w:lvl>
  </w:abstractNum>
  <w:abstractNum w:abstractNumId="10" w15:restartNumberingAfterBreak="0">
    <w:nsid w:val="0B1A279B"/>
    <w:multiLevelType w:val="hybridMultilevel"/>
    <w:tmpl w:val="763A197E"/>
    <w:lvl w:ilvl="0" w:tplc="FFFFFFFF">
      <w:start w:val="1"/>
      <w:numFmt w:val="decimal"/>
      <w:lvlText w:val="Eis %1"/>
      <w:lvlJc w:val="left"/>
      <w:pPr>
        <w:ind w:left="502" w:hanging="360"/>
      </w:pPr>
      <w:rPr>
        <w:rFonts w:hint="default"/>
      </w:rPr>
    </w:lvl>
    <w:lvl w:ilvl="1" w:tplc="FFFFFFFF">
      <w:numFmt w:val="bullet"/>
      <w:lvlText w:val=""/>
      <w:lvlJc w:val="left"/>
      <w:pPr>
        <w:ind w:left="1440" w:hanging="360"/>
      </w:pPr>
      <w:rPr>
        <w:rFonts w:ascii="Calibri" w:eastAsiaTheme="minorHAnsi" w:hAnsi="Calibri" w:cs="Calibri"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C071635"/>
    <w:multiLevelType w:val="hybridMultilevel"/>
    <w:tmpl w:val="10586AD2"/>
    <w:lvl w:ilvl="0" w:tplc="FFFFFFFF">
      <w:start w:val="1"/>
      <w:numFmt w:val="decimal"/>
      <w:lvlText w:val="Eis %1"/>
      <w:lvlJc w:val="left"/>
      <w:pPr>
        <w:ind w:left="502" w:hanging="360"/>
      </w:pPr>
      <w:rPr>
        <w:rFonts w:hint="default"/>
      </w:rPr>
    </w:lvl>
    <w:lvl w:ilvl="1" w:tplc="FFFFFFFF">
      <w:numFmt w:val="bullet"/>
      <w:lvlText w:val=""/>
      <w:lvlJc w:val="left"/>
      <w:pPr>
        <w:ind w:left="1440" w:hanging="360"/>
      </w:pPr>
      <w:rPr>
        <w:rFonts w:ascii="Calibri" w:eastAsiaTheme="minorHAnsi" w:hAnsi="Calibri" w:cs="Calibri"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CB06A2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DD29A4"/>
    <w:multiLevelType w:val="hybridMultilevel"/>
    <w:tmpl w:val="019C13BE"/>
    <w:lvl w:ilvl="0" w:tplc="AD46C1CA">
      <w:start w:val="3"/>
      <w:numFmt w:val="decimal"/>
      <w:lvlText w:val="%1."/>
      <w:lvlJc w:val="left"/>
      <w:pPr>
        <w:ind w:left="720" w:hanging="360"/>
      </w:pPr>
    </w:lvl>
    <w:lvl w:ilvl="1" w:tplc="D8944ECE">
      <w:start w:val="1"/>
      <w:numFmt w:val="lowerLetter"/>
      <w:lvlText w:val="%2."/>
      <w:lvlJc w:val="left"/>
      <w:pPr>
        <w:ind w:left="1440" w:hanging="360"/>
      </w:pPr>
    </w:lvl>
    <w:lvl w:ilvl="2" w:tplc="AB1E39BE">
      <w:start w:val="1"/>
      <w:numFmt w:val="lowerRoman"/>
      <w:lvlText w:val="%3."/>
      <w:lvlJc w:val="right"/>
      <w:pPr>
        <w:ind w:left="2160" w:hanging="180"/>
      </w:pPr>
    </w:lvl>
    <w:lvl w:ilvl="3" w:tplc="9F643050">
      <w:start w:val="1"/>
      <w:numFmt w:val="decimal"/>
      <w:lvlText w:val="%4."/>
      <w:lvlJc w:val="left"/>
      <w:pPr>
        <w:ind w:left="2880" w:hanging="360"/>
      </w:pPr>
    </w:lvl>
    <w:lvl w:ilvl="4" w:tplc="FA70530A">
      <w:start w:val="1"/>
      <w:numFmt w:val="lowerLetter"/>
      <w:lvlText w:val="%5."/>
      <w:lvlJc w:val="left"/>
      <w:pPr>
        <w:ind w:left="3600" w:hanging="360"/>
      </w:pPr>
    </w:lvl>
    <w:lvl w:ilvl="5" w:tplc="09EE4662">
      <w:start w:val="1"/>
      <w:numFmt w:val="lowerRoman"/>
      <w:lvlText w:val="%6."/>
      <w:lvlJc w:val="right"/>
      <w:pPr>
        <w:ind w:left="4320" w:hanging="180"/>
      </w:pPr>
    </w:lvl>
    <w:lvl w:ilvl="6" w:tplc="796A5908">
      <w:start w:val="1"/>
      <w:numFmt w:val="decimal"/>
      <w:lvlText w:val="%7."/>
      <w:lvlJc w:val="left"/>
      <w:pPr>
        <w:ind w:left="5040" w:hanging="360"/>
      </w:pPr>
    </w:lvl>
    <w:lvl w:ilvl="7" w:tplc="FA5C3ABA">
      <w:start w:val="1"/>
      <w:numFmt w:val="lowerLetter"/>
      <w:lvlText w:val="%8."/>
      <w:lvlJc w:val="left"/>
      <w:pPr>
        <w:ind w:left="5760" w:hanging="360"/>
      </w:pPr>
    </w:lvl>
    <w:lvl w:ilvl="8" w:tplc="6F3270DC">
      <w:start w:val="1"/>
      <w:numFmt w:val="lowerRoman"/>
      <w:lvlText w:val="%9."/>
      <w:lvlJc w:val="right"/>
      <w:pPr>
        <w:ind w:left="6480" w:hanging="180"/>
      </w:pPr>
    </w:lvl>
  </w:abstractNum>
  <w:abstractNum w:abstractNumId="14" w15:restartNumberingAfterBreak="0">
    <w:nsid w:val="0E33F9B3"/>
    <w:multiLevelType w:val="hybridMultilevel"/>
    <w:tmpl w:val="2B3A95A4"/>
    <w:lvl w:ilvl="0" w:tplc="4CD6FB8C">
      <w:start w:val="7"/>
      <w:numFmt w:val="decimal"/>
      <w:lvlText w:val="%1."/>
      <w:lvlJc w:val="left"/>
      <w:pPr>
        <w:ind w:left="720" w:hanging="360"/>
      </w:pPr>
    </w:lvl>
    <w:lvl w:ilvl="1" w:tplc="BA0E3112">
      <w:start w:val="1"/>
      <w:numFmt w:val="lowerLetter"/>
      <w:lvlText w:val="%2."/>
      <w:lvlJc w:val="left"/>
      <w:pPr>
        <w:ind w:left="1440" w:hanging="360"/>
      </w:pPr>
    </w:lvl>
    <w:lvl w:ilvl="2" w:tplc="F9C47F8A">
      <w:start w:val="1"/>
      <w:numFmt w:val="lowerRoman"/>
      <w:lvlText w:val="%3."/>
      <w:lvlJc w:val="right"/>
      <w:pPr>
        <w:ind w:left="2160" w:hanging="180"/>
      </w:pPr>
    </w:lvl>
    <w:lvl w:ilvl="3" w:tplc="3ABEF46C">
      <w:start w:val="1"/>
      <w:numFmt w:val="decimal"/>
      <w:lvlText w:val="%4."/>
      <w:lvlJc w:val="left"/>
      <w:pPr>
        <w:ind w:left="2880" w:hanging="360"/>
      </w:pPr>
    </w:lvl>
    <w:lvl w:ilvl="4" w:tplc="53E26F08">
      <w:start w:val="1"/>
      <w:numFmt w:val="lowerLetter"/>
      <w:lvlText w:val="%5."/>
      <w:lvlJc w:val="left"/>
      <w:pPr>
        <w:ind w:left="3600" w:hanging="360"/>
      </w:pPr>
    </w:lvl>
    <w:lvl w:ilvl="5" w:tplc="F588FD72">
      <w:start w:val="1"/>
      <w:numFmt w:val="lowerRoman"/>
      <w:lvlText w:val="%6."/>
      <w:lvlJc w:val="right"/>
      <w:pPr>
        <w:ind w:left="4320" w:hanging="180"/>
      </w:pPr>
    </w:lvl>
    <w:lvl w:ilvl="6" w:tplc="B7FA6504">
      <w:start w:val="1"/>
      <w:numFmt w:val="decimal"/>
      <w:lvlText w:val="%7."/>
      <w:lvlJc w:val="left"/>
      <w:pPr>
        <w:ind w:left="5040" w:hanging="360"/>
      </w:pPr>
    </w:lvl>
    <w:lvl w:ilvl="7" w:tplc="A06E4DC2">
      <w:start w:val="1"/>
      <w:numFmt w:val="lowerLetter"/>
      <w:lvlText w:val="%8."/>
      <w:lvlJc w:val="left"/>
      <w:pPr>
        <w:ind w:left="5760" w:hanging="360"/>
      </w:pPr>
    </w:lvl>
    <w:lvl w:ilvl="8" w:tplc="5FD4CAB6">
      <w:start w:val="1"/>
      <w:numFmt w:val="lowerRoman"/>
      <w:lvlText w:val="%9."/>
      <w:lvlJc w:val="right"/>
      <w:pPr>
        <w:ind w:left="6480" w:hanging="180"/>
      </w:pPr>
    </w:lvl>
  </w:abstractNum>
  <w:abstractNum w:abstractNumId="15" w15:restartNumberingAfterBreak="0">
    <w:nsid w:val="0E9103FA"/>
    <w:multiLevelType w:val="hybridMultilevel"/>
    <w:tmpl w:val="61128678"/>
    <w:lvl w:ilvl="0" w:tplc="FFFFFFFF">
      <w:start w:val="1"/>
      <w:numFmt w:val="decimal"/>
      <w:lvlText w:val="Eis %1"/>
      <w:lvlJc w:val="left"/>
      <w:pPr>
        <w:ind w:left="502" w:hanging="360"/>
      </w:pPr>
      <w:rPr>
        <w:rFonts w:hint="default"/>
      </w:rPr>
    </w:lvl>
    <w:lvl w:ilvl="1" w:tplc="FFFFFFFF">
      <w:numFmt w:val="bullet"/>
      <w:lvlText w:val=""/>
      <w:lvlJc w:val="left"/>
      <w:pPr>
        <w:ind w:left="1440" w:hanging="360"/>
      </w:pPr>
      <w:rPr>
        <w:rFonts w:ascii="Calibri" w:eastAsiaTheme="minorHAnsi" w:hAnsi="Calibri" w:cs="Calibri"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F350A6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02CFCF1"/>
    <w:multiLevelType w:val="hybridMultilevel"/>
    <w:tmpl w:val="8CEE2696"/>
    <w:lvl w:ilvl="0" w:tplc="B7B4EB5C">
      <w:start w:val="6"/>
      <w:numFmt w:val="decimal"/>
      <w:lvlText w:val="%1."/>
      <w:lvlJc w:val="left"/>
      <w:pPr>
        <w:ind w:left="720" w:hanging="360"/>
      </w:pPr>
    </w:lvl>
    <w:lvl w:ilvl="1" w:tplc="E4FC38F8">
      <w:start w:val="1"/>
      <w:numFmt w:val="lowerLetter"/>
      <w:lvlText w:val="%2."/>
      <w:lvlJc w:val="left"/>
      <w:pPr>
        <w:ind w:left="1440" w:hanging="360"/>
      </w:pPr>
    </w:lvl>
    <w:lvl w:ilvl="2" w:tplc="DC1CB894">
      <w:start w:val="1"/>
      <w:numFmt w:val="lowerRoman"/>
      <w:lvlText w:val="%3."/>
      <w:lvlJc w:val="right"/>
      <w:pPr>
        <w:ind w:left="2160" w:hanging="180"/>
      </w:pPr>
    </w:lvl>
    <w:lvl w:ilvl="3" w:tplc="85347B04">
      <w:start w:val="1"/>
      <w:numFmt w:val="decimal"/>
      <w:lvlText w:val="%4."/>
      <w:lvlJc w:val="left"/>
      <w:pPr>
        <w:ind w:left="2880" w:hanging="360"/>
      </w:pPr>
    </w:lvl>
    <w:lvl w:ilvl="4" w:tplc="E020C8A2">
      <w:start w:val="1"/>
      <w:numFmt w:val="lowerLetter"/>
      <w:lvlText w:val="%5."/>
      <w:lvlJc w:val="left"/>
      <w:pPr>
        <w:ind w:left="3600" w:hanging="360"/>
      </w:pPr>
    </w:lvl>
    <w:lvl w:ilvl="5" w:tplc="9F1C7294">
      <w:start w:val="1"/>
      <w:numFmt w:val="lowerRoman"/>
      <w:lvlText w:val="%6."/>
      <w:lvlJc w:val="right"/>
      <w:pPr>
        <w:ind w:left="4320" w:hanging="180"/>
      </w:pPr>
    </w:lvl>
    <w:lvl w:ilvl="6" w:tplc="35207CB4">
      <w:start w:val="1"/>
      <w:numFmt w:val="decimal"/>
      <w:lvlText w:val="%7."/>
      <w:lvlJc w:val="left"/>
      <w:pPr>
        <w:ind w:left="5040" w:hanging="360"/>
      </w:pPr>
    </w:lvl>
    <w:lvl w:ilvl="7" w:tplc="67DE4F7C">
      <w:start w:val="1"/>
      <w:numFmt w:val="lowerLetter"/>
      <w:lvlText w:val="%8."/>
      <w:lvlJc w:val="left"/>
      <w:pPr>
        <w:ind w:left="5760" w:hanging="360"/>
      </w:pPr>
    </w:lvl>
    <w:lvl w:ilvl="8" w:tplc="D110E8F4">
      <w:start w:val="1"/>
      <w:numFmt w:val="lowerRoman"/>
      <w:lvlText w:val="%9."/>
      <w:lvlJc w:val="right"/>
      <w:pPr>
        <w:ind w:left="6480" w:hanging="180"/>
      </w:pPr>
    </w:lvl>
  </w:abstractNum>
  <w:abstractNum w:abstractNumId="18" w15:restartNumberingAfterBreak="0">
    <w:nsid w:val="12963CAD"/>
    <w:multiLevelType w:val="hybridMultilevel"/>
    <w:tmpl w:val="0D1426DC"/>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2A34A01"/>
    <w:multiLevelType w:val="hybridMultilevel"/>
    <w:tmpl w:val="9BEE8A9C"/>
    <w:lvl w:ilvl="0" w:tplc="11146C1A">
      <w:start w:val="1"/>
      <w:numFmt w:val="bullet"/>
      <w:lvlText w:val="-"/>
      <w:lvlJc w:val="left"/>
      <w:pPr>
        <w:ind w:left="720" w:hanging="360"/>
      </w:pPr>
      <w:rPr>
        <w:rFonts w:ascii="Symbol" w:hAnsi="Symbol" w:hint="default"/>
      </w:rPr>
    </w:lvl>
    <w:lvl w:ilvl="1" w:tplc="BEA0B8EE">
      <w:start w:val="1"/>
      <w:numFmt w:val="bullet"/>
      <w:lvlText w:val="o"/>
      <w:lvlJc w:val="left"/>
      <w:pPr>
        <w:ind w:left="1440" w:hanging="360"/>
      </w:pPr>
      <w:rPr>
        <w:rFonts w:ascii="Courier New" w:hAnsi="Courier New" w:hint="default"/>
      </w:rPr>
    </w:lvl>
    <w:lvl w:ilvl="2" w:tplc="2CD09E92">
      <w:start w:val="1"/>
      <w:numFmt w:val="bullet"/>
      <w:lvlText w:val=""/>
      <w:lvlJc w:val="left"/>
      <w:pPr>
        <w:ind w:left="2160" w:hanging="360"/>
      </w:pPr>
      <w:rPr>
        <w:rFonts w:ascii="Wingdings" w:hAnsi="Wingdings" w:hint="default"/>
      </w:rPr>
    </w:lvl>
    <w:lvl w:ilvl="3" w:tplc="B42C9640">
      <w:start w:val="1"/>
      <w:numFmt w:val="bullet"/>
      <w:lvlText w:val=""/>
      <w:lvlJc w:val="left"/>
      <w:pPr>
        <w:ind w:left="2880" w:hanging="360"/>
      </w:pPr>
      <w:rPr>
        <w:rFonts w:ascii="Symbol" w:hAnsi="Symbol" w:hint="default"/>
      </w:rPr>
    </w:lvl>
    <w:lvl w:ilvl="4" w:tplc="C4102902">
      <w:start w:val="1"/>
      <w:numFmt w:val="bullet"/>
      <w:lvlText w:val="o"/>
      <w:lvlJc w:val="left"/>
      <w:pPr>
        <w:ind w:left="3600" w:hanging="360"/>
      </w:pPr>
      <w:rPr>
        <w:rFonts w:ascii="Courier New" w:hAnsi="Courier New" w:hint="default"/>
      </w:rPr>
    </w:lvl>
    <w:lvl w:ilvl="5" w:tplc="BE8223AC">
      <w:start w:val="1"/>
      <w:numFmt w:val="bullet"/>
      <w:lvlText w:val=""/>
      <w:lvlJc w:val="left"/>
      <w:pPr>
        <w:ind w:left="4320" w:hanging="360"/>
      </w:pPr>
      <w:rPr>
        <w:rFonts w:ascii="Wingdings" w:hAnsi="Wingdings" w:hint="default"/>
      </w:rPr>
    </w:lvl>
    <w:lvl w:ilvl="6" w:tplc="F7484080">
      <w:start w:val="1"/>
      <w:numFmt w:val="bullet"/>
      <w:lvlText w:val=""/>
      <w:lvlJc w:val="left"/>
      <w:pPr>
        <w:ind w:left="5040" w:hanging="360"/>
      </w:pPr>
      <w:rPr>
        <w:rFonts w:ascii="Symbol" w:hAnsi="Symbol" w:hint="default"/>
      </w:rPr>
    </w:lvl>
    <w:lvl w:ilvl="7" w:tplc="03D081F6">
      <w:start w:val="1"/>
      <w:numFmt w:val="bullet"/>
      <w:lvlText w:val="o"/>
      <w:lvlJc w:val="left"/>
      <w:pPr>
        <w:ind w:left="5760" w:hanging="360"/>
      </w:pPr>
      <w:rPr>
        <w:rFonts w:ascii="Courier New" w:hAnsi="Courier New" w:hint="default"/>
      </w:rPr>
    </w:lvl>
    <w:lvl w:ilvl="8" w:tplc="26120AD8">
      <w:start w:val="1"/>
      <w:numFmt w:val="bullet"/>
      <w:lvlText w:val=""/>
      <w:lvlJc w:val="left"/>
      <w:pPr>
        <w:ind w:left="6480" w:hanging="360"/>
      </w:pPr>
      <w:rPr>
        <w:rFonts w:ascii="Wingdings" w:hAnsi="Wingdings" w:hint="default"/>
      </w:rPr>
    </w:lvl>
  </w:abstractNum>
  <w:abstractNum w:abstractNumId="20" w15:restartNumberingAfterBreak="0">
    <w:nsid w:val="13A7DE11"/>
    <w:multiLevelType w:val="hybridMultilevel"/>
    <w:tmpl w:val="D4E27D38"/>
    <w:lvl w:ilvl="0" w:tplc="6D605738">
      <w:start w:val="2"/>
      <w:numFmt w:val="decimal"/>
      <w:lvlText w:val="%1)"/>
      <w:lvlJc w:val="left"/>
      <w:pPr>
        <w:ind w:left="720" w:hanging="360"/>
      </w:pPr>
    </w:lvl>
    <w:lvl w:ilvl="1" w:tplc="5C26A442">
      <w:start w:val="1"/>
      <w:numFmt w:val="lowerLetter"/>
      <w:lvlText w:val="%2."/>
      <w:lvlJc w:val="left"/>
      <w:pPr>
        <w:ind w:left="1440" w:hanging="360"/>
      </w:pPr>
    </w:lvl>
    <w:lvl w:ilvl="2" w:tplc="1F30FD80">
      <w:start w:val="1"/>
      <w:numFmt w:val="lowerRoman"/>
      <w:lvlText w:val="%3."/>
      <w:lvlJc w:val="right"/>
      <w:pPr>
        <w:ind w:left="2160" w:hanging="180"/>
      </w:pPr>
    </w:lvl>
    <w:lvl w:ilvl="3" w:tplc="D6A2C5E0">
      <w:start w:val="1"/>
      <w:numFmt w:val="decimal"/>
      <w:lvlText w:val="%4."/>
      <w:lvlJc w:val="left"/>
      <w:pPr>
        <w:ind w:left="2880" w:hanging="360"/>
      </w:pPr>
    </w:lvl>
    <w:lvl w:ilvl="4" w:tplc="BAAE286E">
      <w:start w:val="1"/>
      <w:numFmt w:val="lowerLetter"/>
      <w:lvlText w:val="%5."/>
      <w:lvlJc w:val="left"/>
      <w:pPr>
        <w:ind w:left="3600" w:hanging="360"/>
      </w:pPr>
    </w:lvl>
    <w:lvl w:ilvl="5" w:tplc="7C9031DE">
      <w:start w:val="1"/>
      <w:numFmt w:val="lowerRoman"/>
      <w:lvlText w:val="%6."/>
      <w:lvlJc w:val="right"/>
      <w:pPr>
        <w:ind w:left="4320" w:hanging="180"/>
      </w:pPr>
    </w:lvl>
    <w:lvl w:ilvl="6" w:tplc="652A5E78">
      <w:start w:val="1"/>
      <w:numFmt w:val="decimal"/>
      <w:lvlText w:val="%7."/>
      <w:lvlJc w:val="left"/>
      <w:pPr>
        <w:ind w:left="5040" w:hanging="360"/>
      </w:pPr>
    </w:lvl>
    <w:lvl w:ilvl="7" w:tplc="7DEAE2A0">
      <w:start w:val="1"/>
      <w:numFmt w:val="lowerLetter"/>
      <w:lvlText w:val="%8."/>
      <w:lvlJc w:val="left"/>
      <w:pPr>
        <w:ind w:left="5760" w:hanging="360"/>
      </w:pPr>
    </w:lvl>
    <w:lvl w:ilvl="8" w:tplc="8FD45878">
      <w:start w:val="1"/>
      <w:numFmt w:val="lowerRoman"/>
      <w:lvlText w:val="%9."/>
      <w:lvlJc w:val="right"/>
      <w:pPr>
        <w:ind w:left="6480" w:hanging="180"/>
      </w:pPr>
    </w:lvl>
  </w:abstractNum>
  <w:abstractNum w:abstractNumId="21" w15:restartNumberingAfterBreak="0">
    <w:nsid w:val="13EF33B4"/>
    <w:multiLevelType w:val="hybridMultilevel"/>
    <w:tmpl w:val="6374B17E"/>
    <w:lvl w:ilvl="0" w:tplc="A7F61BB2">
      <w:start w:val="1"/>
      <w:numFmt w:val="decimal"/>
      <w:lvlText w:val="%1."/>
      <w:lvlJc w:val="left"/>
      <w:pPr>
        <w:ind w:left="720" w:hanging="360"/>
      </w:pPr>
    </w:lvl>
    <w:lvl w:ilvl="1" w:tplc="CFFA4048">
      <w:start w:val="1"/>
      <w:numFmt w:val="lowerLetter"/>
      <w:lvlText w:val="%2."/>
      <w:lvlJc w:val="left"/>
      <w:pPr>
        <w:ind w:left="1440" w:hanging="360"/>
      </w:pPr>
    </w:lvl>
    <w:lvl w:ilvl="2" w:tplc="7B6C72BE">
      <w:start w:val="1"/>
      <w:numFmt w:val="lowerRoman"/>
      <w:lvlText w:val="%3."/>
      <w:lvlJc w:val="right"/>
      <w:pPr>
        <w:ind w:left="2160" w:hanging="180"/>
      </w:pPr>
    </w:lvl>
    <w:lvl w:ilvl="3" w:tplc="67E0822C">
      <w:start w:val="1"/>
      <w:numFmt w:val="decimal"/>
      <w:lvlText w:val="%4."/>
      <w:lvlJc w:val="left"/>
      <w:pPr>
        <w:ind w:left="2880" w:hanging="360"/>
      </w:pPr>
    </w:lvl>
    <w:lvl w:ilvl="4" w:tplc="57A83D02">
      <w:start w:val="1"/>
      <w:numFmt w:val="lowerLetter"/>
      <w:lvlText w:val="%5."/>
      <w:lvlJc w:val="left"/>
      <w:pPr>
        <w:ind w:left="3600" w:hanging="360"/>
      </w:pPr>
    </w:lvl>
    <w:lvl w:ilvl="5" w:tplc="F3A24EFA">
      <w:start w:val="1"/>
      <w:numFmt w:val="lowerRoman"/>
      <w:lvlText w:val="%6."/>
      <w:lvlJc w:val="right"/>
      <w:pPr>
        <w:ind w:left="4320" w:hanging="180"/>
      </w:pPr>
    </w:lvl>
    <w:lvl w:ilvl="6" w:tplc="31E80826">
      <w:start w:val="1"/>
      <w:numFmt w:val="decimal"/>
      <w:lvlText w:val="%7."/>
      <w:lvlJc w:val="left"/>
      <w:pPr>
        <w:ind w:left="5040" w:hanging="360"/>
      </w:pPr>
    </w:lvl>
    <w:lvl w:ilvl="7" w:tplc="F7CCE9F2">
      <w:start w:val="1"/>
      <w:numFmt w:val="lowerLetter"/>
      <w:lvlText w:val="%8."/>
      <w:lvlJc w:val="left"/>
      <w:pPr>
        <w:ind w:left="5760" w:hanging="360"/>
      </w:pPr>
    </w:lvl>
    <w:lvl w:ilvl="8" w:tplc="9B44F756">
      <w:start w:val="1"/>
      <w:numFmt w:val="lowerRoman"/>
      <w:lvlText w:val="%9."/>
      <w:lvlJc w:val="right"/>
      <w:pPr>
        <w:ind w:left="6480" w:hanging="180"/>
      </w:pPr>
    </w:lvl>
  </w:abstractNum>
  <w:abstractNum w:abstractNumId="22" w15:restartNumberingAfterBreak="0">
    <w:nsid w:val="16AF61C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914512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9BB60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9DAF87A"/>
    <w:multiLevelType w:val="hybridMultilevel"/>
    <w:tmpl w:val="777A15C0"/>
    <w:lvl w:ilvl="0" w:tplc="C1F670F0">
      <w:start w:val="1"/>
      <w:numFmt w:val="decimal"/>
      <w:lvlText w:val="%1."/>
      <w:lvlJc w:val="left"/>
      <w:pPr>
        <w:ind w:left="720" w:hanging="360"/>
      </w:pPr>
    </w:lvl>
    <w:lvl w:ilvl="1" w:tplc="11D4330E">
      <w:start w:val="1"/>
      <w:numFmt w:val="lowerLetter"/>
      <w:lvlText w:val="%2."/>
      <w:lvlJc w:val="left"/>
      <w:pPr>
        <w:ind w:left="1440" w:hanging="360"/>
      </w:pPr>
    </w:lvl>
    <w:lvl w:ilvl="2" w:tplc="136EA9AE">
      <w:start w:val="1"/>
      <w:numFmt w:val="lowerRoman"/>
      <w:lvlText w:val="%3."/>
      <w:lvlJc w:val="right"/>
      <w:pPr>
        <w:ind w:left="2160" w:hanging="180"/>
      </w:pPr>
    </w:lvl>
    <w:lvl w:ilvl="3" w:tplc="2DCA0882">
      <w:start w:val="1"/>
      <w:numFmt w:val="decimal"/>
      <w:lvlText w:val="%4."/>
      <w:lvlJc w:val="left"/>
      <w:pPr>
        <w:ind w:left="2880" w:hanging="360"/>
      </w:pPr>
    </w:lvl>
    <w:lvl w:ilvl="4" w:tplc="C96CB748">
      <w:start w:val="1"/>
      <w:numFmt w:val="lowerLetter"/>
      <w:lvlText w:val="%5."/>
      <w:lvlJc w:val="left"/>
      <w:pPr>
        <w:ind w:left="3600" w:hanging="360"/>
      </w:pPr>
    </w:lvl>
    <w:lvl w:ilvl="5" w:tplc="FA32D726">
      <w:start w:val="1"/>
      <w:numFmt w:val="lowerRoman"/>
      <w:lvlText w:val="%6."/>
      <w:lvlJc w:val="right"/>
      <w:pPr>
        <w:ind w:left="4320" w:hanging="180"/>
      </w:pPr>
    </w:lvl>
    <w:lvl w:ilvl="6" w:tplc="7B749786">
      <w:start w:val="1"/>
      <w:numFmt w:val="decimal"/>
      <w:lvlText w:val="%7."/>
      <w:lvlJc w:val="left"/>
      <w:pPr>
        <w:ind w:left="5040" w:hanging="360"/>
      </w:pPr>
    </w:lvl>
    <w:lvl w:ilvl="7" w:tplc="81CAB5B4">
      <w:start w:val="1"/>
      <w:numFmt w:val="lowerLetter"/>
      <w:lvlText w:val="%8."/>
      <w:lvlJc w:val="left"/>
      <w:pPr>
        <w:ind w:left="5760" w:hanging="360"/>
      </w:pPr>
    </w:lvl>
    <w:lvl w:ilvl="8" w:tplc="446A1190">
      <w:start w:val="1"/>
      <w:numFmt w:val="lowerRoman"/>
      <w:lvlText w:val="%9."/>
      <w:lvlJc w:val="right"/>
      <w:pPr>
        <w:ind w:left="6480" w:hanging="180"/>
      </w:pPr>
    </w:lvl>
  </w:abstractNum>
  <w:abstractNum w:abstractNumId="26" w15:restartNumberingAfterBreak="0">
    <w:nsid w:val="1BC9A7A1"/>
    <w:multiLevelType w:val="hybridMultilevel"/>
    <w:tmpl w:val="9996AC08"/>
    <w:lvl w:ilvl="0" w:tplc="464E9B48">
      <w:start w:val="1"/>
      <w:numFmt w:val="decimal"/>
      <w:lvlText w:val="%1)"/>
      <w:lvlJc w:val="left"/>
      <w:pPr>
        <w:ind w:left="720" w:hanging="360"/>
      </w:pPr>
    </w:lvl>
    <w:lvl w:ilvl="1" w:tplc="90581B94">
      <w:start w:val="1"/>
      <w:numFmt w:val="lowerLetter"/>
      <w:lvlText w:val="%2."/>
      <w:lvlJc w:val="left"/>
      <w:pPr>
        <w:ind w:left="1440" w:hanging="360"/>
      </w:pPr>
    </w:lvl>
    <w:lvl w:ilvl="2" w:tplc="413E51F8">
      <w:start w:val="1"/>
      <w:numFmt w:val="lowerRoman"/>
      <w:lvlText w:val="%3."/>
      <w:lvlJc w:val="right"/>
      <w:pPr>
        <w:ind w:left="2160" w:hanging="180"/>
      </w:pPr>
    </w:lvl>
    <w:lvl w:ilvl="3" w:tplc="F1EEE9AA">
      <w:start w:val="1"/>
      <w:numFmt w:val="decimal"/>
      <w:lvlText w:val="%4."/>
      <w:lvlJc w:val="left"/>
      <w:pPr>
        <w:ind w:left="2880" w:hanging="360"/>
      </w:pPr>
    </w:lvl>
    <w:lvl w:ilvl="4" w:tplc="E02CB7AE">
      <w:start w:val="1"/>
      <w:numFmt w:val="lowerLetter"/>
      <w:lvlText w:val="%5."/>
      <w:lvlJc w:val="left"/>
      <w:pPr>
        <w:ind w:left="3600" w:hanging="360"/>
      </w:pPr>
    </w:lvl>
    <w:lvl w:ilvl="5" w:tplc="032C1C4A">
      <w:start w:val="1"/>
      <w:numFmt w:val="lowerRoman"/>
      <w:lvlText w:val="%6."/>
      <w:lvlJc w:val="right"/>
      <w:pPr>
        <w:ind w:left="4320" w:hanging="180"/>
      </w:pPr>
    </w:lvl>
    <w:lvl w:ilvl="6" w:tplc="8D22DFCC">
      <w:start w:val="1"/>
      <w:numFmt w:val="decimal"/>
      <w:lvlText w:val="%7."/>
      <w:lvlJc w:val="left"/>
      <w:pPr>
        <w:ind w:left="5040" w:hanging="360"/>
      </w:pPr>
    </w:lvl>
    <w:lvl w:ilvl="7" w:tplc="312004A0">
      <w:start w:val="1"/>
      <w:numFmt w:val="lowerLetter"/>
      <w:lvlText w:val="%8."/>
      <w:lvlJc w:val="left"/>
      <w:pPr>
        <w:ind w:left="5760" w:hanging="360"/>
      </w:pPr>
    </w:lvl>
    <w:lvl w:ilvl="8" w:tplc="B0FE9132">
      <w:start w:val="1"/>
      <w:numFmt w:val="lowerRoman"/>
      <w:lvlText w:val="%9."/>
      <w:lvlJc w:val="right"/>
      <w:pPr>
        <w:ind w:left="6480" w:hanging="180"/>
      </w:pPr>
    </w:lvl>
  </w:abstractNum>
  <w:abstractNum w:abstractNumId="27" w15:restartNumberingAfterBreak="0">
    <w:nsid w:val="1E3623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03EDCA1"/>
    <w:multiLevelType w:val="hybridMultilevel"/>
    <w:tmpl w:val="2AB03066"/>
    <w:lvl w:ilvl="0" w:tplc="2276619E">
      <w:start w:val="1"/>
      <w:numFmt w:val="decimal"/>
      <w:lvlText w:val="%1."/>
      <w:lvlJc w:val="left"/>
      <w:pPr>
        <w:ind w:left="720" w:hanging="360"/>
      </w:pPr>
    </w:lvl>
    <w:lvl w:ilvl="1" w:tplc="617C5D6E">
      <w:start w:val="1"/>
      <w:numFmt w:val="lowerLetter"/>
      <w:lvlText w:val="%2."/>
      <w:lvlJc w:val="left"/>
      <w:pPr>
        <w:ind w:left="1440" w:hanging="360"/>
      </w:pPr>
    </w:lvl>
    <w:lvl w:ilvl="2" w:tplc="DA36CD02">
      <w:start w:val="1"/>
      <w:numFmt w:val="lowerRoman"/>
      <w:lvlText w:val="%3."/>
      <w:lvlJc w:val="right"/>
      <w:pPr>
        <w:ind w:left="2160" w:hanging="180"/>
      </w:pPr>
    </w:lvl>
    <w:lvl w:ilvl="3" w:tplc="50622A96">
      <w:start w:val="1"/>
      <w:numFmt w:val="decimal"/>
      <w:lvlText w:val="%4."/>
      <w:lvlJc w:val="left"/>
      <w:pPr>
        <w:ind w:left="2880" w:hanging="360"/>
      </w:pPr>
    </w:lvl>
    <w:lvl w:ilvl="4" w:tplc="2A486688">
      <w:start w:val="1"/>
      <w:numFmt w:val="lowerLetter"/>
      <w:lvlText w:val="%5."/>
      <w:lvlJc w:val="left"/>
      <w:pPr>
        <w:ind w:left="3600" w:hanging="360"/>
      </w:pPr>
    </w:lvl>
    <w:lvl w:ilvl="5" w:tplc="C45C933A">
      <w:start w:val="1"/>
      <w:numFmt w:val="lowerRoman"/>
      <w:lvlText w:val="%6."/>
      <w:lvlJc w:val="right"/>
      <w:pPr>
        <w:ind w:left="4320" w:hanging="180"/>
      </w:pPr>
    </w:lvl>
    <w:lvl w:ilvl="6" w:tplc="880CA37A">
      <w:start w:val="1"/>
      <w:numFmt w:val="decimal"/>
      <w:lvlText w:val="%7."/>
      <w:lvlJc w:val="left"/>
      <w:pPr>
        <w:ind w:left="5040" w:hanging="360"/>
      </w:pPr>
    </w:lvl>
    <w:lvl w:ilvl="7" w:tplc="0E2C2B3E">
      <w:start w:val="1"/>
      <w:numFmt w:val="lowerLetter"/>
      <w:lvlText w:val="%8."/>
      <w:lvlJc w:val="left"/>
      <w:pPr>
        <w:ind w:left="5760" w:hanging="360"/>
      </w:pPr>
    </w:lvl>
    <w:lvl w:ilvl="8" w:tplc="428EB7E0">
      <w:start w:val="1"/>
      <w:numFmt w:val="lowerRoman"/>
      <w:lvlText w:val="%9."/>
      <w:lvlJc w:val="right"/>
      <w:pPr>
        <w:ind w:left="6480" w:hanging="180"/>
      </w:pPr>
    </w:lvl>
  </w:abstractNum>
  <w:abstractNum w:abstractNumId="29" w15:restartNumberingAfterBreak="0">
    <w:nsid w:val="209766FF"/>
    <w:multiLevelType w:val="hybridMultilevel"/>
    <w:tmpl w:val="C9F2EAB2"/>
    <w:lvl w:ilvl="0" w:tplc="542EF78E">
      <w:start w:val="1"/>
      <w:numFmt w:val="decimal"/>
      <w:lvlText w:val="%1."/>
      <w:lvlJc w:val="left"/>
      <w:pPr>
        <w:ind w:left="502" w:hanging="360"/>
      </w:pPr>
      <w:rPr>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31237B6"/>
    <w:multiLevelType w:val="hybridMultilevel"/>
    <w:tmpl w:val="5752794A"/>
    <w:lvl w:ilvl="0" w:tplc="814CCC06">
      <w:start w:val="1"/>
      <w:numFmt w:val="bullet"/>
      <w:lvlText w:val="-"/>
      <w:lvlJc w:val="left"/>
      <w:pPr>
        <w:ind w:left="720" w:hanging="360"/>
      </w:pPr>
      <w:rPr>
        <w:rFonts w:ascii="Symbol" w:hAnsi="Symbol" w:hint="default"/>
      </w:rPr>
    </w:lvl>
    <w:lvl w:ilvl="1" w:tplc="A9A233F8">
      <w:start w:val="1"/>
      <w:numFmt w:val="bullet"/>
      <w:lvlText w:val="o"/>
      <w:lvlJc w:val="left"/>
      <w:pPr>
        <w:ind w:left="1440" w:hanging="360"/>
      </w:pPr>
      <w:rPr>
        <w:rFonts w:ascii="Courier New" w:hAnsi="Courier New" w:hint="default"/>
      </w:rPr>
    </w:lvl>
    <w:lvl w:ilvl="2" w:tplc="FE580988">
      <w:start w:val="1"/>
      <w:numFmt w:val="bullet"/>
      <w:lvlText w:val=""/>
      <w:lvlJc w:val="left"/>
      <w:pPr>
        <w:ind w:left="2160" w:hanging="360"/>
      </w:pPr>
      <w:rPr>
        <w:rFonts w:ascii="Wingdings" w:hAnsi="Wingdings" w:hint="default"/>
      </w:rPr>
    </w:lvl>
    <w:lvl w:ilvl="3" w:tplc="E6F4D4EA">
      <w:start w:val="1"/>
      <w:numFmt w:val="bullet"/>
      <w:lvlText w:val=""/>
      <w:lvlJc w:val="left"/>
      <w:pPr>
        <w:ind w:left="2880" w:hanging="360"/>
      </w:pPr>
      <w:rPr>
        <w:rFonts w:ascii="Symbol" w:hAnsi="Symbol" w:hint="default"/>
      </w:rPr>
    </w:lvl>
    <w:lvl w:ilvl="4" w:tplc="C3D685E6">
      <w:start w:val="1"/>
      <w:numFmt w:val="bullet"/>
      <w:lvlText w:val="o"/>
      <w:lvlJc w:val="left"/>
      <w:pPr>
        <w:ind w:left="3600" w:hanging="360"/>
      </w:pPr>
      <w:rPr>
        <w:rFonts w:ascii="Courier New" w:hAnsi="Courier New" w:hint="default"/>
      </w:rPr>
    </w:lvl>
    <w:lvl w:ilvl="5" w:tplc="70E0C91C">
      <w:start w:val="1"/>
      <w:numFmt w:val="bullet"/>
      <w:lvlText w:val=""/>
      <w:lvlJc w:val="left"/>
      <w:pPr>
        <w:ind w:left="4320" w:hanging="360"/>
      </w:pPr>
      <w:rPr>
        <w:rFonts w:ascii="Wingdings" w:hAnsi="Wingdings" w:hint="default"/>
      </w:rPr>
    </w:lvl>
    <w:lvl w:ilvl="6" w:tplc="DE6A3308">
      <w:start w:val="1"/>
      <w:numFmt w:val="bullet"/>
      <w:lvlText w:val=""/>
      <w:lvlJc w:val="left"/>
      <w:pPr>
        <w:ind w:left="5040" w:hanging="360"/>
      </w:pPr>
      <w:rPr>
        <w:rFonts w:ascii="Symbol" w:hAnsi="Symbol" w:hint="default"/>
      </w:rPr>
    </w:lvl>
    <w:lvl w:ilvl="7" w:tplc="205015E0">
      <w:start w:val="1"/>
      <w:numFmt w:val="bullet"/>
      <w:lvlText w:val="o"/>
      <w:lvlJc w:val="left"/>
      <w:pPr>
        <w:ind w:left="5760" w:hanging="360"/>
      </w:pPr>
      <w:rPr>
        <w:rFonts w:ascii="Courier New" w:hAnsi="Courier New" w:hint="default"/>
      </w:rPr>
    </w:lvl>
    <w:lvl w:ilvl="8" w:tplc="7E309EB8">
      <w:start w:val="1"/>
      <w:numFmt w:val="bullet"/>
      <w:lvlText w:val=""/>
      <w:lvlJc w:val="left"/>
      <w:pPr>
        <w:ind w:left="6480" w:hanging="360"/>
      </w:pPr>
      <w:rPr>
        <w:rFonts w:ascii="Wingdings" w:hAnsi="Wingdings" w:hint="default"/>
      </w:rPr>
    </w:lvl>
  </w:abstractNum>
  <w:abstractNum w:abstractNumId="31" w15:restartNumberingAfterBreak="0">
    <w:nsid w:val="24542DC4"/>
    <w:multiLevelType w:val="hybridMultilevel"/>
    <w:tmpl w:val="FDBCD700"/>
    <w:lvl w:ilvl="0" w:tplc="A680F63C">
      <w:start w:val="1"/>
      <w:numFmt w:val="bullet"/>
      <w:lvlText w:val="-"/>
      <w:lvlJc w:val="left"/>
      <w:pPr>
        <w:ind w:left="720" w:hanging="360"/>
      </w:pPr>
      <w:rPr>
        <w:rFonts w:ascii="Symbol" w:hAnsi="Symbol" w:hint="default"/>
      </w:rPr>
    </w:lvl>
    <w:lvl w:ilvl="1" w:tplc="172429E4">
      <w:start w:val="1"/>
      <w:numFmt w:val="bullet"/>
      <w:lvlText w:val="o"/>
      <w:lvlJc w:val="left"/>
      <w:pPr>
        <w:ind w:left="1440" w:hanging="360"/>
      </w:pPr>
      <w:rPr>
        <w:rFonts w:ascii="Courier New" w:hAnsi="Courier New" w:hint="default"/>
      </w:rPr>
    </w:lvl>
    <w:lvl w:ilvl="2" w:tplc="57326AFE">
      <w:start w:val="1"/>
      <w:numFmt w:val="bullet"/>
      <w:lvlText w:val=""/>
      <w:lvlJc w:val="left"/>
      <w:pPr>
        <w:ind w:left="2160" w:hanging="360"/>
      </w:pPr>
      <w:rPr>
        <w:rFonts w:ascii="Wingdings" w:hAnsi="Wingdings" w:hint="default"/>
      </w:rPr>
    </w:lvl>
    <w:lvl w:ilvl="3" w:tplc="FB58EDF8">
      <w:start w:val="1"/>
      <w:numFmt w:val="bullet"/>
      <w:lvlText w:val=""/>
      <w:lvlJc w:val="left"/>
      <w:pPr>
        <w:ind w:left="2880" w:hanging="360"/>
      </w:pPr>
      <w:rPr>
        <w:rFonts w:ascii="Symbol" w:hAnsi="Symbol" w:hint="default"/>
      </w:rPr>
    </w:lvl>
    <w:lvl w:ilvl="4" w:tplc="CD282A30">
      <w:start w:val="1"/>
      <w:numFmt w:val="bullet"/>
      <w:lvlText w:val="o"/>
      <w:lvlJc w:val="left"/>
      <w:pPr>
        <w:ind w:left="3600" w:hanging="360"/>
      </w:pPr>
      <w:rPr>
        <w:rFonts w:ascii="Courier New" w:hAnsi="Courier New" w:hint="default"/>
      </w:rPr>
    </w:lvl>
    <w:lvl w:ilvl="5" w:tplc="F948D71C">
      <w:start w:val="1"/>
      <w:numFmt w:val="bullet"/>
      <w:lvlText w:val=""/>
      <w:lvlJc w:val="left"/>
      <w:pPr>
        <w:ind w:left="4320" w:hanging="360"/>
      </w:pPr>
      <w:rPr>
        <w:rFonts w:ascii="Wingdings" w:hAnsi="Wingdings" w:hint="default"/>
      </w:rPr>
    </w:lvl>
    <w:lvl w:ilvl="6" w:tplc="0D8CF654">
      <w:start w:val="1"/>
      <w:numFmt w:val="bullet"/>
      <w:lvlText w:val=""/>
      <w:lvlJc w:val="left"/>
      <w:pPr>
        <w:ind w:left="5040" w:hanging="360"/>
      </w:pPr>
      <w:rPr>
        <w:rFonts w:ascii="Symbol" w:hAnsi="Symbol" w:hint="default"/>
      </w:rPr>
    </w:lvl>
    <w:lvl w:ilvl="7" w:tplc="8632B2FA">
      <w:start w:val="1"/>
      <w:numFmt w:val="bullet"/>
      <w:lvlText w:val="o"/>
      <w:lvlJc w:val="left"/>
      <w:pPr>
        <w:ind w:left="5760" w:hanging="360"/>
      </w:pPr>
      <w:rPr>
        <w:rFonts w:ascii="Courier New" w:hAnsi="Courier New" w:hint="default"/>
      </w:rPr>
    </w:lvl>
    <w:lvl w:ilvl="8" w:tplc="A7DC2862">
      <w:start w:val="1"/>
      <w:numFmt w:val="bullet"/>
      <w:lvlText w:val=""/>
      <w:lvlJc w:val="left"/>
      <w:pPr>
        <w:ind w:left="6480" w:hanging="360"/>
      </w:pPr>
      <w:rPr>
        <w:rFonts w:ascii="Wingdings" w:hAnsi="Wingdings" w:hint="default"/>
      </w:rPr>
    </w:lvl>
  </w:abstractNum>
  <w:abstractNum w:abstractNumId="32" w15:restartNumberingAfterBreak="0">
    <w:nsid w:val="26D57180"/>
    <w:multiLevelType w:val="hybridMultilevel"/>
    <w:tmpl w:val="64E07AF0"/>
    <w:lvl w:ilvl="0" w:tplc="D21AC0B0">
      <w:start w:val="1"/>
      <w:numFmt w:val="bullet"/>
      <w:lvlText w:val=""/>
      <w:lvlJc w:val="left"/>
      <w:pPr>
        <w:ind w:left="720" w:hanging="360"/>
      </w:pPr>
      <w:rPr>
        <w:rFonts w:ascii="Symbol" w:hAnsi="Symbol" w:hint="default"/>
      </w:rPr>
    </w:lvl>
    <w:lvl w:ilvl="1" w:tplc="CA0A979C">
      <w:start w:val="1"/>
      <w:numFmt w:val="bullet"/>
      <w:lvlText w:val="o"/>
      <w:lvlJc w:val="left"/>
      <w:pPr>
        <w:ind w:left="1440" w:hanging="360"/>
      </w:pPr>
      <w:rPr>
        <w:rFonts w:ascii="Courier New" w:hAnsi="Courier New" w:hint="default"/>
      </w:rPr>
    </w:lvl>
    <w:lvl w:ilvl="2" w:tplc="DDC42880">
      <w:start w:val="1"/>
      <w:numFmt w:val="bullet"/>
      <w:lvlText w:val=""/>
      <w:lvlJc w:val="left"/>
      <w:pPr>
        <w:ind w:left="2160" w:hanging="360"/>
      </w:pPr>
      <w:rPr>
        <w:rFonts w:ascii="Wingdings" w:hAnsi="Wingdings" w:hint="default"/>
      </w:rPr>
    </w:lvl>
    <w:lvl w:ilvl="3" w:tplc="13C4A8CA">
      <w:start w:val="1"/>
      <w:numFmt w:val="bullet"/>
      <w:lvlText w:val=""/>
      <w:lvlJc w:val="left"/>
      <w:pPr>
        <w:ind w:left="2880" w:hanging="360"/>
      </w:pPr>
      <w:rPr>
        <w:rFonts w:ascii="Symbol" w:hAnsi="Symbol" w:hint="default"/>
      </w:rPr>
    </w:lvl>
    <w:lvl w:ilvl="4" w:tplc="B8FEA212">
      <w:start w:val="1"/>
      <w:numFmt w:val="bullet"/>
      <w:lvlText w:val="o"/>
      <w:lvlJc w:val="left"/>
      <w:pPr>
        <w:ind w:left="3600" w:hanging="360"/>
      </w:pPr>
      <w:rPr>
        <w:rFonts w:ascii="Courier New" w:hAnsi="Courier New" w:hint="default"/>
      </w:rPr>
    </w:lvl>
    <w:lvl w:ilvl="5" w:tplc="3A30AEE4">
      <w:start w:val="1"/>
      <w:numFmt w:val="bullet"/>
      <w:lvlText w:val=""/>
      <w:lvlJc w:val="left"/>
      <w:pPr>
        <w:ind w:left="4320" w:hanging="360"/>
      </w:pPr>
      <w:rPr>
        <w:rFonts w:ascii="Wingdings" w:hAnsi="Wingdings" w:hint="default"/>
      </w:rPr>
    </w:lvl>
    <w:lvl w:ilvl="6" w:tplc="F57648E0">
      <w:start w:val="1"/>
      <w:numFmt w:val="bullet"/>
      <w:lvlText w:val=""/>
      <w:lvlJc w:val="left"/>
      <w:pPr>
        <w:ind w:left="5040" w:hanging="360"/>
      </w:pPr>
      <w:rPr>
        <w:rFonts w:ascii="Symbol" w:hAnsi="Symbol" w:hint="default"/>
      </w:rPr>
    </w:lvl>
    <w:lvl w:ilvl="7" w:tplc="1D164D26">
      <w:start w:val="1"/>
      <w:numFmt w:val="bullet"/>
      <w:lvlText w:val="o"/>
      <w:lvlJc w:val="left"/>
      <w:pPr>
        <w:ind w:left="5760" w:hanging="360"/>
      </w:pPr>
      <w:rPr>
        <w:rFonts w:ascii="Courier New" w:hAnsi="Courier New" w:hint="default"/>
      </w:rPr>
    </w:lvl>
    <w:lvl w:ilvl="8" w:tplc="420C1094">
      <w:start w:val="1"/>
      <w:numFmt w:val="bullet"/>
      <w:lvlText w:val=""/>
      <w:lvlJc w:val="left"/>
      <w:pPr>
        <w:ind w:left="6480" w:hanging="360"/>
      </w:pPr>
      <w:rPr>
        <w:rFonts w:ascii="Wingdings" w:hAnsi="Wingdings" w:hint="default"/>
      </w:rPr>
    </w:lvl>
  </w:abstractNum>
  <w:abstractNum w:abstractNumId="33" w15:restartNumberingAfterBreak="0">
    <w:nsid w:val="2A6173C9"/>
    <w:multiLevelType w:val="hybridMultilevel"/>
    <w:tmpl w:val="6B7E4F82"/>
    <w:lvl w:ilvl="0" w:tplc="FFFFFFFF">
      <w:start w:val="1"/>
      <w:numFmt w:val="decimal"/>
      <w:lvlText w:val="Eis %1"/>
      <w:lvlJc w:val="left"/>
      <w:pPr>
        <w:ind w:left="502" w:hanging="360"/>
      </w:pPr>
      <w:rPr>
        <w:rFonts w:hint="default"/>
      </w:rPr>
    </w:lvl>
    <w:lvl w:ilvl="1" w:tplc="FFFFFFFF">
      <w:numFmt w:val="bullet"/>
      <w:lvlText w:val=""/>
      <w:lvlJc w:val="left"/>
      <w:pPr>
        <w:ind w:left="1440" w:hanging="360"/>
      </w:pPr>
      <w:rPr>
        <w:rFonts w:ascii="Calibri" w:eastAsiaTheme="minorHAnsi" w:hAnsi="Calibri" w:cs="Calibri"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C19770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E913F2E"/>
    <w:multiLevelType w:val="hybridMultilevel"/>
    <w:tmpl w:val="D7929AB4"/>
    <w:lvl w:ilvl="0" w:tplc="FFFFFFFF">
      <w:start w:val="1"/>
      <w:numFmt w:val="decimal"/>
      <w:lvlText w:val="Eis %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F1C157A"/>
    <w:multiLevelType w:val="hybridMultilevel"/>
    <w:tmpl w:val="6D1E9F04"/>
    <w:lvl w:ilvl="0" w:tplc="CE60ADEE">
      <w:start w:val="4"/>
      <w:numFmt w:val="decimal"/>
      <w:lvlText w:val="%1."/>
      <w:lvlJc w:val="left"/>
      <w:pPr>
        <w:ind w:left="720" w:hanging="360"/>
      </w:pPr>
    </w:lvl>
    <w:lvl w:ilvl="1" w:tplc="2CAC381E">
      <w:start w:val="1"/>
      <w:numFmt w:val="lowerLetter"/>
      <w:lvlText w:val="%2."/>
      <w:lvlJc w:val="left"/>
      <w:pPr>
        <w:ind w:left="1440" w:hanging="360"/>
      </w:pPr>
    </w:lvl>
    <w:lvl w:ilvl="2" w:tplc="29482338">
      <w:start w:val="1"/>
      <w:numFmt w:val="lowerRoman"/>
      <w:lvlText w:val="%3."/>
      <w:lvlJc w:val="right"/>
      <w:pPr>
        <w:ind w:left="2160" w:hanging="180"/>
      </w:pPr>
    </w:lvl>
    <w:lvl w:ilvl="3" w:tplc="93E05E64">
      <w:start w:val="1"/>
      <w:numFmt w:val="decimal"/>
      <w:lvlText w:val="%4."/>
      <w:lvlJc w:val="left"/>
      <w:pPr>
        <w:ind w:left="2880" w:hanging="360"/>
      </w:pPr>
    </w:lvl>
    <w:lvl w:ilvl="4" w:tplc="9D3A22E0">
      <w:start w:val="1"/>
      <w:numFmt w:val="lowerLetter"/>
      <w:lvlText w:val="%5."/>
      <w:lvlJc w:val="left"/>
      <w:pPr>
        <w:ind w:left="3600" w:hanging="360"/>
      </w:pPr>
    </w:lvl>
    <w:lvl w:ilvl="5" w:tplc="50147D5C">
      <w:start w:val="1"/>
      <w:numFmt w:val="lowerRoman"/>
      <w:lvlText w:val="%6."/>
      <w:lvlJc w:val="right"/>
      <w:pPr>
        <w:ind w:left="4320" w:hanging="180"/>
      </w:pPr>
    </w:lvl>
    <w:lvl w:ilvl="6" w:tplc="A538BE62">
      <w:start w:val="1"/>
      <w:numFmt w:val="decimal"/>
      <w:lvlText w:val="%7."/>
      <w:lvlJc w:val="left"/>
      <w:pPr>
        <w:ind w:left="5040" w:hanging="360"/>
      </w:pPr>
    </w:lvl>
    <w:lvl w:ilvl="7" w:tplc="354C1B5E">
      <w:start w:val="1"/>
      <w:numFmt w:val="lowerLetter"/>
      <w:lvlText w:val="%8."/>
      <w:lvlJc w:val="left"/>
      <w:pPr>
        <w:ind w:left="5760" w:hanging="360"/>
      </w:pPr>
    </w:lvl>
    <w:lvl w:ilvl="8" w:tplc="57469F1A">
      <w:start w:val="1"/>
      <w:numFmt w:val="lowerRoman"/>
      <w:lvlText w:val="%9."/>
      <w:lvlJc w:val="right"/>
      <w:pPr>
        <w:ind w:left="6480" w:hanging="180"/>
      </w:pPr>
    </w:lvl>
  </w:abstractNum>
  <w:abstractNum w:abstractNumId="37" w15:restartNumberingAfterBreak="0">
    <w:nsid w:val="2F6865C9"/>
    <w:multiLevelType w:val="hybridMultilevel"/>
    <w:tmpl w:val="3CA4B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FA93A34"/>
    <w:multiLevelType w:val="hybridMultilevel"/>
    <w:tmpl w:val="CE3C78AA"/>
    <w:lvl w:ilvl="0" w:tplc="9F74B9A8">
      <w:start w:val="8"/>
      <w:numFmt w:val="decimal"/>
      <w:lvlText w:val="%1."/>
      <w:lvlJc w:val="left"/>
      <w:pPr>
        <w:ind w:left="720" w:hanging="360"/>
      </w:pPr>
    </w:lvl>
    <w:lvl w:ilvl="1" w:tplc="E52ED03C">
      <w:start w:val="1"/>
      <w:numFmt w:val="lowerLetter"/>
      <w:lvlText w:val="%2."/>
      <w:lvlJc w:val="left"/>
      <w:pPr>
        <w:ind w:left="1440" w:hanging="360"/>
      </w:pPr>
    </w:lvl>
    <w:lvl w:ilvl="2" w:tplc="10167AA6">
      <w:start w:val="1"/>
      <w:numFmt w:val="lowerRoman"/>
      <w:lvlText w:val="%3."/>
      <w:lvlJc w:val="right"/>
      <w:pPr>
        <w:ind w:left="2160" w:hanging="180"/>
      </w:pPr>
    </w:lvl>
    <w:lvl w:ilvl="3" w:tplc="92265DDA">
      <w:start w:val="1"/>
      <w:numFmt w:val="decimal"/>
      <w:lvlText w:val="%4."/>
      <w:lvlJc w:val="left"/>
      <w:pPr>
        <w:ind w:left="2880" w:hanging="360"/>
      </w:pPr>
    </w:lvl>
    <w:lvl w:ilvl="4" w:tplc="DF58D99E">
      <w:start w:val="1"/>
      <w:numFmt w:val="lowerLetter"/>
      <w:lvlText w:val="%5."/>
      <w:lvlJc w:val="left"/>
      <w:pPr>
        <w:ind w:left="3600" w:hanging="360"/>
      </w:pPr>
    </w:lvl>
    <w:lvl w:ilvl="5" w:tplc="4456FF7A">
      <w:start w:val="1"/>
      <w:numFmt w:val="lowerRoman"/>
      <w:lvlText w:val="%6."/>
      <w:lvlJc w:val="right"/>
      <w:pPr>
        <w:ind w:left="4320" w:hanging="180"/>
      </w:pPr>
    </w:lvl>
    <w:lvl w:ilvl="6" w:tplc="B2CE15A8">
      <w:start w:val="1"/>
      <w:numFmt w:val="decimal"/>
      <w:lvlText w:val="%7."/>
      <w:lvlJc w:val="left"/>
      <w:pPr>
        <w:ind w:left="5040" w:hanging="360"/>
      </w:pPr>
    </w:lvl>
    <w:lvl w:ilvl="7" w:tplc="3CF61BCC">
      <w:start w:val="1"/>
      <w:numFmt w:val="lowerLetter"/>
      <w:lvlText w:val="%8."/>
      <w:lvlJc w:val="left"/>
      <w:pPr>
        <w:ind w:left="5760" w:hanging="360"/>
      </w:pPr>
    </w:lvl>
    <w:lvl w:ilvl="8" w:tplc="E336391E">
      <w:start w:val="1"/>
      <w:numFmt w:val="lowerRoman"/>
      <w:lvlText w:val="%9."/>
      <w:lvlJc w:val="right"/>
      <w:pPr>
        <w:ind w:left="6480" w:hanging="180"/>
      </w:pPr>
    </w:lvl>
  </w:abstractNum>
  <w:abstractNum w:abstractNumId="39" w15:restartNumberingAfterBreak="0">
    <w:nsid w:val="311B20CE"/>
    <w:multiLevelType w:val="hybridMultilevel"/>
    <w:tmpl w:val="6F20793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31694E18"/>
    <w:multiLevelType w:val="hybridMultilevel"/>
    <w:tmpl w:val="6450CE0A"/>
    <w:lvl w:ilvl="0" w:tplc="2E18B27A">
      <w:start w:val="24"/>
      <w:numFmt w:val="bullet"/>
      <w:lvlText w:val="-"/>
      <w:lvlJc w:val="left"/>
      <w:pPr>
        <w:ind w:left="720" w:hanging="360"/>
      </w:pPr>
      <w:rPr>
        <w:rFonts w:ascii="Corbel" w:eastAsia="Times New Roman" w:hAnsi="Corbe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1" w15:restartNumberingAfterBreak="0">
    <w:nsid w:val="33D126D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42529CE"/>
    <w:multiLevelType w:val="hybridMultilevel"/>
    <w:tmpl w:val="30B6034C"/>
    <w:lvl w:ilvl="0" w:tplc="FFFFFFFF">
      <w:start w:val="1"/>
      <w:numFmt w:val="decimal"/>
      <w:lvlText w:val="Eis %1"/>
      <w:lvlJc w:val="left"/>
      <w:pPr>
        <w:ind w:left="502" w:hanging="360"/>
      </w:pPr>
      <w:rPr>
        <w:rFonts w:hint="default"/>
      </w:rPr>
    </w:lvl>
    <w:lvl w:ilvl="1" w:tplc="FFFFFFFF">
      <w:numFmt w:val="bullet"/>
      <w:lvlText w:val=""/>
      <w:lvlJc w:val="left"/>
      <w:pPr>
        <w:ind w:left="1440" w:hanging="360"/>
      </w:pPr>
      <w:rPr>
        <w:rFonts w:ascii="Calibri" w:eastAsiaTheme="minorHAnsi" w:hAnsi="Calibri" w:cs="Calibri"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4CA2070"/>
    <w:multiLevelType w:val="hybridMultilevel"/>
    <w:tmpl w:val="F5789F94"/>
    <w:lvl w:ilvl="0" w:tplc="9D507F74">
      <w:start w:val="1"/>
      <w:numFmt w:val="decimal"/>
      <w:lvlText w:val="%1."/>
      <w:lvlJc w:val="left"/>
      <w:pPr>
        <w:ind w:left="720" w:hanging="360"/>
      </w:pPr>
    </w:lvl>
    <w:lvl w:ilvl="1" w:tplc="1DC0D36A">
      <w:start w:val="1"/>
      <w:numFmt w:val="lowerLetter"/>
      <w:lvlText w:val="%2."/>
      <w:lvlJc w:val="left"/>
      <w:pPr>
        <w:ind w:left="1440" w:hanging="360"/>
      </w:pPr>
    </w:lvl>
    <w:lvl w:ilvl="2" w:tplc="344237FC">
      <w:start w:val="1"/>
      <w:numFmt w:val="lowerRoman"/>
      <w:lvlText w:val="%3."/>
      <w:lvlJc w:val="right"/>
      <w:pPr>
        <w:ind w:left="2160" w:hanging="180"/>
      </w:pPr>
    </w:lvl>
    <w:lvl w:ilvl="3" w:tplc="3F60C71E">
      <w:start w:val="1"/>
      <w:numFmt w:val="decimal"/>
      <w:lvlText w:val="%4."/>
      <w:lvlJc w:val="left"/>
      <w:pPr>
        <w:ind w:left="2880" w:hanging="360"/>
      </w:pPr>
    </w:lvl>
    <w:lvl w:ilvl="4" w:tplc="4ECEBEB6">
      <w:start w:val="1"/>
      <w:numFmt w:val="lowerLetter"/>
      <w:lvlText w:val="%5."/>
      <w:lvlJc w:val="left"/>
      <w:pPr>
        <w:ind w:left="3600" w:hanging="360"/>
      </w:pPr>
    </w:lvl>
    <w:lvl w:ilvl="5" w:tplc="FDFEAA8C">
      <w:start w:val="1"/>
      <w:numFmt w:val="lowerRoman"/>
      <w:lvlText w:val="%6."/>
      <w:lvlJc w:val="right"/>
      <w:pPr>
        <w:ind w:left="4320" w:hanging="180"/>
      </w:pPr>
    </w:lvl>
    <w:lvl w:ilvl="6" w:tplc="7166E0A4">
      <w:start w:val="1"/>
      <w:numFmt w:val="decimal"/>
      <w:lvlText w:val="%7."/>
      <w:lvlJc w:val="left"/>
      <w:pPr>
        <w:ind w:left="5040" w:hanging="360"/>
      </w:pPr>
    </w:lvl>
    <w:lvl w:ilvl="7" w:tplc="AC688BAC">
      <w:start w:val="1"/>
      <w:numFmt w:val="lowerLetter"/>
      <w:lvlText w:val="%8."/>
      <w:lvlJc w:val="left"/>
      <w:pPr>
        <w:ind w:left="5760" w:hanging="360"/>
      </w:pPr>
    </w:lvl>
    <w:lvl w:ilvl="8" w:tplc="DC20726C">
      <w:start w:val="1"/>
      <w:numFmt w:val="lowerRoman"/>
      <w:lvlText w:val="%9."/>
      <w:lvlJc w:val="right"/>
      <w:pPr>
        <w:ind w:left="6480" w:hanging="180"/>
      </w:pPr>
    </w:lvl>
  </w:abstractNum>
  <w:abstractNum w:abstractNumId="44" w15:restartNumberingAfterBreak="0">
    <w:nsid w:val="35D6244F"/>
    <w:multiLevelType w:val="hybridMultilevel"/>
    <w:tmpl w:val="FF2A7506"/>
    <w:lvl w:ilvl="0" w:tplc="D13CAA6C">
      <w:start w:val="1"/>
      <w:numFmt w:val="bullet"/>
      <w:lvlText w:val="-"/>
      <w:lvlJc w:val="left"/>
      <w:pPr>
        <w:ind w:left="720" w:hanging="360"/>
      </w:pPr>
      <w:rPr>
        <w:rFonts w:ascii="Symbol" w:hAnsi="Symbol" w:hint="default"/>
      </w:rPr>
    </w:lvl>
    <w:lvl w:ilvl="1" w:tplc="92C295C2">
      <w:start w:val="1"/>
      <w:numFmt w:val="bullet"/>
      <w:lvlText w:val="o"/>
      <w:lvlJc w:val="left"/>
      <w:pPr>
        <w:ind w:left="1440" w:hanging="360"/>
      </w:pPr>
      <w:rPr>
        <w:rFonts w:ascii="Courier New" w:hAnsi="Courier New" w:hint="default"/>
      </w:rPr>
    </w:lvl>
    <w:lvl w:ilvl="2" w:tplc="C30637B6">
      <w:start w:val="1"/>
      <w:numFmt w:val="bullet"/>
      <w:lvlText w:val=""/>
      <w:lvlJc w:val="left"/>
      <w:pPr>
        <w:ind w:left="2160" w:hanging="360"/>
      </w:pPr>
      <w:rPr>
        <w:rFonts w:ascii="Wingdings" w:hAnsi="Wingdings" w:hint="default"/>
      </w:rPr>
    </w:lvl>
    <w:lvl w:ilvl="3" w:tplc="9624567E">
      <w:start w:val="1"/>
      <w:numFmt w:val="bullet"/>
      <w:lvlText w:val=""/>
      <w:lvlJc w:val="left"/>
      <w:pPr>
        <w:ind w:left="2880" w:hanging="360"/>
      </w:pPr>
      <w:rPr>
        <w:rFonts w:ascii="Symbol" w:hAnsi="Symbol" w:hint="default"/>
      </w:rPr>
    </w:lvl>
    <w:lvl w:ilvl="4" w:tplc="8EF4C3BC">
      <w:start w:val="1"/>
      <w:numFmt w:val="bullet"/>
      <w:lvlText w:val="o"/>
      <w:lvlJc w:val="left"/>
      <w:pPr>
        <w:ind w:left="3600" w:hanging="360"/>
      </w:pPr>
      <w:rPr>
        <w:rFonts w:ascii="Courier New" w:hAnsi="Courier New" w:hint="default"/>
      </w:rPr>
    </w:lvl>
    <w:lvl w:ilvl="5" w:tplc="804C477C">
      <w:start w:val="1"/>
      <w:numFmt w:val="bullet"/>
      <w:lvlText w:val=""/>
      <w:lvlJc w:val="left"/>
      <w:pPr>
        <w:ind w:left="4320" w:hanging="360"/>
      </w:pPr>
      <w:rPr>
        <w:rFonts w:ascii="Wingdings" w:hAnsi="Wingdings" w:hint="default"/>
      </w:rPr>
    </w:lvl>
    <w:lvl w:ilvl="6" w:tplc="C9FAFBF8">
      <w:start w:val="1"/>
      <w:numFmt w:val="bullet"/>
      <w:lvlText w:val=""/>
      <w:lvlJc w:val="left"/>
      <w:pPr>
        <w:ind w:left="5040" w:hanging="360"/>
      </w:pPr>
      <w:rPr>
        <w:rFonts w:ascii="Symbol" w:hAnsi="Symbol" w:hint="default"/>
      </w:rPr>
    </w:lvl>
    <w:lvl w:ilvl="7" w:tplc="24588580">
      <w:start w:val="1"/>
      <w:numFmt w:val="bullet"/>
      <w:lvlText w:val="o"/>
      <w:lvlJc w:val="left"/>
      <w:pPr>
        <w:ind w:left="5760" w:hanging="360"/>
      </w:pPr>
      <w:rPr>
        <w:rFonts w:ascii="Courier New" w:hAnsi="Courier New" w:hint="default"/>
      </w:rPr>
    </w:lvl>
    <w:lvl w:ilvl="8" w:tplc="1F6CD674">
      <w:start w:val="1"/>
      <w:numFmt w:val="bullet"/>
      <w:lvlText w:val=""/>
      <w:lvlJc w:val="left"/>
      <w:pPr>
        <w:ind w:left="6480" w:hanging="360"/>
      </w:pPr>
      <w:rPr>
        <w:rFonts w:ascii="Wingdings" w:hAnsi="Wingdings" w:hint="default"/>
      </w:rPr>
    </w:lvl>
  </w:abstractNum>
  <w:abstractNum w:abstractNumId="45" w15:restartNumberingAfterBreak="0">
    <w:nsid w:val="366E665E"/>
    <w:multiLevelType w:val="hybridMultilevel"/>
    <w:tmpl w:val="14A42B08"/>
    <w:lvl w:ilvl="0" w:tplc="FFFFFFFF">
      <w:start w:val="1"/>
      <w:numFmt w:val="decimal"/>
      <w:lvlText w:val="Eis %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680FD5A"/>
    <w:multiLevelType w:val="hybridMultilevel"/>
    <w:tmpl w:val="5E508002"/>
    <w:lvl w:ilvl="0" w:tplc="32F2B7B4">
      <w:start w:val="1"/>
      <w:numFmt w:val="bullet"/>
      <w:lvlText w:val=""/>
      <w:lvlJc w:val="left"/>
      <w:pPr>
        <w:ind w:left="720" w:hanging="360"/>
      </w:pPr>
      <w:rPr>
        <w:rFonts w:ascii="Symbol" w:hAnsi="Symbol" w:hint="default"/>
      </w:rPr>
    </w:lvl>
    <w:lvl w:ilvl="1" w:tplc="0B864D60">
      <w:start w:val="1"/>
      <w:numFmt w:val="bullet"/>
      <w:lvlText w:val="o"/>
      <w:lvlJc w:val="left"/>
      <w:pPr>
        <w:ind w:left="1440" w:hanging="360"/>
      </w:pPr>
      <w:rPr>
        <w:rFonts w:ascii="&quot;Courier New&quot;" w:hAnsi="&quot;Courier New&quot;" w:hint="default"/>
      </w:rPr>
    </w:lvl>
    <w:lvl w:ilvl="2" w:tplc="D8908AB0">
      <w:start w:val="1"/>
      <w:numFmt w:val="bullet"/>
      <w:lvlText w:val=""/>
      <w:lvlJc w:val="left"/>
      <w:pPr>
        <w:ind w:left="2160" w:hanging="360"/>
      </w:pPr>
      <w:rPr>
        <w:rFonts w:ascii="Wingdings" w:hAnsi="Wingdings" w:hint="default"/>
      </w:rPr>
    </w:lvl>
    <w:lvl w:ilvl="3" w:tplc="E78C67AE">
      <w:start w:val="1"/>
      <w:numFmt w:val="bullet"/>
      <w:lvlText w:val=""/>
      <w:lvlJc w:val="left"/>
      <w:pPr>
        <w:ind w:left="2880" w:hanging="360"/>
      </w:pPr>
      <w:rPr>
        <w:rFonts w:ascii="Symbol" w:hAnsi="Symbol" w:hint="default"/>
      </w:rPr>
    </w:lvl>
    <w:lvl w:ilvl="4" w:tplc="E4CAB34E">
      <w:start w:val="1"/>
      <w:numFmt w:val="bullet"/>
      <w:lvlText w:val="o"/>
      <w:lvlJc w:val="left"/>
      <w:pPr>
        <w:ind w:left="3600" w:hanging="360"/>
      </w:pPr>
      <w:rPr>
        <w:rFonts w:ascii="Courier New" w:hAnsi="Courier New" w:hint="default"/>
      </w:rPr>
    </w:lvl>
    <w:lvl w:ilvl="5" w:tplc="659A20E0">
      <w:start w:val="1"/>
      <w:numFmt w:val="bullet"/>
      <w:lvlText w:val=""/>
      <w:lvlJc w:val="left"/>
      <w:pPr>
        <w:ind w:left="4320" w:hanging="360"/>
      </w:pPr>
      <w:rPr>
        <w:rFonts w:ascii="Wingdings" w:hAnsi="Wingdings" w:hint="default"/>
      </w:rPr>
    </w:lvl>
    <w:lvl w:ilvl="6" w:tplc="9F50532C">
      <w:start w:val="1"/>
      <w:numFmt w:val="bullet"/>
      <w:lvlText w:val=""/>
      <w:lvlJc w:val="left"/>
      <w:pPr>
        <w:ind w:left="5040" w:hanging="360"/>
      </w:pPr>
      <w:rPr>
        <w:rFonts w:ascii="Symbol" w:hAnsi="Symbol" w:hint="default"/>
      </w:rPr>
    </w:lvl>
    <w:lvl w:ilvl="7" w:tplc="48182866">
      <w:start w:val="1"/>
      <w:numFmt w:val="bullet"/>
      <w:lvlText w:val="o"/>
      <w:lvlJc w:val="left"/>
      <w:pPr>
        <w:ind w:left="5760" w:hanging="360"/>
      </w:pPr>
      <w:rPr>
        <w:rFonts w:ascii="Courier New" w:hAnsi="Courier New" w:hint="default"/>
      </w:rPr>
    </w:lvl>
    <w:lvl w:ilvl="8" w:tplc="44526940">
      <w:start w:val="1"/>
      <w:numFmt w:val="bullet"/>
      <w:lvlText w:val=""/>
      <w:lvlJc w:val="left"/>
      <w:pPr>
        <w:ind w:left="6480" w:hanging="360"/>
      </w:pPr>
      <w:rPr>
        <w:rFonts w:ascii="Wingdings" w:hAnsi="Wingdings" w:hint="default"/>
      </w:rPr>
    </w:lvl>
  </w:abstractNum>
  <w:abstractNum w:abstractNumId="47" w15:restartNumberingAfterBreak="0">
    <w:nsid w:val="389570AD"/>
    <w:multiLevelType w:val="hybridMultilevel"/>
    <w:tmpl w:val="35D0F252"/>
    <w:lvl w:ilvl="0" w:tplc="B456EBCC">
      <w:start w:val="1"/>
      <w:numFmt w:val="bullet"/>
      <w:lvlText w:val="-"/>
      <w:lvlJc w:val="left"/>
      <w:pPr>
        <w:ind w:left="720" w:hanging="360"/>
      </w:pPr>
      <w:rPr>
        <w:rFonts w:ascii="Symbol" w:hAnsi="Symbol" w:hint="default"/>
      </w:rPr>
    </w:lvl>
    <w:lvl w:ilvl="1" w:tplc="99CCC9A2">
      <w:start w:val="1"/>
      <w:numFmt w:val="bullet"/>
      <w:lvlText w:val="o"/>
      <w:lvlJc w:val="left"/>
      <w:pPr>
        <w:ind w:left="1440" w:hanging="360"/>
      </w:pPr>
      <w:rPr>
        <w:rFonts w:ascii="Courier New" w:hAnsi="Courier New" w:hint="default"/>
      </w:rPr>
    </w:lvl>
    <w:lvl w:ilvl="2" w:tplc="D856F592">
      <w:start w:val="1"/>
      <w:numFmt w:val="bullet"/>
      <w:lvlText w:val=""/>
      <w:lvlJc w:val="left"/>
      <w:pPr>
        <w:ind w:left="2160" w:hanging="360"/>
      </w:pPr>
      <w:rPr>
        <w:rFonts w:ascii="Wingdings" w:hAnsi="Wingdings" w:hint="default"/>
      </w:rPr>
    </w:lvl>
    <w:lvl w:ilvl="3" w:tplc="96F22EFE">
      <w:start w:val="1"/>
      <w:numFmt w:val="bullet"/>
      <w:lvlText w:val=""/>
      <w:lvlJc w:val="left"/>
      <w:pPr>
        <w:ind w:left="2880" w:hanging="360"/>
      </w:pPr>
      <w:rPr>
        <w:rFonts w:ascii="Symbol" w:hAnsi="Symbol" w:hint="default"/>
      </w:rPr>
    </w:lvl>
    <w:lvl w:ilvl="4" w:tplc="48D0C820">
      <w:start w:val="1"/>
      <w:numFmt w:val="bullet"/>
      <w:lvlText w:val="o"/>
      <w:lvlJc w:val="left"/>
      <w:pPr>
        <w:ind w:left="3600" w:hanging="360"/>
      </w:pPr>
      <w:rPr>
        <w:rFonts w:ascii="Courier New" w:hAnsi="Courier New" w:hint="default"/>
      </w:rPr>
    </w:lvl>
    <w:lvl w:ilvl="5" w:tplc="188CFF00">
      <w:start w:val="1"/>
      <w:numFmt w:val="bullet"/>
      <w:lvlText w:val=""/>
      <w:lvlJc w:val="left"/>
      <w:pPr>
        <w:ind w:left="4320" w:hanging="360"/>
      </w:pPr>
      <w:rPr>
        <w:rFonts w:ascii="Wingdings" w:hAnsi="Wingdings" w:hint="default"/>
      </w:rPr>
    </w:lvl>
    <w:lvl w:ilvl="6" w:tplc="25B2A8B0">
      <w:start w:val="1"/>
      <w:numFmt w:val="bullet"/>
      <w:lvlText w:val=""/>
      <w:lvlJc w:val="left"/>
      <w:pPr>
        <w:ind w:left="5040" w:hanging="360"/>
      </w:pPr>
      <w:rPr>
        <w:rFonts w:ascii="Symbol" w:hAnsi="Symbol" w:hint="default"/>
      </w:rPr>
    </w:lvl>
    <w:lvl w:ilvl="7" w:tplc="E4900E36">
      <w:start w:val="1"/>
      <w:numFmt w:val="bullet"/>
      <w:lvlText w:val="o"/>
      <w:lvlJc w:val="left"/>
      <w:pPr>
        <w:ind w:left="5760" w:hanging="360"/>
      </w:pPr>
      <w:rPr>
        <w:rFonts w:ascii="Courier New" w:hAnsi="Courier New" w:hint="default"/>
      </w:rPr>
    </w:lvl>
    <w:lvl w:ilvl="8" w:tplc="703C3768">
      <w:start w:val="1"/>
      <w:numFmt w:val="bullet"/>
      <w:lvlText w:val=""/>
      <w:lvlJc w:val="left"/>
      <w:pPr>
        <w:ind w:left="6480" w:hanging="360"/>
      </w:pPr>
      <w:rPr>
        <w:rFonts w:ascii="Wingdings" w:hAnsi="Wingdings" w:hint="default"/>
      </w:rPr>
    </w:lvl>
  </w:abstractNum>
  <w:abstractNum w:abstractNumId="48" w15:restartNumberingAfterBreak="0">
    <w:nsid w:val="3B073857"/>
    <w:multiLevelType w:val="hybridMultilevel"/>
    <w:tmpl w:val="D988F0B4"/>
    <w:lvl w:ilvl="0" w:tplc="CC78BE6E">
      <w:start w:val="1"/>
      <w:numFmt w:val="bullet"/>
      <w:lvlText w:val="-"/>
      <w:lvlJc w:val="left"/>
      <w:pPr>
        <w:ind w:left="720" w:hanging="360"/>
      </w:pPr>
      <w:rPr>
        <w:rFonts w:ascii="Symbol" w:hAnsi="Symbol" w:hint="default"/>
      </w:rPr>
    </w:lvl>
    <w:lvl w:ilvl="1" w:tplc="11B25B42">
      <w:start w:val="1"/>
      <w:numFmt w:val="bullet"/>
      <w:lvlText w:val="o"/>
      <w:lvlJc w:val="left"/>
      <w:pPr>
        <w:ind w:left="1440" w:hanging="360"/>
      </w:pPr>
      <w:rPr>
        <w:rFonts w:ascii="Courier New" w:hAnsi="Courier New" w:hint="default"/>
      </w:rPr>
    </w:lvl>
    <w:lvl w:ilvl="2" w:tplc="5E6CA7BA">
      <w:start w:val="1"/>
      <w:numFmt w:val="bullet"/>
      <w:lvlText w:val=""/>
      <w:lvlJc w:val="left"/>
      <w:pPr>
        <w:ind w:left="2160" w:hanging="360"/>
      </w:pPr>
      <w:rPr>
        <w:rFonts w:ascii="Wingdings" w:hAnsi="Wingdings" w:hint="default"/>
      </w:rPr>
    </w:lvl>
    <w:lvl w:ilvl="3" w:tplc="FA726DC6">
      <w:start w:val="1"/>
      <w:numFmt w:val="bullet"/>
      <w:lvlText w:val=""/>
      <w:lvlJc w:val="left"/>
      <w:pPr>
        <w:ind w:left="2880" w:hanging="360"/>
      </w:pPr>
      <w:rPr>
        <w:rFonts w:ascii="Symbol" w:hAnsi="Symbol" w:hint="default"/>
      </w:rPr>
    </w:lvl>
    <w:lvl w:ilvl="4" w:tplc="B080A21C">
      <w:start w:val="1"/>
      <w:numFmt w:val="bullet"/>
      <w:lvlText w:val="o"/>
      <w:lvlJc w:val="left"/>
      <w:pPr>
        <w:ind w:left="3600" w:hanging="360"/>
      </w:pPr>
      <w:rPr>
        <w:rFonts w:ascii="Courier New" w:hAnsi="Courier New" w:hint="default"/>
      </w:rPr>
    </w:lvl>
    <w:lvl w:ilvl="5" w:tplc="AE3A8D28">
      <w:start w:val="1"/>
      <w:numFmt w:val="bullet"/>
      <w:lvlText w:val=""/>
      <w:lvlJc w:val="left"/>
      <w:pPr>
        <w:ind w:left="4320" w:hanging="360"/>
      </w:pPr>
      <w:rPr>
        <w:rFonts w:ascii="Wingdings" w:hAnsi="Wingdings" w:hint="default"/>
      </w:rPr>
    </w:lvl>
    <w:lvl w:ilvl="6" w:tplc="D09EEDCC">
      <w:start w:val="1"/>
      <w:numFmt w:val="bullet"/>
      <w:lvlText w:val=""/>
      <w:lvlJc w:val="left"/>
      <w:pPr>
        <w:ind w:left="5040" w:hanging="360"/>
      </w:pPr>
      <w:rPr>
        <w:rFonts w:ascii="Symbol" w:hAnsi="Symbol" w:hint="default"/>
      </w:rPr>
    </w:lvl>
    <w:lvl w:ilvl="7" w:tplc="412E0C12">
      <w:start w:val="1"/>
      <w:numFmt w:val="bullet"/>
      <w:lvlText w:val="o"/>
      <w:lvlJc w:val="left"/>
      <w:pPr>
        <w:ind w:left="5760" w:hanging="360"/>
      </w:pPr>
      <w:rPr>
        <w:rFonts w:ascii="Courier New" w:hAnsi="Courier New" w:hint="default"/>
      </w:rPr>
    </w:lvl>
    <w:lvl w:ilvl="8" w:tplc="4BA43664">
      <w:start w:val="1"/>
      <w:numFmt w:val="bullet"/>
      <w:lvlText w:val=""/>
      <w:lvlJc w:val="left"/>
      <w:pPr>
        <w:ind w:left="6480" w:hanging="360"/>
      </w:pPr>
      <w:rPr>
        <w:rFonts w:ascii="Wingdings" w:hAnsi="Wingdings" w:hint="default"/>
      </w:rPr>
    </w:lvl>
  </w:abstractNum>
  <w:abstractNum w:abstractNumId="49" w15:restartNumberingAfterBreak="0">
    <w:nsid w:val="3DDE2F95"/>
    <w:multiLevelType w:val="hybridMultilevel"/>
    <w:tmpl w:val="7D2A3B00"/>
    <w:lvl w:ilvl="0" w:tplc="FFFFFFFF">
      <w:start w:val="1"/>
      <w:numFmt w:val="decimal"/>
      <w:lvlText w:val="Eis %1"/>
      <w:lvlJc w:val="left"/>
      <w:pPr>
        <w:ind w:left="502" w:hanging="360"/>
      </w:pPr>
      <w:rPr>
        <w:rFonts w:hint="default"/>
      </w:rPr>
    </w:lvl>
    <w:lvl w:ilvl="1" w:tplc="FFFFFFFF">
      <w:numFmt w:val="bullet"/>
      <w:lvlText w:val=""/>
      <w:lvlJc w:val="left"/>
      <w:pPr>
        <w:ind w:left="1440" w:hanging="360"/>
      </w:pPr>
      <w:rPr>
        <w:rFonts w:ascii="Calibri" w:eastAsiaTheme="minorHAnsi" w:hAnsi="Calibri" w:cs="Calibri"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F02885B"/>
    <w:multiLevelType w:val="hybridMultilevel"/>
    <w:tmpl w:val="C6F8D006"/>
    <w:lvl w:ilvl="0" w:tplc="F74231FA">
      <w:start w:val="9"/>
      <w:numFmt w:val="decimal"/>
      <w:lvlText w:val="%1."/>
      <w:lvlJc w:val="left"/>
      <w:pPr>
        <w:ind w:left="720" w:hanging="360"/>
      </w:pPr>
    </w:lvl>
    <w:lvl w:ilvl="1" w:tplc="D1D45766">
      <w:start w:val="1"/>
      <w:numFmt w:val="lowerLetter"/>
      <w:lvlText w:val="%2."/>
      <w:lvlJc w:val="left"/>
      <w:pPr>
        <w:ind w:left="1440" w:hanging="360"/>
      </w:pPr>
    </w:lvl>
    <w:lvl w:ilvl="2" w:tplc="50A4FB0A">
      <w:start w:val="1"/>
      <w:numFmt w:val="lowerRoman"/>
      <w:lvlText w:val="%3."/>
      <w:lvlJc w:val="right"/>
      <w:pPr>
        <w:ind w:left="2160" w:hanging="180"/>
      </w:pPr>
    </w:lvl>
    <w:lvl w:ilvl="3" w:tplc="33105A98">
      <w:start w:val="1"/>
      <w:numFmt w:val="decimal"/>
      <w:lvlText w:val="%4."/>
      <w:lvlJc w:val="left"/>
      <w:pPr>
        <w:ind w:left="2880" w:hanging="360"/>
      </w:pPr>
    </w:lvl>
    <w:lvl w:ilvl="4" w:tplc="D818959A">
      <w:start w:val="1"/>
      <w:numFmt w:val="lowerLetter"/>
      <w:lvlText w:val="%5."/>
      <w:lvlJc w:val="left"/>
      <w:pPr>
        <w:ind w:left="3600" w:hanging="360"/>
      </w:pPr>
    </w:lvl>
    <w:lvl w:ilvl="5" w:tplc="B7746FE0">
      <w:start w:val="1"/>
      <w:numFmt w:val="lowerRoman"/>
      <w:lvlText w:val="%6."/>
      <w:lvlJc w:val="right"/>
      <w:pPr>
        <w:ind w:left="4320" w:hanging="180"/>
      </w:pPr>
    </w:lvl>
    <w:lvl w:ilvl="6" w:tplc="6AA0036C">
      <w:start w:val="1"/>
      <w:numFmt w:val="decimal"/>
      <w:lvlText w:val="%7."/>
      <w:lvlJc w:val="left"/>
      <w:pPr>
        <w:ind w:left="5040" w:hanging="360"/>
      </w:pPr>
    </w:lvl>
    <w:lvl w:ilvl="7" w:tplc="936048DE">
      <w:start w:val="1"/>
      <w:numFmt w:val="lowerLetter"/>
      <w:lvlText w:val="%8."/>
      <w:lvlJc w:val="left"/>
      <w:pPr>
        <w:ind w:left="5760" w:hanging="360"/>
      </w:pPr>
    </w:lvl>
    <w:lvl w:ilvl="8" w:tplc="03A2D612">
      <w:start w:val="1"/>
      <w:numFmt w:val="lowerRoman"/>
      <w:lvlText w:val="%9."/>
      <w:lvlJc w:val="right"/>
      <w:pPr>
        <w:ind w:left="6480" w:hanging="180"/>
      </w:pPr>
    </w:lvl>
  </w:abstractNum>
  <w:abstractNum w:abstractNumId="51" w15:restartNumberingAfterBreak="0">
    <w:nsid w:val="40D576A3"/>
    <w:multiLevelType w:val="hybridMultilevel"/>
    <w:tmpl w:val="5EBE1018"/>
    <w:lvl w:ilvl="0" w:tplc="FFFFFFFF">
      <w:start w:val="1"/>
      <w:numFmt w:val="decimal"/>
      <w:lvlText w:val="Eis %1"/>
      <w:lvlJc w:val="left"/>
      <w:pPr>
        <w:ind w:left="502" w:hanging="360"/>
      </w:pPr>
      <w:rPr>
        <w:rFonts w:hint="default"/>
      </w:rPr>
    </w:lvl>
    <w:lvl w:ilvl="1" w:tplc="FFFFFFFF">
      <w:numFmt w:val="bullet"/>
      <w:lvlText w:val=""/>
      <w:lvlJc w:val="left"/>
      <w:pPr>
        <w:ind w:left="1440" w:hanging="360"/>
      </w:pPr>
      <w:rPr>
        <w:rFonts w:ascii="Calibri" w:eastAsiaTheme="minorHAnsi" w:hAnsi="Calibri" w:cs="Calibri"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47E4929"/>
    <w:multiLevelType w:val="hybridMultilevel"/>
    <w:tmpl w:val="C470906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448D17D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4D55C16"/>
    <w:multiLevelType w:val="hybridMultilevel"/>
    <w:tmpl w:val="567E8C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647CAB6"/>
    <w:multiLevelType w:val="hybridMultilevel"/>
    <w:tmpl w:val="389C3FE4"/>
    <w:lvl w:ilvl="0" w:tplc="73561CB8">
      <w:start w:val="6"/>
      <w:numFmt w:val="decimal"/>
      <w:lvlText w:val="%1."/>
      <w:lvlJc w:val="left"/>
      <w:pPr>
        <w:ind w:left="720" w:hanging="360"/>
      </w:pPr>
    </w:lvl>
    <w:lvl w:ilvl="1" w:tplc="318E84CE">
      <w:start w:val="1"/>
      <w:numFmt w:val="lowerLetter"/>
      <w:lvlText w:val="%2."/>
      <w:lvlJc w:val="left"/>
      <w:pPr>
        <w:ind w:left="1440" w:hanging="360"/>
      </w:pPr>
    </w:lvl>
    <w:lvl w:ilvl="2" w:tplc="3B7A175E">
      <w:start w:val="1"/>
      <w:numFmt w:val="lowerRoman"/>
      <w:lvlText w:val="%3."/>
      <w:lvlJc w:val="right"/>
      <w:pPr>
        <w:ind w:left="2160" w:hanging="180"/>
      </w:pPr>
    </w:lvl>
    <w:lvl w:ilvl="3" w:tplc="D3C8350E">
      <w:start w:val="1"/>
      <w:numFmt w:val="decimal"/>
      <w:lvlText w:val="%4."/>
      <w:lvlJc w:val="left"/>
      <w:pPr>
        <w:ind w:left="2880" w:hanging="360"/>
      </w:pPr>
    </w:lvl>
    <w:lvl w:ilvl="4" w:tplc="B07643E4">
      <w:start w:val="1"/>
      <w:numFmt w:val="lowerLetter"/>
      <w:lvlText w:val="%5."/>
      <w:lvlJc w:val="left"/>
      <w:pPr>
        <w:ind w:left="3600" w:hanging="360"/>
      </w:pPr>
    </w:lvl>
    <w:lvl w:ilvl="5" w:tplc="FD6CB748">
      <w:start w:val="1"/>
      <w:numFmt w:val="lowerRoman"/>
      <w:lvlText w:val="%6."/>
      <w:lvlJc w:val="right"/>
      <w:pPr>
        <w:ind w:left="4320" w:hanging="180"/>
      </w:pPr>
    </w:lvl>
    <w:lvl w:ilvl="6" w:tplc="D3609344">
      <w:start w:val="1"/>
      <w:numFmt w:val="decimal"/>
      <w:lvlText w:val="%7."/>
      <w:lvlJc w:val="left"/>
      <w:pPr>
        <w:ind w:left="5040" w:hanging="360"/>
      </w:pPr>
    </w:lvl>
    <w:lvl w:ilvl="7" w:tplc="3FF4FCE4">
      <w:start w:val="1"/>
      <w:numFmt w:val="lowerLetter"/>
      <w:lvlText w:val="%8."/>
      <w:lvlJc w:val="left"/>
      <w:pPr>
        <w:ind w:left="5760" w:hanging="360"/>
      </w:pPr>
    </w:lvl>
    <w:lvl w:ilvl="8" w:tplc="4AE45E3C">
      <w:start w:val="1"/>
      <w:numFmt w:val="lowerRoman"/>
      <w:lvlText w:val="%9."/>
      <w:lvlJc w:val="right"/>
      <w:pPr>
        <w:ind w:left="6480" w:hanging="180"/>
      </w:pPr>
    </w:lvl>
  </w:abstractNum>
  <w:abstractNum w:abstractNumId="56" w15:restartNumberingAfterBreak="0">
    <w:nsid w:val="48060310"/>
    <w:multiLevelType w:val="hybridMultilevel"/>
    <w:tmpl w:val="77B24C72"/>
    <w:lvl w:ilvl="0" w:tplc="2542BD16">
      <w:start w:val="4"/>
      <w:numFmt w:val="decimal"/>
      <w:lvlText w:val="%1."/>
      <w:lvlJc w:val="left"/>
      <w:pPr>
        <w:ind w:left="720" w:hanging="360"/>
      </w:pPr>
    </w:lvl>
    <w:lvl w:ilvl="1" w:tplc="6A247174">
      <w:start w:val="1"/>
      <w:numFmt w:val="lowerLetter"/>
      <w:lvlText w:val="%2."/>
      <w:lvlJc w:val="left"/>
      <w:pPr>
        <w:ind w:left="1440" w:hanging="360"/>
      </w:pPr>
    </w:lvl>
    <w:lvl w:ilvl="2" w:tplc="D0304ACC">
      <w:start w:val="1"/>
      <w:numFmt w:val="lowerRoman"/>
      <w:lvlText w:val="%3."/>
      <w:lvlJc w:val="right"/>
      <w:pPr>
        <w:ind w:left="2160" w:hanging="180"/>
      </w:pPr>
    </w:lvl>
    <w:lvl w:ilvl="3" w:tplc="C2A60D86">
      <w:start w:val="1"/>
      <w:numFmt w:val="decimal"/>
      <w:lvlText w:val="%4."/>
      <w:lvlJc w:val="left"/>
      <w:pPr>
        <w:ind w:left="2880" w:hanging="360"/>
      </w:pPr>
    </w:lvl>
    <w:lvl w:ilvl="4" w:tplc="51409E78">
      <w:start w:val="1"/>
      <w:numFmt w:val="lowerLetter"/>
      <w:lvlText w:val="%5."/>
      <w:lvlJc w:val="left"/>
      <w:pPr>
        <w:ind w:left="3600" w:hanging="360"/>
      </w:pPr>
    </w:lvl>
    <w:lvl w:ilvl="5" w:tplc="F8D0039C">
      <w:start w:val="1"/>
      <w:numFmt w:val="lowerRoman"/>
      <w:lvlText w:val="%6."/>
      <w:lvlJc w:val="right"/>
      <w:pPr>
        <w:ind w:left="4320" w:hanging="180"/>
      </w:pPr>
    </w:lvl>
    <w:lvl w:ilvl="6" w:tplc="C3C85012">
      <w:start w:val="1"/>
      <w:numFmt w:val="decimal"/>
      <w:lvlText w:val="%7."/>
      <w:lvlJc w:val="left"/>
      <w:pPr>
        <w:ind w:left="5040" w:hanging="360"/>
      </w:pPr>
    </w:lvl>
    <w:lvl w:ilvl="7" w:tplc="4A228314">
      <w:start w:val="1"/>
      <w:numFmt w:val="lowerLetter"/>
      <w:lvlText w:val="%8."/>
      <w:lvlJc w:val="left"/>
      <w:pPr>
        <w:ind w:left="5760" w:hanging="360"/>
      </w:pPr>
    </w:lvl>
    <w:lvl w:ilvl="8" w:tplc="F468D658">
      <w:start w:val="1"/>
      <w:numFmt w:val="lowerRoman"/>
      <w:lvlText w:val="%9."/>
      <w:lvlJc w:val="right"/>
      <w:pPr>
        <w:ind w:left="6480" w:hanging="180"/>
      </w:pPr>
    </w:lvl>
  </w:abstractNum>
  <w:abstractNum w:abstractNumId="57" w15:restartNumberingAfterBreak="0">
    <w:nsid w:val="49DD70F3"/>
    <w:multiLevelType w:val="hybridMultilevel"/>
    <w:tmpl w:val="28EA1986"/>
    <w:lvl w:ilvl="0" w:tplc="A6242686">
      <w:start w:val="3"/>
      <w:numFmt w:val="decimal"/>
      <w:lvlText w:val="%1)"/>
      <w:lvlJc w:val="left"/>
      <w:pPr>
        <w:ind w:left="720" w:hanging="360"/>
      </w:pPr>
    </w:lvl>
    <w:lvl w:ilvl="1" w:tplc="5F48DA74">
      <w:start w:val="1"/>
      <w:numFmt w:val="lowerLetter"/>
      <w:lvlText w:val="%2."/>
      <w:lvlJc w:val="left"/>
      <w:pPr>
        <w:ind w:left="1440" w:hanging="360"/>
      </w:pPr>
    </w:lvl>
    <w:lvl w:ilvl="2" w:tplc="1876BB3C">
      <w:start w:val="1"/>
      <w:numFmt w:val="lowerRoman"/>
      <w:lvlText w:val="%3."/>
      <w:lvlJc w:val="right"/>
      <w:pPr>
        <w:ind w:left="2160" w:hanging="180"/>
      </w:pPr>
    </w:lvl>
    <w:lvl w:ilvl="3" w:tplc="5DC000EC">
      <w:start w:val="1"/>
      <w:numFmt w:val="decimal"/>
      <w:lvlText w:val="%4."/>
      <w:lvlJc w:val="left"/>
      <w:pPr>
        <w:ind w:left="2880" w:hanging="360"/>
      </w:pPr>
    </w:lvl>
    <w:lvl w:ilvl="4" w:tplc="DDC4530A">
      <w:start w:val="1"/>
      <w:numFmt w:val="lowerLetter"/>
      <w:lvlText w:val="%5."/>
      <w:lvlJc w:val="left"/>
      <w:pPr>
        <w:ind w:left="3600" w:hanging="360"/>
      </w:pPr>
    </w:lvl>
    <w:lvl w:ilvl="5" w:tplc="3E04AD9A">
      <w:start w:val="1"/>
      <w:numFmt w:val="lowerRoman"/>
      <w:lvlText w:val="%6."/>
      <w:lvlJc w:val="right"/>
      <w:pPr>
        <w:ind w:left="4320" w:hanging="180"/>
      </w:pPr>
    </w:lvl>
    <w:lvl w:ilvl="6" w:tplc="85E4EF12">
      <w:start w:val="1"/>
      <w:numFmt w:val="decimal"/>
      <w:lvlText w:val="%7."/>
      <w:lvlJc w:val="left"/>
      <w:pPr>
        <w:ind w:left="5040" w:hanging="360"/>
      </w:pPr>
    </w:lvl>
    <w:lvl w:ilvl="7" w:tplc="2A78A222">
      <w:start w:val="1"/>
      <w:numFmt w:val="lowerLetter"/>
      <w:lvlText w:val="%8."/>
      <w:lvlJc w:val="left"/>
      <w:pPr>
        <w:ind w:left="5760" w:hanging="360"/>
      </w:pPr>
    </w:lvl>
    <w:lvl w:ilvl="8" w:tplc="6994B57C">
      <w:start w:val="1"/>
      <w:numFmt w:val="lowerRoman"/>
      <w:lvlText w:val="%9."/>
      <w:lvlJc w:val="right"/>
      <w:pPr>
        <w:ind w:left="6480" w:hanging="180"/>
      </w:pPr>
    </w:lvl>
  </w:abstractNum>
  <w:abstractNum w:abstractNumId="58" w15:restartNumberingAfterBreak="0">
    <w:nsid w:val="4C3BB080"/>
    <w:multiLevelType w:val="hybridMultilevel"/>
    <w:tmpl w:val="8886E43A"/>
    <w:lvl w:ilvl="0" w:tplc="16E24042">
      <w:start w:val="1"/>
      <w:numFmt w:val="bullet"/>
      <w:lvlText w:val="-"/>
      <w:lvlJc w:val="left"/>
      <w:pPr>
        <w:ind w:left="720" w:hanging="360"/>
      </w:pPr>
      <w:rPr>
        <w:rFonts w:ascii="Symbol" w:hAnsi="Symbol" w:hint="default"/>
      </w:rPr>
    </w:lvl>
    <w:lvl w:ilvl="1" w:tplc="AFD8961E">
      <w:start w:val="1"/>
      <w:numFmt w:val="bullet"/>
      <w:lvlText w:val="o"/>
      <w:lvlJc w:val="left"/>
      <w:pPr>
        <w:ind w:left="1440" w:hanging="360"/>
      </w:pPr>
      <w:rPr>
        <w:rFonts w:ascii="Courier New" w:hAnsi="Courier New" w:hint="default"/>
      </w:rPr>
    </w:lvl>
    <w:lvl w:ilvl="2" w:tplc="94C498F6">
      <w:start w:val="1"/>
      <w:numFmt w:val="bullet"/>
      <w:lvlText w:val=""/>
      <w:lvlJc w:val="left"/>
      <w:pPr>
        <w:ind w:left="2160" w:hanging="360"/>
      </w:pPr>
      <w:rPr>
        <w:rFonts w:ascii="Wingdings" w:hAnsi="Wingdings" w:hint="default"/>
      </w:rPr>
    </w:lvl>
    <w:lvl w:ilvl="3" w:tplc="9460D4DE">
      <w:start w:val="1"/>
      <w:numFmt w:val="bullet"/>
      <w:lvlText w:val=""/>
      <w:lvlJc w:val="left"/>
      <w:pPr>
        <w:ind w:left="2880" w:hanging="360"/>
      </w:pPr>
      <w:rPr>
        <w:rFonts w:ascii="Symbol" w:hAnsi="Symbol" w:hint="default"/>
      </w:rPr>
    </w:lvl>
    <w:lvl w:ilvl="4" w:tplc="F5D80D38">
      <w:start w:val="1"/>
      <w:numFmt w:val="bullet"/>
      <w:lvlText w:val="o"/>
      <w:lvlJc w:val="left"/>
      <w:pPr>
        <w:ind w:left="3600" w:hanging="360"/>
      </w:pPr>
      <w:rPr>
        <w:rFonts w:ascii="Courier New" w:hAnsi="Courier New" w:hint="default"/>
      </w:rPr>
    </w:lvl>
    <w:lvl w:ilvl="5" w:tplc="649AF31C">
      <w:start w:val="1"/>
      <w:numFmt w:val="bullet"/>
      <w:lvlText w:val=""/>
      <w:lvlJc w:val="left"/>
      <w:pPr>
        <w:ind w:left="4320" w:hanging="360"/>
      </w:pPr>
      <w:rPr>
        <w:rFonts w:ascii="Wingdings" w:hAnsi="Wingdings" w:hint="default"/>
      </w:rPr>
    </w:lvl>
    <w:lvl w:ilvl="6" w:tplc="1BB8A450">
      <w:start w:val="1"/>
      <w:numFmt w:val="bullet"/>
      <w:lvlText w:val=""/>
      <w:lvlJc w:val="left"/>
      <w:pPr>
        <w:ind w:left="5040" w:hanging="360"/>
      </w:pPr>
      <w:rPr>
        <w:rFonts w:ascii="Symbol" w:hAnsi="Symbol" w:hint="default"/>
      </w:rPr>
    </w:lvl>
    <w:lvl w:ilvl="7" w:tplc="3D9ABBC4">
      <w:start w:val="1"/>
      <w:numFmt w:val="bullet"/>
      <w:lvlText w:val="o"/>
      <w:lvlJc w:val="left"/>
      <w:pPr>
        <w:ind w:left="5760" w:hanging="360"/>
      </w:pPr>
      <w:rPr>
        <w:rFonts w:ascii="Courier New" w:hAnsi="Courier New" w:hint="default"/>
      </w:rPr>
    </w:lvl>
    <w:lvl w:ilvl="8" w:tplc="BED485FA">
      <w:start w:val="1"/>
      <w:numFmt w:val="bullet"/>
      <w:lvlText w:val=""/>
      <w:lvlJc w:val="left"/>
      <w:pPr>
        <w:ind w:left="6480" w:hanging="360"/>
      </w:pPr>
      <w:rPr>
        <w:rFonts w:ascii="Wingdings" w:hAnsi="Wingdings" w:hint="default"/>
      </w:rPr>
    </w:lvl>
  </w:abstractNum>
  <w:abstractNum w:abstractNumId="59" w15:restartNumberingAfterBreak="0">
    <w:nsid w:val="4D770C2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DF02887"/>
    <w:multiLevelType w:val="hybridMultilevel"/>
    <w:tmpl w:val="C73CD072"/>
    <w:lvl w:ilvl="0" w:tplc="FFFFFFFF">
      <w:start w:val="1"/>
      <w:numFmt w:val="decimal"/>
      <w:lvlText w:val="Eis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F942661"/>
    <w:multiLevelType w:val="hybridMultilevel"/>
    <w:tmpl w:val="70DE6FE8"/>
    <w:lvl w:ilvl="0" w:tplc="FFFFFFFF">
      <w:start w:val="1"/>
      <w:numFmt w:val="decimal"/>
      <w:lvlText w:val="Eis %1"/>
      <w:lvlJc w:val="left"/>
      <w:pPr>
        <w:ind w:left="502" w:hanging="360"/>
      </w:pPr>
      <w:rPr>
        <w:rFonts w:hint="default"/>
      </w:rPr>
    </w:lvl>
    <w:lvl w:ilvl="1" w:tplc="FFFFFFFF">
      <w:numFmt w:val="bullet"/>
      <w:lvlText w:val=""/>
      <w:lvlJc w:val="left"/>
      <w:pPr>
        <w:ind w:left="1440" w:hanging="360"/>
      </w:pPr>
      <w:rPr>
        <w:rFonts w:ascii="Calibri" w:eastAsiaTheme="minorHAnsi" w:hAnsi="Calibri" w:cs="Calibri"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09252B0"/>
    <w:multiLevelType w:val="hybridMultilevel"/>
    <w:tmpl w:val="FC68ED70"/>
    <w:lvl w:ilvl="0" w:tplc="8224347C">
      <w:start w:val="5"/>
      <w:numFmt w:val="decimal"/>
      <w:lvlText w:val="%1."/>
      <w:lvlJc w:val="left"/>
      <w:pPr>
        <w:ind w:left="720" w:hanging="360"/>
      </w:pPr>
    </w:lvl>
    <w:lvl w:ilvl="1" w:tplc="E84A1460">
      <w:start w:val="1"/>
      <w:numFmt w:val="lowerLetter"/>
      <w:lvlText w:val="%2."/>
      <w:lvlJc w:val="left"/>
      <w:pPr>
        <w:ind w:left="1440" w:hanging="360"/>
      </w:pPr>
    </w:lvl>
    <w:lvl w:ilvl="2" w:tplc="EBBAF736">
      <w:start w:val="1"/>
      <w:numFmt w:val="lowerRoman"/>
      <w:lvlText w:val="%3."/>
      <w:lvlJc w:val="right"/>
      <w:pPr>
        <w:ind w:left="2160" w:hanging="180"/>
      </w:pPr>
    </w:lvl>
    <w:lvl w:ilvl="3" w:tplc="553670D6">
      <w:start w:val="1"/>
      <w:numFmt w:val="decimal"/>
      <w:lvlText w:val="%4."/>
      <w:lvlJc w:val="left"/>
      <w:pPr>
        <w:ind w:left="2880" w:hanging="360"/>
      </w:pPr>
    </w:lvl>
    <w:lvl w:ilvl="4" w:tplc="63AC471C">
      <w:start w:val="1"/>
      <w:numFmt w:val="lowerLetter"/>
      <w:lvlText w:val="%5."/>
      <w:lvlJc w:val="left"/>
      <w:pPr>
        <w:ind w:left="3600" w:hanging="360"/>
      </w:pPr>
    </w:lvl>
    <w:lvl w:ilvl="5" w:tplc="8D265888">
      <w:start w:val="1"/>
      <w:numFmt w:val="lowerRoman"/>
      <w:lvlText w:val="%6."/>
      <w:lvlJc w:val="right"/>
      <w:pPr>
        <w:ind w:left="4320" w:hanging="180"/>
      </w:pPr>
    </w:lvl>
    <w:lvl w:ilvl="6" w:tplc="D3807E6A">
      <w:start w:val="1"/>
      <w:numFmt w:val="decimal"/>
      <w:lvlText w:val="%7."/>
      <w:lvlJc w:val="left"/>
      <w:pPr>
        <w:ind w:left="5040" w:hanging="360"/>
      </w:pPr>
    </w:lvl>
    <w:lvl w:ilvl="7" w:tplc="1D5A4D00">
      <w:start w:val="1"/>
      <w:numFmt w:val="lowerLetter"/>
      <w:lvlText w:val="%8."/>
      <w:lvlJc w:val="left"/>
      <w:pPr>
        <w:ind w:left="5760" w:hanging="360"/>
      </w:pPr>
    </w:lvl>
    <w:lvl w:ilvl="8" w:tplc="5F9EA9FC">
      <w:start w:val="1"/>
      <w:numFmt w:val="lowerRoman"/>
      <w:lvlText w:val="%9."/>
      <w:lvlJc w:val="right"/>
      <w:pPr>
        <w:ind w:left="6480" w:hanging="180"/>
      </w:pPr>
    </w:lvl>
  </w:abstractNum>
  <w:abstractNum w:abstractNumId="63" w15:restartNumberingAfterBreak="0">
    <w:nsid w:val="50E40BB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15545FA"/>
    <w:multiLevelType w:val="hybridMultilevel"/>
    <w:tmpl w:val="45F2D306"/>
    <w:lvl w:ilvl="0" w:tplc="4C84D5A4">
      <w:start w:val="1"/>
      <w:numFmt w:val="bullet"/>
      <w:lvlText w:val="-"/>
      <w:lvlJc w:val="left"/>
      <w:pPr>
        <w:ind w:left="720" w:hanging="360"/>
      </w:pPr>
      <w:rPr>
        <w:rFonts w:ascii="Symbol" w:hAnsi="Symbol" w:hint="default"/>
      </w:rPr>
    </w:lvl>
    <w:lvl w:ilvl="1" w:tplc="B5D06150">
      <w:start w:val="1"/>
      <w:numFmt w:val="bullet"/>
      <w:lvlText w:val="o"/>
      <w:lvlJc w:val="left"/>
      <w:pPr>
        <w:ind w:left="1440" w:hanging="360"/>
      </w:pPr>
      <w:rPr>
        <w:rFonts w:ascii="Courier New" w:hAnsi="Courier New" w:hint="default"/>
      </w:rPr>
    </w:lvl>
    <w:lvl w:ilvl="2" w:tplc="C2E67400">
      <w:start w:val="1"/>
      <w:numFmt w:val="bullet"/>
      <w:lvlText w:val=""/>
      <w:lvlJc w:val="left"/>
      <w:pPr>
        <w:ind w:left="2160" w:hanging="360"/>
      </w:pPr>
      <w:rPr>
        <w:rFonts w:ascii="Wingdings" w:hAnsi="Wingdings" w:hint="default"/>
      </w:rPr>
    </w:lvl>
    <w:lvl w:ilvl="3" w:tplc="B876FB68">
      <w:start w:val="1"/>
      <w:numFmt w:val="bullet"/>
      <w:lvlText w:val=""/>
      <w:lvlJc w:val="left"/>
      <w:pPr>
        <w:ind w:left="2880" w:hanging="360"/>
      </w:pPr>
      <w:rPr>
        <w:rFonts w:ascii="Symbol" w:hAnsi="Symbol" w:hint="default"/>
      </w:rPr>
    </w:lvl>
    <w:lvl w:ilvl="4" w:tplc="4880E996">
      <w:start w:val="1"/>
      <w:numFmt w:val="bullet"/>
      <w:lvlText w:val="o"/>
      <w:lvlJc w:val="left"/>
      <w:pPr>
        <w:ind w:left="3600" w:hanging="360"/>
      </w:pPr>
      <w:rPr>
        <w:rFonts w:ascii="Courier New" w:hAnsi="Courier New" w:hint="default"/>
      </w:rPr>
    </w:lvl>
    <w:lvl w:ilvl="5" w:tplc="E60E5562">
      <w:start w:val="1"/>
      <w:numFmt w:val="bullet"/>
      <w:lvlText w:val=""/>
      <w:lvlJc w:val="left"/>
      <w:pPr>
        <w:ind w:left="4320" w:hanging="360"/>
      </w:pPr>
      <w:rPr>
        <w:rFonts w:ascii="Wingdings" w:hAnsi="Wingdings" w:hint="default"/>
      </w:rPr>
    </w:lvl>
    <w:lvl w:ilvl="6" w:tplc="1F52F72E">
      <w:start w:val="1"/>
      <w:numFmt w:val="bullet"/>
      <w:lvlText w:val=""/>
      <w:lvlJc w:val="left"/>
      <w:pPr>
        <w:ind w:left="5040" w:hanging="360"/>
      </w:pPr>
      <w:rPr>
        <w:rFonts w:ascii="Symbol" w:hAnsi="Symbol" w:hint="default"/>
      </w:rPr>
    </w:lvl>
    <w:lvl w:ilvl="7" w:tplc="46B61920">
      <w:start w:val="1"/>
      <w:numFmt w:val="bullet"/>
      <w:lvlText w:val="o"/>
      <w:lvlJc w:val="left"/>
      <w:pPr>
        <w:ind w:left="5760" w:hanging="360"/>
      </w:pPr>
      <w:rPr>
        <w:rFonts w:ascii="Courier New" w:hAnsi="Courier New" w:hint="default"/>
      </w:rPr>
    </w:lvl>
    <w:lvl w:ilvl="8" w:tplc="5F920192">
      <w:start w:val="1"/>
      <w:numFmt w:val="bullet"/>
      <w:lvlText w:val=""/>
      <w:lvlJc w:val="left"/>
      <w:pPr>
        <w:ind w:left="6480" w:hanging="360"/>
      </w:pPr>
      <w:rPr>
        <w:rFonts w:ascii="Wingdings" w:hAnsi="Wingdings" w:hint="default"/>
      </w:rPr>
    </w:lvl>
  </w:abstractNum>
  <w:abstractNum w:abstractNumId="65" w15:restartNumberingAfterBreak="0">
    <w:nsid w:val="52B77779"/>
    <w:multiLevelType w:val="hybridMultilevel"/>
    <w:tmpl w:val="567E8CBA"/>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52CD58E4"/>
    <w:multiLevelType w:val="hybridMultilevel"/>
    <w:tmpl w:val="34D43446"/>
    <w:lvl w:ilvl="0" w:tplc="FFFFFFFF">
      <w:start w:val="1"/>
      <w:numFmt w:val="decimal"/>
      <w:lvlText w:val="Eis %1"/>
      <w:lvlJc w:val="left"/>
      <w:pPr>
        <w:ind w:left="502" w:hanging="360"/>
      </w:pPr>
      <w:rPr>
        <w:rFonts w:hint="default"/>
      </w:rPr>
    </w:lvl>
    <w:lvl w:ilvl="1" w:tplc="FFFFFFFF">
      <w:numFmt w:val="bullet"/>
      <w:lvlText w:val=""/>
      <w:lvlJc w:val="left"/>
      <w:pPr>
        <w:ind w:left="1440" w:hanging="360"/>
      </w:pPr>
      <w:rPr>
        <w:rFonts w:ascii="Calibri" w:eastAsiaTheme="minorHAnsi" w:hAnsi="Calibri" w:cs="Calibri"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3CD219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5172457"/>
    <w:multiLevelType w:val="hybridMultilevel"/>
    <w:tmpl w:val="70DE6FE8"/>
    <w:lvl w:ilvl="0" w:tplc="81808D90">
      <w:start w:val="1"/>
      <w:numFmt w:val="decimal"/>
      <w:lvlText w:val="Eis %1"/>
      <w:lvlJc w:val="left"/>
      <w:pPr>
        <w:ind w:left="1070" w:hanging="360"/>
      </w:pPr>
      <w:rPr>
        <w:rFonts w:hint="default"/>
      </w:rPr>
    </w:lvl>
    <w:lvl w:ilvl="1" w:tplc="7A6AAEAE">
      <w:numFmt w:val="bullet"/>
      <w:lvlText w:val=""/>
      <w:lvlJc w:val="left"/>
      <w:pPr>
        <w:ind w:left="1440" w:hanging="360"/>
      </w:pPr>
      <w:rPr>
        <w:rFonts w:ascii="Calibri" w:eastAsiaTheme="minorHAnsi" w:hAnsi="Calibri" w:cs="Calibri" w:hint="default"/>
      </w:rPr>
    </w:lvl>
    <w:lvl w:ilvl="2" w:tplc="E16A4316">
      <w:numFmt w:val="bullet"/>
      <w:lvlText w:val="-"/>
      <w:lvlJc w:val="left"/>
      <w:pPr>
        <w:ind w:left="2340" w:hanging="360"/>
      </w:pPr>
      <w:rPr>
        <w:rFonts w:ascii="Calibri" w:eastAsiaTheme="minorHAnsi"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555FA6D6"/>
    <w:multiLevelType w:val="hybridMultilevel"/>
    <w:tmpl w:val="360610BA"/>
    <w:lvl w:ilvl="0" w:tplc="0890D426">
      <w:start w:val="10"/>
      <w:numFmt w:val="decimal"/>
      <w:lvlText w:val="%1."/>
      <w:lvlJc w:val="left"/>
      <w:pPr>
        <w:ind w:left="720" w:hanging="360"/>
      </w:pPr>
    </w:lvl>
    <w:lvl w:ilvl="1" w:tplc="338CEA16">
      <w:start w:val="1"/>
      <w:numFmt w:val="lowerLetter"/>
      <w:lvlText w:val="%2."/>
      <w:lvlJc w:val="left"/>
      <w:pPr>
        <w:ind w:left="1440" w:hanging="360"/>
      </w:pPr>
    </w:lvl>
    <w:lvl w:ilvl="2" w:tplc="E2B03634">
      <w:start w:val="1"/>
      <w:numFmt w:val="lowerRoman"/>
      <w:lvlText w:val="%3."/>
      <w:lvlJc w:val="right"/>
      <w:pPr>
        <w:ind w:left="2160" w:hanging="180"/>
      </w:pPr>
    </w:lvl>
    <w:lvl w:ilvl="3" w:tplc="F4CA78E4">
      <w:start w:val="1"/>
      <w:numFmt w:val="decimal"/>
      <w:lvlText w:val="%4."/>
      <w:lvlJc w:val="left"/>
      <w:pPr>
        <w:ind w:left="2880" w:hanging="360"/>
      </w:pPr>
    </w:lvl>
    <w:lvl w:ilvl="4" w:tplc="569AA230">
      <w:start w:val="1"/>
      <w:numFmt w:val="lowerLetter"/>
      <w:lvlText w:val="%5."/>
      <w:lvlJc w:val="left"/>
      <w:pPr>
        <w:ind w:left="3600" w:hanging="360"/>
      </w:pPr>
    </w:lvl>
    <w:lvl w:ilvl="5" w:tplc="A8680CEA">
      <w:start w:val="1"/>
      <w:numFmt w:val="lowerRoman"/>
      <w:lvlText w:val="%6."/>
      <w:lvlJc w:val="right"/>
      <w:pPr>
        <w:ind w:left="4320" w:hanging="180"/>
      </w:pPr>
    </w:lvl>
    <w:lvl w:ilvl="6" w:tplc="E81C3060">
      <w:start w:val="1"/>
      <w:numFmt w:val="decimal"/>
      <w:lvlText w:val="%7."/>
      <w:lvlJc w:val="left"/>
      <w:pPr>
        <w:ind w:left="5040" w:hanging="360"/>
      </w:pPr>
    </w:lvl>
    <w:lvl w:ilvl="7" w:tplc="1B6E8EB8">
      <w:start w:val="1"/>
      <w:numFmt w:val="lowerLetter"/>
      <w:lvlText w:val="%8."/>
      <w:lvlJc w:val="left"/>
      <w:pPr>
        <w:ind w:left="5760" w:hanging="360"/>
      </w:pPr>
    </w:lvl>
    <w:lvl w:ilvl="8" w:tplc="D25E111C">
      <w:start w:val="1"/>
      <w:numFmt w:val="lowerRoman"/>
      <w:lvlText w:val="%9."/>
      <w:lvlJc w:val="right"/>
      <w:pPr>
        <w:ind w:left="6480" w:hanging="180"/>
      </w:pPr>
    </w:lvl>
  </w:abstractNum>
  <w:abstractNum w:abstractNumId="70" w15:restartNumberingAfterBreak="0">
    <w:nsid w:val="558ACDA0"/>
    <w:multiLevelType w:val="hybridMultilevel"/>
    <w:tmpl w:val="A484C6C4"/>
    <w:lvl w:ilvl="0" w:tplc="F3E067DA">
      <w:start w:val="3"/>
      <w:numFmt w:val="decimal"/>
      <w:lvlText w:val="%1."/>
      <w:lvlJc w:val="left"/>
      <w:pPr>
        <w:ind w:left="720" w:hanging="360"/>
      </w:pPr>
    </w:lvl>
    <w:lvl w:ilvl="1" w:tplc="AB184B5E">
      <w:start w:val="1"/>
      <w:numFmt w:val="lowerLetter"/>
      <w:lvlText w:val="%2."/>
      <w:lvlJc w:val="left"/>
      <w:pPr>
        <w:ind w:left="1440" w:hanging="360"/>
      </w:pPr>
    </w:lvl>
    <w:lvl w:ilvl="2" w:tplc="ED8A46CA">
      <w:start w:val="1"/>
      <w:numFmt w:val="lowerRoman"/>
      <w:lvlText w:val="%3."/>
      <w:lvlJc w:val="right"/>
      <w:pPr>
        <w:ind w:left="2160" w:hanging="180"/>
      </w:pPr>
    </w:lvl>
    <w:lvl w:ilvl="3" w:tplc="333627D4">
      <w:start w:val="1"/>
      <w:numFmt w:val="decimal"/>
      <w:lvlText w:val="%4."/>
      <w:lvlJc w:val="left"/>
      <w:pPr>
        <w:ind w:left="2880" w:hanging="360"/>
      </w:pPr>
    </w:lvl>
    <w:lvl w:ilvl="4" w:tplc="74C8926E">
      <w:start w:val="1"/>
      <w:numFmt w:val="lowerLetter"/>
      <w:lvlText w:val="%5."/>
      <w:lvlJc w:val="left"/>
      <w:pPr>
        <w:ind w:left="3600" w:hanging="360"/>
      </w:pPr>
    </w:lvl>
    <w:lvl w:ilvl="5" w:tplc="26362DFC">
      <w:start w:val="1"/>
      <w:numFmt w:val="lowerRoman"/>
      <w:lvlText w:val="%6."/>
      <w:lvlJc w:val="right"/>
      <w:pPr>
        <w:ind w:left="4320" w:hanging="180"/>
      </w:pPr>
    </w:lvl>
    <w:lvl w:ilvl="6" w:tplc="A74EDACC">
      <w:start w:val="1"/>
      <w:numFmt w:val="decimal"/>
      <w:lvlText w:val="%7."/>
      <w:lvlJc w:val="left"/>
      <w:pPr>
        <w:ind w:left="5040" w:hanging="360"/>
      </w:pPr>
    </w:lvl>
    <w:lvl w:ilvl="7" w:tplc="86641914">
      <w:start w:val="1"/>
      <w:numFmt w:val="lowerLetter"/>
      <w:lvlText w:val="%8."/>
      <w:lvlJc w:val="left"/>
      <w:pPr>
        <w:ind w:left="5760" w:hanging="360"/>
      </w:pPr>
    </w:lvl>
    <w:lvl w:ilvl="8" w:tplc="61C07D7E">
      <w:start w:val="1"/>
      <w:numFmt w:val="lowerRoman"/>
      <w:lvlText w:val="%9."/>
      <w:lvlJc w:val="right"/>
      <w:pPr>
        <w:ind w:left="6480" w:hanging="180"/>
      </w:pPr>
    </w:lvl>
  </w:abstractNum>
  <w:abstractNum w:abstractNumId="71" w15:restartNumberingAfterBreak="0">
    <w:nsid w:val="57FA210F"/>
    <w:multiLevelType w:val="hybridMultilevel"/>
    <w:tmpl w:val="AA168286"/>
    <w:lvl w:ilvl="0" w:tplc="EE4EADC8">
      <w:start w:val="1"/>
      <w:numFmt w:val="bullet"/>
      <w:lvlText w:val="-"/>
      <w:lvlJc w:val="left"/>
      <w:pPr>
        <w:ind w:left="720" w:hanging="360"/>
      </w:pPr>
      <w:rPr>
        <w:rFonts w:ascii="Symbol" w:hAnsi="Symbol" w:hint="default"/>
      </w:rPr>
    </w:lvl>
    <w:lvl w:ilvl="1" w:tplc="858239A6">
      <w:start w:val="1"/>
      <w:numFmt w:val="bullet"/>
      <w:lvlText w:val="o"/>
      <w:lvlJc w:val="left"/>
      <w:pPr>
        <w:ind w:left="1440" w:hanging="360"/>
      </w:pPr>
      <w:rPr>
        <w:rFonts w:ascii="Courier New" w:hAnsi="Courier New" w:hint="default"/>
      </w:rPr>
    </w:lvl>
    <w:lvl w:ilvl="2" w:tplc="DE68E7D4">
      <w:start w:val="1"/>
      <w:numFmt w:val="bullet"/>
      <w:lvlText w:val=""/>
      <w:lvlJc w:val="left"/>
      <w:pPr>
        <w:ind w:left="2160" w:hanging="360"/>
      </w:pPr>
      <w:rPr>
        <w:rFonts w:ascii="Wingdings" w:hAnsi="Wingdings" w:hint="default"/>
      </w:rPr>
    </w:lvl>
    <w:lvl w:ilvl="3" w:tplc="6004CDCE">
      <w:start w:val="1"/>
      <w:numFmt w:val="bullet"/>
      <w:lvlText w:val=""/>
      <w:lvlJc w:val="left"/>
      <w:pPr>
        <w:ind w:left="2880" w:hanging="360"/>
      </w:pPr>
      <w:rPr>
        <w:rFonts w:ascii="Symbol" w:hAnsi="Symbol" w:hint="default"/>
      </w:rPr>
    </w:lvl>
    <w:lvl w:ilvl="4" w:tplc="EC1EB922">
      <w:start w:val="1"/>
      <w:numFmt w:val="bullet"/>
      <w:lvlText w:val="o"/>
      <w:lvlJc w:val="left"/>
      <w:pPr>
        <w:ind w:left="3600" w:hanging="360"/>
      </w:pPr>
      <w:rPr>
        <w:rFonts w:ascii="Courier New" w:hAnsi="Courier New" w:hint="default"/>
      </w:rPr>
    </w:lvl>
    <w:lvl w:ilvl="5" w:tplc="E2B277F4">
      <w:start w:val="1"/>
      <w:numFmt w:val="bullet"/>
      <w:lvlText w:val=""/>
      <w:lvlJc w:val="left"/>
      <w:pPr>
        <w:ind w:left="4320" w:hanging="360"/>
      </w:pPr>
      <w:rPr>
        <w:rFonts w:ascii="Wingdings" w:hAnsi="Wingdings" w:hint="default"/>
      </w:rPr>
    </w:lvl>
    <w:lvl w:ilvl="6" w:tplc="4D2284A6">
      <w:start w:val="1"/>
      <w:numFmt w:val="bullet"/>
      <w:lvlText w:val=""/>
      <w:lvlJc w:val="left"/>
      <w:pPr>
        <w:ind w:left="5040" w:hanging="360"/>
      </w:pPr>
      <w:rPr>
        <w:rFonts w:ascii="Symbol" w:hAnsi="Symbol" w:hint="default"/>
      </w:rPr>
    </w:lvl>
    <w:lvl w:ilvl="7" w:tplc="4E069848">
      <w:start w:val="1"/>
      <w:numFmt w:val="bullet"/>
      <w:lvlText w:val="o"/>
      <w:lvlJc w:val="left"/>
      <w:pPr>
        <w:ind w:left="5760" w:hanging="360"/>
      </w:pPr>
      <w:rPr>
        <w:rFonts w:ascii="Courier New" w:hAnsi="Courier New" w:hint="default"/>
      </w:rPr>
    </w:lvl>
    <w:lvl w:ilvl="8" w:tplc="ACBEA7E0">
      <w:start w:val="1"/>
      <w:numFmt w:val="bullet"/>
      <w:lvlText w:val=""/>
      <w:lvlJc w:val="left"/>
      <w:pPr>
        <w:ind w:left="6480" w:hanging="360"/>
      </w:pPr>
      <w:rPr>
        <w:rFonts w:ascii="Wingdings" w:hAnsi="Wingdings" w:hint="default"/>
      </w:rPr>
    </w:lvl>
  </w:abstractNum>
  <w:abstractNum w:abstractNumId="72" w15:restartNumberingAfterBreak="0">
    <w:nsid w:val="58138BC1"/>
    <w:multiLevelType w:val="hybridMultilevel"/>
    <w:tmpl w:val="860866BE"/>
    <w:lvl w:ilvl="0" w:tplc="06089DE0">
      <w:start w:val="3"/>
      <w:numFmt w:val="decimal"/>
      <w:lvlText w:val="%1."/>
      <w:lvlJc w:val="left"/>
      <w:pPr>
        <w:ind w:left="720" w:hanging="360"/>
      </w:pPr>
    </w:lvl>
    <w:lvl w:ilvl="1" w:tplc="2E12D6D4">
      <w:start w:val="1"/>
      <w:numFmt w:val="lowerLetter"/>
      <w:lvlText w:val="%2."/>
      <w:lvlJc w:val="left"/>
      <w:pPr>
        <w:ind w:left="1440" w:hanging="360"/>
      </w:pPr>
    </w:lvl>
    <w:lvl w:ilvl="2" w:tplc="2D54438E">
      <w:start w:val="1"/>
      <w:numFmt w:val="lowerRoman"/>
      <w:lvlText w:val="%3."/>
      <w:lvlJc w:val="right"/>
      <w:pPr>
        <w:ind w:left="2160" w:hanging="180"/>
      </w:pPr>
    </w:lvl>
    <w:lvl w:ilvl="3" w:tplc="2BAE3FE8">
      <w:start w:val="1"/>
      <w:numFmt w:val="decimal"/>
      <w:lvlText w:val="%4."/>
      <w:lvlJc w:val="left"/>
      <w:pPr>
        <w:ind w:left="2880" w:hanging="360"/>
      </w:pPr>
    </w:lvl>
    <w:lvl w:ilvl="4" w:tplc="1B7CC8A8">
      <w:start w:val="1"/>
      <w:numFmt w:val="lowerLetter"/>
      <w:lvlText w:val="%5."/>
      <w:lvlJc w:val="left"/>
      <w:pPr>
        <w:ind w:left="3600" w:hanging="360"/>
      </w:pPr>
    </w:lvl>
    <w:lvl w:ilvl="5" w:tplc="7E923694">
      <w:start w:val="1"/>
      <w:numFmt w:val="lowerRoman"/>
      <w:lvlText w:val="%6."/>
      <w:lvlJc w:val="right"/>
      <w:pPr>
        <w:ind w:left="4320" w:hanging="180"/>
      </w:pPr>
    </w:lvl>
    <w:lvl w:ilvl="6" w:tplc="4860EDA4">
      <w:start w:val="1"/>
      <w:numFmt w:val="decimal"/>
      <w:lvlText w:val="%7."/>
      <w:lvlJc w:val="left"/>
      <w:pPr>
        <w:ind w:left="5040" w:hanging="360"/>
      </w:pPr>
    </w:lvl>
    <w:lvl w:ilvl="7" w:tplc="728AB6AC">
      <w:start w:val="1"/>
      <w:numFmt w:val="lowerLetter"/>
      <w:lvlText w:val="%8."/>
      <w:lvlJc w:val="left"/>
      <w:pPr>
        <w:ind w:left="5760" w:hanging="360"/>
      </w:pPr>
    </w:lvl>
    <w:lvl w:ilvl="8" w:tplc="607E3F98">
      <w:start w:val="1"/>
      <w:numFmt w:val="lowerRoman"/>
      <w:lvlText w:val="%9."/>
      <w:lvlJc w:val="right"/>
      <w:pPr>
        <w:ind w:left="6480" w:hanging="180"/>
      </w:pPr>
    </w:lvl>
  </w:abstractNum>
  <w:abstractNum w:abstractNumId="73" w15:restartNumberingAfterBreak="0">
    <w:nsid w:val="5A0A0A8A"/>
    <w:multiLevelType w:val="hybridMultilevel"/>
    <w:tmpl w:val="0D1426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ABA51C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5C15219C"/>
    <w:multiLevelType w:val="hybridMultilevel"/>
    <w:tmpl w:val="D6FC294A"/>
    <w:lvl w:ilvl="0" w:tplc="800A7186">
      <w:start w:val="2"/>
      <w:numFmt w:val="decimal"/>
      <w:lvlText w:val="%1."/>
      <w:lvlJc w:val="left"/>
      <w:pPr>
        <w:ind w:left="720" w:hanging="360"/>
      </w:pPr>
    </w:lvl>
    <w:lvl w:ilvl="1" w:tplc="85B4C680">
      <w:start w:val="1"/>
      <w:numFmt w:val="lowerLetter"/>
      <w:lvlText w:val="%2."/>
      <w:lvlJc w:val="left"/>
      <w:pPr>
        <w:ind w:left="1440" w:hanging="360"/>
      </w:pPr>
    </w:lvl>
    <w:lvl w:ilvl="2" w:tplc="A9DCE9C6">
      <w:start w:val="1"/>
      <w:numFmt w:val="lowerRoman"/>
      <w:lvlText w:val="%3."/>
      <w:lvlJc w:val="right"/>
      <w:pPr>
        <w:ind w:left="2160" w:hanging="180"/>
      </w:pPr>
    </w:lvl>
    <w:lvl w:ilvl="3" w:tplc="E86C3ADE">
      <w:start w:val="1"/>
      <w:numFmt w:val="decimal"/>
      <w:lvlText w:val="%4."/>
      <w:lvlJc w:val="left"/>
      <w:pPr>
        <w:ind w:left="2880" w:hanging="360"/>
      </w:pPr>
    </w:lvl>
    <w:lvl w:ilvl="4" w:tplc="E6A2549A">
      <w:start w:val="1"/>
      <w:numFmt w:val="lowerLetter"/>
      <w:lvlText w:val="%5."/>
      <w:lvlJc w:val="left"/>
      <w:pPr>
        <w:ind w:left="3600" w:hanging="360"/>
      </w:pPr>
    </w:lvl>
    <w:lvl w:ilvl="5" w:tplc="EB304334">
      <w:start w:val="1"/>
      <w:numFmt w:val="lowerRoman"/>
      <w:lvlText w:val="%6."/>
      <w:lvlJc w:val="right"/>
      <w:pPr>
        <w:ind w:left="4320" w:hanging="180"/>
      </w:pPr>
    </w:lvl>
    <w:lvl w:ilvl="6" w:tplc="728622D0">
      <w:start w:val="1"/>
      <w:numFmt w:val="decimal"/>
      <w:lvlText w:val="%7."/>
      <w:lvlJc w:val="left"/>
      <w:pPr>
        <w:ind w:left="5040" w:hanging="360"/>
      </w:pPr>
    </w:lvl>
    <w:lvl w:ilvl="7" w:tplc="EE1AEC76">
      <w:start w:val="1"/>
      <w:numFmt w:val="lowerLetter"/>
      <w:lvlText w:val="%8."/>
      <w:lvlJc w:val="left"/>
      <w:pPr>
        <w:ind w:left="5760" w:hanging="360"/>
      </w:pPr>
    </w:lvl>
    <w:lvl w:ilvl="8" w:tplc="0414C446">
      <w:start w:val="1"/>
      <w:numFmt w:val="lowerRoman"/>
      <w:lvlText w:val="%9."/>
      <w:lvlJc w:val="right"/>
      <w:pPr>
        <w:ind w:left="6480" w:hanging="180"/>
      </w:pPr>
    </w:lvl>
  </w:abstractNum>
  <w:abstractNum w:abstractNumId="76" w15:restartNumberingAfterBreak="0">
    <w:nsid w:val="5CA36180"/>
    <w:multiLevelType w:val="hybridMultilevel"/>
    <w:tmpl w:val="FF4CB18E"/>
    <w:lvl w:ilvl="0" w:tplc="2DA0BB34">
      <w:start w:val="5"/>
      <w:numFmt w:val="decimal"/>
      <w:lvlText w:val="%1."/>
      <w:lvlJc w:val="left"/>
      <w:pPr>
        <w:ind w:left="720" w:hanging="360"/>
      </w:pPr>
    </w:lvl>
    <w:lvl w:ilvl="1" w:tplc="4EA69F88">
      <w:start w:val="1"/>
      <w:numFmt w:val="lowerLetter"/>
      <w:lvlText w:val="%2."/>
      <w:lvlJc w:val="left"/>
      <w:pPr>
        <w:ind w:left="1440" w:hanging="360"/>
      </w:pPr>
    </w:lvl>
    <w:lvl w:ilvl="2" w:tplc="9824417E">
      <w:start w:val="1"/>
      <w:numFmt w:val="lowerRoman"/>
      <w:lvlText w:val="%3."/>
      <w:lvlJc w:val="right"/>
      <w:pPr>
        <w:ind w:left="2160" w:hanging="180"/>
      </w:pPr>
    </w:lvl>
    <w:lvl w:ilvl="3" w:tplc="01EAD9E0">
      <w:start w:val="1"/>
      <w:numFmt w:val="decimal"/>
      <w:lvlText w:val="%4."/>
      <w:lvlJc w:val="left"/>
      <w:pPr>
        <w:ind w:left="2880" w:hanging="360"/>
      </w:pPr>
    </w:lvl>
    <w:lvl w:ilvl="4" w:tplc="0514333E">
      <w:start w:val="1"/>
      <w:numFmt w:val="lowerLetter"/>
      <w:lvlText w:val="%5."/>
      <w:lvlJc w:val="left"/>
      <w:pPr>
        <w:ind w:left="3600" w:hanging="360"/>
      </w:pPr>
    </w:lvl>
    <w:lvl w:ilvl="5" w:tplc="57FA7CB6">
      <w:start w:val="1"/>
      <w:numFmt w:val="lowerRoman"/>
      <w:lvlText w:val="%6."/>
      <w:lvlJc w:val="right"/>
      <w:pPr>
        <w:ind w:left="4320" w:hanging="180"/>
      </w:pPr>
    </w:lvl>
    <w:lvl w:ilvl="6" w:tplc="EA4860BA">
      <w:start w:val="1"/>
      <w:numFmt w:val="decimal"/>
      <w:lvlText w:val="%7."/>
      <w:lvlJc w:val="left"/>
      <w:pPr>
        <w:ind w:left="5040" w:hanging="360"/>
      </w:pPr>
    </w:lvl>
    <w:lvl w:ilvl="7" w:tplc="58FADFEC">
      <w:start w:val="1"/>
      <w:numFmt w:val="lowerLetter"/>
      <w:lvlText w:val="%8."/>
      <w:lvlJc w:val="left"/>
      <w:pPr>
        <w:ind w:left="5760" w:hanging="360"/>
      </w:pPr>
    </w:lvl>
    <w:lvl w:ilvl="8" w:tplc="EFC04388">
      <w:start w:val="1"/>
      <w:numFmt w:val="lowerRoman"/>
      <w:lvlText w:val="%9."/>
      <w:lvlJc w:val="right"/>
      <w:pPr>
        <w:ind w:left="6480" w:hanging="180"/>
      </w:pPr>
    </w:lvl>
  </w:abstractNum>
  <w:abstractNum w:abstractNumId="77" w15:restartNumberingAfterBreak="0">
    <w:nsid w:val="5D816D0A"/>
    <w:multiLevelType w:val="hybridMultilevel"/>
    <w:tmpl w:val="25B2A690"/>
    <w:lvl w:ilvl="0" w:tplc="FFFFFFFF">
      <w:start w:val="1"/>
      <w:numFmt w:val="decimal"/>
      <w:lvlText w:val="Eis %1"/>
      <w:lvlJc w:val="left"/>
      <w:pPr>
        <w:ind w:left="502" w:hanging="360"/>
      </w:pPr>
      <w:rPr>
        <w:rFonts w:hint="default"/>
      </w:rPr>
    </w:lvl>
    <w:lvl w:ilvl="1" w:tplc="FFFFFFFF">
      <w:numFmt w:val="bullet"/>
      <w:lvlText w:val=""/>
      <w:lvlJc w:val="left"/>
      <w:pPr>
        <w:ind w:left="1440" w:hanging="360"/>
      </w:pPr>
      <w:rPr>
        <w:rFonts w:ascii="Calibri" w:eastAsiaTheme="minorHAnsi" w:hAnsi="Calibri" w:cs="Calibri"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F67DB36"/>
    <w:multiLevelType w:val="hybridMultilevel"/>
    <w:tmpl w:val="AE300A64"/>
    <w:lvl w:ilvl="0" w:tplc="D7963500">
      <w:start w:val="1"/>
      <w:numFmt w:val="decimal"/>
      <w:lvlText w:val="%1."/>
      <w:lvlJc w:val="left"/>
      <w:pPr>
        <w:ind w:left="720" w:hanging="360"/>
      </w:pPr>
    </w:lvl>
    <w:lvl w:ilvl="1" w:tplc="D25A6102">
      <w:start w:val="1"/>
      <w:numFmt w:val="lowerLetter"/>
      <w:lvlText w:val="%2."/>
      <w:lvlJc w:val="left"/>
      <w:pPr>
        <w:ind w:left="1440" w:hanging="360"/>
      </w:pPr>
    </w:lvl>
    <w:lvl w:ilvl="2" w:tplc="F8127DBC">
      <w:start w:val="1"/>
      <w:numFmt w:val="lowerRoman"/>
      <w:lvlText w:val="%3."/>
      <w:lvlJc w:val="right"/>
      <w:pPr>
        <w:ind w:left="2160" w:hanging="180"/>
      </w:pPr>
    </w:lvl>
    <w:lvl w:ilvl="3" w:tplc="2070C060">
      <w:start w:val="1"/>
      <w:numFmt w:val="decimal"/>
      <w:lvlText w:val="%4."/>
      <w:lvlJc w:val="left"/>
      <w:pPr>
        <w:ind w:left="2880" w:hanging="360"/>
      </w:pPr>
    </w:lvl>
    <w:lvl w:ilvl="4" w:tplc="9DE27430">
      <w:start w:val="1"/>
      <w:numFmt w:val="lowerLetter"/>
      <w:lvlText w:val="%5."/>
      <w:lvlJc w:val="left"/>
      <w:pPr>
        <w:ind w:left="3600" w:hanging="360"/>
      </w:pPr>
    </w:lvl>
    <w:lvl w:ilvl="5" w:tplc="BBAAF8DE">
      <w:start w:val="1"/>
      <w:numFmt w:val="lowerRoman"/>
      <w:lvlText w:val="%6."/>
      <w:lvlJc w:val="right"/>
      <w:pPr>
        <w:ind w:left="4320" w:hanging="180"/>
      </w:pPr>
    </w:lvl>
    <w:lvl w:ilvl="6" w:tplc="0284E0D4">
      <w:start w:val="1"/>
      <w:numFmt w:val="decimal"/>
      <w:lvlText w:val="%7."/>
      <w:lvlJc w:val="left"/>
      <w:pPr>
        <w:ind w:left="5040" w:hanging="360"/>
      </w:pPr>
    </w:lvl>
    <w:lvl w:ilvl="7" w:tplc="C3344F0A">
      <w:start w:val="1"/>
      <w:numFmt w:val="lowerLetter"/>
      <w:lvlText w:val="%8."/>
      <w:lvlJc w:val="left"/>
      <w:pPr>
        <w:ind w:left="5760" w:hanging="360"/>
      </w:pPr>
    </w:lvl>
    <w:lvl w:ilvl="8" w:tplc="88E65C70">
      <w:start w:val="1"/>
      <w:numFmt w:val="lowerRoman"/>
      <w:lvlText w:val="%9."/>
      <w:lvlJc w:val="right"/>
      <w:pPr>
        <w:ind w:left="6480" w:hanging="180"/>
      </w:pPr>
    </w:lvl>
  </w:abstractNum>
  <w:abstractNum w:abstractNumId="79" w15:restartNumberingAfterBreak="0">
    <w:nsid w:val="60782F8C"/>
    <w:multiLevelType w:val="hybridMultilevel"/>
    <w:tmpl w:val="E638AF46"/>
    <w:lvl w:ilvl="0" w:tplc="FFFFFFFF">
      <w:start w:val="1"/>
      <w:numFmt w:val="decimal"/>
      <w:lvlText w:val="Eis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6090A06B"/>
    <w:multiLevelType w:val="hybridMultilevel"/>
    <w:tmpl w:val="F6F23B08"/>
    <w:lvl w:ilvl="0" w:tplc="0ED2D6DA">
      <w:start w:val="10"/>
      <w:numFmt w:val="decimal"/>
      <w:lvlText w:val="%1."/>
      <w:lvlJc w:val="left"/>
      <w:pPr>
        <w:ind w:left="720" w:hanging="360"/>
      </w:pPr>
    </w:lvl>
    <w:lvl w:ilvl="1" w:tplc="1B24B122">
      <w:start w:val="1"/>
      <w:numFmt w:val="lowerLetter"/>
      <w:lvlText w:val="%2."/>
      <w:lvlJc w:val="left"/>
      <w:pPr>
        <w:ind w:left="1440" w:hanging="360"/>
      </w:pPr>
    </w:lvl>
    <w:lvl w:ilvl="2" w:tplc="FE5A50E8">
      <w:start w:val="1"/>
      <w:numFmt w:val="lowerRoman"/>
      <w:lvlText w:val="%3."/>
      <w:lvlJc w:val="right"/>
      <w:pPr>
        <w:ind w:left="2160" w:hanging="180"/>
      </w:pPr>
    </w:lvl>
    <w:lvl w:ilvl="3" w:tplc="612668E2">
      <w:start w:val="1"/>
      <w:numFmt w:val="decimal"/>
      <w:lvlText w:val="%4."/>
      <w:lvlJc w:val="left"/>
      <w:pPr>
        <w:ind w:left="2880" w:hanging="360"/>
      </w:pPr>
    </w:lvl>
    <w:lvl w:ilvl="4" w:tplc="10586A34">
      <w:start w:val="1"/>
      <w:numFmt w:val="lowerLetter"/>
      <w:lvlText w:val="%5."/>
      <w:lvlJc w:val="left"/>
      <w:pPr>
        <w:ind w:left="3600" w:hanging="360"/>
      </w:pPr>
    </w:lvl>
    <w:lvl w:ilvl="5" w:tplc="EE2E04A4">
      <w:start w:val="1"/>
      <w:numFmt w:val="lowerRoman"/>
      <w:lvlText w:val="%6."/>
      <w:lvlJc w:val="right"/>
      <w:pPr>
        <w:ind w:left="4320" w:hanging="180"/>
      </w:pPr>
    </w:lvl>
    <w:lvl w:ilvl="6" w:tplc="58A41056">
      <w:start w:val="1"/>
      <w:numFmt w:val="decimal"/>
      <w:lvlText w:val="%7."/>
      <w:lvlJc w:val="left"/>
      <w:pPr>
        <w:ind w:left="5040" w:hanging="360"/>
      </w:pPr>
    </w:lvl>
    <w:lvl w:ilvl="7" w:tplc="30F6C82E">
      <w:start w:val="1"/>
      <w:numFmt w:val="lowerLetter"/>
      <w:lvlText w:val="%8."/>
      <w:lvlJc w:val="left"/>
      <w:pPr>
        <w:ind w:left="5760" w:hanging="360"/>
      </w:pPr>
    </w:lvl>
    <w:lvl w:ilvl="8" w:tplc="4888E404">
      <w:start w:val="1"/>
      <w:numFmt w:val="lowerRoman"/>
      <w:lvlText w:val="%9."/>
      <w:lvlJc w:val="right"/>
      <w:pPr>
        <w:ind w:left="6480" w:hanging="180"/>
      </w:pPr>
    </w:lvl>
  </w:abstractNum>
  <w:abstractNum w:abstractNumId="81" w15:restartNumberingAfterBreak="0">
    <w:nsid w:val="63CDE1AD"/>
    <w:multiLevelType w:val="hybridMultilevel"/>
    <w:tmpl w:val="0796881E"/>
    <w:lvl w:ilvl="0" w:tplc="5CD847B8">
      <w:start w:val="1"/>
      <w:numFmt w:val="bullet"/>
      <w:lvlText w:val=""/>
      <w:lvlJc w:val="left"/>
      <w:pPr>
        <w:ind w:left="720" w:hanging="360"/>
      </w:pPr>
      <w:rPr>
        <w:rFonts w:ascii="Symbol" w:hAnsi="Symbol" w:hint="default"/>
      </w:rPr>
    </w:lvl>
    <w:lvl w:ilvl="1" w:tplc="EE5AA0D4">
      <w:start w:val="1"/>
      <w:numFmt w:val="bullet"/>
      <w:lvlText w:val="o"/>
      <w:lvlJc w:val="left"/>
      <w:pPr>
        <w:ind w:left="1440" w:hanging="360"/>
      </w:pPr>
      <w:rPr>
        <w:rFonts w:ascii="&quot;Courier New&quot;" w:hAnsi="&quot;Courier New&quot;" w:hint="default"/>
      </w:rPr>
    </w:lvl>
    <w:lvl w:ilvl="2" w:tplc="89F4EFA8">
      <w:start w:val="1"/>
      <w:numFmt w:val="bullet"/>
      <w:lvlText w:val=""/>
      <w:lvlJc w:val="left"/>
      <w:pPr>
        <w:ind w:left="2160" w:hanging="360"/>
      </w:pPr>
      <w:rPr>
        <w:rFonts w:ascii="Wingdings" w:hAnsi="Wingdings" w:hint="default"/>
      </w:rPr>
    </w:lvl>
    <w:lvl w:ilvl="3" w:tplc="8FDC6B12">
      <w:start w:val="1"/>
      <w:numFmt w:val="bullet"/>
      <w:lvlText w:val=""/>
      <w:lvlJc w:val="left"/>
      <w:pPr>
        <w:ind w:left="2880" w:hanging="360"/>
      </w:pPr>
      <w:rPr>
        <w:rFonts w:ascii="Symbol" w:hAnsi="Symbol" w:hint="default"/>
      </w:rPr>
    </w:lvl>
    <w:lvl w:ilvl="4" w:tplc="1F30C9F8">
      <w:start w:val="1"/>
      <w:numFmt w:val="bullet"/>
      <w:lvlText w:val="o"/>
      <w:lvlJc w:val="left"/>
      <w:pPr>
        <w:ind w:left="3600" w:hanging="360"/>
      </w:pPr>
      <w:rPr>
        <w:rFonts w:ascii="Courier New" w:hAnsi="Courier New" w:hint="default"/>
      </w:rPr>
    </w:lvl>
    <w:lvl w:ilvl="5" w:tplc="ED88195A">
      <w:start w:val="1"/>
      <w:numFmt w:val="bullet"/>
      <w:lvlText w:val=""/>
      <w:lvlJc w:val="left"/>
      <w:pPr>
        <w:ind w:left="4320" w:hanging="360"/>
      </w:pPr>
      <w:rPr>
        <w:rFonts w:ascii="Wingdings" w:hAnsi="Wingdings" w:hint="default"/>
      </w:rPr>
    </w:lvl>
    <w:lvl w:ilvl="6" w:tplc="17346CD8">
      <w:start w:val="1"/>
      <w:numFmt w:val="bullet"/>
      <w:lvlText w:val=""/>
      <w:lvlJc w:val="left"/>
      <w:pPr>
        <w:ind w:left="5040" w:hanging="360"/>
      </w:pPr>
      <w:rPr>
        <w:rFonts w:ascii="Symbol" w:hAnsi="Symbol" w:hint="default"/>
      </w:rPr>
    </w:lvl>
    <w:lvl w:ilvl="7" w:tplc="1AC8BB56">
      <w:start w:val="1"/>
      <w:numFmt w:val="bullet"/>
      <w:lvlText w:val="o"/>
      <w:lvlJc w:val="left"/>
      <w:pPr>
        <w:ind w:left="5760" w:hanging="360"/>
      </w:pPr>
      <w:rPr>
        <w:rFonts w:ascii="Courier New" w:hAnsi="Courier New" w:hint="default"/>
      </w:rPr>
    </w:lvl>
    <w:lvl w:ilvl="8" w:tplc="6AF47D2C">
      <w:start w:val="1"/>
      <w:numFmt w:val="bullet"/>
      <w:lvlText w:val=""/>
      <w:lvlJc w:val="left"/>
      <w:pPr>
        <w:ind w:left="6480" w:hanging="360"/>
      </w:pPr>
      <w:rPr>
        <w:rFonts w:ascii="Wingdings" w:hAnsi="Wingdings" w:hint="default"/>
      </w:rPr>
    </w:lvl>
  </w:abstractNum>
  <w:abstractNum w:abstractNumId="82" w15:restartNumberingAfterBreak="0">
    <w:nsid w:val="65DBF697"/>
    <w:multiLevelType w:val="hybridMultilevel"/>
    <w:tmpl w:val="C8CCBD04"/>
    <w:lvl w:ilvl="0" w:tplc="DE9A6782">
      <w:start w:val="1"/>
      <w:numFmt w:val="bullet"/>
      <w:lvlText w:val="-"/>
      <w:lvlJc w:val="left"/>
      <w:pPr>
        <w:ind w:left="720" w:hanging="360"/>
      </w:pPr>
      <w:rPr>
        <w:rFonts w:ascii="Symbol" w:hAnsi="Symbol" w:hint="default"/>
      </w:rPr>
    </w:lvl>
    <w:lvl w:ilvl="1" w:tplc="70B08130">
      <w:start w:val="1"/>
      <w:numFmt w:val="bullet"/>
      <w:lvlText w:val="o"/>
      <w:lvlJc w:val="left"/>
      <w:pPr>
        <w:ind w:left="1440" w:hanging="360"/>
      </w:pPr>
      <w:rPr>
        <w:rFonts w:ascii="Courier New" w:hAnsi="Courier New" w:hint="default"/>
      </w:rPr>
    </w:lvl>
    <w:lvl w:ilvl="2" w:tplc="7CE86326">
      <w:start w:val="1"/>
      <w:numFmt w:val="bullet"/>
      <w:lvlText w:val=""/>
      <w:lvlJc w:val="left"/>
      <w:pPr>
        <w:ind w:left="2160" w:hanging="360"/>
      </w:pPr>
      <w:rPr>
        <w:rFonts w:ascii="Wingdings" w:hAnsi="Wingdings" w:hint="default"/>
      </w:rPr>
    </w:lvl>
    <w:lvl w:ilvl="3" w:tplc="294EF924">
      <w:start w:val="1"/>
      <w:numFmt w:val="bullet"/>
      <w:lvlText w:val=""/>
      <w:lvlJc w:val="left"/>
      <w:pPr>
        <w:ind w:left="2880" w:hanging="360"/>
      </w:pPr>
      <w:rPr>
        <w:rFonts w:ascii="Symbol" w:hAnsi="Symbol" w:hint="default"/>
      </w:rPr>
    </w:lvl>
    <w:lvl w:ilvl="4" w:tplc="6ACCB3D2">
      <w:start w:val="1"/>
      <w:numFmt w:val="bullet"/>
      <w:lvlText w:val="o"/>
      <w:lvlJc w:val="left"/>
      <w:pPr>
        <w:ind w:left="3600" w:hanging="360"/>
      </w:pPr>
      <w:rPr>
        <w:rFonts w:ascii="Courier New" w:hAnsi="Courier New" w:hint="default"/>
      </w:rPr>
    </w:lvl>
    <w:lvl w:ilvl="5" w:tplc="222674A8">
      <w:start w:val="1"/>
      <w:numFmt w:val="bullet"/>
      <w:lvlText w:val=""/>
      <w:lvlJc w:val="left"/>
      <w:pPr>
        <w:ind w:left="4320" w:hanging="360"/>
      </w:pPr>
      <w:rPr>
        <w:rFonts w:ascii="Wingdings" w:hAnsi="Wingdings" w:hint="default"/>
      </w:rPr>
    </w:lvl>
    <w:lvl w:ilvl="6" w:tplc="D506CD72">
      <w:start w:val="1"/>
      <w:numFmt w:val="bullet"/>
      <w:lvlText w:val=""/>
      <w:lvlJc w:val="left"/>
      <w:pPr>
        <w:ind w:left="5040" w:hanging="360"/>
      </w:pPr>
      <w:rPr>
        <w:rFonts w:ascii="Symbol" w:hAnsi="Symbol" w:hint="default"/>
      </w:rPr>
    </w:lvl>
    <w:lvl w:ilvl="7" w:tplc="3872CF02">
      <w:start w:val="1"/>
      <w:numFmt w:val="bullet"/>
      <w:lvlText w:val="o"/>
      <w:lvlJc w:val="left"/>
      <w:pPr>
        <w:ind w:left="5760" w:hanging="360"/>
      </w:pPr>
      <w:rPr>
        <w:rFonts w:ascii="Courier New" w:hAnsi="Courier New" w:hint="default"/>
      </w:rPr>
    </w:lvl>
    <w:lvl w:ilvl="8" w:tplc="130881E4">
      <w:start w:val="1"/>
      <w:numFmt w:val="bullet"/>
      <w:lvlText w:val=""/>
      <w:lvlJc w:val="left"/>
      <w:pPr>
        <w:ind w:left="6480" w:hanging="360"/>
      </w:pPr>
      <w:rPr>
        <w:rFonts w:ascii="Wingdings" w:hAnsi="Wingdings" w:hint="default"/>
      </w:rPr>
    </w:lvl>
  </w:abstractNum>
  <w:abstractNum w:abstractNumId="83" w15:restartNumberingAfterBreak="0">
    <w:nsid w:val="6A8F36AC"/>
    <w:multiLevelType w:val="hybridMultilevel"/>
    <w:tmpl w:val="606A4194"/>
    <w:lvl w:ilvl="0" w:tplc="FFFFFFFF">
      <w:start w:val="1"/>
      <w:numFmt w:val="decimal"/>
      <w:lvlText w:val="Eis %1"/>
      <w:lvlJc w:val="left"/>
      <w:pPr>
        <w:ind w:left="502" w:hanging="360"/>
      </w:pPr>
      <w:rPr>
        <w:rFonts w:hint="default"/>
      </w:rPr>
    </w:lvl>
    <w:lvl w:ilvl="1" w:tplc="FFFFFFFF">
      <w:numFmt w:val="bullet"/>
      <w:lvlText w:val=""/>
      <w:lvlJc w:val="left"/>
      <w:pPr>
        <w:ind w:left="1440" w:hanging="360"/>
      </w:pPr>
      <w:rPr>
        <w:rFonts w:ascii="Calibri" w:eastAsiaTheme="minorHAnsi" w:hAnsi="Calibri" w:cs="Calibri"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FB008C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16A4D55"/>
    <w:multiLevelType w:val="hybridMultilevel"/>
    <w:tmpl w:val="0BA2BAD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727034B6"/>
    <w:multiLevelType w:val="hybridMultilevel"/>
    <w:tmpl w:val="728CC29A"/>
    <w:lvl w:ilvl="0" w:tplc="24FAF914">
      <w:start w:val="2"/>
      <w:numFmt w:val="decimal"/>
      <w:lvlText w:val="%1."/>
      <w:lvlJc w:val="left"/>
      <w:pPr>
        <w:ind w:left="720" w:hanging="360"/>
      </w:pPr>
    </w:lvl>
    <w:lvl w:ilvl="1" w:tplc="2154DB70">
      <w:start w:val="1"/>
      <w:numFmt w:val="lowerLetter"/>
      <w:lvlText w:val="%2."/>
      <w:lvlJc w:val="left"/>
      <w:pPr>
        <w:ind w:left="1440" w:hanging="360"/>
      </w:pPr>
    </w:lvl>
    <w:lvl w:ilvl="2" w:tplc="1C30D9AA">
      <w:start w:val="1"/>
      <w:numFmt w:val="lowerRoman"/>
      <w:lvlText w:val="%3."/>
      <w:lvlJc w:val="right"/>
      <w:pPr>
        <w:ind w:left="2160" w:hanging="180"/>
      </w:pPr>
    </w:lvl>
    <w:lvl w:ilvl="3" w:tplc="F3A6D71E">
      <w:start w:val="1"/>
      <w:numFmt w:val="decimal"/>
      <w:lvlText w:val="%4."/>
      <w:lvlJc w:val="left"/>
      <w:pPr>
        <w:ind w:left="2880" w:hanging="360"/>
      </w:pPr>
    </w:lvl>
    <w:lvl w:ilvl="4" w:tplc="290E73C4">
      <w:start w:val="1"/>
      <w:numFmt w:val="lowerLetter"/>
      <w:lvlText w:val="%5."/>
      <w:lvlJc w:val="left"/>
      <w:pPr>
        <w:ind w:left="3600" w:hanging="360"/>
      </w:pPr>
    </w:lvl>
    <w:lvl w:ilvl="5" w:tplc="877055F0">
      <w:start w:val="1"/>
      <w:numFmt w:val="lowerRoman"/>
      <w:lvlText w:val="%6."/>
      <w:lvlJc w:val="right"/>
      <w:pPr>
        <w:ind w:left="4320" w:hanging="180"/>
      </w:pPr>
    </w:lvl>
    <w:lvl w:ilvl="6" w:tplc="4C04C772">
      <w:start w:val="1"/>
      <w:numFmt w:val="decimal"/>
      <w:lvlText w:val="%7."/>
      <w:lvlJc w:val="left"/>
      <w:pPr>
        <w:ind w:left="5040" w:hanging="360"/>
      </w:pPr>
    </w:lvl>
    <w:lvl w:ilvl="7" w:tplc="FCACE168">
      <w:start w:val="1"/>
      <w:numFmt w:val="lowerLetter"/>
      <w:lvlText w:val="%8."/>
      <w:lvlJc w:val="left"/>
      <w:pPr>
        <w:ind w:left="5760" w:hanging="360"/>
      </w:pPr>
    </w:lvl>
    <w:lvl w:ilvl="8" w:tplc="DF2E971A">
      <w:start w:val="1"/>
      <w:numFmt w:val="lowerRoman"/>
      <w:lvlText w:val="%9."/>
      <w:lvlJc w:val="right"/>
      <w:pPr>
        <w:ind w:left="6480" w:hanging="180"/>
      </w:pPr>
    </w:lvl>
  </w:abstractNum>
  <w:abstractNum w:abstractNumId="87" w15:restartNumberingAfterBreak="0">
    <w:nsid w:val="72C94FB3"/>
    <w:multiLevelType w:val="hybridMultilevel"/>
    <w:tmpl w:val="EA6AA22A"/>
    <w:lvl w:ilvl="0" w:tplc="B24EE99C">
      <w:start w:val="2"/>
      <w:numFmt w:val="decimal"/>
      <w:lvlText w:val="%1."/>
      <w:lvlJc w:val="left"/>
      <w:pPr>
        <w:ind w:left="720" w:hanging="360"/>
      </w:pPr>
    </w:lvl>
    <w:lvl w:ilvl="1" w:tplc="C266684C">
      <w:start w:val="1"/>
      <w:numFmt w:val="lowerLetter"/>
      <w:lvlText w:val="%2."/>
      <w:lvlJc w:val="left"/>
      <w:pPr>
        <w:ind w:left="1440" w:hanging="360"/>
      </w:pPr>
    </w:lvl>
    <w:lvl w:ilvl="2" w:tplc="C27EFF4A">
      <w:start w:val="1"/>
      <w:numFmt w:val="lowerRoman"/>
      <w:lvlText w:val="%3."/>
      <w:lvlJc w:val="right"/>
      <w:pPr>
        <w:ind w:left="2160" w:hanging="180"/>
      </w:pPr>
    </w:lvl>
    <w:lvl w:ilvl="3" w:tplc="47F03730">
      <w:start w:val="1"/>
      <w:numFmt w:val="decimal"/>
      <w:lvlText w:val="%4."/>
      <w:lvlJc w:val="left"/>
      <w:pPr>
        <w:ind w:left="2880" w:hanging="360"/>
      </w:pPr>
    </w:lvl>
    <w:lvl w:ilvl="4" w:tplc="7AE87898">
      <w:start w:val="1"/>
      <w:numFmt w:val="lowerLetter"/>
      <w:lvlText w:val="%5."/>
      <w:lvlJc w:val="left"/>
      <w:pPr>
        <w:ind w:left="3600" w:hanging="360"/>
      </w:pPr>
    </w:lvl>
    <w:lvl w:ilvl="5" w:tplc="FDF2B788">
      <w:start w:val="1"/>
      <w:numFmt w:val="lowerRoman"/>
      <w:lvlText w:val="%6."/>
      <w:lvlJc w:val="right"/>
      <w:pPr>
        <w:ind w:left="4320" w:hanging="180"/>
      </w:pPr>
    </w:lvl>
    <w:lvl w:ilvl="6" w:tplc="639E2502">
      <w:start w:val="1"/>
      <w:numFmt w:val="decimal"/>
      <w:lvlText w:val="%7."/>
      <w:lvlJc w:val="left"/>
      <w:pPr>
        <w:ind w:left="5040" w:hanging="360"/>
      </w:pPr>
    </w:lvl>
    <w:lvl w:ilvl="7" w:tplc="FF96D2A0">
      <w:start w:val="1"/>
      <w:numFmt w:val="lowerLetter"/>
      <w:lvlText w:val="%8."/>
      <w:lvlJc w:val="left"/>
      <w:pPr>
        <w:ind w:left="5760" w:hanging="360"/>
      </w:pPr>
    </w:lvl>
    <w:lvl w:ilvl="8" w:tplc="E4425AEA">
      <w:start w:val="1"/>
      <w:numFmt w:val="lowerRoman"/>
      <w:lvlText w:val="%9."/>
      <w:lvlJc w:val="right"/>
      <w:pPr>
        <w:ind w:left="6480" w:hanging="180"/>
      </w:pPr>
    </w:lvl>
  </w:abstractNum>
  <w:abstractNum w:abstractNumId="88" w15:restartNumberingAfterBreak="0">
    <w:nsid w:val="7449F9CB"/>
    <w:multiLevelType w:val="hybridMultilevel"/>
    <w:tmpl w:val="6B529312"/>
    <w:lvl w:ilvl="0" w:tplc="9CF88510">
      <w:start w:val="2"/>
      <w:numFmt w:val="decimal"/>
      <w:lvlText w:val="%1."/>
      <w:lvlJc w:val="left"/>
      <w:pPr>
        <w:ind w:left="720" w:hanging="360"/>
      </w:pPr>
    </w:lvl>
    <w:lvl w:ilvl="1" w:tplc="25DA923C">
      <w:start w:val="1"/>
      <w:numFmt w:val="lowerLetter"/>
      <w:lvlText w:val="%2."/>
      <w:lvlJc w:val="left"/>
      <w:pPr>
        <w:ind w:left="1440" w:hanging="360"/>
      </w:pPr>
    </w:lvl>
    <w:lvl w:ilvl="2" w:tplc="6D82A056">
      <w:start w:val="1"/>
      <w:numFmt w:val="lowerRoman"/>
      <w:lvlText w:val="%3."/>
      <w:lvlJc w:val="right"/>
      <w:pPr>
        <w:ind w:left="2160" w:hanging="180"/>
      </w:pPr>
    </w:lvl>
    <w:lvl w:ilvl="3" w:tplc="70026E56">
      <w:start w:val="1"/>
      <w:numFmt w:val="decimal"/>
      <w:lvlText w:val="%4."/>
      <w:lvlJc w:val="left"/>
      <w:pPr>
        <w:ind w:left="2880" w:hanging="360"/>
      </w:pPr>
    </w:lvl>
    <w:lvl w:ilvl="4" w:tplc="348C3AE8">
      <w:start w:val="1"/>
      <w:numFmt w:val="lowerLetter"/>
      <w:lvlText w:val="%5."/>
      <w:lvlJc w:val="left"/>
      <w:pPr>
        <w:ind w:left="3600" w:hanging="360"/>
      </w:pPr>
    </w:lvl>
    <w:lvl w:ilvl="5" w:tplc="24E6D6E8">
      <w:start w:val="1"/>
      <w:numFmt w:val="lowerRoman"/>
      <w:lvlText w:val="%6."/>
      <w:lvlJc w:val="right"/>
      <w:pPr>
        <w:ind w:left="4320" w:hanging="180"/>
      </w:pPr>
    </w:lvl>
    <w:lvl w:ilvl="6" w:tplc="2880139C">
      <w:start w:val="1"/>
      <w:numFmt w:val="decimal"/>
      <w:lvlText w:val="%7."/>
      <w:lvlJc w:val="left"/>
      <w:pPr>
        <w:ind w:left="5040" w:hanging="360"/>
      </w:pPr>
    </w:lvl>
    <w:lvl w:ilvl="7" w:tplc="8F2C13B2">
      <w:start w:val="1"/>
      <w:numFmt w:val="lowerLetter"/>
      <w:lvlText w:val="%8."/>
      <w:lvlJc w:val="left"/>
      <w:pPr>
        <w:ind w:left="5760" w:hanging="360"/>
      </w:pPr>
    </w:lvl>
    <w:lvl w:ilvl="8" w:tplc="E3AE4EA6">
      <w:start w:val="1"/>
      <w:numFmt w:val="lowerRoman"/>
      <w:lvlText w:val="%9."/>
      <w:lvlJc w:val="right"/>
      <w:pPr>
        <w:ind w:left="6480" w:hanging="180"/>
      </w:pPr>
    </w:lvl>
  </w:abstractNum>
  <w:abstractNum w:abstractNumId="89" w15:restartNumberingAfterBreak="0">
    <w:nsid w:val="752381AE"/>
    <w:multiLevelType w:val="hybridMultilevel"/>
    <w:tmpl w:val="C1427192"/>
    <w:lvl w:ilvl="0" w:tplc="7DA49822">
      <w:start w:val="1"/>
      <w:numFmt w:val="bullet"/>
      <w:lvlText w:val="·"/>
      <w:lvlJc w:val="left"/>
      <w:pPr>
        <w:ind w:left="720" w:hanging="360"/>
      </w:pPr>
      <w:rPr>
        <w:rFonts w:ascii="Symbol" w:hAnsi="Symbol" w:hint="default"/>
      </w:rPr>
    </w:lvl>
    <w:lvl w:ilvl="1" w:tplc="E2C09CF8">
      <w:start w:val="1"/>
      <w:numFmt w:val="bullet"/>
      <w:lvlText w:val="o"/>
      <w:lvlJc w:val="left"/>
      <w:pPr>
        <w:ind w:left="1440" w:hanging="360"/>
      </w:pPr>
      <w:rPr>
        <w:rFonts w:ascii="Courier New" w:hAnsi="Courier New" w:hint="default"/>
      </w:rPr>
    </w:lvl>
    <w:lvl w:ilvl="2" w:tplc="6F20A52C">
      <w:start w:val="1"/>
      <w:numFmt w:val="bullet"/>
      <w:lvlText w:val=""/>
      <w:lvlJc w:val="left"/>
      <w:pPr>
        <w:ind w:left="2160" w:hanging="360"/>
      </w:pPr>
      <w:rPr>
        <w:rFonts w:ascii="Wingdings" w:hAnsi="Wingdings" w:hint="default"/>
      </w:rPr>
    </w:lvl>
    <w:lvl w:ilvl="3" w:tplc="FA7E62E8">
      <w:start w:val="1"/>
      <w:numFmt w:val="bullet"/>
      <w:lvlText w:val=""/>
      <w:lvlJc w:val="left"/>
      <w:pPr>
        <w:ind w:left="2880" w:hanging="360"/>
      </w:pPr>
      <w:rPr>
        <w:rFonts w:ascii="Symbol" w:hAnsi="Symbol" w:hint="default"/>
      </w:rPr>
    </w:lvl>
    <w:lvl w:ilvl="4" w:tplc="B4BC3120">
      <w:start w:val="1"/>
      <w:numFmt w:val="bullet"/>
      <w:lvlText w:val="o"/>
      <w:lvlJc w:val="left"/>
      <w:pPr>
        <w:ind w:left="3600" w:hanging="360"/>
      </w:pPr>
      <w:rPr>
        <w:rFonts w:ascii="Courier New" w:hAnsi="Courier New" w:hint="default"/>
      </w:rPr>
    </w:lvl>
    <w:lvl w:ilvl="5" w:tplc="EAC06076">
      <w:start w:val="1"/>
      <w:numFmt w:val="bullet"/>
      <w:lvlText w:val=""/>
      <w:lvlJc w:val="left"/>
      <w:pPr>
        <w:ind w:left="4320" w:hanging="360"/>
      </w:pPr>
      <w:rPr>
        <w:rFonts w:ascii="Wingdings" w:hAnsi="Wingdings" w:hint="default"/>
      </w:rPr>
    </w:lvl>
    <w:lvl w:ilvl="6" w:tplc="EB4667EE">
      <w:start w:val="1"/>
      <w:numFmt w:val="bullet"/>
      <w:lvlText w:val=""/>
      <w:lvlJc w:val="left"/>
      <w:pPr>
        <w:ind w:left="5040" w:hanging="360"/>
      </w:pPr>
      <w:rPr>
        <w:rFonts w:ascii="Symbol" w:hAnsi="Symbol" w:hint="default"/>
      </w:rPr>
    </w:lvl>
    <w:lvl w:ilvl="7" w:tplc="A2C28FAC">
      <w:start w:val="1"/>
      <w:numFmt w:val="bullet"/>
      <w:lvlText w:val="o"/>
      <w:lvlJc w:val="left"/>
      <w:pPr>
        <w:ind w:left="5760" w:hanging="360"/>
      </w:pPr>
      <w:rPr>
        <w:rFonts w:ascii="Courier New" w:hAnsi="Courier New" w:hint="default"/>
      </w:rPr>
    </w:lvl>
    <w:lvl w:ilvl="8" w:tplc="2EE0A506">
      <w:start w:val="1"/>
      <w:numFmt w:val="bullet"/>
      <w:lvlText w:val=""/>
      <w:lvlJc w:val="left"/>
      <w:pPr>
        <w:ind w:left="6480" w:hanging="360"/>
      </w:pPr>
      <w:rPr>
        <w:rFonts w:ascii="Wingdings" w:hAnsi="Wingdings" w:hint="default"/>
      </w:rPr>
    </w:lvl>
  </w:abstractNum>
  <w:abstractNum w:abstractNumId="90" w15:restartNumberingAfterBreak="0">
    <w:nsid w:val="776C3945"/>
    <w:multiLevelType w:val="hybridMultilevel"/>
    <w:tmpl w:val="9112C93C"/>
    <w:lvl w:ilvl="0" w:tplc="FFFFFFFF">
      <w:start w:val="1"/>
      <w:numFmt w:val="decimal"/>
      <w:lvlText w:val="Eis %1"/>
      <w:lvlJc w:val="left"/>
      <w:pPr>
        <w:ind w:left="502" w:hanging="360"/>
      </w:pPr>
      <w:rPr>
        <w:rFonts w:hint="default"/>
      </w:rPr>
    </w:lvl>
    <w:lvl w:ilvl="1" w:tplc="FFFFFFFF">
      <w:numFmt w:val="bullet"/>
      <w:lvlText w:val=""/>
      <w:lvlJc w:val="left"/>
      <w:pPr>
        <w:ind w:left="1440" w:hanging="360"/>
      </w:pPr>
      <w:rPr>
        <w:rFonts w:ascii="Calibri" w:eastAsiaTheme="minorHAnsi" w:hAnsi="Calibri" w:cs="Calibri"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78A76B65"/>
    <w:multiLevelType w:val="hybridMultilevel"/>
    <w:tmpl w:val="C73CD072"/>
    <w:lvl w:ilvl="0" w:tplc="FFFFFFFF">
      <w:start w:val="1"/>
      <w:numFmt w:val="decimal"/>
      <w:lvlText w:val="Eis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7A02B5CC"/>
    <w:multiLevelType w:val="hybridMultilevel"/>
    <w:tmpl w:val="7E90ECF2"/>
    <w:lvl w:ilvl="0" w:tplc="A48040A0">
      <w:start w:val="7"/>
      <w:numFmt w:val="decimal"/>
      <w:lvlText w:val="%1."/>
      <w:lvlJc w:val="left"/>
      <w:pPr>
        <w:ind w:left="720" w:hanging="360"/>
      </w:pPr>
    </w:lvl>
    <w:lvl w:ilvl="1" w:tplc="C408D898">
      <w:start w:val="1"/>
      <w:numFmt w:val="lowerLetter"/>
      <w:lvlText w:val="%2."/>
      <w:lvlJc w:val="left"/>
      <w:pPr>
        <w:ind w:left="1440" w:hanging="360"/>
      </w:pPr>
    </w:lvl>
    <w:lvl w:ilvl="2" w:tplc="CD34D78C">
      <w:start w:val="1"/>
      <w:numFmt w:val="lowerRoman"/>
      <w:lvlText w:val="%3."/>
      <w:lvlJc w:val="right"/>
      <w:pPr>
        <w:ind w:left="2160" w:hanging="180"/>
      </w:pPr>
    </w:lvl>
    <w:lvl w:ilvl="3" w:tplc="A518249C">
      <w:start w:val="1"/>
      <w:numFmt w:val="decimal"/>
      <w:lvlText w:val="%4."/>
      <w:lvlJc w:val="left"/>
      <w:pPr>
        <w:ind w:left="2880" w:hanging="360"/>
      </w:pPr>
    </w:lvl>
    <w:lvl w:ilvl="4" w:tplc="D812D5E0">
      <w:start w:val="1"/>
      <w:numFmt w:val="lowerLetter"/>
      <w:lvlText w:val="%5."/>
      <w:lvlJc w:val="left"/>
      <w:pPr>
        <w:ind w:left="3600" w:hanging="360"/>
      </w:pPr>
    </w:lvl>
    <w:lvl w:ilvl="5" w:tplc="8AA67B12">
      <w:start w:val="1"/>
      <w:numFmt w:val="lowerRoman"/>
      <w:lvlText w:val="%6."/>
      <w:lvlJc w:val="right"/>
      <w:pPr>
        <w:ind w:left="4320" w:hanging="180"/>
      </w:pPr>
    </w:lvl>
    <w:lvl w:ilvl="6" w:tplc="BE7AFCF2">
      <w:start w:val="1"/>
      <w:numFmt w:val="decimal"/>
      <w:lvlText w:val="%7."/>
      <w:lvlJc w:val="left"/>
      <w:pPr>
        <w:ind w:left="5040" w:hanging="360"/>
      </w:pPr>
    </w:lvl>
    <w:lvl w:ilvl="7" w:tplc="6DE0A16E">
      <w:start w:val="1"/>
      <w:numFmt w:val="lowerLetter"/>
      <w:lvlText w:val="%8."/>
      <w:lvlJc w:val="left"/>
      <w:pPr>
        <w:ind w:left="5760" w:hanging="360"/>
      </w:pPr>
    </w:lvl>
    <w:lvl w:ilvl="8" w:tplc="73C26738">
      <w:start w:val="1"/>
      <w:numFmt w:val="lowerRoman"/>
      <w:lvlText w:val="%9."/>
      <w:lvlJc w:val="right"/>
      <w:pPr>
        <w:ind w:left="6480" w:hanging="180"/>
      </w:pPr>
    </w:lvl>
  </w:abstractNum>
  <w:abstractNum w:abstractNumId="93" w15:restartNumberingAfterBreak="0">
    <w:nsid w:val="7B83D9D6"/>
    <w:multiLevelType w:val="hybridMultilevel"/>
    <w:tmpl w:val="A97452F6"/>
    <w:lvl w:ilvl="0" w:tplc="1A6E36EC">
      <w:start w:val="2"/>
      <w:numFmt w:val="decimal"/>
      <w:lvlText w:val="%1."/>
      <w:lvlJc w:val="left"/>
      <w:pPr>
        <w:ind w:left="720" w:hanging="360"/>
      </w:pPr>
    </w:lvl>
    <w:lvl w:ilvl="1" w:tplc="7E54C96A">
      <w:start w:val="1"/>
      <w:numFmt w:val="lowerLetter"/>
      <w:lvlText w:val="%2."/>
      <w:lvlJc w:val="left"/>
      <w:pPr>
        <w:ind w:left="1440" w:hanging="360"/>
      </w:pPr>
    </w:lvl>
    <w:lvl w:ilvl="2" w:tplc="9CF4ABAA">
      <w:start w:val="1"/>
      <w:numFmt w:val="lowerRoman"/>
      <w:lvlText w:val="%3."/>
      <w:lvlJc w:val="right"/>
      <w:pPr>
        <w:ind w:left="2160" w:hanging="180"/>
      </w:pPr>
    </w:lvl>
    <w:lvl w:ilvl="3" w:tplc="10BC5166">
      <w:start w:val="1"/>
      <w:numFmt w:val="decimal"/>
      <w:lvlText w:val="%4."/>
      <w:lvlJc w:val="left"/>
      <w:pPr>
        <w:ind w:left="2880" w:hanging="360"/>
      </w:pPr>
    </w:lvl>
    <w:lvl w:ilvl="4" w:tplc="04EE9BFE">
      <w:start w:val="1"/>
      <w:numFmt w:val="lowerLetter"/>
      <w:lvlText w:val="%5."/>
      <w:lvlJc w:val="left"/>
      <w:pPr>
        <w:ind w:left="3600" w:hanging="360"/>
      </w:pPr>
    </w:lvl>
    <w:lvl w:ilvl="5" w:tplc="C54ECE76">
      <w:start w:val="1"/>
      <w:numFmt w:val="lowerRoman"/>
      <w:lvlText w:val="%6."/>
      <w:lvlJc w:val="right"/>
      <w:pPr>
        <w:ind w:left="4320" w:hanging="180"/>
      </w:pPr>
    </w:lvl>
    <w:lvl w:ilvl="6" w:tplc="1BEC7B62">
      <w:start w:val="1"/>
      <w:numFmt w:val="decimal"/>
      <w:lvlText w:val="%7."/>
      <w:lvlJc w:val="left"/>
      <w:pPr>
        <w:ind w:left="5040" w:hanging="360"/>
      </w:pPr>
    </w:lvl>
    <w:lvl w:ilvl="7" w:tplc="D4A8E1A2">
      <w:start w:val="1"/>
      <w:numFmt w:val="lowerLetter"/>
      <w:lvlText w:val="%8."/>
      <w:lvlJc w:val="left"/>
      <w:pPr>
        <w:ind w:left="5760" w:hanging="360"/>
      </w:pPr>
    </w:lvl>
    <w:lvl w:ilvl="8" w:tplc="857AFA2C">
      <w:start w:val="1"/>
      <w:numFmt w:val="lowerRoman"/>
      <w:lvlText w:val="%9."/>
      <w:lvlJc w:val="right"/>
      <w:pPr>
        <w:ind w:left="6480" w:hanging="180"/>
      </w:pPr>
    </w:lvl>
  </w:abstractNum>
  <w:abstractNum w:abstractNumId="94" w15:restartNumberingAfterBreak="0">
    <w:nsid w:val="7BA0B3F0"/>
    <w:multiLevelType w:val="hybridMultilevel"/>
    <w:tmpl w:val="8D10065C"/>
    <w:lvl w:ilvl="0" w:tplc="7BB0A73E">
      <w:start w:val="1"/>
      <w:numFmt w:val="bullet"/>
      <w:lvlText w:val="-"/>
      <w:lvlJc w:val="left"/>
      <w:pPr>
        <w:ind w:left="720" w:hanging="360"/>
      </w:pPr>
      <w:rPr>
        <w:rFonts w:ascii="Symbol" w:hAnsi="Symbol" w:hint="default"/>
      </w:rPr>
    </w:lvl>
    <w:lvl w:ilvl="1" w:tplc="60FC1282">
      <w:start w:val="1"/>
      <w:numFmt w:val="bullet"/>
      <w:lvlText w:val="o"/>
      <w:lvlJc w:val="left"/>
      <w:pPr>
        <w:ind w:left="1440" w:hanging="360"/>
      </w:pPr>
      <w:rPr>
        <w:rFonts w:ascii="Courier New" w:hAnsi="Courier New" w:hint="default"/>
      </w:rPr>
    </w:lvl>
    <w:lvl w:ilvl="2" w:tplc="8AC8964E">
      <w:start w:val="1"/>
      <w:numFmt w:val="bullet"/>
      <w:lvlText w:val=""/>
      <w:lvlJc w:val="left"/>
      <w:pPr>
        <w:ind w:left="2160" w:hanging="360"/>
      </w:pPr>
      <w:rPr>
        <w:rFonts w:ascii="Wingdings" w:hAnsi="Wingdings" w:hint="default"/>
      </w:rPr>
    </w:lvl>
    <w:lvl w:ilvl="3" w:tplc="984AE5B8">
      <w:start w:val="1"/>
      <w:numFmt w:val="bullet"/>
      <w:lvlText w:val=""/>
      <w:lvlJc w:val="left"/>
      <w:pPr>
        <w:ind w:left="2880" w:hanging="360"/>
      </w:pPr>
      <w:rPr>
        <w:rFonts w:ascii="Symbol" w:hAnsi="Symbol" w:hint="default"/>
      </w:rPr>
    </w:lvl>
    <w:lvl w:ilvl="4" w:tplc="80A47E22">
      <w:start w:val="1"/>
      <w:numFmt w:val="bullet"/>
      <w:lvlText w:val="o"/>
      <w:lvlJc w:val="left"/>
      <w:pPr>
        <w:ind w:left="3600" w:hanging="360"/>
      </w:pPr>
      <w:rPr>
        <w:rFonts w:ascii="Courier New" w:hAnsi="Courier New" w:hint="default"/>
      </w:rPr>
    </w:lvl>
    <w:lvl w:ilvl="5" w:tplc="64D80CC4">
      <w:start w:val="1"/>
      <w:numFmt w:val="bullet"/>
      <w:lvlText w:val=""/>
      <w:lvlJc w:val="left"/>
      <w:pPr>
        <w:ind w:left="4320" w:hanging="360"/>
      </w:pPr>
      <w:rPr>
        <w:rFonts w:ascii="Wingdings" w:hAnsi="Wingdings" w:hint="default"/>
      </w:rPr>
    </w:lvl>
    <w:lvl w:ilvl="6" w:tplc="38C8E43C">
      <w:start w:val="1"/>
      <w:numFmt w:val="bullet"/>
      <w:lvlText w:val=""/>
      <w:lvlJc w:val="left"/>
      <w:pPr>
        <w:ind w:left="5040" w:hanging="360"/>
      </w:pPr>
      <w:rPr>
        <w:rFonts w:ascii="Symbol" w:hAnsi="Symbol" w:hint="default"/>
      </w:rPr>
    </w:lvl>
    <w:lvl w:ilvl="7" w:tplc="8E700BE0">
      <w:start w:val="1"/>
      <w:numFmt w:val="bullet"/>
      <w:lvlText w:val="o"/>
      <w:lvlJc w:val="left"/>
      <w:pPr>
        <w:ind w:left="5760" w:hanging="360"/>
      </w:pPr>
      <w:rPr>
        <w:rFonts w:ascii="Courier New" w:hAnsi="Courier New" w:hint="default"/>
      </w:rPr>
    </w:lvl>
    <w:lvl w:ilvl="8" w:tplc="FBBA96A0">
      <w:start w:val="1"/>
      <w:numFmt w:val="bullet"/>
      <w:lvlText w:val=""/>
      <w:lvlJc w:val="left"/>
      <w:pPr>
        <w:ind w:left="6480" w:hanging="360"/>
      </w:pPr>
      <w:rPr>
        <w:rFonts w:ascii="Wingdings" w:hAnsi="Wingdings" w:hint="default"/>
      </w:rPr>
    </w:lvl>
  </w:abstractNum>
  <w:abstractNum w:abstractNumId="95" w15:restartNumberingAfterBreak="0">
    <w:nsid w:val="7CFE02A4"/>
    <w:multiLevelType w:val="hybridMultilevel"/>
    <w:tmpl w:val="04EAC9EA"/>
    <w:lvl w:ilvl="0" w:tplc="FFFFFFFF">
      <w:start w:val="1"/>
      <w:numFmt w:val="decimal"/>
      <w:lvlText w:val="Eis %1"/>
      <w:lvlJc w:val="left"/>
      <w:pPr>
        <w:ind w:left="502" w:hanging="360"/>
      </w:pPr>
      <w:rPr>
        <w:rFonts w:hint="default"/>
      </w:rPr>
    </w:lvl>
    <w:lvl w:ilvl="1" w:tplc="FFFFFFFF">
      <w:numFmt w:val="bullet"/>
      <w:lvlText w:val=""/>
      <w:lvlJc w:val="left"/>
      <w:pPr>
        <w:ind w:left="1440" w:hanging="360"/>
      </w:pPr>
      <w:rPr>
        <w:rFonts w:ascii="Calibri" w:eastAsiaTheme="minorHAnsi" w:hAnsi="Calibri" w:cs="Calibri"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69472014">
    <w:abstractNumId w:val="19"/>
  </w:num>
  <w:num w:numId="2" w16cid:durableId="1361273277">
    <w:abstractNumId w:val="82"/>
  </w:num>
  <w:num w:numId="3" w16cid:durableId="1013261448">
    <w:abstractNumId w:val="31"/>
  </w:num>
  <w:num w:numId="4" w16cid:durableId="5134762">
    <w:abstractNumId w:val="64"/>
  </w:num>
  <w:num w:numId="5" w16cid:durableId="520053359">
    <w:abstractNumId w:val="58"/>
  </w:num>
  <w:num w:numId="6" w16cid:durableId="596443307">
    <w:abstractNumId w:val="71"/>
  </w:num>
  <w:num w:numId="7" w16cid:durableId="1989703942">
    <w:abstractNumId w:val="30"/>
  </w:num>
  <w:num w:numId="8" w16cid:durableId="752046998">
    <w:abstractNumId w:val="48"/>
  </w:num>
  <w:num w:numId="9" w16cid:durableId="349380227">
    <w:abstractNumId w:val="44"/>
  </w:num>
  <w:num w:numId="10" w16cid:durableId="2065988146">
    <w:abstractNumId w:val="47"/>
  </w:num>
  <w:num w:numId="11" w16cid:durableId="99843125">
    <w:abstractNumId w:val="94"/>
  </w:num>
  <w:num w:numId="12" w16cid:durableId="258560647">
    <w:abstractNumId w:val="72"/>
  </w:num>
  <w:num w:numId="13" w16cid:durableId="799806644">
    <w:abstractNumId w:val="75"/>
  </w:num>
  <w:num w:numId="14" w16cid:durableId="443621846">
    <w:abstractNumId w:val="78"/>
  </w:num>
  <w:num w:numId="15" w16cid:durableId="1128475399">
    <w:abstractNumId w:val="86"/>
  </w:num>
  <w:num w:numId="16" w16cid:durableId="1710492781">
    <w:abstractNumId w:val="4"/>
  </w:num>
  <w:num w:numId="17" w16cid:durableId="28576253">
    <w:abstractNumId w:val="57"/>
  </w:num>
  <w:num w:numId="18" w16cid:durableId="124127941">
    <w:abstractNumId w:val="20"/>
  </w:num>
  <w:num w:numId="19" w16cid:durableId="1839687155">
    <w:abstractNumId w:val="26"/>
  </w:num>
  <w:num w:numId="20" w16cid:durableId="1700740047">
    <w:abstractNumId w:val="9"/>
  </w:num>
  <w:num w:numId="21" w16cid:durableId="1285649866">
    <w:abstractNumId w:val="80"/>
  </w:num>
  <w:num w:numId="22" w16cid:durableId="1411658315">
    <w:abstractNumId w:val="8"/>
  </w:num>
  <w:num w:numId="23" w16cid:durableId="518130292">
    <w:abstractNumId w:val="1"/>
  </w:num>
  <w:num w:numId="24" w16cid:durableId="1678650705">
    <w:abstractNumId w:val="92"/>
  </w:num>
  <w:num w:numId="25" w16cid:durableId="1901865628">
    <w:abstractNumId w:val="55"/>
  </w:num>
  <w:num w:numId="26" w16cid:durableId="1772815770">
    <w:abstractNumId w:val="62"/>
  </w:num>
  <w:num w:numId="27" w16cid:durableId="1892956267">
    <w:abstractNumId w:val="56"/>
  </w:num>
  <w:num w:numId="28" w16cid:durableId="494995308">
    <w:abstractNumId w:val="3"/>
  </w:num>
  <w:num w:numId="29" w16cid:durableId="1284386157">
    <w:abstractNumId w:val="88"/>
  </w:num>
  <w:num w:numId="30" w16cid:durableId="2029792697">
    <w:abstractNumId w:val="43"/>
  </w:num>
  <w:num w:numId="31" w16cid:durableId="1566405755">
    <w:abstractNumId w:val="70"/>
  </w:num>
  <w:num w:numId="32" w16cid:durableId="1246837988">
    <w:abstractNumId w:val="87"/>
  </w:num>
  <w:num w:numId="33" w16cid:durableId="1691368393">
    <w:abstractNumId w:val="21"/>
  </w:num>
  <w:num w:numId="34" w16cid:durableId="558051924">
    <w:abstractNumId w:val="69"/>
  </w:num>
  <w:num w:numId="35" w16cid:durableId="1952592710">
    <w:abstractNumId w:val="50"/>
  </w:num>
  <w:num w:numId="36" w16cid:durableId="198590547">
    <w:abstractNumId w:val="38"/>
  </w:num>
  <w:num w:numId="37" w16cid:durableId="888222969">
    <w:abstractNumId w:val="14"/>
  </w:num>
  <w:num w:numId="38" w16cid:durableId="1529172820">
    <w:abstractNumId w:val="17"/>
  </w:num>
  <w:num w:numId="39" w16cid:durableId="1648388710">
    <w:abstractNumId w:val="89"/>
  </w:num>
  <w:num w:numId="40" w16cid:durableId="1045327441">
    <w:abstractNumId w:val="46"/>
  </w:num>
  <w:num w:numId="41" w16cid:durableId="2072925707">
    <w:abstractNumId w:val="81"/>
  </w:num>
  <w:num w:numId="42" w16cid:durableId="296838406">
    <w:abstractNumId w:val="32"/>
  </w:num>
  <w:num w:numId="43" w16cid:durableId="490221199">
    <w:abstractNumId w:val="76"/>
  </w:num>
  <w:num w:numId="44" w16cid:durableId="901646191">
    <w:abstractNumId w:val="36"/>
  </w:num>
  <w:num w:numId="45" w16cid:durableId="875847907">
    <w:abstractNumId w:val="13"/>
  </w:num>
  <w:num w:numId="46" w16cid:durableId="1865630308">
    <w:abstractNumId w:val="93"/>
  </w:num>
  <w:num w:numId="47" w16cid:durableId="1791704973">
    <w:abstractNumId w:val="25"/>
  </w:num>
  <w:num w:numId="48" w16cid:durableId="1031884467">
    <w:abstractNumId w:val="28"/>
  </w:num>
  <w:num w:numId="49" w16cid:durableId="185560352">
    <w:abstractNumId w:val="5"/>
  </w:num>
  <w:num w:numId="50" w16cid:durableId="1741782800">
    <w:abstractNumId w:val="63"/>
  </w:num>
  <w:num w:numId="51" w16cid:durableId="2091390714">
    <w:abstractNumId w:val="41"/>
  </w:num>
  <w:num w:numId="52" w16cid:durableId="1185290711">
    <w:abstractNumId w:val="7"/>
  </w:num>
  <w:num w:numId="53" w16cid:durableId="450634612">
    <w:abstractNumId w:val="59"/>
  </w:num>
  <w:num w:numId="54" w16cid:durableId="1023091268">
    <w:abstractNumId w:val="68"/>
  </w:num>
  <w:num w:numId="55" w16cid:durableId="1855532519">
    <w:abstractNumId w:val="60"/>
  </w:num>
  <w:num w:numId="56" w16cid:durableId="1608150801">
    <w:abstractNumId w:val="91"/>
  </w:num>
  <w:num w:numId="57" w16cid:durableId="1305937009">
    <w:abstractNumId w:val="79"/>
  </w:num>
  <w:num w:numId="58" w16cid:durableId="88157820">
    <w:abstractNumId w:val="35"/>
  </w:num>
  <w:num w:numId="59" w16cid:durableId="1780710545">
    <w:abstractNumId w:val="45"/>
  </w:num>
  <w:num w:numId="60" w16cid:durableId="668602748">
    <w:abstractNumId w:val="27"/>
  </w:num>
  <w:num w:numId="61" w16cid:durableId="170489942">
    <w:abstractNumId w:val="65"/>
  </w:num>
  <w:num w:numId="62" w16cid:durableId="2010331059">
    <w:abstractNumId w:val="0"/>
  </w:num>
  <w:num w:numId="63" w16cid:durableId="1398236907">
    <w:abstractNumId w:val="18"/>
  </w:num>
  <w:num w:numId="64" w16cid:durableId="1901436">
    <w:abstractNumId w:val="42"/>
  </w:num>
  <w:num w:numId="65" w16cid:durableId="437066272">
    <w:abstractNumId w:val="10"/>
  </w:num>
  <w:num w:numId="66" w16cid:durableId="1203831264">
    <w:abstractNumId w:val="33"/>
  </w:num>
  <w:num w:numId="67" w16cid:durableId="2078437441">
    <w:abstractNumId w:val="16"/>
  </w:num>
  <w:num w:numId="68" w16cid:durableId="1708212849">
    <w:abstractNumId w:val="39"/>
  </w:num>
  <w:num w:numId="69" w16cid:durableId="1703170525">
    <w:abstractNumId w:val="24"/>
  </w:num>
  <w:num w:numId="70" w16cid:durableId="1842619610">
    <w:abstractNumId w:val="2"/>
  </w:num>
  <w:num w:numId="71" w16cid:durableId="1126393975">
    <w:abstractNumId w:val="15"/>
  </w:num>
  <w:num w:numId="72" w16cid:durableId="628317218">
    <w:abstractNumId w:val="83"/>
  </w:num>
  <w:num w:numId="73" w16cid:durableId="1641768378">
    <w:abstractNumId w:val="66"/>
  </w:num>
  <w:num w:numId="74" w16cid:durableId="1816139036">
    <w:abstractNumId w:val="22"/>
  </w:num>
  <w:num w:numId="75" w16cid:durableId="1315837057">
    <w:abstractNumId w:val="34"/>
  </w:num>
  <w:num w:numId="76" w16cid:durableId="1650551802">
    <w:abstractNumId w:val="74"/>
  </w:num>
  <w:num w:numId="77" w16cid:durableId="1899509015">
    <w:abstractNumId w:val="95"/>
  </w:num>
  <w:num w:numId="78" w16cid:durableId="358749870">
    <w:abstractNumId w:val="11"/>
  </w:num>
  <w:num w:numId="79" w16cid:durableId="1293756429">
    <w:abstractNumId w:val="12"/>
  </w:num>
  <w:num w:numId="80" w16cid:durableId="275605997">
    <w:abstractNumId w:val="53"/>
  </w:num>
  <w:num w:numId="81" w16cid:durableId="1169247622">
    <w:abstractNumId w:val="23"/>
  </w:num>
  <w:num w:numId="82" w16cid:durableId="900406607">
    <w:abstractNumId w:val="49"/>
  </w:num>
  <w:num w:numId="83" w16cid:durableId="1563057396">
    <w:abstractNumId w:val="77"/>
  </w:num>
  <w:num w:numId="84" w16cid:durableId="445084511">
    <w:abstractNumId w:val="51"/>
  </w:num>
  <w:num w:numId="85" w16cid:durableId="946932203">
    <w:abstractNumId w:val="90"/>
  </w:num>
  <w:num w:numId="86" w16cid:durableId="343240112">
    <w:abstractNumId w:val="84"/>
  </w:num>
  <w:num w:numId="87" w16cid:durableId="1102842803">
    <w:abstractNumId w:val="85"/>
  </w:num>
  <w:num w:numId="88" w16cid:durableId="1174567374">
    <w:abstractNumId w:val="6"/>
  </w:num>
  <w:num w:numId="89" w16cid:durableId="73093863">
    <w:abstractNumId w:val="61"/>
  </w:num>
  <w:num w:numId="90" w16cid:durableId="548761216">
    <w:abstractNumId w:val="67"/>
  </w:num>
  <w:num w:numId="91" w16cid:durableId="1955673437">
    <w:abstractNumId w:val="73"/>
  </w:num>
  <w:num w:numId="92" w16cid:durableId="1994292971">
    <w:abstractNumId w:val="54"/>
  </w:num>
  <w:num w:numId="93" w16cid:durableId="1930845328">
    <w:abstractNumId w:val="52"/>
  </w:num>
  <w:num w:numId="94" w16cid:durableId="84887936">
    <w:abstractNumId w:val="29"/>
  </w:num>
  <w:num w:numId="95" w16cid:durableId="1948194351">
    <w:abstractNumId w:val="40"/>
  </w:num>
  <w:num w:numId="96" w16cid:durableId="1104693633">
    <w:abstractNumId w:val="40"/>
  </w:num>
  <w:num w:numId="97" w16cid:durableId="1787000217">
    <w:abstractNumId w:val="3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2B"/>
    <w:rsid w:val="00022A52"/>
    <w:rsid w:val="00033949"/>
    <w:rsid w:val="0003B78A"/>
    <w:rsid w:val="00054938"/>
    <w:rsid w:val="000556EF"/>
    <w:rsid w:val="00064795"/>
    <w:rsid w:val="00067918"/>
    <w:rsid w:val="00076C1A"/>
    <w:rsid w:val="00081449"/>
    <w:rsid w:val="0008273D"/>
    <w:rsid w:val="000871EE"/>
    <w:rsid w:val="000873BD"/>
    <w:rsid w:val="00090CE4"/>
    <w:rsid w:val="00090E28"/>
    <w:rsid w:val="00092E66"/>
    <w:rsid w:val="00094805"/>
    <w:rsid w:val="000A3B80"/>
    <w:rsid w:val="000B7DB0"/>
    <w:rsid w:val="000C6D06"/>
    <w:rsid w:val="000D36E7"/>
    <w:rsid w:val="000E46D5"/>
    <w:rsid w:val="000F1D86"/>
    <w:rsid w:val="0010072F"/>
    <w:rsid w:val="00104146"/>
    <w:rsid w:val="001056C6"/>
    <w:rsid w:val="00106179"/>
    <w:rsid w:val="00110D5D"/>
    <w:rsid w:val="001151A4"/>
    <w:rsid w:val="00121CFF"/>
    <w:rsid w:val="00130402"/>
    <w:rsid w:val="001311B9"/>
    <w:rsid w:val="00134B08"/>
    <w:rsid w:val="00136DD1"/>
    <w:rsid w:val="00137697"/>
    <w:rsid w:val="00143FEB"/>
    <w:rsid w:val="001545C0"/>
    <w:rsid w:val="00162E30"/>
    <w:rsid w:val="00170530"/>
    <w:rsid w:val="001732EB"/>
    <w:rsid w:val="00176232"/>
    <w:rsid w:val="00176292"/>
    <w:rsid w:val="00185856"/>
    <w:rsid w:val="0018754D"/>
    <w:rsid w:val="00190BC2"/>
    <w:rsid w:val="001A4233"/>
    <w:rsid w:val="001C4EEA"/>
    <w:rsid w:val="001D03AB"/>
    <w:rsid w:val="001D0BA8"/>
    <w:rsid w:val="001D6BA3"/>
    <w:rsid w:val="001F08A6"/>
    <w:rsid w:val="001F19F7"/>
    <w:rsid w:val="001F22D6"/>
    <w:rsid w:val="001F5281"/>
    <w:rsid w:val="001F592B"/>
    <w:rsid w:val="00203588"/>
    <w:rsid w:val="002149A4"/>
    <w:rsid w:val="00225F2B"/>
    <w:rsid w:val="00226283"/>
    <w:rsid w:val="002267A1"/>
    <w:rsid w:val="0024063C"/>
    <w:rsid w:val="00252C24"/>
    <w:rsid w:val="00262F28"/>
    <w:rsid w:val="00267446"/>
    <w:rsid w:val="002970DB"/>
    <w:rsid w:val="00297D27"/>
    <w:rsid w:val="002B713D"/>
    <w:rsid w:val="002C3474"/>
    <w:rsid w:val="002D30B2"/>
    <w:rsid w:val="002D66F6"/>
    <w:rsid w:val="002E7CD1"/>
    <w:rsid w:val="002F06FF"/>
    <w:rsid w:val="00301267"/>
    <w:rsid w:val="003023A0"/>
    <w:rsid w:val="003060D9"/>
    <w:rsid w:val="00310126"/>
    <w:rsid w:val="003253AD"/>
    <w:rsid w:val="00351D38"/>
    <w:rsid w:val="00355802"/>
    <w:rsid w:val="00355FF4"/>
    <w:rsid w:val="00363B91"/>
    <w:rsid w:val="003844AE"/>
    <w:rsid w:val="00384A5A"/>
    <w:rsid w:val="0039484A"/>
    <w:rsid w:val="003A5E61"/>
    <w:rsid w:val="003A6AC5"/>
    <w:rsid w:val="003B1DFE"/>
    <w:rsid w:val="003B1FD9"/>
    <w:rsid w:val="003B22DD"/>
    <w:rsid w:val="003C3CE9"/>
    <w:rsid w:val="003C62B8"/>
    <w:rsid w:val="003D0003"/>
    <w:rsid w:val="003D0F9A"/>
    <w:rsid w:val="003D2B63"/>
    <w:rsid w:val="003D7087"/>
    <w:rsid w:val="003D77FF"/>
    <w:rsid w:val="003E524E"/>
    <w:rsid w:val="003E5CA4"/>
    <w:rsid w:val="0040F3C4"/>
    <w:rsid w:val="00410B07"/>
    <w:rsid w:val="00411140"/>
    <w:rsid w:val="00415B0D"/>
    <w:rsid w:val="00415E30"/>
    <w:rsid w:val="0045080C"/>
    <w:rsid w:val="00450B7D"/>
    <w:rsid w:val="004630BB"/>
    <w:rsid w:val="004744C9"/>
    <w:rsid w:val="00474A59"/>
    <w:rsid w:val="00476D45"/>
    <w:rsid w:val="004810F8"/>
    <w:rsid w:val="00494E21"/>
    <w:rsid w:val="004A0A4F"/>
    <w:rsid w:val="004A4F3C"/>
    <w:rsid w:val="004A77E9"/>
    <w:rsid w:val="004B2222"/>
    <w:rsid w:val="004B2CE9"/>
    <w:rsid w:val="004D2BE6"/>
    <w:rsid w:val="004D3BA8"/>
    <w:rsid w:val="004E4187"/>
    <w:rsid w:val="004E46C7"/>
    <w:rsid w:val="004F4F33"/>
    <w:rsid w:val="00505AED"/>
    <w:rsid w:val="00506184"/>
    <w:rsid w:val="00511FA1"/>
    <w:rsid w:val="00514EF9"/>
    <w:rsid w:val="00526764"/>
    <w:rsid w:val="0052679E"/>
    <w:rsid w:val="00543D5D"/>
    <w:rsid w:val="00552E81"/>
    <w:rsid w:val="00573074"/>
    <w:rsid w:val="0057462E"/>
    <w:rsid w:val="0057676D"/>
    <w:rsid w:val="005826CC"/>
    <w:rsid w:val="005976DE"/>
    <w:rsid w:val="005A2AD9"/>
    <w:rsid w:val="005B0633"/>
    <w:rsid w:val="005B45CB"/>
    <w:rsid w:val="005B4EC4"/>
    <w:rsid w:val="005C24DD"/>
    <w:rsid w:val="005E15D6"/>
    <w:rsid w:val="006019D8"/>
    <w:rsid w:val="00610446"/>
    <w:rsid w:val="00622B2E"/>
    <w:rsid w:val="0062350C"/>
    <w:rsid w:val="00624CD0"/>
    <w:rsid w:val="0063112E"/>
    <w:rsid w:val="00631312"/>
    <w:rsid w:val="006315A0"/>
    <w:rsid w:val="00631D98"/>
    <w:rsid w:val="00645DA1"/>
    <w:rsid w:val="00650A31"/>
    <w:rsid w:val="00655799"/>
    <w:rsid w:val="006567F4"/>
    <w:rsid w:val="006605E8"/>
    <w:rsid w:val="006610D2"/>
    <w:rsid w:val="0066222A"/>
    <w:rsid w:val="00667A28"/>
    <w:rsid w:val="00684DB5"/>
    <w:rsid w:val="0068695C"/>
    <w:rsid w:val="00692035"/>
    <w:rsid w:val="00694957"/>
    <w:rsid w:val="006A3696"/>
    <w:rsid w:val="006A4B7F"/>
    <w:rsid w:val="006C3D70"/>
    <w:rsid w:val="006C50C4"/>
    <w:rsid w:val="006D2FC5"/>
    <w:rsid w:val="006D61C0"/>
    <w:rsid w:val="00702317"/>
    <w:rsid w:val="00703100"/>
    <w:rsid w:val="0071153A"/>
    <w:rsid w:val="00713E2E"/>
    <w:rsid w:val="007201B0"/>
    <w:rsid w:val="0072042B"/>
    <w:rsid w:val="0072388D"/>
    <w:rsid w:val="00727CD1"/>
    <w:rsid w:val="00733867"/>
    <w:rsid w:val="0074065D"/>
    <w:rsid w:val="007539DB"/>
    <w:rsid w:val="00760077"/>
    <w:rsid w:val="00763BF6"/>
    <w:rsid w:val="00774CD1"/>
    <w:rsid w:val="00782DB7"/>
    <w:rsid w:val="007927BB"/>
    <w:rsid w:val="007A573E"/>
    <w:rsid w:val="007B4615"/>
    <w:rsid w:val="007B5708"/>
    <w:rsid w:val="007B63A4"/>
    <w:rsid w:val="007C5DBF"/>
    <w:rsid w:val="007C7A8B"/>
    <w:rsid w:val="007D0499"/>
    <w:rsid w:val="007D0960"/>
    <w:rsid w:val="007D6083"/>
    <w:rsid w:val="007E1279"/>
    <w:rsid w:val="007E4B91"/>
    <w:rsid w:val="007F077B"/>
    <w:rsid w:val="00813BC6"/>
    <w:rsid w:val="0081720E"/>
    <w:rsid w:val="0082194D"/>
    <w:rsid w:val="0082344D"/>
    <w:rsid w:val="00840574"/>
    <w:rsid w:val="0084131C"/>
    <w:rsid w:val="008455A1"/>
    <w:rsid w:val="00846A2E"/>
    <w:rsid w:val="00846DF3"/>
    <w:rsid w:val="00851F5F"/>
    <w:rsid w:val="0085203F"/>
    <w:rsid w:val="008567B9"/>
    <w:rsid w:val="0085763C"/>
    <w:rsid w:val="008577A8"/>
    <w:rsid w:val="00863725"/>
    <w:rsid w:val="00864197"/>
    <w:rsid w:val="00866552"/>
    <w:rsid w:val="008672FB"/>
    <w:rsid w:val="0087119D"/>
    <w:rsid w:val="00873517"/>
    <w:rsid w:val="008739C5"/>
    <w:rsid w:val="00874912"/>
    <w:rsid w:val="008769F7"/>
    <w:rsid w:val="00886E6A"/>
    <w:rsid w:val="0089389A"/>
    <w:rsid w:val="0089781E"/>
    <w:rsid w:val="008A160C"/>
    <w:rsid w:val="008A6043"/>
    <w:rsid w:val="008B0B68"/>
    <w:rsid w:val="008B55B8"/>
    <w:rsid w:val="008B7CF8"/>
    <w:rsid w:val="008C1527"/>
    <w:rsid w:val="008C2D2B"/>
    <w:rsid w:val="008C31B1"/>
    <w:rsid w:val="008C41C8"/>
    <w:rsid w:val="008D14C2"/>
    <w:rsid w:val="008D6932"/>
    <w:rsid w:val="008F6268"/>
    <w:rsid w:val="008F7D5A"/>
    <w:rsid w:val="00907DB7"/>
    <w:rsid w:val="00916DF3"/>
    <w:rsid w:val="00917704"/>
    <w:rsid w:val="00922606"/>
    <w:rsid w:val="00941586"/>
    <w:rsid w:val="009479D7"/>
    <w:rsid w:val="00952686"/>
    <w:rsid w:val="00956BF2"/>
    <w:rsid w:val="00962783"/>
    <w:rsid w:val="00966B59"/>
    <w:rsid w:val="00967A89"/>
    <w:rsid w:val="00972574"/>
    <w:rsid w:val="00974647"/>
    <w:rsid w:val="009935FB"/>
    <w:rsid w:val="009A7143"/>
    <w:rsid w:val="009B1B21"/>
    <w:rsid w:val="009B6451"/>
    <w:rsid w:val="009B7F76"/>
    <w:rsid w:val="009C0F4A"/>
    <w:rsid w:val="009D0E35"/>
    <w:rsid w:val="009D3727"/>
    <w:rsid w:val="009E2954"/>
    <w:rsid w:val="009E35EC"/>
    <w:rsid w:val="009E4D5D"/>
    <w:rsid w:val="009E4FF4"/>
    <w:rsid w:val="009F6EB0"/>
    <w:rsid w:val="00A036B0"/>
    <w:rsid w:val="00A1085F"/>
    <w:rsid w:val="00A1105B"/>
    <w:rsid w:val="00A13489"/>
    <w:rsid w:val="00A13A71"/>
    <w:rsid w:val="00A24516"/>
    <w:rsid w:val="00A316D6"/>
    <w:rsid w:val="00A360D6"/>
    <w:rsid w:val="00A36393"/>
    <w:rsid w:val="00A46871"/>
    <w:rsid w:val="00A46ABF"/>
    <w:rsid w:val="00A55B6E"/>
    <w:rsid w:val="00A5D0E5"/>
    <w:rsid w:val="00A757AF"/>
    <w:rsid w:val="00A91A80"/>
    <w:rsid w:val="00A92DFF"/>
    <w:rsid w:val="00AA4BAD"/>
    <w:rsid w:val="00AA6184"/>
    <w:rsid w:val="00AB0821"/>
    <w:rsid w:val="00AB142B"/>
    <w:rsid w:val="00AB1658"/>
    <w:rsid w:val="00AB54AF"/>
    <w:rsid w:val="00AC3260"/>
    <w:rsid w:val="00AC38D7"/>
    <w:rsid w:val="00AC4460"/>
    <w:rsid w:val="00ACD0B1"/>
    <w:rsid w:val="00AD5CCF"/>
    <w:rsid w:val="00AE30CC"/>
    <w:rsid w:val="00AE5C9F"/>
    <w:rsid w:val="00AE6E20"/>
    <w:rsid w:val="00AE7A09"/>
    <w:rsid w:val="00AF1E7C"/>
    <w:rsid w:val="00AF3A84"/>
    <w:rsid w:val="00B11E7D"/>
    <w:rsid w:val="00B2168D"/>
    <w:rsid w:val="00B223A2"/>
    <w:rsid w:val="00B25955"/>
    <w:rsid w:val="00B32803"/>
    <w:rsid w:val="00B37468"/>
    <w:rsid w:val="00B479BF"/>
    <w:rsid w:val="00B62F0A"/>
    <w:rsid w:val="00B64BF8"/>
    <w:rsid w:val="00B65F5D"/>
    <w:rsid w:val="00B666BC"/>
    <w:rsid w:val="00B74E66"/>
    <w:rsid w:val="00B868EA"/>
    <w:rsid w:val="00B86E7D"/>
    <w:rsid w:val="00B87C22"/>
    <w:rsid w:val="00B925B7"/>
    <w:rsid w:val="00B931B2"/>
    <w:rsid w:val="00B965AC"/>
    <w:rsid w:val="00BB5319"/>
    <w:rsid w:val="00BB6882"/>
    <w:rsid w:val="00BC093E"/>
    <w:rsid w:val="00BC3D7E"/>
    <w:rsid w:val="00BD2794"/>
    <w:rsid w:val="00BE0B20"/>
    <w:rsid w:val="00BF7881"/>
    <w:rsid w:val="00C004CB"/>
    <w:rsid w:val="00C03A45"/>
    <w:rsid w:val="00C05DF7"/>
    <w:rsid w:val="00C07483"/>
    <w:rsid w:val="00C107A5"/>
    <w:rsid w:val="00C11D0D"/>
    <w:rsid w:val="00C1315B"/>
    <w:rsid w:val="00C13BD9"/>
    <w:rsid w:val="00C15D6F"/>
    <w:rsid w:val="00C15DFB"/>
    <w:rsid w:val="00C16677"/>
    <w:rsid w:val="00C22A7C"/>
    <w:rsid w:val="00C26AF2"/>
    <w:rsid w:val="00C27373"/>
    <w:rsid w:val="00C31FFA"/>
    <w:rsid w:val="00C525BB"/>
    <w:rsid w:val="00C63A3B"/>
    <w:rsid w:val="00C80DDF"/>
    <w:rsid w:val="00C840DA"/>
    <w:rsid w:val="00C92B46"/>
    <w:rsid w:val="00CA325E"/>
    <w:rsid w:val="00CA5D64"/>
    <w:rsid w:val="00CA6863"/>
    <w:rsid w:val="00CB10CA"/>
    <w:rsid w:val="00CC1648"/>
    <w:rsid w:val="00CC334D"/>
    <w:rsid w:val="00CD0794"/>
    <w:rsid w:val="00CE0F86"/>
    <w:rsid w:val="00CE1AD4"/>
    <w:rsid w:val="00CE4977"/>
    <w:rsid w:val="00CE4CA9"/>
    <w:rsid w:val="00CE5F0D"/>
    <w:rsid w:val="00D00AA8"/>
    <w:rsid w:val="00D02FF9"/>
    <w:rsid w:val="00D07824"/>
    <w:rsid w:val="00D222FB"/>
    <w:rsid w:val="00D41411"/>
    <w:rsid w:val="00D417A2"/>
    <w:rsid w:val="00D47277"/>
    <w:rsid w:val="00D53273"/>
    <w:rsid w:val="00D54A8D"/>
    <w:rsid w:val="00D56830"/>
    <w:rsid w:val="00D702FF"/>
    <w:rsid w:val="00D71340"/>
    <w:rsid w:val="00D71E59"/>
    <w:rsid w:val="00D72585"/>
    <w:rsid w:val="00D82DA4"/>
    <w:rsid w:val="00D82F87"/>
    <w:rsid w:val="00D838D9"/>
    <w:rsid w:val="00D863FA"/>
    <w:rsid w:val="00D97FB7"/>
    <w:rsid w:val="00DB4F21"/>
    <w:rsid w:val="00DC470C"/>
    <w:rsid w:val="00DC6BE2"/>
    <w:rsid w:val="00DD558F"/>
    <w:rsid w:val="00DE08F9"/>
    <w:rsid w:val="00DF1ABE"/>
    <w:rsid w:val="00DFA3AB"/>
    <w:rsid w:val="00E025F0"/>
    <w:rsid w:val="00E04C71"/>
    <w:rsid w:val="00E05133"/>
    <w:rsid w:val="00E11F02"/>
    <w:rsid w:val="00E149A4"/>
    <w:rsid w:val="00E21861"/>
    <w:rsid w:val="00E24F41"/>
    <w:rsid w:val="00E4588A"/>
    <w:rsid w:val="00E605B9"/>
    <w:rsid w:val="00E62085"/>
    <w:rsid w:val="00E6329F"/>
    <w:rsid w:val="00E6456B"/>
    <w:rsid w:val="00E73C0E"/>
    <w:rsid w:val="00E850AB"/>
    <w:rsid w:val="00E9036B"/>
    <w:rsid w:val="00E9357C"/>
    <w:rsid w:val="00EA3B2A"/>
    <w:rsid w:val="00EA5465"/>
    <w:rsid w:val="00EA6A65"/>
    <w:rsid w:val="00ED252D"/>
    <w:rsid w:val="00ED40F0"/>
    <w:rsid w:val="00ED56C9"/>
    <w:rsid w:val="00EE03A2"/>
    <w:rsid w:val="00EE1DB3"/>
    <w:rsid w:val="00EE3847"/>
    <w:rsid w:val="00EE6729"/>
    <w:rsid w:val="00EE68CE"/>
    <w:rsid w:val="00F0502D"/>
    <w:rsid w:val="00F116B6"/>
    <w:rsid w:val="00F24064"/>
    <w:rsid w:val="00F24D14"/>
    <w:rsid w:val="00F25BE2"/>
    <w:rsid w:val="00F26482"/>
    <w:rsid w:val="00F30306"/>
    <w:rsid w:val="00F31197"/>
    <w:rsid w:val="00F35E9B"/>
    <w:rsid w:val="00F36FB2"/>
    <w:rsid w:val="00F40A48"/>
    <w:rsid w:val="00F41F3D"/>
    <w:rsid w:val="00F44BAA"/>
    <w:rsid w:val="00F55EF5"/>
    <w:rsid w:val="00F563E8"/>
    <w:rsid w:val="00F659D8"/>
    <w:rsid w:val="00F77FDD"/>
    <w:rsid w:val="00F82999"/>
    <w:rsid w:val="00F93F18"/>
    <w:rsid w:val="00F9619F"/>
    <w:rsid w:val="00FB5C35"/>
    <w:rsid w:val="00FC118C"/>
    <w:rsid w:val="00FC37EB"/>
    <w:rsid w:val="00FC433E"/>
    <w:rsid w:val="00FD62B3"/>
    <w:rsid w:val="00FE35B5"/>
    <w:rsid w:val="00FF3EA3"/>
    <w:rsid w:val="00FF5FF5"/>
    <w:rsid w:val="011FE7C9"/>
    <w:rsid w:val="0121B4BB"/>
    <w:rsid w:val="016562A9"/>
    <w:rsid w:val="01BADF58"/>
    <w:rsid w:val="01C3654C"/>
    <w:rsid w:val="01D3A4E2"/>
    <w:rsid w:val="01DFB3DF"/>
    <w:rsid w:val="01F8B400"/>
    <w:rsid w:val="020F4E77"/>
    <w:rsid w:val="0290FB4B"/>
    <w:rsid w:val="02A6277B"/>
    <w:rsid w:val="02BBB82A"/>
    <w:rsid w:val="0354441D"/>
    <w:rsid w:val="03873DCE"/>
    <w:rsid w:val="038C8767"/>
    <w:rsid w:val="03A656B3"/>
    <w:rsid w:val="03D9B2C7"/>
    <w:rsid w:val="03F89F56"/>
    <w:rsid w:val="0417446D"/>
    <w:rsid w:val="042624E5"/>
    <w:rsid w:val="044DEB68"/>
    <w:rsid w:val="0457888B"/>
    <w:rsid w:val="047BB658"/>
    <w:rsid w:val="047FB7F0"/>
    <w:rsid w:val="048D7D74"/>
    <w:rsid w:val="0490F177"/>
    <w:rsid w:val="049FE536"/>
    <w:rsid w:val="04B193E2"/>
    <w:rsid w:val="04D80B40"/>
    <w:rsid w:val="0504E6C7"/>
    <w:rsid w:val="0532B8C4"/>
    <w:rsid w:val="0539F1E9"/>
    <w:rsid w:val="055B099B"/>
    <w:rsid w:val="0592D7AB"/>
    <w:rsid w:val="05A514F3"/>
    <w:rsid w:val="05C23E4D"/>
    <w:rsid w:val="05C45FDB"/>
    <w:rsid w:val="060F3AE1"/>
    <w:rsid w:val="0672DF3A"/>
    <w:rsid w:val="0676D9FC"/>
    <w:rsid w:val="06CBC895"/>
    <w:rsid w:val="06CFBB25"/>
    <w:rsid w:val="06FFCC5F"/>
    <w:rsid w:val="070E18BA"/>
    <w:rsid w:val="077F0566"/>
    <w:rsid w:val="07AB0B42"/>
    <w:rsid w:val="07D20AA9"/>
    <w:rsid w:val="0808A3CD"/>
    <w:rsid w:val="081F2B4F"/>
    <w:rsid w:val="082F2004"/>
    <w:rsid w:val="0831CCFC"/>
    <w:rsid w:val="0835C0CE"/>
    <w:rsid w:val="0902844A"/>
    <w:rsid w:val="090EB652"/>
    <w:rsid w:val="0934C3D3"/>
    <w:rsid w:val="094B01C7"/>
    <w:rsid w:val="0989151B"/>
    <w:rsid w:val="09917173"/>
    <w:rsid w:val="09AC446F"/>
    <w:rsid w:val="09B7AB52"/>
    <w:rsid w:val="09B7B892"/>
    <w:rsid w:val="09F7E032"/>
    <w:rsid w:val="0A40C409"/>
    <w:rsid w:val="0A4E6CE3"/>
    <w:rsid w:val="0A7567C0"/>
    <w:rsid w:val="0A9295C9"/>
    <w:rsid w:val="0AAFDD30"/>
    <w:rsid w:val="0AB1E3BC"/>
    <w:rsid w:val="0ACEB795"/>
    <w:rsid w:val="0AEB1618"/>
    <w:rsid w:val="0B05A573"/>
    <w:rsid w:val="0B06A668"/>
    <w:rsid w:val="0B0BF365"/>
    <w:rsid w:val="0B0C44EF"/>
    <w:rsid w:val="0B84C6A8"/>
    <w:rsid w:val="0BA8CE6A"/>
    <w:rsid w:val="0BBA8D02"/>
    <w:rsid w:val="0BC89B15"/>
    <w:rsid w:val="0BE73F01"/>
    <w:rsid w:val="0C02192F"/>
    <w:rsid w:val="0C448578"/>
    <w:rsid w:val="0C5EAF88"/>
    <w:rsid w:val="0C78D8F2"/>
    <w:rsid w:val="0CA81550"/>
    <w:rsid w:val="0CA81A15"/>
    <w:rsid w:val="0CAEC25E"/>
    <w:rsid w:val="0CC71E6D"/>
    <w:rsid w:val="0CC91235"/>
    <w:rsid w:val="0D46D0F4"/>
    <w:rsid w:val="0D8AFBC2"/>
    <w:rsid w:val="0D95C728"/>
    <w:rsid w:val="0E118446"/>
    <w:rsid w:val="0E43E5B1"/>
    <w:rsid w:val="0EC2559A"/>
    <w:rsid w:val="0EE07646"/>
    <w:rsid w:val="0EF8B499"/>
    <w:rsid w:val="0F090D53"/>
    <w:rsid w:val="0F172548"/>
    <w:rsid w:val="0F6606EC"/>
    <w:rsid w:val="0F6B92D2"/>
    <w:rsid w:val="0F75EADA"/>
    <w:rsid w:val="0F7CDD24"/>
    <w:rsid w:val="0F7F2F49"/>
    <w:rsid w:val="0F9EE8EB"/>
    <w:rsid w:val="0FD8D311"/>
    <w:rsid w:val="0FF1079F"/>
    <w:rsid w:val="0FF32036"/>
    <w:rsid w:val="100E9B45"/>
    <w:rsid w:val="10233AEC"/>
    <w:rsid w:val="1059C2E1"/>
    <w:rsid w:val="105D05CD"/>
    <w:rsid w:val="10878C1B"/>
    <w:rsid w:val="10A4BDE2"/>
    <w:rsid w:val="10BAFE19"/>
    <w:rsid w:val="10BEE83F"/>
    <w:rsid w:val="10C7AD29"/>
    <w:rsid w:val="10D437BB"/>
    <w:rsid w:val="11170DC8"/>
    <w:rsid w:val="11694B60"/>
    <w:rsid w:val="1188A9A5"/>
    <w:rsid w:val="118F515C"/>
    <w:rsid w:val="12107F9D"/>
    <w:rsid w:val="1235E101"/>
    <w:rsid w:val="1239836A"/>
    <w:rsid w:val="127A2AAA"/>
    <w:rsid w:val="128B8147"/>
    <w:rsid w:val="12AD2393"/>
    <w:rsid w:val="12B480A2"/>
    <w:rsid w:val="12FF7EB0"/>
    <w:rsid w:val="130DD37C"/>
    <w:rsid w:val="1311F46F"/>
    <w:rsid w:val="136D6004"/>
    <w:rsid w:val="1399EFCB"/>
    <w:rsid w:val="13B05AF5"/>
    <w:rsid w:val="13CEAFBD"/>
    <w:rsid w:val="140BD87D"/>
    <w:rsid w:val="140E9486"/>
    <w:rsid w:val="140ECF42"/>
    <w:rsid w:val="14609676"/>
    <w:rsid w:val="1460BCB6"/>
    <w:rsid w:val="1476E2FD"/>
    <w:rsid w:val="147E70F9"/>
    <w:rsid w:val="14ADB6A9"/>
    <w:rsid w:val="14CE805F"/>
    <w:rsid w:val="14E25641"/>
    <w:rsid w:val="14F89669"/>
    <w:rsid w:val="1570402E"/>
    <w:rsid w:val="1575722E"/>
    <w:rsid w:val="1589C692"/>
    <w:rsid w:val="158B7421"/>
    <w:rsid w:val="15B81C8D"/>
    <w:rsid w:val="15DA4719"/>
    <w:rsid w:val="15E200DD"/>
    <w:rsid w:val="160734C5"/>
    <w:rsid w:val="1639966F"/>
    <w:rsid w:val="1693D58E"/>
    <w:rsid w:val="169E570F"/>
    <w:rsid w:val="16AF6191"/>
    <w:rsid w:val="16BDE382"/>
    <w:rsid w:val="16E5EAED"/>
    <w:rsid w:val="16FD3FA9"/>
    <w:rsid w:val="17047BE8"/>
    <w:rsid w:val="171C341A"/>
    <w:rsid w:val="174275BD"/>
    <w:rsid w:val="176E1249"/>
    <w:rsid w:val="178C6C3F"/>
    <w:rsid w:val="17C27304"/>
    <w:rsid w:val="17FB96CF"/>
    <w:rsid w:val="1812B852"/>
    <w:rsid w:val="18179D86"/>
    <w:rsid w:val="1824C50E"/>
    <w:rsid w:val="183FA38F"/>
    <w:rsid w:val="184BE5FF"/>
    <w:rsid w:val="184E12A7"/>
    <w:rsid w:val="189BAB3D"/>
    <w:rsid w:val="18D24FEA"/>
    <w:rsid w:val="19A93B95"/>
    <w:rsid w:val="19E8B3A0"/>
    <w:rsid w:val="1A0C5756"/>
    <w:rsid w:val="1A21FE32"/>
    <w:rsid w:val="1A554A2A"/>
    <w:rsid w:val="1A616AD2"/>
    <w:rsid w:val="1A6A6DAD"/>
    <w:rsid w:val="1A7A2CFE"/>
    <w:rsid w:val="1A8BD805"/>
    <w:rsid w:val="1AA7DE34"/>
    <w:rsid w:val="1AF70549"/>
    <w:rsid w:val="1B127ADB"/>
    <w:rsid w:val="1B1B9061"/>
    <w:rsid w:val="1B4E6C17"/>
    <w:rsid w:val="1B6FE3AB"/>
    <w:rsid w:val="1B88F81F"/>
    <w:rsid w:val="1B967EB6"/>
    <w:rsid w:val="1BABF86B"/>
    <w:rsid w:val="1BD64313"/>
    <w:rsid w:val="1BE7D41C"/>
    <w:rsid w:val="1C2A19C2"/>
    <w:rsid w:val="1C3534C9"/>
    <w:rsid w:val="1C80ABC0"/>
    <w:rsid w:val="1C99F1CD"/>
    <w:rsid w:val="1CEA8FA4"/>
    <w:rsid w:val="1CFB3681"/>
    <w:rsid w:val="1CFB8404"/>
    <w:rsid w:val="1D126690"/>
    <w:rsid w:val="1D2BD8FA"/>
    <w:rsid w:val="1D38A28D"/>
    <w:rsid w:val="1D43F818"/>
    <w:rsid w:val="1D606DA8"/>
    <w:rsid w:val="1D62B01B"/>
    <w:rsid w:val="1D838308"/>
    <w:rsid w:val="1D8B1BF1"/>
    <w:rsid w:val="1DC67ED2"/>
    <w:rsid w:val="1DDF7EF6"/>
    <w:rsid w:val="1DE80BBB"/>
    <w:rsid w:val="1DECBE27"/>
    <w:rsid w:val="1E908DC5"/>
    <w:rsid w:val="1EC8D9F3"/>
    <w:rsid w:val="1ED79CEC"/>
    <w:rsid w:val="1EFA1691"/>
    <w:rsid w:val="1FBCD885"/>
    <w:rsid w:val="1FD245B4"/>
    <w:rsid w:val="20789FAA"/>
    <w:rsid w:val="20844FAE"/>
    <w:rsid w:val="20ADDF7A"/>
    <w:rsid w:val="20C906CA"/>
    <w:rsid w:val="20ED8D9E"/>
    <w:rsid w:val="215EB8F0"/>
    <w:rsid w:val="21BBACB7"/>
    <w:rsid w:val="21D567A4"/>
    <w:rsid w:val="21D7A586"/>
    <w:rsid w:val="2210683C"/>
    <w:rsid w:val="2211A62F"/>
    <w:rsid w:val="2242A522"/>
    <w:rsid w:val="2270B096"/>
    <w:rsid w:val="22AD101D"/>
    <w:rsid w:val="22BC055D"/>
    <w:rsid w:val="22F3F547"/>
    <w:rsid w:val="232AF4BE"/>
    <w:rsid w:val="23385C81"/>
    <w:rsid w:val="23A38DF4"/>
    <w:rsid w:val="23C35C00"/>
    <w:rsid w:val="23E2FAA1"/>
    <w:rsid w:val="23ED43F5"/>
    <w:rsid w:val="241FBA89"/>
    <w:rsid w:val="2452C97B"/>
    <w:rsid w:val="2472CB28"/>
    <w:rsid w:val="24ABA9EE"/>
    <w:rsid w:val="24F8DABF"/>
    <w:rsid w:val="25289DDB"/>
    <w:rsid w:val="25618182"/>
    <w:rsid w:val="25682777"/>
    <w:rsid w:val="256B18F3"/>
    <w:rsid w:val="25755BFC"/>
    <w:rsid w:val="25F4216B"/>
    <w:rsid w:val="25FFB294"/>
    <w:rsid w:val="26658B9A"/>
    <w:rsid w:val="2702289C"/>
    <w:rsid w:val="27286C4E"/>
    <w:rsid w:val="2758C1AA"/>
    <w:rsid w:val="276A3749"/>
    <w:rsid w:val="277A912E"/>
    <w:rsid w:val="28015BFB"/>
    <w:rsid w:val="2833097C"/>
    <w:rsid w:val="28485CDA"/>
    <w:rsid w:val="2864B8D2"/>
    <w:rsid w:val="286B6559"/>
    <w:rsid w:val="286F04BE"/>
    <w:rsid w:val="287B73D3"/>
    <w:rsid w:val="28A93B86"/>
    <w:rsid w:val="28F4B771"/>
    <w:rsid w:val="29309BDA"/>
    <w:rsid w:val="2944D26B"/>
    <w:rsid w:val="299D2C5C"/>
    <w:rsid w:val="29A14103"/>
    <w:rsid w:val="29FC6FCB"/>
    <w:rsid w:val="29FEB9A8"/>
    <w:rsid w:val="2A067934"/>
    <w:rsid w:val="2A148086"/>
    <w:rsid w:val="2A3E8CA2"/>
    <w:rsid w:val="2A505987"/>
    <w:rsid w:val="2A50F8C3"/>
    <w:rsid w:val="2A5E1E99"/>
    <w:rsid w:val="2A7926D5"/>
    <w:rsid w:val="2A8378CD"/>
    <w:rsid w:val="2AAC39A6"/>
    <w:rsid w:val="2ABBDBDD"/>
    <w:rsid w:val="2B0EE98E"/>
    <w:rsid w:val="2B286E8B"/>
    <w:rsid w:val="2B346FB1"/>
    <w:rsid w:val="2B3BF834"/>
    <w:rsid w:val="2B53F0A6"/>
    <w:rsid w:val="2B7FFD9C"/>
    <w:rsid w:val="2B9C5994"/>
    <w:rsid w:val="2C08DC10"/>
    <w:rsid w:val="2C86B59C"/>
    <w:rsid w:val="2C98CF68"/>
    <w:rsid w:val="2CA3E53F"/>
    <w:rsid w:val="2CA6BD9E"/>
    <w:rsid w:val="2CC03B2C"/>
    <w:rsid w:val="2CD04012"/>
    <w:rsid w:val="2D4B3B70"/>
    <w:rsid w:val="2D596CEF"/>
    <w:rsid w:val="2D9B434E"/>
    <w:rsid w:val="2DDF8F48"/>
    <w:rsid w:val="2E222E62"/>
    <w:rsid w:val="2E25B7A9"/>
    <w:rsid w:val="2E577806"/>
    <w:rsid w:val="2E5D6F66"/>
    <w:rsid w:val="2E650675"/>
    <w:rsid w:val="2E6E4EF1"/>
    <w:rsid w:val="2E7EA4B5"/>
    <w:rsid w:val="2EE0949A"/>
    <w:rsid w:val="2EE1130C"/>
    <w:rsid w:val="2F75492E"/>
    <w:rsid w:val="2F814E19"/>
    <w:rsid w:val="2FA5C674"/>
    <w:rsid w:val="2FFDAF18"/>
    <w:rsid w:val="3007D767"/>
    <w:rsid w:val="30184C32"/>
    <w:rsid w:val="3056C24F"/>
    <w:rsid w:val="306FCAB7"/>
    <w:rsid w:val="307146A0"/>
    <w:rsid w:val="307815F4"/>
    <w:rsid w:val="307C64FB"/>
    <w:rsid w:val="3082347E"/>
    <w:rsid w:val="308FE285"/>
    <w:rsid w:val="31222B00"/>
    <w:rsid w:val="312318A4"/>
    <w:rsid w:val="312D9810"/>
    <w:rsid w:val="31353108"/>
    <w:rsid w:val="315A4432"/>
    <w:rsid w:val="3168D6F8"/>
    <w:rsid w:val="3173FF5E"/>
    <w:rsid w:val="31AC0D53"/>
    <w:rsid w:val="31C3FEE8"/>
    <w:rsid w:val="32115841"/>
    <w:rsid w:val="3212AB54"/>
    <w:rsid w:val="323E315F"/>
    <w:rsid w:val="325FEED2"/>
    <w:rsid w:val="328FCDB6"/>
    <w:rsid w:val="33355E69"/>
    <w:rsid w:val="334E9322"/>
    <w:rsid w:val="336EE3F9"/>
    <w:rsid w:val="33DA01C0"/>
    <w:rsid w:val="33DC42AC"/>
    <w:rsid w:val="33E0ABA4"/>
    <w:rsid w:val="341DDCDD"/>
    <w:rsid w:val="34262684"/>
    <w:rsid w:val="34465C9B"/>
    <w:rsid w:val="3451C769"/>
    <w:rsid w:val="345CF50A"/>
    <w:rsid w:val="34852D3D"/>
    <w:rsid w:val="34B5CAA7"/>
    <w:rsid w:val="353F08B9"/>
    <w:rsid w:val="354847BF"/>
    <w:rsid w:val="354997EA"/>
    <w:rsid w:val="35C34BB1"/>
    <w:rsid w:val="35C72ACB"/>
    <w:rsid w:val="36078451"/>
    <w:rsid w:val="361BD23A"/>
    <w:rsid w:val="36406AAC"/>
    <w:rsid w:val="3661E615"/>
    <w:rsid w:val="368F8E44"/>
    <w:rsid w:val="36C39693"/>
    <w:rsid w:val="36D7A0E3"/>
    <w:rsid w:val="37342E5B"/>
    <w:rsid w:val="373CA874"/>
    <w:rsid w:val="375DC746"/>
    <w:rsid w:val="379BE79C"/>
    <w:rsid w:val="37BE4B1D"/>
    <w:rsid w:val="37C3136C"/>
    <w:rsid w:val="37E7F7EE"/>
    <w:rsid w:val="385C3FEF"/>
    <w:rsid w:val="388F6466"/>
    <w:rsid w:val="38C925DA"/>
    <w:rsid w:val="38DB3C22"/>
    <w:rsid w:val="38DB6C43"/>
    <w:rsid w:val="3901CBF4"/>
    <w:rsid w:val="392CAA36"/>
    <w:rsid w:val="392D2268"/>
    <w:rsid w:val="3945C3E1"/>
    <w:rsid w:val="397AE2DC"/>
    <w:rsid w:val="397C15B5"/>
    <w:rsid w:val="398DD680"/>
    <w:rsid w:val="399D9974"/>
    <w:rsid w:val="39EAC66B"/>
    <w:rsid w:val="39EC89CA"/>
    <w:rsid w:val="39FE9494"/>
    <w:rsid w:val="3A03CF88"/>
    <w:rsid w:val="3A31CF65"/>
    <w:rsid w:val="3A4D9D44"/>
    <w:rsid w:val="3A5EA166"/>
    <w:rsid w:val="3A662DEF"/>
    <w:rsid w:val="3A729E6A"/>
    <w:rsid w:val="3A7BD2AD"/>
    <w:rsid w:val="3A8FEE8A"/>
    <w:rsid w:val="3AD8637C"/>
    <w:rsid w:val="3AEABC70"/>
    <w:rsid w:val="3AF3A127"/>
    <w:rsid w:val="3BB01820"/>
    <w:rsid w:val="3BF3376B"/>
    <w:rsid w:val="3BFB0ABA"/>
    <w:rsid w:val="3C079F7E"/>
    <w:rsid w:val="3C18100C"/>
    <w:rsid w:val="3C51147C"/>
    <w:rsid w:val="3C52354E"/>
    <w:rsid w:val="3C9C3BB5"/>
    <w:rsid w:val="3CBCDB7A"/>
    <w:rsid w:val="3CBFA506"/>
    <w:rsid w:val="3CD98C2F"/>
    <w:rsid w:val="3D31D1EF"/>
    <w:rsid w:val="3D6CEFBB"/>
    <w:rsid w:val="3D79A421"/>
    <w:rsid w:val="3D834110"/>
    <w:rsid w:val="3D9EF46C"/>
    <w:rsid w:val="3DBDDC59"/>
    <w:rsid w:val="3E283873"/>
    <w:rsid w:val="3E5B7567"/>
    <w:rsid w:val="3EAA1577"/>
    <w:rsid w:val="3EFE5A76"/>
    <w:rsid w:val="3F2539BB"/>
    <w:rsid w:val="3F3B57B8"/>
    <w:rsid w:val="3F3E9250"/>
    <w:rsid w:val="3F91D1D0"/>
    <w:rsid w:val="3F981DD4"/>
    <w:rsid w:val="3FAC5A45"/>
    <w:rsid w:val="3FCA3F45"/>
    <w:rsid w:val="3FE40FC0"/>
    <w:rsid w:val="3FE633CA"/>
    <w:rsid w:val="3FF07E5F"/>
    <w:rsid w:val="4039FCEC"/>
    <w:rsid w:val="403D8387"/>
    <w:rsid w:val="406A65EC"/>
    <w:rsid w:val="4088481C"/>
    <w:rsid w:val="40BD2C67"/>
    <w:rsid w:val="40CD5704"/>
    <w:rsid w:val="40F7DCD7"/>
    <w:rsid w:val="416B2B1D"/>
    <w:rsid w:val="418A688A"/>
    <w:rsid w:val="4191D0EA"/>
    <w:rsid w:val="4199C942"/>
    <w:rsid w:val="41C8752C"/>
    <w:rsid w:val="4217E782"/>
    <w:rsid w:val="4226CAC7"/>
    <w:rsid w:val="426DED26"/>
    <w:rsid w:val="42BF3396"/>
    <w:rsid w:val="42BFF448"/>
    <w:rsid w:val="431D34E2"/>
    <w:rsid w:val="432638EB"/>
    <w:rsid w:val="437BCE24"/>
    <w:rsid w:val="43BC2C60"/>
    <w:rsid w:val="43C29B28"/>
    <w:rsid w:val="43E33958"/>
    <w:rsid w:val="441BA4A5"/>
    <w:rsid w:val="4440B41A"/>
    <w:rsid w:val="446B795A"/>
    <w:rsid w:val="4488BB39"/>
    <w:rsid w:val="449F758D"/>
    <w:rsid w:val="44A24D2B"/>
    <w:rsid w:val="44C2094C"/>
    <w:rsid w:val="4554BF11"/>
    <w:rsid w:val="458194D1"/>
    <w:rsid w:val="459652A2"/>
    <w:rsid w:val="46108983"/>
    <w:rsid w:val="462F21CE"/>
    <w:rsid w:val="465DD9AD"/>
    <w:rsid w:val="466B6E64"/>
    <w:rsid w:val="466D3A65"/>
    <w:rsid w:val="468A25F5"/>
    <w:rsid w:val="4693B173"/>
    <w:rsid w:val="46BBF004"/>
    <w:rsid w:val="46D4CCBA"/>
    <w:rsid w:val="46DA586E"/>
    <w:rsid w:val="46F88E91"/>
    <w:rsid w:val="46FA3BEA"/>
    <w:rsid w:val="470857A6"/>
    <w:rsid w:val="4718E05A"/>
    <w:rsid w:val="471FBF04"/>
    <w:rsid w:val="473DE0F5"/>
    <w:rsid w:val="47447D49"/>
    <w:rsid w:val="47A91F35"/>
    <w:rsid w:val="47B42E23"/>
    <w:rsid w:val="47CFCA9B"/>
    <w:rsid w:val="48093A9F"/>
    <w:rsid w:val="48097A90"/>
    <w:rsid w:val="484A2508"/>
    <w:rsid w:val="484AC7C9"/>
    <w:rsid w:val="48D4805D"/>
    <w:rsid w:val="48EF15C8"/>
    <w:rsid w:val="4945828D"/>
    <w:rsid w:val="4986846F"/>
    <w:rsid w:val="49A2E2E9"/>
    <w:rsid w:val="49A50B00"/>
    <w:rsid w:val="49D1D84C"/>
    <w:rsid w:val="49DAD010"/>
    <w:rsid w:val="49F45FCA"/>
    <w:rsid w:val="4A02639C"/>
    <w:rsid w:val="4A245FDC"/>
    <w:rsid w:val="4A337F9D"/>
    <w:rsid w:val="4A56A9BC"/>
    <w:rsid w:val="4A668530"/>
    <w:rsid w:val="4A86295C"/>
    <w:rsid w:val="4A8CF2E9"/>
    <w:rsid w:val="4A90E06D"/>
    <w:rsid w:val="4ADE3831"/>
    <w:rsid w:val="4AF065F3"/>
    <w:rsid w:val="4AF90B10"/>
    <w:rsid w:val="4B14A231"/>
    <w:rsid w:val="4B23D51A"/>
    <w:rsid w:val="4B4360D2"/>
    <w:rsid w:val="4B500250"/>
    <w:rsid w:val="4B80886D"/>
    <w:rsid w:val="4B86E51E"/>
    <w:rsid w:val="4B8EA77A"/>
    <w:rsid w:val="4BA18750"/>
    <w:rsid w:val="4BC0DD84"/>
    <w:rsid w:val="4BCE5C99"/>
    <w:rsid w:val="4BEE08A7"/>
    <w:rsid w:val="4BF1EF9E"/>
    <w:rsid w:val="4C197268"/>
    <w:rsid w:val="4C428D7F"/>
    <w:rsid w:val="4C534979"/>
    <w:rsid w:val="4C58B529"/>
    <w:rsid w:val="4C75DCC1"/>
    <w:rsid w:val="4CCD1B31"/>
    <w:rsid w:val="4CD84FAF"/>
    <w:rsid w:val="4D02A40E"/>
    <w:rsid w:val="4D0CA621"/>
    <w:rsid w:val="4D51E8A8"/>
    <w:rsid w:val="4D7A27E7"/>
    <w:rsid w:val="4DA3F3A3"/>
    <w:rsid w:val="4DE936E4"/>
    <w:rsid w:val="4DF38A61"/>
    <w:rsid w:val="4E19F8E6"/>
    <w:rsid w:val="4E25E3C2"/>
    <w:rsid w:val="4E2A83DF"/>
    <w:rsid w:val="4E68EB92"/>
    <w:rsid w:val="4EA87682"/>
    <w:rsid w:val="4EAB2CBB"/>
    <w:rsid w:val="4EC141E9"/>
    <w:rsid w:val="4F372490"/>
    <w:rsid w:val="4F461DF0"/>
    <w:rsid w:val="4F56E6D0"/>
    <w:rsid w:val="4F673DC8"/>
    <w:rsid w:val="4F6C9F14"/>
    <w:rsid w:val="4F747262"/>
    <w:rsid w:val="4F768779"/>
    <w:rsid w:val="4F8BF743"/>
    <w:rsid w:val="4FA25500"/>
    <w:rsid w:val="4FB142A9"/>
    <w:rsid w:val="4FBAB030"/>
    <w:rsid w:val="4FCF6539"/>
    <w:rsid w:val="4FDFE865"/>
    <w:rsid w:val="503ED639"/>
    <w:rsid w:val="5059FFCA"/>
    <w:rsid w:val="506C11D4"/>
    <w:rsid w:val="50773250"/>
    <w:rsid w:val="50D68547"/>
    <w:rsid w:val="50DC9188"/>
    <w:rsid w:val="50EC527C"/>
    <w:rsid w:val="50F380C3"/>
    <w:rsid w:val="50F62106"/>
    <w:rsid w:val="513E20AA"/>
    <w:rsid w:val="514EC79D"/>
    <w:rsid w:val="51654482"/>
    <w:rsid w:val="518E95CC"/>
    <w:rsid w:val="51B15C8F"/>
    <w:rsid w:val="51C3EFF2"/>
    <w:rsid w:val="51D62B1E"/>
    <w:rsid w:val="520A4347"/>
    <w:rsid w:val="522559CB"/>
    <w:rsid w:val="525D9641"/>
    <w:rsid w:val="5265102F"/>
    <w:rsid w:val="526C9C89"/>
    <w:rsid w:val="528CCB34"/>
    <w:rsid w:val="52ED8E7F"/>
    <w:rsid w:val="52EED47C"/>
    <w:rsid w:val="52FAEF9F"/>
    <w:rsid w:val="53178927"/>
    <w:rsid w:val="534BED46"/>
    <w:rsid w:val="53816D4D"/>
    <w:rsid w:val="539E97B0"/>
    <w:rsid w:val="53B39054"/>
    <w:rsid w:val="53CBB40C"/>
    <w:rsid w:val="53D37E67"/>
    <w:rsid w:val="53DC33E8"/>
    <w:rsid w:val="53E97B86"/>
    <w:rsid w:val="53F604CD"/>
    <w:rsid w:val="5469DE5D"/>
    <w:rsid w:val="547DADDA"/>
    <w:rsid w:val="548E2153"/>
    <w:rsid w:val="54A16A6B"/>
    <w:rsid w:val="54AF55EB"/>
    <w:rsid w:val="54D48F30"/>
    <w:rsid w:val="54E7BDA7"/>
    <w:rsid w:val="54E80132"/>
    <w:rsid w:val="550347DB"/>
    <w:rsid w:val="551E273E"/>
    <w:rsid w:val="55387783"/>
    <w:rsid w:val="55590E47"/>
    <w:rsid w:val="555ADC15"/>
    <w:rsid w:val="555CFA8D"/>
    <w:rsid w:val="558C28E6"/>
    <w:rsid w:val="55FB698A"/>
    <w:rsid w:val="560C839E"/>
    <w:rsid w:val="56579219"/>
    <w:rsid w:val="565EA5CE"/>
    <w:rsid w:val="5697C910"/>
    <w:rsid w:val="56B2B51B"/>
    <w:rsid w:val="56BA2192"/>
    <w:rsid w:val="56BB9D2B"/>
    <w:rsid w:val="56C79D28"/>
    <w:rsid w:val="56F8CAEE"/>
    <w:rsid w:val="56FCDD25"/>
    <w:rsid w:val="57558E08"/>
    <w:rsid w:val="57567EA3"/>
    <w:rsid w:val="57AB71BA"/>
    <w:rsid w:val="57AB9665"/>
    <w:rsid w:val="57B1415C"/>
    <w:rsid w:val="57B68AE7"/>
    <w:rsid w:val="57CCC608"/>
    <w:rsid w:val="57FB7E4C"/>
    <w:rsid w:val="58003EAC"/>
    <w:rsid w:val="581A505C"/>
    <w:rsid w:val="5833FD7E"/>
    <w:rsid w:val="588F2B8C"/>
    <w:rsid w:val="58EBB4D2"/>
    <w:rsid w:val="58FF641D"/>
    <w:rsid w:val="5909ACB8"/>
    <w:rsid w:val="590B0985"/>
    <w:rsid w:val="59507445"/>
    <w:rsid w:val="59619276"/>
    <w:rsid w:val="59672C8C"/>
    <w:rsid w:val="599444B6"/>
    <w:rsid w:val="59945CDF"/>
    <w:rsid w:val="59ACC3F4"/>
    <w:rsid w:val="59D47696"/>
    <w:rsid w:val="59DFD807"/>
    <w:rsid w:val="5A2FA8DD"/>
    <w:rsid w:val="5A3B63E7"/>
    <w:rsid w:val="5A4FF4FC"/>
    <w:rsid w:val="5A9BC0EC"/>
    <w:rsid w:val="5AA80B83"/>
    <w:rsid w:val="5ACFC89B"/>
    <w:rsid w:val="5AD9CD95"/>
    <w:rsid w:val="5AE7066F"/>
    <w:rsid w:val="5B48458E"/>
    <w:rsid w:val="5B6B3E00"/>
    <w:rsid w:val="5B8DF2A2"/>
    <w:rsid w:val="5B977228"/>
    <w:rsid w:val="5BB51751"/>
    <w:rsid w:val="5BDEA3E7"/>
    <w:rsid w:val="5BDFC38D"/>
    <w:rsid w:val="5BEE7FFB"/>
    <w:rsid w:val="5C184E41"/>
    <w:rsid w:val="5C46EACD"/>
    <w:rsid w:val="5C78F615"/>
    <w:rsid w:val="5C87F608"/>
    <w:rsid w:val="5D0FA846"/>
    <w:rsid w:val="5D314CA6"/>
    <w:rsid w:val="5D4B3958"/>
    <w:rsid w:val="5D5A1CEE"/>
    <w:rsid w:val="5DAC5832"/>
    <w:rsid w:val="5E10CEF2"/>
    <w:rsid w:val="5E23E568"/>
    <w:rsid w:val="5E273648"/>
    <w:rsid w:val="5E638108"/>
    <w:rsid w:val="5EA754D3"/>
    <w:rsid w:val="5EB42B49"/>
    <w:rsid w:val="5EF8105B"/>
    <w:rsid w:val="5EFE6C47"/>
    <w:rsid w:val="5F031A00"/>
    <w:rsid w:val="5F65B190"/>
    <w:rsid w:val="5F6A89D9"/>
    <w:rsid w:val="5F977D82"/>
    <w:rsid w:val="5FA53547"/>
    <w:rsid w:val="5FBC6036"/>
    <w:rsid w:val="5FEA1206"/>
    <w:rsid w:val="5FF60B27"/>
    <w:rsid w:val="5FFDF9B5"/>
    <w:rsid w:val="600FC3D9"/>
    <w:rsid w:val="6028FA1F"/>
    <w:rsid w:val="605E807E"/>
    <w:rsid w:val="607B8C32"/>
    <w:rsid w:val="60CEE3B8"/>
    <w:rsid w:val="614444D0"/>
    <w:rsid w:val="6199CA16"/>
    <w:rsid w:val="61C5B2E2"/>
    <w:rsid w:val="61C8CA6E"/>
    <w:rsid w:val="61E6B59A"/>
    <w:rsid w:val="61E82F16"/>
    <w:rsid w:val="61EA7BB4"/>
    <w:rsid w:val="61F07E0F"/>
    <w:rsid w:val="61FA50DF"/>
    <w:rsid w:val="620E8445"/>
    <w:rsid w:val="62151B08"/>
    <w:rsid w:val="621CE4AC"/>
    <w:rsid w:val="6227965F"/>
    <w:rsid w:val="622CFD3E"/>
    <w:rsid w:val="626A417F"/>
    <w:rsid w:val="627EF643"/>
    <w:rsid w:val="62830A6B"/>
    <w:rsid w:val="62CDB3F0"/>
    <w:rsid w:val="62F20C88"/>
    <w:rsid w:val="63116BDD"/>
    <w:rsid w:val="63197886"/>
    <w:rsid w:val="63240079"/>
    <w:rsid w:val="63649ACF"/>
    <w:rsid w:val="6391411B"/>
    <w:rsid w:val="63962140"/>
    <w:rsid w:val="64033BA2"/>
    <w:rsid w:val="643CABA6"/>
    <w:rsid w:val="644D3575"/>
    <w:rsid w:val="64AD3C3E"/>
    <w:rsid w:val="64C97D52"/>
    <w:rsid w:val="64D7735C"/>
    <w:rsid w:val="64E252AA"/>
    <w:rsid w:val="6531F1A1"/>
    <w:rsid w:val="6547B1C4"/>
    <w:rsid w:val="658D07A7"/>
    <w:rsid w:val="6590A76A"/>
    <w:rsid w:val="65C24E9B"/>
    <w:rsid w:val="660183BC"/>
    <w:rsid w:val="6624F032"/>
    <w:rsid w:val="663F48F2"/>
    <w:rsid w:val="6643E009"/>
    <w:rsid w:val="664F06F7"/>
    <w:rsid w:val="664F4BA7"/>
    <w:rsid w:val="665BA13B"/>
    <w:rsid w:val="66A6C649"/>
    <w:rsid w:val="66AA16AA"/>
    <w:rsid w:val="66CC1947"/>
    <w:rsid w:val="66CDB7A3"/>
    <w:rsid w:val="66CDC202"/>
    <w:rsid w:val="66F7A8B7"/>
    <w:rsid w:val="673A2F59"/>
    <w:rsid w:val="67481338"/>
    <w:rsid w:val="6762333B"/>
    <w:rsid w:val="67942D64"/>
    <w:rsid w:val="679DCA2C"/>
    <w:rsid w:val="67A79671"/>
    <w:rsid w:val="67B9AECD"/>
    <w:rsid w:val="67D45BD9"/>
    <w:rsid w:val="681D18B9"/>
    <w:rsid w:val="68A2188F"/>
    <w:rsid w:val="68B2AC9F"/>
    <w:rsid w:val="68C637B0"/>
    <w:rsid w:val="692D384C"/>
    <w:rsid w:val="69A4DBFB"/>
    <w:rsid w:val="6A030DFD"/>
    <w:rsid w:val="6A045654"/>
    <w:rsid w:val="6A0999C2"/>
    <w:rsid w:val="6A170DD5"/>
    <w:rsid w:val="6A25FEE0"/>
    <w:rsid w:val="6A35D786"/>
    <w:rsid w:val="6A36320A"/>
    <w:rsid w:val="6A648067"/>
    <w:rsid w:val="6A67B336"/>
    <w:rsid w:val="6AAE4E82"/>
    <w:rsid w:val="6AD863C5"/>
    <w:rsid w:val="6B2D394A"/>
    <w:rsid w:val="6B66A5A5"/>
    <w:rsid w:val="6B6FD40E"/>
    <w:rsid w:val="6BA13325"/>
    <w:rsid w:val="6BFF2078"/>
    <w:rsid w:val="6C3DA603"/>
    <w:rsid w:val="6C79B2E2"/>
    <w:rsid w:val="6CAEACE9"/>
    <w:rsid w:val="6CB74488"/>
    <w:rsid w:val="6CC157DF"/>
    <w:rsid w:val="6CDC7CBD"/>
    <w:rsid w:val="6D0457A3"/>
    <w:rsid w:val="6D0F86A0"/>
    <w:rsid w:val="6D3084F9"/>
    <w:rsid w:val="6D3E53BF"/>
    <w:rsid w:val="6D82EC9C"/>
    <w:rsid w:val="6DA1BA33"/>
    <w:rsid w:val="6DB7C66D"/>
    <w:rsid w:val="6DD52316"/>
    <w:rsid w:val="6E21915C"/>
    <w:rsid w:val="6E39BAA9"/>
    <w:rsid w:val="6EC73B07"/>
    <w:rsid w:val="6F0AAB32"/>
    <w:rsid w:val="6F1340D2"/>
    <w:rsid w:val="6F1F0896"/>
    <w:rsid w:val="6F318981"/>
    <w:rsid w:val="6F3F902E"/>
    <w:rsid w:val="6F4E6A06"/>
    <w:rsid w:val="6F5BCDE4"/>
    <w:rsid w:val="6F603F8B"/>
    <w:rsid w:val="6F921C35"/>
    <w:rsid w:val="6F9B5289"/>
    <w:rsid w:val="6FE3B271"/>
    <w:rsid w:val="6FEEE54A"/>
    <w:rsid w:val="70086322"/>
    <w:rsid w:val="70235A08"/>
    <w:rsid w:val="7026CD20"/>
    <w:rsid w:val="702D7DD1"/>
    <w:rsid w:val="7034BBAF"/>
    <w:rsid w:val="706CD3AD"/>
    <w:rsid w:val="707371FE"/>
    <w:rsid w:val="709A2C73"/>
    <w:rsid w:val="70A12B87"/>
    <w:rsid w:val="70A25846"/>
    <w:rsid w:val="70A5D5F8"/>
    <w:rsid w:val="70CD5038"/>
    <w:rsid w:val="70D4F014"/>
    <w:rsid w:val="71020A44"/>
    <w:rsid w:val="7122EC5B"/>
    <w:rsid w:val="7137E3FC"/>
    <w:rsid w:val="7153926B"/>
    <w:rsid w:val="7161D59E"/>
    <w:rsid w:val="718AFB08"/>
    <w:rsid w:val="718C794E"/>
    <w:rsid w:val="71D94111"/>
    <w:rsid w:val="71EDAB0B"/>
    <w:rsid w:val="72233AAE"/>
    <w:rsid w:val="723E6F09"/>
    <w:rsid w:val="72484850"/>
    <w:rsid w:val="725ED623"/>
    <w:rsid w:val="726194E6"/>
    <w:rsid w:val="72829AF0"/>
    <w:rsid w:val="72B1782E"/>
    <w:rsid w:val="72E213CC"/>
    <w:rsid w:val="72FC1D1D"/>
    <w:rsid w:val="734BBE41"/>
    <w:rsid w:val="736C5C71"/>
    <w:rsid w:val="73768074"/>
    <w:rsid w:val="737E88D2"/>
    <w:rsid w:val="73A4C7BE"/>
    <w:rsid w:val="73A5A58E"/>
    <w:rsid w:val="73AD144D"/>
    <w:rsid w:val="73D8F5F9"/>
    <w:rsid w:val="73F91933"/>
    <w:rsid w:val="7478529E"/>
    <w:rsid w:val="7478AD5E"/>
    <w:rsid w:val="74D03099"/>
    <w:rsid w:val="74E54FDD"/>
    <w:rsid w:val="74F31910"/>
    <w:rsid w:val="75007368"/>
    <w:rsid w:val="7505FD6A"/>
    <w:rsid w:val="755E7484"/>
    <w:rsid w:val="75675166"/>
    <w:rsid w:val="75CA9379"/>
    <w:rsid w:val="75D757F2"/>
    <w:rsid w:val="75DAC03C"/>
    <w:rsid w:val="760AC54F"/>
    <w:rsid w:val="7619052C"/>
    <w:rsid w:val="762281E5"/>
    <w:rsid w:val="76245635"/>
    <w:rsid w:val="762563BC"/>
    <w:rsid w:val="764A5C68"/>
    <w:rsid w:val="7686698B"/>
    <w:rsid w:val="76B97E1F"/>
    <w:rsid w:val="76BE1BC8"/>
    <w:rsid w:val="76C6CD21"/>
    <w:rsid w:val="76CF3F88"/>
    <w:rsid w:val="76F149E9"/>
    <w:rsid w:val="7735F6AD"/>
    <w:rsid w:val="77579FAA"/>
    <w:rsid w:val="775D0D3D"/>
    <w:rsid w:val="77652AEA"/>
    <w:rsid w:val="776C92FB"/>
    <w:rsid w:val="7782CD27"/>
    <w:rsid w:val="781F2F64"/>
    <w:rsid w:val="784371F5"/>
    <w:rsid w:val="785E6A7D"/>
    <w:rsid w:val="7867DB78"/>
    <w:rsid w:val="78C56C87"/>
    <w:rsid w:val="79254F7D"/>
    <w:rsid w:val="797AACFF"/>
    <w:rsid w:val="799B7EE6"/>
    <w:rsid w:val="79A93B21"/>
    <w:rsid w:val="79E58E51"/>
    <w:rsid w:val="79EB2194"/>
    <w:rsid w:val="7A1A082D"/>
    <w:rsid w:val="7A506D7A"/>
    <w:rsid w:val="7A534C31"/>
    <w:rsid w:val="7A8FC42D"/>
    <w:rsid w:val="7A9C79B1"/>
    <w:rsid w:val="7AA0DEAF"/>
    <w:rsid w:val="7AD4ECDC"/>
    <w:rsid w:val="7AE8F14E"/>
    <w:rsid w:val="7AECB489"/>
    <w:rsid w:val="7B106CDE"/>
    <w:rsid w:val="7B2AA28F"/>
    <w:rsid w:val="7B57F8C1"/>
    <w:rsid w:val="7B5EEA56"/>
    <w:rsid w:val="7B8D1504"/>
    <w:rsid w:val="7BB2D51A"/>
    <w:rsid w:val="7BBA51C7"/>
    <w:rsid w:val="7BBC947A"/>
    <w:rsid w:val="7BC5E24C"/>
    <w:rsid w:val="7C417812"/>
    <w:rsid w:val="7C485C77"/>
    <w:rsid w:val="7C578D1C"/>
    <w:rsid w:val="7C5BB333"/>
    <w:rsid w:val="7C7E23D6"/>
    <w:rsid w:val="7CAB19E2"/>
    <w:rsid w:val="7CDB0BC1"/>
    <w:rsid w:val="7CE75943"/>
    <w:rsid w:val="7CFC8BCB"/>
    <w:rsid w:val="7D16E318"/>
    <w:rsid w:val="7D33530A"/>
    <w:rsid w:val="7D3B7ED3"/>
    <w:rsid w:val="7D59D303"/>
    <w:rsid w:val="7D6D9D67"/>
    <w:rsid w:val="7D7BD075"/>
    <w:rsid w:val="7DBD3F66"/>
    <w:rsid w:val="7DD2030E"/>
    <w:rsid w:val="7E019F3C"/>
    <w:rsid w:val="7E071BA3"/>
    <w:rsid w:val="7E1C3E6A"/>
    <w:rsid w:val="7E36465D"/>
    <w:rsid w:val="7E513F76"/>
    <w:rsid w:val="7E67DF10"/>
    <w:rsid w:val="7ED44C4C"/>
    <w:rsid w:val="7F0F4B1D"/>
    <w:rsid w:val="7F4331C4"/>
    <w:rsid w:val="7F518EC8"/>
    <w:rsid w:val="7F84FD76"/>
    <w:rsid w:val="7F9C1B8B"/>
    <w:rsid w:val="7F9E668F"/>
    <w:rsid w:val="7FA92F27"/>
    <w:rsid w:val="7FE05DC1"/>
    <w:rsid w:val="7FE77DEF"/>
    <w:rsid w:val="7FF72F0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6D960"/>
  <w15:chartTrackingRefBased/>
  <w15:docId w15:val="{7D3DAB0A-CE91-4BC6-9181-5859024D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051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172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26764"/>
    <w:pPr>
      <w:autoSpaceDE w:val="0"/>
      <w:autoSpaceDN w:val="0"/>
      <w:adjustRightInd w:val="0"/>
      <w:spacing w:after="0" w:line="240" w:lineRule="auto"/>
    </w:pPr>
    <w:rPr>
      <w:rFonts w:ascii="Calibri" w:hAnsi="Calibri" w:cs="Calibri"/>
      <w:color w:val="000000"/>
      <w:kern w:val="0"/>
      <w:sz w:val="24"/>
      <w:szCs w:val="24"/>
    </w:rPr>
  </w:style>
  <w:style w:type="table" w:styleId="Tabelraster">
    <w:name w:val="Table Grid"/>
    <w:basedOn w:val="Standaardtabel"/>
    <w:rsid w:val="007D0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E68C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EE68CE"/>
  </w:style>
  <w:style w:type="paragraph" w:styleId="Voettekst">
    <w:name w:val="footer"/>
    <w:basedOn w:val="Standaard"/>
    <w:link w:val="VoettekstChar"/>
    <w:uiPriority w:val="99"/>
    <w:unhideWhenUsed/>
    <w:rsid w:val="00EE68C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EE68CE"/>
  </w:style>
  <w:style w:type="character" w:customStyle="1" w:styleId="Kop1Char">
    <w:name w:val="Kop 1 Char"/>
    <w:basedOn w:val="Standaardalinea-lettertype"/>
    <w:link w:val="Kop1"/>
    <w:uiPriority w:val="9"/>
    <w:rsid w:val="00E05133"/>
    <w:rPr>
      <w:rFonts w:asciiTheme="majorHAnsi" w:eastAsiaTheme="majorEastAsia" w:hAnsiTheme="majorHAnsi" w:cstheme="majorBidi"/>
      <w:color w:val="2F5496" w:themeColor="accent1" w:themeShade="BF"/>
      <w:sz w:val="32"/>
      <w:szCs w:val="32"/>
    </w:rPr>
  </w:style>
  <w:style w:type="character" w:styleId="Verwijzingopmerking">
    <w:name w:val="annotation reference"/>
    <w:basedOn w:val="Standaardalinea-lettertype"/>
    <w:uiPriority w:val="99"/>
    <w:unhideWhenUsed/>
    <w:rsid w:val="009A7143"/>
    <w:rPr>
      <w:sz w:val="16"/>
      <w:szCs w:val="16"/>
    </w:rPr>
  </w:style>
  <w:style w:type="paragraph" w:styleId="Tekstopmerking">
    <w:name w:val="annotation text"/>
    <w:basedOn w:val="Standaard"/>
    <w:link w:val="TekstopmerkingChar"/>
    <w:uiPriority w:val="99"/>
    <w:unhideWhenUsed/>
    <w:rsid w:val="009A7143"/>
    <w:pPr>
      <w:spacing w:line="240" w:lineRule="auto"/>
    </w:pPr>
    <w:rPr>
      <w:sz w:val="20"/>
      <w:szCs w:val="20"/>
    </w:rPr>
  </w:style>
  <w:style w:type="character" w:customStyle="1" w:styleId="TekstopmerkingChar">
    <w:name w:val="Tekst opmerking Char"/>
    <w:basedOn w:val="Standaardalinea-lettertype"/>
    <w:link w:val="Tekstopmerking"/>
    <w:uiPriority w:val="99"/>
    <w:rsid w:val="009A7143"/>
    <w:rPr>
      <w:sz w:val="20"/>
      <w:szCs w:val="20"/>
    </w:rPr>
  </w:style>
  <w:style w:type="paragraph" w:styleId="Onderwerpvanopmerking">
    <w:name w:val="annotation subject"/>
    <w:basedOn w:val="Tekstopmerking"/>
    <w:next w:val="Tekstopmerking"/>
    <w:link w:val="OnderwerpvanopmerkingChar"/>
    <w:uiPriority w:val="99"/>
    <w:semiHidden/>
    <w:unhideWhenUsed/>
    <w:rsid w:val="009A7143"/>
    <w:rPr>
      <w:b/>
      <w:bCs/>
    </w:rPr>
  </w:style>
  <w:style w:type="character" w:customStyle="1" w:styleId="OnderwerpvanopmerkingChar">
    <w:name w:val="Onderwerp van opmerking Char"/>
    <w:basedOn w:val="TekstopmerkingChar"/>
    <w:link w:val="Onderwerpvanopmerking"/>
    <w:uiPriority w:val="99"/>
    <w:semiHidden/>
    <w:rsid w:val="009A7143"/>
    <w:rPr>
      <w:b/>
      <w:bCs/>
      <w:sz w:val="20"/>
      <w:szCs w:val="20"/>
    </w:rPr>
  </w:style>
  <w:style w:type="character" w:customStyle="1" w:styleId="Kop2Char">
    <w:name w:val="Kop 2 Char"/>
    <w:basedOn w:val="Standaardalinea-lettertype"/>
    <w:link w:val="Kop2"/>
    <w:uiPriority w:val="9"/>
    <w:rsid w:val="0081720E"/>
    <w:rPr>
      <w:rFonts w:asciiTheme="majorHAnsi" w:eastAsiaTheme="majorEastAsia" w:hAnsiTheme="majorHAnsi" w:cstheme="majorBidi"/>
      <w:color w:val="2F5496" w:themeColor="accent1" w:themeShade="BF"/>
      <w:sz w:val="26"/>
      <w:szCs w:val="26"/>
    </w:rPr>
  </w:style>
  <w:style w:type="paragraph" w:styleId="Lijstalinea">
    <w:name w:val="List Paragraph"/>
    <w:aliases w:val="Opsomming,Opsomblokjes en substreepjes"/>
    <w:basedOn w:val="Standaard"/>
    <w:link w:val="LijstalineaChar"/>
    <w:uiPriority w:val="34"/>
    <w:qFormat/>
    <w:rsid w:val="00A360D6"/>
    <w:pPr>
      <w:ind w:left="720"/>
      <w:contextualSpacing/>
    </w:pPr>
  </w:style>
  <w:style w:type="paragraph" w:styleId="Revisie">
    <w:name w:val="Revision"/>
    <w:hidden/>
    <w:uiPriority w:val="99"/>
    <w:semiHidden/>
    <w:rsid w:val="000E46D5"/>
    <w:pPr>
      <w:spacing w:after="0" w:line="240" w:lineRule="auto"/>
    </w:pPr>
  </w:style>
  <w:style w:type="paragraph" w:styleId="Kopvaninhoudsopgave">
    <w:name w:val="TOC Heading"/>
    <w:basedOn w:val="Kop1"/>
    <w:next w:val="Standaard"/>
    <w:uiPriority w:val="39"/>
    <w:unhideWhenUsed/>
    <w:qFormat/>
    <w:rsid w:val="00226283"/>
    <w:pPr>
      <w:outlineLvl w:val="9"/>
    </w:pPr>
    <w:rPr>
      <w:kern w:val="0"/>
      <w:lang w:eastAsia="nl-NL"/>
      <w14:ligatures w14:val="none"/>
    </w:rPr>
  </w:style>
  <w:style w:type="paragraph" w:styleId="Inhopg1">
    <w:name w:val="toc 1"/>
    <w:basedOn w:val="Standaard"/>
    <w:next w:val="Standaard"/>
    <w:autoRedefine/>
    <w:uiPriority w:val="39"/>
    <w:unhideWhenUsed/>
    <w:rsid w:val="00226283"/>
    <w:pPr>
      <w:spacing w:after="100"/>
    </w:pPr>
  </w:style>
  <w:style w:type="paragraph" w:styleId="Inhopg2">
    <w:name w:val="toc 2"/>
    <w:basedOn w:val="Standaard"/>
    <w:next w:val="Standaard"/>
    <w:autoRedefine/>
    <w:uiPriority w:val="39"/>
    <w:unhideWhenUsed/>
    <w:rsid w:val="00226283"/>
    <w:pPr>
      <w:spacing w:after="100"/>
      <w:ind w:left="220"/>
    </w:pPr>
  </w:style>
  <w:style w:type="character" w:styleId="Hyperlink">
    <w:name w:val="Hyperlink"/>
    <w:basedOn w:val="Standaardalinea-lettertype"/>
    <w:uiPriority w:val="99"/>
    <w:unhideWhenUsed/>
    <w:rsid w:val="00226283"/>
    <w:rPr>
      <w:color w:val="0563C1" w:themeColor="hyperlink"/>
      <w:u w:val="single"/>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character" w:customStyle="1" w:styleId="LijstalineaChar">
    <w:name w:val="Lijstalinea Char"/>
    <w:aliases w:val="Opsomming Char,Opsomblokjes en substreepjes Char"/>
    <w:basedOn w:val="Standaardalinea-lettertype"/>
    <w:link w:val="Lijstalinea"/>
    <w:uiPriority w:val="34"/>
    <w:qFormat/>
    <w:rsid w:val="004F4F33"/>
  </w:style>
  <w:style w:type="character" w:styleId="Onopgelostemelding">
    <w:name w:val="Unresolved Mention"/>
    <w:basedOn w:val="Standaardalinea-lettertype"/>
    <w:uiPriority w:val="99"/>
    <w:semiHidden/>
    <w:unhideWhenUsed/>
    <w:rsid w:val="00727CD1"/>
    <w:rPr>
      <w:color w:val="605E5C"/>
      <w:shd w:val="clear" w:color="auto" w:fill="E1DFDD"/>
    </w:rPr>
  </w:style>
  <w:style w:type="character" w:customStyle="1" w:styleId="normaltextrun">
    <w:name w:val="normaltextrun"/>
    <w:basedOn w:val="Standaardalinea-lettertype"/>
    <w:rsid w:val="00090CE4"/>
  </w:style>
  <w:style w:type="paragraph" w:customStyle="1" w:styleId="paragraph">
    <w:name w:val="paragraph"/>
    <w:basedOn w:val="Standaard"/>
    <w:rsid w:val="004E46C7"/>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tabchar">
    <w:name w:val="tabchar"/>
    <w:basedOn w:val="Standaardalinea-lettertype"/>
    <w:rsid w:val="004E46C7"/>
  </w:style>
  <w:style w:type="character" w:customStyle="1" w:styleId="eop">
    <w:name w:val="eop"/>
    <w:basedOn w:val="Standaardalinea-lettertype"/>
    <w:rsid w:val="004E4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322229">
      <w:bodyDiv w:val="1"/>
      <w:marLeft w:val="0"/>
      <w:marRight w:val="0"/>
      <w:marTop w:val="0"/>
      <w:marBottom w:val="0"/>
      <w:divBdr>
        <w:top w:val="none" w:sz="0" w:space="0" w:color="auto"/>
        <w:left w:val="none" w:sz="0" w:space="0" w:color="auto"/>
        <w:bottom w:val="none" w:sz="0" w:space="0" w:color="auto"/>
        <w:right w:val="none" w:sz="0" w:space="0" w:color="auto"/>
      </w:divBdr>
    </w:div>
    <w:div w:id="1296832612">
      <w:bodyDiv w:val="1"/>
      <w:marLeft w:val="0"/>
      <w:marRight w:val="0"/>
      <w:marTop w:val="0"/>
      <w:marBottom w:val="0"/>
      <w:divBdr>
        <w:top w:val="none" w:sz="0" w:space="0" w:color="auto"/>
        <w:left w:val="none" w:sz="0" w:space="0" w:color="auto"/>
        <w:bottom w:val="none" w:sz="0" w:space="0" w:color="auto"/>
        <w:right w:val="none" w:sz="0" w:space="0" w:color="auto"/>
      </w:divBdr>
    </w:div>
    <w:div w:id="1457720159">
      <w:bodyDiv w:val="1"/>
      <w:marLeft w:val="0"/>
      <w:marRight w:val="0"/>
      <w:marTop w:val="0"/>
      <w:marBottom w:val="0"/>
      <w:divBdr>
        <w:top w:val="none" w:sz="0" w:space="0" w:color="auto"/>
        <w:left w:val="none" w:sz="0" w:space="0" w:color="auto"/>
        <w:bottom w:val="none" w:sz="0" w:space="0" w:color="auto"/>
        <w:right w:val="none" w:sz="0" w:space="0" w:color="auto"/>
      </w:divBdr>
      <w:divsChild>
        <w:div w:id="434330826">
          <w:marLeft w:val="0"/>
          <w:marRight w:val="0"/>
          <w:marTop w:val="0"/>
          <w:marBottom w:val="0"/>
          <w:divBdr>
            <w:top w:val="none" w:sz="0" w:space="0" w:color="auto"/>
            <w:left w:val="none" w:sz="0" w:space="0" w:color="auto"/>
            <w:bottom w:val="none" w:sz="0" w:space="0" w:color="auto"/>
            <w:right w:val="none" w:sz="0" w:space="0" w:color="auto"/>
          </w:divBdr>
        </w:div>
        <w:div w:id="1423986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ecozo.nl/diensten/berichtenverkeer-wm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gdru.nl/thema/professionals-ggd/wmotoezich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varingwijzer.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ractbeheer@regiolekstroom.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3ECD8F4478CF45883EB32C9E55DDB3" ma:contentTypeVersion="4" ma:contentTypeDescription="Een nieuw document maken." ma:contentTypeScope="" ma:versionID="efe0e519053accecd788045085084f87">
  <xsd:schema xmlns:xsd="http://www.w3.org/2001/XMLSchema" xmlns:xs="http://www.w3.org/2001/XMLSchema" xmlns:p="http://schemas.microsoft.com/office/2006/metadata/properties" xmlns:ns2="2bb5c279-9e9c-4868-bccb-895289fade54" targetNamespace="http://schemas.microsoft.com/office/2006/metadata/properties" ma:root="true" ma:fieldsID="0046bf8e2e0187dd9d74ed7d271893df" ns2:_="">
    <xsd:import namespace="2bb5c279-9e9c-4868-bccb-895289fade5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5c279-9e9c-4868-bccb-895289fade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3E21C1-6365-48B7-A634-9C4A224EEC2B}">
  <ds:schemaRefs>
    <ds:schemaRef ds:uri="http://schemas.openxmlformats.org/officeDocument/2006/bibliography"/>
  </ds:schemaRefs>
</ds:datastoreItem>
</file>

<file path=customXml/itemProps2.xml><?xml version="1.0" encoding="utf-8"?>
<ds:datastoreItem xmlns:ds="http://schemas.openxmlformats.org/officeDocument/2006/customXml" ds:itemID="{39E61D2B-7720-489A-A851-4D9016B406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06B4C8-86E4-4B39-B2FA-8C4873FCBE26}">
  <ds:schemaRefs>
    <ds:schemaRef ds:uri="http://schemas.microsoft.com/sharepoint/v3/contenttype/forms"/>
  </ds:schemaRefs>
</ds:datastoreItem>
</file>

<file path=customXml/itemProps4.xml><?xml version="1.0" encoding="utf-8"?>
<ds:datastoreItem xmlns:ds="http://schemas.openxmlformats.org/officeDocument/2006/customXml" ds:itemID="{430A80CE-BDF6-4752-AF56-53F856F8B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5c279-9e9c-4868-bccb-895289fad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5230</Words>
  <Characters>28765</Characters>
  <Application>Microsoft Office Word</Application>
  <DocSecurity>0</DocSecurity>
  <Lines>239</Lines>
  <Paragraphs>67</Paragraphs>
  <ScaleCrop>false</ScaleCrop>
  <HeadingPairs>
    <vt:vector size="4" baseType="variant">
      <vt:variant>
        <vt:lpstr>Titel</vt:lpstr>
      </vt:variant>
      <vt:variant>
        <vt:i4>1</vt:i4>
      </vt:variant>
      <vt:variant>
        <vt:lpstr>Koppen</vt:lpstr>
      </vt:variant>
      <vt:variant>
        <vt:i4>30</vt:i4>
      </vt:variant>
    </vt:vector>
  </HeadingPairs>
  <TitlesOfParts>
    <vt:vector size="31" baseType="lpstr">
      <vt:lpstr/>
      <vt:lpstr>Inleiding </vt:lpstr>
      <vt:lpstr>Begripsbepalingen </vt:lpstr>
      <vt:lpstr>Maatwerkvoorziening Huishoudelijke Ondersteuning</vt:lpstr>
      <vt:lpstr>    Algemene Eisen</vt:lpstr>
      <vt:lpstr>    </vt:lpstr>
      <vt:lpstr>    Acceptatieplicht, start en continuïteit van zorg</vt:lpstr>
      <vt:lpstr>    </vt:lpstr>
      <vt:lpstr>    Toewijzing en Ondersteuningsplan </vt:lpstr>
      <vt:lpstr>    Dienstverleners </vt:lpstr>
      <vt:lpstr>    Klanttevredenheidsonderzoek </vt:lpstr>
      <vt:lpstr>    Klachten van de Inwoner </vt:lpstr>
      <vt:lpstr>    </vt:lpstr>
      <vt:lpstr>    Calamiteiten</vt:lpstr>
      <vt:lpstr>    Bestuur en arbeidsrechtelijke aspecten</vt:lpstr>
      <vt:lpstr>    </vt:lpstr>
      <vt:lpstr>    Wet aanpak schijnconstructies </vt:lpstr>
      <vt:lpstr>    Social Return </vt:lpstr>
      <vt:lpstr>    </vt:lpstr>
      <vt:lpstr>    Gegevensuitwisseling en privacy </vt:lpstr>
      <vt:lpstr>Administratie </vt:lpstr>
      <vt:lpstr>    Facturatie en digitale data-uitwisseling</vt:lpstr>
      <vt:lpstr>    Verantwoording en materiële controle</vt:lpstr>
      <vt:lpstr>        </vt:lpstr>
      <vt:lpstr>    Contractmanagement </vt:lpstr>
      <vt:lpstr>    </vt:lpstr>
      <vt:lpstr>    Toezicht Kwaliteit en continuïteit</vt:lpstr>
      <vt:lpstr>    Extra paragraaf </vt:lpstr>
      <vt:lpstr>        </vt:lpstr>
      <vt:lpstr>Verplaatsen naar andere documenten:</vt:lpstr>
      <vt:lpstr>Verwijderen:</vt:lpstr>
    </vt:vector>
  </TitlesOfParts>
  <Company/>
  <LinksUpToDate>false</LinksUpToDate>
  <CharactersWithSpaces>33928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Hesemans</dc:creator>
  <cp:keywords/>
  <dc:description/>
  <cp:lastModifiedBy>Annette Hesemans</cp:lastModifiedBy>
  <cp:revision>7</cp:revision>
  <dcterms:created xsi:type="dcterms:W3CDTF">2024-03-26T17:40:00Z</dcterms:created>
  <dcterms:modified xsi:type="dcterms:W3CDTF">2024-03-26T17:49:00Z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0x010100603ECD8F4478CF45883EB32C9E55DDB3</vt:lpwstr>
  </property>
</Properties>
</file>