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1E196E" w:rsidRDefault="0088318F" w:rsidP="001E196E">
      <w:pPr>
        <w:spacing w:after="0" w:line="240" w:lineRule="auto"/>
        <w:rPr>
          <w:rFonts w:ascii="Verdana" w:hAnsi="Verdana"/>
          <w:lang w:val="en-US"/>
        </w:rPr>
      </w:pPr>
    </w:p>
    <w:p w14:paraId="1FFAEFAA" w14:textId="77777777" w:rsidR="0088318F" w:rsidRPr="001E196E" w:rsidRDefault="0088318F" w:rsidP="001E196E">
      <w:pPr>
        <w:spacing w:after="0" w:line="240" w:lineRule="auto"/>
        <w:rPr>
          <w:rFonts w:ascii="Verdana" w:hAnsi="Verdana"/>
          <w:lang w:val="en-US"/>
        </w:rPr>
      </w:pPr>
    </w:p>
    <w:p w14:paraId="78C9083F" w14:textId="5AAC1AE1" w:rsidR="00596EBA" w:rsidRPr="001E196E" w:rsidRDefault="00617963" w:rsidP="001E196E">
      <w:pPr>
        <w:spacing w:after="0" w:line="240" w:lineRule="auto"/>
        <w:rPr>
          <w:rFonts w:ascii="Verdana" w:hAnsi="Verdana"/>
          <w:sz w:val="24"/>
          <w:szCs w:val="24"/>
          <w:lang w:val="en-US"/>
        </w:rPr>
      </w:pPr>
      <w:r w:rsidRPr="001E196E">
        <w:rPr>
          <w:rFonts w:ascii="Verdana" w:hAnsi="Verdana"/>
          <w:b/>
          <w:bCs/>
          <w:sz w:val="24"/>
          <w:szCs w:val="24"/>
          <w:lang w:val="en-US"/>
        </w:rPr>
        <w:t>A</w:t>
      </w:r>
      <w:r w:rsidR="001D22CB" w:rsidRPr="001E196E">
        <w:rPr>
          <w:rFonts w:ascii="Verdana" w:hAnsi="Verdana"/>
          <w:b/>
          <w:bCs/>
          <w:sz w:val="24"/>
          <w:szCs w:val="24"/>
          <w:lang w:val="en-US"/>
        </w:rPr>
        <w:t>nnex</w:t>
      </w:r>
      <w:r w:rsidR="001E196E" w:rsidRPr="001E196E">
        <w:rPr>
          <w:rFonts w:ascii="Verdana" w:hAnsi="Verdana"/>
          <w:b/>
          <w:bCs/>
          <w:sz w:val="24"/>
          <w:szCs w:val="24"/>
          <w:lang w:val="en-US"/>
        </w:rPr>
        <w:t xml:space="preserve"> 3</w:t>
      </w:r>
      <w:r w:rsidR="00B128BF" w:rsidRPr="001E196E">
        <w:rPr>
          <w:rFonts w:ascii="Verdana" w:hAnsi="Verdana"/>
          <w:b/>
          <w:bCs/>
          <w:sz w:val="24"/>
          <w:szCs w:val="24"/>
          <w:lang w:val="en-US"/>
        </w:rPr>
        <w:t xml:space="preserve">: </w:t>
      </w:r>
      <w:r w:rsidR="00C7045C" w:rsidRPr="001E196E">
        <w:rPr>
          <w:rFonts w:ascii="Verdana" w:hAnsi="Verdana"/>
          <w:b/>
          <w:bCs/>
          <w:sz w:val="24"/>
          <w:szCs w:val="24"/>
          <w:lang w:val="en-US"/>
        </w:rPr>
        <w:t xml:space="preserve"> </w:t>
      </w:r>
      <w:bookmarkStart w:id="0" w:name="_Hlk161739139"/>
      <w:r w:rsidR="00D722EA" w:rsidRPr="001E196E">
        <w:rPr>
          <w:rFonts w:ascii="Verdana" w:hAnsi="Verdana"/>
          <w:b/>
          <w:bCs/>
          <w:sz w:val="24"/>
          <w:szCs w:val="24"/>
          <w:lang w:val="en-US"/>
        </w:rPr>
        <w:t>Reference contracts</w:t>
      </w:r>
      <w:r w:rsidR="00166D0B" w:rsidRPr="001E196E">
        <w:rPr>
          <w:rFonts w:ascii="Verdana" w:hAnsi="Verdana"/>
          <w:b/>
          <w:bCs/>
          <w:sz w:val="24"/>
          <w:szCs w:val="24"/>
          <w:lang w:val="en-US"/>
        </w:rPr>
        <w:t xml:space="preserve"> </w:t>
      </w:r>
      <w:bookmarkEnd w:id="0"/>
    </w:p>
    <w:p w14:paraId="4315D4DF" w14:textId="63B366E7" w:rsidR="00C7045C" w:rsidRPr="001E196E" w:rsidRDefault="28C2037B" w:rsidP="001E196E">
      <w:pPr>
        <w:spacing w:after="0" w:line="240" w:lineRule="auto"/>
        <w:rPr>
          <w:rFonts w:ascii="Verdana" w:eastAsia="Verdana" w:hAnsi="Verdana" w:cs="Verdana"/>
          <w:sz w:val="18"/>
          <w:szCs w:val="18"/>
          <w:lang w:val="en-US"/>
        </w:rPr>
      </w:pPr>
      <w:r w:rsidRPr="001E196E">
        <w:rPr>
          <w:rFonts w:ascii="Verdana" w:eastAsia="Verdana" w:hAnsi="Verdana" w:cs="Verdana"/>
          <w:sz w:val="18"/>
          <w:szCs w:val="18"/>
          <w:lang w:val="en-US"/>
        </w:rPr>
        <w:t>The contracting authority has set the following core competences that correspond to experience in essential aspects of the contract:</w:t>
      </w:r>
    </w:p>
    <w:p w14:paraId="747F921E" w14:textId="77777777" w:rsidR="001E196E" w:rsidRPr="001E196E" w:rsidRDefault="001E196E" w:rsidP="001E196E">
      <w:pPr>
        <w:spacing w:after="0" w:line="240" w:lineRule="auto"/>
        <w:rPr>
          <w:rFonts w:ascii="Verdana" w:hAnsi="Verdana"/>
          <w:lang w:val="en-US"/>
        </w:rPr>
      </w:pPr>
    </w:p>
    <w:p w14:paraId="353081D6" w14:textId="2A9D5DB6" w:rsidR="00C7045C" w:rsidRPr="001E196E" w:rsidRDefault="28C2037B" w:rsidP="001E196E">
      <w:pPr>
        <w:pStyle w:val="Lijstalinea"/>
        <w:numPr>
          <w:ilvl w:val="0"/>
          <w:numId w:val="6"/>
        </w:numPr>
        <w:spacing w:line="240" w:lineRule="auto"/>
        <w:rPr>
          <w:lang w:val="en-US"/>
        </w:rPr>
      </w:pPr>
      <w:r w:rsidRPr="001E196E">
        <w:rPr>
          <w:b/>
          <w:bCs/>
          <w:lang w:val="en-US"/>
        </w:rPr>
        <w:t>Core competence 1</w:t>
      </w:r>
      <w:r w:rsidR="001E196E" w:rsidRPr="001E196E">
        <w:rPr>
          <w:b/>
          <w:bCs/>
          <w:lang w:val="en-US"/>
        </w:rPr>
        <w:t>:</w:t>
      </w:r>
      <w:r w:rsidR="001E196E" w:rsidRPr="001E196E">
        <w:rPr>
          <w:lang w:val="en-US"/>
        </w:rPr>
        <w:t xml:space="preserve"> </w:t>
      </w:r>
      <w:r w:rsidR="001E196E" w:rsidRPr="001E196E">
        <w:rPr>
          <w:lang w:val="en-US"/>
        </w:rPr>
        <w:t>Development of conceptual frameworks for monitoring (elements of) the energy system based on available state of the art literature and independent research.</w:t>
      </w:r>
    </w:p>
    <w:p w14:paraId="5380D870" w14:textId="38DE9010" w:rsidR="00C7045C" w:rsidRPr="001E196E" w:rsidRDefault="28C2037B" w:rsidP="001E196E">
      <w:pPr>
        <w:pStyle w:val="Lijstalinea"/>
        <w:numPr>
          <w:ilvl w:val="0"/>
          <w:numId w:val="6"/>
        </w:numPr>
        <w:spacing w:line="240" w:lineRule="auto"/>
        <w:rPr>
          <w:lang w:val="en-US"/>
        </w:rPr>
      </w:pPr>
      <w:r w:rsidRPr="001E196E">
        <w:rPr>
          <w:b/>
          <w:bCs/>
          <w:lang w:val="en-US"/>
        </w:rPr>
        <w:t>Core competence 2</w:t>
      </w:r>
      <w:r w:rsidR="001E196E" w:rsidRPr="001E196E">
        <w:rPr>
          <w:b/>
          <w:bCs/>
          <w:lang w:val="en-US"/>
        </w:rPr>
        <w:t>:</w:t>
      </w:r>
      <w:r w:rsidR="001E196E" w:rsidRPr="001E196E">
        <w:rPr>
          <w:lang w:val="en-US"/>
        </w:rPr>
        <w:t xml:space="preserve"> </w:t>
      </w:r>
      <w:r w:rsidR="001E196E" w:rsidRPr="001E196E">
        <w:rPr>
          <w:lang w:val="en-US"/>
        </w:rPr>
        <w:t>Use of scenarios for the European energy system in order to test hypotheses.</w:t>
      </w:r>
    </w:p>
    <w:p w14:paraId="28E397FF" w14:textId="09AC539C" w:rsidR="001E196E" w:rsidRPr="001E196E" w:rsidRDefault="28C2037B" w:rsidP="001E196E">
      <w:pPr>
        <w:pStyle w:val="Lijstalinea"/>
        <w:numPr>
          <w:ilvl w:val="0"/>
          <w:numId w:val="6"/>
        </w:numPr>
        <w:spacing w:line="240" w:lineRule="auto"/>
        <w:rPr>
          <w:lang w:val="en-US"/>
        </w:rPr>
      </w:pPr>
      <w:r w:rsidRPr="001E196E">
        <w:rPr>
          <w:b/>
          <w:bCs/>
          <w:lang w:val="en-US"/>
        </w:rPr>
        <w:t>Core competence 3</w:t>
      </w:r>
      <w:r w:rsidR="001E196E" w:rsidRPr="001E196E">
        <w:rPr>
          <w:b/>
          <w:bCs/>
          <w:lang w:val="en-US"/>
        </w:rPr>
        <w:t>:</w:t>
      </w:r>
      <w:r w:rsidR="001E196E" w:rsidRPr="001E196E">
        <w:rPr>
          <w:lang w:val="en-US"/>
        </w:rPr>
        <w:t xml:space="preserve"> </w:t>
      </w:r>
      <w:r w:rsidR="001E196E" w:rsidRPr="001E196E">
        <w:rPr>
          <w:lang w:val="en-US"/>
        </w:rPr>
        <w:t>Formulation of functional requirements for data based tools for monitoring.</w:t>
      </w:r>
    </w:p>
    <w:p w14:paraId="33103168" w14:textId="77777777" w:rsidR="001E196E" w:rsidRPr="001E196E" w:rsidRDefault="001E196E" w:rsidP="001E196E">
      <w:pPr>
        <w:pStyle w:val="Lijstalinea"/>
        <w:spacing w:line="240" w:lineRule="auto"/>
        <w:rPr>
          <w:lang w:val="en-US"/>
        </w:rPr>
      </w:pPr>
    </w:p>
    <w:p w14:paraId="2D04B8CC" w14:textId="5D157FCF" w:rsidR="00C7045C" w:rsidRPr="001E196E" w:rsidRDefault="28C2037B" w:rsidP="001E196E">
      <w:pPr>
        <w:spacing w:after="0" w:line="240" w:lineRule="auto"/>
        <w:rPr>
          <w:rFonts w:ascii="Verdana" w:eastAsia="Verdana" w:hAnsi="Verdana" w:cs="Verdana"/>
          <w:sz w:val="18"/>
          <w:szCs w:val="18"/>
          <w:lang w:val="en-US"/>
        </w:rPr>
      </w:pPr>
      <w:r w:rsidRPr="001E196E">
        <w:rPr>
          <w:rFonts w:ascii="Verdana" w:eastAsia="Verdana" w:hAnsi="Verdana" w:cs="Verdana"/>
          <w:sz w:val="18"/>
          <w:szCs w:val="18"/>
          <w:lang w:val="en-US"/>
        </w:rPr>
        <w:t>You submit a reference statement for each core competence in accordance with the model below. You may copy the model below. If several core competences are expressed in an reference statement, you may use the same reference statement for those core competences.</w:t>
      </w:r>
    </w:p>
    <w:p w14:paraId="1CD50C3B" w14:textId="77777777" w:rsidR="001E196E" w:rsidRPr="001E196E" w:rsidRDefault="001E196E" w:rsidP="001E196E">
      <w:pPr>
        <w:spacing w:after="0" w:line="240" w:lineRule="auto"/>
        <w:rPr>
          <w:rFonts w:ascii="Verdana" w:eastAsia="Verdana" w:hAnsi="Verdana" w:cs="Verdana"/>
          <w:sz w:val="18"/>
          <w:szCs w:val="18"/>
          <w:lang w:val="en-US"/>
        </w:rPr>
      </w:pPr>
    </w:p>
    <w:tbl>
      <w:tblPr>
        <w:tblW w:w="9204" w:type="dxa"/>
        <w:tblLayout w:type="fixed"/>
        <w:tblLook w:val="06A0" w:firstRow="1" w:lastRow="0" w:firstColumn="1" w:lastColumn="0" w:noHBand="1" w:noVBand="1"/>
      </w:tblPr>
      <w:tblGrid>
        <w:gridCol w:w="1975"/>
        <w:gridCol w:w="2979"/>
        <w:gridCol w:w="1808"/>
        <w:gridCol w:w="2442"/>
      </w:tblGrid>
      <w:tr w:rsidR="6F7B7E45" w:rsidRPr="001E196E" w14:paraId="0C47E27E" w14:textId="77777777" w:rsidTr="001E196E">
        <w:trPr>
          <w:trHeight w:val="315"/>
        </w:trPr>
        <w:tc>
          <w:tcPr>
            <w:tcW w:w="9204" w:type="dxa"/>
            <w:gridSpan w:val="4"/>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746D805B" w14:textId="3C7A9202"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color w:val="000000" w:themeColor="text1"/>
                <w:sz w:val="18"/>
                <w:szCs w:val="18"/>
                <w:lang w:val="en-US"/>
              </w:rPr>
              <w:t xml:space="preserve">Reference statement </w:t>
            </w:r>
          </w:p>
        </w:tc>
      </w:tr>
      <w:tr w:rsidR="6F7B7E45" w:rsidRPr="001E196E" w14:paraId="6FF5F920" w14:textId="77777777" w:rsidTr="001E196E">
        <w:trPr>
          <w:trHeight w:val="285"/>
        </w:trPr>
        <w:tc>
          <w:tcPr>
            <w:tcW w:w="1975"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8B66AC0" w14:textId="52D32D25"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Name of Tenderer</w:t>
            </w:r>
          </w:p>
        </w:tc>
        <w:tc>
          <w:tcPr>
            <w:tcW w:w="7229" w:type="dxa"/>
            <w:gridSpan w:val="3"/>
            <w:tcBorders>
              <w:top w:val="nil"/>
              <w:left w:val="single" w:sz="8" w:space="0" w:color="auto"/>
              <w:bottom w:val="single" w:sz="8" w:space="0" w:color="auto"/>
              <w:right w:val="single" w:sz="8" w:space="0" w:color="auto"/>
            </w:tcBorders>
            <w:tcMar>
              <w:top w:w="85" w:type="dxa"/>
              <w:left w:w="70" w:type="dxa"/>
              <w:bottom w:w="85" w:type="dxa"/>
              <w:right w:w="70" w:type="dxa"/>
            </w:tcMar>
          </w:tcPr>
          <w:p w14:paraId="5CA7DB53" w14:textId="764B58AE" w:rsidR="6F7B7E45" w:rsidRPr="001E196E" w:rsidRDefault="001E196E" w:rsidP="001E196E">
            <w:pPr>
              <w:tabs>
                <w:tab w:val="left" w:pos="3015"/>
              </w:tabs>
              <w:spacing w:after="0" w:line="240" w:lineRule="auto"/>
              <w:rPr>
                <w:rFonts w:ascii="Verdana" w:hAnsi="Verdana"/>
                <w:sz w:val="18"/>
                <w:szCs w:val="18"/>
                <w:lang w:val="en-US"/>
              </w:rPr>
            </w:pPr>
            <w:r w:rsidRPr="001E196E">
              <w:rPr>
                <w:szCs w:val="18"/>
                <w:lang w:val="en-US"/>
              </w:rPr>
              <w:fldChar w:fldCharType="begin">
                <w:ffData>
                  <w:name w:val="Text4"/>
                  <w:enabled/>
                  <w:calcOnExit w:val="0"/>
                  <w:textInput/>
                </w:ffData>
              </w:fldChar>
            </w:r>
            <w:r w:rsidRPr="001E196E">
              <w:rPr>
                <w:szCs w:val="18"/>
                <w:lang w:val="en-US"/>
              </w:rPr>
              <w:instrText xml:space="preserve"> FORMTEXT </w:instrText>
            </w:r>
            <w:r w:rsidRPr="001E196E">
              <w:rPr>
                <w:szCs w:val="18"/>
                <w:lang w:val="en-US"/>
              </w:rPr>
            </w:r>
            <w:r w:rsidRPr="001E196E">
              <w:rPr>
                <w:szCs w:val="18"/>
                <w:lang w:val="en-US"/>
              </w:rPr>
              <w:fldChar w:fldCharType="separate"/>
            </w:r>
            <w:r w:rsidRPr="001E196E">
              <w:rPr>
                <w:szCs w:val="18"/>
                <w:lang w:val="en-US"/>
              </w:rPr>
              <w:t> </w:t>
            </w:r>
            <w:r w:rsidRPr="001E196E">
              <w:rPr>
                <w:szCs w:val="18"/>
                <w:lang w:val="en-US"/>
              </w:rPr>
              <w:t> </w:t>
            </w:r>
            <w:r w:rsidRPr="001E196E">
              <w:rPr>
                <w:szCs w:val="18"/>
                <w:lang w:val="en-US"/>
              </w:rPr>
              <w:t> </w:t>
            </w:r>
            <w:r w:rsidRPr="001E196E">
              <w:rPr>
                <w:szCs w:val="18"/>
                <w:lang w:val="en-US"/>
              </w:rPr>
              <w:t> </w:t>
            </w:r>
            <w:r w:rsidRPr="001E196E">
              <w:rPr>
                <w:szCs w:val="18"/>
                <w:lang w:val="en-US"/>
              </w:rPr>
              <w:t> </w:t>
            </w:r>
            <w:r w:rsidRPr="001E196E">
              <w:rPr>
                <w:szCs w:val="18"/>
                <w:lang w:val="en-US"/>
              </w:rPr>
              <w:fldChar w:fldCharType="end"/>
            </w:r>
            <w:r w:rsidR="6F7B7E45" w:rsidRPr="001E196E">
              <w:rPr>
                <w:rFonts w:ascii="Verdana" w:eastAsia="Calibri" w:hAnsi="Verdana" w:cs="Calibri"/>
                <w:sz w:val="18"/>
                <w:szCs w:val="18"/>
                <w:lang w:val="en-US"/>
              </w:rPr>
              <w:t xml:space="preserve">     </w:t>
            </w:r>
          </w:p>
        </w:tc>
      </w:tr>
      <w:tr w:rsidR="6F7B7E45" w:rsidRPr="001E196E" w14:paraId="2E1E739B" w14:textId="77777777" w:rsidTr="001E196E">
        <w:trPr>
          <w:trHeight w:val="285"/>
        </w:trPr>
        <w:tc>
          <w:tcPr>
            <w:tcW w:w="1975"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B3D6D49" w14:textId="3FD4C274"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Description</w:t>
            </w:r>
          </w:p>
        </w:tc>
        <w:tc>
          <w:tcPr>
            <w:tcW w:w="7229"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E52866A" w14:textId="73CBD25B"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 xml:space="preserve">Tenderer has independently gained experience in the following core competence(s) </w:t>
            </w:r>
          </w:p>
        </w:tc>
      </w:tr>
      <w:tr w:rsidR="6F7B7E45" w:rsidRPr="001E196E" w14:paraId="786E2973" w14:textId="77777777" w:rsidTr="001E196E">
        <w:trPr>
          <w:trHeight w:val="285"/>
        </w:trPr>
        <w:tc>
          <w:tcPr>
            <w:tcW w:w="1975" w:type="dxa"/>
            <w:vMerge/>
            <w:tcBorders>
              <w:left w:val="single" w:sz="0" w:space="0" w:color="auto"/>
              <w:right w:val="single" w:sz="0" w:space="0" w:color="auto"/>
            </w:tcBorders>
            <w:vAlign w:val="center"/>
          </w:tcPr>
          <w:p w14:paraId="714984C5" w14:textId="77777777" w:rsidR="000C10C2" w:rsidRPr="001E196E" w:rsidRDefault="000C10C2" w:rsidP="001E196E">
            <w:pPr>
              <w:spacing w:after="0" w:line="240" w:lineRule="auto"/>
              <w:rPr>
                <w:rFonts w:ascii="Verdana" w:hAnsi="Verdana"/>
                <w:sz w:val="18"/>
                <w:szCs w:val="18"/>
                <w:lang w:val="en-US"/>
              </w:rPr>
            </w:pPr>
          </w:p>
        </w:tc>
        <w:tc>
          <w:tcPr>
            <w:tcW w:w="4787" w:type="dxa"/>
            <w:gridSpan w:val="2"/>
            <w:tcBorders>
              <w:top w:val="single" w:sz="8" w:space="0" w:color="auto"/>
              <w:left w:val="nil"/>
              <w:bottom w:val="single" w:sz="8" w:space="0" w:color="auto"/>
              <w:right w:val="nil"/>
            </w:tcBorders>
            <w:tcMar>
              <w:top w:w="85" w:type="dxa"/>
              <w:left w:w="70" w:type="dxa"/>
              <w:bottom w:w="85" w:type="dxa"/>
              <w:right w:w="70" w:type="dxa"/>
            </w:tcMar>
          </w:tcPr>
          <w:p w14:paraId="1C0C0B08" w14:textId="0FD9A011" w:rsidR="6F7B7E45" w:rsidRPr="001E196E" w:rsidRDefault="6F7B7E45" w:rsidP="001E196E">
            <w:pPr>
              <w:spacing w:line="240" w:lineRule="auto"/>
              <w:rPr>
                <w:rFonts w:ascii="Verdana" w:hAnsi="Verdana"/>
                <w:sz w:val="18"/>
                <w:szCs w:val="18"/>
                <w:lang w:val="en-US"/>
              </w:rPr>
            </w:pPr>
            <w:r w:rsidRPr="001E196E">
              <w:rPr>
                <w:rFonts w:ascii="Verdana" w:hAnsi="Verdana"/>
                <w:i/>
                <w:iCs/>
                <w:sz w:val="18"/>
                <w:szCs w:val="18"/>
                <w:lang w:val="en-US"/>
              </w:rPr>
              <w:t>Core competence 1:</w:t>
            </w:r>
            <w:r w:rsidRPr="001E196E">
              <w:rPr>
                <w:rFonts w:ascii="Verdana" w:hAnsi="Verdana"/>
                <w:sz w:val="18"/>
                <w:szCs w:val="18"/>
                <w:lang w:val="en-US"/>
              </w:rPr>
              <w:t xml:space="preserve"> </w:t>
            </w:r>
            <w:r w:rsidR="001E196E" w:rsidRPr="001E196E">
              <w:rPr>
                <w:rFonts w:ascii="Verdana" w:hAnsi="Verdana"/>
                <w:sz w:val="18"/>
                <w:szCs w:val="18"/>
                <w:lang w:val="en-US"/>
              </w:rPr>
              <w:t>Development of conceptual frameworks for monitoring (elements of) the energy system based on available state of the art literature and independent research.</w:t>
            </w:r>
          </w:p>
        </w:tc>
        <w:tc>
          <w:tcPr>
            <w:tcW w:w="2442"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23E1B4ED" w14:textId="6D67B56F" w:rsidR="6F7B7E45" w:rsidRPr="001E196E" w:rsidRDefault="6F7B7E45" w:rsidP="001E196E">
            <w:pPr>
              <w:tabs>
                <w:tab w:val="left" w:pos="3015"/>
              </w:tabs>
              <w:spacing w:after="0" w:line="240" w:lineRule="auto"/>
              <w:rPr>
                <w:rFonts w:ascii="Verdana" w:hAnsi="Verdana"/>
                <w:sz w:val="18"/>
                <w:szCs w:val="18"/>
                <w:lang w:val="en-US"/>
              </w:rPr>
            </w:pPr>
            <w:r w:rsidRPr="001E196E">
              <w:rPr>
                <w:rFonts w:ascii="Verdana" w:eastAsia="Calibri" w:hAnsi="Verdana" w:cs="Calibri"/>
                <w:sz w:val="18"/>
                <w:szCs w:val="18"/>
                <w:highlight w:val="lightGray"/>
                <w:lang w:val="en-US"/>
              </w:rPr>
              <w:t>No / Yes</w:t>
            </w:r>
            <w:r w:rsidRPr="001E196E">
              <w:rPr>
                <w:rFonts w:ascii="Verdana" w:eastAsia="Calibri" w:hAnsi="Verdana" w:cs="Calibri"/>
                <w:sz w:val="18"/>
                <w:szCs w:val="18"/>
                <w:lang w:val="en-US"/>
              </w:rPr>
              <w:t xml:space="preserve"> </w:t>
            </w:r>
          </w:p>
          <w:p w14:paraId="02118492" w14:textId="0FC2D91E" w:rsidR="6F7B7E45" w:rsidRPr="001E196E" w:rsidRDefault="6F7B7E45" w:rsidP="001E196E">
            <w:pPr>
              <w:tabs>
                <w:tab w:val="left" w:pos="708"/>
              </w:tabs>
              <w:spacing w:after="0" w:line="240" w:lineRule="auto"/>
              <w:rPr>
                <w:rFonts w:ascii="Verdana" w:hAnsi="Verdana"/>
                <w:sz w:val="18"/>
                <w:szCs w:val="18"/>
                <w:lang w:val="en-US"/>
              </w:rPr>
            </w:pPr>
            <w:r w:rsidRPr="001E196E">
              <w:rPr>
                <w:rFonts w:ascii="Verdana" w:eastAsia="Verdana" w:hAnsi="Verdana" w:cs="Verdana"/>
                <w:sz w:val="18"/>
                <w:szCs w:val="18"/>
                <w:lang w:val="en-US"/>
              </w:rPr>
              <w:t xml:space="preserve"> </w:t>
            </w:r>
          </w:p>
        </w:tc>
      </w:tr>
      <w:tr w:rsidR="6F7B7E45" w:rsidRPr="001E196E" w14:paraId="71419D4E" w14:textId="77777777" w:rsidTr="001E196E">
        <w:trPr>
          <w:trHeight w:val="285"/>
        </w:trPr>
        <w:tc>
          <w:tcPr>
            <w:tcW w:w="1975" w:type="dxa"/>
            <w:vMerge/>
            <w:tcBorders>
              <w:left w:val="single" w:sz="0" w:space="0" w:color="auto"/>
              <w:right w:val="single" w:sz="0" w:space="0" w:color="auto"/>
            </w:tcBorders>
            <w:vAlign w:val="center"/>
          </w:tcPr>
          <w:p w14:paraId="08103515" w14:textId="77777777" w:rsidR="000C10C2" w:rsidRPr="001E196E" w:rsidRDefault="000C10C2" w:rsidP="001E196E">
            <w:pPr>
              <w:spacing w:after="0" w:line="240" w:lineRule="auto"/>
              <w:rPr>
                <w:rFonts w:ascii="Verdana" w:hAnsi="Verdana"/>
                <w:sz w:val="18"/>
                <w:szCs w:val="18"/>
                <w:lang w:val="en-US"/>
              </w:rPr>
            </w:pPr>
          </w:p>
        </w:tc>
        <w:tc>
          <w:tcPr>
            <w:tcW w:w="4787" w:type="dxa"/>
            <w:gridSpan w:val="2"/>
            <w:tcBorders>
              <w:top w:val="single" w:sz="8" w:space="0" w:color="auto"/>
              <w:left w:val="nil"/>
              <w:bottom w:val="single" w:sz="8" w:space="0" w:color="auto"/>
              <w:right w:val="nil"/>
            </w:tcBorders>
            <w:tcMar>
              <w:top w:w="85" w:type="dxa"/>
              <w:left w:w="70" w:type="dxa"/>
              <w:bottom w:w="85" w:type="dxa"/>
              <w:right w:w="70" w:type="dxa"/>
            </w:tcMar>
          </w:tcPr>
          <w:p w14:paraId="7C48D99F" w14:textId="60A3346D" w:rsidR="6F7B7E45" w:rsidRPr="001E196E" w:rsidRDefault="6F7B7E45" w:rsidP="001E196E">
            <w:pPr>
              <w:spacing w:line="240" w:lineRule="auto"/>
              <w:rPr>
                <w:rFonts w:ascii="Verdana" w:hAnsi="Verdana"/>
                <w:sz w:val="18"/>
                <w:szCs w:val="18"/>
                <w:lang w:val="en-US"/>
              </w:rPr>
            </w:pPr>
            <w:r w:rsidRPr="001E196E">
              <w:rPr>
                <w:rFonts w:ascii="Verdana" w:hAnsi="Verdana"/>
                <w:i/>
                <w:iCs/>
                <w:sz w:val="18"/>
                <w:szCs w:val="18"/>
                <w:lang w:val="en-US"/>
              </w:rPr>
              <w:t>Core competence 2:</w:t>
            </w:r>
            <w:r w:rsidRPr="001E196E">
              <w:rPr>
                <w:rFonts w:ascii="Verdana" w:hAnsi="Verdana"/>
                <w:sz w:val="18"/>
                <w:szCs w:val="18"/>
                <w:lang w:val="en-US"/>
              </w:rPr>
              <w:t xml:space="preserve"> </w:t>
            </w:r>
            <w:r w:rsidR="001E196E" w:rsidRPr="001E196E">
              <w:rPr>
                <w:rFonts w:ascii="Verdana" w:hAnsi="Verdana"/>
                <w:sz w:val="18"/>
                <w:szCs w:val="18"/>
                <w:lang w:val="en-US"/>
              </w:rPr>
              <w:t>Use of scenarios for the European energy system in order to test hypotheses.</w:t>
            </w:r>
          </w:p>
        </w:tc>
        <w:tc>
          <w:tcPr>
            <w:tcW w:w="2442"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5E7BD31" w14:textId="31E5DDEB" w:rsidR="6F7B7E45" w:rsidRPr="001E196E" w:rsidRDefault="6F7B7E45" w:rsidP="001E196E">
            <w:pPr>
              <w:tabs>
                <w:tab w:val="left" w:pos="3015"/>
              </w:tabs>
              <w:spacing w:after="0" w:line="240" w:lineRule="auto"/>
              <w:rPr>
                <w:rFonts w:ascii="Verdana" w:hAnsi="Verdana"/>
                <w:sz w:val="18"/>
                <w:szCs w:val="18"/>
                <w:lang w:val="en-US"/>
              </w:rPr>
            </w:pPr>
            <w:r w:rsidRPr="001E196E">
              <w:rPr>
                <w:rFonts w:ascii="Verdana" w:eastAsia="Calibri" w:hAnsi="Verdana" w:cs="Calibri"/>
                <w:sz w:val="18"/>
                <w:szCs w:val="18"/>
                <w:highlight w:val="lightGray"/>
                <w:lang w:val="en-US"/>
              </w:rPr>
              <w:t>No / Yes</w:t>
            </w:r>
          </w:p>
          <w:p w14:paraId="1F476D5C" w14:textId="598F51B4" w:rsidR="6F7B7E45" w:rsidRPr="001E196E" w:rsidRDefault="6F7B7E45" w:rsidP="001E196E">
            <w:pPr>
              <w:tabs>
                <w:tab w:val="left" w:pos="3015"/>
              </w:tabs>
              <w:spacing w:after="0" w:line="240" w:lineRule="auto"/>
              <w:rPr>
                <w:rFonts w:ascii="Verdana" w:hAnsi="Verdana"/>
                <w:sz w:val="18"/>
                <w:szCs w:val="18"/>
                <w:lang w:val="en-US"/>
              </w:rPr>
            </w:pPr>
            <w:r w:rsidRPr="001E196E">
              <w:rPr>
                <w:rFonts w:ascii="Verdana" w:eastAsia="Calibri" w:hAnsi="Verdana" w:cs="Calibri"/>
                <w:sz w:val="18"/>
                <w:szCs w:val="18"/>
                <w:lang w:val="en-US"/>
              </w:rPr>
              <w:t xml:space="preserve"> </w:t>
            </w:r>
          </w:p>
        </w:tc>
      </w:tr>
      <w:tr w:rsidR="6F7B7E45" w:rsidRPr="001E196E" w14:paraId="01C66112" w14:textId="77777777" w:rsidTr="001E196E">
        <w:trPr>
          <w:trHeight w:val="285"/>
        </w:trPr>
        <w:tc>
          <w:tcPr>
            <w:tcW w:w="1975" w:type="dxa"/>
            <w:vMerge/>
            <w:tcBorders>
              <w:left w:val="single" w:sz="0" w:space="0" w:color="auto"/>
              <w:right w:val="single" w:sz="0" w:space="0" w:color="auto"/>
            </w:tcBorders>
            <w:vAlign w:val="center"/>
          </w:tcPr>
          <w:p w14:paraId="5D25DF74" w14:textId="77777777" w:rsidR="000C10C2" w:rsidRPr="001E196E" w:rsidRDefault="000C10C2" w:rsidP="001E196E">
            <w:pPr>
              <w:spacing w:after="0" w:line="240" w:lineRule="auto"/>
              <w:rPr>
                <w:rFonts w:ascii="Verdana" w:hAnsi="Verdana"/>
                <w:sz w:val="18"/>
                <w:szCs w:val="18"/>
                <w:lang w:val="en-US"/>
              </w:rPr>
            </w:pPr>
          </w:p>
        </w:tc>
        <w:tc>
          <w:tcPr>
            <w:tcW w:w="4787" w:type="dxa"/>
            <w:gridSpan w:val="2"/>
            <w:tcBorders>
              <w:top w:val="single" w:sz="8" w:space="0" w:color="auto"/>
              <w:left w:val="nil"/>
              <w:bottom w:val="single" w:sz="8" w:space="0" w:color="auto"/>
              <w:right w:val="nil"/>
            </w:tcBorders>
            <w:tcMar>
              <w:top w:w="85" w:type="dxa"/>
              <w:left w:w="70" w:type="dxa"/>
              <w:bottom w:w="85" w:type="dxa"/>
              <w:right w:w="70" w:type="dxa"/>
            </w:tcMar>
          </w:tcPr>
          <w:p w14:paraId="342D3DB2" w14:textId="4BA1A023" w:rsidR="6F7B7E45" w:rsidRPr="001E196E" w:rsidRDefault="6F7B7E45" w:rsidP="001E196E">
            <w:pPr>
              <w:spacing w:line="240" w:lineRule="auto"/>
              <w:rPr>
                <w:rFonts w:ascii="Verdana" w:hAnsi="Verdana"/>
                <w:sz w:val="18"/>
                <w:szCs w:val="18"/>
                <w:lang w:val="en-US"/>
              </w:rPr>
            </w:pPr>
            <w:r w:rsidRPr="001E196E">
              <w:rPr>
                <w:rFonts w:ascii="Verdana" w:hAnsi="Verdana"/>
                <w:i/>
                <w:iCs/>
                <w:sz w:val="18"/>
                <w:szCs w:val="18"/>
                <w:lang w:val="en-US"/>
              </w:rPr>
              <w:t>Core competence 3:</w:t>
            </w:r>
            <w:r w:rsidRPr="001E196E">
              <w:rPr>
                <w:rFonts w:ascii="Verdana" w:hAnsi="Verdana"/>
                <w:sz w:val="18"/>
                <w:szCs w:val="18"/>
                <w:lang w:val="en-US"/>
              </w:rPr>
              <w:t xml:space="preserve"> </w:t>
            </w:r>
            <w:r w:rsidR="001E196E" w:rsidRPr="001E196E">
              <w:rPr>
                <w:rFonts w:ascii="Verdana" w:hAnsi="Verdana"/>
                <w:sz w:val="18"/>
                <w:szCs w:val="18"/>
                <w:lang w:val="en-US"/>
              </w:rPr>
              <w:t>Formulation of functional requirements for data based tools for monitoring.</w:t>
            </w:r>
          </w:p>
        </w:tc>
        <w:tc>
          <w:tcPr>
            <w:tcW w:w="2442"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AC4F4CE" w14:textId="384D641C" w:rsidR="6F7B7E45" w:rsidRPr="001E196E" w:rsidRDefault="6F7B7E45" w:rsidP="001E196E">
            <w:pPr>
              <w:tabs>
                <w:tab w:val="left" w:pos="3015"/>
              </w:tabs>
              <w:spacing w:after="0" w:line="240" w:lineRule="auto"/>
              <w:rPr>
                <w:rFonts w:ascii="Verdana" w:hAnsi="Verdana"/>
                <w:sz w:val="18"/>
                <w:szCs w:val="18"/>
                <w:lang w:val="en-US"/>
              </w:rPr>
            </w:pPr>
            <w:r w:rsidRPr="001E196E">
              <w:rPr>
                <w:rFonts w:ascii="Verdana" w:eastAsia="Calibri" w:hAnsi="Verdana" w:cs="Calibri"/>
                <w:sz w:val="18"/>
                <w:szCs w:val="18"/>
                <w:highlight w:val="lightGray"/>
                <w:lang w:val="en-US"/>
              </w:rPr>
              <w:t>No</w:t>
            </w:r>
            <w:r w:rsidR="001E196E" w:rsidRPr="001E196E">
              <w:rPr>
                <w:rFonts w:ascii="Verdana" w:eastAsia="Calibri" w:hAnsi="Verdana" w:cs="Calibri"/>
                <w:sz w:val="18"/>
                <w:szCs w:val="18"/>
                <w:highlight w:val="lightGray"/>
                <w:lang w:val="en-US"/>
              </w:rPr>
              <w:t xml:space="preserve"> </w:t>
            </w:r>
            <w:r w:rsidRPr="001E196E">
              <w:rPr>
                <w:rFonts w:ascii="Verdana" w:eastAsia="Calibri" w:hAnsi="Verdana" w:cs="Calibri"/>
                <w:sz w:val="18"/>
                <w:szCs w:val="18"/>
                <w:highlight w:val="lightGray"/>
                <w:lang w:val="en-US"/>
              </w:rPr>
              <w:t>/ Yes</w:t>
            </w:r>
          </w:p>
          <w:p w14:paraId="48155DA9" w14:textId="202C201D" w:rsidR="6F7B7E45" w:rsidRPr="001E196E" w:rsidRDefault="6F7B7E45" w:rsidP="001E196E">
            <w:pPr>
              <w:tabs>
                <w:tab w:val="left" w:pos="3015"/>
              </w:tabs>
              <w:spacing w:after="0" w:line="240" w:lineRule="auto"/>
              <w:rPr>
                <w:rFonts w:ascii="Verdana" w:hAnsi="Verdana"/>
                <w:sz w:val="18"/>
                <w:szCs w:val="18"/>
                <w:lang w:val="en-US"/>
              </w:rPr>
            </w:pPr>
            <w:r w:rsidRPr="001E196E">
              <w:rPr>
                <w:rFonts w:ascii="Verdana" w:eastAsia="Calibri" w:hAnsi="Verdana" w:cs="Calibri"/>
                <w:sz w:val="18"/>
                <w:szCs w:val="18"/>
                <w:lang w:val="en-US"/>
              </w:rPr>
              <w:t xml:space="preserve"> </w:t>
            </w:r>
          </w:p>
        </w:tc>
      </w:tr>
      <w:tr w:rsidR="6F7B7E45" w:rsidRPr="001E196E" w14:paraId="7866B211" w14:textId="77777777" w:rsidTr="001E196E">
        <w:trPr>
          <w:trHeight w:val="285"/>
        </w:trPr>
        <w:tc>
          <w:tcPr>
            <w:tcW w:w="1975" w:type="dxa"/>
            <w:vMerge/>
            <w:tcBorders>
              <w:left w:val="single" w:sz="0" w:space="0" w:color="auto"/>
              <w:right w:val="single" w:sz="0" w:space="0" w:color="auto"/>
            </w:tcBorders>
            <w:vAlign w:val="center"/>
          </w:tcPr>
          <w:p w14:paraId="1FEE3606" w14:textId="77777777" w:rsidR="000C10C2" w:rsidRPr="001E196E" w:rsidRDefault="000C10C2" w:rsidP="001E196E">
            <w:pPr>
              <w:spacing w:after="0" w:line="240" w:lineRule="auto"/>
              <w:rPr>
                <w:rFonts w:ascii="Verdana" w:hAnsi="Verdana"/>
                <w:sz w:val="18"/>
                <w:szCs w:val="18"/>
                <w:lang w:val="en-US"/>
              </w:rPr>
            </w:pPr>
          </w:p>
        </w:tc>
        <w:tc>
          <w:tcPr>
            <w:tcW w:w="7229" w:type="dxa"/>
            <w:gridSpan w:val="3"/>
            <w:tcBorders>
              <w:top w:val="single" w:sz="8" w:space="0" w:color="auto"/>
              <w:left w:val="nil"/>
              <w:bottom w:val="single" w:sz="8" w:space="0" w:color="auto"/>
              <w:right w:val="single" w:sz="8" w:space="0" w:color="auto"/>
            </w:tcBorders>
            <w:tcMar>
              <w:top w:w="85" w:type="dxa"/>
              <w:left w:w="70" w:type="dxa"/>
              <w:bottom w:w="85" w:type="dxa"/>
              <w:right w:w="70" w:type="dxa"/>
            </w:tcMar>
          </w:tcPr>
          <w:p w14:paraId="79174A19" w14:textId="5B122396" w:rsidR="001E196E" w:rsidRPr="001E196E" w:rsidRDefault="6F7B7E45" w:rsidP="001E196E">
            <w:pPr>
              <w:spacing w:after="0" w:line="240" w:lineRule="auto"/>
              <w:rPr>
                <w:rFonts w:ascii="Verdana" w:eastAsia="Calibri" w:hAnsi="Verdana" w:cs="Calibri"/>
                <w:sz w:val="18"/>
                <w:szCs w:val="18"/>
                <w:lang w:val="en-US"/>
              </w:rPr>
            </w:pPr>
            <w:r w:rsidRPr="001E196E">
              <w:rPr>
                <w:rFonts w:ascii="Verdana" w:eastAsia="Calibri" w:hAnsi="Verdana" w:cs="Calibri"/>
                <w:sz w:val="18"/>
                <w:szCs w:val="18"/>
                <w:lang w:val="en-US"/>
              </w:rPr>
              <w:t>Assignment formulation, activities performed and/or results delivered (describe content by core competence)</w:t>
            </w:r>
            <w:r w:rsidR="001E196E" w:rsidRPr="001E196E">
              <w:rPr>
                <w:rFonts w:ascii="Verdana" w:eastAsia="Calibri" w:hAnsi="Verdana" w:cs="Calibri"/>
                <w:sz w:val="18"/>
                <w:szCs w:val="18"/>
                <w:lang w:val="en-US"/>
              </w:rPr>
              <w:t>:</w:t>
            </w:r>
          </w:p>
          <w:p w14:paraId="61EC10CD" w14:textId="77777777" w:rsidR="001E196E" w:rsidRPr="001E196E" w:rsidRDefault="001E196E" w:rsidP="001E196E">
            <w:pPr>
              <w:spacing w:after="0" w:line="240" w:lineRule="auto"/>
              <w:rPr>
                <w:rFonts w:ascii="Verdana" w:eastAsia="Calibri" w:hAnsi="Verdana" w:cs="Calibri"/>
                <w:sz w:val="18"/>
                <w:szCs w:val="18"/>
                <w:lang w:val="en-US"/>
              </w:rPr>
            </w:pPr>
          </w:p>
          <w:p w14:paraId="1369C0B2" w14:textId="77777777" w:rsidR="001E196E" w:rsidRPr="001E196E" w:rsidRDefault="001E196E" w:rsidP="001E196E">
            <w:pPr>
              <w:spacing w:after="0" w:line="240" w:lineRule="auto"/>
              <w:rPr>
                <w:szCs w:val="18"/>
                <w:lang w:val="en-US"/>
              </w:rPr>
            </w:pPr>
            <w:r w:rsidRPr="001E196E">
              <w:rPr>
                <w:szCs w:val="18"/>
                <w:lang w:val="en-US"/>
              </w:rPr>
              <w:fldChar w:fldCharType="begin">
                <w:ffData>
                  <w:name w:val="Text4"/>
                  <w:enabled/>
                  <w:calcOnExit w:val="0"/>
                  <w:textInput/>
                </w:ffData>
              </w:fldChar>
            </w:r>
            <w:r w:rsidRPr="001E196E">
              <w:rPr>
                <w:szCs w:val="18"/>
                <w:lang w:val="en-US"/>
              </w:rPr>
              <w:instrText xml:space="preserve"> FORMTEXT </w:instrText>
            </w:r>
            <w:r w:rsidRPr="001E196E">
              <w:rPr>
                <w:szCs w:val="18"/>
                <w:lang w:val="en-US"/>
              </w:rPr>
            </w:r>
            <w:r w:rsidRPr="001E196E">
              <w:rPr>
                <w:szCs w:val="18"/>
                <w:lang w:val="en-US"/>
              </w:rPr>
              <w:fldChar w:fldCharType="separate"/>
            </w:r>
            <w:r w:rsidRPr="001E196E">
              <w:rPr>
                <w:szCs w:val="18"/>
                <w:lang w:val="en-US"/>
              </w:rPr>
              <w:t> </w:t>
            </w:r>
            <w:r w:rsidRPr="001E196E">
              <w:rPr>
                <w:szCs w:val="18"/>
                <w:lang w:val="en-US"/>
              </w:rPr>
              <w:t> </w:t>
            </w:r>
            <w:r w:rsidRPr="001E196E">
              <w:rPr>
                <w:szCs w:val="18"/>
                <w:lang w:val="en-US"/>
              </w:rPr>
              <w:t> </w:t>
            </w:r>
            <w:r w:rsidRPr="001E196E">
              <w:rPr>
                <w:szCs w:val="18"/>
                <w:lang w:val="en-US"/>
              </w:rPr>
              <w:t> </w:t>
            </w:r>
            <w:r w:rsidRPr="001E196E">
              <w:rPr>
                <w:szCs w:val="18"/>
                <w:lang w:val="en-US"/>
              </w:rPr>
              <w:t> </w:t>
            </w:r>
            <w:r w:rsidRPr="001E196E">
              <w:rPr>
                <w:szCs w:val="18"/>
                <w:lang w:val="en-US"/>
              </w:rPr>
              <w:fldChar w:fldCharType="end"/>
            </w:r>
          </w:p>
          <w:p w14:paraId="405E0EDC" w14:textId="3CDD7058" w:rsidR="6F7B7E45" w:rsidRPr="001E196E" w:rsidRDefault="6F7B7E45" w:rsidP="001E196E">
            <w:pPr>
              <w:spacing w:after="0" w:line="240" w:lineRule="auto"/>
              <w:rPr>
                <w:rFonts w:ascii="Verdana" w:hAnsi="Verdana"/>
                <w:sz w:val="18"/>
                <w:szCs w:val="18"/>
                <w:lang w:val="en-US"/>
              </w:rPr>
            </w:pPr>
          </w:p>
        </w:tc>
      </w:tr>
      <w:tr w:rsidR="6F7B7E45" w:rsidRPr="001E196E" w14:paraId="4DF15D21" w14:textId="77777777" w:rsidTr="001E196E">
        <w:trPr>
          <w:trHeight w:val="285"/>
        </w:trPr>
        <w:tc>
          <w:tcPr>
            <w:tcW w:w="1975" w:type="dxa"/>
            <w:vMerge/>
            <w:tcBorders>
              <w:left w:val="single" w:sz="0" w:space="0" w:color="auto"/>
              <w:bottom w:val="single" w:sz="0" w:space="0" w:color="auto"/>
              <w:right w:val="single" w:sz="0" w:space="0" w:color="auto"/>
            </w:tcBorders>
            <w:vAlign w:val="center"/>
          </w:tcPr>
          <w:p w14:paraId="1F52BCCC" w14:textId="77777777" w:rsidR="000C10C2" w:rsidRPr="001E196E" w:rsidRDefault="000C10C2" w:rsidP="001E196E">
            <w:pPr>
              <w:spacing w:after="0" w:line="240" w:lineRule="auto"/>
              <w:rPr>
                <w:rFonts w:ascii="Verdana" w:hAnsi="Verdana"/>
                <w:sz w:val="18"/>
                <w:szCs w:val="18"/>
                <w:lang w:val="en-US"/>
              </w:rPr>
            </w:pPr>
          </w:p>
        </w:tc>
        <w:tc>
          <w:tcPr>
            <w:tcW w:w="2979" w:type="dxa"/>
            <w:tcBorders>
              <w:top w:val="single" w:sz="8" w:space="0" w:color="auto"/>
              <w:left w:val="nil"/>
              <w:bottom w:val="single" w:sz="8" w:space="0" w:color="auto"/>
              <w:right w:val="nil"/>
            </w:tcBorders>
            <w:tcMar>
              <w:top w:w="85" w:type="dxa"/>
              <w:left w:w="70" w:type="dxa"/>
              <w:bottom w:w="85" w:type="dxa"/>
              <w:right w:w="70" w:type="dxa"/>
            </w:tcMar>
          </w:tcPr>
          <w:p w14:paraId="597FCB78" w14:textId="038D0A91"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Duration of the assignment</w:t>
            </w:r>
          </w:p>
        </w:tc>
        <w:tc>
          <w:tcPr>
            <w:tcW w:w="4250"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D8BBC27" w14:textId="15C47205"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 xml:space="preserve">From </w:t>
            </w:r>
            <w:r w:rsidR="001E196E" w:rsidRPr="001E196E">
              <w:rPr>
                <w:szCs w:val="18"/>
                <w:lang w:val="en-US"/>
              </w:rPr>
              <w:fldChar w:fldCharType="begin">
                <w:ffData>
                  <w:name w:val="Text4"/>
                  <w:enabled/>
                  <w:calcOnExit w:val="0"/>
                  <w:textInput/>
                </w:ffData>
              </w:fldChar>
            </w:r>
            <w:r w:rsidR="001E196E" w:rsidRPr="001E196E">
              <w:rPr>
                <w:szCs w:val="18"/>
                <w:lang w:val="en-US"/>
              </w:rPr>
              <w:instrText xml:space="preserve"> FORMTEXT </w:instrText>
            </w:r>
            <w:r w:rsidR="001E196E" w:rsidRPr="001E196E">
              <w:rPr>
                <w:szCs w:val="18"/>
                <w:lang w:val="en-US"/>
              </w:rPr>
            </w:r>
            <w:r w:rsidR="001E196E" w:rsidRPr="001E196E">
              <w:rPr>
                <w:szCs w:val="18"/>
                <w:lang w:val="en-US"/>
              </w:rPr>
              <w:fldChar w:fldCharType="separate"/>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fldChar w:fldCharType="end"/>
            </w:r>
            <w:r w:rsidR="001E196E" w:rsidRPr="001E196E">
              <w:rPr>
                <w:lang w:val="en-US"/>
              </w:rPr>
              <w:t xml:space="preserve"> t</w:t>
            </w:r>
            <w:r w:rsidR="001E196E" w:rsidRPr="001E196E">
              <w:rPr>
                <w:lang w:val="en-US"/>
              </w:rPr>
              <w:t>ill</w:t>
            </w:r>
            <w:r w:rsidR="001E196E" w:rsidRPr="001E196E">
              <w:rPr>
                <w:lang w:val="en-US"/>
              </w:rPr>
              <w:t xml:space="preserve"> </w:t>
            </w:r>
            <w:r w:rsidR="001E196E" w:rsidRPr="001E196E">
              <w:rPr>
                <w:szCs w:val="18"/>
                <w:lang w:val="en-US"/>
              </w:rPr>
              <w:fldChar w:fldCharType="begin">
                <w:ffData>
                  <w:name w:val="Text4"/>
                  <w:enabled/>
                  <w:calcOnExit w:val="0"/>
                  <w:textInput/>
                </w:ffData>
              </w:fldChar>
            </w:r>
            <w:r w:rsidR="001E196E" w:rsidRPr="001E196E">
              <w:rPr>
                <w:szCs w:val="18"/>
                <w:lang w:val="en-US"/>
              </w:rPr>
              <w:instrText xml:space="preserve"> FORMTEXT </w:instrText>
            </w:r>
            <w:r w:rsidR="001E196E" w:rsidRPr="001E196E">
              <w:rPr>
                <w:szCs w:val="18"/>
                <w:lang w:val="en-US"/>
              </w:rPr>
            </w:r>
            <w:r w:rsidR="001E196E" w:rsidRPr="001E196E">
              <w:rPr>
                <w:szCs w:val="18"/>
                <w:lang w:val="en-US"/>
              </w:rPr>
              <w:fldChar w:fldCharType="separate"/>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t> </w:t>
            </w:r>
            <w:r w:rsidR="001E196E" w:rsidRPr="001E196E">
              <w:rPr>
                <w:szCs w:val="18"/>
                <w:lang w:val="en-US"/>
              </w:rPr>
              <w:fldChar w:fldCharType="end"/>
            </w:r>
          </w:p>
        </w:tc>
      </w:tr>
      <w:tr w:rsidR="6F7B7E45" w:rsidRPr="001E196E" w14:paraId="3B70DCA7" w14:textId="77777777" w:rsidTr="006B46DF">
        <w:trPr>
          <w:trHeight w:val="20"/>
        </w:trPr>
        <w:tc>
          <w:tcPr>
            <w:tcW w:w="1975"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6F47C1F1" w14:textId="513581E5" w:rsidR="6F7B7E45" w:rsidRPr="001E196E" w:rsidRDefault="6F7B7E45"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Other particulars</w:t>
            </w:r>
          </w:p>
        </w:tc>
        <w:tc>
          <w:tcPr>
            <w:tcW w:w="7229"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1466CE" w14:textId="5E4D4C5F" w:rsidR="6F7B7E45" w:rsidRPr="001E196E" w:rsidRDefault="001E196E" w:rsidP="001E196E">
            <w:pPr>
              <w:spacing w:after="0" w:line="240" w:lineRule="auto"/>
              <w:rPr>
                <w:rFonts w:ascii="Verdana" w:hAnsi="Verdana"/>
                <w:sz w:val="18"/>
                <w:szCs w:val="18"/>
                <w:lang w:val="en-US"/>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bl>
    <w:p w14:paraId="3CB03C6D" w14:textId="331E0920" w:rsidR="006B46DF" w:rsidRDefault="006B46DF" w:rsidP="001E196E">
      <w:pPr>
        <w:pStyle w:val="Bullet"/>
        <w:numPr>
          <w:ilvl w:val="0"/>
          <w:numId w:val="0"/>
        </w:numPr>
        <w:spacing w:line="240" w:lineRule="auto"/>
        <w:rPr>
          <w:lang w:val="en-US"/>
        </w:rPr>
      </w:pPr>
    </w:p>
    <w:p w14:paraId="2250E020" w14:textId="77777777" w:rsidR="006B46DF" w:rsidRDefault="006B46DF">
      <w:pPr>
        <w:rPr>
          <w:rFonts w:ascii="Verdana" w:eastAsia="Times New Roman" w:hAnsi="Verdana" w:cs="Times New Roman"/>
          <w:sz w:val="18"/>
          <w:szCs w:val="20"/>
          <w:lang w:val="en-US" w:eastAsia="en-GB"/>
        </w:rPr>
      </w:pPr>
      <w:r>
        <w:rPr>
          <w:lang w:val="en-US"/>
        </w:rPr>
        <w:br w:type="page"/>
      </w:r>
    </w:p>
    <w:p w14:paraId="064EBFE1" w14:textId="77777777" w:rsidR="001E196E" w:rsidRDefault="001E196E" w:rsidP="001E196E">
      <w:pPr>
        <w:spacing w:after="0" w:line="240" w:lineRule="auto"/>
        <w:rPr>
          <w:rFonts w:ascii="Verdana" w:hAnsi="Verdana"/>
          <w:sz w:val="18"/>
          <w:szCs w:val="18"/>
          <w:lang w:val="en-US"/>
        </w:rPr>
      </w:pPr>
    </w:p>
    <w:tbl>
      <w:tblPr>
        <w:tblW w:w="9204" w:type="dxa"/>
        <w:tblLayout w:type="fixed"/>
        <w:tblLook w:val="06A0" w:firstRow="1" w:lastRow="0" w:firstColumn="1" w:lastColumn="0" w:noHBand="1" w:noVBand="1"/>
      </w:tblPr>
      <w:tblGrid>
        <w:gridCol w:w="2684"/>
        <w:gridCol w:w="6520"/>
      </w:tblGrid>
      <w:tr w:rsidR="001E196E" w:rsidRPr="001E196E" w14:paraId="288EDB40" w14:textId="77777777" w:rsidTr="001E196E">
        <w:trPr>
          <w:trHeight w:val="315"/>
        </w:trPr>
        <w:tc>
          <w:tcPr>
            <w:tcW w:w="9204" w:type="dxa"/>
            <w:gridSpan w:val="2"/>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7D93C238" w14:textId="77777777" w:rsidR="001E196E" w:rsidRPr="001E196E" w:rsidRDefault="001E196E" w:rsidP="00FD4597">
            <w:pPr>
              <w:spacing w:after="0" w:line="240" w:lineRule="auto"/>
              <w:rPr>
                <w:rFonts w:ascii="Verdana" w:hAnsi="Verdana"/>
                <w:sz w:val="18"/>
                <w:szCs w:val="18"/>
                <w:lang w:val="en-US"/>
              </w:rPr>
            </w:pPr>
            <w:r w:rsidRPr="001E196E">
              <w:rPr>
                <w:rFonts w:ascii="Verdana" w:eastAsia="Calibri" w:hAnsi="Verdana" w:cs="Calibri"/>
                <w:color w:val="000000" w:themeColor="text1"/>
                <w:sz w:val="18"/>
                <w:szCs w:val="18"/>
                <w:lang w:val="en-US"/>
              </w:rPr>
              <w:t>To be completed by Referee (contractor)</w:t>
            </w:r>
          </w:p>
        </w:tc>
      </w:tr>
      <w:tr w:rsidR="001E196E" w:rsidRPr="001E196E" w14:paraId="747029EA" w14:textId="77777777" w:rsidTr="001E196E">
        <w:trPr>
          <w:trHeight w:val="298"/>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0B7DF84D"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Remarks:</w:t>
            </w:r>
          </w:p>
        </w:tc>
        <w:tc>
          <w:tcPr>
            <w:tcW w:w="6520"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394703F9" w14:textId="3A15381A"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2C09E290"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0E04FAA2"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Company name reference:</w:t>
            </w: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00FDFCE" w14:textId="5B160C45"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24D77B00"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458A8D"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Name of the referent:</w:t>
            </w: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0E10DB4" w14:textId="77E19033"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56020231"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99662D9"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Phone number referent:</w:t>
            </w: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95B1359" w14:textId="2365EC44"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341E56B0"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61AE8DF"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Position referent:</w:t>
            </w: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1646908" w14:textId="1825AA5F"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4004E04B"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D6574D5" w14:textId="77777777" w:rsidR="001E196E" w:rsidRDefault="001E196E" w:rsidP="001E196E">
            <w:pPr>
              <w:spacing w:after="0" w:line="240" w:lineRule="auto"/>
              <w:rPr>
                <w:rFonts w:ascii="Verdana" w:eastAsia="Calibri" w:hAnsi="Verdana" w:cs="Calibri"/>
                <w:sz w:val="18"/>
                <w:szCs w:val="18"/>
                <w:lang w:val="en-US"/>
              </w:rPr>
            </w:pPr>
            <w:r w:rsidRPr="001E196E">
              <w:rPr>
                <w:rFonts w:ascii="Verdana" w:eastAsia="Calibri" w:hAnsi="Verdana" w:cs="Calibri"/>
                <w:sz w:val="18"/>
                <w:szCs w:val="18"/>
                <w:lang w:val="en-US"/>
              </w:rPr>
              <w:t>Signature for agreement with content of reference:</w:t>
            </w:r>
          </w:p>
          <w:p w14:paraId="0AF05E4E" w14:textId="1D388C27" w:rsidR="006B46DF" w:rsidRPr="001E196E" w:rsidRDefault="006B46DF" w:rsidP="001E196E">
            <w:pPr>
              <w:spacing w:after="0" w:line="240" w:lineRule="auto"/>
              <w:rPr>
                <w:rFonts w:ascii="Verdana" w:hAnsi="Verdana"/>
                <w:sz w:val="18"/>
                <w:szCs w:val="18"/>
                <w:lang w:val="en-US"/>
              </w:rPr>
            </w:pP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25E8AF0" w14:textId="7805C4CB"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r w:rsidR="001E196E" w:rsidRPr="001E196E" w14:paraId="5E62200B" w14:textId="77777777" w:rsidTr="001E196E">
        <w:trPr>
          <w:trHeight w:val="315"/>
        </w:trPr>
        <w:tc>
          <w:tcPr>
            <w:tcW w:w="2684"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61D858D" w14:textId="77777777" w:rsidR="001E196E" w:rsidRPr="001E196E" w:rsidRDefault="001E196E" w:rsidP="001E196E">
            <w:pPr>
              <w:spacing w:after="0" w:line="240" w:lineRule="auto"/>
              <w:rPr>
                <w:rFonts w:ascii="Verdana" w:hAnsi="Verdana"/>
                <w:sz w:val="18"/>
                <w:szCs w:val="18"/>
                <w:lang w:val="en-US"/>
              </w:rPr>
            </w:pPr>
            <w:r w:rsidRPr="001E196E">
              <w:rPr>
                <w:rFonts w:ascii="Verdana" w:eastAsia="Calibri" w:hAnsi="Verdana" w:cs="Calibri"/>
                <w:sz w:val="18"/>
                <w:szCs w:val="18"/>
                <w:lang w:val="en-US"/>
              </w:rPr>
              <w:t>Place and date:</w:t>
            </w:r>
          </w:p>
        </w:tc>
        <w:tc>
          <w:tcPr>
            <w:tcW w:w="6520"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05991FB5" w14:textId="105B8820" w:rsidR="001E196E" w:rsidRPr="001E196E" w:rsidRDefault="001E196E" w:rsidP="001E196E">
            <w:pPr>
              <w:spacing w:after="0" w:line="240" w:lineRule="auto"/>
              <w:rPr>
                <w:rFonts w:ascii="Verdana" w:hAnsi="Verdana"/>
                <w:sz w:val="18"/>
                <w:szCs w:val="18"/>
                <w:lang w:val="en-US"/>
              </w:rPr>
            </w:pPr>
            <w:r w:rsidRPr="001E196E">
              <w:rPr>
                <w:rFonts w:ascii="Verdana" w:hAnsi="Verdana"/>
                <w:sz w:val="18"/>
                <w:szCs w:val="18"/>
                <w:lang w:val="en-US"/>
              </w:rPr>
              <w:fldChar w:fldCharType="begin">
                <w:ffData>
                  <w:name w:val="Text4"/>
                  <w:enabled/>
                  <w:calcOnExit w:val="0"/>
                  <w:textInput/>
                </w:ffData>
              </w:fldChar>
            </w:r>
            <w:r w:rsidRPr="001E196E">
              <w:rPr>
                <w:rFonts w:ascii="Verdana" w:hAnsi="Verdana"/>
                <w:sz w:val="18"/>
                <w:szCs w:val="18"/>
                <w:lang w:val="en-US"/>
              </w:rPr>
              <w:instrText xml:space="preserve"> FORMTEXT </w:instrText>
            </w:r>
            <w:r w:rsidRPr="001E196E">
              <w:rPr>
                <w:rFonts w:ascii="Verdana" w:hAnsi="Verdana"/>
                <w:sz w:val="18"/>
                <w:szCs w:val="18"/>
                <w:lang w:val="en-US"/>
              </w:rPr>
            </w:r>
            <w:r w:rsidRPr="001E196E">
              <w:rPr>
                <w:rFonts w:ascii="Verdana" w:hAnsi="Verdana"/>
                <w:sz w:val="18"/>
                <w:szCs w:val="18"/>
                <w:lang w:val="en-US"/>
              </w:rPr>
              <w:fldChar w:fldCharType="separate"/>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t> </w:t>
            </w:r>
            <w:r w:rsidRPr="001E196E">
              <w:rPr>
                <w:rFonts w:ascii="Verdana" w:hAnsi="Verdana"/>
                <w:sz w:val="18"/>
                <w:szCs w:val="18"/>
                <w:lang w:val="en-US"/>
              </w:rPr>
              <w:fldChar w:fldCharType="end"/>
            </w:r>
          </w:p>
        </w:tc>
      </w:tr>
    </w:tbl>
    <w:p w14:paraId="6D2D4A99" w14:textId="77777777" w:rsidR="001E196E" w:rsidRPr="001E196E" w:rsidRDefault="001E196E" w:rsidP="001E196E">
      <w:pPr>
        <w:spacing w:after="0" w:line="240" w:lineRule="auto"/>
        <w:rPr>
          <w:rFonts w:ascii="Verdana" w:hAnsi="Verdana"/>
          <w:sz w:val="18"/>
          <w:szCs w:val="18"/>
          <w:lang w:val="en-US"/>
        </w:rPr>
      </w:pPr>
    </w:p>
    <w:sectPr w:rsidR="001E196E" w:rsidRPr="001E196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DDA9F" w14:textId="77777777" w:rsidR="002070A6" w:rsidRDefault="002070A6">
      <w:pPr>
        <w:spacing w:after="0" w:line="240" w:lineRule="auto"/>
      </w:pPr>
      <w:r>
        <w:separator/>
      </w:r>
    </w:p>
  </w:endnote>
  <w:endnote w:type="continuationSeparator" w:id="0">
    <w:p w14:paraId="55665BAF" w14:textId="77777777" w:rsidR="002070A6" w:rsidRDefault="002070A6">
      <w:pPr>
        <w:spacing w:after="0" w:line="240" w:lineRule="auto"/>
      </w:pPr>
      <w:r>
        <w:continuationSeparator/>
      </w:r>
    </w:p>
  </w:endnote>
  <w:endnote w:type="continuationNotice" w:id="1">
    <w:p w14:paraId="7A181F05" w14:textId="77777777" w:rsidR="00B654E8" w:rsidRDefault="00B65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CC98C" w14:textId="77777777" w:rsidR="002070A6" w:rsidRDefault="002070A6">
      <w:pPr>
        <w:spacing w:after="0" w:line="240" w:lineRule="auto"/>
      </w:pPr>
      <w:r>
        <w:separator/>
      </w:r>
    </w:p>
  </w:footnote>
  <w:footnote w:type="continuationSeparator" w:id="0">
    <w:p w14:paraId="20DAA121" w14:textId="77777777" w:rsidR="002070A6" w:rsidRDefault="002070A6">
      <w:pPr>
        <w:spacing w:after="0" w:line="240" w:lineRule="auto"/>
      </w:pPr>
      <w:r>
        <w:continuationSeparator/>
      </w:r>
    </w:p>
  </w:footnote>
  <w:footnote w:type="continuationNotice" w:id="1">
    <w:p w14:paraId="33BF5CCD" w14:textId="77777777" w:rsidR="00B654E8" w:rsidRDefault="00B65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17FE1E" w14:paraId="1CBEA625" w14:textId="77777777" w:rsidTr="6517FE1E">
      <w:trPr>
        <w:trHeight w:val="300"/>
      </w:trPr>
      <w:tc>
        <w:tcPr>
          <w:tcW w:w="3020" w:type="dxa"/>
        </w:tcPr>
        <w:p w14:paraId="3EA7CD93" w14:textId="3B272C33" w:rsidR="6517FE1E" w:rsidRDefault="6517FE1E" w:rsidP="6517FE1E">
          <w:pPr>
            <w:pStyle w:val="Koptekst"/>
            <w:ind w:left="-115"/>
          </w:pPr>
        </w:p>
      </w:tc>
      <w:tc>
        <w:tcPr>
          <w:tcW w:w="3020" w:type="dxa"/>
        </w:tcPr>
        <w:p w14:paraId="1102D221" w14:textId="02FF8954" w:rsidR="6517FE1E" w:rsidRDefault="6517FE1E" w:rsidP="6517FE1E">
          <w:pPr>
            <w:pStyle w:val="Koptekst"/>
            <w:jc w:val="center"/>
          </w:pPr>
        </w:p>
      </w:tc>
      <w:tc>
        <w:tcPr>
          <w:tcW w:w="3020" w:type="dxa"/>
        </w:tcPr>
        <w:p w14:paraId="3ED01DE9" w14:textId="42AB7768" w:rsidR="6517FE1E" w:rsidRDefault="6517FE1E" w:rsidP="6517FE1E">
          <w:pPr>
            <w:pStyle w:val="Koptekst"/>
            <w:ind w:right="-115"/>
            <w:jc w:val="right"/>
          </w:pPr>
        </w:p>
      </w:tc>
    </w:tr>
  </w:tbl>
  <w:p w14:paraId="03694F61" w14:textId="0274D8E2" w:rsidR="6517FE1E" w:rsidRDefault="6517FE1E" w:rsidP="6517FE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E50F"/>
    <w:multiLevelType w:val="hybridMultilevel"/>
    <w:tmpl w:val="D58018F4"/>
    <w:lvl w:ilvl="0" w:tplc="B0FC29FA">
      <w:start w:val="1"/>
      <w:numFmt w:val="bullet"/>
      <w:lvlText w:val="·"/>
      <w:lvlJc w:val="left"/>
      <w:pPr>
        <w:ind w:left="720" w:hanging="360"/>
      </w:pPr>
      <w:rPr>
        <w:rFonts w:ascii="Symbol" w:hAnsi="Symbol" w:hint="default"/>
      </w:rPr>
    </w:lvl>
    <w:lvl w:ilvl="1" w:tplc="D81ADB8C">
      <w:start w:val="1"/>
      <w:numFmt w:val="bullet"/>
      <w:lvlText w:val="o"/>
      <w:lvlJc w:val="left"/>
      <w:pPr>
        <w:ind w:left="1440" w:hanging="360"/>
      </w:pPr>
      <w:rPr>
        <w:rFonts w:ascii="Courier New" w:hAnsi="Courier New" w:hint="default"/>
      </w:rPr>
    </w:lvl>
    <w:lvl w:ilvl="2" w:tplc="46626BFA">
      <w:start w:val="1"/>
      <w:numFmt w:val="bullet"/>
      <w:lvlText w:val=""/>
      <w:lvlJc w:val="left"/>
      <w:pPr>
        <w:ind w:left="2160" w:hanging="360"/>
      </w:pPr>
      <w:rPr>
        <w:rFonts w:ascii="Wingdings" w:hAnsi="Wingdings" w:hint="default"/>
      </w:rPr>
    </w:lvl>
    <w:lvl w:ilvl="3" w:tplc="B94E88B6">
      <w:start w:val="1"/>
      <w:numFmt w:val="bullet"/>
      <w:lvlText w:val=""/>
      <w:lvlJc w:val="left"/>
      <w:pPr>
        <w:ind w:left="2880" w:hanging="360"/>
      </w:pPr>
      <w:rPr>
        <w:rFonts w:ascii="Symbol" w:hAnsi="Symbol" w:hint="default"/>
      </w:rPr>
    </w:lvl>
    <w:lvl w:ilvl="4" w:tplc="2EDACC08">
      <w:start w:val="1"/>
      <w:numFmt w:val="bullet"/>
      <w:lvlText w:val="o"/>
      <w:lvlJc w:val="left"/>
      <w:pPr>
        <w:ind w:left="3600" w:hanging="360"/>
      </w:pPr>
      <w:rPr>
        <w:rFonts w:ascii="Courier New" w:hAnsi="Courier New" w:hint="default"/>
      </w:rPr>
    </w:lvl>
    <w:lvl w:ilvl="5" w:tplc="C79C600E">
      <w:start w:val="1"/>
      <w:numFmt w:val="bullet"/>
      <w:lvlText w:val=""/>
      <w:lvlJc w:val="left"/>
      <w:pPr>
        <w:ind w:left="4320" w:hanging="360"/>
      </w:pPr>
      <w:rPr>
        <w:rFonts w:ascii="Wingdings" w:hAnsi="Wingdings" w:hint="default"/>
      </w:rPr>
    </w:lvl>
    <w:lvl w:ilvl="6" w:tplc="91EA4C9C">
      <w:start w:val="1"/>
      <w:numFmt w:val="bullet"/>
      <w:lvlText w:val=""/>
      <w:lvlJc w:val="left"/>
      <w:pPr>
        <w:ind w:left="5040" w:hanging="360"/>
      </w:pPr>
      <w:rPr>
        <w:rFonts w:ascii="Symbol" w:hAnsi="Symbol" w:hint="default"/>
      </w:rPr>
    </w:lvl>
    <w:lvl w:ilvl="7" w:tplc="605AE078">
      <w:start w:val="1"/>
      <w:numFmt w:val="bullet"/>
      <w:lvlText w:val="o"/>
      <w:lvlJc w:val="left"/>
      <w:pPr>
        <w:ind w:left="5760" w:hanging="360"/>
      </w:pPr>
      <w:rPr>
        <w:rFonts w:ascii="Courier New" w:hAnsi="Courier New" w:hint="default"/>
      </w:rPr>
    </w:lvl>
    <w:lvl w:ilvl="8" w:tplc="075EF3A6">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324D0"/>
    <w:multiLevelType w:val="hybridMultilevel"/>
    <w:tmpl w:val="6D1420C8"/>
    <w:lvl w:ilvl="0" w:tplc="1BA4A104">
      <w:start w:val="1"/>
      <w:numFmt w:val="bullet"/>
      <w:lvlText w:val="·"/>
      <w:lvlJc w:val="left"/>
      <w:pPr>
        <w:ind w:left="720" w:hanging="360"/>
      </w:pPr>
      <w:rPr>
        <w:rFonts w:ascii="Symbol" w:hAnsi="Symbol" w:hint="default"/>
      </w:rPr>
    </w:lvl>
    <w:lvl w:ilvl="1" w:tplc="AEC6792C">
      <w:start w:val="1"/>
      <w:numFmt w:val="bullet"/>
      <w:lvlText w:val="o"/>
      <w:lvlJc w:val="left"/>
      <w:pPr>
        <w:ind w:left="1440" w:hanging="360"/>
      </w:pPr>
      <w:rPr>
        <w:rFonts w:ascii="Courier New" w:hAnsi="Courier New" w:hint="default"/>
      </w:rPr>
    </w:lvl>
    <w:lvl w:ilvl="2" w:tplc="29D8A1E0">
      <w:start w:val="1"/>
      <w:numFmt w:val="bullet"/>
      <w:lvlText w:val=""/>
      <w:lvlJc w:val="left"/>
      <w:pPr>
        <w:ind w:left="2160" w:hanging="360"/>
      </w:pPr>
      <w:rPr>
        <w:rFonts w:ascii="Wingdings" w:hAnsi="Wingdings" w:hint="default"/>
      </w:rPr>
    </w:lvl>
    <w:lvl w:ilvl="3" w:tplc="BC82709E">
      <w:start w:val="1"/>
      <w:numFmt w:val="bullet"/>
      <w:lvlText w:val=""/>
      <w:lvlJc w:val="left"/>
      <w:pPr>
        <w:ind w:left="2880" w:hanging="360"/>
      </w:pPr>
      <w:rPr>
        <w:rFonts w:ascii="Symbol" w:hAnsi="Symbol" w:hint="default"/>
      </w:rPr>
    </w:lvl>
    <w:lvl w:ilvl="4" w:tplc="B632244E">
      <w:start w:val="1"/>
      <w:numFmt w:val="bullet"/>
      <w:lvlText w:val="o"/>
      <w:lvlJc w:val="left"/>
      <w:pPr>
        <w:ind w:left="3600" w:hanging="360"/>
      </w:pPr>
      <w:rPr>
        <w:rFonts w:ascii="Courier New" w:hAnsi="Courier New" w:hint="default"/>
      </w:rPr>
    </w:lvl>
    <w:lvl w:ilvl="5" w:tplc="46EE856E">
      <w:start w:val="1"/>
      <w:numFmt w:val="bullet"/>
      <w:lvlText w:val=""/>
      <w:lvlJc w:val="left"/>
      <w:pPr>
        <w:ind w:left="4320" w:hanging="360"/>
      </w:pPr>
      <w:rPr>
        <w:rFonts w:ascii="Wingdings" w:hAnsi="Wingdings" w:hint="default"/>
      </w:rPr>
    </w:lvl>
    <w:lvl w:ilvl="6" w:tplc="6584FA74">
      <w:start w:val="1"/>
      <w:numFmt w:val="bullet"/>
      <w:lvlText w:val=""/>
      <w:lvlJc w:val="left"/>
      <w:pPr>
        <w:ind w:left="5040" w:hanging="360"/>
      </w:pPr>
      <w:rPr>
        <w:rFonts w:ascii="Symbol" w:hAnsi="Symbol" w:hint="default"/>
      </w:rPr>
    </w:lvl>
    <w:lvl w:ilvl="7" w:tplc="F438D25C">
      <w:start w:val="1"/>
      <w:numFmt w:val="bullet"/>
      <w:lvlText w:val="o"/>
      <w:lvlJc w:val="left"/>
      <w:pPr>
        <w:ind w:left="5760" w:hanging="360"/>
      </w:pPr>
      <w:rPr>
        <w:rFonts w:ascii="Courier New" w:hAnsi="Courier New" w:hint="default"/>
      </w:rPr>
    </w:lvl>
    <w:lvl w:ilvl="8" w:tplc="9E80121E">
      <w:start w:val="1"/>
      <w:numFmt w:val="bullet"/>
      <w:lvlText w:val=""/>
      <w:lvlJc w:val="left"/>
      <w:pPr>
        <w:ind w:left="6480" w:hanging="360"/>
      </w:pPr>
      <w:rPr>
        <w:rFonts w:ascii="Wingdings" w:hAnsi="Wingdings" w:hint="default"/>
      </w:rPr>
    </w:lvl>
  </w:abstractNum>
  <w:abstractNum w:abstractNumId="3" w15:restartNumberingAfterBreak="0">
    <w:nsid w:val="2A439B19"/>
    <w:multiLevelType w:val="hybridMultilevel"/>
    <w:tmpl w:val="A43E7512"/>
    <w:lvl w:ilvl="0" w:tplc="CE620CFA">
      <w:start w:val="1"/>
      <w:numFmt w:val="bullet"/>
      <w:lvlText w:val="·"/>
      <w:lvlJc w:val="left"/>
      <w:pPr>
        <w:ind w:left="720" w:hanging="360"/>
      </w:pPr>
      <w:rPr>
        <w:rFonts w:ascii="Symbol" w:hAnsi="Symbol" w:hint="default"/>
      </w:rPr>
    </w:lvl>
    <w:lvl w:ilvl="1" w:tplc="21DAFCCE">
      <w:start w:val="1"/>
      <w:numFmt w:val="bullet"/>
      <w:lvlText w:val="o"/>
      <w:lvlJc w:val="left"/>
      <w:pPr>
        <w:ind w:left="1440" w:hanging="360"/>
      </w:pPr>
      <w:rPr>
        <w:rFonts w:ascii="Courier New" w:hAnsi="Courier New" w:hint="default"/>
      </w:rPr>
    </w:lvl>
    <w:lvl w:ilvl="2" w:tplc="02CA3766">
      <w:start w:val="1"/>
      <w:numFmt w:val="bullet"/>
      <w:lvlText w:val=""/>
      <w:lvlJc w:val="left"/>
      <w:pPr>
        <w:ind w:left="2160" w:hanging="360"/>
      </w:pPr>
      <w:rPr>
        <w:rFonts w:ascii="Wingdings" w:hAnsi="Wingdings" w:hint="default"/>
      </w:rPr>
    </w:lvl>
    <w:lvl w:ilvl="3" w:tplc="8BB4DC76">
      <w:start w:val="1"/>
      <w:numFmt w:val="bullet"/>
      <w:lvlText w:val=""/>
      <w:lvlJc w:val="left"/>
      <w:pPr>
        <w:ind w:left="2880" w:hanging="360"/>
      </w:pPr>
      <w:rPr>
        <w:rFonts w:ascii="Symbol" w:hAnsi="Symbol" w:hint="default"/>
      </w:rPr>
    </w:lvl>
    <w:lvl w:ilvl="4" w:tplc="1706A4C8">
      <w:start w:val="1"/>
      <w:numFmt w:val="bullet"/>
      <w:lvlText w:val="o"/>
      <w:lvlJc w:val="left"/>
      <w:pPr>
        <w:ind w:left="3600" w:hanging="360"/>
      </w:pPr>
      <w:rPr>
        <w:rFonts w:ascii="Courier New" w:hAnsi="Courier New" w:hint="default"/>
      </w:rPr>
    </w:lvl>
    <w:lvl w:ilvl="5" w:tplc="F998CD08">
      <w:start w:val="1"/>
      <w:numFmt w:val="bullet"/>
      <w:lvlText w:val=""/>
      <w:lvlJc w:val="left"/>
      <w:pPr>
        <w:ind w:left="4320" w:hanging="360"/>
      </w:pPr>
      <w:rPr>
        <w:rFonts w:ascii="Wingdings" w:hAnsi="Wingdings" w:hint="default"/>
      </w:rPr>
    </w:lvl>
    <w:lvl w:ilvl="6" w:tplc="502E45E6">
      <w:start w:val="1"/>
      <w:numFmt w:val="bullet"/>
      <w:lvlText w:val=""/>
      <w:lvlJc w:val="left"/>
      <w:pPr>
        <w:ind w:left="5040" w:hanging="360"/>
      </w:pPr>
      <w:rPr>
        <w:rFonts w:ascii="Symbol" w:hAnsi="Symbol" w:hint="default"/>
      </w:rPr>
    </w:lvl>
    <w:lvl w:ilvl="7" w:tplc="1FE605B8">
      <w:start w:val="1"/>
      <w:numFmt w:val="bullet"/>
      <w:lvlText w:val="o"/>
      <w:lvlJc w:val="left"/>
      <w:pPr>
        <w:ind w:left="5760" w:hanging="360"/>
      </w:pPr>
      <w:rPr>
        <w:rFonts w:ascii="Courier New" w:hAnsi="Courier New" w:hint="default"/>
      </w:rPr>
    </w:lvl>
    <w:lvl w:ilvl="8" w:tplc="CDBEB162">
      <w:start w:val="1"/>
      <w:numFmt w:val="bullet"/>
      <w:lvlText w:val=""/>
      <w:lvlJc w:val="left"/>
      <w:pPr>
        <w:ind w:left="6480" w:hanging="360"/>
      </w:pPr>
      <w:rPr>
        <w:rFonts w:ascii="Wingdings" w:hAnsi="Wingdings" w:hint="default"/>
      </w:rPr>
    </w:lvl>
  </w:abstractNum>
  <w:abstractNum w:abstractNumId="4" w15:restartNumberingAfterBreak="0">
    <w:nsid w:val="3188CA6A"/>
    <w:multiLevelType w:val="hybridMultilevel"/>
    <w:tmpl w:val="49A6EDD4"/>
    <w:lvl w:ilvl="0" w:tplc="6F76A5DA">
      <w:start w:val="1"/>
      <w:numFmt w:val="bullet"/>
      <w:lvlText w:val="·"/>
      <w:lvlJc w:val="left"/>
      <w:pPr>
        <w:ind w:left="720" w:hanging="360"/>
      </w:pPr>
      <w:rPr>
        <w:rFonts w:ascii="Symbol" w:hAnsi="Symbol" w:hint="default"/>
      </w:rPr>
    </w:lvl>
    <w:lvl w:ilvl="1" w:tplc="23280BD6">
      <w:start w:val="1"/>
      <w:numFmt w:val="bullet"/>
      <w:lvlText w:val="o"/>
      <w:lvlJc w:val="left"/>
      <w:pPr>
        <w:ind w:left="1440" w:hanging="360"/>
      </w:pPr>
      <w:rPr>
        <w:rFonts w:ascii="Courier New" w:hAnsi="Courier New" w:hint="default"/>
      </w:rPr>
    </w:lvl>
    <w:lvl w:ilvl="2" w:tplc="5718C574">
      <w:start w:val="1"/>
      <w:numFmt w:val="bullet"/>
      <w:lvlText w:val=""/>
      <w:lvlJc w:val="left"/>
      <w:pPr>
        <w:ind w:left="2160" w:hanging="360"/>
      </w:pPr>
      <w:rPr>
        <w:rFonts w:ascii="Wingdings" w:hAnsi="Wingdings" w:hint="default"/>
      </w:rPr>
    </w:lvl>
    <w:lvl w:ilvl="3" w:tplc="A476BD62">
      <w:start w:val="1"/>
      <w:numFmt w:val="bullet"/>
      <w:lvlText w:val=""/>
      <w:lvlJc w:val="left"/>
      <w:pPr>
        <w:ind w:left="2880" w:hanging="360"/>
      </w:pPr>
      <w:rPr>
        <w:rFonts w:ascii="Symbol" w:hAnsi="Symbol" w:hint="default"/>
      </w:rPr>
    </w:lvl>
    <w:lvl w:ilvl="4" w:tplc="05AA9F38">
      <w:start w:val="1"/>
      <w:numFmt w:val="bullet"/>
      <w:lvlText w:val="o"/>
      <w:lvlJc w:val="left"/>
      <w:pPr>
        <w:ind w:left="3600" w:hanging="360"/>
      </w:pPr>
      <w:rPr>
        <w:rFonts w:ascii="Courier New" w:hAnsi="Courier New" w:hint="default"/>
      </w:rPr>
    </w:lvl>
    <w:lvl w:ilvl="5" w:tplc="9CACE006">
      <w:start w:val="1"/>
      <w:numFmt w:val="bullet"/>
      <w:lvlText w:val=""/>
      <w:lvlJc w:val="left"/>
      <w:pPr>
        <w:ind w:left="4320" w:hanging="360"/>
      </w:pPr>
      <w:rPr>
        <w:rFonts w:ascii="Wingdings" w:hAnsi="Wingdings" w:hint="default"/>
      </w:rPr>
    </w:lvl>
    <w:lvl w:ilvl="6" w:tplc="E3E0C450">
      <w:start w:val="1"/>
      <w:numFmt w:val="bullet"/>
      <w:lvlText w:val=""/>
      <w:lvlJc w:val="left"/>
      <w:pPr>
        <w:ind w:left="5040" w:hanging="360"/>
      </w:pPr>
      <w:rPr>
        <w:rFonts w:ascii="Symbol" w:hAnsi="Symbol" w:hint="default"/>
      </w:rPr>
    </w:lvl>
    <w:lvl w:ilvl="7" w:tplc="BFBADFDA">
      <w:start w:val="1"/>
      <w:numFmt w:val="bullet"/>
      <w:lvlText w:val="o"/>
      <w:lvlJc w:val="left"/>
      <w:pPr>
        <w:ind w:left="5760" w:hanging="360"/>
      </w:pPr>
      <w:rPr>
        <w:rFonts w:ascii="Courier New" w:hAnsi="Courier New" w:hint="default"/>
      </w:rPr>
    </w:lvl>
    <w:lvl w:ilvl="8" w:tplc="638E93C0">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95C3FF"/>
    <w:multiLevelType w:val="hybridMultilevel"/>
    <w:tmpl w:val="492218F2"/>
    <w:lvl w:ilvl="0" w:tplc="41F82584">
      <w:start w:val="1"/>
      <w:numFmt w:val="bullet"/>
      <w:lvlText w:val="·"/>
      <w:lvlJc w:val="left"/>
      <w:pPr>
        <w:ind w:left="720" w:hanging="360"/>
      </w:pPr>
      <w:rPr>
        <w:rFonts w:ascii="Symbol" w:hAnsi="Symbol" w:hint="default"/>
      </w:rPr>
    </w:lvl>
    <w:lvl w:ilvl="1" w:tplc="B0228E02">
      <w:start w:val="1"/>
      <w:numFmt w:val="bullet"/>
      <w:lvlText w:val="o"/>
      <w:lvlJc w:val="left"/>
      <w:pPr>
        <w:ind w:left="1440" w:hanging="360"/>
      </w:pPr>
      <w:rPr>
        <w:rFonts w:ascii="Courier New" w:hAnsi="Courier New" w:hint="default"/>
      </w:rPr>
    </w:lvl>
    <w:lvl w:ilvl="2" w:tplc="4B3E1942">
      <w:start w:val="1"/>
      <w:numFmt w:val="bullet"/>
      <w:lvlText w:val=""/>
      <w:lvlJc w:val="left"/>
      <w:pPr>
        <w:ind w:left="2160" w:hanging="360"/>
      </w:pPr>
      <w:rPr>
        <w:rFonts w:ascii="Wingdings" w:hAnsi="Wingdings" w:hint="default"/>
      </w:rPr>
    </w:lvl>
    <w:lvl w:ilvl="3" w:tplc="721AD316">
      <w:start w:val="1"/>
      <w:numFmt w:val="bullet"/>
      <w:lvlText w:val=""/>
      <w:lvlJc w:val="left"/>
      <w:pPr>
        <w:ind w:left="2880" w:hanging="360"/>
      </w:pPr>
      <w:rPr>
        <w:rFonts w:ascii="Symbol" w:hAnsi="Symbol" w:hint="default"/>
      </w:rPr>
    </w:lvl>
    <w:lvl w:ilvl="4" w:tplc="96C69148">
      <w:start w:val="1"/>
      <w:numFmt w:val="bullet"/>
      <w:lvlText w:val="o"/>
      <w:lvlJc w:val="left"/>
      <w:pPr>
        <w:ind w:left="3600" w:hanging="360"/>
      </w:pPr>
      <w:rPr>
        <w:rFonts w:ascii="Courier New" w:hAnsi="Courier New" w:hint="default"/>
      </w:rPr>
    </w:lvl>
    <w:lvl w:ilvl="5" w:tplc="F0E4EA72">
      <w:start w:val="1"/>
      <w:numFmt w:val="bullet"/>
      <w:lvlText w:val=""/>
      <w:lvlJc w:val="left"/>
      <w:pPr>
        <w:ind w:left="4320" w:hanging="360"/>
      </w:pPr>
      <w:rPr>
        <w:rFonts w:ascii="Wingdings" w:hAnsi="Wingdings" w:hint="default"/>
      </w:rPr>
    </w:lvl>
    <w:lvl w:ilvl="6" w:tplc="9CBC51A8">
      <w:start w:val="1"/>
      <w:numFmt w:val="bullet"/>
      <w:lvlText w:val=""/>
      <w:lvlJc w:val="left"/>
      <w:pPr>
        <w:ind w:left="5040" w:hanging="360"/>
      </w:pPr>
      <w:rPr>
        <w:rFonts w:ascii="Symbol" w:hAnsi="Symbol" w:hint="default"/>
      </w:rPr>
    </w:lvl>
    <w:lvl w:ilvl="7" w:tplc="F712FB56">
      <w:start w:val="1"/>
      <w:numFmt w:val="bullet"/>
      <w:lvlText w:val="o"/>
      <w:lvlJc w:val="left"/>
      <w:pPr>
        <w:ind w:left="5760" w:hanging="360"/>
      </w:pPr>
      <w:rPr>
        <w:rFonts w:ascii="Courier New" w:hAnsi="Courier New" w:hint="default"/>
      </w:rPr>
    </w:lvl>
    <w:lvl w:ilvl="8" w:tplc="B414F0FA">
      <w:start w:val="1"/>
      <w:numFmt w:val="bullet"/>
      <w:lvlText w:val=""/>
      <w:lvlJc w:val="left"/>
      <w:pPr>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085359"/>
    <w:multiLevelType w:val="hybridMultilevel"/>
    <w:tmpl w:val="F22E5372"/>
    <w:lvl w:ilvl="0" w:tplc="D1D2DAC6">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B2E15D1"/>
    <w:multiLevelType w:val="hybridMultilevel"/>
    <w:tmpl w:val="3EB88B42"/>
    <w:lvl w:ilvl="0" w:tplc="02A4CAF8">
      <w:start w:val="1"/>
      <w:numFmt w:val="bullet"/>
      <w:lvlText w:val="·"/>
      <w:lvlJc w:val="left"/>
      <w:pPr>
        <w:ind w:left="720" w:hanging="360"/>
      </w:pPr>
      <w:rPr>
        <w:rFonts w:ascii="Symbol" w:hAnsi="Symbol" w:hint="default"/>
      </w:rPr>
    </w:lvl>
    <w:lvl w:ilvl="1" w:tplc="04349EDA">
      <w:start w:val="1"/>
      <w:numFmt w:val="bullet"/>
      <w:lvlText w:val="o"/>
      <w:lvlJc w:val="left"/>
      <w:pPr>
        <w:ind w:left="1440" w:hanging="360"/>
      </w:pPr>
      <w:rPr>
        <w:rFonts w:ascii="Courier New" w:hAnsi="Courier New" w:hint="default"/>
      </w:rPr>
    </w:lvl>
    <w:lvl w:ilvl="2" w:tplc="966E65BE">
      <w:start w:val="1"/>
      <w:numFmt w:val="bullet"/>
      <w:lvlText w:val=""/>
      <w:lvlJc w:val="left"/>
      <w:pPr>
        <w:ind w:left="2160" w:hanging="360"/>
      </w:pPr>
      <w:rPr>
        <w:rFonts w:ascii="Wingdings" w:hAnsi="Wingdings" w:hint="default"/>
      </w:rPr>
    </w:lvl>
    <w:lvl w:ilvl="3" w:tplc="C10ECB94">
      <w:start w:val="1"/>
      <w:numFmt w:val="bullet"/>
      <w:lvlText w:val=""/>
      <w:lvlJc w:val="left"/>
      <w:pPr>
        <w:ind w:left="2880" w:hanging="360"/>
      </w:pPr>
      <w:rPr>
        <w:rFonts w:ascii="Symbol" w:hAnsi="Symbol" w:hint="default"/>
      </w:rPr>
    </w:lvl>
    <w:lvl w:ilvl="4" w:tplc="86108B64">
      <w:start w:val="1"/>
      <w:numFmt w:val="bullet"/>
      <w:lvlText w:val="o"/>
      <w:lvlJc w:val="left"/>
      <w:pPr>
        <w:ind w:left="3600" w:hanging="360"/>
      </w:pPr>
      <w:rPr>
        <w:rFonts w:ascii="Courier New" w:hAnsi="Courier New" w:hint="default"/>
      </w:rPr>
    </w:lvl>
    <w:lvl w:ilvl="5" w:tplc="0BC02BE4">
      <w:start w:val="1"/>
      <w:numFmt w:val="bullet"/>
      <w:lvlText w:val=""/>
      <w:lvlJc w:val="left"/>
      <w:pPr>
        <w:ind w:left="4320" w:hanging="360"/>
      </w:pPr>
      <w:rPr>
        <w:rFonts w:ascii="Wingdings" w:hAnsi="Wingdings" w:hint="default"/>
      </w:rPr>
    </w:lvl>
    <w:lvl w:ilvl="6" w:tplc="4EC68F9A">
      <w:start w:val="1"/>
      <w:numFmt w:val="bullet"/>
      <w:lvlText w:val=""/>
      <w:lvlJc w:val="left"/>
      <w:pPr>
        <w:ind w:left="5040" w:hanging="360"/>
      </w:pPr>
      <w:rPr>
        <w:rFonts w:ascii="Symbol" w:hAnsi="Symbol" w:hint="default"/>
      </w:rPr>
    </w:lvl>
    <w:lvl w:ilvl="7" w:tplc="A84C1FCE">
      <w:start w:val="1"/>
      <w:numFmt w:val="bullet"/>
      <w:lvlText w:val="o"/>
      <w:lvlJc w:val="left"/>
      <w:pPr>
        <w:ind w:left="5760" w:hanging="360"/>
      </w:pPr>
      <w:rPr>
        <w:rFonts w:ascii="Courier New" w:hAnsi="Courier New" w:hint="default"/>
      </w:rPr>
    </w:lvl>
    <w:lvl w:ilvl="8" w:tplc="8318AEE4">
      <w:start w:val="1"/>
      <w:numFmt w:val="bullet"/>
      <w:lvlText w:val=""/>
      <w:lvlJc w:val="left"/>
      <w:pPr>
        <w:ind w:left="6480" w:hanging="360"/>
      </w:pPr>
      <w:rPr>
        <w:rFonts w:ascii="Wingdings" w:hAnsi="Wingdings" w:hint="default"/>
      </w:rPr>
    </w:lvl>
  </w:abstractNum>
  <w:num w:numId="1" w16cid:durableId="2066446359">
    <w:abstractNumId w:val="14"/>
  </w:num>
  <w:num w:numId="2" w16cid:durableId="1619919463">
    <w:abstractNumId w:val="4"/>
  </w:num>
  <w:num w:numId="3" w16cid:durableId="342636928">
    <w:abstractNumId w:val="8"/>
  </w:num>
  <w:num w:numId="4" w16cid:durableId="494805750">
    <w:abstractNumId w:val="2"/>
  </w:num>
  <w:num w:numId="5" w16cid:durableId="1519583261">
    <w:abstractNumId w:val="3"/>
  </w:num>
  <w:num w:numId="6" w16cid:durableId="109200990">
    <w:abstractNumId w:val="0"/>
  </w:num>
  <w:num w:numId="7" w16cid:durableId="466440243">
    <w:abstractNumId w:val="6"/>
  </w:num>
  <w:num w:numId="8" w16cid:durableId="2105303266">
    <w:abstractNumId w:val="1"/>
  </w:num>
  <w:num w:numId="9" w16cid:durableId="1586379917">
    <w:abstractNumId w:val="9"/>
  </w:num>
  <w:num w:numId="10" w16cid:durableId="1601838495">
    <w:abstractNumId w:val="12"/>
  </w:num>
  <w:num w:numId="11" w16cid:durableId="212817424">
    <w:abstractNumId w:val="7"/>
  </w:num>
  <w:num w:numId="12" w16cid:durableId="148399393">
    <w:abstractNumId w:val="5"/>
  </w:num>
  <w:num w:numId="13" w16cid:durableId="1353649615">
    <w:abstractNumId w:val="11"/>
  </w:num>
  <w:num w:numId="14" w16cid:durableId="48457727">
    <w:abstractNumId w:val="13"/>
  </w:num>
  <w:num w:numId="15" w16cid:durableId="1303659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A2BE3"/>
    <w:rsid w:val="000C10C2"/>
    <w:rsid w:val="0012220F"/>
    <w:rsid w:val="00166D0B"/>
    <w:rsid w:val="001D0524"/>
    <w:rsid w:val="001D22CB"/>
    <w:rsid w:val="001D2B7C"/>
    <w:rsid w:val="001E196E"/>
    <w:rsid w:val="002070A6"/>
    <w:rsid w:val="00233FCF"/>
    <w:rsid w:val="00287ED9"/>
    <w:rsid w:val="002C6F19"/>
    <w:rsid w:val="002D6A69"/>
    <w:rsid w:val="00301C3D"/>
    <w:rsid w:val="00315627"/>
    <w:rsid w:val="003348F1"/>
    <w:rsid w:val="003920B6"/>
    <w:rsid w:val="003A2514"/>
    <w:rsid w:val="003E3FD2"/>
    <w:rsid w:val="00574D7E"/>
    <w:rsid w:val="00596EBA"/>
    <w:rsid w:val="00617963"/>
    <w:rsid w:val="00622046"/>
    <w:rsid w:val="00630C0C"/>
    <w:rsid w:val="00637F1B"/>
    <w:rsid w:val="0064070A"/>
    <w:rsid w:val="0068070A"/>
    <w:rsid w:val="006A087B"/>
    <w:rsid w:val="006A73A4"/>
    <w:rsid w:val="006B46DF"/>
    <w:rsid w:val="0074430A"/>
    <w:rsid w:val="007B463A"/>
    <w:rsid w:val="007F4BB5"/>
    <w:rsid w:val="008001B7"/>
    <w:rsid w:val="0080172D"/>
    <w:rsid w:val="008048F2"/>
    <w:rsid w:val="008313E4"/>
    <w:rsid w:val="00875BA5"/>
    <w:rsid w:val="0088318F"/>
    <w:rsid w:val="00883FC8"/>
    <w:rsid w:val="008D0172"/>
    <w:rsid w:val="008D3AE8"/>
    <w:rsid w:val="00930D62"/>
    <w:rsid w:val="00973176"/>
    <w:rsid w:val="00982A65"/>
    <w:rsid w:val="0098745B"/>
    <w:rsid w:val="009A196C"/>
    <w:rsid w:val="009B4A51"/>
    <w:rsid w:val="009D5CBF"/>
    <w:rsid w:val="00A63DD3"/>
    <w:rsid w:val="00AA2AB8"/>
    <w:rsid w:val="00B128BF"/>
    <w:rsid w:val="00B31709"/>
    <w:rsid w:val="00B654E8"/>
    <w:rsid w:val="00B73A99"/>
    <w:rsid w:val="00C06D95"/>
    <w:rsid w:val="00C7045C"/>
    <w:rsid w:val="00C92D1C"/>
    <w:rsid w:val="00D1380B"/>
    <w:rsid w:val="00D722EA"/>
    <w:rsid w:val="00D92864"/>
    <w:rsid w:val="00DB22FD"/>
    <w:rsid w:val="00E3049E"/>
    <w:rsid w:val="00E35EB8"/>
    <w:rsid w:val="00EC3478"/>
    <w:rsid w:val="00EE47C9"/>
    <w:rsid w:val="00EF08D3"/>
    <w:rsid w:val="00F378F8"/>
    <w:rsid w:val="00F72A31"/>
    <w:rsid w:val="00F730F8"/>
    <w:rsid w:val="00F7746E"/>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0A2BE3"/>
    <w:pPr>
      <w:widowControl w:val="0"/>
      <w:numPr>
        <w:numId w:val="1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0A2BE3"/>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customStyle="1" w:styleId="CharCharCharCharChar1CharCharChar1CharCharChar1">
    <w:name w:val="Char Char Char Char Char1 Char Char Char1 Char Char Char1"/>
    <w:basedOn w:val="Standaard"/>
    <w:autoRedefine/>
    <w:rsid w:val="001E196E"/>
    <w:pPr>
      <w:widowControl w:val="0"/>
      <w:adjustRightInd w:val="0"/>
      <w:spacing w:after="160" w:line="240" w:lineRule="exact"/>
      <w:jc w:val="both"/>
      <w:textAlignment w:val="baseline"/>
    </w:pPr>
    <w:rPr>
      <w:rFonts w:ascii="Verdana" w:eastAsia="MS Mincho" w:hAnsi="Verdana"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0" ma:contentTypeDescription="Een nieuw document maken." ma:contentTypeScope="" ma:versionID="9ca129b496cbc413bfa3f7897d468e6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5e98f927d131398a75fc3e9b3516fbd"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3.xml><?xml version="1.0" encoding="utf-8"?>
<ds:datastoreItem xmlns:ds="http://schemas.openxmlformats.org/officeDocument/2006/customXml" ds:itemID="{CC32AC88-9516-47E2-910C-EAAD7937C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Dijk, R. van (Ramon)</cp:lastModifiedBy>
  <cp:revision>22</cp:revision>
  <cp:lastPrinted>2014-09-21T19:25:00Z</cp:lastPrinted>
  <dcterms:created xsi:type="dcterms:W3CDTF">2019-02-19T13:49:00Z</dcterms:created>
  <dcterms:modified xsi:type="dcterms:W3CDTF">2024-03-19T10:22:00Z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