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3185BC5B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37466BF2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032194">
        <w:rPr>
          <w:rFonts w:cstheme="minorHAnsi"/>
          <w:i/>
          <w:iCs/>
          <w:color w:val="767171" w:themeColor="background2" w:themeShade="80"/>
        </w:rPr>
        <w:t>mboRijnland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D7EA6AC" w14:textId="4E83B015" w:rsidR="00032194" w:rsidRPr="00032194" w:rsidRDefault="00032194" w:rsidP="0003219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032194">
              <w:rPr>
                <w:rFonts w:asciiTheme="minorHAnsi" w:hAnsiTheme="minorHAnsi" w:cstheme="minorHAnsi"/>
                <w:b w:val="0"/>
                <w:bCs w:val="0"/>
              </w:rPr>
              <w:t>Inschrijver heeft ervaring met de levering en service van een warme drankenvoorziening met een digitale betaalmodule vergelijkbaar met de behoefte van Opdrachtgever bij een organisatie met minimaal 5 locaties en ten minste 1.500 medewerkers.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5C6A1E55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60AAC495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D33"/>
    <w:multiLevelType w:val="hybridMultilevel"/>
    <w:tmpl w:val="744042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8"/>
  </w:num>
  <w:num w:numId="9" w16cid:durableId="1676567295">
    <w:abstractNumId w:val="9"/>
  </w:num>
  <w:num w:numId="10" w16cid:durableId="1851093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2194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03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C3D6A-C485-4AE8-8D68-FB7AFB2B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InkoopMeesters</cp:lastModifiedBy>
  <cp:revision>6</cp:revision>
  <dcterms:created xsi:type="dcterms:W3CDTF">2022-08-05T09:26:00Z</dcterms:created>
  <dcterms:modified xsi:type="dcterms:W3CDTF">2024-03-26T12:31:00Z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