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51B4" w14:textId="43EDB062" w:rsidR="00474595" w:rsidRPr="00AC574C" w:rsidRDefault="00D20D5F" w:rsidP="007E67DD">
      <w:pPr>
        <w:rPr>
          <w:b/>
          <w:sz w:val="24"/>
        </w:rPr>
      </w:pPr>
      <w:r>
        <w:rPr>
          <w:b/>
          <w:sz w:val="24"/>
        </w:rPr>
        <w:t>Bijlage 1 –</w:t>
      </w:r>
      <w:r w:rsidR="000B124C">
        <w:rPr>
          <w:b/>
          <w:sz w:val="24"/>
        </w:rPr>
        <w:t>2</w:t>
      </w:r>
      <w:r w:rsidR="00197F26" w:rsidRPr="00197F26">
        <w:rPr>
          <w:b/>
          <w:sz w:val="24"/>
          <w:vertAlign w:val="superscript"/>
        </w:rPr>
        <w:t>e</w:t>
      </w:r>
      <w:r w:rsidR="00197F26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NvI</w:t>
      </w:r>
      <w:proofErr w:type="spellEnd"/>
      <w:r>
        <w:rPr>
          <w:b/>
          <w:sz w:val="24"/>
        </w:rPr>
        <w:t xml:space="preserve"> </w:t>
      </w:r>
      <w:r w:rsidR="00197F26">
        <w:rPr>
          <w:b/>
          <w:sz w:val="24"/>
        </w:rPr>
        <w:t>S</w:t>
      </w:r>
      <w:r w:rsidR="00C3081A">
        <w:rPr>
          <w:b/>
          <w:sz w:val="24"/>
        </w:rPr>
        <w:t>electie</w:t>
      </w:r>
      <w:r w:rsidR="00197F26">
        <w:rPr>
          <w:b/>
          <w:sz w:val="24"/>
        </w:rPr>
        <w:t>fase I</w:t>
      </w:r>
      <w:r w:rsidR="00976598">
        <w:rPr>
          <w:b/>
          <w:sz w:val="24"/>
        </w:rPr>
        <w:t xml:space="preserve">B-diensten </w:t>
      </w:r>
      <w:r w:rsidR="00197F26">
        <w:rPr>
          <w:b/>
          <w:sz w:val="24"/>
        </w:rPr>
        <w:t xml:space="preserve">PUW-fase </w:t>
      </w:r>
      <w:proofErr w:type="spellStart"/>
      <w:r w:rsidR="00197F26">
        <w:rPr>
          <w:b/>
          <w:sz w:val="24"/>
        </w:rPr>
        <w:t>Guisweg</w:t>
      </w:r>
      <w:proofErr w:type="spellEnd"/>
    </w:p>
    <w:p w14:paraId="12E0258F" w14:textId="77777777" w:rsidR="00F05DD0" w:rsidRDefault="00F05DD0" w:rsidP="007E67DD"/>
    <w:p w14:paraId="3C0D9725" w14:textId="469594DD" w:rsidR="002B240D" w:rsidRDefault="00AC574C" w:rsidP="007E67DD">
      <w:r>
        <w:t>Vanuit OG worden onderstaande wijzigingen doorgevoerd in de contractdocumenten.</w:t>
      </w:r>
      <w:r w:rsidR="003259D0">
        <w:t xml:space="preserve"> Tevens zijn onderstaande bijlagen bij de</w:t>
      </w:r>
      <w:r w:rsidR="00D20D5F">
        <w:t xml:space="preserve"> </w:t>
      </w:r>
      <w:r w:rsidR="003259D0">
        <w:t xml:space="preserve">1e Nota </w:t>
      </w:r>
      <w:r w:rsidR="00F34F14">
        <w:t xml:space="preserve">van Inlichtingen Dialoogfase </w:t>
      </w:r>
      <w:r w:rsidR="003259D0">
        <w:t>gevoegd</w:t>
      </w:r>
      <w:r w:rsidR="00F34F14">
        <w:t>.</w:t>
      </w:r>
    </w:p>
    <w:p w14:paraId="14FA1CD1" w14:textId="5A3049AD" w:rsidR="003259D0" w:rsidRDefault="003259D0" w:rsidP="007E67DD"/>
    <w:p w14:paraId="09876431" w14:textId="00683104" w:rsidR="003259D0" w:rsidRPr="00D20D5F" w:rsidRDefault="003259D0" w:rsidP="007E67DD">
      <w:pPr>
        <w:rPr>
          <w:rFonts w:cs="Arial"/>
          <w:b/>
          <w:bCs/>
          <w:color w:val="000000"/>
          <w:sz w:val="18"/>
          <w:szCs w:val="18"/>
        </w:rPr>
      </w:pPr>
      <w:r w:rsidRPr="00D20D5F">
        <w:rPr>
          <w:b/>
          <w:bCs/>
        </w:rPr>
        <w:t xml:space="preserve">Tabel overzicht bijgevoegde bijlagen </w:t>
      </w:r>
      <w:r w:rsidR="00C3081A">
        <w:rPr>
          <w:b/>
          <w:bCs/>
        </w:rPr>
        <w:t>2</w:t>
      </w:r>
      <w:r w:rsidRPr="00D20D5F">
        <w:rPr>
          <w:b/>
          <w:bCs/>
          <w:vertAlign w:val="superscript"/>
        </w:rPr>
        <w:t>e</w:t>
      </w:r>
      <w:r w:rsidRPr="00D20D5F">
        <w:rPr>
          <w:b/>
          <w:bCs/>
        </w:rPr>
        <w:t xml:space="preserve"> </w:t>
      </w:r>
      <w:proofErr w:type="spellStart"/>
      <w:r w:rsidRPr="00D20D5F">
        <w:rPr>
          <w:b/>
          <w:bCs/>
        </w:rPr>
        <w:t>NvI</w:t>
      </w:r>
      <w:proofErr w:type="spellEnd"/>
      <w:r w:rsidRPr="00D20D5F">
        <w:rPr>
          <w:b/>
          <w:bCs/>
        </w:rPr>
        <w:t xml:space="preserve"> </w:t>
      </w:r>
      <w:r w:rsidR="00C3081A">
        <w:rPr>
          <w:b/>
          <w:bCs/>
        </w:rPr>
        <w:t>Selectiefase</w:t>
      </w:r>
      <w:r w:rsidRPr="00D20D5F">
        <w:rPr>
          <w:b/>
          <w:bCs/>
        </w:rPr>
        <w:t>.</w:t>
      </w:r>
      <w:r w:rsidR="00D20D5F" w:rsidRPr="00D20D5F">
        <w:rPr>
          <w:rFonts w:cs="Arial"/>
          <w:b/>
          <w:bCs/>
          <w:color w:val="000000"/>
          <w:sz w:val="18"/>
          <w:szCs w:val="18"/>
        </w:rPr>
        <w:br/>
      </w:r>
    </w:p>
    <w:tbl>
      <w:tblPr>
        <w:tblStyle w:val="Tabelraster"/>
        <w:tblW w:w="14029" w:type="dxa"/>
        <w:tblLayout w:type="fixed"/>
        <w:tblLook w:val="04A0" w:firstRow="1" w:lastRow="0" w:firstColumn="1" w:lastColumn="0" w:noHBand="0" w:noVBand="1"/>
      </w:tblPr>
      <w:tblGrid>
        <w:gridCol w:w="515"/>
        <w:gridCol w:w="6851"/>
        <w:gridCol w:w="2694"/>
        <w:gridCol w:w="1417"/>
        <w:gridCol w:w="1134"/>
        <w:gridCol w:w="1418"/>
      </w:tblGrid>
      <w:tr w:rsidR="00712C8F" w:rsidRPr="000C0651" w14:paraId="0D30FC2F" w14:textId="77777777" w:rsidTr="00533F30">
        <w:tc>
          <w:tcPr>
            <w:tcW w:w="515" w:type="dxa"/>
            <w:shd w:val="clear" w:color="auto" w:fill="8DB3E2" w:themeFill="text2" w:themeFillTint="66"/>
          </w:tcPr>
          <w:p w14:paraId="060705C4" w14:textId="77777777" w:rsidR="00712C8F" w:rsidRPr="000C0651" w:rsidRDefault="00712C8F" w:rsidP="00712C8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C0651">
              <w:rPr>
                <w:rFonts w:cs="Arial"/>
                <w:b/>
                <w:bCs/>
                <w:color w:val="000000"/>
                <w:sz w:val="18"/>
                <w:szCs w:val="18"/>
              </w:rPr>
              <w:t>Nr.</w:t>
            </w:r>
          </w:p>
        </w:tc>
        <w:tc>
          <w:tcPr>
            <w:tcW w:w="6851" w:type="dxa"/>
            <w:shd w:val="clear" w:color="auto" w:fill="8DB3E2" w:themeFill="text2" w:themeFillTint="66"/>
          </w:tcPr>
          <w:p w14:paraId="5674EF4B" w14:textId="77777777" w:rsidR="00712C8F" w:rsidRPr="000C0651" w:rsidRDefault="00712C8F" w:rsidP="00712C8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C0651">
              <w:rPr>
                <w:rFonts w:cs="Arial"/>
                <w:b/>
                <w:bCs/>
                <w:color w:val="000000"/>
                <w:sz w:val="18"/>
                <w:szCs w:val="18"/>
              </w:rPr>
              <w:t>Naam document</w:t>
            </w:r>
          </w:p>
        </w:tc>
        <w:tc>
          <w:tcPr>
            <w:tcW w:w="2694" w:type="dxa"/>
            <w:shd w:val="clear" w:color="auto" w:fill="8DB3E2" w:themeFill="text2" w:themeFillTint="66"/>
          </w:tcPr>
          <w:p w14:paraId="5F0CE7D6" w14:textId="77777777" w:rsidR="00712C8F" w:rsidRPr="000C0651" w:rsidRDefault="00712C8F" w:rsidP="00712C8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C0651">
              <w:rPr>
                <w:rFonts w:cs="Arial"/>
                <w:b/>
                <w:bCs/>
                <w:color w:val="000000"/>
                <w:sz w:val="18"/>
                <w:szCs w:val="18"/>
              </w:rPr>
              <w:t>Te voegen in informatiemap van het contractdossier: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14:paraId="0D26E38C" w14:textId="77777777" w:rsidR="00712C8F" w:rsidRDefault="00712C8F" w:rsidP="00712C8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Status</w:t>
            </w:r>
          </w:p>
          <w:p w14:paraId="27F42D6E" w14:textId="77777777" w:rsidR="00712C8F" w:rsidRPr="000C0651" w:rsidRDefault="00712C8F" w:rsidP="00712C8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DB3E2" w:themeFill="text2" w:themeFillTint="66"/>
          </w:tcPr>
          <w:p w14:paraId="5D7F97F2" w14:textId="77777777" w:rsidR="00712C8F" w:rsidRPr="000C0651" w:rsidRDefault="00712C8F" w:rsidP="00712C8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C0651">
              <w:rPr>
                <w:rFonts w:cs="Arial"/>
                <w:b/>
                <w:bCs/>
                <w:color w:val="000000"/>
                <w:sz w:val="18"/>
                <w:szCs w:val="18"/>
              </w:rPr>
              <w:t>Vraag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14:paraId="02F50798" w14:textId="77777777" w:rsidR="00712C8F" w:rsidRPr="000C0651" w:rsidRDefault="00712C8F" w:rsidP="00712C8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C0651">
              <w:rPr>
                <w:rFonts w:cs="Arial"/>
                <w:b/>
                <w:bCs/>
                <w:color w:val="000000"/>
                <w:sz w:val="18"/>
                <w:szCs w:val="18"/>
              </w:rPr>
              <w:t>NvI</w:t>
            </w:r>
            <w:proofErr w:type="spellEnd"/>
          </w:p>
        </w:tc>
      </w:tr>
      <w:tr w:rsidR="00712C8F" w:rsidRPr="000C0651" w14:paraId="2BE5DFB1" w14:textId="77777777" w:rsidTr="00533F30">
        <w:tc>
          <w:tcPr>
            <w:tcW w:w="515" w:type="dxa"/>
            <w:shd w:val="clear" w:color="auto" w:fill="FFFFFF" w:themeFill="background1"/>
          </w:tcPr>
          <w:p w14:paraId="1C8F2343" w14:textId="77777777" w:rsidR="00712C8F" w:rsidRPr="000C0651" w:rsidRDefault="00712C8F" w:rsidP="00712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51" w:type="dxa"/>
          </w:tcPr>
          <w:p w14:paraId="6EAE598C" w14:textId="781C16FE" w:rsidR="00712C8F" w:rsidRPr="003A4CBA" w:rsidRDefault="00242D67" w:rsidP="003A4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</w:tcPr>
          <w:p w14:paraId="566E39FB" w14:textId="081DA5BF" w:rsidR="00712C8F" w:rsidRPr="000C0651" w:rsidRDefault="00712C8F" w:rsidP="00712C8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DB32A60" w14:textId="0B3840E1" w:rsidR="00712C8F" w:rsidRDefault="00712C8F" w:rsidP="00712C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D6D8DB3" w14:textId="3D4B4238" w:rsidR="00712C8F" w:rsidRPr="000C0651" w:rsidRDefault="00712C8F" w:rsidP="00712C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EE1EA4A" w14:textId="779F8200" w:rsidR="00712C8F" w:rsidRPr="000C0651" w:rsidRDefault="00712C8F" w:rsidP="00117074">
            <w:pPr>
              <w:rPr>
                <w:sz w:val="18"/>
                <w:szCs w:val="18"/>
              </w:rPr>
            </w:pPr>
          </w:p>
        </w:tc>
      </w:tr>
    </w:tbl>
    <w:p w14:paraId="55D199D0" w14:textId="6506AEEE" w:rsidR="000C12A1" w:rsidRDefault="000C12A1" w:rsidP="007E67DD"/>
    <w:p w14:paraId="4C71CFA7" w14:textId="77777777" w:rsidR="000C12A1" w:rsidRDefault="000C12A1" w:rsidP="007E67DD"/>
    <w:p w14:paraId="706C491F" w14:textId="26A5ACDE" w:rsidR="00871A42" w:rsidRDefault="00871A42" w:rsidP="007E67DD">
      <w:pPr>
        <w:rPr>
          <w:b/>
        </w:rPr>
      </w:pPr>
      <w:r>
        <w:rPr>
          <w:b/>
        </w:rPr>
        <w:t>Wijzigingen in het documen</w:t>
      </w:r>
      <w:r w:rsidR="00A14533">
        <w:rPr>
          <w:b/>
        </w:rPr>
        <w:t>t Selectieleidraad</w:t>
      </w:r>
      <w:r w:rsidR="00CA3849">
        <w:rPr>
          <w:b/>
        </w:rPr>
        <w:t>:</w:t>
      </w:r>
    </w:p>
    <w:p w14:paraId="1FC4AE8F" w14:textId="77777777" w:rsidR="00FB4AC7" w:rsidRDefault="00FB4AC7" w:rsidP="00871A42">
      <w:pPr>
        <w:rPr>
          <w:bCs/>
        </w:rPr>
      </w:pPr>
    </w:p>
    <w:p w14:paraId="5D057991" w14:textId="40F2CCB5" w:rsidR="005763E5" w:rsidRDefault="005763E5" w:rsidP="00871A42">
      <w:pPr>
        <w:rPr>
          <w:bCs/>
        </w:rPr>
      </w:pPr>
      <w:r>
        <w:rPr>
          <w:bCs/>
        </w:rPr>
        <w:t xml:space="preserve">Opdrachtgever wenst alsnog de IB-diensten K&amp;L verleggingen in de scope van de opdracht op te nemen van de IB-diensten </w:t>
      </w:r>
      <w:proofErr w:type="gramStart"/>
      <w:r>
        <w:rPr>
          <w:bCs/>
        </w:rPr>
        <w:t>PUW fase</w:t>
      </w:r>
      <w:proofErr w:type="gramEnd"/>
      <w:r>
        <w:rPr>
          <w:bCs/>
        </w:rPr>
        <w:t>. De redenen voor Opdrachtgever om hier alsnog voor te kiezen zijn:</w:t>
      </w:r>
    </w:p>
    <w:p w14:paraId="3DA42554" w14:textId="1AA95627" w:rsidR="00B6081C" w:rsidRDefault="00B6081C" w:rsidP="00B6081C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>De K&amp;L verleggingen zijn onlosmakelijk met de integraliteit van het op te stellen ontwerp met elkaar verweven. Zonder kennis en inzicht van de benodigde K&amp;L verleggingen is geen integraal ontwerp te maken</w:t>
      </w:r>
      <w:r w:rsidR="00E005AB">
        <w:rPr>
          <w:bCs/>
        </w:rPr>
        <w:t xml:space="preserve">. De K&amp;L verleggingen maken bij nader inzien logischerwijs onderdeel van de IB-diensten </w:t>
      </w:r>
      <w:proofErr w:type="gramStart"/>
      <w:r w:rsidR="00E005AB">
        <w:rPr>
          <w:bCs/>
        </w:rPr>
        <w:t>PUW opdracht</w:t>
      </w:r>
      <w:proofErr w:type="gramEnd"/>
      <w:r>
        <w:rPr>
          <w:bCs/>
        </w:rPr>
        <w:t>;</w:t>
      </w:r>
    </w:p>
    <w:p w14:paraId="43E2B839" w14:textId="42A36B71" w:rsidR="00B6081C" w:rsidRDefault="00B6081C" w:rsidP="00B6081C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 xml:space="preserve">De coördinatie tussen IB-diensten </w:t>
      </w:r>
      <w:proofErr w:type="gramStart"/>
      <w:r>
        <w:rPr>
          <w:bCs/>
        </w:rPr>
        <w:t>PUW fase</w:t>
      </w:r>
      <w:proofErr w:type="gramEnd"/>
      <w:r>
        <w:rPr>
          <w:bCs/>
        </w:rPr>
        <w:t xml:space="preserve"> en de IB K&amp;L-verleggingen maken </w:t>
      </w:r>
      <w:r w:rsidR="00E005AB">
        <w:rPr>
          <w:bCs/>
        </w:rPr>
        <w:t>ook al</w:t>
      </w:r>
      <w:r>
        <w:rPr>
          <w:bCs/>
        </w:rPr>
        <w:t xml:space="preserve"> onderdeel uit van de scope van de IB-diensten PUW fase</w:t>
      </w:r>
      <w:r w:rsidR="00E005AB">
        <w:rPr>
          <w:bCs/>
        </w:rPr>
        <w:t xml:space="preserve">. De </w:t>
      </w:r>
      <w:r w:rsidR="005E7594">
        <w:rPr>
          <w:bCs/>
        </w:rPr>
        <w:t xml:space="preserve">K&amp;L verleggingen </w:t>
      </w:r>
      <w:r w:rsidR="00E005AB">
        <w:rPr>
          <w:bCs/>
        </w:rPr>
        <w:t xml:space="preserve">kunnen </w:t>
      </w:r>
      <w:r w:rsidR="005E7594">
        <w:rPr>
          <w:bCs/>
        </w:rPr>
        <w:t>dus goed onder onderdeel b) engineering gevoegd worden</w:t>
      </w:r>
      <w:r>
        <w:rPr>
          <w:bCs/>
        </w:rPr>
        <w:t>;</w:t>
      </w:r>
    </w:p>
    <w:p w14:paraId="5FEA99B8" w14:textId="118655D8" w:rsidR="00B6081C" w:rsidRDefault="00B6081C" w:rsidP="00B6081C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>Opdrachtgever wegens oponthoud in de bestuurlijke besluitvorming de IB-diensten K&amp;L verleggingen niet zoals gewenst voorafgaand aan de IB-diensten PUW-fase heeft kunnen uitvragen</w:t>
      </w:r>
      <w:r w:rsidR="00E005AB">
        <w:rPr>
          <w:bCs/>
        </w:rPr>
        <w:t xml:space="preserve"> en uitvoeren en dit als input voor de IB-diensten </w:t>
      </w:r>
      <w:proofErr w:type="gramStart"/>
      <w:r w:rsidR="00E005AB">
        <w:rPr>
          <w:bCs/>
        </w:rPr>
        <w:t>PUW fase</w:t>
      </w:r>
      <w:proofErr w:type="gramEnd"/>
      <w:r w:rsidR="00E005AB">
        <w:rPr>
          <w:bCs/>
        </w:rPr>
        <w:t xml:space="preserve"> te gebruiken</w:t>
      </w:r>
      <w:r>
        <w:rPr>
          <w:bCs/>
        </w:rPr>
        <w:t>;</w:t>
      </w:r>
    </w:p>
    <w:p w14:paraId="206561E9" w14:textId="7D8C16AF" w:rsidR="00B6081C" w:rsidRDefault="00B6081C" w:rsidP="00B6081C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 xml:space="preserve">Opdrachtgever nu omwille van het integraliteitsvraagstuk van het ontwerp en vanuit efficiency de IB-diensten K&amp;L verleggingen het beste belegd ziet bij de Opdrachtnemer IB-diensten </w:t>
      </w:r>
      <w:proofErr w:type="gramStart"/>
      <w:r>
        <w:rPr>
          <w:bCs/>
        </w:rPr>
        <w:t>PUW fase</w:t>
      </w:r>
      <w:proofErr w:type="gramEnd"/>
      <w:r>
        <w:rPr>
          <w:bCs/>
        </w:rPr>
        <w:t xml:space="preserve"> onder onderdeel b) engineering</w:t>
      </w:r>
      <w:r w:rsidR="004F2B76">
        <w:rPr>
          <w:bCs/>
        </w:rPr>
        <w:t>;</w:t>
      </w:r>
    </w:p>
    <w:p w14:paraId="537FBFD5" w14:textId="77777777" w:rsidR="00E005AB" w:rsidRDefault="004F2B76" w:rsidP="004F2B76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 xml:space="preserve">De IB-diensten K&amp;L verleggingen in dezelfde range vallen als het gaat om Ingenieursdiensten en -adviezen en daarmee </w:t>
      </w:r>
      <w:r w:rsidR="00E005AB">
        <w:rPr>
          <w:bCs/>
        </w:rPr>
        <w:t>toegevoegd kunnen worden in deze uitvraag;</w:t>
      </w:r>
    </w:p>
    <w:p w14:paraId="3C3D16B6" w14:textId="6E5F57F7" w:rsidR="0011637C" w:rsidRDefault="0011637C" w:rsidP="004F2B76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>Opdrachtgever hiertoe geen aanpassing doet op de gestelde Selectiecriteria, met de toelichting dat Gegadigden dit voldoende kunnen meenemen in de kerncompetentie 2 “</w:t>
      </w:r>
      <w:r w:rsidRPr="00BC43C7">
        <w:rPr>
          <w:rFonts w:cs="Arial"/>
          <w:szCs w:val="20"/>
        </w:rPr>
        <w:t xml:space="preserve">Gegadigde dient aantoonbare kennis van en ervaring </w:t>
      </w:r>
      <w:r>
        <w:rPr>
          <w:rFonts w:cs="Arial"/>
          <w:szCs w:val="20"/>
        </w:rPr>
        <w:t xml:space="preserve">met </w:t>
      </w:r>
      <w:r w:rsidRPr="00BC43C7">
        <w:rPr>
          <w:rFonts w:cs="Arial"/>
          <w:szCs w:val="20"/>
        </w:rPr>
        <w:t xml:space="preserve">te hebben met de gevraagde diensten </w:t>
      </w:r>
      <w:r w:rsidR="00044AB5">
        <w:rPr>
          <w:rFonts w:cs="Arial"/>
          <w:szCs w:val="20"/>
        </w:rPr>
        <w:t>onderdee</w:t>
      </w:r>
      <w:r w:rsidRPr="00BC43C7">
        <w:rPr>
          <w:rFonts w:cs="Arial"/>
          <w:szCs w:val="20"/>
        </w:rPr>
        <w:t>l b) Engineering</w:t>
      </w:r>
      <w:r w:rsidR="00CB1513">
        <w:rPr>
          <w:rFonts w:cs="Arial"/>
          <w:szCs w:val="20"/>
        </w:rPr>
        <w:t xml:space="preserve"> </w:t>
      </w:r>
      <w:r w:rsidRPr="00BC43C7">
        <w:rPr>
          <w:rFonts w:cs="Arial"/>
          <w:szCs w:val="20"/>
        </w:rPr>
        <w:t>in soortgelijke projecten</w:t>
      </w:r>
      <w:r>
        <w:rPr>
          <w:rFonts w:cs="Arial"/>
          <w:szCs w:val="20"/>
        </w:rPr>
        <w:t>”</w:t>
      </w:r>
    </w:p>
    <w:p w14:paraId="4332C65B" w14:textId="3571A1E1" w:rsidR="004F2B76" w:rsidRDefault="004F2B76" w:rsidP="004F2B76">
      <w:pPr>
        <w:pStyle w:val="Lijstalinea"/>
        <w:numPr>
          <w:ilvl w:val="0"/>
          <w:numId w:val="15"/>
        </w:numPr>
        <w:rPr>
          <w:bCs/>
        </w:rPr>
      </w:pPr>
      <w:r>
        <w:rPr>
          <w:bCs/>
        </w:rPr>
        <w:t>Opdrachtgever verwacht dat de potentiële marktpartijen de K&amp;L verlegging werkzaamheden en adviezen goed kunnen leveren dan wel daar een specialistisch ingenieurs-/adviesbureau voor in zullen schakelen als onderaannemer/-leverancier;</w:t>
      </w:r>
    </w:p>
    <w:p w14:paraId="7B57CBB7" w14:textId="77777777" w:rsidR="004F2B76" w:rsidRPr="004F2B76" w:rsidRDefault="004F2B76" w:rsidP="004F2B76">
      <w:pPr>
        <w:rPr>
          <w:bCs/>
        </w:rPr>
      </w:pPr>
    </w:p>
    <w:p w14:paraId="75CB0E21" w14:textId="6845B546" w:rsidR="00E005AB" w:rsidRPr="00E005AB" w:rsidRDefault="00E005AB" w:rsidP="00E005AB">
      <w:pPr>
        <w:rPr>
          <w:bCs/>
        </w:rPr>
      </w:pPr>
      <w:r>
        <w:rPr>
          <w:bCs/>
        </w:rPr>
        <w:t>V</w:t>
      </w:r>
      <w:r w:rsidR="004F2B76" w:rsidRPr="00E005AB">
        <w:rPr>
          <w:bCs/>
        </w:rPr>
        <w:t xml:space="preserve">oor Opdrachtgever </w:t>
      </w:r>
      <w:r>
        <w:rPr>
          <w:bCs/>
        </w:rPr>
        <w:t xml:space="preserve">zijn bovenstaande redenen </w:t>
      </w:r>
      <w:r w:rsidR="004F2B76" w:rsidRPr="00E005AB">
        <w:rPr>
          <w:bCs/>
        </w:rPr>
        <w:t>de project specifieke motivering</w:t>
      </w:r>
      <w:r w:rsidRPr="00E005AB">
        <w:rPr>
          <w:bCs/>
        </w:rPr>
        <w:t xml:space="preserve"> </w:t>
      </w:r>
      <w:r w:rsidR="00584176">
        <w:rPr>
          <w:bCs/>
        </w:rPr>
        <w:t>en wenst deze aan de marktpartijen mee te geven.</w:t>
      </w:r>
    </w:p>
    <w:p w14:paraId="77D86A1E" w14:textId="0CA1E65D" w:rsidR="005763E5" w:rsidRDefault="005763E5" w:rsidP="00871A42">
      <w:pPr>
        <w:rPr>
          <w:bCs/>
        </w:rPr>
      </w:pPr>
    </w:p>
    <w:p w14:paraId="71B9C1D7" w14:textId="5EA136C6" w:rsidR="005E7594" w:rsidRPr="005E7594" w:rsidRDefault="005E7594" w:rsidP="005E7594">
      <w:pPr>
        <w:rPr>
          <w:bCs/>
        </w:rPr>
      </w:pPr>
      <w:r w:rsidRPr="005E7594">
        <w:rPr>
          <w:bCs/>
        </w:rPr>
        <w:t xml:space="preserve">Opdrachtgever </w:t>
      </w:r>
      <w:r>
        <w:rPr>
          <w:bCs/>
        </w:rPr>
        <w:t xml:space="preserve">maakt </w:t>
      </w:r>
      <w:r w:rsidRPr="005E7594">
        <w:rPr>
          <w:bCs/>
        </w:rPr>
        <w:t xml:space="preserve">dit met deze extra Nota van Inlichtingen aan alle marktpartijen kenbaar </w:t>
      </w:r>
      <w:r>
        <w:rPr>
          <w:bCs/>
        </w:rPr>
        <w:t xml:space="preserve">zodat </w:t>
      </w:r>
      <w:r w:rsidRPr="005E7594">
        <w:rPr>
          <w:bCs/>
        </w:rPr>
        <w:t xml:space="preserve">zij </w:t>
      </w:r>
      <w:r>
        <w:rPr>
          <w:bCs/>
        </w:rPr>
        <w:t xml:space="preserve">allen </w:t>
      </w:r>
      <w:r w:rsidRPr="005E7594">
        <w:rPr>
          <w:bCs/>
        </w:rPr>
        <w:t>daardoor voldoende kunnen anticiperen op deze aanvulling onder onderdeel b) engineering</w:t>
      </w:r>
      <w:r w:rsidR="009374B2">
        <w:rPr>
          <w:bCs/>
        </w:rPr>
        <w:t>.</w:t>
      </w:r>
    </w:p>
    <w:p w14:paraId="3A0F22E0" w14:textId="77777777" w:rsidR="005E7594" w:rsidRDefault="005E7594" w:rsidP="00871A42">
      <w:pPr>
        <w:rPr>
          <w:bCs/>
        </w:rPr>
      </w:pPr>
    </w:p>
    <w:p w14:paraId="04823032" w14:textId="77777777" w:rsidR="005E7594" w:rsidRDefault="005E7594" w:rsidP="00871A42">
      <w:pPr>
        <w:rPr>
          <w:bCs/>
        </w:rPr>
      </w:pPr>
    </w:p>
    <w:p w14:paraId="67662DE3" w14:textId="77777777" w:rsidR="005E7594" w:rsidRDefault="005E7594" w:rsidP="00871A42">
      <w:pPr>
        <w:rPr>
          <w:bCs/>
        </w:rPr>
      </w:pPr>
    </w:p>
    <w:p w14:paraId="254B518E" w14:textId="77777777" w:rsidR="005E7594" w:rsidRDefault="005E7594" w:rsidP="00871A42">
      <w:pPr>
        <w:rPr>
          <w:bCs/>
        </w:rPr>
      </w:pPr>
    </w:p>
    <w:p w14:paraId="545F670A" w14:textId="186B3F42" w:rsidR="00A14533" w:rsidRDefault="005E7594" w:rsidP="00871A42">
      <w:pPr>
        <w:rPr>
          <w:bCs/>
        </w:rPr>
      </w:pPr>
      <w:r>
        <w:rPr>
          <w:bCs/>
        </w:rPr>
        <w:t xml:space="preserve">Bovenstaande betekent dat </w:t>
      </w:r>
      <w:r w:rsidR="00A14533">
        <w:rPr>
          <w:bCs/>
        </w:rPr>
        <w:t xml:space="preserve">Opdrachtgever de Selectieleidraad op onderstaande punten </w:t>
      </w:r>
      <w:r>
        <w:rPr>
          <w:bCs/>
        </w:rPr>
        <w:t>aanpast</w:t>
      </w:r>
      <w:r w:rsidR="00A14533">
        <w:rPr>
          <w:bCs/>
        </w:rPr>
        <w:t>:</w:t>
      </w:r>
    </w:p>
    <w:p w14:paraId="40BE7954" w14:textId="4ED56AF2" w:rsidR="00A14533" w:rsidRDefault="00A14533" w:rsidP="00871A42">
      <w:pPr>
        <w:rPr>
          <w:bCs/>
        </w:rPr>
      </w:pPr>
    </w:p>
    <w:p w14:paraId="0AAEA720" w14:textId="77777777" w:rsidR="005E7594" w:rsidRPr="005E7594" w:rsidRDefault="005E7594" w:rsidP="005763E5">
      <w:pPr>
        <w:pStyle w:val="Lijstalinea"/>
        <w:numPr>
          <w:ilvl w:val="0"/>
          <w:numId w:val="13"/>
        </w:numPr>
        <w:rPr>
          <w:b/>
        </w:rPr>
      </w:pPr>
      <w:r w:rsidRPr="005E7594">
        <w:rPr>
          <w:b/>
        </w:rPr>
        <w:t>Selectieleidraad, in het g</w:t>
      </w:r>
      <w:r w:rsidR="005763E5" w:rsidRPr="005E7594">
        <w:rPr>
          <w:b/>
        </w:rPr>
        <w:t xml:space="preserve">ehele document: </w:t>
      </w:r>
    </w:p>
    <w:p w14:paraId="729E4AF9" w14:textId="65DD1682" w:rsidR="00A14533" w:rsidRPr="005763E5" w:rsidRDefault="005763E5" w:rsidP="005E7594">
      <w:pPr>
        <w:pStyle w:val="Lijstalinea"/>
        <w:ind w:left="360"/>
        <w:rPr>
          <w:bCs/>
        </w:rPr>
      </w:pPr>
      <w:r w:rsidRPr="005763E5">
        <w:rPr>
          <w:bCs/>
        </w:rPr>
        <w:t xml:space="preserve">Daar waar onderdeel b) engineering staat dient te worden gelezen onderdeel b) engineering </w:t>
      </w:r>
      <w:r w:rsidR="00D96443">
        <w:rPr>
          <w:bCs/>
        </w:rPr>
        <w:t>incl.</w:t>
      </w:r>
      <w:r w:rsidRPr="005763E5">
        <w:rPr>
          <w:bCs/>
        </w:rPr>
        <w:t xml:space="preserve"> K&amp;L-verleggingen.</w:t>
      </w:r>
    </w:p>
    <w:p w14:paraId="77EE0EA3" w14:textId="77777777" w:rsidR="004F2B76" w:rsidRDefault="004F2B76" w:rsidP="004F2B76">
      <w:pPr>
        <w:pStyle w:val="Lijstalinea"/>
        <w:ind w:left="360"/>
        <w:rPr>
          <w:bCs/>
        </w:rPr>
      </w:pPr>
    </w:p>
    <w:p w14:paraId="0E746651" w14:textId="3FA35483" w:rsidR="00A14533" w:rsidRPr="005E7594" w:rsidRDefault="005763E5" w:rsidP="005763E5">
      <w:pPr>
        <w:pStyle w:val="Lijstalinea"/>
        <w:numPr>
          <w:ilvl w:val="0"/>
          <w:numId w:val="13"/>
        </w:numPr>
        <w:rPr>
          <w:b/>
        </w:rPr>
      </w:pPr>
      <w:r w:rsidRPr="005E7594">
        <w:rPr>
          <w:b/>
        </w:rPr>
        <w:t>Paragraaf 1.8 Scope, aard en omvang van de aan te besteden opdracht:</w:t>
      </w:r>
    </w:p>
    <w:p w14:paraId="2977BF6F" w14:textId="77777777" w:rsidR="005763E5" w:rsidRDefault="005763E5" w:rsidP="005763E5">
      <w:pPr>
        <w:spacing w:line="276" w:lineRule="auto"/>
        <w:rPr>
          <w:rFonts w:cs="Arial"/>
        </w:rPr>
      </w:pPr>
    </w:p>
    <w:p w14:paraId="5D8BC690" w14:textId="082FB678" w:rsidR="005763E5" w:rsidRDefault="005763E5" w:rsidP="005E7594">
      <w:pPr>
        <w:spacing w:line="276" w:lineRule="auto"/>
        <w:ind w:left="360"/>
        <w:rPr>
          <w:rFonts w:cs="Arial"/>
        </w:rPr>
      </w:pPr>
      <w:r w:rsidRPr="4AE43941">
        <w:rPr>
          <w:rFonts w:cs="Arial"/>
        </w:rPr>
        <w:t xml:space="preserve">De behoefte aan ingenieursdiensten voor het project </w:t>
      </w:r>
      <w:proofErr w:type="spellStart"/>
      <w:r w:rsidRPr="4AE43941">
        <w:rPr>
          <w:rFonts w:cs="Arial"/>
        </w:rPr>
        <w:t>Guisweg</w:t>
      </w:r>
      <w:proofErr w:type="spellEnd"/>
      <w:r w:rsidRPr="4AE43941">
        <w:rPr>
          <w:rFonts w:cs="Arial"/>
        </w:rPr>
        <w:t xml:space="preserve"> bestaat uit verschillende contracten zoals hieronder weergegeven. </w:t>
      </w:r>
    </w:p>
    <w:p w14:paraId="564D75C7" w14:textId="4B7338B3" w:rsidR="005763E5" w:rsidRDefault="00920608" w:rsidP="005E7594">
      <w:pPr>
        <w:spacing w:line="276" w:lineRule="auto"/>
        <w:ind w:left="36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111A0318" wp14:editId="38CE6B09">
                <wp:simplePos x="0" y="0"/>
                <wp:positionH relativeFrom="margin">
                  <wp:posOffset>242380</wp:posOffset>
                </wp:positionH>
                <wp:positionV relativeFrom="paragraph">
                  <wp:posOffset>164465</wp:posOffset>
                </wp:positionV>
                <wp:extent cx="5923915" cy="1211580"/>
                <wp:effectExtent l="0" t="0" r="19685" b="26670"/>
                <wp:wrapNone/>
                <wp:docPr id="39" name="Rechthoek: afgeronde hoek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3915" cy="12115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231ABE" id="Rechthoek: afgeronde hoeken 39" o:spid="_x0000_s1026" style="position:absolute;margin-left:19.1pt;margin-top:12.95pt;width:466.45pt;height:95.4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" fillcolor="#4f81bd [3204]" strokecolor="#243f60 [1604]" strokeweight="2pt">
                <w10:wrap anchorx="margin"/>
              </v:roundrect>
            </w:pict>
          </mc:Fallback>
        </mc:AlternateContent>
      </w:r>
    </w:p>
    <w:p w14:paraId="74AC299C" w14:textId="15F36431" w:rsidR="005763E5" w:rsidRDefault="005763E5" w:rsidP="00920608">
      <w:pPr>
        <w:spacing w:line="276" w:lineRule="auto"/>
        <w:ind w:left="36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600B060" wp14:editId="2817C5F7">
                <wp:simplePos x="0" y="0"/>
                <wp:positionH relativeFrom="column">
                  <wp:posOffset>314770</wp:posOffset>
                </wp:positionH>
                <wp:positionV relativeFrom="paragraph">
                  <wp:posOffset>145415</wp:posOffset>
                </wp:positionV>
                <wp:extent cx="4422321" cy="995045"/>
                <wp:effectExtent l="19050" t="19050" r="16510" b="14605"/>
                <wp:wrapNone/>
                <wp:docPr id="41" name="Rechthoek: afgeronde hoek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2321" cy="99504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EE5EEEA" id="Rechthoek: afgeronde hoeken 41" o:spid="_x0000_s1026" style="position:absolute;margin-left:24.8pt;margin-top:11.45pt;width:348.2pt;height:78.35pt;z-index: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" filled="f" strokecolor="red" strokeweight="3pt">
                <v:stroke dashstyle="dash"/>
              </v:roundrect>
            </w:pict>
          </mc:Fallback>
        </mc:AlternateContent>
      </w:r>
    </w:p>
    <w:p w14:paraId="0BC5291B" w14:textId="3D2F7BDD" w:rsidR="005763E5" w:rsidRDefault="00920608" w:rsidP="00920608">
      <w:pPr>
        <w:spacing w:line="276" w:lineRule="auto"/>
        <w:ind w:left="36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3860D1" wp14:editId="3F226D74">
                <wp:simplePos x="0" y="0"/>
                <wp:positionH relativeFrom="column">
                  <wp:posOffset>4828540</wp:posOffset>
                </wp:positionH>
                <wp:positionV relativeFrom="paragraph">
                  <wp:posOffset>53340</wp:posOffset>
                </wp:positionV>
                <wp:extent cx="1196340" cy="789305"/>
                <wp:effectExtent l="0" t="0" r="22860" b="10795"/>
                <wp:wrapNone/>
                <wp:docPr id="45" name="Rechthoek: afgeronde hoek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78930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F93979" w14:textId="77777777" w:rsidR="005763E5" w:rsidRPr="00A7436B" w:rsidRDefault="005763E5" w:rsidP="005763E5">
                            <w:pPr>
                              <w:jc w:val="center"/>
                            </w:pPr>
                            <w:r w:rsidRPr="00A7436B">
                              <w:t>IB-diensten</w:t>
                            </w:r>
                          </w:p>
                          <w:p w14:paraId="451E8A82" w14:textId="77777777" w:rsidR="005763E5" w:rsidRPr="00A7436B" w:rsidRDefault="005763E5" w:rsidP="005763E5">
                            <w:pPr>
                              <w:jc w:val="center"/>
                            </w:pPr>
                            <w:r w:rsidRPr="00A7436B">
                              <w:t>Treinbeveiliging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860D1" id="Rechthoek: afgeronde hoeken 45" o:spid="_x0000_s1026" style="position:absolute;left:0;text-align:left;margin-left:380.2pt;margin-top:4.2pt;width:94.2pt;height:62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" fillcolor="#b6dde8 [1304]" strokecolor="#b6dde8 [1304]" strokeweight="2pt">
                <v:textbox>
                  <w:txbxContent>
                    <w:p w14:paraId="05F93979" w14:textId="77777777" w:rsidR="005763E5" w:rsidRPr="00A7436B" w:rsidRDefault="005763E5" w:rsidP="005763E5">
                      <w:pPr>
                        <w:jc w:val="center"/>
                      </w:pPr>
                      <w:r w:rsidRPr="00A7436B">
                        <w:t>IB-diensten</w:t>
                      </w:r>
                    </w:p>
                    <w:p w14:paraId="451E8A82" w14:textId="77777777" w:rsidR="005763E5" w:rsidRPr="00A7436B" w:rsidRDefault="005763E5" w:rsidP="005763E5">
                      <w:pPr>
                        <w:jc w:val="center"/>
                      </w:pPr>
                      <w:r w:rsidRPr="00A7436B">
                        <w:t>Treinbeveiliging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7AE55E7" wp14:editId="5AE5DB7F">
                <wp:simplePos x="0" y="0"/>
                <wp:positionH relativeFrom="column">
                  <wp:posOffset>3466465</wp:posOffset>
                </wp:positionH>
                <wp:positionV relativeFrom="paragraph">
                  <wp:posOffset>64770</wp:posOffset>
                </wp:positionV>
                <wp:extent cx="1185545" cy="789305"/>
                <wp:effectExtent l="0" t="0" r="14605" b="10795"/>
                <wp:wrapNone/>
                <wp:docPr id="42" name="Rechthoek: afgeronde hoek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545" cy="78930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254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ACC85E" w14:textId="64A1E3F0" w:rsidR="005763E5" w:rsidRPr="00A7436B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7436B">
                              <w:rPr>
                                <w:color w:val="FFFFFF" w:themeColor="background1"/>
                              </w:rPr>
                              <w:t>IB-diensten</w:t>
                            </w:r>
                            <w:r w:rsidR="005E7594">
                              <w:rPr>
                                <w:color w:val="FFFFFF" w:themeColor="background1"/>
                              </w:rPr>
                              <w:t xml:space="preserve"> (b)</w:t>
                            </w:r>
                          </w:p>
                          <w:p w14:paraId="308FB3B6" w14:textId="77777777" w:rsidR="005763E5" w:rsidRPr="00A7436B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K&amp;L verleggingen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E55E7" id="Rechthoek: afgeronde hoeken 42" o:spid="_x0000_s1027" style="position:absolute;left:0;text-align:left;margin-left:272.95pt;margin-top:5.1pt;width:93.35pt;height:62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" fillcolor="#e36c0a [2409]" strokecolor="#e36c0a [2409]" strokeweight="2pt">
                <v:textbox>
                  <w:txbxContent>
                    <w:p w14:paraId="65ACC85E" w14:textId="64A1E3F0" w:rsidR="005763E5" w:rsidRPr="00A7436B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7436B">
                        <w:rPr>
                          <w:color w:val="FFFFFF" w:themeColor="background1"/>
                        </w:rPr>
                        <w:t>IB-diensten</w:t>
                      </w:r>
                      <w:r w:rsidR="005E7594">
                        <w:rPr>
                          <w:color w:val="FFFFFF" w:themeColor="background1"/>
                        </w:rPr>
                        <w:t xml:space="preserve"> (b)</w:t>
                      </w:r>
                    </w:p>
                    <w:p w14:paraId="308FB3B6" w14:textId="77777777" w:rsidR="005763E5" w:rsidRPr="00A7436B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K&amp;L verleggingen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515730" wp14:editId="61ECF7A8">
                <wp:simplePos x="0" y="0"/>
                <wp:positionH relativeFrom="column">
                  <wp:posOffset>2004695</wp:posOffset>
                </wp:positionH>
                <wp:positionV relativeFrom="paragraph">
                  <wp:posOffset>53340</wp:posOffset>
                </wp:positionV>
                <wp:extent cx="1318260" cy="789305"/>
                <wp:effectExtent l="0" t="0" r="15240" b="10795"/>
                <wp:wrapNone/>
                <wp:docPr id="44" name="Rechthoek: afgeronde hoe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260" cy="78930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1A9AEC" w14:textId="77777777" w:rsidR="005763E5" w:rsidRPr="00A37C22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37C22">
                              <w:rPr>
                                <w:color w:val="FFFFFF" w:themeColor="background1"/>
                              </w:rPr>
                              <w:t>IB-diensten (</w:t>
                            </w:r>
                            <w:r>
                              <w:rPr>
                                <w:color w:val="FFFFFF" w:themeColor="background1"/>
                              </w:rPr>
                              <w:t>b</w:t>
                            </w:r>
                            <w:r w:rsidRPr="00A37C22">
                              <w:rPr>
                                <w:color w:val="FFFFFF" w:themeColor="background1"/>
                              </w:rPr>
                              <w:t>)</w:t>
                            </w:r>
                          </w:p>
                          <w:p w14:paraId="5CB5F7F8" w14:textId="77777777" w:rsidR="005763E5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Engineering</w:t>
                            </w:r>
                          </w:p>
                          <w:p w14:paraId="4BF6D3B0" w14:textId="77777777" w:rsidR="005763E5" w:rsidRPr="00A37C22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PUW-fase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515730" id="Rechthoek: afgeronde hoeken 44" o:spid="_x0000_s1028" style="position:absolute;left:0;text-align:left;margin-left:157.85pt;margin-top:4.2pt;width:103.8pt;height:6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" fillcolor="#c2d69b [1942]" strokecolor="#c2d69b [1942]" strokeweight="2pt">
                <v:textbox>
                  <w:txbxContent>
                    <w:p w14:paraId="091A9AEC" w14:textId="77777777" w:rsidR="005763E5" w:rsidRPr="00A37C22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37C22">
                        <w:rPr>
                          <w:color w:val="FFFFFF" w:themeColor="background1"/>
                        </w:rPr>
                        <w:t>IB-diensten (</w:t>
                      </w:r>
                      <w:r>
                        <w:rPr>
                          <w:color w:val="FFFFFF" w:themeColor="background1"/>
                        </w:rPr>
                        <w:t>b</w:t>
                      </w:r>
                      <w:r w:rsidRPr="00A37C22">
                        <w:rPr>
                          <w:color w:val="FFFFFF" w:themeColor="background1"/>
                        </w:rPr>
                        <w:t>)</w:t>
                      </w:r>
                    </w:p>
                    <w:p w14:paraId="5CB5F7F8" w14:textId="77777777" w:rsidR="005763E5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Engineering</w:t>
                      </w:r>
                    </w:p>
                    <w:p w14:paraId="4BF6D3B0" w14:textId="77777777" w:rsidR="005763E5" w:rsidRPr="00A37C22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PUW-fase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CE58C9" wp14:editId="5926E927">
                <wp:simplePos x="0" y="0"/>
                <wp:positionH relativeFrom="column">
                  <wp:posOffset>465900</wp:posOffset>
                </wp:positionH>
                <wp:positionV relativeFrom="paragraph">
                  <wp:posOffset>53340</wp:posOffset>
                </wp:positionV>
                <wp:extent cx="1417320" cy="789305"/>
                <wp:effectExtent l="0" t="0" r="11430" b="10795"/>
                <wp:wrapNone/>
                <wp:docPr id="43" name="Rechthoek: afgeronde hoek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78930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087D3E" w14:textId="77777777" w:rsidR="005763E5" w:rsidRPr="00A37C22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37C22">
                              <w:rPr>
                                <w:color w:val="FFFFFF" w:themeColor="background1"/>
                              </w:rPr>
                              <w:t>IB-diensten (a)</w:t>
                            </w:r>
                          </w:p>
                          <w:p w14:paraId="3BB9766F" w14:textId="77777777" w:rsidR="005763E5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37C22">
                              <w:rPr>
                                <w:color w:val="FFFFFF" w:themeColor="background1"/>
                              </w:rPr>
                              <w:t>Planologie</w:t>
                            </w:r>
                          </w:p>
                          <w:p w14:paraId="55016208" w14:textId="77777777" w:rsidR="005763E5" w:rsidRPr="00A37C22" w:rsidRDefault="005763E5" w:rsidP="005763E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PUW-fase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CE58C9" id="Rechthoek: afgeronde hoeken 43" o:spid="_x0000_s1029" style="position:absolute;left:0;text-align:left;margin-left:36.7pt;margin-top:4.2pt;width:111.6pt;height:6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" fillcolor="#00b050" strokecolor="#00b050" strokeweight="2pt">
                <v:textbox>
                  <w:txbxContent>
                    <w:p w14:paraId="17087D3E" w14:textId="77777777" w:rsidR="005763E5" w:rsidRPr="00A37C22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37C22">
                        <w:rPr>
                          <w:color w:val="FFFFFF" w:themeColor="background1"/>
                        </w:rPr>
                        <w:t>IB-diensten (a)</w:t>
                      </w:r>
                    </w:p>
                    <w:p w14:paraId="3BB9766F" w14:textId="77777777" w:rsidR="005763E5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37C22">
                        <w:rPr>
                          <w:color w:val="FFFFFF" w:themeColor="background1"/>
                        </w:rPr>
                        <w:t>Planologie</w:t>
                      </w:r>
                    </w:p>
                    <w:p w14:paraId="55016208" w14:textId="77777777" w:rsidR="005763E5" w:rsidRPr="00A37C22" w:rsidRDefault="005763E5" w:rsidP="005763E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PUW-fase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C6A5C9" w14:textId="77777777" w:rsidR="005763E5" w:rsidRDefault="005763E5" w:rsidP="00920608">
      <w:pPr>
        <w:spacing w:line="276" w:lineRule="auto"/>
        <w:ind w:left="360"/>
        <w:rPr>
          <w:rFonts w:cs="Arial"/>
        </w:rPr>
      </w:pPr>
    </w:p>
    <w:p w14:paraId="50D2D39B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430CB501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5988BD14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6DCAA0AC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1182E2B8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6540669D" w14:textId="77777777" w:rsidR="005763E5" w:rsidRDefault="005763E5" w:rsidP="005E7594">
      <w:pPr>
        <w:spacing w:line="276" w:lineRule="auto"/>
        <w:ind w:left="360"/>
        <w:rPr>
          <w:rFonts w:cs="Arial"/>
        </w:rPr>
      </w:pPr>
    </w:p>
    <w:p w14:paraId="72AD7098" w14:textId="13D717CC" w:rsidR="005763E5" w:rsidRDefault="005763E5" w:rsidP="005E7594">
      <w:pPr>
        <w:spacing w:line="276" w:lineRule="auto"/>
        <w:ind w:left="360"/>
      </w:pPr>
      <w:r w:rsidRPr="51929D8B">
        <w:rPr>
          <w:rFonts w:cs="Arial"/>
        </w:rPr>
        <w:t xml:space="preserve">Deze opdracht </w:t>
      </w:r>
      <w:r>
        <w:rPr>
          <w:rFonts w:cs="Arial"/>
        </w:rPr>
        <w:t xml:space="preserve">is opgebouwd </w:t>
      </w:r>
      <w:r w:rsidRPr="51929D8B">
        <w:rPr>
          <w:rFonts w:cs="Arial"/>
        </w:rPr>
        <w:t>uit twee onderdelen (a) Planologie en (b) Engineering</w:t>
      </w:r>
      <w:r w:rsidR="00213059">
        <w:rPr>
          <w:rFonts w:cs="Arial"/>
        </w:rPr>
        <w:t xml:space="preserve"> </w:t>
      </w:r>
      <w:r w:rsidR="0040791C">
        <w:rPr>
          <w:rFonts w:cs="Arial"/>
        </w:rPr>
        <w:t>incl. K</w:t>
      </w:r>
      <w:r w:rsidR="00213059">
        <w:rPr>
          <w:rFonts w:cs="Arial"/>
        </w:rPr>
        <w:t>&amp;L verleggingen</w:t>
      </w:r>
      <w:r w:rsidRPr="51929D8B">
        <w:rPr>
          <w:rFonts w:cs="Arial"/>
        </w:rPr>
        <w:t xml:space="preserve"> </w:t>
      </w:r>
      <w:proofErr w:type="spellStart"/>
      <w:r w:rsidRPr="51929D8B">
        <w:rPr>
          <w:rFonts w:cs="Arial"/>
        </w:rPr>
        <w:t>Planuitwerkingsfase</w:t>
      </w:r>
      <w:proofErr w:type="spellEnd"/>
      <w:r w:rsidRPr="51929D8B">
        <w:rPr>
          <w:rFonts w:cs="Arial"/>
        </w:rPr>
        <w:t xml:space="preserve"> (PUW-fase)</w:t>
      </w:r>
      <w:r w:rsidRPr="51929D8B">
        <w:t xml:space="preserve">. </w:t>
      </w:r>
    </w:p>
    <w:p w14:paraId="02C57614" w14:textId="77777777" w:rsidR="005763E5" w:rsidRDefault="005763E5" w:rsidP="005E7594">
      <w:pPr>
        <w:spacing w:line="276" w:lineRule="auto"/>
        <w:ind w:left="360"/>
      </w:pPr>
    </w:p>
    <w:p w14:paraId="2989C59A" w14:textId="06C5F162" w:rsidR="005763E5" w:rsidRDefault="00584176" w:rsidP="005E7594">
      <w:pPr>
        <w:spacing w:line="300" w:lineRule="auto"/>
        <w:ind w:left="360"/>
        <w:rPr>
          <w:rFonts w:cs="Arial"/>
        </w:rPr>
      </w:pPr>
      <w:r>
        <w:rPr>
          <w:rFonts w:cs="Arial"/>
        </w:rPr>
        <w:t>--- / / ---</w:t>
      </w:r>
    </w:p>
    <w:p w14:paraId="72C9E3C9" w14:textId="77777777" w:rsidR="00584176" w:rsidRDefault="00584176" w:rsidP="005E7594">
      <w:pPr>
        <w:spacing w:line="300" w:lineRule="auto"/>
        <w:ind w:left="360"/>
        <w:rPr>
          <w:rFonts w:cs="Arial"/>
        </w:rPr>
      </w:pPr>
    </w:p>
    <w:p w14:paraId="256E5D5E" w14:textId="35E4CB95" w:rsidR="005763E5" w:rsidRDefault="005763E5" w:rsidP="005E7594">
      <w:pPr>
        <w:spacing w:line="300" w:lineRule="auto"/>
        <w:ind w:left="360"/>
        <w:rPr>
          <w:rFonts w:cs="Arial"/>
          <w:szCs w:val="20"/>
        </w:rPr>
      </w:pPr>
      <w:r>
        <w:rPr>
          <w:rFonts w:cs="Arial"/>
          <w:szCs w:val="20"/>
        </w:rPr>
        <w:t>De omvang van de opdracht concreet naar producten en diensten is weergegeven in bijlage 4 Overzicht werkpakkette</w:t>
      </w:r>
      <w:r w:rsidR="00213059">
        <w:rPr>
          <w:rFonts w:cs="Arial"/>
          <w:szCs w:val="20"/>
        </w:rPr>
        <w:t>n en wordt in het Programma van Eisen (</w:t>
      </w:r>
      <w:proofErr w:type="spellStart"/>
      <w:r w:rsidR="00213059">
        <w:rPr>
          <w:rFonts w:cs="Arial"/>
          <w:szCs w:val="20"/>
        </w:rPr>
        <w:t>PvE</w:t>
      </w:r>
      <w:proofErr w:type="spellEnd"/>
      <w:r w:rsidR="00213059">
        <w:rPr>
          <w:rFonts w:cs="Arial"/>
          <w:szCs w:val="20"/>
        </w:rPr>
        <w:t xml:space="preserve">) definitief uiteengezet. Het </w:t>
      </w:r>
      <w:proofErr w:type="spellStart"/>
      <w:r w:rsidR="00213059">
        <w:rPr>
          <w:rFonts w:cs="Arial"/>
          <w:szCs w:val="20"/>
        </w:rPr>
        <w:t>PvE</w:t>
      </w:r>
      <w:proofErr w:type="spellEnd"/>
      <w:r w:rsidR="00213059">
        <w:rPr>
          <w:rFonts w:cs="Arial"/>
          <w:szCs w:val="20"/>
        </w:rPr>
        <w:t xml:space="preserve"> wordt aan de geselecteerde gegadigden verstrekt bij uitnodiging tot deelname aan de Gunningfase.</w:t>
      </w:r>
    </w:p>
    <w:p w14:paraId="26145048" w14:textId="6801979D" w:rsidR="005763E5" w:rsidRDefault="005763E5" w:rsidP="005763E5">
      <w:pPr>
        <w:rPr>
          <w:bCs/>
        </w:rPr>
      </w:pPr>
    </w:p>
    <w:p w14:paraId="202245EB" w14:textId="08DB2B3E" w:rsidR="00C727C4" w:rsidRDefault="00C727C4" w:rsidP="00584176">
      <w:pPr>
        <w:ind w:firstLine="360"/>
        <w:rPr>
          <w:bCs/>
        </w:rPr>
      </w:pPr>
      <w:r>
        <w:rPr>
          <w:bCs/>
        </w:rPr>
        <w:t>--- / /---</w:t>
      </w:r>
    </w:p>
    <w:p w14:paraId="5B16AA56" w14:textId="68AAF692" w:rsidR="00C727C4" w:rsidRDefault="00C727C4" w:rsidP="005763E5">
      <w:pPr>
        <w:rPr>
          <w:bCs/>
        </w:rPr>
      </w:pPr>
    </w:p>
    <w:p w14:paraId="01C23940" w14:textId="131B098B" w:rsidR="00242D67" w:rsidRDefault="00242D67" w:rsidP="005763E5">
      <w:pPr>
        <w:rPr>
          <w:bCs/>
        </w:rPr>
      </w:pPr>
    </w:p>
    <w:p w14:paraId="0F49E34E" w14:textId="20A1EE98" w:rsidR="00242D67" w:rsidRDefault="00242D67" w:rsidP="005763E5">
      <w:pPr>
        <w:rPr>
          <w:bCs/>
        </w:rPr>
      </w:pPr>
    </w:p>
    <w:p w14:paraId="7F4B0D17" w14:textId="3698BBF8" w:rsidR="00242D67" w:rsidRDefault="00242D67" w:rsidP="005763E5">
      <w:pPr>
        <w:rPr>
          <w:bCs/>
        </w:rPr>
      </w:pPr>
    </w:p>
    <w:p w14:paraId="1C6FF7BB" w14:textId="0E7F8439" w:rsidR="00584176" w:rsidRDefault="00584176" w:rsidP="005763E5">
      <w:pPr>
        <w:rPr>
          <w:bCs/>
        </w:rPr>
      </w:pPr>
    </w:p>
    <w:p w14:paraId="4D003687" w14:textId="1C38BF3F" w:rsidR="00584176" w:rsidRDefault="00584176" w:rsidP="005763E5">
      <w:pPr>
        <w:rPr>
          <w:bCs/>
        </w:rPr>
      </w:pPr>
    </w:p>
    <w:p w14:paraId="480DA46F" w14:textId="4E6A1A47" w:rsidR="00584176" w:rsidRDefault="00584176" w:rsidP="005763E5">
      <w:pPr>
        <w:rPr>
          <w:bCs/>
        </w:rPr>
      </w:pPr>
    </w:p>
    <w:p w14:paraId="577EFB78" w14:textId="77777777" w:rsidR="00584176" w:rsidRDefault="00584176" w:rsidP="005763E5">
      <w:pPr>
        <w:rPr>
          <w:bCs/>
        </w:rPr>
      </w:pPr>
    </w:p>
    <w:p w14:paraId="58C6A92A" w14:textId="60CC90C1" w:rsidR="00C727C4" w:rsidRPr="00D92EBD" w:rsidRDefault="00C727C4" w:rsidP="00E63AD6">
      <w:pPr>
        <w:spacing w:line="288" w:lineRule="auto"/>
        <w:rPr>
          <w:rFonts w:cs="Arial"/>
          <w:lang w:eastAsia="en-US"/>
        </w:rPr>
      </w:pPr>
      <w:r w:rsidRPr="00D92EBD">
        <w:rPr>
          <w:rFonts w:cs="Arial"/>
          <w:lang w:eastAsia="en-US"/>
        </w:rPr>
        <w:lastRenderedPageBreak/>
        <w:t xml:space="preserve">Par. 1.8 onder ‘De scope en aard van de opdracht </w:t>
      </w:r>
      <w:r w:rsidRPr="00D92EBD">
        <w:rPr>
          <w:rFonts w:cs="Arial"/>
          <w:u w:val="single"/>
          <w:lang w:eastAsia="en-US"/>
        </w:rPr>
        <w:t xml:space="preserve">onderdeel </w:t>
      </w:r>
      <w:r w:rsidRPr="00D92EBD">
        <w:rPr>
          <w:rFonts w:cs="Arial"/>
          <w:b/>
          <w:bCs/>
          <w:u w:val="single"/>
          <w:lang w:eastAsia="en-US"/>
        </w:rPr>
        <w:t>b</w:t>
      </w:r>
      <w:r w:rsidRPr="00D92EBD">
        <w:rPr>
          <w:rFonts w:cs="Arial"/>
          <w:u w:val="single"/>
          <w:lang w:eastAsia="en-US"/>
        </w:rPr>
        <w:t xml:space="preserve">: </w:t>
      </w:r>
      <w:r w:rsidRPr="00D92EBD">
        <w:rPr>
          <w:rFonts w:cs="Arial"/>
          <w:color w:val="FF0000"/>
          <w:u w:val="single"/>
          <w:lang w:eastAsia="en-US"/>
        </w:rPr>
        <w:t xml:space="preserve">Engineering </w:t>
      </w:r>
      <w:r w:rsidRPr="00D92EBD">
        <w:rPr>
          <w:rFonts w:cs="Arial"/>
          <w:strike/>
          <w:color w:val="FF0000"/>
          <w:u w:val="single"/>
          <w:lang w:eastAsia="en-US"/>
        </w:rPr>
        <w:t>Ingenieursdiensten</w:t>
      </w:r>
      <w:r w:rsidRPr="00D92EBD">
        <w:rPr>
          <w:rFonts w:cs="Arial"/>
          <w:color w:val="FF0000"/>
          <w:u w:val="single"/>
          <w:lang w:eastAsia="en-US"/>
        </w:rPr>
        <w:t xml:space="preserve"> </w:t>
      </w:r>
      <w:r w:rsidRPr="00D92EBD">
        <w:rPr>
          <w:rFonts w:cs="Arial"/>
          <w:u w:val="single"/>
          <w:lang w:eastAsia="en-US"/>
        </w:rPr>
        <w:t>PUW-fase</w:t>
      </w:r>
      <w:r w:rsidRPr="00D92EBD">
        <w:rPr>
          <w:rFonts w:cs="Arial"/>
          <w:lang w:eastAsia="en-US"/>
        </w:rPr>
        <w:t xml:space="preserve"> project </w:t>
      </w:r>
      <w:proofErr w:type="spellStart"/>
      <w:r w:rsidRPr="00D92EBD">
        <w:rPr>
          <w:rFonts w:cs="Arial"/>
          <w:lang w:eastAsia="en-US"/>
        </w:rPr>
        <w:t>Guisweg</w:t>
      </w:r>
      <w:proofErr w:type="spellEnd"/>
      <w:r w:rsidRPr="00D92EBD">
        <w:rPr>
          <w:rFonts w:cs="Arial"/>
          <w:lang w:eastAsia="en-US"/>
        </w:rPr>
        <w:t>, bestaan uit:’</w:t>
      </w:r>
    </w:p>
    <w:p w14:paraId="5C747269" w14:textId="5660BB8E" w:rsidR="00C727C4" w:rsidRDefault="00C727C4" w:rsidP="00C727C4">
      <w:pPr>
        <w:pStyle w:val="Lijstalinea"/>
        <w:ind w:left="360"/>
        <w:rPr>
          <w:bCs/>
        </w:rPr>
      </w:pPr>
      <w:r>
        <w:rPr>
          <w:bCs/>
        </w:rPr>
        <w:t>De scope wordt aangevuld met</w:t>
      </w:r>
      <w:r w:rsidR="00D92EBD">
        <w:rPr>
          <w:bCs/>
        </w:rPr>
        <w:t xml:space="preserve"> de volgende werkpakketten</w:t>
      </w:r>
      <w:r>
        <w:rPr>
          <w:bCs/>
        </w:rPr>
        <w:t>:</w:t>
      </w:r>
    </w:p>
    <w:p w14:paraId="2EA0FEBD" w14:textId="111E7CE1" w:rsidR="00C727C4" w:rsidRDefault="00C727C4" w:rsidP="00C727C4">
      <w:pPr>
        <w:pStyle w:val="Lijstalinea"/>
        <w:ind w:left="360"/>
        <w:rPr>
          <w:bCs/>
        </w:rPr>
      </w:pPr>
    </w:p>
    <w:p w14:paraId="0C874BC2" w14:textId="773B8C3F" w:rsidR="00D92EBD" w:rsidRDefault="00D92EBD" w:rsidP="00C727C4">
      <w:pPr>
        <w:pStyle w:val="Lijstalinea"/>
        <w:numPr>
          <w:ilvl w:val="0"/>
          <w:numId w:val="17"/>
        </w:numPr>
        <w:rPr>
          <w:bCs/>
        </w:rPr>
      </w:pPr>
      <w:r>
        <w:rPr>
          <w:bCs/>
        </w:rPr>
        <w:t>Kabels en Leidingen, inventariseren</w:t>
      </w:r>
    </w:p>
    <w:p w14:paraId="7355E051" w14:textId="189A9AD1" w:rsidR="00D92EBD" w:rsidRDefault="00D92EBD" w:rsidP="00C727C4">
      <w:pPr>
        <w:pStyle w:val="Lijstalinea"/>
        <w:numPr>
          <w:ilvl w:val="0"/>
          <w:numId w:val="17"/>
        </w:numPr>
        <w:rPr>
          <w:bCs/>
        </w:rPr>
      </w:pPr>
      <w:r>
        <w:rPr>
          <w:bCs/>
        </w:rPr>
        <w:t>Kabels en Leidingen, proefsleuven</w:t>
      </w:r>
    </w:p>
    <w:p w14:paraId="44EA37BD" w14:textId="77777777" w:rsidR="00D92EBD" w:rsidRDefault="00D92EBD" w:rsidP="00C727C4">
      <w:pPr>
        <w:pStyle w:val="Lijstalinea"/>
        <w:numPr>
          <w:ilvl w:val="0"/>
          <w:numId w:val="17"/>
        </w:numPr>
        <w:rPr>
          <w:bCs/>
        </w:rPr>
      </w:pPr>
      <w:r>
        <w:rPr>
          <w:bCs/>
        </w:rPr>
        <w:t>Kabels en Leidingen, inpassen</w:t>
      </w:r>
    </w:p>
    <w:p w14:paraId="4A9ED89E" w14:textId="77777777" w:rsidR="00D92EBD" w:rsidRDefault="00D92EBD" w:rsidP="00C727C4">
      <w:pPr>
        <w:pStyle w:val="Lijstalinea"/>
        <w:numPr>
          <w:ilvl w:val="0"/>
          <w:numId w:val="17"/>
        </w:numPr>
        <w:rPr>
          <w:bCs/>
        </w:rPr>
      </w:pPr>
      <w:r>
        <w:rPr>
          <w:bCs/>
        </w:rPr>
        <w:t>Kabels en Leidingen, Overeenstemming bereiken</w:t>
      </w:r>
    </w:p>
    <w:p w14:paraId="5214B461" w14:textId="77777777" w:rsidR="00242D67" w:rsidRDefault="00242D67" w:rsidP="00C727C4">
      <w:pPr>
        <w:pStyle w:val="Lijstalinea"/>
        <w:ind w:left="360"/>
        <w:rPr>
          <w:bCs/>
        </w:rPr>
      </w:pPr>
    </w:p>
    <w:p w14:paraId="4F244336" w14:textId="33655245" w:rsidR="00D47994" w:rsidRPr="00D114DB" w:rsidRDefault="00D47994" w:rsidP="00D47994">
      <w:pPr>
        <w:spacing w:line="288" w:lineRule="auto"/>
        <w:contextualSpacing/>
        <w:rPr>
          <w:rFonts w:cs="Arial"/>
          <w:szCs w:val="20"/>
          <w:u w:val="single"/>
          <w:lang w:eastAsia="en-US"/>
        </w:rPr>
      </w:pPr>
      <w:r>
        <w:rPr>
          <w:bCs/>
        </w:rPr>
        <w:t>Par. 1.8 onder ‘</w:t>
      </w:r>
      <w:r>
        <w:rPr>
          <w:rFonts w:cs="Arial"/>
          <w:szCs w:val="20"/>
          <w:u w:val="single"/>
          <w:lang w:eastAsia="en-US"/>
        </w:rPr>
        <w:t>De scope en aard van de o</w:t>
      </w:r>
      <w:r w:rsidRPr="00D114DB">
        <w:rPr>
          <w:rFonts w:cs="Arial"/>
          <w:szCs w:val="20"/>
          <w:u w:val="single"/>
          <w:lang w:eastAsia="en-US"/>
        </w:rPr>
        <w:t>ptionele diensten:</w:t>
      </w:r>
      <w:r>
        <w:rPr>
          <w:rFonts w:cs="Arial"/>
          <w:szCs w:val="20"/>
          <w:u w:val="single"/>
          <w:lang w:eastAsia="en-US"/>
        </w:rPr>
        <w:t>’</w:t>
      </w:r>
    </w:p>
    <w:p w14:paraId="1537C9C4" w14:textId="36722500" w:rsidR="00D47994" w:rsidRDefault="00D47994" w:rsidP="00D47994">
      <w:pPr>
        <w:pStyle w:val="Lijstalinea"/>
        <w:ind w:left="360"/>
        <w:rPr>
          <w:bCs/>
        </w:rPr>
      </w:pPr>
      <w:r>
        <w:rPr>
          <w:bCs/>
        </w:rPr>
        <w:t>De optionele scope wordt aangevuld met:</w:t>
      </w:r>
    </w:p>
    <w:p w14:paraId="3B8682F4" w14:textId="0499A411" w:rsidR="00D47994" w:rsidRDefault="00D47994" w:rsidP="00C727C4">
      <w:pPr>
        <w:pStyle w:val="Lijstalinea"/>
        <w:ind w:left="360"/>
        <w:rPr>
          <w:bCs/>
        </w:rPr>
      </w:pPr>
    </w:p>
    <w:p w14:paraId="19364998" w14:textId="1DEAAAD7" w:rsidR="00D92EBD" w:rsidRDefault="00D92EBD" w:rsidP="00C727C4">
      <w:pPr>
        <w:pStyle w:val="Lijstalinea"/>
        <w:numPr>
          <w:ilvl w:val="0"/>
          <w:numId w:val="17"/>
        </w:numPr>
        <w:rPr>
          <w:bCs/>
        </w:rPr>
      </w:pPr>
      <w:r>
        <w:rPr>
          <w:bCs/>
        </w:rPr>
        <w:t>Kabels en Leidingen, Begeleiding bij uitvoering verleggingen cat. 1 en 2</w:t>
      </w:r>
    </w:p>
    <w:p w14:paraId="05BB6083" w14:textId="77777777" w:rsidR="00D92EBD" w:rsidRPr="00E63AD6" w:rsidRDefault="00D92EBD" w:rsidP="00E63AD6">
      <w:pPr>
        <w:rPr>
          <w:bCs/>
        </w:rPr>
      </w:pPr>
    </w:p>
    <w:p w14:paraId="59A98167" w14:textId="461744E8" w:rsidR="00C727C4" w:rsidRPr="00C727C4" w:rsidRDefault="00C727C4" w:rsidP="00C727C4">
      <w:pPr>
        <w:pStyle w:val="Lijstalinea"/>
        <w:ind w:left="360"/>
        <w:rPr>
          <w:bCs/>
        </w:rPr>
      </w:pPr>
      <w:r w:rsidRPr="00C727C4">
        <w:rPr>
          <w:bCs/>
        </w:rPr>
        <w:t xml:space="preserve">Om te bepalen of optionele werkzaamheden bij het ingenieursbureau worden neergelegd, vindt een evaluatiegesprek plaats waarin de samenwerking en kwaliteit van het werk wordt geëvalueerd. Het gaat daarbij </w:t>
      </w:r>
      <w:r w:rsidR="00D47994">
        <w:rPr>
          <w:bCs/>
        </w:rPr>
        <w:t xml:space="preserve">om zaken </w:t>
      </w:r>
      <w:r w:rsidRPr="00C727C4">
        <w:rPr>
          <w:bCs/>
        </w:rPr>
        <w:t xml:space="preserve">als </w:t>
      </w:r>
      <w:r w:rsidR="00D47994">
        <w:rPr>
          <w:bCs/>
        </w:rPr>
        <w:t xml:space="preserve">het naar tevredenheid van Opdrachtgever </w:t>
      </w:r>
      <w:r w:rsidRPr="00C727C4">
        <w:rPr>
          <w:bCs/>
        </w:rPr>
        <w:t>tijdig opleveren van stukken, oplossingsgericht opereren, goede coördinatie van taken/werkzaamheden, kwaliteit van het geleverde werk en dergelijke.</w:t>
      </w:r>
      <w:r w:rsidR="00D47994">
        <w:rPr>
          <w:bCs/>
        </w:rPr>
        <w:t xml:space="preserve"> </w:t>
      </w:r>
      <w:r w:rsidRPr="00C727C4">
        <w:rPr>
          <w:bCs/>
        </w:rPr>
        <w:t xml:space="preserve">Op basis van het evaluatiegesprek wordt door opdrachtgever bepaald om wel of niet de optionele werkzaamheden </w:t>
      </w:r>
      <w:r w:rsidR="00D47994">
        <w:rPr>
          <w:bCs/>
        </w:rPr>
        <w:t>op te voeren en af te nemen</w:t>
      </w:r>
      <w:r w:rsidRPr="00C727C4">
        <w:rPr>
          <w:bCs/>
        </w:rPr>
        <w:t>.</w:t>
      </w:r>
    </w:p>
    <w:p w14:paraId="0654DBF7" w14:textId="77777777" w:rsidR="00A14533" w:rsidRDefault="00A14533" w:rsidP="00871A42">
      <w:pPr>
        <w:rPr>
          <w:rFonts w:cs="Arial"/>
          <w:color w:val="000000"/>
          <w:szCs w:val="20"/>
        </w:rPr>
      </w:pPr>
    </w:p>
    <w:p w14:paraId="79F6AC62" w14:textId="5A6743DA" w:rsidR="001E22CF" w:rsidRPr="00CA3849" w:rsidRDefault="00CA3849" w:rsidP="001E22CF">
      <w:pPr>
        <w:rPr>
          <w:rFonts w:cs="Arial"/>
          <w:color w:val="000000"/>
          <w:szCs w:val="20"/>
        </w:rPr>
      </w:pPr>
      <w:r w:rsidRPr="00CA3849">
        <w:rPr>
          <w:rFonts w:cs="Arial"/>
          <w:color w:val="000000"/>
          <w:szCs w:val="20"/>
        </w:rPr>
        <w:t>--- 0 ---</w:t>
      </w:r>
    </w:p>
    <w:sectPr w:rsidR="001E22CF" w:rsidRPr="00CA3849" w:rsidSect="00E95712">
      <w:footerReference w:type="default" r:id="rId11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1E487" w14:textId="77777777" w:rsidR="00E95712" w:rsidRDefault="00E95712" w:rsidP="00687763">
      <w:r>
        <w:separator/>
      </w:r>
    </w:p>
  </w:endnote>
  <w:endnote w:type="continuationSeparator" w:id="0">
    <w:p w14:paraId="518C9E92" w14:textId="77777777" w:rsidR="00E95712" w:rsidRDefault="00E95712" w:rsidP="00687763">
      <w:r>
        <w:continuationSeparator/>
      </w:r>
    </w:p>
  </w:endnote>
  <w:endnote w:type="continuationNotice" w:id="1">
    <w:p w14:paraId="59B25B2F" w14:textId="77777777" w:rsidR="00E95712" w:rsidRDefault="00E957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ConReg">
    <w:altName w:val="Arial"/>
    <w:panose1 w:val="020B0604020202020204"/>
    <w:charset w:val="00"/>
    <w:family w:val="modern"/>
    <w:notTrueType/>
    <w:pitch w:val="variable"/>
    <w:sig w:usb0="00000001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425C" w14:textId="77777777" w:rsidR="00712C8F" w:rsidRDefault="00712C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AA162" w14:textId="77777777" w:rsidR="00E95712" w:rsidRDefault="00E95712" w:rsidP="00687763">
      <w:r>
        <w:separator/>
      </w:r>
    </w:p>
  </w:footnote>
  <w:footnote w:type="continuationSeparator" w:id="0">
    <w:p w14:paraId="3CD382D7" w14:textId="77777777" w:rsidR="00E95712" w:rsidRDefault="00E95712" w:rsidP="00687763">
      <w:r>
        <w:continuationSeparator/>
      </w:r>
    </w:p>
  </w:footnote>
  <w:footnote w:type="continuationNotice" w:id="1">
    <w:p w14:paraId="13BF41F7" w14:textId="77777777" w:rsidR="00E95712" w:rsidRDefault="00E957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4B7"/>
    <w:multiLevelType w:val="hybridMultilevel"/>
    <w:tmpl w:val="7A9641E4"/>
    <w:lvl w:ilvl="0" w:tplc="E9AAC94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52E3D"/>
    <w:multiLevelType w:val="hybridMultilevel"/>
    <w:tmpl w:val="44BA0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B1CC6"/>
    <w:multiLevelType w:val="hybridMultilevel"/>
    <w:tmpl w:val="AE84ACC8"/>
    <w:lvl w:ilvl="0" w:tplc="E48EBE6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605E0"/>
    <w:multiLevelType w:val="hybridMultilevel"/>
    <w:tmpl w:val="11AEA4F4"/>
    <w:lvl w:ilvl="0" w:tplc="0A3E59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57280"/>
    <w:multiLevelType w:val="hybridMultilevel"/>
    <w:tmpl w:val="0CCA09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26BD4"/>
    <w:multiLevelType w:val="hybridMultilevel"/>
    <w:tmpl w:val="DD348F7C"/>
    <w:lvl w:ilvl="0" w:tplc="5F6C1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16FF8"/>
    <w:multiLevelType w:val="hybridMultilevel"/>
    <w:tmpl w:val="B798CCB0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5018BE"/>
    <w:multiLevelType w:val="hybridMultilevel"/>
    <w:tmpl w:val="F11A2D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A96BCF"/>
    <w:multiLevelType w:val="multilevel"/>
    <w:tmpl w:val="E0B07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BEA2E92"/>
    <w:multiLevelType w:val="hybridMultilevel"/>
    <w:tmpl w:val="E1701782"/>
    <w:lvl w:ilvl="0" w:tplc="D970209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FF000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546C71"/>
    <w:multiLevelType w:val="hybridMultilevel"/>
    <w:tmpl w:val="C532AF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146859">
    <w:abstractNumId w:val="6"/>
  </w:num>
  <w:num w:numId="2" w16cid:durableId="501823650">
    <w:abstractNumId w:val="6"/>
  </w:num>
  <w:num w:numId="3" w16cid:durableId="76943065">
    <w:abstractNumId w:val="6"/>
  </w:num>
  <w:num w:numId="4" w16cid:durableId="211045178">
    <w:abstractNumId w:val="6"/>
  </w:num>
  <w:num w:numId="5" w16cid:durableId="975717838">
    <w:abstractNumId w:val="7"/>
  </w:num>
  <w:num w:numId="6" w16cid:durableId="373315558">
    <w:abstractNumId w:val="4"/>
  </w:num>
  <w:num w:numId="7" w16cid:durableId="415320414">
    <w:abstractNumId w:val="2"/>
  </w:num>
  <w:num w:numId="8" w16cid:durableId="19105369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3982083">
    <w:abstractNumId w:val="10"/>
  </w:num>
  <w:num w:numId="10" w16cid:durableId="1782382852">
    <w:abstractNumId w:val="1"/>
  </w:num>
  <w:num w:numId="11" w16cid:durableId="2052656480">
    <w:abstractNumId w:val="12"/>
  </w:num>
  <w:num w:numId="12" w16cid:durableId="554127683">
    <w:abstractNumId w:val="8"/>
  </w:num>
  <w:num w:numId="13" w16cid:durableId="725958812">
    <w:abstractNumId w:val="0"/>
  </w:num>
  <w:num w:numId="14" w16cid:durableId="1544516892">
    <w:abstractNumId w:val="5"/>
  </w:num>
  <w:num w:numId="15" w16cid:durableId="1072584265">
    <w:abstractNumId w:val="3"/>
  </w:num>
  <w:num w:numId="16" w16cid:durableId="1030182869">
    <w:abstractNumId w:val="9"/>
  </w:num>
  <w:num w:numId="17" w16cid:durableId="168763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D0"/>
    <w:rsid w:val="00043FE2"/>
    <w:rsid w:val="00044AB5"/>
    <w:rsid w:val="0005090E"/>
    <w:rsid w:val="00072D0F"/>
    <w:rsid w:val="000B124C"/>
    <w:rsid w:val="000B39F6"/>
    <w:rsid w:val="000B491D"/>
    <w:rsid w:val="000C12A1"/>
    <w:rsid w:val="000F6954"/>
    <w:rsid w:val="0011637C"/>
    <w:rsid w:val="00117074"/>
    <w:rsid w:val="00145B4F"/>
    <w:rsid w:val="00147441"/>
    <w:rsid w:val="001656E4"/>
    <w:rsid w:val="001800EA"/>
    <w:rsid w:val="00184C51"/>
    <w:rsid w:val="00197F26"/>
    <w:rsid w:val="001B4768"/>
    <w:rsid w:val="001E22CF"/>
    <w:rsid w:val="00213059"/>
    <w:rsid w:val="0023133D"/>
    <w:rsid w:val="00237AD6"/>
    <w:rsid w:val="00242D67"/>
    <w:rsid w:val="00264AB9"/>
    <w:rsid w:val="002B240D"/>
    <w:rsid w:val="002B71CE"/>
    <w:rsid w:val="002C212A"/>
    <w:rsid w:val="002C4BE7"/>
    <w:rsid w:val="00307EFE"/>
    <w:rsid w:val="003259D0"/>
    <w:rsid w:val="00333B0A"/>
    <w:rsid w:val="003814CA"/>
    <w:rsid w:val="00385FA9"/>
    <w:rsid w:val="00387D3C"/>
    <w:rsid w:val="0039072D"/>
    <w:rsid w:val="003A4CBA"/>
    <w:rsid w:val="003A78D2"/>
    <w:rsid w:val="003B6D6F"/>
    <w:rsid w:val="003C46EB"/>
    <w:rsid w:val="003C6B74"/>
    <w:rsid w:val="003D7A61"/>
    <w:rsid w:val="0040791C"/>
    <w:rsid w:val="004139FD"/>
    <w:rsid w:val="00456CCD"/>
    <w:rsid w:val="00462C7C"/>
    <w:rsid w:val="00474595"/>
    <w:rsid w:val="00484034"/>
    <w:rsid w:val="004A2CEF"/>
    <w:rsid w:val="004B74E5"/>
    <w:rsid w:val="004F2B76"/>
    <w:rsid w:val="00533F30"/>
    <w:rsid w:val="00543E19"/>
    <w:rsid w:val="0055417F"/>
    <w:rsid w:val="00557603"/>
    <w:rsid w:val="00566FE8"/>
    <w:rsid w:val="005763E5"/>
    <w:rsid w:val="0058363A"/>
    <w:rsid w:val="00584176"/>
    <w:rsid w:val="005A1613"/>
    <w:rsid w:val="005C1C9E"/>
    <w:rsid w:val="005E5451"/>
    <w:rsid w:val="005E7594"/>
    <w:rsid w:val="00600E46"/>
    <w:rsid w:val="006274C8"/>
    <w:rsid w:val="00640BC6"/>
    <w:rsid w:val="0064767D"/>
    <w:rsid w:val="00687763"/>
    <w:rsid w:val="006F520F"/>
    <w:rsid w:val="00712C8F"/>
    <w:rsid w:val="00767A9A"/>
    <w:rsid w:val="00790B29"/>
    <w:rsid w:val="007E67DD"/>
    <w:rsid w:val="007F0A26"/>
    <w:rsid w:val="007F319A"/>
    <w:rsid w:val="00800584"/>
    <w:rsid w:val="0081518F"/>
    <w:rsid w:val="008265E5"/>
    <w:rsid w:val="00871A42"/>
    <w:rsid w:val="00877494"/>
    <w:rsid w:val="008805FD"/>
    <w:rsid w:val="008B6B7F"/>
    <w:rsid w:val="008C3A55"/>
    <w:rsid w:val="00915CF6"/>
    <w:rsid w:val="00920608"/>
    <w:rsid w:val="009374B2"/>
    <w:rsid w:val="0094040C"/>
    <w:rsid w:val="00950339"/>
    <w:rsid w:val="00951560"/>
    <w:rsid w:val="0097125A"/>
    <w:rsid w:val="0097595A"/>
    <w:rsid w:val="00976598"/>
    <w:rsid w:val="009A45CF"/>
    <w:rsid w:val="009C7824"/>
    <w:rsid w:val="009D081C"/>
    <w:rsid w:val="009D17D0"/>
    <w:rsid w:val="009E50DC"/>
    <w:rsid w:val="009E5D50"/>
    <w:rsid w:val="009E6054"/>
    <w:rsid w:val="00A14533"/>
    <w:rsid w:val="00A20837"/>
    <w:rsid w:val="00A33667"/>
    <w:rsid w:val="00A47959"/>
    <w:rsid w:val="00A60078"/>
    <w:rsid w:val="00A70AFA"/>
    <w:rsid w:val="00A90876"/>
    <w:rsid w:val="00AA5B91"/>
    <w:rsid w:val="00AB5327"/>
    <w:rsid w:val="00AC1181"/>
    <w:rsid w:val="00AC574C"/>
    <w:rsid w:val="00B31C12"/>
    <w:rsid w:val="00B32826"/>
    <w:rsid w:val="00B54269"/>
    <w:rsid w:val="00B6081C"/>
    <w:rsid w:val="00B7506C"/>
    <w:rsid w:val="00B86EAE"/>
    <w:rsid w:val="00B96418"/>
    <w:rsid w:val="00B96C3E"/>
    <w:rsid w:val="00BA533C"/>
    <w:rsid w:val="00BD3EC4"/>
    <w:rsid w:val="00BE6A0E"/>
    <w:rsid w:val="00C3081A"/>
    <w:rsid w:val="00C41037"/>
    <w:rsid w:val="00C51FB8"/>
    <w:rsid w:val="00C7255D"/>
    <w:rsid w:val="00C727C4"/>
    <w:rsid w:val="00C756AA"/>
    <w:rsid w:val="00C766D4"/>
    <w:rsid w:val="00CA3849"/>
    <w:rsid w:val="00CB1513"/>
    <w:rsid w:val="00CC3A75"/>
    <w:rsid w:val="00CD27FF"/>
    <w:rsid w:val="00D12E66"/>
    <w:rsid w:val="00D20D5F"/>
    <w:rsid w:val="00D47994"/>
    <w:rsid w:val="00D54005"/>
    <w:rsid w:val="00D5465C"/>
    <w:rsid w:val="00D66AC1"/>
    <w:rsid w:val="00D92EBD"/>
    <w:rsid w:val="00D96443"/>
    <w:rsid w:val="00DC2867"/>
    <w:rsid w:val="00DE6027"/>
    <w:rsid w:val="00E005AB"/>
    <w:rsid w:val="00E23C15"/>
    <w:rsid w:val="00E24028"/>
    <w:rsid w:val="00E33689"/>
    <w:rsid w:val="00E54887"/>
    <w:rsid w:val="00E63AD6"/>
    <w:rsid w:val="00E95712"/>
    <w:rsid w:val="00F05DD0"/>
    <w:rsid w:val="00F20092"/>
    <w:rsid w:val="00F26EC8"/>
    <w:rsid w:val="00F26FA3"/>
    <w:rsid w:val="00F34F14"/>
    <w:rsid w:val="00F45962"/>
    <w:rsid w:val="00F46022"/>
    <w:rsid w:val="00F66689"/>
    <w:rsid w:val="00FB4AC7"/>
    <w:rsid w:val="00FC2DE9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0F72F"/>
  <w15:chartTrackingRefBased/>
  <w15:docId w15:val="{0D57E28B-A06D-469A-AFCB-6DA47F31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2826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rsid w:val="005A161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5760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5760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57603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76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7603"/>
    <w:rPr>
      <w:rFonts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760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603"/>
    <w:rPr>
      <w:rFonts w:ascii="Segoe UI" w:hAnsi="Segoe UI" w:cs="Segoe UI"/>
      <w:lang w:eastAsia="nl-NL"/>
    </w:rPr>
  </w:style>
  <w:style w:type="table" w:styleId="Tabelraster">
    <w:name w:val="Table Grid"/>
    <w:basedOn w:val="Standaardtabel"/>
    <w:uiPriority w:val="59"/>
    <w:rsid w:val="0032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semiHidden/>
    <w:unhideWhenUsed/>
    <w:rsid w:val="00CA384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A3849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CA384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A3849"/>
    <w:rPr>
      <w:rFonts w:cs="Times New Roman"/>
      <w:sz w:val="20"/>
      <w:szCs w:val="24"/>
      <w:lang w:eastAsia="nl-NL"/>
    </w:rPr>
  </w:style>
  <w:style w:type="paragraph" w:styleId="Revisie">
    <w:name w:val="Revision"/>
    <w:hidden/>
    <w:uiPriority w:val="99"/>
    <w:semiHidden/>
    <w:rsid w:val="00D92EBD"/>
    <w:pPr>
      <w:spacing w:after="0" w:line="240" w:lineRule="auto"/>
    </w:pPr>
    <w:rPr>
      <w:rFonts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9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EA22525214E4A990BC309786D3ADE" ma:contentTypeVersion="14" ma:contentTypeDescription="Create a new document." ma:contentTypeScope="" ma:versionID="8a7eaae1e53f7976ed21dc29e0de8300">
  <xsd:schema xmlns:xsd="http://www.w3.org/2001/XMLSchema" xmlns:xs="http://www.w3.org/2001/XMLSchema" xmlns:p="http://schemas.microsoft.com/office/2006/metadata/properties" xmlns:ns2="7493d6b5-6563-4185-a7d6-ee6cbdb4344d" xmlns:ns3="2e92bd8f-fff1-49dc-9a62-575c81bd0cd4" targetNamespace="http://schemas.microsoft.com/office/2006/metadata/properties" ma:root="true" ma:fieldsID="7d8f9c272087a2b564c9f2748be96985" ns2:_="" ns3:_="">
    <xsd:import namespace="7493d6b5-6563-4185-a7d6-ee6cbdb4344d"/>
    <xsd:import namespace="2e92bd8f-fff1-49dc-9a62-575c81bd0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3d6b5-6563-4185-a7d6-ee6cbdb43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2f2ba12-9238-47f8-89d2-cc8019fdab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2bd8f-fff1-49dc-9a62-575c81bd0c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f72d527-1306-4fc3-80d5-1c047a2587f7}" ma:internalName="TaxCatchAll" ma:showField="CatchAllData" ma:web="2e92bd8f-fff1-49dc-9a62-575c81bd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92bd8f-fff1-49dc-9a62-575c81bd0cd4" xsi:nil="true"/>
    <lcf76f155ced4ddcb4097134ff3c332f xmlns="7493d6b5-6563-4185-a7d6-ee6cbdb4344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B800F3-07F5-4187-B03B-98D1F8A44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3d6b5-6563-4185-a7d6-ee6cbdb4344d"/>
    <ds:schemaRef ds:uri="2e92bd8f-fff1-49dc-9a62-575c81bd0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724980-B2AB-4017-91AF-8EE589B886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998D45-6727-4F1F-97AB-49E99CB817C0}">
  <ds:schemaRefs>
    <ds:schemaRef ds:uri="http://schemas.microsoft.com/office/2006/metadata/properties"/>
    <ds:schemaRef ds:uri="http://schemas.microsoft.com/office/infopath/2007/PartnerControls"/>
    <ds:schemaRef ds:uri="2e92bd8f-fff1-49dc-9a62-575c81bd0cd4"/>
    <ds:schemaRef ds:uri="7493d6b5-6563-4185-a7d6-ee6cbdb4344d"/>
  </ds:schemaRefs>
</ds:datastoreItem>
</file>

<file path=customXml/itemProps4.xml><?xml version="1.0" encoding="utf-8"?>
<ds:datastoreItem xmlns:ds="http://schemas.openxmlformats.org/officeDocument/2006/customXml" ds:itemID="{487651D2-5008-4BD6-A662-92B74C560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659</Words>
  <Characters>3965</Characters>
  <Application>Microsoft Office Word</Application>
  <DocSecurity>0</DocSecurity>
  <Lines>105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Gemeente Zaanstad</Company>
  <LinksUpToDate>false</LinksUpToDate>
  <CharactersWithSpaces>4586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Visser, Jaap</dc:creator>
  <cp:keywords/>
  <dc:description/>
  <cp:lastModifiedBy>Beek, Lisette van</cp:lastModifiedBy>
  <cp:revision>5</cp:revision>
  <cp:lastPrinted>2024-05-16T14:32:00Z</cp:lastPrinted>
  <dcterms:created xsi:type="dcterms:W3CDTF">2024-05-16T11:15:00Z</dcterms:created>
  <dcterms:modified xsi:type="dcterms:W3CDTF">2024-05-16T14:33:00Z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2022-07-08T08:42:50Z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4e30db5f-dbff-42a0-923f-bb963552be63</vt:lpwstr>
  </property>
  <property fmtid="{D5CDD505-2E9C-101B-9397-08002B2CF9AE}" pid="8" name="MSIP_Label_43f08ec5-d6d9-4227-8387-ccbfcb3632c4_ContentBits">
    <vt:lpwstr>0</vt:lpwstr>
  </property>
  <property fmtid="{D5CDD505-2E9C-101B-9397-08002B2CF9AE}" pid="9" name="ContentTypeId">
    <vt:lpwstr>0x010100BC6EA22525214E4A990BC309786D3ADE</vt:lpwstr>
  </property>
  <property fmtid="{D5CDD505-2E9C-101B-9397-08002B2CF9AE}" pid="10" name="MediaServiceImageTags">
    <vt:lpwstr/>
  </property>
</Properties>
</file>