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815F5" w14:textId="1B6B2EE6" w:rsidR="00804144" w:rsidRPr="0011185D" w:rsidRDefault="00804144" w:rsidP="00804144">
      <w:pPr>
        <w:pStyle w:val="Bijlage"/>
        <w:spacing w:line="260" w:lineRule="atLeast"/>
        <w:rPr>
          <w:b/>
          <w:sz w:val="20"/>
          <w:szCs w:val="20"/>
        </w:rPr>
      </w:pPr>
      <w:bookmarkStart w:id="0" w:name="_Toc443650636"/>
      <w:bookmarkStart w:id="1" w:name="_Toc56674751"/>
      <w:bookmarkStart w:id="2" w:name="_Toc56860170"/>
      <w:r w:rsidRPr="0011185D">
        <w:rPr>
          <w:b/>
          <w:sz w:val="20"/>
          <w:szCs w:val="20"/>
        </w:rPr>
        <w:t xml:space="preserve">Bijlage </w:t>
      </w:r>
      <w:r w:rsidR="00C414CC">
        <w:rPr>
          <w:b/>
          <w:sz w:val="20"/>
          <w:szCs w:val="20"/>
        </w:rPr>
        <w:t>D</w:t>
      </w:r>
      <w:r w:rsidRPr="0011185D">
        <w:rPr>
          <w:b/>
          <w:sz w:val="20"/>
          <w:szCs w:val="20"/>
        </w:rPr>
        <w:t xml:space="preserve"> – Prijzenblad</w:t>
      </w:r>
      <w:bookmarkEnd w:id="0"/>
      <w:bookmarkEnd w:id="1"/>
      <w:bookmarkEnd w:id="2"/>
    </w:p>
    <w:p w14:paraId="774F2660" w14:textId="29E977A6" w:rsidR="00804144" w:rsidRPr="0011185D" w:rsidRDefault="00804144" w:rsidP="00804144">
      <w:pPr>
        <w:rPr>
          <w:sz w:val="20"/>
          <w:szCs w:val="20"/>
        </w:rPr>
      </w:pPr>
      <w:r w:rsidRPr="0011185D">
        <w:rPr>
          <w:sz w:val="20"/>
          <w:szCs w:val="20"/>
        </w:rPr>
        <w:t xml:space="preserve">Inschrijver verklaart de in dit Beschrijvend document gevraagde werkzaamheden uit te voeren conform op basis van </w:t>
      </w:r>
      <w:r>
        <w:rPr>
          <w:sz w:val="20"/>
          <w:szCs w:val="20"/>
        </w:rPr>
        <w:t>onderstaande marges</w:t>
      </w:r>
      <w:r w:rsidR="00C414CC">
        <w:rPr>
          <w:sz w:val="20"/>
          <w:szCs w:val="20"/>
        </w:rPr>
        <w:t xml:space="preserve"> (</w:t>
      </w:r>
      <w:r w:rsidR="003C0D60">
        <w:rPr>
          <w:sz w:val="20"/>
          <w:szCs w:val="20"/>
        </w:rPr>
        <w:t xml:space="preserve">enkel de </w:t>
      </w:r>
      <w:r w:rsidR="00C414CC">
        <w:rPr>
          <w:sz w:val="20"/>
          <w:szCs w:val="20"/>
        </w:rPr>
        <w:t>gele velden invullen)</w:t>
      </w:r>
      <w:r w:rsidRPr="0011185D">
        <w:rPr>
          <w:sz w:val="20"/>
          <w:szCs w:val="20"/>
        </w:rPr>
        <w:t>:</w:t>
      </w:r>
    </w:p>
    <w:p w14:paraId="328030EE" w14:textId="77777777" w:rsidR="00804144" w:rsidRPr="0011185D" w:rsidRDefault="00804144" w:rsidP="00804144">
      <w:pPr>
        <w:rPr>
          <w:sz w:val="20"/>
          <w:szCs w:val="20"/>
        </w:rPr>
      </w:pPr>
    </w:p>
    <w:p w14:paraId="7AE1DE45" w14:textId="77777777" w:rsidR="00804144" w:rsidRPr="009E5967" w:rsidRDefault="00804144" w:rsidP="00804144">
      <w:pPr>
        <w:rPr>
          <w:b/>
          <w:sz w:val="20"/>
          <w:szCs w:val="20"/>
        </w:rPr>
      </w:pPr>
      <w:r>
        <w:rPr>
          <w:b/>
          <w:sz w:val="20"/>
          <w:szCs w:val="20"/>
        </w:rPr>
        <w:t xml:space="preserve">A: </w:t>
      </w:r>
      <w:r w:rsidRPr="009E5967">
        <w:rPr>
          <w:b/>
          <w:sz w:val="20"/>
          <w:szCs w:val="20"/>
        </w:rPr>
        <w:t>Fictieve inschrijfsom</w:t>
      </w:r>
    </w:p>
    <w:p w14:paraId="4618E5AB" w14:textId="77777777" w:rsidR="00804144" w:rsidRDefault="00804144" w:rsidP="00804144">
      <w:pPr>
        <w:rPr>
          <w:sz w:val="20"/>
          <w:szCs w:val="20"/>
        </w:rPr>
      </w:pPr>
    </w:p>
    <w:tbl>
      <w:tblPr>
        <w:tblW w:w="963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40"/>
        <w:gridCol w:w="776"/>
        <w:gridCol w:w="2410"/>
        <w:gridCol w:w="1205"/>
        <w:gridCol w:w="1168"/>
        <w:gridCol w:w="2731"/>
      </w:tblGrid>
      <w:tr w:rsidR="00886FCD" w:rsidRPr="00886FCD" w14:paraId="0B78BD6B" w14:textId="77777777" w:rsidTr="00D6008D">
        <w:trPr>
          <w:trHeight w:val="344"/>
        </w:trPr>
        <w:tc>
          <w:tcPr>
            <w:tcW w:w="1340" w:type="dxa"/>
            <w:tcBorders>
              <w:top w:val="single" w:sz="6" w:space="0" w:color="auto"/>
              <w:left w:val="single" w:sz="6" w:space="0" w:color="auto"/>
              <w:bottom w:val="single" w:sz="6" w:space="0" w:color="auto"/>
              <w:right w:val="single" w:sz="6" w:space="0" w:color="auto"/>
            </w:tcBorders>
            <w:shd w:val="clear" w:color="auto" w:fill="BFBFBF"/>
            <w:hideMark/>
          </w:tcPr>
          <w:p w14:paraId="448EF639"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geschatte omzetwaarde per order</w:t>
            </w:r>
            <w:r w:rsidRPr="00886FCD">
              <w:rPr>
                <w:rFonts w:asciiTheme="minorHAnsi" w:eastAsia="Times New Roman" w:hAnsiTheme="minorHAnsi" w:cstheme="minorHAnsi"/>
                <w:sz w:val="20"/>
                <w:szCs w:val="20"/>
              </w:rPr>
              <w:t> </w:t>
            </w:r>
          </w:p>
        </w:tc>
        <w:tc>
          <w:tcPr>
            <w:tcW w:w="776" w:type="dxa"/>
            <w:tcBorders>
              <w:top w:val="single" w:sz="6" w:space="0" w:color="auto"/>
              <w:left w:val="nil"/>
              <w:bottom w:val="single" w:sz="6" w:space="0" w:color="auto"/>
              <w:right w:val="single" w:sz="6" w:space="0" w:color="auto"/>
            </w:tcBorders>
            <w:shd w:val="clear" w:color="auto" w:fill="BFBFBF"/>
            <w:hideMark/>
          </w:tcPr>
          <w:p w14:paraId="3B88BD74"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aantal orders per jaar</w:t>
            </w:r>
            <w:r w:rsidRPr="00886FCD">
              <w:rPr>
                <w:rFonts w:asciiTheme="minorHAnsi" w:eastAsia="Times New Roman" w:hAnsiTheme="minorHAnsi" w:cstheme="minorHAnsi"/>
                <w:sz w:val="20"/>
                <w:szCs w:val="20"/>
              </w:rPr>
              <w:t> </w:t>
            </w:r>
          </w:p>
        </w:tc>
        <w:tc>
          <w:tcPr>
            <w:tcW w:w="2410" w:type="dxa"/>
            <w:tcBorders>
              <w:top w:val="single" w:sz="6" w:space="0" w:color="auto"/>
              <w:left w:val="nil"/>
              <w:bottom w:val="single" w:sz="6" w:space="0" w:color="auto"/>
              <w:right w:val="single" w:sz="6" w:space="0" w:color="auto"/>
            </w:tcBorders>
            <w:shd w:val="clear" w:color="auto" w:fill="BFBFBF"/>
            <w:hideMark/>
          </w:tcPr>
          <w:p w14:paraId="07D8CF54"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fictieve inkoopprijs per jaar</w:t>
            </w:r>
            <w:r w:rsidRPr="00886FCD">
              <w:rPr>
                <w:rFonts w:asciiTheme="minorHAnsi" w:eastAsia="Times New Roman" w:hAnsiTheme="minorHAnsi" w:cstheme="minorHAnsi"/>
                <w:sz w:val="20"/>
                <w:szCs w:val="20"/>
              </w:rPr>
              <w:t> </w:t>
            </w:r>
          </w:p>
        </w:tc>
        <w:tc>
          <w:tcPr>
            <w:tcW w:w="1205" w:type="dxa"/>
            <w:tcBorders>
              <w:top w:val="single" w:sz="6" w:space="0" w:color="auto"/>
              <w:left w:val="nil"/>
              <w:bottom w:val="single" w:sz="6" w:space="0" w:color="auto"/>
              <w:right w:val="single" w:sz="6" w:space="0" w:color="auto"/>
            </w:tcBorders>
            <w:shd w:val="clear" w:color="auto" w:fill="BFBFBF"/>
            <w:hideMark/>
          </w:tcPr>
          <w:p w14:paraId="2396883C" w14:textId="26D4D05E" w:rsidR="00886FCD" w:rsidRPr="00886FCD" w:rsidRDefault="004460BD" w:rsidP="003911DB">
            <w:pPr>
              <w:spacing w:line="240" w:lineRule="auto"/>
              <w:jc w:val="center"/>
              <w:textAlignment w:val="baseline"/>
              <w:rPr>
                <w:rFonts w:asciiTheme="minorHAnsi" w:eastAsia="Times New Roman" w:hAnsiTheme="minorHAnsi" w:cstheme="minorHAnsi"/>
                <w:sz w:val="20"/>
                <w:szCs w:val="20"/>
              </w:rPr>
            </w:pPr>
            <w:r>
              <w:rPr>
                <w:rFonts w:asciiTheme="minorHAnsi" w:eastAsia="Times New Roman" w:hAnsiTheme="minorHAnsi" w:cstheme="minorHAnsi"/>
                <w:b/>
                <w:bCs/>
                <w:sz w:val="20"/>
                <w:szCs w:val="20"/>
              </w:rPr>
              <w:t xml:space="preserve">Maximale </w:t>
            </w:r>
            <w:r w:rsidR="00886FCD" w:rsidRPr="00886FCD">
              <w:rPr>
                <w:rFonts w:asciiTheme="minorHAnsi" w:eastAsia="Times New Roman" w:hAnsiTheme="minorHAnsi" w:cstheme="minorHAnsi"/>
                <w:b/>
                <w:bCs/>
                <w:sz w:val="20"/>
                <w:szCs w:val="20"/>
              </w:rPr>
              <w:t>marge inschrijver</w:t>
            </w:r>
            <w:r w:rsidR="00886FCD" w:rsidRPr="00886FCD">
              <w:rPr>
                <w:rFonts w:asciiTheme="minorHAnsi" w:eastAsia="Times New Roman" w:hAnsiTheme="minorHAnsi" w:cstheme="minorHAnsi"/>
                <w:sz w:val="20"/>
                <w:szCs w:val="20"/>
              </w:rPr>
              <w:t> </w:t>
            </w:r>
          </w:p>
        </w:tc>
        <w:tc>
          <w:tcPr>
            <w:tcW w:w="1168" w:type="dxa"/>
            <w:tcBorders>
              <w:top w:val="single" w:sz="6" w:space="0" w:color="auto"/>
              <w:left w:val="nil"/>
              <w:bottom w:val="single" w:sz="6" w:space="0" w:color="auto"/>
              <w:right w:val="single" w:sz="6" w:space="0" w:color="auto"/>
            </w:tcBorders>
            <w:shd w:val="clear" w:color="auto" w:fill="BFBFBF" w:themeFill="background1" w:themeFillShade="BF"/>
            <w:hideMark/>
          </w:tcPr>
          <w:p w14:paraId="60F51A8B"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maximale  marge</w:t>
            </w:r>
            <w:r w:rsidRPr="00886FCD">
              <w:rPr>
                <w:rFonts w:asciiTheme="minorHAnsi" w:eastAsia="Times New Roman" w:hAnsiTheme="minorHAnsi" w:cstheme="minorHAnsi"/>
                <w:sz w:val="20"/>
                <w:szCs w:val="20"/>
              </w:rPr>
              <w:t> </w:t>
            </w:r>
          </w:p>
        </w:tc>
        <w:tc>
          <w:tcPr>
            <w:tcW w:w="2731" w:type="dxa"/>
            <w:tcBorders>
              <w:top w:val="single" w:sz="6" w:space="0" w:color="auto"/>
              <w:left w:val="nil"/>
              <w:bottom w:val="single" w:sz="6" w:space="0" w:color="auto"/>
              <w:right w:val="single" w:sz="6" w:space="0" w:color="auto"/>
            </w:tcBorders>
            <w:shd w:val="clear" w:color="auto" w:fill="BFBFBF"/>
            <w:hideMark/>
          </w:tcPr>
          <w:p w14:paraId="360841E7"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inschrijfsom ex btw </w:t>
            </w:r>
            <w:r w:rsidRPr="00886FCD">
              <w:rPr>
                <w:rFonts w:asciiTheme="minorHAnsi" w:eastAsia="Times New Roman" w:hAnsiTheme="minorHAnsi" w:cstheme="minorHAnsi"/>
                <w:sz w:val="20"/>
                <w:szCs w:val="20"/>
              </w:rPr>
              <w:t> </w:t>
            </w:r>
          </w:p>
          <w:p w14:paraId="75D51AF9"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b/>
                <w:bCs/>
                <w:sz w:val="20"/>
                <w:szCs w:val="20"/>
              </w:rPr>
              <w:t>per jaar</w:t>
            </w:r>
            <w:r w:rsidRPr="00886FCD">
              <w:rPr>
                <w:rFonts w:asciiTheme="minorHAnsi" w:eastAsia="Times New Roman" w:hAnsiTheme="minorHAnsi" w:cstheme="minorHAnsi"/>
                <w:sz w:val="20"/>
                <w:szCs w:val="20"/>
              </w:rPr>
              <w:t> </w:t>
            </w:r>
          </w:p>
        </w:tc>
      </w:tr>
      <w:tr w:rsidR="00886FCD" w:rsidRPr="00886FCD" w14:paraId="6935C3CE" w14:textId="77777777" w:rsidTr="00D6008D">
        <w:trPr>
          <w:trHeight w:val="344"/>
        </w:trPr>
        <w:tc>
          <w:tcPr>
            <w:tcW w:w="1340" w:type="dxa"/>
            <w:tcBorders>
              <w:top w:val="nil"/>
              <w:left w:val="single" w:sz="6" w:space="0" w:color="auto"/>
              <w:bottom w:val="single" w:sz="6" w:space="0" w:color="auto"/>
              <w:right w:val="single" w:sz="6" w:space="0" w:color="auto"/>
            </w:tcBorders>
            <w:shd w:val="clear" w:color="auto" w:fill="auto"/>
            <w:vAlign w:val="bottom"/>
            <w:hideMark/>
          </w:tcPr>
          <w:p w14:paraId="32076832" w14:textId="77777777" w:rsidR="00886FCD" w:rsidRPr="00886FCD" w:rsidRDefault="00886FCD" w:rsidP="003911DB">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0-100.000 </w:t>
            </w:r>
          </w:p>
        </w:tc>
        <w:tc>
          <w:tcPr>
            <w:tcW w:w="776" w:type="dxa"/>
            <w:tcBorders>
              <w:top w:val="nil"/>
              <w:left w:val="nil"/>
              <w:bottom w:val="single" w:sz="6" w:space="0" w:color="auto"/>
              <w:right w:val="single" w:sz="6" w:space="0" w:color="auto"/>
            </w:tcBorders>
            <w:shd w:val="clear" w:color="auto" w:fill="auto"/>
            <w:vAlign w:val="bottom"/>
            <w:hideMark/>
          </w:tcPr>
          <w:p w14:paraId="61351416" w14:textId="77777777" w:rsidR="00886FCD" w:rsidRPr="00886FCD" w:rsidRDefault="00886FCD" w:rsidP="003911DB">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80 </w:t>
            </w:r>
          </w:p>
        </w:tc>
        <w:tc>
          <w:tcPr>
            <w:tcW w:w="2410" w:type="dxa"/>
            <w:tcBorders>
              <w:top w:val="nil"/>
              <w:left w:val="nil"/>
              <w:bottom w:val="single" w:sz="6" w:space="0" w:color="auto"/>
              <w:right w:val="single" w:sz="6" w:space="0" w:color="auto"/>
            </w:tcBorders>
            <w:shd w:val="clear" w:color="auto" w:fill="auto"/>
            <w:vAlign w:val="bottom"/>
            <w:hideMark/>
          </w:tcPr>
          <w:p w14:paraId="4C508C99" w14:textId="77777777" w:rsidR="00886FCD" w:rsidRPr="00886FCD" w:rsidRDefault="00886FCD" w:rsidP="003911DB">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           1.500.000,00 </w:t>
            </w:r>
          </w:p>
        </w:tc>
        <w:tc>
          <w:tcPr>
            <w:tcW w:w="1205" w:type="dxa"/>
            <w:tcBorders>
              <w:top w:val="nil"/>
              <w:left w:val="nil"/>
              <w:bottom w:val="single" w:sz="6" w:space="0" w:color="auto"/>
              <w:right w:val="single" w:sz="6" w:space="0" w:color="auto"/>
            </w:tcBorders>
            <w:shd w:val="clear" w:color="auto" w:fill="FFFF00"/>
            <w:vAlign w:val="bottom"/>
            <w:hideMark/>
          </w:tcPr>
          <w:p w14:paraId="492EA60B" w14:textId="77777777" w:rsidR="00886FCD" w:rsidRPr="00886FCD" w:rsidRDefault="00886FCD" w:rsidP="003911DB">
            <w:pPr>
              <w:spacing w:line="240" w:lineRule="auto"/>
              <w:jc w:val="right"/>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w:t>
            </w:r>
          </w:p>
        </w:tc>
        <w:tc>
          <w:tcPr>
            <w:tcW w:w="1168" w:type="dxa"/>
            <w:tcBorders>
              <w:top w:val="nil"/>
              <w:left w:val="nil"/>
              <w:bottom w:val="single" w:sz="6" w:space="0" w:color="auto"/>
              <w:right w:val="single" w:sz="6" w:space="0" w:color="auto"/>
            </w:tcBorders>
            <w:shd w:val="clear" w:color="auto" w:fill="BFBFBF" w:themeFill="background1" w:themeFillShade="BF"/>
            <w:vAlign w:val="bottom"/>
            <w:hideMark/>
          </w:tcPr>
          <w:p w14:paraId="1DA4D362" w14:textId="77777777" w:rsidR="00886FCD" w:rsidRPr="00886FCD" w:rsidRDefault="00886FCD" w:rsidP="003911DB">
            <w:pPr>
              <w:spacing w:line="240" w:lineRule="auto"/>
              <w:jc w:val="right"/>
              <w:textAlignment w:val="baseline"/>
              <w:rPr>
                <w:rFonts w:asciiTheme="minorHAnsi" w:eastAsia="Times New Roman" w:hAnsiTheme="minorHAnsi" w:cstheme="minorHAnsi"/>
                <w:b/>
                <w:bCs/>
                <w:sz w:val="20"/>
                <w:szCs w:val="20"/>
              </w:rPr>
            </w:pPr>
            <w:r w:rsidRPr="00886FCD">
              <w:rPr>
                <w:rFonts w:asciiTheme="minorHAnsi" w:eastAsia="Times New Roman" w:hAnsiTheme="minorHAnsi" w:cstheme="minorHAnsi"/>
                <w:b/>
                <w:bCs/>
                <w:sz w:val="20"/>
                <w:szCs w:val="20"/>
              </w:rPr>
              <w:t>2,00% </w:t>
            </w:r>
          </w:p>
        </w:tc>
        <w:tc>
          <w:tcPr>
            <w:tcW w:w="2731" w:type="dxa"/>
            <w:tcBorders>
              <w:top w:val="nil"/>
              <w:left w:val="nil"/>
              <w:bottom w:val="single" w:sz="6" w:space="0" w:color="auto"/>
              <w:right w:val="single" w:sz="6" w:space="0" w:color="auto"/>
            </w:tcBorders>
            <w:shd w:val="clear" w:color="auto" w:fill="FFFF00"/>
            <w:vAlign w:val="bottom"/>
            <w:hideMark/>
          </w:tcPr>
          <w:p w14:paraId="574E12D8" w14:textId="3279C6F5" w:rsidR="00886FCD" w:rsidRPr="00886FCD" w:rsidRDefault="00886FCD" w:rsidP="003911DB">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xml:space="preserve"> €      </w:t>
            </w:r>
            <w:r w:rsidR="00F67D5D">
              <w:rPr>
                <w:rFonts w:asciiTheme="minorHAnsi" w:eastAsia="Times New Roman" w:hAnsiTheme="minorHAnsi" w:cstheme="minorHAnsi"/>
                <w:sz w:val="20"/>
                <w:szCs w:val="20"/>
              </w:rPr>
              <w:t>…………</w:t>
            </w:r>
            <w:r w:rsidRPr="00886FCD">
              <w:rPr>
                <w:rFonts w:asciiTheme="minorHAnsi" w:eastAsia="Times New Roman" w:hAnsiTheme="minorHAnsi" w:cstheme="minorHAnsi"/>
                <w:sz w:val="20"/>
                <w:szCs w:val="20"/>
              </w:rPr>
              <w:t>  </w:t>
            </w:r>
          </w:p>
        </w:tc>
      </w:tr>
      <w:tr w:rsidR="004460BD" w:rsidRPr="00886FCD" w14:paraId="3FC20F83" w14:textId="77777777" w:rsidTr="00893479">
        <w:trPr>
          <w:trHeight w:val="344"/>
        </w:trPr>
        <w:tc>
          <w:tcPr>
            <w:tcW w:w="1340" w:type="dxa"/>
            <w:tcBorders>
              <w:top w:val="nil"/>
              <w:left w:val="single" w:sz="6" w:space="0" w:color="auto"/>
              <w:bottom w:val="single" w:sz="6" w:space="0" w:color="auto"/>
              <w:right w:val="single" w:sz="6" w:space="0" w:color="auto"/>
            </w:tcBorders>
            <w:shd w:val="clear" w:color="auto" w:fill="auto"/>
            <w:vAlign w:val="bottom"/>
            <w:hideMark/>
          </w:tcPr>
          <w:p w14:paraId="4EA59FC9"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100.001,-250.000 </w:t>
            </w:r>
          </w:p>
        </w:tc>
        <w:tc>
          <w:tcPr>
            <w:tcW w:w="776" w:type="dxa"/>
            <w:tcBorders>
              <w:top w:val="nil"/>
              <w:left w:val="nil"/>
              <w:bottom w:val="single" w:sz="6" w:space="0" w:color="auto"/>
              <w:right w:val="single" w:sz="6" w:space="0" w:color="auto"/>
            </w:tcBorders>
            <w:shd w:val="clear" w:color="auto" w:fill="auto"/>
            <w:vAlign w:val="bottom"/>
            <w:hideMark/>
          </w:tcPr>
          <w:p w14:paraId="42EFB5B7" w14:textId="77777777" w:rsidR="004460BD" w:rsidRPr="00886FCD" w:rsidRDefault="004460BD" w:rsidP="004460BD">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8 </w:t>
            </w:r>
          </w:p>
        </w:tc>
        <w:tc>
          <w:tcPr>
            <w:tcW w:w="2410" w:type="dxa"/>
            <w:tcBorders>
              <w:top w:val="nil"/>
              <w:left w:val="nil"/>
              <w:bottom w:val="single" w:sz="6" w:space="0" w:color="auto"/>
              <w:right w:val="single" w:sz="6" w:space="0" w:color="auto"/>
            </w:tcBorders>
            <w:shd w:val="clear" w:color="auto" w:fill="auto"/>
            <w:vAlign w:val="bottom"/>
            <w:hideMark/>
          </w:tcPr>
          <w:p w14:paraId="011B0334"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               800.000,00</w:t>
            </w:r>
          </w:p>
        </w:tc>
        <w:tc>
          <w:tcPr>
            <w:tcW w:w="1205" w:type="dxa"/>
            <w:tcBorders>
              <w:top w:val="nil"/>
              <w:left w:val="nil"/>
              <w:bottom w:val="single" w:sz="6" w:space="0" w:color="auto"/>
              <w:right w:val="single" w:sz="6" w:space="0" w:color="auto"/>
            </w:tcBorders>
            <w:shd w:val="clear" w:color="auto" w:fill="BFBFBF" w:themeFill="background1" w:themeFillShade="BF"/>
            <w:vAlign w:val="bottom"/>
            <w:hideMark/>
          </w:tcPr>
          <w:p w14:paraId="04568D94" w14:textId="6D6E7780" w:rsidR="004460BD" w:rsidRPr="00886FCD" w:rsidRDefault="004460BD" w:rsidP="004460BD">
            <w:pPr>
              <w:spacing w:line="240" w:lineRule="auto"/>
              <w:jc w:val="right"/>
              <w:textAlignment w:val="baseline"/>
              <w:rPr>
                <w:rFonts w:asciiTheme="minorHAnsi" w:eastAsia="Times New Roman" w:hAnsiTheme="minorHAnsi" w:cstheme="minorHAnsi"/>
                <w:sz w:val="20"/>
                <w:szCs w:val="20"/>
              </w:rPr>
            </w:pPr>
            <w:r w:rsidRPr="004460BD">
              <w:rPr>
                <w:rFonts w:asciiTheme="minorHAnsi" w:eastAsia="Times New Roman" w:hAnsiTheme="minorHAnsi" w:cstheme="minorHAnsi"/>
                <w:sz w:val="20"/>
                <w:szCs w:val="20"/>
              </w:rPr>
              <w:t> </w:t>
            </w:r>
          </w:p>
        </w:tc>
        <w:tc>
          <w:tcPr>
            <w:tcW w:w="1168" w:type="dxa"/>
            <w:tcBorders>
              <w:top w:val="nil"/>
              <w:left w:val="nil"/>
              <w:bottom w:val="single" w:sz="6" w:space="0" w:color="auto"/>
              <w:right w:val="single" w:sz="6" w:space="0" w:color="auto"/>
            </w:tcBorders>
            <w:shd w:val="clear" w:color="auto" w:fill="BFBFBF" w:themeFill="background1" w:themeFillShade="BF"/>
            <w:vAlign w:val="bottom"/>
            <w:hideMark/>
          </w:tcPr>
          <w:p w14:paraId="07821646" w14:textId="77777777" w:rsidR="004460BD" w:rsidRPr="00886FCD" w:rsidRDefault="004460BD" w:rsidP="004460BD">
            <w:pPr>
              <w:spacing w:line="240" w:lineRule="auto"/>
              <w:jc w:val="right"/>
              <w:textAlignment w:val="baseline"/>
              <w:rPr>
                <w:rFonts w:asciiTheme="minorHAnsi" w:eastAsia="Times New Roman" w:hAnsiTheme="minorHAnsi" w:cstheme="minorHAnsi"/>
                <w:b/>
                <w:bCs/>
                <w:sz w:val="20"/>
                <w:szCs w:val="20"/>
              </w:rPr>
            </w:pPr>
            <w:r w:rsidRPr="00886FCD">
              <w:rPr>
                <w:rFonts w:asciiTheme="minorHAnsi" w:eastAsia="Times New Roman" w:hAnsiTheme="minorHAnsi" w:cstheme="minorHAnsi"/>
                <w:b/>
                <w:bCs/>
                <w:sz w:val="20"/>
                <w:szCs w:val="20"/>
              </w:rPr>
              <w:t>1,00% </w:t>
            </w:r>
          </w:p>
        </w:tc>
        <w:tc>
          <w:tcPr>
            <w:tcW w:w="2731" w:type="dxa"/>
            <w:tcBorders>
              <w:top w:val="nil"/>
              <w:left w:val="nil"/>
              <w:bottom w:val="single" w:sz="6" w:space="0" w:color="auto"/>
              <w:right w:val="single" w:sz="6" w:space="0" w:color="auto"/>
            </w:tcBorders>
            <w:shd w:val="clear" w:color="auto" w:fill="BFBFBF" w:themeFill="background1" w:themeFillShade="BF"/>
            <w:vAlign w:val="bottom"/>
          </w:tcPr>
          <w:p w14:paraId="249D408C" w14:textId="7C51D204" w:rsidR="004460BD" w:rsidRPr="00886FCD" w:rsidRDefault="004460BD" w:rsidP="004460BD">
            <w:pPr>
              <w:spacing w:line="240" w:lineRule="auto"/>
              <w:textAlignment w:val="baseline"/>
              <w:rPr>
                <w:rFonts w:asciiTheme="minorHAnsi" w:eastAsia="Times New Roman" w:hAnsiTheme="minorHAnsi" w:cstheme="minorHAnsi"/>
                <w:sz w:val="20"/>
                <w:szCs w:val="20"/>
              </w:rPr>
            </w:pPr>
          </w:p>
        </w:tc>
      </w:tr>
      <w:tr w:rsidR="004460BD" w:rsidRPr="00886FCD" w14:paraId="6E86C633" w14:textId="77777777" w:rsidTr="00893479">
        <w:trPr>
          <w:trHeight w:val="344"/>
        </w:trPr>
        <w:tc>
          <w:tcPr>
            <w:tcW w:w="1340" w:type="dxa"/>
            <w:tcBorders>
              <w:top w:val="nil"/>
              <w:left w:val="single" w:sz="6" w:space="0" w:color="auto"/>
              <w:bottom w:val="nil"/>
              <w:right w:val="single" w:sz="6" w:space="0" w:color="auto"/>
            </w:tcBorders>
            <w:shd w:val="clear" w:color="auto" w:fill="auto"/>
            <w:vAlign w:val="bottom"/>
            <w:hideMark/>
          </w:tcPr>
          <w:p w14:paraId="12D9D9AD"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&gt;250.001 </w:t>
            </w:r>
          </w:p>
        </w:tc>
        <w:tc>
          <w:tcPr>
            <w:tcW w:w="776" w:type="dxa"/>
            <w:tcBorders>
              <w:top w:val="nil"/>
              <w:left w:val="nil"/>
              <w:bottom w:val="nil"/>
              <w:right w:val="single" w:sz="6" w:space="0" w:color="auto"/>
            </w:tcBorders>
            <w:shd w:val="clear" w:color="auto" w:fill="auto"/>
            <w:vAlign w:val="bottom"/>
            <w:hideMark/>
          </w:tcPr>
          <w:p w14:paraId="4A808775" w14:textId="77777777" w:rsidR="004460BD" w:rsidRPr="00886FCD" w:rsidRDefault="004460BD" w:rsidP="004460BD">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5 </w:t>
            </w:r>
          </w:p>
        </w:tc>
        <w:tc>
          <w:tcPr>
            <w:tcW w:w="2410" w:type="dxa"/>
            <w:tcBorders>
              <w:top w:val="nil"/>
              <w:left w:val="nil"/>
              <w:bottom w:val="nil"/>
              <w:right w:val="single" w:sz="6" w:space="0" w:color="auto"/>
            </w:tcBorders>
            <w:shd w:val="clear" w:color="auto" w:fill="auto"/>
            <w:vAlign w:val="bottom"/>
            <w:hideMark/>
          </w:tcPr>
          <w:p w14:paraId="3FD96387"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           1.750.000,00 </w:t>
            </w:r>
          </w:p>
        </w:tc>
        <w:tc>
          <w:tcPr>
            <w:tcW w:w="1205" w:type="dxa"/>
            <w:tcBorders>
              <w:top w:val="nil"/>
              <w:left w:val="nil"/>
              <w:bottom w:val="nil"/>
              <w:right w:val="single" w:sz="6" w:space="0" w:color="auto"/>
            </w:tcBorders>
            <w:shd w:val="clear" w:color="auto" w:fill="BFBFBF" w:themeFill="background1" w:themeFillShade="BF"/>
            <w:vAlign w:val="bottom"/>
            <w:hideMark/>
          </w:tcPr>
          <w:p w14:paraId="11CC0B96" w14:textId="41EB5612" w:rsidR="004460BD" w:rsidRPr="004460BD" w:rsidRDefault="004460BD" w:rsidP="004460BD">
            <w:pPr>
              <w:spacing w:line="240" w:lineRule="auto"/>
              <w:jc w:val="right"/>
              <w:textAlignment w:val="baseline"/>
              <w:rPr>
                <w:rFonts w:asciiTheme="minorHAnsi" w:eastAsia="Times New Roman" w:hAnsiTheme="minorHAnsi" w:cstheme="minorHAnsi"/>
                <w:sz w:val="20"/>
                <w:szCs w:val="20"/>
              </w:rPr>
            </w:pPr>
            <w:r w:rsidRPr="004460BD">
              <w:rPr>
                <w:rFonts w:asciiTheme="minorHAnsi" w:eastAsia="Times New Roman" w:hAnsiTheme="minorHAnsi" w:cstheme="minorHAnsi"/>
                <w:sz w:val="20"/>
                <w:szCs w:val="20"/>
              </w:rPr>
              <w:t> </w:t>
            </w:r>
          </w:p>
        </w:tc>
        <w:tc>
          <w:tcPr>
            <w:tcW w:w="1168" w:type="dxa"/>
            <w:tcBorders>
              <w:top w:val="nil"/>
              <w:left w:val="nil"/>
              <w:bottom w:val="nil"/>
              <w:right w:val="single" w:sz="6" w:space="0" w:color="auto"/>
            </w:tcBorders>
            <w:shd w:val="clear" w:color="auto" w:fill="BFBFBF" w:themeFill="background1" w:themeFillShade="BF"/>
            <w:vAlign w:val="bottom"/>
            <w:hideMark/>
          </w:tcPr>
          <w:p w14:paraId="5BE52F4A" w14:textId="77777777" w:rsidR="004460BD" w:rsidRPr="00886FCD" w:rsidRDefault="004460BD" w:rsidP="004460BD">
            <w:pPr>
              <w:spacing w:line="240" w:lineRule="auto"/>
              <w:jc w:val="right"/>
              <w:textAlignment w:val="baseline"/>
              <w:rPr>
                <w:rFonts w:asciiTheme="minorHAnsi" w:eastAsia="Times New Roman" w:hAnsiTheme="minorHAnsi" w:cstheme="minorHAnsi"/>
                <w:b/>
                <w:bCs/>
                <w:sz w:val="20"/>
                <w:szCs w:val="20"/>
              </w:rPr>
            </w:pPr>
            <w:r w:rsidRPr="00886FCD">
              <w:rPr>
                <w:rFonts w:asciiTheme="minorHAnsi" w:eastAsia="Times New Roman" w:hAnsiTheme="minorHAnsi" w:cstheme="minorHAnsi"/>
                <w:b/>
                <w:bCs/>
                <w:sz w:val="20"/>
                <w:szCs w:val="20"/>
              </w:rPr>
              <w:t>0,50% </w:t>
            </w:r>
          </w:p>
        </w:tc>
        <w:tc>
          <w:tcPr>
            <w:tcW w:w="2731" w:type="dxa"/>
            <w:tcBorders>
              <w:top w:val="nil"/>
              <w:left w:val="nil"/>
              <w:bottom w:val="nil"/>
              <w:right w:val="single" w:sz="6" w:space="0" w:color="auto"/>
            </w:tcBorders>
            <w:shd w:val="clear" w:color="auto" w:fill="BFBFBF" w:themeFill="background1" w:themeFillShade="BF"/>
            <w:vAlign w:val="bottom"/>
          </w:tcPr>
          <w:p w14:paraId="025413C3" w14:textId="69F2EFB7" w:rsidR="004460BD" w:rsidRPr="00886FCD" w:rsidRDefault="004460BD" w:rsidP="004460BD">
            <w:pPr>
              <w:spacing w:line="240" w:lineRule="auto"/>
              <w:textAlignment w:val="baseline"/>
              <w:rPr>
                <w:rFonts w:asciiTheme="minorHAnsi" w:eastAsia="Times New Roman" w:hAnsiTheme="minorHAnsi" w:cstheme="minorHAnsi"/>
                <w:sz w:val="20"/>
                <w:szCs w:val="20"/>
              </w:rPr>
            </w:pPr>
          </w:p>
        </w:tc>
      </w:tr>
      <w:tr w:rsidR="004460BD" w:rsidRPr="00886FCD" w14:paraId="2AA64887" w14:textId="77777777" w:rsidTr="00F67D5D">
        <w:trPr>
          <w:trHeight w:val="344"/>
        </w:trPr>
        <w:tc>
          <w:tcPr>
            <w:tcW w:w="134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6E92BB"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i/>
                <w:iCs/>
                <w:sz w:val="20"/>
                <w:szCs w:val="20"/>
              </w:rPr>
              <w:t>Bedragen ex btw</w:t>
            </w:r>
            <w:r w:rsidRPr="00886FCD">
              <w:rPr>
                <w:rFonts w:asciiTheme="minorHAnsi" w:eastAsia="Times New Roman" w:hAnsiTheme="minorHAnsi" w:cstheme="minorHAnsi"/>
                <w:sz w:val="20"/>
                <w:szCs w:val="20"/>
              </w:rPr>
              <w:t> </w:t>
            </w:r>
          </w:p>
        </w:tc>
        <w:tc>
          <w:tcPr>
            <w:tcW w:w="776" w:type="dxa"/>
            <w:tcBorders>
              <w:top w:val="single" w:sz="6" w:space="0" w:color="auto"/>
              <w:left w:val="nil"/>
              <w:bottom w:val="single" w:sz="6" w:space="0" w:color="auto"/>
              <w:right w:val="single" w:sz="6" w:space="0" w:color="auto"/>
            </w:tcBorders>
            <w:shd w:val="clear" w:color="auto" w:fill="auto"/>
            <w:vAlign w:val="bottom"/>
            <w:hideMark/>
          </w:tcPr>
          <w:p w14:paraId="03FFF89D" w14:textId="77777777" w:rsidR="004460BD" w:rsidRPr="00886FCD" w:rsidRDefault="004460BD" w:rsidP="004460BD">
            <w:pPr>
              <w:spacing w:line="240" w:lineRule="auto"/>
              <w:jc w:val="center"/>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93 </w:t>
            </w:r>
          </w:p>
        </w:tc>
        <w:tc>
          <w:tcPr>
            <w:tcW w:w="2410" w:type="dxa"/>
            <w:tcBorders>
              <w:top w:val="single" w:sz="6" w:space="0" w:color="auto"/>
              <w:left w:val="nil"/>
              <w:bottom w:val="single" w:sz="6" w:space="0" w:color="auto"/>
              <w:right w:val="single" w:sz="6" w:space="0" w:color="auto"/>
            </w:tcBorders>
            <w:shd w:val="clear" w:color="auto" w:fill="auto"/>
            <w:vAlign w:val="bottom"/>
            <w:hideMark/>
          </w:tcPr>
          <w:p w14:paraId="0DF14900"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           4.050.000,00 </w:t>
            </w:r>
          </w:p>
        </w:tc>
        <w:tc>
          <w:tcPr>
            <w:tcW w:w="1205" w:type="dxa"/>
            <w:tcBorders>
              <w:top w:val="single" w:sz="6" w:space="0" w:color="auto"/>
              <w:left w:val="nil"/>
              <w:bottom w:val="single" w:sz="6" w:space="0" w:color="auto"/>
              <w:right w:val="single" w:sz="6" w:space="0" w:color="auto"/>
            </w:tcBorders>
            <w:shd w:val="clear" w:color="auto" w:fill="auto"/>
            <w:vAlign w:val="bottom"/>
            <w:hideMark/>
          </w:tcPr>
          <w:p w14:paraId="7C8A2DAF"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w:t>
            </w:r>
          </w:p>
        </w:tc>
        <w:tc>
          <w:tcPr>
            <w:tcW w:w="1168" w:type="dxa"/>
            <w:tcBorders>
              <w:top w:val="single" w:sz="6" w:space="0" w:color="auto"/>
              <w:left w:val="nil"/>
              <w:bottom w:val="single" w:sz="6" w:space="0" w:color="auto"/>
              <w:right w:val="single" w:sz="6" w:space="0" w:color="auto"/>
            </w:tcBorders>
            <w:shd w:val="clear" w:color="auto" w:fill="auto"/>
            <w:vAlign w:val="bottom"/>
            <w:hideMark/>
          </w:tcPr>
          <w:p w14:paraId="5C07849D" w14:textId="77777777"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w:t>
            </w:r>
          </w:p>
        </w:tc>
        <w:tc>
          <w:tcPr>
            <w:tcW w:w="2731" w:type="dxa"/>
            <w:tcBorders>
              <w:top w:val="single" w:sz="6" w:space="0" w:color="auto"/>
              <w:left w:val="nil"/>
              <w:bottom w:val="single" w:sz="6" w:space="0" w:color="auto"/>
              <w:right w:val="single" w:sz="6" w:space="0" w:color="auto"/>
            </w:tcBorders>
            <w:shd w:val="clear" w:color="auto" w:fill="FFFF00"/>
            <w:vAlign w:val="bottom"/>
            <w:hideMark/>
          </w:tcPr>
          <w:p w14:paraId="2777668F" w14:textId="571F9C0B" w:rsidR="004460BD" w:rsidRPr="00886FCD" w:rsidRDefault="004460BD" w:rsidP="004460BD">
            <w:pPr>
              <w:spacing w:line="240" w:lineRule="auto"/>
              <w:textAlignment w:val="baseline"/>
              <w:rPr>
                <w:rFonts w:asciiTheme="minorHAnsi" w:eastAsia="Times New Roman" w:hAnsiTheme="minorHAnsi" w:cstheme="minorHAnsi"/>
                <w:sz w:val="20"/>
                <w:szCs w:val="20"/>
              </w:rPr>
            </w:pPr>
            <w:r w:rsidRPr="00886FCD">
              <w:rPr>
                <w:rFonts w:asciiTheme="minorHAnsi" w:eastAsia="Times New Roman" w:hAnsiTheme="minorHAnsi" w:cstheme="minorHAnsi"/>
                <w:sz w:val="20"/>
                <w:szCs w:val="20"/>
              </w:rPr>
              <w:t> </w:t>
            </w:r>
            <w:r w:rsidRPr="00F67D5D">
              <w:rPr>
                <w:rFonts w:asciiTheme="minorHAnsi" w:eastAsia="Times New Roman" w:hAnsiTheme="minorHAnsi" w:cstheme="minorHAnsi"/>
                <w:sz w:val="20"/>
                <w:szCs w:val="20"/>
                <w:highlight w:val="yellow"/>
              </w:rPr>
              <w:t>€      ……………</w:t>
            </w:r>
            <w:r w:rsidRPr="00886FCD">
              <w:rPr>
                <w:rFonts w:asciiTheme="minorHAnsi" w:eastAsia="Times New Roman" w:hAnsiTheme="minorHAnsi" w:cstheme="minorHAnsi"/>
                <w:sz w:val="20"/>
                <w:szCs w:val="20"/>
              </w:rPr>
              <w:t>  </w:t>
            </w:r>
          </w:p>
        </w:tc>
      </w:tr>
    </w:tbl>
    <w:p w14:paraId="020AA38E" w14:textId="77777777" w:rsidR="00804144" w:rsidRDefault="00804144" w:rsidP="00804144">
      <w:pPr>
        <w:rPr>
          <w:sz w:val="20"/>
          <w:szCs w:val="20"/>
        </w:rPr>
      </w:pPr>
    </w:p>
    <w:p w14:paraId="6D5C9CD1" w14:textId="77777777" w:rsidR="00804144" w:rsidRDefault="00804144" w:rsidP="00804144">
      <w:pPr>
        <w:rPr>
          <w:sz w:val="20"/>
          <w:szCs w:val="20"/>
        </w:rPr>
      </w:pPr>
    </w:p>
    <w:p w14:paraId="14F8E0D6" w14:textId="2D67113C" w:rsidR="00804144" w:rsidRPr="00804144" w:rsidRDefault="00CB40E3" w:rsidP="00804144">
      <w:pPr>
        <w:rPr>
          <w:b/>
          <w:sz w:val="20"/>
          <w:szCs w:val="20"/>
        </w:rPr>
      </w:pPr>
      <w:r>
        <w:rPr>
          <w:b/>
          <w:sz w:val="20"/>
          <w:szCs w:val="20"/>
        </w:rPr>
        <w:t xml:space="preserve">B: </w:t>
      </w:r>
      <w:r w:rsidR="00804144" w:rsidRPr="00804144">
        <w:rPr>
          <w:b/>
          <w:sz w:val="20"/>
          <w:szCs w:val="20"/>
        </w:rPr>
        <w:t>Totale inschrijfsom</w:t>
      </w:r>
    </w:p>
    <w:p w14:paraId="2AD61C3A" w14:textId="77777777" w:rsidR="00804144" w:rsidRDefault="00804144" w:rsidP="00804144">
      <w:pPr>
        <w:rPr>
          <w:sz w:val="20"/>
          <w:szCs w:val="20"/>
        </w:rPr>
      </w:pPr>
    </w:p>
    <w:tbl>
      <w:tblPr>
        <w:tblW w:w="9528" w:type="dxa"/>
        <w:tblInd w:w="-38" w:type="dxa"/>
        <w:tblLayout w:type="fixed"/>
        <w:tblCellMar>
          <w:left w:w="30" w:type="dxa"/>
          <w:right w:w="30" w:type="dxa"/>
        </w:tblCellMar>
        <w:tblLook w:val="0000" w:firstRow="0" w:lastRow="0" w:firstColumn="0" w:lastColumn="0" w:noHBand="0" w:noVBand="0"/>
      </w:tblPr>
      <w:tblGrid>
        <w:gridCol w:w="2563"/>
        <w:gridCol w:w="1419"/>
        <w:gridCol w:w="2078"/>
        <w:gridCol w:w="1032"/>
        <w:gridCol w:w="2436"/>
      </w:tblGrid>
      <w:tr w:rsidR="00804144" w14:paraId="20A46862" w14:textId="77777777" w:rsidTr="00804144">
        <w:trPr>
          <w:trHeight w:val="290"/>
        </w:trPr>
        <w:tc>
          <w:tcPr>
            <w:tcW w:w="2563" w:type="dxa"/>
            <w:tcBorders>
              <w:top w:val="single" w:sz="6" w:space="0" w:color="auto"/>
              <w:left w:val="single" w:sz="6" w:space="0" w:color="auto"/>
              <w:bottom w:val="single" w:sz="6" w:space="0" w:color="auto"/>
              <w:right w:val="single" w:sz="6" w:space="0" w:color="auto"/>
            </w:tcBorders>
            <w:shd w:val="solid" w:color="969696" w:fill="auto"/>
          </w:tcPr>
          <w:p w14:paraId="7305B688" w14:textId="77777777" w:rsidR="00804144" w:rsidRDefault="00804144" w:rsidP="00420952">
            <w:pPr>
              <w:autoSpaceDE w:val="0"/>
              <w:autoSpaceDN w:val="0"/>
              <w:adjustRightInd w:val="0"/>
              <w:spacing w:line="240" w:lineRule="auto"/>
              <w:jc w:val="center"/>
              <w:rPr>
                <w:rFonts w:ascii="Calibri" w:hAnsi="Calibri" w:cs="Calibri"/>
                <w:b/>
                <w:bCs/>
                <w:color w:val="000000"/>
                <w:sz w:val="22"/>
                <w:szCs w:val="22"/>
              </w:rPr>
            </w:pPr>
          </w:p>
        </w:tc>
        <w:tc>
          <w:tcPr>
            <w:tcW w:w="1419" w:type="dxa"/>
            <w:tcBorders>
              <w:top w:val="single" w:sz="6" w:space="0" w:color="auto"/>
              <w:left w:val="single" w:sz="6" w:space="0" w:color="auto"/>
              <w:bottom w:val="single" w:sz="6" w:space="0" w:color="auto"/>
              <w:right w:val="single" w:sz="6" w:space="0" w:color="auto"/>
            </w:tcBorders>
            <w:shd w:val="solid" w:color="969696" w:fill="auto"/>
          </w:tcPr>
          <w:p w14:paraId="3D387AF7" w14:textId="77777777" w:rsidR="00804144" w:rsidRDefault="00804144" w:rsidP="00420952">
            <w:pPr>
              <w:autoSpaceDE w:val="0"/>
              <w:autoSpaceDN w:val="0"/>
              <w:adjustRightInd w:val="0"/>
              <w:spacing w:line="240" w:lineRule="auto"/>
              <w:jc w:val="center"/>
              <w:rPr>
                <w:rFonts w:ascii="Calibri" w:hAnsi="Calibri" w:cs="Calibri"/>
                <w:b/>
                <w:bCs/>
                <w:color w:val="000000"/>
                <w:sz w:val="22"/>
                <w:szCs w:val="22"/>
              </w:rPr>
            </w:pPr>
          </w:p>
        </w:tc>
        <w:tc>
          <w:tcPr>
            <w:tcW w:w="2078" w:type="dxa"/>
            <w:tcBorders>
              <w:top w:val="single" w:sz="6" w:space="0" w:color="auto"/>
              <w:left w:val="single" w:sz="6" w:space="0" w:color="auto"/>
              <w:bottom w:val="single" w:sz="6" w:space="0" w:color="auto"/>
              <w:right w:val="single" w:sz="6" w:space="0" w:color="auto"/>
            </w:tcBorders>
            <w:shd w:val="solid" w:color="969696" w:fill="auto"/>
          </w:tcPr>
          <w:p w14:paraId="3AD21D70" w14:textId="77777777" w:rsidR="00804144" w:rsidRDefault="00804144" w:rsidP="00420952">
            <w:pPr>
              <w:autoSpaceDE w:val="0"/>
              <w:autoSpaceDN w:val="0"/>
              <w:adjustRightInd w:val="0"/>
              <w:spacing w:line="240" w:lineRule="auto"/>
              <w:jc w:val="center"/>
              <w:rPr>
                <w:rFonts w:ascii="Calibri" w:hAnsi="Calibri" w:cs="Calibri"/>
                <w:b/>
                <w:bCs/>
                <w:color w:val="000000"/>
                <w:sz w:val="22"/>
                <w:szCs w:val="22"/>
              </w:rPr>
            </w:pPr>
          </w:p>
        </w:tc>
        <w:tc>
          <w:tcPr>
            <w:tcW w:w="1032" w:type="dxa"/>
            <w:tcBorders>
              <w:top w:val="single" w:sz="6" w:space="0" w:color="auto"/>
              <w:left w:val="single" w:sz="6" w:space="0" w:color="auto"/>
              <w:bottom w:val="single" w:sz="6" w:space="0" w:color="auto"/>
              <w:right w:val="single" w:sz="6" w:space="0" w:color="auto"/>
            </w:tcBorders>
            <w:shd w:val="solid" w:color="969696" w:fill="auto"/>
          </w:tcPr>
          <w:p w14:paraId="29C02502" w14:textId="77777777" w:rsidR="00804144" w:rsidRDefault="00804144" w:rsidP="00420952">
            <w:pPr>
              <w:autoSpaceDE w:val="0"/>
              <w:autoSpaceDN w:val="0"/>
              <w:adjustRightInd w:val="0"/>
              <w:spacing w:line="240" w:lineRule="auto"/>
              <w:jc w:val="center"/>
              <w:rPr>
                <w:rFonts w:ascii="Calibri" w:hAnsi="Calibri" w:cs="Calibri"/>
                <w:b/>
                <w:bCs/>
                <w:color w:val="000000"/>
                <w:sz w:val="22"/>
                <w:szCs w:val="22"/>
              </w:rPr>
            </w:pPr>
          </w:p>
        </w:tc>
        <w:tc>
          <w:tcPr>
            <w:tcW w:w="2436" w:type="dxa"/>
            <w:tcBorders>
              <w:top w:val="single" w:sz="6" w:space="0" w:color="auto"/>
              <w:left w:val="single" w:sz="6" w:space="0" w:color="auto"/>
              <w:bottom w:val="single" w:sz="6" w:space="0" w:color="auto"/>
              <w:right w:val="single" w:sz="6" w:space="0" w:color="auto"/>
            </w:tcBorders>
            <w:shd w:val="solid" w:color="969696" w:fill="auto"/>
          </w:tcPr>
          <w:p w14:paraId="4B5896F7" w14:textId="77777777" w:rsidR="00804144" w:rsidRDefault="00804144" w:rsidP="00420952">
            <w:pPr>
              <w:autoSpaceDE w:val="0"/>
              <w:autoSpaceDN w:val="0"/>
              <w:adjustRightInd w:val="0"/>
              <w:spacing w:line="240" w:lineRule="auto"/>
              <w:jc w:val="center"/>
              <w:rPr>
                <w:rFonts w:ascii="Calibri" w:hAnsi="Calibri" w:cs="Calibri"/>
                <w:b/>
                <w:bCs/>
                <w:color w:val="000000"/>
                <w:sz w:val="22"/>
                <w:szCs w:val="22"/>
              </w:rPr>
            </w:pPr>
            <w:r>
              <w:rPr>
                <w:rFonts w:ascii="Calibri" w:hAnsi="Calibri" w:cs="Calibri"/>
                <w:b/>
                <w:bCs/>
                <w:color w:val="000000"/>
                <w:sz w:val="22"/>
                <w:szCs w:val="22"/>
              </w:rPr>
              <w:t>inschrijfsom</w:t>
            </w:r>
          </w:p>
        </w:tc>
      </w:tr>
      <w:tr w:rsidR="00804144" w14:paraId="400AAAFE" w14:textId="77777777" w:rsidTr="00804144">
        <w:trPr>
          <w:trHeight w:val="290"/>
        </w:trPr>
        <w:tc>
          <w:tcPr>
            <w:tcW w:w="6060" w:type="dxa"/>
            <w:gridSpan w:val="3"/>
            <w:tcBorders>
              <w:top w:val="single" w:sz="6" w:space="0" w:color="auto"/>
              <w:left w:val="single" w:sz="6" w:space="0" w:color="auto"/>
              <w:bottom w:val="single" w:sz="6" w:space="0" w:color="auto"/>
              <w:right w:val="single" w:sz="6" w:space="0" w:color="auto"/>
            </w:tcBorders>
          </w:tcPr>
          <w:p w14:paraId="5E454B98" w14:textId="371713AC" w:rsidR="00804144" w:rsidRDefault="00804144" w:rsidP="00420952">
            <w:pPr>
              <w:autoSpaceDE w:val="0"/>
              <w:autoSpaceDN w:val="0"/>
              <w:adjustRightInd w:val="0"/>
              <w:spacing w:line="240" w:lineRule="auto"/>
              <w:rPr>
                <w:rFonts w:ascii="Calibri" w:hAnsi="Calibri" w:cs="Calibri"/>
                <w:color w:val="000000"/>
                <w:sz w:val="22"/>
                <w:szCs w:val="22"/>
              </w:rPr>
            </w:pPr>
            <w:r>
              <w:rPr>
                <w:rFonts w:ascii="Calibri" w:hAnsi="Calibri" w:cs="Calibri"/>
                <w:color w:val="000000"/>
                <w:sz w:val="22"/>
                <w:szCs w:val="22"/>
              </w:rPr>
              <w:t xml:space="preserve">Fictieve inschrijfsom </w:t>
            </w:r>
          </w:p>
        </w:tc>
        <w:tc>
          <w:tcPr>
            <w:tcW w:w="1032" w:type="dxa"/>
            <w:tcBorders>
              <w:top w:val="single" w:sz="6" w:space="0" w:color="auto"/>
              <w:left w:val="single" w:sz="6" w:space="0" w:color="auto"/>
              <w:bottom w:val="single" w:sz="6" w:space="0" w:color="auto"/>
              <w:right w:val="single" w:sz="6" w:space="0" w:color="auto"/>
            </w:tcBorders>
            <w:shd w:val="clear" w:color="auto" w:fill="auto"/>
          </w:tcPr>
          <w:p w14:paraId="2371F7D0" w14:textId="6BCF64B3" w:rsidR="00804144" w:rsidRPr="003152B7" w:rsidRDefault="00804144" w:rsidP="00420952">
            <w:pPr>
              <w:autoSpaceDE w:val="0"/>
              <w:autoSpaceDN w:val="0"/>
              <w:adjustRightInd w:val="0"/>
              <w:spacing w:line="240" w:lineRule="auto"/>
              <w:jc w:val="center"/>
              <w:rPr>
                <w:rFonts w:ascii="Calibri" w:hAnsi="Calibri" w:cs="Calibri"/>
                <w:b/>
                <w:color w:val="000000"/>
                <w:sz w:val="22"/>
                <w:szCs w:val="22"/>
              </w:rPr>
            </w:pPr>
            <w:r w:rsidRPr="003152B7">
              <w:rPr>
                <w:rFonts w:ascii="Calibri" w:hAnsi="Calibri" w:cs="Calibri"/>
                <w:b/>
                <w:color w:val="000000"/>
                <w:sz w:val="22"/>
                <w:szCs w:val="22"/>
              </w:rPr>
              <w:t>A</w:t>
            </w:r>
          </w:p>
        </w:tc>
        <w:tc>
          <w:tcPr>
            <w:tcW w:w="2436" w:type="dxa"/>
            <w:tcBorders>
              <w:top w:val="single" w:sz="6" w:space="0" w:color="auto"/>
              <w:left w:val="single" w:sz="6" w:space="0" w:color="auto"/>
              <w:bottom w:val="single" w:sz="6" w:space="0" w:color="auto"/>
              <w:right w:val="single" w:sz="6" w:space="0" w:color="auto"/>
            </w:tcBorders>
          </w:tcPr>
          <w:p w14:paraId="663CA81F" w14:textId="07D39C5E" w:rsidR="00804144" w:rsidRDefault="00804144" w:rsidP="00420952">
            <w:pPr>
              <w:autoSpaceDE w:val="0"/>
              <w:autoSpaceDN w:val="0"/>
              <w:adjustRightInd w:val="0"/>
              <w:spacing w:line="240" w:lineRule="auto"/>
              <w:jc w:val="right"/>
              <w:rPr>
                <w:rFonts w:ascii="Calibri" w:hAnsi="Calibri" w:cs="Calibri"/>
                <w:color w:val="000000"/>
                <w:sz w:val="22"/>
                <w:szCs w:val="22"/>
              </w:rPr>
            </w:pPr>
            <w:r>
              <w:rPr>
                <w:rFonts w:ascii="Calibri" w:hAnsi="Calibri" w:cs="Calibri"/>
                <w:color w:val="000000"/>
                <w:sz w:val="22"/>
                <w:szCs w:val="22"/>
              </w:rPr>
              <w:t xml:space="preserve"> </w:t>
            </w:r>
            <w:r w:rsidRPr="00C04D71">
              <w:rPr>
                <w:rFonts w:ascii="Calibri" w:hAnsi="Calibri" w:cs="Calibri"/>
                <w:color w:val="000000"/>
                <w:sz w:val="22"/>
                <w:szCs w:val="22"/>
                <w:highlight w:val="yellow"/>
              </w:rPr>
              <w:t>€</w:t>
            </w:r>
            <w:r w:rsidR="00F67D5D">
              <w:rPr>
                <w:rFonts w:ascii="Calibri" w:hAnsi="Calibri" w:cs="Calibri"/>
                <w:color w:val="000000"/>
                <w:sz w:val="22"/>
                <w:szCs w:val="22"/>
                <w:highlight w:val="yellow"/>
              </w:rPr>
              <w:t xml:space="preserve"> </w:t>
            </w:r>
            <w:r w:rsidRPr="00C04D71">
              <w:rPr>
                <w:rFonts w:ascii="Calibri" w:hAnsi="Calibri" w:cs="Calibri"/>
                <w:color w:val="000000"/>
                <w:sz w:val="22"/>
                <w:szCs w:val="22"/>
                <w:highlight w:val="yellow"/>
              </w:rPr>
              <w:t>……………………</w:t>
            </w:r>
            <w:r>
              <w:rPr>
                <w:rFonts w:ascii="Calibri" w:hAnsi="Calibri" w:cs="Calibri"/>
                <w:color w:val="000000"/>
                <w:sz w:val="22"/>
                <w:szCs w:val="22"/>
              </w:rPr>
              <w:t xml:space="preserve">      </w:t>
            </w:r>
          </w:p>
        </w:tc>
      </w:tr>
    </w:tbl>
    <w:p w14:paraId="744EA42B" w14:textId="77777777" w:rsidR="00804144" w:rsidRDefault="00804144" w:rsidP="00804144">
      <w:pPr>
        <w:autoSpaceDE w:val="0"/>
        <w:autoSpaceDN w:val="0"/>
        <w:adjustRightInd w:val="0"/>
        <w:spacing w:line="240" w:lineRule="auto"/>
        <w:rPr>
          <w:sz w:val="20"/>
          <w:szCs w:val="20"/>
        </w:rPr>
      </w:pPr>
    </w:p>
    <w:p w14:paraId="0E26403D" w14:textId="2BD564A2" w:rsidR="00804144" w:rsidRDefault="00804144" w:rsidP="00804144">
      <w:pPr>
        <w:rPr>
          <w:sz w:val="20"/>
          <w:szCs w:val="20"/>
        </w:rPr>
      </w:pPr>
      <w:r>
        <w:rPr>
          <w:sz w:val="20"/>
          <w:szCs w:val="20"/>
        </w:rPr>
        <w:t xml:space="preserve">Negatieve inschrijvingen (marges) zijn niet toegestaan. De som van A vormt het onderdeel Prijs </w:t>
      </w:r>
      <w:r w:rsidR="00886FCD">
        <w:rPr>
          <w:sz w:val="20"/>
          <w:szCs w:val="20"/>
        </w:rPr>
        <w:t>B</w:t>
      </w:r>
      <w:r>
        <w:rPr>
          <w:sz w:val="20"/>
          <w:szCs w:val="20"/>
        </w:rPr>
        <w:t>.</w:t>
      </w:r>
    </w:p>
    <w:p w14:paraId="6C7B0AAC" w14:textId="77777777" w:rsidR="00804144" w:rsidRDefault="00804144" w:rsidP="00804144">
      <w:pPr>
        <w:rPr>
          <w:sz w:val="20"/>
          <w:szCs w:val="20"/>
        </w:rPr>
      </w:pPr>
    </w:p>
    <w:p w14:paraId="47555043" w14:textId="77777777" w:rsidR="00804144" w:rsidRPr="0011185D" w:rsidRDefault="00804144" w:rsidP="00804144">
      <w:pPr>
        <w:rPr>
          <w:sz w:val="20"/>
          <w:szCs w:val="20"/>
        </w:rPr>
      </w:pPr>
      <w:r w:rsidRPr="0011185D">
        <w:rPr>
          <w:sz w:val="20"/>
          <w:szCs w:val="20"/>
        </w:rPr>
        <w:t>Inschrijver verklaart dat hij dit prijzenblad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2EF4E3D9" w14:textId="77777777" w:rsidR="00804144" w:rsidRPr="0011185D" w:rsidRDefault="00804144" w:rsidP="00804144">
      <w:pPr>
        <w:rPr>
          <w:sz w:val="20"/>
          <w:szCs w:val="20"/>
        </w:rPr>
      </w:pPr>
    </w:p>
    <w:tbl>
      <w:tblPr>
        <w:tblW w:w="8546" w:type="dxa"/>
        <w:tblLook w:val="01E0" w:firstRow="1" w:lastRow="1" w:firstColumn="1" w:lastColumn="1" w:noHBand="0" w:noVBand="0"/>
      </w:tblPr>
      <w:tblGrid>
        <w:gridCol w:w="4273"/>
        <w:gridCol w:w="4273"/>
      </w:tblGrid>
      <w:tr w:rsidR="00804144" w:rsidRPr="0011185D" w14:paraId="37A2D1FD" w14:textId="77777777" w:rsidTr="00420952">
        <w:tc>
          <w:tcPr>
            <w:tcW w:w="4273" w:type="dxa"/>
          </w:tcPr>
          <w:p w14:paraId="03D5B694" w14:textId="77777777" w:rsidR="00804144" w:rsidRPr="0011185D" w:rsidRDefault="00804144" w:rsidP="00420952">
            <w:pPr>
              <w:rPr>
                <w:b/>
                <w:sz w:val="20"/>
                <w:szCs w:val="20"/>
              </w:rPr>
            </w:pPr>
            <w:r w:rsidRPr="0011185D">
              <w:rPr>
                <w:b/>
                <w:sz w:val="20"/>
                <w:szCs w:val="20"/>
              </w:rPr>
              <w:t xml:space="preserve">Inschrijver / </w:t>
            </w:r>
            <w:proofErr w:type="spellStart"/>
            <w:r w:rsidRPr="0011185D">
              <w:rPr>
                <w:b/>
                <w:sz w:val="20"/>
                <w:szCs w:val="20"/>
              </w:rPr>
              <w:t>Combinant</w:t>
            </w:r>
            <w:proofErr w:type="spellEnd"/>
            <w:r w:rsidRPr="0011185D">
              <w:rPr>
                <w:b/>
                <w:sz w:val="20"/>
                <w:szCs w:val="20"/>
              </w:rPr>
              <w:t xml:space="preserve"> 1</w:t>
            </w:r>
          </w:p>
          <w:p w14:paraId="38CA0ED4" w14:textId="77777777" w:rsidR="00804144" w:rsidRPr="0011185D" w:rsidRDefault="00804144" w:rsidP="00420952">
            <w:pPr>
              <w:rPr>
                <w:sz w:val="20"/>
                <w:szCs w:val="20"/>
              </w:rPr>
            </w:pPr>
          </w:p>
        </w:tc>
        <w:tc>
          <w:tcPr>
            <w:tcW w:w="4273" w:type="dxa"/>
          </w:tcPr>
          <w:p w14:paraId="3AA7A44C" w14:textId="77777777" w:rsidR="00804144" w:rsidRPr="0011185D" w:rsidRDefault="00804144" w:rsidP="00420952">
            <w:pPr>
              <w:rPr>
                <w:b/>
                <w:sz w:val="20"/>
                <w:szCs w:val="20"/>
              </w:rPr>
            </w:pPr>
            <w:proofErr w:type="spellStart"/>
            <w:r w:rsidRPr="0011185D">
              <w:rPr>
                <w:b/>
                <w:sz w:val="20"/>
                <w:szCs w:val="20"/>
              </w:rPr>
              <w:t>Combinant</w:t>
            </w:r>
            <w:proofErr w:type="spellEnd"/>
            <w:r w:rsidRPr="0011185D">
              <w:rPr>
                <w:b/>
                <w:sz w:val="20"/>
                <w:szCs w:val="20"/>
              </w:rPr>
              <w:t xml:space="preserve"> 2</w:t>
            </w:r>
          </w:p>
          <w:p w14:paraId="4C56C3D0" w14:textId="77777777" w:rsidR="00804144" w:rsidRPr="0011185D" w:rsidRDefault="00804144" w:rsidP="00420952">
            <w:pPr>
              <w:rPr>
                <w:sz w:val="20"/>
                <w:szCs w:val="20"/>
              </w:rPr>
            </w:pPr>
          </w:p>
        </w:tc>
      </w:tr>
      <w:tr w:rsidR="00804144" w:rsidRPr="0011185D" w14:paraId="5B017593" w14:textId="77777777" w:rsidTr="00420952">
        <w:tc>
          <w:tcPr>
            <w:tcW w:w="4273" w:type="dxa"/>
          </w:tcPr>
          <w:p w14:paraId="7C5E9F10" w14:textId="77777777" w:rsidR="00804144" w:rsidRPr="0011185D" w:rsidRDefault="00804144" w:rsidP="00420952">
            <w:pPr>
              <w:rPr>
                <w:sz w:val="20"/>
                <w:szCs w:val="20"/>
              </w:rPr>
            </w:pPr>
            <w:r w:rsidRPr="0011185D">
              <w:rPr>
                <w:sz w:val="20"/>
                <w:szCs w:val="20"/>
              </w:rPr>
              <w:t xml:space="preserve">Op: </w:t>
            </w:r>
            <w:r w:rsidRPr="0011185D">
              <w:rPr>
                <w:sz w:val="20"/>
                <w:szCs w:val="20"/>
                <w:highlight w:val="cyan"/>
              </w:rPr>
              <w:t>dag maand jaar</w:t>
            </w:r>
          </w:p>
        </w:tc>
        <w:tc>
          <w:tcPr>
            <w:tcW w:w="4273" w:type="dxa"/>
          </w:tcPr>
          <w:p w14:paraId="550925F1" w14:textId="77777777" w:rsidR="00804144" w:rsidRPr="0011185D" w:rsidRDefault="00804144" w:rsidP="00420952">
            <w:pPr>
              <w:rPr>
                <w:sz w:val="20"/>
                <w:szCs w:val="20"/>
              </w:rPr>
            </w:pPr>
            <w:r w:rsidRPr="0011185D">
              <w:rPr>
                <w:sz w:val="20"/>
                <w:szCs w:val="20"/>
              </w:rPr>
              <w:t xml:space="preserve">Op: </w:t>
            </w:r>
            <w:r w:rsidRPr="0011185D">
              <w:rPr>
                <w:sz w:val="20"/>
                <w:szCs w:val="20"/>
                <w:highlight w:val="cyan"/>
              </w:rPr>
              <w:t>dag maand jaar</w:t>
            </w:r>
          </w:p>
        </w:tc>
      </w:tr>
      <w:tr w:rsidR="00804144" w:rsidRPr="0011185D" w14:paraId="35A5893E" w14:textId="77777777" w:rsidTr="00420952">
        <w:tc>
          <w:tcPr>
            <w:tcW w:w="4273" w:type="dxa"/>
          </w:tcPr>
          <w:p w14:paraId="62087F3D" w14:textId="77777777" w:rsidR="00804144" w:rsidRPr="0011185D" w:rsidRDefault="00804144" w:rsidP="00420952">
            <w:pPr>
              <w:rPr>
                <w:sz w:val="20"/>
                <w:szCs w:val="20"/>
              </w:rPr>
            </w:pPr>
            <w:r w:rsidRPr="0011185D">
              <w:rPr>
                <w:sz w:val="20"/>
                <w:szCs w:val="20"/>
              </w:rPr>
              <w:t xml:space="preserve">Te: </w:t>
            </w:r>
            <w:r w:rsidRPr="0011185D">
              <w:rPr>
                <w:sz w:val="20"/>
                <w:szCs w:val="20"/>
                <w:highlight w:val="cyan"/>
              </w:rPr>
              <w:t>plaats</w:t>
            </w:r>
          </w:p>
        </w:tc>
        <w:tc>
          <w:tcPr>
            <w:tcW w:w="4273" w:type="dxa"/>
          </w:tcPr>
          <w:p w14:paraId="7B062425" w14:textId="77777777" w:rsidR="00804144" w:rsidRPr="0011185D" w:rsidRDefault="00804144" w:rsidP="00420952">
            <w:pPr>
              <w:rPr>
                <w:sz w:val="20"/>
                <w:szCs w:val="20"/>
              </w:rPr>
            </w:pPr>
            <w:r w:rsidRPr="0011185D">
              <w:rPr>
                <w:sz w:val="20"/>
                <w:szCs w:val="20"/>
              </w:rPr>
              <w:t xml:space="preserve">Te: </w:t>
            </w:r>
            <w:r w:rsidRPr="0011185D">
              <w:rPr>
                <w:sz w:val="20"/>
                <w:szCs w:val="20"/>
                <w:highlight w:val="cyan"/>
              </w:rPr>
              <w:t>plaats</w:t>
            </w:r>
          </w:p>
        </w:tc>
      </w:tr>
      <w:tr w:rsidR="00804144" w:rsidRPr="0011185D" w14:paraId="3DFF9532" w14:textId="77777777" w:rsidTr="00420952">
        <w:tc>
          <w:tcPr>
            <w:tcW w:w="4273" w:type="dxa"/>
          </w:tcPr>
          <w:p w14:paraId="2A8ED549" w14:textId="77777777" w:rsidR="00804144" w:rsidRPr="0011185D" w:rsidRDefault="00804144" w:rsidP="00420952">
            <w:pPr>
              <w:rPr>
                <w:sz w:val="20"/>
                <w:szCs w:val="20"/>
              </w:rPr>
            </w:pPr>
            <w:r w:rsidRPr="0011185D">
              <w:rPr>
                <w:sz w:val="20"/>
                <w:szCs w:val="20"/>
              </w:rPr>
              <w:t xml:space="preserve">Door, </w:t>
            </w:r>
            <w:r w:rsidRPr="0011185D">
              <w:rPr>
                <w:sz w:val="20"/>
                <w:szCs w:val="20"/>
                <w:highlight w:val="cyan"/>
              </w:rPr>
              <w:fldChar w:fldCharType="begin">
                <w:ffData>
                  <w:name w:val=""/>
                  <w:enabled/>
                  <w:calcOnExit w:val="0"/>
                  <w:textInput>
                    <w:default w:val="naam en voorletters"/>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naam en voorletters</w:t>
            </w:r>
            <w:r w:rsidRPr="0011185D">
              <w:rPr>
                <w:sz w:val="20"/>
                <w:szCs w:val="20"/>
                <w:highlight w:val="cyan"/>
              </w:rPr>
              <w:fldChar w:fldCharType="end"/>
            </w:r>
            <w:r w:rsidRPr="0011185D">
              <w:rPr>
                <w:sz w:val="20"/>
                <w:szCs w:val="20"/>
              </w:rPr>
              <w:t xml:space="preserve">, </w:t>
            </w:r>
            <w:r w:rsidRPr="0011185D">
              <w:rPr>
                <w:sz w:val="20"/>
                <w:szCs w:val="20"/>
                <w:highlight w:val="cyan"/>
              </w:rPr>
              <w:fldChar w:fldCharType="begin">
                <w:ffData>
                  <w:name w:val=""/>
                  <w:enabled/>
                  <w:calcOnExit w:val="0"/>
                  <w:textInput>
                    <w:default w:val="functie"/>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functie</w:t>
            </w:r>
            <w:r w:rsidRPr="0011185D">
              <w:rPr>
                <w:sz w:val="20"/>
                <w:szCs w:val="20"/>
                <w:highlight w:val="cyan"/>
              </w:rPr>
              <w:fldChar w:fldCharType="end"/>
            </w:r>
          </w:p>
        </w:tc>
        <w:tc>
          <w:tcPr>
            <w:tcW w:w="4273" w:type="dxa"/>
          </w:tcPr>
          <w:p w14:paraId="4499091E" w14:textId="77777777" w:rsidR="00804144" w:rsidRPr="0011185D" w:rsidRDefault="00804144" w:rsidP="00420952">
            <w:pPr>
              <w:rPr>
                <w:sz w:val="20"/>
                <w:szCs w:val="20"/>
              </w:rPr>
            </w:pPr>
            <w:r w:rsidRPr="0011185D">
              <w:rPr>
                <w:sz w:val="20"/>
                <w:szCs w:val="20"/>
              </w:rPr>
              <w:t xml:space="preserve">Door, </w:t>
            </w:r>
            <w:r w:rsidRPr="0011185D">
              <w:rPr>
                <w:sz w:val="20"/>
                <w:szCs w:val="20"/>
                <w:highlight w:val="cyan"/>
              </w:rPr>
              <w:fldChar w:fldCharType="begin">
                <w:ffData>
                  <w:name w:val=""/>
                  <w:enabled/>
                  <w:calcOnExit w:val="0"/>
                  <w:textInput>
                    <w:default w:val="naam en voorletters"/>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naam en voorletters</w:t>
            </w:r>
            <w:r w:rsidRPr="0011185D">
              <w:rPr>
                <w:sz w:val="20"/>
                <w:szCs w:val="20"/>
                <w:highlight w:val="cyan"/>
              </w:rPr>
              <w:fldChar w:fldCharType="end"/>
            </w:r>
            <w:r w:rsidRPr="0011185D">
              <w:rPr>
                <w:sz w:val="20"/>
                <w:szCs w:val="20"/>
              </w:rPr>
              <w:t xml:space="preserve">, </w:t>
            </w:r>
            <w:r w:rsidRPr="0011185D">
              <w:rPr>
                <w:sz w:val="20"/>
                <w:szCs w:val="20"/>
                <w:highlight w:val="cyan"/>
              </w:rPr>
              <w:fldChar w:fldCharType="begin">
                <w:ffData>
                  <w:name w:val=""/>
                  <w:enabled/>
                  <w:calcOnExit w:val="0"/>
                  <w:textInput>
                    <w:default w:val="functie"/>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functie</w:t>
            </w:r>
            <w:r w:rsidRPr="0011185D">
              <w:rPr>
                <w:sz w:val="20"/>
                <w:szCs w:val="20"/>
                <w:highlight w:val="cyan"/>
              </w:rPr>
              <w:fldChar w:fldCharType="end"/>
            </w:r>
          </w:p>
        </w:tc>
      </w:tr>
      <w:tr w:rsidR="00804144" w:rsidRPr="0011185D" w14:paraId="2632412E" w14:textId="77777777" w:rsidTr="00420952">
        <w:tc>
          <w:tcPr>
            <w:tcW w:w="4273" w:type="dxa"/>
          </w:tcPr>
          <w:p w14:paraId="110B7C14" w14:textId="77777777" w:rsidR="00804144" w:rsidRPr="0011185D" w:rsidRDefault="00804144" w:rsidP="00420952">
            <w:pPr>
              <w:rPr>
                <w:sz w:val="20"/>
                <w:szCs w:val="20"/>
              </w:rPr>
            </w:pPr>
            <w:r w:rsidRPr="0011185D">
              <w:rPr>
                <w:sz w:val="20"/>
                <w:szCs w:val="20"/>
              </w:rPr>
              <w:t>als rechtsgeldig vertegenwoordiger van</w:t>
            </w:r>
          </w:p>
        </w:tc>
        <w:tc>
          <w:tcPr>
            <w:tcW w:w="4273" w:type="dxa"/>
          </w:tcPr>
          <w:p w14:paraId="00A3C7BD" w14:textId="77777777" w:rsidR="00804144" w:rsidRPr="0011185D" w:rsidRDefault="00804144" w:rsidP="00420952">
            <w:pPr>
              <w:rPr>
                <w:sz w:val="20"/>
                <w:szCs w:val="20"/>
              </w:rPr>
            </w:pPr>
            <w:r w:rsidRPr="0011185D">
              <w:rPr>
                <w:sz w:val="20"/>
                <w:szCs w:val="20"/>
              </w:rPr>
              <w:t>als rechtsgeldig vertegenwoordiger van</w:t>
            </w:r>
          </w:p>
        </w:tc>
      </w:tr>
      <w:tr w:rsidR="00804144" w:rsidRPr="0011185D" w14:paraId="0CCA5109" w14:textId="77777777" w:rsidTr="00420952">
        <w:tc>
          <w:tcPr>
            <w:tcW w:w="4273" w:type="dxa"/>
          </w:tcPr>
          <w:p w14:paraId="70FB38EE" w14:textId="77777777" w:rsidR="00804144" w:rsidRPr="0011185D" w:rsidRDefault="00804144" w:rsidP="00420952">
            <w:pPr>
              <w:rPr>
                <w:sz w:val="20"/>
                <w:szCs w:val="20"/>
              </w:rPr>
            </w:pPr>
            <w:r w:rsidRPr="0011185D">
              <w:rPr>
                <w:sz w:val="20"/>
                <w:szCs w:val="20"/>
                <w:highlight w:val="cyan"/>
              </w:rPr>
              <w:fldChar w:fldCharType="begin">
                <w:ffData>
                  <w:name w:val=""/>
                  <w:enabled/>
                  <w:calcOnExit w:val="0"/>
                  <w:textInput>
                    <w:default w:val="onderneming"/>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onderneming</w:t>
            </w:r>
            <w:r w:rsidRPr="0011185D">
              <w:rPr>
                <w:sz w:val="20"/>
                <w:szCs w:val="20"/>
                <w:highlight w:val="cyan"/>
              </w:rPr>
              <w:fldChar w:fldCharType="end"/>
            </w:r>
          </w:p>
          <w:p w14:paraId="70C40924" w14:textId="77777777" w:rsidR="00804144" w:rsidRDefault="00804144" w:rsidP="00420952">
            <w:pPr>
              <w:rPr>
                <w:sz w:val="20"/>
                <w:szCs w:val="20"/>
              </w:rPr>
            </w:pPr>
          </w:p>
          <w:p w14:paraId="2B9FAA48" w14:textId="77777777" w:rsidR="00804144" w:rsidRPr="0011185D" w:rsidRDefault="00804144" w:rsidP="00420952">
            <w:pPr>
              <w:rPr>
                <w:sz w:val="20"/>
                <w:szCs w:val="20"/>
              </w:rPr>
            </w:pPr>
            <w:r>
              <w:rPr>
                <w:sz w:val="20"/>
                <w:szCs w:val="20"/>
              </w:rPr>
              <w:t>H</w:t>
            </w:r>
            <w:r w:rsidRPr="0011185D">
              <w:rPr>
                <w:sz w:val="20"/>
                <w:szCs w:val="20"/>
              </w:rPr>
              <w:t>andtekening:</w:t>
            </w:r>
          </w:p>
          <w:p w14:paraId="27545DE8" w14:textId="77777777" w:rsidR="00804144" w:rsidRPr="0011185D" w:rsidRDefault="00804144" w:rsidP="00420952">
            <w:pPr>
              <w:rPr>
                <w:sz w:val="20"/>
                <w:szCs w:val="20"/>
              </w:rPr>
            </w:pPr>
          </w:p>
        </w:tc>
        <w:tc>
          <w:tcPr>
            <w:tcW w:w="4273" w:type="dxa"/>
          </w:tcPr>
          <w:p w14:paraId="6AA34746" w14:textId="77777777" w:rsidR="00804144" w:rsidRPr="0011185D" w:rsidRDefault="00804144" w:rsidP="00420952">
            <w:pPr>
              <w:rPr>
                <w:sz w:val="20"/>
                <w:szCs w:val="20"/>
              </w:rPr>
            </w:pPr>
            <w:r w:rsidRPr="0011185D">
              <w:rPr>
                <w:sz w:val="20"/>
                <w:szCs w:val="20"/>
                <w:highlight w:val="cyan"/>
              </w:rPr>
              <w:fldChar w:fldCharType="begin">
                <w:ffData>
                  <w:name w:val=""/>
                  <w:enabled/>
                  <w:calcOnExit w:val="0"/>
                  <w:textInput>
                    <w:default w:val="onderneming"/>
                  </w:textInput>
                </w:ffData>
              </w:fldChar>
            </w:r>
            <w:r w:rsidRPr="0011185D">
              <w:rPr>
                <w:sz w:val="20"/>
                <w:szCs w:val="20"/>
                <w:highlight w:val="cyan"/>
              </w:rPr>
              <w:instrText xml:space="preserve"> FORMTEXT </w:instrText>
            </w:r>
            <w:r w:rsidRPr="0011185D">
              <w:rPr>
                <w:sz w:val="20"/>
                <w:szCs w:val="20"/>
                <w:highlight w:val="cyan"/>
              </w:rPr>
            </w:r>
            <w:r w:rsidRPr="0011185D">
              <w:rPr>
                <w:sz w:val="20"/>
                <w:szCs w:val="20"/>
                <w:highlight w:val="cyan"/>
              </w:rPr>
              <w:fldChar w:fldCharType="separate"/>
            </w:r>
            <w:r w:rsidRPr="0011185D">
              <w:rPr>
                <w:sz w:val="20"/>
                <w:szCs w:val="20"/>
                <w:highlight w:val="cyan"/>
              </w:rPr>
              <w:t>onderneming</w:t>
            </w:r>
            <w:r w:rsidRPr="0011185D">
              <w:rPr>
                <w:sz w:val="20"/>
                <w:szCs w:val="20"/>
                <w:highlight w:val="cyan"/>
              </w:rPr>
              <w:fldChar w:fldCharType="end"/>
            </w:r>
          </w:p>
          <w:p w14:paraId="14F238E6" w14:textId="77777777" w:rsidR="00804144" w:rsidRPr="0011185D" w:rsidRDefault="00804144" w:rsidP="00420952">
            <w:pPr>
              <w:rPr>
                <w:sz w:val="20"/>
                <w:szCs w:val="20"/>
              </w:rPr>
            </w:pPr>
          </w:p>
          <w:p w14:paraId="2B7D9BAF" w14:textId="77777777" w:rsidR="00804144" w:rsidRPr="0011185D" w:rsidRDefault="00804144" w:rsidP="00420952">
            <w:pPr>
              <w:rPr>
                <w:sz w:val="20"/>
                <w:szCs w:val="20"/>
              </w:rPr>
            </w:pPr>
            <w:r w:rsidRPr="0011185D">
              <w:rPr>
                <w:sz w:val="20"/>
                <w:szCs w:val="20"/>
              </w:rPr>
              <w:t>Handtekening:</w:t>
            </w:r>
          </w:p>
        </w:tc>
      </w:tr>
    </w:tbl>
    <w:p w14:paraId="48936C2F" w14:textId="77777777" w:rsidR="00494A0E" w:rsidRDefault="00494A0E" w:rsidP="00D872A8"/>
    <w:sectPr w:rsidR="00494A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144"/>
    <w:rsid w:val="00047241"/>
    <w:rsid w:val="00092246"/>
    <w:rsid w:val="000C2F24"/>
    <w:rsid w:val="00377AC4"/>
    <w:rsid w:val="003C0D60"/>
    <w:rsid w:val="004460BD"/>
    <w:rsid w:val="00494A0E"/>
    <w:rsid w:val="004A3BF1"/>
    <w:rsid w:val="00804144"/>
    <w:rsid w:val="00863527"/>
    <w:rsid w:val="00886FCD"/>
    <w:rsid w:val="00893479"/>
    <w:rsid w:val="008D6833"/>
    <w:rsid w:val="009875B2"/>
    <w:rsid w:val="00A30C85"/>
    <w:rsid w:val="00B45125"/>
    <w:rsid w:val="00BF1DB7"/>
    <w:rsid w:val="00C414CC"/>
    <w:rsid w:val="00CB40E3"/>
    <w:rsid w:val="00CB60BA"/>
    <w:rsid w:val="00D6008D"/>
    <w:rsid w:val="00D872A8"/>
    <w:rsid w:val="00F67D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948A1"/>
  <w15:chartTrackingRefBased/>
  <w15:docId w15:val="{D7347351-B76E-4E10-A3BE-4264ED98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4144"/>
    <w:pPr>
      <w:spacing w:after="0" w:line="260" w:lineRule="atLeast"/>
    </w:pPr>
    <w:rPr>
      <w:rFonts w:ascii="Verdana" w:eastAsia="MS Mincho"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rsid w:val="00804144"/>
    <w:pPr>
      <w:keepNext/>
      <w:pageBreakBefore/>
      <w:spacing w:after="600" w:line="240" w:lineRule="auto"/>
    </w:pPr>
    <w:rPr>
      <w:sz w:val="28"/>
    </w:rPr>
  </w:style>
  <w:style w:type="character" w:styleId="Verwijzingopmerking">
    <w:name w:val="annotation reference"/>
    <w:basedOn w:val="Standaardalinea-lettertype"/>
    <w:uiPriority w:val="99"/>
    <w:unhideWhenUsed/>
    <w:rsid w:val="00CB60BA"/>
    <w:rPr>
      <w:sz w:val="16"/>
      <w:szCs w:val="16"/>
    </w:rPr>
  </w:style>
  <w:style w:type="paragraph" w:styleId="Tekstopmerking">
    <w:name w:val="annotation text"/>
    <w:basedOn w:val="Standaard"/>
    <w:link w:val="TekstopmerkingChar"/>
    <w:uiPriority w:val="99"/>
    <w:unhideWhenUsed/>
    <w:rsid w:val="00CB60BA"/>
    <w:pPr>
      <w:spacing w:line="240" w:lineRule="auto"/>
    </w:pPr>
    <w:rPr>
      <w:sz w:val="20"/>
      <w:szCs w:val="20"/>
    </w:rPr>
  </w:style>
  <w:style w:type="character" w:customStyle="1" w:styleId="TekstopmerkingChar">
    <w:name w:val="Tekst opmerking Char"/>
    <w:basedOn w:val="Standaardalinea-lettertype"/>
    <w:link w:val="Tekstopmerking"/>
    <w:uiPriority w:val="99"/>
    <w:rsid w:val="00CB60BA"/>
    <w:rPr>
      <w:rFonts w:ascii="Verdana" w:eastAsia="MS Mincho"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B60BA"/>
    <w:rPr>
      <w:b/>
      <w:bCs/>
    </w:rPr>
  </w:style>
  <w:style w:type="character" w:customStyle="1" w:styleId="OnderwerpvanopmerkingChar">
    <w:name w:val="Onderwerp van opmerking Char"/>
    <w:basedOn w:val="TekstopmerkingChar"/>
    <w:link w:val="Onderwerpvanopmerking"/>
    <w:uiPriority w:val="99"/>
    <w:semiHidden/>
    <w:rsid w:val="00CB60BA"/>
    <w:rPr>
      <w:rFonts w:ascii="Verdana" w:eastAsia="MS Mincho" w:hAnsi="Verdana" w:cs="Times New Roman"/>
      <w:b/>
      <w:bCs/>
      <w:sz w:val="20"/>
      <w:szCs w:val="20"/>
      <w:lang w:eastAsia="nl-NL"/>
    </w:rPr>
  </w:style>
  <w:style w:type="paragraph" w:styleId="Revisie">
    <w:name w:val="Revision"/>
    <w:hidden/>
    <w:uiPriority w:val="99"/>
    <w:semiHidden/>
    <w:rsid w:val="00B45125"/>
    <w:pPr>
      <w:spacing w:after="0" w:line="240" w:lineRule="auto"/>
    </w:pPr>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287</Words>
  <Characters>1581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Monshouwer, AAJS (Arjan)</dc:creator>
  <cp:keywords/>
  <dc:description/>
  <cp:lastModifiedBy>Lapré, J (Jim)</cp:lastModifiedBy>
  <cp:revision>16</cp:revision>
  <dcterms:created xsi:type="dcterms:W3CDTF">2024-01-22T14:52:00Z</dcterms:created>
  <dcterms:modified xsi:type="dcterms:W3CDTF">2024-04-11T15:43:00Z</dcterms:modified>
</cp:coreProperties>
</file>