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C8039" w14:textId="77777777" w:rsidR="007D1619" w:rsidRDefault="007D1619">
      <w:pPr>
        <w:rPr>
          <w:noProof/>
        </w:rPr>
      </w:pPr>
      <w:r>
        <w:rPr>
          <w:noProof/>
          <w:lang w:eastAsia="nl-NL"/>
        </w:rPr>
        <mc:AlternateContent>
          <mc:Choice Requires="wpg">
            <w:drawing>
              <wp:anchor distT="0" distB="0" distL="114300" distR="114300" simplePos="0" relativeHeight="251661312" behindDoc="0" locked="0" layoutInCell="1" allowOverlap="1" wp14:anchorId="634FC615" wp14:editId="066F0A78">
                <wp:simplePos x="0" y="0"/>
                <wp:positionH relativeFrom="page">
                  <wp:align>right</wp:align>
                </wp:positionH>
                <wp:positionV relativeFrom="page">
                  <wp:posOffset>-321310</wp:posOffset>
                </wp:positionV>
                <wp:extent cx="1877060" cy="15323185"/>
                <wp:effectExtent l="0" t="0" r="8890" b="0"/>
                <wp:wrapNone/>
                <wp:docPr id="453" name="Groep 75"/>
                <wp:cNvGraphicFramePr/>
                <a:graphic xmlns:a="http://schemas.openxmlformats.org/drawingml/2006/main">
                  <a:graphicData uri="http://schemas.microsoft.com/office/word/2010/wordprocessingGroup">
                    <wpg:wgp>
                      <wpg:cNvGrpSpPr/>
                      <wpg:grpSpPr>
                        <a:xfrm>
                          <a:off x="0" y="0"/>
                          <a:ext cx="1877060" cy="15323185"/>
                          <a:chOff x="0" y="0"/>
                          <a:chExt cx="3096491" cy="10058400"/>
                        </a:xfrm>
                        <a:solidFill>
                          <a:srgbClr val="C00000"/>
                        </a:solidFill>
                      </wpg:grpSpPr>
                      <wps:wsp>
                        <wps:cNvPr id="459" name="Rechthoek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1CE42" id="Groep 75" o:spid="_x0000_s1026" style="position:absolute;margin-left:96.6pt;margin-top:-25.3pt;width:147.8pt;height:1206.55pt;z-index:251661312;mso-position-horizontal:right;mso-position-horizontal-relative:page;mso-position-vertical-relative:page"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39vpgMAAKQKAAAOAAAAZHJzL2Uyb0RvYy54bWzkVttu4zYQfS+w/0DoXdHFknVBlEXs2EGB&#10;tF00LfaZpiiJWEnUknSUtOi/d4ZSfEmA7SLbRR8qA7KGl+HMmTlHunz/2LXkgSstZF84wYXvEN4z&#10;WYq+Lpzff9u6qUO0oX1JW9nzwnni2nl/9e6Hy3HIeSgb2ZZcEXDS63wcCqcxZsg9T7OGd1RfyIH3&#10;MFlJ1VEDpqq9UtERvHetF/r+0hulKgclGdcaRm+mSefK+q8qzswvVaW5IW3hQGzG3pW97/DuXV3S&#10;vFZ0aASbw6BviKKjoodDD65uqKFkr8QrV51gSmpZmQsmO09WlWDc5gDZBP6LbG6V3A82lzof6+EA&#10;E0D7Aqc3u2U/P3xQRJSFE8ULh/S0gyLBuXwgSYzojEOdw6JbNdwPH9Q8UE8WJvxYqQ7/IRXyaHF9&#10;OuDKHw1hMBikSeIvAX4Gc0G8CBdBap3TnDVQn1cbWbOZty78bBllwbzV9+M08m3VvOPRWrai3Iq2&#10;xTi0qnfrVpEHChVf+3hhGrD8ZJmHWR2SGAfoPX2EV38bvPcNHbitmkbkDvBmz/D+ylljGsk/kSiG&#10;wZJrBh15J+rGIJWMYLSdoLcOEHeb2XAn2SdNerluaF/za6Xk2HBaQryBzRETgROnDWho2Ep240+y&#10;hKrSvZG2R7+qZIs0juIvwj4obW657Ag+FI4Crln39OFOmwny5yUYPsCNNYIJmkNjwJr5aeLJn1kQ&#10;Rv4qzNztMk3caBvFbpb4qesH2Spb+lEW3Wz/wgOCKG9EWfL+TvT8mbNB9HVFm9VjYptlLRkBvjCB&#10;NsF4TprkRS9t7fW6l2jeCQMa1oqucNJDw9EcS7PpS5uwoaKdnr3z+G1nAhznWFxvYz+JFqmbJPHC&#10;jRYb312l27V7vQ6Wy2SzWq82wTkWG6t1+tvhsIFYZ3OF5B6yu2/KkZQC6xwv0jSErhXQswgbEozQ&#10;tgb5Z0Y5REnzUZjGsgCVwKJ6SsqbFH8zkAfvExDHg09wmnM7QgVkfu4gYPLU5qhUOt/J8glaHmKw&#10;UoRsgr6Q6g+HjCDyhaM/76niDml/7IE2WRBF+FawRhQnIRjqdGZ3OkN7Bq7mNCdjbcCGTftBIX2R&#10;iJhvL6+BbJWwNDjGBRmgAVozRfv9RQdFd9L0E9GBQWhKjOQgFtDr30ldgNVL1O/Xb4UwSwLgy/9F&#10;Y7I4jP9BYs6YcaZE/47E/Me8MaATlkJvZ419ccOnkNWC+bMNv7VObcuy48fl1d8AAAD//wMAUEsD&#10;BBQABgAIAAAAIQA7R01l3wAAAAkBAAAPAAAAZHJzL2Rvd25yZXYueG1sTI9BS8NAEIXvgv9hGcFb&#10;u0lKgsZsSinqqQi2gnjbZqdJaHY2ZLdJ+u8dT/b2hvd4871iPdtOjDj41pGCeBmBQKqcaalW8HV4&#10;WzyB8EGT0Z0jVHBFD+vy/q7QuXETfeK4D7XgEvK5VtCE0OdS+qpBq/3S9UjsndxgdeBzqKUZ9MTl&#10;tpNJFGXS6pb4Q6N73DZYnfcXq+B90tNmFb+Ou/Npe/05pB/fuxiVenyYNy8gAs7hPwx/+IwOJTMd&#10;3YWMF50CHhIULNIoA8F28pyyOLJYZUkKsizk7YLyFwAA//8DAFBLAQItABQABgAIAAAAIQC2gziS&#10;/gAAAOEBAAATAAAAAAAAAAAAAAAAAAAAAABbQ29udGVudF9UeXBlc10ueG1sUEsBAi0AFAAGAAgA&#10;AAAhADj9If/WAAAAlAEAAAsAAAAAAAAAAAAAAAAALwEAAF9yZWxzLy5yZWxzUEsBAi0AFAAGAAgA&#10;AAAhAEyvf2+mAwAApAoAAA4AAAAAAAAAAAAAAAAALgIAAGRycy9lMm9Eb2MueG1sUEsBAi0AFAAG&#10;AAgAAAAhADtHTWXfAAAACQEAAA8AAAAAAAAAAAAAAAAAAAYAAGRycy9kb3ducmV2LnhtbFBLBQYA&#10;AAAABAAEAPMAAAAMBw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w10:wrap anchorx="page" anchory="page"/>
              </v:group>
            </w:pict>
          </mc:Fallback>
        </mc:AlternateContent>
      </w:r>
    </w:p>
    <w:p w14:paraId="6DFFD868" w14:textId="77777777" w:rsidR="007D1619" w:rsidRDefault="007D1619">
      <w:pPr>
        <w:rPr>
          <w:noProof/>
        </w:rPr>
      </w:pPr>
    </w:p>
    <w:p w14:paraId="0B1DF57C" w14:textId="77777777" w:rsidR="007D1619" w:rsidRDefault="007D1619">
      <w:pPr>
        <w:rPr>
          <w:noProof/>
        </w:rPr>
      </w:pPr>
    </w:p>
    <w:p w14:paraId="175F5883" w14:textId="77777777" w:rsidR="007D1619" w:rsidRDefault="007D1619">
      <w:pPr>
        <w:rPr>
          <w:noProof/>
        </w:rPr>
      </w:pPr>
      <w:r>
        <w:rPr>
          <w:noProof/>
          <w:lang w:eastAsia="nl-NL"/>
        </w:rPr>
        <w:drawing>
          <wp:anchor distT="0" distB="0" distL="114300" distR="114300" simplePos="0" relativeHeight="251659264" behindDoc="1" locked="0" layoutInCell="1" allowOverlap="1" wp14:anchorId="6CF15437" wp14:editId="0138ABC9">
            <wp:simplePos x="0" y="0"/>
            <wp:positionH relativeFrom="margin">
              <wp:posOffset>-10583</wp:posOffset>
            </wp:positionH>
            <wp:positionV relativeFrom="paragraph">
              <wp:posOffset>46778</wp:posOffset>
            </wp:positionV>
            <wp:extent cx="2663291" cy="690033"/>
            <wp:effectExtent l="57150" t="19050" r="60960" b="91440"/>
            <wp:wrapNone/>
            <wp:docPr id="27" name="Afbeelding 27" descr="C:\Users\Jeroen\AppData\Local\Microsoft\Windows\INetCache\Content.MSO\CCCF87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en\AppData\Local\Microsoft\Windows\INetCache\Content.MSO\CCCF876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3291" cy="690033"/>
                    </a:xfrm>
                    <a:prstGeom prst="rect">
                      <a:avLst/>
                    </a:prstGeom>
                    <a:noFill/>
                    <a:ln>
                      <a:no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FD3517D" w14:textId="77777777" w:rsidR="007D1619" w:rsidRDefault="007D1619">
      <w:pPr>
        <w:rPr>
          <w:noProof/>
        </w:rPr>
      </w:pPr>
    </w:p>
    <w:p w14:paraId="28E9EF38" w14:textId="77777777" w:rsidR="007D1619" w:rsidRDefault="007D1619">
      <w:pPr>
        <w:rPr>
          <w:noProof/>
        </w:rPr>
      </w:pPr>
    </w:p>
    <w:p w14:paraId="068B5A9B" w14:textId="77777777" w:rsidR="00D46660" w:rsidRDefault="007D1619">
      <w:pPr>
        <w:rPr>
          <w:b/>
          <w:noProof/>
          <w:sz w:val="40"/>
          <w:szCs w:val="40"/>
        </w:rPr>
      </w:pPr>
      <w:r w:rsidRPr="007D1619">
        <w:rPr>
          <w:b/>
          <w:noProof/>
          <w:sz w:val="40"/>
          <w:szCs w:val="40"/>
        </w:rPr>
        <w:t>Marktconsultatie</w:t>
      </w:r>
      <w:r w:rsidR="00D46660">
        <w:rPr>
          <w:b/>
          <w:noProof/>
          <w:sz w:val="40"/>
          <w:szCs w:val="40"/>
        </w:rPr>
        <w:t>verslag</w:t>
      </w:r>
    </w:p>
    <w:p w14:paraId="318B03C6" w14:textId="34AE93CF" w:rsidR="007D1619" w:rsidRPr="007D1619" w:rsidRDefault="007D1619">
      <w:pPr>
        <w:rPr>
          <w:b/>
          <w:noProof/>
          <w:sz w:val="40"/>
          <w:szCs w:val="40"/>
        </w:rPr>
      </w:pPr>
      <w:r w:rsidRPr="007D1619">
        <w:rPr>
          <w:b/>
          <w:noProof/>
          <w:sz w:val="40"/>
          <w:szCs w:val="40"/>
        </w:rPr>
        <w:t>OVL vervanging 2024</w:t>
      </w:r>
    </w:p>
    <w:p w14:paraId="3D1C80E5" w14:textId="77777777" w:rsidR="007D1619" w:rsidRDefault="007D1619">
      <w:pPr>
        <w:rPr>
          <w:noProof/>
        </w:rPr>
      </w:pPr>
    </w:p>
    <w:p w14:paraId="0989B35A" w14:textId="77777777" w:rsidR="007D1619" w:rsidRDefault="007D1619">
      <w:pPr>
        <w:rPr>
          <w:noProof/>
        </w:rPr>
      </w:pPr>
    </w:p>
    <w:p w14:paraId="02B2353A" w14:textId="77777777" w:rsidR="007D1619" w:rsidRDefault="007D1619">
      <w:pPr>
        <w:rPr>
          <w:noProof/>
        </w:rPr>
      </w:pPr>
    </w:p>
    <w:p w14:paraId="09B0A806" w14:textId="77777777" w:rsidR="007D1619" w:rsidRDefault="007D1619">
      <w:pPr>
        <w:rPr>
          <w:noProof/>
        </w:rPr>
      </w:pPr>
    </w:p>
    <w:p w14:paraId="592A9944" w14:textId="77777777" w:rsidR="007D1619" w:rsidRDefault="007D1619">
      <w:pPr>
        <w:rPr>
          <w:noProof/>
        </w:rPr>
      </w:pPr>
    </w:p>
    <w:p w14:paraId="5246A12E" w14:textId="77777777" w:rsidR="007D1619" w:rsidRDefault="007D1619">
      <w:pPr>
        <w:rPr>
          <w:noProof/>
        </w:rPr>
      </w:pPr>
    </w:p>
    <w:p w14:paraId="7AA24A4F" w14:textId="77777777" w:rsidR="00DB56C5" w:rsidRDefault="00DB56C5"/>
    <w:p w14:paraId="3F09A86B" w14:textId="77777777" w:rsidR="007D1619" w:rsidRDefault="007D1619"/>
    <w:p w14:paraId="708EE41D" w14:textId="77777777" w:rsidR="007D1619" w:rsidRDefault="007D1619"/>
    <w:p w14:paraId="34D2252C" w14:textId="77777777" w:rsidR="007D1619" w:rsidRDefault="007D1619"/>
    <w:p w14:paraId="7CE8CD8A" w14:textId="77777777" w:rsidR="007D1619" w:rsidRDefault="007D1619"/>
    <w:p w14:paraId="0A222F0E" w14:textId="77777777" w:rsidR="007D1619" w:rsidRDefault="007D1619"/>
    <w:p w14:paraId="5C73F2BE" w14:textId="77777777" w:rsidR="007D1619" w:rsidRDefault="007D1619"/>
    <w:p w14:paraId="673447E0" w14:textId="77777777" w:rsidR="007D1619" w:rsidRDefault="007D1619"/>
    <w:p w14:paraId="5BB648F2" w14:textId="77777777" w:rsidR="007D1619" w:rsidRDefault="007D1619"/>
    <w:p w14:paraId="7B194D51" w14:textId="77777777" w:rsidR="007D1619" w:rsidRDefault="007D1619"/>
    <w:p w14:paraId="14B821BA" w14:textId="77777777" w:rsidR="007D1619" w:rsidRDefault="007D1619"/>
    <w:p w14:paraId="76F29570" w14:textId="77777777" w:rsidR="007D1619" w:rsidRDefault="007D1619"/>
    <w:p w14:paraId="535BE4B8" w14:textId="77777777" w:rsidR="007D1619" w:rsidRDefault="007D1619"/>
    <w:p w14:paraId="07624A94" w14:textId="77777777" w:rsidR="007D1619" w:rsidRDefault="007D1619"/>
    <w:p w14:paraId="60D3BA2C" w14:textId="77777777" w:rsidR="007D1619" w:rsidRDefault="007D1619"/>
    <w:p w14:paraId="359A22D8" w14:textId="77777777" w:rsidR="007D1619" w:rsidRDefault="007D1619"/>
    <w:p w14:paraId="753791C8" w14:textId="77777777" w:rsidR="007D1619" w:rsidRDefault="007D1619"/>
    <w:p w14:paraId="6FE09346" w14:textId="77777777" w:rsidR="007D1619" w:rsidRDefault="007D1619"/>
    <w:p w14:paraId="157EDABF" w14:textId="77777777" w:rsidR="00DE069B" w:rsidRPr="008F708E" w:rsidRDefault="00DE069B" w:rsidP="00DE069B">
      <w:pPr>
        <w:pStyle w:val="Default"/>
        <w:rPr>
          <w:color w:val="FF0000"/>
          <w:sz w:val="28"/>
          <w:szCs w:val="28"/>
        </w:rPr>
      </w:pPr>
      <w:r w:rsidRPr="008F708E">
        <w:rPr>
          <w:color w:val="FF0000"/>
          <w:sz w:val="28"/>
          <w:szCs w:val="28"/>
        </w:rPr>
        <w:t xml:space="preserve">Inhoudsopgave </w:t>
      </w:r>
    </w:p>
    <w:sdt>
      <w:sdtPr>
        <w:rPr>
          <w:rFonts w:asciiTheme="minorHAnsi" w:eastAsiaTheme="minorHAnsi" w:hAnsiTheme="minorHAnsi" w:cstheme="minorBidi"/>
          <w:color w:val="auto"/>
          <w:sz w:val="22"/>
          <w:szCs w:val="22"/>
          <w:lang w:eastAsia="en-US"/>
        </w:rPr>
        <w:id w:val="-671104836"/>
        <w:docPartObj>
          <w:docPartGallery w:val="Table of Contents"/>
          <w:docPartUnique/>
        </w:docPartObj>
      </w:sdtPr>
      <w:sdtEndPr>
        <w:rPr>
          <w:b/>
          <w:bCs/>
        </w:rPr>
      </w:sdtEndPr>
      <w:sdtContent>
        <w:p w14:paraId="2D04F692" w14:textId="440D4632" w:rsidR="006E0B18" w:rsidRDefault="006E0B18">
          <w:pPr>
            <w:pStyle w:val="Kopvaninhoudsopgave"/>
          </w:pPr>
          <w:r>
            <w:t>Inhoud</w:t>
          </w:r>
        </w:p>
        <w:p w14:paraId="49A1A345" w14:textId="2CCF1B4E" w:rsidR="00C41724" w:rsidRDefault="006E0B18">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163196296" w:history="1">
            <w:r w:rsidR="00C41724" w:rsidRPr="00A97364">
              <w:rPr>
                <w:rStyle w:val="Hyperlink"/>
                <w:noProof/>
              </w:rPr>
              <w:t>1.</w:t>
            </w:r>
            <w:r w:rsidR="00C41724">
              <w:rPr>
                <w:rFonts w:eastAsiaTheme="minorEastAsia"/>
                <w:noProof/>
                <w:lang w:eastAsia="nl-NL"/>
              </w:rPr>
              <w:tab/>
            </w:r>
            <w:r w:rsidR="00C41724" w:rsidRPr="00A97364">
              <w:rPr>
                <w:rStyle w:val="Hyperlink"/>
                <w:noProof/>
              </w:rPr>
              <w:t>Achtergrond marktconsultatie</w:t>
            </w:r>
            <w:r w:rsidR="00C41724">
              <w:rPr>
                <w:noProof/>
                <w:webHidden/>
              </w:rPr>
              <w:tab/>
            </w:r>
            <w:r w:rsidR="00C41724">
              <w:rPr>
                <w:noProof/>
                <w:webHidden/>
              </w:rPr>
              <w:fldChar w:fldCharType="begin"/>
            </w:r>
            <w:r w:rsidR="00C41724">
              <w:rPr>
                <w:noProof/>
                <w:webHidden/>
              </w:rPr>
              <w:instrText xml:space="preserve"> PAGEREF _Toc163196296 \h </w:instrText>
            </w:r>
            <w:r w:rsidR="00C41724">
              <w:rPr>
                <w:noProof/>
                <w:webHidden/>
              </w:rPr>
            </w:r>
            <w:r w:rsidR="00C41724">
              <w:rPr>
                <w:noProof/>
                <w:webHidden/>
              </w:rPr>
              <w:fldChar w:fldCharType="separate"/>
            </w:r>
            <w:r w:rsidR="00C41724">
              <w:rPr>
                <w:noProof/>
                <w:webHidden/>
              </w:rPr>
              <w:t>3</w:t>
            </w:r>
            <w:r w:rsidR="00C41724">
              <w:rPr>
                <w:noProof/>
                <w:webHidden/>
              </w:rPr>
              <w:fldChar w:fldCharType="end"/>
            </w:r>
          </w:hyperlink>
        </w:p>
        <w:p w14:paraId="59016488" w14:textId="0A41E1F1" w:rsidR="00C41724" w:rsidRDefault="00852DD9">
          <w:pPr>
            <w:pStyle w:val="Inhopg3"/>
            <w:tabs>
              <w:tab w:val="left" w:pos="1100"/>
              <w:tab w:val="right" w:leader="dot" w:pos="9062"/>
            </w:tabs>
            <w:rPr>
              <w:rFonts w:eastAsiaTheme="minorEastAsia"/>
              <w:noProof/>
              <w:lang w:eastAsia="nl-NL"/>
            </w:rPr>
          </w:pPr>
          <w:hyperlink w:anchor="_Toc163196297" w:history="1">
            <w:r w:rsidR="00C41724" w:rsidRPr="00A97364">
              <w:rPr>
                <w:rStyle w:val="Hyperlink"/>
                <w:noProof/>
              </w:rPr>
              <w:t>1.1</w:t>
            </w:r>
            <w:r w:rsidR="00C41724">
              <w:rPr>
                <w:rFonts w:eastAsiaTheme="minorEastAsia"/>
                <w:noProof/>
                <w:lang w:eastAsia="nl-NL"/>
              </w:rPr>
              <w:tab/>
            </w:r>
            <w:r w:rsidR="00C41724" w:rsidRPr="00A97364">
              <w:rPr>
                <w:rStyle w:val="Hyperlink"/>
                <w:noProof/>
              </w:rPr>
              <w:t>Doel</w:t>
            </w:r>
            <w:r w:rsidR="00C41724">
              <w:rPr>
                <w:noProof/>
                <w:webHidden/>
              </w:rPr>
              <w:tab/>
            </w:r>
            <w:r w:rsidR="00C41724">
              <w:rPr>
                <w:noProof/>
                <w:webHidden/>
              </w:rPr>
              <w:fldChar w:fldCharType="begin"/>
            </w:r>
            <w:r w:rsidR="00C41724">
              <w:rPr>
                <w:noProof/>
                <w:webHidden/>
              </w:rPr>
              <w:instrText xml:space="preserve"> PAGEREF _Toc163196297 \h </w:instrText>
            </w:r>
            <w:r w:rsidR="00C41724">
              <w:rPr>
                <w:noProof/>
                <w:webHidden/>
              </w:rPr>
            </w:r>
            <w:r w:rsidR="00C41724">
              <w:rPr>
                <w:noProof/>
                <w:webHidden/>
              </w:rPr>
              <w:fldChar w:fldCharType="separate"/>
            </w:r>
            <w:r w:rsidR="00C41724">
              <w:rPr>
                <w:noProof/>
                <w:webHidden/>
              </w:rPr>
              <w:t>3</w:t>
            </w:r>
            <w:r w:rsidR="00C41724">
              <w:rPr>
                <w:noProof/>
                <w:webHidden/>
              </w:rPr>
              <w:fldChar w:fldCharType="end"/>
            </w:r>
          </w:hyperlink>
        </w:p>
        <w:p w14:paraId="257AA6C6" w14:textId="2F570BC2" w:rsidR="00C41724" w:rsidRDefault="00852DD9">
          <w:pPr>
            <w:pStyle w:val="Inhopg3"/>
            <w:tabs>
              <w:tab w:val="left" w:pos="1100"/>
              <w:tab w:val="right" w:leader="dot" w:pos="9062"/>
            </w:tabs>
            <w:rPr>
              <w:rFonts w:eastAsiaTheme="minorEastAsia"/>
              <w:noProof/>
              <w:lang w:eastAsia="nl-NL"/>
            </w:rPr>
          </w:pPr>
          <w:hyperlink w:anchor="_Toc163196298" w:history="1">
            <w:r w:rsidR="00C41724" w:rsidRPr="00A97364">
              <w:rPr>
                <w:rStyle w:val="Hyperlink"/>
                <w:noProof/>
              </w:rPr>
              <w:t>1.2</w:t>
            </w:r>
            <w:r w:rsidR="00C41724">
              <w:rPr>
                <w:rFonts w:eastAsiaTheme="minorEastAsia"/>
                <w:noProof/>
                <w:lang w:eastAsia="nl-NL"/>
              </w:rPr>
              <w:tab/>
            </w:r>
            <w:r w:rsidR="00C41724" w:rsidRPr="00A97364">
              <w:rPr>
                <w:rStyle w:val="Hyperlink"/>
                <w:noProof/>
              </w:rPr>
              <w:t>Aanpak en Scope marktconsultatie</w:t>
            </w:r>
            <w:r w:rsidR="00C41724">
              <w:rPr>
                <w:noProof/>
                <w:webHidden/>
              </w:rPr>
              <w:tab/>
            </w:r>
            <w:r w:rsidR="00C41724">
              <w:rPr>
                <w:noProof/>
                <w:webHidden/>
              </w:rPr>
              <w:fldChar w:fldCharType="begin"/>
            </w:r>
            <w:r w:rsidR="00C41724">
              <w:rPr>
                <w:noProof/>
                <w:webHidden/>
              </w:rPr>
              <w:instrText xml:space="preserve"> PAGEREF _Toc163196298 \h </w:instrText>
            </w:r>
            <w:r w:rsidR="00C41724">
              <w:rPr>
                <w:noProof/>
                <w:webHidden/>
              </w:rPr>
            </w:r>
            <w:r w:rsidR="00C41724">
              <w:rPr>
                <w:noProof/>
                <w:webHidden/>
              </w:rPr>
              <w:fldChar w:fldCharType="separate"/>
            </w:r>
            <w:r w:rsidR="00C41724">
              <w:rPr>
                <w:noProof/>
                <w:webHidden/>
              </w:rPr>
              <w:t>3</w:t>
            </w:r>
            <w:r w:rsidR="00C41724">
              <w:rPr>
                <w:noProof/>
                <w:webHidden/>
              </w:rPr>
              <w:fldChar w:fldCharType="end"/>
            </w:r>
          </w:hyperlink>
        </w:p>
        <w:p w14:paraId="6D5CCCF3" w14:textId="0AF49C64" w:rsidR="00C41724" w:rsidRDefault="00852DD9">
          <w:pPr>
            <w:pStyle w:val="Inhopg1"/>
            <w:tabs>
              <w:tab w:val="right" w:leader="dot" w:pos="9062"/>
            </w:tabs>
            <w:rPr>
              <w:rFonts w:eastAsiaTheme="minorEastAsia"/>
              <w:noProof/>
              <w:lang w:eastAsia="nl-NL"/>
            </w:rPr>
          </w:pPr>
          <w:hyperlink w:anchor="_Toc163196299" w:history="1">
            <w:r w:rsidR="00C41724" w:rsidRPr="00A97364">
              <w:rPr>
                <w:rStyle w:val="Hyperlink"/>
                <w:noProof/>
              </w:rPr>
              <w:t>2. Samenvatting uitkomsten marktconsultatie</w:t>
            </w:r>
            <w:r w:rsidR="00C41724">
              <w:rPr>
                <w:noProof/>
                <w:webHidden/>
              </w:rPr>
              <w:tab/>
            </w:r>
            <w:r w:rsidR="00C41724">
              <w:rPr>
                <w:noProof/>
                <w:webHidden/>
              </w:rPr>
              <w:fldChar w:fldCharType="begin"/>
            </w:r>
            <w:r w:rsidR="00C41724">
              <w:rPr>
                <w:noProof/>
                <w:webHidden/>
              </w:rPr>
              <w:instrText xml:space="preserve"> PAGEREF _Toc163196299 \h </w:instrText>
            </w:r>
            <w:r w:rsidR="00C41724">
              <w:rPr>
                <w:noProof/>
                <w:webHidden/>
              </w:rPr>
            </w:r>
            <w:r w:rsidR="00C41724">
              <w:rPr>
                <w:noProof/>
                <w:webHidden/>
              </w:rPr>
              <w:fldChar w:fldCharType="separate"/>
            </w:r>
            <w:r w:rsidR="00C41724">
              <w:rPr>
                <w:noProof/>
                <w:webHidden/>
              </w:rPr>
              <w:t>4</w:t>
            </w:r>
            <w:r w:rsidR="00C41724">
              <w:rPr>
                <w:noProof/>
                <w:webHidden/>
              </w:rPr>
              <w:fldChar w:fldCharType="end"/>
            </w:r>
          </w:hyperlink>
        </w:p>
        <w:p w14:paraId="1C2F6A02" w14:textId="52BB0AF5" w:rsidR="00C41724" w:rsidRDefault="00852DD9">
          <w:pPr>
            <w:pStyle w:val="Inhopg3"/>
            <w:tabs>
              <w:tab w:val="left" w:pos="1100"/>
              <w:tab w:val="right" w:leader="dot" w:pos="9062"/>
            </w:tabs>
            <w:rPr>
              <w:rFonts w:eastAsiaTheme="minorEastAsia"/>
              <w:noProof/>
              <w:lang w:eastAsia="nl-NL"/>
            </w:rPr>
          </w:pPr>
          <w:hyperlink w:anchor="_Toc163196300" w:history="1">
            <w:r w:rsidR="00C41724" w:rsidRPr="00A97364">
              <w:rPr>
                <w:rStyle w:val="Hyperlink"/>
                <w:noProof/>
              </w:rPr>
              <w:t xml:space="preserve">2.1 </w:t>
            </w:r>
            <w:r w:rsidR="00C41724">
              <w:rPr>
                <w:rFonts w:eastAsiaTheme="minorEastAsia"/>
                <w:noProof/>
                <w:lang w:eastAsia="nl-NL"/>
              </w:rPr>
              <w:tab/>
            </w:r>
            <w:r w:rsidR="00C41724" w:rsidRPr="00A97364">
              <w:rPr>
                <w:rStyle w:val="Hyperlink"/>
                <w:noProof/>
              </w:rPr>
              <w:t>Marktpartijen</w:t>
            </w:r>
            <w:r w:rsidR="00C41724">
              <w:rPr>
                <w:noProof/>
                <w:webHidden/>
              </w:rPr>
              <w:tab/>
            </w:r>
            <w:r w:rsidR="00C41724">
              <w:rPr>
                <w:noProof/>
                <w:webHidden/>
              </w:rPr>
              <w:fldChar w:fldCharType="begin"/>
            </w:r>
            <w:r w:rsidR="00C41724">
              <w:rPr>
                <w:noProof/>
                <w:webHidden/>
              </w:rPr>
              <w:instrText xml:space="preserve"> PAGEREF _Toc163196300 \h </w:instrText>
            </w:r>
            <w:r w:rsidR="00C41724">
              <w:rPr>
                <w:noProof/>
                <w:webHidden/>
              </w:rPr>
            </w:r>
            <w:r w:rsidR="00C41724">
              <w:rPr>
                <w:noProof/>
                <w:webHidden/>
              </w:rPr>
              <w:fldChar w:fldCharType="separate"/>
            </w:r>
            <w:r w:rsidR="00C41724">
              <w:rPr>
                <w:noProof/>
                <w:webHidden/>
              </w:rPr>
              <w:t>4</w:t>
            </w:r>
            <w:r w:rsidR="00C41724">
              <w:rPr>
                <w:noProof/>
                <w:webHidden/>
              </w:rPr>
              <w:fldChar w:fldCharType="end"/>
            </w:r>
          </w:hyperlink>
        </w:p>
        <w:p w14:paraId="62029F93" w14:textId="0991A88D" w:rsidR="00C41724" w:rsidRDefault="00852DD9">
          <w:pPr>
            <w:pStyle w:val="Inhopg3"/>
            <w:tabs>
              <w:tab w:val="left" w:pos="1100"/>
              <w:tab w:val="right" w:leader="dot" w:pos="9062"/>
            </w:tabs>
            <w:rPr>
              <w:rFonts w:eastAsiaTheme="minorEastAsia"/>
              <w:noProof/>
              <w:lang w:eastAsia="nl-NL"/>
            </w:rPr>
          </w:pPr>
          <w:hyperlink w:anchor="_Toc163196301" w:history="1">
            <w:r w:rsidR="00C41724" w:rsidRPr="00A97364">
              <w:rPr>
                <w:rStyle w:val="Hyperlink"/>
                <w:noProof/>
              </w:rPr>
              <w:t xml:space="preserve">2.2 </w:t>
            </w:r>
            <w:r w:rsidR="00C41724">
              <w:rPr>
                <w:rFonts w:eastAsiaTheme="minorEastAsia"/>
                <w:noProof/>
                <w:lang w:eastAsia="nl-NL"/>
              </w:rPr>
              <w:tab/>
            </w:r>
            <w:r w:rsidR="00C41724" w:rsidRPr="00A97364">
              <w:rPr>
                <w:rStyle w:val="Hyperlink"/>
                <w:noProof/>
              </w:rPr>
              <w:t>Samenvatting reacties marktconsultatie</w:t>
            </w:r>
            <w:r w:rsidR="00C41724">
              <w:rPr>
                <w:noProof/>
                <w:webHidden/>
              </w:rPr>
              <w:tab/>
            </w:r>
            <w:r w:rsidR="00C41724">
              <w:rPr>
                <w:noProof/>
                <w:webHidden/>
              </w:rPr>
              <w:fldChar w:fldCharType="begin"/>
            </w:r>
            <w:r w:rsidR="00C41724">
              <w:rPr>
                <w:noProof/>
                <w:webHidden/>
              </w:rPr>
              <w:instrText xml:space="preserve"> PAGEREF _Toc163196301 \h </w:instrText>
            </w:r>
            <w:r w:rsidR="00C41724">
              <w:rPr>
                <w:noProof/>
                <w:webHidden/>
              </w:rPr>
            </w:r>
            <w:r w:rsidR="00C41724">
              <w:rPr>
                <w:noProof/>
                <w:webHidden/>
              </w:rPr>
              <w:fldChar w:fldCharType="separate"/>
            </w:r>
            <w:r w:rsidR="00C41724">
              <w:rPr>
                <w:noProof/>
                <w:webHidden/>
              </w:rPr>
              <w:t>4</w:t>
            </w:r>
            <w:r w:rsidR="00C41724">
              <w:rPr>
                <w:noProof/>
                <w:webHidden/>
              </w:rPr>
              <w:fldChar w:fldCharType="end"/>
            </w:r>
          </w:hyperlink>
        </w:p>
        <w:p w14:paraId="19B0A3DF" w14:textId="5043D6AB" w:rsidR="00C41724" w:rsidRDefault="00852DD9">
          <w:pPr>
            <w:pStyle w:val="Inhopg3"/>
            <w:tabs>
              <w:tab w:val="left" w:pos="1100"/>
              <w:tab w:val="right" w:leader="dot" w:pos="9062"/>
            </w:tabs>
            <w:rPr>
              <w:rFonts w:eastAsiaTheme="minorEastAsia"/>
              <w:noProof/>
              <w:lang w:eastAsia="nl-NL"/>
            </w:rPr>
          </w:pPr>
          <w:hyperlink w:anchor="_Toc163196302" w:history="1">
            <w:r w:rsidR="00C41724" w:rsidRPr="00A97364">
              <w:rPr>
                <w:rStyle w:val="Hyperlink"/>
                <w:noProof/>
              </w:rPr>
              <w:t xml:space="preserve">2.3 </w:t>
            </w:r>
            <w:r w:rsidR="00C41724">
              <w:rPr>
                <w:rFonts w:eastAsiaTheme="minorEastAsia"/>
                <w:noProof/>
                <w:lang w:eastAsia="nl-NL"/>
              </w:rPr>
              <w:tab/>
            </w:r>
            <w:r w:rsidR="00C41724" w:rsidRPr="00A97364">
              <w:rPr>
                <w:rStyle w:val="Hyperlink"/>
                <w:noProof/>
              </w:rPr>
              <w:t>Dankwoord voor deelnemers</w:t>
            </w:r>
            <w:r w:rsidR="00C41724">
              <w:rPr>
                <w:noProof/>
                <w:webHidden/>
              </w:rPr>
              <w:tab/>
            </w:r>
            <w:r w:rsidR="00C41724">
              <w:rPr>
                <w:noProof/>
                <w:webHidden/>
              </w:rPr>
              <w:fldChar w:fldCharType="begin"/>
            </w:r>
            <w:r w:rsidR="00C41724">
              <w:rPr>
                <w:noProof/>
                <w:webHidden/>
              </w:rPr>
              <w:instrText xml:space="preserve"> PAGEREF _Toc163196302 \h </w:instrText>
            </w:r>
            <w:r w:rsidR="00C41724">
              <w:rPr>
                <w:noProof/>
                <w:webHidden/>
              </w:rPr>
            </w:r>
            <w:r w:rsidR="00C41724">
              <w:rPr>
                <w:noProof/>
                <w:webHidden/>
              </w:rPr>
              <w:fldChar w:fldCharType="separate"/>
            </w:r>
            <w:r w:rsidR="00C41724">
              <w:rPr>
                <w:noProof/>
                <w:webHidden/>
              </w:rPr>
              <w:t>6</w:t>
            </w:r>
            <w:r w:rsidR="00C41724">
              <w:rPr>
                <w:noProof/>
                <w:webHidden/>
              </w:rPr>
              <w:fldChar w:fldCharType="end"/>
            </w:r>
          </w:hyperlink>
        </w:p>
        <w:p w14:paraId="3274161B" w14:textId="0472F806" w:rsidR="006E0B18" w:rsidRDefault="006E0B18">
          <w:r>
            <w:rPr>
              <w:b/>
              <w:bCs/>
            </w:rPr>
            <w:fldChar w:fldCharType="end"/>
          </w:r>
        </w:p>
      </w:sdtContent>
    </w:sdt>
    <w:p w14:paraId="388B17B3" w14:textId="77777777" w:rsidR="00DE069B" w:rsidRDefault="00DE069B" w:rsidP="00DE069B">
      <w:pPr>
        <w:rPr>
          <w:b/>
          <w:bCs/>
          <w:sz w:val="20"/>
          <w:szCs w:val="20"/>
        </w:rPr>
      </w:pPr>
    </w:p>
    <w:p w14:paraId="4B18FEBA" w14:textId="77777777" w:rsidR="00DE069B" w:rsidRDefault="00DE069B" w:rsidP="00DE069B">
      <w:pPr>
        <w:rPr>
          <w:b/>
          <w:bCs/>
          <w:sz w:val="20"/>
          <w:szCs w:val="20"/>
        </w:rPr>
      </w:pPr>
    </w:p>
    <w:p w14:paraId="18F0F11A" w14:textId="77777777" w:rsidR="00DE069B" w:rsidRDefault="00DE069B" w:rsidP="00DE069B">
      <w:pPr>
        <w:rPr>
          <w:b/>
          <w:bCs/>
          <w:sz w:val="20"/>
          <w:szCs w:val="20"/>
        </w:rPr>
      </w:pPr>
    </w:p>
    <w:p w14:paraId="6E5E2984" w14:textId="77777777" w:rsidR="00DE069B" w:rsidRDefault="00DE069B" w:rsidP="00DE069B">
      <w:pPr>
        <w:rPr>
          <w:b/>
          <w:bCs/>
          <w:sz w:val="20"/>
          <w:szCs w:val="20"/>
        </w:rPr>
      </w:pPr>
    </w:p>
    <w:p w14:paraId="2D6B9A33" w14:textId="77777777" w:rsidR="00DE069B" w:rsidRDefault="00DE069B" w:rsidP="00DE069B">
      <w:pPr>
        <w:rPr>
          <w:b/>
          <w:bCs/>
          <w:sz w:val="20"/>
          <w:szCs w:val="20"/>
        </w:rPr>
      </w:pPr>
    </w:p>
    <w:p w14:paraId="14076A13" w14:textId="77777777" w:rsidR="00DE069B" w:rsidRDefault="00DE069B" w:rsidP="00DE069B">
      <w:pPr>
        <w:rPr>
          <w:b/>
          <w:bCs/>
          <w:sz w:val="20"/>
          <w:szCs w:val="20"/>
        </w:rPr>
      </w:pPr>
    </w:p>
    <w:p w14:paraId="7B7D22AE" w14:textId="77777777" w:rsidR="00DE069B" w:rsidRDefault="00DE069B" w:rsidP="00DE069B">
      <w:pPr>
        <w:rPr>
          <w:b/>
          <w:bCs/>
          <w:sz w:val="20"/>
          <w:szCs w:val="20"/>
        </w:rPr>
      </w:pPr>
    </w:p>
    <w:p w14:paraId="0AA86DDE" w14:textId="77777777" w:rsidR="00DE069B" w:rsidRDefault="00DE069B" w:rsidP="00DE069B">
      <w:pPr>
        <w:rPr>
          <w:b/>
          <w:bCs/>
          <w:sz w:val="20"/>
          <w:szCs w:val="20"/>
        </w:rPr>
      </w:pPr>
    </w:p>
    <w:p w14:paraId="7A8B8C7A" w14:textId="77777777" w:rsidR="00DE069B" w:rsidRDefault="00DE069B" w:rsidP="00DE069B">
      <w:pPr>
        <w:rPr>
          <w:b/>
          <w:bCs/>
          <w:sz w:val="20"/>
          <w:szCs w:val="20"/>
        </w:rPr>
      </w:pPr>
    </w:p>
    <w:p w14:paraId="56991250" w14:textId="77777777" w:rsidR="00DE069B" w:rsidRDefault="00DE069B" w:rsidP="00DE069B">
      <w:pPr>
        <w:rPr>
          <w:b/>
          <w:bCs/>
          <w:sz w:val="20"/>
          <w:szCs w:val="20"/>
        </w:rPr>
      </w:pPr>
    </w:p>
    <w:p w14:paraId="496079C7" w14:textId="77777777" w:rsidR="00DE069B" w:rsidRDefault="00DE069B" w:rsidP="00DE069B">
      <w:pPr>
        <w:rPr>
          <w:b/>
          <w:bCs/>
          <w:sz w:val="20"/>
          <w:szCs w:val="20"/>
        </w:rPr>
      </w:pPr>
    </w:p>
    <w:p w14:paraId="152CA4A8" w14:textId="77777777" w:rsidR="00DE069B" w:rsidRDefault="00DE069B" w:rsidP="00DE069B">
      <w:pPr>
        <w:rPr>
          <w:b/>
          <w:bCs/>
          <w:sz w:val="20"/>
          <w:szCs w:val="20"/>
        </w:rPr>
      </w:pPr>
    </w:p>
    <w:p w14:paraId="6CB580F1" w14:textId="77777777" w:rsidR="00DE069B" w:rsidRDefault="00DE069B" w:rsidP="00DE069B">
      <w:pPr>
        <w:rPr>
          <w:b/>
          <w:bCs/>
          <w:sz w:val="20"/>
          <w:szCs w:val="20"/>
        </w:rPr>
      </w:pPr>
    </w:p>
    <w:p w14:paraId="0A209B6F" w14:textId="77777777" w:rsidR="00DE069B" w:rsidRDefault="00DE069B" w:rsidP="00DE069B">
      <w:pPr>
        <w:rPr>
          <w:b/>
          <w:bCs/>
          <w:sz w:val="20"/>
          <w:szCs w:val="20"/>
        </w:rPr>
      </w:pPr>
    </w:p>
    <w:p w14:paraId="7F8F33E5" w14:textId="71F065E4" w:rsidR="00750FFF" w:rsidRDefault="00750FFF">
      <w:pPr>
        <w:rPr>
          <w:b/>
          <w:bCs/>
          <w:sz w:val="20"/>
          <w:szCs w:val="20"/>
        </w:rPr>
      </w:pPr>
      <w:r>
        <w:rPr>
          <w:b/>
          <w:bCs/>
          <w:sz w:val="20"/>
          <w:szCs w:val="20"/>
        </w:rPr>
        <w:br w:type="page"/>
      </w:r>
    </w:p>
    <w:p w14:paraId="2E81D6DD" w14:textId="77777777" w:rsidR="00DE069B" w:rsidRDefault="00DE069B" w:rsidP="00DE069B">
      <w:pPr>
        <w:rPr>
          <w:b/>
          <w:bCs/>
          <w:sz w:val="20"/>
          <w:szCs w:val="20"/>
        </w:rPr>
      </w:pPr>
    </w:p>
    <w:p w14:paraId="6F5701C7" w14:textId="4805684C" w:rsidR="00DE069B" w:rsidRPr="006E0B18" w:rsidRDefault="00D46660" w:rsidP="006E0B18">
      <w:pPr>
        <w:pStyle w:val="Kop1"/>
        <w:rPr>
          <w:color w:val="FF0000"/>
        </w:rPr>
      </w:pPr>
      <w:bookmarkStart w:id="0" w:name="_Toc163196296"/>
      <w:r w:rsidRPr="006E0B18">
        <w:rPr>
          <w:color w:val="FF0000"/>
        </w:rPr>
        <w:t>1.</w:t>
      </w:r>
      <w:r w:rsidRPr="006E0B18">
        <w:rPr>
          <w:color w:val="FF0000"/>
        </w:rPr>
        <w:tab/>
        <w:t>Achtergrond marktconsultatie</w:t>
      </w:r>
      <w:bookmarkEnd w:id="0"/>
      <w:r w:rsidR="00DE069B" w:rsidRPr="006E0B18">
        <w:rPr>
          <w:color w:val="FF0000"/>
        </w:rPr>
        <w:t xml:space="preserve"> </w:t>
      </w:r>
    </w:p>
    <w:p w14:paraId="0C7C7772" w14:textId="5DBE5A25" w:rsidR="00D46660" w:rsidRPr="00D46660" w:rsidRDefault="008B6E42" w:rsidP="00D46660">
      <w:pPr>
        <w:spacing w:after="0"/>
        <w:rPr>
          <w:rFonts w:cstheme="minorHAnsi"/>
          <w:color w:val="000000"/>
          <w:sz w:val="20"/>
          <w:szCs w:val="20"/>
        </w:rPr>
      </w:pPr>
      <w:r>
        <w:rPr>
          <w:rFonts w:cstheme="minorHAnsi"/>
          <w:color w:val="000000"/>
          <w:sz w:val="20"/>
          <w:szCs w:val="20"/>
        </w:rPr>
        <w:t>Ter voorbereiding op een</w:t>
      </w:r>
      <w:r w:rsidR="00D46660" w:rsidRPr="00D46660">
        <w:rPr>
          <w:rFonts w:cstheme="minorHAnsi"/>
          <w:color w:val="000000"/>
          <w:sz w:val="20"/>
          <w:szCs w:val="20"/>
        </w:rPr>
        <w:t xml:space="preserve"> Europese</w:t>
      </w:r>
      <w:r>
        <w:rPr>
          <w:rFonts w:cstheme="minorHAnsi"/>
          <w:color w:val="000000"/>
          <w:sz w:val="20"/>
          <w:szCs w:val="20"/>
        </w:rPr>
        <w:t xml:space="preserve"> openbare</w:t>
      </w:r>
      <w:r w:rsidR="00D46660" w:rsidRPr="00D46660">
        <w:rPr>
          <w:rFonts w:cstheme="minorHAnsi"/>
          <w:color w:val="000000"/>
          <w:sz w:val="20"/>
          <w:szCs w:val="20"/>
        </w:rPr>
        <w:t xml:space="preserve"> aanbesteding ‘</w:t>
      </w:r>
      <w:r w:rsidR="00D46660">
        <w:rPr>
          <w:rFonts w:cstheme="minorHAnsi"/>
          <w:color w:val="000000"/>
          <w:sz w:val="20"/>
          <w:szCs w:val="20"/>
        </w:rPr>
        <w:t xml:space="preserve"> OVL vervanging 2024</w:t>
      </w:r>
      <w:r w:rsidR="00D46660" w:rsidRPr="00D46660">
        <w:rPr>
          <w:rFonts w:cstheme="minorHAnsi"/>
          <w:color w:val="000000"/>
          <w:sz w:val="20"/>
          <w:szCs w:val="20"/>
        </w:rPr>
        <w:t xml:space="preserve">’ heeft </w:t>
      </w:r>
    </w:p>
    <w:p w14:paraId="1DFEF98D" w14:textId="4DEEC907" w:rsidR="00D46660" w:rsidRPr="00D46660" w:rsidRDefault="00D46660" w:rsidP="00D46660">
      <w:pPr>
        <w:spacing w:after="0"/>
        <w:rPr>
          <w:rFonts w:cstheme="minorHAnsi"/>
          <w:color w:val="000000"/>
          <w:sz w:val="20"/>
          <w:szCs w:val="20"/>
        </w:rPr>
      </w:pPr>
      <w:r w:rsidRPr="00D46660">
        <w:rPr>
          <w:rFonts w:cstheme="minorHAnsi"/>
          <w:color w:val="000000"/>
          <w:sz w:val="20"/>
          <w:szCs w:val="20"/>
        </w:rPr>
        <w:t xml:space="preserve">Gemeente </w:t>
      </w:r>
      <w:r>
        <w:rPr>
          <w:rFonts w:cstheme="minorHAnsi"/>
          <w:color w:val="000000"/>
          <w:sz w:val="20"/>
          <w:szCs w:val="20"/>
        </w:rPr>
        <w:t xml:space="preserve">Haaksbergen </w:t>
      </w:r>
      <w:r w:rsidRPr="00D46660">
        <w:rPr>
          <w:rFonts w:cstheme="minorHAnsi"/>
          <w:color w:val="000000"/>
          <w:sz w:val="20"/>
          <w:szCs w:val="20"/>
        </w:rPr>
        <w:t>(verder: de gemeente)</w:t>
      </w:r>
      <w:r w:rsidR="008B6E42">
        <w:rPr>
          <w:rFonts w:cstheme="minorHAnsi"/>
          <w:color w:val="000000"/>
          <w:sz w:val="20"/>
          <w:szCs w:val="20"/>
        </w:rPr>
        <w:t xml:space="preserve"> op 18 maart 2024</w:t>
      </w:r>
      <w:r>
        <w:rPr>
          <w:rFonts w:cstheme="minorHAnsi"/>
          <w:color w:val="000000"/>
          <w:sz w:val="20"/>
          <w:szCs w:val="20"/>
        </w:rPr>
        <w:t xml:space="preserve"> </w:t>
      </w:r>
      <w:r w:rsidRPr="00D46660">
        <w:rPr>
          <w:rFonts w:cstheme="minorHAnsi"/>
          <w:color w:val="000000"/>
          <w:sz w:val="20"/>
          <w:szCs w:val="20"/>
        </w:rPr>
        <w:t xml:space="preserve">een schriftelijke marktconsultatie </w:t>
      </w:r>
    </w:p>
    <w:p w14:paraId="59B86558" w14:textId="66630790" w:rsidR="00D46660" w:rsidRPr="00D46660" w:rsidRDefault="00D46660" w:rsidP="00D46660">
      <w:pPr>
        <w:spacing w:after="0"/>
        <w:rPr>
          <w:rFonts w:cstheme="minorHAnsi"/>
          <w:color w:val="000000"/>
          <w:sz w:val="20"/>
          <w:szCs w:val="20"/>
        </w:rPr>
      </w:pPr>
      <w:r w:rsidRPr="00D46660">
        <w:rPr>
          <w:rFonts w:cstheme="minorHAnsi"/>
          <w:color w:val="000000"/>
          <w:sz w:val="20"/>
          <w:szCs w:val="20"/>
        </w:rPr>
        <w:t>geho</w:t>
      </w:r>
      <w:r>
        <w:rPr>
          <w:rFonts w:cstheme="minorHAnsi"/>
          <w:color w:val="000000"/>
          <w:sz w:val="20"/>
          <w:szCs w:val="20"/>
        </w:rPr>
        <w:t>uden met het kenmerk TN 457353</w:t>
      </w:r>
      <w:r w:rsidRPr="00D46660">
        <w:rPr>
          <w:rFonts w:cstheme="minorHAnsi"/>
          <w:color w:val="000000"/>
          <w:sz w:val="20"/>
          <w:szCs w:val="20"/>
        </w:rPr>
        <w:t xml:space="preserve">. Deelnemende marktpartijen is de mogelijkheid </w:t>
      </w:r>
    </w:p>
    <w:p w14:paraId="1214D9FB" w14:textId="18670C65" w:rsidR="00D46660" w:rsidRDefault="00D46660" w:rsidP="00D46660">
      <w:pPr>
        <w:spacing w:after="0"/>
        <w:rPr>
          <w:rFonts w:cstheme="minorHAnsi"/>
          <w:color w:val="000000"/>
          <w:sz w:val="20"/>
          <w:szCs w:val="20"/>
        </w:rPr>
      </w:pPr>
      <w:r w:rsidRPr="00D46660">
        <w:rPr>
          <w:rFonts w:cstheme="minorHAnsi"/>
          <w:color w:val="000000"/>
          <w:sz w:val="20"/>
          <w:szCs w:val="20"/>
        </w:rPr>
        <w:t>geboden hun kennis en ervaring te delen</w:t>
      </w:r>
      <w:r w:rsidR="008B6E42">
        <w:rPr>
          <w:rFonts w:cstheme="minorHAnsi"/>
          <w:color w:val="000000"/>
          <w:sz w:val="20"/>
          <w:szCs w:val="20"/>
        </w:rPr>
        <w:t xml:space="preserve"> door het beantwoorden van een vragen</w:t>
      </w:r>
      <w:r w:rsidRPr="00D46660">
        <w:rPr>
          <w:rFonts w:cstheme="minorHAnsi"/>
          <w:color w:val="000000"/>
          <w:sz w:val="20"/>
          <w:szCs w:val="20"/>
        </w:rPr>
        <w:t xml:space="preserve">. </w:t>
      </w:r>
    </w:p>
    <w:p w14:paraId="490D9223" w14:textId="77777777" w:rsidR="00D46660" w:rsidRPr="00D46660" w:rsidRDefault="00D46660" w:rsidP="00D46660">
      <w:pPr>
        <w:spacing w:after="0"/>
        <w:rPr>
          <w:rFonts w:cstheme="minorHAnsi"/>
          <w:color w:val="000000"/>
          <w:sz w:val="20"/>
          <w:szCs w:val="20"/>
        </w:rPr>
      </w:pPr>
    </w:p>
    <w:p w14:paraId="44FB3312" w14:textId="77777777" w:rsidR="00D46660" w:rsidRPr="008B6E42" w:rsidRDefault="00D46660" w:rsidP="00D46660">
      <w:pPr>
        <w:spacing w:after="0"/>
        <w:rPr>
          <w:rFonts w:cstheme="minorHAnsi"/>
          <w:color w:val="000000"/>
          <w:sz w:val="20"/>
          <w:szCs w:val="20"/>
        </w:rPr>
      </w:pPr>
      <w:r w:rsidRPr="00D46660">
        <w:rPr>
          <w:rFonts w:cstheme="minorHAnsi"/>
          <w:color w:val="000000"/>
          <w:sz w:val="20"/>
          <w:szCs w:val="20"/>
        </w:rPr>
        <w:t>De gemeente heeft zich, op basis van de door markpartijen verstrekte informatie</w:t>
      </w:r>
      <w:r w:rsidRPr="008B6E42">
        <w:rPr>
          <w:rFonts w:cstheme="minorHAnsi"/>
          <w:color w:val="000000"/>
          <w:sz w:val="20"/>
          <w:szCs w:val="20"/>
        </w:rPr>
        <w:t xml:space="preserve">, een beeld gevormd </w:t>
      </w:r>
    </w:p>
    <w:p w14:paraId="6FFB8A21" w14:textId="016CDBBB" w:rsidR="00DF5C55" w:rsidRDefault="00D46660" w:rsidP="008B6E42">
      <w:pPr>
        <w:spacing w:after="0"/>
        <w:rPr>
          <w:rFonts w:cstheme="minorHAnsi"/>
          <w:color w:val="000000"/>
          <w:sz w:val="20"/>
          <w:szCs w:val="20"/>
        </w:rPr>
      </w:pPr>
      <w:r w:rsidRPr="008B6E42">
        <w:rPr>
          <w:rFonts w:cstheme="minorHAnsi"/>
          <w:color w:val="000000"/>
          <w:sz w:val="20"/>
          <w:szCs w:val="20"/>
        </w:rPr>
        <w:t>van de haalbaarheid van de aanbesteding en de oplossingsmogelijkheden.</w:t>
      </w:r>
    </w:p>
    <w:p w14:paraId="4836523A" w14:textId="77777777" w:rsidR="008B6E42" w:rsidRDefault="008B6E42" w:rsidP="008B6E42">
      <w:pPr>
        <w:spacing w:after="0"/>
        <w:rPr>
          <w:rFonts w:cstheme="minorHAnsi"/>
          <w:color w:val="000000"/>
          <w:sz w:val="20"/>
          <w:szCs w:val="20"/>
        </w:rPr>
      </w:pPr>
    </w:p>
    <w:p w14:paraId="4D59B304" w14:textId="038E347D" w:rsidR="00D46660" w:rsidRPr="006E0B18" w:rsidRDefault="00D46660" w:rsidP="00C41724">
      <w:pPr>
        <w:pStyle w:val="Kop3"/>
        <w:rPr>
          <w:color w:val="FF0000"/>
        </w:rPr>
      </w:pPr>
      <w:bookmarkStart w:id="1" w:name="_Toc163196297"/>
      <w:r w:rsidRPr="006E0B18">
        <w:rPr>
          <w:color w:val="FF0000"/>
        </w:rPr>
        <w:t>1.1</w:t>
      </w:r>
      <w:r w:rsidRPr="006E0B18">
        <w:rPr>
          <w:color w:val="FF0000"/>
        </w:rPr>
        <w:tab/>
        <w:t>Doel</w:t>
      </w:r>
      <w:bookmarkEnd w:id="1"/>
    </w:p>
    <w:p w14:paraId="0180433B" w14:textId="4EA69224" w:rsidR="00D46660" w:rsidRDefault="00D46660" w:rsidP="00DF5C55">
      <w:pPr>
        <w:pStyle w:val="Default"/>
        <w:rPr>
          <w:rFonts w:asciiTheme="minorHAnsi" w:hAnsiTheme="minorHAnsi" w:cstheme="minorHAnsi"/>
          <w:b/>
          <w:color w:val="FF0000"/>
          <w:sz w:val="20"/>
          <w:szCs w:val="20"/>
        </w:rPr>
      </w:pPr>
    </w:p>
    <w:p w14:paraId="5D06581C" w14:textId="6B7716C7" w:rsidR="00D46660" w:rsidRDefault="00D46660" w:rsidP="00D46660">
      <w:pPr>
        <w:autoSpaceDE w:val="0"/>
        <w:autoSpaceDN w:val="0"/>
        <w:adjustRightInd w:val="0"/>
        <w:spacing w:after="0" w:line="240" w:lineRule="auto"/>
        <w:rPr>
          <w:sz w:val="20"/>
          <w:szCs w:val="20"/>
        </w:rPr>
      </w:pPr>
      <w:r>
        <w:rPr>
          <w:sz w:val="20"/>
          <w:szCs w:val="20"/>
        </w:rPr>
        <w:t xml:space="preserve">Het doel van de gehouden </w:t>
      </w:r>
      <w:r w:rsidRPr="00C93FBE">
        <w:rPr>
          <w:sz w:val="20"/>
          <w:szCs w:val="20"/>
        </w:rPr>
        <w:t xml:space="preserve">marktconsultatie is om marktpartijen te betrekken om: </w:t>
      </w:r>
    </w:p>
    <w:p w14:paraId="576F0788" w14:textId="77777777" w:rsidR="00D46660" w:rsidRPr="00C93FBE" w:rsidRDefault="00D46660" w:rsidP="00D46660">
      <w:pPr>
        <w:autoSpaceDE w:val="0"/>
        <w:autoSpaceDN w:val="0"/>
        <w:adjustRightInd w:val="0"/>
        <w:spacing w:after="0" w:line="240" w:lineRule="auto"/>
        <w:rPr>
          <w:sz w:val="20"/>
          <w:szCs w:val="20"/>
        </w:rPr>
      </w:pPr>
    </w:p>
    <w:p w14:paraId="5980D2AF" w14:textId="77F26A58" w:rsidR="00D46660" w:rsidRPr="00D46660" w:rsidRDefault="00D46660" w:rsidP="00D46660">
      <w:pPr>
        <w:pStyle w:val="Lijstalinea"/>
        <w:numPr>
          <w:ilvl w:val="0"/>
          <w:numId w:val="11"/>
        </w:numPr>
        <w:autoSpaceDE w:val="0"/>
        <w:autoSpaceDN w:val="0"/>
        <w:adjustRightInd w:val="0"/>
        <w:spacing w:after="0" w:line="240" w:lineRule="auto"/>
        <w:rPr>
          <w:sz w:val="20"/>
          <w:szCs w:val="20"/>
        </w:rPr>
      </w:pPr>
      <w:r w:rsidRPr="00D46660">
        <w:rPr>
          <w:sz w:val="20"/>
          <w:szCs w:val="20"/>
        </w:rPr>
        <w:t xml:space="preserve">Informatie te verzamelen voor een adequate opdrachtomschrijving; </w:t>
      </w:r>
    </w:p>
    <w:p w14:paraId="3E1F5B17" w14:textId="53ABAA36" w:rsidR="00D46660" w:rsidRPr="00D46660" w:rsidRDefault="00D46660" w:rsidP="00D46660">
      <w:pPr>
        <w:pStyle w:val="Lijstalinea"/>
        <w:numPr>
          <w:ilvl w:val="0"/>
          <w:numId w:val="11"/>
        </w:numPr>
        <w:autoSpaceDE w:val="0"/>
        <w:autoSpaceDN w:val="0"/>
        <w:adjustRightInd w:val="0"/>
        <w:spacing w:after="0" w:line="240" w:lineRule="auto"/>
        <w:rPr>
          <w:sz w:val="20"/>
          <w:szCs w:val="20"/>
        </w:rPr>
      </w:pPr>
      <w:r w:rsidRPr="00D46660">
        <w:rPr>
          <w:sz w:val="20"/>
          <w:szCs w:val="20"/>
        </w:rPr>
        <w:t xml:space="preserve">Goed aansluitende gunningscriteria te formuleren </w:t>
      </w:r>
    </w:p>
    <w:p w14:paraId="53F66130" w14:textId="6F6BB506" w:rsidR="00D46660" w:rsidRPr="00D46660" w:rsidRDefault="00D46660" w:rsidP="00D46660">
      <w:pPr>
        <w:pStyle w:val="Default"/>
        <w:numPr>
          <w:ilvl w:val="0"/>
          <w:numId w:val="11"/>
        </w:numPr>
        <w:rPr>
          <w:rFonts w:cstheme="minorHAnsi"/>
          <w:color w:val="auto"/>
          <w:sz w:val="20"/>
          <w:szCs w:val="20"/>
        </w:rPr>
      </w:pPr>
      <w:r w:rsidRPr="00C93FBE">
        <w:rPr>
          <w:color w:val="auto"/>
          <w:sz w:val="20"/>
          <w:szCs w:val="20"/>
        </w:rPr>
        <w:t>Verder heeft de gemeente als wens dat de te leveren armaturen qua vormgeving zo goed mogelijk aansluiten</w:t>
      </w:r>
      <w:r>
        <w:rPr>
          <w:color w:val="auto"/>
          <w:sz w:val="20"/>
          <w:szCs w:val="20"/>
        </w:rPr>
        <w:t xml:space="preserve"> in het huidige straatbeeld past en bij het huidige areaal. </w:t>
      </w:r>
      <w:r w:rsidRPr="00C93FBE">
        <w:rPr>
          <w:color w:val="auto"/>
          <w:sz w:val="20"/>
          <w:szCs w:val="20"/>
        </w:rPr>
        <w:t xml:space="preserve">De gemeente wil onderzoeken hoe zij dit zo goed mogelijk </w:t>
      </w:r>
      <w:r>
        <w:rPr>
          <w:color w:val="auto"/>
          <w:sz w:val="20"/>
          <w:szCs w:val="20"/>
        </w:rPr>
        <w:t xml:space="preserve">kan uitvragen zonder </w:t>
      </w:r>
      <w:r w:rsidRPr="00C93FBE">
        <w:rPr>
          <w:color w:val="auto"/>
          <w:sz w:val="20"/>
          <w:szCs w:val="20"/>
        </w:rPr>
        <w:t xml:space="preserve">hierbij potentiële leveranciers uit te sluiten. </w:t>
      </w:r>
    </w:p>
    <w:p w14:paraId="120CA6B6" w14:textId="7C63F1EB" w:rsidR="00D46660" w:rsidRDefault="00D46660" w:rsidP="00D46660">
      <w:pPr>
        <w:pStyle w:val="Default"/>
        <w:rPr>
          <w:color w:val="auto"/>
          <w:sz w:val="20"/>
          <w:szCs w:val="20"/>
        </w:rPr>
      </w:pPr>
    </w:p>
    <w:p w14:paraId="2144C819" w14:textId="3F02BC88" w:rsidR="00D46660" w:rsidRDefault="00D46660" w:rsidP="00D46660">
      <w:pPr>
        <w:pStyle w:val="Default"/>
        <w:rPr>
          <w:color w:val="auto"/>
          <w:sz w:val="20"/>
          <w:szCs w:val="20"/>
        </w:rPr>
      </w:pPr>
    </w:p>
    <w:p w14:paraId="71476F1B" w14:textId="70A6DC84" w:rsidR="00D46660" w:rsidRPr="00A10250" w:rsidRDefault="00D46660" w:rsidP="00C41724">
      <w:pPr>
        <w:pStyle w:val="Kop3"/>
        <w:rPr>
          <w:color w:val="FF0000"/>
        </w:rPr>
      </w:pPr>
      <w:bookmarkStart w:id="2" w:name="_Toc163196298"/>
      <w:r w:rsidRPr="006E0B18">
        <w:rPr>
          <w:color w:val="FF0000"/>
        </w:rPr>
        <w:t>1.2</w:t>
      </w:r>
      <w:r w:rsidRPr="006E0B18">
        <w:rPr>
          <w:color w:val="FF0000"/>
        </w:rPr>
        <w:tab/>
      </w:r>
      <w:r w:rsidR="00A10250">
        <w:rPr>
          <w:color w:val="FF0000"/>
        </w:rPr>
        <w:t>Aanpak en Scope marktconsultatie</w:t>
      </w:r>
      <w:bookmarkEnd w:id="2"/>
    </w:p>
    <w:p w14:paraId="7373BAC2" w14:textId="77777777" w:rsidR="00A10250" w:rsidRDefault="00A10250" w:rsidP="00A102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p>
    <w:p w14:paraId="30B1EB30" w14:textId="5B6C5C7A" w:rsidR="008B6E42" w:rsidRDefault="00A10250"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0"/>
          <w:szCs w:val="20"/>
        </w:rPr>
      </w:pPr>
      <w:r w:rsidRPr="00A10250">
        <w:rPr>
          <w:sz w:val="20"/>
          <w:szCs w:val="20"/>
        </w:rPr>
        <w:t xml:space="preserve">Op 18 maart 2024 is middels een openbare publicatie op </w:t>
      </w:r>
      <w:proofErr w:type="spellStart"/>
      <w:r w:rsidRPr="00A10250">
        <w:rPr>
          <w:sz w:val="20"/>
          <w:szCs w:val="20"/>
        </w:rPr>
        <w:t>Tenderned</w:t>
      </w:r>
      <w:proofErr w:type="spellEnd"/>
      <w:r>
        <w:rPr>
          <w:sz w:val="20"/>
          <w:szCs w:val="20"/>
        </w:rPr>
        <w:t xml:space="preserve"> (www.tenderned.nl)</w:t>
      </w:r>
      <w:r w:rsidRPr="00A10250">
        <w:rPr>
          <w:sz w:val="20"/>
          <w:szCs w:val="20"/>
        </w:rPr>
        <w:t xml:space="preserve"> aan marktpartijen gevraagd om </w:t>
      </w:r>
      <w:r>
        <w:rPr>
          <w:sz w:val="20"/>
          <w:szCs w:val="20"/>
        </w:rPr>
        <w:t xml:space="preserve">mee </w:t>
      </w:r>
      <w:r w:rsidRPr="00A10250">
        <w:rPr>
          <w:sz w:val="20"/>
          <w:szCs w:val="20"/>
        </w:rPr>
        <w:t>te werken aan een marktconsultatie door een reactie te geven op een</w:t>
      </w:r>
      <w:r w:rsidR="008B6E42">
        <w:rPr>
          <w:sz w:val="20"/>
          <w:szCs w:val="20"/>
        </w:rPr>
        <w:t xml:space="preserve"> vragenlijst bestaande uit 10 vragen</w:t>
      </w:r>
      <w:r w:rsidRPr="00A10250">
        <w:rPr>
          <w:sz w:val="20"/>
          <w:szCs w:val="20"/>
        </w:rPr>
        <w:t>.</w:t>
      </w:r>
      <w:r w:rsidR="008B6E42">
        <w:rPr>
          <w:sz w:val="20"/>
          <w:szCs w:val="20"/>
        </w:rPr>
        <w:t xml:space="preserve"> </w:t>
      </w:r>
      <w:r w:rsidR="008B6E42">
        <w:rPr>
          <w:rFonts w:cstheme="minorHAnsi"/>
          <w:color w:val="000000"/>
          <w:sz w:val="20"/>
          <w:szCs w:val="20"/>
        </w:rPr>
        <w:t xml:space="preserve">De vragenlijst is opgenomen als bijlage </w:t>
      </w:r>
      <w:r w:rsidR="00EB480E">
        <w:rPr>
          <w:rFonts w:cstheme="minorHAnsi"/>
          <w:color w:val="000000"/>
          <w:sz w:val="20"/>
          <w:szCs w:val="20"/>
        </w:rPr>
        <w:t>1</w:t>
      </w:r>
      <w:r w:rsidR="008B6E42">
        <w:rPr>
          <w:rFonts w:cstheme="minorHAnsi"/>
          <w:color w:val="000000"/>
          <w:sz w:val="20"/>
          <w:szCs w:val="20"/>
        </w:rPr>
        <w:t xml:space="preserve"> bij het marktconsultatie</w:t>
      </w:r>
      <w:r w:rsidR="00EB480E">
        <w:rPr>
          <w:rFonts w:cstheme="minorHAnsi"/>
          <w:color w:val="000000"/>
          <w:sz w:val="20"/>
          <w:szCs w:val="20"/>
        </w:rPr>
        <w:t>verslag</w:t>
      </w:r>
      <w:r w:rsidR="008B6E42">
        <w:rPr>
          <w:rFonts w:cstheme="minorHAnsi"/>
          <w:color w:val="000000"/>
          <w:sz w:val="20"/>
          <w:szCs w:val="20"/>
        </w:rPr>
        <w:t>.</w:t>
      </w:r>
    </w:p>
    <w:p w14:paraId="1D514175" w14:textId="183CB956" w:rsidR="00EB480E" w:rsidRDefault="00EB480E"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0"/>
          <w:szCs w:val="20"/>
        </w:rPr>
      </w:pPr>
    </w:p>
    <w:p w14:paraId="6C9ECA4B" w14:textId="251682B6" w:rsidR="00EB480E" w:rsidRDefault="00EB480E"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0"/>
          <w:szCs w:val="20"/>
        </w:rPr>
      </w:pPr>
      <w:r>
        <w:rPr>
          <w:sz w:val="20"/>
          <w:szCs w:val="20"/>
        </w:rPr>
        <w:t>Om een zo volledig mogelijk beeld te krijgen op bovenstaande onderwerpen is een openbare marktconsultatie gehouden, zodat zoveel mogelijk marktpartijen input konde</w:t>
      </w:r>
      <w:r w:rsidR="00750FFF">
        <w:rPr>
          <w:sz w:val="20"/>
          <w:szCs w:val="20"/>
        </w:rPr>
        <w:t>n leveren. Uiteindelijk heeft de gemeente Haaksbergen</w:t>
      </w:r>
      <w:r w:rsidR="00852DD9">
        <w:rPr>
          <w:sz w:val="20"/>
          <w:szCs w:val="20"/>
        </w:rPr>
        <w:t xml:space="preserve"> van 7</w:t>
      </w:r>
      <w:r>
        <w:rPr>
          <w:sz w:val="20"/>
          <w:szCs w:val="20"/>
        </w:rPr>
        <w:t xml:space="preserve"> marktpartijen een inhoudelijke reactie ontvangen via </w:t>
      </w:r>
      <w:proofErr w:type="spellStart"/>
      <w:r>
        <w:rPr>
          <w:sz w:val="20"/>
          <w:szCs w:val="20"/>
        </w:rPr>
        <w:t>Tenderned</w:t>
      </w:r>
      <w:proofErr w:type="spellEnd"/>
      <w:r>
        <w:rPr>
          <w:sz w:val="20"/>
          <w:szCs w:val="20"/>
        </w:rPr>
        <w:t xml:space="preserve">. </w:t>
      </w:r>
    </w:p>
    <w:p w14:paraId="6E69B421" w14:textId="77777777" w:rsidR="00EB480E" w:rsidRDefault="00EB480E"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0"/>
          <w:szCs w:val="20"/>
        </w:rPr>
      </w:pPr>
    </w:p>
    <w:p w14:paraId="05A7BDF1" w14:textId="166752B3" w:rsidR="00EB480E" w:rsidRPr="008B6E42" w:rsidRDefault="00EB480E"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0"/>
          <w:szCs w:val="20"/>
        </w:rPr>
      </w:pPr>
      <w:r>
        <w:rPr>
          <w:rFonts w:cstheme="minorHAnsi"/>
          <w:color w:val="000000"/>
          <w:sz w:val="20"/>
          <w:szCs w:val="20"/>
        </w:rPr>
        <w:t>De scope van de aanbesteding ligt nog niet definitief vast. De evaluatie van de marktverkenning zal mede bepalen wat de definitieve scope wordt.</w:t>
      </w:r>
    </w:p>
    <w:p w14:paraId="2A0CAE03" w14:textId="1DF5CE63" w:rsidR="00D46660" w:rsidRPr="00A10250" w:rsidRDefault="00A973C4" w:rsidP="00A973C4">
      <w:pPr>
        <w:rPr>
          <w:sz w:val="20"/>
          <w:szCs w:val="20"/>
        </w:rPr>
      </w:pPr>
      <w:r>
        <w:rPr>
          <w:sz w:val="20"/>
          <w:szCs w:val="20"/>
        </w:rPr>
        <w:br w:type="page"/>
      </w:r>
    </w:p>
    <w:p w14:paraId="67413D14" w14:textId="34E74C74" w:rsidR="00D46660" w:rsidRPr="00EB480E" w:rsidRDefault="00EB480E" w:rsidP="00EB480E">
      <w:pPr>
        <w:pStyle w:val="Kop1"/>
        <w:rPr>
          <w:color w:val="FF0000"/>
        </w:rPr>
      </w:pPr>
      <w:bookmarkStart w:id="3" w:name="_Toc163196299"/>
      <w:r>
        <w:rPr>
          <w:color w:val="FF0000"/>
        </w:rPr>
        <w:lastRenderedPageBreak/>
        <w:t xml:space="preserve">2. </w:t>
      </w:r>
      <w:r w:rsidRPr="00EB480E">
        <w:rPr>
          <w:color w:val="FF0000"/>
        </w:rPr>
        <w:t>Samenvatting uitkomsten marktconsultatie</w:t>
      </w:r>
      <w:bookmarkEnd w:id="3"/>
    </w:p>
    <w:p w14:paraId="3D9C2804" w14:textId="11267A6B" w:rsidR="00D46660" w:rsidRDefault="00D46660" w:rsidP="00DF5C55">
      <w:pPr>
        <w:pStyle w:val="Default"/>
        <w:rPr>
          <w:rFonts w:asciiTheme="minorHAnsi" w:hAnsiTheme="minorHAnsi" w:cstheme="minorHAnsi"/>
          <w:b/>
          <w:color w:val="FF0000"/>
          <w:sz w:val="20"/>
          <w:szCs w:val="20"/>
        </w:rPr>
      </w:pPr>
    </w:p>
    <w:p w14:paraId="327E2970" w14:textId="59774BD5" w:rsidR="00EB480E" w:rsidRDefault="00EB480E" w:rsidP="00EB480E">
      <w:pPr>
        <w:pStyle w:val="Kop3"/>
        <w:rPr>
          <w:color w:val="FF0000"/>
        </w:rPr>
      </w:pPr>
      <w:bookmarkStart w:id="4" w:name="_Toc163196300"/>
      <w:r>
        <w:rPr>
          <w:color w:val="FF0000"/>
        </w:rPr>
        <w:t xml:space="preserve">2.1 </w:t>
      </w:r>
      <w:r w:rsidR="00750FFF">
        <w:rPr>
          <w:color w:val="FF0000"/>
        </w:rPr>
        <w:tab/>
      </w:r>
      <w:r>
        <w:rPr>
          <w:color w:val="FF0000"/>
        </w:rPr>
        <w:t>Marktpartijen</w:t>
      </w:r>
      <w:bookmarkEnd w:id="4"/>
    </w:p>
    <w:p w14:paraId="63A7F3D6" w14:textId="77777777" w:rsidR="00EB480E" w:rsidRPr="00EB480E" w:rsidRDefault="00EB480E" w:rsidP="00EB480E"/>
    <w:p w14:paraId="12747925" w14:textId="7B01B039" w:rsidR="00EB480E" w:rsidRPr="00EB480E" w:rsidRDefault="00EB480E" w:rsidP="00EB480E">
      <w:pPr>
        <w:rPr>
          <w:sz w:val="20"/>
          <w:szCs w:val="20"/>
        </w:rPr>
      </w:pPr>
      <w:r w:rsidRPr="00EB480E">
        <w:rPr>
          <w:sz w:val="20"/>
          <w:szCs w:val="20"/>
        </w:rPr>
        <w:t xml:space="preserve">Uiteindelijk heeft de gemeente van de volgende </w:t>
      </w:r>
      <w:r w:rsidR="00527781">
        <w:rPr>
          <w:sz w:val="20"/>
          <w:szCs w:val="20"/>
        </w:rPr>
        <w:t>7</w:t>
      </w:r>
      <w:r w:rsidRPr="00EB480E">
        <w:rPr>
          <w:sz w:val="20"/>
          <w:szCs w:val="20"/>
        </w:rPr>
        <w:t xml:space="preserve"> marktpartijen (</w:t>
      </w:r>
      <w:r w:rsidR="00852DD9">
        <w:rPr>
          <w:sz w:val="20"/>
          <w:szCs w:val="20"/>
        </w:rPr>
        <w:t>4 fabrikanten en 3</w:t>
      </w:r>
      <w:r w:rsidRPr="00EB480E">
        <w:rPr>
          <w:sz w:val="20"/>
          <w:szCs w:val="20"/>
        </w:rPr>
        <w:t xml:space="preserve"> aannemers) een inhoudelijke reactie ontvangen via </w:t>
      </w:r>
      <w:proofErr w:type="spellStart"/>
      <w:r w:rsidRPr="00EB480E">
        <w:rPr>
          <w:sz w:val="20"/>
          <w:szCs w:val="20"/>
        </w:rPr>
        <w:t>Tenderned</w:t>
      </w:r>
      <w:proofErr w:type="spellEnd"/>
      <w:r w:rsidRPr="00EB480E">
        <w:rPr>
          <w:sz w:val="20"/>
          <w:szCs w:val="20"/>
        </w:rPr>
        <w:t xml:space="preserve"> (in alfabetische volgorde):</w:t>
      </w:r>
    </w:p>
    <w:p w14:paraId="2C5BE01F" w14:textId="68C20039" w:rsidR="00EB480E" w:rsidRDefault="00EB480E" w:rsidP="00EB480E">
      <w:pPr>
        <w:pStyle w:val="Lijstalinea"/>
        <w:numPr>
          <w:ilvl w:val="0"/>
          <w:numId w:val="18"/>
        </w:numPr>
        <w:rPr>
          <w:sz w:val="20"/>
          <w:szCs w:val="20"/>
        </w:rPr>
      </w:pPr>
      <w:r w:rsidRPr="00EB480E">
        <w:rPr>
          <w:sz w:val="20"/>
          <w:szCs w:val="20"/>
        </w:rPr>
        <w:t>Heijmans Infra B.V.</w:t>
      </w:r>
    </w:p>
    <w:p w14:paraId="758F874F" w14:textId="45131584" w:rsidR="00527781" w:rsidRPr="00EB480E" w:rsidRDefault="00527781" w:rsidP="00EB480E">
      <w:pPr>
        <w:pStyle w:val="Lijstalinea"/>
        <w:numPr>
          <w:ilvl w:val="0"/>
          <w:numId w:val="18"/>
        </w:numPr>
        <w:rPr>
          <w:sz w:val="20"/>
          <w:szCs w:val="20"/>
        </w:rPr>
      </w:pPr>
      <w:proofErr w:type="spellStart"/>
      <w:r>
        <w:rPr>
          <w:sz w:val="20"/>
          <w:szCs w:val="20"/>
        </w:rPr>
        <w:t>Leds</w:t>
      </w:r>
      <w:proofErr w:type="spellEnd"/>
      <w:r>
        <w:rPr>
          <w:sz w:val="20"/>
          <w:szCs w:val="20"/>
        </w:rPr>
        <w:t xml:space="preserve"> Go For </w:t>
      </w:r>
      <w:proofErr w:type="spellStart"/>
      <w:r>
        <w:rPr>
          <w:sz w:val="20"/>
          <w:szCs w:val="20"/>
        </w:rPr>
        <w:t>the</w:t>
      </w:r>
      <w:proofErr w:type="spellEnd"/>
      <w:r>
        <w:rPr>
          <w:sz w:val="20"/>
          <w:szCs w:val="20"/>
        </w:rPr>
        <w:t xml:space="preserve"> Best </w:t>
      </w:r>
    </w:p>
    <w:p w14:paraId="75A2028E" w14:textId="4620F4C8" w:rsidR="00EB480E" w:rsidRPr="00EB480E" w:rsidRDefault="00EB480E" w:rsidP="00EB480E">
      <w:pPr>
        <w:pStyle w:val="Lijstalinea"/>
        <w:numPr>
          <w:ilvl w:val="0"/>
          <w:numId w:val="18"/>
        </w:numPr>
        <w:rPr>
          <w:sz w:val="20"/>
          <w:szCs w:val="20"/>
        </w:rPr>
      </w:pPr>
      <w:r w:rsidRPr="00EB480E">
        <w:rPr>
          <w:sz w:val="20"/>
          <w:szCs w:val="20"/>
        </w:rPr>
        <w:t xml:space="preserve">Orange </w:t>
      </w:r>
      <w:proofErr w:type="spellStart"/>
      <w:r w:rsidRPr="00EB480E">
        <w:rPr>
          <w:sz w:val="20"/>
          <w:szCs w:val="20"/>
        </w:rPr>
        <w:t>Lighting</w:t>
      </w:r>
      <w:proofErr w:type="spellEnd"/>
    </w:p>
    <w:p w14:paraId="2FFC53DF" w14:textId="1A9255B4" w:rsidR="00EB480E" w:rsidRPr="00EB480E" w:rsidRDefault="00EB480E" w:rsidP="00EB480E">
      <w:pPr>
        <w:pStyle w:val="Lijstalinea"/>
        <w:numPr>
          <w:ilvl w:val="0"/>
          <w:numId w:val="18"/>
        </w:numPr>
        <w:rPr>
          <w:sz w:val="20"/>
          <w:szCs w:val="20"/>
        </w:rPr>
      </w:pPr>
      <w:proofErr w:type="spellStart"/>
      <w:r w:rsidRPr="00EB480E">
        <w:rPr>
          <w:sz w:val="20"/>
          <w:szCs w:val="20"/>
        </w:rPr>
        <w:t>Signify</w:t>
      </w:r>
      <w:proofErr w:type="spellEnd"/>
    </w:p>
    <w:p w14:paraId="3B28011C" w14:textId="4C056E8F" w:rsidR="00EB480E" w:rsidRPr="00EB480E" w:rsidRDefault="00EB480E" w:rsidP="00EB480E">
      <w:pPr>
        <w:pStyle w:val="Lijstalinea"/>
        <w:numPr>
          <w:ilvl w:val="0"/>
          <w:numId w:val="18"/>
        </w:numPr>
        <w:rPr>
          <w:sz w:val="20"/>
          <w:szCs w:val="20"/>
        </w:rPr>
      </w:pPr>
      <w:proofErr w:type="spellStart"/>
      <w:r w:rsidRPr="00EB480E">
        <w:rPr>
          <w:sz w:val="20"/>
          <w:szCs w:val="20"/>
        </w:rPr>
        <w:t>Sustainder</w:t>
      </w:r>
      <w:proofErr w:type="spellEnd"/>
      <w:r w:rsidRPr="00EB480E">
        <w:rPr>
          <w:sz w:val="20"/>
          <w:szCs w:val="20"/>
        </w:rPr>
        <w:t xml:space="preserve"> B.V.</w:t>
      </w:r>
    </w:p>
    <w:p w14:paraId="076F5266" w14:textId="5B6173D6" w:rsidR="00EB480E" w:rsidRPr="00EB480E" w:rsidRDefault="00EB480E" w:rsidP="00EB480E">
      <w:pPr>
        <w:pStyle w:val="Lijstalinea"/>
        <w:numPr>
          <w:ilvl w:val="0"/>
          <w:numId w:val="18"/>
        </w:numPr>
        <w:rPr>
          <w:sz w:val="20"/>
          <w:szCs w:val="20"/>
        </w:rPr>
      </w:pPr>
      <w:proofErr w:type="spellStart"/>
      <w:r w:rsidRPr="00EB480E">
        <w:rPr>
          <w:sz w:val="20"/>
          <w:szCs w:val="20"/>
        </w:rPr>
        <w:t>Swarco</w:t>
      </w:r>
      <w:proofErr w:type="spellEnd"/>
      <w:r w:rsidRPr="00EB480E">
        <w:rPr>
          <w:sz w:val="20"/>
          <w:szCs w:val="20"/>
        </w:rPr>
        <w:t xml:space="preserve"> Nederland B.V. </w:t>
      </w:r>
    </w:p>
    <w:p w14:paraId="1479B80B" w14:textId="1247AA81" w:rsidR="00EB480E" w:rsidRDefault="00EB480E" w:rsidP="00EB480E">
      <w:pPr>
        <w:pStyle w:val="Lijstalinea"/>
        <w:numPr>
          <w:ilvl w:val="0"/>
          <w:numId w:val="18"/>
        </w:numPr>
        <w:rPr>
          <w:sz w:val="20"/>
          <w:szCs w:val="20"/>
        </w:rPr>
      </w:pPr>
      <w:r w:rsidRPr="00EB480E">
        <w:rPr>
          <w:sz w:val="20"/>
          <w:szCs w:val="20"/>
        </w:rPr>
        <w:t>Van Gelder Verkeerstechniek B.V.</w:t>
      </w:r>
    </w:p>
    <w:p w14:paraId="7EDFB565" w14:textId="77777777" w:rsidR="00C41724" w:rsidRDefault="00EB480E" w:rsidP="00A973C4">
      <w:pPr>
        <w:rPr>
          <w:sz w:val="20"/>
          <w:szCs w:val="20"/>
        </w:rPr>
      </w:pPr>
      <w:r>
        <w:rPr>
          <w:sz w:val="20"/>
          <w:szCs w:val="20"/>
        </w:rPr>
        <w:t>Een deel van de marktpartijen heeft verzocht om informatie geheel of gedeeltelijk a</w:t>
      </w:r>
      <w:r w:rsidR="00A973C4">
        <w:rPr>
          <w:sz w:val="20"/>
          <w:szCs w:val="20"/>
        </w:rPr>
        <w:t>ls vertrouwelijk aan te merken, daarnaast zijn niet door alle partijen de vragen volledig beantwoord</w:t>
      </w:r>
      <w:r w:rsidR="00C41724">
        <w:rPr>
          <w:sz w:val="20"/>
          <w:szCs w:val="20"/>
        </w:rPr>
        <w:t xml:space="preserve"> en variëren de antwoorden ook per type marktpartij (fabrikant of aannemer). </w:t>
      </w:r>
    </w:p>
    <w:p w14:paraId="6DED7DB2" w14:textId="59752A2C" w:rsidR="00D46660" w:rsidRPr="00A973C4" w:rsidRDefault="00A973C4" w:rsidP="00A973C4">
      <w:pPr>
        <w:rPr>
          <w:sz w:val="20"/>
          <w:szCs w:val="20"/>
        </w:rPr>
      </w:pPr>
      <w:r>
        <w:rPr>
          <w:sz w:val="20"/>
          <w:szCs w:val="20"/>
        </w:rPr>
        <w:t>Daar wordt gesproken over ‘alle reacties’ dient u dit dan ook te lezen als ‘alle ontvangen reacties’. De reacties van marktpartijen betreft dus uitsluitend openbaar beschikbare informatie.</w:t>
      </w:r>
    </w:p>
    <w:p w14:paraId="7D7BDCD6" w14:textId="02DD94C3" w:rsidR="00D06D3B" w:rsidRDefault="00D06D3B" w:rsidP="00EE204D">
      <w:pPr>
        <w:pStyle w:val="Default"/>
        <w:rPr>
          <w:rFonts w:asciiTheme="minorHAnsi" w:hAnsiTheme="minorHAnsi" w:cstheme="minorHAnsi"/>
          <w:b/>
          <w:color w:val="FF0000"/>
          <w:sz w:val="20"/>
          <w:szCs w:val="20"/>
        </w:rPr>
      </w:pPr>
    </w:p>
    <w:p w14:paraId="7F5AB782" w14:textId="1C611485" w:rsidR="00D06D3B" w:rsidRPr="006E0B18" w:rsidRDefault="00A973C4" w:rsidP="00C41724">
      <w:pPr>
        <w:pStyle w:val="Kop3"/>
        <w:rPr>
          <w:color w:val="FF0000"/>
        </w:rPr>
      </w:pPr>
      <w:bookmarkStart w:id="5" w:name="_Toc163196301"/>
      <w:r>
        <w:rPr>
          <w:color w:val="FF0000"/>
        </w:rPr>
        <w:t>2.2</w:t>
      </w:r>
      <w:r w:rsidR="00D06D3B" w:rsidRPr="006E0B18">
        <w:rPr>
          <w:color w:val="FF0000"/>
        </w:rPr>
        <w:t xml:space="preserve"> </w:t>
      </w:r>
      <w:r w:rsidR="00D06D3B" w:rsidRPr="006E0B18">
        <w:rPr>
          <w:color w:val="FF0000"/>
        </w:rPr>
        <w:tab/>
      </w:r>
      <w:r>
        <w:rPr>
          <w:color w:val="FF0000"/>
        </w:rPr>
        <w:t>Samenvatting reacties marktconsultatie</w:t>
      </w:r>
      <w:bookmarkEnd w:id="5"/>
    </w:p>
    <w:p w14:paraId="5B90064D" w14:textId="274B9AD9" w:rsidR="005320E5" w:rsidRPr="00816B09" w:rsidRDefault="005320E5" w:rsidP="004C106B">
      <w:pPr>
        <w:pStyle w:val="Default"/>
        <w:rPr>
          <w:color w:val="000000" w:themeColor="text1"/>
          <w:sz w:val="20"/>
          <w:szCs w:val="20"/>
        </w:rPr>
      </w:pPr>
    </w:p>
    <w:p w14:paraId="3F4E9542" w14:textId="25F0B462" w:rsidR="005320E5" w:rsidRPr="00217F3C" w:rsidRDefault="00431EB7" w:rsidP="005320E5">
      <w:pPr>
        <w:pStyle w:val="Lijstalinea"/>
        <w:numPr>
          <w:ilvl w:val="0"/>
          <w:numId w:val="7"/>
        </w:numPr>
        <w:rPr>
          <w:rFonts w:cstheme="minorHAnsi"/>
          <w:b/>
          <w:color w:val="1F4E79" w:themeColor="accent1" w:themeShade="80"/>
          <w:sz w:val="20"/>
          <w:szCs w:val="20"/>
        </w:rPr>
      </w:pPr>
      <w:r w:rsidRPr="00217F3C">
        <w:rPr>
          <w:rFonts w:cstheme="minorHAnsi"/>
          <w:b/>
          <w:color w:val="1F4E79" w:themeColor="accent1" w:themeShade="80"/>
          <w:sz w:val="20"/>
          <w:szCs w:val="20"/>
        </w:rPr>
        <w:t>Is de planning van de Europese aanbesteding haalbaar en realistische? L</w:t>
      </w:r>
      <w:r w:rsidR="00C5755B" w:rsidRPr="00217F3C">
        <w:rPr>
          <w:rFonts w:cstheme="minorHAnsi"/>
          <w:b/>
          <w:color w:val="1F4E79" w:themeColor="accent1" w:themeShade="80"/>
          <w:sz w:val="20"/>
          <w:szCs w:val="20"/>
        </w:rPr>
        <w:t>icht u antwoord toe</w:t>
      </w:r>
      <w:r w:rsidRPr="00217F3C">
        <w:rPr>
          <w:rFonts w:cstheme="minorHAnsi"/>
          <w:b/>
          <w:color w:val="1F4E79" w:themeColor="accent1" w:themeShade="80"/>
          <w:sz w:val="20"/>
          <w:szCs w:val="20"/>
        </w:rPr>
        <w:t xml:space="preserve">? </w:t>
      </w:r>
      <w:r w:rsidR="009F681E" w:rsidRPr="00217F3C">
        <w:rPr>
          <w:rFonts w:cstheme="minorHAnsi"/>
          <w:b/>
          <w:color w:val="1F4E79" w:themeColor="accent1" w:themeShade="80"/>
          <w:sz w:val="20"/>
          <w:szCs w:val="20"/>
        </w:rPr>
        <w:t xml:space="preserve">                                                       </w:t>
      </w:r>
    </w:p>
    <w:tbl>
      <w:tblPr>
        <w:tblW w:w="6761" w:type="dxa"/>
        <w:tblInd w:w="6" w:type="dxa"/>
        <w:tblCellMar>
          <w:left w:w="70" w:type="dxa"/>
          <w:right w:w="70" w:type="dxa"/>
        </w:tblCellMar>
        <w:tblLook w:val="04A0" w:firstRow="1" w:lastRow="0" w:firstColumn="1" w:lastColumn="0" w:noHBand="0" w:noVBand="1"/>
      </w:tblPr>
      <w:tblGrid>
        <w:gridCol w:w="3461"/>
        <w:gridCol w:w="227"/>
        <w:gridCol w:w="3073"/>
      </w:tblGrid>
      <w:tr w:rsidR="008B6E42" w:rsidRPr="00C5755B" w14:paraId="45C82B2B" w14:textId="77777777" w:rsidTr="00D43288">
        <w:trPr>
          <w:trHeight w:val="286"/>
        </w:trPr>
        <w:tc>
          <w:tcPr>
            <w:tcW w:w="3461" w:type="dxa"/>
            <w:tcBorders>
              <w:top w:val="nil"/>
              <w:left w:val="nil"/>
              <w:bottom w:val="nil"/>
              <w:right w:val="nil"/>
            </w:tcBorders>
            <w:shd w:val="clear" w:color="auto" w:fill="auto"/>
            <w:noWrap/>
            <w:vAlign w:val="bottom"/>
            <w:hideMark/>
          </w:tcPr>
          <w:p w14:paraId="05D42BD4" w14:textId="77777777" w:rsidR="008B6E42" w:rsidRPr="008B6E42" w:rsidRDefault="008B6E42" w:rsidP="008B6E42">
            <w:pPr>
              <w:spacing w:after="0" w:line="240" w:lineRule="auto"/>
              <w:rPr>
                <w:rFonts w:ascii="Times New Roman" w:eastAsia="Times New Roman" w:hAnsi="Times New Roman" w:cs="Times New Roman"/>
                <w:sz w:val="24"/>
                <w:szCs w:val="24"/>
                <w:lang w:eastAsia="nl-NL"/>
              </w:rPr>
            </w:pPr>
          </w:p>
        </w:tc>
        <w:tc>
          <w:tcPr>
            <w:tcW w:w="227" w:type="dxa"/>
            <w:tcBorders>
              <w:top w:val="nil"/>
              <w:left w:val="nil"/>
              <w:bottom w:val="nil"/>
              <w:right w:val="nil"/>
            </w:tcBorders>
            <w:shd w:val="clear" w:color="auto" w:fill="auto"/>
            <w:noWrap/>
            <w:vAlign w:val="bottom"/>
            <w:hideMark/>
          </w:tcPr>
          <w:p w14:paraId="37A22235" w14:textId="77777777" w:rsidR="008B6E42" w:rsidRPr="00C5755B" w:rsidRDefault="008B6E42" w:rsidP="00D43288">
            <w:pPr>
              <w:spacing w:after="0" w:line="240" w:lineRule="auto"/>
              <w:rPr>
                <w:rFonts w:ascii="Times New Roman" w:eastAsia="Times New Roman" w:hAnsi="Times New Roman" w:cs="Times New Roman"/>
                <w:sz w:val="20"/>
                <w:szCs w:val="20"/>
                <w:lang w:eastAsia="nl-NL"/>
              </w:rPr>
            </w:pPr>
          </w:p>
        </w:tc>
        <w:tc>
          <w:tcPr>
            <w:tcW w:w="3073" w:type="dxa"/>
            <w:tcBorders>
              <w:top w:val="nil"/>
              <w:left w:val="nil"/>
              <w:bottom w:val="nil"/>
              <w:right w:val="nil"/>
            </w:tcBorders>
            <w:shd w:val="clear" w:color="auto" w:fill="FFFFFF" w:themeFill="background1"/>
            <w:noWrap/>
            <w:vAlign w:val="bottom"/>
            <w:hideMark/>
          </w:tcPr>
          <w:p w14:paraId="62071BF3" w14:textId="77777777" w:rsidR="008B6E42" w:rsidRPr="00C5755B" w:rsidRDefault="008B6E42" w:rsidP="00D43288">
            <w:pPr>
              <w:spacing w:after="0" w:line="240" w:lineRule="auto"/>
              <w:rPr>
                <w:rFonts w:ascii="Calibri" w:eastAsia="Times New Roman" w:hAnsi="Calibri" w:cs="Calibri"/>
                <w:i/>
                <w:iCs/>
                <w:color w:val="FF0000"/>
                <w:sz w:val="20"/>
                <w:szCs w:val="20"/>
                <w:lang w:eastAsia="nl-NL"/>
              </w:rPr>
            </w:pPr>
          </w:p>
        </w:tc>
      </w:tr>
      <w:tr w:rsidR="008B6E42" w:rsidRPr="00C5755B" w14:paraId="2ACB09B7" w14:textId="77777777" w:rsidTr="00D43288">
        <w:trPr>
          <w:trHeight w:val="286"/>
        </w:trPr>
        <w:tc>
          <w:tcPr>
            <w:tcW w:w="3461" w:type="dxa"/>
            <w:tcBorders>
              <w:top w:val="nil"/>
              <w:left w:val="nil"/>
              <w:bottom w:val="nil"/>
              <w:right w:val="nil"/>
            </w:tcBorders>
            <w:shd w:val="clear" w:color="auto" w:fill="auto"/>
            <w:noWrap/>
            <w:vAlign w:val="bottom"/>
            <w:hideMark/>
          </w:tcPr>
          <w:p w14:paraId="2B2CEE0F" w14:textId="77777777" w:rsidR="008B6E42" w:rsidRPr="00C5755B" w:rsidRDefault="008B6E42" w:rsidP="00D43288">
            <w:pPr>
              <w:spacing w:after="0" w:line="240" w:lineRule="auto"/>
              <w:jc w:val="right"/>
              <w:rPr>
                <w:rFonts w:ascii="Calibri" w:eastAsia="Times New Roman" w:hAnsi="Calibri" w:cs="Calibri"/>
                <w:b/>
                <w:bCs/>
                <w:color w:val="000000"/>
                <w:sz w:val="20"/>
                <w:szCs w:val="20"/>
                <w:lang w:eastAsia="nl-NL"/>
              </w:rPr>
            </w:pPr>
            <w:r w:rsidRPr="00C5755B">
              <w:rPr>
                <w:rFonts w:ascii="Calibri" w:eastAsia="Times New Roman" w:hAnsi="Calibri" w:cs="Calibri"/>
                <w:b/>
                <w:bCs/>
                <w:color w:val="000000"/>
                <w:sz w:val="20"/>
                <w:szCs w:val="20"/>
                <w:lang w:eastAsia="nl-NL"/>
              </w:rPr>
              <w:t>Publicatiedatum:</w:t>
            </w:r>
          </w:p>
        </w:tc>
        <w:tc>
          <w:tcPr>
            <w:tcW w:w="227" w:type="dxa"/>
            <w:tcBorders>
              <w:top w:val="nil"/>
              <w:left w:val="nil"/>
              <w:bottom w:val="nil"/>
              <w:right w:val="nil"/>
            </w:tcBorders>
            <w:shd w:val="clear" w:color="auto" w:fill="auto"/>
            <w:noWrap/>
            <w:vAlign w:val="bottom"/>
            <w:hideMark/>
          </w:tcPr>
          <w:p w14:paraId="75B57C54" w14:textId="77777777" w:rsidR="008B6E42" w:rsidRPr="00C5755B" w:rsidRDefault="008B6E42" w:rsidP="00D43288">
            <w:pPr>
              <w:spacing w:after="0" w:line="240" w:lineRule="auto"/>
              <w:jc w:val="right"/>
              <w:rPr>
                <w:rFonts w:ascii="Calibri" w:eastAsia="Times New Roman" w:hAnsi="Calibri" w:cs="Calibri"/>
                <w:b/>
                <w:bCs/>
                <w:color w:val="000000"/>
                <w:sz w:val="20"/>
                <w:szCs w:val="20"/>
                <w:lang w:eastAsia="nl-NL"/>
              </w:rPr>
            </w:pPr>
          </w:p>
        </w:tc>
        <w:tc>
          <w:tcPr>
            <w:tcW w:w="3073"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14:paraId="4E6F9C46" w14:textId="77777777" w:rsidR="008B6E42" w:rsidRPr="00C5755B" w:rsidRDefault="008B6E42" w:rsidP="00D43288">
            <w:pPr>
              <w:spacing w:after="0" w:line="240" w:lineRule="auto"/>
              <w:jc w:val="center"/>
              <w:rPr>
                <w:rFonts w:ascii="Calibri" w:eastAsia="Times New Roman" w:hAnsi="Calibri" w:cs="Calibri"/>
                <w:b/>
                <w:bCs/>
                <w:color w:val="000000"/>
                <w:sz w:val="20"/>
                <w:szCs w:val="20"/>
                <w:lang w:eastAsia="nl-NL"/>
              </w:rPr>
            </w:pPr>
            <w:r>
              <w:rPr>
                <w:rFonts w:ascii="Calibri" w:eastAsia="Times New Roman" w:hAnsi="Calibri" w:cs="Calibri"/>
                <w:b/>
                <w:bCs/>
                <w:color w:val="000000"/>
                <w:sz w:val="20"/>
                <w:szCs w:val="20"/>
                <w:lang w:eastAsia="nl-NL"/>
              </w:rPr>
              <w:t>dinsdag 12</w:t>
            </w:r>
            <w:r w:rsidRPr="00C5755B">
              <w:rPr>
                <w:rFonts w:ascii="Calibri" w:eastAsia="Times New Roman" w:hAnsi="Calibri" w:cs="Calibri"/>
                <w:b/>
                <w:bCs/>
                <w:color w:val="000000"/>
                <w:sz w:val="20"/>
                <w:szCs w:val="20"/>
                <w:lang w:eastAsia="nl-NL"/>
              </w:rPr>
              <w:t xml:space="preserve"> april 2024</w:t>
            </w:r>
          </w:p>
        </w:tc>
      </w:tr>
      <w:tr w:rsidR="008B6E42" w:rsidRPr="00C5755B" w14:paraId="7B8B16C3" w14:textId="77777777" w:rsidTr="00D43288">
        <w:trPr>
          <w:trHeight w:val="121"/>
        </w:trPr>
        <w:tc>
          <w:tcPr>
            <w:tcW w:w="3461" w:type="dxa"/>
            <w:tcBorders>
              <w:top w:val="nil"/>
              <w:left w:val="nil"/>
              <w:bottom w:val="nil"/>
              <w:right w:val="nil"/>
            </w:tcBorders>
            <w:shd w:val="clear" w:color="auto" w:fill="auto"/>
            <w:noWrap/>
            <w:vAlign w:val="bottom"/>
            <w:hideMark/>
          </w:tcPr>
          <w:p w14:paraId="4A40749E" w14:textId="77777777" w:rsidR="008B6E42" w:rsidRPr="00C5755B" w:rsidRDefault="008B6E42" w:rsidP="00D43288">
            <w:pPr>
              <w:spacing w:after="0" w:line="240" w:lineRule="auto"/>
              <w:jc w:val="center"/>
              <w:rPr>
                <w:rFonts w:ascii="Calibri" w:eastAsia="Times New Roman" w:hAnsi="Calibri" w:cs="Calibri"/>
                <w:color w:val="000000"/>
                <w:sz w:val="20"/>
                <w:szCs w:val="20"/>
                <w:lang w:eastAsia="nl-NL"/>
              </w:rPr>
            </w:pPr>
          </w:p>
        </w:tc>
        <w:tc>
          <w:tcPr>
            <w:tcW w:w="227" w:type="dxa"/>
            <w:tcBorders>
              <w:top w:val="nil"/>
              <w:left w:val="nil"/>
              <w:bottom w:val="nil"/>
              <w:right w:val="nil"/>
            </w:tcBorders>
            <w:shd w:val="clear" w:color="auto" w:fill="auto"/>
            <w:noWrap/>
            <w:vAlign w:val="bottom"/>
            <w:hideMark/>
          </w:tcPr>
          <w:p w14:paraId="25C6A1A6" w14:textId="77777777" w:rsidR="008B6E42" w:rsidRPr="00C5755B" w:rsidRDefault="008B6E42" w:rsidP="00D43288">
            <w:pPr>
              <w:spacing w:after="0" w:line="240" w:lineRule="auto"/>
              <w:jc w:val="right"/>
              <w:rPr>
                <w:rFonts w:ascii="Times New Roman" w:eastAsia="Times New Roman" w:hAnsi="Times New Roman" w:cs="Times New Roman"/>
                <w:sz w:val="20"/>
                <w:szCs w:val="20"/>
                <w:lang w:eastAsia="nl-NL"/>
              </w:rPr>
            </w:pPr>
          </w:p>
        </w:tc>
        <w:tc>
          <w:tcPr>
            <w:tcW w:w="3073" w:type="dxa"/>
            <w:tcBorders>
              <w:top w:val="nil"/>
              <w:left w:val="nil"/>
              <w:bottom w:val="nil"/>
              <w:right w:val="nil"/>
            </w:tcBorders>
            <w:shd w:val="clear" w:color="auto" w:fill="FFFFFF" w:themeFill="background1"/>
            <w:noWrap/>
            <w:vAlign w:val="bottom"/>
            <w:hideMark/>
          </w:tcPr>
          <w:p w14:paraId="50342563" w14:textId="77777777" w:rsidR="008B6E42" w:rsidRPr="00C5755B" w:rsidRDefault="008B6E42" w:rsidP="00D43288">
            <w:pPr>
              <w:spacing w:after="0" w:line="240" w:lineRule="auto"/>
              <w:rPr>
                <w:rFonts w:ascii="Times New Roman" w:eastAsia="Times New Roman" w:hAnsi="Times New Roman" w:cs="Times New Roman"/>
                <w:sz w:val="20"/>
                <w:szCs w:val="20"/>
                <w:lang w:eastAsia="nl-NL"/>
              </w:rPr>
            </w:pPr>
          </w:p>
        </w:tc>
      </w:tr>
      <w:tr w:rsidR="008B6E42" w:rsidRPr="00C5755B" w14:paraId="4FAC3D6E" w14:textId="77777777" w:rsidTr="00D43288">
        <w:trPr>
          <w:trHeight w:val="273"/>
        </w:trPr>
        <w:tc>
          <w:tcPr>
            <w:tcW w:w="3461" w:type="dxa"/>
            <w:tcBorders>
              <w:top w:val="nil"/>
              <w:left w:val="nil"/>
              <w:bottom w:val="nil"/>
              <w:right w:val="nil"/>
            </w:tcBorders>
            <w:shd w:val="clear" w:color="auto" w:fill="auto"/>
            <w:noWrap/>
            <w:vAlign w:val="bottom"/>
            <w:hideMark/>
          </w:tcPr>
          <w:p w14:paraId="21F521D7"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r w:rsidRPr="00C5755B">
              <w:rPr>
                <w:rFonts w:ascii="Calibri" w:eastAsia="Times New Roman" w:hAnsi="Calibri" w:cs="Calibri"/>
                <w:color w:val="000000"/>
                <w:sz w:val="20"/>
                <w:szCs w:val="20"/>
                <w:lang w:eastAsia="nl-NL"/>
              </w:rPr>
              <w:t>Sluiting 1e Nota van Inlichtingen:</w:t>
            </w:r>
          </w:p>
        </w:tc>
        <w:tc>
          <w:tcPr>
            <w:tcW w:w="227" w:type="dxa"/>
            <w:tcBorders>
              <w:top w:val="nil"/>
              <w:left w:val="nil"/>
              <w:bottom w:val="nil"/>
              <w:right w:val="nil"/>
            </w:tcBorders>
            <w:shd w:val="clear" w:color="auto" w:fill="auto"/>
            <w:noWrap/>
            <w:vAlign w:val="bottom"/>
            <w:hideMark/>
          </w:tcPr>
          <w:p w14:paraId="541FF744"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p>
        </w:tc>
        <w:tc>
          <w:tcPr>
            <w:tcW w:w="307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95DD473" w14:textId="77777777" w:rsidR="008B6E42" w:rsidRPr="00C5755B" w:rsidRDefault="008B6E42" w:rsidP="00D43288">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maandag 22 april</w:t>
            </w:r>
            <w:r w:rsidRPr="00C5755B">
              <w:rPr>
                <w:rFonts w:ascii="Calibri" w:eastAsia="Times New Roman" w:hAnsi="Calibri" w:cs="Calibri"/>
                <w:color w:val="000000"/>
                <w:sz w:val="20"/>
                <w:szCs w:val="20"/>
                <w:lang w:eastAsia="nl-NL"/>
              </w:rPr>
              <w:t xml:space="preserve"> 2024</w:t>
            </w:r>
          </w:p>
        </w:tc>
      </w:tr>
      <w:tr w:rsidR="008B6E42" w:rsidRPr="00C5755B" w14:paraId="1D35ED13" w14:textId="77777777" w:rsidTr="008B6E42">
        <w:trPr>
          <w:trHeight w:val="56"/>
        </w:trPr>
        <w:tc>
          <w:tcPr>
            <w:tcW w:w="3461" w:type="dxa"/>
            <w:tcBorders>
              <w:top w:val="nil"/>
              <w:left w:val="nil"/>
              <w:bottom w:val="nil"/>
              <w:right w:val="nil"/>
            </w:tcBorders>
            <w:shd w:val="clear" w:color="auto" w:fill="auto"/>
            <w:noWrap/>
            <w:vAlign w:val="bottom"/>
            <w:hideMark/>
          </w:tcPr>
          <w:p w14:paraId="1DBD9641"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r w:rsidRPr="00C5755B">
              <w:rPr>
                <w:rFonts w:ascii="Calibri" w:eastAsia="Times New Roman" w:hAnsi="Calibri" w:cs="Calibri"/>
                <w:color w:val="000000"/>
                <w:sz w:val="20"/>
                <w:szCs w:val="20"/>
                <w:lang w:eastAsia="nl-NL"/>
              </w:rPr>
              <w:t>Publicatie 1e Nota van Inlichtingen:</w:t>
            </w:r>
          </w:p>
        </w:tc>
        <w:tc>
          <w:tcPr>
            <w:tcW w:w="227" w:type="dxa"/>
            <w:tcBorders>
              <w:top w:val="nil"/>
              <w:left w:val="nil"/>
              <w:bottom w:val="nil"/>
              <w:right w:val="nil"/>
            </w:tcBorders>
            <w:shd w:val="clear" w:color="auto" w:fill="auto"/>
            <w:noWrap/>
            <w:vAlign w:val="bottom"/>
            <w:hideMark/>
          </w:tcPr>
          <w:p w14:paraId="0D3A07AB"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p>
        </w:tc>
        <w:tc>
          <w:tcPr>
            <w:tcW w:w="307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644EC9D" w14:textId="77777777" w:rsidR="008B6E42" w:rsidRPr="00C5755B" w:rsidRDefault="008B6E42" w:rsidP="00D43288">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vrijdag 26 april</w:t>
            </w:r>
            <w:r w:rsidRPr="00C5755B">
              <w:rPr>
                <w:rFonts w:ascii="Calibri" w:eastAsia="Times New Roman" w:hAnsi="Calibri" w:cs="Calibri"/>
                <w:color w:val="000000"/>
                <w:sz w:val="20"/>
                <w:szCs w:val="20"/>
                <w:lang w:eastAsia="nl-NL"/>
              </w:rPr>
              <w:t xml:space="preserve"> 2024</w:t>
            </w:r>
          </w:p>
        </w:tc>
      </w:tr>
      <w:tr w:rsidR="008B6E42" w:rsidRPr="00C5755B" w14:paraId="46474427" w14:textId="77777777" w:rsidTr="00D43288">
        <w:trPr>
          <w:trHeight w:val="273"/>
        </w:trPr>
        <w:tc>
          <w:tcPr>
            <w:tcW w:w="3461" w:type="dxa"/>
            <w:tcBorders>
              <w:top w:val="nil"/>
              <w:left w:val="nil"/>
              <w:bottom w:val="nil"/>
              <w:right w:val="nil"/>
            </w:tcBorders>
            <w:shd w:val="clear" w:color="auto" w:fill="auto"/>
            <w:noWrap/>
            <w:vAlign w:val="bottom"/>
            <w:hideMark/>
          </w:tcPr>
          <w:p w14:paraId="38D4A18F"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r w:rsidRPr="00C5755B">
              <w:rPr>
                <w:rFonts w:ascii="Calibri" w:eastAsia="Times New Roman" w:hAnsi="Calibri" w:cs="Calibri"/>
                <w:color w:val="000000"/>
                <w:sz w:val="20"/>
                <w:szCs w:val="20"/>
                <w:lang w:eastAsia="nl-NL"/>
              </w:rPr>
              <w:t>Sluiting 2e Nota van Inlichtingen:</w:t>
            </w:r>
          </w:p>
        </w:tc>
        <w:tc>
          <w:tcPr>
            <w:tcW w:w="227" w:type="dxa"/>
            <w:tcBorders>
              <w:top w:val="nil"/>
              <w:left w:val="nil"/>
              <w:bottom w:val="nil"/>
              <w:right w:val="nil"/>
            </w:tcBorders>
            <w:shd w:val="clear" w:color="auto" w:fill="auto"/>
            <w:noWrap/>
            <w:vAlign w:val="bottom"/>
            <w:hideMark/>
          </w:tcPr>
          <w:p w14:paraId="5046B281"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p>
        </w:tc>
        <w:tc>
          <w:tcPr>
            <w:tcW w:w="307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33AEA9C" w14:textId="77777777" w:rsidR="008B6E42" w:rsidRPr="00C5755B" w:rsidRDefault="008B6E42" w:rsidP="00D43288">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vrijdag 10</w:t>
            </w:r>
            <w:r w:rsidRPr="00C5755B">
              <w:rPr>
                <w:rFonts w:ascii="Calibri" w:eastAsia="Times New Roman" w:hAnsi="Calibri" w:cs="Calibri"/>
                <w:color w:val="000000"/>
                <w:sz w:val="20"/>
                <w:szCs w:val="20"/>
                <w:lang w:eastAsia="nl-NL"/>
              </w:rPr>
              <w:t xml:space="preserve"> mei 2024</w:t>
            </w:r>
          </w:p>
        </w:tc>
      </w:tr>
      <w:tr w:rsidR="008B6E42" w:rsidRPr="00C5755B" w14:paraId="67CB3A48" w14:textId="77777777" w:rsidTr="00D43288">
        <w:trPr>
          <w:trHeight w:val="273"/>
        </w:trPr>
        <w:tc>
          <w:tcPr>
            <w:tcW w:w="3461" w:type="dxa"/>
            <w:tcBorders>
              <w:top w:val="nil"/>
              <w:left w:val="nil"/>
              <w:bottom w:val="nil"/>
              <w:right w:val="nil"/>
            </w:tcBorders>
            <w:shd w:val="clear" w:color="auto" w:fill="auto"/>
            <w:noWrap/>
            <w:vAlign w:val="bottom"/>
            <w:hideMark/>
          </w:tcPr>
          <w:p w14:paraId="370E7212"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r w:rsidRPr="00C5755B">
              <w:rPr>
                <w:rFonts w:ascii="Calibri" w:eastAsia="Times New Roman" w:hAnsi="Calibri" w:cs="Calibri"/>
                <w:color w:val="000000"/>
                <w:sz w:val="20"/>
                <w:szCs w:val="20"/>
                <w:lang w:eastAsia="nl-NL"/>
              </w:rPr>
              <w:t>Publicatie 2e Nota van Inlichtingen:</w:t>
            </w:r>
          </w:p>
        </w:tc>
        <w:tc>
          <w:tcPr>
            <w:tcW w:w="227" w:type="dxa"/>
            <w:tcBorders>
              <w:top w:val="nil"/>
              <w:left w:val="nil"/>
              <w:bottom w:val="nil"/>
              <w:right w:val="nil"/>
            </w:tcBorders>
            <w:shd w:val="clear" w:color="auto" w:fill="auto"/>
            <w:noWrap/>
            <w:vAlign w:val="bottom"/>
            <w:hideMark/>
          </w:tcPr>
          <w:p w14:paraId="403AF794"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p>
        </w:tc>
        <w:tc>
          <w:tcPr>
            <w:tcW w:w="307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138B6D8" w14:textId="77777777" w:rsidR="008B6E42" w:rsidRPr="00C5755B" w:rsidRDefault="008B6E42" w:rsidP="00D43288">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vrijdag 24</w:t>
            </w:r>
            <w:r w:rsidRPr="00C5755B">
              <w:rPr>
                <w:rFonts w:ascii="Calibri" w:eastAsia="Times New Roman" w:hAnsi="Calibri" w:cs="Calibri"/>
                <w:color w:val="000000"/>
                <w:sz w:val="20"/>
                <w:szCs w:val="20"/>
                <w:lang w:eastAsia="nl-NL"/>
              </w:rPr>
              <w:t xml:space="preserve"> mei 2024</w:t>
            </w:r>
          </w:p>
        </w:tc>
      </w:tr>
      <w:tr w:rsidR="008B6E42" w:rsidRPr="00C5755B" w14:paraId="5777CA0F" w14:textId="77777777" w:rsidTr="00D43288">
        <w:trPr>
          <w:trHeight w:val="157"/>
        </w:trPr>
        <w:tc>
          <w:tcPr>
            <w:tcW w:w="3461" w:type="dxa"/>
            <w:tcBorders>
              <w:top w:val="nil"/>
              <w:left w:val="nil"/>
              <w:bottom w:val="nil"/>
              <w:right w:val="nil"/>
            </w:tcBorders>
            <w:shd w:val="clear" w:color="auto" w:fill="auto"/>
            <w:noWrap/>
            <w:vAlign w:val="bottom"/>
            <w:hideMark/>
          </w:tcPr>
          <w:p w14:paraId="7A87D6BC" w14:textId="77777777" w:rsidR="008B6E42" w:rsidRPr="00C5755B" w:rsidRDefault="008B6E42" w:rsidP="00D43288">
            <w:pPr>
              <w:spacing w:after="0" w:line="240" w:lineRule="auto"/>
              <w:jc w:val="center"/>
              <w:rPr>
                <w:rFonts w:ascii="Calibri" w:eastAsia="Times New Roman" w:hAnsi="Calibri" w:cs="Calibri"/>
                <w:color w:val="000000"/>
                <w:sz w:val="20"/>
                <w:szCs w:val="20"/>
                <w:lang w:eastAsia="nl-NL"/>
              </w:rPr>
            </w:pPr>
          </w:p>
        </w:tc>
        <w:tc>
          <w:tcPr>
            <w:tcW w:w="227" w:type="dxa"/>
            <w:tcBorders>
              <w:top w:val="nil"/>
              <w:left w:val="nil"/>
              <w:bottom w:val="nil"/>
              <w:right w:val="nil"/>
            </w:tcBorders>
            <w:shd w:val="clear" w:color="auto" w:fill="auto"/>
            <w:noWrap/>
            <w:vAlign w:val="bottom"/>
            <w:hideMark/>
          </w:tcPr>
          <w:p w14:paraId="4845F0CB" w14:textId="77777777" w:rsidR="008B6E42" w:rsidRPr="00C5755B" w:rsidRDefault="008B6E42" w:rsidP="00D43288">
            <w:pPr>
              <w:spacing w:after="0" w:line="240" w:lineRule="auto"/>
              <w:jc w:val="right"/>
              <w:rPr>
                <w:rFonts w:ascii="Times New Roman" w:eastAsia="Times New Roman" w:hAnsi="Times New Roman" w:cs="Times New Roman"/>
                <w:sz w:val="20"/>
                <w:szCs w:val="20"/>
                <w:lang w:eastAsia="nl-NL"/>
              </w:rPr>
            </w:pPr>
          </w:p>
        </w:tc>
        <w:tc>
          <w:tcPr>
            <w:tcW w:w="3073" w:type="dxa"/>
            <w:tcBorders>
              <w:top w:val="nil"/>
              <w:left w:val="nil"/>
              <w:bottom w:val="nil"/>
              <w:right w:val="nil"/>
            </w:tcBorders>
            <w:shd w:val="clear" w:color="auto" w:fill="FFFFFF" w:themeFill="background1"/>
            <w:noWrap/>
            <w:vAlign w:val="bottom"/>
            <w:hideMark/>
          </w:tcPr>
          <w:p w14:paraId="3E337762" w14:textId="77777777" w:rsidR="008B6E42" w:rsidRPr="00C5755B" w:rsidRDefault="008B6E42" w:rsidP="00D43288">
            <w:pPr>
              <w:spacing w:after="0" w:line="240" w:lineRule="auto"/>
              <w:rPr>
                <w:rFonts w:ascii="Times New Roman" w:eastAsia="Times New Roman" w:hAnsi="Times New Roman" w:cs="Times New Roman"/>
                <w:sz w:val="20"/>
                <w:szCs w:val="20"/>
                <w:lang w:eastAsia="nl-NL"/>
              </w:rPr>
            </w:pPr>
          </w:p>
        </w:tc>
      </w:tr>
      <w:tr w:rsidR="008B6E42" w:rsidRPr="00C5755B" w14:paraId="08E43EA2" w14:textId="77777777" w:rsidTr="00D43288">
        <w:trPr>
          <w:trHeight w:val="273"/>
        </w:trPr>
        <w:tc>
          <w:tcPr>
            <w:tcW w:w="3461" w:type="dxa"/>
            <w:tcBorders>
              <w:top w:val="nil"/>
              <w:left w:val="nil"/>
              <w:bottom w:val="nil"/>
              <w:right w:val="nil"/>
            </w:tcBorders>
            <w:shd w:val="clear" w:color="auto" w:fill="auto"/>
            <w:noWrap/>
            <w:vAlign w:val="bottom"/>
            <w:hideMark/>
          </w:tcPr>
          <w:p w14:paraId="298F8B06" w14:textId="77777777" w:rsidR="008B6E42" w:rsidRPr="00C5755B" w:rsidRDefault="008B6E42" w:rsidP="00D43288">
            <w:pPr>
              <w:spacing w:after="0" w:line="240" w:lineRule="auto"/>
              <w:jc w:val="right"/>
              <w:rPr>
                <w:rFonts w:ascii="Calibri" w:eastAsia="Times New Roman" w:hAnsi="Calibri" w:cs="Calibri"/>
                <w:b/>
                <w:bCs/>
                <w:color w:val="000000"/>
                <w:sz w:val="20"/>
                <w:szCs w:val="20"/>
                <w:lang w:eastAsia="nl-NL"/>
              </w:rPr>
            </w:pPr>
            <w:r w:rsidRPr="00C5755B">
              <w:rPr>
                <w:rFonts w:ascii="Calibri" w:eastAsia="Times New Roman" w:hAnsi="Calibri" w:cs="Calibri"/>
                <w:b/>
                <w:bCs/>
                <w:color w:val="000000"/>
                <w:sz w:val="20"/>
                <w:szCs w:val="20"/>
                <w:lang w:eastAsia="nl-NL"/>
              </w:rPr>
              <w:t>Sluitingsdatum</w:t>
            </w:r>
          </w:p>
        </w:tc>
        <w:tc>
          <w:tcPr>
            <w:tcW w:w="227" w:type="dxa"/>
            <w:tcBorders>
              <w:top w:val="nil"/>
              <w:left w:val="nil"/>
              <w:bottom w:val="nil"/>
              <w:right w:val="nil"/>
            </w:tcBorders>
            <w:shd w:val="clear" w:color="auto" w:fill="auto"/>
            <w:noWrap/>
            <w:vAlign w:val="bottom"/>
            <w:hideMark/>
          </w:tcPr>
          <w:p w14:paraId="02D53C66" w14:textId="77777777" w:rsidR="008B6E42" w:rsidRPr="00C5755B" w:rsidRDefault="008B6E42" w:rsidP="00D43288">
            <w:pPr>
              <w:spacing w:after="0" w:line="240" w:lineRule="auto"/>
              <w:jc w:val="right"/>
              <w:rPr>
                <w:rFonts w:ascii="Calibri" w:eastAsia="Times New Roman" w:hAnsi="Calibri" w:cs="Calibri"/>
                <w:b/>
                <w:bCs/>
                <w:color w:val="000000"/>
                <w:sz w:val="20"/>
                <w:szCs w:val="20"/>
                <w:lang w:eastAsia="nl-NL"/>
              </w:rPr>
            </w:pPr>
          </w:p>
        </w:tc>
        <w:tc>
          <w:tcPr>
            <w:tcW w:w="30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7AD904" w14:textId="77777777" w:rsidR="008B6E42" w:rsidRPr="00C5755B" w:rsidRDefault="008B6E42" w:rsidP="00D43288">
            <w:pPr>
              <w:spacing w:after="0" w:line="240" w:lineRule="auto"/>
              <w:jc w:val="center"/>
              <w:rPr>
                <w:rFonts w:ascii="Calibri" w:eastAsia="Times New Roman" w:hAnsi="Calibri" w:cs="Calibri"/>
                <w:b/>
                <w:bCs/>
                <w:color w:val="000000"/>
                <w:sz w:val="20"/>
                <w:szCs w:val="20"/>
                <w:lang w:eastAsia="nl-NL"/>
              </w:rPr>
            </w:pPr>
            <w:r>
              <w:rPr>
                <w:rFonts w:ascii="Calibri" w:eastAsia="Times New Roman" w:hAnsi="Calibri" w:cs="Calibri"/>
                <w:b/>
                <w:bCs/>
                <w:color w:val="000000"/>
                <w:sz w:val="20"/>
                <w:szCs w:val="20"/>
                <w:lang w:eastAsia="nl-NL"/>
              </w:rPr>
              <w:t>maandag 3</w:t>
            </w:r>
            <w:r w:rsidRPr="00C5755B">
              <w:rPr>
                <w:rFonts w:ascii="Calibri" w:eastAsia="Times New Roman" w:hAnsi="Calibri" w:cs="Calibri"/>
                <w:b/>
                <w:bCs/>
                <w:color w:val="000000"/>
                <w:sz w:val="20"/>
                <w:szCs w:val="20"/>
                <w:lang w:eastAsia="nl-NL"/>
              </w:rPr>
              <w:t xml:space="preserve"> juni 2024</w:t>
            </w:r>
          </w:p>
        </w:tc>
      </w:tr>
      <w:tr w:rsidR="008B6E42" w:rsidRPr="00C5755B" w14:paraId="10212895" w14:textId="77777777" w:rsidTr="00D43288">
        <w:trPr>
          <w:trHeight w:val="273"/>
        </w:trPr>
        <w:tc>
          <w:tcPr>
            <w:tcW w:w="3461" w:type="dxa"/>
            <w:tcBorders>
              <w:top w:val="nil"/>
              <w:left w:val="nil"/>
              <w:bottom w:val="nil"/>
              <w:right w:val="nil"/>
            </w:tcBorders>
            <w:shd w:val="clear" w:color="auto" w:fill="auto"/>
            <w:noWrap/>
            <w:vAlign w:val="bottom"/>
            <w:hideMark/>
          </w:tcPr>
          <w:p w14:paraId="37437E9B" w14:textId="77777777" w:rsidR="008B6E42" w:rsidRPr="00C5755B" w:rsidRDefault="008B6E42" w:rsidP="00D43288">
            <w:pPr>
              <w:spacing w:after="0" w:line="240" w:lineRule="auto"/>
              <w:jc w:val="right"/>
              <w:rPr>
                <w:rFonts w:ascii="Calibri" w:eastAsia="Times New Roman" w:hAnsi="Calibri" w:cs="Calibri"/>
                <w:b/>
                <w:bCs/>
                <w:color w:val="000000"/>
                <w:sz w:val="20"/>
                <w:szCs w:val="20"/>
                <w:lang w:eastAsia="nl-NL"/>
              </w:rPr>
            </w:pPr>
            <w:r w:rsidRPr="00C5755B">
              <w:rPr>
                <w:rFonts w:ascii="Calibri" w:eastAsia="Times New Roman" w:hAnsi="Calibri" w:cs="Calibri"/>
                <w:b/>
                <w:bCs/>
                <w:color w:val="000000"/>
                <w:sz w:val="20"/>
                <w:szCs w:val="20"/>
                <w:lang w:eastAsia="nl-NL"/>
              </w:rPr>
              <w:t>Voorlopige gunning:</w:t>
            </w:r>
          </w:p>
        </w:tc>
        <w:tc>
          <w:tcPr>
            <w:tcW w:w="227" w:type="dxa"/>
            <w:tcBorders>
              <w:top w:val="nil"/>
              <w:left w:val="nil"/>
              <w:bottom w:val="nil"/>
              <w:right w:val="nil"/>
            </w:tcBorders>
            <w:shd w:val="clear" w:color="auto" w:fill="auto"/>
            <w:noWrap/>
            <w:vAlign w:val="bottom"/>
            <w:hideMark/>
          </w:tcPr>
          <w:p w14:paraId="335CCB2A" w14:textId="77777777" w:rsidR="008B6E42" w:rsidRPr="00C5755B" w:rsidRDefault="008B6E42" w:rsidP="00D43288">
            <w:pPr>
              <w:spacing w:after="0" w:line="240" w:lineRule="auto"/>
              <w:jc w:val="right"/>
              <w:rPr>
                <w:rFonts w:ascii="Calibri" w:eastAsia="Times New Roman" w:hAnsi="Calibri" w:cs="Calibri"/>
                <w:b/>
                <w:bCs/>
                <w:color w:val="000000"/>
                <w:sz w:val="20"/>
                <w:szCs w:val="20"/>
                <w:lang w:eastAsia="nl-NL"/>
              </w:rPr>
            </w:pPr>
          </w:p>
        </w:tc>
        <w:tc>
          <w:tcPr>
            <w:tcW w:w="30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EACF58" w14:textId="77777777" w:rsidR="008B6E42" w:rsidRPr="00C5755B" w:rsidRDefault="008B6E42" w:rsidP="00D43288">
            <w:pPr>
              <w:spacing w:after="0" w:line="240" w:lineRule="auto"/>
              <w:jc w:val="center"/>
              <w:rPr>
                <w:rFonts w:ascii="Calibri" w:eastAsia="Times New Roman" w:hAnsi="Calibri" w:cs="Calibri"/>
                <w:b/>
                <w:bCs/>
                <w:color w:val="000000"/>
                <w:sz w:val="20"/>
                <w:szCs w:val="20"/>
                <w:lang w:eastAsia="nl-NL"/>
              </w:rPr>
            </w:pPr>
            <w:r>
              <w:rPr>
                <w:rFonts w:ascii="Calibri" w:eastAsia="Times New Roman" w:hAnsi="Calibri" w:cs="Calibri"/>
                <w:b/>
                <w:bCs/>
                <w:color w:val="000000"/>
                <w:sz w:val="20"/>
                <w:szCs w:val="20"/>
                <w:lang w:eastAsia="nl-NL"/>
              </w:rPr>
              <w:t>dinsdag 11</w:t>
            </w:r>
            <w:r w:rsidRPr="00C5755B">
              <w:rPr>
                <w:rFonts w:ascii="Calibri" w:eastAsia="Times New Roman" w:hAnsi="Calibri" w:cs="Calibri"/>
                <w:b/>
                <w:bCs/>
                <w:color w:val="000000"/>
                <w:sz w:val="20"/>
                <w:szCs w:val="20"/>
                <w:lang w:eastAsia="nl-NL"/>
              </w:rPr>
              <w:t xml:space="preserve"> juni 2024</w:t>
            </w:r>
          </w:p>
        </w:tc>
      </w:tr>
      <w:tr w:rsidR="008B6E42" w:rsidRPr="00C5755B" w14:paraId="16AB1711" w14:textId="77777777" w:rsidTr="00D43288">
        <w:trPr>
          <w:trHeight w:val="273"/>
        </w:trPr>
        <w:tc>
          <w:tcPr>
            <w:tcW w:w="3461" w:type="dxa"/>
            <w:tcBorders>
              <w:top w:val="nil"/>
              <w:left w:val="nil"/>
              <w:bottom w:val="nil"/>
              <w:right w:val="nil"/>
            </w:tcBorders>
            <w:shd w:val="clear" w:color="auto" w:fill="auto"/>
            <w:noWrap/>
            <w:vAlign w:val="bottom"/>
            <w:hideMark/>
          </w:tcPr>
          <w:p w14:paraId="631E85CA"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r w:rsidRPr="00C5755B">
              <w:rPr>
                <w:rFonts w:ascii="Calibri" w:eastAsia="Times New Roman" w:hAnsi="Calibri" w:cs="Calibri"/>
                <w:color w:val="000000"/>
                <w:sz w:val="20"/>
                <w:szCs w:val="20"/>
                <w:lang w:eastAsia="nl-NL"/>
              </w:rPr>
              <w:t>Afloop Stand-</w:t>
            </w:r>
            <w:proofErr w:type="spellStart"/>
            <w:r w:rsidRPr="00C5755B">
              <w:rPr>
                <w:rFonts w:ascii="Calibri" w:eastAsia="Times New Roman" w:hAnsi="Calibri" w:cs="Calibri"/>
                <w:color w:val="000000"/>
                <w:sz w:val="20"/>
                <w:szCs w:val="20"/>
                <w:lang w:eastAsia="nl-NL"/>
              </w:rPr>
              <w:t>Still</w:t>
            </w:r>
            <w:proofErr w:type="spellEnd"/>
            <w:r w:rsidRPr="00C5755B">
              <w:rPr>
                <w:rFonts w:ascii="Calibri" w:eastAsia="Times New Roman" w:hAnsi="Calibri" w:cs="Calibri"/>
                <w:color w:val="000000"/>
                <w:sz w:val="20"/>
                <w:szCs w:val="20"/>
                <w:lang w:eastAsia="nl-NL"/>
              </w:rPr>
              <w:t>:</w:t>
            </w:r>
          </w:p>
        </w:tc>
        <w:tc>
          <w:tcPr>
            <w:tcW w:w="227" w:type="dxa"/>
            <w:tcBorders>
              <w:top w:val="nil"/>
              <w:left w:val="nil"/>
              <w:bottom w:val="nil"/>
              <w:right w:val="nil"/>
            </w:tcBorders>
            <w:shd w:val="clear" w:color="auto" w:fill="auto"/>
            <w:noWrap/>
            <w:vAlign w:val="bottom"/>
            <w:hideMark/>
          </w:tcPr>
          <w:p w14:paraId="24FF6FED"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p>
        </w:tc>
        <w:tc>
          <w:tcPr>
            <w:tcW w:w="307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6758CE5" w14:textId="77777777" w:rsidR="008B6E42" w:rsidRPr="00C5755B" w:rsidRDefault="008B6E42" w:rsidP="00D43288">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maandag 1 jul</w:t>
            </w:r>
            <w:r w:rsidRPr="00C5755B">
              <w:rPr>
                <w:rFonts w:ascii="Calibri" w:eastAsia="Times New Roman" w:hAnsi="Calibri" w:cs="Calibri"/>
                <w:color w:val="000000"/>
                <w:sz w:val="20"/>
                <w:szCs w:val="20"/>
                <w:lang w:eastAsia="nl-NL"/>
              </w:rPr>
              <w:t>i 2024</w:t>
            </w:r>
          </w:p>
        </w:tc>
      </w:tr>
      <w:tr w:rsidR="008B6E42" w:rsidRPr="00C5755B" w14:paraId="24899D79" w14:textId="77777777" w:rsidTr="00D43288">
        <w:trPr>
          <w:trHeight w:val="273"/>
        </w:trPr>
        <w:tc>
          <w:tcPr>
            <w:tcW w:w="3461" w:type="dxa"/>
            <w:tcBorders>
              <w:top w:val="nil"/>
              <w:left w:val="nil"/>
              <w:bottom w:val="nil"/>
              <w:right w:val="nil"/>
            </w:tcBorders>
            <w:shd w:val="clear" w:color="auto" w:fill="auto"/>
            <w:noWrap/>
            <w:vAlign w:val="bottom"/>
            <w:hideMark/>
          </w:tcPr>
          <w:p w14:paraId="3CA0B3FA"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r w:rsidRPr="00C5755B">
              <w:rPr>
                <w:rFonts w:ascii="Calibri" w:eastAsia="Times New Roman" w:hAnsi="Calibri" w:cs="Calibri"/>
                <w:color w:val="000000"/>
                <w:sz w:val="20"/>
                <w:szCs w:val="20"/>
                <w:lang w:eastAsia="nl-NL"/>
              </w:rPr>
              <w:t>Definitieve gunning</w:t>
            </w:r>
          </w:p>
        </w:tc>
        <w:tc>
          <w:tcPr>
            <w:tcW w:w="227" w:type="dxa"/>
            <w:tcBorders>
              <w:top w:val="nil"/>
              <w:left w:val="nil"/>
              <w:bottom w:val="nil"/>
              <w:right w:val="nil"/>
            </w:tcBorders>
            <w:shd w:val="clear" w:color="auto" w:fill="auto"/>
            <w:noWrap/>
            <w:vAlign w:val="bottom"/>
            <w:hideMark/>
          </w:tcPr>
          <w:p w14:paraId="7C255EA0" w14:textId="77777777" w:rsidR="008B6E42" w:rsidRPr="00C5755B" w:rsidRDefault="008B6E42" w:rsidP="00D43288">
            <w:pPr>
              <w:spacing w:after="0" w:line="240" w:lineRule="auto"/>
              <w:jc w:val="right"/>
              <w:rPr>
                <w:rFonts w:ascii="Calibri" w:eastAsia="Times New Roman" w:hAnsi="Calibri" w:cs="Calibri"/>
                <w:color w:val="000000"/>
                <w:sz w:val="20"/>
                <w:szCs w:val="20"/>
                <w:lang w:eastAsia="nl-NL"/>
              </w:rPr>
            </w:pPr>
          </w:p>
        </w:tc>
        <w:tc>
          <w:tcPr>
            <w:tcW w:w="307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0AC140A" w14:textId="77777777" w:rsidR="008B6E42" w:rsidRPr="00C5755B" w:rsidRDefault="008B6E42" w:rsidP="00D43288">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dinsdag 2 juli</w:t>
            </w:r>
            <w:r w:rsidRPr="00C5755B">
              <w:rPr>
                <w:rFonts w:ascii="Calibri" w:eastAsia="Times New Roman" w:hAnsi="Calibri" w:cs="Calibri"/>
                <w:color w:val="000000"/>
                <w:sz w:val="20"/>
                <w:szCs w:val="20"/>
                <w:lang w:eastAsia="nl-NL"/>
              </w:rPr>
              <w:t xml:space="preserve"> 2024</w:t>
            </w:r>
          </w:p>
        </w:tc>
      </w:tr>
    </w:tbl>
    <w:p w14:paraId="4E6AFCA1" w14:textId="77777777" w:rsidR="008B6E42" w:rsidRPr="00C5755B" w:rsidRDefault="008B6E42" w:rsidP="008B6E42">
      <w:pPr>
        <w:rPr>
          <w:color w:val="000000" w:themeColor="text1"/>
          <w:sz w:val="20"/>
          <w:szCs w:val="20"/>
        </w:rPr>
      </w:pPr>
    </w:p>
    <w:p w14:paraId="011B0C64" w14:textId="769F915A" w:rsidR="00217F3C" w:rsidRPr="00217F3C" w:rsidRDefault="00217F3C" w:rsidP="00C5755B">
      <w:pPr>
        <w:rPr>
          <w:rFonts w:cstheme="minorHAnsi"/>
          <w:color w:val="000000" w:themeColor="text1"/>
          <w:sz w:val="20"/>
          <w:szCs w:val="20"/>
        </w:rPr>
      </w:pPr>
      <w:r w:rsidRPr="00217F3C">
        <w:rPr>
          <w:rFonts w:cstheme="minorHAnsi"/>
          <w:color w:val="000000" w:themeColor="text1"/>
          <w:sz w:val="20"/>
          <w:szCs w:val="20"/>
        </w:rPr>
        <w:t>Antwoorden:</w:t>
      </w:r>
    </w:p>
    <w:p w14:paraId="44C0E449" w14:textId="4ACC07CF" w:rsidR="00EE204D" w:rsidRDefault="00AF1FF9" w:rsidP="00EE204D">
      <w:pPr>
        <w:pStyle w:val="Defaul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De meeste partijen geven aan dat de planning realistisch en haalbaar is</w:t>
      </w:r>
      <w:r w:rsidR="00527781">
        <w:rPr>
          <w:rFonts w:asciiTheme="minorHAnsi" w:hAnsiTheme="minorHAnsi" w:cstheme="minorHAnsi"/>
          <w:color w:val="000000" w:themeColor="text1"/>
          <w:sz w:val="20"/>
          <w:szCs w:val="20"/>
        </w:rPr>
        <w:t>, mits alle gegevens duidelijk zijn</w:t>
      </w:r>
      <w:r w:rsidR="00750FFF">
        <w:rPr>
          <w:rFonts w:asciiTheme="minorHAnsi" w:hAnsiTheme="minorHAnsi" w:cstheme="minorHAnsi"/>
          <w:color w:val="000000" w:themeColor="text1"/>
          <w:sz w:val="20"/>
          <w:szCs w:val="20"/>
        </w:rPr>
        <w:t>.</w:t>
      </w:r>
      <w:r w:rsidR="00A973C4">
        <w:rPr>
          <w:rFonts w:asciiTheme="minorHAnsi" w:hAnsiTheme="minorHAnsi" w:cstheme="minorHAnsi"/>
          <w:color w:val="000000" w:themeColor="text1"/>
          <w:sz w:val="20"/>
          <w:szCs w:val="20"/>
        </w:rPr>
        <w:t xml:space="preserve"> </w:t>
      </w:r>
      <w:r w:rsidR="00750FFF">
        <w:rPr>
          <w:rFonts w:asciiTheme="minorHAnsi" w:hAnsiTheme="minorHAnsi" w:cstheme="minorHAnsi"/>
          <w:color w:val="000000" w:themeColor="text1"/>
          <w:sz w:val="20"/>
          <w:szCs w:val="20"/>
        </w:rPr>
        <w:t>D</w:t>
      </w:r>
      <w:r>
        <w:rPr>
          <w:rFonts w:asciiTheme="minorHAnsi" w:hAnsiTheme="minorHAnsi" w:cstheme="minorHAnsi"/>
          <w:color w:val="000000" w:themeColor="text1"/>
          <w:sz w:val="20"/>
          <w:szCs w:val="20"/>
        </w:rPr>
        <w:t xml:space="preserve">oor 2 partijen </w:t>
      </w:r>
      <w:r w:rsidR="00750FFF">
        <w:rPr>
          <w:rFonts w:asciiTheme="minorHAnsi" w:hAnsiTheme="minorHAnsi" w:cstheme="minorHAnsi"/>
          <w:color w:val="000000" w:themeColor="text1"/>
          <w:sz w:val="20"/>
          <w:szCs w:val="20"/>
        </w:rPr>
        <w:t xml:space="preserve">wordt </w:t>
      </w:r>
      <w:r>
        <w:rPr>
          <w:rFonts w:asciiTheme="minorHAnsi" w:hAnsiTheme="minorHAnsi" w:cstheme="minorHAnsi"/>
          <w:color w:val="000000" w:themeColor="text1"/>
          <w:sz w:val="20"/>
          <w:szCs w:val="20"/>
        </w:rPr>
        <w:t>geadviseerd op de sluiting van de 2</w:t>
      </w:r>
      <w:r w:rsidRPr="00AF1FF9">
        <w:rPr>
          <w:rFonts w:asciiTheme="minorHAnsi" w:hAnsiTheme="minorHAnsi" w:cstheme="minorHAnsi"/>
          <w:color w:val="000000" w:themeColor="text1"/>
          <w:sz w:val="20"/>
          <w:szCs w:val="20"/>
          <w:vertAlign w:val="superscript"/>
        </w:rPr>
        <w:t>e</w:t>
      </w:r>
      <w:r>
        <w:rPr>
          <w:rFonts w:asciiTheme="minorHAnsi" w:hAnsiTheme="minorHAnsi" w:cstheme="minorHAnsi"/>
          <w:color w:val="000000" w:themeColor="text1"/>
          <w:sz w:val="20"/>
          <w:szCs w:val="20"/>
        </w:rPr>
        <w:t xml:space="preserve"> nota van inlichtingen een week te vervroegen, zodanig dat er tussen publicatie van de 2</w:t>
      </w:r>
      <w:r w:rsidRPr="00AF1FF9">
        <w:rPr>
          <w:rFonts w:asciiTheme="minorHAnsi" w:hAnsiTheme="minorHAnsi" w:cstheme="minorHAnsi"/>
          <w:color w:val="000000" w:themeColor="text1"/>
          <w:sz w:val="20"/>
          <w:szCs w:val="20"/>
          <w:vertAlign w:val="superscript"/>
        </w:rPr>
        <w:t>e</w:t>
      </w:r>
      <w:r>
        <w:rPr>
          <w:rFonts w:asciiTheme="minorHAnsi" w:hAnsiTheme="minorHAnsi" w:cstheme="minorHAnsi"/>
          <w:color w:val="000000" w:themeColor="text1"/>
          <w:sz w:val="20"/>
          <w:szCs w:val="20"/>
        </w:rPr>
        <w:t xml:space="preserve"> nota van inlichtingen en de sluitingsdatum voor inschrijving</w:t>
      </w:r>
      <w:r w:rsidR="00A973C4">
        <w:rPr>
          <w:rFonts w:asciiTheme="minorHAnsi" w:hAnsiTheme="minorHAnsi" w:cstheme="minorHAnsi"/>
          <w:color w:val="000000" w:themeColor="text1"/>
          <w:sz w:val="20"/>
          <w:szCs w:val="20"/>
        </w:rPr>
        <w:t xml:space="preserve"> meer tijd beschikbaar is</w:t>
      </w:r>
      <w:r>
        <w:rPr>
          <w:rFonts w:asciiTheme="minorHAnsi" w:hAnsiTheme="minorHAnsi" w:cstheme="minorHAnsi"/>
          <w:color w:val="000000" w:themeColor="text1"/>
          <w:sz w:val="20"/>
          <w:szCs w:val="20"/>
        </w:rPr>
        <w:t xml:space="preserve">. </w:t>
      </w:r>
      <w:r w:rsidR="00A973C4">
        <w:rPr>
          <w:rFonts w:asciiTheme="minorHAnsi" w:hAnsiTheme="minorHAnsi" w:cstheme="minorHAnsi"/>
          <w:color w:val="000000" w:themeColor="text1"/>
          <w:sz w:val="20"/>
          <w:szCs w:val="20"/>
        </w:rPr>
        <w:t xml:space="preserve">De gemeente </w:t>
      </w:r>
      <w:r>
        <w:rPr>
          <w:rFonts w:asciiTheme="minorHAnsi" w:hAnsiTheme="minorHAnsi" w:cstheme="minorHAnsi"/>
          <w:color w:val="000000" w:themeColor="text1"/>
          <w:sz w:val="20"/>
          <w:szCs w:val="20"/>
        </w:rPr>
        <w:t>is voornemens de planning hierop aan te passen.</w:t>
      </w:r>
    </w:p>
    <w:p w14:paraId="1A1DB42E" w14:textId="77777777" w:rsidR="00AF1FF9" w:rsidRPr="00217F3C" w:rsidRDefault="00AF1FF9" w:rsidP="00EE204D">
      <w:pPr>
        <w:pStyle w:val="Default"/>
        <w:rPr>
          <w:rFonts w:asciiTheme="minorHAnsi" w:hAnsiTheme="minorHAnsi" w:cstheme="minorHAnsi"/>
          <w:color w:val="000000" w:themeColor="text1"/>
          <w:sz w:val="20"/>
          <w:szCs w:val="20"/>
        </w:rPr>
      </w:pPr>
    </w:p>
    <w:p w14:paraId="3702A028" w14:textId="212E9002" w:rsidR="003B3364" w:rsidRPr="00217F3C" w:rsidRDefault="00EE204D" w:rsidP="00EE204D">
      <w:pPr>
        <w:pStyle w:val="Default"/>
        <w:numPr>
          <w:ilvl w:val="0"/>
          <w:numId w:val="7"/>
        </w:numPr>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t>De gemeente</w:t>
      </w:r>
      <w:r w:rsidR="00D0306B" w:rsidRPr="00217F3C">
        <w:rPr>
          <w:rFonts w:asciiTheme="minorHAnsi" w:hAnsiTheme="minorHAnsi" w:cstheme="minorHAnsi"/>
          <w:b/>
          <w:color w:val="1F4E79" w:themeColor="accent1" w:themeShade="80"/>
          <w:sz w:val="20"/>
          <w:szCs w:val="20"/>
        </w:rPr>
        <w:t xml:space="preserve"> Haaksbergen</w:t>
      </w:r>
      <w:r w:rsidRPr="00217F3C">
        <w:rPr>
          <w:rFonts w:asciiTheme="minorHAnsi" w:hAnsiTheme="minorHAnsi" w:cstheme="minorHAnsi"/>
          <w:b/>
          <w:color w:val="1F4E79" w:themeColor="accent1" w:themeShade="80"/>
          <w:sz w:val="20"/>
          <w:szCs w:val="20"/>
        </w:rPr>
        <w:t xml:space="preserve"> heeft als wens dat de vormgeving van de te leveren armaturen goed aansluit bij het huidige areaal. </w:t>
      </w:r>
      <w:r w:rsidR="00523976" w:rsidRPr="00217F3C">
        <w:rPr>
          <w:rFonts w:asciiTheme="minorHAnsi" w:hAnsiTheme="minorHAnsi" w:cstheme="minorHAnsi"/>
          <w:b/>
          <w:color w:val="1F4E79" w:themeColor="accent1" w:themeShade="80"/>
          <w:sz w:val="20"/>
          <w:szCs w:val="20"/>
        </w:rPr>
        <w:t>Op welke wijze</w:t>
      </w:r>
      <w:r w:rsidR="00113BA2" w:rsidRPr="00217F3C">
        <w:rPr>
          <w:rFonts w:asciiTheme="minorHAnsi" w:hAnsiTheme="minorHAnsi" w:cstheme="minorHAnsi"/>
          <w:b/>
          <w:color w:val="1F4E79" w:themeColor="accent1" w:themeShade="80"/>
          <w:sz w:val="20"/>
          <w:szCs w:val="20"/>
        </w:rPr>
        <w:t xml:space="preserve"> kan de gemeente dit het beste opvragen?</w:t>
      </w:r>
    </w:p>
    <w:p w14:paraId="1257553A" w14:textId="1A944EFE" w:rsidR="00217F3C" w:rsidRPr="00217F3C" w:rsidRDefault="00217F3C" w:rsidP="00217F3C">
      <w:pPr>
        <w:pStyle w:val="Default"/>
        <w:ind w:left="720"/>
        <w:rPr>
          <w:rFonts w:asciiTheme="minorHAnsi" w:hAnsiTheme="minorHAnsi" w:cstheme="minorHAnsi"/>
          <w:b/>
          <w:color w:val="1F4E79" w:themeColor="accent1" w:themeShade="80"/>
          <w:sz w:val="20"/>
          <w:szCs w:val="20"/>
        </w:rPr>
      </w:pPr>
    </w:p>
    <w:p w14:paraId="4A39201B" w14:textId="77777777" w:rsidR="00217F3C" w:rsidRPr="00217F3C" w:rsidRDefault="00217F3C" w:rsidP="00217F3C">
      <w:pPr>
        <w:rPr>
          <w:rFonts w:cstheme="minorHAnsi"/>
          <w:color w:val="000000" w:themeColor="text1"/>
          <w:sz w:val="20"/>
          <w:szCs w:val="20"/>
        </w:rPr>
      </w:pPr>
      <w:r w:rsidRPr="00217F3C">
        <w:rPr>
          <w:rFonts w:cstheme="minorHAnsi"/>
          <w:color w:val="000000" w:themeColor="text1"/>
          <w:sz w:val="20"/>
          <w:szCs w:val="20"/>
        </w:rPr>
        <w:t>Antwoorden:</w:t>
      </w:r>
    </w:p>
    <w:p w14:paraId="7AC6FDFD" w14:textId="13F0E7F1" w:rsidR="008F708E" w:rsidRPr="00C521AA" w:rsidRDefault="00AF1FF9" w:rsidP="00EE204D">
      <w:pPr>
        <w:pStyle w:val="Default"/>
        <w:rPr>
          <w:rFonts w:asciiTheme="minorHAnsi" w:hAnsiTheme="minorHAnsi" w:cstheme="minorHAnsi"/>
          <w:color w:val="000000" w:themeColor="text1"/>
          <w:sz w:val="20"/>
          <w:szCs w:val="20"/>
        </w:rPr>
      </w:pPr>
      <w:r w:rsidRPr="00C521AA">
        <w:rPr>
          <w:rFonts w:asciiTheme="minorHAnsi" w:hAnsiTheme="minorHAnsi" w:cstheme="minorHAnsi"/>
          <w:color w:val="000000" w:themeColor="text1"/>
          <w:sz w:val="20"/>
          <w:szCs w:val="20"/>
        </w:rPr>
        <w:t>D</w:t>
      </w:r>
      <w:r w:rsidR="00635371" w:rsidRPr="00C521AA">
        <w:rPr>
          <w:rFonts w:asciiTheme="minorHAnsi" w:hAnsiTheme="minorHAnsi" w:cstheme="minorHAnsi"/>
          <w:color w:val="000000" w:themeColor="text1"/>
          <w:sz w:val="20"/>
          <w:szCs w:val="20"/>
        </w:rPr>
        <w:t xml:space="preserve">e antwoorden van marktpartijen </w:t>
      </w:r>
      <w:r w:rsidR="00C521AA" w:rsidRPr="00C521AA">
        <w:rPr>
          <w:rFonts w:asciiTheme="minorHAnsi" w:hAnsiTheme="minorHAnsi" w:cstheme="minorHAnsi"/>
          <w:color w:val="000000" w:themeColor="text1"/>
          <w:sz w:val="20"/>
          <w:szCs w:val="20"/>
        </w:rPr>
        <w:t>variëren</w:t>
      </w:r>
      <w:r w:rsidRPr="00C521AA">
        <w:rPr>
          <w:rFonts w:asciiTheme="minorHAnsi" w:hAnsiTheme="minorHAnsi" w:cstheme="minorHAnsi"/>
          <w:color w:val="000000" w:themeColor="text1"/>
          <w:sz w:val="20"/>
          <w:szCs w:val="20"/>
        </w:rPr>
        <w:t>. Door 3 partijen wordt geadviseerd</w:t>
      </w:r>
      <w:r w:rsidR="00635371" w:rsidRPr="00C521AA">
        <w:rPr>
          <w:rFonts w:asciiTheme="minorHAnsi" w:hAnsiTheme="minorHAnsi" w:cstheme="minorHAnsi"/>
          <w:color w:val="000000" w:themeColor="text1"/>
          <w:sz w:val="20"/>
          <w:szCs w:val="20"/>
        </w:rPr>
        <w:t xml:space="preserve"> om functionele en/of prestatie-eisen t</w:t>
      </w:r>
      <w:r w:rsidR="00A973C4">
        <w:rPr>
          <w:rFonts w:asciiTheme="minorHAnsi" w:hAnsiTheme="minorHAnsi" w:cstheme="minorHAnsi"/>
          <w:color w:val="000000" w:themeColor="text1"/>
          <w:sz w:val="20"/>
          <w:szCs w:val="20"/>
        </w:rPr>
        <w:t>e formuleren waaraan de armaturen</w:t>
      </w:r>
      <w:r w:rsidR="00635371" w:rsidRPr="00C521AA">
        <w:rPr>
          <w:rFonts w:asciiTheme="minorHAnsi" w:hAnsiTheme="minorHAnsi" w:cstheme="minorHAnsi"/>
          <w:color w:val="000000" w:themeColor="text1"/>
          <w:sz w:val="20"/>
          <w:szCs w:val="20"/>
        </w:rPr>
        <w:t xml:space="preserve"> moet</w:t>
      </w:r>
      <w:r w:rsidR="00A973C4">
        <w:rPr>
          <w:rFonts w:asciiTheme="minorHAnsi" w:hAnsiTheme="minorHAnsi" w:cstheme="minorHAnsi"/>
          <w:color w:val="000000" w:themeColor="text1"/>
          <w:sz w:val="20"/>
          <w:szCs w:val="20"/>
        </w:rPr>
        <w:t>en</w:t>
      </w:r>
      <w:r w:rsidR="00635371" w:rsidRPr="00C521AA">
        <w:rPr>
          <w:rFonts w:asciiTheme="minorHAnsi" w:hAnsiTheme="minorHAnsi" w:cstheme="minorHAnsi"/>
          <w:color w:val="000000" w:themeColor="text1"/>
          <w:sz w:val="20"/>
          <w:szCs w:val="20"/>
        </w:rPr>
        <w:t xml:space="preserve"> voldoen</w:t>
      </w:r>
      <w:r w:rsidRPr="00C521AA">
        <w:rPr>
          <w:rFonts w:asciiTheme="minorHAnsi" w:hAnsiTheme="minorHAnsi" w:cstheme="minorHAnsi"/>
          <w:color w:val="000000" w:themeColor="text1"/>
          <w:sz w:val="20"/>
          <w:szCs w:val="20"/>
        </w:rPr>
        <w:t xml:space="preserve">. </w:t>
      </w:r>
      <w:r w:rsidR="00750FFF">
        <w:rPr>
          <w:rFonts w:asciiTheme="minorHAnsi" w:hAnsiTheme="minorHAnsi" w:cstheme="minorHAnsi"/>
          <w:color w:val="000000" w:themeColor="text1"/>
          <w:sz w:val="20"/>
          <w:szCs w:val="20"/>
        </w:rPr>
        <w:t>Door andere partijen</w:t>
      </w:r>
      <w:r w:rsidRPr="00C521AA">
        <w:rPr>
          <w:rFonts w:asciiTheme="minorHAnsi" w:hAnsiTheme="minorHAnsi" w:cstheme="minorHAnsi"/>
          <w:color w:val="000000" w:themeColor="text1"/>
          <w:sz w:val="20"/>
          <w:szCs w:val="20"/>
        </w:rPr>
        <w:t xml:space="preserve"> </w:t>
      </w:r>
      <w:r w:rsidR="00750FFF">
        <w:rPr>
          <w:rFonts w:asciiTheme="minorHAnsi" w:hAnsiTheme="minorHAnsi" w:cstheme="minorHAnsi"/>
          <w:color w:val="000000" w:themeColor="text1"/>
          <w:sz w:val="20"/>
          <w:szCs w:val="20"/>
        </w:rPr>
        <w:t>wordt aangeraden</w:t>
      </w:r>
      <w:r w:rsidRPr="00C521AA">
        <w:rPr>
          <w:rFonts w:asciiTheme="minorHAnsi" w:hAnsiTheme="minorHAnsi" w:cstheme="minorHAnsi"/>
          <w:color w:val="000000" w:themeColor="text1"/>
          <w:sz w:val="20"/>
          <w:szCs w:val="20"/>
        </w:rPr>
        <w:t xml:space="preserve"> om een </w:t>
      </w:r>
      <w:r w:rsidRPr="00C521AA">
        <w:rPr>
          <w:rFonts w:asciiTheme="minorHAnsi" w:hAnsiTheme="minorHAnsi" w:cstheme="minorHAnsi"/>
          <w:color w:val="000000" w:themeColor="text1"/>
          <w:sz w:val="20"/>
          <w:szCs w:val="20"/>
        </w:rPr>
        <w:lastRenderedPageBreak/>
        <w:t>voorselect</w:t>
      </w:r>
      <w:r w:rsidR="00A973C4">
        <w:rPr>
          <w:rFonts w:asciiTheme="minorHAnsi" w:hAnsiTheme="minorHAnsi" w:cstheme="minorHAnsi"/>
          <w:color w:val="000000" w:themeColor="text1"/>
          <w:sz w:val="20"/>
          <w:szCs w:val="20"/>
        </w:rPr>
        <w:t>ie maken van armaturen waarvan de gemeente</w:t>
      </w:r>
      <w:r w:rsidRPr="00C521AA">
        <w:rPr>
          <w:rFonts w:asciiTheme="minorHAnsi" w:hAnsiTheme="minorHAnsi" w:cstheme="minorHAnsi"/>
          <w:color w:val="000000" w:themeColor="text1"/>
          <w:sz w:val="20"/>
          <w:szCs w:val="20"/>
        </w:rPr>
        <w:t xml:space="preserve"> </w:t>
      </w:r>
      <w:r w:rsidR="00A973C4">
        <w:rPr>
          <w:rFonts w:asciiTheme="minorHAnsi" w:hAnsiTheme="minorHAnsi" w:cstheme="minorHAnsi"/>
          <w:color w:val="000000" w:themeColor="text1"/>
          <w:sz w:val="20"/>
          <w:szCs w:val="20"/>
        </w:rPr>
        <w:t>van oordeel is</w:t>
      </w:r>
      <w:r w:rsidRPr="00C521AA">
        <w:rPr>
          <w:rFonts w:asciiTheme="minorHAnsi" w:hAnsiTheme="minorHAnsi" w:cstheme="minorHAnsi"/>
          <w:color w:val="000000" w:themeColor="text1"/>
          <w:sz w:val="20"/>
          <w:szCs w:val="20"/>
        </w:rPr>
        <w:t xml:space="preserve"> dat ze goed aansluiten bij het huidige areaal, waarbij </w:t>
      </w:r>
      <w:r w:rsidR="00A973C4">
        <w:rPr>
          <w:rFonts w:asciiTheme="minorHAnsi" w:hAnsiTheme="minorHAnsi" w:cstheme="minorHAnsi"/>
          <w:color w:val="000000" w:themeColor="text1"/>
          <w:sz w:val="20"/>
          <w:szCs w:val="20"/>
        </w:rPr>
        <w:t xml:space="preserve">de marktpartij </w:t>
      </w:r>
      <w:r w:rsidRPr="00C521AA">
        <w:rPr>
          <w:rFonts w:asciiTheme="minorHAnsi" w:hAnsiTheme="minorHAnsi" w:cstheme="minorHAnsi"/>
          <w:color w:val="000000" w:themeColor="text1"/>
          <w:sz w:val="20"/>
          <w:szCs w:val="20"/>
        </w:rPr>
        <w:t xml:space="preserve">de ruimte heeft om een gelijkwaardig alternatief </w:t>
      </w:r>
      <w:r w:rsidR="00A973C4">
        <w:rPr>
          <w:rFonts w:asciiTheme="minorHAnsi" w:hAnsiTheme="minorHAnsi" w:cstheme="minorHAnsi"/>
          <w:color w:val="000000" w:themeColor="text1"/>
          <w:sz w:val="20"/>
          <w:szCs w:val="20"/>
        </w:rPr>
        <w:t>aan te bieden.</w:t>
      </w:r>
      <w:r w:rsidRPr="00C521AA">
        <w:rPr>
          <w:rFonts w:asciiTheme="minorHAnsi" w:hAnsiTheme="minorHAnsi" w:cstheme="minorHAnsi"/>
          <w:color w:val="000000" w:themeColor="text1"/>
          <w:sz w:val="20"/>
          <w:szCs w:val="20"/>
        </w:rPr>
        <w:t xml:space="preserve"> </w:t>
      </w:r>
      <w:r w:rsidR="00527781">
        <w:rPr>
          <w:rFonts w:asciiTheme="minorHAnsi" w:hAnsiTheme="minorHAnsi" w:cstheme="minorHAnsi"/>
          <w:color w:val="000000" w:themeColor="text1"/>
          <w:sz w:val="20"/>
          <w:szCs w:val="20"/>
        </w:rPr>
        <w:t xml:space="preserve">Tot slot adviseert 1 partij om afmetingen met marges op te geven. </w:t>
      </w:r>
    </w:p>
    <w:p w14:paraId="19EDB857" w14:textId="77777777" w:rsidR="008F708E" w:rsidRPr="00217F3C" w:rsidRDefault="008F708E" w:rsidP="008F708E">
      <w:pPr>
        <w:spacing w:after="0" w:line="240" w:lineRule="auto"/>
        <w:rPr>
          <w:rFonts w:cstheme="minorHAnsi"/>
          <w:color w:val="000000" w:themeColor="text1"/>
          <w:sz w:val="20"/>
          <w:szCs w:val="20"/>
        </w:rPr>
      </w:pPr>
    </w:p>
    <w:p w14:paraId="4FC5AC88" w14:textId="761D699E" w:rsidR="008F708E" w:rsidRPr="00217F3C" w:rsidRDefault="00226FE9" w:rsidP="005320E5">
      <w:pPr>
        <w:pStyle w:val="Geenafstand"/>
        <w:numPr>
          <w:ilvl w:val="0"/>
          <w:numId w:val="7"/>
        </w:numPr>
        <w:rPr>
          <w:rFonts w:asciiTheme="minorHAnsi" w:hAnsiTheme="minorHAnsi" w:cstheme="minorHAnsi"/>
          <w:b/>
          <w:color w:val="1F4E79" w:themeColor="accent1" w:themeShade="80"/>
          <w:szCs w:val="20"/>
        </w:rPr>
      </w:pPr>
      <w:r w:rsidRPr="00217F3C">
        <w:rPr>
          <w:rFonts w:asciiTheme="minorHAnsi" w:hAnsiTheme="minorHAnsi" w:cstheme="minorHAnsi"/>
          <w:b/>
          <w:color w:val="1F4E79" w:themeColor="accent1" w:themeShade="80"/>
          <w:szCs w:val="20"/>
        </w:rPr>
        <w:t xml:space="preserve">Aanbestedende dienst is voornemend te gunnen op </w:t>
      </w:r>
      <w:r w:rsidR="005320E5" w:rsidRPr="00217F3C">
        <w:rPr>
          <w:rFonts w:asciiTheme="minorHAnsi" w:hAnsiTheme="minorHAnsi" w:cstheme="minorHAnsi"/>
          <w:b/>
          <w:color w:val="1F4E79" w:themeColor="accent1" w:themeShade="80"/>
          <w:szCs w:val="20"/>
        </w:rPr>
        <w:t xml:space="preserve">economisch meest voordelige inschrijving </w:t>
      </w:r>
      <w:r w:rsidRPr="00217F3C">
        <w:rPr>
          <w:rFonts w:asciiTheme="minorHAnsi" w:hAnsiTheme="minorHAnsi" w:cstheme="minorHAnsi"/>
          <w:b/>
          <w:color w:val="1F4E79" w:themeColor="accent1" w:themeShade="80"/>
          <w:szCs w:val="20"/>
        </w:rPr>
        <w:t xml:space="preserve">en wordt uitgevraagd aan de hand van </w:t>
      </w:r>
      <w:r w:rsidR="006A199C" w:rsidRPr="00217F3C">
        <w:rPr>
          <w:rFonts w:asciiTheme="minorHAnsi" w:hAnsiTheme="minorHAnsi" w:cstheme="minorHAnsi"/>
          <w:b/>
          <w:color w:val="1F4E79" w:themeColor="accent1" w:themeShade="80"/>
          <w:szCs w:val="20"/>
        </w:rPr>
        <w:t>RAW-bestek</w:t>
      </w:r>
      <w:r w:rsidRPr="00217F3C">
        <w:rPr>
          <w:rFonts w:asciiTheme="minorHAnsi" w:hAnsiTheme="minorHAnsi" w:cstheme="minorHAnsi"/>
          <w:b/>
          <w:color w:val="1F4E79" w:themeColor="accent1" w:themeShade="80"/>
          <w:szCs w:val="20"/>
        </w:rPr>
        <w:t xml:space="preserve"> wat is uw visie hierop?</w:t>
      </w:r>
      <w:r w:rsidR="005320E5" w:rsidRPr="00217F3C">
        <w:rPr>
          <w:rFonts w:asciiTheme="minorHAnsi" w:hAnsiTheme="minorHAnsi" w:cstheme="minorHAnsi"/>
          <w:b/>
          <w:color w:val="1F4E79" w:themeColor="accent1" w:themeShade="80"/>
          <w:szCs w:val="20"/>
        </w:rPr>
        <w:t xml:space="preserve"> </w:t>
      </w:r>
    </w:p>
    <w:p w14:paraId="6169CB1B" w14:textId="54562AA8" w:rsidR="00217F3C" w:rsidRPr="00217F3C" w:rsidRDefault="00217F3C" w:rsidP="00217F3C">
      <w:pPr>
        <w:pStyle w:val="Geenafstand"/>
        <w:rPr>
          <w:rFonts w:asciiTheme="minorHAnsi" w:hAnsiTheme="minorHAnsi" w:cstheme="minorHAnsi"/>
          <w:b/>
          <w:color w:val="1F4E79" w:themeColor="accent1" w:themeShade="80"/>
          <w:szCs w:val="20"/>
        </w:rPr>
      </w:pPr>
    </w:p>
    <w:p w14:paraId="1C6C78BC" w14:textId="1041C90F" w:rsidR="00217F3C" w:rsidRDefault="00217F3C" w:rsidP="00217F3C">
      <w:pPr>
        <w:rPr>
          <w:rFonts w:cstheme="minorHAnsi"/>
          <w:color w:val="000000" w:themeColor="text1"/>
          <w:sz w:val="20"/>
          <w:szCs w:val="20"/>
        </w:rPr>
      </w:pPr>
      <w:r w:rsidRPr="00217F3C">
        <w:rPr>
          <w:rFonts w:cstheme="minorHAnsi"/>
          <w:color w:val="000000" w:themeColor="text1"/>
          <w:sz w:val="20"/>
          <w:szCs w:val="20"/>
        </w:rPr>
        <w:t>Antwoorden:</w:t>
      </w:r>
    </w:p>
    <w:p w14:paraId="3CA763AF" w14:textId="73226835" w:rsidR="00A973C4" w:rsidRDefault="00635371" w:rsidP="00A973C4">
      <w:pPr>
        <w:rPr>
          <w:rFonts w:cstheme="minorHAnsi"/>
          <w:color w:val="000000" w:themeColor="text1"/>
          <w:sz w:val="20"/>
          <w:szCs w:val="20"/>
        </w:rPr>
      </w:pPr>
      <w:r>
        <w:rPr>
          <w:rFonts w:cstheme="minorHAnsi"/>
          <w:color w:val="000000" w:themeColor="text1"/>
          <w:sz w:val="20"/>
          <w:szCs w:val="20"/>
        </w:rPr>
        <w:t>De meeste marktpartijen adviseren om te gunnen op basis van de Beste Prijs-Kwaliteitsverhouding</w:t>
      </w:r>
      <w:r w:rsidR="00527781">
        <w:rPr>
          <w:rFonts w:cstheme="minorHAnsi"/>
          <w:color w:val="000000" w:themeColor="text1"/>
          <w:sz w:val="20"/>
          <w:szCs w:val="20"/>
        </w:rPr>
        <w:t>, waarbij 1 partij meldt dat dan ook kleinere leveranciers een kans maken</w:t>
      </w:r>
      <w:r w:rsidR="00AB6B55">
        <w:rPr>
          <w:rFonts w:cstheme="minorHAnsi"/>
          <w:color w:val="000000" w:themeColor="text1"/>
          <w:sz w:val="20"/>
          <w:szCs w:val="20"/>
        </w:rPr>
        <w:t>. D</w:t>
      </w:r>
      <w:r w:rsidR="00A973C4">
        <w:rPr>
          <w:rFonts w:cstheme="minorHAnsi"/>
          <w:color w:val="000000" w:themeColor="text1"/>
          <w:sz w:val="20"/>
          <w:szCs w:val="20"/>
        </w:rPr>
        <w:t xml:space="preserve">aarbij wordt </w:t>
      </w:r>
      <w:r w:rsidR="00AB6B55">
        <w:rPr>
          <w:rFonts w:cstheme="minorHAnsi"/>
          <w:color w:val="000000" w:themeColor="text1"/>
          <w:sz w:val="20"/>
          <w:szCs w:val="20"/>
        </w:rPr>
        <w:t xml:space="preserve">door de meeste </w:t>
      </w:r>
      <w:r w:rsidR="00A973C4">
        <w:rPr>
          <w:rFonts w:cstheme="minorHAnsi"/>
          <w:color w:val="000000" w:themeColor="text1"/>
          <w:sz w:val="20"/>
          <w:szCs w:val="20"/>
        </w:rPr>
        <w:t xml:space="preserve">geadviseerd de kwaliteitsaspecten substantieel </w:t>
      </w:r>
      <w:r w:rsidR="00750FFF">
        <w:rPr>
          <w:rFonts w:cstheme="minorHAnsi"/>
          <w:color w:val="000000" w:themeColor="text1"/>
          <w:sz w:val="20"/>
          <w:szCs w:val="20"/>
        </w:rPr>
        <w:t xml:space="preserve">mee </w:t>
      </w:r>
      <w:r w:rsidR="00A973C4">
        <w:rPr>
          <w:rFonts w:cstheme="minorHAnsi"/>
          <w:color w:val="000000" w:themeColor="text1"/>
          <w:sz w:val="20"/>
          <w:szCs w:val="20"/>
        </w:rPr>
        <w:t>te wegen</w:t>
      </w:r>
      <w:r>
        <w:rPr>
          <w:rFonts w:cstheme="minorHAnsi"/>
          <w:color w:val="000000" w:themeColor="text1"/>
          <w:sz w:val="20"/>
          <w:szCs w:val="20"/>
        </w:rPr>
        <w:t>. Als</w:t>
      </w:r>
      <w:r w:rsidR="00750FFF">
        <w:rPr>
          <w:rFonts w:cstheme="minorHAnsi"/>
          <w:color w:val="000000" w:themeColor="text1"/>
          <w:sz w:val="20"/>
          <w:szCs w:val="20"/>
        </w:rPr>
        <w:t xml:space="preserve"> mogelijke kwaliteitsaspecten (gunningscriteria)</w:t>
      </w:r>
      <w:r>
        <w:rPr>
          <w:rFonts w:cstheme="minorHAnsi"/>
          <w:color w:val="000000" w:themeColor="text1"/>
          <w:sz w:val="20"/>
          <w:szCs w:val="20"/>
        </w:rPr>
        <w:t xml:space="preserve"> worden onder andere genoemd: </w:t>
      </w:r>
    </w:p>
    <w:p w14:paraId="1BAD055A" w14:textId="4159A7BD" w:rsidR="00A973C4" w:rsidRDefault="00635371" w:rsidP="00A973C4">
      <w:pPr>
        <w:pStyle w:val="Lijstalinea"/>
        <w:numPr>
          <w:ilvl w:val="0"/>
          <w:numId w:val="19"/>
        </w:numPr>
        <w:rPr>
          <w:rFonts w:cstheme="minorHAnsi"/>
          <w:color w:val="000000" w:themeColor="text1"/>
          <w:sz w:val="20"/>
          <w:szCs w:val="20"/>
        </w:rPr>
      </w:pPr>
      <w:r w:rsidRPr="00A973C4">
        <w:rPr>
          <w:rFonts w:cstheme="minorHAnsi"/>
          <w:color w:val="000000" w:themeColor="text1"/>
          <w:sz w:val="20"/>
          <w:szCs w:val="20"/>
        </w:rPr>
        <w:t>plan van aanpak (</w:t>
      </w:r>
      <w:r w:rsidR="00A973C4">
        <w:rPr>
          <w:rFonts w:cstheme="minorHAnsi"/>
          <w:color w:val="000000" w:themeColor="text1"/>
          <w:sz w:val="20"/>
          <w:szCs w:val="20"/>
        </w:rPr>
        <w:t xml:space="preserve">waarin o.a. </w:t>
      </w:r>
      <w:r w:rsidRPr="00A973C4">
        <w:rPr>
          <w:rFonts w:cstheme="minorHAnsi"/>
          <w:color w:val="000000" w:themeColor="text1"/>
          <w:sz w:val="20"/>
          <w:szCs w:val="20"/>
        </w:rPr>
        <w:t>planning, samenwerking, projectaanpak</w:t>
      </w:r>
      <w:r w:rsidR="00A973C4">
        <w:rPr>
          <w:rFonts w:cstheme="minorHAnsi"/>
          <w:color w:val="000000" w:themeColor="text1"/>
          <w:sz w:val="20"/>
          <w:szCs w:val="20"/>
        </w:rPr>
        <w:t>, overlast voor burgers beperken)</w:t>
      </w:r>
      <w:r w:rsidRPr="00A973C4">
        <w:rPr>
          <w:rFonts w:cstheme="minorHAnsi"/>
          <w:color w:val="000000" w:themeColor="text1"/>
          <w:sz w:val="20"/>
          <w:szCs w:val="20"/>
        </w:rPr>
        <w:t xml:space="preserve"> </w:t>
      </w:r>
    </w:p>
    <w:p w14:paraId="23762650" w14:textId="77777777" w:rsidR="00A973C4" w:rsidRDefault="00635371" w:rsidP="00A973C4">
      <w:pPr>
        <w:pStyle w:val="Lijstalinea"/>
        <w:numPr>
          <w:ilvl w:val="0"/>
          <w:numId w:val="19"/>
        </w:numPr>
        <w:rPr>
          <w:rFonts w:cstheme="minorHAnsi"/>
          <w:color w:val="000000" w:themeColor="text1"/>
          <w:sz w:val="20"/>
          <w:szCs w:val="20"/>
        </w:rPr>
      </w:pPr>
      <w:r w:rsidRPr="00A973C4">
        <w:rPr>
          <w:rFonts w:cstheme="minorHAnsi"/>
          <w:color w:val="000000" w:themeColor="text1"/>
          <w:sz w:val="20"/>
          <w:szCs w:val="20"/>
        </w:rPr>
        <w:t>een</w:t>
      </w:r>
      <w:r w:rsidR="00A973C4">
        <w:rPr>
          <w:rFonts w:cstheme="minorHAnsi"/>
          <w:color w:val="000000" w:themeColor="text1"/>
          <w:sz w:val="20"/>
          <w:szCs w:val="20"/>
        </w:rPr>
        <w:t xml:space="preserve"> interview met het projectteam</w:t>
      </w:r>
    </w:p>
    <w:p w14:paraId="425D5E6F" w14:textId="67001B8B" w:rsidR="00A973C4" w:rsidRDefault="00635371" w:rsidP="00A973C4">
      <w:pPr>
        <w:pStyle w:val="Lijstalinea"/>
        <w:numPr>
          <w:ilvl w:val="0"/>
          <w:numId w:val="19"/>
        </w:numPr>
        <w:rPr>
          <w:rFonts w:cstheme="minorHAnsi"/>
          <w:color w:val="000000" w:themeColor="text1"/>
          <w:sz w:val="20"/>
          <w:szCs w:val="20"/>
        </w:rPr>
      </w:pPr>
      <w:r w:rsidRPr="00A973C4">
        <w:rPr>
          <w:rFonts w:cstheme="minorHAnsi"/>
          <w:color w:val="000000" w:themeColor="text1"/>
          <w:sz w:val="20"/>
          <w:szCs w:val="20"/>
        </w:rPr>
        <w:t>duurzaamheid</w:t>
      </w:r>
    </w:p>
    <w:p w14:paraId="0A2D9DC8" w14:textId="5F926261" w:rsidR="00AB6B55" w:rsidRDefault="00AB6B55" w:rsidP="00A973C4">
      <w:pPr>
        <w:pStyle w:val="Lijstalinea"/>
        <w:numPr>
          <w:ilvl w:val="0"/>
          <w:numId w:val="19"/>
        </w:numPr>
        <w:rPr>
          <w:rFonts w:cstheme="minorHAnsi"/>
          <w:color w:val="000000" w:themeColor="text1"/>
          <w:sz w:val="20"/>
          <w:szCs w:val="20"/>
        </w:rPr>
      </w:pPr>
      <w:r>
        <w:rPr>
          <w:rFonts w:cstheme="minorHAnsi"/>
          <w:color w:val="000000" w:themeColor="text1"/>
          <w:sz w:val="20"/>
          <w:szCs w:val="20"/>
        </w:rPr>
        <w:t>innovatie</w:t>
      </w:r>
    </w:p>
    <w:p w14:paraId="5D9829CC" w14:textId="034D2A53" w:rsidR="00C521AA" w:rsidRPr="00A973C4" w:rsidRDefault="00635371" w:rsidP="00A973C4">
      <w:pPr>
        <w:pStyle w:val="Lijstalinea"/>
        <w:numPr>
          <w:ilvl w:val="0"/>
          <w:numId w:val="19"/>
        </w:numPr>
        <w:rPr>
          <w:rFonts w:cstheme="minorHAnsi"/>
          <w:color w:val="000000" w:themeColor="text1"/>
          <w:sz w:val="20"/>
          <w:szCs w:val="20"/>
        </w:rPr>
      </w:pPr>
      <w:r w:rsidRPr="00A973C4">
        <w:rPr>
          <w:rFonts w:cstheme="minorHAnsi"/>
          <w:color w:val="000000" w:themeColor="text1"/>
          <w:sz w:val="20"/>
          <w:szCs w:val="20"/>
        </w:rPr>
        <w:t>de totale kosten over de gehele levensduur</w:t>
      </w:r>
      <w:r w:rsidR="00A973C4" w:rsidRPr="00A973C4">
        <w:rPr>
          <w:rFonts w:cstheme="minorHAnsi"/>
          <w:color w:val="000000" w:themeColor="text1"/>
          <w:sz w:val="20"/>
          <w:szCs w:val="20"/>
        </w:rPr>
        <w:t xml:space="preserve"> (TCO)</w:t>
      </w:r>
      <w:r w:rsidRPr="00A973C4">
        <w:rPr>
          <w:rFonts w:cstheme="minorHAnsi"/>
          <w:color w:val="000000" w:themeColor="text1"/>
          <w:sz w:val="20"/>
          <w:szCs w:val="20"/>
        </w:rPr>
        <w:t>.</w:t>
      </w:r>
      <w:r w:rsidR="00A973C4" w:rsidRPr="00A973C4">
        <w:rPr>
          <w:rFonts w:cstheme="minorHAnsi"/>
          <w:color w:val="000000" w:themeColor="text1"/>
          <w:sz w:val="20"/>
          <w:szCs w:val="20"/>
        </w:rPr>
        <w:t xml:space="preserve"> </w:t>
      </w:r>
    </w:p>
    <w:p w14:paraId="2F6BD178" w14:textId="77777777" w:rsidR="00C521AA" w:rsidRPr="00217F3C" w:rsidRDefault="00C521AA" w:rsidP="00EE204D">
      <w:pPr>
        <w:pStyle w:val="Default"/>
        <w:rPr>
          <w:rFonts w:asciiTheme="minorHAnsi" w:hAnsiTheme="minorHAnsi" w:cstheme="minorHAnsi"/>
          <w:color w:val="000000" w:themeColor="text1"/>
          <w:sz w:val="20"/>
          <w:szCs w:val="20"/>
        </w:rPr>
      </w:pPr>
    </w:p>
    <w:p w14:paraId="428CE3DF" w14:textId="5B45DCC0" w:rsidR="00226FE9" w:rsidRPr="00217F3C" w:rsidRDefault="00226FE9" w:rsidP="00226FE9">
      <w:pPr>
        <w:pStyle w:val="Default"/>
        <w:numPr>
          <w:ilvl w:val="0"/>
          <w:numId w:val="7"/>
        </w:numPr>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t xml:space="preserve">Welke opmerkingen/aanvullingen heeft u op bijgevoegd </w:t>
      </w:r>
      <w:r w:rsidR="006A199C" w:rsidRPr="00217F3C">
        <w:rPr>
          <w:rFonts w:asciiTheme="minorHAnsi" w:hAnsiTheme="minorHAnsi" w:cstheme="minorHAnsi"/>
          <w:b/>
          <w:color w:val="1F4E79" w:themeColor="accent1" w:themeShade="80"/>
          <w:sz w:val="20"/>
          <w:szCs w:val="20"/>
        </w:rPr>
        <w:t>RAW-bestek</w:t>
      </w:r>
      <w:r w:rsidRPr="00217F3C">
        <w:rPr>
          <w:rFonts w:asciiTheme="minorHAnsi" w:hAnsiTheme="minorHAnsi" w:cstheme="minorHAnsi"/>
          <w:b/>
          <w:color w:val="1F4E79" w:themeColor="accent1" w:themeShade="80"/>
          <w:sz w:val="20"/>
          <w:szCs w:val="20"/>
        </w:rPr>
        <w:t>?</w:t>
      </w:r>
    </w:p>
    <w:p w14:paraId="22329ED9" w14:textId="616BFFAC" w:rsidR="00217F3C" w:rsidRPr="00217F3C" w:rsidRDefault="00217F3C" w:rsidP="00217F3C">
      <w:pPr>
        <w:pStyle w:val="Default"/>
        <w:rPr>
          <w:rFonts w:asciiTheme="minorHAnsi" w:hAnsiTheme="minorHAnsi" w:cstheme="minorHAnsi"/>
          <w:b/>
          <w:color w:val="1F4E79" w:themeColor="accent1" w:themeShade="80"/>
          <w:sz w:val="20"/>
          <w:szCs w:val="20"/>
        </w:rPr>
      </w:pPr>
    </w:p>
    <w:p w14:paraId="1440D16D" w14:textId="59B0C6B8" w:rsidR="00217F3C" w:rsidRDefault="00217F3C" w:rsidP="00AB6B55">
      <w:pPr>
        <w:rPr>
          <w:rFonts w:cstheme="minorHAnsi"/>
          <w:color w:val="000000" w:themeColor="text1"/>
          <w:sz w:val="20"/>
          <w:szCs w:val="20"/>
        </w:rPr>
      </w:pPr>
      <w:r w:rsidRPr="00217F3C">
        <w:rPr>
          <w:rFonts w:cstheme="minorHAnsi"/>
          <w:color w:val="000000" w:themeColor="text1"/>
          <w:sz w:val="20"/>
          <w:szCs w:val="20"/>
        </w:rPr>
        <w:t>Antwoorden:</w:t>
      </w:r>
    </w:p>
    <w:p w14:paraId="020375EF" w14:textId="77777777" w:rsidR="00AB6B55" w:rsidRDefault="00AB6B55" w:rsidP="00AB6B55">
      <w:pPr>
        <w:rPr>
          <w:rFonts w:cstheme="minorHAnsi"/>
          <w:color w:val="000000" w:themeColor="text1"/>
          <w:sz w:val="20"/>
          <w:szCs w:val="20"/>
        </w:rPr>
      </w:pPr>
      <w:r>
        <w:rPr>
          <w:rFonts w:cstheme="minorHAnsi"/>
          <w:color w:val="000000" w:themeColor="text1"/>
          <w:sz w:val="20"/>
          <w:szCs w:val="20"/>
        </w:rPr>
        <w:t>De volgende opmerkingen aanvullingen zijn gemaakt:</w:t>
      </w:r>
    </w:p>
    <w:p w14:paraId="0B76FAF1" w14:textId="27C6A19F" w:rsidR="00AB6B55" w:rsidRDefault="00AB6B55" w:rsidP="00AB6B55">
      <w:pPr>
        <w:pStyle w:val="Lijstalinea"/>
        <w:numPr>
          <w:ilvl w:val="0"/>
          <w:numId w:val="20"/>
        </w:numPr>
        <w:rPr>
          <w:rFonts w:cstheme="minorHAnsi"/>
          <w:color w:val="000000" w:themeColor="text1"/>
          <w:sz w:val="20"/>
          <w:szCs w:val="20"/>
        </w:rPr>
      </w:pPr>
      <w:r w:rsidRPr="00AB6B55">
        <w:rPr>
          <w:rFonts w:cstheme="minorHAnsi"/>
          <w:color w:val="000000" w:themeColor="text1"/>
          <w:sz w:val="20"/>
          <w:szCs w:val="20"/>
        </w:rPr>
        <w:t xml:space="preserve">Door 1 partij </w:t>
      </w:r>
      <w:r>
        <w:rPr>
          <w:rFonts w:cstheme="minorHAnsi"/>
          <w:color w:val="000000" w:themeColor="text1"/>
          <w:sz w:val="20"/>
          <w:szCs w:val="20"/>
        </w:rPr>
        <w:t>is feedback gegeven door opmerkingen te plaatsen in</w:t>
      </w:r>
      <w:r w:rsidRPr="00AB6B55">
        <w:rPr>
          <w:rFonts w:cstheme="minorHAnsi"/>
          <w:color w:val="000000" w:themeColor="text1"/>
          <w:sz w:val="20"/>
          <w:szCs w:val="20"/>
        </w:rPr>
        <w:t xml:space="preserve"> het RAW-bestek. </w:t>
      </w:r>
    </w:p>
    <w:p w14:paraId="6356DD41" w14:textId="77777777" w:rsidR="00AB6B55" w:rsidRDefault="00AB6B55" w:rsidP="00AB6B55">
      <w:pPr>
        <w:pStyle w:val="Lijstalinea"/>
        <w:numPr>
          <w:ilvl w:val="0"/>
          <w:numId w:val="20"/>
        </w:numPr>
        <w:rPr>
          <w:rFonts w:cstheme="minorHAnsi"/>
          <w:color w:val="000000" w:themeColor="text1"/>
          <w:sz w:val="20"/>
          <w:szCs w:val="20"/>
        </w:rPr>
      </w:pPr>
      <w:r>
        <w:rPr>
          <w:rFonts w:cstheme="minorHAnsi"/>
          <w:color w:val="000000" w:themeColor="text1"/>
          <w:sz w:val="20"/>
          <w:szCs w:val="20"/>
        </w:rPr>
        <w:t>Geadviseerd wordt</w:t>
      </w:r>
      <w:r w:rsidRPr="00AB6B55">
        <w:rPr>
          <w:rFonts w:cstheme="minorHAnsi"/>
          <w:color w:val="000000" w:themeColor="text1"/>
          <w:sz w:val="20"/>
          <w:szCs w:val="20"/>
        </w:rPr>
        <w:t xml:space="preserve"> het bestek op te splitsen in een deel levering en</w:t>
      </w:r>
      <w:r>
        <w:rPr>
          <w:rFonts w:cstheme="minorHAnsi"/>
          <w:color w:val="000000" w:themeColor="text1"/>
          <w:sz w:val="20"/>
          <w:szCs w:val="20"/>
        </w:rPr>
        <w:t xml:space="preserve"> deel installatie en onderhoud</w:t>
      </w:r>
    </w:p>
    <w:p w14:paraId="701FCACD" w14:textId="3F7950FE" w:rsidR="00AB6B55" w:rsidRDefault="00AB6B55" w:rsidP="00AB6B55">
      <w:pPr>
        <w:pStyle w:val="Lijstalinea"/>
        <w:numPr>
          <w:ilvl w:val="0"/>
          <w:numId w:val="20"/>
        </w:numPr>
        <w:rPr>
          <w:rFonts w:cstheme="minorHAnsi"/>
          <w:color w:val="000000" w:themeColor="text1"/>
          <w:sz w:val="20"/>
          <w:szCs w:val="20"/>
        </w:rPr>
      </w:pPr>
      <w:r>
        <w:rPr>
          <w:rFonts w:cstheme="minorHAnsi"/>
          <w:color w:val="000000" w:themeColor="text1"/>
          <w:sz w:val="20"/>
          <w:szCs w:val="20"/>
        </w:rPr>
        <w:t xml:space="preserve">Er zijn opmerkingen </w:t>
      </w:r>
      <w:r w:rsidR="00750FFF">
        <w:rPr>
          <w:rFonts w:cstheme="minorHAnsi"/>
          <w:color w:val="000000" w:themeColor="text1"/>
          <w:sz w:val="20"/>
          <w:szCs w:val="20"/>
        </w:rPr>
        <w:t xml:space="preserve">geplaatst </w:t>
      </w:r>
      <w:r w:rsidRPr="00AB6B55">
        <w:rPr>
          <w:rFonts w:cstheme="minorHAnsi"/>
          <w:color w:val="000000" w:themeColor="text1"/>
          <w:sz w:val="20"/>
          <w:szCs w:val="20"/>
        </w:rPr>
        <w:t xml:space="preserve">over het opgenomen kortingspercentage en </w:t>
      </w:r>
      <w:r>
        <w:rPr>
          <w:rFonts w:cstheme="minorHAnsi"/>
          <w:color w:val="000000" w:themeColor="text1"/>
          <w:sz w:val="20"/>
          <w:szCs w:val="20"/>
        </w:rPr>
        <w:t>de ontbindingsclausules.</w:t>
      </w:r>
    </w:p>
    <w:p w14:paraId="261E9CA1" w14:textId="1D644FFB" w:rsidR="005320E5" w:rsidRDefault="00AB6B55" w:rsidP="00AB6B55">
      <w:pPr>
        <w:pStyle w:val="Lijstalinea"/>
        <w:numPr>
          <w:ilvl w:val="0"/>
          <w:numId w:val="20"/>
        </w:numPr>
        <w:rPr>
          <w:rFonts w:cstheme="minorHAnsi"/>
          <w:color w:val="000000" w:themeColor="text1"/>
          <w:sz w:val="20"/>
          <w:szCs w:val="20"/>
        </w:rPr>
      </w:pPr>
      <w:r>
        <w:rPr>
          <w:rFonts w:cstheme="minorHAnsi"/>
          <w:color w:val="000000" w:themeColor="text1"/>
          <w:sz w:val="20"/>
          <w:szCs w:val="20"/>
        </w:rPr>
        <w:t>De initiële looptijd van de overeenkomst (1 jaar).</w:t>
      </w:r>
    </w:p>
    <w:p w14:paraId="5B9D06F1" w14:textId="77777777" w:rsidR="00816B09" w:rsidRPr="00217F3C" w:rsidRDefault="00816B09" w:rsidP="00816B09">
      <w:pPr>
        <w:pStyle w:val="Default"/>
        <w:rPr>
          <w:rFonts w:asciiTheme="minorHAnsi" w:hAnsiTheme="minorHAnsi" w:cstheme="minorHAnsi"/>
          <w:color w:val="000000" w:themeColor="text1"/>
          <w:sz w:val="20"/>
          <w:szCs w:val="20"/>
        </w:rPr>
      </w:pPr>
    </w:p>
    <w:p w14:paraId="3220381F" w14:textId="177F9D1C" w:rsidR="00816B09" w:rsidRPr="00217F3C" w:rsidRDefault="00113BA2" w:rsidP="00816B09">
      <w:pPr>
        <w:pStyle w:val="Default"/>
        <w:numPr>
          <w:ilvl w:val="0"/>
          <w:numId w:val="7"/>
        </w:numPr>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t xml:space="preserve">a. </w:t>
      </w:r>
      <w:r w:rsidR="00816B09" w:rsidRPr="00217F3C">
        <w:rPr>
          <w:rFonts w:asciiTheme="minorHAnsi" w:hAnsiTheme="minorHAnsi" w:cstheme="minorHAnsi"/>
          <w:b/>
          <w:color w:val="1F4E79" w:themeColor="accent1" w:themeShade="80"/>
          <w:sz w:val="20"/>
          <w:szCs w:val="20"/>
        </w:rPr>
        <w:t>Acht de geïnteresseerde partij het prijzenblad korting op bruto catalogusprijzen geschikt om tot een goede prijsvorming te komen ten aanzien van de realisatie?</w:t>
      </w:r>
      <w:r w:rsidR="007539C1" w:rsidRPr="00217F3C">
        <w:rPr>
          <w:rFonts w:asciiTheme="minorHAnsi" w:hAnsiTheme="minorHAnsi" w:cstheme="minorHAnsi"/>
          <w:b/>
          <w:color w:val="1F4E79" w:themeColor="accent1" w:themeShade="80"/>
          <w:sz w:val="20"/>
          <w:szCs w:val="20"/>
        </w:rPr>
        <w:t xml:space="preserve"> Bijlage 3 </w:t>
      </w:r>
    </w:p>
    <w:p w14:paraId="5B684E7F" w14:textId="797AC58F" w:rsidR="00113BA2" w:rsidRPr="00217F3C" w:rsidRDefault="00113BA2" w:rsidP="00113BA2">
      <w:pPr>
        <w:pStyle w:val="Default"/>
        <w:ind w:left="720"/>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t>b. Zijn er nog merken die gelijkwaardig acht en die niet op het prijzenblad ontbreken en zo ja welke?</w:t>
      </w:r>
    </w:p>
    <w:p w14:paraId="75F9FE79" w14:textId="05A574E6" w:rsidR="00217F3C" w:rsidRPr="00217F3C" w:rsidRDefault="00217F3C" w:rsidP="00113BA2">
      <w:pPr>
        <w:pStyle w:val="Default"/>
        <w:ind w:left="720"/>
        <w:rPr>
          <w:rFonts w:asciiTheme="minorHAnsi" w:hAnsiTheme="minorHAnsi" w:cstheme="minorHAnsi"/>
          <w:b/>
          <w:color w:val="1F4E79" w:themeColor="accent1" w:themeShade="80"/>
          <w:sz w:val="20"/>
          <w:szCs w:val="20"/>
        </w:rPr>
      </w:pPr>
    </w:p>
    <w:p w14:paraId="46C61857" w14:textId="4B2E6CDE" w:rsidR="00217F3C" w:rsidRDefault="00217F3C" w:rsidP="00AB6B55">
      <w:pPr>
        <w:rPr>
          <w:rFonts w:cstheme="minorHAnsi"/>
          <w:color w:val="000000" w:themeColor="text1"/>
          <w:sz w:val="20"/>
          <w:szCs w:val="20"/>
        </w:rPr>
      </w:pPr>
      <w:r w:rsidRPr="00217F3C">
        <w:rPr>
          <w:rFonts w:cstheme="minorHAnsi"/>
          <w:color w:val="000000" w:themeColor="text1"/>
          <w:sz w:val="20"/>
          <w:szCs w:val="20"/>
        </w:rPr>
        <w:t>Antwoorden:</w:t>
      </w:r>
    </w:p>
    <w:p w14:paraId="4F136760" w14:textId="33F84B92" w:rsidR="00A10250" w:rsidRDefault="00D318BE" w:rsidP="00D318BE">
      <w:pPr>
        <w:pStyle w:val="Lijstalinea"/>
        <w:numPr>
          <w:ilvl w:val="0"/>
          <w:numId w:val="21"/>
        </w:numPr>
        <w:rPr>
          <w:rFonts w:cstheme="minorHAnsi"/>
          <w:color w:val="000000" w:themeColor="text1"/>
          <w:sz w:val="20"/>
          <w:szCs w:val="20"/>
        </w:rPr>
      </w:pPr>
      <w:r>
        <w:rPr>
          <w:rFonts w:cstheme="minorHAnsi"/>
          <w:color w:val="000000" w:themeColor="text1"/>
          <w:sz w:val="20"/>
          <w:szCs w:val="20"/>
        </w:rPr>
        <w:t>De antwoorden variëren</w:t>
      </w:r>
      <w:r w:rsidR="00750FFF">
        <w:rPr>
          <w:rFonts w:cstheme="minorHAnsi"/>
          <w:color w:val="000000" w:themeColor="text1"/>
          <w:sz w:val="20"/>
          <w:szCs w:val="20"/>
        </w:rPr>
        <w:t xml:space="preserve"> van akkoord tot nee. Indien het antwoord nee is, wordt verwezen naar artikel 2.76 van de</w:t>
      </w:r>
      <w:r>
        <w:rPr>
          <w:rFonts w:cstheme="minorHAnsi"/>
          <w:color w:val="000000" w:themeColor="text1"/>
          <w:sz w:val="20"/>
          <w:szCs w:val="20"/>
        </w:rPr>
        <w:t xml:space="preserve"> Aanbestedingswet</w:t>
      </w:r>
      <w:r w:rsidR="00750FFF">
        <w:rPr>
          <w:rFonts w:cstheme="minorHAnsi"/>
          <w:color w:val="000000" w:themeColor="text1"/>
          <w:sz w:val="20"/>
          <w:szCs w:val="20"/>
        </w:rPr>
        <w:t xml:space="preserve"> en jurisprudentie hieromtrent</w:t>
      </w:r>
      <w:r>
        <w:rPr>
          <w:rFonts w:cstheme="minorHAnsi"/>
          <w:color w:val="000000" w:themeColor="text1"/>
          <w:sz w:val="20"/>
          <w:szCs w:val="20"/>
        </w:rPr>
        <w:t>.</w:t>
      </w:r>
      <w:r w:rsidR="00C41724">
        <w:rPr>
          <w:rFonts w:cstheme="minorHAnsi"/>
          <w:color w:val="000000" w:themeColor="text1"/>
          <w:sz w:val="20"/>
          <w:szCs w:val="20"/>
        </w:rPr>
        <w:t xml:space="preserve"> Door 1 partij wordt geadviseerd te werken met netto prijzen in plaats van kortingen.</w:t>
      </w:r>
    </w:p>
    <w:p w14:paraId="37823ED9" w14:textId="73100ED4" w:rsidR="00217F3C" w:rsidRPr="00D318BE" w:rsidRDefault="00D318BE" w:rsidP="00D318BE">
      <w:pPr>
        <w:pStyle w:val="Lijstalinea"/>
        <w:numPr>
          <w:ilvl w:val="0"/>
          <w:numId w:val="21"/>
        </w:numPr>
        <w:rPr>
          <w:rFonts w:cstheme="minorHAnsi"/>
          <w:color w:val="000000" w:themeColor="text1"/>
          <w:sz w:val="20"/>
          <w:szCs w:val="20"/>
        </w:rPr>
      </w:pPr>
      <w:r>
        <w:rPr>
          <w:rFonts w:cstheme="minorHAnsi"/>
          <w:color w:val="000000" w:themeColor="text1"/>
          <w:sz w:val="20"/>
          <w:szCs w:val="20"/>
        </w:rPr>
        <w:t>Door een aantal marktpartijen zijn aanvullingen op het prijzenblad doorgegeven</w:t>
      </w:r>
      <w:r w:rsidR="00C41724">
        <w:rPr>
          <w:rFonts w:cstheme="minorHAnsi"/>
          <w:color w:val="000000" w:themeColor="text1"/>
          <w:sz w:val="20"/>
          <w:szCs w:val="20"/>
        </w:rPr>
        <w:t>.</w:t>
      </w:r>
      <w:r>
        <w:rPr>
          <w:rFonts w:cstheme="minorHAnsi"/>
          <w:color w:val="000000" w:themeColor="text1"/>
          <w:sz w:val="20"/>
          <w:szCs w:val="20"/>
        </w:rPr>
        <w:t xml:space="preserve"> </w:t>
      </w:r>
    </w:p>
    <w:p w14:paraId="1915DEAC" w14:textId="77777777" w:rsidR="00816B09" w:rsidRPr="00217F3C" w:rsidRDefault="00816B09" w:rsidP="00816B09">
      <w:pPr>
        <w:pStyle w:val="Default"/>
        <w:rPr>
          <w:rFonts w:asciiTheme="minorHAnsi" w:hAnsiTheme="minorHAnsi" w:cstheme="minorHAnsi"/>
          <w:b/>
          <w:color w:val="1F4E79" w:themeColor="accent1" w:themeShade="80"/>
          <w:sz w:val="20"/>
          <w:szCs w:val="20"/>
        </w:rPr>
      </w:pPr>
    </w:p>
    <w:p w14:paraId="770C250D" w14:textId="7823C804" w:rsidR="00C93FBE" w:rsidRPr="00217F3C" w:rsidRDefault="00C93FBE" w:rsidP="00C93FBE">
      <w:pPr>
        <w:pStyle w:val="Default"/>
        <w:numPr>
          <w:ilvl w:val="0"/>
          <w:numId w:val="7"/>
        </w:numPr>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t>Welke geschiktheidseisen adv</w:t>
      </w:r>
      <w:r w:rsidR="00226FE9" w:rsidRPr="00217F3C">
        <w:rPr>
          <w:rFonts w:asciiTheme="minorHAnsi" w:hAnsiTheme="minorHAnsi" w:cstheme="minorHAnsi"/>
          <w:b/>
          <w:color w:val="1F4E79" w:themeColor="accent1" w:themeShade="80"/>
          <w:sz w:val="20"/>
          <w:szCs w:val="20"/>
        </w:rPr>
        <w:t xml:space="preserve">iseert u voor deze opdracht? Licht uw antwoord toe. </w:t>
      </w:r>
    </w:p>
    <w:p w14:paraId="0304267E" w14:textId="0C3D9027" w:rsidR="00217F3C" w:rsidRDefault="00217F3C" w:rsidP="00217F3C">
      <w:pPr>
        <w:ind w:left="360"/>
        <w:rPr>
          <w:rFonts w:cstheme="minorHAnsi"/>
          <w:color w:val="000000" w:themeColor="text1"/>
          <w:sz w:val="20"/>
          <w:szCs w:val="20"/>
        </w:rPr>
      </w:pPr>
      <w:r w:rsidRPr="00217F3C">
        <w:rPr>
          <w:rFonts w:cstheme="minorHAnsi"/>
          <w:color w:val="000000" w:themeColor="text1"/>
          <w:sz w:val="20"/>
          <w:szCs w:val="20"/>
        </w:rPr>
        <w:t>Antwoorden:</w:t>
      </w:r>
    </w:p>
    <w:p w14:paraId="30CFDBA5" w14:textId="3C9B1520" w:rsidR="00B67002" w:rsidRDefault="00D318BE" w:rsidP="00217F3C">
      <w:pPr>
        <w:ind w:left="360"/>
        <w:rPr>
          <w:rFonts w:cstheme="minorHAnsi"/>
          <w:color w:val="000000" w:themeColor="text1"/>
          <w:sz w:val="20"/>
          <w:szCs w:val="20"/>
        </w:rPr>
      </w:pPr>
      <w:r>
        <w:rPr>
          <w:rFonts w:cstheme="minorHAnsi"/>
          <w:color w:val="000000" w:themeColor="text1"/>
          <w:sz w:val="20"/>
          <w:szCs w:val="20"/>
        </w:rPr>
        <w:t>Als antwoorden worden genoemd:</w:t>
      </w:r>
    </w:p>
    <w:p w14:paraId="24864E8F" w14:textId="25FA8B29" w:rsidR="00D318BE" w:rsidRDefault="00D318BE" w:rsidP="00D318BE">
      <w:pPr>
        <w:pStyle w:val="Lijstalinea"/>
        <w:numPr>
          <w:ilvl w:val="0"/>
          <w:numId w:val="22"/>
        </w:numPr>
        <w:rPr>
          <w:rFonts w:cstheme="minorHAnsi"/>
          <w:color w:val="000000" w:themeColor="text1"/>
          <w:sz w:val="20"/>
          <w:szCs w:val="20"/>
        </w:rPr>
      </w:pPr>
      <w:r>
        <w:rPr>
          <w:rFonts w:cstheme="minorHAnsi"/>
          <w:color w:val="000000" w:themeColor="text1"/>
          <w:sz w:val="20"/>
          <w:szCs w:val="20"/>
        </w:rPr>
        <w:t>Ervaring met een vergelijkbaar project met de uitwisseling van armaturen  (ca. 1000 armaturen)</w:t>
      </w:r>
    </w:p>
    <w:p w14:paraId="42424400" w14:textId="0DD2A63D" w:rsidR="00D318BE" w:rsidRDefault="00D318BE" w:rsidP="00D318BE">
      <w:pPr>
        <w:pStyle w:val="Lijstalinea"/>
        <w:numPr>
          <w:ilvl w:val="0"/>
          <w:numId w:val="22"/>
        </w:numPr>
        <w:rPr>
          <w:rFonts w:cstheme="minorHAnsi"/>
          <w:color w:val="000000" w:themeColor="text1"/>
          <w:sz w:val="20"/>
          <w:szCs w:val="20"/>
        </w:rPr>
      </w:pPr>
      <w:r>
        <w:rPr>
          <w:rFonts w:cstheme="minorHAnsi"/>
          <w:color w:val="000000" w:themeColor="text1"/>
          <w:sz w:val="20"/>
          <w:szCs w:val="20"/>
        </w:rPr>
        <w:t xml:space="preserve">Erkenning van </w:t>
      </w:r>
      <w:proofErr w:type="spellStart"/>
      <w:r>
        <w:rPr>
          <w:rFonts w:cstheme="minorHAnsi"/>
          <w:color w:val="000000" w:themeColor="text1"/>
          <w:sz w:val="20"/>
          <w:szCs w:val="20"/>
        </w:rPr>
        <w:t>Enexis</w:t>
      </w:r>
      <w:proofErr w:type="spellEnd"/>
    </w:p>
    <w:p w14:paraId="679003BF" w14:textId="0B50AAB8" w:rsidR="00226FE9" w:rsidRPr="00D318BE" w:rsidRDefault="00D318BE" w:rsidP="00226FE9">
      <w:pPr>
        <w:pStyle w:val="Lijstalinea"/>
        <w:numPr>
          <w:ilvl w:val="0"/>
          <w:numId w:val="22"/>
        </w:numPr>
        <w:rPr>
          <w:rFonts w:cstheme="minorHAnsi"/>
          <w:color w:val="000000" w:themeColor="text1"/>
          <w:sz w:val="20"/>
          <w:szCs w:val="20"/>
        </w:rPr>
      </w:pPr>
      <w:r>
        <w:rPr>
          <w:rFonts w:cstheme="minorHAnsi"/>
          <w:color w:val="000000" w:themeColor="text1"/>
          <w:sz w:val="20"/>
          <w:szCs w:val="20"/>
        </w:rPr>
        <w:t>PSO-ladder trede 2</w:t>
      </w:r>
    </w:p>
    <w:p w14:paraId="189064B7" w14:textId="4EB03867" w:rsidR="005B45F3" w:rsidRDefault="005B45F3" w:rsidP="005B45F3">
      <w:pPr>
        <w:pStyle w:val="Default"/>
        <w:rPr>
          <w:rFonts w:asciiTheme="minorHAnsi" w:hAnsiTheme="minorHAnsi" w:cstheme="minorHAnsi"/>
          <w:b/>
          <w:color w:val="1F4E79" w:themeColor="accent1" w:themeShade="80"/>
          <w:sz w:val="20"/>
          <w:szCs w:val="20"/>
        </w:rPr>
      </w:pPr>
    </w:p>
    <w:p w14:paraId="597097D1" w14:textId="1AD1B74B" w:rsidR="00852DD9" w:rsidRDefault="00852DD9" w:rsidP="005B45F3">
      <w:pPr>
        <w:pStyle w:val="Default"/>
        <w:rPr>
          <w:rFonts w:asciiTheme="minorHAnsi" w:hAnsiTheme="minorHAnsi" w:cstheme="minorHAnsi"/>
          <w:b/>
          <w:color w:val="1F4E79" w:themeColor="accent1" w:themeShade="80"/>
          <w:sz w:val="20"/>
          <w:szCs w:val="20"/>
        </w:rPr>
      </w:pPr>
    </w:p>
    <w:p w14:paraId="7A71826C" w14:textId="77777777" w:rsidR="00852DD9" w:rsidRPr="00217F3C" w:rsidRDefault="00852DD9" w:rsidP="005B45F3">
      <w:pPr>
        <w:pStyle w:val="Default"/>
        <w:rPr>
          <w:rFonts w:asciiTheme="minorHAnsi" w:hAnsiTheme="minorHAnsi" w:cstheme="minorHAnsi"/>
          <w:b/>
          <w:color w:val="1F4E79" w:themeColor="accent1" w:themeShade="80"/>
          <w:sz w:val="20"/>
          <w:szCs w:val="20"/>
        </w:rPr>
      </w:pPr>
      <w:bookmarkStart w:id="6" w:name="_GoBack"/>
      <w:bookmarkEnd w:id="6"/>
    </w:p>
    <w:p w14:paraId="06C25079" w14:textId="7E3AED72" w:rsidR="00217F3C" w:rsidRPr="00C521AA" w:rsidRDefault="00C5755B" w:rsidP="00C521AA">
      <w:pPr>
        <w:pStyle w:val="Default"/>
        <w:numPr>
          <w:ilvl w:val="0"/>
          <w:numId w:val="7"/>
        </w:numPr>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lastRenderedPageBreak/>
        <w:t xml:space="preserve">Aanbestedende dienst is voornemend als eis op te nemen dat het werk binnen 4 maanden na opdrachtverstrekking uitgevoerd moet worden is dit </w:t>
      </w:r>
      <w:r w:rsidR="00A967E0" w:rsidRPr="00217F3C">
        <w:rPr>
          <w:rFonts w:asciiTheme="minorHAnsi" w:hAnsiTheme="minorHAnsi" w:cstheme="minorHAnsi"/>
          <w:b/>
          <w:color w:val="1F4E79" w:themeColor="accent1" w:themeShade="80"/>
          <w:sz w:val="20"/>
          <w:szCs w:val="20"/>
        </w:rPr>
        <w:t>reëel</w:t>
      </w:r>
      <w:r w:rsidRPr="00217F3C">
        <w:rPr>
          <w:rFonts w:asciiTheme="minorHAnsi" w:hAnsiTheme="minorHAnsi" w:cstheme="minorHAnsi"/>
          <w:b/>
          <w:color w:val="1F4E79" w:themeColor="accent1" w:themeShade="80"/>
          <w:sz w:val="20"/>
          <w:szCs w:val="20"/>
        </w:rPr>
        <w:t xml:space="preserve"> voor u? Licht uw antwoord toe. </w:t>
      </w:r>
    </w:p>
    <w:p w14:paraId="2001C650" w14:textId="3F81839B" w:rsidR="00217F3C" w:rsidRDefault="00217F3C" w:rsidP="00C521AA">
      <w:pPr>
        <w:ind w:left="360"/>
        <w:rPr>
          <w:rFonts w:cstheme="minorHAnsi"/>
          <w:color w:val="000000" w:themeColor="text1"/>
          <w:sz w:val="20"/>
          <w:szCs w:val="20"/>
        </w:rPr>
      </w:pPr>
      <w:r w:rsidRPr="00217F3C">
        <w:rPr>
          <w:rFonts w:cstheme="minorHAnsi"/>
          <w:color w:val="000000" w:themeColor="text1"/>
          <w:sz w:val="20"/>
          <w:szCs w:val="20"/>
        </w:rPr>
        <w:t>Antwoorden:</w:t>
      </w:r>
    </w:p>
    <w:p w14:paraId="66A2984D" w14:textId="1650D563" w:rsidR="00C521AA" w:rsidRPr="00C521AA" w:rsidRDefault="00D318BE" w:rsidP="00C521AA">
      <w:pPr>
        <w:ind w:left="360"/>
        <w:rPr>
          <w:rFonts w:cstheme="minorHAnsi"/>
          <w:color w:val="000000" w:themeColor="text1"/>
          <w:sz w:val="20"/>
          <w:szCs w:val="20"/>
        </w:rPr>
      </w:pPr>
      <w:r>
        <w:rPr>
          <w:rFonts w:cstheme="minorHAnsi"/>
          <w:color w:val="000000" w:themeColor="text1"/>
          <w:sz w:val="20"/>
          <w:szCs w:val="20"/>
        </w:rPr>
        <w:t>Marktpartijen geven aan dit deels reel te vinden, mits uitgegaan wordt van deelopdrachten zoals in het RAW-bestek vermeld. Opgemerkt wordt door 1 leverancier dat de uitvoeringsduur sterk afhankelijk is van de levertijd van de armaturen.</w:t>
      </w:r>
    </w:p>
    <w:p w14:paraId="67E03920" w14:textId="77777777" w:rsidR="00716E26" w:rsidRPr="00217F3C" w:rsidRDefault="00716E26" w:rsidP="00EF5A06">
      <w:pPr>
        <w:pStyle w:val="Default"/>
        <w:ind w:left="360"/>
        <w:rPr>
          <w:rFonts w:asciiTheme="minorHAnsi" w:hAnsiTheme="minorHAnsi" w:cstheme="minorHAnsi"/>
          <w:b/>
          <w:color w:val="1F4E79" w:themeColor="accent1" w:themeShade="80"/>
          <w:sz w:val="20"/>
          <w:szCs w:val="20"/>
        </w:rPr>
      </w:pPr>
    </w:p>
    <w:p w14:paraId="3581E53C" w14:textId="60C96187" w:rsidR="00217F3C" w:rsidRPr="00217F3C" w:rsidRDefault="00716E26" w:rsidP="00217F3C">
      <w:pPr>
        <w:pStyle w:val="Default"/>
        <w:numPr>
          <w:ilvl w:val="0"/>
          <w:numId w:val="7"/>
        </w:numPr>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t>Zou u een kwaliteitscriteria opnemen?</w:t>
      </w:r>
      <w:r w:rsidR="00AC6E33" w:rsidRPr="00217F3C">
        <w:rPr>
          <w:rFonts w:asciiTheme="minorHAnsi" w:hAnsiTheme="minorHAnsi" w:cstheme="minorHAnsi"/>
          <w:b/>
          <w:color w:val="1F4E79" w:themeColor="accent1" w:themeShade="80"/>
          <w:sz w:val="20"/>
          <w:szCs w:val="20"/>
        </w:rPr>
        <w:t xml:space="preserve"> Denk aan plan van aanpak</w:t>
      </w:r>
    </w:p>
    <w:p w14:paraId="2413D67F" w14:textId="77777777" w:rsidR="00217F3C" w:rsidRPr="00217F3C" w:rsidRDefault="00217F3C" w:rsidP="00217F3C">
      <w:pPr>
        <w:ind w:left="360"/>
        <w:rPr>
          <w:rFonts w:cstheme="minorHAnsi"/>
          <w:color w:val="000000" w:themeColor="text1"/>
          <w:sz w:val="20"/>
          <w:szCs w:val="20"/>
        </w:rPr>
      </w:pPr>
    </w:p>
    <w:p w14:paraId="28AF50D6" w14:textId="380BCB38" w:rsidR="00217F3C" w:rsidRDefault="00217F3C" w:rsidP="00635371">
      <w:pPr>
        <w:ind w:left="360"/>
        <w:rPr>
          <w:rFonts w:cstheme="minorHAnsi"/>
          <w:color w:val="000000" w:themeColor="text1"/>
          <w:sz w:val="20"/>
          <w:szCs w:val="20"/>
        </w:rPr>
      </w:pPr>
      <w:r w:rsidRPr="00217F3C">
        <w:rPr>
          <w:rFonts w:cstheme="minorHAnsi"/>
          <w:color w:val="000000" w:themeColor="text1"/>
          <w:sz w:val="20"/>
          <w:szCs w:val="20"/>
        </w:rPr>
        <w:t>Antwoorden:</w:t>
      </w:r>
    </w:p>
    <w:p w14:paraId="377FE8F4" w14:textId="38C83400" w:rsidR="00635371" w:rsidRPr="00635371" w:rsidRDefault="00DF08D7" w:rsidP="00635371">
      <w:pPr>
        <w:ind w:left="360"/>
        <w:rPr>
          <w:rFonts w:cstheme="minorHAnsi"/>
          <w:color w:val="000000" w:themeColor="text1"/>
          <w:sz w:val="20"/>
          <w:szCs w:val="20"/>
        </w:rPr>
      </w:pPr>
      <w:r>
        <w:rPr>
          <w:rFonts w:cstheme="minorHAnsi"/>
          <w:color w:val="000000" w:themeColor="text1"/>
          <w:sz w:val="20"/>
          <w:szCs w:val="20"/>
        </w:rPr>
        <w:t>Hiervoor wordt verwezen naar de gegeven antwoorden bij vraag 4.</w:t>
      </w:r>
    </w:p>
    <w:p w14:paraId="4270413A" w14:textId="77777777" w:rsidR="00EF5A06" w:rsidRPr="00217F3C" w:rsidRDefault="00EF5A06" w:rsidP="00EF5A06">
      <w:pPr>
        <w:pStyle w:val="Default"/>
        <w:rPr>
          <w:rFonts w:asciiTheme="minorHAnsi" w:hAnsiTheme="minorHAnsi" w:cstheme="minorHAnsi"/>
          <w:b/>
          <w:color w:val="1F4E79" w:themeColor="accent1" w:themeShade="80"/>
          <w:sz w:val="20"/>
          <w:szCs w:val="20"/>
        </w:rPr>
      </w:pPr>
    </w:p>
    <w:p w14:paraId="59293226" w14:textId="3E33C6E1" w:rsidR="00EF5A06" w:rsidRPr="00217F3C" w:rsidRDefault="00EF5A06" w:rsidP="00EF5A06">
      <w:pPr>
        <w:pStyle w:val="Default"/>
        <w:numPr>
          <w:ilvl w:val="0"/>
          <w:numId w:val="7"/>
        </w:numPr>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t>Aangezien de ontwikkeling van armaturen volop in beweging is en raamovereenkomst in gunstige geval 4 jaar. Hoe kan de gemeente anticiperen op deze ontwikkelingen gedurende looptijd van raamovereenkomst?”</w:t>
      </w:r>
    </w:p>
    <w:p w14:paraId="63618259" w14:textId="18A0A4CD" w:rsidR="00217F3C" w:rsidRPr="00217F3C" w:rsidRDefault="00217F3C" w:rsidP="00217F3C">
      <w:pPr>
        <w:pStyle w:val="Default"/>
        <w:ind w:left="720"/>
        <w:rPr>
          <w:rFonts w:asciiTheme="minorHAnsi" w:hAnsiTheme="minorHAnsi" w:cstheme="minorHAnsi"/>
          <w:b/>
          <w:color w:val="1F4E79" w:themeColor="accent1" w:themeShade="80"/>
          <w:sz w:val="20"/>
          <w:szCs w:val="20"/>
        </w:rPr>
      </w:pPr>
    </w:p>
    <w:p w14:paraId="3B42380D" w14:textId="71F6D4E9" w:rsidR="00217F3C" w:rsidRDefault="00217F3C" w:rsidP="00217F3C">
      <w:pPr>
        <w:ind w:left="360"/>
        <w:rPr>
          <w:rFonts w:cstheme="minorHAnsi"/>
          <w:color w:val="000000" w:themeColor="text1"/>
          <w:sz w:val="20"/>
          <w:szCs w:val="20"/>
        </w:rPr>
      </w:pPr>
      <w:r w:rsidRPr="00217F3C">
        <w:rPr>
          <w:rFonts w:cstheme="minorHAnsi"/>
          <w:color w:val="000000" w:themeColor="text1"/>
          <w:sz w:val="20"/>
          <w:szCs w:val="20"/>
        </w:rPr>
        <w:t>Antwoorden:</w:t>
      </w:r>
    </w:p>
    <w:p w14:paraId="2552E5B5" w14:textId="54C1BFC8" w:rsidR="00D318BE" w:rsidRDefault="00D318BE" w:rsidP="00D318BE">
      <w:pPr>
        <w:pStyle w:val="Lijstalinea"/>
        <w:numPr>
          <w:ilvl w:val="0"/>
          <w:numId w:val="23"/>
        </w:numPr>
        <w:rPr>
          <w:rFonts w:cstheme="minorHAnsi"/>
          <w:color w:val="000000" w:themeColor="text1"/>
          <w:sz w:val="20"/>
          <w:szCs w:val="20"/>
        </w:rPr>
      </w:pPr>
      <w:r>
        <w:rPr>
          <w:rFonts w:cstheme="minorHAnsi"/>
          <w:color w:val="000000" w:themeColor="text1"/>
          <w:sz w:val="20"/>
          <w:szCs w:val="20"/>
        </w:rPr>
        <w:t>Door het hanteren van een kortingslijst</w:t>
      </w:r>
    </w:p>
    <w:p w14:paraId="27E7350C" w14:textId="3701AD0F" w:rsidR="00D318BE" w:rsidRDefault="00D318BE" w:rsidP="00D318BE">
      <w:pPr>
        <w:pStyle w:val="Lijstalinea"/>
        <w:numPr>
          <w:ilvl w:val="0"/>
          <w:numId w:val="23"/>
        </w:numPr>
        <w:rPr>
          <w:rFonts w:cstheme="minorHAnsi"/>
          <w:color w:val="000000" w:themeColor="text1"/>
          <w:sz w:val="20"/>
          <w:szCs w:val="20"/>
        </w:rPr>
      </w:pPr>
      <w:r>
        <w:rPr>
          <w:rFonts w:cstheme="minorHAnsi"/>
          <w:color w:val="000000" w:themeColor="text1"/>
          <w:sz w:val="20"/>
          <w:szCs w:val="20"/>
        </w:rPr>
        <w:t>Door het opnemen van een gunningscriterium op welke wijze de inschrijver de samenwerking met de opdrachtgever inricht op dit gebied.</w:t>
      </w:r>
    </w:p>
    <w:p w14:paraId="5658F68F" w14:textId="6AD3643C" w:rsidR="00D318BE" w:rsidRDefault="00D318BE" w:rsidP="00D318BE">
      <w:pPr>
        <w:pStyle w:val="Lijstalinea"/>
        <w:numPr>
          <w:ilvl w:val="0"/>
          <w:numId w:val="23"/>
        </w:numPr>
        <w:rPr>
          <w:rFonts w:cstheme="minorHAnsi"/>
          <w:color w:val="000000" w:themeColor="text1"/>
          <w:sz w:val="20"/>
          <w:szCs w:val="20"/>
        </w:rPr>
      </w:pPr>
      <w:r>
        <w:rPr>
          <w:rFonts w:cstheme="minorHAnsi"/>
          <w:color w:val="000000" w:themeColor="text1"/>
          <w:sz w:val="20"/>
          <w:szCs w:val="20"/>
        </w:rPr>
        <w:t>Door nu al geen type armaturen te kiezen wordt geanticipeerd op nieuwe ontwikkelingen, en als Opdrachtgever open te staan voor nieuwe ontwikkelingen door deze toe te passen in pilots/proeftuinen.</w:t>
      </w:r>
    </w:p>
    <w:p w14:paraId="65DEFB3A" w14:textId="1EC98FDC" w:rsidR="00217F3C" w:rsidRPr="00C41724" w:rsidRDefault="00C41724" w:rsidP="00C41724">
      <w:pPr>
        <w:pStyle w:val="Lijstalinea"/>
        <w:numPr>
          <w:ilvl w:val="0"/>
          <w:numId w:val="23"/>
        </w:numPr>
        <w:rPr>
          <w:rFonts w:cstheme="minorHAnsi"/>
          <w:color w:val="000000" w:themeColor="text1"/>
          <w:sz w:val="20"/>
          <w:szCs w:val="20"/>
        </w:rPr>
      </w:pPr>
      <w:r>
        <w:rPr>
          <w:rFonts w:cstheme="minorHAnsi"/>
          <w:color w:val="000000" w:themeColor="text1"/>
          <w:sz w:val="20"/>
          <w:szCs w:val="20"/>
        </w:rPr>
        <w:t>Door 1 marktpartij (fabrikant) wordt geadviseerd om armaturen leveranciers uit te nodigen om de nieuwste ontwikkelingen te presenteren, met als argument dat aannemers en adviesbureaus niet altijd op de hoogte zijn van deze ontwikkelingen.</w:t>
      </w:r>
    </w:p>
    <w:p w14:paraId="61A1E670" w14:textId="6A52DB8B" w:rsidR="00C5755B" w:rsidRPr="00217F3C" w:rsidRDefault="00C5755B" w:rsidP="00C5755B">
      <w:pPr>
        <w:pStyle w:val="Default"/>
        <w:rPr>
          <w:rFonts w:asciiTheme="minorHAnsi" w:hAnsiTheme="minorHAnsi" w:cstheme="minorHAnsi"/>
          <w:b/>
          <w:color w:val="1F4E79" w:themeColor="accent1" w:themeShade="80"/>
          <w:sz w:val="20"/>
          <w:szCs w:val="20"/>
        </w:rPr>
      </w:pPr>
    </w:p>
    <w:p w14:paraId="402D956D" w14:textId="1030C95E" w:rsidR="00C5755B" w:rsidRPr="00217F3C" w:rsidRDefault="00C5755B" w:rsidP="00C5755B">
      <w:pPr>
        <w:pStyle w:val="Default"/>
        <w:numPr>
          <w:ilvl w:val="0"/>
          <w:numId w:val="7"/>
        </w:numPr>
        <w:rPr>
          <w:rFonts w:asciiTheme="minorHAnsi" w:hAnsiTheme="minorHAnsi" w:cstheme="minorHAnsi"/>
          <w:b/>
          <w:color w:val="1F4E79" w:themeColor="accent1" w:themeShade="80"/>
          <w:sz w:val="20"/>
          <w:szCs w:val="20"/>
        </w:rPr>
      </w:pPr>
      <w:r w:rsidRPr="00217F3C">
        <w:rPr>
          <w:rFonts w:asciiTheme="minorHAnsi" w:hAnsiTheme="minorHAnsi" w:cstheme="minorHAnsi"/>
          <w:b/>
          <w:color w:val="1F4E79" w:themeColor="accent1" w:themeShade="80"/>
          <w:sz w:val="20"/>
          <w:szCs w:val="20"/>
        </w:rPr>
        <w:t>Zijn er nog overige zaken die u de gemeente graag wil meegeven in het kader van de te organiseren aanbesteding of in het kader van deze marktconsultatie?</w:t>
      </w:r>
    </w:p>
    <w:p w14:paraId="3AA9C688" w14:textId="77777777" w:rsidR="00217F3C" w:rsidRPr="00217F3C" w:rsidRDefault="00217F3C" w:rsidP="00217F3C">
      <w:pPr>
        <w:pStyle w:val="Default"/>
        <w:ind w:left="720"/>
        <w:rPr>
          <w:rFonts w:asciiTheme="minorHAnsi" w:hAnsiTheme="minorHAnsi" w:cstheme="minorHAnsi"/>
          <w:b/>
          <w:color w:val="1F4E79" w:themeColor="accent1" w:themeShade="80"/>
          <w:sz w:val="20"/>
          <w:szCs w:val="20"/>
        </w:rPr>
      </w:pPr>
    </w:p>
    <w:p w14:paraId="76433360" w14:textId="77777777" w:rsidR="00217F3C" w:rsidRPr="00217F3C" w:rsidRDefault="00217F3C" w:rsidP="00217F3C">
      <w:pPr>
        <w:ind w:firstLine="360"/>
        <w:rPr>
          <w:rFonts w:cstheme="minorHAnsi"/>
          <w:color w:val="000000" w:themeColor="text1"/>
          <w:sz w:val="20"/>
          <w:szCs w:val="20"/>
        </w:rPr>
      </w:pPr>
      <w:r w:rsidRPr="00217F3C">
        <w:rPr>
          <w:rFonts w:cstheme="minorHAnsi"/>
          <w:color w:val="000000" w:themeColor="text1"/>
          <w:sz w:val="20"/>
          <w:szCs w:val="20"/>
        </w:rPr>
        <w:t>Antwoorden:</w:t>
      </w:r>
    </w:p>
    <w:p w14:paraId="1DA31A21" w14:textId="517FBA7D" w:rsidR="00217F3C" w:rsidRDefault="00750FFF" w:rsidP="00750FFF">
      <w:pPr>
        <w:pStyle w:val="Default"/>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Aandacht wordt gevraagd voor de </w:t>
      </w:r>
      <w:proofErr w:type="spellStart"/>
      <w:r>
        <w:rPr>
          <w:rFonts w:asciiTheme="minorHAnsi" w:hAnsiTheme="minorHAnsi" w:cstheme="minorHAnsi"/>
          <w:color w:val="000000" w:themeColor="text1"/>
          <w:sz w:val="20"/>
          <w:szCs w:val="20"/>
        </w:rPr>
        <w:t>Social</w:t>
      </w:r>
      <w:proofErr w:type="spellEnd"/>
      <w:r>
        <w:rPr>
          <w:rFonts w:asciiTheme="minorHAnsi" w:hAnsiTheme="minorHAnsi" w:cstheme="minorHAnsi"/>
          <w:color w:val="000000" w:themeColor="text1"/>
          <w:sz w:val="20"/>
          <w:szCs w:val="20"/>
        </w:rPr>
        <w:t xml:space="preserve"> Return on Investment in de aanlevering</w:t>
      </w:r>
    </w:p>
    <w:p w14:paraId="07BD61D4" w14:textId="5CE0CC05" w:rsidR="00C5755B" w:rsidRPr="00750FFF" w:rsidRDefault="00750FFF" w:rsidP="00C5755B">
      <w:pPr>
        <w:pStyle w:val="Default"/>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Marktpartijen geven aan waardering te hebben voor de mogelijkheid tot deelname aan de marktconsultatie door de gemeente.</w:t>
      </w:r>
    </w:p>
    <w:p w14:paraId="7C0252D6" w14:textId="1CF3A0ED" w:rsidR="00084F1A" w:rsidRPr="00217F3C" w:rsidRDefault="00084F1A" w:rsidP="00084F1A">
      <w:pPr>
        <w:pStyle w:val="Default"/>
        <w:rPr>
          <w:rFonts w:asciiTheme="minorHAnsi" w:hAnsiTheme="minorHAnsi" w:cstheme="minorHAnsi"/>
          <w:color w:val="000000" w:themeColor="text1"/>
          <w:sz w:val="20"/>
          <w:szCs w:val="20"/>
        </w:rPr>
      </w:pPr>
    </w:p>
    <w:p w14:paraId="38A30A37" w14:textId="233A4E25" w:rsidR="00226FE9" w:rsidRPr="00217F3C" w:rsidRDefault="00226FE9" w:rsidP="00226FE9">
      <w:pPr>
        <w:pStyle w:val="Default"/>
        <w:rPr>
          <w:rFonts w:asciiTheme="minorHAnsi" w:hAnsiTheme="minorHAnsi" w:cstheme="minorHAnsi"/>
          <w:color w:val="000000" w:themeColor="text1"/>
          <w:sz w:val="20"/>
          <w:szCs w:val="20"/>
        </w:rPr>
      </w:pPr>
    </w:p>
    <w:p w14:paraId="08314926" w14:textId="7B823992" w:rsidR="00A973C4" w:rsidRPr="006E0B18" w:rsidRDefault="00A973C4" w:rsidP="00C41724">
      <w:pPr>
        <w:pStyle w:val="Kop3"/>
        <w:rPr>
          <w:color w:val="FF0000"/>
        </w:rPr>
      </w:pPr>
      <w:bookmarkStart w:id="7" w:name="_Toc163196302"/>
      <w:r>
        <w:rPr>
          <w:color w:val="FF0000"/>
        </w:rPr>
        <w:t xml:space="preserve">2.3 </w:t>
      </w:r>
      <w:r>
        <w:rPr>
          <w:color w:val="FF0000"/>
        </w:rPr>
        <w:tab/>
      </w:r>
      <w:r w:rsidRPr="006E0B18">
        <w:rPr>
          <w:color w:val="FF0000"/>
        </w:rPr>
        <w:t>Dankwoord voor deelnemers</w:t>
      </w:r>
      <w:bookmarkEnd w:id="7"/>
    </w:p>
    <w:p w14:paraId="65CFDB98" w14:textId="77777777" w:rsidR="00A973C4" w:rsidRPr="00D06D3B" w:rsidRDefault="00A973C4" w:rsidP="00A973C4">
      <w:pPr>
        <w:pStyle w:val="Default"/>
        <w:rPr>
          <w:sz w:val="20"/>
          <w:szCs w:val="20"/>
        </w:rPr>
      </w:pPr>
    </w:p>
    <w:p w14:paraId="7228372C" w14:textId="5ABA5260" w:rsidR="00A973C4" w:rsidRDefault="00DF08D7" w:rsidP="00A973C4">
      <w:pPr>
        <w:pStyle w:val="Default"/>
        <w:rPr>
          <w:sz w:val="20"/>
          <w:szCs w:val="20"/>
        </w:rPr>
      </w:pPr>
      <w:r>
        <w:rPr>
          <w:sz w:val="20"/>
          <w:szCs w:val="20"/>
        </w:rPr>
        <w:t>Wij danken de deelnemende marktpartijen</w:t>
      </w:r>
      <w:r w:rsidR="00A973C4" w:rsidRPr="00D06D3B">
        <w:rPr>
          <w:sz w:val="20"/>
          <w:szCs w:val="20"/>
        </w:rPr>
        <w:t xml:space="preserve"> voor de genomen tijd en moeite. </w:t>
      </w:r>
    </w:p>
    <w:p w14:paraId="0BD994D7" w14:textId="77777777" w:rsidR="00A973C4" w:rsidRDefault="00A973C4" w:rsidP="00A973C4">
      <w:pPr>
        <w:pStyle w:val="Default"/>
        <w:rPr>
          <w:sz w:val="20"/>
          <w:szCs w:val="20"/>
        </w:rPr>
      </w:pPr>
    </w:p>
    <w:p w14:paraId="352FA757" w14:textId="77777777" w:rsidR="00A973C4" w:rsidRPr="00D06D3B" w:rsidRDefault="00A973C4" w:rsidP="00A973C4">
      <w:pPr>
        <w:pStyle w:val="Default"/>
        <w:rPr>
          <w:rFonts w:asciiTheme="minorHAnsi" w:hAnsiTheme="minorHAnsi" w:cstheme="minorHAnsi"/>
          <w:color w:val="auto"/>
          <w:sz w:val="20"/>
          <w:szCs w:val="20"/>
        </w:rPr>
      </w:pPr>
      <w:r w:rsidRPr="00D06D3B">
        <w:rPr>
          <w:sz w:val="20"/>
          <w:szCs w:val="20"/>
        </w:rPr>
        <w:t>Uw deelname draagt bij aan verbeterde verhoudingen, een uitvraag die meer aansluit bij de markt en een prettigere toekomstige samenwerking.</w:t>
      </w:r>
    </w:p>
    <w:p w14:paraId="00338708" w14:textId="77777777" w:rsidR="00A973C4" w:rsidRDefault="00A973C4" w:rsidP="00A973C4">
      <w:pPr>
        <w:pStyle w:val="Default"/>
        <w:rPr>
          <w:rFonts w:asciiTheme="minorHAnsi" w:hAnsiTheme="minorHAnsi" w:cstheme="minorHAnsi"/>
          <w:color w:val="auto"/>
          <w:sz w:val="20"/>
          <w:szCs w:val="20"/>
        </w:rPr>
      </w:pPr>
    </w:p>
    <w:p w14:paraId="17C7138D" w14:textId="4DC78051" w:rsidR="00B62F16" w:rsidRDefault="00B62F16" w:rsidP="006A199C">
      <w:pPr>
        <w:pStyle w:val="Default"/>
        <w:rPr>
          <w:rFonts w:asciiTheme="minorHAnsi" w:hAnsiTheme="minorHAnsi" w:cstheme="minorHAnsi"/>
          <w:sz w:val="20"/>
          <w:szCs w:val="20"/>
        </w:rPr>
      </w:pPr>
    </w:p>
    <w:p w14:paraId="33611552" w14:textId="77777777" w:rsidR="00B62F16" w:rsidRDefault="00B62F16" w:rsidP="006A199C">
      <w:pPr>
        <w:pStyle w:val="Default"/>
        <w:rPr>
          <w:rFonts w:asciiTheme="minorHAnsi" w:hAnsiTheme="minorHAnsi" w:cstheme="minorHAnsi"/>
          <w:sz w:val="20"/>
          <w:szCs w:val="20"/>
        </w:rPr>
      </w:pPr>
    </w:p>
    <w:p w14:paraId="605811BE" w14:textId="77777777" w:rsidR="006A199C" w:rsidRDefault="006A199C" w:rsidP="006A199C">
      <w:pPr>
        <w:pStyle w:val="Default"/>
        <w:rPr>
          <w:color w:val="FF0000"/>
          <w:sz w:val="32"/>
          <w:szCs w:val="32"/>
        </w:rPr>
      </w:pPr>
    </w:p>
    <w:p w14:paraId="78871E67" w14:textId="77777777" w:rsidR="006A199C" w:rsidRPr="00192A47" w:rsidRDefault="006A199C" w:rsidP="008F708E">
      <w:pPr>
        <w:pStyle w:val="Default"/>
        <w:rPr>
          <w:rFonts w:asciiTheme="minorHAnsi" w:hAnsiTheme="minorHAnsi" w:cstheme="minorHAnsi"/>
          <w:sz w:val="20"/>
          <w:szCs w:val="20"/>
        </w:rPr>
      </w:pPr>
    </w:p>
    <w:p w14:paraId="2DC5ED03" w14:textId="77777777" w:rsidR="00EE204D" w:rsidRPr="001F06C7" w:rsidRDefault="00EE204D" w:rsidP="001F06C7">
      <w:pPr>
        <w:pStyle w:val="Default"/>
        <w:rPr>
          <w:rFonts w:asciiTheme="minorHAnsi" w:hAnsiTheme="minorHAnsi" w:cstheme="minorHAnsi"/>
          <w:b/>
          <w:sz w:val="20"/>
          <w:szCs w:val="20"/>
        </w:rPr>
      </w:pPr>
    </w:p>
    <w:p w14:paraId="4BBE6C5B" w14:textId="1E793B2D" w:rsidR="00DF5C55" w:rsidRPr="000D1154" w:rsidRDefault="00DF5C55" w:rsidP="00DE069B">
      <w:pPr>
        <w:rPr>
          <w:rFonts w:cstheme="minorHAnsi"/>
        </w:rPr>
      </w:pPr>
    </w:p>
    <w:sectPr w:rsidR="00DF5C55" w:rsidRPr="000D115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6911A" w14:textId="77777777" w:rsidR="00473B3E" w:rsidRDefault="00473B3E" w:rsidP="007D1619">
      <w:pPr>
        <w:spacing w:after="0" w:line="240" w:lineRule="auto"/>
      </w:pPr>
      <w:r>
        <w:separator/>
      </w:r>
    </w:p>
  </w:endnote>
  <w:endnote w:type="continuationSeparator" w:id="0">
    <w:p w14:paraId="0062B271" w14:textId="77777777" w:rsidR="00473B3E" w:rsidRDefault="00473B3E" w:rsidP="007D1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717FC" w14:textId="77777777" w:rsidR="007D1619" w:rsidRDefault="007D1619">
    <w:pPr>
      <w:pStyle w:val="Voettekst"/>
    </w:pPr>
    <w:r w:rsidRPr="000D6BED">
      <w:rPr>
        <w:noProof/>
        <w:lang w:eastAsia="nl-NL"/>
      </w:rPr>
      <w:drawing>
        <wp:inline distT="0" distB="0" distL="0" distR="0" wp14:anchorId="6E09A6F3" wp14:editId="0356B1F7">
          <wp:extent cx="5760720" cy="151765"/>
          <wp:effectExtent l="0" t="0" r="0" b="635"/>
          <wp:docPr id="2" name="Picture 5" descr="C:\Users\Flexplek\Desktop\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C:\Users\Flexplek\Desktop\FOOTE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151765"/>
                  </a:xfrm>
                  <a:prstGeom prst="rect">
                    <a:avLst/>
                  </a:prstGeom>
                  <a:noFill/>
                  <a:extLst/>
                </pic:spPr>
              </pic:pic>
            </a:graphicData>
          </a:graphic>
        </wp:inline>
      </w:drawing>
    </w:r>
  </w:p>
  <w:p w14:paraId="267FD865" w14:textId="77777777" w:rsidR="007D1619" w:rsidRDefault="007D16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7617D" w14:textId="77777777" w:rsidR="00473B3E" w:rsidRDefault="00473B3E" w:rsidP="007D1619">
      <w:pPr>
        <w:spacing w:after="0" w:line="240" w:lineRule="auto"/>
      </w:pPr>
      <w:r>
        <w:separator/>
      </w:r>
    </w:p>
  </w:footnote>
  <w:footnote w:type="continuationSeparator" w:id="0">
    <w:p w14:paraId="2CC8DF69" w14:textId="77777777" w:rsidR="00473B3E" w:rsidRDefault="00473B3E" w:rsidP="007D1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095475"/>
      <w:docPartObj>
        <w:docPartGallery w:val="Page Numbers (Top of Page)"/>
        <w:docPartUnique/>
      </w:docPartObj>
    </w:sdtPr>
    <w:sdtEndPr/>
    <w:sdtContent>
      <w:p w14:paraId="5611CF1C" w14:textId="51E5BF44" w:rsidR="001F06C7" w:rsidRDefault="001F06C7">
        <w:pPr>
          <w:pStyle w:val="Koptekst"/>
          <w:jc w:val="right"/>
        </w:pPr>
        <w:r>
          <w:fldChar w:fldCharType="begin"/>
        </w:r>
        <w:r>
          <w:instrText>PAGE   \* MERGEFORMAT</w:instrText>
        </w:r>
        <w:r>
          <w:fldChar w:fldCharType="separate"/>
        </w:r>
        <w:r w:rsidR="00852DD9">
          <w:rPr>
            <w:noProof/>
          </w:rPr>
          <w:t>6</w:t>
        </w:r>
        <w:r>
          <w:fldChar w:fldCharType="end"/>
        </w:r>
      </w:p>
    </w:sdtContent>
  </w:sdt>
  <w:p w14:paraId="0443429D" w14:textId="77777777" w:rsidR="001F06C7" w:rsidRDefault="001F06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3CEB"/>
    <w:multiLevelType w:val="hybridMultilevel"/>
    <w:tmpl w:val="890AD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F3B4F"/>
    <w:multiLevelType w:val="hybridMultilevel"/>
    <w:tmpl w:val="299CAC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29220A1"/>
    <w:multiLevelType w:val="hybridMultilevel"/>
    <w:tmpl w:val="C6CAC5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0723AB"/>
    <w:multiLevelType w:val="hybridMultilevel"/>
    <w:tmpl w:val="EB2863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C6047B"/>
    <w:multiLevelType w:val="hybridMultilevel"/>
    <w:tmpl w:val="5B1483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CF6263"/>
    <w:multiLevelType w:val="hybridMultilevel"/>
    <w:tmpl w:val="7896AE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34F30E96"/>
    <w:multiLevelType w:val="hybridMultilevel"/>
    <w:tmpl w:val="625E1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806F6E"/>
    <w:multiLevelType w:val="hybridMultilevel"/>
    <w:tmpl w:val="53F8A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A91B57"/>
    <w:multiLevelType w:val="hybridMultilevel"/>
    <w:tmpl w:val="32F68A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870509"/>
    <w:multiLevelType w:val="hybridMultilevel"/>
    <w:tmpl w:val="98E27C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711D58"/>
    <w:multiLevelType w:val="hybridMultilevel"/>
    <w:tmpl w:val="01E27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7D4678"/>
    <w:multiLevelType w:val="hybridMultilevel"/>
    <w:tmpl w:val="266AF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CC360D"/>
    <w:multiLevelType w:val="hybridMultilevel"/>
    <w:tmpl w:val="F4E48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6819D9"/>
    <w:multiLevelType w:val="hybridMultilevel"/>
    <w:tmpl w:val="32F68A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C270EB"/>
    <w:multiLevelType w:val="hybridMultilevel"/>
    <w:tmpl w:val="4B6854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61424E"/>
    <w:multiLevelType w:val="hybridMultilevel"/>
    <w:tmpl w:val="E4206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6B3B04"/>
    <w:multiLevelType w:val="hybridMultilevel"/>
    <w:tmpl w:val="36864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595504"/>
    <w:multiLevelType w:val="hybridMultilevel"/>
    <w:tmpl w:val="8AFE9E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F255500"/>
    <w:multiLevelType w:val="hybridMultilevel"/>
    <w:tmpl w:val="E38BDB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1067EF9"/>
    <w:multiLevelType w:val="hybridMultilevel"/>
    <w:tmpl w:val="30DE0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BF54FC"/>
    <w:multiLevelType w:val="hybridMultilevel"/>
    <w:tmpl w:val="1FD6C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5F58CC"/>
    <w:multiLevelType w:val="hybridMultilevel"/>
    <w:tmpl w:val="9D9C1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FA1003"/>
    <w:multiLevelType w:val="hybridMultilevel"/>
    <w:tmpl w:val="008C336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772217D6"/>
    <w:multiLevelType w:val="hybridMultilevel"/>
    <w:tmpl w:val="36407D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78C029DC"/>
    <w:multiLevelType w:val="hybridMultilevel"/>
    <w:tmpl w:val="4EDE1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0"/>
  </w:num>
  <w:num w:numId="4">
    <w:abstractNumId w:val="19"/>
  </w:num>
  <w:num w:numId="5">
    <w:abstractNumId w:val="18"/>
  </w:num>
  <w:num w:numId="6">
    <w:abstractNumId w:val="17"/>
  </w:num>
  <w:num w:numId="7">
    <w:abstractNumId w:val="13"/>
  </w:num>
  <w:num w:numId="8">
    <w:abstractNumId w:val="16"/>
  </w:num>
  <w:num w:numId="9">
    <w:abstractNumId w:val="9"/>
  </w:num>
  <w:num w:numId="10">
    <w:abstractNumId w:val="2"/>
  </w:num>
  <w:num w:numId="11">
    <w:abstractNumId w:val="14"/>
  </w:num>
  <w:num w:numId="12">
    <w:abstractNumId w:val="21"/>
  </w:num>
  <w:num w:numId="13">
    <w:abstractNumId w:val="15"/>
  </w:num>
  <w:num w:numId="14">
    <w:abstractNumId w:val="11"/>
  </w:num>
  <w:num w:numId="15">
    <w:abstractNumId w:val="10"/>
  </w:num>
  <w:num w:numId="16">
    <w:abstractNumId w:val="12"/>
  </w:num>
  <w:num w:numId="17">
    <w:abstractNumId w:val="8"/>
  </w:num>
  <w:num w:numId="18">
    <w:abstractNumId w:val="6"/>
  </w:num>
  <w:num w:numId="19">
    <w:abstractNumId w:val="20"/>
  </w:num>
  <w:num w:numId="20">
    <w:abstractNumId w:val="7"/>
  </w:num>
  <w:num w:numId="21">
    <w:abstractNumId w:val="4"/>
  </w:num>
  <w:num w:numId="22">
    <w:abstractNumId w:val="5"/>
  </w:num>
  <w:num w:numId="23">
    <w:abstractNumId w:val="1"/>
  </w:num>
  <w:num w:numId="24">
    <w:abstractNumId w:val="2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619"/>
    <w:rsid w:val="00084F1A"/>
    <w:rsid w:val="000A0A0D"/>
    <w:rsid w:val="000B7364"/>
    <w:rsid w:val="000D1154"/>
    <w:rsid w:val="000E01D9"/>
    <w:rsid w:val="0010204C"/>
    <w:rsid w:val="00113BA2"/>
    <w:rsid w:val="00130152"/>
    <w:rsid w:val="00146E01"/>
    <w:rsid w:val="00192A47"/>
    <w:rsid w:val="001F06C7"/>
    <w:rsid w:val="002015DF"/>
    <w:rsid w:val="00217F3C"/>
    <w:rsid w:val="00226FE9"/>
    <w:rsid w:val="0024239F"/>
    <w:rsid w:val="00271A37"/>
    <w:rsid w:val="002B7108"/>
    <w:rsid w:val="00384386"/>
    <w:rsid w:val="003B3364"/>
    <w:rsid w:val="00431EB7"/>
    <w:rsid w:val="004438CF"/>
    <w:rsid w:val="00473B3E"/>
    <w:rsid w:val="004854B2"/>
    <w:rsid w:val="004C106B"/>
    <w:rsid w:val="005030D7"/>
    <w:rsid w:val="00523976"/>
    <w:rsid w:val="00527781"/>
    <w:rsid w:val="005320E5"/>
    <w:rsid w:val="00551D4C"/>
    <w:rsid w:val="005A0615"/>
    <w:rsid w:val="005B45F3"/>
    <w:rsid w:val="005C741C"/>
    <w:rsid w:val="00602E13"/>
    <w:rsid w:val="00633EF2"/>
    <w:rsid w:val="00635371"/>
    <w:rsid w:val="00662758"/>
    <w:rsid w:val="0068704E"/>
    <w:rsid w:val="006A199C"/>
    <w:rsid w:val="006E0B18"/>
    <w:rsid w:val="007002EF"/>
    <w:rsid w:val="007135E8"/>
    <w:rsid w:val="00716E26"/>
    <w:rsid w:val="00716E82"/>
    <w:rsid w:val="00727525"/>
    <w:rsid w:val="00735B8F"/>
    <w:rsid w:val="00750FFF"/>
    <w:rsid w:val="007539C1"/>
    <w:rsid w:val="00774972"/>
    <w:rsid w:val="007D1619"/>
    <w:rsid w:val="00816B09"/>
    <w:rsid w:val="008506B2"/>
    <w:rsid w:val="00852DD9"/>
    <w:rsid w:val="008B6E42"/>
    <w:rsid w:val="008F1423"/>
    <w:rsid w:val="008F3EAB"/>
    <w:rsid w:val="008F708E"/>
    <w:rsid w:val="00923A2A"/>
    <w:rsid w:val="00966E8F"/>
    <w:rsid w:val="009F681E"/>
    <w:rsid w:val="00A00CA8"/>
    <w:rsid w:val="00A10250"/>
    <w:rsid w:val="00A967E0"/>
    <w:rsid w:val="00A973C4"/>
    <w:rsid w:val="00AA7698"/>
    <w:rsid w:val="00AB6B55"/>
    <w:rsid w:val="00AC3626"/>
    <w:rsid w:val="00AC6E33"/>
    <w:rsid w:val="00AD709C"/>
    <w:rsid w:val="00AF1FF9"/>
    <w:rsid w:val="00B41AEC"/>
    <w:rsid w:val="00B62F16"/>
    <w:rsid w:val="00B67002"/>
    <w:rsid w:val="00BE4539"/>
    <w:rsid w:val="00C36C9A"/>
    <w:rsid w:val="00C41724"/>
    <w:rsid w:val="00C521AA"/>
    <w:rsid w:val="00C5755B"/>
    <w:rsid w:val="00C93FBE"/>
    <w:rsid w:val="00CB71E3"/>
    <w:rsid w:val="00D0306B"/>
    <w:rsid w:val="00D06D3B"/>
    <w:rsid w:val="00D318BE"/>
    <w:rsid w:val="00D46660"/>
    <w:rsid w:val="00D666F4"/>
    <w:rsid w:val="00DB56C5"/>
    <w:rsid w:val="00DE069B"/>
    <w:rsid w:val="00DF08D7"/>
    <w:rsid w:val="00DF5C55"/>
    <w:rsid w:val="00E25945"/>
    <w:rsid w:val="00E541B7"/>
    <w:rsid w:val="00EB480E"/>
    <w:rsid w:val="00ED3F27"/>
    <w:rsid w:val="00EE204D"/>
    <w:rsid w:val="00EF5A06"/>
    <w:rsid w:val="00F32147"/>
    <w:rsid w:val="00F81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08AED1"/>
  <w15:chartTrackingRefBased/>
  <w15:docId w15:val="{1567E350-C3E1-484B-8369-F3AFB3CB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7F3C"/>
  </w:style>
  <w:style w:type="paragraph" w:styleId="Kop1">
    <w:name w:val="heading 1"/>
    <w:basedOn w:val="Standaard"/>
    <w:next w:val="Standaard"/>
    <w:link w:val="Kop1Char"/>
    <w:uiPriority w:val="9"/>
    <w:qFormat/>
    <w:rsid w:val="00A00C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E0B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E0B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D16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619"/>
  </w:style>
  <w:style w:type="paragraph" w:styleId="Voettekst">
    <w:name w:val="footer"/>
    <w:basedOn w:val="Standaard"/>
    <w:link w:val="VoettekstChar"/>
    <w:uiPriority w:val="99"/>
    <w:unhideWhenUsed/>
    <w:rsid w:val="007D16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1619"/>
  </w:style>
  <w:style w:type="paragraph" w:customStyle="1" w:styleId="Default">
    <w:name w:val="Default"/>
    <w:rsid w:val="00DE069B"/>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aliases w:val="Opsomblokjes en substreepjes"/>
    <w:basedOn w:val="Standaard"/>
    <w:link w:val="LijstalineaChar"/>
    <w:uiPriority w:val="34"/>
    <w:qFormat/>
    <w:rsid w:val="000D1154"/>
    <w:pPr>
      <w:ind w:left="720"/>
      <w:contextualSpacing/>
    </w:pPr>
  </w:style>
  <w:style w:type="character" w:styleId="Verwijzingopmerking">
    <w:name w:val="annotation reference"/>
    <w:basedOn w:val="Standaardalinea-lettertype"/>
    <w:uiPriority w:val="99"/>
    <w:semiHidden/>
    <w:unhideWhenUsed/>
    <w:rsid w:val="00ED3F27"/>
    <w:rPr>
      <w:sz w:val="16"/>
      <w:szCs w:val="16"/>
    </w:rPr>
  </w:style>
  <w:style w:type="paragraph" w:styleId="Tekstopmerking">
    <w:name w:val="annotation text"/>
    <w:basedOn w:val="Standaard"/>
    <w:link w:val="TekstopmerkingChar"/>
    <w:uiPriority w:val="99"/>
    <w:semiHidden/>
    <w:unhideWhenUsed/>
    <w:rsid w:val="00ED3F2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3F27"/>
    <w:rPr>
      <w:sz w:val="20"/>
      <w:szCs w:val="20"/>
    </w:rPr>
  </w:style>
  <w:style w:type="paragraph" w:styleId="Onderwerpvanopmerking">
    <w:name w:val="annotation subject"/>
    <w:basedOn w:val="Tekstopmerking"/>
    <w:next w:val="Tekstopmerking"/>
    <w:link w:val="OnderwerpvanopmerkingChar"/>
    <w:uiPriority w:val="99"/>
    <w:semiHidden/>
    <w:unhideWhenUsed/>
    <w:rsid w:val="00ED3F27"/>
    <w:rPr>
      <w:b/>
      <w:bCs/>
    </w:rPr>
  </w:style>
  <w:style w:type="character" w:customStyle="1" w:styleId="OnderwerpvanopmerkingChar">
    <w:name w:val="Onderwerp van opmerking Char"/>
    <w:basedOn w:val="TekstopmerkingChar"/>
    <w:link w:val="Onderwerpvanopmerking"/>
    <w:uiPriority w:val="99"/>
    <w:semiHidden/>
    <w:rsid w:val="00ED3F27"/>
    <w:rPr>
      <w:b/>
      <w:bCs/>
      <w:sz w:val="20"/>
      <w:szCs w:val="20"/>
    </w:rPr>
  </w:style>
  <w:style w:type="paragraph" w:styleId="Ballontekst">
    <w:name w:val="Balloon Text"/>
    <w:basedOn w:val="Standaard"/>
    <w:link w:val="BallontekstChar"/>
    <w:uiPriority w:val="99"/>
    <w:semiHidden/>
    <w:unhideWhenUsed/>
    <w:rsid w:val="00ED3F2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3F27"/>
    <w:rPr>
      <w:rFonts w:ascii="Segoe UI" w:hAnsi="Segoe UI" w:cs="Segoe UI"/>
      <w:sz w:val="18"/>
      <w:szCs w:val="18"/>
    </w:rPr>
  </w:style>
  <w:style w:type="table" w:styleId="Tabelraster">
    <w:name w:val="Table Grid"/>
    <w:basedOn w:val="Standaardtabel"/>
    <w:uiPriority w:val="39"/>
    <w:rsid w:val="00633EF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basedOn w:val="Standaardalinea-lettertype"/>
    <w:link w:val="Lijstalinea"/>
    <w:uiPriority w:val="34"/>
    <w:rsid w:val="00633EF2"/>
  </w:style>
  <w:style w:type="paragraph" w:styleId="Geenafstand">
    <w:name w:val="No Spacing"/>
    <w:uiPriority w:val="1"/>
    <w:qFormat/>
    <w:rsid w:val="005320E5"/>
    <w:pPr>
      <w:spacing w:after="0" w:line="240" w:lineRule="auto"/>
    </w:pPr>
    <w:rPr>
      <w:rFonts w:ascii="Arial" w:hAnsi="Arial"/>
      <w:sz w:val="20"/>
    </w:rPr>
  </w:style>
  <w:style w:type="character" w:customStyle="1" w:styleId="Kop1Char">
    <w:name w:val="Kop 1 Char"/>
    <w:basedOn w:val="Standaardalinea-lettertype"/>
    <w:link w:val="Kop1"/>
    <w:uiPriority w:val="9"/>
    <w:rsid w:val="00A00CA8"/>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A00CA8"/>
    <w:pPr>
      <w:outlineLvl w:val="9"/>
    </w:pPr>
    <w:rPr>
      <w:lang w:eastAsia="nl-NL"/>
    </w:rPr>
  </w:style>
  <w:style w:type="character" w:customStyle="1" w:styleId="Kop2Char">
    <w:name w:val="Kop 2 Char"/>
    <w:basedOn w:val="Standaardalinea-lettertype"/>
    <w:link w:val="Kop2"/>
    <w:uiPriority w:val="9"/>
    <w:rsid w:val="006E0B18"/>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6E0B18"/>
    <w:rPr>
      <w:rFonts w:asciiTheme="majorHAnsi" w:eastAsiaTheme="majorEastAsia" w:hAnsiTheme="majorHAnsi" w:cstheme="majorBidi"/>
      <w:color w:val="1F4D78" w:themeColor="accent1" w:themeShade="7F"/>
      <w:sz w:val="24"/>
      <w:szCs w:val="24"/>
    </w:rPr>
  </w:style>
  <w:style w:type="paragraph" w:styleId="Inhopg1">
    <w:name w:val="toc 1"/>
    <w:basedOn w:val="Standaard"/>
    <w:next w:val="Standaard"/>
    <w:autoRedefine/>
    <w:uiPriority w:val="39"/>
    <w:unhideWhenUsed/>
    <w:rsid w:val="006E0B18"/>
    <w:pPr>
      <w:spacing w:after="100"/>
    </w:pPr>
  </w:style>
  <w:style w:type="paragraph" w:styleId="Inhopg2">
    <w:name w:val="toc 2"/>
    <w:basedOn w:val="Standaard"/>
    <w:next w:val="Standaard"/>
    <w:autoRedefine/>
    <w:uiPriority w:val="39"/>
    <w:unhideWhenUsed/>
    <w:rsid w:val="006E0B18"/>
    <w:pPr>
      <w:spacing w:after="100"/>
      <w:ind w:left="220"/>
    </w:pPr>
  </w:style>
  <w:style w:type="paragraph" w:styleId="Inhopg3">
    <w:name w:val="toc 3"/>
    <w:basedOn w:val="Standaard"/>
    <w:next w:val="Standaard"/>
    <w:autoRedefine/>
    <w:uiPriority w:val="39"/>
    <w:unhideWhenUsed/>
    <w:rsid w:val="006E0B18"/>
    <w:pPr>
      <w:spacing w:after="100"/>
      <w:ind w:left="440"/>
    </w:pPr>
  </w:style>
  <w:style w:type="character" w:styleId="Hyperlink">
    <w:name w:val="Hyperlink"/>
    <w:basedOn w:val="Standaardalinea-lettertype"/>
    <w:uiPriority w:val="99"/>
    <w:unhideWhenUsed/>
    <w:rsid w:val="006E0B18"/>
    <w:rPr>
      <w:color w:val="0563C1" w:themeColor="hyperlink"/>
      <w:u w:val="single"/>
    </w:rPr>
  </w:style>
  <w:style w:type="character" w:styleId="Regelnummer">
    <w:name w:val="line number"/>
    <w:basedOn w:val="Standaardalinea-lettertype"/>
    <w:uiPriority w:val="99"/>
    <w:semiHidden/>
    <w:unhideWhenUsed/>
    <w:rsid w:val="00AB6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568565">
      <w:bodyDiv w:val="1"/>
      <w:marLeft w:val="0"/>
      <w:marRight w:val="0"/>
      <w:marTop w:val="0"/>
      <w:marBottom w:val="0"/>
      <w:divBdr>
        <w:top w:val="none" w:sz="0" w:space="0" w:color="auto"/>
        <w:left w:val="none" w:sz="0" w:space="0" w:color="auto"/>
        <w:bottom w:val="none" w:sz="0" w:space="0" w:color="auto"/>
        <w:right w:val="none" w:sz="0" w:space="0" w:color="auto"/>
      </w:divBdr>
    </w:div>
    <w:div w:id="636882947">
      <w:bodyDiv w:val="1"/>
      <w:marLeft w:val="0"/>
      <w:marRight w:val="0"/>
      <w:marTop w:val="0"/>
      <w:marBottom w:val="0"/>
      <w:divBdr>
        <w:top w:val="none" w:sz="0" w:space="0" w:color="auto"/>
        <w:left w:val="none" w:sz="0" w:space="0" w:color="auto"/>
        <w:bottom w:val="none" w:sz="0" w:space="0" w:color="auto"/>
        <w:right w:val="none" w:sz="0" w:space="0" w:color="auto"/>
      </w:divBdr>
    </w:div>
    <w:div w:id="1611206103">
      <w:bodyDiv w:val="1"/>
      <w:marLeft w:val="0"/>
      <w:marRight w:val="0"/>
      <w:marTop w:val="0"/>
      <w:marBottom w:val="0"/>
      <w:divBdr>
        <w:top w:val="none" w:sz="0" w:space="0" w:color="auto"/>
        <w:left w:val="none" w:sz="0" w:space="0" w:color="auto"/>
        <w:bottom w:val="none" w:sz="0" w:space="0" w:color="auto"/>
        <w:right w:val="none" w:sz="0" w:space="0" w:color="auto"/>
      </w:divBdr>
    </w:div>
    <w:div w:id="1765419487">
      <w:bodyDiv w:val="1"/>
      <w:marLeft w:val="0"/>
      <w:marRight w:val="0"/>
      <w:marTop w:val="0"/>
      <w:marBottom w:val="0"/>
      <w:divBdr>
        <w:top w:val="none" w:sz="0" w:space="0" w:color="auto"/>
        <w:left w:val="none" w:sz="0" w:space="0" w:color="auto"/>
        <w:bottom w:val="none" w:sz="0" w:space="0" w:color="auto"/>
        <w:right w:val="none" w:sz="0" w:space="0" w:color="auto"/>
      </w:divBdr>
    </w:div>
    <w:div w:id="1800222935">
      <w:bodyDiv w:val="1"/>
      <w:marLeft w:val="0"/>
      <w:marRight w:val="0"/>
      <w:marTop w:val="0"/>
      <w:marBottom w:val="0"/>
      <w:divBdr>
        <w:top w:val="none" w:sz="0" w:space="0" w:color="auto"/>
        <w:left w:val="none" w:sz="0" w:space="0" w:color="auto"/>
        <w:bottom w:val="none" w:sz="0" w:space="0" w:color="auto"/>
        <w:right w:val="none" w:sz="0" w:space="0" w:color="auto"/>
      </w:divBdr>
    </w:div>
    <w:div w:id="1969773160">
      <w:bodyDiv w:val="1"/>
      <w:marLeft w:val="0"/>
      <w:marRight w:val="0"/>
      <w:marTop w:val="0"/>
      <w:marBottom w:val="0"/>
      <w:divBdr>
        <w:top w:val="none" w:sz="0" w:space="0" w:color="auto"/>
        <w:left w:val="none" w:sz="0" w:space="0" w:color="auto"/>
        <w:bottom w:val="none" w:sz="0" w:space="0" w:color="auto"/>
        <w:right w:val="none" w:sz="0" w:space="0" w:color="auto"/>
      </w:divBdr>
    </w:div>
    <w:div w:id="199690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590A0-4AFC-4798-A046-1F8FC698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6</Pages>
  <Words>1426</Words>
  <Characters>7847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 Carolien van</dc:creator>
  <cp:keywords/>
  <dc:description/>
  <cp:lastModifiedBy>Vriend, Antoinette</cp:lastModifiedBy>
  <cp:revision>12</cp:revision>
  <cp:lastPrinted>2024-03-15T07:35:00Z</cp:lastPrinted>
  <dcterms:created xsi:type="dcterms:W3CDTF">2024-03-26T12:45:00Z</dcterms:created>
  <dcterms:modified xsi:type="dcterms:W3CDTF">2024-04-05T07:42:00Z</dcterms:modified>
</cp:coreProperties>
</file>