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20560" w14:textId="77777777" w:rsidR="00F2663A" w:rsidRPr="00F63E01" w:rsidRDefault="00A11956" w:rsidP="005E244F">
      <w:pPr>
        <w:pStyle w:val="Kop1"/>
        <w:rPr>
          <w:b/>
          <w:bCs/>
          <w:i w:val="0"/>
          <w:iCs w:val="0"/>
          <w:sz w:val="24"/>
          <w:szCs w:val="24"/>
        </w:rPr>
      </w:pPr>
      <w:bookmarkStart w:id="0" w:name="_Toc255333841"/>
      <w:bookmarkStart w:id="1" w:name="_Hlk60057614"/>
      <w:bookmarkStart w:id="2" w:name="_Hlk60057676"/>
      <w:r w:rsidRPr="00F63E01">
        <w:rPr>
          <w:b/>
          <w:bCs/>
          <w:i w:val="0"/>
          <w:iCs w:val="0"/>
          <w:sz w:val="24"/>
          <w:szCs w:val="24"/>
        </w:rPr>
        <w:t>V1</w:t>
      </w:r>
      <w:r w:rsidR="00AA7A59" w:rsidRPr="00F63E01">
        <w:rPr>
          <w:b/>
          <w:bCs/>
          <w:i w:val="0"/>
          <w:iCs w:val="0"/>
          <w:sz w:val="24"/>
          <w:szCs w:val="24"/>
        </w:rPr>
        <w:tab/>
      </w:r>
      <w:r w:rsidR="003569FE" w:rsidRPr="00F63E01">
        <w:rPr>
          <w:b/>
          <w:bCs/>
          <w:i w:val="0"/>
          <w:iCs w:val="0"/>
          <w:sz w:val="24"/>
          <w:szCs w:val="24"/>
        </w:rPr>
        <w:t>Financiële I</w:t>
      </w:r>
      <w:r w:rsidR="00F2663A" w:rsidRPr="00F63E01">
        <w:rPr>
          <w:b/>
          <w:bCs/>
          <w:i w:val="0"/>
          <w:iCs w:val="0"/>
          <w:sz w:val="24"/>
          <w:szCs w:val="24"/>
        </w:rPr>
        <w:t>nformatie</w:t>
      </w:r>
      <w:bookmarkEnd w:id="0"/>
      <w:r w:rsidR="00CB1D87" w:rsidRPr="00F63E01">
        <w:rPr>
          <w:b/>
          <w:bCs/>
          <w:i w:val="0"/>
          <w:iCs w:val="0"/>
          <w:sz w:val="24"/>
          <w:szCs w:val="24"/>
        </w:rPr>
        <w:t xml:space="preserve"> Inschrijver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2411"/>
        <w:gridCol w:w="424"/>
      </w:tblGrid>
      <w:tr w:rsidR="00DE157E" w:rsidRPr="005E244F" w14:paraId="12823A9C" w14:textId="77777777" w:rsidTr="00DE157E">
        <w:tc>
          <w:tcPr>
            <w:tcW w:w="4814" w:type="dxa"/>
            <w:shd w:val="clear" w:color="auto" w:fill="D9D9D9"/>
          </w:tcPr>
          <w:p w14:paraId="6529182D" w14:textId="77777777" w:rsidR="00DE157E" w:rsidRPr="005E244F" w:rsidRDefault="00DE157E" w:rsidP="00C57264">
            <w:r w:rsidRPr="005E244F">
              <w:t>Onderwerp</w:t>
            </w:r>
          </w:p>
        </w:tc>
        <w:tc>
          <w:tcPr>
            <w:tcW w:w="2411" w:type="dxa"/>
            <w:tcBorders>
              <w:bottom w:val="single" w:sz="4" w:space="0" w:color="auto"/>
            </w:tcBorders>
            <w:shd w:val="clear" w:color="auto" w:fill="D9D9D9"/>
          </w:tcPr>
          <w:p w14:paraId="74916E4E" w14:textId="77777777" w:rsidR="00DE157E" w:rsidRPr="005E244F" w:rsidRDefault="00DE157E" w:rsidP="00C57264">
            <w:pPr>
              <w:jc w:val="center"/>
            </w:pPr>
            <w:r w:rsidRPr="005E244F">
              <w:t>20</w:t>
            </w:r>
            <w:r>
              <w:t>20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shd w:val="clear" w:color="auto" w:fill="D9D9D9"/>
          </w:tcPr>
          <w:p w14:paraId="0A419F20" w14:textId="77777777" w:rsidR="00DE157E" w:rsidRPr="005E244F" w:rsidRDefault="00DE157E" w:rsidP="00C57264">
            <w:pPr>
              <w:jc w:val="center"/>
            </w:pPr>
          </w:p>
        </w:tc>
      </w:tr>
      <w:tr w:rsidR="00DE157E" w:rsidRPr="005E244F" w14:paraId="4EB09B06" w14:textId="77777777" w:rsidTr="00DE157E">
        <w:tc>
          <w:tcPr>
            <w:tcW w:w="4814" w:type="dxa"/>
          </w:tcPr>
          <w:p w14:paraId="290F3E0D" w14:textId="77777777" w:rsidR="00DE157E" w:rsidRPr="005E244F" w:rsidRDefault="00DE157E" w:rsidP="00C57264">
            <w:r w:rsidRPr="005E244F">
              <w:t>Omzet in € 1,00</w:t>
            </w:r>
          </w:p>
        </w:tc>
        <w:tc>
          <w:tcPr>
            <w:tcW w:w="2411" w:type="dxa"/>
            <w:shd w:val="clear" w:color="auto" w:fill="FFFFFF" w:themeFill="background1"/>
          </w:tcPr>
          <w:p w14:paraId="48CC4839" w14:textId="77777777" w:rsidR="00DE157E" w:rsidRPr="005E244F" w:rsidRDefault="00DE157E" w:rsidP="00C57264"/>
        </w:tc>
        <w:tc>
          <w:tcPr>
            <w:tcW w:w="424" w:type="dxa"/>
            <w:shd w:val="clear" w:color="auto" w:fill="D9D9D9" w:themeFill="background1" w:themeFillShade="D9"/>
          </w:tcPr>
          <w:p w14:paraId="5FFB81D4" w14:textId="77777777" w:rsidR="00DE157E" w:rsidRPr="005E244F" w:rsidRDefault="00DE157E" w:rsidP="00C57264"/>
        </w:tc>
      </w:tr>
      <w:tr w:rsidR="00DE157E" w:rsidRPr="005E244F" w14:paraId="167C82FF" w14:textId="77777777" w:rsidTr="00DE157E">
        <w:tc>
          <w:tcPr>
            <w:tcW w:w="4814" w:type="dxa"/>
          </w:tcPr>
          <w:p w14:paraId="68381C6E" w14:textId="77777777" w:rsidR="00DE157E" w:rsidRPr="005E244F" w:rsidRDefault="00DE157E" w:rsidP="00C57264"/>
        </w:tc>
        <w:tc>
          <w:tcPr>
            <w:tcW w:w="2411" w:type="dxa"/>
            <w:shd w:val="clear" w:color="auto" w:fill="FFFFFF" w:themeFill="background1"/>
          </w:tcPr>
          <w:p w14:paraId="4BA78D57" w14:textId="77777777" w:rsidR="00DE157E" w:rsidRPr="005E244F" w:rsidRDefault="00DE157E" w:rsidP="00C57264"/>
        </w:tc>
        <w:tc>
          <w:tcPr>
            <w:tcW w:w="424" w:type="dxa"/>
            <w:shd w:val="clear" w:color="auto" w:fill="D9D9D9" w:themeFill="background1" w:themeFillShade="D9"/>
          </w:tcPr>
          <w:p w14:paraId="75E6133A" w14:textId="77777777" w:rsidR="00DE157E" w:rsidRPr="005E244F" w:rsidRDefault="00DE157E" w:rsidP="00C57264"/>
        </w:tc>
      </w:tr>
    </w:tbl>
    <w:p w14:paraId="52300DD1" w14:textId="77777777" w:rsidR="005E244F" w:rsidRPr="005E244F" w:rsidRDefault="005E244F" w:rsidP="005E244F">
      <w:pPr>
        <w:jc w:val="both"/>
        <w:rPr>
          <w:b w:val="0"/>
          <w:bCs w:val="0"/>
        </w:rPr>
      </w:pPr>
    </w:p>
    <w:bookmarkEnd w:id="1"/>
    <w:bookmarkEnd w:id="2"/>
    <w:p w14:paraId="40E776F7" w14:textId="77777777" w:rsidR="005E244F" w:rsidRPr="00F63E01" w:rsidRDefault="005E244F" w:rsidP="005E244F">
      <w:pPr>
        <w:jc w:val="both"/>
        <w:rPr>
          <w:b w:val="0"/>
          <w:bCs w:val="0"/>
          <w:sz w:val="20"/>
          <w:szCs w:val="20"/>
        </w:rPr>
      </w:pPr>
    </w:p>
    <w:p w14:paraId="0ACBB5F4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  <w:r w:rsidRPr="00F63E01">
        <w:rPr>
          <w:b w:val="0"/>
          <w:bCs w:val="0"/>
          <w:sz w:val="20"/>
          <w:szCs w:val="20"/>
        </w:rPr>
        <w:t>Ondergetekende verklaart dat bovenstaande gegevens correct</w:t>
      </w:r>
      <w:r w:rsidR="001D0F8A" w:rsidRPr="00F63E01">
        <w:rPr>
          <w:b w:val="0"/>
          <w:bCs w:val="0"/>
          <w:sz w:val="20"/>
          <w:szCs w:val="20"/>
        </w:rPr>
        <w:t xml:space="preserve"> en naar waarheid zijn ingevuld:</w:t>
      </w:r>
    </w:p>
    <w:p w14:paraId="44100B69" w14:textId="77777777" w:rsidR="00F2663A" w:rsidRPr="00F63E01" w:rsidRDefault="00F2663A" w:rsidP="005E244F">
      <w:pPr>
        <w:jc w:val="both"/>
        <w:rPr>
          <w:b w:val="0"/>
          <w:bCs w:val="0"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9"/>
        <w:gridCol w:w="5413"/>
      </w:tblGrid>
      <w:tr w:rsidR="00F2663A" w:rsidRPr="00F63E01" w14:paraId="63411637" w14:textId="77777777" w:rsidTr="00CA4654">
        <w:trPr>
          <w:trHeight w:val="397"/>
        </w:trPr>
        <w:tc>
          <w:tcPr>
            <w:tcW w:w="3659" w:type="dxa"/>
          </w:tcPr>
          <w:p w14:paraId="369296B5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Naam:</w:t>
            </w:r>
          </w:p>
        </w:tc>
        <w:tc>
          <w:tcPr>
            <w:tcW w:w="5413" w:type="dxa"/>
          </w:tcPr>
          <w:p w14:paraId="30AC763F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48F0F526" w14:textId="77777777" w:rsidTr="00CA4654">
        <w:trPr>
          <w:trHeight w:val="397"/>
        </w:trPr>
        <w:tc>
          <w:tcPr>
            <w:tcW w:w="3659" w:type="dxa"/>
          </w:tcPr>
          <w:p w14:paraId="52FE392F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Functie:</w:t>
            </w:r>
          </w:p>
        </w:tc>
        <w:tc>
          <w:tcPr>
            <w:tcW w:w="5413" w:type="dxa"/>
          </w:tcPr>
          <w:p w14:paraId="7DE4ADEA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5C2A2626" w14:textId="77777777" w:rsidTr="00CA4654">
        <w:trPr>
          <w:trHeight w:val="397"/>
        </w:trPr>
        <w:tc>
          <w:tcPr>
            <w:tcW w:w="3659" w:type="dxa"/>
          </w:tcPr>
          <w:p w14:paraId="5EF9987B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Handtekening</w:t>
            </w:r>
          </w:p>
        </w:tc>
        <w:tc>
          <w:tcPr>
            <w:tcW w:w="5413" w:type="dxa"/>
          </w:tcPr>
          <w:p w14:paraId="285B932E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F2663A" w:rsidRPr="00F63E01" w14:paraId="39EFA0FA" w14:textId="77777777" w:rsidTr="00CA4654">
        <w:trPr>
          <w:trHeight w:val="397"/>
        </w:trPr>
        <w:tc>
          <w:tcPr>
            <w:tcW w:w="3659" w:type="dxa"/>
          </w:tcPr>
          <w:p w14:paraId="580662DC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  <w:r w:rsidRPr="00F63E01">
              <w:rPr>
                <w:b w:val="0"/>
                <w:bCs w:val="0"/>
                <w:sz w:val="20"/>
                <w:szCs w:val="20"/>
              </w:rPr>
              <w:t>Datum</w:t>
            </w:r>
          </w:p>
        </w:tc>
        <w:tc>
          <w:tcPr>
            <w:tcW w:w="5413" w:type="dxa"/>
          </w:tcPr>
          <w:p w14:paraId="080B70B6" w14:textId="77777777" w:rsidR="00F2663A" w:rsidRPr="00F63E01" w:rsidRDefault="00F2663A" w:rsidP="005E244F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</w:tbl>
    <w:p w14:paraId="38FF6CC4" w14:textId="77777777" w:rsidR="00F2663A" w:rsidRPr="008330FE" w:rsidRDefault="00F2663A" w:rsidP="005E244F">
      <w:pPr>
        <w:pStyle w:val="Kop1"/>
      </w:pPr>
    </w:p>
    <w:p w14:paraId="39FC5BCB" w14:textId="77777777" w:rsidR="00FF47F9" w:rsidRPr="00FF47F9" w:rsidRDefault="00FF47F9" w:rsidP="005E244F"/>
    <w:sectPr w:rsidR="00FF47F9" w:rsidRPr="00FF47F9" w:rsidSect="0011168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450B7" w14:textId="77777777" w:rsidR="00992CA1" w:rsidRDefault="00992CA1" w:rsidP="005E244F">
      <w:r>
        <w:separator/>
      </w:r>
    </w:p>
  </w:endnote>
  <w:endnote w:type="continuationSeparator" w:id="0">
    <w:p w14:paraId="7CA4692A" w14:textId="77777777" w:rsidR="00992CA1" w:rsidRDefault="00992CA1" w:rsidP="005E2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36075" w14:textId="77777777" w:rsidR="00D46993" w:rsidRPr="00D46993" w:rsidRDefault="00D46993">
    <w:pPr>
      <w:pStyle w:val="Voettekst"/>
      <w:rPr>
        <w:b w:val="0"/>
        <w:bCs w:val="0"/>
        <w:sz w:val="16"/>
        <w:szCs w:val="16"/>
      </w:rPr>
    </w:pPr>
    <w:r w:rsidRPr="00D46993">
      <w:rPr>
        <w:b w:val="0"/>
        <w:bCs w:val="0"/>
        <w:sz w:val="16"/>
        <w:szCs w:val="16"/>
      </w:rPr>
      <w:t>v1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5A4441" w14:textId="77777777" w:rsidR="00992CA1" w:rsidRDefault="00992CA1" w:rsidP="005E244F">
      <w:r>
        <w:separator/>
      </w:r>
    </w:p>
  </w:footnote>
  <w:footnote w:type="continuationSeparator" w:id="0">
    <w:p w14:paraId="5827887B" w14:textId="77777777" w:rsidR="00992CA1" w:rsidRDefault="00992CA1" w:rsidP="005E2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59C77" w14:textId="77777777" w:rsidR="00F85974" w:rsidRDefault="00697FD0" w:rsidP="005E244F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C82A2A3" wp14:editId="4AA635E2">
          <wp:simplePos x="0" y="0"/>
          <wp:positionH relativeFrom="column">
            <wp:posOffset>4643755</wp:posOffset>
          </wp:positionH>
          <wp:positionV relativeFrom="paragraph">
            <wp:posOffset>-182880</wp:posOffset>
          </wp:positionV>
          <wp:extent cx="1146175" cy="4572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63A"/>
    <w:rsid w:val="000276A1"/>
    <w:rsid w:val="000D0C0A"/>
    <w:rsid w:val="000D65D6"/>
    <w:rsid w:val="00111682"/>
    <w:rsid w:val="001524BF"/>
    <w:rsid w:val="001D0F8A"/>
    <w:rsid w:val="001E79C3"/>
    <w:rsid w:val="002070B5"/>
    <w:rsid w:val="002429F7"/>
    <w:rsid w:val="002B035E"/>
    <w:rsid w:val="003569FE"/>
    <w:rsid w:val="003673F6"/>
    <w:rsid w:val="00373D5D"/>
    <w:rsid w:val="003E738E"/>
    <w:rsid w:val="003F22D3"/>
    <w:rsid w:val="00407292"/>
    <w:rsid w:val="00420DFA"/>
    <w:rsid w:val="004569B7"/>
    <w:rsid w:val="004D1AD8"/>
    <w:rsid w:val="00540252"/>
    <w:rsid w:val="005C240E"/>
    <w:rsid w:val="005E244F"/>
    <w:rsid w:val="0061773B"/>
    <w:rsid w:val="00650DBE"/>
    <w:rsid w:val="006638D1"/>
    <w:rsid w:val="00682CE7"/>
    <w:rsid w:val="00697FD0"/>
    <w:rsid w:val="00736A02"/>
    <w:rsid w:val="00750950"/>
    <w:rsid w:val="007A44FF"/>
    <w:rsid w:val="007E36DB"/>
    <w:rsid w:val="008323FF"/>
    <w:rsid w:val="00863309"/>
    <w:rsid w:val="008C0C27"/>
    <w:rsid w:val="00964E19"/>
    <w:rsid w:val="00992CA1"/>
    <w:rsid w:val="00A11956"/>
    <w:rsid w:val="00A87A5B"/>
    <w:rsid w:val="00AA7A59"/>
    <w:rsid w:val="00B05EFD"/>
    <w:rsid w:val="00B461D3"/>
    <w:rsid w:val="00BC52A5"/>
    <w:rsid w:val="00C521F7"/>
    <w:rsid w:val="00C86A6F"/>
    <w:rsid w:val="00CA4654"/>
    <w:rsid w:val="00CB0EBE"/>
    <w:rsid w:val="00CB1D87"/>
    <w:rsid w:val="00CB25B8"/>
    <w:rsid w:val="00D46993"/>
    <w:rsid w:val="00DA663E"/>
    <w:rsid w:val="00DE157E"/>
    <w:rsid w:val="00E813AA"/>
    <w:rsid w:val="00ED5559"/>
    <w:rsid w:val="00F033C7"/>
    <w:rsid w:val="00F2663A"/>
    <w:rsid w:val="00F3645C"/>
    <w:rsid w:val="00F420B0"/>
    <w:rsid w:val="00F63E01"/>
    <w:rsid w:val="00F65023"/>
    <w:rsid w:val="00F85974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4D478"/>
  <w15:docId w15:val="{3C3F96CB-BDAD-4D48-BB2E-B9152D5C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5E244F"/>
    <w:pPr>
      <w:widowControl w:val="0"/>
      <w:tabs>
        <w:tab w:val="left" w:pos="851"/>
      </w:tabs>
      <w:autoSpaceDE w:val="0"/>
      <w:autoSpaceDN w:val="0"/>
      <w:adjustRightInd w:val="0"/>
      <w:spacing w:before="120" w:after="120" w:line="240" w:lineRule="atLeast"/>
    </w:pPr>
    <w:rPr>
      <w:rFonts w:eastAsia="Times New Roman" w:cs="Times New Roman"/>
      <w:b/>
      <w:bCs/>
      <w:iCs/>
      <w:sz w:val="22"/>
      <w:lang w:eastAsia="nl-NL"/>
    </w:rPr>
  </w:style>
  <w:style w:type="paragraph" w:styleId="Kop1">
    <w:name w:val="heading 1"/>
    <w:basedOn w:val="Standaard"/>
    <w:next w:val="Standaard"/>
    <w:link w:val="Kop1Char"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720" w:lineRule="auto"/>
      <w:outlineLvl w:val="0"/>
    </w:pPr>
    <w:rPr>
      <w:rFonts w:eastAsiaTheme="majorEastAsia" w:cstheme="majorBidi"/>
      <w:b w:val="0"/>
      <w:bCs w:val="0"/>
      <w:i/>
      <w:sz w:val="3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1"/>
    </w:pPr>
    <w:rPr>
      <w:rFonts w:eastAsiaTheme="majorEastAsia" w:cstheme="majorBidi"/>
      <w:b w:val="0"/>
      <w:bCs w:val="0"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2"/>
    </w:pPr>
    <w:rPr>
      <w:rFonts w:eastAsiaTheme="majorEastAsia" w:cstheme="majorBidi"/>
      <w:b w:val="0"/>
      <w:bCs w:val="0"/>
      <w:i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tabs>
        <w:tab w:val="clear" w:pos="851"/>
      </w:tabs>
      <w:autoSpaceDE/>
      <w:autoSpaceDN/>
      <w:adjustRightInd/>
      <w:spacing w:before="240" w:after="60" w:line="276" w:lineRule="auto"/>
      <w:outlineLvl w:val="3"/>
    </w:pPr>
    <w:rPr>
      <w:rFonts w:eastAsiaTheme="majorEastAsia" w:cstheme="majorBidi"/>
      <w:b w:val="0"/>
      <w:bCs w:val="0"/>
      <w:i/>
      <w:iCs w:val="0"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47F9"/>
    <w:rPr>
      <w:rFonts w:eastAsiaTheme="majorEastAsia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tabs>
        <w:tab w:val="clear" w:pos="851"/>
      </w:tabs>
      <w:autoSpaceDE/>
      <w:autoSpaceDN/>
      <w:adjustRightInd/>
      <w:spacing w:line="276" w:lineRule="auto"/>
      <w:ind w:left="360"/>
    </w:pPr>
    <w:rPr>
      <w:rFonts w:eastAsiaTheme="majorEastAsia" w:cstheme="majorBidi"/>
      <w:iCs w:val="0"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Koptekst">
    <w:name w:val="header"/>
    <w:basedOn w:val="Standaard"/>
    <w:link w:val="Kop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F85974"/>
    <w:pPr>
      <w:tabs>
        <w:tab w:val="clear" w:pos="851"/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5974"/>
    <w:rPr>
      <w:rFonts w:eastAsia="Times New Roman" w:cs="Times New Roman"/>
      <w:i/>
      <w:sz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D1A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D1AD8"/>
    <w:rPr>
      <w:rFonts w:ascii="Segoe UI" w:eastAsia="Times New Roman" w:hAnsi="Segoe UI" w:cs="Segoe UI"/>
      <w:i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679E6-86EE-4AAD-AF1E-0223012A6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pcbakker</dc:creator>
  <cp:lastModifiedBy>Postma-van Tintelen, M (Marijke)</cp:lastModifiedBy>
  <cp:revision>5</cp:revision>
  <dcterms:created xsi:type="dcterms:W3CDTF">2020-12-28T13:18:00Z</dcterms:created>
  <dcterms:modified xsi:type="dcterms:W3CDTF">2021-06-24T07:47:00Z</dcterms:modified>
</cp:coreProperties>
</file>