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13449" w14:textId="50FAE81A" w:rsidR="002A2CDB" w:rsidRPr="0029092A" w:rsidRDefault="002A2CDB" w:rsidP="009753E2">
      <w:pPr>
        <w:contextualSpacing/>
        <w:rPr>
          <w:rFonts w:asciiTheme="minorHAnsi" w:hAnsiTheme="minorHAnsi" w:cstheme="minorHAnsi"/>
        </w:rPr>
      </w:pPr>
    </w:p>
    <w:tbl>
      <w:tblPr>
        <w:tblW w:w="1194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1944"/>
      </w:tblGrid>
      <w:tr w:rsidR="0029092A" w:rsidRPr="0029092A" w14:paraId="43D955C0" w14:textId="77777777" w:rsidTr="771CF124">
        <w:trPr>
          <w:trHeight w:val="293"/>
        </w:trPr>
        <w:tc>
          <w:tcPr>
            <w:tcW w:w="11944" w:type="dxa"/>
            <w:tcBorders>
              <w:top w:val="nil"/>
              <w:left w:val="nil"/>
              <w:bottom w:val="nil"/>
              <w:right w:val="nil"/>
            </w:tcBorders>
          </w:tcPr>
          <w:p w14:paraId="542FABA9" w14:textId="57EB4BD0" w:rsidR="002A2CDB" w:rsidRPr="0029092A" w:rsidRDefault="002A2CDB" w:rsidP="771CF124">
            <w:pPr>
              <w:pStyle w:val="SubkopVU"/>
              <w:spacing w:line="276" w:lineRule="auto"/>
              <w:ind w:left="426"/>
              <w:contextualSpacing/>
              <w:rPr>
                <w:rFonts w:asciiTheme="minorHAnsi" w:hAnsiTheme="minorHAnsi" w:cstheme="minorBidi"/>
                <w:b w:val="0"/>
                <w:bCs w:val="0"/>
                <w:i w:val="0"/>
                <w:sz w:val="22"/>
                <w:szCs w:val="22"/>
              </w:rPr>
            </w:pPr>
            <w:r w:rsidRPr="771CF124">
              <w:rPr>
                <w:rFonts w:asciiTheme="minorHAnsi" w:hAnsiTheme="minorHAnsi" w:cstheme="minorBidi"/>
                <w:i w:val="0"/>
                <w:sz w:val="22"/>
                <w:szCs w:val="22"/>
              </w:rPr>
              <w:t xml:space="preserve">Offerteaanvraag Openbare Procedure </w:t>
            </w:r>
          </w:p>
        </w:tc>
      </w:tr>
      <w:tr w:rsidR="0029092A" w:rsidRPr="0029092A" w14:paraId="354A6286" w14:textId="77777777" w:rsidTr="771CF124">
        <w:trPr>
          <w:trHeight w:hRule="exact" w:val="643"/>
        </w:trPr>
        <w:tc>
          <w:tcPr>
            <w:tcW w:w="11944" w:type="dxa"/>
            <w:tcBorders>
              <w:top w:val="nil"/>
              <w:left w:val="nil"/>
              <w:bottom w:val="nil"/>
              <w:right w:val="nil"/>
            </w:tcBorders>
          </w:tcPr>
          <w:p w14:paraId="03BB7B0C" w14:textId="77777777" w:rsidR="002A2CDB" w:rsidRPr="0029092A" w:rsidRDefault="002A2CDB" w:rsidP="009753E2">
            <w:pPr>
              <w:pStyle w:val="BasistekstVU"/>
              <w:spacing w:line="276" w:lineRule="auto"/>
              <w:ind w:left="426"/>
              <w:contextualSpacing/>
              <w:rPr>
                <w:rFonts w:asciiTheme="minorHAnsi" w:hAnsiTheme="minorHAnsi" w:cstheme="minorHAnsi"/>
                <w:sz w:val="22"/>
                <w:szCs w:val="22"/>
              </w:rPr>
            </w:pPr>
          </w:p>
          <w:p w14:paraId="4A6C3C19" w14:textId="4C930757" w:rsidR="002A2CDB" w:rsidRPr="0029092A" w:rsidRDefault="00D272AB" w:rsidP="00D272AB">
            <w:pPr>
              <w:pStyle w:val="BasistekstVU"/>
              <w:spacing w:line="276" w:lineRule="auto"/>
              <w:ind w:left="426"/>
              <w:contextualSpacing/>
              <w:rPr>
                <w:rFonts w:asciiTheme="minorHAnsi" w:hAnsiTheme="minorHAnsi" w:cstheme="minorHAnsi"/>
                <w:b w:val="0"/>
                <w:bCs w:val="0"/>
                <w:i/>
                <w:sz w:val="22"/>
                <w:szCs w:val="22"/>
              </w:rPr>
            </w:pPr>
            <w:r w:rsidRPr="0029092A">
              <w:rPr>
                <w:rFonts w:asciiTheme="minorHAnsi" w:hAnsiTheme="minorHAnsi" w:cstheme="minorHAnsi"/>
                <w:sz w:val="22"/>
                <w:szCs w:val="22"/>
              </w:rPr>
              <w:t>Aanbesteding Parkeergeleide systeem</w:t>
            </w:r>
          </w:p>
        </w:tc>
      </w:tr>
    </w:tbl>
    <w:p w14:paraId="01B2878C" w14:textId="77777777" w:rsidR="002A2CDB" w:rsidRPr="0029092A" w:rsidRDefault="002A2CDB" w:rsidP="009753E2">
      <w:pPr>
        <w:contextualSpacing/>
        <w:rPr>
          <w:rFonts w:asciiTheme="minorHAnsi" w:hAnsiTheme="minorHAnsi" w:cstheme="minorHAnsi"/>
        </w:rPr>
      </w:pPr>
    </w:p>
    <w:p w14:paraId="3906C9AC" w14:textId="77777777" w:rsidR="002A2CDB" w:rsidRPr="0029092A" w:rsidRDefault="002A2CDB" w:rsidP="009753E2">
      <w:pPr>
        <w:contextualSpacing/>
        <w:rPr>
          <w:rFonts w:asciiTheme="minorHAnsi" w:hAnsiTheme="minorHAnsi" w:cstheme="minorHAnsi"/>
        </w:rPr>
      </w:pPr>
    </w:p>
    <w:p w14:paraId="54738DB9" w14:textId="77777777" w:rsidR="002A2CDB" w:rsidRPr="0029092A" w:rsidRDefault="002A2CDB" w:rsidP="009753E2">
      <w:pPr>
        <w:contextualSpacing/>
        <w:rPr>
          <w:rFonts w:asciiTheme="minorHAnsi" w:hAnsiTheme="minorHAnsi" w:cstheme="minorHAnsi"/>
        </w:rPr>
      </w:pPr>
    </w:p>
    <w:p w14:paraId="7010D290" w14:textId="77777777" w:rsidR="002A2CDB" w:rsidRPr="0029092A" w:rsidRDefault="002A2CDB" w:rsidP="009753E2">
      <w:pPr>
        <w:contextualSpacing/>
        <w:rPr>
          <w:rFonts w:asciiTheme="minorHAnsi" w:hAnsiTheme="minorHAnsi" w:cstheme="minorHAnsi"/>
        </w:rPr>
      </w:pPr>
    </w:p>
    <w:p w14:paraId="506ACEC7" w14:textId="60F7AFA0" w:rsidR="002A2CDB" w:rsidRPr="0029092A" w:rsidRDefault="00DC0177" w:rsidP="009753E2">
      <w:pPr>
        <w:contextualSpacing/>
        <w:rPr>
          <w:rFonts w:asciiTheme="minorHAnsi" w:hAnsiTheme="minorHAnsi" w:cstheme="minorHAnsi"/>
        </w:rPr>
      </w:pPr>
      <w:r w:rsidRPr="007F69B4">
        <w:rPr>
          <w:rFonts w:asciiTheme="minorHAnsi" w:hAnsiTheme="minorHAnsi" w:cstheme="minorHAnsi"/>
          <w:noProof/>
        </w:rPr>
        <w:drawing>
          <wp:inline distT="0" distB="0" distL="0" distR="0" wp14:anchorId="19196CD0" wp14:editId="1F25443C">
            <wp:extent cx="6134736" cy="1276350"/>
            <wp:effectExtent l="0" t="0" r="0" b="0"/>
            <wp:docPr id="1144798356" name="Afbeelding 1144798356" descr="Afbeelding met plafond, gebouw, auto, overde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798356" name="Afbeelding 1" descr="Afbeelding met plafond, gebouw, auto, overdekt&#10;&#10;Automatisch gegenereerde beschrijving"/>
                    <pic:cNvPicPr/>
                  </pic:nvPicPr>
                  <pic:blipFill>
                    <a:blip r:embed="rId11"/>
                    <a:stretch>
                      <a:fillRect/>
                    </a:stretch>
                  </pic:blipFill>
                  <pic:spPr>
                    <a:xfrm>
                      <a:off x="0" y="0"/>
                      <a:ext cx="6143740" cy="1278223"/>
                    </a:xfrm>
                    <a:prstGeom prst="rect">
                      <a:avLst/>
                    </a:prstGeom>
                  </pic:spPr>
                </pic:pic>
              </a:graphicData>
            </a:graphic>
          </wp:inline>
        </w:drawing>
      </w:r>
    </w:p>
    <w:p w14:paraId="2C8B9ADC" w14:textId="77777777" w:rsidR="002A2CDB" w:rsidRPr="0029092A" w:rsidRDefault="002A2CDB" w:rsidP="009753E2">
      <w:pPr>
        <w:contextualSpacing/>
        <w:rPr>
          <w:rFonts w:asciiTheme="minorHAnsi" w:hAnsiTheme="minorHAnsi" w:cstheme="minorHAnsi"/>
        </w:rPr>
      </w:pPr>
    </w:p>
    <w:p w14:paraId="02C0B95A" w14:textId="77777777" w:rsidR="002A2CDB" w:rsidRPr="0029092A" w:rsidRDefault="002A2CDB" w:rsidP="009753E2">
      <w:pPr>
        <w:contextualSpacing/>
        <w:rPr>
          <w:rFonts w:asciiTheme="minorHAnsi" w:hAnsiTheme="minorHAnsi" w:cstheme="minorHAnsi"/>
        </w:rPr>
      </w:pPr>
    </w:p>
    <w:p w14:paraId="3693537D" w14:textId="77777777" w:rsidR="002A2CDB" w:rsidRPr="0029092A" w:rsidRDefault="002A2CDB" w:rsidP="009753E2">
      <w:pPr>
        <w:contextualSpacing/>
        <w:rPr>
          <w:rFonts w:asciiTheme="minorHAnsi" w:hAnsiTheme="minorHAnsi" w:cstheme="minorHAnsi"/>
        </w:rPr>
      </w:pPr>
    </w:p>
    <w:p w14:paraId="4CF6B92E" w14:textId="77777777" w:rsidR="002A2CDB" w:rsidRPr="0029092A" w:rsidRDefault="002A2CDB" w:rsidP="009753E2">
      <w:pPr>
        <w:contextualSpacing/>
        <w:rPr>
          <w:rFonts w:asciiTheme="minorHAnsi" w:hAnsiTheme="minorHAnsi" w:cstheme="minorHAnsi"/>
        </w:rPr>
      </w:pPr>
    </w:p>
    <w:p w14:paraId="302AF13A" w14:textId="77777777" w:rsidR="002A2CDB" w:rsidRPr="0029092A" w:rsidRDefault="002A2CDB" w:rsidP="009753E2">
      <w:pPr>
        <w:contextualSpacing/>
        <w:rPr>
          <w:rFonts w:asciiTheme="minorHAnsi" w:hAnsiTheme="minorHAnsi" w:cstheme="minorHAnsi"/>
        </w:rPr>
      </w:pPr>
    </w:p>
    <w:p w14:paraId="7A751DE6" w14:textId="77777777" w:rsidR="002A2CDB" w:rsidRPr="0029092A" w:rsidRDefault="002A2CDB" w:rsidP="009753E2">
      <w:pPr>
        <w:contextualSpacing/>
        <w:rPr>
          <w:rFonts w:asciiTheme="minorHAnsi" w:hAnsiTheme="minorHAnsi" w:cstheme="minorHAnsi"/>
        </w:rPr>
      </w:pPr>
    </w:p>
    <w:p w14:paraId="7A090CF8" w14:textId="77777777" w:rsidR="002A2CDB" w:rsidRPr="0029092A" w:rsidRDefault="002A2CDB" w:rsidP="009753E2">
      <w:pPr>
        <w:contextualSpacing/>
        <w:rPr>
          <w:rFonts w:asciiTheme="minorHAnsi" w:hAnsiTheme="minorHAnsi" w:cstheme="minorHAnsi"/>
        </w:rPr>
      </w:pPr>
    </w:p>
    <w:p w14:paraId="48436F38" w14:textId="18BCBE92" w:rsidR="002A2CDB" w:rsidRPr="0029092A" w:rsidRDefault="002A2CDB" w:rsidP="009753E2">
      <w:pPr>
        <w:contextualSpacing/>
        <w:rPr>
          <w:rFonts w:asciiTheme="minorHAnsi" w:hAnsiTheme="minorHAnsi" w:cstheme="minorHAnsi"/>
        </w:rPr>
      </w:pPr>
    </w:p>
    <w:p w14:paraId="5E0E8B30" w14:textId="77777777" w:rsidR="002A2CDB" w:rsidRPr="0029092A" w:rsidRDefault="002A2CDB" w:rsidP="009753E2">
      <w:pPr>
        <w:contextualSpacing/>
        <w:rPr>
          <w:rFonts w:asciiTheme="minorHAnsi" w:hAnsiTheme="minorHAnsi" w:cstheme="minorHAnsi"/>
        </w:rPr>
      </w:pPr>
    </w:p>
    <w:p w14:paraId="6EFE9417" w14:textId="77777777" w:rsidR="002A2CDB" w:rsidRPr="0029092A" w:rsidRDefault="002A2CDB" w:rsidP="009753E2">
      <w:pPr>
        <w:contextualSpacing/>
        <w:rPr>
          <w:rFonts w:asciiTheme="minorHAnsi" w:hAnsiTheme="minorHAnsi" w:cstheme="minorHAnsi"/>
        </w:rPr>
      </w:pPr>
    </w:p>
    <w:p w14:paraId="37842686" w14:textId="77777777" w:rsidR="002A2CDB" w:rsidRPr="0029092A" w:rsidRDefault="002A2CDB" w:rsidP="009753E2">
      <w:pPr>
        <w:contextualSpacing/>
        <w:rPr>
          <w:rFonts w:asciiTheme="minorHAnsi" w:hAnsiTheme="minorHAnsi" w:cstheme="minorHAnsi"/>
        </w:rPr>
      </w:pPr>
    </w:p>
    <w:p w14:paraId="63C6B95F" w14:textId="0E2664E1"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Opdrachtgever</w:t>
      </w:r>
      <w:r w:rsidRPr="0029092A">
        <w:rPr>
          <w:rFonts w:asciiTheme="minorHAnsi" w:hAnsiTheme="minorHAnsi" w:cstheme="minorHAnsi"/>
        </w:rPr>
        <w:tab/>
      </w:r>
      <w:r w:rsidR="00C6767F">
        <w:rPr>
          <w:rFonts w:asciiTheme="minorHAnsi" w:hAnsiTheme="minorHAnsi" w:cstheme="minorHAnsi"/>
        </w:rPr>
        <w:t>Parkeerbedrijf</w:t>
      </w:r>
      <w:r w:rsidRPr="0029092A">
        <w:rPr>
          <w:rFonts w:asciiTheme="minorHAnsi" w:hAnsiTheme="minorHAnsi" w:cstheme="minorHAnsi"/>
        </w:rPr>
        <w:t xml:space="preserve"> VU-</w:t>
      </w:r>
      <w:proofErr w:type="spellStart"/>
      <w:r w:rsidRPr="0029092A">
        <w:rPr>
          <w:rFonts w:asciiTheme="minorHAnsi" w:hAnsiTheme="minorHAnsi" w:cstheme="minorHAnsi"/>
        </w:rPr>
        <w:t>VUmc</w:t>
      </w:r>
      <w:proofErr w:type="spellEnd"/>
      <w:r w:rsidRPr="0029092A">
        <w:rPr>
          <w:rFonts w:asciiTheme="minorHAnsi" w:hAnsiTheme="minorHAnsi" w:cstheme="minorHAnsi"/>
        </w:rPr>
        <w:t xml:space="preserve"> </w:t>
      </w:r>
      <w:r w:rsidR="009753E2" w:rsidRPr="0029092A">
        <w:rPr>
          <w:rFonts w:asciiTheme="minorHAnsi" w:hAnsiTheme="minorHAnsi" w:cstheme="minorHAnsi"/>
        </w:rPr>
        <w:t>B.V.</w:t>
      </w:r>
    </w:p>
    <w:p w14:paraId="59C2516B" w14:textId="0CDF437C"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Auteur(s)</w:t>
      </w:r>
      <w:r w:rsidRPr="0029092A">
        <w:rPr>
          <w:rFonts w:asciiTheme="minorHAnsi" w:hAnsiTheme="minorHAnsi" w:cstheme="minorHAnsi"/>
        </w:rPr>
        <w:tab/>
        <w:t>Hans van der Veeken</w:t>
      </w:r>
      <w:r w:rsidR="00BA20D5" w:rsidRPr="0029092A">
        <w:rPr>
          <w:rFonts w:asciiTheme="minorHAnsi" w:hAnsiTheme="minorHAnsi" w:cstheme="minorHAnsi"/>
        </w:rPr>
        <w:t>,</w:t>
      </w:r>
    </w:p>
    <w:p w14:paraId="0EBA62E5" w14:textId="5630E005"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Versie</w:t>
      </w:r>
      <w:r w:rsidRPr="0029092A">
        <w:rPr>
          <w:rFonts w:asciiTheme="minorHAnsi" w:hAnsiTheme="minorHAnsi" w:cstheme="minorHAnsi"/>
        </w:rPr>
        <w:tab/>
      </w:r>
      <w:r w:rsidRPr="0029092A">
        <w:rPr>
          <w:rFonts w:asciiTheme="minorHAnsi" w:hAnsiTheme="minorHAnsi" w:cstheme="minorHAnsi"/>
        </w:rPr>
        <w:tab/>
        <w:t>1.</w:t>
      </w:r>
      <w:r w:rsidR="00036B52" w:rsidRPr="0029092A">
        <w:rPr>
          <w:rFonts w:asciiTheme="minorHAnsi" w:hAnsiTheme="minorHAnsi" w:cstheme="minorHAnsi"/>
        </w:rPr>
        <w:t>0</w:t>
      </w:r>
    </w:p>
    <w:p w14:paraId="1F70A9AF" w14:textId="752EA80B" w:rsidR="002A2CDB" w:rsidRPr="0029092A" w:rsidRDefault="002A2CDB" w:rsidP="771CF124">
      <w:pPr>
        <w:contextualSpacing/>
        <w:rPr>
          <w:rFonts w:asciiTheme="minorHAnsi" w:hAnsiTheme="minorHAnsi" w:cstheme="minorBidi"/>
        </w:rPr>
      </w:pPr>
      <w:r w:rsidRPr="771CF124">
        <w:rPr>
          <w:rFonts w:asciiTheme="minorHAnsi" w:hAnsiTheme="minorHAnsi" w:cstheme="minorBidi"/>
        </w:rPr>
        <w:t>Datum</w:t>
      </w:r>
      <w:r>
        <w:tab/>
      </w:r>
      <w:r>
        <w:tab/>
      </w:r>
      <w:r w:rsidR="0084004E">
        <w:t>1</w:t>
      </w:r>
      <w:r w:rsidR="57436BCB" w:rsidRPr="771CF124">
        <w:rPr>
          <w:rFonts w:asciiTheme="minorHAnsi" w:hAnsiTheme="minorHAnsi" w:cstheme="minorBidi"/>
        </w:rPr>
        <w:t xml:space="preserve"> </w:t>
      </w:r>
      <w:r w:rsidR="0084004E">
        <w:rPr>
          <w:rFonts w:asciiTheme="minorHAnsi" w:hAnsiTheme="minorHAnsi" w:cstheme="minorBidi"/>
        </w:rPr>
        <w:t>februari</w:t>
      </w:r>
      <w:r w:rsidR="4D08337B" w:rsidRPr="771CF124">
        <w:rPr>
          <w:rFonts w:asciiTheme="minorHAnsi" w:hAnsiTheme="minorHAnsi" w:cstheme="minorBidi"/>
        </w:rPr>
        <w:t xml:space="preserve"> </w:t>
      </w:r>
      <w:r w:rsidR="67C2C3A6" w:rsidRPr="771CF124">
        <w:rPr>
          <w:rFonts w:asciiTheme="minorHAnsi" w:hAnsiTheme="minorHAnsi" w:cstheme="minorBidi"/>
        </w:rPr>
        <w:t>202</w:t>
      </w:r>
      <w:r w:rsidR="3EDAC552" w:rsidRPr="771CF124">
        <w:rPr>
          <w:rFonts w:asciiTheme="minorHAnsi" w:hAnsiTheme="minorHAnsi" w:cstheme="minorBidi"/>
        </w:rPr>
        <w:t>4</w:t>
      </w:r>
    </w:p>
    <w:p w14:paraId="402A64C8" w14:textId="77777777" w:rsidR="002A2CDB" w:rsidRPr="0029092A" w:rsidRDefault="002A2CDB" w:rsidP="009753E2">
      <w:pPr>
        <w:contextualSpacing/>
        <w:rPr>
          <w:rFonts w:asciiTheme="minorHAnsi" w:hAnsiTheme="minorHAnsi" w:cstheme="minorHAnsi"/>
        </w:rPr>
      </w:pPr>
    </w:p>
    <w:p w14:paraId="35692E10" w14:textId="327D8291" w:rsidR="002A2CDB" w:rsidRPr="0029092A" w:rsidRDefault="002A2CDB" w:rsidP="771CF124">
      <w:pPr>
        <w:contextualSpacing/>
        <w:rPr>
          <w:rFonts w:asciiTheme="minorHAnsi" w:hAnsiTheme="minorHAnsi" w:cstheme="minorBidi"/>
        </w:rPr>
      </w:pPr>
      <w:r w:rsidRPr="771CF124">
        <w:rPr>
          <w:rFonts w:asciiTheme="minorHAnsi" w:hAnsiTheme="minorHAnsi" w:cstheme="minorBidi"/>
        </w:rPr>
        <w:t>Status</w:t>
      </w:r>
      <w:r>
        <w:tab/>
      </w:r>
      <w:r>
        <w:tab/>
      </w:r>
      <w:r w:rsidR="00D272AB" w:rsidRPr="771CF124">
        <w:rPr>
          <w:rFonts w:asciiTheme="minorHAnsi" w:hAnsiTheme="minorHAnsi" w:cstheme="minorBidi"/>
        </w:rPr>
        <w:t>0.</w:t>
      </w:r>
      <w:r w:rsidR="0084004E">
        <w:rPr>
          <w:rFonts w:asciiTheme="minorHAnsi" w:hAnsiTheme="minorHAnsi" w:cstheme="minorBidi"/>
        </w:rPr>
        <w:t>5</w:t>
      </w:r>
    </w:p>
    <w:p w14:paraId="1F18FAC0" w14:textId="61987EEB"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Bewerking</w:t>
      </w:r>
      <w:r w:rsidRPr="0029092A">
        <w:rPr>
          <w:rFonts w:asciiTheme="minorHAnsi" w:hAnsiTheme="minorHAnsi" w:cstheme="minorHAnsi"/>
        </w:rPr>
        <w:tab/>
      </w:r>
      <w:r w:rsidR="00036B52" w:rsidRPr="0029092A">
        <w:rPr>
          <w:rFonts w:asciiTheme="minorHAnsi" w:hAnsiTheme="minorHAnsi" w:cstheme="minorHAnsi"/>
        </w:rPr>
        <w:t>Oktober</w:t>
      </w:r>
      <w:r w:rsidR="0021393A" w:rsidRPr="0029092A">
        <w:rPr>
          <w:rFonts w:asciiTheme="minorHAnsi" w:hAnsiTheme="minorHAnsi" w:cstheme="minorHAnsi"/>
        </w:rPr>
        <w:t xml:space="preserve"> </w:t>
      </w:r>
      <w:r w:rsidRPr="0029092A">
        <w:rPr>
          <w:rFonts w:asciiTheme="minorHAnsi" w:hAnsiTheme="minorHAnsi" w:cstheme="minorHAnsi"/>
        </w:rPr>
        <w:t>2017</w:t>
      </w:r>
    </w:p>
    <w:p w14:paraId="1C58508C" w14:textId="77777777" w:rsidR="002A2CDB" w:rsidRPr="0029092A" w:rsidRDefault="002A2CDB" w:rsidP="009753E2">
      <w:pPr>
        <w:contextualSpacing/>
        <w:rPr>
          <w:rFonts w:asciiTheme="minorHAnsi" w:hAnsiTheme="minorHAnsi" w:cstheme="minorHAnsi"/>
        </w:rPr>
      </w:pPr>
    </w:p>
    <w:p w14:paraId="0316D890" w14:textId="77777777" w:rsidR="002A2CDB" w:rsidRPr="0029092A" w:rsidRDefault="002A2CDB" w:rsidP="009753E2">
      <w:pPr>
        <w:contextualSpacing/>
        <w:rPr>
          <w:rFonts w:asciiTheme="minorHAnsi" w:hAnsiTheme="minorHAnsi" w:cstheme="minorHAnsi"/>
        </w:rPr>
      </w:pPr>
    </w:p>
    <w:p w14:paraId="1E7ECDA7" w14:textId="77777777" w:rsidR="002A2CDB" w:rsidRPr="0029092A" w:rsidRDefault="002A2CDB" w:rsidP="009753E2">
      <w:pPr>
        <w:contextualSpacing/>
        <w:rPr>
          <w:rFonts w:asciiTheme="minorHAnsi" w:hAnsiTheme="minorHAnsi" w:cstheme="minorHAnsi"/>
        </w:rPr>
      </w:pPr>
    </w:p>
    <w:p w14:paraId="01A44223" w14:textId="77777777" w:rsidR="002A2CDB" w:rsidRPr="0029092A" w:rsidRDefault="002A2CDB" w:rsidP="009753E2">
      <w:pPr>
        <w:contextualSpacing/>
        <w:rPr>
          <w:rFonts w:asciiTheme="minorHAnsi" w:hAnsiTheme="minorHAnsi" w:cstheme="minorHAnsi"/>
        </w:rPr>
      </w:pPr>
    </w:p>
    <w:p w14:paraId="1589E141" w14:textId="77777777" w:rsidR="002A2CDB" w:rsidRPr="0029092A" w:rsidRDefault="002A2CDB" w:rsidP="009753E2">
      <w:pPr>
        <w:contextualSpacing/>
        <w:rPr>
          <w:rFonts w:asciiTheme="minorHAnsi" w:hAnsiTheme="minorHAnsi" w:cstheme="minorHAnsi"/>
        </w:rPr>
      </w:pPr>
    </w:p>
    <w:p w14:paraId="6593385A" w14:textId="77777777" w:rsidR="002A2CDB" w:rsidRPr="0029092A" w:rsidRDefault="002A2CDB" w:rsidP="009753E2">
      <w:pPr>
        <w:contextualSpacing/>
        <w:rPr>
          <w:rFonts w:asciiTheme="minorHAnsi" w:hAnsiTheme="minorHAnsi" w:cstheme="minorHAnsi"/>
        </w:rPr>
      </w:pPr>
    </w:p>
    <w:p w14:paraId="5BE5D3CF" w14:textId="77777777" w:rsidR="002A2CDB" w:rsidRPr="0029092A" w:rsidRDefault="002A2CDB" w:rsidP="009753E2">
      <w:pPr>
        <w:contextualSpacing/>
        <w:rPr>
          <w:rFonts w:asciiTheme="minorHAnsi" w:hAnsiTheme="minorHAnsi" w:cstheme="minorHAnsi"/>
        </w:rPr>
      </w:pPr>
    </w:p>
    <w:p w14:paraId="1AFB9F24" w14:textId="77777777" w:rsidR="002A2CDB" w:rsidRPr="0029092A" w:rsidRDefault="002A2CDB" w:rsidP="009753E2">
      <w:pPr>
        <w:contextualSpacing/>
        <w:rPr>
          <w:rFonts w:asciiTheme="minorHAnsi" w:hAnsiTheme="minorHAnsi" w:cstheme="minorHAnsi"/>
        </w:rPr>
      </w:pPr>
    </w:p>
    <w:p w14:paraId="4214F3FB" w14:textId="77777777" w:rsidR="002A2CDB" w:rsidRPr="0029092A" w:rsidRDefault="002A2CDB" w:rsidP="009753E2">
      <w:pPr>
        <w:contextualSpacing/>
        <w:rPr>
          <w:rFonts w:asciiTheme="minorHAnsi" w:hAnsiTheme="minorHAnsi" w:cstheme="minorHAnsi"/>
        </w:rPr>
      </w:pPr>
    </w:p>
    <w:p w14:paraId="38E0BE19" w14:textId="77777777" w:rsidR="002A2CDB" w:rsidRPr="0029092A" w:rsidRDefault="002A2CDB" w:rsidP="009753E2">
      <w:pPr>
        <w:contextualSpacing/>
        <w:rPr>
          <w:rFonts w:asciiTheme="minorHAnsi" w:hAnsiTheme="minorHAnsi" w:cstheme="minorHAnsi"/>
        </w:rPr>
      </w:pPr>
    </w:p>
    <w:p w14:paraId="20E99DB9" w14:textId="77777777" w:rsidR="002A2CDB" w:rsidRPr="0029092A" w:rsidRDefault="002A2CDB" w:rsidP="009753E2">
      <w:pPr>
        <w:contextualSpacing/>
        <w:rPr>
          <w:rFonts w:asciiTheme="minorHAnsi" w:hAnsiTheme="minorHAnsi" w:cstheme="minorHAnsi"/>
        </w:rPr>
      </w:pPr>
    </w:p>
    <w:p w14:paraId="3D54977A" w14:textId="77777777" w:rsidR="002A2CDB" w:rsidRPr="0029092A" w:rsidRDefault="002A2CDB" w:rsidP="009753E2">
      <w:pPr>
        <w:contextualSpacing/>
        <w:rPr>
          <w:rFonts w:asciiTheme="minorHAnsi" w:hAnsiTheme="minorHAnsi" w:cstheme="minorHAnsi"/>
        </w:rPr>
      </w:pPr>
    </w:p>
    <w:p w14:paraId="7143F1EB" w14:textId="77777777" w:rsidR="002A2CDB" w:rsidRPr="0029092A" w:rsidRDefault="002A2CDB" w:rsidP="009753E2">
      <w:pPr>
        <w:contextualSpacing/>
        <w:rPr>
          <w:rFonts w:asciiTheme="minorHAnsi" w:hAnsiTheme="minorHAnsi" w:cstheme="minorHAnsi"/>
        </w:rPr>
      </w:pPr>
    </w:p>
    <w:p w14:paraId="56A4B2F7" w14:textId="77777777" w:rsidR="002A2CDB" w:rsidRPr="0029092A" w:rsidRDefault="002A2CDB" w:rsidP="009753E2">
      <w:pPr>
        <w:contextualSpacing/>
        <w:rPr>
          <w:rFonts w:asciiTheme="minorHAnsi" w:hAnsiTheme="minorHAnsi" w:cstheme="minorHAnsi"/>
        </w:rPr>
      </w:pPr>
    </w:p>
    <w:p w14:paraId="07728B78" w14:textId="77777777" w:rsidR="002A2CDB" w:rsidRPr="0029092A" w:rsidRDefault="002A2CDB" w:rsidP="009753E2">
      <w:pPr>
        <w:contextualSpacing/>
        <w:rPr>
          <w:rFonts w:asciiTheme="minorHAnsi" w:hAnsiTheme="minorHAnsi" w:cstheme="minorHAnsi"/>
        </w:rPr>
      </w:pPr>
    </w:p>
    <w:p w14:paraId="505D36FC" w14:textId="77777777" w:rsidR="002A2CDB" w:rsidRPr="0029092A" w:rsidRDefault="002A2CDB" w:rsidP="009753E2">
      <w:pPr>
        <w:contextualSpacing/>
        <w:rPr>
          <w:rFonts w:asciiTheme="minorHAnsi" w:hAnsiTheme="minorHAnsi" w:cstheme="minorHAnsi"/>
        </w:rPr>
      </w:pPr>
    </w:p>
    <w:p w14:paraId="23134AD3" w14:textId="77777777" w:rsidR="002A2CDB" w:rsidRPr="0029092A" w:rsidRDefault="002A2CDB" w:rsidP="009753E2">
      <w:pPr>
        <w:contextualSpacing/>
        <w:rPr>
          <w:rFonts w:asciiTheme="minorHAnsi" w:hAnsiTheme="minorHAnsi" w:cstheme="minorHAnsi"/>
        </w:rPr>
      </w:pPr>
    </w:p>
    <w:p w14:paraId="362A3BFF" w14:textId="77777777" w:rsidR="002A2CDB" w:rsidRPr="0029092A" w:rsidRDefault="002A2CDB" w:rsidP="009753E2">
      <w:pPr>
        <w:contextualSpacing/>
        <w:rPr>
          <w:rFonts w:asciiTheme="minorHAnsi" w:hAnsiTheme="minorHAnsi" w:cstheme="minorHAnsi"/>
        </w:rPr>
      </w:pPr>
    </w:p>
    <w:p w14:paraId="0D4C7A16" w14:textId="77777777" w:rsidR="002A2CDB" w:rsidRPr="0029092A" w:rsidRDefault="002A2CDB" w:rsidP="009753E2">
      <w:pPr>
        <w:contextualSpacing/>
        <w:rPr>
          <w:rFonts w:asciiTheme="minorHAnsi" w:hAnsiTheme="minorHAnsi" w:cstheme="minorHAnsi"/>
        </w:rPr>
      </w:pPr>
    </w:p>
    <w:p w14:paraId="49F4464E" w14:textId="2A47509C" w:rsidR="002A2CDB" w:rsidRPr="0029092A" w:rsidRDefault="002A2CDB" w:rsidP="009753E2">
      <w:pPr>
        <w:contextualSpacing/>
        <w:rPr>
          <w:rFonts w:asciiTheme="minorHAnsi" w:hAnsiTheme="minorHAnsi" w:cstheme="minorHAnsi"/>
        </w:rPr>
      </w:pPr>
    </w:p>
    <w:p w14:paraId="3B39ED89" w14:textId="77777777" w:rsidR="002A2CDB" w:rsidRPr="0029092A" w:rsidRDefault="002A2CDB" w:rsidP="009753E2">
      <w:pPr>
        <w:contextualSpacing/>
        <w:rPr>
          <w:rFonts w:asciiTheme="minorHAnsi" w:hAnsiTheme="minorHAnsi" w:cstheme="minorHAnsi"/>
        </w:rPr>
      </w:pPr>
    </w:p>
    <w:p w14:paraId="385A7A62" w14:textId="7A465CB9" w:rsidR="002A2CDB" w:rsidRPr="0029092A" w:rsidRDefault="002A2CDB" w:rsidP="009753E2">
      <w:pPr>
        <w:contextualSpacing/>
        <w:rPr>
          <w:rFonts w:asciiTheme="minorHAnsi" w:hAnsiTheme="minorHAnsi" w:cstheme="minorHAnsi"/>
        </w:rPr>
      </w:pPr>
    </w:p>
    <w:p w14:paraId="0215E4BC" w14:textId="77777777" w:rsidR="002A2CDB" w:rsidRPr="0029092A" w:rsidRDefault="002A2CDB" w:rsidP="009753E2">
      <w:pPr>
        <w:contextualSpacing/>
        <w:rPr>
          <w:rFonts w:asciiTheme="minorHAnsi" w:hAnsiTheme="minorHAnsi" w:cstheme="minorHAnsi"/>
        </w:rPr>
      </w:pPr>
    </w:p>
    <w:p w14:paraId="1CF4BFB0" w14:textId="77777777" w:rsidR="002A2CDB" w:rsidRPr="0029092A" w:rsidRDefault="002A2CDB" w:rsidP="009753E2">
      <w:pPr>
        <w:contextualSpacing/>
        <w:rPr>
          <w:rFonts w:asciiTheme="minorHAnsi" w:hAnsiTheme="minorHAnsi" w:cstheme="minorHAnsi"/>
        </w:rPr>
      </w:pPr>
    </w:p>
    <w:p w14:paraId="746A900A" w14:textId="56CE098F" w:rsidR="002A2CDB" w:rsidRPr="0029092A" w:rsidRDefault="002A2CDB" w:rsidP="009753E2">
      <w:pPr>
        <w:contextualSpacing/>
        <w:rPr>
          <w:rFonts w:asciiTheme="minorHAnsi" w:hAnsiTheme="minorHAnsi" w:cstheme="minorHAnsi"/>
        </w:rPr>
      </w:pPr>
    </w:p>
    <w:p w14:paraId="3724BCF4" w14:textId="77777777" w:rsidR="002A2CDB" w:rsidRPr="0029092A" w:rsidRDefault="002A2CDB" w:rsidP="009753E2">
      <w:pPr>
        <w:contextualSpacing/>
        <w:rPr>
          <w:rFonts w:asciiTheme="minorHAnsi" w:hAnsiTheme="minorHAnsi" w:cstheme="minorHAnsi"/>
        </w:rPr>
      </w:pPr>
    </w:p>
    <w:p w14:paraId="1771B715" w14:textId="77777777" w:rsidR="004D03FF" w:rsidRPr="0029092A" w:rsidRDefault="004D03FF" w:rsidP="009753E2">
      <w:pPr>
        <w:contextualSpacing/>
        <w:rPr>
          <w:rFonts w:asciiTheme="minorHAnsi" w:hAnsiTheme="minorHAnsi" w:cstheme="minorHAnsi"/>
        </w:rPr>
      </w:pPr>
    </w:p>
    <w:p w14:paraId="00895D53" w14:textId="77777777" w:rsidR="004D03FF" w:rsidRPr="0029092A" w:rsidRDefault="004D03FF" w:rsidP="009753E2">
      <w:pPr>
        <w:contextualSpacing/>
        <w:rPr>
          <w:rFonts w:asciiTheme="minorHAnsi" w:hAnsiTheme="minorHAnsi" w:cstheme="minorHAnsi"/>
        </w:rPr>
      </w:pPr>
    </w:p>
    <w:p w14:paraId="30CDF193" w14:textId="77777777" w:rsidR="004D03FF" w:rsidRPr="0029092A" w:rsidRDefault="004D03FF" w:rsidP="009753E2">
      <w:pPr>
        <w:contextualSpacing/>
        <w:rPr>
          <w:rFonts w:asciiTheme="minorHAnsi" w:hAnsiTheme="minorHAnsi" w:cstheme="minorHAnsi"/>
        </w:rPr>
      </w:pPr>
    </w:p>
    <w:p w14:paraId="67B965A0" w14:textId="77777777" w:rsidR="004D03FF" w:rsidRPr="0029092A" w:rsidRDefault="004D03FF" w:rsidP="009753E2">
      <w:pPr>
        <w:contextualSpacing/>
        <w:rPr>
          <w:rFonts w:asciiTheme="minorHAnsi" w:hAnsiTheme="minorHAnsi" w:cstheme="minorHAnsi"/>
        </w:rPr>
      </w:pPr>
    </w:p>
    <w:p w14:paraId="4E7C8C92" w14:textId="77777777" w:rsidR="004D03FF" w:rsidRPr="0029092A" w:rsidRDefault="004D03FF" w:rsidP="009753E2">
      <w:pPr>
        <w:contextualSpacing/>
        <w:rPr>
          <w:rFonts w:asciiTheme="minorHAnsi" w:hAnsiTheme="minorHAnsi" w:cstheme="minorHAnsi"/>
        </w:rPr>
      </w:pPr>
    </w:p>
    <w:p w14:paraId="1B298C51" w14:textId="61503E91" w:rsidR="004D03FF" w:rsidRPr="0029092A" w:rsidRDefault="004D03FF" w:rsidP="009753E2">
      <w:pPr>
        <w:contextualSpacing/>
        <w:rPr>
          <w:rFonts w:asciiTheme="minorHAnsi" w:hAnsiTheme="minorHAnsi" w:cstheme="minorHAnsi"/>
        </w:rPr>
      </w:pPr>
    </w:p>
    <w:p w14:paraId="23F8B9A6" w14:textId="77777777" w:rsidR="004D03FF" w:rsidRPr="0029092A" w:rsidRDefault="004D03FF" w:rsidP="009753E2">
      <w:pPr>
        <w:contextualSpacing/>
        <w:rPr>
          <w:rFonts w:asciiTheme="minorHAnsi" w:hAnsiTheme="minorHAnsi" w:cstheme="minorHAnsi"/>
        </w:rPr>
      </w:pPr>
    </w:p>
    <w:p w14:paraId="17F6CDF4" w14:textId="77777777" w:rsidR="004D03FF" w:rsidRPr="0029092A" w:rsidRDefault="004D03FF" w:rsidP="009753E2">
      <w:pPr>
        <w:contextualSpacing/>
        <w:rPr>
          <w:rFonts w:asciiTheme="minorHAnsi" w:hAnsiTheme="minorHAnsi" w:cstheme="minorHAnsi"/>
        </w:rPr>
      </w:pPr>
    </w:p>
    <w:p w14:paraId="7247C967" w14:textId="77777777" w:rsidR="004D03FF" w:rsidRPr="0029092A" w:rsidRDefault="004D03FF" w:rsidP="009753E2">
      <w:pPr>
        <w:contextualSpacing/>
        <w:rPr>
          <w:rFonts w:asciiTheme="minorHAnsi" w:hAnsiTheme="minorHAnsi" w:cstheme="minorHAnsi"/>
        </w:rPr>
      </w:pPr>
    </w:p>
    <w:p w14:paraId="4706645C" w14:textId="77777777" w:rsidR="004D03FF" w:rsidRPr="0029092A" w:rsidRDefault="004D03FF" w:rsidP="009753E2">
      <w:pPr>
        <w:contextualSpacing/>
        <w:rPr>
          <w:rFonts w:asciiTheme="minorHAnsi" w:hAnsiTheme="minorHAnsi" w:cstheme="minorHAnsi"/>
        </w:rPr>
      </w:pPr>
    </w:p>
    <w:p w14:paraId="5B4505A5" w14:textId="77777777" w:rsidR="004D03FF" w:rsidRPr="0029092A" w:rsidRDefault="004D03FF" w:rsidP="009753E2">
      <w:pPr>
        <w:contextualSpacing/>
        <w:rPr>
          <w:rFonts w:asciiTheme="minorHAnsi" w:hAnsiTheme="minorHAnsi" w:cstheme="minorHAnsi"/>
        </w:rPr>
      </w:pPr>
    </w:p>
    <w:p w14:paraId="01F67E2F" w14:textId="77777777" w:rsidR="004D03FF" w:rsidRPr="0029092A" w:rsidRDefault="004D03FF" w:rsidP="009753E2">
      <w:pPr>
        <w:contextualSpacing/>
        <w:rPr>
          <w:rFonts w:asciiTheme="minorHAnsi" w:hAnsiTheme="minorHAnsi" w:cstheme="minorHAnsi"/>
        </w:rPr>
      </w:pPr>
    </w:p>
    <w:p w14:paraId="6853927C" w14:textId="77777777" w:rsidR="004D03FF" w:rsidRPr="0029092A" w:rsidRDefault="004D03FF" w:rsidP="009753E2">
      <w:pPr>
        <w:contextualSpacing/>
        <w:rPr>
          <w:rFonts w:asciiTheme="minorHAnsi" w:hAnsiTheme="minorHAnsi" w:cstheme="minorHAnsi"/>
        </w:rPr>
      </w:pPr>
    </w:p>
    <w:p w14:paraId="69278ED7" w14:textId="77777777" w:rsidR="004D03FF" w:rsidRPr="0029092A" w:rsidRDefault="004D03FF" w:rsidP="009753E2">
      <w:pPr>
        <w:contextualSpacing/>
        <w:rPr>
          <w:rFonts w:asciiTheme="minorHAnsi" w:hAnsiTheme="minorHAnsi" w:cstheme="minorHAnsi"/>
        </w:rPr>
      </w:pPr>
    </w:p>
    <w:p w14:paraId="2D9FBF40" w14:textId="77777777" w:rsidR="004D03FF" w:rsidRPr="0029092A" w:rsidRDefault="004D03FF" w:rsidP="009753E2">
      <w:pPr>
        <w:contextualSpacing/>
        <w:rPr>
          <w:rFonts w:asciiTheme="minorHAnsi" w:hAnsiTheme="minorHAnsi" w:cstheme="minorHAnsi"/>
        </w:rPr>
      </w:pPr>
    </w:p>
    <w:p w14:paraId="6478B85D" w14:textId="77777777" w:rsidR="004D03FF" w:rsidRPr="0029092A" w:rsidRDefault="004D03FF" w:rsidP="009753E2">
      <w:pPr>
        <w:contextualSpacing/>
        <w:rPr>
          <w:rFonts w:asciiTheme="minorHAnsi" w:hAnsiTheme="minorHAnsi" w:cstheme="minorHAnsi"/>
        </w:rPr>
      </w:pPr>
    </w:p>
    <w:p w14:paraId="0645B7E2" w14:textId="77777777" w:rsidR="004D03FF" w:rsidRPr="0029092A" w:rsidRDefault="004D03FF" w:rsidP="009753E2">
      <w:pPr>
        <w:contextualSpacing/>
        <w:rPr>
          <w:rFonts w:asciiTheme="minorHAnsi" w:hAnsiTheme="minorHAnsi" w:cstheme="minorHAnsi"/>
        </w:rPr>
      </w:pPr>
    </w:p>
    <w:p w14:paraId="3BAC0263" w14:textId="77777777" w:rsidR="004D03FF" w:rsidRPr="0029092A" w:rsidRDefault="004D03FF" w:rsidP="009753E2">
      <w:pPr>
        <w:contextualSpacing/>
        <w:rPr>
          <w:rFonts w:asciiTheme="minorHAnsi" w:hAnsiTheme="minorHAnsi" w:cstheme="minorHAnsi"/>
        </w:rPr>
      </w:pPr>
    </w:p>
    <w:p w14:paraId="7FC8CD9D" w14:textId="77777777" w:rsidR="004D03FF" w:rsidRPr="0029092A" w:rsidRDefault="004D03FF" w:rsidP="009753E2">
      <w:pPr>
        <w:contextualSpacing/>
        <w:rPr>
          <w:rFonts w:asciiTheme="minorHAnsi" w:hAnsiTheme="minorHAnsi" w:cstheme="minorHAnsi"/>
        </w:rPr>
      </w:pPr>
    </w:p>
    <w:p w14:paraId="41E92EED" w14:textId="77777777" w:rsidR="004D03FF" w:rsidRPr="0029092A" w:rsidRDefault="004D03FF" w:rsidP="009753E2">
      <w:pPr>
        <w:contextualSpacing/>
        <w:rPr>
          <w:rFonts w:asciiTheme="minorHAnsi" w:hAnsiTheme="minorHAnsi" w:cstheme="minorHAnsi"/>
        </w:rPr>
      </w:pPr>
    </w:p>
    <w:p w14:paraId="29BA028E" w14:textId="77777777" w:rsidR="004D03FF" w:rsidRPr="0029092A" w:rsidRDefault="004D03FF" w:rsidP="009753E2">
      <w:pPr>
        <w:contextualSpacing/>
        <w:rPr>
          <w:rFonts w:asciiTheme="minorHAnsi" w:hAnsiTheme="minorHAnsi" w:cstheme="minorHAnsi"/>
        </w:rPr>
      </w:pPr>
    </w:p>
    <w:p w14:paraId="6000CDDC" w14:textId="233F6B58" w:rsidR="002A2CDB" w:rsidRPr="0029092A" w:rsidRDefault="002A2CDB" w:rsidP="009753E2">
      <w:pPr>
        <w:widowControl w:val="0"/>
        <w:autoSpaceDE w:val="0"/>
        <w:autoSpaceDN w:val="0"/>
        <w:adjustRightInd w:val="0"/>
        <w:contextualSpacing/>
        <w:rPr>
          <w:rFonts w:asciiTheme="minorHAnsi" w:hAnsiTheme="minorHAnsi" w:cstheme="minorHAnsi"/>
        </w:rPr>
      </w:pPr>
      <w:r w:rsidRPr="0029092A">
        <w:rPr>
          <w:rFonts w:asciiTheme="minorHAnsi" w:hAnsiTheme="minorHAnsi" w:cstheme="minorHAnsi"/>
        </w:rPr>
        <w:t xml:space="preserve">© 2017, </w:t>
      </w:r>
      <w:r w:rsidR="00C6767F">
        <w:rPr>
          <w:rFonts w:asciiTheme="minorHAnsi" w:hAnsiTheme="minorHAnsi" w:cstheme="minorHAnsi"/>
        </w:rPr>
        <w:t>Parkeerbedrijf</w:t>
      </w:r>
      <w:r w:rsidR="009753E2" w:rsidRPr="0029092A">
        <w:rPr>
          <w:rFonts w:asciiTheme="minorHAnsi" w:hAnsiTheme="minorHAnsi" w:cstheme="minorHAnsi"/>
        </w:rPr>
        <w:t xml:space="preserve"> VU-</w:t>
      </w:r>
      <w:proofErr w:type="spellStart"/>
      <w:r w:rsidR="009753E2" w:rsidRPr="0029092A">
        <w:rPr>
          <w:rFonts w:asciiTheme="minorHAnsi" w:hAnsiTheme="minorHAnsi" w:cstheme="minorHAnsi"/>
        </w:rPr>
        <w:t>VUmc</w:t>
      </w:r>
      <w:proofErr w:type="spellEnd"/>
      <w:r w:rsidR="009753E2" w:rsidRPr="0029092A">
        <w:rPr>
          <w:rFonts w:asciiTheme="minorHAnsi" w:hAnsiTheme="minorHAnsi" w:cstheme="minorHAnsi"/>
        </w:rPr>
        <w:t xml:space="preserve"> B.V.</w:t>
      </w:r>
      <w:r w:rsidR="00EC32E1" w:rsidRPr="0029092A">
        <w:rPr>
          <w:rFonts w:asciiTheme="minorHAnsi" w:hAnsiTheme="minorHAnsi" w:cstheme="minorHAnsi"/>
        </w:rPr>
        <w:t xml:space="preserve"> </w:t>
      </w:r>
      <w:r w:rsidRPr="0029092A">
        <w:rPr>
          <w:rFonts w:asciiTheme="minorHAnsi" w:hAnsiTheme="minorHAnsi" w:cstheme="minorHAnsi"/>
        </w:rPr>
        <w:t>Auteursrecht voorbehouden</w:t>
      </w:r>
    </w:p>
    <w:p w14:paraId="19E66DAE" w14:textId="77777777" w:rsidR="002A2CDB" w:rsidRPr="0029092A" w:rsidRDefault="002A2CDB" w:rsidP="009753E2">
      <w:pPr>
        <w:widowControl w:val="0"/>
        <w:autoSpaceDE w:val="0"/>
        <w:autoSpaceDN w:val="0"/>
        <w:adjustRightInd w:val="0"/>
        <w:contextualSpacing/>
        <w:rPr>
          <w:rFonts w:asciiTheme="minorHAnsi" w:hAnsiTheme="minorHAnsi" w:cstheme="minorHAnsi"/>
          <w:i/>
          <w:iCs/>
        </w:rPr>
      </w:pPr>
      <w:r w:rsidRPr="0029092A">
        <w:rPr>
          <w:rFonts w:asciiTheme="minorHAnsi" w:hAnsiTheme="minorHAnsi" w:cstheme="minorHAnsi"/>
          <w:i/>
          <w:iCs/>
        </w:rPr>
        <w:t>Gehele of gedeeltelijke overneming of reproductie van de inhoud van deze uitgave op welke wijze dan ook, zonder voorafgaande schriftelijke toestemming van de auteursrechthebbende is verboden, behoudens de beperkingen bij de wet gesteld. Het verbod betreft ook gehele of gedeeltelijke bewerking.</w:t>
      </w:r>
    </w:p>
    <w:p w14:paraId="380A703F" w14:textId="77777777" w:rsidR="002A2CDB" w:rsidRPr="0029092A" w:rsidRDefault="002A2CDB" w:rsidP="009753E2">
      <w:pPr>
        <w:tabs>
          <w:tab w:val="left" w:pos="709"/>
        </w:tabs>
        <w:contextualSpacing/>
        <w:rPr>
          <w:rFonts w:asciiTheme="minorHAnsi" w:hAnsiTheme="minorHAnsi" w:cstheme="minorHAnsi"/>
          <w:b/>
        </w:rPr>
      </w:pPr>
      <w:bookmarkStart w:id="0" w:name="_Toc198525320"/>
      <w:bookmarkStart w:id="1" w:name="_Toc199043269"/>
    </w:p>
    <w:p w14:paraId="0380F808" w14:textId="77777777" w:rsidR="002A2CDB" w:rsidRPr="0029092A" w:rsidRDefault="002A2CDB" w:rsidP="009753E2">
      <w:pPr>
        <w:contextualSpacing/>
        <w:rPr>
          <w:rFonts w:asciiTheme="minorHAnsi" w:hAnsiTheme="minorHAnsi" w:cstheme="minorHAnsi"/>
          <w:b/>
        </w:rPr>
      </w:pPr>
      <w:r w:rsidRPr="0029092A">
        <w:rPr>
          <w:rFonts w:asciiTheme="minorHAnsi" w:hAnsiTheme="minorHAnsi" w:cstheme="minorHAnsi"/>
          <w:b/>
        </w:rPr>
        <w:br w:type="page"/>
      </w:r>
    </w:p>
    <w:p w14:paraId="0013D6DA" w14:textId="1622999A" w:rsidR="002A2CDB" w:rsidRPr="0029092A" w:rsidRDefault="002A2CDB" w:rsidP="00974E2F">
      <w:pPr>
        <w:tabs>
          <w:tab w:val="left" w:pos="709"/>
        </w:tabs>
        <w:contextualSpacing/>
        <w:rPr>
          <w:rFonts w:asciiTheme="minorHAnsi" w:hAnsiTheme="minorHAnsi" w:cstheme="minorHAnsi"/>
          <w:b/>
        </w:rPr>
      </w:pPr>
      <w:r w:rsidRPr="0029092A">
        <w:rPr>
          <w:rFonts w:asciiTheme="minorHAnsi" w:hAnsiTheme="minorHAnsi" w:cstheme="minorHAnsi"/>
          <w:b/>
        </w:rPr>
        <w:lastRenderedPageBreak/>
        <w:t>INHOUDSOPGAVE</w:t>
      </w:r>
      <w:bookmarkEnd w:id="0"/>
      <w:bookmarkEnd w:id="1"/>
    </w:p>
    <w:sdt>
      <w:sdtPr>
        <w:rPr>
          <w:rFonts w:asciiTheme="minorHAnsi" w:eastAsia="MS Mincho" w:hAnsiTheme="minorHAnsi" w:cstheme="minorBidi"/>
          <w:bCs/>
          <w:iCs w:val="0"/>
          <w:szCs w:val="20"/>
        </w:rPr>
        <w:id w:val="68319775"/>
        <w:docPartObj>
          <w:docPartGallery w:val="Table of Contents"/>
          <w:docPartUnique/>
        </w:docPartObj>
      </w:sdtPr>
      <w:sdtContent>
        <w:p w14:paraId="208F7348" w14:textId="7FA985DB" w:rsidR="00183302" w:rsidRDefault="00BA20D5">
          <w:pPr>
            <w:pStyle w:val="Inhopg1"/>
            <w:rPr>
              <w:rFonts w:asciiTheme="minorHAnsi" w:eastAsiaTheme="minorEastAsia" w:hAnsiTheme="minorHAnsi" w:cstheme="minorBidi"/>
              <w:b w:val="0"/>
              <w:iCs w:val="0"/>
              <w:kern w:val="2"/>
              <w:sz w:val="24"/>
              <w14:ligatures w14:val="standardContextual"/>
            </w:rPr>
          </w:pPr>
          <w:r>
            <w:fldChar w:fldCharType="begin"/>
          </w:r>
          <w:r w:rsidR="002A2CDB">
            <w:instrText>TOC \o "1-3" \h \z \u</w:instrText>
          </w:r>
          <w:r>
            <w:fldChar w:fldCharType="separate"/>
          </w:r>
          <w:hyperlink w:anchor="_Toc160689746" w:history="1">
            <w:r w:rsidR="00183302" w:rsidRPr="00D35987">
              <w:rPr>
                <w:rStyle w:val="Hyperlink"/>
              </w:rPr>
              <w:t>1.</w:t>
            </w:r>
            <w:r w:rsidR="00183302">
              <w:rPr>
                <w:rFonts w:asciiTheme="minorHAnsi" w:eastAsiaTheme="minorEastAsia" w:hAnsiTheme="minorHAnsi" w:cstheme="minorBidi"/>
                <w:b w:val="0"/>
                <w:iCs w:val="0"/>
                <w:kern w:val="2"/>
                <w:sz w:val="24"/>
                <w14:ligatures w14:val="standardContextual"/>
              </w:rPr>
              <w:tab/>
            </w:r>
            <w:r w:rsidR="00183302" w:rsidRPr="00D35987">
              <w:rPr>
                <w:rStyle w:val="Hyperlink"/>
              </w:rPr>
              <w:t>Inleiding</w:t>
            </w:r>
            <w:r w:rsidR="00183302">
              <w:rPr>
                <w:webHidden/>
              </w:rPr>
              <w:tab/>
            </w:r>
            <w:r w:rsidR="00183302">
              <w:rPr>
                <w:webHidden/>
              </w:rPr>
              <w:fldChar w:fldCharType="begin"/>
            </w:r>
            <w:r w:rsidR="00183302">
              <w:rPr>
                <w:webHidden/>
              </w:rPr>
              <w:instrText xml:space="preserve"> PAGEREF _Toc160689746 \h </w:instrText>
            </w:r>
            <w:r w:rsidR="00183302">
              <w:rPr>
                <w:webHidden/>
              </w:rPr>
            </w:r>
            <w:r w:rsidR="00183302">
              <w:rPr>
                <w:webHidden/>
              </w:rPr>
              <w:fldChar w:fldCharType="separate"/>
            </w:r>
            <w:r w:rsidR="00183302">
              <w:rPr>
                <w:webHidden/>
              </w:rPr>
              <w:t>5</w:t>
            </w:r>
            <w:r w:rsidR="00183302">
              <w:rPr>
                <w:webHidden/>
              </w:rPr>
              <w:fldChar w:fldCharType="end"/>
            </w:r>
          </w:hyperlink>
        </w:p>
        <w:p w14:paraId="3A4644B5" w14:textId="49BF54CE" w:rsidR="00183302" w:rsidRDefault="00000000">
          <w:pPr>
            <w:pStyle w:val="Inhopg3"/>
            <w:rPr>
              <w:rFonts w:eastAsiaTheme="minorEastAsia" w:cstheme="minorBidi"/>
              <w:b w:val="0"/>
              <w:bCs w:val="0"/>
              <w:kern w:val="2"/>
              <w:sz w:val="24"/>
              <w:szCs w:val="24"/>
              <w14:ligatures w14:val="standardContextual"/>
            </w:rPr>
          </w:pPr>
          <w:hyperlink w:anchor="_Toc160689747" w:history="1">
            <w:r w:rsidR="00183302" w:rsidRPr="00D35987">
              <w:rPr>
                <w:rStyle w:val="Hyperlink"/>
              </w:rPr>
              <w:t>1.1</w:t>
            </w:r>
            <w:r w:rsidR="00183302">
              <w:rPr>
                <w:rFonts w:eastAsiaTheme="minorEastAsia" w:cstheme="minorBidi"/>
                <w:b w:val="0"/>
                <w:bCs w:val="0"/>
                <w:kern w:val="2"/>
                <w:sz w:val="24"/>
                <w:szCs w:val="24"/>
                <w14:ligatures w14:val="standardContextual"/>
              </w:rPr>
              <w:tab/>
            </w:r>
            <w:r w:rsidR="00183302" w:rsidRPr="00D35987">
              <w:rPr>
                <w:rStyle w:val="Hyperlink"/>
              </w:rPr>
              <w:t>De opdracht</w:t>
            </w:r>
            <w:r w:rsidR="00183302">
              <w:rPr>
                <w:webHidden/>
              </w:rPr>
              <w:tab/>
            </w:r>
            <w:r w:rsidR="00183302">
              <w:rPr>
                <w:webHidden/>
              </w:rPr>
              <w:fldChar w:fldCharType="begin"/>
            </w:r>
            <w:r w:rsidR="00183302">
              <w:rPr>
                <w:webHidden/>
              </w:rPr>
              <w:instrText xml:space="preserve"> PAGEREF _Toc160689747 \h </w:instrText>
            </w:r>
            <w:r w:rsidR="00183302">
              <w:rPr>
                <w:webHidden/>
              </w:rPr>
            </w:r>
            <w:r w:rsidR="00183302">
              <w:rPr>
                <w:webHidden/>
              </w:rPr>
              <w:fldChar w:fldCharType="separate"/>
            </w:r>
            <w:r w:rsidR="00183302">
              <w:rPr>
                <w:webHidden/>
              </w:rPr>
              <w:t>5</w:t>
            </w:r>
            <w:r w:rsidR="00183302">
              <w:rPr>
                <w:webHidden/>
              </w:rPr>
              <w:fldChar w:fldCharType="end"/>
            </w:r>
          </w:hyperlink>
        </w:p>
        <w:p w14:paraId="34C6AC65" w14:textId="28FF31CF" w:rsidR="00183302" w:rsidRDefault="00000000">
          <w:pPr>
            <w:pStyle w:val="Inhopg3"/>
            <w:rPr>
              <w:rFonts w:eastAsiaTheme="minorEastAsia" w:cstheme="minorBidi"/>
              <w:b w:val="0"/>
              <w:bCs w:val="0"/>
              <w:kern w:val="2"/>
              <w:sz w:val="24"/>
              <w:szCs w:val="24"/>
              <w14:ligatures w14:val="standardContextual"/>
            </w:rPr>
          </w:pPr>
          <w:hyperlink w:anchor="_Toc160689748" w:history="1">
            <w:r w:rsidR="00183302" w:rsidRPr="00D35987">
              <w:rPr>
                <w:rStyle w:val="Hyperlink"/>
              </w:rPr>
              <w:t>1.2</w:t>
            </w:r>
            <w:r w:rsidR="00183302">
              <w:rPr>
                <w:rFonts w:eastAsiaTheme="minorEastAsia" w:cstheme="minorBidi"/>
                <w:b w:val="0"/>
                <w:bCs w:val="0"/>
                <w:kern w:val="2"/>
                <w:sz w:val="24"/>
                <w:szCs w:val="24"/>
                <w14:ligatures w14:val="standardContextual"/>
              </w:rPr>
              <w:tab/>
            </w:r>
            <w:r w:rsidR="00183302" w:rsidRPr="00D35987">
              <w:rPr>
                <w:rStyle w:val="Hyperlink"/>
              </w:rPr>
              <w:t>Het Parkeerbedrijf</w:t>
            </w:r>
            <w:r w:rsidR="00183302">
              <w:rPr>
                <w:webHidden/>
              </w:rPr>
              <w:tab/>
            </w:r>
            <w:r w:rsidR="00183302">
              <w:rPr>
                <w:webHidden/>
              </w:rPr>
              <w:fldChar w:fldCharType="begin"/>
            </w:r>
            <w:r w:rsidR="00183302">
              <w:rPr>
                <w:webHidden/>
              </w:rPr>
              <w:instrText xml:space="preserve"> PAGEREF _Toc160689748 \h </w:instrText>
            </w:r>
            <w:r w:rsidR="00183302">
              <w:rPr>
                <w:webHidden/>
              </w:rPr>
            </w:r>
            <w:r w:rsidR="00183302">
              <w:rPr>
                <w:webHidden/>
              </w:rPr>
              <w:fldChar w:fldCharType="separate"/>
            </w:r>
            <w:r w:rsidR="00183302">
              <w:rPr>
                <w:webHidden/>
              </w:rPr>
              <w:t>5</w:t>
            </w:r>
            <w:r w:rsidR="00183302">
              <w:rPr>
                <w:webHidden/>
              </w:rPr>
              <w:fldChar w:fldCharType="end"/>
            </w:r>
          </w:hyperlink>
        </w:p>
        <w:p w14:paraId="44D073F6" w14:textId="57ADBE23" w:rsidR="00183302" w:rsidRDefault="00000000">
          <w:pPr>
            <w:pStyle w:val="Inhopg3"/>
            <w:rPr>
              <w:rFonts w:eastAsiaTheme="minorEastAsia" w:cstheme="minorBidi"/>
              <w:b w:val="0"/>
              <w:bCs w:val="0"/>
              <w:kern w:val="2"/>
              <w:sz w:val="24"/>
              <w:szCs w:val="24"/>
              <w14:ligatures w14:val="standardContextual"/>
            </w:rPr>
          </w:pPr>
          <w:hyperlink w:anchor="_Toc160689749" w:history="1">
            <w:r w:rsidR="00183302" w:rsidRPr="00D35987">
              <w:rPr>
                <w:rStyle w:val="Hyperlink"/>
              </w:rPr>
              <w:t>1.3</w:t>
            </w:r>
            <w:r w:rsidR="00183302">
              <w:rPr>
                <w:rFonts w:eastAsiaTheme="minorEastAsia" w:cstheme="minorBidi"/>
                <w:b w:val="0"/>
                <w:bCs w:val="0"/>
                <w:kern w:val="2"/>
                <w:sz w:val="24"/>
                <w:szCs w:val="24"/>
                <w14:ligatures w14:val="standardContextual"/>
              </w:rPr>
              <w:tab/>
            </w:r>
            <w:r w:rsidR="00183302" w:rsidRPr="00D35987">
              <w:rPr>
                <w:rStyle w:val="Hyperlink"/>
              </w:rPr>
              <w:t>Verantwoordelijkheden</w:t>
            </w:r>
            <w:r w:rsidR="00183302">
              <w:rPr>
                <w:webHidden/>
              </w:rPr>
              <w:tab/>
            </w:r>
            <w:r w:rsidR="00183302">
              <w:rPr>
                <w:webHidden/>
              </w:rPr>
              <w:fldChar w:fldCharType="begin"/>
            </w:r>
            <w:r w:rsidR="00183302">
              <w:rPr>
                <w:webHidden/>
              </w:rPr>
              <w:instrText xml:space="preserve"> PAGEREF _Toc160689749 \h </w:instrText>
            </w:r>
            <w:r w:rsidR="00183302">
              <w:rPr>
                <w:webHidden/>
              </w:rPr>
            </w:r>
            <w:r w:rsidR="00183302">
              <w:rPr>
                <w:webHidden/>
              </w:rPr>
              <w:fldChar w:fldCharType="separate"/>
            </w:r>
            <w:r w:rsidR="00183302">
              <w:rPr>
                <w:webHidden/>
              </w:rPr>
              <w:t>7</w:t>
            </w:r>
            <w:r w:rsidR="00183302">
              <w:rPr>
                <w:webHidden/>
              </w:rPr>
              <w:fldChar w:fldCharType="end"/>
            </w:r>
          </w:hyperlink>
        </w:p>
        <w:p w14:paraId="0BFD72F8" w14:textId="19D8446F" w:rsidR="00183302" w:rsidRDefault="00000000">
          <w:pPr>
            <w:pStyle w:val="Inhopg3"/>
            <w:rPr>
              <w:rFonts w:eastAsiaTheme="minorEastAsia" w:cstheme="minorBidi"/>
              <w:b w:val="0"/>
              <w:bCs w:val="0"/>
              <w:kern w:val="2"/>
              <w:sz w:val="24"/>
              <w:szCs w:val="24"/>
              <w14:ligatures w14:val="standardContextual"/>
            </w:rPr>
          </w:pPr>
          <w:hyperlink w:anchor="_Toc160689750" w:history="1">
            <w:r w:rsidR="00183302" w:rsidRPr="00D35987">
              <w:rPr>
                <w:rStyle w:val="Hyperlink"/>
              </w:rPr>
              <w:t>1.4</w:t>
            </w:r>
            <w:r w:rsidR="00183302">
              <w:rPr>
                <w:rFonts w:eastAsiaTheme="minorEastAsia" w:cstheme="minorBidi"/>
                <w:b w:val="0"/>
                <w:bCs w:val="0"/>
                <w:kern w:val="2"/>
                <w:sz w:val="24"/>
                <w:szCs w:val="24"/>
                <w14:ligatures w14:val="standardContextual"/>
              </w:rPr>
              <w:tab/>
            </w:r>
            <w:r w:rsidR="00183302" w:rsidRPr="00D35987">
              <w:rPr>
                <w:rStyle w:val="Hyperlink"/>
              </w:rPr>
              <w:t>Maatschappelijk Verantwoord Ondernemen (MVO)</w:t>
            </w:r>
            <w:r w:rsidR="00183302">
              <w:rPr>
                <w:webHidden/>
              </w:rPr>
              <w:tab/>
            </w:r>
            <w:r w:rsidR="00183302">
              <w:rPr>
                <w:webHidden/>
              </w:rPr>
              <w:fldChar w:fldCharType="begin"/>
            </w:r>
            <w:r w:rsidR="00183302">
              <w:rPr>
                <w:webHidden/>
              </w:rPr>
              <w:instrText xml:space="preserve"> PAGEREF _Toc160689750 \h </w:instrText>
            </w:r>
            <w:r w:rsidR="00183302">
              <w:rPr>
                <w:webHidden/>
              </w:rPr>
            </w:r>
            <w:r w:rsidR="00183302">
              <w:rPr>
                <w:webHidden/>
              </w:rPr>
              <w:fldChar w:fldCharType="separate"/>
            </w:r>
            <w:r w:rsidR="00183302">
              <w:rPr>
                <w:webHidden/>
              </w:rPr>
              <w:t>7</w:t>
            </w:r>
            <w:r w:rsidR="00183302">
              <w:rPr>
                <w:webHidden/>
              </w:rPr>
              <w:fldChar w:fldCharType="end"/>
            </w:r>
          </w:hyperlink>
        </w:p>
        <w:p w14:paraId="15305C54" w14:textId="02A858FE" w:rsidR="00183302" w:rsidRDefault="00000000">
          <w:pPr>
            <w:pStyle w:val="Inhopg3"/>
            <w:rPr>
              <w:rFonts w:eastAsiaTheme="minorEastAsia" w:cstheme="minorBidi"/>
              <w:b w:val="0"/>
              <w:bCs w:val="0"/>
              <w:kern w:val="2"/>
              <w:sz w:val="24"/>
              <w:szCs w:val="24"/>
              <w14:ligatures w14:val="standardContextual"/>
            </w:rPr>
          </w:pPr>
          <w:hyperlink w:anchor="_Toc160689751" w:history="1">
            <w:r w:rsidR="00183302" w:rsidRPr="00D35987">
              <w:rPr>
                <w:rStyle w:val="Hyperlink"/>
              </w:rPr>
              <w:t>1.5</w:t>
            </w:r>
            <w:r w:rsidR="00183302">
              <w:rPr>
                <w:rFonts w:eastAsiaTheme="minorEastAsia" w:cstheme="minorBidi"/>
                <w:b w:val="0"/>
                <w:bCs w:val="0"/>
                <w:kern w:val="2"/>
                <w:sz w:val="24"/>
                <w:szCs w:val="24"/>
                <w14:ligatures w14:val="standardContextual"/>
              </w:rPr>
              <w:tab/>
            </w:r>
            <w:r w:rsidR="00183302" w:rsidRPr="00D35987">
              <w:rPr>
                <w:rStyle w:val="Hyperlink"/>
              </w:rPr>
              <w:t>Verdeling in percelen</w:t>
            </w:r>
            <w:r w:rsidR="00183302">
              <w:rPr>
                <w:webHidden/>
              </w:rPr>
              <w:tab/>
            </w:r>
            <w:r w:rsidR="00183302">
              <w:rPr>
                <w:webHidden/>
              </w:rPr>
              <w:fldChar w:fldCharType="begin"/>
            </w:r>
            <w:r w:rsidR="00183302">
              <w:rPr>
                <w:webHidden/>
              </w:rPr>
              <w:instrText xml:space="preserve"> PAGEREF _Toc160689751 \h </w:instrText>
            </w:r>
            <w:r w:rsidR="00183302">
              <w:rPr>
                <w:webHidden/>
              </w:rPr>
            </w:r>
            <w:r w:rsidR="00183302">
              <w:rPr>
                <w:webHidden/>
              </w:rPr>
              <w:fldChar w:fldCharType="separate"/>
            </w:r>
            <w:r w:rsidR="00183302">
              <w:rPr>
                <w:webHidden/>
              </w:rPr>
              <w:t>8</w:t>
            </w:r>
            <w:r w:rsidR="00183302">
              <w:rPr>
                <w:webHidden/>
              </w:rPr>
              <w:fldChar w:fldCharType="end"/>
            </w:r>
          </w:hyperlink>
        </w:p>
        <w:p w14:paraId="7B52B9E2" w14:textId="4E578481" w:rsidR="00183302" w:rsidRDefault="00000000">
          <w:pPr>
            <w:pStyle w:val="Inhopg3"/>
            <w:rPr>
              <w:rFonts w:eastAsiaTheme="minorEastAsia" w:cstheme="minorBidi"/>
              <w:b w:val="0"/>
              <w:bCs w:val="0"/>
              <w:kern w:val="2"/>
              <w:sz w:val="24"/>
              <w:szCs w:val="24"/>
              <w14:ligatures w14:val="standardContextual"/>
            </w:rPr>
          </w:pPr>
          <w:hyperlink w:anchor="_Toc160689752" w:history="1">
            <w:r w:rsidR="00183302" w:rsidRPr="00D35987">
              <w:rPr>
                <w:rStyle w:val="Hyperlink"/>
              </w:rPr>
              <w:t>1.6</w:t>
            </w:r>
            <w:r w:rsidR="00183302">
              <w:rPr>
                <w:rFonts w:eastAsiaTheme="minorEastAsia" w:cstheme="minorBidi"/>
                <w:b w:val="0"/>
                <w:bCs w:val="0"/>
                <w:kern w:val="2"/>
                <w:sz w:val="24"/>
                <w:szCs w:val="24"/>
                <w14:ligatures w14:val="standardContextual"/>
              </w:rPr>
              <w:tab/>
            </w:r>
            <w:r w:rsidR="00183302" w:rsidRPr="00D35987">
              <w:rPr>
                <w:rStyle w:val="Hyperlink"/>
              </w:rPr>
              <w:t>Voorbehoud</w:t>
            </w:r>
            <w:r w:rsidR="00183302">
              <w:rPr>
                <w:webHidden/>
              </w:rPr>
              <w:tab/>
            </w:r>
            <w:r w:rsidR="00183302">
              <w:rPr>
                <w:webHidden/>
              </w:rPr>
              <w:fldChar w:fldCharType="begin"/>
            </w:r>
            <w:r w:rsidR="00183302">
              <w:rPr>
                <w:webHidden/>
              </w:rPr>
              <w:instrText xml:space="preserve"> PAGEREF _Toc160689752 \h </w:instrText>
            </w:r>
            <w:r w:rsidR="00183302">
              <w:rPr>
                <w:webHidden/>
              </w:rPr>
            </w:r>
            <w:r w:rsidR="00183302">
              <w:rPr>
                <w:webHidden/>
              </w:rPr>
              <w:fldChar w:fldCharType="separate"/>
            </w:r>
            <w:r w:rsidR="00183302">
              <w:rPr>
                <w:webHidden/>
              </w:rPr>
              <w:t>8</w:t>
            </w:r>
            <w:r w:rsidR="00183302">
              <w:rPr>
                <w:webHidden/>
              </w:rPr>
              <w:fldChar w:fldCharType="end"/>
            </w:r>
          </w:hyperlink>
        </w:p>
        <w:p w14:paraId="2FB21C39" w14:textId="547EA1EB" w:rsidR="00183302" w:rsidRDefault="00000000">
          <w:pPr>
            <w:pStyle w:val="Inhopg3"/>
            <w:rPr>
              <w:rFonts w:eastAsiaTheme="minorEastAsia" w:cstheme="minorBidi"/>
              <w:b w:val="0"/>
              <w:bCs w:val="0"/>
              <w:kern w:val="2"/>
              <w:sz w:val="24"/>
              <w:szCs w:val="24"/>
              <w14:ligatures w14:val="standardContextual"/>
            </w:rPr>
          </w:pPr>
          <w:hyperlink w:anchor="_Toc160689753" w:history="1">
            <w:r w:rsidR="00183302" w:rsidRPr="00D35987">
              <w:rPr>
                <w:rStyle w:val="Hyperlink"/>
              </w:rPr>
              <w:t>1.7</w:t>
            </w:r>
            <w:r w:rsidR="00183302">
              <w:rPr>
                <w:rFonts w:eastAsiaTheme="minorEastAsia" w:cstheme="minorBidi"/>
                <w:b w:val="0"/>
                <w:bCs w:val="0"/>
                <w:kern w:val="2"/>
                <w:sz w:val="24"/>
                <w:szCs w:val="24"/>
                <w14:ligatures w14:val="standardContextual"/>
              </w:rPr>
              <w:tab/>
            </w:r>
            <w:r w:rsidR="00183302" w:rsidRPr="00D35987">
              <w:rPr>
                <w:rStyle w:val="Hyperlink"/>
              </w:rPr>
              <w:t>Gestanddoeningstermijn</w:t>
            </w:r>
            <w:r w:rsidR="00183302">
              <w:rPr>
                <w:webHidden/>
              </w:rPr>
              <w:tab/>
            </w:r>
            <w:r w:rsidR="00183302">
              <w:rPr>
                <w:webHidden/>
              </w:rPr>
              <w:fldChar w:fldCharType="begin"/>
            </w:r>
            <w:r w:rsidR="00183302">
              <w:rPr>
                <w:webHidden/>
              </w:rPr>
              <w:instrText xml:space="preserve"> PAGEREF _Toc160689753 \h </w:instrText>
            </w:r>
            <w:r w:rsidR="00183302">
              <w:rPr>
                <w:webHidden/>
              </w:rPr>
            </w:r>
            <w:r w:rsidR="00183302">
              <w:rPr>
                <w:webHidden/>
              </w:rPr>
              <w:fldChar w:fldCharType="separate"/>
            </w:r>
            <w:r w:rsidR="00183302">
              <w:rPr>
                <w:webHidden/>
              </w:rPr>
              <w:t>8</w:t>
            </w:r>
            <w:r w:rsidR="00183302">
              <w:rPr>
                <w:webHidden/>
              </w:rPr>
              <w:fldChar w:fldCharType="end"/>
            </w:r>
          </w:hyperlink>
        </w:p>
        <w:p w14:paraId="5EF1799E" w14:textId="7E969330" w:rsidR="00183302" w:rsidRDefault="00000000">
          <w:pPr>
            <w:pStyle w:val="Inhopg3"/>
            <w:rPr>
              <w:rFonts w:eastAsiaTheme="minorEastAsia" w:cstheme="minorBidi"/>
              <w:b w:val="0"/>
              <w:bCs w:val="0"/>
              <w:kern w:val="2"/>
              <w:sz w:val="24"/>
              <w:szCs w:val="24"/>
              <w14:ligatures w14:val="standardContextual"/>
            </w:rPr>
          </w:pPr>
          <w:hyperlink w:anchor="_Toc160689754" w:history="1">
            <w:r w:rsidR="00183302" w:rsidRPr="00D35987">
              <w:rPr>
                <w:rStyle w:val="Hyperlink"/>
              </w:rPr>
              <w:t>1.8</w:t>
            </w:r>
            <w:r w:rsidR="00183302">
              <w:rPr>
                <w:rFonts w:eastAsiaTheme="minorEastAsia" w:cstheme="minorBidi"/>
                <w:b w:val="0"/>
                <w:bCs w:val="0"/>
                <w:kern w:val="2"/>
                <w:sz w:val="24"/>
                <w:szCs w:val="24"/>
                <w14:ligatures w14:val="standardContextual"/>
              </w:rPr>
              <w:tab/>
            </w:r>
            <w:r w:rsidR="00183302" w:rsidRPr="00D35987">
              <w:rPr>
                <w:rStyle w:val="Hyperlink"/>
              </w:rPr>
              <w:t>Planning</w:t>
            </w:r>
            <w:r w:rsidR="00183302">
              <w:rPr>
                <w:webHidden/>
              </w:rPr>
              <w:tab/>
            </w:r>
            <w:r w:rsidR="00183302">
              <w:rPr>
                <w:webHidden/>
              </w:rPr>
              <w:fldChar w:fldCharType="begin"/>
            </w:r>
            <w:r w:rsidR="00183302">
              <w:rPr>
                <w:webHidden/>
              </w:rPr>
              <w:instrText xml:space="preserve"> PAGEREF _Toc160689754 \h </w:instrText>
            </w:r>
            <w:r w:rsidR="00183302">
              <w:rPr>
                <w:webHidden/>
              </w:rPr>
            </w:r>
            <w:r w:rsidR="00183302">
              <w:rPr>
                <w:webHidden/>
              </w:rPr>
              <w:fldChar w:fldCharType="separate"/>
            </w:r>
            <w:r w:rsidR="00183302">
              <w:rPr>
                <w:webHidden/>
              </w:rPr>
              <w:t>8</w:t>
            </w:r>
            <w:r w:rsidR="00183302">
              <w:rPr>
                <w:webHidden/>
              </w:rPr>
              <w:fldChar w:fldCharType="end"/>
            </w:r>
          </w:hyperlink>
        </w:p>
        <w:p w14:paraId="70D3841A" w14:textId="5A338432" w:rsidR="00183302" w:rsidRDefault="00000000">
          <w:pPr>
            <w:pStyle w:val="Inhopg3"/>
            <w:rPr>
              <w:rFonts w:eastAsiaTheme="minorEastAsia" w:cstheme="minorBidi"/>
              <w:b w:val="0"/>
              <w:bCs w:val="0"/>
              <w:kern w:val="2"/>
              <w:sz w:val="24"/>
              <w:szCs w:val="24"/>
              <w14:ligatures w14:val="standardContextual"/>
            </w:rPr>
          </w:pPr>
          <w:hyperlink w:anchor="_Toc160689755" w:history="1">
            <w:r w:rsidR="00183302" w:rsidRPr="00D35987">
              <w:rPr>
                <w:rStyle w:val="Hyperlink"/>
              </w:rPr>
              <w:t>1.9</w:t>
            </w:r>
            <w:r w:rsidR="00183302">
              <w:rPr>
                <w:rFonts w:eastAsiaTheme="minorEastAsia" w:cstheme="minorBidi"/>
                <w:b w:val="0"/>
                <w:bCs w:val="0"/>
                <w:kern w:val="2"/>
                <w:sz w:val="24"/>
                <w:szCs w:val="24"/>
                <w14:ligatures w14:val="standardContextual"/>
              </w:rPr>
              <w:tab/>
            </w:r>
            <w:r w:rsidR="00183302" w:rsidRPr="00D35987">
              <w:rPr>
                <w:rStyle w:val="Hyperlink"/>
              </w:rPr>
              <w:t>Gunningscriterium</w:t>
            </w:r>
            <w:r w:rsidR="00183302">
              <w:rPr>
                <w:webHidden/>
              </w:rPr>
              <w:tab/>
            </w:r>
            <w:r w:rsidR="00183302">
              <w:rPr>
                <w:webHidden/>
              </w:rPr>
              <w:fldChar w:fldCharType="begin"/>
            </w:r>
            <w:r w:rsidR="00183302">
              <w:rPr>
                <w:webHidden/>
              </w:rPr>
              <w:instrText xml:space="preserve"> PAGEREF _Toc160689755 \h </w:instrText>
            </w:r>
            <w:r w:rsidR="00183302">
              <w:rPr>
                <w:webHidden/>
              </w:rPr>
            </w:r>
            <w:r w:rsidR="00183302">
              <w:rPr>
                <w:webHidden/>
              </w:rPr>
              <w:fldChar w:fldCharType="separate"/>
            </w:r>
            <w:r w:rsidR="00183302">
              <w:rPr>
                <w:webHidden/>
              </w:rPr>
              <w:t>9</w:t>
            </w:r>
            <w:r w:rsidR="00183302">
              <w:rPr>
                <w:webHidden/>
              </w:rPr>
              <w:fldChar w:fldCharType="end"/>
            </w:r>
          </w:hyperlink>
        </w:p>
        <w:p w14:paraId="7D7FD440" w14:textId="230A4DE0" w:rsidR="00183302" w:rsidRDefault="00000000">
          <w:pPr>
            <w:pStyle w:val="Inhopg3"/>
            <w:rPr>
              <w:rFonts w:eastAsiaTheme="minorEastAsia" w:cstheme="minorBidi"/>
              <w:b w:val="0"/>
              <w:bCs w:val="0"/>
              <w:kern w:val="2"/>
              <w:sz w:val="24"/>
              <w:szCs w:val="24"/>
              <w14:ligatures w14:val="standardContextual"/>
            </w:rPr>
          </w:pPr>
          <w:hyperlink w:anchor="_Toc160689756" w:history="1">
            <w:r w:rsidR="00183302" w:rsidRPr="00D35987">
              <w:rPr>
                <w:rStyle w:val="Hyperlink"/>
              </w:rPr>
              <w:t>1.10</w:t>
            </w:r>
            <w:r w:rsidR="00183302">
              <w:rPr>
                <w:rFonts w:eastAsiaTheme="minorEastAsia" w:cstheme="minorBidi"/>
                <w:b w:val="0"/>
                <w:bCs w:val="0"/>
                <w:kern w:val="2"/>
                <w:sz w:val="24"/>
                <w:szCs w:val="24"/>
                <w14:ligatures w14:val="standardContextual"/>
              </w:rPr>
              <w:tab/>
            </w:r>
            <w:r w:rsidR="00183302" w:rsidRPr="00D35987">
              <w:rPr>
                <w:rStyle w:val="Hyperlink"/>
              </w:rPr>
              <w:t>Inschrijfkosten</w:t>
            </w:r>
            <w:r w:rsidR="00183302">
              <w:rPr>
                <w:webHidden/>
              </w:rPr>
              <w:tab/>
            </w:r>
            <w:r w:rsidR="00183302">
              <w:rPr>
                <w:webHidden/>
              </w:rPr>
              <w:fldChar w:fldCharType="begin"/>
            </w:r>
            <w:r w:rsidR="00183302">
              <w:rPr>
                <w:webHidden/>
              </w:rPr>
              <w:instrText xml:space="preserve"> PAGEREF _Toc160689756 \h </w:instrText>
            </w:r>
            <w:r w:rsidR="00183302">
              <w:rPr>
                <w:webHidden/>
              </w:rPr>
            </w:r>
            <w:r w:rsidR="00183302">
              <w:rPr>
                <w:webHidden/>
              </w:rPr>
              <w:fldChar w:fldCharType="separate"/>
            </w:r>
            <w:r w:rsidR="00183302">
              <w:rPr>
                <w:webHidden/>
              </w:rPr>
              <w:t>10</w:t>
            </w:r>
            <w:r w:rsidR="00183302">
              <w:rPr>
                <w:webHidden/>
              </w:rPr>
              <w:fldChar w:fldCharType="end"/>
            </w:r>
          </w:hyperlink>
        </w:p>
        <w:p w14:paraId="2BFE905D" w14:textId="79A61601" w:rsidR="00183302" w:rsidRDefault="00000000">
          <w:pPr>
            <w:pStyle w:val="Inhopg1"/>
            <w:rPr>
              <w:rFonts w:asciiTheme="minorHAnsi" w:eastAsiaTheme="minorEastAsia" w:hAnsiTheme="minorHAnsi" w:cstheme="minorBidi"/>
              <w:b w:val="0"/>
              <w:iCs w:val="0"/>
              <w:kern w:val="2"/>
              <w:sz w:val="24"/>
              <w14:ligatures w14:val="standardContextual"/>
            </w:rPr>
          </w:pPr>
          <w:hyperlink w:anchor="_Toc160689757" w:history="1">
            <w:r w:rsidR="00183302" w:rsidRPr="00D35987">
              <w:rPr>
                <w:rStyle w:val="Hyperlink"/>
                <w:rFonts w:eastAsia="Calibri"/>
                <w:lang w:eastAsia="en-US"/>
              </w:rPr>
              <w:t>2.</w:t>
            </w:r>
            <w:r w:rsidR="00183302">
              <w:rPr>
                <w:webHidden/>
              </w:rPr>
              <w:tab/>
            </w:r>
            <w:r w:rsidR="00183302">
              <w:rPr>
                <w:webHidden/>
              </w:rPr>
              <w:fldChar w:fldCharType="begin"/>
            </w:r>
            <w:r w:rsidR="00183302">
              <w:rPr>
                <w:webHidden/>
              </w:rPr>
              <w:instrText xml:space="preserve"> PAGEREF _Toc160689757 \h </w:instrText>
            </w:r>
            <w:r w:rsidR="00183302">
              <w:rPr>
                <w:webHidden/>
              </w:rPr>
            </w:r>
            <w:r w:rsidR="00183302">
              <w:rPr>
                <w:webHidden/>
              </w:rPr>
              <w:fldChar w:fldCharType="separate"/>
            </w:r>
            <w:r w:rsidR="00183302">
              <w:rPr>
                <w:webHidden/>
              </w:rPr>
              <w:t>10</w:t>
            </w:r>
            <w:r w:rsidR="00183302">
              <w:rPr>
                <w:webHidden/>
              </w:rPr>
              <w:fldChar w:fldCharType="end"/>
            </w:r>
          </w:hyperlink>
        </w:p>
        <w:p w14:paraId="5FF51607" w14:textId="75DF5598" w:rsidR="00183302" w:rsidRDefault="00000000">
          <w:pPr>
            <w:pStyle w:val="Inhopg3"/>
            <w:rPr>
              <w:rFonts w:eastAsiaTheme="minorEastAsia" w:cstheme="minorBidi"/>
              <w:b w:val="0"/>
              <w:bCs w:val="0"/>
              <w:kern w:val="2"/>
              <w:sz w:val="24"/>
              <w:szCs w:val="24"/>
              <w14:ligatures w14:val="standardContextual"/>
            </w:rPr>
          </w:pPr>
          <w:hyperlink w:anchor="_Toc160689758" w:history="1">
            <w:r w:rsidR="00183302" w:rsidRPr="00D35987">
              <w:rPr>
                <w:rStyle w:val="Hyperlink"/>
              </w:rPr>
              <w:t>2.1</w:t>
            </w:r>
            <w:r w:rsidR="00183302">
              <w:rPr>
                <w:rFonts w:eastAsiaTheme="minorEastAsia" w:cstheme="minorBidi"/>
                <w:b w:val="0"/>
                <w:bCs w:val="0"/>
                <w:kern w:val="2"/>
                <w:sz w:val="24"/>
                <w:szCs w:val="24"/>
                <w14:ligatures w14:val="standardContextual"/>
              </w:rPr>
              <w:tab/>
            </w:r>
            <w:r w:rsidR="00183302" w:rsidRPr="00D35987">
              <w:rPr>
                <w:rStyle w:val="Hyperlink"/>
              </w:rPr>
              <w:t>Aanbestedingsvoorschriften</w:t>
            </w:r>
            <w:r w:rsidR="00183302">
              <w:rPr>
                <w:webHidden/>
              </w:rPr>
              <w:tab/>
            </w:r>
            <w:r w:rsidR="00183302">
              <w:rPr>
                <w:webHidden/>
              </w:rPr>
              <w:fldChar w:fldCharType="begin"/>
            </w:r>
            <w:r w:rsidR="00183302">
              <w:rPr>
                <w:webHidden/>
              </w:rPr>
              <w:instrText xml:space="preserve"> PAGEREF _Toc160689758 \h </w:instrText>
            </w:r>
            <w:r w:rsidR="00183302">
              <w:rPr>
                <w:webHidden/>
              </w:rPr>
            </w:r>
            <w:r w:rsidR="00183302">
              <w:rPr>
                <w:webHidden/>
              </w:rPr>
              <w:fldChar w:fldCharType="separate"/>
            </w:r>
            <w:r w:rsidR="00183302">
              <w:rPr>
                <w:webHidden/>
              </w:rPr>
              <w:t>10</w:t>
            </w:r>
            <w:r w:rsidR="00183302">
              <w:rPr>
                <w:webHidden/>
              </w:rPr>
              <w:fldChar w:fldCharType="end"/>
            </w:r>
          </w:hyperlink>
        </w:p>
        <w:p w14:paraId="585AE701" w14:textId="010C7F32" w:rsidR="00183302" w:rsidRDefault="00000000">
          <w:pPr>
            <w:pStyle w:val="Inhopg3"/>
            <w:rPr>
              <w:rFonts w:eastAsiaTheme="minorEastAsia" w:cstheme="minorBidi"/>
              <w:b w:val="0"/>
              <w:bCs w:val="0"/>
              <w:kern w:val="2"/>
              <w:sz w:val="24"/>
              <w:szCs w:val="24"/>
              <w14:ligatures w14:val="standardContextual"/>
            </w:rPr>
          </w:pPr>
          <w:hyperlink w:anchor="_Toc160689759" w:history="1">
            <w:r w:rsidR="00183302" w:rsidRPr="00D35987">
              <w:rPr>
                <w:rStyle w:val="Hyperlink"/>
              </w:rPr>
              <w:t>2.2</w:t>
            </w:r>
            <w:r w:rsidR="00183302">
              <w:rPr>
                <w:rFonts w:eastAsiaTheme="minorEastAsia" w:cstheme="minorBidi"/>
                <w:b w:val="0"/>
                <w:bCs w:val="0"/>
                <w:kern w:val="2"/>
                <w:sz w:val="24"/>
                <w:szCs w:val="24"/>
                <w14:ligatures w14:val="standardContextual"/>
              </w:rPr>
              <w:tab/>
            </w:r>
            <w:r w:rsidR="00183302" w:rsidRPr="00D35987">
              <w:rPr>
                <w:rStyle w:val="Hyperlink"/>
              </w:rPr>
              <w:t>Voorschriften voor het indienen van een Aanbieding</w:t>
            </w:r>
            <w:r w:rsidR="00183302">
              <w:rPr>
                <w:webHidden/>
              </w:rPr>
              <w:tab/>
            </w:r>
            <w:r w:rsidR="00183302">
              <w:rPr>
                <w:webHidden/>
              </w:rPr>
              <w:fldChar w:fldCharType="begin"/>
            </w:r>
            <w:r w:rsidR="00183302">
              <w:rPr>
                <w:webHidden/>
              </w:rPr>
              <w:instrText xml:space="preserve"> PAGEREF _Toc160689759 \h </w:instrText>
            </w:r>
            <w:r w:rsidR="00183302">
              <w:rPr>
                <w:webHidden/>
              </w:rPr>
            </w:r>
            <w:r w:rsidR="00183302">
              <w:rPr>
                <w:webHidden/>
              </w:rPr>
              <w:fldChar w:fldCharType="separate"/>
            </w:r>
            <w:r w:rsidR="00183302">
              <w:rPr>
                <w:webHidden/>
              </w:rPr>
              <w:t>11</w:t>
            </w:r>
            <w:r w:rsidR="00183302">
              <w:rPr>
                <w:webHidden/>
              </w:rPr>
              <w:fldChar w:fldCharType="end"/>
            </w:r>
          </w:hyperlink>
        </w:p>
        <w:p w14:paraId="325CF0C0" w14:textId="63BF5458" w:rsidR="00183302" w:rsidRDefault="00000000">
          <w:pPr>
            <w:pStyle w:val="Inhopg3"/>
            <w:rPr>
              <w:rFonts w:eastAsiaTheme="minorEastAsia" w:cstheme="minorBidi"/>
              <w:b w:val="0"/>
              <w:bCs w:val="0"/>
              <w:kern w:val="2"/>
              <w:sz w:val="24"/>
              <w:szCs w:val="24"/>
              <w14:ligatures w14:val="standardContextual"/>
            </w:rPr>
          </w:pPr>
          <w:hyperlink w:anchor="_Toc160689760" w:history="1">
            <w:r w:rsidR="00183302" w:rsidRPr="00D35987">
              <w:rPr>
                <w:rStyle w:val="Hyperlink"/>
              </w:rPr>
              <w:t>2.3</w:t>
            </w:r>
            <w:r w:rsidR="00183302">
              <w:rPr>
                <w:rFonts w:eastAsiaTheme="minorEastAsia" w:cstheme="minorBidi"/>
                <w:b w:val="0"/>
                <w:bCs w:val="0"/>
                <w:kern w:val="2"/>
                <w:sz w:val="24"/>
                <w:szCs w:val="24"/>
                <w14:ligatures w14:val="standardContextual"/>
              </w:rPr>
              <w:tab/>
            </w:r>
            <w:r w:rsidR="00183302" w:rsidRPr="00D35987">
              <w:rPr>
                <w:rStyle w:val="Hyperlink"/>
              </w:rPr>
              <w:t>Vragen over de aanbesteding</w:t>
            </w:r>
            <w:r w:rsidR="00183302">
              <w:rPr>
                <w:webHidden/>
              </w:rPr>
              <w:tab/>
            </w:r>
            <w:r w:rsidR="00183302">
              <w:rPr>
                <w:webHidden/>
              </w:rPr>
              <w:fldChar w:fldCharType="begin"/>
            </w:r>
            <w:r w:rsidR="00183302">
              <w:rPr>
                <w:webHidden/>
              </w:rPr>
              <w:instrText xml:space="preserve"> PAGEREF _Toc160689760 \h </w:instrText>
            </w:r>
            <w:r w:rsidR="00183302">
              <w:rPr>
                <w:webHidden/>
              </w:rPr>
            </w:r>
            <w:r w:rsidR="00183302">
              <w:rPr>
                <w:webHidden/>
              </w:rPr>
              <w:fldChar w:fldCharType="separate"/>
            </w:r>
            <w:r w:rsidR="00183302">
              <w:rPr>
                <w:webHidden/>
              </w:rPr>
              <w:t>11</w:t>
            </w:r>
            <w:r w:rsidR="00183302">
              <w:rPr>
                <w:webHidden/>
              </w:rPr>
              <w:fldChar w:fldCharType="end"/>
            </w:r>
          </w:hyperlink>
        </w:p>
        <w:p w14:paraId="328CB1FE" w14:textId="13B0B053" w:rsidR="00183302" w:rsidRDefault="00000000">
          <w:pPr>
            <w:pStyle w:val="Inhopg3"/>
            <w:rPr>
              <w:rFonts w:eastAsiaTheme="minorEastAsia" w:cstheme="minorBidi"/>
              <w:b w:val="0"/>
              <w:bCs w:val="0"/>
              <w:kern w:val="2"/>
              <w:sz w:val="24"/>
              <w:szCs w:val="24"/>
              <w14:ligatures w14:val="standardContextual"/>
            </w:rPr>
          </w:pPr>
          <w:hyperlink w:anchor="_Toc160689761" w:history="1">
            <w:r w:rsidR="00183302" w:rsidRPr="00D35987">
              <w:rPr>
                <w:rStyle w:val="Hyperlink"/>
              </w:rPr>
              <w:t>2.4</w:t>
            </w:r>
            <w:r w:rsidR="00183302">
              <w:rPr>
                <w:rFonts w:eastAsiaTheme="minorEastAsia" w:cstheme="minorBidi"/>
                <w:b w:val="0"/>
                <w:bCs w:val="0"/>
                <w:kern w:val="2"/>
                <w:sz w:val="24"/>
                <w:szCs w:val="24"/>
                <w14:ligatures w14:val="standardContextual"/>
              </w:rPr>
              <w:tab/>
            </w:r>
            <w:r w:rsidR="00183302" w:rsidRPr="00D35987">
              <w:rPr>
                <w:rStyle w:val="Hyperlink"/>
              </w:rPr>
              <w:t>Vragen en klachtenafhandeling</w:t>
            </w:r>
            <w:r w:rsidR="00183302">
              <w:rPr>
                <w:webHidden/>
              </w:rPr>
              <w:tab/>
            </w:r>
            <w:r w:rsidR="00183302">
              <w:rPr>
                <w:webHidden/>
              </w:rPr>
              <w:fldChar w:fldCharType="begin"/>
            </w:r>
            <w:r w:rsidR="00183302">
              <w:rPr>
                <w:webHidden/>
              </w:rPr>
              <w:instrText xml:space="preserve"> PAGEREF _Toc160689761 \h </w:instrText>
            </w:r>
            <w:r w:rsidR="00183302">
              <w:rPr>
                <w:webHidden/>
              </w:rPr>
            </w:r>
            <w:r w:rsidR="00183302">
              <w:rPr>
                <w:webHidden/>
              </w:rPr>
              <w:fldChar w:fldCharType="separate"/>
            </w:r>
            <w:r w:rsidR="00183302">
              <w:rPr>
                <w:webHidden/>
              </w:rPr>
              <w:t>12</w:t>
            </w:r>
            <w:r w:rsidR="00183302">
              <w:rPr>
                <w:webHidden/>
              </w:rPr>
              <w:fldChar w:fldCharType="end"/>
            </w:r>
          </w:hyperlink>
        </w:p>
        <w:p w14:paraId="5A95389C" w14:textId="10AF3ADB" w:rsidR="00183302" w:rsidRDefault="00000000">
          <w:pPr>
            <w:pStyle w:val="Inhopg1"/>
            <w:rPr>
              <w:rFonts w:asciiTheme="minorHAnsi" w:eastAsiaTheme="minorEastAsia" w:hAnsiTheme="minorHAnsi" w:cstheme="minorBidi"/>
              <w:b w:val="0"/>
              <w:iCs w:val="0"/>
              <w:kern w:val="2"/>
              <w:sz w:val="24"/>
              <w14:ligatures w14:val="standardContextual"/>
            </w:rPr>
          </w:pPr>
          <w:hyperlink w:anchor="_Toc160689762" w:history="1">
            <w:r w:rsidR="00183302" w:rsidRPr="00D35987">
              <w:rPr>
                <w:rStyle w:val="Hyperlink"/>
                <w:rFonts w:eastAsia="MS Mincho"/>
                <w:lang w:eastAsia="en-US"/>
              </w:rPr>
              <w:t>3.</w:t>
            </w:r>
            <w:r w:rsidR="00183302">
              <w:rPr>
                <w:webHidden/>
              </w:rPr>
              <w:tab/>
            </w:r>
            <w:r w:rsidR="00183302">
              <w:rPr>
                <w:webHidden/>
              </w:rPr>
              <w:fldChar w:fldCharType="begin"/>
            </w:r>
            <w:r w:rsidR="00183302">
              <w:rPr>
                <w:webHidden/>
              </w:rPr>
              <w:instrText xml:space="preserve"> PAGEREF _Toc160689762 \h </w:instrText>
            </w:r>
            <w:r w:rsidR="00183302">
              <w:rPr>
                <w:webHidden/>
              </w:rPr>
            </w:r>
            <w:r w:rsidR="00183302">
              <w:rPr>
                <w:webHidden/>
              </w:rPr>
              <w:fldChar w:fldCharType="separate"/>
            </w:r>
            <w:r w:rsidR="00183302">
              <w:rPr>
                <w:webHidden/>
              </w:rPr>
              <w:t>13</w:t>
            </w:r>
            <w:r w:rsidR="00183302">
              <w:rPr>
                <w:webHidden/>
              </w:rPr>
              <w:fldChar w:fldCharType="end"/>
            </w:r>
          </w:hyperlink>
        </w:p>
        <w:p w14:paraId="29A9A29F" w14:textId="583A9827" w:rsidR="00183302" w:rsidRDefault="00000000">
          <w:pPr>
            <w:pStyle w:val="Inhopg3"/>
            <w:rPr>
              <w:rFonts w:eastAsiaTheme="minorEastAsia" w:cstheme="minorBidi"/>
              <w:b w:val="0"/>
              <w:bCs w:val="0"/>
              <w:kern w:val="2"/>
              <w:sz w:val="24"/>
              <w:szCs w:val="24"/>
              <w14:ligatures w14:val="standardContextual"/>
            </w:rPr>
          </w:pPr>
          <w:hyperlink w:anchor="_Toc160689763" w:history="1">
            <w:r w:rsidR="00183302" w:rsidRPr="00D35987">
              <w:rPr>
                <w:rStyle w:val="Hyperlink"/>
              </w:rPr>
              <w:t>3.1</w:t>
            </w:r>
            <w:r w:rsidR="00183302">
              <w:rPr>
                <w:rFonts w:eastAsiaTheme="minorEastAsia" w:cstheme="minorBidi"/>
                <w:b w:val="0"/>
                <w:bCs w:val="0"/>
                <w:kern w:val="2"/>
                <w:sz w:val="24"/>
                <w:szCs w:val="24"/>
                <w14:ligatures w14:val="standardContextual"/>
              </w:rPr>
              <w:tab/>
            </w:r>
            <w:r w:rsidR="00183302" w:rsidRPr="00D35987">
              <w:rPr>
                <w:rStyle w:val="Hyperlink"/>
              </w:rPr>
              <w:t>Inleiding</w:t>
            </w:r>
            <w:r w:rsidR="00183302">
              <w:rPr>
                <w:webHidden/>
              </w:rPr>
              <w:tab/>
            </w:r>
            <w:r w:rsidR="00183302">
              <w:rPr>
                <w:webHidden/>
              </w:rPr>
              <w:fldChar w:fldCharType="begin"/>
            </w:r>
            <w:r w:rsidR="00183302">
              <w:rPr>
                <w:webHidden/>
              </w:rPr>
              <w:instrText xml:space="preserve"> PAGEREF _Toc160689763 \h </w:instrText>
            </w:r>
            <w:r w:rsidR="00183302">
              <w:rPr>
                <w:webHidden/>
              </w:rPr>
            </w:r>
            <w:r w:rsidR="00183302">
              <w:rPr>
                <w:webHidden/>
              </w:rPr>
              <w:fldChar w:fldCharType="separate"/>
            </w:r>
            <w:r w:rsidR="00183302">
              <w:rPr>
                <w:webHidden/>
              </w:rPr>
              <w:t>13</w:t>
            </w:r>
            <w:r w:rsidR="00183302">
              <w:rPr>
                <w:webHidden/>
              </w:rPr>
              <w:fldChar w:fldCharType="end"/>
            </w:r>
          </w:hyperlink>
        </w:p>
        <w:p w14:paraId="6BD08174" w14:textId="2EFC266E" w:rsidR="00183302" w:rsidRDefault="00000000">
          <w:pPr>
            <w:pStyle w:val="Inhopg3"/>
            <w:rPr>
              <w:rFonts w:eastAsiaTheme="minorEastAsia" w:cstheme="minorBidi"/>
              <w:b w:val="0"/>
              <w:bCs w:val="0"/>
              <w:kern w:val="2"/>
              <w:sz w:val="24"/>
              <w:szCs w:val="24"/>
              <w14:ligatures w14:val="standardContextual"/>
            </w:rPr>
          </w:pPr>
          <w:hyperlink w:anchor="_Toc160689764" w:history="1">
            <w:r w:rsidR="00183302" w:rsidRPr="00D35987">
              <w:rPr>
                <w:rStyle w:val="Hyperlink"/>
              </w:rPr>
              <w:t>3.2</w:t>
            </w:r>
            <w:r w:rsidR="00183302">
              <w:rPr>
                <w:rFonts w:eastAsiaTheme="minorEastAsia" w:cstheme="minorBidi"/>
                <w:b w:val="0"/>
                <w:bCs w:val="0"/>
                <w:kern w:val="2"/>
                <w:sz w:val="24"/>
                <w:szCs w:val="24"/>
                <w14:ligatures w14:val="standardContextual"/>
              </w:rPr>
              <w:tab/>
            </w:r>
            <w:r w:rsidR="00183302" w:rsidRPr="00D35987">
              <w:rPr>
                <w:rStyle w:val="Hyperlink"/>
              </w:rPr>
              <w:t>Aanmelding, wijze van beoordelen</w:t>
            </w:r>
            <w:r w:rsidR="00183302">
              <w:rPr>
                <w:webHidden/>
              </w:rPr>
              <w:tab/>
            </w:r>
            <w:r w:rsidR="00183302">
              <w:rPr>
                <w:webHidden/>
              </w:rPr>
              <w:fldChar w:fldCharType="begin"/>
            </w:r>
            <w:r w:rsidR="00183302">
              <w:rPr>
                <w:webHidden/>
              </w:rPr>
              <w:instrText xml:space="preserve"> PAGEREF _Toc160689764 \h </w:instrText>
            </w:r>
            <w:r w:rsidR="00183302">
              <w:rPr>
                <w:webHidden/>
              </w:rPr>
            </w:r>
            <w:r w:rsidR="00183302">
              <w:rPr>
                <w:webHidden/>
              </w:rPr>
              <w:fldChar w:fldCharType="separate"/>
            </w:r>
            <w:r w:rsidR="00183302">
              <w:rPr>
                <w:webHidden/>
              </w:rPr>
              <w:t>13</w:t>
            </w:r>
            <w:r w:rsidR="00183302">
              <w:rPr>
                <w:webHidden/>
              </w:rPr>
              <w:fldChar w:fldCharType="end"/>
            </w:r>
          </w:hyperlink>
        </w:p>
        <w:p w14:paraId="39033B39" w14:textId="5B2CB89D" w:rsidR="00183302" w:rsidRDefault="00000000">
          <w:pPr>
            <w:pStyle w:val="Inhopg3"/>
            <w:rPr>
              <w:rFonts w:eastAsiaTheme="minorEastAsia" w:cstheme="minorBidi"/>
              <w:b w:val="0"/>
              <w:bCs w:val="0"/>
              <w:kern w:val="2"/>
              <w:sz w:val="24"/>
              <w:szCs w:val="24"/>
              <w14:ligatures w14:val="standardContextual"/>
            </w:rPr>
          </w:pPr>
          <w:hyperlink w:anchor="_Toc160689765" w:history="1">
            <w:r w:rsidR="00183302" w:rsidRPr="00D35987">
              <w:rPr>
                <w:rStyle w:val="Hyperlink"/>
              </w:rPr>
              <w:t>3.3</w:t>
            </w:r>
            <w:r w:rsidR="00183302">
              <w:rPr>
                <w:rFonts w:eastAsiaTheme="minorEastAsia" w:cstheme="minorBidi"/>
                <w:b w:val="0"/>
                <w:bCs w:val="0"/>
                <w:kern w:val="2"/>
                <w:sz w:val="24"/>
                <w:szCs w:val="24"/>
                <w14:ligatures w14:val="standardContextual"/>
              </w:rPr>
              <w:tab/>
            </w:r>
            <w:r w:rsidR="00183302" w:rsidRPr="00D35987">
              <w:rPr>
                <w:rStyle w:val="Hyperlink"/>
              </w:rPr>
              <w:t>Inschrijving; beoordelingsaspecten</w:t>
            </w:r>
            <w:r w:rsidR="00183302">
              <w:rPr>
                <w:webHidden/>
              </w:rPr>
              <w:tab/>
            </w:r>
            <w:r w:rsidR="00183302">
              <w:rPr>
                <w:webHidden/>
              </w:rPr>
              <w:fldChar w:fldCharType="begin"/>
            </w:r>
            <w:r w:rsidR="00183302">
              <w:rPr>
                <w:webHidden/>
              </w:rPr>
              <w:instrText xml:space="preserve"> PAGEREF _Toc160689765 \h </w:instrText>
            </w:r>
            <w:r w:rsidR="00183302">
              <w:rPr>
                <w:webHidden/>
              </w:rPr>
            </w:r>
            <w:r w:rsidR="00183302">
              <w:rPr>
                <w:webHidden/>
              </w:rPr>
              <w:fldChar w:fldCharType="separate"/>
            </w:r>
            <w:r w:rsidR="00183302">
              <w:rPr>
                <w:webHidden/>
              </w:rPr>
              <w:t>14</w:t>
            </w:r>
            <w:r w:rsidR="00183302">
              <w:rPr>
                <w:webHidden/>
              </w:rPr>
              <w:fldChar w:fldCharType="end"/>
            </w:r>
          </w:hyperlink>
        </w:p>
        <w:p w14:paraId="4C03CBC1" w14:textId="175D29B1" w:rsidR="00183302" w:rsidRDefault="00000000">
          <w:pPr>
            <w:pStyle w:val="Inhopg3"/>
            <w:rPr>
              <w:rFonts w:eastAsiaTheme="minorEastAsia" w:cstheme="minorBidi"/>
              <w:b w:val="0"/>
              <w:bCs w:val="0"/>
              <w:kern w:val="2"/>
              <w:sz w:val="24"/>
              <w:szCs w:val="24"/>
              <w14:ligatures w14:val="standardContextual"/>
            </w:rPr>
          </w:pPr>
          <w:hyperlink w:anchor="_Toc160689766" w:history="1">
            <w:r w:rsidR="00183302" w:rsidRPr="00D35987">
              <w:rPr>
                <w:rStyle w:val="Hyperlink"/>
              </w:rPr>
              <w:t>3.3.1</w:t>
            </w:r>
            <w:r w:rsidR="00183302">
              <w:rPr>
                <w:rFonts w:eastAsiaTheme="minorEastAsia" w:cstheme="minorBidi"/>
                <w:b w:val="0"/>
                <w:bCs w:val="0"/>
                <w:kern w:val="2"/>
                <w:sz w:val="24"/>
                <w:szCs w:val="24"/>
                <w14:ligatures w14:val="standardContextual"/>
              </w:rPr>
              <w:tab/>
            </w:r>
            <w:r w:rsidR="00183302" w:rsidRPr="00D35987">
              <w:rPr>
                <w:rStyle w:val="Hyperlink"/>
              </w:rPr>
              <w:t>Toets van de juistheid en volledigheid</w:t>
            </w:r>
            <w:r w:rsidR="00183302">
              <w:rPr>
                <w:webHidden/>
              </w:rPr>
              <w:tab/>
            </w:r>
            <w:r w:rsidR="00183302">
              <w:rPr>
                <w:webHidden/>
              </w:rPr>
              <w:fldChar w:fldCharType="begin"/>
            </w:r>
            <w:r w:rsidR="00183302">
              <w:rPr>
                <w:webHidden/>
              </w:rPr>
              <w:instrText xml:space="preserve"> PAGEREF _Toc160689766 \h </w:instrText>
            </w:r>
            <w:r w:rsidR="00183302">
              <w:rPr>
                <w:webHidden/>
              </w:rPr>
            </w:r>
            <w:r w:rsidR="00183302">
              <w:rPr>
                <w:webHidden/>
              </w:rPr>
              <w:fldChar w:fldCharType="separate"/>
            </w:r>
            <w:r w:rsidR="00183302">
              <w:rPr>
                <w:webHidden/>
              </w:rPr>
              <w:t>14</w:t>
            </w:r>
            <w:r w:rsidR="00183302">
              <w:rPr>
                <w:webHidden/>
              </w:rPr>
              <w:fldChar w:fldCharType="end"/>
            </w:r>
          </w:hyperlink>
        </w:p>
        <w:p w14:paraId="48AC80FB" w14:textId="2D7B6DD6" w:rsidR="00183302" w:rsidRDefault="00000000">
          <w:pPr>
            <w:pStyle w:val="Inhopg3"/>
            <w:rPr>
              <w:rFonts w:eastAsiaTheme="minorEastAsia" w:cstheme="minorBidi"/>
              <w:b w:val="0"/>
              <w:bCs w:val="0"/>
              <w:kern w:val="2"/>
              <w:sz w:val="24"/>
              <w:szCs w:val="24"/>
              <w14:ligatures w14:val="standardContextual"/>
            </w:rPr>
          </w:pPr>
          <w:hyperlink w:anchor="_Toc160689767" w:history="1">
            <w:r w:rsidR="00183302" w:rsidRPr="00D35987">
              <w:rPr>
                <w:rStyle w:val="Hyperlink"/>
              </w:rPr>
              <w:t>3.3.2</w:t>
            </w:r>
            <w:r w:rsidR="00183302">
              <w:rPr>
                <w:rFonts w:eastAsiaTheme="minorEastAsia" w:cstheme="minorBidi"/>
                <w:b w:val="0"/>
                <w:bCs w:val="0"/>
                <w:kern w:val="2"/>
                <w:sz w:val="24"/>
                <w:szCs w:val="24"/>
                <w14:ligatures w14:val="standardContextual"/>
              </w:rPr>
              <w:tab/>
            </w:r>
            <w:r w:rsidR="00183302" w:rsidRPr="00D35987">
              <w:rPr>
                <w:rStyle w:val="Hyperlink"/>
              </w:rPr>
              <w:t>Toets van de verplichte en facultatieve uitsluitingsgronden</w:t>
            </w:r>
            <w:r w:rsidR="00183302">
              <w:rPr>
                <w:webHidden/>
              </w:rPr>
              <w:tab/>
            </w:r>
            <w:r w:rsidR="00183302">
              <w:rPr>
                <w:webHidden/>
              </w:rPr>
              <w:fldChar w:fldCharType="begin"/>
            </w:r>
            <w:r w:rsidR="00183302">
              <w:rPr>
                <w:webHidden/>
              </w:rPr>
              <w:instrText xml:space="preserve"> PAGEREF _Toc160689767 \h </w:instrText>
            </w:r>
            <w:r w:rsidR="00183302">
              <w:rPr>
                <w:webHidden/>
              </w:rPr>
            </w:r>
            <w:r w:rsidR="00183302">
              <w:rPr>
                <w:webHidden/>
              </w:rPr>
              <w:fldChar w:fldCharType="separate"/>
            </w:r>
            <w:r w:rsidR="00183302">
              <w:rPr>
                <w:webHidden/>
              </w:rPr>
              <w:t>14</w:t>
            </w:r>
            <w:r w:rsidR="00183302">
              <w:rPr>
                <w:webHidden/>
              </w:rPr>
              <w:fldChar w:fldCharType="end"/>
            </w:r>
          </w:hyperlink>
        </w:p>
        <w:p w14:paraId="1CDCFD2B" w14:textId="28CD37F4" w:rsidR="00183302" w:rsidRDefault="00000000">
          <w:pPr>
            <w:pStyle w:val="Inhopg3"/>
            <w:rPr>
              <w:rFonts w:eastAsiaTheme="minorEastAsia" w:cstheme="minorBidi"/>
              <w:b w:val="0"/>
              <w:bCs w:val="0"/>
              <w:kern w:val="2"/>
              <w:sz w:val="24"/>
              <w:szCs w:val="24"/>
              <w14:ligatures w14:val="standardContextual"/>
            </w:rPr>
          </w:pPr>
          <w:hyperlink w:anchor="_Toc160689768" w:history="1">
            <w:r w:rsidR="00183302" w:rsidRPr="00D35987">
              <w:rPr>
                <w:rStyle w:val="Hyperlink"/>
              </w:rPr>
              <w:t>3.3.3</w:t>
            </w:r>
            <w:r w:rsidR="00183302">
              <w:rPr>
                <w:rFonts w:eastAsiaTheme="minorEastAsia" w:cstheme="minorBidi"/>
                <w:b w:val="0"/>
                <w:bCs w:val="0"/>
                <w:kern w:val="2"/>
                <w:sz w:val="24"/>
                <w:szCs w:val="24"/>
                <w14:ligatures w14:val="standardContextual"/>
              </w:rPr>
              <w:tab/>
            </w:r>
            <w:r w:rsidR="00183302" w:rsidRPr="00D35987">
              <w:rPr>
                <w:rStyle w:val="Hyperlink"/>
              </w:rPr>
              <w:t>Toets van de geschiktheidseisen</w:t>
            </w:r>
            <w:r w:rsidR="00183302">
              <w:rPr>
                <w:webHidden/>
              </w:rPr>
              <w:tab/>
            </w:r>
            <w:r w:rsidR="00183302">
              <w:rPr>
                <w:webHidden/>
              </w:rPr>
              <w:fldChar w:fldCharType="begin"/>
            </w:r>
            <w:r w:rsidR="00183302">
              <w:rPr>
                <w:webHidden/>
              </w:rPr>
              <w:instrText xml:space="preserve"> PAGEREF _Toc160689768 \h </w:instrText>
            </w:r>
            <w:r w:rsidR="00183302">
              <w:rPr>
                <w:webHidden/>
              </w:rPr>
            </w:r>
            <w:r w:rsidR="00183302">
              <w:rPr>
                <w:webHidden/>
              </w:rPr>
              <w:fldChar w:fldCharType="separate"/>
            </w:r>
            <w:r w:rsidR="00183302">
              <w:rPr>
                <w:webHidden/>
              </w:rPr>
              <w:t>15</w:t>
            </w:r>
            <w:r w:rsidR="00183302">
              <w:rPr>
                <w:webHidden/>
              </w:rPr>
              <w:fldChar w:fldCharType="end"/>
            </w:r>
          </w:hyperlink>
        </w:p>
        <w:p w14:paraId="64E9283F" w14:textId="4AE84BCE" w:rsidR="00183302" w:rsidRDefault="00000000">
          <w:pPr>
            <w:pStyle w:val="Inhopg3"/>
            <w:rPr>
              <w:rFonts w:eastAsiaTheme="minorEastAsia" w:cstheme="minorBidi"/>
              <w:b w:val="0"/>
              <w:bCs w:val="0"/>
              <w:kern w:val="2"/>
              <w:sz w:val="24"/>
              <w:szCs w:val="24"/>
              <w14:ligatures w14:val="standardContextual"/>
            </w:rPr>
          </w:pPr>
          <w:hyperlink w:anchor="_Toc160689769" w:history="1">
            <w:r w:rsidR="00183302" w:rsidRPr="00D35987">
              <w:rPr>
                <w:rStyle w:val="Hyperlink"/>
              </w:rPr>
              <w:t>3.4</w:t>
            </w:r>
            <w:r w:rsidR="00183302">
              <w:rPr>
                <w:rFonts w:eastAsiaTheme="minorEastAsia" w:cstheme="minorBidi"/>
                <w:b w:val="0"/>
                <w:bCs w:val="0"/>
                <w:kern w:val="2"/>
                <w:sz w:val="24"/>
                <w:szCs w:val="24"/>
                <w14:ligatures w14:val="standardContextual"/>
              </w:rPr>
              <w:tab/>
            </w:r>
            <w:r w:rsidR="00183302" w:rsidRPr="00D35987">
              <w:rPr>
                <w:rStyle w:val="Hyperlink"/>
              </w:rPr>
              <w:t>Geschiktheidseisen</w:t>
            </w:r>
            <w:r w:rsidR="00183302">
              <w:rPr>
                <w:webHidden/>
              </w:rPr>
              <w:tab/>
            </w:r>
            <w:r w:rsidR="00183302">
              <w:rPr>
                <w:webHidden/>
              </w:rPr>
              <w:fldChar w:fldCharType="begin"/>
            </w:r>
            <w:r w:rsidR="00183302">
              <w:rPr>
                <w:webHidden/>
              </w:rPr>
              <w:instrText xml:space="preserve"> PAGEREF _Toc160689769 \h </w:instrText>
            </w:r>
            <w:r w:rsidR="00183302">
              <w:rPr>
                <w:webHidden/>
              </w:rPr>
            </w:r>
            <w:r w:rsidR="00183302">
              <w:rPr>
                <w:webHidden/>
              </w:rPr>
              <w:fldChar w:fldCharType="separate"/>
            </w:r>
            <w:r w:rsidR="00183302">
              <w:rPr>
                <w:webHidden/>
              </w:rPr>
              <w:t>15</w:t>
            </w:r>
            <w:r w:rsidR="00183302">
              <w:rPr>
                <w:webHidden/>
              </w:rPr>
              <w:fldChar w:fldCharType="end"/>
            </w:r>
          </w:hyperlink>
        </w:p>
        <w:p w14:paraId="5FB9D99E" w14:textId="457EB373" w:rsidR="00183302" w:rsidRDefault="00000000">
          <w:pPr>
            <w:pStyle w:val="Inhopg3"/>
            <w:rPr>
              <w:rFonts w:eastAsiaTheme="minorEastAsia" w:cstheme="minorBidi"/>
              <w:b w:val="0"/>
              <w:bCs w:val="0"/>
              <w:kern w:val="2"/>
              <w:sz w:val="24"/>
              <w:szCs w:val="24"/>
              <w14:ligatures w14:val="standardContextual"/>
            </w:rPr>
          </w:pPr>
          <w:hyperlink w:anchor="_Toc160689770" w:history="1">
            <w:r w:rsidR="00183302" w:rsidRPr="00D35987">
              <w:rPr>
                <w:rStyle w:val="Hyperlink"/>
              </w:rPr>
              <w:t>3.4.1</w:t>
            </w:r>
            <w:r w:rsidR="00183302">
              <w:rPr>
                <w:rFonts w:eastAsiaTheme="minorEastAsia" w:cstheme="minorBidi"/>
                <w:b w:val="0"/>
                <w:bCs w:val="0"/>
                <w:kern w:val="2"/>
                <w:sz w:val="24"/>
                <w:szCs w:val="24"/>
                <w14:ligatures w14:val="standardContextual"/>
              </w:rPr>
              <w:tab/>
            </w:r>
            <w:r w:rsidR="00183302" w:rsidRPr="00D35987">
              <w:rPr>
                <w:rStyle w:val="Hyperlink"/>
              </w:rPr>
              <w:t>Financiële en economische draagkracht</w:t>
            </w:r>
            <w:r w:rsidR="00183302">
              <w:rPr>
                <w:webHidden/>
              </w:rPr>
              <w:tab/>
            </w:r>
            <w:r w:rsidR="00183302">
              <w:rPr>
                <w:webHidden/>
              </w:rPr>
              <w:fldChar w:fldCharType="begin"/>
            </w:r>
            <w:r w:rsidR="00183302">
              <w:rPr>
                <w:webHidden/>
              </w:rPr>
              <w:instrText xml:space="preserve"> PAGEREF _Toc160689770 \h </w:instrText>
            </w:r>
            <w:r w:rsidR="00183302">
              <w:rPr>
                <w:webHidden/>
              </w:rPr>
            </w:r>
            <w:r w:rsidR="00183302">
              <w:rPr>
                <w:webHidden/>
              </w:rPr>
              <w:fldChar w:fldCharType="separate"/>
            </w:r>
            <w:r w:rsidR="00183302">
              <w:rPr>
                <w:webHidden/>
              </w:rPr>
              <w:t>15</w:t>
            </w:r>
            <w:r w:rsidR="00183302">
              <w:rPr>
                <w:webHidden/>
              </w:rPr>
              <w:fldChar w:fldCharType="end"/>
            </w:r>
          </w:hyperlink>
        </w:p>
        <w:p w14:paraId="77DE6F57" w14:textId="4493EFA0" w:rsidR="00183302" w:rsidRDefault="00000000">
          <w:pPr>
            <w:pStyle w:val="Inhopg3"/>
            <w:rPr>
              <w:rFonts w:eastAsiaTheme="minorEastAsia" w:cstheme="minorBidi"/>
              <w:b w:val="0"/>
              <w:bCs w:val="0"/>
              <w:kern w:val="2"/>
              <w:sz w:val="24"/>
              <w:szCs w:val="24"/>
              <w14:ligatures w14:val="standardContextual"/>
            </w:rPr>
          </w:pPr>
          <w:hyperlink w:anchor="_Toc160689771" w:history="1">
            <w:r w:rsidR="00183302" w:rsidRPr="00D35987">
              <w:rPr>
                <w:rStyle w:val="Hyperlink"/>
              </w:rPr>
              <w:t>3.4.2</w:t>
            </w:r>
            <w:r w:rsidR="00183302">
              <w:rPr>
                <w:rFonts w:eastAsiaTheme="minorEastAsia" w:cstheme="minorBidi"/>
                <w:b w:val="0"/>
                <w:bCs w:val="0"/>
                <w:kern w:val="2"/>
                <w:sz w:val="24"/>
                <w:szCs w:val="24"/>
                <w14:ligatures w14:val="standardContextual"/>
              </w:rPr>
              <w:tab/>
            </w:r>
            <w:r w:rsidR="00183302" w:rsidRPr="00D35987">
              <w:rPr>
                <w:rStyle w:val="Hyperlink"/>
              </w:rPr>
              <w:t>Beroepsbevoegdheid</w:t>
            </w:r>
            <w:r w:rsidR="00183302">
              <w:rPr>
                <w:webHidden/>
              </w:rPr>
              <w:tab/>
            </w:r>
            <w:r w:rsidR="00183302">
              <w:rPr>
                <w:webHidden/>
              </w:rPr>
              <w:fldChar w:fldCharType="begin"/>
            </w:r>
            <w:r w:rsidR="00183302">
              <w:rPr>
                <w:webHidden/>
              </w:rPr>
              <w:instrText xml:space="preserve"> PAGEREF _Toc160689771 \h </w:instrText>
            </w:r>
            <w:r w:rsidR="00183302">
              <w:rPr>
                <w:webHidden/>
              </w:rPr>
            </w:r>
            <w:r w:rsidR="00183302">
              <w:rPr>
                <w:webHidden/>
              </w:rPr>
              <w:fldChar w:fldCharType="separate"/>
            </w:r>
            <w:r w:rsidR="00183302">
              <w:rPr>
                <w:webHidden/>
              </w:rPr>
              <w:t>16</w:t>
            </w:r>
            <w:r w:rsidR="00183302">
              <w:rPr>
                <w:webHidden/>
              </w:rPr>
              <w:fldChar w:fldCharType="end"/>
            </w:r>
          </w:hyperlink>
        </w:p>
        <w:p w14:paraId="2B6260DB" w14:textId="3CFACA47" w:rsidR="00183302" w:rsidRDefault="00000000">
          <w:pPr>
            <w:pStyle w:val="Inhopg3"/>
            <w:rPr>
              <w:rFonts w:eastAsiaTheme="minorEastAsia" w:cstheme="minorBidi"/>
              <w:b w:val="0"/>
              <w:bCs w:val="0"/>
              <w:kern w:val="2"/>
              <w:sz w:val="24"/>
              <w:szCs w:val="24"/>
              <w14:ligatures w14:val="standardContextual"/>
            </w:rPr>
          </w:pPr>
          <w:hyperlink w:anchor="_Toc160689772" w:history="1">
            <w:r w:rsidR="00183302" w:rsidRPr="00D35987">
              <w:rPr>
                <w:rStyle w:val="Hyperlink"/>
              </w:rPr>
              <w:t>3.4.3</w:t>
            </w:r>
            <w:r w:rsidR="00183302">
              <w:rPr>
                <w:rFonts w:eastAsiaTheme="minorEastAsia" w:cstheme="minorBidi"/>
                <w:b w:val="0"/>
                <w:bCs w:val="0"/>
                <w:kern w:val="2"/>
                <w:sz w:val="24"/>
                <w:szCs w:val="24"/>
                <w14:ligatures w14:val="standardContextual"/>
              </w:rPr>
              <w:tab/>
            </w:r>
            <w:r w:rsidR="00183302" w:rsidRPr="00D35987">
              <w:rPr>
                <w:rStyle w:val="Hyperlink"/>
              </w:rPr>
              <w:t>Technische bekwaamheid of beroepsbekwaamheid</w:t>
            </w:r>
            <w:r w:rsidR="00183302">
              <w:rPr>
                <w:webHidden/>
              </w:rPr>
              <w:tab/>
            </w:r>
            <w:r w:rsidR="00183302">
              <w:rPr>
                <w:webHidden/>
              </w:rPr>
              <w:fldChar w:fldCharType="begin"/>
            </w:r>
            <w:r w:rsidR="00183302">
              <w:rPr>
                <w:webHidden/>
              </w:rPr>
              <w:instrText xml:space="preserve"> PAGEREF _Toc160689772 \h </w:instrText>
            </w:r>
            <w:r w:rsidR="00183302">
              <w:rPr>
                <w:webHidden/>
              </w:rPr>
            </w:r>
            <w:r w:rsidR="00183302">
              <w:rPr>
                <w:webHidden/>
              </w:rPr>
              <w:fldChar w:fldCharType="separate"/>
            </w:r>
            <w:r w:rsidR="00183302">
              <w:rPr>
                <w:webHidden/>
              </w:rPr>
              <w:t>16</w:t>
            </w:r>
            <w:r w:rsidR="00183302">
              <w:rPr>
                <w:webHidden/>
              </w:rPr>
              <w:fldChar w:fldCharType="end"/>
            </w:r>
          </w:hyperlink>
        </w:p>
        <w:p w14:paraId="782A7BF6" w14:textId="58399470" w:rsidR="00183302" w:rsidRDefault="00000000">
          <w:pPr>
            <w:pStyle w:val="Inhopg1"/>
            <w:rPr>
              <w:rFonts w:asciiTheme="minorHAnsi" w:eastAsiaTheme="minorEastAsia" w:hAnsiTheme="minorHAnsi" w:cstheme="minorBidi"/>
              <w:b w:val="0"/>
              <w:iCs w:val="0"/>
              <w:kern w:val="2"/>
              <w:sz w:val="24"/>
              <w14:ligatures w14:val="standardContextual"/>
            </w:rPr>
          </w:pPr>
          <w:hyperlink w:anchor="_Toc160689773" w:history="1">
            <w:r w:rsidR="00183302" w:rsidRPr="00D35987">
              <w:rPr>
                <w:rStyle w:val="Hyperlink"/>
              </w:rPr>
              <w:t>4.</w:t>
            </w:r>
            <w:r w:rsidR="00183302">
              <w:rPr>
                <w:rFonts w:asciiTheme="minorHAnsi" w:eastAsiaTheme="minorEastAsia" w:hAnsiTheme="minorHAnsi" w:cstheme="minorBidi"/>
                <w:b w:val="0"/>
                <w:iCs w:val="0"/>
                <w:kern w:val="2"/>
                <w:sz w:val="24"/>
                <w14:ligatures w14:val="standardContextual"/>
              </w:rPr>
              <w:tab/>
            </w:r>
            <w:r w:rsidR="00183302" w:rsidRPr="00D35987">
              <w:rPr>
                <w:rStyle w:val="Hyperlink"/>
              </w:rPr>
              <w:t>Programma van Eisen</w:t>
            </w:r>
            <w:r w:rsidR="00183302">
              <w:rPr>
                <w:webHidden/>
              </w:rPr>
              <w:tab/>
            </w:r>
            <w:r w:rsidR="00183302">
              <w:rPr>
                <w:webHidden/>
              </w:rPr>
              <w:fldChar w:fldCharType="begin"/>
            </w:r>
            <w:r w:rsidR="00183302">
              <w:rPr>
                <w:webHidden/>
              </w:rPr>
              <w:instrText xml:space="preserve"> PAGEREF _Toc160689773 \h </w:instrText>
            </w:r>
            <w:r w:rsidR="00183302">
              <w:rPr>
                <w:webHidden/>
              </w:rPr>
            </w:r>
            <w:r w:rsidR="00183302">
              <w:rPr>
                <w:webHidden/>
              </w:rPr>
              <w:fldChar w:fldCharType="separate"/>
            </w:r>
            <w:r w:rsidR="00183302">
              <w:rPr>
                <w:webHidden/>
              </w:rPr>
              <w:t>19</w:t>
            </w:r>
            <w:r w:rsidR="00183302">
              <w:rPr>
                <w:webHidden/>
              </w:rPr>
              <w:fldChar w:fldCharType="end"/>
            </w:r>
          </w:hyperlink>
        </w:p>
        <w:p w14:paraId="10E2745F" w14:textId="5C700F23" w:rsidR="00183302" w:rsidRDefault="00000000">
          <w:pPr>
            <w:pStyle w:val="Inhopg1"/>
            <w:rPr>
              <w:rFonts w:asciiTheme="minorHAnsi" w:eastAsiaTheme="minorEastAsia" w:hAnsiTheme="minorHAnsi" w:cstheme="minorBidi"/>
              <w:b w:val="0"/>
              <w:iCs w:val="0"/>
              <w:kern w:val="2"/>
              <w:sz w:val="24"/>
              <w14:ligatures w14:val="standardContextual"/>
            </w:rPr>
          </w:pPr>
          <w:hyperlink w:anchor="_Toc160689774" w:history="1">
            <w:r w:rsidR="00183302" w:rsidRPr="00D35987">
              <w:rPr>
                <w:rStyle w:val="Hyperlink"/>
              </w:rPr>
              <w:t>5.</w:t>
            </w:r>
            <w:r w:rsidR="00183302">
              <w:rPr>
                <w:rFonts w:asciiTheme="minorHAnsi" w:eastAsiaTheme="minorEastAsia" w:hAnsiTheme="minorHAnsi" w:cstheme="minorBidi"/>
                <w:b w:val="0"/>
                <w:iCs w:val="0"/>
                <w:kern w:val="2"/>
                <w:sz w:val="24"/>
                <w14:ligatures w14:val="standardContextual"/>
              </w:rPr>
              <w:tab/>
            </w:r>
            <w:r w:rsidR="00183302" w:rsidRPr="00D35987">
              <w:rPr>
                <w:rStyle w:val="Hyperlink"/>
              </w:rPr>
              <w:t>Gunningsprocedure</w:t>
            </w:r>
            <w:r w:rsidR="00183302">
              <w:rPr>
                <w:webHidden/>
              </w:rPr>
              <w:tab/>
            </w:r>
            <w:r w:rsidR="00183302">
              <w:rPr>
                <w:webHidden/>
              </w:rPr>
              <w:fldChar w:fldCharType="begin"/>
            </w:r>
            <w:r w:rsidR="00183302">
              <w:rPr>
                <w:webHidden/>
              </w:rPr>
              <w:instrText xml:space="preserve"> PAGEREF _Toc160689774 \h </w:instrText>
            </w:r>
            <w:r w:rsidR="00183302">
              <w:rPr>
                <w:webHidden/>
              </w:rPr>
            </w:r>
            <w:r w:rsidR="00183302">
              <w:rPr>
                <w:webHidden/>
              </w:rPr>
              <w:fldChar w:fldCharType="separate"/>
            </w:r>
            <w:r w:rsidR="00183302">
              <w:rPr>
                <w:webHidden/>
              </w:rPr>
              <w:t>19</w:t>
            </w:r>
            <w:r w:rsidR="00183302">
              <w:rPr>
                <w:webHidden/>
              </w:rPr>
              <w:fldChar w:fldCharType="end"/>
            </w:r>
          </w:hyperlink>
        </w:p>
        <w:p w14:paraId="5A97187B" w14:textId="55C48CA5" w:rsidR="00183302" w:rsidRDefault="00000000">
          <w:pPr>
            <w:pStyle w:val="Inhopg3"/>
            <w:rPr>
              <w:rFonts w:eastAsiaTheme="minorEastAsia" w:cstheme="minorBidi"/>
              <w:b w:val="0"/>
              <w:bCs w:val="0"/>
              <w:kern w:val="2"/>
              <w:sz w:val="24"/>
              <w:szCs w:val="24"/>
              <w14:ligatures w14:val="standardContextual"/>
            </w:rPr>
          </w:pPr>
          <w:hyperlink w:anchor="_Toc160689775" w:history="1">
            <w:r w:rsidR="00183302" w:rsidRPr="00D35987">
              <w:rPr>
                <w:rStyle w:val="Hyperlink"/>
              </w:rPr>
              <w:t>5.1</w:t>
            </w:r>
            <w:r w:rsidR="00183302">
              <w:rPr>
                <w:rFonts w:eastAsiaTheme="minorEastAsia" w:cstheme="minorBidi"/>
                <w:b w:val="0"/>
                <w:bCs w:val="0"/>
                <w:kern w:val="2"/>
                <w:sz w:val="24"/>
                <w:szCs w:val="24"/>
                <w14:ligatures w14:val="standardContextual"/>
              </w:rPr>
              <w:tab/>
            </w:r>
            <w:r w:rsidR="00183302" w:rsidRPr="00D35987">
              <w:rPr>
                <w:rStyle w:val="Hyperlink"/>
              </w:rPr>
              <w:t>Inleiding</w:t>
            </w:r>
            <w:r w:rsidR="00183302">
              <w:rPr>
                <w:webHidden/>
              </w:rPr>
              <w:tab/>
            </w:r>
            <w:r w:rsidR="00183302">
              <w:rPr>
                <w:webHidden/>
              </w:rPr>
              <w:fldChar w:fldCharType="begin"/>
            </w:r>
            <w:r w:rsidR="00183302">
              <w:rPr>
                <w:webHidden/>
              </w:rPr>
              <w:instrText xml:space="preserve"> PAGEREF _Toc160689775 \h </w:instrText>
            </w:r>
            <w:r w:rsidR="00183302">
              <w:rPr>
                <w:webHidden/>
              </w:rPr>
            </w:r>
            <w:r w:rsidR="00183302">
              <w:rPr>
                <w:webHidden/>
              </w:rPr>
              <w:fldChar w:fldCharType="separate"/>
            </w:r>
            <w:r w:rsidR="00183302">
              <w:rPr>
                <w:webHidden/>
              </w:rPr>
              <w:t>19</w:t>
            </w:r>
            <w:r w:rsidR="00183302">
              <w:rPr>
                <w:webHidden/>
              </w:rPr>
              <w:fldChar w:fldCharType="end"/>
            </w:r>
          </w:hyperlink>
        </w:p>
        <w:p w14:paraId="71931AD2" w14:textId="57CE9859" w:rsidR="00183302" w:rsidRDefault="00000000">
          <w:pPr>
            <w:pStyle w:val="Inhopg3"/>
            <w:rPr>
              <w:rFonts w:eastAsiaTheme="minorEastAsia" w:cstheme="minorBidi"/>
              <w:b w:val="0"/>
              <w:bCs w:val="0"/>
              <w:kern w:val="2"/>
              <w:sz w:val="24"/>
              <w:szCs w:val="24"/>
              <w14:ligatures w14:val="standardContextual"/>
            </w:rPr>
          </w:pPr>
          <w:hyperlink w:anchor="_Toc160689776" w:history="1">
            <w:r w:rsidR="00183302" w:rsidRPr="00D35987">
              <w:rPr>
                <w:rStyle w:val="Hyperlink"/>
              </w:rPr>
              <w:t>5.2</w:t>
            </w:r>
            <w:r w:rsidR="00183302">
              <w:rPr>
                <w:rFonts w:eastAsiaTheme="minorEastAsia" w:cstheme="minorBidi"/>
                <w:b w:val="0"/>
                <w:bCs w:val="0"/>
                <w:kern w:val="2"/>
                <w:sz w:val="24"/>
                <w:szCs w:val="24"/>
                <w14:ligatures w14:val="standardContextual"/>
              </w:rPr>
              <w:tab/>
            </w:r>
            <w:r w:rsidR="00183302" w:rsidRPr="00D35987">
              <w:rPr>
                <w:rStyle w:val="Hyperlink"/>
              </w:rPr>
              <w:t>Minimumeisen: Conceptovereenkomst, algemene Inkoopvoorwaarden, en PVE</w:t>
            </w:r>
            <w:r w:rsidR="00183302">
              <w:rPr>
                <w:webHidden/>
              </w:rPr>
              <w:tab/>
            </w:r>
            <w:r w:rsidR="00183302">
              <w:rPr>
                <w:webHidden/>
              </w:rPr>
              <w:fldChar w:fldCharType="begin"/>
            </w:r>
            <w:r w:rsidR="00183302">
              <w:rPr>
                <w:webHidden/>
              </w:rPr>
              <w:instrText xml:space="preserve"> PAGEREF _Toc160689776 \h </w:instrText>
            </w:r>
            <w:r w:rsidR="00183302">
              <w:rPr>
                <w:webHidden/>
              </w:rPr>
            </w:r>
            <w:r w:rsidR="00183302">
              <w:rPr>
                <w:webHidden/>
              </w:rPr>
              <w:fldChar w:fldCharType="separate"/>
            </w:r>
            <w:r w:rsidR="00183302">
              <w:rPr>
                <w:webHidden/>
              </w:rPr>
              <w:t>19</w:t>
            </w:r>
            <w:r w:rsidR="00183302">
              <w:rPr>
                <w:webHidden/>
              </w:rPr>
              <w:fldChar w:fldCharType="end"/>
            </w:r>
          </w:hyperlink>
        </w:p>
        <w:p w14:paraId="3378D8F6" w14:textId="1BD124E4" w:rsidR="00183302" w:rsidRDefault="00000000">
          <w:pPr>
            <w:pStyle w:val="Inhopg3"/>
            <w:rPr>
              <w:rFonts w:eastAsiaTheme="minorEastAsia" w:cstheme="minorBidi"/>
              <w:b w:val="0"/>
              <w:bCs w:val="0"/>
              <w:kern w:val="2"/>
              <w:sz w:val="24"/>
              <w:szCs w:val="24"/>
              <w14:ligatures w14:val="standardContextual"/>
            </w:rPr>
          </w:pPr>
          <w:hyperlink w:anchor="_Toc160689777" w:history="1">
            <w:r w:rsidR="00183302" w:rsidRPr="00D35987">
              <w:rPr>
                <w:rStyle w:val="Hyperlink"/>
              </w:rPr>
              <w:t>5.3</w:t>
            </w:r>
            <w:r w:rsidR="00183302">
              <w:rPr>
                <w:rFonts w:eastAsiaTheme="minorEastAsia" w:cstheme="minorBidi"/>
                <w:b w:val="0"/>
                <w:bCs w:val="0"/>
                <w:kern w:val="2"/>
                <w:sz w:val="24"/>
                <w:szCs w:val="24"/>
                <w14:ligatures w14:val="standardContextual"/>
              </w:rPr>
              <w:tab/>
            </w:r>
            <w:r w:rsidR="00183302" w:rsidRPr="00D35987">
              <w:rPr>
                <w:rStyle w:val="Hyperlink"/>
              </w:rPr>
              <w:t>Gunningscriteria en weging</w:t>
            </w:r>
            <w:r w:rsidR="00183302">
              <w:rPr>
                <w:webHidden/>
              </w:rPr>
              <w:tab/>
            </w:r>
            <w:r w:rsidR="00183302">
              <w:rPr>
                <w:webHidden/>
              </w:rPr>
              <w:fldChar w:fldCharType="begin"/>
            </w:r>
            <w:r w:rsidR="00183302">
              <w:rPr>
                <w:webHidden/>
              </w:rPr>
              <w:instrText xml:space="preserve"> PAGEREF _Toc160689777 \h </w:instrText>
            </w:r>
            <w:r w:rsidR="00183302">
              <w:rPr>
                <w:webHidden/>
              </w:rPr>
            </w:r>
            <w:r w:rsidR="00183302">
              <w:rPr>
                <w:webHidden/>
              </w:rPr>
              <w:fldChar w:fldCharType="separate"/>
            </w:r>
            <w:r w:rsidR="00183302">
              <w:rPr>
                <w:webHidden/>
              </w:rPr>
              <w:t>19</w:t>
            </w:r>
            <w:r w:rsidR="00183302">
              <w:rPr>
                <w:webHidden/>
              </w:rPr>
              <w:fldChar w:fldCharType="end"/>
            </w:r>
          </w:hyperlink>
        </w:p>
        <w:p w14:paraId="3E2813C8" w14:textId="5C96A46A" w:rsidR="00183302" w:rsidRDefault="00000000">
          <w:pPr>
            <w:pStyle w:val="Inhopg3"/>
            <w:rPr>
              <w:rFonts w:eastAsiaTheme="minorEastAsia" w:cstheme="minorBidi"/>
              <w:b w:val="0"/>
              <w:bCs w:val="0"/>
              <w:kern w:val="2"/>
              <w:sz w:val="24"/>
              <w:szCs w:val="24"/>
              <w14:ligatures w14:val="standardContextual"/>
            </w:rPr>
          </w:pPr>
          <w:hyperlink w:anchor="_Toc160689778" w:history="1">
            <w:r w:rsidR="00183302" w:rsidRPr="00D35987">
              <w:rPr>
                <w:rStyle w:val="Hyperlink"/>
              </w:rPr>
              <w:t>5.3.1</w:t>
            </w:r>
            <w:r w:rsidR="00183302">
              <w:rPr>
                <w:rFonts w:eastAsiaTheme="minorEastAsia" w:cstheme="minorBidi"/>
                <w:b w:val="0"/>
                <w:bCs w:val="0"/>
                <w:kern w:val="2"/>
                <w:sz w:val="24"/>
                <w:szCs w:val="24"/>
                <w14:ligatures w14:val="standardContextual"/>
              </w:rPr>
              <w:tab/>
            </w:r>
            <w:r w:rsidR="00183302" w:rsidRPr="00D35987">
              <w:rPr>
                <w:rStyle w:val="Hyperlink"/>
              </w:rPr>
              <w:t>kwaliteit</w:t>
            </w:r>
            <w:r w:rsidR="00183302">
              <w:rPr>
                <w:webHidden/>
              </w:rPr>
              <w:tab/>
            </w:r>
            <w:r w:rsidR="00183302">
              <w:rPr>
                <w:webHidden/>
              </w:rPr>
              <w:fldChar w:fldCharType="begin"/>
            </w:r>
            <w:r w:rsidR="00183302">
              <w:rPr>
                <w:webHidden/>
              </w:rPr>
              <w:instrText xml:space="preserve"> PAGEREF _Toc160689778 \h </w:instrText>
            </w:r>
            <w:r w:rsidR="00183302">
              <w:rPr>
                <w:webHidden/>
              </w:rPr>
            </w:r>
            <w:r w:rsidR="00183302">
              <w:rPr>
                <w:webHidden/>
              </w:rPr>
              <w:fldChar w:fldCharType="separate"/>
            </w:r>
            <w:r w:rsidR="00183302">
              <w:rPr>
                <w:webHidden/>
              </w:rPr>
              <w:t>20</w:t>
            </w:r>
            <w:r w:rsidR="00183302">
              <w:rPr>
                <w:webHidden/>
              </w:rPr>
              <w:fldChar w:fldCharType="end"/>
            </w:r>
          </w:hyperlink>
        </w:p>
        <w:p w14:paraId="228BC543" w14:textId="756F8634" w:rsidR="00183302" w:rsidRDefault="00000000">
          <w:pPr>
            <w:pStyle w:val="Inhopg3"/>
            <w:rPr>
              <w:rFonts w:eastAsiaTheme="minorEastAsia" w:cstheme="minorBidi"/>
              <w:b w:val="0"/>
              <w:bCs w:val="0"/>
              <w:kern w:val="2"/>
              <w:sz w:val="24"/>
              <w:szCs w:val="24"/>
              <w14:ligatures w14:val="standardContextual"/>
            </w:rPr>
          </w:pPr>
          <w:hyperlink w:anchor="_Toc160689779" w:history="1">
            <w:r w:rsidR="00183302" w:rsidRPr="00D35987">
              <w:rPr>
                <w:rStyle w:val="Hyperlink"/>
              </w:rPr>
              <w:t>5.3.2</w:t>
            </w:r>
            <w:r w:rsidR="00183302">
              <w:rPr>
                <w:rFonts w:eastAsiaTheme="minorEastAsia" w:cstheme="minorBidi"/>
                <w:b w:val="0"/>
                <w:bCs w:val="0"/>
                <w:kern w:val="2"/>
                <w:sz w:val="24"/>
                <w:szCs w:val="24"/>
                <w14:ligatures w14:val="standardContextual"/>
              </w:rPr>
              <w:tab/>
            </w:r>
            <w:r w:rsidR="00183302" w:rsidRPr="00D35987">
              <w:rPr>
                <w:rStyle w:val="Hyperlink"/>
              </w:rPr>
              <w:t>Prijs</w:t>
            </w:r>
            <w:r w:rsidR="00183302">
              <w:rPr>
                <w:webHidden/>
              </w:rPr>
              <w:tab/>
            </w:r>
            <w:r w:rsidR="00183302">
              <w:rPr>
                <w:webHidden/>
              </w:rPr>
              <w:fldChar w:fldCharType="begin"/>
            </w:r>
            <w:r w:rsidR="00183302">
              <w:rPr>
                <w:webHidden/>
              </w:rPr>
              <w:instrText xml:space="preserve"> PAGEREF _Toc160689779 \h </w:instrText>
            </w:r>
            <w:r w:rsidR="00183302">
              <w:rPr>
                <w:webHidden/>
              </w:rPr>
            </w:r>
            <w:r w:rsidR="00183302">
              <w:rPr>
                <w:webHidden/>
              </w:rPr>
              <w:fldChar w:fldCharType="separate"/>
            </w:r>
            <w:r w:rsidR="00183302">
              <w:rPr>
                <w:webHidden/>
              </w:rPr>
              <w:t>23</w:t>
            </w:r>
            <w:r w:rsidR="00183302">
              <w:rPr>
                <w:webHidden/>
              </w:rPr>
              <w:fldChar w:fldCharType="end"/>
            </w:r>
          </w:hyperlink>
        </w:p>
        <w:p w14:paraId="671B5A81" w14:textId="4DF69C46" w:rsidR="00183302" w:rsidRDefault="00000000">
          <w:pPr>
            <w:pStyle w:val="Inhopg3"/>
            <w:rPr>
              <w:rFonts w:eastAsiaTheme="minorEastAsia" w:cstheme="minorBidi"/>
              <w:b w:val="0"/>
              <w:bCs w:val="0"/>
              <w:kern w:val="2"/>
              <w:sz w:val="24"/>
              <w:szCs w:val="24"/>
              <w14:ligatures w14:val="standardContextual"/>
            </w:rPr>
          </w:pPr>
          <w:hyperlink w:anchor="_Toc160689780" w:history="1">
            <w:r w:rsidR="00183302" w:rsidRPr="00D35987">
              <w:rPr>
                <w:rStyle w:val="Hyperlink"/>
              </w:rPr>
              <w:t>5.4</w:t>
            </w:r>
            <w:r w:rsidR="00183302">
              <w:rPr>
                <w:rFonts w:eastAsiaTheme="minorEastAsia" w:cstheme="minorBidi"/>
                <w:b w:val="0"/>
                <w:bCs w:val="0"/>
                <w:kern w:val="2"/>
                <w:sz w:val="24"/>
                <w:szCs w:val="24"/>
                <w14:ligatures w14:val="standardContextual"/>
              </w:rPr>
              <w:tab/>
            </w:r>
            <w:r w:rsidR="00183302" w:rsidRPr="00D35987">
              <w:rPr>
                <w:rStyle w:val="Hyperlink"/>
              </w:rPr>
              <w:t>Weging eindresultaat</w:t>
            </w:r>
            <w:r w:rsidR="00183302">
              <w:rPr>
                <w:webHidden/>
              </w:rPr>
              <w:tab/>
            </w:r>
            <w:r w:rsidR="00183302">
              <w:rPr>
                <w:webHidden/>
              </w:rPr>
              <w:fldChar w:fldCharType="begin"/>
            </w:r>
            <w:r w:rsidR="00183302">
              <w:rPr>
                <w:webHidden/>
              </w:rPr>
              <w:instrText xml:space="preserve"> PAGEREF _Toc160689780 \h </w:instrText>
            </w:r>
            <w:r w:rsidR="00183302">
              <w:rPr>
                <w:webHidden/>
              </w:rPr>
            </w:r>
            <w:r w:rsidR="00183302">
              <w:rPr>
                <w:webHidden/>
              </w:rPr>
              <w:fldChar w:fldCharType="separate"/>
            </w:r>
            <w:r w:rsidR="00183302">
              <w:rPr>
                <w:webHidden/>
              </w:rPr>
              <w:t>24</w:t>
            </w:r>
            <w:r w:rsidR="00183302">
              <w:rPr>
                <w:webHidden/>
              </w:rPr>
              <w:fldChar w:fldCharType="end"/>
            </w:r>
          </w:hyperlink>
        </w:p>
        <w:p w14:paraId="1F6BE56D" w14:textId="450DEE7C" w:rsidR="00183302" w:rsidRDefault="00000000">
          <w:pPr>
            <w:pStyle w:val="Inhopg3"/>
            <w:rPr>
              <w:rFonts w:eastAsiaTheme="minorEastAsia" w:cstheme="minorBidi"/>
              <w:b w:val="0"/>
              <w:bCs w:val="0"/>
              <w:kern w:val="2"/>
              <w:sz w:val="24"/>
              <w:szCs w:val="24"/>
              <w14:ligatures w14:val="standardContextual"/>
            </w:rPr>
          </w:pPr>
          <w:hyperlink w:anchor="_Toc160689781" w:history="1">
            <w:r w:rsidR="00183302" w:rsidRPr="00D35987">
              <w:rPr>
                <w:rStyle w:val="Hyperlink"/>
              </w:rPr>
              <w:t>5.5</w:t>
            </w:r>
            <w:r w:rsidR="00183302">
              <w:rPr>
                <w:rFonts w:eastAsiaTheme="minorEastAsia" w:cstheme="minorBidi"/>
                <w:b w:val="0"/>
                <w:bCs w:val="0"/>
                <w:kern w:val="2"/>
                <w:sz w:val="24"/>
                <w:szCs w:val="24"/>
                <w14:ligatures w14:val="standardContextual"/>
              </w:rPr>
              <w:tab/>
            </w:r>
            <w:r w:rsidR="00183302" w:rsidRPr="00D35987">
              <w:rPr>
                <w:rStyle w:val="Hyperlink"/>
              </w:rPr>
              <w:t>Gunningsbeslissing</w:t>
            </w:r>
            <w:r w:rsidR="00183302">
              <w:rPr>
                <w:webHidden/>
              </w:rPr>
              <w:tab/>
            </w:r>
            <w:r w:rsidR="00183302">
              <w:rPr>
                <w:webHidden/>
              </w:rPr>
              <w:fldChar w:fldCharType="begin"/>
            </w:r>
            <w:r w:rsidR="00183302">
              <w:rPr>
                <w:webHidden/>
              </w:rPr>
              <w:instrText xml:space="preserve"> PAGEREF _Toc160689781 \h </w:instrText>
            </w:r>
            <w:r w:rsidR="00183302">
              <w:rPr>
                <w:webHidden/>
              </w:rPr>
            </w:r>
            <w:r w:rsidR="00183302">
              <w:rPr>
                <w:webHidden/>
              </w:rPr>
              <w:fldChar w:fldCharType="separate"/>
            </w:r>
            <w:r w:rsidR="00183302">
              <w:rPr>
                <w:webHidden/>
              </w:rPr>
              <w:t>24</w:t>
            </w:r>
            <w:r w:rsidR="00183302">
              <w:rPr>
                <w:webHidden/>
              </w:rPr>
              <w:fldChar w:fldCharType="end"/>
            </w:r>
          </w:hyperlink>
        </w:p>
        <w:p w14:paraId="094D42EB" w14:textId="389FE23F" w:rsidR="00183302" w:rsidRDefault="00000000">
          <w:pPr>
            <w:pStyle w:val="Inhopg3"/>
            <w:rPr>
              <w:rFonts w:eastAsiaTheme="minorEastAsia" w:cstheme="minorBidi"/>
              <w:b w:val="0"/>
              <w:bCs w:val="0"/>
              <w:kern w:val="2"/>
              <w:sz w:val="24"/>
              <w:szCs w:val="24"/>
              <w14:ligatures w14:val="standardContextual"/>
            </w:rPr>
          </w:pPr>
          <w:hyperlink w:anchor="_Toc160689782" w:history="1">
            <w:r w:rsidR="00183302" w:rsidRPr="00D35987">
              <w:rPr>
                <w:rStyle w:val="Hyperlink"/>
              </w:rPr>
              <w:t xml:space="preserve">6. </w:t>
            </w:r>
            <w:r w:rsidR="00183302">
              <w:rPr>
                <w:rFonts w:eastAsiaTheme="minorEastAsia" w:cstheme="minorBidi"/>
                <w:b w:val="0"/>
                <w:bCs w:val="0"/>
                <w:kern w:val="2"/>
                <w:sz w:val="24"/>
                <w:szCs w:val="24"/>
                <w14:ligatures w14:val="standardContextual"/>
              </w:rPr>
              <w:tab/>
            </w:r>
            <w:r w:rsidR="00183302" w:rsidRPr="00D35987">
              <w:rPr>
                <w:rStyle w:val="Hyperlink"/>
              </w:rPr>
              <w:t>Bijlagen</w:t>
            </w:r>
            <w:r w:rsidR="00183302">
              <w:rPr>
                <w:webHidden/>
              </w:rPr>
              <w:tab/>
            </w:r>
            <w:r w:rsidR="00183302">
              <w:rPr>
                <w:webHidden/>
              </w:rPr>
              <w:fldChar w:fldCharType="begin"/>
            </w:r>
            <w:r w:rsidR="00183302">
              <w:rPr>
                <w:webHidden/>
              </w:rPr>
              <w:instrText xml:space="preserve"> PAGEREF _Toc160689782 \h </w:instrText>
            </w:r>
            <w:r w:rsidR="00183302">
              <w:rPr>
                <w:webHidden/>
              </w:rPr>
            </w:r>
            <w:r w:rsidR="00183302">
              <w:rPr>
                <w:webHidden/>
              </w:rPr>
              <w:fldChar w:fldCharType="separate"/>
            </w:r>
            <w:r w:rsidR="00183302">
              <w:rPr>
                <w:webHidden/>
              </w:rPr>
              <w:t>25</w:t>
            </w:r>
            <w:r w:rsidR="00183302">
              <w:rPr>
                <w:webHidden/>
              </w:rPr>
              <w:fldChar w:fldCharType="end"/>
            </w:r>
          </w:hyperlink>
        </w:p>
        <w:p w14:paraId="740CED50" w14:textId="14B50092" w:rsidR="00183302" w:rsidRDefault="00000000">
          <w:pPr>
            <w:pStyle w:val="Inhopg3"/>
            <w:rPr>
              <w:rFonts w:eastAsiaTheme="minorEastAsia" w:cstheme="minorBidi"/>
              <w:b w:val="0"/>
              <w:bCs w:val="0"/>
              <w:kern w:val="2"/>
              <w:sz w:val="24"/>
              <w:szCs w:val="24"/>
              <w14:ligatures w14:val="standardContextual"/>
            </w:rPr>
          </w:pPr>
          <w:hyperlink w:anchor="_Toc160689783" w:history="1">
            <w:r w:rsidR="00183302" w:rsidRPr="00D35987">
              <w:rPr>
                <w:rStyle w:val="Hyperlink"/>
              </w:rPr>
              <w:t>Bijlage 1</w:t>
            </w:r>
            <w:r w:rsidR="00183302">
              <w:rPr>
                <w:rFonts w:eastAsiaTheme="minorEastAsia" w:cstheme="minorBidi"/>
                <w:b w:val="0"/>
                <w:bCs w:val="0"/>
                <w:kern w:val="2"/>
                <w:sz w:val="24"/>
                <w:szCs w:val="24"/>
                <w14:ligatures w14:val="standardContextual"/>
              </w:rPr>
              <w:tab/>
            </w:r>
            <w:r w:rsidR="00183302" w:rsidRPr="00D35987">
              <w:rPr>
                <w:rStyle w:val="Hyperlink"/>
              </w:rPr>
              <w:t>Uniform Europees Aanbestedingsdocument (UEA)</w:t>
            </w:r>
            <w:r w:rsidR="00183302">
              <w:rPr>
                <w:webHidden/>
              </w:rPr>
              <w:tab/>
            </w:r>
            <w:r w:rsidR="00183302">
              <w:rPr>
                <w:webHidden/>
              </w:rPr>
              <w:fldChar w:fldCharType="begin"/>
            </w:r>
            <w:r w:rsidR="00183302">
              <w:rPr>
                <w:webHidden/>
              </w:rPr>
              <w:instrText xml:space="preserve"> PAGEREF _Toc160689783 \h </w:instrText>
            </w:r>
            <w:r w:rsidR="00183302">
              <w:rPr>
                <w:webHidden/>
              </w:rPr>
            </w:r>
            <w:r w:rsidR="00183302">
              <w:rPr>
                <w:webHidden/>
              </w:rPr>
              <w:fldChar w:fldCharType="separate"/>
            </w:r>
            <w:r w:rsidR="00183302">
              <w:rPr>
                <w:webHidden/>
              </w:rPr>
              <w:t>25</w:t>
            </w:r>
            <w:r w:rsidR="00183302">
              <w:rPr>
                <w:webHidden/>
              </w:rPr>
              <w:fldChar w:fldCharType="end"/>
            </w:r>
          </w:hyperlink>
        </w:p>
        <w:p w14:paraId="2EF8FBE4" w14:textId="619281D3" w:rsidR="00183302" w:rsidRDefault="00000000">
          <w:pPr>
            <w:pStyle w:val="Inhopg3"/>
            <w:rPr>
              <w:rFonts w:eastAsiaTheme="minorEastAsia" w:cstheme="minorBidi"/>
              <w:b w:val="0"/>
              <w:bCs w:val="0"/>
              <w:kern w:val="2"/>
              <w:sz w:val="24"/>
              <w:szCs w:val="24"/>
              <w14:ligatures w14:val="standardContextual"/>
            </w:rPr>
          </w:pPr>
          <w:hyperlink w:anchor="_Toc160689784" w:history="1">
            <w:r w:rsidR="00183302" w:rsidRPr="00D35987">
              <w:rPr>
                <w:rStyle w:val="Hyperlink"/>
              </w:rPr>
              <w:t>Bijlage 2</w:t>
            </w:r>
            <w:r w:rsidR="00183302">
              <w:rPr>
                <w:rFonts w:eastAsiaTheme="minorEastAsia" w:cstheme="minorBidi"/>
                <w:b w:val="0"/>
                <w:bCs w:val="0"/>
                <w:kern w:val="2"/>
                <w:sz w:val="24"/>
                <w:szCs w:val="24"/>
                <w14:ligatures w14:val="standardContextual"/>
              </w:rPr>
              <w:tab/>
            </w:r>
            <w:r w:rsidR="00183302" w:rsidRPr="00D35987">
              <w:rPr>
                <w:rStyle w:val="Hyperlink"/>
              </w:rPr>
              <w:t>Toelichting UEA</w:t>
            </w:r>
            <w:r w:rsidR="00183302">
              <w:rPr>
                <w:webHidden/>
              </w:rPr>
              <w:tab/>
            </w:r>
            <w:r w:rsidR="00183302">
              <w:rPr>
                <w:webHidden/>
              </w:rPr>
              <w:fldChar w:fldCharType="begin"/>
            </w:r>
            <w:r w:rsidR="00183302">
              <w:rPr>
                <w:webHidden/>
              </w:rPr>
              <w:instrText xml:space="preserve"> PAGEREF _Toc160689784 \h </w:instrText>
            </w:r>
            <w:r w:rsidR="00183302">
              <w:rPr>
                <w:webHidden/>
              </w:rPr>
            </w:r>
            <w:r w:rsidR="00183302">
              <w:rPr>
                <w:webHidden/>
              </w:rPr>
              <w:fldChar w:fldCharType="separate"/>
            </w:r>
            <w:r w:rsidR="00183302">
              <w:rPr>
                <w:webHidden/>
              </w:rPr>
              <w:t>25</w:t>
            </w:r>
            <w:r w:rsidR="00183302">
              <w:rPr>
                <w:webHidden/>
              </w:rPr>
              <w:fldChar w:fldCharType="end"/>
            </w:r>
          </w:hyperlink>
        </w:p>
        <w:p w14:paraId="20E42DFA" w14:textId="5933F1A5" w:rsidR="00183302" w:rsidRDefault="00000000">
          <w:pPr>
            <w:pStyle w:val="Inhopg3"/>
            <w:rPr>
              <w:rFonts w:eastAsiaTheme="minorEastAsia" w:cstheme="minorBidi"/>
              <w:b w:val="0"/>
              <w:bCs w:val="0"/>
              <w:kern w:val="2"/>
              <w:sz w:val="24"/>
              <w:szCs w:val="24"/>
              <w14:ligatures w14:val="standardContextual"/>
            </w:rPr>
          </w:pPr>
          <w:hyperlink w:anchor="_Toc160689785" w:history="1">
            <w:r w:rsidR="00183302" w:rsidRPr="00D35987">
              <w:rPr>
                <w:rStyle w:val="Hyperlink"/>
              </w:rPr>
              <w:t>Bijlage 3</w:t>
            </w:r>
            <w:r w:rsidR="00183302">
              <w:rPr>
                <w:rFonts w:eastAsiaTheme="minorEastAsia" w:cstheme="minorBidi"/>
                <w:b w:val="0"/>
                <w:bCs w:val="0"/>
                <w:kern w:val="2"/>
                <w:sz w:val="24"/>
                <w:szCs w:val="24"/>
                <w14:ligatures w14:val="standardContextual"/>
              </w:rPr>
              <w:tab/>
            </w:r>
            <w:r w:rsidR="00183302" w:rsidRPr="00D35987">
              <w:rPr>
                <w:rStyle w:val="Hyperlink"/>
              </w:rPr>
              <w:t>Programma van Eisen</w:t>
            </w:r>
            <w:r w:rsidR="00183302">
              <w:rPr>
                <w:webHidden/>
              </w:rPr>
              <w:tab/>
            </w:r>
            <w:r w:rsidR="00183302">
              <w:rPr>
                <w:webHidden/>
              </w:rPr>
              <w:fldChar w:fldCharType="begin"/>
            </w:r>
            <w:r w:rsidR="00183302">
              <w:rPr>
                <w:webHidden/>
              </w:rPr>
              <w:instrText xml:space="preserve"> PAGEREF _Toc160689785 \h </w:instrText>
            </w:r>
            <w:r w:rsidR="00183302">
              <w:rPr>
                <w:webHidden/>
              </w:rPr>
            </w:r>
            <w:r w:rsidR="00183302">
              <w:rPr>
                <w:webHidden/>
              </w:rPr>
              <w:fldChar w:fldCharType="separate"/>
            </w:r>
            <w:r w:rsidR="00183302">
              <w:rPr>
                <w:webHidden/>
              </w:rPr>
              <w:t>25</w:t>
            </w:r>
            <w:r w:rsidR="00183302">
              <w:rPr>
                <w:webHidden/>
              </w:rPr>
              <w:fldChar w:fldCharType="end"/>
            </w:r>
          </w:hyperlink>
        </w:p>
        <w:p w14:paraId="6CC4829F" w14:textId="4C63D716" w:rsidR="00183302" w:rsidRDefault="00000000">
          <w:pPr>
            <w:pStyle w:val="Inhopg3"/>
            <w:rPr>
              <w:rFonts w:eastAsiaTheme="minorEastAsia" w:cstheme="minorBidi"/>
              <w:b w:val="0"/>
              <w:bCs w:val="0"/>
              <w:kern w:val="2"/>
              <w:sz w:val="24"/>
              <w:szCs w:val="24"/>
              <w14:ligatures w14:val="standardContextual"/>
            </w:rPr>
          </w:pPr>
          <w:hyperlink w:anchor="_Toc160689786" w:history="1">
            <w:r w:rsidR="00183302" w:rsidRPr="00D35987">
              <w:rPr>
                <w:rStyle w:val="Hyperlink"/>
              </w:rPr>
              <w:t>Bijlage 4.1</w:t>
            </w:r>
            <w:r w:rsidR="00183302">
              <w:rPr>
                <w:rFonts w:eastAsiaTheme="minorEastAsia" w:cstheme="minorBidi"/>
                <w:b w:val="0"/>
                <w:bCs w:val="0"/>
                <w:kern w:val="2"/>
                <w:sz w:val="24"/>
                <w:szCs w:val="24"/>
                <w14:ligatures w14:val="standardContextual"/>
              </w:rPr>
              <w:tab/>
            </w:r>
            <w:r w:rsidR="00183302" w:rsidRPr="00D35987">
              <w:rPr>
                <w:rStyle w:val="Hyperlink"/>
              </w:rPr>
              <w:t>ATB W VU</w:t>
            </w:r>
            <w:r w:rsidR="00183302">
              <w:rPr>
                <w:webHidden/>
              </w:rPr>
              <w:tab/>
            </w:r>
            <w:r w:rsidR="00183302">
              <w:rPr>
                <w:webHidden/>
              </w:rPr>
              <w:fldChar w:fldCharType="begin"/>
            </w:r>
            <w:r w:rsidR="00183302">
              <w:rPr>
                <w:webHidden/>
              </w:rPr>
              <w:instrText xml:space="preserve"> PAGEREF _Toc160689786 \h </w:instrText>
            </w:r>
            <w:r w:rsidR="00183302">
              <w:rPr>
                <w:webHidden/>
              </w:rPr>
            </w:r>
            <w:r w:rsidR="00183302">
              <w:rPr>
                <w:webHidden/>
              </w:rPr>
              <w:fldChar w:fldCharType="separate"/>
            </w:r>
            <w:r w:rsidR="00183302">
              <w:rPr>
                <w:webHidden/>
              </w:rPr>
              <w:t>25</w:t>
            </w:r>
            <w:r w:rsidR="00183302">
              <w:rPr>
                <w:webHidden/>
              </w:rPr>
              <w:fldChar w:fldCharType="end"/>
            </w:r>
          </w:hyperlink>
        </w:p>
        <w:p w14:paraId="49D3ED72" w14:textId="232C81ED" w:rsidR="00183302" w:rsidRDefault="00000000">
          <w:pPr>
            <w:pStyle w:val="Inhopg3"/>
            <w:rPr>
              <w:rFonts w:eastAsiaTheme="minorEastAsia" w:cstheme="minorBidi"/>
              <w:b w:val="0"/>
              <w:bCs w:val="0"/>
              <w:kern w:val="2"/>
              <w:sz w:val="24"/>
              <w:szCs w:val="24"/>
              <w14:ligatures w14:val="standardContextual"/>
            </w:rPr>
          </w:pPr>
          <w:hyperlink w:anchor="_Toc160689787" w:history="1">
            <w:r w:rsidR="00183302" w:rsidRPr="00D35987">
              <w:rPr>
                <w:rStyle w:val="Hyperlink"/>
              </w:rPr>
              <w:t>Bijlage 4.2</w:t>
            </w:r>
            <w:r w:rsidR="00183302">
              <w:rPr>
                <w:rFonts w:eastAsiaTheme="minorEastAsia" w:cstheme="minorBidi"/>
                <w:b w:val="0"/>
                <w:bCs w:val="0"/>
                <w:kern w:val="2"/>
                <w:sz w:val="24"/>
                <w:szCs w:val="24"/>
                <w14:ligatures w14:val="standardContextual"/>
              </w:rPr>
              <w:tab/>
            </w:r>
            <w:r w:rsidR="00183302" w:rsidRPr="00D35987">
              <w:rPr>
                <w:rStyle w:val="Hyperlink"/>
              </w:rPr>
              <w:t>EMC Handleiding 2023</w:t>
            </w:r>
            <w:r w:rsidR="00183302">
              <w:rPr>
                <w:webHidden/>
              </w:rPr>
              <w:tab/>
            </w:r>
            <w:r w:rsidR="00183302">
              <w:rPr>
                <w:webHidden/>
              </w:rPr>
              <w:fldChar w:fldCharType="begin"/>
            </w:r>
            <w:r w:rsidR="00183302">
              <w:rPr>
                <w:webHidden/>
              </w:rPr>
              <w:instrText xml:space="preserve"> PAGEREF _Toc160689787 \h </w:instrText>
            </w:r>
            <w:r w:rsidR="00183302">
              <w:rPr>
                <w:webHidden/>
              </w:rPr>
            </w:r>
            <w:r w:rsidR="00183302">
              <w:rPr>
                <w:webHidden/>
              </w:rPr>
              <w:fldChar w:fldCharType="separate"/>
            </w:r>
            <w:r w:rsidR="00183302">
              <w:rPr>
                <w:webHidden/>
              </w:rPr>
              <w:t>25</w:t>
            </w:r>
            <w:r w:rsidR="00183302">
              <w:rPr>
                <w:webHidden/>
              </w:rPr>
              <w:fldChar w:fldCharType="end"/>
            </w:r>
          </w:hyperlink>
        </w:p>
        <w:p w14:paraId="6249069A" w14:textId="57005034" w:rsidR="00183302" w:rsidRDefault="00000000">
          <w:pPr>
            <w:pStyle w:val="Inhopg3"/>
            <w:rPr>
              <w:rFonts w:eastAsiaTheme="minorEastAsia" w:cstheme="minorBidi"/>
              <w:b w:val="0"/>
              <w:bCs w:val="0"/>
              <w:kern w:val="2"/>
              <w:sz w:val="24"/>
              <w:szCs w:val="24"/>
              <w14:ligatures w14:val="standardContextual"/>
            </w:rPr>
          </w:pPr>
          <w:hyperlink w:anchor="_Toc160689788" w:history="1">
            <w:r w:rsidR="00183302" w:rsidRPr="00D35987">
              <w:rPr>
                <w:rStyle w:val="Hyperlink"/>
              </w:rPr>
              <w:t>Bijlage 4.3</w:t>
            </w:r>
            <w:r w:rsidR="00183302">
              <w:rPr>
                <w:rFonts w:eastAsiaTheme="minorEastAsia" w:cstheme="minorBidi"/>
                <w:b w:val="0"/>
                <w:bCs w:val="0"/>
                <w:kern w:val="2"/>
                <w:sz w:val="24"/>
                <w:szCs w:val="24"/>
                <w14:ligatures w14:val="standardContextual"/>
              </w:rPr>
              <w:tab/>
            </w:r>
            <w:r w:rsidR="00183302" w:rsidRPr="00D35987">
              <w:rPr>
                <w:rStyle w:val="Hyperlink"/>
              </w:rPr>
              <w:t>Handboek tekenwerk</w:t>
            </w:r>
            <w:r w:rsidR="00183302">
              <w:rPr>
                <w:webHidden/>
              </w:rPr>
              <w:tab/>
            </w:r>
            <w:r w:rsidR="00183302">
              <w:rPr>
                <w:webHidden/>
              </w:rPr>
              <w:fldChar w:fldCharType="begin"/>
            </w:r>
            <w:r w:rsidR="00183302">
              <w:rPr>
                <w:webHidden/>
              </w:rPr>
              <w:instrText xml:space="preserve"> PAGEREF _Toc160689788 \h </w:instrText>
            </w:r>
            <w:r w:rsidR="00183302">
              <w:rPr>
                <w:webHidden/>
              </w:rPr>
            </w:r>
            <w:r w:rsidR="00183302">
              <w:rPr>
                <w:webHidden/>
              </w:rPr>
              <w:fldChar w:fldCharType="separate"/>
            </w:r>
            <w:r w:rsidR="00183302">
              <w:rPr>
                <w:webHidden/>
              </w:rPr>
              <w:t>25</w:t>
            </w:r>
            <w:r w:rsidR="00183302">
              <w:rPr>
                <w:webHidden/>
              </w:rPr>
              <w:fldChar w:fldCharType="end"/>
            </w:r>
          </w:hyperlink>
        </w:p>
        <w:p w14:paraId="268F3A22" w14:textId="2F02062F" w:rsidR="00183302" w:rsidRDefault="00000000">
          <w:pPr>
            <w:pStyle w:val="Inhopg3"/>
            <w:rPr>
              <w:rFonts w:eastAsiaTheme="minorEastAsia" w:cstheme="minorBidi"/>
              <w:b w:val="0"/>
              <w:bCs w:val="0"/>
              <w:kern w:val="2"/>
              <w:sz w:val="24"/>
              <w:szCs w:val="24"/>
              <w14:ligatures w14:val="standardContextual"/>
            </w:rPr>
          </w:pPr>
          <w:hyperlink w:anchor="_Toc160689789" w:history="1">
            <w:r w:rsidR="00183302" w:rsidRPr="00D35987">
              <w:rPr>
                <w:rStyle w:val="Hyperlink"/>
              </w:rPr>
              <w:t>Bijlage 4.4</w:t>
            </w:r>
            <w:r w:rsidR="00183302">
              <w:rPr>
                <w:rFonts w:eastAsiaTheme="minorEastAsia" w:cstheme="minorBidi"/>
                <w:b w:val="0"/>
                <w:bCs w:val="0"/>
                <w:kern w:val="2"/>
                <w:sz w:val="24"/>
                <w:szCs w:val="24"/>
                <w14:ligatures w14:val="standardContextual"/>
              </w:rPr>
              <w:tab/>
            </w:r>
            <w:r w:rsidR="00183302" w:rsidRPr="00D35987">
              <w:rPr>
                <w:rStyle w:val="Hyperlink"/>
              </w:rPr>
              <w:t>Ontwerp VU document beveiligingsmaatregelen</w:t>
            </w:r>
            <w:r w:rsidR="00183302">
              <w:rPr>
                <w:webHidden/>
              </w:rPr>
              <w:tab/>
            </w:r>
            <w:r w:rsidR="00183302">
              <w:rPr>
                <w:webHidden/>
              </w:rPr>
              <w:fldChar w:fldCharType="begin"/>
            </w:r>
            <w:r w:rsidR="00183302">
              <w:rPr>
                <w:webHidden/>
              </w:rPr>
              <w:instrText xml:space="preserve"> PAGEREF _Toc160689789 \h </w:instrText>
            </w:r>
            <w:r w:rsidR="00183302">
              <w:rPr>
                <w:webHidden/>
              </w:rPr>
            </w:r>
            <w:r w:rsidR="00183302">
              <w:rPr>
                <w:webHidden/>
              </w:rPr>
              <w:fldChar w:fldCharType="separate"/>
            </w:r>
            <w:r w:rsidR="00183302">
              <w:rPr>
                <w:webHidden/>
              </w:rPr>
              <w:t>25</w:t>
            </w:r>
            <w:r w:rsidR="00183302">
              <w:rPr>
                <w:webHidden/>
              </w:rPr>
              <w:fldChar w:fldCharType="end"/>
            </w:r>
          </w:hyperlink>
        </w:p>
        <w:p w14:paraId="5FB5EB50" w14:textId="5BC39CF9" w:rsidR="00183302" w:rsidRDefault="00000000">
          <w:pPr>
            <w:pStyle w:val="Inhopg3"/>
            <w:rPr>
              <w:rFonts w:eastAsiaTheme="minorEastAsia" w:cstheme="minorBidi"/>
              <w:b w:val="0"/>
              <w:bCs w:val="0"/>
              <w:kern w:val="2"/>
              <w:sz w:val="24"/>
              <w:szCs w:val="24"/>
              <w14:ligatures w14:val="standardContextual"/>
            </w:rPr>
          </w:pPr>
          <w:hyperlink w:anchor="_Toc160689790" w:history="1">
            <w:r w:rsidR="00183302" w:rsidRPr="00D35987">
              <w:rPr>
                <w:rStyle w:val="Hyperlink"/>
              </w:rPr>
              <w:t>Bijlage 4.5</w:t>
            </w:r>
            <w:r w:rsidR="00183302">
              <w:rPr>
                <w:rFonts w:eastAsiaTheme="minorEastAsia" w:cstheme="minorBidi"/>
                <w:b w:val="0"/>
                <w:bCs w:val="0"/>
                <w:kern w:val="2"/>
                <w:sz w:val="24"/>
                <w:szCs w:val="24"/>
                <w14:ligatures w14:val="standardContextual"/>
              </w:rPr>
              <w:tab/>
            </w:r>
            <w:r w:rsidR="00183302" w:rsidRPr="00D35987">
              <w:rPr>
                <w:rStyle w:val="Hyperlink"/>
              </w:rPr>
              <w:t>VUmc werkvoorschriften VAL A</w:t>
            </w:r>
            <w:r w:rsidR="00183302">
              <w:rPr>
                <w:webHidden/>
              </w:rPr>
              <w:tab/>
            </w:r>
            <w:r w:rsidR="00183302">
              <w:rPr>
                <w:webHidden/>
              </w:rPr>
              <w:fldChar w:fldCharType="begin"/>
            </w:r>
            <w:r w:rsidR="00183302">
              <w:rPr>
                <w:webHidden/>
              </w:rPr>
              <w:instrText xml:space="preserve"> PAGEREF _Toc160689790 \h </w:instrText>
            </w:r>
            <w:r w:rsidR="00183302">
              <w:rPr>
                <w:webHidden/>
              </w:rPr>
            </w:r>
            <w:r w:rsidR="00183302">
              <w:rPr>
                <w:webHidden/>
              </w:rPr>
              <w:fldChar w:fldCharType="separate"/>
            </w:r>
            <w:r w:rsidR="00183302">
              <w:rPr>
                <w:webHidden/>
              </w:rPr>
              <w:t>25</w:t>
            </w:r>
            <w:r w:rsidR="00183302">
              <w:rPr>
                <w:webHidden/>
              </w:rPr>
              <w:fldChar w:fldCharType="end"/>
            </w:r>
          </w:hyperlink>
        </w:p>
        <w:p w14:paraId="61114868" w14:textId="1606DB75" w:rsidR="00183302" w:rsidRDefault="00000000">
          <w:pPr>
            <w:pStyle w:val="Inhopg3"/>
            <w:rPr>
              <w:rFonts w:eastAsiaTheme="minorEastAsia" w:cstheme="minorBidi"/>
              <w:b w:val="0"/>
              <w:bCs w:val="0"/>
              <w:kern w:val="2"/>
              <w:sz w:val="24"/>
              <w:szCs w:val="24"/>
              <w14:ligatures w14:val="standardContextual"/>
            </w:rPr>
          </w:pPr>
          <w:hyperlink w:anchor="_Toc160689791" w:history="1">
            <w:r w:rsidR="00183302" w:rsidRPr="00D35987">
              <w:rPr>
                <w:rStyle w:val="Hyperlink"/>
              </w:rPr>
              <w:t>Bijlage 4.6</w:t>
            </w:r>
            <w:r w:rsidR="00183302">
              <w:rPr>
                <w:rFonts w:eastAsiaTheme="minorEastAsia" w:cstheme="minorBidi"/>
                <w:b w:val="0"/>
                <w:bCs w:val="0"/>
                <w:kern w:val="2"/>
                <w:sz w:val="24"/>
                <w:szCs w:val="24"/>
                <w14:ligatures w14:val="standardContextual"/>
              </w:rPr>
              <w:tab/>
            </w:r>
            <w:r w:rsidR="00183302" w:rsidRPr="00D35987">
              <w:rPr>
                <w:rStyle w:val="Hyperlink"/>
              </w:rPr>
              <w:t>VUmc werkvoorschriften VAL B</w:t>
            </w:r>
            <w:r w:rsidR="00183302">
              <w:rPr>
                <w:webHidden/>
              </w:rPr>
              <w:tab/>
            </w:r>
            <w:r w:rsidR="00183302">
              <w:rPr>
                <w:webHidden/>
              </w:rPr>
              <w:fldChar w:fldCharType="begin"/>
            </w:r>
            <w:r w:rsidR="00183302">
              <w:rPr>
                <w:webHidden/>
              </w:rPr>
              <w:instrText xml:space="preserve"> PAGEREF _Toc160689791 \h </w:instrText>
            </w:r>
            <w:r w:rsidR="00183302">
              <w:rPr>
                <w:webHidden/>
              </w:rPr>
            </w:r>
            <w:r w:rsidR="00183302">
              <w:rPr>
                <w:webHidden/>
              </w:rPr>
              <w:fldChar w:fldCharType="separate"/>
            </w:r>
            <w:r w:rsidR="00183302">
              <w:rPr>
                <w:webHidden/>
              </w:rPr>
              <w:t>25</w:t>
            </w:r>
            <w:r w:rsidR="00183302">
              <w:rPr>
                <w:webHidden/>
              </w:rPr>
              <w:fldChar w:fldCharType="end"/>
            </w:r>
          </w:hyperlink>
        </w:p>
        <w:p w14:paraId="6F13B0A5" w14:textId="486281E1" w:rsidR="00183302" w:rsidRDefault="00000000">
          <w:pPr>
            <w:pStyle w:val="Inhopg3"/>
            <w:rPr>
              <w:rFonts w:eastAsiaTheme="minorEastAsia" w:cstheme="minorBidi"/>
              <w:b w:val="0"/>
              <w:bCs w:val="0"/>
              <w:kern w:val="2"/>
              <w:sz w:val="24"/>
              <w:szCs w:val="24"/>
              <w14:ligatures w14:val="standardContextual"/>
            </w:rPr>
          </w:pPr>
          <w:hyperlink w:anchor="_Toc160689792" w:history="1">
            <w:r w:rsidR="00183302" w:rsidRPr="00D35987">
              <w:rPr>
                <w:rStyle w:val="Hyperlink"/>
              </w:rPr>
              <w:t>Bijlage 5</w:t>
            </w:r>
            <w:r w:rsidR="00183302">
              <w:rPr>
                <w:rFonts w:eastAsiaTheme="minorEastAsia" w:cstheme="minorBidi"/>
                <w:b w:val="0"/>
                <w:bCs w:val="0"/>
                <w:kern w:val="2"/>
                <w:sz w:val="24"/>
                <w:szCs w:val="24"/>
                <w14:ligatures w14:val="standardContextual"/>
              </w:rPr>
              <w:tab/>
            </w:r>
            <w:r w:rsidR="00183302" w:rsidRPr="00D35987">
              <w:rPr>
                <w:rStyle w:val="Hyperlink"/>
              </w:rPr>
              <w:t>Wegwijzer veilig werken bij de VU</w:t>
            </w:r>
            <w:r w:rsidR="00183302">
              <w:rPr>
                <w:webHidden/>
              </w:rPr>
              <w:tab/>
            </w:r>
            <w:r w:rsidR="00183302">
              <w:rPr>
                <w:webHidden/>
              </w:rPr>
              <w:fldChar w:fldCharType="begin"/>
            </w:r>
            <w:r w:rsidR="00183302">
              <w:rPr>
                <w:webHidden/>
              </w:rPr>
              <w:instrText xml:space="preserve"> PAGEREF _Toc160689792 \h </w:instrText>
            </w:r>
            <w:r w:rsidR="00183302">
              <w:rPr>
                <w:webHidden/>
              </w:rPr>
            </w:r>
            <w:r w:rsidR="00183302">
              <w:rPr>
                <w:webHidden/>
              </w:rPr>
              <w:fldChar w:fldCharType="separate"/>
            </w:r>
            <w:r w:rsidR="00183302">
              <w:rPr>
                <w:webHidden/>
              </w:rPr>
              <w:t>25</w:t>
            </w:r>
            <w:r w:rsidR="00183302">
              <w:rPr>
                <w:webHidden/>
              </w:rPr>
              <w:fldChar w:fldCharType="end"/>
            </w:r>
          </w:hyperlink>
        </w:p>
        <w:p w14:paraId="616C953D" w14:textId="57E458A2" w:rsidR="00183302" w:rsidRDefault="00000000">
          <w:pPr>
            <w:pStyle w:val="Inhopg3"/>
            <w:rPr>
              <w:rFonts w:eastAsiaTheme="minorEastAsia" w:cstheme="minorBidi"/>
              <w:b w:val="0"/>
              <w:bCs w:val="0"/>
              <w:kern w:val="2"/>
              <w:sz w:val="24"/>
              <w:szCs w:val="24"/>
              <w14:ligatures w14:val="standardContextual"/>
            </w:rPr>
          </w:pPr>
          <w:hyperlink w:anchor="_Toc160689793" w:history="1">
            <w:r w:rsidR="00183302" w:rsidRPr="00D35987">
              <w:rPr>
                <w:rStyle w:val="Hyperlink"/>
              </w:rPr>
              <w:t>Bijlage 6</w:t>
            </w:r>
            <w:r w:rsidR="00183302">
              <w:rPr>
                <w:rFonts w:eastAsiaTheme="minorEastAsia" w:cstheme="minorBidi"/>
                <w:b w:val="0"/>
                <w:bCs w:val="0"/>
                <w:kern w:val="2"/>
                <w:sz w:val="24"/>
                <w:szCs w:val="24"/>
                <w14:ligatures w14:val="standardContextual"/>
              </w:rPr>
              <w:tab/>
            </w:r>
            <w:r w:rsidR="00183302" w:rsidRPr="00D35987">
              <w:rPr>
                <w:rStyle w:val="Hyperlink"/>
              </w:rPr>
              <w:t>VUmc huisregels</w:t>
            </w:r>
            <w:r w:rsidR="00183302">
              <w:rPr>
                <w:webHidden/>
              </w:rPr>
              <w:tab/>
            </w:r>
            <w:r w:rsidR="00183302">
              <w:rPr>
                <w:webHidden/>
              </w:rPr>
              <w:fldChar w:fldCharType="begin"/>
            </w:r>
            <w:r w:rsidR="00183302">
              <w:rPr>
                <w:webHidden/>
              </w:rPr>
              <w:instrText xml:space="preserve"> PAGEREF _Toc160689793 \h </w:instrText>
            </w:r>
            <w:r w:rsidR="00183302">
              <w:rPr>
                <w:webHidden/>
              </w:rPr>
            </w:r>
            <w:r w:rsidR="00183302">
              <w:rPr>
                <w:webHidden/>
              </w:rPr>
              <w:fldChar w:fldCharType="separate"/>
            </w:r>
            <w:r w:rsidR="00183302">
              <w:rPr>
                <w:webHidden/>
              </w:rPr>
              <w:t>25</w:t>
            </w:r>
            <w:r w:rsidR="00183302">
              <w:rPr>
                <w:webHidden/>
              </w:rPr>
              <w:fldChar w:fldCharType="end"/>
            </w:r>
          </w:hyperlink>
        </w:p>
        <w:p w14:paraId="1DA62333" w14:textId="4EDF9BB2" w:rsidR="00183302" w:rsidRDefault="00000000">
          <w:pPr>
            <w:pStyle w:val="Inhopg3"/>
            <w:rPr>
              <w:rFonts w:eastAsiaTheme="minorEastAsia" w:cstheme="minorBidi"/>
              <w:b w:val="0"/>
              <w:bCs w:val="0"/>
              <w:kern w:val="2"/>
              <w:sz w:val="24"/>
              <w:szCs w:val="24"/>
              <w14:ligatures w14:val="standardContextual"/>
            </w:rPr>
          </w:pPr>
          <w:hyperlink w:anchor="_Toc160689794" w:history="1">
            <w:r w:rsidR="00183302" w:rsidRPr="00D35987">
              <w:rPr>
                <w:rStyle w:val="Hyperlink"/>
              </w:rPr>
              <w:t>Bijlage 6.</w:t>
            </w:r>
            <w:r w:rsidR="00183302" w:rsidRPr="00D35987">
              <w:rPr>
                <w:rStyle w:val="Hyperlink"/>
                <w:iCs/>
              </w:rPr>
              <w:t>1</w:t>
            </w:r>
            <w:r w:rsidR="00183302">
              <w:rPr>
                <w:rFonts w:eastAsiaTheme="minorEastAsia" w:cstheme="minorBidi"/>
                <w:b w:val="0"/>
                <w:bCs w:val="0"/>
                <w:kern w:val="2"/>
                <w:sz w:val="24"/>
                <w:szCs w:val="24"/>
                <w14:ligatures w14:val="standardContextual"/>
              </w:rPr>
              <w:tab/>
            </w:r>
            <w:r w:rsidR="00183302" w:rsidRPr="00D35987">
              <w:rPr>
                <w:rStyle w:val="Hyperlink"/>
                <w:iCs/>
              </w:rPr>
              <w:t>Poortbox VUmc</w:t>
            </w:r>
            <w:r w:rsidR="00183302">
              <w:rPr>
                <w:webHidden/>
              </w:rPr>
              <w:tab/>
            </w:r>
            <w:r w:rsidR="00183302">
              <w:rPr>
                <w:webHidden/>
              </w:rPr>
              <w:fldChar w:fldCharType="begin"/>
            </w:r>
            <w:r w:rsidR="00183302">
              <w:rPr>
                <w:webHidden/>
              </w:rPr>
              <w:instrText xml:space="preserve"> PAGEREF _Toc160689794 \h </w:instrText>
            </w:r>
            <w:r w:rsidR="00183302">
              <w:rPr>
                <w:webHidden/>
              </w:rPr>
            </w:r>
            <w:r w:rsidR="00183302">
              <w:rPr>
                <w:webHidden/>
              </w:rPr>
              <w:fldChar w:fldCharType="separate"/>
            </w:r>
            <w:r w:rsidR="00183302">
              <w:rPr>
                <w:webHidden/>
              </w:rPr>
              <w:t>25</w:t>
            </w:r>
            <w:r w:rsidR="00183302">
              <w:rPr>
                <w:webHidden/>
              </w:rPr>
              <w:fldChar w:fldCharType="end"/>
            </w:r>
          </w:hyperlink>
        </w:p>
        <w:p w14:paraId="09A10D6F" w14:textId="2F9B30DA" w:rsidR="00183302" w:rsidRDefault="00000000">
          <w:pPr>
            <w:pStyle w:val="Inhopg3"/>
            <w:rPr>
              <w:rFonts w:eastAsiaTheme="minorEastAsia" w:cstheme="minorBidi"/>
              <w:b w:val="0"/>
              <w:bCs w:val="0"/>
              <w:kern w:val="2"/>
              <w:sz w:val="24"/>
              <w:szCs w:val="24"/>
              <w14:ligatures w14:val="standardContextual"/>
            </w:rPr>
          </w:pPr>
          <w:hyperlink w:anchor="_Toc160689795" w:history="1">
            <w:r w:rsidR="00183302" w:rsidRPr="00D35987">
              <w:rPr>
                <w:rStyle w:val="Hyperlink"/>
              </w:rPr>
              <w:t>Bijlage 7.1</w:t>
            </w:r>
            <w:r w:rsidR="00183302">
              <w:rPr>
                <w:rFonts w:eastAsiaTheme="minorEastAsia" w:cstheme="minorBidi"/>
                <w:b w:val="0"/>
                <w:bCs w:val="0"/>
                <w:kern w:val="2"/>
                <w:sz w:val="24"/>
                <w:szCs w:val="24"/>
                <w14:ligatures w14:val="standardContextual"/>
              </w:rPr>
              <w:tab/>
            </w:r>
            <w:r w:rsidR="00183302" w:rsidRPr="00D35987">
              <w:rPr>
                <w:rStyle w:val="Hyperlink"/>
              </w:rPr>
              <w:t>P1 VUmc parkeerlaag -1</w:t>
            </w:r>
            <w:r w:rsidR="00183302">
              <w:rPr>
                <w:webHidden/>
              </w:rPr>
              <w:tab/>
            </w:r>
            <w:r w:rsidR="00183302">
              <w:rPr>
                <w:webHidden/>
              </w:rPr>
              <w:fldChar w:fldCharType="begin"/>
            </w:r>
            <w:r w:rsidR="00183302">
              <w:rPr>
                <w:webHidden/>
              </w:rPr>
              <w:instrText xml:space="preserve"> PAGEREF _Toc160689795 \h </w:instrText>
            </w:r>
            <w:r w:rsidR="00183302">
              <w:rPr>
                <w:webHidden/>
              </w:rPr>
            </w:r>
            <w:r w:rsidR="00183302">
              <w:rPr>
                <w:webHidden/>
              </w:rPr>
              <w:fldChar w:fldCharType="separate"/>
            </w:r>
            <w:r w:rsidR="00183302">
              <w:rPr>
                <w:webHidden/>
              </w:rPr>
              <w:t>25</w:t>
            </w:r>
            <w:r w:rsidR="00183302">
              <w:rPr>
                <w:webHidden/>
              </w:rPr>
              <w:fldChar w:fldCharType="end"/>
            </w:r>
          </w:hyperlink>
        </w:p>
        <w:p w14:paraId="028D0DC1" w14:textId="1A261F01" w:rsidR="00183302" w:rsidRDefault="00000000">
          <w:pPr>
            <w:pStyle w:val="Inhopg3"/>
            <w:rPr>
              <w:rFonts w:eastAsiaTheme="minorEastAsia" w:cstheme="minorBidi"/>
              <w:b w:val="0"/>
              <w:bCs w:val="0"/>
              <w:kern w:val="2"/>
              <w:sz w:val="24"/>
              <w:szCs w:val="24"/>
              <w14:ligatures w14:val="standardContextual"/>
            </w:rPr>
          </w:pPr>
          <w:hyperlink w:anchor="_Toc160689796" w:history="1">
            <w:r w:rsidR="00183302" w:rsidRPr="00D35987">
              <w:rPr>
                <w:rStyle w:val="Hyperlink"/>
              </w:rPr>
              <w:t>Bijlage 7.2</w:t>
            </w:r>
            <w:r w:rsidR="00183302">
              <w:rPr>
                <w:rFonts w:eastAsiaTheme="minorEastAsia" w:cstheme="minorBidi"/>
                <w:b w:val="0"/>
                <w:bCs w:val="0"/>
                <w:kern w:val="2"/>
                <w:sz w:val="24"/>
                <w:szCs w:val="24"/>
                <w14:ligatures w14:val="standardContextual"/>
              </w:rPr>
              <w:tab/>
            </w:r>
            <w:r w:rsidR="00183302" w:rsidRPr="00D35987">
              <w:rPr>
                <w:rStyle w:val="Hyperlink"/>
              </w:rPr>
              <w:t>P1 VUmc parkeerlaag -2</w:t>
            </w:r>
            <w:r w:rsidR="00183302">
              <w:rPr>
                <w:webHidden/>
              </w:rPr>
              <w:tab/>
            </w:r>
            <w:r w:rsidR="00183302">
              <w:rPr>
                <w:webHidden/>
              </w:rPr>
              <w:fldChar w:fldCharType="begin"/>
            </w:r>
            <w:r w:rsidR="00183302">
              <w:rPr>
                <w:webHidden/>
              </w:rPr>
              <w:instrText xml:space="preserve"> PAGEREF _Toc160689796 \h </w:instrText>
            </w:r>
            <w:r w:rsidR="00183302">
              <w:rPr>
                <w:webHidden/>
              </w:rPr>
            </w:r>
            <w:r w:rsidR="00183302">
              <w:rPr>
                <w:webHidden/>
              </w:rPr>
              <w:fldChar w:fldCharType="separate"/>
            </w:r>
            <w:r w:rsidR="00183302">
              <w:rPr>
                <w:webHidden/>
              </w:rPr>
              <w:t>25</w:t>
            </w:r>
            <w:r w:rsidR="00183302">
              <w:rPr>
                <w:webHidden/>
              </w:rPr>
              <w:fldChar w:fldCharType="end"/>
            </w:r>
          </w:hyperlink>
        </w:p>
        <w:p w14:paraId="785561F4" w14:textId="746E9D80" w:rsidR="00183302" w:rsidRDefault="00000000">
          <w:pPr>
            <w:pStyle w:val="Inhopg3"/>
            <w:rPr>
              <w:rFonts w:eastAsiaTheme="minorEastAsia" w:cstheme="minorBidi"/>
              <w:b w:val="0"/>
              <w:bCs w:val="0"/>
              <w:kern w:val="2"/>
              <w:sz w:val="24"/>
              <w:szCs w:val="24"/>
              <w14:ligatures w14:val="standardContextual"/>
            </w:rPr>
          </w:pPr>
          <w:hyperlink w:anchor="_Toc160689797" w:history="1">
            <w:r w:rsidR="00183302" w:rsidRPr="00D35987">
              <w:rPr>
                <w:rStyle w:val="Hyperlink"/>
              </w:rPr>
              <w:t>Bijlage 7.3</w:t>
            </w:r>
            <w:r w:rsidR="00183302">
              <w:rPr>
                <w:rFonts w:eastAsiaTheme="minorEastAsia" w:cstheme="minorBidi"/>
                <w:b w:val="0"/>
                <w:bCs w:val="0"/>
                <w:kern w:val="2"/>
                <w:sz w:val="24"/>
                <w:szCs w:val="24"/>
                <w14:ligatures w14:val="standardContextual"/>
              </w:rPr>
              <w:tab/>
            </w:r>
            <w:r w:rsidR="00183302" w:rsidRPr="00D35987">
              <w:rPr>
                <w:rStyle w:val="Hyperlink"/>
              </w:rPr>
              <w:t>P2 VUmc parkeerlaag -1</w:t>
            </w:r>
            <w:r w:rsidR="00183302">
              <w:rPr>
                <w:webHidden/>
              </w:rPr>
              <w:tab/>
            </w:r>
            <w:r w:rsidR="00183302">
              <w:rPr>
                <w:webHidden/>
              </w:rPr>
              <w:fldChar w:fldCharType="begin"/>
            </w:r>
            <w:r w:rsidR="00183302">
              <w:rPr>
                <w:webHidden/>
              </w:rPr>
              <w:instrText xml:space="preserve"> PAGEREF _Toc160689797 \h </w:instrText>
            </w:r>
            <w:r w:rsidR="00183302">
              <w:rPr>
                <w:webHidden/>
              </w:rPr>
            </w:r>
            <w:r w:rsidR="00183302">
              <w:rPr>
                <w:webHidden/>
              </w:rPr>
              <w:fldChar w:fldCharType="separate"/>
            </w:r>
            <w:r w:rsidR="00183302">
              <w:rPr>
                <w:webHidden/>
              </w:rPr>
              <w:t>25</w:t>
            </w:r>
            <w:r w:rsidR="00183302">
              <w:rPr>
                <w:webHidden/>
              </w:rPr>
              <w:fldChar w:fldCharType="end"/>
            </w:r>
          </w:hyperlink>
        </w:p>
        <w:p w14:paraId="7E9BBA5C" w14:textId="15F5F437" w:rsidR="00183302" w:rsidRDefault="00000000">
          <w:pPr>
            <w:pStyle w:val="Inhopg3"/>
            <w:rPr>
              <w:rFonts w:eastAsiaTheme="minorEastAsia" w:cstheme="minorBidi"/>
              <w:b w:val="0"/>
              <w:bCs w:val="0"/>
              <w:kern w:val="2"/>
              <w:sz w:val="24"/>
              <w:szCs w:val="24"/>
              <w14:ligatures w14:val="standardContextual"/>
            </w:rPr>
          </w:pPr>
          <w:hyperlink w:anchor="_Toc160689798" w:history="1">
            <w:r w:rsidR="00183302" w:rsidRPr="00D35987">
              <w:rPr>
                <w:rStyle w:val="Hyperlink"/>
              </w:rPr>
              <w:t>Bijlage 7.4</w:t>
            </w:r>
            <w:r w:rsidR="00183302">
              <w:rPr>
                <w:rFonts w:eastAsiaTheme="minorEastAsia" w:cstheme="minorBidi"/>
                <w:b w:val="0"/>
                <w:bCs w:val="0"/>
                <w:kern w:val="2"/>
                <w:sz w:val="24"/>
                <w:szCs w:val="24"/>
                <w14:ligatures w14:val="standardContextual"/>
              </w:rPr>
              <w:tab/>
            </w:r>
            <w:r w:rsidR="00183302" w:rsidRPr="00D35987">
              <w:rPr>
                <w:rStyle w:val="Hyperlink"/>
              </w:rPr>
              <w:t>P2 VUmc parkeerlaag -2</w:t>
            </w:r>
            <w:r w:rsidR="00183302">
              <w:rPr>
                <w:webHidden/>
              </w:rPr>
              <w:tab/>
            </w:r>
            <w:r w:rsidR="00183302">
              <w:rPr>
                <w:webHidden/>
              </w:rPr>
              <w:fldChar w:fldCharType="begin"/>
            </w:r>
            <w:r w:rsidR="00183302">
              <w:rPr>
                <w:webHidden/>
              </w:rPr>
              <w:instrText xml:space="preserve"> PAGEREF _Toc160689798 \h </w:instrText>
            </w:r>
            <w:r w:rsidR="00183302">
              <w:rPr>
                <w:webHidden/>
              </w:rPr>
            </w:r>
            <w:r w:rsidR="00183302">
              <w:rPr>
                <w:webHidden/>
              </w:rPr>
              <w:fldChar w:fldCharType="separate"/>
            </w:r>
            <w:r w:rsidR="00183302">
              <w:rPr>
                <w:webHidden/>
              </w:rPr>
              <w:t>25</w:t>
            </w:r>
            <w:r w:rsidR="00183302">
              <w:rPr>
                <w:webHidden/>
              </w:rPr>
              <w:fldChar w:fldCharType="end"/>
            </w:r>
          </w:hyperlink>
        </w:p>
        <w:p w14:paraId="374961C5" w14:textId="369F9CC8" w:rsidR="00183302" w:rsidRDefault="00000000">
          <w:pPr>
            <w:pStyle w:val="Inhopg3"/>
            <w:rPr>
              <w:rFonts w:eastAsiaTheme="minorEastAsia" w:cstheme="minorBidi"/>
              <w:b w:val="0"/>
              <w:bCs w:val="0"/>
              <w:kern w:val="2"/>
              <w:sz w:val="24"/>
              <w:szCs w:val="24"/>
              <w14:ligatures w14:val="standardContextual"/>
            </w:rPr>
          </w:pPr>
          <w:hyperlink w:anchor="_Toc160689799" w:history="1">
            <w:r w:rsidR="00183302" w:rsidRPr="00D35987">
              <w:rPr>
                <w:rStyle w:val="Hyperlink"/>
              </w:rPr>
              <w:t>Bijlage 7.5</w:t>
            </w:r>
            <w:r w:rsidR="00183302">
              <w:rPr>
                <w:rFonts w:eastAsiaTheme="minorEastAsia" w:cstheme="minorBidi"/>
                <w:b w:val="0"/>
                <w:bCs w:val="0"/>
                <w:kern w:val="2"/>
                <w:sz w:val="24"/>
                <w:szCs w:val="24"/>
                <w14:ligatures w14:val="standardContextual"/>
              </w:rPr>
              <w:tab/>
            </w:r>
            <w:r w:rsidR="00183302" w:rsidRPr="00D35987">
              <w:rPr>
                <w:rStyle w:val="Hyperlink"/>
              </w:rPr>
              <w:t>P3 VU Campus parkeerlaag -1</w:t>
            </w:r>
            <w:r w:rsidR="00183302">
              <w:rPr>
                <w:webHidden/>
              </w:rPr>
              <w:tab/>
            </w:r>
            <w:r w:rsidR="00183302">
              <w:rPr>
                <w:webHidden/>
              </w:rPr>
              <w:fldChar w:fldCharType="begin"/>
            </w:r>
            <w:r w:rsidR="00183302">
              <w:rPr>
                <w:webHidden/>
              </w:rPr>
              <w:instrText xml:space="preserve"> PAGEREF _Toc160689799 \h </w:instrText>
            </w:r>
            <w:r w:rsidR="00183302">
              <w:rPr>
                <w:webHidden/>
              </w:rPr>
            </w:r>
            <w:r w:rsidR="00183302">
              <w:rPr>
                <w:webHidden/>
              </w:rPr>
              <w:fldChar w:fldCharType="separate"/>
            </w:r>
            <w:r w:rsidR="00183302">
              <w:rPr>
                <w:webHidden/>
              </w:rPr>
              <w:t>25</w:t>
            </w:r>
            <w:r w:rsidR="00183302">
              <w:rPr>
                <w:webHidden/>
              </w:rPr>
              <w:fldChar w:fldCharType="end"/>
            </w:r>
          </w:hyperlink>
        </w:p>
        <w:p w14:paraId="15389045" w14:textId="4E964493" w:rsidR="00183302" w:rsidRDefault="00000000">
          <w:pPr>
            <w:pStyle w:val="Inhopg3"/>
            <w:rPr>
              <w:rFonts w:eastAsiaTheme="minorEastAsia" w:cstheme="minorBidi"/>
              <w:b w:val="0"/>
              <w:bCs w:val="0"/>
              <w:kern w:val="2"/>
              <w:sz w:val="24"/>
              <w:szCs w:val="24"/>
              <w14:ligatures w14:val="standardContextual"/>
            </w:rPr>
          </w:pPr>
          <w:hyperlink w:anchor="_Toc160689800" w:history="1">
            <w:r w:rsidR="00183302" w:rsidRPr="00D35987">
              <w:rPr>
                <w:rStyle w:val="Hyperlink"/>
              </w:rPr>
              <w:t>Bijlage 7.6</w:t>
            </w:r>
            <w:r w:rsidR="00183302">
              <w:rPr>
                <w:rFonts w:eastAsiaTheme="minorEastAsia" w:cstheme="minorBidi"/>
                <w:b w:val="0"/>
                <w:bCs w:val="0"/>
                <w:kern w:val="2"/>
                <w:sz w:val="24"/>
                <w:szCs w:val="24"/>
                <w14:ligatures w14:val="standardContextual"/>
              </w:rPr>
              <w:tab/>
            </w:r>
            <w:r w:rsidR="00183302" w:rsidRPr="00D35987">
              <w:rPr>
                <w:rStyle w:val="Hyperlink"/>
              </w:rPr>
              <w:t>P3 VU Campus parkeerlaag -2</w:t>
            </w:r>
            <w:r w:rsidR="00183302">
              <w:rPr>
                <w:webHidden/>
              </w:rPr>
              <w:tab/>
            </w:r>
            <w:r w:rsidR="00183302">
              <w:rPr>
                <w:webHidden/>
              </w:rPr>
              <w:fldChar w:fldCharType="begin"/>
            </w:r>
            <w:r w:rsidR="00183302">
              <w:rPr>
                <w:webHidden/>
              </w:rPr>
              <w:instrText xml:space="preserve"> PAGEREF _Toc160689800 \h </w:instrText>
            </w:r>
            <w:r w:rsidR="00183302">
              <w:rPr>
                <w:webHidden/>
              </w:rPr>
            </w:r>
            <w:r w:rsidR="00183302">
              <w:rPr>
                <w:webHidden/>
              </w:rPr>
              <w:fldChar w:fldCharType="separate"/>
            </w:r>
            <w:r w:rsidR="00183302">
              <w:rPr>
                <w:webHidden/>
              </w:rPr>
              <w:t>25</w:t>
            </w:r>
            <w:r w:rsidR="00183302">
              <w:rPr>
                <w:webHidden/>
              </w:rPr>
              <w:fldChar w:fldCharType="end"/>
            </w:r>
          </w:hyperlink>
        </w:p>
        <w:p w14:paraId="36036868" w14:textId="46B11C69" w:rsidR="00183302" w:rsidRDefault="00000000">
          <w:pPr>
            <w:pStyle w:val="Inhopg3"/>
            <w:rPr>
              <w:rFonts w:eastAsiaTheme="minorEastAsia" w:cstheme="minorBidi"/>
              <w:b w:val="0"/>
              <w:bCs w:val="0"/>
              <w:kern w:val="2"/>
              <w:sz w:val="24"/>
              <w:szCs w:val="24"/>
              <w14:ligatures w14:val="standardContextual"/>
            </w:rPr>
          </w:pPr>
          <w:hyperlink w:anchor="_Toc160689801" w:history="1">
            <w:r w:rsidR="00183302" w:rsidRPr="00D35987">
              <w:rPr>
                <w:rStyle w:val="Hyperlink"/>
              </w:rPr>
              <w:t>Bijlage 7.7</w:t>
            </w:r>
            <w:r w:rsidR="00183302">
              <w:rPr>
                <w:rFonts w:eastAsiaTheme="minorEastAsia" w:cstheme="minorBidi"/>
                <w:b w:val="0"/>
                <w:bCs w:val="0"/>
                <w:kern w:val="2"/>
                <w:sz w:val="24"/>
                <w:szCs w:val="24"/>
                <w14:ligatures w14:val="standardContextual"/>
              </w:rPr>
              <w:tab/>
            </w:r>
            <w:r w:rsidR="00183302" w:rsidRPr="00D35987">
              <w:rPr>
                <w:rStyle w:val="Hyperlink"/>
              </w:rPr>
              <w:t>P3 VU Campus parkeerlaag -3</w:t>
            </w:r>
            <w:r w:rsidR="00183302">
              <w:rPr>
                <w:webHidden/>
              </w:rPr>
              <w:tab/>
            </w:r>
            <w:r w:rsidR="00183302">
              <w:rPr>
                <w:webHidden/>
              </w:rPr>
              <w:fldChar w:fldCharType="begin"/>
            </w:r>
            <w:r w:rsidR="00183302">
              <w:rPr>
                <w:webHidden/>
              </w:rPr>
              <w:instrText xml:space="preserve"> PAGEREF _Toc160689801 \h </w:instrText>
            </w:r>
            <w:r w:rsidR="00183302">
              <w:rPr>
                <w:webHidden/>
              </w:rPr>
            </w:r>
            <w:r w:rsidR="00183302">
              <w:rPr>
                <w:webHidden/>
              </w:rPr>
              <w:fldChar w:fldCharType="separate"/>
            </w:r>
            <w:r w:rsidR="00183302">
              <w:rPr>
                <w:webHidden/>
              </w:rPr>
              <w:t>25</w:t>
            </w:r>
            <w:r w:rsidR="00183302">
              <w:rPr>
                <w:webHidden/>
              </w:rPr>
              <w:fldChar w:fldCharType="end"/>
            </w:r>
          </w:hyperlink>
        </w:p>
        <w:p w14:paraId="3BC9203E" w14:textId="2D917DE6" w:rsidR="00183302" w:rsidRDefault="00000000">
          <w:pPr>
            <w:pStyle w:val="Inhopg3"/>
            <w:rPr>
              <w:rFonts w:eastAsiaTheme="minorEastAsia" w:cstheme="minorBidi"/>
              <w:b w:val="0"/>
              <w:bCs w:val="0"/>
              <w:kern w:val="2"/>
              <w:sz w:val="24"/>
              <w:szCs w:val="24"/>
              <w14:ligatures w14:val="standardContextual"/>
            </w:rPr>
          </w:pPr>
          <w:hyperlink w:anchor="_Toc160689802" w:history="1">
            <w:r w:rsidR="00183302" w:rsidRPr="00D35987">
              <w:rPr>
                <w:rStyle w:val="Hyperlink"/>
              </w:rPr>
              <w:t>Bijlage 8</w:t>
            </w:r>
            <w:r w:rsidR="00183302">
              <w:rPr>
                <w:rFonts w:eastAsiaTheme="minorEastAsia" w:cstheme="minorBidi"/>
                <w:b w:val="0"/>
                <w:bCs w:val="0"/>
                <w:kern w:val="2"/>
                <w:sz w:val="24"/>
                <w:szCs w:val="24"/>
                <w14:ligatures w14:val="standardContextual"/>
              </w:rPr>
              <w:tab/>
            </w:r>
            <w:r w:rsidR="00183302" w:rsidRPr="00D35987">
              <w:rPr>
                <w:rStyle w:val="Hyperlink"/>
              </w:rPr>
              <w:t>Prijsformulier PGS</w:t>
            </w:r>
            <w:r w:rsidR="00183302">
              <w:rPr>
                <w:webHidden/>
              </w:rPr>
              <w:tab/>
            </w:r>
            <w:r w:rsidR="00183302">
              <w:rPr>
                <w:webHidden/>
              </w:rPr>
              <w:fldChar w:fldCharType="begin"/>
            </w:r>
            <w:r w:rsidR="00183302">
              <w:rPr>
                <w:webHidden/>
              </w:rPr>
              <w:instrText xml:space="preserve"> PAGEREF _Toc160689802 \h </w:instrText>
            </w:r>
            <w:r w:rsidR="00183302">
              <w:rPr>
                <w:webHidden/>
              </w:rPr>
            </w:r>
            <w:r w:rsidR="00183302">
              <w:rPr>
                <w:webHidden/>
              </w:rPr>
              <w:fldChar w:fldCharType="separate"/>
            </w:r>
            <w:r w:rsidR="00183302">
              <w:rPr>
                <w:webHidden/>
              </w:rPr>
              <w:t>25</w:t>
            </w:r>
            <w:r w:rsidR="00183302">
              <w:rPr>
                <w:webHidden/>
              </w:rPr>
              <w:fldChar w:fldCharType="end"/>
            </w:r>
          </w:hyperlink>
        </w:p>
        <w:p w14:paraId="2DE6C8C9" w14:textId="3C03D8FB" w:rsidR="00183302" w:rsidRDefault="00000000">
          <w:pPr>
            <w:pStyle w:val="Inhopg3"/>
            <w:rPr>
              <w:rFonts w:eastAsiaTheme="minorEastAsia" w:cstheme="minorBidi"/>
              <w:b w:val="0"/>
              <w:bCs w:val="0"/>
              <w:kern w:val="2"/>
              <w:sz w:val="24"/>
              <w:szCs w:val="24"/>
              <w14:ligatures w14:val="standardContextual"/>
            </w:rPr>
          </w:pPr>
          <w:hyperlink w:anchor="_Toc160689803" w:history="1">
            <w:r w:rsidR="00183302" w:rsidRPr="00D35987">
              <w:rPr>
                <w:rStyle w:val="Hyperlink"/>
              </w:rPr>
              <w:t>Bijlage 9</w:t>
            </w:r>
            <w:r w:rsidR="00183302">
              <w:rPr>
                <w:rFonts w:eastAsiaTheme="minorEastAsia" w:cstheme="minorBidi"/>
                <w:b w:val="0"/>
                <w:bCs w:val="0"/>
                <w:kern w:val="2"/>
                <w:sz w:val="24"/>
                <w:szCs w:val="24"/>
                <w14:ligatures w14:val="standardContextual"/>
              </w:rPr>
              <w:tab/>
            </w:r>
            <w:r w:rsidR="00183302" w:rsidRPr="00D35987">
              <w:rPr>
                <w:rStyle w:val="Hyperlink"/>
              </w:rPr>
              <w:t>Format referentieprojecten</w:t>
            </w:r>
            <w:r w:rsidR="00183302">
              <w:rPr>
                <w:webHidden/>
              </w:rPr>
              <w:tab/>
            </w:r>
            <w:r w:rsidR="00183302">
              <w:rPr>
                <w:webHidden/>
              </w:rPr>
              <w:fldChar w:fldCharType="begin"/>
            </w:r>
            <w:r w:rsidR="00183302">
              <w:rPr>
                <w:webHidden/>
              </w:rPr>
              <w:instrText xml:space="preserve"> PAGEREF _Toc160689803 \h </w:instrText>
            </w:r>
            <w:r w:rsidR="00183302">
              <w:rPr>
                <w:webHidden/>
              </w:rPr>
            </w:r>
            <w:r w:rsidR="00183302">
              <w:rPr>
                <w:webHidden/>
              </w:rPr>
              <w:fldChar w:fldCharType="separate"/>
            </w:r>
            <w:r w:rsidR="00183302">
              <w:rPr>
                <w:webHidden/>
              </w:rPr>
              <w:t>25</w:t>
            </w:r>
            <w:r w:rsidR="00183302">
              <w:rPr>
                <w:webHidden/>
              </w:rPr>
              <w:fldChar w:fldCharType="end"/>
            </w:r>
          </w:hyperlink>
        </w:p>
        <w:p w14:paraId="09B18DD5" w14:textId="095C6C7C" w:rsidR="00183302" w:rsidRDefault="00000000">
          <w:pPr>
            <w:pStyle w:val="Inhopg3"/>
            <w:rPr>
              <w:rFonts w:eastAsiaTheme="minorEastAsia" w:cstheme="minorBidi"/>
              <w:b w:val="0"/>
              <w:bCs w:val="0"/>
              <w:kern w:val="2"/>
              <w:sz w:val="24"/>
              <w:szCs w:val="24"/>
              <w14:ligatures w14:val="standardContextual"/>
            </w:rPr>
          </w:pPr>
          <w:hyperlink w:anchor="_Toc160689804" w:history="1">
            <w:r w:rsidR="00183302" w:rsidRPr="00D35987">
              <w:rPr>
                <w:rStyle w:val="Hyperlink"/>
              </w:rPr>
              <w:t>Bijlage 10</w:t>
            </w:r>
            <w:r w:rsidR="00183302">
              <w:rPr>
                <w:rFonts w:eastAsiaTheme="minorEastAsia" w:cstheme="minorBidi"/>
                <w:b w:val="0"/>
                <w:bCs w:val="0"/>
                <w:kern w:val="2"/>
                <w:sz w:val="24"/>
                <w:szCs w:val="24"/>
                <w14:ligatures w14:val="standardContextual"/>
              </w:rPr>
              <w:tab/>
            </w:r>
            <w:r w:rsidR="00183302" w:rsidRPr="00D35987">
              <w:rPr>
                <w:rStyle w:val="Hyperlink"/>
              </w:rPr>
              <w:t>PGS verwerkersovereenkomst</w:t>
            </w:r>
            <w:r w:rsidR="00183302">
              <w:rPr>
                <w:webHidden/>
              </w:rPr>
              <w:tab/>
            </w:r>
            <w:r w:rsidR="00183302">
              <w:rPr>
                <w:webHidden/>
              </w:rPr>
              <w:fldChar w:fldCharType="begin"/>
            </w:r>
            <w:r w:rsidR="00183302">
              <w:rPr>
                <w:webHidden/>
              </w:rPr>
              <w:instrText xml:space="preserve"> PAGEREF _Toc160689804 \h </w:instrText>
            </w:r>
            <w:r w:rsidR="00183302">
              <w:rPr>
                <w:webHidden/>
              </w:rPr>
            </w:r>
            <w:r w:rsidR="00183302">
              <w:rPr>
                <w:webHidden/>
              </w:rPr>
              <w:fldChar w:fldCharType="separate"/>
            </w:r>
            <w:r w:rsidR="00183302">
              <w:rPr>
                <w:webHidden/>
              </w:rPr>
              <w:t>25</w:t>
            </w:r>
            <w:r w:rsidR="00183302">
              <w:rPr>
                <w:webHidden/>
              </w:rPr>
              <w:fldChar w:fldCharType="end"/>
            </w:r>
          </w:hyperlink>
        </w:p>
        <w:p w14:paraId="7B9ACA70" w14:textId="0E9BA091" w:rsidR="00183302" w:rsidRDefault="00000000">
          <w:pPr>
            <w:pStyle w:val="Inhopg3"/>
            <w:rPr>
              <w:rFonts w:eastAsiaTheme="minorEastAsia" w:cstheme="minorBidi"/>
              <w:b w:val="0"/>
              <w:bCs w:val="0"/>
              <w:kern w:val="2"/>
              <w:sz w:val="24"/>
              <w:szCs w:val="24"/>
              <w14:ligatures w14:val="standardContextual"/>
            </w:rPr>
          </w:pPr>
          <w:hyperlink w:anchor="_Toc160689805" w:history="1">
            <w:r w:rsidR="00183302" w:rsidRPr="00D35987">
              <w:rPr>
                <w:rStyle w:val="Hyperlink"/>
              </w:rPr>
              <w:t>Bijlage 11</w:t>
            </w:r>
            <w:r w:rsidR="00183302">
              <w:rPr>
                <w:rFonts w:eastAsiaTheme="minorEastAsia" w:cstheme="minorBidi"/>
                <w:b w:val="0"/>
                <w:bCs w:val="0"/>
                <w:kern w:val="2"/>
                <w:sz w:val="24"/>
                <w:szCs w:val="24"/>
                <w14:ligatures w14:val="standardContextual"/>
              </w:rPr>
              <w:tab/>
            </w:r>
            <w:r w:rsidR="00183302" w:rsidRPr="00D35987">
              <w:rPr>
                <w:rStyle w:val="Hyperlink"/>
              </w:rPr>
              <w:t>Algemene inkoopvoorwaarden VU</w:t>
            </w:r>
            <w:r w:rsidR="00183302">
              <w:rPr>
                <w:webHidden/>
              </w:rPr>
              <w:tab/>
            </w:r>
            <w:r w:rsidR="00183302">
              <w:rPr>
                <w:webHidden/>
              </w:rPr>
              <w:fldChar w:fldCharType="begin"/>
            </w:r>
            <w:r w:rsidR="00183302">
              <w:rPr>
                <w:webHidden/>
              </w:rPr>
              <w:instrText xml:space="preserve"> PAGEREF _Toc160689805 \h </w:instrText>
            </w:r>
            <w:r w:rsidR="00183302">
              <w:rPr>
                <w:webHidden/>
              </w:rPr>
            </w:r>
            <w:r w:rsidR="00183302">
              <w:rPr>
                <w:webHidden/>
              </w:rPr>
              <w:fldChar w:fldCharType="separate"/>
            </w:r>
            <w:r w:rsidR="00183302">
              <w:rPr>
                <w:webHidden/>
              </w:rPr>
              <w:t>25</w:t>
            </w:r>
            <w:r w:rsidR="00183302">
              <w:rPr>
                <w:webHidden/>
              </w:rPr>
              <w:fldChar w:fldCharType="end"/>
            </w:r>
          </w:hyperlink>
        </w:p>
        <w:p w14:paraId="7C553560" w14:textId="15ECE1E0" w:rsidR="00183302" w:rsidRDefault="00000000">
          <w:pPr>
            <w:pStyle w:val="Inhopg3"/>
            <w:rPr>
              <w:rFonts w:eastAsiaTheme="minorEastAsia" w:cstheme="minorBidi"/>
              <w:b w:val="0"/>
              <w:bCs w:val="0"/>
              <w:kern w:val="2"/>
              <w:sz w:val="24"/>
              <w:szCs w:val="24"/>
              <w14:ligatures w14:val="standardContextual"/>
            </w:rPr>
          </w:pPr>
          <w:hyperlink w:anchor="_Toc160689806" w:history="1">
            <w:r w:rsidR="00183302" w:rsidRPr="00D35987">
              <w:rPr>
                <w:rStyle w:val="Hyperlink"/>
              </w:rPr>
              <w:t>Bijlage 12</w:t>
            </w:r>
            <w:r w:rsidR="00183302">
              <w:rPr>
                <w:rFonts w:eastAsiaTheme="minorEastAsia" w:cstheme="minorBidi"/>
                <w:b w:val="0"/>
                <w:bCs w:val="0"/>
                <w:kern w:val="2"/>
                <w:sz w:val="24"/>
                <w:szCs w:val="24"/>
                <w14:ligatures w14:val="standardContextual"/>
              </w:rPr>
              <w:tab/>
            </w:r>
            <w:r w:rsidR="00183302" w:rsidRPr="00D35987">
              <w:rPr>
                <w:rStyle w:val="Hyperlink"/>
              </w:rPr>
              <w:t>Concept overeenkomst onderhoud PGS</w:t>
            </w:r>
            <w:r w:rsidR="00183302">
              <w:rPr>
                <w:webHidden/>
              </w:rPr>
              <w:tab/>
            </w:r>
            <w:r w:rsidR="00183302">
              <w:rPr>
                <w:webHidden/>
              </w:rPr>
              <w:fldChar w:fldCharType="begin"/>
            </w:r>
            <w:r w:rsidR="00183302">
              <w:rPr>
                <w:webHidden/>
              </w:rPr>
              <w:instrText xml:space="preserve"> PAGEREF _Toc160689806 \h </w:instrText>
            </w:r>
            <w:r w:rsidR="00183302">
              <w:rPr>
                <w:webHidden/>
              </w:rPr>
            </w:r>
            <w:r w:rsidR="00183302">
              <w:rPr>
                <w:webHidden/>
              </w:rPr>
              <w:fldChar w:fldCharType="separate"/>
            </w:r>
            <w:r w:rsidR="00183302">
              <w:rPr>
                <w:webHidden/>
              </w:rPr>
              <w:t>25</w:t>
            </w:r>
            <w:r w:rsidR="00183302">
              <w:rPr>
                <w:webHidden/>
              </w:rPr>
              <w:fldChar w:fldCharType="end"/>
            </w:r>
          </w:hyperlink>
        </w:p>
        <w:p w14:paraId="395DE7DF" w14:textId="6BEDAC78" w:rsidR="00BA20D5" w:rsidRPr="0029092A" w:rsidRDefault="00BA20D5" w:rsidP="00B06FAA">
          <w:pPr>
            <w:pStyle w:val="Inhopg3"/>
            <w:tabs>
              <w:tab w:val="right" w:leader="dot" w:pos="9060"/>
            </w:tabs>
            <w:rPr>
              <w:rStyle w:val="Hyperlink"/>
              <w:b w:val="0"/>
              <w:kern w:val="2"/>
              <w14:ligatures w14:val="standardContextual"/>
            </w:rPr>
          </w:pPr>
          <w:r>
            <w:fldChar w:fldCharType="end"/>
          </w:r>
        </w:p>
      </w:sdtContent>
    </w:sdt>
    <w:p w14:paraId="4956FC4B" w14:textId="542F25C2" w:rsidR="002A2CDB" w:rsidRPr="0029092A" w:rsidRDefault="002A2CDB" w:rsidP="771CF124">
      <w:pPr>
        <w:spacing w:line="240" w:lineRule="auto"/>
        <w:contextualSpacing/>
        <w:rPr>
          <w:rFonts w:asciiTheme="minorHAnsi" w:hAnsiTheme="minorHAnsi" w:cstheme="minorBidi"/>
          <w:b/>
          <w:bCs/>
        </w:rPr>
      </w:pPr>
    </w:p>
    <w:p w14:paraId="2919AD80" w14:textId="77777777" w:rsidR="00B73E90" w:rsidRPr="0029092A" w:rsidRDefault="00B73E90" w:rsidP="009753E2">
      <w:pPr>
        <w:spacing w:after="0"/>
        <w:rPr>
          <w:rFonts w:asciiTheme="minorHAnsi" w:hAnsiTheme="minorHAnsi" w:cstheme="minorHAnsi"/>
        </w:rPr>
      </w:pPr>
      <w:r w:rsidRPr="0029092A">
        <w:rPr>
          <w:rFonts w:asciiTheme="minorHAnsi" w:hAnsiTheme="minorHAnsi" w:cstheme="minorHAnsi"/>
        </w:rPr>
        <w:br w:type="page"/>
      </w:r>
    </w:p>
    <w:p w14:paraId="5921E2B0" w14:textId="77777777" w:rsidR="002A2CDB" w:rsidRPr="0029092A" w:rsidRDefault="002A2CDB" w:rsidP="771CF124">
      <w:pPr>
        <w:pStyle w:val="Kop10"/>
        <w:tabs>
          <w:tab w:val="left" w:pos="993"/>
        </w:tabs>
        <w:spacing w:line="276" w:lineRule="auto"/>
        <w:contextualSpacing/>
        <w:rPr>
          <w:rFonts w:asciiTheme="minorHAnsi" w:hAnsiTheme="minorHAnsi" w:cstheme="minorBidi"/>
        </w:rPr>
      </w:pPr>
      <w:bookmarkStart w:id="2" w:name="_Toc362518825"/>
      <w:bookmarkStart w:id="3" w:name="_Toc160689746"/>
      <w:r w:rsidRPr="771CF124">
        <w:rPr>
          <w:rFonts w:asciiTheme="minorHAnsi" w:hAnsiTheme="minorHAnsi" w:cstheme="minorBidi"/>
        </w:rPr>
        <w:lastRenderedPageBreak/>
        <w:t>1.</w:t>
      </w:r>
      <w:r>
        <w:tab/>
      </w:r>
      <w:r w:rsidRPr="771CF124">
        <w:rPr>
          <w:rFonts w:asciiTheme="minorHAnsi" w:hAnsiTheme="minorHAnsi" w:cstheme="minorBidi"/>
        </w:rPr>
        <w:t>Inleiding</w:t>
      </w:r>
      <w:bookmarkEnd w:id="2"/>
      <w:bookmarkEnd w:id="3"/>
    </w:p>
    <w:p w14:paraId="040255F4" w14:textId="1F552751" w:rsidR="002A2CDB" w:rsidRPr="0029092A" w:rsidRDefault="002A2CDB" w:rsidP="009753E2">
      <w:pPr>
        <w:widowControl w:val="0"/>
        <w:tabs>
          <w:tab w:val="left" w:pos="567"/>
        </w:tabs>
        <w:autoSpaceDE w:val="0"/>
        <w:autoSpaceDN w:val="0"/>
        <w:adjustRightInd w:val="0"/>
        <w:contextualSpacing/>
        <w:rPr>
          <w:rFonts w:asciiTheme="minorHAnsi" w:hAnsiTheme="minorHAnsi" w:cstheme="minorHAnsi"/>
        </w:rPr>
      </w:pPr>
      <w:r w:rsidRPr="0029092A">
        <w:rPr>
          <w:rFonts w:asciiTheme="minorHAnsi" w:hAnsiTheme="minorHAnsi" w:cstheme="minorHAnsi"/>
        </w:rPr>
        <w:t xml:space="preserve">Voor u ligt de offerteaanvraag behorende bij </w:t>
      </w:r>
      <w:r w:rsidR="001F620F" w:rsidRPr="0029092A">
        <w:rPr>
          <w:rFonts w:asciiTheme="minorHAnsi" w:hAnsiTheme="minorHAnsi" w:cstheme="minorHAnsi"/>
        </w:rPr>
        <w:t xml:space="preserve">de </w:t>
      </w:r>
      <w:r w:rsidRPr="0029092A">
        <w:rPr>
          <w:rFonts w:asciiTheme="minorHAnsi" w:hAnsiTheme="minorHAnsi" w:cstheme="minorHAnsi"/>
        </w:rPr>
        <w:t xml:space="preserve">Europese aanbesteding volgens de Openbare aanbestedingsprocedure voor </w:t>
      </w:r>
      <w:r w:rsidR="00584C12" w:rsidRPr="0029092A">
        <w:rPr>
          <w:rFonts w:asciiTheme="minorHAnsi" w:hAnsiTheme="minorHAnsi" w:cstheme="minorHAnsi"/>
        </w:rPr>
        <w:t>“</w:t>
      </w:r>
      <w:r w:rsidR="00D272AB" w:rsidRPr="0029092A">
        <w:rPr>
          <w:rFonts w:asciiTheme="minorHAnsi" w:hAnsiTheme="minorHAnsi" w:cstheme="minorHAnsi"/>
        </w:rPr>
        <w:t>parkeergeleide systeem</w:t>
      </w:r>
      <w:r w:rsidR="00584C12" w:rsidRPr="0029092A">
        <w:rPr>
          <w:rFonts w:asciiTheme="minorHAnsi" w:hAnsiTheme="minorHAnsi" w:cstheme="minorHAnsi"/>
        </w:rPr>
        <w:t>”</w:t>
      </w:r>
      <w:r w:rsidR="00BF2F1D" w:rsidRPr="0029092A">
        <w:rPr>
          <w:rFonts w:asciiTheme="minorHAnsi" w:hAnsiTheme="minorHAnsi" w:cstheme="minorHAnsi"/>
        </w:rPr>
        <w:t>.</w:t>
      </w:r>
    </w:p>
    <w:p w14:paraId="68A82736" w14:textId="77777777" w:rsidR="002A2CDB" w:rsidRPr="0029092A" w:rsidRDefault="002A2CDB" w:rsidP="771CF124">
      <w:pPr>
        <w:pStyle w:val="Kop3"/>
        <w:numPr>
          <w:ilvl w:val="1"/>
          <w:numId w:val="6"/>
        </w:numPr>
        <w:tabs>
          <w:tab w:val="clear" w:pos="1079"/>
          <w:tab w:val="num" w:pos="851"/>
        </w:tabs>
        <w:spacing w:before="360" w:line="276" w:lineRule="auto"/>
        <w:ind w:left="993" w:hanging="993"/>
        <w:contextualSpacing/>
        <w:rPr>
          <w:rFonts w:asciiTheme="minorHAnsi" w:hAnsiTheme="minorHAnsi" w:cstheme="minorBidi"/>
          <w:i w:val="0"/>
          <w:sz w:val="22"/>
          <w:szCs w:val="22"/>
        </w:rPr>
      </w:pPr>
      <w:r w:rsidRPr="771CF124">
        <w:rPr>
          <w:rFonts w:asciiTheme="minorHAnsi" w:hAnsiTheme="minorHAnsi" w:cstheme="minorBidi"/>
          <w:i w:val="0"/>
          <w:sz w:val="22"/>
          <w:szCs w:val="22"/>
        </w:rPr>
        <w:t xml:space="preserve"> </w:t>
      </w:r>
      <w:r>
        <w:tab/>
      </w:r>
      <w:bookmarkStart w:id="4" w:name="_Toc362518826"/>
      <w:bookmarkStart w:id="5" w:name="_Toc160689747"/>
      <w:r w:rsidRPr="771CF124">
        <w:rPr>
          <w:rFonts w:asciiTheme="minorHAnsi" w:hAnsiTheme="minorHAnsi" w:cstheme="minorBidi"/>
          <w:i w:val="0"/>
          <w:sz w:val="22"/>
          <w:szCs w:val="22"/>
        </w:rPr>
        <w:t>De opdracht</w:t>
      </w:r>
      <w:bookmarkEnd w:id="4"/>
      <w:bookmarkEnd w:id="5"/>
    </w:p>
    <w:p w14:paraId="7A0F3235" w14:textId="74D81326" w:rsidR="00D272AB" w:rsidRPr="0029092A" w:rsidRDefault="00D272AB" w:rsidP="3AB3EB4D">
      <w:pPr>
        <w:rPr>
          <w:rFonts w:asciiTheme="minorHAnsi" w:hAnsiTheme="minorHAnsi" w:cstheme="minorBidi"/>
        </w:rPr>
      </w:pPr>
      <w:r w:rsidRPr="3AB3EB4D">
        <w:rPr>
          <w:rFonts w:asciiTheme="minorHAnsi" w:hAnsiTheme="minorHAnsi" w:cstheme="minorBidi"/>
        </w:rPr>
        <w:t xml:space="preserve">De opdracht betreft het leveren en onderhouden van drie parkeergeleide systemen voor de parkeergarages </w:t>
      </w:r>
      <w:r w:rsidR="54AD049D" w:rsidRPr="3AB3EB4D">
        <w:rPr>
          <w:rFonts w:asciiTheme="minorHAnsi" w:hAnsiTheme="minorHAnsi" w:cstheme="minorBidi"/>
        </w:rPr>
        <w:t xml:space="preserve">P1 </w:t>
      </w:r>
      <w:proofErr w:type="spellStart"/>
      <w:r w:rsidR="54AD049D" w:rsidRPr="3AB3EB4D">
        <w:rPr>
          <w:rFonts w:asciiTheme="minorHAnsi" w:hAnsiTheme="minorHAnsi" w:cstheme="minorBidi"/>
        </w:rPr>
        <w:t>VUmc</w:t>
      </w:r>
      <w:proofErr w:type="spellEnd"/>
      <w:r w:rsidR="54AD049D" w:rsidRPr="3AB3EB4D">
        <w:rPr>
          <w:rFonts w:asciiTheme="minorHAnsi" w:hAnsiTheme="minorHAnsi" w:cstheme="minorBidi"/>
        </w:rPr>
        <w:t xml:space="preserve">, P2 </w:t>
      </w:r>
      <w:proofErr w:type="spellStart"/>
      <w:r w:rsidR="54AD049D" w:rsidRPr="3AB3EB4D">
        <w:rPr>
          <w:rFonts w:asciiTheme="minorHAnsi" w:hAnsiTheme="minorHAnsi" w:cstheme="minorBidi"/>
        </w:rPr>
        <w:t>VUmc</w:t>
      </w:r>
      <w:proofErr w:type="spellEnd"/>
      <w:r w:rsidR="54AD049D" w:rsidRPr="3AB3EB4D">
        <w:rPr>
          <w:rFonts w:asciiTheme="minorHAnsi" w:hAnsiTheme="minorHAnsi" w:cstheme="minorBidi"/>
        </w:rPr>
        <w:t xml:space="preserve"> en P3 VU Campus</w:t>
      </w:r>
      <w:r w:rsidR="002965B9" w:rsidRPr="3AB3EB4D">
        <w:rPr>
          <w:rFonts w:asciiTheme="minorHAnsi" w:hAnsiTheme="minorHAnsi" w:cstheme="minorBidi"/>
        </w:rPr>
        <w:t>.</w:t>
      </w:r>
      <w:r w:rsidRPr="3AB3EB4D">
        <w:rPr>
          <w:rFonts w:asciiTheme="minorHAnsi" w:hAnsiTheme="minorHAnsi" w:cstheme="minorBidi"/>
        </w:rPr>
        <w:t xml:space="preserve"> De aanbesteding betreft een Europese aanbesteding volgens de Openbare Procedure, conform de Aanbestedingswet 2012. Het doel van deze aanbesteding is om te komen tot een opdracht met een 1 opdrachtnemer. </w:t>
      </w:r>
      <w:r w:rsidR="4269285B" w:rsidRPr="3AB3EB4D">
        <w:rPr>
          <w:rFonts w:asciiTheme="minorHAnsi" w:hAnsiTheme="minorHAnsi" w:cstheme="minorBidi"/>
        </w:rPr>
        <w:t xml:space="preserve">De bedoeling is dat alle werkzaamheden in de zomervakantie worden uitgevoerd. Mocht dit door (te) late levering van bv. </w:t>
      </w:r>
      <w:r w:rsidR="7BC39A8B" w:rsidRPr="3AB3EB4D">
        <w:rPr>
          <w:rFonts w:asciiTheme="minorHAnsi" w:hAnsiTheme="minorHAnsi" w:cstheme="minorBidi"/>
        </w:rPr>
        <w:t>c</w:t>
      </w:r>
      <w:r w:rsidR="4269285B" w:rsidRPr="3AB3EB4D">
        <w:rPr>
          <w:rFonts w:asciiTheme="minorHAnsi" w:hAnsiTheme="minorHAnsi" w:cstheme="minorBidi"/>
        </w:rPr>
        <w:t xml:space="preserve">amera's niet mogelijk zijn dienen alle voorbereidende bouwkundige werkzaamheden in deze rustige periode te worden uitgevoerd zodat bij </w:t>
      </w:r>
      <w:r w:rsidR="31BC31FA" w:rsidRPr="3AB3EB4D">
        <w:rPr>
          <w:rFonts w:asciiTheme="minorHAnsi" w:hAnsiTheme="minorHAnsi" w:cstheme="minorBidi"/>
        </w:rPr>
        <w:t xml:space="preserve">levering van de componenten het PGS middels ‘plug </w:t>
      </w:r>
      <w:proofErr w:type="spellStart"/>
      <w:r w:rsidR="31BC31FA" w:rsidRPr="3AB3EB4D">
        <w:rPr>
          <w:rFonts w:asciiTheme="minorHAnsi" w:hAnsiTheme="minorHAnsi" w:cstheme="minorBidi"/>
        </w:rPr>
        <w:t>and</w:t>
      </w:r>
      <w:proofErr w:type="spellEnd"/>
      <w:r w:rsidR="31BC31FA" w:rsidRPr="3AB3EB4D">
        <w:rPr>
          <w:rFonts w:asciiTheme="minorHAnsi" w:hAnsiTheme="minorHAnsi" w:cstheme="minorBidi"/>
        </w:rPr>
        <w:t xml:space="preserve"> </w:t>
      </w:r>
      <w:proofErr w:type="spellStart"/>
      <w:r w:rsidR="31BC31FA" w:rsidRPr="3AB3EB4D">
        <w:rPr>
          <w:rFonts w:asciiTheme="minorHAnsi" w:hAnsiTheme="minorHAnsi" w:cstheme="minorBidi"/>
        </w:rPr>
        <w:t>play</w:t>
      </w:r>
      <w:proofErr w:type="spellEnd"/>
      <w:r w:rsidR="31BC31FA" w:rsidRPr="3AB3EB4D">
        <w:rPr>
          <w:rFonts w:asciiTheme="minorHAnsi" w:hAnsiTheme="minorHAnsi" w:cstheme="minorBidi"/>
        </w:rPr>
        <w:t>’ in bedrijf kan worden genomen.</w:t>
      </w:r>
    </w:p>
    <w:p w14:paraId="23F4BF61" w14:textId="77777777" w:rsidR="001F4E1B" w:rsidRPr="0029092A" w:rsidRDefault="001F4E1B" w:rsidP="001F4E1B">
      <w:pPr>
        <w:pStyle w:val="paragraph"/>
        <w:spacing w:before="0" w:beforeAutospacing="0" w:after="0" w:afterAutospacing="0"/>
        <w:textAlignment w:val="baseline"/>
        <w:rPr>
          <w:rFonts w:asciiTheme="minorHAnsi" w:hAnsiTheme="minorHAnsi" w:cstheme="minorHAnsi"/>
          <w:sz w:val="22"/>
          <w:szCs w:val="22"/>
        </w:rPr>
      </w:pPr>
      <w:r w:rsidRPr="0029092A">
        <w:rPr>
          <w:rStyle w:val="normaltextrun"/>
          <w:rFonts w:asciiTheme="minorHAnsi" w:hAnsiTheme="minorHAnsi" w:cstheme="minorHAnsi"/>
          <w:sz w:val="22"/>
          <w:szCs w:val="22"/>
        </w:rPr>
        <w:t>Optie:</w:t>
      </w:r>
      <w:r w:rsidRPr="0029092A">
        <w:rPr>
          <w:rStyle w:val="eop"/>
          <w:rFonts w:asciiTheme="minorHAnsi" w:hAnsiTheme="minorHAnsi" w:cstheme="minorHAnsi"/>
          <w:sz w:val="22"/>
          <w:szCs w:val="22"/>
        </w:rPr>
        <w:t> </w:t>
      </w:r>
    </w:p>
    <w:p w14:paraId="0E08FDF5" w14:textId="694A6CA1" w:rsidR="001F4E1B" w:rsidRPr="0029092A" w:rsidRDefault="001F4E1B" w:rsidP="3DCA1F2C">
      <w:pPr>
        <w:pStyle w:val="paragraph"/>
        <w:spacing w:before="0" w:beforeAutospacing="0" w:after="0" w:afterAutospacing="0"/>
        <w:textAlignment w:val="baseline"/>
        <w:rPr>
          <w:rFonts w:asciiTheme="minorHAnsi" w:hAnsiTheme="minorHAnsi" w:cstheme="minorBidi"/>
          <w:sz w:val="22"/>
          <w:szCs w:val="22"/>
        </w:rPr>
      </w:pPr>
      <w:r w:rsidRPr="5CCB17C1">
        <w:rPr>
          <w:rStyle w:val="normaltextrun"/>
          <w:rFonts w:asciiTheme="minorHAnsi" w:hAnsiTheme="minorHAnsi" w:cstheme="minorBidi"/>
          <w:sz w:val="22"/>
          <w:szCs w:val="22"/>
        </w:rPr>
        <w:t>In deze aanbesteding wordt een optie opgenomen voor uitbreiding van het systeem voor de parkeergarage</w:t>
      </w:r>
      <w:r w:rsidR="00EF5F94" w:rsidRPr="5CCB17C1">
        <w:rPr>
          <w:rStyle w:val="normaltextrun"/>
          <w:rFonts w:asciiTheme="minorHAnsi" w:hAnsiTheme="minorHAnsi" w:cstheme="minorBidi"/>
          <w:sz w:val="22"/>
          <w:szCs w:val="22"/>
        </w:rPr>
        <w:t>s</w:t>
      </w:r>
      <w:r w:rsidRPr="5CCB17C1">
        <w:rPr>
          <w:rStyle w:val="normaltextrun"/>
          <w:rFonts w:asciiTheme="minorHAnsi" w:hAnsiTheme="minorHAnsi" w:cstheme="minorBidi"/>
          <w:sz w:val="22"/>
          <w:szCs w:val="22"/>
        </w:rPr>
        <w:t xml:space="preserve"> van de </w:t>
      </w:r>
      <w:r w:rsidR="00E856D4">
        <w:rPr>
          <w:rStyle w:val="normaltextrun"/>
          <w:rFonts w:asciiTheme="minorHAnsi" w:hAnsiTheme="minorHAnsi" w:cstheme="minorBidi"/>
          <w:sz w:val="22"/>
          <w:szCs w:val="22"/>
        </w:rPr>
        <w:t>POLI</w:t>
      </w:r>
      <w:r w:rsidR="00EF5F94" w:rsidRPr="5CCB17C1">
        <w:rPr>
          <w:rStyle w:val="normaltextrun"/>
          <w:rFonts w:asciiTheme="minorHAnsi" w:hAnsiTheme="minorHAnsi" w:cstheme="minorBidi"/>
          <w:sz w:val="22"/>
          <w:szCs w:val="22"/>
        </w:rPr>
        <w:t xml:space="preserve"> </w:t>
      </w:r>
      <w:r w:rsidR="00C45CB8" w:rsidRPr="5CCB17C1">
        <w:rPr>
          <w:rStyle w:val="normaltextrun"/>
          <w:rFonts w:asciiTheme="minorHAnsi" w:hAnsiTheme="minorHAnsi" w:cstheme="minorBidi"/>
          <w:sz w:val="22"/>
          <w:szCs w:val="22"/>
        </w:rPr>
        <w:t xml:space="preserve">(ca 400pp) </w:t>
      </w:r>
      <w:r w:rsidR="00EF5F94" w:rsidRPr="5CCB17C1">
        <w:rPr>
          <w:rStyle w:val="normaltextrun"/>
          <w:rFonts w:asciiTheme="minorHAnsi" w:hAnsiTheme="minorHAnsi" w:cstheme="minorBidi"/>
          <w:sz w:val="22"/>
          <w:szCs w:val="22"/>
        </w:rPr>
        <w:t>en AVB</w:t>
      </w:r>
      <w:r w:rsidR="00C45CB8" w:rsidRPr="5CCB17C1">
        <w:rPr>
          <w:rStyle w:val="normaltextrun"/>
          <w:rFonts w:asciiTheme="minorHAnsi" w:hAnsiTheme="minorHAnsi" w:cstheme="minorBidi"/>
          <w:sz w:val="22"/>
          <w:szCs w:val="22"/>
        </w:rPr>
        <w:t xml:space="preserve"> (ca 180pp)</w:t>
      </w:r>
      <w:r w:rsidRPr="5CCB17C1">
        <w:rPr>
          <w:rStyle w:val="normaltextrun"/>
          <w:rFonts w:asciiTheme="minorHAnsi" w:hAnsiTheme="minorHAnsi" w:cstheme="minorBidi"/>
          <w:sz w:val="22"/>
          <w:szCs w:val="22"/>
        </w:rPr>
        <w:t xml:space="preserve">. </w:t>
      </w:r>
      <w:r w:rsidR="00100258" w:rsidRPr="5CCB17C1">
        <w:rPr>
          <w:rStyle w:val="normaltextrun"/>
          <w:rFonts w:asciiTheme="minorHAnsi" w:hAnsiTheme="minorHAnsi" w:cstheme="minorBidi"/>
          <w:sz w:val="22"/>
          <w:szCs w:val="22"/>
        </w:rPr>
        <w:t xml:space="preserve">Daarnaast zijn er gebouwen in </w:t>
      </w:r>
      <w:r w:rsidR="00C45CB8" w:rsidRPr="5CCB17C1">
        <w:rPr>
          <w:rStyle w:val="normaltextrun"/>
          <w:rFonts w:asciiTheme="minorHAnsi" w:hAnsiTheme="minorHAnsi" w:cstheme="minorBidi"/>
          <w:sz w:val="22"/>
          <w:szCs w:val="22"/>
        </w:rPr>
        <w:t>ontwikkeling</w:t>
      </w:r>
      <w:r w:rsidR="00100258" w:rsidRPr="5CCB17C1">
        <w:rPr>
          <w:rStyle w:val="normaltextrun"/>
          <w:rFonts w:asciiTheme="minorHAnsi" w:hAnsiTheme="minorHAnsi" w:cstheme="minorBidi"/>
          <w:sz w:val="22"/>
          <w:szCs w:val="22"/>
        </w:rPr>
        <w:t xml:space="preserve"> bi</w:t>
      </w:r>
      <w:r w:rsidR="00C45CB8" w:rsidRPr="5CCB17C1">
        <w:rPr>
          <w:rStyle w:val="normaltextrun"/>
          <w:rFonts w:asciiTheme="minorHAnsi" w:hAnsiTheme="minorHAnsi" w:cstheme="minorBidi"/>
          <w:sz w:val="22"/>
          <w:szCs w:val="22"/>
        </w:rPr>
        <w:t>j</w:t>
      </w:r>
      <w:r w:rsidR="00100258" w:rsidRPr="5CCB17C1">
        <w:rPr>
          <w:rStyle w:val="normaltextrun"/>
          <w:rFonts w:asciiTheme="minorHAnsi" w:hAnsiTheme="minorHAnsi" w:cstheme="minorBidi"/>
          <w:sz w:val="22"/>
          <w:szCs w:val="22"/>
        </w:rPr>
        <w:t xml:space="preserve"> VU en </w:t>
      </w:r>
      <w:proofErr w:type="spellStart"/>
      <w:r w:rsidR="00100258" w:rsidRPr="5CCB17C1">
        <w:rPr>
          <w:rStyle w:val="normaltextrun"/>
          <w:rFonts w:asciiTheme="minorHAnsi" w:hAnsiTheme="minorHAnsi" w:cstheme="minorBidi"/>
          <w:sz w:val="22"/>
          <w:szCs w:val="22"/>
        </w:rPr>
        <w:t>VUmc</w:t>
      </w:r>
      <w:proofErr w:type="spellEnd"/>
      <w:r w:rsidR="00100258" w:rsidRPr="5CCB17C1">
        <w:rPr>
          <w:rStyle w:val="normaltextrun"/>
          <w:rFonts w:asciiTheme="minorHAnsi" w:hAnsiTheme="minorHAnsi" w:cstheme="minorBidi"/>
          <w:sz w:val="22"/>
          <w:szCs w:val="22"/>
        </w:rPr>
        <w:t xml:space="preserve"> waarvan enkele voorzien zullen worden van parkeergarages. </w:t>
      </w:r>
      <w:r w:rsidRPr="5CCB17C1">
        <w:rPr>
          <w:rStyle w:val="eop"/>
          <w:rFonts w:asciiTheme="minorHAnsi" w:hAnsiTheme="minorHAnsi" w:cstheme="minorBidi"/>
          <w:sz w:val="22"/>
          <w:szCs w:val="22"/>
        </w:rPr>
        <w:t> </w:t>
      </w:r>
      <w:r w:rsidR="6787DB3B" w:rsidRPr="5CCB17C1">
        <w:rPr>
          <w:rStyle w:val="eop"/>
          <w:rFonts w:asciiTheme="minorHAnsi" w:hAnsiTheme="minorHAnsi" w:cstheme="minorBidi"/>
          <w:sz w:val="22"/>
          <w:szCs w:val="22"/>
        </w:rPr>
        <w:t>De financiële onderlegger voor het bepalen van de optie zal de oorspronkelijke aanbieding zijn.</w:t>
      </w:r>
    </w:p>
    <w:p w14:paraId="675E4003" w14:textId="463706DA" w:rsidR="00D272AB" w:rsidRPr="0029092A" w:rsidRDefault="00D272AB" w:rsidP="3DCA1F2C">
      <w:pPr>
        <w:tabs>
          <w:tab w:val="left" w:pos="993"/>
        </w:tabs>
        <w:rPr>
          <w:rFonts w:asciiTheme="minorHAnsi" w:hAnsiTheme="minorHAnsi" w:cstheme="minorBidi"/>
        </w:rPr>
      </w:pPr>
      <w:r>
        <w:br/>
      </w:r>
      <w:r w:rsidRPr="3DCA1F2C">
        <w:rPr>
          <w:rFonts w:asciiTheme="minorHAnsi" w:hAnsiTheme="minorHAnsi" w:cstheme="minorBidi"/>
        </w:rPr>
        <w:t xml:space="preserve">De </w:t>
      </w:r>
      <w:r w:rsidR="005D7D1B">
        <w:rPr>
          <w:rFonts w:asciiTheme="minorHAnsi" w:hAnsiTheme="minorHAnsi" w:cstheme="minorBidi"/>
        </w:rPr>
        <w:t>onderhouds</w:t>
      </w:r>
      <w:r w:rsidRPr="3DCA1F2C">
        <w:rPr>
          <w:rFonts w:asciiTheme="minorHAnsi" w:hAnsiTheme="minorHAnsi" w:cstheme="minorBidi"/>
        </w:rPr>
        <w:t xml:space="preserve">overeenkomst wordt afgesloten voor een periode van </w:t>
      </w:r>
      <w:r w:rsidR="00F06ABB">
        <w:rPr>
          <w:rFonts w:asciiTheme="minorHAnsi" w:hAnsiTheme="minorHAnsi" w:cstheme="minorBidi"/>
        </w:rPr>
        <w:t>vijf</w:t>
      </w:r>
      <w:r w:rsidRPr="3DCA1F2C">
        <w:rPr>
          <w:rFonts w:asciiTheme="minorHAnsi" w:hAnsiTheme="minorHAnsi" w:cstheme="minorBidi"/>
        </w:rPr>
        <w:t xml:space="preserve"> jaar</w:t>
      </w:r>
      <w:r w:rsidR="00F06ABB">
        <w:rPr>
          <w:rFonts w:asciiTheme="minorHAnsi" w:hAnsiTheme="minorHAnsi" w:cstheme="minorBidi"/>
        </w:rPr>
        <w:t xml:space="preserve"> met een mogelijke verlenging van 5 maal 1</w:t>
      </w:r>
      <w:r w:rsidRPr="3DCA1F2C">
        <w:rPr>
          <w:rFonts w:asciiTheme="minorHAnsi" w:hAnsiTheme="minorHAnsi" w:cstheme="minorBidi"/>
        </w:rPr>
        <w:t xml:space="preserve"> jaar. De verwachte ingangsdatum van de overeenkomst is 1 </w:t>
      </w:r>
      <w:r w:rsidR="6F334528" w:rsidRPr="3DCA1F2C">
        <w:rPr>
          <w:rFonts w:asciiTheme="minorHAnsi" w:hAnsiTheme="minorHAnsi" w:cstheme="minorBidi"/>
        </w:rPr>
        <w:t xml:space="preserve">juni </w:t>
      </w:r>
      <w:r w:rsidRPr="3DCA1F2C">
        <w:rPr>
          <w:rFonts w:asciiTheme="minorHAnsi" w:hAnsiTheme="minorHAnsi" w:cstheme="minorBidi"/>
        </w:rPr>
        <w:t>20</w:t>
      </w:r>
      <w:r w:rsidR="001739A7" w:rsidRPr="3DCA1F2C">
        <w:rPr>
          <w:rFonts w:asciiTheme="minorHAnsi" w:hAnsiTheme="minorHAnsi" w:cstheme="minorBidi"/>
        </w:rPr>
        <w:t>2</w:t>
      </w:r>
      <w:r w:rsidR="77600907" w:rsidRPr="3DCA1F2C">
        <w:rPr>
          <w:rFonts w:asciiTheme="minorHAnsi" w:hAnsiTheme="minorHAnsi" w:cstheme="minorBidi"/>
        </w:rPr>
        <w:t>4</w:t>
      </w:r>
      <w:r w:rsidRPr="3DCA1F2C">
        <w:rPr>
          <w:rFonts w:asciiTheme="minorHAnsi" w:hAnsiTheme="minorHAnsi" w:cstheme="minorBidi"/>
        </w:rPr>
        <w:t>. De gunning vindt plaats op basis van het gunningscriterium economisch meest voordelige inschrijving</w:t>
      </w:r>
      <w:r w:rsidR="45278571" w:rsidRPr="3DCA1F2C">
        <w:rPr>
          <w:rFonts w:asciiTheme="minorHAnsi" w:hAnsiTheme="minorHAnsi" w:cstheme="minorBidi"/>
        </w:rPr>
        <w:t xml:space="preserve"> (beste prijs-kwaliteit verhouding)</w:t>
      </w:r>
      <w:r w:rsidR="38A96F56" w:rsidRPr="3DCA1F2C">
        <w:rPr>
          <w:rFonts w:asciiTheme="minorHAnsi" w:hAnsiTheme="minorHAnsi" w:cstheme="minorBidi"/>
        </w:rPr>
        <w:t>.</w:t>
      </w:r>
    </w:p>
    <w:p w14:paraId="22908162" w14:textId="22C07E36" w:rsidR="771CF124" w:rsidRDefault="00D272AB" w:rsidP="005A55DC">
      <w:pPr>
        <w:widowControl w:val="0"/>
        <w:autoSpaceDE w:val="0"/>
        <w:autoSpaceDN w:val="0"/>
        <w:adjustRightInd w:val="0"/>
        <w:rPr>
          <w:rFonts w:asciiTheme="minorHAnsi" w:hAnsiTheme="minorHAnsi" w:cstheme="minorBidi"/>
        </w:rPr>
      </w:pPr>
      <w:r w:rsidRPr="771CF124">
        <w:rPr>
          <w:rFonts w:asciiTheme="minorHAnsi" w:hAnsiTheme="minorHAnsi" w:cstheme="minorBidi"/>
        </w:rPr>
        <w:t>Inschrijvers worden uitgenodigd om op basis van de verstrekte informatie een aanbieding te doen met inachtneming van de eisen en wensen die in onderhavige Offerteaanvraag en de bijbehorende documenten zijn geformuleerd ten aanzien van onder andere de inschrijving, de levering, de dienstverlening en de voorwaarden</w:t>
      </w:r>
      <w:r w:rsidR="005A55DC">
        <w:rPr>
          <w:rFonts w:asciiTheme="minorHAnsi" w:hAnsiTheme="minorHAnsi" w:cstheme="minorBidi"/>
        </w:rPr>
        <w:t>.</w:t>
      </w:r>
    </w:p>
    <w:p w14:paraId="380D8760" w14:textId="70FED437" w:rsidR="00D272AB" w:rsidRPr="008B200A" w:rsidRDefault="00F06ABB" w:rsidP="008B200A">
      <w:pPr>
        <w:widowControl w:val="0"/>
        <w:autoSpaceDE w:val="0"/>
        <w:autoSpaceDN w:val="0"/>
        <w:adjustRightInd w:val="0"/>
        <w:rPr>
          <w:rFonts w:asciiTheme="minorHAnsi" w:hAnsiTheme="minorHAnsi" w:cstheme="minorBidi"/>
        </w:rPr>
      </w:pPr>
      <w:r w:rsidRPr="00F06ABB">
        <w:rPr>
          <w:rFonts w:asciiTheme="minorHAnsi" w:hAnsiTheme="minorHAnsi" w:cstheme="minorBidi"/>
        </w:rPr>
        <w:t>Het Parkeerbedrijf hecht waarde aan een goede relatie met de leverancier en wil in de komende jaren samenwerken aan de instandhouding en ontwikkeling van de het systeem.</w:t>
      </w:r>
    </w:p>
    <w:p w14:paraId="74E13C85" w14:textId="036E3C51" w:rsidR="00B73E90" w:rsidRPr="0029092A" w:rsidRDefault="00B73E90" w:rsidP="771CF124">
      <w:pPr>
        <w:pStyle w:val="Kop3"/>
        <w:numPr>
          <w:ilvl w:val="1"/>
          <w:numId w:val="6"/>
        </w:numPr>
        <w:tabs>
          <w:tab w:val="clear" w:pos="1079"/>
          <w:tab w:val="left" w:pos="426"/>
          <w:tab w:val="num" w:pos="993"/>
        </w:tabs>
        <w:spacing w:before="360" w:line="276" w:lineRule="auto"/>
        <w:ind w:hanging="1079"/>
        <w:contextualSpacing/>
        <w:rPr>
          <w:rFonts w:asciiTheme="minorHAnsi" w:hAnsiTheme="minorHAnsi" w:cstheme="minorBidi"/>
          <w:i w:val="0"/>
          <w:sz w:val="22"/>
          <w:szCs w:val="22"/>
        </w:rPr>
      </w:pPr>
      <w:r w:rsidRPr="0029092A">
        <w:rPr>
          <w:rFonts w:asciiTheme="minorHAnsi" w:hAnsiTheme="minorHAnsi" w:cstheme="minorHAnsi"/>
          <w:i w:val="0"/>
          <w:sz w:val="22"/>
          <w:szCs w:val="22"/>
        </w:rPr>
        <w:tab/>
      </w:r>
      <w:bookmarkStart w:id="6" w:name="_Toc160689748"/>
      <w:r w:rsidRPr="771CF124">
        <w:rPr>
          <w:rFonts w:asciiTheme="minorHAnsi" w:hAnsiTheme="minorHAnsi" w:cstheme="minorBidi"/>
          <w:i w:val="0"/>
          <w:sz w:val="22"/>
          <w:szCs w:val="22"/>
        </w:rPr>
        <w:t xml:space="preserve">Het </w:t>
      </w:r>
      <w:r w:rsidR="00C6767F">
        <w:rPr>
          <w:rFonts w:asciiTheme="minorHAnsi" w:hAnsiTheme="minorHAnsi" w:cstheme="minorBidi"/>
          <w:i w:val="0"/>
          <w:sz w:val="22"/>
          <w:szCs w:val="22"/>
        </w:rPr>
        <w:t>Parkeerbedrijf</w:t>
      </w:r>
      <w:bookmarkEnd w:id="6"/>
    </w:p>
    <w:p w14:paraId="7FDBAB28" w14:textId="4F3EBA58" w:rsidR="00A250D4" w:rsidRPr="0029092A" w:rsidRDefault="009753E2" w:rsidP="009753E2">
      <w:pPr>
        <w:widowControl w:val="0"/>
        <w:autoSpaceDE w:val="0"/>
        <w:autoSpaceDN w:val="0"/>
        <w:adjustRightInd w:val="0"/>
        <w:rPr>
          <w:rFonts w:asciiTheme="minorHAnsi" w:hAnsiTheme="minorHAnsi" w:cstheme="minorHAnsi"/>
        </w:rPr>
      </w:pPr>
      <w:r w:rsidRPr="0029092A">
        <w:rPr>
          <w:rFonts w:asciiTheme="minorHAnsi" w:hAnsiTheme="minorHAnsi" w:cstheme="minorHAnsi"/>
        </w:rPr>
        <w:t xml:space="preserve">Het </w:t>
      </w:r>
      <w:r w:rsidR="00C6767F">
        <w:rPr>
          <w:rFonts w:asciiTheme="minorHAnsi" w:hAnsiTheme="minorHAnsi" w:cstheme="minorHAnsi"/>
        </w:rPr>
        <w:t>Parkeerbedrijf</w:t>
      </w:r>
      <w:r w:rsidRPr="0029092A">
        <w:rPr>
          <w:rFonts w:asciiTheme="minorHAnsi" w:hAnsiTheme="minorHAnsi" w:cstheme="minorHAnsi"/>
        </w:rPr>
        <w:t xml:space="preserve"> VU-</w:t>
      </w:r>
      <w:proofErr w:type="spellStart"/>
      <w:r w:rsidRPr="0029092A">
        <w:rPr>
          <w:rFonts w:asciiTheme="minorHAnsi" w:hAnsiTheme="minorHAnsi" w:cstheme="minorHAnsi"/>
        </w:rPr>
        <w:t>VUmc</w:t>
      </w:r>
      <w:proofErr w:type="spellEnd"/>
      <w:r w:rsidRPr="0029092A">
        <w:rPr>
          <w:rFonts w:asciiTheme="minorHAnsi" w:hAnsiTheme="minorHAnsi" w:cstheme="minorHAnsi"/>
        </w:rPr>
        <w:t xml:space="preserve"> B.V.</w:t>
      </w:r>
      <w:r w:rsidR="00A250D4" w:rsidRPr="0029092A">
        <w:rPr>
          <w:rFonts w:asciiTheme="minorHAnsi" w:hAnsiTheme="minorHAnsi" w:cstheme="minorHAnsi"/>
        </w:rPr>
        <w:t xml:space="preserve"> is een onderneming van VU en </w:t>
      </w:r>
      <w:proofErr w:type="spellStart"/>
      <w:r w:rsidR="00A250D4" w:rsidRPr="0029092A">
        <w:rPr>
          <w:rFonts w:asciiTheme="minorHAnsi" w:hAnsiTheme="minorHAnsi" w:cstheme="minorHAnsi"/>
        </w:rPr>
        <w:t>VUmc</w:t>
      </w:r>
      <w:proofErr w:type="spellEnd"/>
      <w:r w:rsidR="00A250D4" w:rsidRPr="0029092A">
        <w:rPr>
          <w:rFonts w:asciiTheme="minorHAnsi" w:hAnsiTheme="minorHAnsi" w:cstheme="minorHAnsi"/>
        </w:rPr>
        <w:t xml:space="preserve"> gezamenlijk. Beide instellingen bezitten ieder 50% van de aandelen. </w:t>
      </w:r>
      <w:r w:rsidR="00686D36" w:rsidRPr="0029092A">
        <w:rPr>
          <w:rFonts w:asciiTheme="minorHAnsi" w:hAnsiTheme="minorHAnsi" w:cstheme="minorHAnsi"/>
        </w:rPr>
        <w:t xml:space="preserve">Het </w:t>
      </w:r>
      <w:r w:rsidR="00C6767F">
        <w:rPr>
          <w:rFonts w:asciiTheme="minorHAnsi" w:hAnsiTheme="minorHAnsi" w:cstheme="minorHAnsi"/>
        </w:rPr>
        <w:t>Parkeerbedrijf</w:t>
      </w:r>
      <w:r w:rsidR="00686D36" w:rsidRPr="0029092A">
        <w:rPr>
          <w:rFonts w:asciiTheme="minorHAnsi" w:hAnsiTheme="minorHAnsi" w:cstheme="minorHAnsi"/>
        </w:rPr>
        <w:t xml:space="preserve"> wordt geleid door een operationeel directeur. </w:t>
      </w:r>
      <w:r w:rsidR="00A250D4" w:rsidRPr="0029092A">
        <w:rPr>
          <w:rFonts w:asciiTheme="minorHAnsi" w:hAnsiTheme="minorHAnsi" w:cstheme="minorHAnsi"/>
        </w:rPr>
        <w:t>Het bestuur van de B</w:t>
      </w:r>
      <w:r w:rsidRPr="0029092A">
        <w:rPr>
          <w:rFonts w:asciiTheme="minorHAnsi" w:hAnsiTheme="minorHAnsi" w:cstheme="minorHAnsi"/>
        </w:rPr>
        <w:t>.</w:t>
      </w:r>
      <w:r w:rsidR="00A250D4" w:rsidRPr="0029092A">
        <w:rPr>
          <w:rFonts w:asciiTheme="minorHAnsi" w:hAnsiTheme="minorHAnsi" w:cstheme="minorHAnsi"/>
        </w:rPr>
        <w:t>V</w:t>
      </w:r>
      <w:r w:rsidRPr="0029092A">
        <w:rPr>
          <w:rFonts w:asciiTheme="minorHAnsi" w:hAnsiTheme="minorHAnsi" w:cstheme="minorHAnsi"/>
        </w:rPr>
        <w:t>.</w:t>
      </w:r>
      <w:r w:rsidR="00A250D4" w:rsidRPr="0029092A">
        <w:rPr>
          <w:rFonts w:asciiTheme="minorHAnsi" w:hAnsiTheme="minorHAnsi" w:cstheme="minorHAnsi"/>
        </w:rPr>
        <w:t xml:space="preserve"> wordt gevormd door VU en </w:t>
      </w:r>
      <w:proofErr w:type="spellStart"/>
      <w:r w:rsidR="00A250D4" w:rsidRPr="0029092A">
        <w:rPr>
          <w:rFonts w:asciiTheme="minorHAnsi" w:hAnsiTheme="minorHAnsi" w:cstheme="minorHAnsi"/>
        </w:rPr>
        <w:t>VUmc</w:t>
      </w:r>
      <w:proofErr w:type="spellEnd"/>
      <w:r w:rsidR="004613AE" w:rsidRPr="0029092A">
        <w:rPr>
          <w:rFonts w:asciiTheme="minorHAnsi" w:hAnsiTheme="minorHAnsi" w:cstheme="minorHAnsi"/>
        </w:rPr>
        <w:t xml:space="preserve">. </w:t>
      </w:r>
    </w:p>
    <w:p w14:paraId="29420CA7" w14:textId="347FA181" w:rsidR="001D63C3" w:rsidRPr="0029092A" w:rsidRDefault="001D63C3" w:rsidP="009753E2">
      <w:pPr>
        <w:rPr>
          <w:rFonts w:asciiTheme="minorHAnsi" w:hAnsiTheme="minorHAnsi" w:cstheme="minorHAnsi"/>
        </w:rPr>
      </w:pPr>
      <w:r w:rsidRPr="0029092A">
        <w:rPr>
          <w:rFonts w:asciiTheme="minorHAnsi" w:hAnsiTheme="minorHAnsi" w:cstheme="minorHAnsi"/>
        </w:rPr>
        <w:t xml:space="preserve">Het doel van het </w:t>
      </w:r>
      <w:r w:rsidR="00C6767F">
        <w:rPr>
          <w:rFonts w:asciiTheme="minorHAnsi" w:hAnsiTheme="minorHAnsi" w:cstheme="minorHAnsi"/>
        </w:rPr>
        <w:t>Parkeerbedrijf</w:t>
      </w:r>
      <w:r w:rsidRPr="0029092A">
        <w:rPr>
          <w:rFonts w:asciiTheme="minorHAnsi" w:hAnsiTheme="minorHAnsi" w:cstheme="minorHAnsi"/>
        </w:rPr>
        <w:t xml:space="preserve"> is het parkeervraagstuk </w:t>
      </w:r>
      <w:r w:rsidR="001F620F" w:rsidRPr="0029092A">
        <w:rPr>
          <w:rFonts w:asciiTheme="minorHAnsi" w:hAnsiTheme="minorHAnsi" w:cstheme="minorHAnsi"/>
        </w:rPr>
        <w:t xml:space="preserve">zowel in geld als in ruimte </w:t>
      </w:r>
      <w:r w:rsidRPr="0029092A">
        <w:rPr>
          <w:rFonts w:asciiTheme="minorHAnsi" w:hAnsiTheme="minorHAnsi" w:cstheme="minorHAnsi"/>
        </w:rPr>
        <w:t>beheersbaar te houden</w:t>
      </w:r>
      <w:r w:rsidR="00C16F4D" w:rsidRPr="0029092A">
        <w:rPr>
          <w:rFonts w:asciiTheme="minorHAnsi" w:hAnsiTheme="minorHAnsi" w:cstheme="minorHAnsi"/>
        </w:rPr>
        <w:t>.</w:t>
      </w:r>
      <w:r w:rsidRPr="0029092A">
        <w:rPr>
          <w:rFonts w:asciiTheme="minorHAnsi" w:hAnsiTheme="minorHAnsi" w:cstheme="minorHAnsi"/>
        </w:rPr>
        <w:t xml:space="preserve"> </w:t>
      </w:r>
      <w:r w:rsidR="001F620F" w:rsidRPr="0029092A">
        <w:rPr>
          <w:rFonts w:asciiTheme="minorHAnsi" w:hAnsiTheme="minorHAnsi" w:cstheme="minorHAnsi"/>
        </w:rPr>
        <w:t xml:space="preserve">Om dat te bereiken </w:t>
      </w:r>
      <w:r w:rsidRPr="0029092A">
        <w:rPr>
          <w:rFonts w:asciiTheme="minorHAnsi" w:hAnsiTheme="minorHAnsi" w:cstheme="minorHAnsi"/>
        </w:rPr>
        <w:t xml:space="preserve">is inzicht in het gebruik </w:t>
      </w:r>
      <w:r w:rsidR="0058262B" w:rsidRPr="0029092A">
        <w:rPr>
          <w:rFonts w:asciiTheme="minorHAnsi" w:hAnsiTheme="minorHAnsi" w:cstheme="minorHAnsi"/>
        </w:rPr>
        <w:t>van, en de vraag naar</w:t>
      </w:r>
      <w:r w:rsidR="001F620F" w:rsidRPr="0029092A">
        <w:rPr>
          <w:rFonts w:asciiTheme="minorHAnsi" w:hAnsiTheme="minorHAnsi" w:cstheme="minorHAnsi"/>
        </w:rPr>
        <w:t>,</w:t>
      </w:r>
      <w:r w:rsidR="0058262B" w:rsidRPr="0029092A">
        <w:rPr>
          <w:rFonts w:asciiTheme="minorHAnsi" w:hAnsiTheme="minorHAnsi" w:cstheme="minorHAnsi"/>
        </w:rPr>
        <w:t xml:space="preserve"> </w:t>
      </w:r>
      <w:r w:rsidRPr="0029092A">
        <w:rPr>
          <w:rFonts w:asciiTheme="minorHAnsi" w:hAnsiTheme="minorHAnsi" w:cstheme="minorHAnsi"/>
        </w:rPr>
        <w:t>parkeervoorzieningen nodig</w:t>
      </w:r>
      <w:r w:rsidR="00C16F4D" w:rsidRPr="0029092A">
        <w:rPr>
          <w:rFonts w:asciiTheme="minorHAnsi" w:hAnsiTheme="minorHAnsi" w:cstheme="minorHAnsi"/>
        </w:rPr>
        <w:t xml:space="preserve">. </w:t>
      </w:r>
      <w:r w:rsidR="0058262B" w:rsidRPr="0029092A">
        <w:rPr>
          <w:rFonts w:asciiTheme="minorHAnsi" w:hAnsiTheme="minorHAnsi" w:cstheme="minorHAnsi"/>
        </w:rPr>
        <w:t>D</w:t>
      </w:r>
      <w:r w:rsidRPr="0029092A">
        <w:rPr>
          <w:rFonts w:asciiTheme="minorHAnsi" w:hAnsiTheme="minorHAnsi" w:cstheme="minorHAnsi"/>
        </w:rPr>
        <w:t>e benutting van de parkeercapaciteit kan steeds geoptimaliseerd worden.</w:t>
      </w:r>
    </w:p>
    <w:p w14:paraId="2F424249" w14:textId="1552BBBE" w:rsidR="00A250D4" w:rsidRPr="0029092A" w:rsidRDefault="00A250D4" w:rsidP="3DCA1F2C">
      <w:pPr>
        <w:rPr>
          <w:rFonts w:asciiTheme="minorHAnsi" w:hAnsiTheme="minorHAnsi" w:cstheme="minorBidi"/>
        </w:rPr>
      </w:pPr>
      <w:r w:rsidRPr="5CCB17C1">
        <w:rPr>
          <w:rFonts w:asciiTheme="minorHAnsi" w:hAnsiTheme="minorHAnsi" w:cstheme="minorBidi"/>
        </w:rPr>
        <w:t xml:space="preserve">Het </w:t>
      </w:r>
      <w:r w:rsidR="00C6767F">
        <w:rPr>
          <w:rFonts w:asciiTheme="minorHAnsi" w:hAnsiTheme="minorHAnsi" w:cstheme="minorBidi"/>
        </w:rPr>
        <w:t>Parkeerbedrijf</w:t>
      </w:r>
      <w:r w:rsidRPr="5CCB17C1">
        <w:rPr>
          <w:rFonts w:asciiTheme="minorHAnsi" w:hAnsiTheme="minorHAnsi" w:cstheme="minorBidi"/>
        </w:rPr>
        <w:t xml:space="preserve"> huurt en beheert alle parkeervoorzieningen van VU en </w:t>
      </w:r>
      <w:proofErr w:type="spellStart"/>
      <w:r w:rsidRPr="5CCB17C1">
        <w:rPr>
          <w:rFonts w:asciiTheme="minorHAnsi" w:hAnsiTheme="minorHAnsi" w:cstheme="minorBidi"/>
        </w:rPr>
        <w:t>VUmc</w:t>
      </w:r>
      <w:proofErr w:type="spellEnd"/>
      <w:r w:rsidRPr="5CCB17C1">
        <w:rPr>
          <w:rFonts w:asciiTheme="minorHAnsi" w:hAnsiTheme="minorHAnsi" w:cstheme="minorBidi"/>
        </w:rPr>
        <w:t xml:space="preserve"> (nu </w:t>
      </w:r>
      <w:r w:rsidR="00CD3B8C" w:rsidRPr="5CCB17C1">
        <w:rPr>
          <w:rFonts w:asciiTheme="minorHAnsi" w:hAnsiTheme="minorHAnsi" w:cstheme="minorBidi"/>
        </w:rPr>
        <w:t xml:space="preserve">ruim </w:t>
      </w:r>
      <w:r w:rsidR="001739A7" w:rsidRPr="5CCB17C1">
        <w:rPr>
          <w:rFonts w:asciiTheme="minorHAnsi" w:hAnsiTheme="minorHAnsi" w:cstheme="minorBidi"/>
        </w:rPr>
        <w:t>2.0</w:t>
      </w:r>
      <w:r w:rsidR="00CD3B8C" w:rsidRPr="5CCB17C1">
        <w:rPr>
          <w:rFonts w:asciiTheme="minorHAnsi" w:hAnsiTheme="minorHAnsi" w:cstheme="minorBidi"/>
        </w:rPr>
        <w:t>00</w:t>
      </w:r>
      <w:r w:rsidRPr="5CCB17C1">
        <w:rPr>
          <w:rFonts w:asciiTheme="minorHAnsi" w:hAnsiTheme="minorHAnsi" w:cstheme="minorBidi"/>
        </w:rPr>
        <w:t xml:space="preserve"> p</w:t>
      </w:r>
      <w:r w:rsidR="00294620" w:rsidRPr="5CCB17C1">
        <w:rPr>
          <w:rFonts w:asciiTheme="minorHAnsi" w:hAnsiTheme="minorHAnsi" w:cstheme="minorBidi"/>
        </w:rPr>
        <w:t>arkeerplaatsen</w:t>
      </w:r>
      <w:r w:rsidRPr="5CCB17C1">
        <w:rPr>
          <w:rFonts w:asciiTheme="minorHAnsi" w:hAnsiTheme="minorHAnsi" w:cstheme="minorBidi"/>
        </w:rPr>
        <w:t xml:space="preserve">). Hiermee faciliteert het </w:t>
      </w:r>
      <w:r w:rsidR="00C6767F">
        <w:rPr>
          <w:rFonts w:asciiTheme="minorHAnsi" w:hAnsiTheme="minorHAnsi" w:cstheme="minorBidi"/>
        </w:rPr>
        <w:t>Parkeerbedrijf</w:t>
      </w:r>
      <w:r w:rsidRPr="5CCB17C1">
        <w:rPr>
          <w:rFonts w:asciiTheme="minorHAnsi" w:hAnsiTheme="minorHAnsi" w:cstheme="minorBidi"/>
        </w:rPr>
        <w:t xml:space="preserve"> parkeren voor medewerkers, patiënten</w:t>
      </w:r>
      <w:r w:rsidR="2D635285" w:rsidRPr="5CCB17C1">
        <w:rPr>
          <w:rFonts w:asciiTheme="minorHAnsi" w:hAnsiTheme="minorHAnsi" w:cstheme="minorBidi"/>
        </w:rPr>
        <w:t>,</w:t>
      </w:r>
      <w:r w:rsidRPr="5CCB17C1">
        <w:rPr>
          <w:rFonts w:asciiTheme="minorHAnsi" w:hAnsiTheme="minorHAnsi" w:cstheme="minorBidi"/>
        </w:rPr>
        <w:t xml:space="preserve"> bezoekers </w:t>
      </w:r>
      <w:r w:rsidR="5ADE0CB4" w:rsidRPr="5CCB17C1">
        <w:rPr>
          <w:rFonts w:asciiTheme="minorHAnsi" w:hAnsiTheme="minorHAnsi" w:cstheme="minorBidi"/>
        </w:rPr>
        <w:t xml:space="preserve">en gebruikers </w:t>
      </w:r>
      <w:r w:rsidRPr="5CCB17C1">
        <w:rPr>
          <w:rFonts w:asciiTheme="minorHAnsi" w:hAnsiTheme="minorHAnsi" w:cstheme="minorBidi"/>
        </w:rPr>
        <w:t xml:space="preserve">van beide instellingen en de aan hen gelieerde </w:t>
      </w:r>
      <w:r w:rsidR="00686D36" w:rsidRPr="5CCB17C1">
        <w:rPr>
          <w:rFonts w:asciiTheme="minorHAnsi" w:hAnsiTheme="minorHAnsi" w:cstheme="minorBidi"/>
        </w:rPr>
        <w:t>entiteiten</w:t>
      </w:r>
      <w:r w:rsidRPr="5CCB17C1">
        <w:rPr>
          <w:rFonts w:asciiTheme="minorHAnsi" w:hAnsiTheme="minorHAnsi" w:cstheme="minorBidi"/>
        </w:rPr>
        <w:t>.</w:t>
      </w:r>
      <w:r w:rsidR="006D244D" w:rsidRPr="5CCB17C1">
        <w:rPr>
          <w:rFonts w:asciiTheme="minorHAnsi" w:hAnsiTheme="minorHAnsi" w:cstheme="minorBidi"/>
        </w:rPr>
        <w:t xml:space="preserve"> </w:t>
      </w:r>
      <w:r w:rsidRPr="5CCB17C1">
        <w:rPr>
          <w:rFonts w:asciiTheme="minorHAnsi" w:hAnsiTheme="minorHAnsi" w:cstheme="minorBidi"/>
        </w:rPr>
        <w:t xml:space="preserve">Parkeren bij een </w:t>
      </w:r>
      <w:r w:rsidRPr="5CCB17C1">
        <w:rPr>
          <w:rFonts w:asciiTheme="minorHAnsi" w:hAnsiTheme="minorHAnsi" w:cstheme="minorBidi"/>
        </w:rPr>
        <w:lastRenderedPageBreak/>
        <w:t xml:space="preserve">universiteit en een ziekenhuis vraagt een </w:t>
      </w:r>
      <w:r w:rsidR="0021393A" w:rsidRPr="5CCB17C1">
        <w:rPr>
          <w:rFonts w:asciiTheme="minorHAnsi" w:hAnsiTheme="minorHAnsi" w:cstheme="minorBidi"/>
        </w:rPr>
        <w:t>zorgvuldige</w:t>
      </w:r>
      <w:r w:rsidRPr="5CCB17C1">
        <w:rPr>
          <w:rFonts w:asciiTheme="minorHAnsi" w:hAnsiTheme="minorHAnsi" w:cstheme="minorBidi"/>
        </w:rPr>
        <w:t xml:space="preserve"> aanpak. Vooral patiënten kunnen gespannen zijn</w:t>
      </w:r>
      <w:r w:rsidR="001F620F" w:rsidRPr="5CCB17C1">
        <w:rPr>
          <w:rFonts w:asciiTheme="minorHAnsi" w:hAnsiTheme="minorHAnsi" w:cstheme="minorBidi"/>
        </w:rPr>
        <w:t>.</w:t>
      </w:r>
      <w:r w:rsidRPr="5CCB17C1">
        <w:rPr>
          <w:rFonts w:asciiTheme="minorHAnsi" w:hAnsiTheme="minorHAnsi" w:cstheme="minorBidi"/>
        </w:rPr>
        <w:t xml:space="preserve"> </w:t>
      </w:r>
      <w:r w:rsidR="0058262B" w:rsidRPr="5CCB17C1">
        <w:rPr>
          <w:rFonts w:asciiTheme="minorHAnsi" w:hAnsiTheme="minorHAnsi" w:cstheme="minorBidi"/>
        </w:rPr>
        <w:t xml:space="preserve">Het is de opdracht van het </w:t>
      </w:r>
      <w:r w:rsidR="00C6767F">
        <w:rPr>
          <w:rFonts w:asciiTheme="minorHAnsi" w:hAnsiTheme="minorHAnsi" w:cstheme="minorBidi"/>
        </w:rPr>
        <w:t>Parkeerbedrijf</w:t>
      </w:r>
      <w:r w:rsidR="0058262B" w:rsidRPr="5CCB17C1">
        <w:rPr>
          <w:rFonts w:asciiTheme="minorHAnsi" w:hAnsiTheme="minorHAnsi" w:cstheme="minorBidi"/>
        </w:rPr>
        <w:t xml:space="preserve"> </w:t>
      </w:r>
      <w:r w:rsidRPr="5CCB17C1">
        <w:rPr>
          <w:rFonts w:asciiTheme="minorHAnsi" w:hAnsiTheme="minorHAnsi" w:cstheme="minorBidi"/>
        </w:rPr>
        <w:t xml:space="preserve">dat </w:t>
      </w:r>
      <w:r w:rsidR="0058262B" w:rsidRPr="5CCB17C1">
        <w:rPr>
          <w:rFonts w:asciiTheme="minorHAnsi" w:hAnsiTheme="minorHAnsi" w:cstheme="minorBidi"/>
        </w:rPr>
        <w:t xml:space="preserve">de </w:t>
      </w:r>
      <w:r w:rsidRPr="5CCB17C1">
        <w:rPr>
          <w:rFonts w:asciiTheme="minorHAnsi" w:hAnsiTheme="minorHAnsi" w:cstheme="minorBidi"/>
        </w:rPr>
        <w:t>parkeerde</w:t>
      </w:r>
      <w:r w:rsidR="00294620" w:rsidRPr="5CCB17C1">
        <w:rPr>
          <w:rFonts w:asciiTheme="minorHAnsi" w:hAnsiTheme="minorHAnsi" w:cstheme="minorBidi"/>
        </w:rPr>
        <w:t xml:space="preserve">rs de </w:t>
      </w:r>
      <w:r w:rsidR="004613AE" w:rsidRPr="5CCB17C1">
        <w:rPr>
          <w:rFonts w:asciiTheme="minorHAnsi" w:hAnsiTheme="minorHAnsi" w:cstheme="minorBidi"/>
        </w:rPr>
        <w:t xml:space="preserve">maximaal </w:t>
      </w:r>
      <w:r w:rsidR="00294620" w:rsidRPr="5CCB17C1">
        <w:rPr>
          <w:rFonts w:asciiTheme="minorHAnsi" w:hAnsiTheme="minorHAnsi" w:cstheme="minorBidi"/>
        </w:rPr>
        <w:t>bereikbare service</w:t>
      </w:r>
      <w:r w:rsidRPr="5CCB17C1">
        <w:rPr>
          <w:rFonts w:asciiTheme="minorHAnsi" w:hAnsiTheme="minorHAnsi" w:cstheme="minorBidi"/>
        </w:rPr>
        <w:t>graad</w:t>
      </w:r>
      <w:r w:rsidR="0058262B" w:rsidRPr="5CCB17C1">
        <w:rPr>
          <w:rFonts w:asciiTheme="minorHAnsi" w:hAnsiTheme="minorHAnsi" w:cstheme="minorBidi"/>
        </w:rPr>
        <w:t xml:space="preserve"> geboden wordt</w:t>
      </w:r>
      <w:r w:rsidRPr="5CCB17C1">
        <w:rPr>
          <w:rFonts w:asciiTheme="minorHAnsi" w:hAnsiTheme="minorHAnsi" w:cstheme="minorBidi"/>
        </w:rPr>
        <w:t xml:space="preserve">. </w:t>
      </w:r>
      <w:r w:rsidR="0058262B" w:rsidRPr="5CCB17C1">
        <w:rPr>
          <w:rFonts w:asciiTheme="minorHAnsi" w:hAnsiTheme="minorHAnsi" w:cstheme="minorBidi"/>
        </w:rPr>
        <w:t>Zo zijn</w:t>
      </w:r>
      <w:r w:rsidRPr="5CCB17C1">
        <w:rPr>
          <w:rFonts w:asciiTheme="minorHAnsi" w:hAnsiTheme="minorHAnsi" w:cstheme="minorBidi"/>
        </w:rPr>
        <w:t xml:space="preserve"> bezoekersgarages P1 </w:t>
      </w:r>
      <w:proofErr w:type="spellStart"/>
      <w:r w:rsidRPr="5CCB17C1">
        <w:rPr>
          <w:rFonts w:asciiTheme="minorHAnsi" w:hAnsiTheme="minorHAnsi" w:cstheme="minorBidi"/>
        </w:rPr>
        <w:t>VUmc</w:t>
      </w:r>
      <w:proofErr w:type="spellEnd"/>
      <w:r w:rsidRPr="5CCB17C1">
        <w:rPr>
          <w:rFonts w:asciiTheme="minorHAnsi" w:hAnsiTheme="minorHAnsi" w:cstheme="minorBidi"/>
        </w:rPr>
        <w:t xml:space="preserve">, P2 </w:t>
      </w:r>
      <w:proofErr w:type="spellStart"/>
      <w:r w:rsidRPr="5CCB17C1">
        <w:rPr>
          <w:rFonts w:asciiTheme="minorHAnsi" w:hAnsiTheme="minorHAnsi" w:cstheme="minorBidi"/>
        </w:rPr>
        <w:t>VUmc</w:t>
      </w:r>
      <w:proofErr w:type="spellEnd"/>
      <w:r w:rsidRPr="5CCB17C1">
        <w:rPr>
          <w:rFonts w:asciiTheme="minorHAnsi" w:hAnsiTheme="minorHAnsi" w:cstheme="minorBidi"/>
        </w:rPr>
        <w:t xml:space="preserve"> en P3 V</w:t>
      </w:r>
      <w:r w:rsidR="00294620" w:rsidRPr="5CCB17C1">
        <w:rPr>
          <w:rFonts w:asciiTheme="minorHAnsi" w:hAnsiTheme="minorHAnsi" w:cstheme="minorBidi"/>
        </w:rPr>
        <w:t>U Campus goed en ruim uit</w:t>
      </w:r>
      <w:r w:rsidR="0058262B" w:rsidRPr="5CCB17C1">
        <w:rPr>
          <w:rFonts w:asciiTheme="minorHAnsi" w:hAnsiTheme="minorHAnsi" w:cstheme="minorBidi"/>
        </w:rPr>
        <w:t>gerust</w:t>
      </w:r>
      <w:r w:rsidR="002959A2" w:rsidRPr="5CCB17C1">
        <w:rPr>
          <w:rFonts w:asciiTheme="minorHAnsi" w:hAnsiTheme="minorHAnsi" w:cstheme="minorBidi"/>
        </w:rPr>
        <w:t>.</w:t>
      </w:r>
      <w:r w:rsidR="0058262B" w:rsidRPr="5CCB17C1">
        <w:rPr>
          <w:rFonts w:asciiTheme="minorHAnsi" w:hAnsiTheme="minorHAnsi" w:cstheme="minorBidi"/>
        </w:rPr>
        <w:t xml:space="preserve"> </w:t>
      </w:r>
      <w:r w:rsidR="0021393A" w:rsidRPr="5CCB17C1">
        <w:rPr>
          <w:rFonts w:asciiTheme="minorHAnsi" w:hAnsiTheme="minorHAnsi" w:cstheme="minorBidi"/>
        </w:rPr>
        <w:t>V</w:t>
      </w:r>
      <w:r w:rsidRPr="5CCB17C1">
        <w:rPr>
          <w:rFonts w:asciiTheme="minorHAnsi" w:hAnsiTheme="minorHAnsi" w:cstheme="minorBidi"/>
        </w:rPr>
        <w:t xml:space="preserve">ragen en </w:t>
      </w:r>
      <w:r w:rsidR="0021393A" w:rsidRPr="5CCB17C1">
        <w:rPr>
          <w:rFonts w:asciiTheme="minorHAnsi" w:hAnsiTheme="minorHAnsi" w:cstheme="minorBidi"/>
        </w:rPr>
        <w:t>klachten van bezoekers worden gezien als kansen om de dienstverlening verder te verbeteren.</w:t>
      </w:r>
      <w:r w:rsidR="00686D36" w:rsidRPr="5CCB17C1">
        <w:rPr>
          <w:rFonts w:asciiTheme="minorHAnsi" w:hAnsiTheme="minorHAnsi" w:cstheme="minorBidi"/>
        </w:rPr>
        <w:t xml:space="preserve"> </w:t>
      </w:r>
      <w:r w:rsidR="0021393A" w:rsidRPr="5CCB17C1">
        <w:rPr>
          <w:rFonts w:asciiTheme="minorHAnsi" w:hAnsiTheme="minorHAnsi" w:cstheme="minorBidi"/>
        </w:rPr>
        <w:t>De garages</w:t>
      </w:r>
      <w:r w:rsidR="00BF2F1D" w:rsidRPr="5CCB17C1">
        <w:rPr>
          <w:rFonts w:asciiTheme="minorHAnsi" w:hAnsiTheme="minorHAnsi" w:cstheme="minorBidi"/>
        </w:rPr>
        <w:t xml:space="preserve"> P1 </w:t>
      </w:r>
      <w:proofErr w:type="spellStart"/>
      <w:r w:rsidR="00BF2F1D" w:rsidRPr="5CCB17C1">
        <w:rPr>
          <w:rFonts w:asciiTheme="minorHAnsi" w:hAnsiTheme="minorHAnsi" w:cstheme="minorBidi"/>
        </w:rPr>
        <w:t>VUmc</w:t>
      </w:r>
      <w:proofErr w:type="spellEnd"/>
      <w:r w:rsidR="002959A2" w:rsidRPr="5CCB17C1">
        <w:rPr>
          <w:rFonts w:asciiTheme="minorHAnsi" w:hAnsiTheme="minorHAnsi" w:cstheme="minorBidi"/>
        </w:rPr>
        <w:t>,</w:t>
      </w:r>
      <w:r w:rsidR="00294620" w:rsidRPr="5CCB17C1">
        <w:rPr>
          <w:rFonts w:asciiTheme="minorHAnsi" w:hAnsiTheme="minorHAnsi" w:cstheme="minorBidi"/>
        </w:rPr>
        <w:t xml:space="preserve"> P2 </w:t>
      </w:r>
      <w:proofErr w:type="spellStart"/>
      <w:r w:rsidR="00294620" w:rsidRPr="5CCB17C1">
        <w:rPr>
          <w:rFonts w:asciiTheme="minorHAnsi" w:hAnsiTheme="minorHAnsi" w:cstheme="minorBidi"/>
        </w:rPr>
        <w:t>VUmc</w:t>
      </w:r>
      <w:proofErr w:type="spellEnd"/>
      <w:r w:rsidR="002959A2" w:rsidRPr="5CCB17C1">
        <w:rPr>
          <w:rFonts w:asciiTheme="minorHAnsi" w:hAnsiTheme="minorHAnsi" w:cstheme="minorBidi"/>
        </w:rPr>
        <w:t xml:space="preserve"> en P3 VU Campus</w:t>
      </w:r>
      <w:r w:rsidR="00294620" w:rsidRPr="5CCB17C1">
        <w:rPr>
          <w:rFonts w:asciiTheme="minorHAnsi" w:hAnsiTheme="minorHAnsi" w:cstheme="minorBidi"/>
        </w:rPr>
        <w:t xml:space="preserve"> zijn door de branche</w:t>
      </w:r>
      <w:r w:rsidRPr="5CCB17C1">
        <w:rPr>
          <w:rFonts w:asciiTheme="minorHAnsi" w:hAnsiTheme="minorHAnsi" w:cstheme="minorBidi"/>
        </w:rPr>
        <w:t xml:space="preserve">vereniging </w:t>
      </w:r>
      <w:proofErr w:type="spellStart"/>
      <w:r w:rsidRPr="5CCB17C1">
        <w:rPr>
          <w:rFonts w:asciiTheme="minorHAnsi" w:hAnsiTheme="minorHAnsi" w:cstheme="minorBidi"/>
        </w:rPr>
        <w:t>Vexpan</w:t>
      </w:r>
      <w:proofErr w:type="spellEnd"/>
      <w:r w:rsidRPr="5CCB17C1">
        <w:rPr>
          <w:rFonts w:asciiTheme="minorHAnsi" w:hAnsiTheme="minorHAnsi" w:cstheme="minorBidi"/>
        </w:rPr>
        <w:t xml:space="preserve"> bekroond met een ESPA-award.</w:t>
      </w:r>
    </w:p>
    <w:p w14:paraId="1BF5ABEF" w14:textId="60A42C8A" w:rsidR="00A250D4" w:rsidRPr="0029092A" w:rsidRDefault="0058262B" w:rsidP="009753E2">
      <w:pPr>
        <w:rPr>
          <w:rFonts w:asciiTheme="minorHAnsi" w:hAnsiTheme="minorHAnsi" w:cstheme="minorHAnsi"/>
        </w:rPr>
      </w:pPr>
      <w:r w:rsidRPr="0029092A">
        <w:rPr>
          <w:rFonts w:asciiTheme="minorHAnsi" w:hAnsiTheme="minorHAnsi" w:cstheme="minorHAnsi"/>
        </w:rPr>
        <w:t xml:space="preserve">Parkeren is onderdeel van het mobiliteitsbeleid van </w:t>
      </w:r>
      <w:r w:rsidR="00A250D4" w:rsidRPr="0029092A">
        <w:rPr>
          <w:rFonts w:asciiTheme="minorHAnsi" w:hAnsiTheme="minorHAnsi" w:cstheme="minorHAnsi"/>
        </w:rPr>
        <w:t xml:space="preserve">VU en </w:t>
      </w:r>
      <w:proofErr w:type="spellStart"/>
      <w:r w:rsidR="00A250D4" w:rsidRPr="0029092A">
        <w:rPr>
          <w:rFonts w:asciiTheme="minorHAnsi" w:hAnsiTheme="minorHAnsi" w:cstheme="minorHAnsi"/>
        </w:rPr>
        <w:t>VUmc</w:t>
      </w:r>
      <w:proofErr w:type="spellEnd"/>
      <w:r w:rsidRPr="0029092A">
        <w:rPr>
          <w:rFonts w:asciiTheme="minorHAnsi" w:hAnsiTheme="minorHAnsi" w:cstheme="minorHAnsi"/>
        </w:rPr>
        <w:t xml:space="preserve">. Beide instellingen </w:t>
      </w:r>
      <w:r w:rsidR="00A250D4" w:rsidRPr="0029092A">
        <w:rPr>
          <w:rFonts w:asciiTheme="minorHAnsi" w:hAnsiTheme="minorHAnsi" w:cstheme="minorHAnsi"/>
        </w:rPr>
        <w:t>zijn goed bereikbaar met de fiets en het openbaar</w:t>
      </w:r>
      <w:r w:rsidR="00686D36" w:rsidRPr="0029092A">
        <w:rPr>
          <w:rFonts w:asciiTheme="minorHAnsi" w:hAnsiTheme="minorHAnsi" w:cstheme="minorHAnsi"/>
        </w:rPr>
        <w:t xml:space="preserve"> </w:t>
      </w:r>
      <w:r w:rsidR="00A250D4" w:rsidRPr="0029092A">
        <w:rPr>
          <w:rFonts w:asciiTheme="minorHAnsi" w:hAnsiTheme="minorHAnsi" w:cstheme="minorHAnsi"/>
        </w:rPr>
        <w:t>vervoer</w:t>
      </w:r>
      <w:r w:rsidR="001F620F" w:rsidRPr="0029092A">
        <w:rPr>
          <w:rFonts w:asciiTheme="minorHAnsi" w:hAnsiTheme="minorHAnsi" w:cstheme="minorHAnsi"/>
        </w:rPr>
        <w:t>;</w:t>
      </w:r>
      <w:r w:rsidRPr="0029092A">
        <w:rPr>
          <w:rFonts w:asciiTheme="minorHAnsi" w:hAnsiTheme="minorHAnsi" w:cstheme="minorHAnsi"/>
        </w:rPr>
        <w:t xml:space="preserve"> er is voor gekozen </w:t>
      </w:r>
      <w:r w:rsidR="00A250D4" w:rsidRPr="0029092A">
        <w:rPr>
          <w:rFonts w:asciiTheme="minorHAnsi" w:hAnsiTheme="minorHAnsi" w:cstheme="minorHAnsi"/>
        </w:rPr>
        <w:t xml:space="preserve">het gebruik van de auto niet te stimuleren. </w:t>
      </w:r>
      <w:r w:rsidRPr="0029092A">
        <w:rPr>
          <w:rFonts w:asciiTheme="minorHAnsi" w:hAnsiTheme="minorHAnsi" w:cstheme="minorHAnsi"/>
        </w:rPr>
        <w:t xml:space="preserve">De mate waarin </w:t>
      </w:r>
      <w:r w:rsidR="00A250D4" w:rsidRPr="0029092A">
        <w:rPr>
          <w:rFonts w:asciiTheme="minorHAnsi" w:hAnsiTheme="minorHAnsi" w:cstheme="minorHAnsi"/>
        </w:rPr>
        <w:t xml:space="preserve">parkeren </w:t>
      </w:r>
      <w:r w:rsidRPr="0029092A">
        <w:rPr>
          <w:rFonts w:asciiTheme="minorHAnsi" w:hAnsiTheme="minorHAnsi" w:cstheme="minorHAnsi"/>
        </w:rPr>
        <w:t xml:space="preserve">wordt toegestaan </w:t>
      </w:r>
      <w:r w:rsidR="001F620F" w:rsidRPr="0029092A">
        <w:rPr>
          <w:rFonts w:asciiTheme="minorHAnsi" w:hAnsiTheme="minorHAnsi" w:cstheme="minorHAnsi"/>
        </w:rPr>
        <w:t xml:space="preserve">vormt </w:t>
      </w:r>
      <w:r w:rsidRPr="0029092A">
        <w:rPr>
          <w:rFonts w:asciiTheme="minorHAnsi" w:hAnsiTheme="minorHAnsi" w:cstheme="minorHAnsi"/>
        </w:rPr>
        <w:t>een stur</w:t>
      </w:r>
      <w:r w:rsidR="001F620F" w:rsidRPr="0029092A">
        <w:rPr>
          <w:rFonts w:asciiTheme="minorHAnsi" w:hAnsiTheme="minorHAnsi" w:cstheme="minorHAnsi"/>
        </w:rPr>
        <w:t>ings</w:t>
      </w:r>
      <w:r w:rsidRPr="0029092A">
        <w:rPr>
          <w:rFonts w:asciiTheme="minorHAnsi" w:hAnsiTheme="minorHAnsi" w:cstheme="minorHAnsi"/>
        </w:rPr>
        <w:t>instrument.</w:t>
      </w:r>
      <w:r w:rsidR="00A250D4" w:rsidRPr="0029092A">
        <w:rPr>
          <w:rFonts w:asciiTheme="minorHAnsi" w:hAnsiTheme="minorHAnsi" w:cstheme="minorHAnsi"/>
        </w:rPr>
        <w:t xml:space="preserve"> </w:t>
      </w:r>
      <w:r w:rsidRPr="0029092A">
        <w:rPr>
          <w:rFonts w:asciiTheme="minorHAnsi" w:hAnsiTheme="minorHAnsi" w:cstheme="minorHAnsi"/>
        </w:rPr>
        <w:t>De mat</w:t>
      </w:r>
      <w:r w:rsidR="00383712" w:rsidRPr="0029092A">
        <w:rPr>
          <w:rFonts w:asciiTheme="minorHAnsi" w:hAnsiTheme="minorHAnsi" w:cstheme="minorHAnsi"/>
        </w:rPr>
        <w:t>e</w:t>
      </w:r>
      <w:r w:rsidRPr="0029092A">
        <w:rPr>
          <w:rFonts w:asciiTheme="minorHAnsi" w:hAnsiTheme="minorHAnsi" w:cstheme="minorHAnsi"/>
        </w:rPr>
        <w:t xml:space="preserve"> waarin parkeren wordt toegestaan door de medewerkers </w:t>
      </w:r>
      <w:r w:rsidR="001F620F" w:rsidRPr="0029092A">
        <w:rPr>
          <w:rFonts w:asciiTheme="minorHAnsi" w:hAnsiTheme="minorHAnsi" w:cstheme="minorHAnsi"/>
        </w:rPr>
        <w:t xml:space="preserve">wordt, als onderdeel van het mobiliteitsbeleid, </w:t>
      </w:r>
      <w:r w:rsidRPr="0029092A">
        <w:rPr>
          <w:rFonts w:asciiTheme="minorHAnsi" w:hAnsiTheme="minorHAnsi" w:cstheme="minorHAnsi"/>
        </w:rPr>
        <w:t>geformuleerd in het parkeerbeleid.</w:t>
      </w:r>
      <w:r w:rsidR="00BF2F1D" w:rsidRPr="0029092A">
        <w:rPr>
          <w:rFonts w:asciiTheme="minorHAnsi" w:hAnsiTheme="minorHAnsi" w:cstheme="minorHAnsi"/>
        </w:rPr>
        <w:t xml:space="preserve"> </w:t>
      </w:r>
      <w:r w:rsidR="00A250D4" w:rsidRPr="0029092A">
        <w:rPr>
          <w:rFonts w:asciiTheme="minorHAnsi" w:hAnsiTheme="minorHAnsi" w:cstheme="minorHAnsi"/>
        </w:rPr>
        <w:t xml:space="preserve">Het </w:t>
      </w:r>
      <w:r w:rsidR="00C6767F">
        <w:rPr>
          <w:rFonts w:asciiTheme="minorHAnsi" w:hAnsiTheme="minorHAnsi" w:cstheme="minorHAnsi"/>
        </w:rPr>
        <w:t>Parkeerbedrijf</w:t>
      </w:r>
      <w:r w:rsidR="00A250D4" w:rsidRPr="0029092A">
        <w:rPr>
          <w:rFonts w:asciiTheme="minorHAnsi" w:hAnsiTheme="minorHAnsi" w:cstheme="minorHAnsi"/>
        </w:rPr>
        <w:t xml:space="preserve"> voert </w:t>
      </w:r>
      <w:r w:rsidRPr="0029092A">
        <w:rPr>
          <w:rFonts w:asciiTheme="minorHAnsi" w:hAnsiTheme="minorHAnsi" w:cstheme="minorHAnsi"/>
        </w:rPr>
        <w:t xml:space="preserve">dit </w:t>
      </w:r>
      <w:r w:rsidR="00A250D4" w:rsidRPr="0029092A">
        <w:rPr>
          <w:rFonts w:asciiTheme="minorHAnsi" w:hAnsiTheme="minorHAnsi" w:cstheme="minorHAnsi"/>
        </w:rPr>
        <w:t>parkeerbeleid</w:t>
      </w:r>
      <w:r w:rsidR="00383712" w:rsidRPr="0029092A">
        <w:rPr>
          <w:rFonts w:asciiTheme="minorHAnsi" w:hAnsiTheme="minorHAnsi" w:cstheme="minorHAnsi"/>
        </w:rPr>
        <w:t xml:space="preserve"> uit.</w:t>
      </w:r>
      <w:r w:rsidR="00383712" w:rsidRPr="0029092A">
        <w:rPr>
          <w:rFonts w:asciiTheme="minorHAnsi" w:hAnsiTheme="minorHAnsi" w:cstheme="minorHAnsi"/>
        </w:rPr>
        <w:br/>
        <w:t xml:space="preserve">Het </w:t>
      </w:r>
      <w:r w:rsidR="00BF2F1D" w:rsidRPr="0029092A">
        <w:rPr>
          <w:rFonts w:asciiTheme="minorHAnsi" w:hAnsiTheme="minorHAnsi" w:cstheme="minorHAnsi"/>
        </w:rPr>
        <w:t>mobiliteitsbeleid</w:t>
      </w:r>
      <w:r w:rsidR="00383712" w:rsidRPr="0029092A">
        <w:rPr>
          <w:rFonts w:asciiTheme="minorHAnsi" w:hAnsiTheme="minorHAnsi" w:cstheme="minorHAnsi"/>
        </w:rPr>
        <w:t xml:space="preserve"> is in ontwikkeling</w:t>
      </w:r>
      <w:r w:rsidR="00A250D4" w:rsidRPr="0029092A">
        <w:rPr>
          <w:rFonts w:asciiTheme="minorHAnsi" w:hAnsiTheme="minorHAnsi" w:cstheme="minorHAnsi"/>
        </w:rPr>
        <w:t xml:space="preserve">. Het is de ambitie </w:t>
      </w:r>
      <w:r w:rsidR="00383712" w:rsidRPr="0029092A">
        <w:rPr>
          <w:rFonts w:asciiTheme="minorHAnsi" w:hAnsiTheme="minorHAnsi" w:cstheme="minorHAnsi"/>
        </w:rPr>
        <w:t xml:space="preserve">van de instellingen </w:t>
      </w:r>
      <w:r w:rsidR="00A250D4" w:rsidRPr="0029092A">
        <w:rPr>
          <w:rFonts w:asciiTheme="minorHAnsi" w:hAnsiTheme="minorHAnsi" w:cstheme="minorHAnsi"/>
        </w:rPr>
        <w:t xml:space="preserve">om te komen tot een bereikbaarheidsplan </w:t>
      </w:r>
      <w:r w:rsidR="00383712" w:rsidRPr="0029092A">
        <w:rPr>
          <w:rFonts w:asciiTheme="minorHAnsi" w:hAnsiTheme="minorHAnsi" w:cstheme="minorHAnsi"/>
        </w:rPr>
        <w:t>waar</w:t>
      </w:r>
      <w:r w:rsidR="0064593C" w:rsidRPr="0029092A">
        <w:rPr>
          <w:rFonts w:asciiTheme="minorHAnsi" w:hAnsiTheme="minorHAnsi" w:cstheme="minorHAnsi"/>
        </w:rPr>
        <w:t>in</w:t>
      </w:r>
      <w:r w:rsidR="00383712" w:rsidRPr="0029092A">
        <w:rPr>
          <w:rFonts w:asciiTheme="minorHAnsi" w:hAnsiTheme="minorHAnsi" w:cstheme="minorHAnsi"/>
        </w:rPr>
        <w:t xml:space="preserve"> </w:t>
      </w:r>
      <w:r w:rsidR="00A250D4" w:rsidRPr="0029092A">
        <w:rPr>
          <w:rFonts w:asciiTheme="minorHAnsi" w:hAnsiTheme="minorHAnsi" w:cstheme="minorHAnsi"/>
        </w:rPr>
        <w:t>alle modaliteiten</w:t>
      </w:r>
      <w:r w:rsidR="00383712" w:rsidRPr="0029092A">
        <w:rPr>
          <w:rFonts w:asciiTheme="minorHAnsi" w:hAnsiTheme="minorHAnsi" w:cstheme="minorHAnsi"/>
        </w:rPr>
        <w:t xml:space="preserve"> worden samengebracht</w:t>
      </w:r>
      <w:r w:rsidR="00A250D4" w:rsidRPr="0029092A">
        <w:rPr>
          <w:rFonts w:asciiTheme="minorHAnsi" w:hAnsiTheme="minorHAnsi" w:cstheme="minorHAnsi"/>
        </w:rPr>
        <w:t xml:space="preserve">. Dit plan wordt gebaseerd op ontwikkelingen als Ketenmobiliteit, The Last </w:t>
      </w:r>
      <w:proofErr w:type="spellStart"/>
      <w:r w:rsidR="00A250D4" w:rsidRPr="0029092A">
        <w:rPr>
          <w:rFonts w:asciiTheme="minorHAnsi" w:hAnsiTheme="minorHAnsi" w:cstheme="minorHAnsi"/>
        </w:rPr>
        <w:t>Mile</w:t>
      </w:r>
      <w:proofErr w:type="spellEnd"/>
      <w:r w:rsidR="00A250D4" w:rsidRPr="0029092A">
        <w:rPr>
          <w:rFonts w:asciiTheme="minorHAnsi" w:hAnsiTheme="minorHAnsi" w:cstheme="minorHAnsi"/>
        </w:rPr>
        <w:t xml:space="preserve"> en </w:t>
      </w:r>
      <w:proofErr w:type="spellStart"/>
      <w:r w:rsidR="00A250D4" w:rsidRPr="0029092A">
        <w:rPr>
          <w:rFonts w:asciiTheme="minorHAnsi" w:hAnsiTheme="minorHAnsi" w:cstheme="minorHAnsi"/>
        </w:rPr>
        <w:t>Mobility</w:t>
      </w:r>
      <w:proofErr w:type="spellEnd"/>
      <w:r w:rsidR="00A250D4" w:rsidRPr="0029092A">
        <w:rPr>
          <w:rFonts w:asciiTheme="minorHAnsi" w:hAnsiTheme="minorHAnsi" w:cstheme="minorHAnsi"/>
        </w:rPr>
        <w:t xml:space="preserve"> As A Service (MAAS).</w:t>
      </w:r>
      <w:r w:rsidR="00383712" w:rsidRPr="0029092A">
        <w:rPr>
          <w:rFonts w:asciiTheme="minorHAnsi" w:hAnsiTheme="minorHAnsi" w:cstheme="minorHAnsi"/>
        </w:rPr>
        <w:t xml:space="preserve"> Het </w:t>
      </w:r>
      <w:r w:rsidR="00C6767F">
        <w:rPr>
          <w:rFonts w:asciiTheme="minorHAnsi" w:hAnsiTheme="minorHAnsi" w:cstheme="minorHAnsi"/>
        </w:rPr>
        <w:t>Parkeerbedrijf</w:t>
      </w:r>
      <w:r w:rsidR="00383712" w:rsidRPr="0029092A">
        <w:rPr>
          <w:rFonts w:asciiTheme="minorHAnsi" w:hAnsiTheme="minorHAnsi" w:cstheme="minorHAnsi"/>
        </w:rPr>
        <w:t xml:space="preserve"> draagt hieraan bij door het aanleveren van </w:t>
      </w:r>
      <w:proofErr w:type="spellStart"/>
      <w:r w:rsidR="00383712" w:rsidRPr="0029092A">
        <w:rPr>
          <w:rFonts w:asciiTheme="minorHAnsi" w:hAnsiTheme="minorHAnsi" w:cstheme="minorHAnsi"/>
        </w:rPr>
        <w:t>parkeerkentallen</w:t>
      </w:r>
      <w:proofErr w:type="spellEnd"/>
      <w:r w:rsidR="00383712" w:rsidRPr="0029092A">
        <w:rPr>
          <w:rFonts w:asciiTheme="minorHAnsi" w:hAnsiTheme="minorHAnsi" w:cstheme="minorHAnsi"/>
        </w:rPr>
        <w:t xml:space="preserve"> en ideeën.</w:t>
      </w:r>
    </w:p>
    <w:p w14:paraId="3AD1B941" w14:textId="154DA23F" w:rsidR="00A250D4" w:rsidRPr="0029092A" w:rsidRDefault="00A250D4" w:rsidP="009753E2">
      <w:pPr>
        <w:rPr>
          <w:rFonts w:asciiTheme="minorHAnsi" w:hAnsiTheme="minorHAnsi" w:cstheme="minorHAnsi"/>
        </w:rPr>
      </w:pPr>
      <w:r w:rsidRPr="0029092A">
        <w:rPr>
          <w:rFonts w:asciiTheme="minorHAnsi" w:hAnsiTheme="minorHAnsi" w:cstheme="minorHAnsi"/>
        </w:rPr>
        <w:t xml:space="preserve">Kennis over de parkeervraag van beide instellingen vormt belangrijke input voor de gebiedsontwikkeling van de VU Campus, het Kenniskwartier en </w:t>
      </w:r>
      <w:proofErr w:type="spellStart"/>
      <w:r w:rsidRPr="0029092A">
        <w:rPr>
          <w:rFonts w:asciiTheme="minorHAnsi" w:hAnsiTheme="minorHAnsi" w:cstheme="minorHAnsi"/>
        </w:rPr>
        <w:t>Zuidas</w:t>
      </w:r>
      <w:proofErr w:type="spellEnd"/>
      <w:r w:rsidRPr="0029092A">
        <w:rPr>
          <w:rFonts w:asciiTheme="minorHAnsi" w:hAnsiTheme="minorHAnsi" w:cstheme="minorHAnsi"/>
        </w:rPr>
        <w:t xml:space="preserve">. Er is een </w:t>
      </w:r>
      <w:r w:rsidR="0000132C" w:rsidRPr="0029092A">
        <w:rPr>
          <w:rFonts w:asciiTheme="minorHAnsi" w:hAnsiTheme="minorHAnsi" w:cstheme="minorHAnsi"/>
        </w:rPr>
        <w:t xml:space="preserve">meerjarig </w:t>
      </w:r>
      <w:r w:rsidRPr="0029092A">
        <w:rPr>
          <w:rFonts w:asciiTheme="minorHAnsi" w:hAnsiTheme="minorHAnsi" w:cstheme="minorHAnsi"/>
        </w:rPr>
        <w:t xml:space="preserve">masterplan voor de realisatie en renovatie van het </w:t>
      </w:r>
      <w:r w:rsidR="0000132C" w:rsidRPr="0029092A">
        <w:rPr>
          <w:rFonts w:asciiTheme="minorHAnsi" w:hAnsiTheme="minorHAnsi" w:cstheme="minorHAnsi"/>
        </w:rPr>
        <w:t>vastgoed van beide instellingen</w:t>
      </w:r>
      <w:r w:rsidRPr="0029092A">
        <w:rPr>
          <w:rFonts w:asciiTheme="minorHAnsi" w:hAnsiTheme="minorHAnsi" w:cstheme="minorHAnsi"/>
        </w:rPr>
        <w:t>. De parkeerbalans</w:t>
      </w:r>
      <w:r w:rsidR="00323300" w:rsidRPr="0029092A">
        <w:rPr>
          <w:rFonts w:asciiTheme="minorHAnsi" w:hAnsiTheme="minorHAnsi" w:cstheme="minorHAnsi"/>
        </w:rPr>
        <w:t xml:space="preserve"> (</w:t>
      </w:r>
      <w:r w:rsidR="00F72915" w:rsidRPr="0029092A">
        <w:rPr>
          <w:rFonts w:asciiTheme="minorHAnsi" w:hAnsiTheme="minorHAnsi" w:cstheme="minorHAnsi"/>
        </w:rPr>
        <w:t xml:space="preserve">d.i. </w:t>
      </w:r>
      <w:r w:rsidR="00323300" w:rsidRPr="0029092A">
        <w:rPr>
          <w:rFonts w:asciiTheme="minorHAnsi" w:hAnsiTheme="minorHAnsi" w:cstheme="minorHAnsi"/>
        </w:rPr>
        <w:t>verwachte toekomstontwikkeling van vraag en aanbod</w:t>
      </w:r>
      <w:r w:rsidR="00014C54" w:rsidRPr="0029092A">
        <w:rPr>
          <w:rFonts w:asciiTheme="minorHAnsi" w:hAnsiTheme="minorHAnsi" w:cstheme="minorHAnsi"/>
        </w:rPr>
        <w:t xml:space="preserve"> in aantal parkeerplaatsen</w:t>
      </w:r>
      <w:r w:rsidR="00323300" w:rsidRPr="0029092A">
        <w:rPr>
          <w:rFonts w:asciiTheme="minorHAnsi" w:hAnsiTheme="minorHAnsi" w:cstheme="minorHAnsi"/>
        </w:rPr>
        <w:t>)</w:t>
      </w:r>
      <w:r w:rsidR="00294620" w:rsidRPr="0029092A">
        <w:rPr>
          <w:rFonts w:asciiTheme="minorHAnsi" w:hAnsiTheme="minorHAnsi" w:cstheme="minorHAnsi"/>
        </w:rPr>
        <w:t xml:space="preserve"> van het </w:t>
      </w:r>
      <w:r w:rsidR="00C6767F">
        <w:rPr>
          <w:rFonts w:asciiTheme="minorHAnsi" w:hAnsiTheme="minorHAnsi" w:cstheme="minorHAnsi"/>
        </w:rPr>
        <w:t>Parkeerbedrijf</w:t>
      </w:r>
      <w:r w:rsidR="00294620" w:rsidRPr="0029092A">
        <w:rPr>
          <w:rFonts w:asciiTheme="minorHAnsi" w:hAnsiTheme="minorHAnsi" w:cstheme="minorHAnsi"/>
        </w:rPr>
        <w:t xml:space="preserve"> vormt éé</w:t>
      </w:r>
      <w:r w:rsidRPr="0029092A">
        <w:rPr>
          <w:rFonts w:asciiTheme="minorHAnsi" w:hAnsiTheme="minorHAnsi" w:cstheme="minorHAnsi"/>
        </w:rPr>
        <w:t xml:space="preserve">n van de instrumenten bij de vastgoedontwikkeling. De parkeerbalans wordt onder meer </w:t>
      </w:r>
      <w:r w:rsidR="00294620" w:rsidRPr="0029092A">
        <w:rPr>
          <w:rFonts w:asciiTheme="minorHAnsi" w:hAnsiTheme="minorHAnsi" w:cstheme="minorHAnsi"/>
        </w:rPr>
        <w:t>gevoed</w:t>
      </w:r>
      <w:r w:rsidRPr="0029092A">
        <w:rPr>
          <w:rFonts w:asciiTheme="minorHAnsi" w:hAnsiTheme="minorHAnsi" w:cstheme="minorHAnsi"/>
        </w:rPr>
        <w:t xml:space="preserve"> met gegevens uit de dagelijkse operationele praktijk, veranderingen in de parkeermarkt en veranderingen in het publieke parkeerdomein.</w:t>
      </w:r>
    </w:p>
    <w:p w14:paraId="1ABCCCC1" w14:textId="7674E961" w:rsidR="00A250D4" w:rsidRPr="0029092A" w:rsidRDefault="001C2C0D" w:rsidP="009753E2">
      <w:pPr>
        <w:rPr>
          <w:rFonts w:asciiTheme="minorHAnsi" w:hAnsiTheme="minorHAnsi" w:cstheme="minorHAnsi"/>
        </w:rPr>
      </w:pPr>
      <w:r w:rsidRPr="0029092A">
        <w:rPr>
          <w:rFonts w:asciiTheme="minorHAnsi" w:hAnsiTheme="minorHAnsi" w:cstheme="minorHAnsi"/>
        </w:rPr>
        <w:t xml:space="preserve">Het </w:t>
      </w:r>
      <w:r w:rsidR="00C6767F">
        <w:rPr>
          <w:rFonts w:asciiTheme="minorHAnsi" w:hAnsiTheme="minorHAnsi" w:cstheme="minorHAnsi"/>
        </w:rPr>
        <w:t>Parkeerbedrijf</w:t>
      </w:r>
      <w:r w:rsidRPr="0029092A">
        <w:rPr>
          <w:rFonts w:asciiTheme="minorHAnsi" w:hAnsiTheme="minorHAnsi" w:cstheme="minorHAnsi"/>
        </w:rPr>
        <w:t xml:space="preserve"> is een facilitair bedrijf en </w:t>
      </w:r>
      <w:r w:rsidR="00F72915" w:rsidRPr="0029092A">
        <w:rPr>
          <w:rFonts w:asciiTheme="minorHAnsi" w:hAnsiTheme="minorHAnsi" w:cstheme="minorHAnsi"/>
        </w:rPr>
        <w:t xml:space="preserve">een zelfstandig </w:t>
      </w:r>
      <w:r w:rsidRPr="0029092A">
        <w:rPr>
          <w:rFonts w:asciiTheme="minorHAnsi" w:hAnsiTheme="minorHAnsi" w:cstheme="minorHAnsi"/>
        </w:rPr>
        <w:t xml:space="preserve">onderdeel van </w:t>
      </w:r>
      <w:r w:rsidR="00F72915" w:rsidRPr="0029092A">
        <w:rPr>
          <w:rFonts w:asciiTheme="minorHAnsi" w:hAnsiTheme="minorHAnsi" w:cstheme="minorHAnsi"/>
        </w:rPr>
        <w:t xml:space="preserve">de </w:t>
      </w:r>
      <w:r w:rsidRPr="0029092A">
        <w:rPr>
          <w:rFonts w:asciiTheme="minorHAnsi" w:hAnsiTheme="minorHAnsi" w:cstheme="minorHAnsi"/>
        </w:rPr>
        <w:t xml:space="preserve">universiteit en </w:t>
      </w:r>
      <w:r w:rsidR="00F72915" w:rsidRPr="0029092A">
        <w:rPr>
          <w:rFonts w:asciiTheme="minorHAnsi" w:hAnsiTheme="minorHAnsi" w:cstheme="minorHAnsi"/>
        </w:rPr>
        <w:t xml:space="preserve">het </w:t>
      </w:r>
      <w:r w:rsidRPr="0029092A">
        <w:rPr>
          <w:rFonts w:asciiTheme="minorHAnsi" w:hAnsiTheme="minorHAnsi" w:cstheme="minorHAnsi"/>
        </w:rPr>
        <w:t xml:space="preserve">ziekenhuis. Daarmee is de doelstelling van het </w:t>
      </w:r>
      <w:r w:rsidR="00C6767F">
        <w:rPr>
          <w:rFonts w:asciiTheme="minorHAnsi" w:hAnsiTheme="minorHAnsi" w:cstheme="minorHAnsi"/>
        </w:rPr>
        <w:t>Parkeerbedrijf</w:t>
      </w:r>
      <w:r w:rsidRPr="0029092A">
        <w:rPr>
          <w:rFonts w:asciiTheme="minorHAnsi" w:hAnsiTheme="minorHAnsi" w:cstheme="minorHAnsi"/>
        </w:rPr>
        <w:t xml:space="preserve"> niet gericht op parkeren maar op het faciliteren van onderwijs, zorg en onderzoek. </w:t>
      </w:r>
      <w:r w:rsidR="00A250D4" w:rsidRPr="0029092A">
        <w:rPr>
          <w:rFonts w:asciiTheme="minorHAnsi" w:hAnsiTheme="minorHAnsi" w:cstheme="minorHAnsi"/>
        </w:rPr>
        <w:t xml:space="preserve">Het </w:t>
      </w:r>
      <w:r w:rsidR="00C6767F">
        <w:rPr>
          <w:rFonts w:asciiTheme="minorHAnsi" w:hAnsiTheme="minorHAnsi" w:cstheme="minorHAnsi"/>
        </w:rPr>
        <w:t>Parkeerbedrijf</w:t>
      </w:r>
      <w:r w:rsidR="00A250D4" w:rsidRPr="0029092A">
        <w:rPr>
          <w:rFonts w:asciiTheme="minorHAnsi" w:hAnsiTheme="minorHAnsi" w:cstheme="minorHAnsi"/>
        </w:rPr>
        <w:t xml:space="preserve"> heeft de opdracht om Parkeren zo effectief en efficiënt m</w:t>
      </w:r>
      <w:r w:rsidR="00294620" w:rsidRPr="0029092A">
        <w:rPr>
          <w:rFonts w:asciiTheme="minorHAnsi" w:hAnsiTheme="minorHAnsi" w:cstheme="minorHAnsi"/>
        </w:rPr>
        <w:t>ogelijk te realiseren voor de VU</w:t>
      </w:r>
      <w:r w:rsidR="00A250D4" w:rsidRPr="0029092A">
        <w:rPr>
          <w:rFonts w:asciiTheme="minorHAnsi" w:hAnsiTheme="minorHAnsi" w:cstheme="minorHAnsi"/>
        </w:rPr>
        <w:t xml:space="preserve"> en </w:t>
      </w:r>
      <w:proofErr w:type="spellStart"/>
      <w:r w:rsidR="00A250D4" w:rsidRPr="0029092A">
        <w:rPr>
          <w:rFonts w:asciiTheme="minorHAnsi" w:hAnsiTheme="minorHAnsi" w:cstheme="minorHAnsi"/>
        </w:rPr>
        <w:t>VUmc</w:t>
      </w:r>
      <w:proofErr w:type="spellEnd"/>
      <w:r w:rsidR="00A250D4" w:rsidRPr="0029092A">
        <w:rPr>
          <w:rFonts w:asciiTheme="minorHAnsi" w:hAnsiTheme="minorHAnsi" w:cstheme="minorHAnsi"/>
        </w:rPr>
        <w:t xml:space="preserve">. De inzet is het behalen van </w:t>
      </w:r>
      <w:r w:rsidR="0000132C" w:rsidRPr="0029092A">
        <w:rPr>
          <w:rFonts w:asciiTheme="minorHAnsi" w:hAnsiTheme="minorHAnsi" w:cstheme="minorHAnsi"/>
        </w:rPr>
        <w:t>maximale b</w:t>
      </w:r>
      <w:r w:rsidR="00383712" w:rsidRPr="0029092A">
        <w:rPr>
          <w:rFonts w:asciiTheme="minorHAnsi" w:hAnsiTheme="minorHAnsi" w:cstheme="minorHAnsi"/>
        </w:rPr>
        <w:t xml:space="preserve">enutting door </w:t>
      </w:r>
      <w:r w:rsidR="00323300" w:rsidRPr="0029092A">
        <w:rPr>
          <w:rFonts w:asciiTheme="minorHAnsi" w:hAnsiTheme="minorHAnsi" w:cstheme="minorHAnsi"/>
        </w:rPr>
        <w:t>dubbel</w:t>
      </w:r>
      <w:r w:rsidR="00A250D4" w:rsidRPr="0029092A">
        <w:rPr>
          <w:rFonts w:asciiTheme="minorHAnsi" w:hAnsiTheme="minorHAnsi" w:cstheme="minorHAnsi"/>
        </w:rPr>
        <w:t>gebruik waarbij de bereikbaarheid</w:t>
      </w:r>
      <w:r w:rsidRPr="0029092A">
        <w:rPr>
          <w:rFonts w:asciiTheme="minorHAnsi" w:hAnsiTheme="minorHAnsi" w:cstheme="minorHAnsi"/>
        </w:rPr>
        <w:t xml:space="preserve"> goed, en</w:t>
      </w:r>
      <w:r w:rsidR="00323300" w:rsidRPr="0029092A">
        <w:rPr>
          <w:rFonts w:asciiTheme="minorHAnsi" w:hAnsiTheme="minorHAnsi" w:cstheme="minorHAnsi"/>
        </w:rPr>
        <w:t xml:space="preserve"> het service</w:t>
      </w:r>
      <w:r w:rsidR="00A250D4" w:rsidRPr="0029092A">
        <w:rPr>
          <w:rFonts w:asciiTheme="minorHAnsi" w:hAnsiTheme="minorHAnsi" w:cstheme="minorHAnsi"/>
        </w:rPr>
        <w:t xml:space="preserve">niveau en het parkeercomfort hoog blijft. </w:t>
      </w:r>
    </w:p>
    <w:p w14:paraId="5807CF4B" w14:textId="50E48E1E" w:rsidR="0000132C" w:rsidRPr="0029092A" w:rsidRDefault="00A250D4" w:rsidP="009753E2">
      <w:pPr>
        <w:rPr>
          <w:rFonts w:asciiTheme="minorHAnsi" w:hAnsiTheme="minorHAnsi" w:cstheme="minorHAnsi"/>
        </w:rPr>
      </w:pPr>
      <w:r w:rsidRPr="0029092A">
        <w:rPr>
          <w:rFonts w:asciiTheme="minorHAnsi" w:hAnsiTheme="minorHAnsi" w:cstheme="minorHAnsi"/>
        </w:rPr>
        <w:t xml:space="preserve">In de daluren van de bedrijfsvoering van VU en </w:t>
      </w:r>
      <w:proofErr w:type="spellStart"/>
      <w:r w:rsidRPr="0029092A">
        <w:rPr>
          <w:rFonts w:asciiTheme="minorHAnsi" w:hAnsiTheme="minorHAnsi" w:cstheme="minorHAnsi"/>
        </w:rPr>
        <w:t>VUmc</w:t>
      </w:r>
      <w:proofErr w:type="spellEnd"/>
      <w:r w:rsidRPr="0029092A">
        <w:rPr>
          <w:rFonts w:asciiTheme="minorHAnsi" w:hAnsiTheme="minorHAnsi" w:cstheme="minorHAnsi"/>
        </w:rPr>
        <w:t xml:space="preserve"> ontplooit het </w:t>
      </w:r>
      <w:r w:rsidR="00C6767F">
        <w:rPr>
          <w:rFonts w:asciiTheme="minorHAnsi" w:hAnsiTheme="minorHAnsi" w:cstheme="minorHAnsi"/>
        </w:rPr>
        <w:t>Parkeerbedrijf</w:t>
      </w:r>
      <w:r w:rsidRPr="0029092A">
        <w:rPr>
          <w:rFonts w:asciiTheme="minorHAnsi" w:hAnsiTheme="minorHAnsi" w:cstheme="minorHAnsi"/>
        </w:rPr>
        <w:t xml:space="preserve"> op commerciële </w:t>
      </w:r>
      <w:r w:rsidR="00F06ABB" w:rsidRPr="0029092A">
        <w:rPr>
          <w:rFonts w:asciiTheme="minorHAnsi" w:hAnsiTheme="minorHAnsi" w:cstheme="minorHAnsi"/>
        </w:rPr>
        <w:t>basisactiviteiten</w:t>
      </w:r>
      <w:r w:rsidRPr="0029092A">
        <w:rPr>
          <w:rFonts w:asciiTheme="minorHAnsi" w:hAnsiTheme="minorHAnsi" w:cstheme="minorHAnsi"/>
        </w:rPr>
        <w:t xml:space="preserve"> </w:t>
      </w:r>
      <w:r w:rsidR="001C2C0D" w:rsidRPr="0029092A">
        <w:rPr>
          <w:rFonts w:asciiTheme="minorHAnsi" w:hAnsiTheme="minorHAnsi" w:cstheme="minorHAnsi"/>
        </w:rPr>
        <w:t xml:space="preserve">op zodanige wijze </w:t>
      </w:r>
      <w:r w:rsidRPr="0029092A">
        <w:rPr>
          <w:rFonts w:asciiTheme="minorHAnsi" w:hAnsiTheme="minorHAnsi" w:cstheme="minorHAnsi"/>
        </w:rPr>
        <w:t xml:space="preserve">dat extra inkomsten voor Onderwijs, </w:t>
      </w:r>
      <w:r w:rsidR="001C2C0D" w:rsidRPr="0029092A">
        <w:rPr>
          <w:rFonts w:asciiTheme="minorHAnsi" w:hAnsiTheme="minorHAnsi" w:cstheme="minorHAnsi"/>
        </w:rPr>
        <w:t xml:space="preserve">Onderzoek en </w:t>
      </w:r>
      <w:r w:rsidRPr="0029092A">
        <w:rPr>
          <w:rFonts w:asciiTheme="minorHAnsi" w:hAnsiTheme="minorHAnsi" w:cstheme="minorHAnsi"/>
        </w:rPr>
        <w:t xml:space="preserve">Zorg </w:t>
      </w:r>
      <w:r w:rsidR="0000132C" w:rsidRPr="0029092A">
        <w:rPr>
          <w:rFonts w:asciiTheme="minorHAnsi" w:hAnsiTheme="minorHAnsi" w:cstheme="minorHAnsi"/>
        </w:rPr>
        <w:t>kunnen worden gegenereerd.</w:t>
      </w:r>
    </w:p>
    <w:p w14:paraId="3EA85F84" w14:textId="30A994CD" w:rsidR="004D03FF" w:rsidRPr="0029092A" w:rsidRDefault="00B73E90" w:rsidP="009753E2">
      <w:pPr>
        <w:rPr>
          <w:rFonts w:asciiTheme="minorHAnsi" w:hAnsiTheme="minorHAnsi" w:cstheme="minorHAnsi"/>
        </w:rPr>
      </w:pPr>
      <w:r w:rsidRPr="0029092A">
        <w:rPr>
          <w:rFonts w:asciiTheme="minorHAnsi" w:hAnsiTheme="minorHAnsi" w:cstheme="minorHAnsi"/>
        </w:rPr>
        <w:t xml:space="preserve">Voor meer informatie over het </w:t>
      </w:r>
      <w:r w:rsidR="00C6767F">
        <w:rPr>
          <w:rFonts w:asciiTheme="minorHAnsi" w:hAnsiTheme="minorHAnsi" w:cstheme="minorHAnsi"/>
        </w:rPr>
        <w:t>Parkeerbedrijf</w:t>
      </w:r>
      <w:r w:rsidRPr="0029092A">
        <w:rPr>
          <w:rFonts w:asciiTheme="minorHAnsi" w:hAnsiTheme="minorHAnsi" w:cstheme="minorHAnsi"/>
        </w:rPr>
        <w:t xml:space="preserve">, zie </w:t>
      </w:r>
      <w:hyperlink r:id="rId12" w:history="1">
        <w:r w:rsidRPr="0029092A">
          <w:rPr>
            <w:rStyle w:val="Hyperlink"/>
            <w:rFonts w:asciiTheme="minorHAnsi" w:hAnsiTheme="minorHAnsi" w:cstheme="minorHAnsi"/>
            <w:color w:val="auto"/>
          </w:rPr>
          <w:t>http://www.parkerenbijvu.nl</w:t>
        </w:r>
      </w:hyperlink>
      <w:bookmarkStart w:id="7" w:name="_Toc360278513"/>
    </w:p>
    <w:p w14:paraId="5C651AAD" w14:textId="77777777" w:rsidR="002A2CDB" w:rsidRPr="0029092A" w:rsidRDefault="002A2CDB" w:rsidP="009753E2">
      <w:pPr>
        <w:contextualSpacing/>
        <w:rPr>
          <w:rFonts w:asciiTheme="minorHAnsi" w:hAnsiTheme="minorHAnsi" w:cstheme="minorHAnsi"/>
          <w:b/>
        </w:rPr>
      </w:pPr>
      <w:r w:rsidRPr="0029092A">
        <w:rPr>
          <w:rFonts w:asciiTheme="minorHAnsi" w:hAnsiTheme="minorHAnsi" w:cstheme="minorHAnsi"/>
          <w:b/>
        </w:rPr>
        <w:t>Contact</w:t>
      </w:r>
      <w:bookmarkEnd w:id="7"/>
      <w:r w:rsidRPr="0029092A">
        <w:rPr>
          <w:rFonts w:asciiTheme="minorHAnsi" w:hAnsiTheme="minorHAnsi" w:cstheme="minorHAnsi"/>
          <w:b/>
        </w:rPr>
        <w:t xml:space="preserve"> </w:t>
      </w:r>
    </w:p>
    <w:p w14:paraId="2DBD42E1" w14:textId="77777777"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 xml:space="preserve">Correspondentie met betrekking tot deze aanbestedingsprocedure verloopt uitsluitend via </w:t>
      </w:r>
      <w:proofErr w:type="spellStart"/>
      <w:r w:rsidRPr="0029092A">
        <w:rPr>
          <w:rFonts w:asciiTheme="minorHAnsi" w:hAnsiTheme="minorHAnsi" w:cstheme="minorHAnsi"/>
        </w:rPr>
        <w:t>TenderNed</w:t>
      </w:r>
      <w:proofErr w:type="spellEnd"/>
      <w:r w:rsidRPr="0029092A">
        <w:rPr>
          <w:rFonts w:asciiTheme="minorHAnsi" w:hAnsiTheme="minorHAnsi" w:cstheme="minorHAnsi"/>
        </w:rPr>
        <w:t xml:space="preserve">, tenzij uitdrukkelijk anders bepaald of in het geval van niet-beschikbaarheid van </w:t>
      </w:r>
      <w:proofErr w:type="spellStart"/>
      <w:r w:rsidRPr="0029092A">
        <w:rPr>
          <w:rFonts w:asciiTheme="minorHAnsi" w:hAnsiTheme="minorHAnsi" w:cstheme="minorHAnsi"/>
        </w:rPr>
        <w:t>TenderNed</w:t>
      </w:r>
      <w:proofErr w:type="spellEnd"/>
      <w:r w:rsidRPr="0029092A">
        <w:rPr>
          <w:rFonts w:asciiTheme="minorHAnsi" w:hAnsiTheme="minorHAnsi" w:cstheme="minorHAnsi"/>
        </w:rPr>
        <w:t xml:space="preserve"> vanwege een algemene storing aan het systeem.</w:t>
      </w:r>
    </w:p>
    <w:p w14:paraId="50BB7805" w14:textId="77777777" w:rsidR="002A2CDB" w:rsidRPr="0029092A" w:rsidRDefault="002A2CDB" w:rsidP="009753E2">
      <w:pPr>
        <w:contextualSpacing/>
        <w:rPr>
          <w:rFonts w:asciiTheme="minorHAnsi" w:hAnsiTheme="minorHAnsi" w:cstheme="minorHAnsi"/>
        </w:rPr>
      </w:pPr>
    </w:p>
    <w:p w14:paraId="48C3729D" w14:textId="151A2DFA"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 xml:space="preserve">De </w:t>
      </w:r>
      <w:r w:rsidR="0000132C" w:rsidRPr="0029092A">
        <w:rPr>
          <w:rFonts w:asciiTheme="minorHAnsi" w:hAnsiTheme="minorHAnsi" w:cstheme="minorHAnsi"/>
        </w:rPr>
        <w:t xml:space="preserve">algemene contactgegevens van het </w:t>
      </w:r>
      <w:r w:rsidR="00C6767F">
        <w:rPr>
          <w:rFonts w:asciiTheme="minorHAnsi" w:hAnsiTheme="minorHAnsi" w:cstheme="minorHAnsi"/>
        </w:rPr>
        <w:t>Parkeerbedrijf</w:t>
      </w:r>
      <w:r w:rsidR="0000132C" w:rsidRPr="0029092A">
        <w:rPr>
          <w:rFonts w:asciiTheme="minorHAnsi" w:hAnsiTheme="minorHAnsi" w:cstheme="minorHAnsi"/>
        </w:rPr>
        <w:t xml:space="preserve"> </w:t>
      </w:r>
      <w:r w:rsidRPr="0029092A">
        <w:rPr>
          <w:rFonts w:asciiTheme="minorHAnsi" w:hAnsiTheme="minorHAnsi" w:cstheme="minorHAnsi"/>
        </w:rPr>
        <w:t>voor deze aanbesteding zijn:</w:t>
      </w:r>
    </w:p>
    <w:p w14:paraId="0D10D092" w14:textId="458C0687" w:rsidR="00D14791" w:rsidRPr="0029092A" w:rsidRDefault="00C6767F" w:rsidP="009753E2">
      <w:pPr>
        <w:contextualSpacing/>
        <w:rPr>
          <w:rFonts w:asciiTheme="minorHAnsi" w:hAnsiTheme="minorHAnsi" w:cstheme="minorHAnsi"/>
        </w:rPr>
      </w:pPr>
      <w:r>
        <w:rPr>
          <w:rFonts w:asciiTheme="minorHAnsi" w:hAnsiTheme="minorHAnsi" w:cstheme="minorHAnsi"/>
        </w:rPr>
        <w:t>Parkeerbedrijf</w:t>
      </w:r>
      <w:r w:rsidR="009753E2" w:rsidRPr="0029092A">
        <w:rPr>
          <w:rFonts w:asciiTheme="minorHAnsi" w:hAnsiTheme="minorHAnsi" w:cstheme="minorHAnsi"/>
        </w:rPr>
        <w:t xml:space="preserve"> VU-</w:t>
      </w:r>
      <w:proofErr w:type="spellStart"/>
      <w:r w:rsidR="009753E2" w:rsidRPr="0029092A">
        <w:rPr>
          <w:rFonts w:asciiTheme="minorHAnsi" w:hAnsiTheme="minorHAnsi" w:cstheme="minorHAnsi"/>
        </w:rPr>
        <w:t>VUmc</w:t>
      </w:r>
      <w:proofErr w:type="spellEnd"/>
      <w:r w:rsidR="009753E2" w:rsidRPr="0029092A">
        <w:rPr>
          <w:rFonts w:asciiTheme="minorHAnsi" w:hAnsiTheme="minorHAnsi" w:cstheme="minorHAnsi"/>
        </w:rPr>
        <w:t xml:space="preserve"> B.V</w:t>
      </w:r>
      <w:r w:rsidR="00D14791" w:rsidRPr="0029092A">
        <w:rPr>
          <w:rFonts w:asciiTheme="minorHAnsi" w:hAnsiTheme="minorHAnsi" w:cstheme="minorHAnsi"/>
        </w:rPr>
        <w:t>.</w:t>
      </w:r>
    </w:p>
    <w:p w14:paraId="591E3B38" w14:textId="77777777"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 xml:space="preserve">POSTADRES: de Boelelaan 1105, 1081 HV Amsterdam </w:t>
      </w:r>
    </w:p>
    <w:p w14:paraId="77D2A670" w14:textId="77777777" w:rsidR="00D14791" w:rsidRPr="0029092A" w:rsidRDefault="002A2CDB" w:rsidP="009753E2">
      <w:pPr>
        <w:contextualSpacing/>
        <w:rPr>
          <w:rFonts w:asciiTheme="minorHAnsi" w:eastAsia="Times New Roman" w:hAnsiTheme="minorHAnsi" w:cstheme="minorHAnsi"/>
        </w:rPr>
      </w:pPr>
      <w:r w:rsidRPr="0029092A">
        <w:rPr>
          <w:rFonts w:asciiTheme="minorHAnsi" w:hAnsiTheme="minorHAnsi" w:cstheme="minorHAnsi"/>
        </w:rPr>
        <w:lastRenderedPageBreak/>
        <w:t xml:space="preserve">BEZOEKADRES: </w:t>
      </w:r>
      <w:r w:rsidR="00D14791" w:rsidRPr="0029092A">
        <w:rPr>
          <w:rFonts w:asciiTheme="minorHAnsi" w:hAnsiTheme="minorHAnsi" w:cstheme="minorHAnsi"/>
        </w:rPr>
        <w:t xml:space="preserve">Loge Parkeergarage P2 </w:t>
      </w:r>
      <w:proofErr w:type="spellStart"/>
      <w:r w:rsidR="00D14791" w:rsidRPr="0029092A">
        <w:rPr>
          <w:rFonts w:asciiTheme="minorHAnsi" w:hAnsiTheme="minorHAnsi" w:cstheme="minorHAnsi"/>
        </w:rPr>
        <w:t>VUmc</w:t>
      </w:r>
      <w:proofErr w:type="spellEnd"/>
      <w:r w:rsidR="00D14791" w:rsidRPr="0029092A">
        <w:rPr>
          <w:rFonts w:asciiTheme="minorHAnsi" w:hAnsiTheme="minorHAnsi" w:cstheme="minorHAnsi"/>
        </w:rPr>
        <w:t>, Gustav Mahlerlaan 3004, 1081 LA Amsterdam</w:t>
      </w:r>
    </w:p>
    <w:p w14:paraId="67480162" w14:textId="77777777" w:rsidR="002A2CDB" w:rsidRPr="0029092A" w:rsidRDefault="002A2CDB" w:rsidP="009753E2">
      <w:pPr>
        <w:contextualSpacing/>
        <w:rPr>
          <w:rFonts w:asciiTheme="minorHAnsi" w:hAnsiTheme="minorHAnsi" w:cstheme="minorHAnsi"/>
        </w:rPr>
      </w:pPr>
    </w:p>
    <w:p w14:paraId="0D802346" w14:textId="1FA7CE9B"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 xml:space="preserve">Indien u een e-mail wilt sturen kunt u die richten aan: </w:t>
      </w:r>
      <w:hyperlink r:id="rId13" w:history="1">
        <w:r w:rsidRPr="0029092A">
          <w:rPr>
            <w:rStyle w:val="Hyperlink"/>
            <w:rFonts w:asciiTheme="minorHAnsi" w:hAnsiTheme="minorHAnsi" w:cstheme="minorHAnsi"/>
            <w:color w:val="auto"/>
          </w:rPr>
          <w:t>h.d.vander.veeken@vu.nl</w:t>
        </w:r>
      </w:hyperlink>
    </w:p>
    <w:p w14:paraId="07D5E3DD" w14:textId="77777777"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Wij verzoeken u bij al uw correspondentie de naam van de aanbesteding te vermelden.</w:t>
      </w:r>
    </w:p>
    <w:p w14:paraId="339347F0" w14:textId="77777777" w:rsidR="00104453" w:rsidRPr="0029092A" w:rsidRDefault="00104453" w:rsidP="771CF124">
      <w:pPr>
        <w:pStyle w:val="Kop3"/>
        <w:numPr>
          <w:ilvl w:val="1"/>
          <w:numId w:val="6"/>
        </w:numPr>
        <w:tabs>
          <w:tab w:val="clear" w:pos="1079"/>
          <w:tab w:val="num" w:pos="993"/>
        </w:tabs>
        <w:spacing w:before="360" w:line="276" w:lineRule="auto"/>
        <w:ind w:left="794" w:hanging="794"/>
        <w:contextualSpacing/>
        <w:rPr>
          <w:rFonts w:asciiTheme="minorHAnsi" w:hAnsiTheme="minorHAnsi" w:cstheme="minorBidi"/>
          <w:i w:val="0"/>
          <w:sz w:val="22"/>
          <w:szCs w:val="22"/>
        </w:rPr>
      </w:pPr>
      <w:bookmarkStart w:id="8" w:name="_Toc362518828"/>
      <w:bookmarkStart w:id="9" w:name="_Toc160689749"/>
      <w:r w:rsidRPr="771CF124">
        <w:rPr>
          <w:rFonts w:asciiTheme="minorHAnsi" w:hAnsiTheme="minorHAnsi" w:cstheme="minorBidi"/>
          <w:i w:val="0"/>
          <w:sz w:val="22"/>
          <w:szCs w:val="22"/>
        </w:rPr>
        <w:t>Verantwoordelijkheden</w:t>
      </w:r>
      <w:bookmarkEnd w:id="8"/>
      <w:bookmarkEnd w:id="9"/>
    </w:p>
    <w:p w14:paraId="343B93EF" w14:textId="539274E5" w:rsidR="002A2CDB" w:rsidRPr="0029092A" w:rsidRDefault="00104453" w:rsidP="009753E2">
      <w:pPr>
        <w:contextualSpacing/>
        <w:rPr>
          <w:rFonts w:asciiTheme="minorHAnsi" w:hAnsiTheme="minorHAnsi" w:cstheme="minorHAnsi"/>
        </w:rPr>
      </w:pPr>
      <w:r w:rsidRPr="0029092A">
        <w:rPr>
          <w:rFonts w:asciiTheme="minorHAnsi" w:hAnsiTheme="minorHAnsi" w:cstheme="minorHAnsi"/>
        </w:rPr>
        <w:t xml:space="preserve">De opdrachtgever van deze aanbesteding is het </w:t>
      </w:r>
      <w:r w:rsidR="00C6767F">
        <w:rPr>
          <w:rFonts w:asciiTheme="minorHAnsi" w:hAnsiTheme="minorHAnsi" w:cstheme="minorHAnsi"/>
        </w:rPr>
        <w:t>Parkeerbedrijf</w:t>
      </w:r>
      <w:r w:rsidRPr="0029092A">
        <w:rPr>
          <w:rFonts w:asciiTheme="minorHAnsi" w:hAnsiTheme="minorHAnsi" w:cstheme="minorHAnsi"/>
        </w:rPr>
        <w:t xml:space="preserve">. In opdracht van het </w:t>
      </w:r>
      <w:r w:rsidR="00C6767F">
        <w:rPr>
          <w:rFonts w:asciiTheme="minorHAnsi" w:hAnsiTheme="minorHAnsi" w:cstheme="minorHAnsi"/>
        </w:rPr>
        <w:t>Parkeerbedrijf</w:t>
      </w:r>
      <w:r w:rsidRPr="0029092A">
        <w:rPr>
          <w:rFonts w:asciiTheme="minorHAnsi" w:hAnsiTheme="minorHAnsi" w:cstheme="minorHAnsi"/>
        </w:rPr>
        <w:t xml:space="preserve"> wordt deze aanbesteding uitgevoerd door de Dienst </w:t>
      </w:r>
      <w:proofErr w:type="gramStart"/>
      <w:r w:rsidRPr="0029092A">
        <w:rPr>
          <w:rFonts w:asciiTheme="minorHAnsi" w:hAnsiTheme="minorHAnsi" w:cstheme="minorHAnsi"/>
        </w:rPr>
        <w:t>Financiën /</w:t>
      </w:r>
      <w:proofErr w:type="gramEnd"/>
      <w:r w:rsidRPr="0029092A">
        <w:rPr>
          <w:rFonts w:asciiTheme="minorHAnsi" w:hAnsiTheme="minorHAnsi" w:cstheme="minorHAnsi"/>
        </w:rPr>
        <w:t xml:space="preserve"> Afdeling Inkoopmanagement van de VU.</w:t>
      </w:r>
    </w:p>
    <w:p w14:paraId="6CA7182E" w14:textId="77777777" w:rsidR="002A2CDB" w:rsidRPr="0029092A" w:rsidRDefault="002A2CDB" w:rsidP="771CF124">
      <w:pPr>
        <w:pStyle w:val="Kop3"/>
        <w:numPr>
          <w:ilvl w:val="1"/>
          <w:numId w:val="6"/>
        </w:numPr>
        <w:tabs>
          <w:tab w:val="clear" w:pos="1079"/>
          <w:tab w:val="num" w:pos="993"/>
        </w:tabs>
        <w:spacing w:before="360" w:line="276" w:lineRule="auto"/>
        <w:ind w:left="794" w:hanging="794"/>
        <w:contextualSpacing/>
        <w:rPr>
          <w:rFonts w:asciiTheme="minorHAnsi" w:hAnsiTheme="minorHAnsi" w:cstheme="minorBidi"/>
          <w:i w:val="0"/>
          <w:sz w:val="22"/>
          <w:szCs w:val="22"/>
        </w:rPr>
      </w:pPr>
      <w:bookmarkStart w:id="10" w:name="_Toc362518829"/>
      <w:bookmarkStart w:id="11" w:name="_Toc160689750"/>
      <w:r w:rsidRPr="771CF124">
        <w:rPr>
          <w:rFonts w:asciiTheme="minorHAnsi" w:hAnsiTheme="minorHAnsi" w:cstheme="minorBidi"/>
          <w:i w:val="0"/>
          <w:sz w:val="22"/>
          <w:szCs w:val="22"/>
        </w:rPr>
        <w:t>Maatschappelijk Verantwoord Ondernemen (MVO)</w:t>
      </w:r>
      <w:bookmarkEnd w:id="10"/>
      <w:bookmarkEnd w:id="11"/>
    </w:p>
    <w:p w14:paraId="61578D2D" w14:textId="349B57B9"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De afdeling Inkoopmanagement</w:t>
      </w:r>
      <w:r w:rsidR="005A2F93" w:rsidRPr="0029092A">
        <w:rPr>
          <w:rFonts w:asciiTheme="minorHAnsi" w:hAnsiTheme="minorHAnsi" w:cstheme="minorHAnsi"/>
        </w:rPr>
        <w:t xml:space="preserve"> van de VU</w:t>
      </w:r>
      <w:r w:rsidRPr="0029092A">
        <w:rPr>
          <w:rFonts w:asciiTheme="minorHAnsi" w:hAnsiTheme="minorHAnsi" w:cstheme="minorHAnsi"/>
        </w:rPr>
        <w:t xml:space="preserve"> is partner voor duurzame inkooptrajecten, die resulteren in diensten, producten en werken die geen schade aan mens, dier of milieu veroorzaken</w:t>
      </w:r>
      <w:r w:rsidR="001C2C0D" w:rsidRPr="0029092A">
        <w:rPr>
          <w:rFonts w:asciiTheme="minorHAnsi" w:hAnsiTheme="minorHAnsi" w:cstheme="minorHAnsi"/>
        </w:rPr>
        <w:t>,</w:t>
      </w:r>
      <w:r w:rsidRPr="0029092A">
        <w:rPr>
          <w:rFonts w:asciiTheme="minorHAnsi" w:hAnsiTheme="minorHAnsi" w:cstheme="minorHAnsi"/>
        </w:rPr>
        <w:t xml:space="preserve"> nu en in de toekomst. Duurzame inkooptrajecten dienen het bedrijfsbelang van de VU</w:t>
      </w:r>
      <w:r w:rsidR="00104453" w:rsidRPr="0029092A">
        <w:rPr>
          <w:rFonts w:asciiTheme="minorHAnsi" w:hAnsiTheme="minorHAnsi" w:cstheme="minorHAnsi"/>
        </w:rPr>
        <w:t xml:space="preserve">, </w:t>
      </w:r>
      <w:r w:rsidR="001C2C0D" w:rsidRPr="0029092A">
        <w:rPr>
          <w:rFonts w:asciiTheme="minorHAnsi" w:hAnsiTheme="minorHAnsi" w:cstheme="minorHAnsi"/>
        </w:rPr>
        <w:t xml:space="preserve">het </w:t>
      </w:r>
      <w:proofErr w:type="spellStart"/>
      <w:r w:rsidR="00104453" w:rsidRPr="0029092A">
        <w:rPr>
          <w:rFonts w:asciiTheme="minorHAnsi" w:hAnsiTheme="minorHAnsi" w:cstheme="minorHAnsi"/>
        </w:rPr>
        <w:t>VUmc</w:t>
      </w:r>
      <w:proofErr w:type="spellEnd"/>
      <w:r w:rsidR="00104453" w:rsidRPr="0029092A">
        <w:rPr>
          <w:rFonts w:asciiTheme="minorHAnsi" w:hAnsiTheme="minorHAnsi" w:cstheme="minorHAnsi"/>
        </w:rPr>
        <w:t xml:space="preserve"> en het </w:t>
      </w:r>
      <w:r w:rsidR="00C6767F">
        <w:rPr>
          <w:rFonts w:asciiTheme="minorHAnsi" w:hAnsiTheme="minorHAnsi" w:cstheme="minorHAnsi"/>
        </w:rPr>
        <w:t>Parkeerbedrijf</w:t>
      </w:r>
      <w:r w:rsidRPr="0029092A">
        <w:rPr>
          <w:rFonts w:asciiTheme="minorHAnsi" w:hAnsiTheme="minorHAnsi" w:cstheme="minorHAnsi"/>
        </w:rPr>
        <w:t xml:space="preserve"> en versterken het positieve imago van de VU</w:t>
      </w:r>
      <w:r w:rsidR="00104453" w:rsidRPr="0029092A">
        <w:rPr>
          <w:rFonts w:asciiTheme="minorHAnsi" w:hAnsiTheme="minorHAnsi" w:cstheme="minorHAnsi"/>
        </w:rPr>
        <w:t xml:space="preserve"> en </w:t>
      </w:r>
      <w:r w:rsidR="001C2C0D" w:rsidRPr="0029092A">
        <w:rPr>
          <w:rFonts w:asciiTheme="minorHAnsi" w:hAnsiTheme="minorHAnsi" w:cstheme="minorHAnsi"/>
        </w:rPr>
        <w:t xml:space="preserve">het </w:t>
      </w:r>
      <w:proofErr w:type="spellStart"/>
      <w:r w:rsidR="00104453" w:rsidRPr="0029092A">
        <w:rPr>
          <w:rFonts w:asciiTheme="minorHAnsi" w:hAnsiTheme="minorHAnsi" w:cstheme="minorHAnsi"/>
        </w:rPr>
        <w:t>VUmc</w:t>
      </w:r>
      <w:proofErr w:type="spellEnd"/>
      <w:r w:rsidRPr="0029092A">
        <w:rPr>
          <w:rFonts w:asciiTheme="minorHAnsi" w:hAnsiTheme="minorHAnsi" w:cstheme="minorHAnsi"/>
        </w:rPr>
        <w:t>.</w:t>
      </w:r>
    </w:p>
    <w:p w14:paraId="76CFE9E9" w14:textId="77777777" w:rsidR="00CA6991" w:rsidRPr="0029092A" w:rsidRDefault="00CA6991" w:rsidP="009753E2">
      <w:pPr>
        <w:contextualSpacing/>
        <w:rPr>
          <w:rFonts w:asciiTheme="minorHAnsi" w:hAnsiTheme="minorHAnsi" w:cstheme="minorHAnsi"/>
        </w:rPr>
      </w:pPr>
    </w:p>
    <w:p w14:paraId="214D856F" w14:textId="77777777"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De inkooptrajecten worden gekenmerkt door:</w:t>
      </w:r>
    </w:p>
    <w:p w14:paraId="3604BB7B" w14:textId="77777777" w:rsidR="002A2CDB" w:rsidRPr="0029092A" w:rsidRDefault="001C2C0D" w:rsidP="009753E2">
      <w:pPr>
        <w:numPr>
          <w:ilvl w:val="0"/>
          <w:numId w:val="16"/>
        </w:numPr>
        <w:spacing w:after="0"/>
        <w:contextualSpacing/>
        <w:rPr>
          <w:rFonts w:asciiTheme="minorHAnsi" w:hAnsiTheme="minorHAnsi" w:cstheme="minorHAnsi"/>
        </w:rPr>
      </w:pPr>
      <w:proofErr w:type="gramStart"/>
      <w:r w:rsidRPr="0029092A">
        <w:rPr>
          <w:rFonts w:asciiTheme="minorHAnsi" w:hAnsiTheme="minorHAnsi" w:cstheme="minorHAnsi"/>
        </w:rPr>
        <w:t>het</w:t>
      </w:r>
      <w:proofErr w:type="gramEnd"/>
      <w:r w:rsidRPr="0029092A">
        <w:rPr>
          <w:rFonts w:asciiTheme="minorHAnsi" w:hAnsiTheme="minorHAnsi" w:cstheme="minorHAnsi"/>
        </w:rPr>
        <w:t xml:space="preserve"> </w:t>
      </w:r>
      <w:r w:rsidR="002A2CDB" w:rsidRPr="0029092A">
        <w:rPr>
          <w:rFonts w:asciiTheme="minorHAnsi" w:hAnsiTheme="minorHAnsi" w:cstheme="minorHAnsi"/>
        </w:rPr>
        <w:t>voorzien in de behoeften van huidige generaties zonder daarmee die voor de toekomstige generaties in gevaar te brengen;</w:t>
      </w:r>
    </w:p>
    <w:p w14:paraId="6E993473" w14:textId="77777777" w:rsidR="002A2CDB" w:rsidRPr="0029092A" w:rsidRDefault="002A2CDB" w:rsidP="009753E2">
      <w:pPr>
        <w:numPr>
          <w:ilvl w:val="0"/>
          <w:numId w:val="16"/>
        </w:numPr>
        <w:spacing w:after="0"/>
        <w:contextualSpacing/>
        <w:rPr>
          <w:rFonts w:asciiTheme="minorHAnsi" w:hAnsiTheme="minorHAnsi" w:cstheme="minorHAnsi"/>
        </w:rPr>
      </w:pPr>
      <w:proofErr w:type="gramStart"/>
      <w:r w:rsidRPr="0029092A">
        <w:rPr>
          <w:rFonts w:asciiTheme="minorHAnsi" w:hAnsiTheme="minorHAnsi" w:cstheme="minorHAnsi"/>
        </w:rPr>
        <w:t>het</w:t>
      </w:r>
      <w:proofErr w:type="gramEnd"/>
      <w:r w:rsidRPr="0029092A">
        <w:rPr>
          <w:rFonts w:asciiTheme="minorHAnsi" w:hAnsiTheme="minorHAnsi" w:cstheme="minorHAnsi"/>
        </w:rPr>
        <w:t xml:space="preserve"> milieubewuster inkopen en verwerken van diensten, leveringen en werken door rekening te houden met energie- en waterbeheer, het gebruik van wasmiddelen, afvalverwerking en materialen;</w:t>
      </w:r>
    </w:p>
    <w:p w14:paraId="067E06A8" w14:textId="77777777" w:rsidR="002A2CDB" w:rsidRPr="0029092A" w:rsidRDefault="002A2CDB" w:rsidP="009753E2">
      <w:pPr>
        <w:numPr>
          <w:ilvl w:val="0"/>
          <w:numId w:val="16"/>
        </w:numPr>
        <w:spacing w:after="0"/>
        <w:contextualSpacing/>
        <w:rPr>
          <w:rFonts w:asciiTheme="minorHAnsi" w:hAnsiTheme="minorHAnsi" w:cstheme="minorHAnsi"/>
        </w:rPr>
      </w:pPr>
      <w:proofErr w:type="gramStart"/>
      <w:r w:rsidRPr="0029092A">
        <w:rPr>
          <w:rFonts w:asciiTheme="minorHAnsi" w:hAnsiTheme="minorHAnsi" w:cstheme="minorHAnsi"/>
        </w:rPr>
        <w:t>aandacht</w:t>
      </w:r>
      <w:proofErr w:type="gramEnd"/>
      <w:r w:rsidRPr="0029092A">
        <w:rPr>
          <w:rFonts w:asciiTheme="minorHAnsi" w:hAnsiTheme="minorHAnsi" w:cstheme="minorHAnsi"/>
        </w:rPr>
        <w:t xml:space="preserve"> voor ARBO-aspecten, zoals veiligheid;</w:t>
      </w:r>
    </w:p>
    <w:p w14:paraId="2BD21DA5" w14:textId="77777777" w:rsidR="002A2CDB" w:rsidRPr="0029092A" w:rsidRDefault="002A2CDB" w:rsidP="009753E2">
      <w:pPr>
        <w:numPr>
          <w:ilvl w:val="0"/>
          <w:numId w:val="16"/>
        </w:numPr>
        <w:spacing w:after="0"/>
        <w:contextualSpacing/>
        <w:rPr>
          <w:rFonts w:asciiTheme="minorHAnsi" w:hAnsiTheme="minorHAnsi" w:cstheme="minorHAnsi"/>
        </w:rPr>
      </w:pPr>
      <w:proofErr w:type="gramStart"/>
      <w:r w:rsidRPr="0029092A">
        <w:rPr>
          <w:rFonts w:asciiTheme="minorHAnsi" w:hAnsiTheme="minorHAnsi" w:cstheme="minorHAnsi"/>
        </w:rPr>
        <w:t>rekening</w:t>
      </w:r>
      <w:proofErr w:type="gramEnd"/>
      <w:r w:rsidRPr="0029092A">
        <w:rPr>
          <w:rFonts w:asciiTheme="minorHAnsi" w:hAnsiTheme="minorHAnsi" w:cstheme="minorHAnsi"/>
        </w:rPr>
        <w:t xml:space="preserve"> te houden met sociale aspecten, waaronder het tegengaan van kinderarbeid.</w:t>
      </w:r>
    </w:p>
    <w:p w14:paraId="36C808C7" w14:textId="77777777" w:rsidR="002A2CDB" w:rsidRPr="0029092A" w:rsidRDefault="002A2CDB" w:rsidP="009753E2">
      <w:pPr>
        <w:contextualSpacing/>
        <w:rPr>
          <w:rFonts w:asciiTheme="minorHAnsi" w:hAnsiTheme="minorHAnsi" w:cstheme="minorHAnsi"/>
        </w:rPr>
      </w:pPr>
    </w:p>
    <w:p w14:paraId="330578DC" w14:textId="77777777"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Maatregelen:</w:t>
      </w:r>
    </w:p>
    <w:p w14:paraId="73FA5D18" w14:textId="77777777" w:rsidR="002A2CDB" w:rsidRPr="0029092A" w:rsidRDefault="002A2CDB" w:rsidP="009753E2">
      <w:pPr>
        <w:numPr>
          <w:ilvl w:val="0"/>
          <w:numId w:val="16"/>
        </w:numPr>
        <w:spacing w:after="0"/>
        <w:contextualSpacing/>
        <w:rPr>
          <w:rFonts w:asciiTheme="minorHAnsi" w:hAnsiTheme="minorHAnsi" w:cstheme="minorHAnsi"/>
        </w:rPr>
      </w:pPr>
      <w:proofErr w:type="gramStart"/>
      <w:r w:rsidRPr="0029092A">
        <w:rPr>
          <w:rFonts w:asciiTheme="minorHAnsi" w:hAnsiTheme="minorHAnsi" w:cstheme="minorHAnsi"/>
        </w:rPr>
        <w:t>tijdens</w:t>
      </w:r>
      <w:proofErr w:type="gramEnd"/>
      <w:r w:rsidRPr="0029092A">
        <w:rPr>
          <w:rFonts w:asciiTheme="minorHAnsi" w:hAnsiTheme="minorHAnsi" w:cstheme="minorHAnsi"/>
        </w:rPr>
        <w:t xml:space="preserve"> de looptijd van overeenkomsten wordt samen met de leverancier gezocht naar oplossing</w:t>
      </w:r>
      <w:r w:rsidR="001C2C0D" w:rsidRPr="0029092A">
        <w:rPr>
          <w:rFonts w:asciiTheme="minorHAnsi" w:hAnsiTheme="minorHAnsi" w:cstheme="minorHAnsi"/>
        </w:rPr>
        <w:t>en</w:t>
      </w:r>
      <w:r w:rsidRPr="0029092A">
        <w:rPr>
          <w:rFonts w:asciiTheme="minorHAnsi" w:hAnsiTheme="minorHAnsi" w:cstheme="minorHAnsi"/>
        </w:rPr>
        <w:t xml:space="preserve"> om afvalstromen te beperken </w:t>
      </w:r>
      <w:r w:rsidR="001C2C0D" w:rsidRPr="0029092A">
        <w:rPr>
          <w:rFonts w:asciiTheme="minorHAnsi" w:hAnsiTheme="minorHAnsi" w:cstheme="minorHAnsi"/>
        </w:rPr>
        <w:t>en/</w:t>
      </w:r>
      <w:r w:rsidRPr="0029092A">
        <w:rPr>
          <w:rFonts w:asciiTheme="minorHAnsi" w:hAnsiTheme="minorHAnsi" w:cstheme="minorHAnsi"/>
        </w:rPr>
        <w:t>of te zoeken naar oplossingen die niet schadelijk zijn voor mens, dier en milieu.</w:t>
      </w:r>
    </w:p>
    <w:p w14:paraId="66D2655E" w14:textId="77777777" w:rsidR="002A2CDB" w:rsidRPr="0029092A" w:rsidRDefault="002A2CDB" w:rsidP="009753E2">
      <w:pPr>
        <w:contextualSpacing/>
        <w:rPr>
          <w:rFonts w:asciiTheme="minorHAnsi" w:hAnsiTheme="minorHAnsi" w:cstheme="minorHAnsi"/>
        </w:rPr>
      </w:pPr>
    </w:p>
    <w:p w14:paraId="73A4AFB4" w14:textId="77777777" w:rsidR="00DB7B4D" w:rsidRPr="0029092A" w:rsidRDefault="00DB7B4D" w:rsidP="00E36FD1">
      <w:pPr>
        <w:spacing w:after="0"/>
        <w:contextualSpacing/>
        <w:rPr>
          <w:rFonts w:asciiTheme="minorHAnsi" w:hAnsiTheme="minorHAnsi" w:cstheme="minorHAnsi"/>
        </w:rPr>
      </w:pPr>
      <w:r w:rsidRPr="0029092A">
        <w:rPr>
          <w:rFonts w:asciiTheme="minorHAnsi" w:hAnsiTheme="minorHAnsi" w:cstheme="minorHAnsi"/>
        </w:rPr>
        <w:t xml:space="preserve">De Vrije Universiteit Amsterdam (VU) is een innovatieve universiteit die midden in de samenleving staat en actief bijdraagt aan de ontwikkelingen in onderwijs en onderzoek. Onze breed georiënteerde universiteit telt negen faculteiten, verschillende instituten, stichtingen, onderzoekscentra en ondersteunende diensten. </w:t>
      </w:r>
    </w:p>
    <w:p w14:paraId="0FF57FC9" w14:textId="77777777" w:rsidR="00DB7B4D" w:rsidRPr="0029092A" w:rsidRDefault="00DB7B4D" w:rsidP="00E36FD1">
      <w:pPr>
        <w:spacing w:after="0"/>
        <w:ind w:left="360"/>
        <w:contextualSpacing/>
        <w:rPr>
          <w:rFonts w:asciiTheme="minorHAnsi" w:hAnsiTheme="minorHAnsi" w:cstheme="minorHAnsi"/>
        </w:rPr>
      </w:pPr>
      <w:r w:rsidRPr="0029092A">
        <w:rPr>
          <w:rFonts w:asciiTheme="minorHAnsi" w:hAnsiTheme="minorHAnsi" w:cstheme="minorHAnsi"/>
        </w:rPr>
        <w:t xml:space="preserve"> </w:t>
      </w:r>
    </w:p>
    <w:p w14:paraId="5833EB01" w14:textId="77777777" w:rsidR="00DB7B4D" w:rsidRPr="0029092A" w:rsidRDefault="00DB7B4D" w:rsidP="00E36FD1">
      <w:pPr>
        <w:spacing w:after="0"/>
        <w:contextualSpacing/>
        <w:rPr>
          <w:rFonts w:asciiTheme="minorHAnsi" w:hAnsiTheme="minorHAnsi" w:cstheme="minorHAnsi"/>
        </w:rPr>
      </w:pPr>
      <w:r w:rsidRPr="0029092A">
        <w:rPr>
          <w:rFonts w:asciiTheme="minorHAnsi" w:hAnsiTheme="minorHAnsi" w:cstheme="minorHAnsi"/>
        </w:rPr>
        <w:t>De basisfilosofie van de VU uit zich in drie kernwaarden, die als richtsnoer gelden voor het werken en handelen van medewerkers en studenten. Deze waarden zijn onlosmakelijk verbonden met de wijze waarop de VU excellent onderzoek en onderwijs vormgeeft.</w:t>
      </w:r>
    </w:p>
    <w:p w14:paraId="5ACB6CEA" w14:textId="77777777" w:rsidR="00DB7B4D" w:rsidRPr="0029092A" w:rsidRDefault="00DB7B4D" w:rsidP="00E36FD1">
      <w:pPr>
        <w:spacing w:after="0"/>
        <w:ind w:left="360"/>
        <w:contextualSpacing/>
        <w:rPr>
          <w:rFonts w:asciiTheme="minorHAnsi" w:hAnsiTheme="minorHAnsi" w:cstheme="minorHAnsi"/>
        </w:rPr>
      </w:pPr>
      <w:r w:rsidRPr="0029092A">
        <w:rPr>
          <w:rFonts w:asciiTheme="minorHAnsi" w:hAnsiTheme="minorHAnsi" w:cstheme="minorHAnsi"/>
        </w:rPr>
        <w:t xml:space="preserve"> </w:t>
      </w:r>
    </w:p>
    <w:p w14:paraId="491E27E5" w14:textId="77777777" w:rsidR="00DB7B4D" w:rsidRPr="0029092A" w:rsidRDefault="00DB7B4D" w:rsidP="00E36FD1">
      <w:pPr>
        <w:spacing w:after="0"/>
        <w:contextualSpacing/>
        <w:rPr>
          <w:rFonts w:asciiTheme="minorHAnsi" w:hAnsiTheme="minorHAnsi" w:cstheme="minorHAnsi"/>
        </w:rPr>
      </w:pPr>
      <w:r w:rsidRPr="0029092A">
        <w:rPr>
          <w:rFonts w:asciiTheme="minorHAnsi" w:hAnsiTheme="minorHAnsi" w:cstheme="minorHAnsi"/>
        </w:rPr>
        <w:t>De kernwaarden van de VU zijn:</w:t>
      </w:r>
    </w:p>
    <w:p w14:paraId="24ED62B2" w14:textId="77777777" w:rsidR="00DB7B4D" w:rsidRPr="0029092A" w:rsidRDefault="00DB7B4D" w:rsidP="00E36FD1">
      <w:pPr>
        <w:numPr>
          <w:ilvl w:val="0"/>
          <w:numId w:val="16"/>
        </w:numPr>
        <w:spacing w:after="0"/>
        <w:contextualSpacing/>
        <w:rPr>
          <w:rFonts w:asciiTheme="minorHAnsi" w:hAnsiTheme="minorHAnsi" w:cstheme="minorHAnsi"/>
        </w:rPr>
      </w:pPr>
      <w:r w:rsidRPr="0029092A">
        <w:rPr>
          <w:rFonts w:asciiTheme="minorHAnsi" w:hAnsiTheme="minorHAnsi" w:cstheme="minorHAnsi"/>
        </w:rPr>
        <w:t>Verantwoordelijk: dienstbaar aan en betrokken bij mens en maatschappij.</w:t>
      </w:r>
    </w:p>
    <w:p w14:paraId="41F00CB9" w14:textId="77777777" w:rsidR="00DB7B4D" w:rsidRPr="0029092A" w:rsidRDefault="00DB7B4D" w:rsidP="00E36FD1">
      <w:pPr>
        <w:numPr>
          <w:ilvl w:val="0"/>
          <w:numId w:val="16"/>
        </w:numPr>
        <w:spacing w:after="0"/>
        <w:contextualSpacing/>
        <w:rPr>
          <w:rFonts w:asciiTheme="minorHAnsi" w:hAnsiTheme="minorHAnsi" w:cstheme="minorHAnsi"/>
        </w:rPr>
      </w:pPr>
      <w:r w:rsidRPr="0029092A">
        <w:rPr>
          <w:rFonts w:asciiTheme="minorHAnsi" w:hAnsiTheme="minorHAnsi" w:cstheme="minorHAnsi"/>
        </w:rPr>
        <w:t>Open: voor diversiteit in disciplines, nationaliteiten, levensbeschouwingen en maatschappelijke overtuigingen.</w:t>
      </w:r>
    </w:p>
    <w:p w14:paraId="3124E8AE" w14:textId="77777777" w:rsidR="00DB7B4D" w:rsidRPr="0029092A" w:rsidRDefault="00DB7B4D" w:rsidP="00DB7B4D">
      <w:pPr>
        <w:numPr>
          <w:ilvl w:val="0"/>
          <w:numId w:val="16"/>
        </w:numPr>
        <w:spacing w:after="0"/>
        <w:contextualSpacing/>
        <w:rPr>
          <w:rFonts w:asciiTheme="minorHAnsi" w:hAnsiTheme="minorHAnsi" w:cstheme="minorHAnsi"/>
        </w:rPr>
      </w:pPr>
      <w:r w:rsidRPr="0029092A">
        <w:rPr>
          <w:rFonts w:asciiTheme="minorHAnsi" w:hAnsiTheme="minorHAnsi" w:cstheme="minorHAnsi"/>
        </w:rPr>
        <w:lastRenderedPageBreak/>
        <w:t>Persoonlijk: aandacht voor de menselijke maat; een academische gemeenschap waarin elk lid wordt gekend.</w:t>
      </w:r>
    </w:p>
    <w:p w14:paraId="3FDDBADA" w14:textId="77777777" w:rsidR="00DB7B4D" w:rsidRPr="0029092A" w:rsidRDefault="00DB7B4D" w:rsidP="00E36FD1">
      <w:pPr>
        <w:spacing w:after="0"/>
        <w:ind w:left="360"/>
        <w:contextualSpacing/>
        <w:rPr>
          <w:rFonts w:asciiTheme="minorHAnsi" w:hAnsiTheme="minorHAnsi" w:cstheme="minorHAnsi"/>
        </w:rPr>
      </w:pPr>
    </w:p>
    <w:p w14:paraId="5F0C9203" w14:textId="77777777" w:rsidR="002A2CDB" w:rsidRPr="0029092A" w:rsidRDefault="002A2CDB" w:rsidP="771CF124">
      <w:pPr>
        <w:pStyle w:val="Kop3"/>
        <w:numPr>
          <w:ilvl w:val="1"/>
          <w:numId w:val="6"/>
        </w:numPr>
        <w:tabs>
          <w:tab w:val="clear" w:pos="1079"/>
          <w:tab w:val="num" w:pos="993"/>
        </w:tabs>
        <w:spacing w:before="360" w:line="276" w:lineRule="auto"/>
        <w:ind w:left="794" w:hanging="794"/>
        <w:contextualSpacing/>
        <w:rPr>
          <w:rFonts w:asciiTheme="minorHAnsi" w:hAnsiTheme="minorHAnsi" w:cstheme="minorBidi"/>
          <w:i w:val="0"/>
          <w:sz w:val="22"/>
          <w:szCs w:val="22"/>
        </w:rPr>
      </w:pPr>
      <w:bookmarkStart w:id="12" w:name="_Toc251937805"/>
      <w:bookmarkStart w:id="13" w:name="_Toc362518830"/>
      <w:bookmarkStart w:id="14" w:name="_Toc160689751"/>
      <w:r w:rsidRPr="771CF124">
        <w:rPr>
          <w:rFonts w:asciiTheme="minorHAnsi" w:hAnsiTheme="minorHAnsi" w:cstheme="minorBidi"/>
          <w:i w:val="0"/>
          <w:sz w:val="22"/>
          <w:szCs w:val="22"/>
        </w:rPr>
        <w:t>Verdeling in percelen</w:t>
      </w:r>
      <w:bookmarkEnd w:id="12"/>
      <w:bookmarkEnd w:id="13"/>
      <w:bookmarkEnd w:id="14"/>
      <w:r w:rsidRPr="771CF124">
        <w:rPr>
          <w:rFonts w:asciiTheme="minorHAnsi" w:hAnsiTheme="minorHAnsi" w:cstheme="minorBidi"/>
          <w:i w:val="0"/>
          <w:sz w:val="22"/>
          <w:szCs w:val="22"/>
        </w:rPr>
        <w:t xml:space="preserve"> </w:t>
      </w:r>
    </w:p>
    <w:p w14:paraId="004A586F" w14:textId="78C861EC"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 xml:space="preserve">De opdracht is </w:t>
      </w:r>
      <w:r w:rsidR="00D14791" w:rsidRPr="0029092A">
        <w:rPr>
          <w:rFonts w:asciiTheme="minorHAnsi" w:hAnsiTheme="minorHAnsi" w:cstheme="minorHAnsi"/>
        </w:rPr>
        <w:t xml:space="preserve">niet </w:t>
      </w:r>
      <w:r w:rsidRPr="0029092A">
        <w:rPr>
          <w:rFonts w:asciiTheme="minorHAnsi" w:hAnsiTheme="minorHAnsi" w:cstheme="minorHAnsi"/>
        </w:rPr>
        <w:t xml:space="preserve">verdeeld in percelen. </w:t>
      </w:r>
    </w:p>
    <w:p w14:paraId="3F2F378C" w14:textId="77777777" w:rsidR="002A2CDB" w:rsidRPr="0029092A" w:rsidRDefault="002A2CDB" w:rsidP="771CF124">
      <w:pPr>
        <w:pStyle w:val="Kop3"/>
        <w:numPr>
          <w:ilvl w:val="1"/>
          <w:numId w:val="6"/>
        </w:numPr>
        <w:tabs>
          <w:tab w:val="clear" w:pos="1079"/>
          <w:tab w:val="num" w:pos="993"/>
        </w:tabs>
        <w:spacing w:before="360" w:line="276" w:lineRule="auto"/>
        <w:ind w:left="794" w:hanging="794"/>
        <w:contextualSpacing/>
        <w:rPr>
          <w:rFonts w:asciiTheme="minorHAnsi" w:hAnsiTheme="minorHAnsi" w:cstheme="minorBidi"/>
          <w:i w:val="0"/>
          <w:sz w:val="22"/>
          <w:szCs w:val="22"/>
        </w:rPr>
      </w:pPr>
      <w:bookmarkStart w:id="15" w:name="_Toc170278129"/>
      <w:bookmarkStart w:id="16" w:name="_Toc362518831"/>
      <w:bookmarkStart w:id="17" w:name="_Toc160689752"/>
      <w:r w:rsidRPr="771CF124">
        <w:rPr>
          <w:rFonts w:asciiTheme="minorHAnsi" w:hAnsiTheme="minorHAnsi" w:cstheme="minorBidi"/>
          <w:i w:val="0"/>
          <w:sz w:val="22"/>
          <w:szCs w:val="22"/>
        </w:rPr>
        <w:t>Voorbehoud</w:t>
      </w:r>
      <w:bookmarkEnd w:id="15"/>
      <w:bookmarkEnd w:id="16"/>
      <w:bookmarkEnd w:id="17"/>
    </w:p>
    <w:p w14:paraId="1172C98F" w14:textId="35205E47" w:rsidR="002A2CDB" w:rsidRPr="0029092A" w:rsidRDefault="004C3104" w:rsidP="3DCA1F2C">
      <w:pPr>
        <w:contextualSpacing/>
        <w:rPr>
          <w:rFonts w:asciiTheme="minorHAnsi" w:hAnsiTheme="minorHAnsi" w:cstheme="minorBidi"/>
        </w:rPr>
      </w:pPr>
      <w:r w:rsidRPr="3DCA1F2C">
        <w:rPr>
          <w:rFonts w:asciiTheme="minorHAnsi" w:hAnsiTheme="minorHAnsi" w:cstheme="minorBidi"/>
        </w:rPr>
        <w:t xml:space="preserve">Het </w:t>
      </w:r>
      <w:r w:rsidR="00C6767F">
        <w:rPr>
          <w:rFonts w:asciiTheme="minorHAnsi" w:hAnsiTheme="minorHAnsi" w:cstheme="minorBidi"/>
        </w:rPr>
        <w:t>Parkeerbedrijf</w:t>
      </w:r>
      <w:r w:rsidR="002A2CDB" w:rsidRPr="3DCA1F2C">
        <w:rPr>
          <w:rFonts w:asciiTheme="minorHAnsi" w:hAnsiTheme="minorHAnsi" w:cstheme="minorBidi"/>
        </w:rPr>
        <w:t xml:space="preserve"> wil deze aanbestedingsprocedure succesvol afronden. Indien zich echter situaties voordoen die </w:t>
      </w:r>
      <w:r w:rsidR="1B8ECE3D" w:rsidRPr="3DCA1F2C">
        <w:rPr>
          <w:rFonts w:asciiTheme="minorHAnsi" w:hAnsiTheme="minorHAnsi" w:cstheme="minorBidi"/>
        </w:rPr>
        <w:t>ertoe</w:t>
      </w:r>
      <w:r w:rsidR="002A2CDB" w:rsidRPr="3DCA1F2C">
        <w:rPr>
          <w:rFonts w:asciiTheme="minorHAnsi" w:hAnsiTheme="minorHAnsi" w:cstheme="minorBidi"/>
        </w:rPr>
        <w:t xml:space="preserve"> leiden dat </w:t>
      </w:r>
      <w:r w:rsidRPr="3DCA1F2C">
        <w:rPr>
          <w:rFonts w:asciiTheme="minorHAnsi" w:hAnsiTheme="minorHAnsi" w:cstheme="minorBidi"/>
        </w:rPr>
        <w:t xml:space="preserve">het </w:t>
      </w:r>
      <w:r w:rsidR="00C6767F">
        <w:rPr>
          <w:rFonts w:asciiTheme="minorHAnsi" w:hAnsiTheme="minorHAnsi" w:cstheme="minorBidi"/>
        </w:rPr>
        <w:t>Parkeerbedrijf</w:t>
      </w:r>
      <w:r w:rsidRPr="3DCA1F2C">
        <w:rPr>
          <w:rFonts w:asciiTheme="minorHAnsi" w:hAnsiTheme="minorHAnsi" w:cstheme="minorBidi"/>
        </w:rPr>
        <w:t xml:space="preserve"> </w:t>
      </w:r>
      <w:r w:rsidR="002A2CDB" w:rsidRPr="3DCA1F2C">
        <w:rPr>
          <w:rFonts w:asciiTheme="minorHAnsi" w:hAnsiTheme="minorHAnsi" w:cstheme="minorBidi"/>
        </w:rPr>
        <w:t>besluit het aanbestedingsproces geheel of gedeeltelijk, tijdelijk of volledig, stop te zetten dan hebben de Inschrijvers geen recht op een vergoeding van welke aard dan ook. Door een aanbieding te doen stemt de Inschrijver volledig en expliciet in met dit voorbehoud.</w:t>
      </w:r>
      <w:bookmarkStart w:id="18" w:name="_Ref198436681"/>
      <w:bookmarkStart w:id="19" w:name="_Ref198437502"/>
      <w:bookmarkStart w:id="20" w:name="_Ref198438778"/>
      <w:bookmarkStart w:id="21" w:name="_Ref198438963"/>
      <w:bookmarkStart w:id="22" w:name="_Ref205626088"/>
      <w:bookmarkStart w:id="23" w:name="_Toc61937825"/>
      <w:bookmarkStart w:id="24" w:name="_Toc159056626"/>
      <w:bookmarkStart w:id="25" w:name="_Toc161554131"/>
    </w:p>
    <w:p w14:paraId="7177C38D" w14:textId="77777777" w:rsidR="00BE5DD5" w:rsidRPr="0029092A" w:rsidRDefault="00BE5DD5" w:rsidP="771CF124">
      <w:pPr>
        <w:pStyle w:val="Kop3"/>
        <w:numPr>
          <w:ilvl w:val="1"/>
          <w:numId w:val="6"/>
        </w:numPr>
        <w:tabs>
          <w:tab w:val="clear" w:pos="1079"/>
          <w:tab w:val="num" w:pos="993"/>
        </w:tabs>
        <w:spacing w:before="360" w:line="276" w:lineRule="auto"/>
        <w:ind w:left="794" w:hanging="794"/>
        <w:contextualSpacing/>
        <w:rPr>
          <w:rFonts w:asciiTheme="minorHAnsi" w:hAnsiTheme="minorHAnsi" w:cstheme="minorBidi"/>
          <w:sz w:val="22"/>
          <w:szCs w:val="22"/>
        </w:rPr>
      </w:pPr>
      <w:bookmarkStart w:id="26" w:name="_Toc160689753"/>
      <w:r w:rsidRPr="771CF124">
        <w:rPr>
          <w:rFonts w:asciiTheme="minorHAnsi" w:hAnsiTheme="minorHAnsi" w:cstheme="minorBidi"/>
          <w:i w:val="0"/>
          <w:sz w:val="22"/>
          <w:szCs w:val="22"/>
        </w:rPr>
        <w:t>Gestanddoeningstermijn</w:t>
      </w:r>
      <w:bookmarkEnd w:id="26"/>
    </w:p>
    <w:p w14:paraId="1A95DC8E" w14:textId="77777777" w:rsidR="00BE5DD5" w:rsidRPr="0029092A" w:rsidRDefault="00BE5DD5" w:rsidP="009753E2">
      <w:pPr>
        <w:rPr>
          <w:rFonts w:asciiTheme="minorHAnsi" w:hAnsiTheme="minorHAnsi" w:cstheme="minorHAnsi"/>
        </w:rPr>
      </w:pPr>
      <w:r w:rsidRPr="0029092A">
        <w:rPr>
          <w:rFonts w:asciiTheme="minorHAnsi" w:hAnsiTheme="minorHAnsi" w:cstheme="minorHAnsi"/>
        </w:rPr>
        <w:t>U dient uw offerte gestand te doen tot en met 120 dagen na de sluitingsdatum voor het indienen van de inschrijvingen. Tijdens deze periode heeft uw inschrijving het karakter van een onherroepelijk aanbod.</w:t>
      </w:r>
    </w:p>
    <w:p w14:paraId="023AEF75" w14:textId="77777777" w:rsidR="002A2CDB" w:rsidRPr="0029092A" w:rsidRDefault="002A2CDB" w:rsidP="771CF124">
      <w:pPr>
        <w:pStyle w:val="Kop3"/>
        <w:numPr>
          <w:ilvl w:val="1"/>
          <w:numId w:val="6"/>
        </w:numPr>
        <w:tabs>
          <w:tab w:val="clear" w:pos="1079"/>
          <w:tab w:val="num" w:pos="993"/>
        </w:tabs>
        <w:spacing w:before="360" w:line="276" w:lineRule="auto"/>
        <w:ind w:left="794" w:hanging="794"/>
        <w:contextualSpacing/>
        <w:rPr>
          <w:rFonts w:asciiTheme="minorHAnsi" w:hAnsiTheme="minorHAnsi" w:cstheme="minorBidi"/>
          <w:i w:val="0"/>
          <w:sz w:val="22"/>
          <w:szCs w:val="22"/>
        </w:rPr>
      </w:pPr>
      <w:bookmarkStart w:id="27" w:name="_Toc362518832"/>
      <w:bookmarkStart w:id="28" w:name="_Toc160689754"/>
      <w:r w:rsidRPr="771CF124">
        <w:rPr>
          <w:rFonts w:asciiTheme="minorHAnsi" w:hAnsiTheme="minorHAnsi" w:cstheme="minorBidi"/>
          <w:i w:val="0"/>
          <w:sz w:val="22"/>
          <w:szCs w:val="22"/>
        </w:rPr>
        <w:t>Planning</w:t>
      </w:r>
      <w:bookmarkEnd w:id="18"/>
      <w:bookmarkEnd w:id="19"/>
      <w:bookmarkEnd w:id="20"/>
      <w:bookmarkEnd w:id="21"/>
      <w:bookmarkEnd w:id="22"/>
      <w:bookmarkEnd w:id="27"/>
      <w:bookmarkEnd w:id="28"/>
    </w:p>
    <w:p w14:paraId="2A011400" w14:textId="51C816AF"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 xml:space="preserve">Deze aanbesteding is op </w:t>
      </w:r>
      <w:r w:rsidR="00033C9B">
        <w:rPr>
          <w:rFonts w:asciiTheme="minorHAnsi" w:hAnsiTheme="minorHAnsi" w:cstheme="minorHAnsi"/>
        </w:rPr>
        <w:t>14 maart</w:t>
      </w:r>
      <w:r w:rsidR="0722B2E2" w:rsidRPr="0029092A">
        <w:rPr>
          <w:rFonts w:asciiTheme="minorHAnsi" w:hAnsiTheme="minorHAnsi" w:cstheme="minorHAnsi"/>
        </w:rPr>
        <w:t xml:space="preserve"> 2024</w:t>
      </w:r>
      <w:r w:rsidRPr="0029092A">
        <w:rPr>
          <w:rFonts w:asciiTheme="minorHAnsi" w:hAnsiTheme="minorHAnsi" w:cstheme="minorHAnsi"/>
        </w:rPr>
        <w:t xml:space="preserve"> aangemeld bij </w:t>
      </w:r>
      <w:hyperlink r:id="rId14" w:history="1">
        <w:r w:rsidRPr="0029092A">
          <w:rPr>
            <w:rStyle w:val="Hyperlink"/>
            <w:rFonts w:asciiTheme="minorHAnsi" w:hAnsiTheme="minorHAnsi" w:cstheme="minorHAnsi"/>
            <w:color w:val="auto"/>
          </w:rPr>
          <w:t>www.TenderNed.nl</w:t>
        </w:r>
      </w:hyperlink>
      <w:bookmarkEnd w:id="23"/>
      <w:bookmarkEnd w:id="24"/>
      <w:bookmarkEnd w:id="25"/>
      <w:r w:rsidRPr="0029092A">
        <w:rPr>
          <w:rFonts w:asciiTheme="minorHAnsi" w:hAnsiTheme="minorHAnsi" w:cstheme="minorHAnsi"/>
        </w:rPr>
        <w:t>.</w:t>
      </w:r>
    </w:p>
    <w:p w14:paraId="06691C32" w14:textId="77777777" w:rsidR="002A2CDB" w:rsidRPr="0029092A" w:rsidRDefault="002A2CDB" w:rsidP="009753E2">
      <w:pPr>
        <w:contextualSpacing/>
        <w:rPr>
          <w:rFonts w:asciiTheme="minorHAnsi" w:hAnsiTheme="minorHAnsi" w:cstheme="minorHAnsi"/>
        </w:rPr>
      </w:pPr>
    </w:p>
    <w:p w14:paraId="79331462" w14:textId="4C921D1F"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De planning van de aanbesteding ziet er als volgt uit: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2"/>
        <w:gridCol w:w="5168"/>
        <w:gridCol w:w="1895"/>
      </w:tblGrid>
      <w:tr w:rsidR="0029092A" w:rsidRPr="0029092A" w14:paraId="3628C503" w14:textId="77777777" w:rsidTr="2AE59C33">
        <w:trPr>
          <w:trHeight w:val="172"/>
          <w:tblHeader/>
          <w:jc w:val="center"/>
        </w:trPr>
        <w:tc>
          <w:tcPr>
            <w:tcW w:w="1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A1E0C6" w14:textId="77777777" w:rsidR="002A2CDB" w:rsidRPr="0029092A" w:rsidRDefault="002A2CDB" w:rsidP="009753E2">
            <w:pPr>
              <w:tabs>
                <w:tab w:val="left" w:pos="720"/>
                <w:tab w:val="right" w:pos="7380"/>
              </w:tabs>
              <w:contextualSpacing/>
              <w:rPr>
                <w:rFonts w:asciiTheme="minorHAnsi" w:hAnsiTheme="minorHAnsi" w:cstheme="minorHAnsi"/>
                <w:bCs/>
                <w:i/>
              </w:rPr>
            </w:pPr>
            <w:r w:rsidRPr="0029092A">
              <w:rPr>
                <w:rFonts w:asciiTheme="minorHAnsi" w:hAnsiTheme="minorHAnsi" w:cstheme="minorHAnsi"/>
                <w:bCs/>
                <w:i/>
              </w:rPr>
              <w:t>Fase</w:t>
            </w:r>
          </w:p>
        </w:tc>
        <w:tc>
          <w:tcPr>
            <w:tcW w:w="51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38D86E" w14:textId="77777777" w:rsidR="002A2CDB" w:rsidRPr="0029092A" w:rsidRDefault="002A2CDB" w:rsidP="009753E2">
            <w:pPr>
              <w:tabs>
                <w:tab w:val="left" w:pos="720"/>
                <w:tab w:val="right" w:pos="7380"/>
              </w:tabs>
              <w:contextualSpacing/>
              <w:rPr>
                <w:rFonts w:asciiTheme="minorHAnsi" w:hAnsiTheme="minorHAnsi" w:cstheme="minorHAnsi"/>
                <w:bCs/>
                <w:i/>
              </w:rPr>
            </w:pPr>
            <w:r w:rsidRPr="0029092A">
              <w:rPr>
                <w:rFonts w:asciiTheme="minorHAnsi" w:hAnsiTheme="minorHAnsi" w:cstheme="minorHAnsi"/>
                <w:bCs/>
                <w:i/>
              </w:rPr>
              <w:t>Omschrijving</w:t>
            </w:r>
          </w:p>
        </w:tc>
        <w:tc>
          <w:tcPr>
            <w:tcW w:w="18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3DF43" w14:textId="77777777" w:rsidR="002A2CDB" w:rsidRPr="008717AF" w:rsidRDefault="002A2CDB" w:rsidP="009753E2">
            <w:pPr>
              <w:tabs>
                <w:tab w:val="left" w:pos="720"/>
                <w:tab w:val="right" w:pos="7380"/>
              </w:tabs>
              <w:contextualSpacing/>
              <w:rPr>
                <w:rFonts w:asciiTheme="minorHAnsi" w:hAnsiTheme="minorHAnsi" w:cstheme="minorHAnsi"/>
                <w:bCs/>
                <w:i/>
              </w:rPr>
            </w:pPr>
            <w:r w:rsidRPr="008717AF">
              <w:rPr>
                <w:rFonts w:asciiTheme="minorHAnsi" w:hAnsiTheme="minorHAnsi" w:cstheme="minorHAnsi"/>
                <w:bCs/>
                <w:i/>
              </w:rPr>
              <w:t>Planning</w:t>
            </w:r>
          </w:p>
        </w:tc>
      </w:tr>
      <w:tr w:rsidR="0029092A" w:rsidRPr="0029092A" w14:paraId="4AFCECFE" w14:textId="77777777" w:rsidTr="2AE59C33">
        <w:trPr>
          <w:trHeight w:val="172"/>
          <w:jc w:val="center"/>
        </w:trPr>
        <w:tc>
          <w:tcPr>
            <w:tcW w:w="1992" w:type="dxa"/>
            <w:vMerge w:val="restart"/>
            <w:tcBorders>
              <w:top w:val="single" w:sz="4" w:space="0" w:color="auto"/>
              <w:left w:val="single" w:sz="4" w:space="0" w:color="auto"/>
              <w:right w:val="single" w:sz="4" w:space="0" w:color="auto"/>
            </w:tcBorders>
          </w:tcPr>
          <w:p w14:paraId="551ADC5B" w14:textId="77777777" w:rsidR="002A2CDB" w:rsidRPr="0029092A" w:rsidRDefault="002A2CDB" w:rsidP="009753E2">
            <w:pPr>
              <w:tabs>
                <w:tab w:val="left" w:pos="720"/>
                <w:tab w:val="right" w:pos="7380"/>
              </w:tabs>
              <w:contextualSpacing/>
              <w:rPr>
                <w:rFonts w:asciiTheme="minorHAnsi" w:hAnsiTheme="minorHAnsi" w:cstheme="minorHAnsi"/>
                <w:bCs/>
              </w:rPr>
            </w:pPr>
            <w:r w:rsidRPr="0029092A">
              <w:rPr>
                <w:rFonts w:asciiTheme="minorHAnsi" w:hAnsiTheme="minorHAnsi" w:cstheme="minorHAnsi"/>
                <w:bCs/>
              </w:rPr>
              <w:t>Startfase</w:t>
            </w:r>
          </w:p>
        </w:tc>
        <w:tc>
          <w:tcPr>
            <w:tcW w:w="5168" w:type="dxa"/>
            <w:tcBorders>
              <w:top w:val="single" w:sz="4" w:space="0" w:color="auto"/>
              <w:left w:val="single" w:sz="4" w:space="0" w:color="auto"/>
              <w:bottom w:val="single" w:sz="4" w:space="0" w:color="auto"/>
              <w:right w:val="single" w:sz="4" w:space="0" w:color="auto"/>
            </w:tcBorders>
          </w:tcPr>
          <w:p w14:paraId="028467DA" w14:textId="77777777" w:rsidR="002A2CDB" w:rsidRPr="0029092A" w:rsidRDefault="002A2CDB" w:rsidP="009753E2">
            <w:pPr>
              <w:tabs>
                <w:tab w:val="left" w:pos="720"/>
                <w:tab w:val="right" w:pos="7380"/>
              </w:tabs>
              <w:contextualSpacing/>
              <w:rPr>
                <w:rFonts w:asciiTheme="minorHAnsi" w:hAnsiTheme="minorHAnsi" w:cstheme="minorHAnsi"/>
                <w:bCs/>
              </w:rPr>
            </w:pPr>
            <w:r w:rsidRPr="0029092A">
              <w:rPr>
                <w:rFonts w:asciiTheme="minorHAnsi" w:hAnsiTheme="minorHAnsi" w:cstheme="minorHAnsi"/>
                <w:bCs/>
              </w:rPr>
              <w:t xml:space="preserve">Publicatie opdracht en aanbestedingsdocumenten op </w:t>
            </w:r>
            <w:hyperlink r:id="rId15" w:history="1">
              <w:r w:rsidRPr="0029092A">
                <w:rPr>
                  <w:rStyle w:val="Hyperlink"/>
                  <w:rFonts w:asciiTheme="minorHAnsi" w:hAnsiTheme="minorHAnsi" w:cstheme="minorHAnsi"/>
                  <w:bCs/>
                  <w:color w:val="auto"/>
                </w:rPr>
                <w:t>www.TenderNed.nl</w:t>
              </w:r>
            </w:hyperlink>
          </w:p>
        </w:tc>
        <w:tc>
          <w:tcPr>
            <w:tcW w:w="1895" w:type="dxa"/>
            <w:tcBorders>
              <w:top w:val="single" w:sz="4" w:space="0" w:color="auto"/>
              <w:left w:val="single" w:sz="4" w:space="0" w:color="auto"/>
              <w:bottom w:val="single" w:sz="4" w:space="0" w:color="auto"/>
              <w:right w:val="single" w:sz="4" w:space="0" w:color="auto"/>
            </w:tcBorders>
          </w:tcPr>
          <w:p w14:paraId="2C90D30A" w14:textId="0DEA2CB8" w:rsidR="002A2CDB" w:rsidRPr="008717AF" w:rsidRDefault="0081608F" w:rsidP="009753E2">
            <w:pPr>
              <w:contextualSpacing/>
              <w:rPr>
                <w:rFonts w:asciiTheme="minorHAnsi" w:hAnsiTheme="minorHAnsi" w:cstheme="minorHAnsi"/>
              </w:rPr>
            </w:pPr>
            <w:r w:rsidRPr="008717AF">
              <w:rPr>
                <w:rFonts w:asciiTheme="minorHAnsi" w:hAnsiTheme="minorHAnsi" w:cstheme="minorHAnsi"/>
              </w:rPr>
              <w:t>14 maart 2024</w:t>
            </w:r>
          </w:p>
        </w:tc>
      </w:tr>
      <w:tr w:rsidR="0029092A" w:rsidRPr="0029092A" w14:paraId="00DBD2CC" w14:textId="77777777" w:rsidTr="2AE59C33">
        <w:trPr>
          <w:trHeight w:val="172"/>
          <w:jc w:val="center"/>
        </w:trPr>
        <w:tc>
          <w:tcPr>
            <w:tcW w:w="1992" w:type="dxa"/>
            <w:vMerge/>
          </w:tcPr>
          <w:p w14:paraId="641CAC41" w14:textId="77777777" w:rsidR="002A2CDB" w:rsidRPr="0029092A" w:rsidRDefault="002A2CDB" w:rsidP="009753E2">
            <w:pPr>
              <w:tabs>
                <w:tab w:val="left" w:pos="720"/>
                <w:tab w:val="right" w:pos="7380"/>
              </w:tabs>
              <w:contextualSpacing/>
              <w:rPr>
                <w:rFonts w:asciiTheme="minorHAnsi" w:hAnsiTheme="minorHAnsi" w:cstheme="minorHAnsi"/>
                <w:bCs/>
              </w:rPr>
            </w:pPr>
          </w:p>
        </w:tc>
        <w:tc>
          <w:tcPr>
            <w:tcW w:w="5168" w:type="dxa"/>
            <w:tcBorders>
              <w:top w:val="single" w:sz="4" w:space="0" w:color="auto"/>
              <w:left w:val="single" w:sz="4" w:space="0" w:color="auto"/>
              <w:bottom w:val="single" w:sz="4" w:space="0" w:color="auto"/>
              <w:right w:val="single" w:sz="4" w:space="0" w:color="auto"/>
            </w:tcBorders>
          </w:tcPr>
          <w:p w14:paraId="3B092D9A" w14:textId="36B58FFD" w:rsidR="002A2CDB" w:rsidRPr="0029092A" w:rsidRDefault="00CA6A99" w:rsidP="00472F97">
            <w:pPr>
              <w:tabs>
                <w:tab w:val="left" w:pos="720"/>
                <w:tab w:val="right" w:pos="7380"/>
              </w:tabs>
              <w:contextualSpacing/>
              <w:rPr>
                <w:rFonts w:asciiTheme="minorHAnsi" w:hAnsiTheme="minorHAnsi" w:cstheme="minorHAnsi"/>
                <w:bCs/>
              </w:rPr>
            </w:pPr>
            <w:r w:rsidRPr="0029092A">
              <w:rPr>
                <w:rFonts w:asciiTheme="minorHAnsi" w:hAnsiTheme="minorHAnsi" w:cstheme="minorHAnsi"/>
                <w:bCs/>
              </w:rPr>
              <w:t xml:space="preserve">Schouw op </w:t>
            </w:r>
            <w:r w:rsidR="00F10DC2" w:rsidRPr="0029092A">
              <w:rPr>
                <w:rFonts w:asciiTheme="minorHAnsi" w:hAnsiTheme="minorHAnsi" w:cstheme="minorHAnsi"/>
                <w:bCs/>
              </w:rPr>
              <w:t>lo</w:t>
            </w:r>
            <w:r w:rsidR="009753E2" w:rsidRPr="0029092A">
              <w:rPr>
                <w:rFonts w:asciiTheme="minorHAnsi" w:hAnsiTheme="minorHAnsi" w:cstheme="minorHAnsi"/>
                <w:bCs/>
              </w:rPr>
              <w:t>c</w:t>
            </w:r>
            <w:r w:rsidR="00F10DC2" w:rsidRPr="0029092A">
              <w:rPr>
                <w:rFonts w:asciiTheme="minorHAnsi" w:hAnsiTheme="minorHAnsi" w:cstheme="minorHAnsi"/>
                <w:bCs/>
              </w:rPr>
              <w:t>atie</w:t>
            </w:r>
            <w:r w:rsidR="00C81476" w:rsidRPr="0029092A">
              <w:rPr>
                <w:rFonts w:asciiTheme="minorHAnsi" w:hAnsiTheme="minorHAnsi" w:cstheme="minorHAnsi"/>
                <w:bCs/>
              </w:rPr>
              <w:t xml:space="preserve"> </w:t>
            </w:r>
          </w:p>
        </w:tc>
        <w:tc>
          <w:tcPr>
            <w:tcW w:w="1895" w:type="dxa"/>
            <w:tcBorders>
              <w:top w:val="single" w:sz="4" w:space="0" w:color="auto"/>
              <w:left w:val="single" w:sz="4" w:space="0" w:color="auto"/>
              <w:bottom w:val="single" w:sz="4" w:space="0" w:color="auto"/>
              <w:right w:val="single" w:sz="4" w:space="0" w:color="auto"/>
            </w:tcBorders>
          </w:tcPr>
          <w:p w14:paraId="6A274DAD" w14:textId="2B74BC76" w:rsidR="002A2CDB" w:rsidRPr="008717AF" w:rsidRDefault="00D77AA2" w:rsidP="00FE347C">
            <w:pPr>
              <w:contextualSpacing/>
              <w:rPr>
                <w:rFonts w:asciiTheme="minorHAnsi" w:hAnsiTheme="minorHAnsi" w:cstheme="minorHAnsi"/>
              </w:rPr>
            </w:pPr>
            <w:r w:rsidRPr="008717AF">
              <w:rPr>
                <w:rFonts w:asciiTheme="minorHAnsi" w:hAnsiTheme="minorHAnsi" w:cstheme="minorHAnsi"/>
              </w:rPr>
              <w:t>Op eigen gelegenheid</w:t>
            </w:r>
          </w:p>
        </w:tc>
      </w:tr>
      <w:tr w:rsidR="0029092A" w:rsidRPr="0029092A" w14:paraId="27CB60A1" w14:textId="77777777" w:rsidTr="2AE59C33">
        <w:trPr>
          <w:trHeight w:val="172"/>
          <w:jc w:val="center"/>
        </w:trPr>
        <w:tc>
          <w:tcPr>
            <w:tcW w:w="1992" w:type="dxa"/>
            <w:vMerge/>
          </w:tcPr>
          <w:p w14:paraId="0C3293A2" w14:textId="77777777" w:rsidR="002A2CDB" w:rsidRPr="0029092A" w:rsidRDefault="002A2CDB" w:rsidP="009753E2">
            <w:pPr>
              <w:tabs>
                <w:tab w:val="left" w:pos="720"/>
                <w:tab w:val="right" w:pos="7380"/>
              </w:tabs>
              <w:contextualSpacing/>
              <w:rPr>
                <w:rFonts w:asciiTheme="minorHAnsi" w:hAnsiTheme="minorHAnsi" w:cstheme="minorHAnsi"/>
                <w:bCs/>
                <w:lang w:val="en-US"/>
              </w:rPr>
            </w:pPr>
          </w:p>
        </w:tc>
        <w:tc>
          <w:tcPr>
            <w:tcW w:w="5168" w:type="dxa"/>
            <w:tcBorders>
              <w:top w:val="single" w:sz="4" w:space="0" w:color="auto"/>
              <w:left w:val="single" w:sz="4" w:space="0" w:color="auto"/>
              <w:bottom w:val="single" w:sz="4" w:space="0" w:color="auto"/>
              <w:right w:val="single" w:sz="4" w:space="0" w:color="auto"/>
            </w:tcBorders>
          </w:tcPr>
          <w:p w14:paraId="0B56782F" w14:textId="77777777" w:rsidR="002A2CDB" w:rsidRPr="0029092A" w:rsidRDefault="002A2CDB" w:rsidP="009753E2">
            <w:pPr>
              <w:tabs>
                <w:tab w:val="left" w:pos="720"/>
                <w:tab w:val="right" w:pos="7380"/>
              </w:tabs>
              <w:contextualSpacing/>
              <w:rPr>
                <w:rFonts w:asciiTheme="minorHAnsi" w:hAnsiTheme="minorHAnsi" w:cstheme="minorHAnsi"/>
                <w:bCs/>
                <w:i/>
              </w:rPr>
            </w:pPr>
            <w:r w:rsidRPr="0029092A">
              <w:rPr>
                <w:rFonts w:asciiTheme="minorHAnsi" w:hAnsiTheme="minorHAnsi" w:cstheme="minorHAnsi"/>
                <w:bCs/>
              </w:rPr>
              <w:t xml:space="preserve">Uiterste datum indienen vragen via </w:t>
            </w:r>
            <w:proofErr w:type="spellStart"/>
            <w:r w:rsidRPr="0029092A">
              <w:rPr>
                <w:rFonts w:asciiTheme="minorHAnsi" w:hAnsiTheme="minorHAnsi" w:cstheme="minorHAnsi"/>
                <w:bCs/>
              </w:rPr>
              <w:t>TenderNed</w:t>
            </w:r>
            <w:proofErr w:type="spellEnd"/>
            <w:r w:rsidRPr="0029092A">
              <w:rPr>
                <w:rFonts w:asciiTheme="minorHAnsi" w:hAnsiTheme="minorHAnsi" w:cstheme="minorHAnsi"/>
                <w:bCs/>
              </w:rPr>
              <w:t xml:space="preserve"> </w:t>
            </w:r>
          </w:p>
        </w:tc>
        <w:tc>
          <w:tcPr>
            <w:tcW w:w="1895" w:type="dxa"/>
            <w:tcBorders>
              <w:top w:val="single" w:sz="4" w:space="0" w:color="auto"/>
              <w:left w:val="single" w:sz="4" w:space="0" w:color="auto"/>
              <w:bottom w:val="single" w:sz="4" w:space="0" w:color="auto"/>
              <w:right w:val="single" w:sz="4" w:space="0" w:color="auto"/>
            </w:tcBorders>
          </w:tcPr>
          <w:p w14:paraId="0F4D693F" w14:textId="0F542D30" w:rsidR="002A2CDB" w:rsidRPr="008717AF" w:rsidRDefault="0081608F" w:rsidP="00C82EEC">
            <w:pPr>
              <w:contextualSpacing/>
              <w:rPr>
                <w:rFonts w:asciiTheme="minorHAnsi" w:hAnsiTheme="minorHAnsi" w:cstheme="minorHAnsi"/>
              </w:rPr>
            </w:pPr>
            <w:r w:rsidRPr="008717AF">
              <w:rPr>
                <w:rFonts w:asciiTheme="minorHAnsi" w:hAnsiTheme="minorHAnsi" w:cstheme="minorHAnsi"/>
              </w:rPr>
              <w:t>8 april</w:t>
            </w:r>
            <w:r w:rsidR="28ADD19D" w:rsidRPr="008717AF">
              <w:rPr>
                <w:rFonts w:asciiTheme="minorHAnsi" w:hAnsiTheme="minorHAnsi" w:cstheme="minorHAnsi"/>
              </w:rPr>
              <w:t xml:space="preserve"> 2024</w:t>
            </w:r>
          </w:p>
        </w:tc>
      </w:tr>
      <w:tr w:rsidR="0029092A" w:rsidRPr="0029092A" w14:paraId="040366C4" w14:textId="77777777" w:rsidTr="2AE59C33">
        <w:trPr>
          <w:trHeight w:val="172"/>
          <w:jc w:val="center"/>
        </w:trPr>
        <w:tc>
          <w:tcPr>
            <w:tcW w:w="1992" w:type="dxa"/>
            <w:vMerge w:val="restart"/>
            <w:tcBorders>
              <w:top w:val="single" w:sz="4" w:space="0" w:color="auto"/>
              <w:left w:val="single" w:sz="4" w:space="0" w:color="auto"/>
              <w:right w:val="single" w:sz="4" w:space="0" w:color="auto"/>
            </w:tcBorders>
          </w:tcPr>
          <w:p w14:paraId="4046CE4D" w14:textId="77777777" w:rsidR="002A2CDB" w:rsidRPr="0029092A" w:rsidRDefault="002A2CDB" w:rsidP="009753E2">
            <w:pPr>
              <w:tabs>
                <w:tab w:val="left" w:pos="720"/>
                <w:tab w:val="right" w:pos="7380"/>
              </w:tabs>
              <w:contextualSpacing/>
              <w:rPr>
                <w:rFonts w:asciiTheme="minorHAnsi" w:hAnsiTheme="minorHAnsi" w:cstheme="minorHAnsi"/>
                <w:bCs/>
              </w:rPr>
            </w:pPr>
            <w:r w:rsidRPr="0029092A">
              <w:rPr>
                <w:rFonts w:asciiTheme="minorHAnsi" w:hAnsiTheme="minorHAnsi" w:cstheme="minorHAnsi"/>
                <w:bCs/>
              </w:rPr>
              <w:t>Offertefase</w:t>
            </w:r>
          </w:p>
        </w:tc>
        <w:tc>
          <w:tcPr>
            <w:tcW w:w="5168" w:type="dxa"/>
            <w:tcBorders>
              <w:top w:val="single" w:sz="4" w:space="0" w:color="auto"/>
              <w:left w:val="single" w:sz="4" w:space="0" w:color="auto"/>
              <w:bottom w:val="single" w:sz="4" w:space="0" w:color="auto"/>
              <w:right w:val="single" w:sz="4" w:space="0" w:color="auto"/>
            </w:tcBorders>
          </w:tcPr>
          <w:p w14:paraId="77653EF1" w14:textId="1A6F649F" w:rsidR="002A2CDB" w:rsidRPr="0029092A" w:rsidRDefault="002A2CDB" w:rsidP="009753E2">
            <w:pPr>
              <w:tabs>
                <w:tab w:val="left" w:pos="720"/>
                <w:tab w:val="right" w:pos="7380"/>
              </w:tabs>
              <w:contextualSpacing/>
              <w:rPr>
                <w:rFonts w:asciiTheme="minorHAnsi" w:hAnsiTheme="minorHAnsi" w:cstheme="minorHAnsi"/>
              </w:rPr>
            </w:pPr>
            <w:r w:rsidRPr="0029092A">
              <w:rPr>
                <w:rFonts w:asciiTheme="minorHAnsi" w:hAnsiTheme="minorHAnsi" w:cstheme="minorHAnsi"/>
              </w:rPr>
              <w:t xml:space="preserve">Versturen (laatste) Nota van Inlichtingen </w:t>
            </w:r>
          </w:p>
        </w:tc>
        <w:tc>
          <w:tcPr>
            <w:tcW w:w="1895" w:type="dxa"/>
            <w:tcBorders>
              <w:top w:val="single" w:sz="4" w:space="0" w:color="auto"/>
              <w:left w:val="single" w:sz="4" w:space="0" w:color="auto"/>
              <w:bottom w:val="single" w:sz="4" w:space="0" w:color="auto"/>
              <w:right w:val="single" w:sz="4" w:space="0" w:color="auto"/>
            </w:tcBorders>
          </w:tcPr>
          <w:p w14:paraId="022C9958" w14:textId="6F7D11D4" w:rsidR="002A2CDB" w:rsidRPr="008717AF" w:rsidRDefault="0081608F" w:rsidP="009753E2">
            <w:pPr>
              <w:contextualSpacing/>
              <w:rPr>
                <w:rFonts w:asciiTheme="minorHAnsi" w:hAnsiTheme="minorHAnsi" w:cstheme="minorHAnsi"/>
              </w:rPr>
            </w:pPr>
            <w:r w:rsidRPr="008717AF">
              <w:rPr>
                <w:rFonts w:asciiTheme="minorHAnsi" w:hAnsiTheme="minorHAnsi" w:cstheme="minorHAnsi"/>
              </w:rPr>
              <w:t xml:space="preserve">12 april </w:t>
            </w:r>
            <w:r w:rsidR="5CCEBFBC" w:rsidRPr="008717AF">
              <w:rPr>
                <w:rFonts w:asciiTheme="minorHAnsi" w:hAnsiTheme="minorHAnsi" w:cstheme="minorHAnsi"/>
              </w:rPr>
              <w:t>2024</w:t>
            </w:r>
          </w:p>
        </w:tc>
      </w:tr>
      <w:tr w:rsidR="0029092A" w:rsidRPr="0029092A" w14:paraId="584181E7" w14:textId="77777777" w:rsidTr="2AE59C33">
        <w:trPr>
          <w:trHeight w:val="172"/>
          <w:jc w:val="center"/>
        </w:trPr>
        <w:tc>
          <w:tcPr>
            <w:tcW w:w="1992" w:type="dxa"/>
            <w:vMerge/>
          </w:tcPr>
          <w:p w14:paraId="118A1D9D" w14:textId="77777777" w:rsidR="002A2CDB" w:rsidRPr="0029092A" w:rsidRDefault="002A2CDB" w:rsidP="009753E2">
            <w:pPr>
              <w:tabs>
                <w:tab w:val="left" w:pos="720"/>
                <w:tab w:val="right" w:pos="7380"/>
              </w:tabs>
              <w:contextualSpacing/>
              <w:rPr>
                <w:rFonts w:asciiTheme="minorHAnsi" w:hAnsiTheme="minorHAnsi" w:cstheme="minorHAnsi"/>
                <w:bCs/>
              </w:rPr>
            </w:pPr>
          </w:p>
        </w:tc>
        <w:tc>
          <w:tcPr>
            <w:tcW w:w="5168" w:type="dxa"/>
            <w:tcBorders>
              <w:top w:val="single" w:sz="4" w:space="0" w:color="auto"/>
              <w:left w:val="single" w:sz="4" w:space="0" w:color="auto"/>
              <w:bottom w:val="single" w:sz="4" w:space="0" w:color="auto"/>
              <w:right w:val="single" w:sz="4" w:space="0" w:color="auto"/>
            </w:tcBorders>
          </w:tcPr>
          <w:p w14:paraId="7A9EC12D" w14:textId="0B8554AE" w:rsidR="002A2CDB" w:rsidRPr="0029092A" w:rsidRDefault="002A2CDB" w:rsidP="009753E2">
            <w:pPr>
              <w:tabs>
                <w:tab w:val="left" w:pos="720"/>
                <w:tab w:val="right" w:pos="7380"/>
              </w:tabs>
              <w:contextualSpacing/>
              <w:rPr>
                <w:rFonts w:asciiTheme="minorHAnsi" w:hAnsiTheme="minorHAnsi" w:cstheme="minorHAnsi"/>
              </w:rPr>
            </w:pPr>
            <w:r w:rsidRPr="0029092A">
              <w:rPr>
                <w:rFonts w:asciiTheme="minorHAnsi" w:hAnsiTheme="minorHAnsi" w:cstheme="minorHAnsi"/>
              </w:rPr>
              <w:t xml:space="preserve">Sluitingsdatum indienen offertes, uiterlijk </w:t>
            </w:r>
            <w:r w:rsidR="397E9D6D" w:rsidRPr="0029092A">
              <w:rPr>
                <w:rFonts w:asciiTheme="minorHAnsi" w:hAnsiTheme="minorHAnsi" w:cstheme="minorHAnsi"/>
              </w:rPr>
              <w:t>14</w:t>
            </w:r>
            <w:r w:rsidRPr="0029092A">
              <w:rPr>
                <w:rFonts w:asciiTheme="minorHAnsi" w:hAnsiTheme="minorHAnsi" w:cstheme="minorHAnsi"/>
              </w:rPr>
              <w:t>:00 uur</w:t>
            </w:r>
          </w:p>
        </w:tc>
        <w:tc>
          <w:tcPr>
            <w:tcW w:w="1895" w:type="dxa"/>
            <w:tcBorders>
              <w:top w:val="single" w:sz="4" w:space="0" w:color="auto"/>
              <w:left w:val="single" w:sz="4" w:space="0" w:color="auto"/>
              <w:bottom w:val="single" w:sz="4" w:space="0" w:color="auto"/>
              <w:right w:val="single" w:sz="4" w:space="0" w:color="auto"/>
            </w:tcBorders>
          </w:tcPr>
          <w:p w14:paraId="3765D24C" w14:textId="2BEBD88B" w:rsidR="002A2CDB" w:rsidRPr="008717AF" w:rsidRDefault="006E6D8A" w:rsidP="00C82EEC">
            <w:pPr>
              <w:contextualSpacing/>
              <w:rPr>
                <w:rFonts w:asciiTheme="minorHAnsi" w:hAnsiTheme="minorHAnsi" w:cstheme="minorHAnsi"/>
              </w:rPr>
            </w:pPr>
            <w:r w:rsidRPr="008717AF">
              <w:rPr>
                <w:rFonts w:asciiTheme="minorHAnsi" w:hAnsiTheme="minorHAnsi" w:cstheme="minorHAnsi"/>
              </w:rPr>
              <w:t>2</w:t>
            </w:r>
            <w:r w:rsidR="5A3E6605" w:rsidRPr="008717AF">
              <w:rPr>
                <w:rFonts w:asciiTheme="minorHAnsi" w:hAnsiTheme="minorHAnsi" w:cstheme="minorHAnsi"/>
              </w:rPr>
              <w:t xml:space="preserve">4 </w:t>
            </w:r>
            <w:r w:rsidRPr="008717AF">
              <w:rPr>
                <w:rFonts w:asciiTheme="minorHAnsi" w:hAnsiTheme="minorHAnsi" w:cstheme="minorHAnsi"/>
              </w:rPr>
              <w:t>april</w:t>
            </w:r>
            <w:r w:rsidR="5A3E6605" w:rsidRPr="008717AF">
              <w:rPr>
                <w:rFonts w:asciiTheme="minorHAnsi" w:hAnsiTheme="minorHAnsi" w:cstheme="minorHAnsi"/>
              </w:rPr>
              <w:t xml:space="preserve"> 2024</w:t>
            </w:r>
          </w:p>
        </w:tc>
      </w:tr>
      <w:tr w:rsidR="0029092A" w:rsidRPr="0029092A" w14:paraId="10B4E76F" w14:textId="77777777" w:rsidTr="2AE59C33">
        <w:trPr>
          <w:trHeight w:val="172"/>
          <w:jc w:val="center"/>
        </w:trPr>
        <w:tc>
          <w:tcPr>
            <w:tcW w:w="1992" w:type="dxa"/>
            <w:tcBorders>
              <w:top w:val="single" w:sz="4" w:space="0" w:color="auto"/>
              <w:left w:val="single" w:sz="4" w:space="0" w:color="auto"/>
              <w:bottom w:val="single" w:sz="4" w:space="0" w:color="auto"/>
              <w:right w:val="single" w:sz="4" w:space="0" w:color="auto"/>
            </w:tcBorders>
          </w:tcPr>
          <w:p w14:paraId="64216204" w14:textId="77777777" w:rsidR="002A2CDB" w:rsidRPr="0029092A" w:rsidRDefault="002A2CDB" w:rsidP="009753E2">
            <w:pPr>
              <w:tabs>
                <w:tab w:val="left" w:pos="720"/>
                <w:tab w:val="right" w:pos="7380"/>
              </w:tabs>
              <w:contextualSpacing/>
              <w:rPr>
                <w:rFonts w:asciiTheme="minorHAnsi" w:hAnsiTheme="minorHAnsi" w:cstheme="minorHAnsi"/>
                <w:bCs/>
              </w:rPr>
            </w:pPr>
            <w:r w:rsidRPr="0029092A">
              <w:rPr>
                <w:rFonts w:asciiTheme="minorHAnsi" w:hAnsiTheme="minorHAnsi" w:cstheme="minorHAnsi"/>
                <w:bCs/>
              </w:rPr>
              <w:t>Beoordelingsfase</w:t>
            </w:r>
          </w:p>
        </w:tc>
        <w:tc>
          <w:tcPr>
            <w:tcW w:w="5168" w:type="dxa"/>
            <w:tcBorders>
              <w:top w:val="single" w:sz="4" w:space="0" w:color="auto"/>
              <w:left w:val="single" w:sz="4" w:space="0" w:color="auto"/>
              <w:bottom w:val="single" w:sz="4" w:space="0" w:color="auto"/>
              <w:right w:val="single" w:sz="4" w:space="0" w:color="auto"/>
            </w:tcBorders>
          </w:tcPr>
          <w:p w14:paraId="6FBA3141" w14:textId="77777777" w:rsidR="002A2CDB" w:rsidRPr="0029092A" w:rsidRDefault="002A2CDB" w:rsidP="009753E2">
            <w:pPr>
              <w:tabs>
                <w:tab w:val="left" w:pos="720"/>
                <w:tab w:val="right" w:pos="7380"/>
              </w:tabs>
              <w:contextualSpacing/>
              <w:rPr>
                <w:rFonts w:asciiTheme="minorHAnsi" w:hAnsiTheme="minorHAnsi" w:cstheme="minorHAnsi"/>
                <w:bCs/>
              </w:rPr>
            </w:pPr>
            <w:r w:rsidRPr="0029092A">
              <w:rPr>
                <w:rFonts w:asciiTheme="minorHAnsi" w:hAnsiTheme="minorHAnsi" w:cstheme="minorHAnsi"/>
                <w:bCs/>
              </w:rPr>
              <w:t>Beoordeling van de Offertes</w:t>
            </w:r>
          </w:p>
        </w:tc>
        <w:tc>
          <w:tcPr>
            <w:tcW w:w="1895" w:type="dxa"/>
            <w:tcBorders>
              <w:top w:val="single" w:sz="4" w:space="0" w:color="auto"/>
              <w:left w:val="single" w:sz="4" w:space="0" w:color="auto"/>
              <w:bottom w:val="single" w:sz="4" w:space="0" w:color="auto"/>
              <w:right w:val="single" w:sz="4" w:space="0" w:color="auto"/>
            </w:tcBorders>
          </w:tcPr>
          <w:p w14:paraId="550089D7" w14:textId="7A836BF2" w:rsidR="002A2CDB" w:rsidRPr="008717AF" w:rsidRDefault="00FE347C" w:rsidP="00C82EEC">
            <w:pPr>
              <w:contextualSpacing/>
              <w:rPr>
                <w:rFonts w:asciiTheme="minorHAnsi" w:hAnsiTheme="minorHAnsi" w:cstheme="minorHAnsi"/>
                <w:i/>
              </w:rPr>
            </w:pPr>
            <w:r w:rsidRPr="008717AF">
              <w:rPr>
                <w:rFonts w:asciiTheme="minorHAnsi" w:hAnsiTheme="minorHAnsi" w:cstheme="minorHAnsi"/>
              </w:rPr>
              <w:t>Vanaf</w:t>
            </w:r>
            <w:r w:rsidR="00C82EEC" w:rsidRPr="008717AF">
              <w:rPr>
                <w:rFonts w:asciiTheme="minorHAnsi" w:hAnsiTheme="minorHAnsi" w:cstheme="minorHAnsi"/>
              </w:rPr>
              <w:t xml:space="preserve"> </w:t>
            </w:r>
            <w:r w:rsidR="006E6D8A" w:rsidRPr="008717AF">
              <w:rPr>
                <w:rFonts w:asciiTheme="minorHAnsi" w:hAnsiTheme="minorHAnsi" w:cstheme="minorHAnsi"/>
              </w:rPr>
              <w:t>2</w:t>
            </w:r>
            <w:r w:rsidR="3F14908D" w:rsidRPr="008717AF">
              <w:rPr>
                <w:rFonts w:asciiTheme="minorHAnsi" w:hAnsiTheme="minorHAnsi" w:cstheme="minorHAnsi"/>
              </w:rPr>
              <w:t xml:space="preserve">4 </w:t>
            </w:r>
            <w:r w:rsidR="006E6D8A" w:rsidRPr="008717AF">
              <w:rPr>
                <w:rFonts w:asciiTheme="minorHAnsi" w:hAnsiTheme="minorHAnsi" w:cstheme="minorHAnsi"/>
              </w:rPr>
              <w:t>april</w:t>
            </w:r>
            <w:r w:rsidR="3F14908D" w:rsidRPr="008717AF">
              <w:rPr>
                <w:rFonts w:asciiTheme="minorHAnsi" w:hAnsiTheme="minorHAnsi" w:cstheme="minorHAnsi"/>
              </w:rPr>
              <w:t xml:space="preserve"> 2024</w:t>
            </w:r>
          </w:p>
        </w:tc>
      </w:tr>
      <w:tr w:rsidR="0029092A" w:rsidRPr="0029092A" w14:paraId="6143D6A5" w14:textId="77777777" w:rsidTr="2AE59C33">
        <w:trPr>
          <w:trHeight w:val="172"/>
          <w:jc w:val="center"/>
        </w:trPr>
        <w:tc>
          <w:tcPr>
            <w:tcW w:w="1992" w:type="dxa"/>
            <w:tcBorders>
              <w:top w:val="single" w:sz="4" w:space="0" w:color="auto"/>
              <w:left w:val="single" w:sz="4" w:space="0" w:color="auto"/>
              <w:bottom w:val="single" w:sz="4" w:space="0" w:color="auto"/>
              <w:right w:val="single" w:sz="4" w:space="0" w:color="auto"/>
            </w:tcBorders>
          </w:tcPr>
          <w:p w14:paraId="44B0DA0D" w14:textId="77777777" w:rsidR="00234BC5" w:rsidRPr="0029092A" w:rsidRDefault="00234BC5" w:rsidP="009753E2">
            <w:pPr>
              <w:tabs>
                <w:tab w:val="left" w:pos="720"/>
                <w:tab w:val="right" w:pos="7380"/>
              </w:tabs>
              <w:contextualSpacing/>
              <w:rPr>
                <w:rFonts w:asciiTheme="minorHAnsi" w:hAnsiTheme="minorHAnsi" w:cstheme="minorHAnsi"/>
                <w:bCs/>
              </w:rPr>
            </w:pPr>
          </w:p>
        </w:tc>
        <w:tc>
          <w:tcPr>
            <w:tcW w:w="5168" w:type="dxa"/>
            <w:tcBorders>
              <w:top w:val="single" w:sz="4" w:space="0" w:color="auto"/>
              <w:left w:val="single" w:sz="4" w:space="0" w:color="auto"/>
              <w:bottom w:val="single" w:sz="4" w:space="0" w:color="auto"/>
              <w:right w:val="single" w:sz="4" w:space="0" w:color="auto"/>
            </w:tcBorders>
          </w:tcPr>
          <w:p w14:paraId="4FAA0E85" w14:textId="7A747FE3" w:rsidR="00234BC5" w:rsidRPr="0029092A" w:rsidRDefault="00234BC5" w:rsidP="009753E2">
            <w:pPr>
              <w:tabs>
                <w:tab w:val="left" w:pos="720"/>
                <w:tab w:val="right" w:pos="7380"/>
              </w:tabs>
              <w:contextualSpacing/>
              <w:rPr>
                <w:rFonts w:asciiTheme="minorHAnsi" w:hAnsiTheme="minorHAnsi" w:cstheme="minorHAnsi"/>
                <w:bCs/>
              </w:rPr>
            </w:pPr>
            <w:r w:rsidRPr="0029092A">
              <w:rPr>
                <w:rFonts w:asciiTheme="minorHAnsi" w:hAnsiTheme="minorHAnsi" w:cstheme="minorHAnsi"/>
                <w:bCs/>
              </w:rPr>
              <w:t>Interviews</w:t>
            </w:r>
          </w:p>
        </w:tc>
        <w:tc>
          <w:tcPr>
            <w:tcW w:w="1895" w:type="dxa"/>
            <w:tcBorders>
              <w:top w:val="single" w:sz="4" w:space="0" w:color="auto"/>
              <w:left w:val="single" w:sz="4" w:space="0" w:color="auto"/>
              <w:bottom w:val="single" w:sz="4" w:space="0" w:color="auto"/>
              <w:right w:val="single" w:sz="4" w:space="0" w:color="auto"/>
            </w:tcBorders>
          </w:tcPr>
          <w:p w14:paraId="49FBF070" w14:textId="1F55AA4F" w:rsidR="00234BC5" w:rsidRPr="008717AF" w:rsidRDefault="005578DC" w:rsidP="00C82EEC">
            <w:pPr>
              <w:contextualSpacing/>
              <w:rPr>
                <w:rFonts w:asciiTheme="minorHAnsi" w:hAnsiTheme="minorHAnsi" w:cstheme="minorHAnsi"/>
              </w:rPr>
            </w:pPr>
            <w:r>
              <w:rPr>
                <w:rFonts w:asciiTheme="minorHAnsi" w:hAnsiTheme="minorHAnsi" w:cstheme="minorHAnsi"/>
              </w:rPr>
              <w:t>7 mei</w:t>
            </w:r>
            <w:r w:rsidR="000F6E52" w:rsidRPr="008717AF">
              <w:rPr>
                <w:rFonts w:asciiTheme="minorHAnsi" w:hAnsiTheme="minorHAnsi" w:cstheme="minorHAnsi"/>
              </w:rPr>
              <w:t xml:space="preserve"> 2024</w:t>
            </w:r>
          </w:p>
        </w:tc>
      </w:tr>
      <w:tr w:rsidR="0029092A" w:rsidRPr="0029092A" w14:paraId="7D199E23" w14:textId="77777777" w:rsidTr="2AE59C33">
        <w:trPr>
          <w:trHeight w:val="263"/>
          <w:jc w:val="center"/>
        </w:trPr>
        <w:tc>
          <w:tcPr>
            <w:tcW w:w="1992" w:type="dxa"/>
            <w:vMerge w:val="restart"/>
            <w:tcBorders>
              <w:top w:val="single" w:sz="4" w:space="0" w:color="auto"/>
              <w:left w:val="single" w:sz="4" w:space="0" w:color="auto"/>
              <w:right w:val="single" w:sz="4" w:space="0" w:color="auto"/>
            </w:tcBorders>
          </w:tcPr>
          <w:p w14:paraId="64FE2A75" w14:textId="77777777" w:rsidR="002A2CDB" w:rsidRPr="0029092A" w:rsidRDefault="002A2CDB" w:rsidP="009753E2">
            <w:pPr>
              <w:tabs>
                <w:tab w:val="left" w:pos="720"/>
                <w:tab w:val="right" w:pos="7380"/>
              </w:tabs>
              <w:contextualSpacing/>
              <w:rPr>
                <w:rFonts w:asciiTheme="minorHAnsi" w:hAnsiTheme="minorHAnsi" w:cstheme="minorHAnsi"/>
                <w:bCs/>
              </w:rPr>
            </w:pPr>
            <w:r w:rsidRPr="0029092A">
              <w:rPr>
                <w:rFonts w:asciiTheme="minorHAnsi" w:hAnsiTheme="minorHAnsi" w:cstheme="minorHAnsi"/>
                <w:bCs/>
              </w:rPr>
              <w:t>Gunningsfase</w:t>
            </w:r>
          </w:p>
        </w:tc>
        <w:tc>
          <w:tcPr>
            <w:tcW w:w="5168" w:type="dxa"/>
            <w:tcBorders>
              <w:top w:val="single" w:sz="4" w:space="0" w:color="auto"/>
              <w:left w:val="single" w:sz="4" w:space="0" w:color="auto"/>
              <w:bottom w:val="single" w:sz="4" w:space="0" w:color="auto"/>
              <w:right w:val="single" w:sz="4" w:space="0" w:color="auto"/>
            </w:tcBorders>
          </w:tcPr>
          <w:p w14:paraId="05AFC7DD" w14:textId="60872BF2" w:rsidR="002A2CDB" w:rsidRPr="0029092A" w:rsidRDefault="002A2CDB" w:rsidP="009753E2">
            <w:pPr>
              <w:tabs>
                <w:tab w:val="left" w:pos="720"/>
                <w:tab w:val="right" w:pos="7380"/>
              </w:tabs>
              <w:contextualSpacing/>
              <w:rPr>
                <w:rFonts w:asciiTheme="minorHAnsi" w:hAnsiTheme="minorHAnsi" w:cstheme="minorHAnsi"/>
              </w:rPr>
            </w:pPr>
            <w:r w:rsidRPr="0029092A">
              <w:rPr>
                <w:rFonts w:asciiTheme="minorHAnsi" w:hAnsiTheme="minorHAnsi" w:cstheme="minorHAnsi"/>
              </w:rPr>
              <w:t>(</w:t>
            </w:r>
            <w:proofErr w:type="gramStart"/>
            <w:r w:rsidRPr="0029092A">
              <w:rPr>
                <w:rFonts w:asciiTheme="minorHAnsi" w:hAnsiTheme="minorHAnsi" w:cstheme="minorHAnsi"/>
              </w:rPr>
              <w:t>intern</w:t>
            </w:r>
            <w:proofErr w:type="gramEnd"/>
            <w:r w:rsidRPr="0029092A">
              <w:rPr>
                <w:rFonts w:asciiTheme="minorHAnsi" w:hAnsiTheme="minorHAnsi" w:cstheme="minorHAnsi"/>
              </w:rPr>
              <w:t>) Gunningsbesluit</w:t>
            </w:r>
          </w:p>
        </w:tc>
        <w:tc>
          <w:tcPr>
            <w:tcW w:w="1895" w:type="dxa"/>
            <w:tcBorders>
              <w:top w:val="single" w:sz="4" w:space="0" w:color="auto"/>
              <w:left w:val="single" w:sz="4" w:space="0" w:color="auto"/>
              <w:bottom w:val="single" w:sz="4" w:space="0" w:color="auto"/>
              <w:right w:val="single" w:sz="4" w:space="0" w:color="auto"/>
            </w:tcBorders>
          </w:tcPr>
          <w:p w14:paraId="43931857" w14:textId="6FF834D0" w:rsidR="002A2CDB" w:rsidRPr="008717AF" w:rsidRDefault="002A2CDB" w:rsidP="00941E4A">
            <w:pPr>
              <w:contextualSpacing/>
              <w:rPr>
                <w:rFonts w:asciiTheme="minorHAnsi" w:hAnsiTheme="minorHAnsi" w:cstheme="minorHAnsi"/>
              </w:rPr>
            </w:pPr>
          </w:p>
        </w:tc>
      </w:tr>
      <w:tr w:rsidR="0029092A" w:rsidRPr="0029092A" w14:paraId="323231D6" w14:textId="77777777" w:rsidTr="2AE59C33">
        <w:trPr>
          <w:trHeight w:val="172"/>
          <w:jc w:val="center"/>
        </w:trPr>
        <w:tc>
          <w:tcPr>
            <w:tcW w:w="1992" w:type="dxa"/>
            <w:vMerge/>
          </w:tcPr>
          <w:p w14:paraId="5AD4B16E" w14:textId="77777777" w:rsidR="002A2CDB" w:rsidRPr="0029092A" w:rsidRDefault="002A2CDB" w:rsidP="009753E2">
            <w:pPr>
              <w:tabs>
                <w:tab w:val="left" w:pos="720"/>
                <w:tab w:val="right" w:pos="7380"/>
              </w:tabs>
              <w:contextualSpacing/>
              <w:rPr>
                <w:rFonts w:asciiTheme="minorHAnsi" w:hAnsiTheme="minorHAnsi" w:cstheme="minorHAnsi"/>
                <w:bCs/>
              </w:rPr>
            </w:pPr>
          </w:p>
        </w:tc>
        <w:tc>
          <w:tcPr>
            <w:tcW w:w="5168" w:type="dxa"/>
            <w:tcBorders>
              <w:top w:val="single" w:sz="4" w:space="0" w:color="auto"/>
              <w:left w:val="single" w:sz="4" w:space="0" w:color="auto"/>
              <w:bottom w:val="single" w:sz="4" w:space="0" w:color="auto"/>
              <w:right w:val="single" w:sz="4" w:space="0" w:color="auto"/>
            </w:tcBorders>
          </w:tcPr>
          <w:p w14:paraId="2CA7A799" w14:textId="77777777" w:rsidR="002A2CDB" w:rsidRPr="0029092A" w:rsidRDefault="002A2CDB" w:rsidP="009753E2">
            <w:pPr>
              <w:tabs>
                <w:tab w:val="left" w:pos="720"/>
                <w:tab w:val="right" w:pos="7380"/>
              </w:tabs>
              <w:contextualSpacing/>
              <w:rPr>
                <w:rFonts w:asciiTheme="minorHAnsi" w:hAnsiTheme="minorHAnsi" w:cstheme="minorHAnsi"/>
                <w:bCs/>
              </w:rPr>
            </w:pPr>
            <w:r w:rsidRPr="0029092A">
              <w:rPr>
                <w:rFonts w:asciiTheme="minorHAnsi" w:hAnsiTheme="minorHAnsi" w:cstheme="minorHAnsi"/>
                <w:bCs/>
              </w:rPr>
              <w:t>Versturen voorlopige gunning- en afwijzingsbrieven</w:t>
            </w:r>
          </w:p>
        </w:tc>
        <w:tc>
          <w:tcPr>
            <w:tcW w:w="1895" w:type="dxa"/>
            <w:tcBorders>
              <w:top w:val="single" w:sz="4" w:space="0" w:color="auto"/>
              <w:left w:val="single" w:sz="4" w:space="0" w:color="auto"/>
              <w:bottom w:val="single" w:sz="4" w:space="0" w:color="auto"/>
              <w:right w:val="single" w:sz="4" w:space="0" w:color="auto"/>
            </w:tcBorders>
          </w:tcPr>
          <w:p w14:paraId="36D55BDE" w14:textId="650EEFDB" w:rsidR="002A2CDB" w:rsidRPr="008717AF" w:rsidRDefault="00386C80" w:rsidP="00472F97">
            <w:pPr>
              <w:contextualSpacing/>
              <w:rPr>
                <w:rFonts w:asciiTheme="minorHAnsi" w:hAnsiTheme="minorHAnsi" w:cstheme="minorHAnsi"/>
              </w:rPr>
            </w:pPr>
            <w:r w:rsidRPr="008717AF">
              <w:rPr>
                <w:rFonts w:asciiTheme="minorHAnsi" w:hAnsiTheme="minorHAnsi" w:cstheme="minorHAnsi"/>
              </w:rPr>
              <w:t>27</w:t>
            </w:r>
            <w:r w:rsidR="7C2F919F" w:rsidRPr="008717AF">
              <w:rPr>
                <w:rFonts w:asciiTheme="minorHAnsi" w:hAnsiTheme="minorHAnsi" w:cstheme="minorHAnsi"/>
              </w:rPr>
              <w:t xml:space="preserve"> </w:t>
            </w:r>
            <w:r w:rsidRPr="008717AF">
              <w:rPr>
                <w:rFonts w:asciiTheme="minorHAnsi" w:hAnsiTheme="minorHAnsi" w:cstheme="minorHAnsi"/>
              </w:rPr>
              <w:t>mei</w:t>
            </w:r>
            <w:r w:rsidR="7C2F919F" w:rsidRPr="008717AF">
              <w:rPr>
                <w:rFonts w:asciiTheme="minorHAnsi" w:hAnsiTheme="minorHAnsi" w:cstheme="minorHAnsi"/>
              </w:rPr>
              <w:t xml:space="preserve"> 2024</w:t>
            </w:r>
          </w:p>
        </w:tc>
      </w:tr>
      <w:tr w:rsidR="0029092A" w:rsidRPr="0029092A" w14:paraId="72298826" w14:textId="77777777" w:rsidTr="2AE59C33">
        <w:trPr>
          <w:trHeight w:val="172"/>
          <w:jc w:val="center"/>
        </w:trPr>
        <w:tc>
          <w:tcPr>
            <w:tcW w:w="1992" w:type="dxa"/>
            <w:vMerge/>
          </w:tcPr>
          <w:p w14:paraId="4AAE9E95" w14:textId="77777777" w:rsidR="002A2CDB" w:rsidRPr="0029092A" w:rsidRDefault="002A2CDB" w:rsidP="009753E2">
            <w:pPr>
              <w:tabs>
                <w:tab w:val="left" w:pos="720"/>
                <w:tab w:val="right" w:pos="7380"/>
              </w:tabs>
              <w:contextualSpacing/>
              <w:rPr>
                <w:rFonts w:asciiTheme="minorHAnsi" w:hAnsiTheme="minorHAnsi" w:cstheme="minorHAnsi"/>
                <w:bCs/>
              </w:rPr>
            </w:pPr>
          </w:p>
        </w:tc>
        <w:tc>
          <w:tcPr>
            <w:tcW w:w="5168" w:type="dxa"/>
            <w:tcBorders>
              <w:top w:val="single" w:sz="4" w:space="0" w:color="auto"/>
              <w:left w:val="single" w:sz="4" w:space="0" w:color="auto"/>
              <w:bottom w:val="single" w:sz="4" w:space="0" w:color="auto"/>
              <w:right w:val="single" w:sz="4" w:space="0" w:color="auto"/>
            </w:tcBorders>
          </w:tcPr>
          <w:p w14:paraId="28068AAE" w14:textId="77777777" w:rsidR="002A2CDB" w:rsidRPr="0029092A" w:rsidRDefault="002A2CDB" w:rsidP="009753E2">
            <w:pPr>
              <w:tabs>
                <w:tab w:val="left" w:pos="720"/>
                <w:tab w:val="right" w:pos="7380"/>
              </w:tabs>
              <w:contextualSpacing/>
              <w:rPr>
                <w:rFonts w:asciiTheme="minorHAnsi" w:hAnsiTheme="minorHAnsi" w:cstheme="minorHAnsi"/>
                <w:bCs/>
              </w:rPr>
            </w:pPr>
            <w:r w:rsidRPr="0029092A">
              <w:rPr>
                <w:rFonts w:asciiTheme="minorHAnsi" w:hAnsiTheme="minorHAnsi" w:cstheme="minorHAnsi"/>
                <w:bCs/>
              </w:rPr>
              <w:t>Binnen 5 werkdagen na dagtekening van de brief overleggen van de gevraagde bewijsstukken door de voorlopig geselecteerde Inschrijver(s)</w:t>
            </w:r>
          </w:p>
        </w:tc>
        <w:tc>
          <w:tcPr>
            <w:tcW w:w="1895" w:type="dxa"/>
            <w:tcBorders>
              <w:top w:val="single" w:sz="4" w:space="0" w:color="auto"/>
              <w:left w:val="single" w:sz="4" w:space="0" w:color="auto"/>
              <w:bottom w:val="single" w:sz="4" w:space="0" w:color="auto"/>
              <w:right w:val="single" w:sz="4" w:space="0" w:color="auto"/>
            </w:tcBorders>
          </w:tcPr>
          <w:p w14:paraId="1E02F2CE" w14:textId="70D85025" w:rsidR="002A2CDB" w:rsidRPr="008717AF" w:rsidRDefault="00D902F8" w:rsidP="00FE347C">
            <w:pPr>
              <w:contextualSpacing/>
              <w:rPr>
                <w:rFonts w:asciiTheme="minorHAnsi" w:hAnsiTheme="minorHAnsi" w:cstheme="minorHAnsi"/>
              </w:rPr>
            </w:pPr>
            <w:r w:rsidRPr="008717AF">
              <w:rPr>
                <w:rFonts w:asciiTheme="minorHAnsi" w:hAnsiTheme="minorHAnsi" w:cstheme="minorHAnsi"/>
              </w:rPr>
              <w:t>3 juni</w:t>
            </w:r>
            <w:r w:rsidR="5A6B7249" w:rsidRPr="008717AF">
              <w:rPr>
                <w:rFonts w:asciiTheme="minorHAnsi" w:hAnsiTheme="minorHAnsi" w:cstheme="minorHAnsi"/>
              </w:rPr>
              <w:t xml:space="preserve"> 2024</w:t>
            </w:r>
          </w:p>
        </w:tc>
      </w:tr>
      <w:tr w:rsidR="0029092A" w:rsidRPr="0029092A" w14:paraId="4E7BE876" w14:textId="77777777" w:rsidTr="2AE59C33">
        <w:trPr>
          <w:trHeight w:val="172"/>
          <w:jc w:val="center"/>
        </w:trPr>
        <w:tc>
          <w:tcPr>
            <w:tcW w:w="1992" w:type="dxa"/>
            <w:tcBorders>
              <w:top w:val="single" w:sz="4" w:space="0" w:color="auto"/>
              <w:left w:val="single" w:sz="4" w:space="0" w:color="auto"/>
              <w:bottom w:val="single" w:sz="4" w:space="0" w:color="auto"/>
              <w:right w:val="single" w:sz="4" w:space="0" w:color="auto"/>
            </w:tcBorders>
          </w:tcPr>
          <w:p w14:paraId="3E59064D" w14:textId="77777777" w:rsidR="002A2CDB" w:rsidRPr="0029092A" w:rsidRDefault="002A2CDB" w:rsidP="009753E2">
            <w:pPr>
              <w:tabs>
                <w:tab w:val="left" w:pos="720"/>
                <w:tab w:val="right" w:pos="7380"/>
              </w:tabs>
              <w:contextualSpacing/>
              <w:rPr>
                <w:rFonts w:asciiTheme="minorHAnsi" w:hAnsiTheme="minorHAnsi" w:cstheme="minorHAnsi"/>
                <w:bCs/>
              </w:rPr>
            </w:pPr>
            <w:r w:rsidRPr="0029092A">
              <w:rPr>
                <w:rFonts w:asciiTheme="minorHAnsi" w:hAnsiTheme="minorHAnsi" w:cstheme="minorHAnsi"/>
                <w:bCs/>
              </w:rPr>
              <w:t>Gunning</w:t>
            </w:r>
          </w:p>
        </w:tc>
        <w:tc>
          <w:tcPr>
            <w:tcW w:w="5168" w:type="dxa"/>
            <w:tcBorders>
              <w:top w:val="single" w:sz="4" w:space="0" w:color="auto"/>
              <w:left w:val="single" w:sz="4" w:space="0" w:color="auto"/>
              <w:bottom w:val="single" w:sz="4" w:space="0" w:color="auto"/>
              <w:right w:val="single" w:sz="4" w:space="0" w:color="auto"/>
            </w:tcBorders>
          </w:tcPr>
          <w:p w14:paraId="78539268" w14:textId="77777777" w:rsidR="002A2CDB" w:rsidRPr="0029092A" w:rsidRDefault="002A2CDB" w:rsidP="009753E2">
            <w:pPr>
              <w:tabs>
                <w:tab w:val="left" w:pos="720"/>
                <w:tab w:val="right" w:pos="7380"/>
              </w:tabs>
              <w:contextualSpacing/>
              <w:rPr>
                <w:rFonts w:asciiTheme="minorHAnsi" w:hAnsiTheme="minorHAnsi" w:cstheme="minorHAnsi"/>
                <w:bCs/>
              </w:rPr>
            </w:pPr>
            <w:r w:rsidRPr="0029092A">
              <w:rPr>
                <w:rFonts w:asciiTheme="minorHAnsi" w:hAnsiTheme="minorHAnsi" w:cstheme="minorHAnsi"/>
                <w:bCs/>
              </w:rPr>
              <w:t xml:space="preserve">Definitieve gunning (minimaal 20 kalenderdagen </w:t>
            </w:r>
            <w:proofErr w:type="spellStart"/>
            <w:r w:rsidRPr="0029092A">
              <w:rPr>
                <w:rFonts w:asciiTheme="minorHAnsi" w:hAnsiTheme="minorHAnsi" w:cstheme="minorHAnsi"/>
                <w:bCs/>
              </w:rPr>
              <w:t>Standstill</w:t>
            </w:r>
            <w:proofErr w:type="spellEnd"/>
            <w:r w:rsidRPr="0029092A">
              <w:rPr>
                <w:rFonts w:asciiTheme="minorHAnsi" w:hAnsiTheme="minorHAnsi" w:cstheme="minorHAnsi"/>
                <w:bCs/>
              </w:rPr>
              <w:t>-termijn)</w:t>
            </w:r>
          </w:p>
        </w:tc>
        <w:tc>
          <w:tcPr>
            <w:tcW w:w="1895" w:type="dxa"/>
            <w:tcBorders>
              <w:top w:val="single" w:sz="4" w:space="0" w:color="auto"/>
              <w:left w:val="single" w:sz="4" w:space="0" w:color="auto"/>
              <w:bottom w:val="single" w:sz="4" w:space="0" w:color="auto"/>
              <w:right w:val="single" w:sz="4" w:space="0" w:color="auto"/>
            </w:tcBorders>
          </w:tcPr>
          <w:p w14:paraId="3924A933" w14:textId="7FDB7B11" w:rsidR="002A2CDB" w:rsidRPr="008717AF" w:rsidRDefault="00386C80" w:rsidP="00941E4A">
            <w:pPr>
              <w:contextualSpacing/>
              <w:rPr>
                <w:rFonts w:asciiTheme="minorHAnsi" w:hAnsiTheme="minorHAnsi" w:cstheme="minorHAnsi"/>
              </w:rPr>
            </w:pPr>
            <w:r w:rsidRPr="008717AF">
              <w:rPr>
                <w:rFonts w:asciiTheme="minorHAnsi" w:hAnsiTheme="minorHAnsi" w:cstheme="minorHAnsi"/>
              </w:rPr>
              <w:t xml:space="preserve">16 juni </w:t>
            </w:r>
            <w:r w:rsidR="5243FE8B" w:rsidRPr="008717AF">
              <w:rPr>
                <w:rFonts w:asciiTheme="minorHAnsi" w:hAnsiTheme="minorHAnsi" w:cstheme="minorHAnsi"/>
              </w:rPr>
              <w:t>2024</w:t>
            </w:r>
          </w:p>
        </w:tc>
      </w:tr>
      <w:tr w:rsidR="0029092A" w:rsidRPr="0029092A" w14:paraId="396D0C89" w14:textId="77777777" w:rsidTr="2AE59C33">
        <w:trPr>
          <w:trHeight w:val="172"/>
          <w:jc w:val="center"/>
        </w:trPr>
        <w:tc>
          <w:tcPr>
            <w:tcW w:w="1992" w:type="dxa"/>
            <w:tcBorders>
              <w:top w:val="single" w:sz="4" w:space="0" w:color="auto"/>
              <w:left w:val="single" w:sz="4" w:space="0" w:color="auto"/>
              <w:bottom w:val="single" w:sz="4" w:space="0" w:color="auto"/>
              <w:right w:val="single" w:sz="4" w:space="0" w:color="auto"/>
            </w:tcBorders>
          </w:tcPr>
          <w:p w14:paraId="0291D608" w14:textId="77777777" w:rsidR="002A2CDB" w:rsidRPr="0029092A" w:rsidRDefault="002A2CDB" w:rsidP="009753E2">
            <w:pPr>
              <w:tabs>
                <w:tab w:val="left" w:pos="720"/>
                <w:tab w:val="right" w:pos="7380"/>
              </w:tabs>
              <w:contextualSpacing/>
              <w:rPr>
                <w:rFonts w:asciiTheme="minorHAnsi" w:hAnsiTheme="minorHAnsi" w:cstheme="minorHAnsi"/>
                <w:bCs/>
              </w:rPr>
            </w:pPr>
          </w:p>
        </w:tc>
        <w:tc>
          <w:tcPr>
            <w:tcW w:w="5168" w:type="dxa"/>
            <w:tcBorders>
              <w:top w:val="single" w:sz="4" w:space="0" w:color="auto"/>
              <w:left w:val="single" w:sz="4" w:space="0" w:color="auto"/>
              <w:bottom w:val="single" w:sz="4" w:space="0" w:color="auto"/>
              <w:right w:val="single" w:sz="4" w:space="0" w:color="auto"/>
            </w:tcBorders>
          </w:tcPr>
          <w:p w14:paraId="2FCC983F" w14:textId="7D1AB110" w:rsidR="002A2CDB" w:rsidRPr="0029092A" w:rsidRDefault="00E27F8A" w:rsidP="009753E2">
            <w:pPr>
              <w:tabs>
                <w:tab w:val="left" w:pos="720"/>
                <w:tab w:val="right" w:pos="7380"/>
              </w:tabs>
              <w:contextualSpacing/>
              <w:rPr>
                <w:rFonts w:asciiTheme="minorHAnsi" w:hAnsiTheme="minorHAnsi" w:cstheme="minorHAnsi"/>
                <w:bCs/>
              </w:rPr>
            </w:pPr>
            <w:r w:rsidRPr="0029092A">
              <w:rPr>
                <w:rFonts w:asciiTheme="minorHAnsi" w:hAnsiTheme="minorHAnsi" w:cstheme="minorHAnsi"/>
                <w:bCs/>
              </w:rPr>
              <w:t>Ondertekening opdrachtverstrekking</w:t>
            </w:r>
          </w:p>
        </w:tc>
        <w:tc>
          <w:tcPr>
            <w:tcW w:w="1895" w:type="dxa"/>
            <w:tcBorders>
              <w:top w:val="single" w:sz="4" w:space="0" w:color="auto"/>
              <w:left w:val="single" w:sz="4" w:space="0" w:color="auto"/>
              <w:bottom w:val="single" w:sz="4" w:space="0" w:color="auto"/>
              <w:right w:val="single" w:sz="4" w:space="0" w:color="auto"/>
            </w:tcBorders>
          </w:tcPr>
          <w:p w14:paraId="56F96A3A" w14:textId="358795A7" w:rsidR="002A2CDB" w:rsidRPr="0029092A" w:rsidRDefault="235EAC67" w:rsidP="00036B52">
            <w:pPr>
              <w:contextualSpacing/>
              <w:rPr>
                <w:rFonts w:asciiTheme="minorHAnsi" w:hAnsiTheme="minorHAnsi" w:cstheme="minorHAnsi"/>
              </w:rPr>
            </w:pPr>
            <w:r w:rsidRPr="0029092A">
              <w:rPr>
                <w:rFonts w:asciiTheme="minorHAnsi" w:hAnsiTheme="minorHAnsi" w:cstheme="minorHAnsi"/>
              </w:rPr>
              <w:t>1</w:t>
            </w:r>
            <w:r w:rsidR="00D902F8">
              <w:rPr>
                <w:rFonts w:asciiTheme="minorHAnsi" w:hAnsiTheme="minorHAnsi" w:cstheme="minorHAnsi"/>
              </w:rPr>
              <w:t>6</w:t>
            </w:r>
            <w:r w:rsidRPr="0029092A">
              <w:rPr>
                <w:rFonts w:asciiTheme="minorHAnsi" w:hAnsiTheme="minorHAnsi" w:cstheme="minorHAnsi"/>
              </w:rPr>
              <w:t xml:space="preserve"> juni 2024</w:t>
            </w:r>
          </w:p>
        </w:tc>
      </w:tr>
    </w:tbl>
    <w:p w14:paraId="2786B8F7" w14:textId="77777777" w:rsidR="00C17B97" w:rsidRPr="0029092A" w:rsidRDefault="00C17B97" w:rsidP="009753E2">
      <w:pPr>
        <w:contextualSpacing/>
        <w:rPr>
          <w:rFonts w:asciiTheme="minorHAnsi" w:hAnsiTheme="minorHAnsi" w:cstheme="minorHAnsi"/>
          <w:b/>
          <w:u w:val="single"/>
        </w:rPr>
      </w:pPr>
      <w:bookmarkStart w:id="29" w:name="_Ref215288979"/>
      <w:bookmarkStart w:id="30" w:name="_Ref215288999"/>
      <w:bookmarkStart w:id="31" w:name="_Ref151902528"/>
    </w:p>
    <w:p w14:paraId="7672A35C" w14:textId="77777777" w:rsidR="002A2CDB" w:rsidRPr="0029092A" w:rsidRDefault="002A2CDB" w:rsidP="009753E2">
      <w:pPr>
        <w:contextualSpacing/>
        <w:rPr>
          <w:rFonts w:asciiTheme="minorHAnsi" w:hAnsiTheme="minorHAnsi" w:cstheme="minorHAnsi"/>
        </w:rPr>
      </w:pPr>
      <w:proofErr w:type="spellStart"/>
      <w:r w:rsidRPr="0029092A">
        <w:rPr>
          <w:rFonts w:asciiTheme="minorHAnsi" w:hAnsiTheme="minorHAnsi" w:cstheme="minorHAnsi"/>
          <w:b/>
          <w:u w:val="single"/>
        </w:rPr>
        <w:t>TenderNed</w:t>
      </w:r>
      <w:proofErr w:type="spellEnd"/>
      <w:r w:rsidRPr="0029092A">
        <w:rPr>
          <w:rFonts w:asciiTheme="minorHAnsi" w:hAnsiTheme="minorHAnsi" w:cstheme="minorHAnsi"/>
        </w:rPr>
        <w:t xml:space="preserve"> is het online marktplein voor aanbestedingen van de Nederlandse overheid. </w:t>
      </w:r>
    </w:p>
    <w:p w14:paraId="26F1F324" w14:textId="77777777"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 xml:space="preserve">Op 1 april 2013 is de Aanbestedingswet in werking getreden. Deze wet verplicht alle aanbestedende diensten in Nederland om al hun openbare aanbestedingen eerst op </w:t>
      </w:r>
      <w:proofErr w:type="spellStart"/>
      <w:r w:rsidRPr="0029092A">
        <w:rPr>
          <w:rFonts w:asciiTheme="minorHAnsi" w:hAnsiTheme="minorHAnsi" w:cstheme="minorHAnsi"/>
        </w:rPr>
        <w:t>TenderNed</w:t>
      </w:r>
      <w:proofErr w:type="spellEnd"/>
      <w:r w:rsidRPr="0029092A">
        <w:rPr>
          <w:rFonts w:asciiTheme="minorHAnsi" w:hAnsiTheme="minorHAnsi" w:cstheme="minorHAnsi"/>
        </w:rPr>
        <w:t xml:space="preserve"> te publiceren. De overheid bevordert zo dat ondernemers alle aanbestedingen van de overheid op één plek zijn te vinden. </w:t>
      </w:r>
    </w:p>
    <w:p w14:paraId="2B096327" w14:textId="77777777" w:rsidR="002A2CDB" w:rsidRPr="0029092A" w:rsidRDefault="002A2CDB" w:rsidP="009753E2">
      <w:pPr>
        <w:contextualSpacing/>
        <w:rPr>
          <w:rFonts w:asciiTheme="minorHAnsi" w:hAnsiTheme="minorHAnsi" w:cstheme="minorHAnsi"/>
        </w:rPr>
      </w:pPr>
    </w:p>
    <w:p w14:paraId="222D960D" w14:textId="35CDA309" w:rsidR="002A2CDB" w:rsidRPr="0029092A" w:rsidRDefault="002A2CDB" w:rsidP="3DCA1F2C">
      <w:pPr>
        <w:contextualSpacing/>
        <w:rPr>
          <w:rFonts w:asciiTheme="minorHAnsi" w:hAnsiTheme="minorHAnsi" w:cstheme="minorBidi"/>
        </w:rPr>
      </w:pPr>
      <w:proofErr w:type="spellStart"/>
      <w:r w:rsidRPr="3DCA1F2C">
        <w:rPr>
          <w:rFonts w:asciiTheme="minorHAnsi" w:hAnsiTheme="minorHAnsi" w:cstheme="minorBidi"/>
        </w:rPr>
        <w:t>TenderNed</w:t>
      </w:r>
      <w:proofErr w:type="spellEnd"/>
      <w:r w:rsidRPr="3DCA1F2C">
        <w:rPr>
          <w:rFonts w:asciiTheme="minorHAnsi" w:hAnsiTheme="minorHAnsi" w:cstheme="minorBidi"/>
        </w:rPr>
        <w:t xml:space="preserve"> maakt voor het registreren en inloggen van ondernemers gebruik van </w:t>
      </w:r>
      <w:proofErr w:type="spellStart"/>
      <w:r w:rsidRPr="3DCA1F2C">
        <w:rPr>
          <w:rFonts w:asciiTheme="minorHAnsi" w:hAnsiTheme="minorHAnsi" w:cstheme="minorBidi"/>
        </w:rPr>
        <w:t>eHerkenning</w:t>
      </w:r>
      <w:proofErr w:type="spellEnd"/>
      <w:r w:rsidRPr="3DCA1F2C">
        <w:rPr>
          <w:rFonts w:asciiTheme="minorHAnsi" w:hAnsiTheme="minorHAnsi" w:cstheme="minorBidi"/>
        </w:rPr>
        <w:t xml:space="preserve">. Vanaf </w:t>
      </w:r>
      <w:r w:rsidR="6CCDDB00" w:rsidRPr="3DCA1F2C">
        <w:rPr>
          <w:rFonts w:asciiTheme="minorHAnsi" w:hAnsiTheme="minorHAnsi" w:cstheme="minorBidi"/>
        </w:rPr>
        <w:t>27 juni</w:t>
      </w:r>
      <w:r w:rsidRPr="3DCA1F2C">
        <w:rPr>
          <w:rFonts w:asciiTheme="minorHAnsi" w:hAnsiTheme="minorHAnsi" w:cstheme="minorBidi"/>
        </w:rPr>
        <w:t xml:space="preserve"> 2015 is inloggen en registreren met </w:t>
      </w:r>
      <w:proofErr w:type="spellStart"/>
      <w:r w:rsidRPr="3DCA1F2C">
        <w:rPr>
          <w:rFonts w:asciiTheme="minorHAnsi" w:hAnsiTheme="minorHAnsi" w:cstheme="minorBidi"/>
        </w:rPr>
        <w:t>eHerkenning</w:t>
      </w:r>
      <w:proofErr w:type="spellEnd"/>
      <w:r w:rsidRPr="3DCA1F2C">
        <w:rPr>
          <w:rFonts w:asciiTheme="minorHAnsi" w:hAnsiTheme="minorHAnsi" w:cstheme="minorBidi"/>
        </w:rPr>
        <w:t xml:space="preserve"> verplicht voor </w:t>
      </w:r>
      <w:r w:rsidR="00F10DC2" w:rsidRPr="3DCA1F2C">
        <w:rPr>
          <w:rFonts w:asciiTheme="minorHAnsi" w:hAnsiTheme="minorHAnsi" w:cstheme="minorBidi"/>
        </w:rPr>
        <w:t>á</w:t>
      </w:r>
      <w:r w:rsidRPr="3DCA1F2C">
        <w:rPr>
          <w:rFonts w:asciiTheme="minorHAnsi" w:hAnsiTheme="minorHAnsi" w:cstheme="minorBidi"/>
        </w:rPr>
        <w:t xml:space="preserve">lle gebruikers van Nederlandse ondernemingen. U kunt vanaf deze datum niet meer inloggen met een gebruikersnaam en wachtwoord van </w:t>
      </w:r>
      <w:proofErr w:type="spellStart"/>
      <w:r w:rsidRPr="3DCA1F2C">
        <w:rPr>
          <w:rFonts w:asciiTheme="minorHAnsi" w:hAnsiTheme="minorHAnsi" w:cstheme="minorBidi"/>
        </w:rPr>
        <w:t>TenderNed</w:t>
      </w:r>
      <w:proofErr w:type="spellEnd"/>
      <w:r w:rsidRPr="3DCA1F2C">
        <w:rPr>
          <w:rFonts w:asciiTheme="minorHAnsi" w:hAnsiTheme="minorHAnsi" w:cstheme="minorBidi"/>
        </w:rPr>
        <w:t xml:space="preserve">. Voor het inloggen en registreren in </w:t>
      </w:r>
      <w:proofErr w:type="spellStart"/>
      <w:r w:rsidRPr="3DCA1F2C">
        <w:rPr>
          <w:rFonts w:asciiTheme="minorHAnsi" w:hAnsiTheme="minorHAnsi" w:cstheme="minorBidi"/>
        </w:rPr>
        <w:t>TenderNed</w:t>
      </w:r>
      <w:proofErr w:type="spellEnd"/>
      <w:r w:rsidRPr="3DCA1F2C">
        <w:rPr>
          <w:rFonts w:asciiTheme="minorHAnsi" w:hAnsiTheme="minorHAnsi" w:cstheme="minorBidi"/>
        </w:rPr>
        <w:t xml:space="preserve"> is een </w:t>
      </w:r>
      <w:proofErr w:type="spellStart"/>
      <w:r w:rsidRPr="3DCA1F2C">
        <w:rPr>
          <w:rFonts w:asciiTheme="minorHAnsi" w:hAnsiTheme="minorHAnsi" w:cstheme="minorBidi"/>
        </w:rPr>
        <w:t>eHerkenningsmiddel</w:t>
      </w:r>
      <w:proofErr w:type="spellEnd"/>
      <w:r w:rsidRPr="3DCA1F2C">
        <w:rPr>
          <w:rFonts w:asciiTheme="minorHAnsi" w:hAnsiTheme="minorHAnsi" w:cstheme="minorBidi"/>
        </w:rPr>
        <w:t xml:space="preserve"> nodig. Voor meer informatie over </w:t>
      </w:r>
      <w:proofErr w:type="spellStart"/>
      <w:r w:rsidRPr="3DCA1F2C">
        <w:rPr>
          <w:rFonts w:asciiTheme="minorHAnsi" w:hAnsiTheme="minorHAnsi" w:cstheme="minorBidi"/>
        </w:rPr>
        <w:t>eHerkenning</w:t>
      </w:r>
      <w:proofErr w:type="spellEnd"/>
      <w:r w:rsidRPr="3DCA1F2C">
        <w:rPr>
          <w:rFonts w:asciiTheme="minorHAnsi" w:hAnsiTheme="minorHAnsi" w:cstheme="minorBidi"/>
        </w:rPr>
        <w:t xml:space="preserve"> zie ook het Stappenplan Digitaal Inschrijven op overheidsopdrachten via </w:t>
      </w:r>
      <w:proofErr w:type="spellStart"/>
      <w:r w:rsidRPr="3DCA1F2C">
        <w:rPr>
          <w:rFonts w:asciiTheme="minorHAnsi" w:hAnsiTheme="minorHAnsi" w:cstheme="minorBidi"/>
        </w:rPr>
        <w:t>TenderNed</w:t>
      </w:r>
      <w:proofErr w:type="spellEnd"/>
      <w:r w:rsidRPr="3DCA1F2C">
        <w:rPr>
          <w:rFonts w:asciiTheme="minorHAnsi" w:hAnsiTheme="minorHAnsi" w:cstheme="minorBidi"/>
        </w:rPr>
        <w:t>:</w:t>
      </w:r>
      <w:r w:rsidR="00C17B97" w:rsidRPr="3DCA1F2C">
        <w:rPr>
          <w:rFonts w:asciiTheme="minorHAnsi" w:hAnsiTheme="minorHAnsi" w:cstheme="minorBidi"/>
        </w:rPr>
        <w:t xml:space="preserve"> </w:t>
      </w:r>
      <w:hyperlink r:id="rId16">
        <w:r w:rsidRPr="3DCA1F2C">
          <w:rPr>
            <w:rStyle w:val="Hyperlink"/>
            <w:rFonts w:asciiTheme="minorHAnsi" w:hAnsiTheme="minorHAnsi" w:cstheme="minorBidi"/>
            <w:color w:val="auto"/>
          </w:rPr>
          <w:t>http://www.tenderned.nl/sites/default/files/In%20zes%20stappen%20digitaal%20inschrijven%20op%20overheidsopdrachten%20via%20TenderNed_0.pdf</w:t>
        </w:r>
      </w:hyperlink>
    </w:p>
    <w:p w14:paraId="49E2441E" w14:textId="77777777" w:rsidR="002A2CDB" w:rsidRPr="0029092A" w:rsidRDefault="002A2CDB" w:rsidP="009753E2">
      <w:pPr>
        <w:contextualSpacing/>
        <w:rPr>
          <w:rFonts w:asciiTheme="minorHAnsi" w:hAnsiTheme="minorHAnsi" w:cstheme="minorHAnsi"/>
        </w:rPr>
      </w:pPr>
    </w:p>
    <w:p w14:paraId="085C131C" w14:textId="77777777" w:rsidR="002A2CDB" w:rsidRPr="0029092A" w:rsidRDefault="002A2CDB" w:rsidP="009753E2">
      <w:pPr>
        <w:contextualSpacing/>
        <w:rPr>
          <w:rFonts w:asciiTheme="minorHAnsi" w:hAnsiTheme="minorHAnsi" w:cstheme="minorHAnsi"/>
          <w:iCs/>
        </w:rPr>
      </w:pPr>
      <w:r w:rsidRPr="0029092A">
        <w:rPr>
          <w:rFonts w:asciiTheme="minorHAnsi" w:hAnsiTheme="minorHAnsi" w:cstheme="minorHAnsi"/>
          <w:iCs/>
        </w:rPr>
        <w:t xml:space="preserve">Het downloaden van documenten via </w:t>
      </w:r>
      <w:proofErr w:type="spellStart"/>
      <w:r w:rsidRPr="0029092A">
        <w:rPr>
          <w:rFonts w:asciiTheme="minorHAnsi" w:hAnsiTheme="minorHAnsi" w:cstheme="minorHAnsi"/>
          <w:iCs/>
        </w:rPr>
        <w:t>TenderNed</w:t>
      </w:r>
      <w:proofErr w:type="spellEnd"/>
      <w:r w:rsidRPr="0029092A">
        <w:rPr>
          <w:rFonts w:asciiTheme="minorHAnsi" w:hAnsiTheme="minorHAnsi" w:cstheme="minorHAnsi"/>
          <w:iCs/>
        </w:rPr>
        <w:t xml:space="preserve"> is mogelijk zonder te zijn ingelogd.</w:t>
      </w:r>
    </w:p>
    <w:p w14:paraId="4F55D557" w14:textId="77777777"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De belangrijkste reden hiervoor is dat de Europese Commissie richtlijnen heeft vrijgegeven waarin staat dat aanbestedingsdocumenten vrij toegankelijk moeten zijn zonder inlogdrempel.</w:t>
      </w:r>
    </w:p>
    <w:p w14:paraId="2AE63EFA" w14:textId="77777777"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 xml:space="preserve">Daarnaast schrijft de nieuwe Europese richtlijn voor dat de verantwoordelijkheid om op de hoogte te blijven van een aanbesteding bij de ondernemer ligt. </w:t>
      </w:r>
    </w:p>
    <w:p w14:paraId="5E0AC486" w14:textId="77777777" w:rsidR="002A2CDB" w:rsidRPr="0029092A" w:rsidRDefault="002A2CDB" w:rsidP="009753E2">
      <w:pPr>
        <w:contextualSpacing/>
        <w:rPr>
          <w:rFonts w:asciiTheme="minorHAnsi" w:hAnsiTheme="minorHAnsi" w:cstheme="minorHAnsi"/>
        </w:rPr>
      </w:pPr>
    </w:p>
    <w:p w14:paraId="5E22425D" w14:textId="77777777"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Een aanbestedende dienst heeft aan zijn verplichting tot gelijke behandeling voldaan als deze alle werkelijk geïnteresseerde ondernemers op de hoogte heeft gebracht van wijzigingen in een aanbesteding via bijvoorbeeld de Nota van Inlichtingen.</w:t>
      </w:r>
    </w:p>
    <w:p w14:paraId="6358C306" w14:textId="77777777" w:rsidR="002A2CDB" w:rsidRPr="0029092A" w:rsidRDefault="002A2CDB" w:rsidP="009753E2">
      <w:pPr>
        <w:contextualSpacing/>
        <w:rPr>
          <w:rFonts w:asciiTheme="minorHAnsi" w:hAnsiTheme="minorHAnsi" w:cstheme="minorHAnsi"/>
          <w:i/>
          <w:iCs/>
        </w:rPr>
      </w:pPr>
    </w:p>
    <w:p w14:paraId="5F3EA3D4" w14:textId="77777777" w:rsidR="002A2CDB" w:rsidRPr="0029092A" w:rsidRDefault="002A2CDB" w:rsidP="009753E2">
      <w:pPr>
        <w:contextualSpacing/>
        <w:rPr>
          <w:rFonts w:asciiTheme="minorHAnsi" w:hAnsiTheme="minorHAnsi" w:cstheme="minorHAnsi"/>
          <w:b/>
          <w:iCs/>
        </w:rPr>
      </w:pPr>
      <w:r w:rsidRPr="0029092A">
        <w:rPr>
          <w:rFonts w:asciiTheme="minorHAnsi" w:hAnsiTheme="minorHAnsi" w:cstheme="minorHAnsi"/>
          <w:b/>
          <w:iCs/>
        </w:rPr>
        <w:t xml:space="preserve">Indien u de aanbestedingsdocumenten via </w:t>
      </w:r>
      <w:proofErr w:type="spellStart"/>
      <w:r w:rsidRPr="0029092A">
        <w:rPr>
          <w:rFonts w:asciiTheme="minorHAnsi" w:hAnsiTheme="minorHAnsi" w:cstheme="minorHAnsi"/>
          <w:b/>
          <w:iCs/>
        </w:rPr>
        <w:t>TenderNed</w:t>
      </w:r>
      <w:proofErr w:type="spellEnd"/>
      <w:r w:rsidRPr="0029092A">
        <w:rPr>
          <w:rFonts w:asciiTheme="minorHAnsi" w:hAnsiTheme="minorHAnsi" w:cstheme="minorHAnsi"/>
          <w:b/>
          <w:iCs/>
        </w:rPr>
        <w:t xml:space="preserve"> </w:t>
      </w:r>
      <w:proofErr w:type="gramStart"/>
      <w:r w:rsidRPr="0029092A">
        <w:rPr>
          <w:rFonts w:asciiTheme="minorHAnsi" w:hAnsiTheme="minorHAnsi" w:cstheme="minorHAnsi"/>
          <w:b/>
          <w:iCs/>
        </w:rPr>
        <w:t>download</w:t>
      </w:r>
      <w:proofErr w:type="gramEnd"/>
      <w:r w:rsidRPr="0029092A">
        <w:rPr>
          <w:rFonts w:asciiTheme="minorHAnsi" w:hAnsiTheme="minorHAnsi" w:cstheme="minorHAnsi"/>
          <w:b/>
          <w:iCs/>
        </w:rPr>
        <w:t xml:space="preserve"> zonder te zijn ingelogd wordt u niet automatisch geïnformeerd over aanvullende informatie in deze aanbesteding.</w:t>
      </w:r>
    </w:p>
    <w:p w14:paraId="011FF661" w14:textId="77777777" w:rsidR="002A2CDB" w:rsidRPr="0029092A" w:rsidRDefault="002A2CDB" w:rsidP="009753E2">
      <w:pPr>
        <w:contextualSpacing/>
        <w:rPr>
          <w:rFonts w:asciiTheme="minorHAnsi" w:hAnsiTheme="minorHAnsi" w:cstheme="minorHAnsi"/>
          <w:i/>
          <w:iCs/>
        </w:rPr>
      </w:pPr>
    </w:p>
    <w:p w14:paraId="423B8C1A" w14:textId="77777777" w:rsidR="002A2CDB" w:rsidRPr="0029092A" w:rsidRDefault="002A2CDB" w:rsidP="009753E2">
      <w:pPr>
        <w:contextualSpacing/>
        <w:rPr>
          <w:rFonts w:asciiTheme="minorHAnsi" w:hAnsiTheme="minorHAnsi" w:cstheme="minorHAnsi"/>
        </w:rPr>
      </w:pPr>
      <w:proofErr w:type="spellStart"/>
      <w:r w:rsidRPr="0029092A">
        <w:rPr>
          <w:rFonts w:asciiTheme="minorHAnsi" w:hAnsiTheme="minorHAnsi" w:cstheme="minorHAnsi"/>
          <w:iCs/>
        </w:rPr>
        <w:t>TenderNed</w:t>
      </w:r>
      <w:proofErr w:type="spellEnd"/>
      <w:r w:rsidRPr="0029092A">
        <w:rPr>
          <w:rFonts w:asciiTheme="minorHAnsi" w:hAnsiTheme="minorHAnsi" w:cstheme="minorHAnsi"/>
          <w:iCs/>
        </w:rPr>
        <w:t xml:space="preserve"> biedt de mogelijkheid u zelf te ‘</w:t>
      </w:r>
      <w:r w:rsidRPr="0029092A">
        <w:rPr>
          <w:rFonts w:asciiTheme="minorHAnsi" w:hAnsiTheme="minorHAnsi" w:cstheme="minorHAnsi"/>
        </w:rPr>
        <w:t xml:space="preserve">koppelen’ aan een aanbesteding zonder te zijn ingelogd. </w:t>
      </w:r>
    </w:p>
    <w:p w14:paraId="314EB68B" w14:textId="3C55A653" w:rsidR="009533AC" w:rsidRPr="008B200A" w:rsidRDefault="002A2CDB" w:rsidP="009753E2">
      <w:pPr>
        <w:contextualSpacing/>
        <w:rPr>
          <w:rFonts w:asciiTheme="minorHAnsi" w:hAnsiTheme="minorHAnsi" w:cstheme="minorHAnsi"/>
        </w:rPr>
      </w:pPr>
      <w:r w:rsidRPr="0029092A">
        <w:rPr>
          <w:rFonts w:asciiTheme="minorHAnsi" w:hAnsiTheme="minorHAnsi" w:cstheme="minorHAnsi"/>
        </w:rPr>
        <w:t>Met behulp van de groene button: ‘houd mij op de hoogte van deze aanbesteding’, blijft u geïnformeerd. Doet u dit niet en logt u ook niet in, dan zult u niet automatisch worden geïnformeerd over aanvullende informatie.</w:t>
      </w:r>
    </w:p>
    <w:p w14:paraId="59C08457" w14:textId="77777777" w:rsidR="002A2CDB" w:rsidRPr="0029092A" w:rsidRDefault="002A2CDB" w:rsidP="771CF124">
      <w:pPr>
        <w:pStyle w:val="Kop3"/>
        <w:numPr>
          <w:ilvl w:val="1"/>
          <w:numId w:val="6"/>
        </w:numPr>
        <w:tabs>
          <w:tab w:val="clear" w:pos="1079"/>
          <w:tab w:val="num" w:pos="993"/>
        </w:tabs>
        <w:spacing w:before="360" w:line="276" w:lineRule="auto"/>
        <w:ind w:left="794" w:hanging="794"/>
        <w:contextualSpacing/>
        <w:rPr>
          <w:rFonts w:asciiTheme="minorHAnsi" w:hAnsiTheme="minorHAnsi" w:cstheme="minorBidi"/>
          <w:i w:val="0"/>
          <w:sz w:val="22"/>
          <w:szCs w:val="22"/>
        </w:rPr>
      </w:pPr>
      <w:bookmarkStart w:id="32" w:name="_Toc362518833"/>
      <w:bookmarkStart w:id="33" w:name="_Toc160689755"/>
      <w:r w:rsidRPr="771CF124">
        <w:rPr>
          <w:rFonts w:asciiTheme="minorHAnsi" w:hAnsiTheme="minorHAnsi" w:cstheme="minorBidi"/>
          <w:i w:val="0"/>
          <w:sz w:val="22"/>
          <w:szCs w:val="22"/>
        </w:rPr>
        <w:t>Gunningscriterium</w:t>
      </w:r>
      <w:bookmarkEnd w:id="32"/>
      <w:bookmarkEnd w:id="33"/>
    </w:p>
    <w:p w14:paraId="49A1EDD9" w14:textId="77777777"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Het van toepassing zijnde gunningscriterium voor onderhavige opdrac</w:t>
      </w:r>
      <w:r w:rsidR="0000132C" w:rsidRPr="0029092A">
        <w:rPr>
          <w:rFonts w:asciiTheme="minorHAnsi" w:hAnsiTheme="minorHAnsi" w:cstheme="minorHAnsi"/>
        </w:rPr>
        <w:t xml:space="preserve">ht is </w:t>
      </w:r>
      <w:r w:rsidR="00D41DA3" w:rsidRPr="0029092A">
        <w:rPr>
          <w:rFonts w:asciiTheme="minorHAnsi" w:hAnsiTheme="minorHAnsi" w:cstheme="minorHAnsi"/>
        </w:rPr>
        <w:t xml:space="preserve">de beste prijs </w:t>
      </w:r>
      <w:proofErr w:type="spellStart"/>
      <w:r w:rsidR="00D41DA3" w:rsidRPr="0029092A">
        <w:rPr>
          <w:rFonts w:asciiTheme="minorHAnsi" w:hAnsiTheme="minorHAnsi" w:cstheme="minorHAnsi"/>
        </w:rPr>
        <w:t>kwaliteit</w:t>
      </w:r>
      <w:r w:rsidR="001C2C0D" w:rsidRPr="0029092A">
        <w:rPr>
          <w:rFonts w:asciiTheme="minorHAnsi" w:hAnsiTheme="minorHAnsi" w:cstheme="minorHAnsi"/>
        </w:rPr>
        <w:t>-</w:t>
      </w:r>
      <w:r w:rsidR="00D41DA3" w:rsidRPr="0029092A">
        <w:rPr>
          <w:rFonts w:asciiTheme="minorHAnsi" w:hAnsiTheme="minorHAnsi" w:cstheme="minorHAnsi"/>
        </w:rPr>
        <w:t>verhouding</w:t>
      </w:r>
      <w:proofErr w:type="spellEnd"/>
      <w:r w:rsidR="001C2C0D" w:rsidRPr="0029092A">
        <w:rPr>
          <w:rFonts w:asciiTheme="minorHAnsi" w:hAnsiTheme="minorHAnsi" w:cstheme="minorHAnsi"/>
        </w:rPr>
        <w:t xml:space="preserve"> </w:t>
      </w:r>
      <w:r w:rsidR="00BE5DD5" w:rsidRPr="0029092A">
        <w:rPr>
          <w:rFonts w:asciiTheme="minorHAnsi" w:hAnsiTheme="minorHAnsi" w:cstheme="minorHAnsi"/>
        </w:rPr>
        <w:t>(</w:t>
      </w:r>
      <w:r w:rsidR="001C2C0D" w:rsidRPr="0029092A">
        <w:rPr>
          <w:rFonts w:asciiTheme="minorHAnsi" w:hAnsiTheme="minorHAnsi" w:cstheme="minorHAnsi"/>
        </w:rPr>
        <w:t>PKV)</w:t>
      </w:r>
      <w:r w:rsidRPr="0029092A">
        <w:rPr>
          <w:rFonts w:asciiTheme="minorHAnsi" w:hAnsiTheme="minorHAnsi" w:cstheme="minorHAnsi"/>
        </w:rPr>
        <w:t xml:space="preserve">. </w:t>
      </w:r>
    </w:p>
    <w:p w14:paraId="642E86E1" w14:textId="77777777" w:rsidR="002A2CDB" w:rsidRPr="0029092A" w:rsidRDefault="002A2CDB" w:rsidP="009753E2">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De gunningscriteria met weging vallen uiteen in:</w:t>
      </w:r>
    </w:p>
    <w:p w14:paraId="67F958E7" w14:textId="6F8BB2C7" w:rsidR="002A2CDB" w:rsidRPr="0029092A" w:rsidRDefault="00D272AB" w:rsidP="009753E2">
      <w:pPr>
        <w:pStyle w:val="Lijstalinea"/>
        <w:numPr>
          <w:ilvl w:val="0"/>
          <w:numId w:val="18"/>
        </w:numPr>
        <w:spacing w:line="276" w:lineRule="auto"/>
        <w:rPr>
          <w:rFonts w:asciiTheme="minorHAnsi" w:hAnsiTheme="minorHAnsi" w:cstheme="minorHAnsi"/>
          <w:sz w:val="22"/>
          <w:szCs w:val="22"/>
        </w:rPr>
      </w:pPr>
      <w:r w:rsidRPr="0029092A">
        <w:rPr>
          <w:rFonts w:asciiTheme="minorHAnsi" w:hAnsiTheme="minorHAnsi" w:cstheme="minorHAnsi"/>
          <w:sz w:val="22"/>
          <w:szCs w:val="22"/>
        </w:rPr>
        <w:t>6</w:t>
      </w:r>
      <w:r w:rsidR="009028A2" w:rsidRPr="0029092A">
        <w:rPr>
          <w:rFonts w:asciiTheme="minorHAnsi" w:hAnsiTheme="minorHAnsi" w:cstheme="minorHAnsi"/>
          <w:sz w:val="22"/>
          <w:szCs w:val="22"/>
        </w:rPr>
        <w:t>0</w:t>
      </w:r>
      <w:r w:rsidR="002A2CDB" w:rsidRPr="0029092A">
        <w:rPr>
          <w:rFonts w:asciiTheme="minorHAnsi" w:hAnsiTheme="minorHAnsi" w:cstheme="minorHAnsi"/>
          <w:sz w:val="22"/>
          <w:szCs w:val="22"/>
        </w:rPr>
        <w:t>% Kwaliteit</w:t>
      </w:r>
    </w:p>
    <w:p w14:paraId="63D476B9" w14:textId="558C1894" w:rsidR="002A2CDB" w:rsidRPr="0029092A" w:rsidRDefault="00D272AB" w:rsidP="009753E2">
      <w:pPr>
        <w:pStyle w:val="Lijstalinea"/>
        <w:numPr>
          <w:ilvl w:val="0"/>
          <w:numId w:val="18"/>
        </w:numPr>
        <w:spacing w:line="276" w:lineRule="auto"/>
        <w:rPr>
          <w:rFonts w:asciiTheme="minorHAnsi" w:hAnsiTheme="minorHAnsi" w:cstheme="minorHAnsi"/>
          <w:sz w:val="22"/>
          <w:szCs w:val="22"/>
        </w:rPr>
      </w:pPr>
      <w:r w:rsidRPr="0029092A">
        <w:rPr>
          <w:rFonts w:asciiTheme="minorHAnsi" w:hAnsiTheme="minorHAnsi" w:cstheme="minorHAnsi"/>
          <w:sz w:val="22"/>
          <w:szCs w:val="22"/>
        </w:rPr>
        <w:t>4</w:t>
      </w:r>
      <w:r w:rsidR="009028A2" w:rsidRPr="0029092A">
        <w:rPr>
          <w:rFonts w:asciiTheme="minorHAnsi" w:hAnsiTheme="minorHAnsi" w:cstheme="minorHAnsi"/>
          <w:sz w:val="22"/>
          <w:szCs w:val="22"/>
        </w:rPr>
        <w:t>0</w:t>
      </w:r>
      <w:r w:rsidR="005A5613" w:rsidRPr="0029092A">
        <w:rPr>
          <w:rFonts w:asciiTheme="minorHAnsi" w:hAnsiTheme="minorHAnsi" w:cstheme="minorHAnsi"/>
          <w:sz w:val="22"/>
          <w:szCs w:val="22"/>
        </w:rPr>
        <w:t>% Prijs</w:t>
      </w:r>
    </w:p>
    <w:p w14:paraId="68DB8B1E" w14:textId="77777777" w:rsidR="002A2CDB" w:rsidRPr="0029092A" w:rsidRDefault="002A2CDB" w:rsidP="009753E2">
      <w:pPr>
        <w:contextualSpacing/>
        <w:rPr>
          <w:rFonts w:asciiTheme="minorHAnsi" w:hAnsiTheme="minorHAnsi" w:cstheme="minorHAnsi"/>
        </w:rPr>
      </w:pPr>
    </w:p>
    <w:bookmarkEnd w:id="29"/>
    <w:bookmarkEnd w:id="30"/>
    <w:p w14:paraId="4974FE07" w14:textId="6FDF7980" w:rsidR="002A2CDB" w:rsidRPr="0029092A" w:rsidRDefault="002A2CDB" w:rsidP="5CCB17C1">
      <w:pPr>
        <w:contextualSpacing/>
        <w:rPr>
          <w:rFonts w:asciiTheme="minorHAnsi" w:hAnsiTheme="minorHAnsi" w:cstheme="minorBidi"/>
        </w:rPr>
      </w:pPr>
      <w:r w:rsidRPr="5CCB17C1">
        <w:rPr>
          <w:rFonts w:asciiTheme="minorHAnsi" w:hAnsiTheme="minorHAnsi" w:cstheme="minorBidi"/>
        </w:rPr>
        <w:t>Varianten zijn niet toegestaan.</w:t>
      </w:r>
    </w:p>
    <w:p w14:paraId="28421D40" w14:textId="77777777" w:rsidR="002A2CDB" w:rsidRPr="0029092A" w:rsidRDefault="002A2CDB" w:rsidP="771CF124">
      <w:pPr>
        <w:pStyle w:val="Kop3"/>
        <w:numPr>
          <w:ilvl w:val="1"/>
          <w:numId w:val="6"/>
        </w:numPr>
        <w:tabs>
          <w:tab w:val="clear" w:pos="1079"/>
          <w:tab w:val="num" w:pos="993"/>
        </w:tabs>
        <w:spacing w:before="360" w:line="276" w:lineRule="auto"/>
        <w:ind w:left="794" w:hanging="794"/>
        <w:contextualSpacing/>
        <w:rPr>
          <w:rFonts w:asciiTheme="minorHAnsi" w:hAnsiTheme="minorHAnsi" w:cstheme="minorBidi"/>
          <w:i w:val="0"/>
          <w:sz w:val="22"/>
          <w:szCs w:val="22"/>
        </w:rPr>
      </w:pPr>
      <w:bookmarkStart w:id="34" w:name="_Toc362518834"/>
      <w:bookmarkStart w:id="35" w:name="_Toc160689756"/>
      <w:r w:rsidRPr="771CF124">
        <w:rPr>
          <w:rFonts w:asciiTheme="minorHAnsi" w:hAnsiTheme="minorHAnsi" w:cstheme="minorBidi"/>
          <w:i w:val="0"/>
          <w:sz w:val="22"/>
          <w:szCs w:val="22"/>
        </w:rPr>
        <w:lastRenderedPageBreak/>
        <w:t>Inschrijfkosten</w:t>
      </w:r>
      <w:bookmarkEnd w:id="34"/>
      <w:bookmarkEnd w:id="35"/>
    </w:p>
    <w:p w14:paraId="0B68D767" w14:textId="2CF4508F" w:rsidR="0000132C" w:rsidRPr="0029092A" w:rsidRDefault="005A5613" w:rsidP="009753E2">
      <w:pPr>
        <w:contextualSpacing/>
        <w:rPr>
          <w:rFonts w:asciiTheme="minorHAnsi" w:hAnsiTheme="minorHAnsi" w:cstheme="minorHAnsi"/>
        </w:rPr>
      </w:pPr>
      <w:bookmarkStart w:id="36" w:name="_Toc352858546"/>
      <w:bookmarkStart w:id="37" w:name="_Toc352858620"/>
      <w:r w:rsidRPr="0029092A">
        <w:rPr>
          <w:rFonts w:asciiTheme="minorHAnsi" w:hAnsiTheme="minorHAnsi" w:cstheme="minorHAnsi"/>
        </w:rPr>
        <w:t xml:space="preserve">Het </w:t>
      </w:r>
      <w:r w:rsidR="00C6767F">
        <w:rPr>
          <w:rFonts w:asciiTheme="minorHAnsi" w:hAnsiTheme="minorHAnsi" w:cstheme="minorHAnsi"/>
        </w:rPr>
        <w:t>Parkeerbedrijf</w:t>
      </w:r>
      <w:r w:rsidR="0029659A" w:rsidRPr="0029092A">
        <w:rPr>
          <w:rFonts w:asciiTheme="minorHAnsi" w:hAnsiTheme="minorHAnsi" w:cstheme="minorHAnsi"/>
        </w:rPr>
        <w:t xml:space="preserve"> </w:t>
      </w:r>
      <w:r w:rsidR="002A2CDB" w:rsidRPr="0029092A">
        <w:rPr>
          <w:rFonts w:asciiTheme="minorHAnsi" w:hAnsiTheme="minorHAnsi" w:cstheme="minorHAnsi"/>
        </w:rPr>
        <w:t xml:space="preserve">biedt geen vergoeding aan </w:t>
      </w:r>
      <w:r w:rsidR="00B47F99" w:rsidRPr="0029092A">
        <w:rPr>
          <w:rFonts w:asciiTheme="minorHAnsi" w:hAnsiTheme="minorHAnsi" w:cstheme="minorHAnsi"/>
        </w:rPr>
        <w:t>voor kosten die Inschrijver maakt om een inschrijving in te kunnen dienen.</w:t>
      </w:r>
      <w:bookmarkEnd w:id="36"/>
      <w:bookmarkEnd w:id="37"/>
    </w:p>
    <w:p w14:paraId="501C31E8" w14:textId="77777777" w:rsidR="0000132C" w:rsidRPr="0029092A" w:rsidRDefault="0000132C" w:rsidP="009753E2">
      <w:pPr>
        <w:spacing w:after="0"/>
        <w:rPr>
          <w:rFonts w:asciiTheme="minorHAnsi" w:hAnsiTheme="minorHAnsi" w:cstheme="minorHAnsi"/>
        </w:rPr>
      </w:pPr>
    </w:p>
    <w:p w14:paraId="64B3608E" w14:textId="77777777" w:rsidR="002A2CDB" w:rsidRPr="0029092A" w:rsidRDefault="00A250D4" w:rsidP="771CF124">
      <w:pPr>
        <w:contextualSpacing/>
        <w:rPr>
          <w:rStyle w:val="Kop1Char"/>
          <w:rFonts w:asciiTheme="minorHAnsi" w:eastAsia="Calibri" w:hAnsiTheme="minorHAnsi" w:cstheme="minorBidi"/>
        </w:rPr>
      </w:pPr>
      <w:bookmarkStart w:id="38" w:name="_Toc160689757"/>
      <w:r w:rsidRPr="771CF124">
        <w:rPr>
          <w:rStyle w:val="Kop1Char"/>
          <w:rFonts w:asciiTheme="minorHAnsi" w:eastAsia="Calibri" w:hAnsiTheme="minorHAnsi" w:cstheme="minorBidi"/>
        </w:rPr>
        <w:t>2.</w:t>
      </w:r>
      <w:bookmarkEnd w:id="38"/>
      <w:r>
        <w:tab/>
      </w:r>
      <w:r w:rsidR="002A2CDB" w:rsidRPr="771CF124">
        <w:rPr>
          <w:rStyle w:val="Kop1Char"/>
          <w:rFonts w:asciiTheme="minorHAnsi" w:eastAsia="Calibri" w:hAnsiTheme="minorHAnsi" w:cstheme="minorBidi"/>
        </w:rPr>
        <w:t>Voorschriften</w:t>
      </w:r>
    </w:p>
    <w:p w14:paraId="508C082B" w14:textId="77777777" w:rsidR="002A2CDB" w:rsidRPr="0029092A" w:rsidRDefault="002A2CDB" w:rsidP="771CF124">
      <w:pPr>
        <w:pStyle w:val="Kop3"/>
        <w:numPr>
          <w:ilvl w:val="1"/>
          <w:numId w:val="9"/>
        </w:numPr>
        <w:spacing w:before="360" w:line="276" w:lineRule="auto"/>
        <w:contextualSpacing/>
        <w:rPr>
          <w:rFonts w:asciiTheme="minorHAnsi" w:eastAsia="MS Mincho" w:hAnsiTheme="minorHAnsi" w:cstheme="minorBidi"/>
          <w:i w:val="0"/>
          <w:sz w:val="22"/>
          <w:szCs w:val="22"/>
        </w:rPr>
      </w:pPr>
      <w:bookmarkStart w:id="39" w:name="_Toc362518835"/>
      <w:bookmarkStart w:id="40" w:name="_Toc160689758"/>
      <w:bookmarkStart w:id="41" w:name="_Toc198454552"/>
      <w:r w:rsidRPr="771CF124">
        <w:rPr>
          <w:rFonts w:asciiTheme="minorHAnsi" w:eastAsia="MS Mincho" w:hAnsiTheme="minorHAnsi" w:cstheme="minorBidi"/>
          <w:i w:val="0"/>
          <w:sz w:val="22"/>
          <w:szCs w:val="22"/>
        </w:rPr>
        <w:t>Aanbestedingsvoorschriften</w:t>
      </w:r>
      <w:bookmarkEnd w:id="39"/>
      <w:bookmarkEnd w:id="40"/>
    </w:p>
    <w:p w14:paraId="272238A2" w14:textId="77777777" w:rsidR="002A2CDB" w:rsidRPr="0029092A" w:rsidRDefault="002A2CDB" w:rsidP="009753E2">
      <w:pPr>
        <w:widowControl w:val="0"/>
        <w:autoSpaceDE w:val="0"/>
        <w:autoSpaceDN w:val="0"/>
        <w:adjustRightInd w:val="0"/>
        <w:contextualSpacing/>
        <w:rPr>
          <w:rFonts w:asciiTheme="minorHAnsi" w:hAnsiTheme="minorHAnsi" w:cstheme="minorHAnsi"/>
        </w:rPr>
      </w:pPr>
      <w:r w:rsidRPr="0029092A">
        <w:rPr>
          <w:rFonts w:asciiTheme="minorHAnsi" w:hAnsiTheme="minorHAnsi" w:cstheme="minorHAnsi"/>
        </w:rPr>
        <w:t xml:space="preserve">Alleen offertes, welke met volledige inachtneming van onderstaande voorschriften zijn opgemaakt </w:t>
      </w:r>
    </w:p>
    <w:p w14:paraId="66E35E9D" w14:textId="77777777" w:rsidR="002A2CDB" w:rsidRPr="0029092A" w:rsidRDefault="002A2CDB" w:rsidP="009753E2">
      <w:pPr>
        <w:widowControl w:val="0"/>
        <w:autoSpaceDE w:val="0"/>
        <w:autoSpaceDN w:val="0"/>
        <w:adjustRightInd w:val="0"/>
        <w:contextualSpacing/>
        <w:rPr>
          <w:rFonts w:asciiTheme="minorHAnsi" w:hAnsiTheme="minorHAnsi" w:cstheme="minorHAnsi"/>
        </w:rPr>
      </w:pPr>
      <w:proofErr w:type="gramStart"/>
      <w:r w:rsidRPr="0029092A">
        <w:rPr>
          <w:rFonts w:asciiTheme="minorHAnsi" w:hAnsiTheme="minorHAnsi" w:cstheme="minorHAnsi"/>
        </w:rPr>
        <w:t>en</w:t>
      </w:r>
      <w:proofErr w:type="gramEnd"/>
      <w:r w:rsidRPr="0029092A">
        <w:rPr>
          <w:rFonts w:asciiTheme="minorHAnsi" w:hAnsiTheme="minorHAnsi" w:cstheme="minorHAnsi"/>
        </w:rPr>
        <w:t xml:space="preserve"> ingezonden, kunnen in behandeling worden genomen. Afwijkende offertes worden terzijde gelegd.</w:t>
      </w:r>
    </w:p>
    <w:p w14:paraId="3BB19CFB" w14:textId="77777777" w:rsidR="002A2CDB" w:rsidRPr="0029092A" w:rsidRDefault="002A2CDB" w:rsidP="009753E2">
      <w:pPr>
        <w:widowControl w:val="0"/>
        <w:autoSpaceDE w:val="0"/>
        <w:autoSpaceDN w:val="0"/>
        <w:adjustRightInd w:val="0"/>
        <w:contextualSpacing/>
        <w:rPr>
          <w:rFonts w:asciiTheme="minorHAnsi" w:hAnsiTheme="minorHAnsi" w:cstheme="minorHAnsi"/>
        </w:rPr>
      </w:pPr>
    </w:p>
    <w:p w14:paraId="27E00AE6" w14:textId="33C351F2" w:rsidR="002A2CDB" w:rsidRPr="0029092A" w:rsidRDefault="005A5613" w:rsidP="009753E2">
      <w:pPr>
        <w:numPr>
          <w:ilvl w:val="0"/>
          <w:numId w:val="17"/>
        </w:numPr>
        <w:overflowPunct w:val="0"/>
        <w:autoSpaceDE w:val="0"/>
        <w:autoSpaceDN w:val="0"/>
        <w:adjustRightInd w:val="0"/>
        <w:spacing w:after="0"/>
        <w:ind w:left="426" w:hanging="426"/>
        <w:contextualSpacing/>
        <w:textAlignment w:val="baseline"/>
        <w:rPr>
          <w:rFonts w:asciiTheme="minorHAnsi" w:hAnsiTheme="minorHAnsi" w:cstheme="minorHAnsi"/>
        </w:rPr>
      </w:pPr>
      <w:r w:rsidRPr="0029092A">
        <w:rPr>
          <w:rFonts w:asciiTheme="minorHAnsi" w:hAnsiTheme="minorHAnsi" w:cstheme="minorHAnsi"/>
        </w:rPr>
        <w:t xml:space="preserve">Voor het </w:t>
      </w:r>
      <w:r w:rsidR="00C6767F">
        <w:rPr>
          <w:rFonts w:asciiTheme="minorHAnsi" w:hAnsiTheme="minorHAnsi" w:cstheme="minorHAnsi"/>
        </w:rPr>
        <w:t>Parkeerbedrijf</w:t>
      </w:r>
      <w:r w:rsidR="002A2CDB" w:rsidRPr="0029092A">
        <w:rPr>
          <w:rFonts w:asciiTheme="minorHAnsi" w:hAnsiTheme="minorHAnsi" w:cstheme="minorHAnsi"/>
        </w:rPr>
        <w:t xml:space="preserve"> is de contactpersoon voor deze aanbesteding te bereiken op het e-mailadres </w:t>
      </w:r>
      <w:hyperlink r:id="rId17" w:history="1">
        <w:r w:rsidR="002A2CDB" w:rsidRPr="0029092A">
          <w:rPr>
            <w:rStyle w:val="Hyperlink"/>
            <w:rFonts w:asciiTheme="minorHAnsi" w:hAnsiTheme="minorHAnsi" w:cstheme="minorHAnsi"/>
            <w:color w:val="auto"/>
          </w:rPr>
          <w:t>h.d.vander.veeken@vu.nl</w:t>
        </w:r>
      </w:hyperlink>
      <w:r w:rsidR="002A2CDB" w:rsidRPr="0029092A">
        <w:rPr>
          <w:rFonts w:asciiTheme="minorHAnsi" w:hAnsiTheme="minorHAnsi" w:cstheme="minorHAnsi"/>
        </w:rPr>
        <w:t xml:space="preserve">. Inlichtingen (daarmee wordt niet bedoeld het stellen van vragen) kunnen worden ingewonnen onder vermelding van ‘Verzoek om inlichtingen aanbesteding </w:t>
      </w:r>
      <w:r w:rsidRPr="0029092A">
        <w:rPr>
          <w:rFonts w:asciiTheme="minorHAnsi" w:hAnsiTheme="minorHAnsi" w:cstheme="minorHAnsi"/>
        </w:rPr>
        <w:t>Parkeerbeheer</w:t>
      </w:r>
      <w:r w:rsidR="001C2C0D" w:rsidRPr="0029092A">
        <w:rPr>
          <w:rFonts w:asciiTheme="minorHAnsi" w:hAnsiTheme="minorHAnsi" w:cstheme="minorHAnsi"/>
        </w:rPr>
        <w:t>’</w:t>
      </w:r>
      <w:r w:rsidR="002A2CDB" w:rsidRPr="0029092A">
        <w:rPr>
          <w:rFonts w:asciiTheme="minorHAnsi" w:hAnsiTheme="minorHAnsi" w:cstheme="minorHAnsi"/>
        </w:rPr>
        <w:t xml:space="preserve">. </w:t>
      </w:r>
    </w:p>
    <w:p w14:paraId="590ED87E" w14:textId="672B7C24" w:rsidR="002A2CDB" w:rsidRPr="0029092A" w:rsidRDefault="002A2CDB" w:rsidP="009753E2">
      <w:pPr>
        <w:numPr>
          <w:ilvl w:val="0"/>
          <w:numId w:val="17"/>
        </w:numPr>
        <w:overflowPunct w:val="0"/>
        <w:autoSpaceDE w:val="0"/>
        <w:autoSpaceDN w:val="0"/>
        <w:adjustRightInd w:val="0"/>
        <w:spacing w:after="0"/>
        <w:ind w:left="426" w:hanging="426"/>
        <w:contextualSpacing/>
        <w:textAlignment w:val="baseline"/>
        <w:rPr>
          <w:rFonts w:asciiTheme="minorHAnsi" w:hAnsiTheme="minorHAnsi" w:cstheme="minorHAnsi"/>
        </w:rPr>
      </w:pPr>
      <w:r w:rsidRPr="0029092A">
        <w:rPr>
          <w:rFonts w:asciiTheme="minorHAnsi" w:hAnsiTheme="minorHAnsi" w:cstheme="minorHAnsi"/>
        </w:rPr>
        <w:t xml:space="preserve">Indien Inschrijver besluit om geen aanbieding in te dienen, dan wordt </w:t>
      </w:r>
      <w:r w:rsidR="001C2C0D" w:rsidRPr="0029092A">
        <w:rPr>
          <w:rFonts w:asciiTheme="minorHAnsi" w:hAnsiTheme="minorHAnsi" w:cstheme="minorHAnsi"/>
        </w:rPr>
        <w:t xml:space="preserve">hij </w:t>
      </w:r>
      <w:r w:rsidRPr="0029092A">
        <w:rPr>
          <w:rFonts w:asciiTheme="minorHAnsi" w:hAnsiTheme="minorHAnsi" w:cstheme="minorHAnsi"/>
        </w:rPr>
        <w:t>verzocht dit</w:t>
      </w:r>
      <w:r w:rsidR="005A5613" w:rsidRPr="0029092A">
        <w:rPr>
          <w:rFonts w:asciiTheme="minorHAnsi" w:hAnsiTheme="minorHAnsi" w:cstheme="minorHAnsi"/>
        </w:rPr>
        <w:t xml:space="preserve"> aan de contactpersoon van het </w:t>
      </w:r>
      <w:r w:rsidR="00C6767F">
        <w:rPr>
          <w:rFonts w:asciiTheme="minorHAnsi" w:hAnsiTheme="minorHAnsi" w:cstheme="minorHAnsi"/>
        </w:rPr>
        <w:t>Parkeerbedrijf</w:t>
      </w:r>
      <w:r w:rsidRPr="0029092A">
        <w:rPr>
          <w:rFonts w:asciiTheme="minorHAnsi" w:hAnsiTheme="minorHAnsi" w:cstheme="minorHAnsi"/>
        </w:rPr>
        <w:t xml:space="preserve"> te melden en de aanbestedingsdocumenten te vernietigen.</w:t>
      </w:r>
    </w:p>
    <w:p w14:paraId="299449CB" w14:textId="47D152BB" w:rsidR="002A2CDB" w:rsidRPr="0029092A" w:rsidRDefault="002A2CDB" w:rsidP="009753E2">
      <w:pPr>
        <w:numPr>
          <w:ilvl w:val="0"/>
          <w:numId w:val="17"/>
        </w:numPr>
        <w:overflowPunct w:val="0"/>
        <w:autoSpaceDE w:val="0"/>
        <w:autoSpaceDN w:val="0"/>
        <w:adjustRightInd w:val="0"/>
        <w:spacing w:after="0"/>
        <w:ind w:left="426" w:hanging="426"/>
        <w:contextualSpacing/>
        <w:textAlignment w:val="baseline"/>
        <w:rPr>
          <w:rFonts w:asciiTheme="minorHAnsi" w:hAnsiTheme="minorHAnsi" w:cstheme="minorHAnsi"/>
        </w:rPr>
      </w:pPr>
      <w:r w:rsidRPr="0029092A">
        <w:rPr>
          <w:rFonts w:asciiTheme="minorHAnsi" w:hAnsiTheme="minorHAnsi" w:cstheme="minorHAnsi"/>
        </w:rPr>
        <w:t xml:space="preserve">Inschrijver is gehouden de door </w:t>
      </w:r>
      <w:r w:rsidR="005A5613" w:rsidRPr="0029092A">
        <w:rPr>
          <w:rFonts w:asciiTheme="minorHAnsi" w:hAnsiTheme="minorHAnsi" w:cstheme="minorHAnsi"/>
        </w:rPr>
        <w:t xml:space="preserve">het </w:t>
      </w:r>
      <w:r w:rsidR="00C6767F">
        <w:rPr>
          <w:rFonts w:asciiTheme="minorHAnsi" w:hAnsiTheme="minorHAnsi" w:cstheme="minorHAnsi"/>
        </w:rPr>
        <w:t>Parkeerbedrijf</w:t>
      </w:r>
      <w:r w:rsidR="005A5613" w:rsidRPr="0029092A">
        <w:rPr>
          <w:rFonts w:asciiTheme="minorHAnsi" w:hAnsiTheme="minorHAnsi" w:cstheme="minorHAnsi"/>
        </w:rPr>
        <w:t xml:space="preserve"> </w:t>
      </w:r>
      <w:r w:rsidRPr="0029092A">
        <w:rPr>
          <w:rFonts w:asciiTheme="minorHAnsi" w:hAnsiTheme="minorHAnsi" w:cstheme="minorHAnsi"/>
        </w:rPr>
        <w:t xml:space="preserve">verstrekte gegevens vertrouwelijk te behandelen, op straffe van uitsluiting van de aanbestedingsprocedure bij schending daarvan. Inschrijver legt deze verplichting eveneens op aan de door hem in te schakelen derden. </w:t>
      </w:r>
      <w:r w:rsidR="005A5613" w:rsidRPr="0029092A">
        <w:rPr>
          <w:rFonts w:asciiTheme="minorHAnsi" w:hAnsiTheme="minorHAnsi" w:cstheme="minorHAnsi"/>
        </w:rPr>
        <w:t xml:space="preserve">Het </w:t>
      </w:r>
      <w:r w:rsidR="00C6767F">
        <w:rPr>
          <w:rFonts w:asciiTheme="minorHAnsi" w:hAnsiTheme="minorHAnsi" w:cstheme="minorHAnsi"/>
        </w:rPr>
        <w:t>Parkeerbedrijf</w:t>
      </w:r>
      <w:r w:rsidR="005A5613" w:rsidRPr="0029092A">
        <w:rPr>
          <w:rFonts w:asciiTheme="minorHAnsi" w:hAnsiTheme="minorHAnsi" w:cstheme="minorHAnsi"/>
        </w:rPr>
        <w:t xml:space="preserve"> </w:t>
      </w:r>
      <w:r w:rsidRPr="0029092A">
        <w:rPr>
          <w:rFonts w:asciiTheme="minorHAnsi" w:hAnsiTheme="minorHAnsi" w:cstheme="minorHAnsi"/>
        </w:rPr>
        <w:t xml:space="preserve">zal de door Inschrijver verstrekte informatie </w:t>
      </w:r>
      <w:r w:rsidR="00DA6F28" w:rsidRPr="0029092A">
        <w:rPr>
          <w:rFonts w:asciiTheme="minorHAnsi" w:hAnsiTheme="minorHAnsi" w:cstheme="minorHAnsi"/>
        </w:rPr>
        <w:t xml:space="preserve">eveneens </w:t>
      </w:r>
      <w:r w:rsidRPr="0029092A">
        <w:rPr>
          <w:rFonts w:asciiTheme="minorHAnsi" w:hAnsiTheme="minorHAnsi" w:cstheme="minorHAnsi"/>
        </w:rPr>
        <w:t>vertrouwelijk behandelen.</w:t>
      </w:r>
    </w:p>
    <w:p w14:paraId="38DFB96D" w14:textId="77777777" w:rsidR="002A2CDB" w:rsidRPr="0029092A" w:rsidRDefault="002A2CDB" w:rsidP="009753E2">
      <w:pPr>
        <w:numPr>
          <w:ilvl w:val="0"/>
          <w:numId w:val="17"/>
        </w:numPr>
        <w:overflowPunct w:val="0"/>
        <w:autoSpaceDE w:val="0"/>
        <w:autoSpaceDN w:val="0"/>
        <w:adjustRightInd w:val="0"/>
        <w:spacing w:after="0"/>
        <w:ind w:left="426" w:hanging="426"/>
        <w:contextualSpacing/>
        <w:textAlignment w:val="baseline"/>
        <w:rPr>
          <w:rFonts w:asciiTheme="minorHAnsi" w:hAnsiTheme="minorHAnsi" w:cstheme="minorHAnsi"/>
        </w:rPr>
      </w:pPr>
      <w:r w:rsidRPr="0029092A">
        <w:rPr>
          <w:rFonts w:asciiTheme="minorHAnsi" w:hAnsiTheme="minorHAnsi" w:cstheme="minorHAnsi"/>
        </w:rPr>
        <w:t>Aanbiedingen en correspondentie worden na afloop niet aan de Inschrijver geretourneerd.</w:t>
      </w:r>
    </w:p>
    <w:p w14:paraId="79D96BC7" w14:textId="77777777" w:rsidR="002A2CDB" w:rsidRPr="0029092A" w:rsidRDefault="002A2CDB" w:rsidP="009753E2">
      <w:pPr>
        <w:numPr>
          <w:ilvl w:val="0"/>
          <w:numId w:val="17"/>
        </w:numPr>
        <w:overflowPunct w:val="0"/>
        <w:autoSpaceDE w:val="0"/>
        <w:autoSpaceDN w:val="0"/>
        <w:adjustRightInd w:val="0"/>
        <w:spacing w:after="0"/>
        <w:ind w:left="426" w:hanging="426"/>
        <w:contextualSpacing/>
        <w:textAlignment w:val="baseline"/>
        <w:rPr>
          <w:rFonts w:asciiTheme="minorHAnsi" w:hAnsiTheme="minorHAnsi" w:cstheme="minorHAnsi"/>
        </w:rPr>
      </w:pPr>
      <w:r w:rsidRPr="0029092A">
        <w:rPr>
          <w:rFonts w:asciiTheme="minorHAnsi" w:hAnsiTheme="minorHAnsi" w:cstheme="minorHAnsi"/>
        </w:rPr>
        <w:t>Inkoop, levering</w:t>
      </w:r>
      <w:r w:rsidR="00DA6F28" w:rsidRPr="0029092A">
        <w:rPr>
          <w:rFonts w:asciiTheme="minorHAnsi" w:hAnsiTheme="minorHAnsi" w:cstheme="minorHAnsi"/>
        </w:rPr>
        <w:t>s</w:t>
      </w:r>
      <w:r w:rsidRPr="0029092A">
        <w:rPr>
          <w:rFonts w:asciiTheme="minorHAnsi" w:hAnsiTheme="minorHAnsi" w:cstheme="minorHAnsi"/>
        </w:rPr>
        <w:t>- en betalingsvoorwaarden, branchevoorwaarden en/of andere algemene voorwaarden van Inschrijver zijn nadrukkelijk niet van toepassing. De wederzijdse rechten en verplichtingen van partijen worden vastgelegd in de definitieve overeenkomst en de Algemene Inkoopvoorwaarden van de VU.</w:t>
      </w:r>
    </w:p>
    <w:p w14:paraId="2508A1B0" w14:textId="445FA1D5" w:rsidR="002A2CDB" w:rsidRPr="0029092A" w:rsidRDefault="002A2CDB" w:rsidP="009753E2">
      <w:pPr>
        <w:widowControl w:val="0"/>
        <w:numPr>
          <w:ilvl w:val="0"/>
          <w:numId w:val="17"/>
        </w:numPr>
        <w:autoSpaceDE w:val="0"/>
        <w:autoSpaceDN w:val="0"/>
        <w:adjustRightInd w:val="0"/>
        <w:spacing w:after="0"/>
        <w:ind w:left="426" w:hanging="426"/>
        <w:contextualSpacing/>
        <w:rPr>
          <w:rFonts w:asciiTheme="minorHAnsi" w:hAnsiTheme="minorHAnsi" w:cstheme="minorHAnsi"/>
        </w:rPr>
      </w:pPr>
      <w:r w:rsidRPr="0029092A">
        <w:rPr>
          <w:rFonts w:asciiTheme="minorHAnsi" w:hAnsiTheme="minorHAnsi" w:cstheme="minorHAnsi"/>
          <w:shd w:val="clear" w:color="auto" w:fill="FFFFFF"/>
        </w:rPr>
        <w:t xml:space="preserve">Deze Offerteaanvraag en de overige aanbestedingsdocumenten zijn met de grootst mogelijke zorgvuldigheid samengesteld. Desondanks kunnen er toch onduidelijkheden/onvolkomenheden in deze documenten voorkomen. </w:t>
      </w:r>
      <w:r w:rsidR="005A5613" w:rsidRPr="0029092A">
        <w:rPr>
          <w:rFonts w:asciiTheme="minorHAnsi" w:hAnsiTheme="minorHAnsi" w:cstheme="minorHAnsi"/>
        </w:rPr>
        <w:t xml:space="preserve">Het </w:t>
      </w:r>
      <w:r w:rsidR="00C6767F">
        <w:rPr>
          <w:rFonts w:asciiTheme="minorHAnsi" w:hAnsiTheme="minorHAnsi" w:cstheme="minorHAnsi"/>
        </w:rPr>
        <w:t>Parkeerbedrijf</w:t>
      </w:r>
      <w:r w:rsidR="005A5613" w:rsidRPr="0029092A">
        <w:rPr>
          <w:rFonts w:asciiTheme="minorHAnsi" w:hAnsiTheme="minorHAnsi" w:cstheme="minorHAnsi"/>
        </w:rPr>
        <w:t xml:space="preserve"> </w:t>
      </w:r>
      <w:r w:rsidRPr="0029092A">
        <w:rPr>
          <w:rFonts w:asciiTheme="minorHAnsi" w:hAnsiTheme="minorHAnsi" w:cstheme="minorHAnsi"/>
          <w:shd w:val="clear" w:color="auto" w:fill="FFFFFF"/>
        </w:rPr>
        <w:t>verwacht een proactieve houding van de Inschrijver, hetgeen betekent dat de Inschrijver eventuele onduidelijkheden/onvolkomenheden in deze Offerteaanvraag en de overige aanbestedingsdocumenten zo spoedig mogelijk voor de aanbiedingsdatum schriftelijk bij de contactpersoon moet melden. Heeft Inschrijver dit niet tijdig op de voorgeschreven wijze gemeld dan vervallen de rechten van de Inschrijver jegens de aanbesteder met betrekking tot (de gevolgen van) eventuele schendingen van het (</w:t>
      </w:r>
      <w:proofErr w:type="spellStart"/>
      <w:r w:rsidRPr="0029092A">
        <w:rPr>
          <w:rFonts w:asciiTheme="minorHAnsi" w:hAnsiTheme="minorHAnsi" w:cstheme="minorHAnsi"/>
          <w:shd w:val="clear" w:color="auto" w:fill="FFFFFF"/>
        </w:rPr>
        <w:t>aanbestedings</w:t>
      </w:r>
      <w:proofErr w:type="spellEnd"/>
      <w:r w:rsidRPr="0029092A">
        <w:rPr>
          <w:rFonts w:asciiTheme="minorHAnsi" w:hAnsiTheme="minorHAnsi" w:cstheme="minorHAnsi"/>
          <w:shd w:val="clear" w:color="auto" w:fill="FFFFFF"/>
        </w:rPr>
        <w:t>)recht en wordt de Inschrijver geacht onverkort en onvoorwaardelijk met de inhoud van die documenten te hebben ingestemd.</w:t>
      </w:r>
      <w:r w:rsidRPr="0029092A">
        <w:rPr>
          <w:rFonts w:asciiTheme="minorHAnsi" w:hAnsiTheme="minorHAnsi" w:cstheme="minorHAnsi"/>
        </w:rPr>
        <w:t xml:space="preserve"> </w:t>
      </w:r>
    </w:p>
    <w:p w14:paraId="572FA218" w14:textId="77777777" w:rsidR="002A2CDB" w:rsidRPr="0029092A" w:rsidRDefault="002A2CDB" w:rsidP="009753E2">
      <w:pPr>
        <w:numPr>
          <w:ilvl w:val="0"/>
          <w:numId w:val="17"/>
        </w:numPr>
        <w:overflowPunct w:val="0"/>
        <w:autoSpaceDE w:val="0"/>
        <w:autoSpaceDN w:val="0"/>
        <w:adjustRightInd w:val="0"/>
        <w:spacing w:after="0"/>
        <w:ind w:left="426" w:hanging="426"/>
        <w:contextualSpacing/>
        <w:textAlignment w:val="baseline"/>
        <w:rPr>
          <w:rFonts w:asciiTheme="minorHAnsi" w:hAnsiTheme="minorHAnsi" w:cstheme="minorHAnsi"/>
        </w:rPr>
      </w:pPr>
      <w:r w:rsidRPr="0029092A">
        <w:rPr>
          <w:rFonts w:asciiTheme="minorHAnsi" w:hAnsiTheme="minorHAnsi" w:cstheme="minorHAnsi"/>
        </w:rPr>
        <w:t>Het is niet toegestaan, op straffe van uitsluiting van de aanbestedingsprocedure, teksten en indelingen van de aanbestedingsdocumenten te wijzigen dan wel aan te vullen.</w:t>
      </w:r>
    </w:p>
    <w:p w14:paraId="596A65A8" w14:textId="77777777" w:rsidR="002A2CDB" w:rsidRPr="0029092A" w:rsidRDefault="002A2CDB" w:rsidP="009753E2">
      <w:pPr>
        <w:numPr>
          <w:ilvl w:val="0"/>
          <w:numId w:val="17"/>
        </w:numPr>
        <w:overflowPunct w:val="0"/>
        <w:autoSpaceDE w:val="0"/>
        <w:autoSpaceDN w:val="0"/>
        <w:adjustRightInd w:val="0"/>
        <w:spacing w:after="0"/>
        <w:ind w:left="426" w:hanging="426"/>
        <w:contextualSpacing/>
        <w:textAlignment w:val="baseline"/>
        <w:rPr>
          <w:rFonts w:asciiTheme="minorHAnsi" w:hAnsiTheme="minorHAnsi" w:cstheme="minorHAnsi"/>
          <w:shd w:val="clear" w:color="auto" w:fill="FFFFFF"/>
        </w:rPr>
      </w:pPr>
      <w:r w:rsidRPr="0029092A">
        <w:rPr>
          <w:rFonts w:asciiTheme="minorHAnsi" w:hAnsiTheme="minorHAnsi" w:cstheme="minorHAnsi"/>
        </w:rPr>
        <w:t xml:space="preserve">Het is niet toegestaan, op straffe van uitsluiting van de aanbestedingsprocedure, in te schrijven </w:t>
      </w:r>
      <w:r w:rsidRPr="0029092A">
        <w:rPr>
          <w:rFonts w:asciiTheme="minorHAnsi" w:hAnsiTheme="minorHAnsi" w:cstheme="minorHAnsi"/>
          <w:shd w:val="clear" w:color="auto" w:fill="FFFFFF"/>
        </w:rPr>
        <w:t>onder voorwaarden.</w:t>
      </w:r>
    </w:p>
    <w:p w14:paraId="61CAD04C" w14:textId="77777777" w:rsidR="002A2CDB" w:rsidRPr="0029092A" w:rsidRDefault="002A2CDB" w:rsidP="009753E2">
      <w:pPr>
        <w:numPr>
          <w:ilvl w:val="0"/>
          <w:numId w:val="17"/>
        </w:numPr>
        <w:overflowPunct w:val="0"/>
        <w:autoSpaceDE w:val="0"/>
        <w:autoSpaceDN w:val="0"/>
        <w:adjustRightInd w:val="0"/>
        <w:spacing w:after="0"/>
        <w:ind w:left="426" w:hanging="426"/>
        <w:contextualSpacing/>
        <w:textAlignment w:val="baseline"/>
        <w:rPr>
          <w:rFonts w:asciiTheme="minorHAnsi" w:hAnsiTheme="minorHAnsi" w:cstheme="minorHAnsi"/>
          <w:shd w:val="clear" w:color="auto" w:fill="FFFFFF"/>
        </w:rPr>
      </w:pPr>
      <w:r w:rsidRPr="0029092A">
        <w:rPr>
          <w:rFonts w:asciiTheme="minorHAnsi" w:hAnsiTheme="minorHAnsi" w:cstheme="minorHAnsi"/>
          <w:shd w:val="clear" w:color="auto" w:fill="FFFFFF"/>
        </w:rPr>
        <w:t xml:space="preserve">Een geschil tussen de bij de aanbesteding betrokkenen – daar onder begrepen een geschil dat slechts door een van de betrokkenen als zodanig wordt beschouwd - dat ontstaat naar </w:t>
      </w:r>
      <w:r w:rsidRPr="0029092A">
        <w:rPr>
          <w:rFonts w:asciiTheme="minorHAnsi" w:hAnsiTheme="minorHAnsi" w:cstheme="minorHAnsi"/>
          <w:shd w:val="clear" w:color="auto" w:fill="FFFFFF"/>
        </w:rPr>
        <w:lastRenderedPageBreak/>
        <w:t>aanleiding van deze aanbesteding, wordt beslecht door de bevoegde rechter in het arrondissement Amsterdam.</w:t>
      </w:r>
    </w:p>
    <w:p w14:paraId="3CA5CD86" w14:textId="77777777" w:rsidR="002A2CDB" w:rsidRPr="0029092A" w:rsidRDefault="002A2CDB" w:rsidP="009753E2">
      <w:pPr>
        <w:numPr>
          <w:ilvl w:val="0"/>
          <w:numId w:val="17"/>
        </w:numPr>
        <w:overflowPunct w:val="0"/>
        <w:autoSpaceDE w:val="0"/>
        <w:autoSpaceDN w:val="0"/>
        <w:adjustRightInd w:val="0"/>
        <w:spacing w:after="0"/>
        <w:ind w:left="426" w:hanging="426"/>
        <w:contextualSpacing/>
        <w:textAlignment w:val="baseline"/>
        <w:rPr>
          <w:rFonts w:asciiTheme="minorHAnsi" w:hAnsiTheme="minorHAnsi" w:cstheme="minorHAnsi"/>
          <w:shd w:val="clear" w:color="auto" w:fill="FFFFFF"/>
        </w:rPr>
      </w:pPr>
      <w:r w:rsidRPr="0029092A">
        <w:rPr>
          <w:rFonts w:asciiTheme="minorHAnsi" w:hAnsiTheme="minorHAnsi" w:cstheme="minorHAnsi"/>
          <w:shd w:val="clear" w:color="auto" w:fill="FFFFFF"/>
        </w:rPr>
        <w:t>De voorlopige gunning wordt schriftelijk aan allen die een Aanbieding hebben ingediend gelijktijdig bekend gemaakt.</w:t>
      </w:r>
      <w:bookmarkStart w:id="42" w:name="_Ref225907860"/>
    </w:p>
    <w:p w14:paraId="3FCA6652" w14:textId="77777777" w:rsidR="002A2CDB" w:rsidRPr="0029092A" w:rsidRDefault="002A2CDB" w:rsidP="771CF124">
      <w:pPr>
        <w:pStyle w:val="Kop3"/>
        <w:numPr>
          <w:ilvl w:val="1"/>
          <w:numId w:val="9"/>
        </w:numPr>
        <w:spacing w:before="360" w:line="276" w:lineRule="auto"/>
        <w:contextualSpacing/>
        <w:rPr>
          <w:rFonts w:asciiTheme="minorHAnsi" w:eastAsia="MS Mincho" w:hAnsiTheme="minorHAnsi" w:cstheme="minorBidi"/>
          <w:i w:val="0"/>
          <w:sz w:val="22"/>
          <w:szCs w:val="22"/>
        </w:rPr>
      </w:pPr>
      <w:bookmarkStart w:id="43" w:name="_Toc362518836"/>
      <w:bookmarkStart w:id="44" w:name="_Toc160689759"/>
      <w:r w:rsidRPr="771CF124">
        <w:rPr>
          <w:rFonts w:asciiTheme="minorHAnsi" w:eastAsia="MS Mincho" w:hAnsiTheme="minorHAnsi" w:cstheme="minorBidi"/>
          <w:i w:val="0"/>
          <w:sz w:val="22"/>
          <w:szCs w:val="22"/>
        </w:rPr>
        <w:t xml:space="preserve">Voorschriften voor het indienen van een </w:t>
      </w:r>
      <w:bookmarkEnd w:id="42"/>
      <w:r w:rsidRPr="771CF124">
        <w:rPr>
          <w:rFonts w:asciiTheme="minorHAnsi" w:eastAsia="MS Mincho" w:hAnsiTheme="minorHAnsi" w:cstheme="minorBidi"/>
          <w:i w:val="0"/>
          <w:sz w:val="22"/>
          <w:szCs w:val="22"/>
        </w:rPr>
        <w:t>Aanbieding</w:t>
      </w:r>
      <w:bookmarkEnd w:id="43"/>
      <w:bookmarkEnd w:id="44"/>
      <w:r w:rsidRPr="771CF124">
        <w:rPr>
          <w:rFonts w:asciiTheme="minorHAnsi" w:eastAsia="MS Mincho" w:hAnsiTheme="minorHAnsi" w:cstheme="minorBidi"/>
          <w:i w:val="0"/>
          <w:sz w:val="22"/>
          <w:szCs w:val="22"/>
        </w:rPr>
        <w:t xml:space="preserve"> </w:t>
      </w:r>
    </w:p>
    <w:p w14:paraId="52C42D0E" w14:textId="23D03050"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 xml:space="preserve">Aan het indienen van een Inschrijving stelt </w:t>
      </w:r>
      <w:r w:rsidR="005A5613" w:rsidRPr="0029092A">
        <w:rPr>
          <w:rFonts w:asciiTheme="minorHAnsi" w:hAnsiTheme="minorHAnsi" w:cstheme="minorHAnsi"/>
        </w:rPr>
        <w:t xml:space="preserve">het </w:t>
      </w:r>
      <w:r w:rsidR="00C6767F">
        <w:rPr>
          <w:rFonts w:asciiTheme="minorHAnsi" w:hAnsiTheme="minorHAnsi" w:cstheme="minorHAnsi"/>
        </w:rPr>
        <w:t>Parkeerbedrijf</w:t>
      </w:r>
      <w:r w:rsidR="005A5613" w:rsidRPr="0029092A">
        <w:rPr>
          <w:rFonts w:asciiTheme="minorHAnsi" w:hAnsiTheme="minorHAnsi" w:cstheme="minorHAnsi"/>
        </w:rPr>
        <w:t xml:space="preserve"> </w:t>
      </w:r>
      <w:r w:rsidRPr="0029092A">
        <w:rPr>
          <w:rFonts w:asciiTheme="minorHAnsi" w:hAnsiTheme="minorHAnsi" w:cstheme="minorHAnsi"/>
        </w:rPr>
        <w:t>de volgende eisen</w:t>
      </w:r>
      <w:r w:rsidR="00DA6F28" w:rsidRPr="0029092A">
        <w:rPr>
          <w:rFonts w:asciiTheme="minorHAnsi" w:hAnsiTheme="minorHAnsi" w:cstheme="minorHAnsi"/>
        </w:rPr>
        <w:t>:</w:t>
      </w:r>
      <w:r w:rsidRPr="0029092A">
        <w:rPr>
          <w:rFonts w:asciiTheme="minorHAnsi" w:hAnsiTheme="minorHAnsi" w:cstheme="minorHAnsi"/>
        </w:rPr>
        <w:t xml:space="preserve"> </w:t>
      </w:r>
    </w:p>
    <w:p w14:paraId="4B01670C" w14:textId="77777777" w:rsidR="002A2CDB" w:rsidRPr="0029092A" w:rsidRDefault="002A2CDB" w:rsidP="009753E2">
      <w:pPr>
        <w:contextualSpacing/>
        <w:rPr>
          <w:rFonts w:asciiTheme="minorHAnsi" w:hAnsiTheme="minorHAnsi" w:cstheme="minorHAnsi"/>
        </w:rPr>
      </w:pPr>
    </w:p>
    <w:p w14:paraId="0FDB25F5" w14:textId="414706F9" w:rsidR="002A2CDB" w:rsidRPr="0029092A" w:rsidRDefault="002A2CDB" w:rsidP="3DCA1F2C">
      <w:pPr>
        <w:numPr>
          <w:ilvl w:val="0"/>
          <w:numId w:val="17"/>
        </w:numPr>
        <w:overflowPunct w:val="0"/>
        <w:autoSpaceDE w:val="0"/>
        <w:autoSpaceDN w:val="0"/>
        <w:adjustRightInd w:val="0"/>
        <w:spacing w:after="0"/>
        <w:ind w:left="426" w:hanging="426"/>
        <w:contextualSpacing/>
        <w:textAlignment w:val="baseline"/>
        <w:rPr>
          <w:rFonts w:asciiTheme="minorHAnsi" w:hAnsiTheme="minorHAnsi" w:cstheme="minorBidi"/>
          <w:shd w:val="clear" w:color="auto" w:fill="FFFFFF"/>
        </w:rPr>
      </w:pPr>
      <w:r w:rsidRPr="3DCA1F2C">
        <w:rPr>
          <w:rFonts w:asciiTheme="minorHAnsi" w:hAnsiTheme="minorHAnsi" w:cstheme="minorBidi"/>
          <w:shd w:val="clear" w:color="auto" w:fill="FFFFFF"/>
        </w:rPr>
        <w:t>Inschrijving voor de sluitingsdatum</w:t>
      </w:r>
      <w:r w:rsidR="00DA6F28" w:rsidRPr="3DCA1F2C">
        <w:rPr>
          <w:rFonts w:asciiTheme="minorHAnsi" w:hAnsiTheme="minorHAnsi" w:cstheme="minorBidi"/>
          <w:shd w:val="clear" w:color="auto" w:fill="FFFFFF"/>
        </w:rPr>
        <w:t>,</w:t>
      </w:r>
      <w:r w:rsidRPr="3DCA1F2C">
        <w:rPr>
          <w:rFonts w:asciiTheme="minorHAnsi" w:hAnsiTheme="minorHAnsi" w:cstheme="minorBidi"/>
          <w:shd w:val="clear" w:color="auto" w:fill="FFFFFF"/>
        </w:rPr>
        <w:t xml:space="preserve"> zoals vermeld in Hoofdstuk 1</w:t>
      </w:r>
      <w:r w:rsidR="01CF521D" w:rsidRPr="3DCA1F2C">
        <w:rPr>
          <w:rFonts w:asciiTheme="minorHAnsi" w:hAnsiTheme="minorHAnsi" w:cstheme="minorBidi"/>
          <w:shd w:val="clear" w:color="auto" w:fill="FFFFFF"/>
        </w:rPr>
        <w:t>.8</w:t>
      </w:r>
      <w:r w:rsidRPr="3DCA1F2C">
        <w:rPr>
          <w:rFonts w:asciiTheme="minorHAnsi" w:hAnsiTheme="minorHAnsi" w:cstheme="minorBidi"/>
          <w:shd w:val="clear" w:color="auto" w:fill="FFFFFF"/>
        </w:rPr>
        <w:t>– ‘Planning’.</w:t>
      </w:r>
    </w:p>
    <w:p w14:paraId="654BDF60" w14:textId="77777777" w:rsidR="002A2CDB" w:rsidRPr="0029092A" w:rsidRDefault="002A2CDB" w:rsidP="009753E2">
      <w:pPr>
        <w:numPr>
          <w:ilvl w:val="0"/>
          <w:numId w:val="17"/>
        </w:numPr>
        <w:overflowPunct w:val="0"/>
        <w:autoSpaceDE w:val="0"/>
        <w:autoSpaceDN w:val="0"/>
        <w:adjustRightInd w:val="0"/>
        <w:spacing w:after="0"/>
        <w:ind w:left="426" w:hanging="426"/>
        <w:contextualSpacing/>
        <w:textAlignment w:val="baseline"/>
        <w:rPr>
          <w:rFonts w:asciiTheme="minorHAnsi" w:hAnsiTheme="minorHAnsi" w:cstheme="minorHAnsi"/>
          <w:shd w:val="clear" w:color="auto" w:fill="FFFFFF"/>
        </w:rPr>
      </w:pPr>
      <w:r w:rsidRPr="0029092A">
        <w:rPr>
          <w:rFonts w:asciiTheme="minorHAnsi" w:hAnsiTheme="minorHAnsi" w:cstheme="minorHAnsi"/>
          <w:shd w:val="clear" w:color="auto" w:fill="FFFFFF"/>
        </w:rPr>
        <w:t xml:space="preserve">Alle gevraagde gegevens, verklaringen en alle overige documenten dienen te worden aangeleverd in de Nederlandse taal. Tevens dienen alle correspondentie en werkzaamheden die in het kader van de overeenkomst plaatsvinden in de Nederlandse taal te worden opgesteld c.q. uitgevoerd. </w:t>
      </w:r>
    </w:p>
    <w:p w14:paraId="2AC548A2" w14:textId="5CE3663B" w:rsidR="002A2CDB" w:rsidRPr="0029092A" w:rsidRDefault="002A2CDB" w:rsidP="009753E2">
      <w:pPr>
        <w:numPr>
          <w:ilvl w:val="0"/>
          <w:numId w:val="17"/>
        </w:numPr>
        <w:overflowPunct w:val="0"/>
        <w:autoSpaceDE w:val="0"/>
        <w:autoSpaceDN w:val="0"/>
        <w:adjustRightInd w:val="0"/>
        <w:spacing w:after="0"/>
        <w:ind w:left="426" w:hanging="426"/>
        <w:contextualSpacing/>
        <w:textAlignment w:val="baseline"/>
        <w:rPr>
          <w:rFonts w:asciiTheme="minorHAnsi" w:hAnsiTheme="minorHAnsi" w:cstheme="minorHAnsi"/>
          <w:shd w:val="clear" w:color="auto" w:fill="FFFFFF"/>
        </w:rPr>
      </w:pPr>
      <w:r w:rsidRPr="0029092A">
        <w:rPr>
          <w:rFonts w:asciiTheme="minorHAnsi" w:hAnsiTheme="minorHAnsi" w:cstheme="minorHAnsi"/>
          <w:shd w:val="clear" w:color="auto" w:fill="FFFFFF"/>
        </w:rPr>
        <w:t xml:space="preserve">Het verstrekken van onjuiste gegevens kan tijdens het aanbestedingsproces </w:t>
      </w:r>
      <w:r w:rsidR="00DA6F28" w:rsidRPr="0029092A">
        <w:rPr>
          <w:rFonts w:asciiTheme="minorHAnsi" w:hAnsiTheme="minorHAnsi" w:cstheme="minorHAnsi"/>
          <w:shd w:val="clear" w:color="auto" w:fill="FFFFFF"/>
        </w:rPr>
        <w:t xml:space="preserve">te allen tijde </w:t>
      </w:r>
      <w:r w:rsidRPr="0029092A">
        <w:rPr>
          <w:rFonts w:asciiTheme="minorHAnsi" w:hAnsiTheme="minorHAnsi" w:cstheme="minorHAnsi"/>
          <w:shd w:val="clear" w:color="auto" w:fill="FFFFFF"/>
        </w:rPr>
        <w:t xml:space="preserve">tot uitsluiting leiden en kan ook na </w:t>
      </w:r>
      <w:proofErr w:type="spellStart"/>
      <w:r w:rsidRPr="0029092A">
        <w:rPr>
          <w:rFonts w:asciiTheme="minorHAnsi" w:hAnsiTheme="minorHAnsi" w:cstheme="minorHAnsi"/>
          <w:shd w:val="clear" w:color="auto" w:fill="FFFFFF"/>
        </w:rPr>
        <w:t>contracter</w:t>
      </w:r>
      <w:r w:rsidR="00DA6F28" w:rsidRPr="0029092A">
        <w:rPr>
          <w:rFonts w:asciiTheme="minorHAnsi" w:hAnsiTheme="minorHAnsi" w:cstheme="minorHAnsi"/>
          <w:shd w:val="clear" w:color="auto" w:fill="FFFFFF"/>
        </w:rPr>
        <w:t>ing</w:t>
      </w:r>
      <w:proofErr w:type="spellEnd"/>
      <w:r w:rsidRPr="0029092A">
        <w:rPr>
          <w:rFonts w:asciiTheme="minorHAnsi" w:hAnsiTheme="minorHAnsi" w:cstheme="minorHAnsi"/>
          <w:shd w:val="clear" w:color="auto" w:fill="FFFFFF"/>
        </w:rPr>
        <w:t xml:space="preserve"> tot ontbinding van de overeenkomst leiden, </w:t>
      </w:r>
      <w:r w:rsidR="00DA6F28" w:rsidRPr="0029092A">
        <w:rPr>
          <w:rFonts w:asciiTheme="minorHAnsi" w:hAnsiTheme="minorHAnsi" w:cstheme="minorHAnsi"/>
          <w:shd w:val="clear" w:color="auto" w:fill="FFFFFF"/>
        </w:rPr>
        <w:t xml:space="preserve">een en ander </w:t>
      </w:r>
      <w:r w:rsidRPr="0029092A">
        <w:rPr>
          <w:rFonts w:asciiTheme="minorHAnsi" w:hAnsiTheme="minorHAnsi" w:cstheme="minorHAnsi"/>
          <w:shd w:val="clear" w:color="auto" w:fill="FFFFFF"/>
        </w:rPr>
        <w:t xml:space="preserve">onverlet een eis tot schadevergoeding die </w:t>
      </w:r>
      <w:r w:rsidR="005A5613" w:rsidRPr="0029092A">
        <w:rPr>
          <w:rFonts w:asciiTheme="minorHAnsi" w:hAnsiTheme="minorHAnsi" w:cstheme="minorHAnsi"/>
        </w:rPr>
        <w:t xml:space="preserve">het </w:t>
      </w:r>
      <w:r w:rsidR="00C6767F">
        <w:rPr>
          <w:rFonts w:asciiTheme="minorHAnsi" w:hAnsiTheme="minorHAnsi" w:cstheme="minorHAnsi"/>
        </w:rPr>
        <w:t>Parkeerbedrijf</w:t>
      </w:r>
      <w:r w:rsidR="005A5613" w:rsidRPr="0029092A">
        <w:rPr>
          <w:rFonts w:asciiTheme="minorHAnsi" w:hAnsiTheme="minorHAnsi" w:cstheme="minorHAnsi"/>
        </w:rPr>
        <w:t xml:space="preserve"> </w:t>
      </w:r>
      <w:r w:rsidRPr="0029092A">
        <w:rPr>
          <w:rFonts w:asciiTheme="minorHAnsi" w:hAnsiTheme="minorHAnsi" w:cstheme="minorHAnsi"/>
          <w:shd w:val="clear" w:color="auto" w:fill="FFFFFF"/>
        </w:rPr>
        <w:t xml:space="preserve">kan </w:t>
      </w:r>
      <w:r w:rsidR="00DA6F28" w:rsidRPr="0029092A">
        <w:rPr>
          <w:rFonts w:asciiTheme="minorHAnsi" w:hAnsiTheme="minorHAnsi" w:cstheme="minorHAnsi"/>
          <w:shd w:val="clear" w:color="auto" w:fill="FFFFFF"/>
        </w:rPr>
        <w:t>in</w:t>
      </w:r>
      <w:r w:rsidRPr="0029092A">
        <w:rPr>
          <w:rFonts w:asciiTheme="minorHAnsi" w:hAnsiTheme="minorHAnsi" w:cstheme="minorHAnsi"/>
          <w:shd w:val="clear" w:color="auto" w:fill="FFFFFF"/>
        </w:rPr>
        <w:t>stellen.</w:t>
      </w:r>
    </w:p>
    <w:p w14:paraId="6D8031C3" w14:textId="77777777" w:rsidR="002A2CDB" w:rsidRPr="0029092A" w:rsidRDefault="002A2CDB" w:rsidP="009753E2">
      <w:pPr>
        <w:numPr>
          <w:ilvl w:val="0"/>
          <w:numId w:val="17"/>
        </w:numPr>
        <w:overflowPunct w:val="0"/>
        <w:autoSpaceDE w:val="0"/>
        <w:autoSpaceDN w:val="0"/>
        <w:adjustRightInd w:val="0"/>
        <w:spacing w:after="0"/>
        <w:ind w:left="426" w:hanging="426"/>
        <w:contextualSpacing/>
        <w:textAlignment w:val="baseline"/>
        <w:rPr>
          <w:rFonts w:asciiTheme="minorHAnsi" w:hAnsiTheme="minorHAnsi" w:cstheme="minorHAnsi"/>
          <w:shd w:val="clear" w:color="auto" w:fill="FFFFFF"/>
        </w:rPr>
      </w:pPr>
      <w:r w:rsidRPr="0029092A">
        <w:rPr>
          <w:rFonts w:asciiTheme="minorHAnsi" w:hAnsiTheme="minorHAnsi" w:cstheme="minorHAnsi"/>
          <w:shd w:val="clear" w:color="auto" w:fill="FFFFFF"/>
        </w:rPr>
        <w:t xml:space="preserve">De Inschrijving dient overzichtelijk te zijn en te zijn ingedeeld in overeenstemming met de wijze waarop dit in </w:t>
      </w:r>
      <w:proofErr w:type="spellStart"/>
      <w:r w:rsidRPr="0029092A">
        <w:rPr>
          <w:rFonts w:asciiTheme="minorHAnsi" w:hAnsiTheme="minorHAnsi" w:cstheme="minorHAnsi"/>
          <w:shd w:val="clear" w:color="auto" w:fill="FFFFFF"/>
        </w:rPr>
        <w:t>TenderNed</w:t>
      </w:r>
      <w:proofErr w:type="spellEnd"/>
      <w:r w:rsidRPr="0029092A">
        <w:rPr>
          <w:rFonts w:asciiTheme="minorHAnsi" w:hAnsiTheme="minorHAnsi" w:cstheme="minorHAnsi"/>
          <w:shd w:val="clear" w:color="auto" w:fill="FFFFFF"/>
        </w:rPr>
        <w:t xml:space="preserve"> is vastgelegd.</w:t>
      </w:r>
    </w:p>
    <w:p w14:paraId="6A01E78B" w14:textId="77777777" w:rsidR="002A2CDB" w:rsidRPr="0029092A" w:rsidRDefault="002A2CDB" w:rsidP="009753E2">
      <w:pPr>
        <w:numPr>
          <w:ilvl w:val="0"/>
          <w:numId w:val="17"/>
        </w:numPr>
        <w:overflowPunct w:val="0"/>
        <w:autoSpaceDE w:val="0"/>
        <w:autoSpaceDN w:val="0"/>
        <w:adjustRightInd w:val="0"/>
        <w:spacing w:after="0"/>
        <w:ind w:left="426" w:hanging="426"/>
        <w:contextualSpacing/>
        <w:textAlignment w:val="baseline"/>
        <w:rPr>
          <w:rFonts w:asciiTheme="minorHAnsi" w:hAnsiTheme="minorHAnsi" w:cstheme="minorHAnsi"/>
          <w:shd w:val="clear" w:color="auto" w:fill="FFFFFF"/>
        </w:rPr>
      </w:pPr>
      <w:r w:rsidRPr="0029092A">
        <w:rPr>
          <w:rFonts w:asciiTheme="minorHAnsi" w:hAnsiTheme="minorHAnsi" w:cstheme="minorHAnsi"/>
          <w:shd w:val="clear" w:color="auto" w:fill="FFFFFF"/>
        </w:rPr>
        <w:t xml:space="preserve">Alle communicatie rond deze aanbesteding verloopt uitsluitend via </w:t>
      </w:r>
      <w:proofErr w:type="spellStart"/>
      <w:r w:rsidRPr="0029092A">
        <w:rPr>
          <w:rFonts w:asciiTheme="minorHAnsi" w:hAnsiTheme="minorHAnsi" w:cstheme="minorHAnsi"/>
          <w:shd w:val="clear" w:color="auto" w:fill="FFFFFF"/>
        </w:rPr>
        <w:t>TenderNed</w:t>
      </w:r>
      <w:proofErr w:type="spellEnd"/>
      <w:r w:rsidRPr="0029092A">
        <w:rPr>
          <w:rFonts w:asciiTheme="minorHAnsi" w:hAnsiTheme="minorHAnsi" w:cstheme="minorHAnsi"/>
          <w:shd w:val="clear" w:color="auto" w:fill="FFFFFF"/>
        </w:rPr>
        <w:t xml:space="preserve">, tenzij uitdrukkelijk anders bepaald of in het geval van niet-beschikbaarheid van </w:t>
      </w:r>
      <w:proofErr w:type="spellStart"/>
      <w:r w:rsidRPr="0029092A">
        <w:rPr>
          <w:rFonts w:asciiTheme="minorHAnsi" w:hAnsiTheme="minorHAnsi" w:cstheme="minorHAnsi"/>
          <w:shd w:val="clear" w:color="auto" w:fill="FFFFFF"/>
        </w:rPr>
        <w:t>TenderNed</w:t>
      </w:r>
      <w:proofErr w:type="spellEnd"/>
      <w:r w:rsidRPr="0029092A">
        <w:rPr>
          <w:rFonts w:asciiTheme="minorHAnsi" w:hAnsiTheme="minorHAnsi" w:cstheme="minorHAnsi"/>
          <w:shd w:val="clear" w:color="auto" w:fill="FFFFFF"/>
        </w:rPr>
        <w:t xml:space="preserve"> vanwege een algemene storing </w:t>
      </w:r>
      <w:r w:rsidR="00DA6F28" w:rsidRPr="0029092A">
        <w:rPr>
          <w:rFonts w:asciiTheme="minorHAnsi" w:hAnsiTheme="minorHAnsi" w:cstheme="minorHAnsi"/>
          <w:shd w:val="clear" w:color="auto" w:fill="FFFFFF"/>
        </w:rPr>
        <w:t>v</w:t>
      </w:r>
      <w:r w:rsidRPr="0029092A">
        <w:rPr>
          <w:rFonts w:asciiTheme="minorHAnsi" w:hAnsiTheme="minorHAnsi" w:cstheme="minorHAnsi"/>
          <w:shd w:val="clear" w:color="auto" w:fill="FFFFFF"/>
        </w:rPr>
        <w:t>an het systeem.</w:t>
      </w:r>
    </w:p>
    <w:p w14:paraId="661CBA4D" w14:textId="1861EC36" w:rsidR="002A2CDB" w:rsidRPr="0029092A" w:rsidRDefault="002A2CDB" w:rsidP="009753E2">
      <w:pPr>
        <w:numPr>
          <w:ilvl w:val="0"/>
          <w:numId w:val="17"/>
        </w:numPr>
        <w:overflowPunct w:val="0"/>
        <w:autoSpaceDE w:val="0"/>
        <w:autoSpaceDN w:val="0"/>
        <w:adjustRightInd w:val="0"/>
        <w:spacing w:after="0"/>
        <w:ind w:left="426" w:hanging="426"/>
        <w:contextualSpacing/>
        <w:textAlignment w:val="baseline"/>
        <w:rPr>
          <w:rFonts w:asciiTheme="minorHAnsi" w:hAnsiTheme="minorHAnsi" w:cstheme="minorHAnsi"/>
          <w:shd w:val="clear" w:color="auto" w:fill="FFFFFF"/>
        </w:rPr>
      </w:pPr>
      <w:r w:rsidRPr="0029092A">
        <w:rPr>
          <w:rFonts w:asciiTheme="minorHAnsi" w:hAnsiTheme="minorHAnsi" w:cstheme="minorHAnsi"/>
          <w:shd w:val="clear" w:color="auto" w:fill="FFFFFF"/>
        </w:rPr>
        <w:t xml:space="preserve">In het geval van een algemene storing van </w:t>
      </w:r>
      <w:proofErr w:type="spellStart"/>
      <w:r w:rsidRPr="0029092A">
        <w:rPr>
          <w:rFonts w:asciiTheme="minorHAnsi" w:hAnsiTheme="minorHAnsi" w:cstheme="minorHAnsi"/>
          <w:shd w:val="clear" w:color="auto" w:fill="FFFFFF"/>
        </w:rPr>
        <w:t>TenderNed</w:t>
      </w:r>
      <w:proofErr w:type="spellEnd"/>
      <w:r w:rsidRPr="0029092A">
        <w:rPr>
          <w:rFonts w:asciiTheme="minorHAnsi" w:hAnsiTheme="minorHAnsi" w:cstheme="minorHAnsi"/>
          <w:shd w:val="clear" w:color="auto" w:fill="FFFFFF"/>
        </w:rPr>
        <w:t xml:space="preserve"> op het moment van of nabij de sluitingstermijn, behoudt </w:t>
      </w:r>
      <w:r w:rsidR="00DA6F28" w:rsidRPr="0029092A">
        <w:rPr>
          <w:rFonts w:asciiTheme="minorHAnsi" w:hAnsiTheme="minorHAnsi" w:cstheme="minorHAnsi"/>
          <w:shd w:val="clear" w:color="auto" w:fill="FFFFFF"/>
        </w:rPr>
        <w:t xml:space="preserve">het </w:t>
      </w:r>
      <w:r w:rsidR="00C6767F">
        <w:rPr>
          <w:rFonts w:asciiTheme="minorHAnsi" w:hAnsiTheme="minorHAnsi" w:cstheme="minorHAnsi"/>
          <w:shd w:val="clear" w:color="auto" w:fill="FFFFFF"/>
        </w:rPr>
        <w:t>Parkeerbedrijf</w:t>
      </w:r>
      <w:r w:rsidR="00DA6F28" w:rsidRPr="0029092A">
        <w:rPr>
          <w:rFonts w:asciiTheme="minorHAnsi" w:hAnsiTheme="minorHAnsi" w:cstheme="minorHAnsi"/>
          <w:shd w:val="clear" w:color="auto" w:fill="FFFFFF"/>
        </w:rPr>
        <w:t xml:space="preserve"> </w:t>
      </w:r>
      <w:r w:rsidRPr="0029092A">
        <w:rPr>
          <w:rFonts w:asciiTheme="minorHAnsi" w:hAnsiTheme="minorHAnsi" w:cstheme="minorHAnsi"/>
          <w:shd w:val="clear" w:color="auto" w:fill="FFFFFF"/>
        </w:rPr>
        <w:t>zich het recht voor de sluitingstermijn</w:t>
      </w:r>
      <w:r w:rsidR="00DA6F28" w:rsidRPr="0029092A">
        <w:rPr>
          <w:rFonts w:asciiTheme="minorHAnsi" w:hAnsiTheme="minorHAnsi" w:cstheme="minorHAnsi"/>
          <w:shd w:val="clear" w:color="auto" w:fill="FFFFFF"/>
        </w:rPr>
        <w:t>, ook als deze al gepasseerd is,</w:t>
      </w:r>
      <w:r w:rsidRPr="0029092A">
        <w:rPr>
          <w:rFonts w:asciiTheme="minorHAnsi" w:hAnsiTheme="minorHAnsi" w:cstheme="minorHAnsi"/>
          <w:shd w:val="clear" w:color="auto" w:fill="FFFFFF"/>
        </w:rPr>
        <w:t xml:space="preserve"> op te schuiven zolang de Inschrijvingen nog niet zijn geopend</w:t>
      </w:r>
      <w:r w:rsidR="00DA6F28" w:rsidRPr="0029092A">
        <w:rPr>
          <w:rFonts w:asciiTheme="minorHAnsi" w:hAnsiTheme="minorHAnsi" w:cstheme="minorHAnsi"/>
          <w:shd w:val="clear" w:color="auto" w:fill="FFFFFF"/>
        </w:rPr>
        <w:t xml:space="preserve">. Het </w:t>
      </w:r>
      <w:r w:rsidR="00C6767F">
        <w:rPr>
          <w:rFonts w:asciiTheme="minorHAnsi" w:hAnsiTheme="minorHAnsi" w:cstheme="minorHAnsi"/>
          <w:shd w:val="clear" w:color="auto" w:fill="FFFFFF"/>
        </w:rPr>
        <w:t>Parkeerbedrijf</w:t>
      </w:r>
      <w:r w:rsidR="00DA6F28" w:rsidRPr="0029092A">
        <w:rPr>
          <w:rFonts w:asciiTheme="minorHAnsi" w:hAnsiTheme="minorHAnsi" w:cstheme="minorHAnsi"/>
          <w:shd w:val="clear" w:color="auto" w:fill="FFFFFF"/>
        </w:rPr>
        <w:t xml:space="preserve"> is daartoe gerechtigd, niet verplicht.</w:t>
      </w:r>
    </w:p>
    <w:p w14:paraId="77241102" w14:textId="7FAF9ACC" w:rsidR="002A2CDB" w:rsidRPr="0029092A" w:rsidRDefault="002A2CDB" w:rsidP="009753E2">
      <w:pPr>
        <w:numPr>
          <w:ilvl w:val="0"/>
          <w:numId w:val="17"/>
        </w:numPr>
        <w:overflowPunct w:val="0"/>
        <w:autoSpaceDE w:val="0"/>
        <w:autoSpaceDN w:val="0"/>
        <w:adjustRightInd w:val="0"/>
        <w:spacing w:after="0"/>
        <w:ind w:left="426" w:hanging="426"/>
        <w:contextualSpacing/>
        <w:textAlignment w:val="baseline"/>
        <w:rPr>
          <w:rFonts w:asciiTheme="minorHAnsi" w:hAnsiTheme="minorHAnsi" w:cstheme="minorHAnsi"/>
          <w:shd w:val="clear" w:color="auto" w:fill="FFFFFF"/>
        </w:rPr>
      </w:pPr>
      <w:r w:rsidRPr="0029092A">
        <w:rPr>
          <w:rFonts w:asciiTheme="minorHAnsi" w:hAnsiTheme="minorHAnsi" w:cstheme="minorHAnsi"/>
          <w:shd w:val="clear" w:color="auto" w:fill="FFFFFF"/>
        </w:rPr>
        <w:t xml:space="preserve">De opening van de digitale kluis in </w:t>
      </w:r>
      <w:proofErr w:type="spellStart"/>
      <w:r w:rsidRPr="0029092A">
        <w:rPr>
          <w:rFonts w:asciiTheme="minorHAnsi" w:hAnsiTheme="minorHAnsi" w:cstheme="minorHAnsi"/>
          <w:shd w:val="clear" w:color="auto" w:fill="FFFFFF"/>
        </w:rPr>
        <w:t>TenderNed</w:t>
      </w:r>
      <w:proofErr w:type="spellEnd"/>
      <w:r w:rsidRPr="0029092A">
        <w:rPr>
          <w:rFonts w:asciiTheme="minorHAnsi" w:hAnsiTheme="minorHAnsi" w:cstheme="minorHAnsi"/>
          <w:shd w:val="clear" w:color="auto" w:fill="FFFFFF"/>
        </w:rPr>
        <w:t xml:space="preserve"> vindt plaats door twee medewe</w:t>
      </w:r>
      <w:r w:rsidR="0000132C" w:rsidRPr="0029092A">
        <w:rPr>
          <w:rFonts w:asciiTheme="minorHAnsi" w:hAnsiTheme="minorHAnsi" w:cstheme="minorHAnsi"/>
          <w:shd w:val="clear" w:color="auto" w:fill="FFFFFF"/>
        </w:rPr>
        <w:t xml:space="preserve">rkers van </w:t>
      </w:r>
      <w:r w:rsidR="00750A3C" w:rsidRPr="0029092A">
        <w:rPr>
          <w:rFonts w:asciiTheme="minorHAnsi" w:hAnsiTheme="minorHAnsi" w:cstheme="minorHAnsi"/>
          <w:shd w:val="clear" w:color="auto" w:fill="FFFFFF"/>
        </w:rPr>
        <w:t xml:space="preserve">het </w:t>
      </w:r>
      <w:r w:rsidR="00C6767F">
        <w:rPr>
          <w:rFonts w:asciiTheme="minorHAnsi" w:hAnsiTheme="minorHAnsi" w:cstheme="minorHAnsi"/>
          <w:shd w:val="clear" w:color="auto" w:fill="FFFFFF"/>
        </w:rPr>
        <w:t>Parkeerbedrijf</w:t>
      </w:r>
      <w:r w:rsidRPr="0029092A">
        <w:rPr>
          <w:rFonts w:asciiTheme="minorHAnsi" w:hAnsiTheme="minorHAnsi" w:cstheme="minorHAnsi"/>
          <w:shd w:val="clear" w:color="auto" w:fill="FFFFFF"/>
        </w:rPr>
        <w:t xml:space="preserve">. Inschrijvers </w:t>
      </w:r>
      <w:r w:rsidR="00DA6F28" w:rsidRPr="0029092A">
        <w:rPr>
          <w:rFonts w:asciiTheme="minorHAnsi" w:hAnsiTheme="minorHAnsi" w:cstheme="minorHAnsi"/>
          <w:shd w:val="clear" w:color="auto" w:fill="FFFFFF"/>
        </w:rPr>
        <w:t xml:space="preserve">worden </w:t>
      </w:r>
      <w:r w:rsidRPr="0029092A">
        <w:rPr>
          <w:rFonts w:asciiTheme="minorHAnsi" w:hAnsiTheme="minorHAnsi" w:cstheme="minorHAnsi"/>
          <w:shd w:val="clear" w:color="auto" w:fill="FFFFFF"/>
        </w:rPr>
        <w:t>niet uitgenodigd om de opening bij te wonen. Op verzoek zal een kopie van het proces-verbaal van opening worden toegestuurd.</w:t>
      </w:r>
    </w:p>
    <w:p w14:paraId="3DAD6F4A" w14:textId="77777777" w:rsidR="002A2CDB" w:rsidRPr="0029092A" w:rsidRDefault="002A2CDB" w:rsidP="009753E2">
      <w:pPr>
        <w:numPr>
          <w:ilvl w:val="0"/>
          <w:numId w:val="17"/>
        </w:numPr>
        <w:overflowPunct w:val="0"/>
        <w:autoSpaceDE w:val="0"/>
        <w:autoSpaceDN w:val="0"/>
        <w:adjustRightInd w:val="0"/>
        <w:spacing w:after="0"/>
        <w:ind w:left="426" w:hanging="426"/>
        <w:contextualSpacing/>
        <w:textAlignment w:val="baseline"/>
        <w:rPr>
          <w:rFonts w:asciiTheme="minorHAnsi" w:hAnsiTheme="minorHAnsi" w:cstheme="minorHAnsi"/>
          <w:shd w:val="clear" w:color="auto" w:fill="FFFFFF"/>
        </w:rPr>
      </w:pPr>
      <w:r w:rsidRPr="0029092A">
        <w:rPr>
          <w:rFonts w:asciiTheme="minorHAnsi" w:hAnsiTheme="minorHAnsi" w:cstheme="minorHAnsi"/>
          <w:shd w:val="clear" w:color="auto" w:fill="FFFFFF"/>
        </w:rPr>
        <w:t>Een per fax of e-mail ingediende Inschrijving wordt niet geaccepteerd.</w:t>
      </w:r>
    </w:p>
    <w:p w14:paraId="41934392" w14:textId="77777777" w:rsidR="00BE5DD5" w:rsidRPr="0029092A" w:rsidRDefault="002A2CDB" w:rsidP="009753E2">
      <w:pPr>
        <w:numPr>
          <w:ilvl w:val="0"/>
          <w:numId w:val="17"/>
        </w:numPr>
        <w:overflowPunct w:val="0"/>
        <w:autoSpaceDE w:val="0"/>
        <w:autoSpaceDN w:val="0"/>
        <w:adjustRightInd w:val="0"/>
        <w:spacing w:after="0"/>
        <w:ind w:left="426" w:hanging="426"/>
        <w:contextualSpacing/>
        <w:textAlignment w:val="baseline"/>
        <w:rPr>
          <w:rFonts w:asciiTheme="minorHAnsi" w:hAnsiTheme="minorHAnsi" w:cstheme="minorHAnsi"/>
          <w:shd w:val="clear" w:color="auto" w:fill="FFFFFF"/>
        </w:rPr>
      </w:pPr>
      <w:r w:rsidRPr="0029092A">
        <w:rPr>
          <w:rFonts w:asciiTheme="minorHAnsi" w:hAnsiTheme="minorHAnsi" w:cstheme="minorHAnsi"/>
          <w:shd w:val="clear" w:color="auto" w:fill="FFFFFF"/>
        </w:rPr>
        <w:t xml:space="preserve">Inschrijvingen die na de sluitingstermijn worden ontvangen </w:t>
      </w:r>
      <w:r w:rsidR="00DA6F28" w:rsidRPr="0029092A">
        <w:rPr>
          <w:rFonts w:asciiTheme="minorHAnsi" w:hAnsiTheme="minorHAnsi" w:cstheme="minorHAnsi"/>
          <w:shd w:val="clear" w:color="auto" w:fill="FFFFFF"/>
        </w:rPr>
        <w:t xml:space="preserve">worden </w:t>
      </w:r>
      <w:r w:rsidRPr="0029092A">
        <w:rPr>
          <w:rFonts w:asciiTheme="minorHAnsi" w:hAnsiTheme="minorHAnsi" w:cstheme="minorHAnsi"/>
          <w:shd w:val="clear" w:color="auto" w:fill="FFFFFF"/>
        </w:rPr>
        <w:t>niet in behandeling</w:t>
      </w:r>
      <w:r w:rsidR="00DA6F28" w:rsidRPr="0029092A">
        <w:rPr>
          <w:rFonts w:asciiTheme="minorHAnsi" w:hAnsiTheme="minorHAnsi" w:cstheme="minorHAnsi"/>
          <w:shd w:val="clear" w:color="auto" w:fill="FFFFFF"/>
        </w:rPr>
        <w:t xml:space="preserve"> genomen</w:t>
      </w:r>
      <w:r w:rsidRPr="0029092A">
        <w:rPr>
          <w:rFonts w:asciiTheme="minorHAnsi" w:hAnsiTheme="minorHAnsi" w:cstheme="minorHAnsi"/>
          <w:shd w:val="clear" w:color="auto" w:fill="FFFFFF"/>
        </w:rPr>
        <w:t xml:space="preserve">. De Inschrijver draagt het risico van </w:t>
      </w:r>
      <w:r w:rsidR="00EB2E19" w:rsidRPr="0029092A">
        <w:rPr>
          <w:rFonts w:asciiTheme="minorHAnsi" w:hAnsiTheme="minorHAnsi" w:cstheme="minorHAnsi"/>
          <w:shd w:val="clear" w:color="auto" w:fill="FFFFFF"/>
        </w:rPr>
        <w:t xml:space="preserve">een </w:t>
      </w:r>
      <w:r w:rsidRPr="0029092A">
        <w:rPr>
          <w:rFonts w:asciiTheme="minorHAnsi" w:hAnsiTheme="minorHAnsi" w:cstheme="minorHAnsi"/>
          <w:shd w:val="clear" w:color="auto" w:fill="FFFFFF"/>
        </w:rPr>
        <w:t>goede en tijdige aanwezigheid van de Inschrijving.</w:t>
      </w:r>
    </w:p>
    <w:p w14:paraId="49942223" w14:textId="77777777" w:rsidR="00BE5DD5" w:rsidRPr="0029092A" w:rsidRDefault="00BE5DD5" w:rsidP="009753E2">
      <w:pPr>
        <w:overflowPunct w:val="0"/>
        <w:autoSpaceDE w:val="0"/>
        <w:autoSpaceDN w:val="0"/>
        <w:adjustRightInd w:val="0"/>
        <w:spacing w:after="0"/>
        <w:contextualSpacing/>
        <w:textAlignment w:val="baseline"/>
        <w:rPr>
          <w:rFonts w:asciiTheme="minorHAnsi" w:hAnsiTheme="minorHAnsi" w:cstheme="minorHAnsi"/>
          <w:shd w:val="clear" w:color="auto" w:fill="FFFFFF"/>
        </w:rPr>
      </w:pPr>
    </w:p>
    <w:p w14:paraId="52EE7A58" w14:textId="5D835E0C" w:rsidR="00DA6F28" w:rsidRPr="0029092A" w:rsidRDefault="00DA6F28" w:rsidP="009753E2">
      <w:pPr>
        <w:overflowPunct w:val="0"/>
        <w:autoSpaceDE w:val="0"/>
        <w:autoSpaceDN w:val="0"/>
        <w:adjustRightInd w:val="0"/>
        <w:spacing w:after="0"/>
        <w:contextualSpacing/>
        <w:textAlignment w:val="baseline"/>
        <w:rPr>
          <w:rFonts w:asciiTheme="minorHAnsi" w:hAnsiTheme="minorHAnsi" w:cstheme="minorHAnsi"/>
          <w:shd w:val="clear" w:color="auto" w:fill="FFFFFF"/>
        </w:rPr>
      </w:pPr>
      <w:r w:rsidRPr="0029092A">
        <w:rPr>
          <w:rFonts w:asciiTheme="minorHAnsi" w:hAnsiTheme="minorHAnsi" w:cstheme="minorHAnsi"/>
        </w:rPr>
        <w:t>De consequenties indien aan deze eisen</w:t>
      </w:r>
      <w:r w:rsidR="00F10DC2" w:rsidRPr="0029092A">
        <w:rPr>
          <w:rFonts w:asciiTheme="minorHAnsi" w:hAnsiTheme="minorHAnsi" w:cstheme="minorHAnsi"/>
        </w:rPr>
        <w:t xml:space="preserve"> niet wordt voldaan</w:t>
      </w:r>
      <w:r w:rsidRPr="0029092A">
        <w:rPr>
          <w:rFonts w:asciiTheme="minorHAnsi" w:hAnsiTheme="minorHAnsi" w:cstheme="minorHAnsi"/>
        </w:rPr>
        <w:t>, zijn vermeld in paragraaf 2.1 – ‘Aanbestedingsvoorschriften’ van deze Offerteaanvraag.</w:t>
      </w:r>
    </w:p>
    <w:p w14:paraId="21D875CF" w14:textId="77777777" w:rsidR="002A2CDB" w:rsidRPr="0029092A" w:rsidRDefault="002A2CDB" w:rsidP="771CF124">
      <w:pPr>
        <w:pStyle w:val="Kop3"/>
        <w:numPr>
          <w:ilvl w:val="1"/>
          <w:numId w:val="9"/>
        </w:numPr>
        <w:spacing w:before="360" w:line="276" w:lineRule="auto"/>
        <w:contextualSpacing/>
        <w:rPr>
          <w:rFonts w:asciiTheme="minorHAnsi" w:eastAsia="MS Mincho" w:hAnsiTheme="minorHAnsi" w:cstheme="minorBidi"/>
          <w:i w:val="0"/>
          <w:sz w:val="22"/>
          <w:szCs w:val="22"/>
        </w:rPr>
      </w:pPr>
      <w:bookmarkStart w:id="45" w:name="_Toc170278136"/>
      <w:bookmarkStart w:id="46" w:name="_Toc362518837"/>
      <w:bookmarkStart w:id="47" w:name="_Toc160689760"/>
      <w:r w:rsidRPr="771CF124">
        <w:rPr>
          <w:rFonts w:asciiTheme="minorHAnsi" w:eastAsia="MS Mincho" w:hAnsiTheme="minorHAnsi" w:cstheme="minorBidi"/>
          <w:i w:val="0"/>
          <w:sz w:val="22"/>
          <w:szCs w:val="22"/>
        </w:rPr>
        <w:t>Vragen over de aanbesteding</w:t>
      </w:r>
      <w:bookmarkEnd w:id="45"/>
      <w:bookmarkEnd w:id="46"/>
      <w:bookmarkEnd w:id="47"/>
    </w:p>
    <w:p w14:paraId="082C5900" w14:textId="0ED27362"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 xml:space="preserve">Aan het stellen van vragen over de Aanbesteding stelt </w:t>
      </w:r>
      <w:r w:rsidR="005A5613" w:rsidRPr="0029092A">
        <w:rPr>
          <w:rFonts w:asciiTheme="minorHAnsi" w:hAnsiTheme="minorHAnsi" w:cstheme="minorHAnsi"/>
        </w:rPr>
        <w:t xml:space="preserve">het </w:t>
      </w:r>
      <w:r w:rsidR="00C6767F">
        <w:rPr>
          <w:rFonts w:asciiTheme="minorHAnsi" w:hAnsiTheme="minorHAnsi" w:cstheme="minorHAnsi"/>
        </w:rPr>
        <w:t>Parkeerbedrijf</w:t>
      </w:r>
      <w:r w:rsidR="005A5613" w:rsidRPr="0029092A">
        <w:rPr>
          <w:rFonts w:asciiTheme="minorHAnsi" w:hAnsiTheme="minorHAnsi" w:cstheme="minorHAnsi"/>
        </w:rPr>
        <w:t xml:space="preserve"> </w:t>
      </w:r>
      <w:r w:rsidRPr="0029092A">
        <w:rPr>
          <w:rFonts w:asciiTheme="minorHAnsi" w:hAnsiTheme="minorHAnsi" w:cstheme="minorHAnsi"/>
        </w:rPr>
        <w:t>de volgende eisen:</w:t>
      </w:r>
    </w:p>
    <w:p w14:paraId="285EFD77" w14:textId="77777777" w:rsidR="002A2CDB" w:rsidRPr="0029092A" w:rsidRDefault="002A2CDB" w:rsidP="009753E2">
      <w:pPr>
        <w:contextualSpacing/>
        <w:rPr>
          <w:rFonts w:asciiTheme="minorHAnsi" w:eastAsia="MS Mincho" w:hAnsiTheme="minorHAnsi" w:cstheme="minorHAnsi"/>
        </w:rPr>
      </w:pPr>
    </w:p>
    <w:p w14:paraId="5F2E7500" w14:textId="3AA1200A" w:rsidR="002A2CDB" w:rsidRPr="0029092A" w:rsidRDefault="002A2CDB" w:rsidP="3DCA1F2C">
      <w:pPr>
        <w:numPr>
          <w:ilvl w:val="0"/>
          <w:numId w:val="17"/>
        </w:numPr>
        <w:overflowPunct w:val="0"/>
        <w:autoSpaceDE w:val="0"/>
        <w:autoSpaceDN w:val="0"/>
        <w:adjustRightInd w:val="0"/>
        <w:spacing w:after="0"/>
        <w:ind w:left="426" w:hanging="426"/>
        <w:contextualSpacing/>
        <w:textAlignment w:val="baseline"/>
        <w:rPr>
          <w:rFonts w:asciiTheme="minorHAnsi" w:hAnsiTheme="minorHAnsi" w:cstheme="minorBidi"/>
          <w:shd w:val="clear" w:color="auto" w:fill="FFFFFF"/>
        </w:rPr>
      </w:pPr>
      <w:r w:rsidRPr="3DCA1F2C">
        <w:rPr>
          <w:rFonts w:asciiTheme="minorHAnsi" w:hAnsiTheme="minorHAnsi" w:cstheme="minorBidi"/>
          <w:shd w:val="clear" w:color="auto" w:fill="FFFFFF"/>
        </w:rPr>
        <w:t xml:space="preserve">Vragen over de aanbesteding kunnen via de vraag-en-antwoord module van </w:t>
      </w:r>
      <w:proofErr w:type="spellStart"/>
      <w:r w:rsidRPr="3DCA1F2C">
        <w:rPr>
          <w:rFonts w:asciiTheme="minorHAnsi" w:hAnsiTheme="minorHAnsi" w:cstheme="minorBidi"/>
          <w:shd w:val="clear" w:color="auto" w:fill="FFFFFF"/>
        </w:rPr>
        <w:t>TenderNed</w:t>
      </w:r>
      <w:proofErr w:type="spellEnd"/>
      <w:r w:rsidRPr="3DCA1F2C">
        <w:rPr>
          <w:rFonts w:asciiTheme="minorHAnsi" w:hAnsiTheme="minorHAnsi" w:cstheme="minorBidi"/>
          <w:shd w:val="clear" w:color="auto" w:fill="FFFFFF"/>
        </w:rPr>
        <w:t xml:space="preserve"> worden gesteld tot de datum genoemd in de ‘Planning’ (zie Hoofdstuk 1</w:t>
      </w:r>
      <w:r w:rsidR="6D6ABF5B" w:rsidRPr="3DCA1F2C">
        <w:rPr>
          <w:rFonts w:asciiTheme="minorHAnsi" w:hAnsiTheme="minorHAnsi" w:cstheme="minorBidi"/>
          <w:shd w:val="clear" w:color="auto" w:fill="FFFFFF"/>
        </w:rPr>
        <w:t>.8</w:t>
      </w:r>
      <w:r w:rsidRPr="3DCA1F2C">
        <w:rPr>
          <w:rFonts w:asciiTheme="minorHAnsi" w:hAnsiTheme="minorHAnsi" w:cstheme="minorBidi"/>
          <w:shd w:val="clear" w:color="auto" w:fill="FFFFFF"/>
        </w:rPr>
        <w:t>– ‘Planning’).</w:t>
      </w:r>
    </w:p>
    <w:p w14:paraId="144B78BD" w14:textId="77777777" w:rsidR="002A2CDB" w:rsidRPr="0029092A" w:rsidRDefault="002A2CDB" w:rsidP="009753E2">
      <w:pPr>
        <w:numPr>
          <w:ilvl w:val="0"/>
          <w:numId w:val="17"/>
        </w:numPr>
        <w:overflowPunct w:val="0"/>
        <w:autoSpaceDE w:val="0"/>
        <w:autoSpaceDN w:val="0"/>
        <w:adjustRightInd w:val="0"/>
        <w:spacing w:after="0"/>
        <w:ind w:left="426" w:hanging="426"/>
        <w:contextualSpacing/>
        <w:textAlignment w:val="baseline"/>
        <w:rPr>
          <w:rFonts w:asciiTheme="minorHAnsi" w:hAnsiTheme="minorHAnsi" w:cstheme="minorHAnsi"/>
          <w:shd w:val="clear" w:color="auto" w:fill="FFFFFF"/>
        </w:rPr>
      </w:pPr>
      <w:r w:rsidRPr="0029092A">
        <w:rPr>
          <w:rFonts w:asciiTheme="minorHAnsi" w:hAnsiTheme="minorHAnsi" w:cstheme="minorHAnsi"/>
          <w:shd w:val="clear" w:color="auto" w:fill="FFFFFF"/>
        </w:rPr>
        <w:t xml:space="preserve">De antwoorden op vragen die binnen de hierboven gestelde termijn worden ontvangen, worden in een digitale geanonimiseerde nota van inlichtingen, conform de in Hoofdstuk 1 – ‘Planning’ </w:t>
      </w:r>
      <w:r w:rsidRPr="0029092A">
        <w:rPr>
          <w:rFonts w:asciiTheme="minorHAnsi" w:hAnsiTheme="minorHAnsi" w:cstheme="minorHAnsi"/>
          <w:shd w:val="clear" w:color="auto" w:fill="FFFFFF"/>
        </w:rPr>
        <w:lastRenderedPageBreak/>
        <w:t>genoemde sluitingsdatum</w:t>
      </w:r>
      <w:r w:rsidR="00EB2E19" w:rsidRPr="0029092A">
        <w:rPr>
          <w:rFonts w:asciiTheme="minorHAnsi" w:hAnsiTheme="minorHAnsi" w:cstheme="minorHAnsi"/>
          <w:shd w:val="clear" w:color="auto" w:fill="FFFFFF"/>
        </w:rPr>
        <w:t>,</w:t>
      </w:r>
      <w:r w:rsidRPr="0029092A">
        <w:rPr>
          <w:rFonts w:asciiTheme="minorHAnsi" w:hAnsiTheme="minorHAnsi" w:cstheme="minorHAnsi"/>
          <w:shd w:val="clear" w:color="auto" w:fill="FFFFFF"/>
        </w:rPr>
        <w:t xml:space="preserve"> bekendgemaakt via </w:t>
      </w:r>
      <w:proofErr w:type="spellStart"/>
      <w:r w:rsidRPr="0029092A">
        <w:rPr>
          <w:rFonts w:asciiTheme="minorHAnsi" w:hAnsiTheme="minorHAnsi" w:cstheme="minorHAnsi"/>
          <w:shd w:val="clear" w:color="auto" w:fill="FFFFFF"/>
        </w:rPr>
        <w:t>TenderNed</w:t>
      </w:r>
      <w:proofErr w:type="spellEnd"/>
      <w:r w:rsidRPr="0029092A">
        <w:rPr>
          <w:rFonts w:asciiTheme="minorHAnsi" w:hAnsiTheme="minorHAnsi" w:cstheme="minorHAnsi"/>
          <w:shd w:val="clear" w:color="auto" w:fill="FFFFFF"/>
        </w:rPr>
        <w:t xml:space="preserve">. De nota(‘s) van inlichtingen </w:t>
      </w:r>
      <w:r w:rsidR="00EB2E19" w:rsidRPr="0029092A">
        <w:rPr>
          <w:rFonts w:asciiTheme="minorHAnsi" w:hAnsiTheme="minorHAnsi" w:cstheme="minorHAnsi"/>
          <w:shd w:val="clear" w:color="auto" w:fill="FFFFFF"/>
        </w:rPr>
        <w:t>is (</w:t>
      </w:r>
      <w:r w:rsidRPr="0029092A">
        <w:rPr>
          <w:rFonts w:asciiTheme="minorHAnsi" w:hAnsiTheme="minorHAnsi" w:cstheme="minorHAnsi"/>
          <w:shd w:val="clear" w:color="auto" w:fill="FFFFFF"/>
        </w:rPr>
        <w:t>zijn</w:t>
      </w:r>
      <w:r w:rsidR="00EB2E19" w:rsidRPr="0029092A">
        <w:rPr>
          <w:rFonts w:asciiTheme="minorHAnsi" w:hAnsiTheme="minorHAnsi" w:cstheme="minorHAnsi"/>
          <w:shd w:val="clear" w:color="auto" w:fill="FFFFFF"/>
        </w:rPr>
        <w:t>)</w:t>
      </w:r>
      <w:r w:rsidRPr="0029092A">
        <w:rPr>
          <w:rFonts w:asciiTheme="minorHAnsi" w:hAnsiTheme="minorHAnsi" w:cstheme="minorHAnsi"/>
          <w:shd w:val="clear" w:color="auto" w:fill="FFFFFF"/>
        </w:rPr>
        <w:t xml:space="preserve"> onderdeel van deze Offerteaanvraag en daarmee onderdeel van de opdracht.</w:t>
      </w:r>
    </w:p>
    <w:p w14:paraId="2E63A82D" w14:textId="6A7FED3A" w:rsidR="002A2CDB" w:rsidRPr="0029092A" w:rsidRDefault="002A2CDB" w:rsidP="009753E2">
      <w:pPr>
        <w:numPr>
          <w:ilvl w:val="0"/>
          <w:numId w:val="17"/>
        </w:numPr>
        <w:overflowPunct w:val="0"/>
        <w:autoSpaceDE w:val="0"/>
        <w:autoSpaceDN w:val="0"/>
        <w:adjustRightInd w:val="0"/>
        <w:spacing w:after="0"/>
        <w:ind w:left="426" w:hanging="426"/>
        <w:contextualSpacing/>
        <w:textAlignment w:val="baseline"/>
        <w:rPr>
          <w:rFonts w:asciiTheme="minorHAnsi" w:hAnsiTheme="minorHAnsi" w:cstheme="minorHAnsi"/>
          <w:shd w:val="clear" w:color="auto" w:fill="FFFFFF"/>
        </w:rPr>
      </w:pPr>
      <w:r w:rsidRPr="0029092A">
        <w:rPr>
          <w:rFonts w:asciiTheme="minorHAnsi" w:hAnsiTheme="minorHAnsi" w:cstheme="minorHAnsi"/>
          <w:shd w:val="clear" w:color="auto" w:fill="FFFFFF"/>
        </w:rPr>
        <w:t>Het is niet toegestaan personen uit de VU</w:t>
      </w:r>
      <w:r w:rsidR="00750A3C" w:rsidRPr="0029092A">
        <w:rPr>
          <w:rFonts w:asciiTheme="minorHAnsi" w:hAnsiTheme="minorHAnsi" w:cstheme="minorHAnsi"/>
          <w:shd w:val="clear" w:color="auto" w:fill="FFFFFF"/>
        </w:rPr>
        <w:t xml:space="preserve">, </w:t>
      </w:r>
      <w:r w:rsidR="00EB2E19" w:rsidRPr="0029092A">
        <w:rPr>
          <w:rFonts w:asciiTheme="minorHAnsi" w:hAnsiTheme="minorHAnsi" w:cstheme="minorHAnsi"/>
          <w:shd w:val="clear" w:color="auto" w:fill="FFFFFF"/>
        </w:rPr>
        <w:t xml:space="preserve">het </w:t>
      </w:r>
      <w:proofErr w:type="spellStart"/>
      <w:r w:rsidR="00750A3C" w:rsidRPr="0029092A">
        <w:rPr>
          <w:rFonts w:asciiTheme="minorHAnsi" w:hAnsiTheme="minorHAnsi" w:cstheme="minorHAnsi"/>
          <w:shd w:val="clear" w:color="auto" w:fill="FFFFFF"/>
        </w:rPr>
        <w:t>VUmc</w:t>
      </w:r>
      <w:proofErr w:type="spellEnd"/>
      <w:r w:rsidR="00750A3C" w:rsidRPr="0029092A">
        <w:rPr>
          <w:rFonts w:asciiTheme="minorHAnsi" w:hAnsiTheme="minorHAnsi" w:cstheme="minorHAnsi"/>
          <w:shd w:val="clear" w:color="auto" w:fill="FFFFFF"/>
        </w:rPr>
        <w:t xml:space="preserve"> of </w:t>
      </w:r>
      <w:r w:rsidR="00EB2E19" w:rsidRPr="0029092A">
        <w:rPr>
          <w:rFonts w:asciiTheme="minorHAnsi" w:hAnsiTheme="minorHAnsi" w:cstheme="minorHAnsi"/>
          <w:shd w:val="clear" w:color="auto" w:fill="FFFFFF"/>
        </w:rPr>
        <w:t xml:space="preserve">het </w:t>
      </w:r>
      <w:r w:rsidR="00C6767F">
        <w:rPr>
          <w:rFonts w:asciiTheme="minorHAnsi" w:hAnsiTheme="minorHAnsi" w:cstheme="minorHAnsi"/>
          <w:shd w:val="clear" w:color="auto" w:fill="FFFFFF"/>
        </w:rPr>
        <w:t>Parkeerbedrijf</w:t>
      </w:r>
      <w:r w:rsidRPr="0029092A">
        <w:rPr>
          <w:rFonts w:asciiTheme="minorHAnsi" w:hAnsiTheme="minorHAnsi" w:cstheme="minorHAnsi"/>
          <w:shd w:val="clear" w:color="auto" w:fill="FFFFFF"/>
        </w:rPr>
        <w:t xml:space="preserve"> anders dan via de berichtenmodule van </w:t>
      </w:r>
      <w:proofErr w:type="spellStart"/>
      <w:r w:rsidRPr="0029092A">
        <w:rPr>
          <w:rFonts w:asciiTheme="minorHAnsi" w:hAnsiTheme="minorHAnsi" w:cstheme="minorHAnsi"/>
          <w:shd w:val="clear" w:color="auto" w:fill="FFFFFF"/>
        </w:rPr>
        <w:t>TenderNed</w:t>
      </w:r>
      <w:proofErr w:type="spellEnd"/>
      <w:r w:rsidRPr="0029092A">
        <w:rPr>
          <w:rFonts w:asciiTheme="minorHAnsi" w:hAnsiTheme="minorHAnsi" w:cstheme="minorHAnsi"/>
          <w:shd w:val="clear" w:color="auto" w:fill="FFFFFF"/>
        </w:rPr>
        <w:t xml:space="preserve"> of het algemene correspondentieadres van </w:t>
      </w:r>
      <w:r w:rsidR="00DB6F14" w:rsidRPr="0029092A">
        <w:rPr>
          <w:rFonts w:asciiTheme="minorHAnsi" w:hAnsiTheme="minorHAnsi" w:cstheme="minorHAnsi"/>
          <w:shd w:val="clear" w:color="auto" w:fill="FFFFFF"/>
        </w:rPr>
        <w:t xml:space="preserve">het </w:t>
      </w:r>
      <w:r w:rsidR="00C6767F">
        <w:rPr>
          <w:rFonts w:asciiTheme="minorHAnsi" w:hAnsiTheme="minorHAnsi" w:cstheme="minorHAnsi"/>
          <w:shd w:val="clear" w:color="auto" w:fill="FFFFFF"/>
        </w:rPr>
        <w:t>Parkeerbedrijf</w:t>
      </w:r>
      <w:r w:rsidRPr="0029092A">
        <w:rPr>
          <w:rFonts w:asciiTheme="minorHAnsi" w:hAnsiTheme="minorHAnsi" w:cstheme="minorHAnsi"/>
          <w:shd w:val="clear" w:color="auto" w:fill="FFFFFF"/>
        </w:rPr>
        <w:t xml:space="preserve"> in verband met deze aanbesteding te benaderen, dit op straffe van uitsluiting van de aanbestedingsprocedure.</w:t>
      </w:r>
    </w:p>
    <w:p w14:paraId="4037A50F" w14:textId="48BCB2D2" w:rsidR="002A2CDB" w:rsidRPr="0029092A" w:rsidRDefault="002A2CDB" w:rsidP="009753E2">
      <w:pPr>
        <w:numPr>
          <w:ilvl w:val="0"/>
          <w:numId w:val="17"/>
        </w:numPr>
        <w:overflowPunct w:val="0"/>
        <w:autoSpaceDE w:val="0"/>
        <w:autoSpaceDN w:val="0"/>
        <w:adjustRightInd w:val="0"/>
        <w:spacing w:after="0"/>
        <w:ind w:left="426" w:hanging="426"/>
        <w:contextualSpacing/>
        <w:textAlignment w:val="baseline"/>
        <w:rPr>
          <w:rFonts w:asciiTheme="minorHAnsi" w:hAnsiTheme="minorHAnsi" w:cstheme="minorHAnsi"/>
          <w:shd w:val="clear" w:color="auto" w:fill="FFFFFF"/>
        </w:rPr>
      </w:pPr>
      <w:r w:rsidRPr="0029092A">
        <w:rPr>
          <w:rFonts w:asciiTheme="minorHAnsi" w:hAnsiTheme="minorHAnsi" w:cstheme="minorHAnsi"/>
          <w:shd w:val="clear" w:color="auto" w:fill="FFFFFF"/>
        </w:rPr>
        <w:t xml:space="preserve">Inzake de beoordeling van de Inschrijving is </w:t>
      </w:r>
      <w:r w:rsidR="00DB6F14" w:rsidRPr="0029092A">
        <w:rPr>
          <w:rFonts w:asciiTheme="minorHAnsi" w:hAnsiTheme="minorHAnsi" w:cstheme="minorHAnsi"/>
          <w:shd w:val="clear" w:color="auto" w:fill="FFFFFF"/>
        </w:rPr>
        <w:t xml:space="preserve">het </w:t>
      </w:r>
      <w:r w:rsidR="00C6767F">
        <w:rPr>
          <w:rFonts w:asciiTheme="minorHAnsi" w:hAnsiTheme="minorHAnsi" w:cstheme="minorHAnsi"/>
          <w:shd w:val="clear" w:color="auto" w:fill="FFFFFF"/>
        </w:rPr>
        <w:t>Parkeerbedrijf</w:t>
      </w:r>
      <w:r w:rsidRPr="0029092A">
        <w:rPr>
          <w:rFonts w:asciiTheme="minorHAnsi" w:hAnsiTheme="minorHAnsi" w:cstheme="minorHAnsi"/>
          <w:shd w:val="clear" w:color="auto" w:fill="FFFFFF"/>
        </w:rPr>
        <w:t xml:space="preserve"> niet verplicht interne (</w:t>
      </w:r>
      <w:proofErr w:type="spellStart"/>
      <w:r w:rsidRPr="0029092A">
        <w:rPr>
          <w:rFonts w:asciiTheme="minorHAnsi" w:hAnsiTheme="minorHAnsi" w:cstheme="minorHAnsi"/>
          <w:shd w:val="clear" w:color="auto" w:fill="FFFFFF"/>
        </w:rPr>
        <w:t>aanbestedings</w:t>
      </w:r>
      <w:proofErr w:type="spellEnd"/>
      <w:r w:rsidRPr="0029092A">
        <w:rPr>
          <w:rFonts w:asciiTheme="minorHAnsi" w:hAnsiTheme="minorHAnsi" w:cstheme="minorHAnsi"/>
          <w:shd w:val="clear" w:color="auto" w:fill="FFFFFF"/>
        </w:rPr>
        <w:t>)documenten, zoals resultaten van evaluaties, processen-verbaal, adviezen aangaande kwalificatie aan Inschrijver bekend te maken.</w:t>
      </w:r>
    </w:p>
    <w:p w14:paraId="31C3FAB4" w14:textId="77777777" w:rsidR="002A2CDB" w:rsidRPr="0029092A" w:rsidRDefault="002A2CDB" w:rsidP="009753E2">
      <w:pPr>
        <w:widowControl w:val="0"/>
        <w:autoSpaceDE w:val="0"/>
        <w:autoSpaceDN w:val="0"/>
        <w:adjustRightInd w:val="0"/>
        <w:spacing w:after="120"/>
        <w:contextualSpacing/>
        <w:rPr>
          <w:rFonts w:asciiTheme="minorHAnsi" w:hAnsiTheme="minorHAnsi" w:cstheme="minorHAnsi"/>
          <w:i/>
        </w:rPr>
      </w:pPr>
      <w:bookmarkStart w:id="48" w:name="_Toc170278138"/>
    </w:p>
    <w:p w14:paraId="4675A574" w14:textId="77777777" w:rsidR="002A2CDB" w:rsidRPr="0029092A" w:rsidRDefault="002A2CDB" w:rsidP="771CF124">
      <w:pPr>
        <w:pStyle w:val="Kop3"/>
        <w:numPr>
          <w:ilvl w:val="1"/>
          <w:numId w:val="9"/>
        </w:numPr>
        <w:spacing w:before="360" w:line="276" w:lineRule="auto"/>
        <w:contextualSpacing/>
        <w:rPr>
          <w:rFonts w:asciiTheme="minorHAnsi" w:eastAsia="MS Mincho" w:hAnsiTheme="minorHAnsi" w:cstheme="minorBidi"/>
          <w:i w:val="0"/>
          <w:sz w:val="22"/>
          <w:szCs w:val="22"/>
        </w:rPr>
      </w:pPr>
      <w:bookmarkStart w:id="49" w:name="_Toc362518838"/>
      <w:bookmarkStart w:id="50" w:name="_Toc160689761"/>
      <w:r w:rsidRPr="771CF124">
        <w:rPr>
          <w:rFonts w:asciiTheme="minorHAnsi" w:eastAsia="MS Mincho" w:hAnsiTheme="minorHAnsi" w:cstheme="minorBidi"/>
          <w:i w:val="0"/>
          <w:sz w:val="22"/>
          <w:szCs w:val="22"/>
        </w:rPr>
        <w:t>Vragen en klachtenafhandeling</w:t>
      </w:r>
      <w:bookmarkEnd w:id="49"/>
      <w:bookmarkEnd w:id="50"/>
      <w:r w:rsidRPr="771CF124">
        <w:rPr>
          <w:rFonts w:asciiTheme="minorHAnsi" w:eastAsia="MS Mincho" w:hAnsiTheme="minorHAnsi" w:cstheme="minorBidi"/>
          <w:i w:val="0"/>
          <w:sz w:val="22"/>
          <w:szCs w:val="22"/>
        </w:rPr>
        <w:t xml:space="preserve"> </w:t>
      </w:r>
    </w:p>
    <w:p w14:paraId="2A5939B8" w14:textId="34748F85" w:rsidR="002A2CDB" w:rsidRPr="0029092A" w:rsidRDefault="002A2CDB" w:rsidP="009753E2">
      <w:pPr>
        <w:overflowPunct w:val="0"/>
        <w:autoSpaceDE w:val="0"/>
        <w:autoSpaceDN w:val="0"/>
        <w:adjustRightInd w:val="0"/>
        <w:contextualSpacing/>
        <w:textAlignment w:val="baseline"/>
        <w:rPr>
          <w:rFonts w:asciiTheme="minorHAnsi" w:hAnsiTheme="minorHAnsi" w:cstheme="minorHAnsi"/>
          <w:shd w:val="clear" w:color="auto" w:fill="FFFFFF"/>
        </w:rPr>
      </w:pPr>
      <w:r w:rsidRPr="0029092A">
        <w:rPr>
          <w:rFonts w:asciiTheme="minorHAnsi" w:hAnsiTheme="minorHAnsi" w:cstheme="minorHAnsi"/>
          <w:shd w:val="clear" w:color="auto" w:fill="FFFFFF"/>
        </w:rPr>
        <w:t xml:space="preserve">Als u in algemene zin vragen of opmerkingen heeft over het aanbestedingsbeleid van </w:t>
      </w:r>
      <w:r w:rsidR="00DB6F14" w:rsidRPr="0029092A">
        <w:rPr>
          <w:rFonts w:asciiTheme="minorHAnsi" w:hAnsiTheme="minorHAnsi" w:cstheme="minorHAnsi"/>
          <w:shd w:val="clear" w:color="auto" w:fill="FFFFFF"/>
        </w:rPr>
        <w:t xml:space="preserve">het </w:t>
      </w:r>
      <w:r w:rsidR="00C6767F">
        <w:rPr>
          <w:rFonts w:asciiTheme="minorHAnsi" w:hAnsiTheme="minorHAnsi" w:cstheme="minorHAnsi"/>
          <w:shd w:val="clear" w:color="auto" w:fill="FFFFFF"/>
        </w:rPr>
        <w:t>Parkeerbedrijf</w:t>
      </w:r>
      <w:r w:rsidRPr="0029092A">
        <w:rPr>
          <w:rFonts w:asciiTheme="minorHAnsi" w:hAnsiTheme="minorHAnsi" w:cstheme="minorHAnsi"/>
          <w:shd w:val="clear" w:color="auto" w:fill="FFFFFF"/>
        </w:rPr>
        <w:t xml:space="preserve">, of als u meent dat u tijdens enige aanbestedingsprocedure van </w:t>
      </w:r>
      <w:r w:rsidR="00DB6F14" w:rsidRPr="0029092A">
        <w:rPr>
          <w:rFonts w:asciiTheme="minorHAnsi" w:hAnsiTheme="minorHAnsi" w:cstheme="minorHAnsi"/>
          <w:shd w:val="clear" w:color="auto" w:fill="FFFFFF"/>
        </w:rPr>
        <w:t xml:space="preserve">het </w:t>
      </w:r>
      <w:r w:rsidR="00C6767F">
        <w:rPr>
          <w:rFonts w:asciiTheme="minorHAnsi" w:hAnsiTheme="minorHAnsi" w:cstheme="minorHAnsi"/>
          <w:shd w:val="clear" w:color="auto" w:fill="FFFFFF"/>
        </w:rPr>
        <w:t>Parkeerbedrijf</w:t>
      </w:r>
      <w:r w:rsidRPr="0029092A">
        <w:rPr>
          <w:rFonts w:asciiTheme="minorHAnsi" w:hAnsiTheme="minorHAnsi" w:cstheme="minorHAnsi"/>
          <w:shd w:val="clear" w:color="auto" w:fill="FFFFFF"/>
        </w:rPr>
        <w:t xml:space="preserve"> onjuist bent of wordt behandeld of uw vragen niet naar behoren zijn beantwoord, kunt u contact opnemen met </w:t>
      </w:r>
      <w:r w:rsidR="00DB6F14" w:rsidRPr="0029092A">
        <w:rPr>
          <w:rFonts w:asciiTheme="minorHAnsi" w:hAnsiTheme="minorHAnsi" w:cstheme="minorHAnsi"/>
          <w:shd w:val="clear" w:color="auto" w:fill="FFFFFF"/>
        </w:rPr>
        <w:t xml:space="preserve">de </w:t>
      </w:r>
      <w:r w:rsidR="00813AA1" w:rsidRPr="0029092A">
        <w:rPr>
          <w:rFonts w:asciiTheme="minorHAnsi" w:hAnsiTheme="minorHAnsi" w:cstheme="minorHAnsi"/>
          <w:shd w:val="clear" w:color="auto" w:fill="FFFFFF"/>
        </w:rPr>
        <w:t xml:space="preserve">heer Remco Stel, </w:t>
      </w:r>
      <w:r w:rsidR="00DB6F14" w:rsidRPr="0029092A">
        <w:rPr>
          <w:rFonts w:asciiTheme="minorHAnsi" w:hAnsiTheme="minorHAnsi" w:cstheme="minorHAnsi"/>
          <w:shd w:val="clear" w:color="auto" w:fill="FFFFFF"/>
        </w:rPr>
        <w:t xml:space="preserve">Inkoopmanager van de </w:t>
      </w:r>
      <w:r w:rsidR="0035101B" w:rsidRPr="0029092A">
        <w:rPr>
          <w:rFonts w:asciiTheme="minorHAnsi" w:hAnsiTheme="minorHAnsi" w:cstheme="minorHAnsi"/>
          <w:shd w:val="clear" w:color="auto" w:fill="FFFFFF"/>
        </w:rPr>
        <w:t xml:space="preserve">VU </w:t>
      </w:r>
      <w:r w:rsidRPr="0029092A">
        <w:rPr>
          <w:rFonts w:asciiTheme="minorHAnsi" w:hAnsiTheme="minorHAnsi" w:cstheme="minorHAnsi"/>
          <w:shd w:val="clear" w:color="auto" w:fill="FFFFFF"/>
        </w:rPr>
        <w:t xml:space="preserve">via e-mail </w:t>
      </w:r>
      <w:hyperlink r:id="rId18" w:history="1">
        <w:r w:rsidRPr="0029092A">
          <w:rPr>
            <w:rStyle w:val="Hyperlink"/>
            <w:rFonts w:asciiTheme="minorHAnsi" w:hAnsiTheme="minorHAnsi" w:cstheme="minorHAnsi"/>
            <w:color w:val="auto"/>
            <w:shd w:val="clear" w:color="auto" w:fill="FFFFFF"/>
          </w:rPr>
          <w:t>r.stel@vu.nl</w:t>
        </w:r>
      </w:hyperlink>
      <w:r w:rsidRPr="0029092A">
        <w:rPr>
          <w:rFonts w:asciiTheme="minorHAnsi" w:hAnsiTheme="minorHAnsi" w:cstheme="minorHAnsi"/>
          <w:shd w:val="clear" w:color="auto" w:fill="FFFFFF"/>
        </w:rPr>
        <w:t xml:space="preserve"> . U ontvangt een bevestiging van uw vraag of klacht inclusief een te verwachten afhandeltermijn.</w:t>
      </w:r>
    </w:p>
    <w:p w14:paraId="3C0814DF" w14:textId="77777777" w:rsidR="00BF2F1D" w:rsidRPr="0029092A" w:rsidRDefault="00BF2F1D" w:rsidP="009753E2">
      <w:pPr>
        <w:spacing w:after="0"/>
        <w:rPr>
          <w:rFonts w:asciiTheme="minorHAnsi" w:hAnsiTheme="minorHAnsi" w:cstheme="minorHAnsi"/>
          <w:shd w:val="clear" w:color="auto" w:fill="FFFFFF"/>
        </w:rPr>
      </w:pPr>
      <w:r w:rsidRPr="0029092A">
        <w:rPr>
          <w:rFonts w:asciiTheme="minorHAnsi" w:hAnsiTheme="minorHAnsi" w:cstheme="minorHAnsi"/>
          <w:shd w:val="clear" w:color="auto" w:fill="FFFFFF"/>
        </w:rPr>
        <w:br w:type="page"/>
      </w:r>
    </w:p>
    <w:p w14:paraId="1D157E5D" w14:textId="77777777" w:rsidR="002A2CDB" w:rsidRPr="0029092A" w:rsidRDefault="002A2CDB" w:rsidP="771CF124">
      <w:pPr>
        <w:widowControl w:val="0"/>
        <w:autoSpaceDE w:val="0"/>
        <w:autoSpaceDN w:val="0"/>
        <w:adjustRightInd w:val="0"/>
        <w:spacing w:after="120"/>
        <w:contextualSpacing/>
        <w:rPr>
          <w:rFonts w:asciiTheme="minorHAnsi" w:hAnsiTheme="minorHAnsi" w:cstheme="minorBidi"/>
        </w:rPr>
      </w:pPr>
      <w:bookmarkStart w:id="51" w:name="_Toc160689762"/>
      <w:r w:rsidRPr="771CF124">
        <w:rPr>
          <w:rStyle w:val="Kop1Char"/>
          <w:rFonts w:asciiTheme="minorHAnsi" w:eastAsia="MS Mincho" w:hAnsiTheme="minorHAnsi" w:cstheme="minorBidi"/>
        </w:rPr>
        <w:lastRenderedPageBreak/>
        <w:t>3.</w:t>
      </w:r>
      <w:bookmarkEnd w:id="51"/>
      <w:r>
        <w:tab/>
      </w:r>
      <w:r w:rsidRPr="771CF124">
        <w:rPr>
          <w:rStyle w:val="Kop1Char"/>
          <w:rFonts w:asciiTheme="minorHAnsi" w:eastAsia="Calibri" w:hAnsiTheme="minorHAnsi" w:cstheme="minorBidi"/>
        </w:rPr>
        <w:t>Selectieprocedure</w:t>
      </w:r>
    </w:p>
    <w:p w14:paraId="5C9D76F9" w14:textId="77777777" w:rsidR="002A2CDB" w:rsidRPr="0029092A" w:rsidRDefault="002A2CDB" w:rsidP="771CF124">
      <w:pPr>
        <w:pStyle w:val="Kop3"/>
        <w:numPr>
          <w:ilvl w:val="2"/>
          <w:numId w:val="0"/>
        </w:numPr>
        <w:spacing w:before="360" w:line="276" w:lineRule="auto"/>
        <w:contextualSpacing/>
        <w:rPr>
          <w:rFonts w:asciiTheme="minorHAnsi" w:eastAsia="MS Mincho" w:hAnsiTheme="minorHAnsi" w:cstheme="minorBidi"/>
          <w:i w:val="0"/>
          <w:sz w:val="22"/>
          <w:szCs w:val="22"/>
        </w:rPr>
      </w:pPr>
      <w:bookmarkStart w:id="52" w:name="_Toc362518839"/>
      <w:bookmarkStart w:id="53" w:name="_Toc160689763"/>
      <w:r w:rsidRPr="771CF124">
        <w:rPr>
          <w:rFonts w:asciiTheme="minorHAnsi" w:eastAsia="MS Mincho" w:hAnsiTheme="minorHAnsi" w:cstheme="minorBidi"/>
          <w:i w:val="0"/>
          <w:sz w:val="22"/>
          <w:szCs w:val="22"/>
        </w:rPr>
        <w:t>3.1</w:t>
      </w:r>
      <w:r>
        <w:tab/>
      </w:r>
      <w:r w:rsidRPr="771CF124">
        <w:rPr>
          <w:rFonts w:asciiTheme="minorHAnsi" w:eastAsia="MS Mincho" w:hAnsiTheme="minorHAnsi" w:cstheme="minorBidi"/>
          <w:i w:val="0"/>
          <w:sz w:val="22"/>
          <w:szCs w:val="22"/>
        </w:rPr>
        <w:t>Inleiding</w:t>
      </w:r>
      <w:bookmarkEnd w:id="52"/>
      <w:bookmarkEnd w:id="53"/>
    </w:p>
    <w:p w14:paraId="1FEA0959" w14:textId="77777777" w:rsidR="002A2CDB" w:rsidRPr="0029092A" w:rsidRDefault="002A2CDB" w:rsidP="009753E2">
      <w:pPr>
        <w:tabs>
          <w:tab w:val="left" w:pos="720"/>
          <w:tab w:val="right" w:pos="7380"/>
        </w:tabs>
        <w:contextualSpacing/>
        <w:rPr>
          <w:rFonts w:asciiTheme="minorHAnsi" w:hAnsiTheme="minorHAnsi" w:cstheme="minorHAnsi"/>
        </w:rPr>
      </w:pPr>
      <w:r w:rsidRPr="0029092A">
        <w:rPr>
          <w:rFonts w:asciiTheme="minorHAnsi" w:hAnsiTheme="minorHAnsi" w:cstheme="minorHAnsi"/>
        </w:rPr>
        <w:t>In dit hoofdstuk wordt het selectieproces op hoofdlijnen beschreven. Tevens bevat dit hoofdstuk de verplichte en facultatieve uitsluitingsgronden en geschiktheidseisen.</w:t>
      </w:r>
    </w:p>
    <w:p w14:paraId="70755B78" w14:textId="77777777" w:rsidR="002A2CDB" w:rsidRPr="0029092A" w:rsidRDefault="002A2CDB" w:rsidP="771CF124">
      <w:pPr>
        <w:pStyle w:val="Kop3"/>
        <w:numPr>
          <w:ilvl w:val="1"/>
          <w:numId w:val="13"/>
        </w:numPr>
        <w:spacing w:before="360" w:line="276" w:lineRule="auto"/>
        <w:contextualSpacing/>
        <w:rPr>
          <w:rFonts w:asciiTheme="minorHAnsi" w:eastAsia="MS Mincho" w:hAnsiTheme="minorHAnsi" w:cstheme="minorBidi"/>
          <w:i w:val="0"/>
          <w:sz w:val="22"/>
          <w:szCs w:val="22"/>
        </w:rPr>
      </w:pPr>
      <w:r w:rsidRPr="771CF124">
        <w:rPr>
          <w:rFonts w:asciiTheme="minorHAnsi" w:eastAsia="MS Mincho" w:hAnsiTheme="minorHAnsi" w:cstheme="minorBidi"/>
          <w:i w:val="0"/>
          <w:sz w:val="22"/>
          <w:szCs w:val="22"/>
        </w:rPr>
        <w:t xml:space="preserve"> </w:t>
      </w:r>
      <w:r>
        <w:tab/>
      </w:r>
      <w:bookmarkStart w:id="54" w:name="_Toc362518840"/>
      <w:bookmarkStart w:id="55" w:name="_Toc160689764"/>
      <w:r w:rsidRPr="771CF124">
        <w:rPr>
          <w:rFonts w:asciiTheme="minorHAnsi" w:eastAsia="MS Mincho" w:hAnsiTheme="minorHAnsi" w:cstheme="minorBidi"/>
          <w:i w:val="0"/>
          <w:sz w:val="22"/>
          <w:szCs w:val="22"/>
        </w:rPr>
        <w:t>Aanmelding, wijze van beoordelen</w:t>
      </w:r>
      <w:bookmarkEnd w:id="48"/>
      <w:bookmarkEnd w:id="54"/>
      <w:bookmarkEnd w:id="55"/>
    </w:p>
    <w:p w14:paraId="6142F703" w14:textId="77777777" w:rsidR="002A2CDB" w:rsidRPr="0029092A" w:rsidRDefault="002A2CDB" w:rsidP="009753E2">
      <w:pPr>
        <w:tabs>
          <w:tab w:val="left" w:pos="720"/>
          <w:tab w:val="right" w:pos="7380"/>
        </w:tabs>
        <w:contextualSpacing/>
        <w:rPr>
          <w:rFonts w:asciiTheme="minorHAnsi" w:hAnsiTheme="minorHAnsi" w:cstheme="minorHAnsi"/>
        </w:rPr>
      </w:pPr>
      <w:r w:rsidRPr="0029092A">
        <w:rPr>
          <w:rFonts w:asciiTheme="minorHAnsi" w:hAnsiTheme="minorHAnsi" w:cstheme="minorHAnsi"/>
        </w:rPr>
        <w:t>Bij deze Offerteaanvraag is als Bijlage 1 het elektronisch formulier ‘Uniform Europees Aanbestedingsdocument’ (UEA) gevoegd om maximale vergelijkbaarheid van de door Inschrijvers opgeleverde informatie te bewerkstelligen.</w:t>
      </w:r>
    </w:p>
    <w:p w14:paraId="610B27FF" w14:textId="77777777" w:rsidR="002A2CDB" w:rsidRPr="0029092A" w:rsidRDefault="002A2CDB" w:rsidP="009753E2">
      <w:pPr>
        <w:tabs>
          <w:tab w:val="left" w:pos="720"/>
          <w:tab w:val="right" w:pos="7380"/>
        </w:tabs>
        <w:contextualSpacing/>
        <w:rPr>
          <w:rFonts w:asciiTheme="minorHAnsi" w:hAnsiTheme="minorHAnsi" w:cstheme="minorHAnsi"/>
        </w:rPr>
      </w:pPr>
      <w:r w:rsidRPr="0029092A">
        <w:rPr>
          <w:rFonts w:asciiTheme="minorHAnsi" w:hAnsiTheme="minorHAnsi" w:cstheme="minorHAnsi"/>
        </w:rPr>
        <w:t xml:space="preserve">Het UEA is in </w:t>
      </w:r>
      <w:proofErr w:type="spellStart"/>
      <w:r w:rsidRPr="0029092A">
        <w:rPr>
          <w:rFonts w:asciiTheme="minorHAnsi" w:hAnsiTheme="minorHAnsi" w:cstheme="minorHAnsi"/>
        </w:rPr>
        <w:t>TenderNed</w:t>
      </w:r>
      <w:proofErr w:type="spellEnd"/>
      <w:r w:rsidRPr="0029092A">
        <w:rPr>
          <w:rFonts w:asciiTheme="minorHAnsi" w:hAnsiTheme="minorHAnsi" w:cstheme="minorHAnsi"/>
        </w:rPr>
        <w:t xml:space="preserve"> opgesteld. De Inschrijver opent het betreffende UEA via de UEA-module in </w:t>
      </w:r>
      <w:proofErr w:type="spellStart"/>
      <w:r w:rsidRPr="0029092A">
        <w:rPr>
          <w:rFonts w:asciiTheme="minorHAnsi" w:hAnsiTheme="minorHAnsi" w:cstheme="minorHAnsi"/>
        </w:rPr>
        <w:t>TenderNed</w:t>
      </w:r>
      <w:proofErr w:type="spellEnd"/>
      <w:r w:rsidRPr="0029092A">
        <w:rPr>
          <w:rFonts w:asciiTheme="minorHAnsi" w:hAnsiTheme="minorHAnsi" w:cstheme="minorHAnsi"/>
        </w:rPr>
        <w:t xml:space="preserve">, vult deze in en voegt het bestand, via de module, toe aan de Inschrijving. </w:t>
      </w:r>
      <w:proofErr w:type="spellStart"/>
      <w:r w:rsidRPr="0029092A">
        <w:rPr>
          <w:rFonts w:asciiTheme="minorHAnsi" w:hAnsiTheme="minorHAnsi" w:cstheme="minorHAnsi"/>
        </w:rPr>
        <w:t>TenderNed</w:t>
      </w:r>
      <w:proofErr w:type="spellEnd"/>
      <w:r w:rsidRPr="0029092A">
        <w:rPr>
          <w:rFonts w:asciiTheme="minorHAnsi" w:hAnsiTheme="minorHAnsi" w:cstheme="minorHAnsi"/>
        </w:rPr>
        <w:t xml:space="preserve"> genereert hiervan automatisch een XML- en een </w:t>
      </w:r>
      <w:proofErr w:type="spellStart"/>
      <w:r w:rsidRPr="0029092A">
        <w:rPr>
          <w:rFonts w:asciiTheme="minorHAnsi" w:hAnsiTheme="minorHAnsi" w:cstheme="minorHAnsi"/>
        </w:rPr>
        <w:t>PDF-bestand</w:t>
      </w:r>
      <w:proofErr w:type="spellEnd"/>
      <w:r w:rsidRPr="0029092A">
        <w:rPr>
          <w:rFonts w:asciiTheme="minorHAnsi" w:hAnsiTheme="minorHAnsi" w:cstheme="minorHAnsi"/>
        </w:rPr>
        <w:t>.</w:t>
      </w:r>
    </w:p>
    <w:p w14:paraId="040A4FC9" w14:textId="77777777" w:rsidR="002A2CDB" w:rsidRPr="0029092A" w:rsidRDefault="002A2CDB" w:rsidP="009753E2">
      <w:pPr>
        <w:tabs>
          <w:tab w:val="left" w:pos="720"/>
          <w:tab w:val="right" w:pos="7380"/>
        </w:tabs>
        <w:contextualSpacing/>
        <w:rPr>
          <w:rFonts w:asciiTheme="minorHAnsi" w:hAnsiTheme="minorHAnsi" w:cstheme="minorHAnsi"/>
        </w:rPr>
      </w:pPr>
      <w:r w:rsidRPr="0029092A">
        <w:rPr>
          <w:rFonts w:asciiTheme="minorHAnsi" w:hAnsiTheme="minorHAnsi" w:cstheme="minorHAnsi"/>
        </w:rPr>
        <w:t>De Inschrijving door Inschrijver geschiedt door het indienen van het ingevulde en ondertekende ‘UEA’ inclusief de daarbij behorende overige te verstrekken gegevens. Door Inschrijving en ondertekening van het ‘Uniform Europees Aanbestedingsdocument’ geeft de Inschrijver tevens te kennen akkoord te gaan met de procedure van aanbesteden.</w:t>
      </w:r>
    </w:p>
    <w:p w14:paraId="1AA385F3" w14:textId="77777777" w:rsidR="002A2CDB" w:rsidRPr="0029092A" w:rsidRDefault="002A2CDB" w:rsidP="009753E2">
      <w:pPr>
        <w:tabs>
          <w:tab w:val="left" w:pos="720"/>
          <w:tab w:val="right" w:pos="7380"/>
        </w:tabs>
        <w:contextualSpacing/>
        <w:rPr>
          <w:rFonts w:asciiTheme="minorHAnsi" w:hAnsiTheme="minorHAnsi" w:cstheme="minorHAnsi"/>
        </w:rPr>
      </w:pPr>
    </w:p>
    <w:p w14:paraId="0E566A09" w14:textId="77777777" w:rsidR="002A2CDB" w:rsidRPr="0029092A" w:rsidRDefault="002A2CDB" w:rsidP="009753E2">
      <w:pPr>
        <w:tabs>
          <w:tab w:val="left" w:pos="720"/>
          <w:tab w:val="right" w:pos="7380"/>
        </w:tabs>
        <w:contextualSpacing/>
        <w:rPr>
          <w:rFonts w:asciiTheme="minorHAnsi" w:hAnsiTheme="minorHAnsi" w:cstheme="minorHAnsi"/>
        </w:rPr>
      </w:pPr>
      <w:r w:rsidRPr="0029092A">
        <w:rPr>
          <w:rFonts w:asciiTheme="minorHAnsi" w:hAnsiTheme="minorHAnsi" w:cstheme="minorHAnsi"/>
        </w:rPr>
        <w:t>In de Aanbestedingswet is bepaald dat aanbestedende diensten in eerste instantie aan ondernemers alleen het ‘Uniform Europees Aanbestedingsdocument’ mogen vragen, in plaats van alle bewijsstukken. In de wet is opgenomen dat het model voor deze verklaring wordt vastgesteld bij of krachtens algemene maatregel van bestuur. Deze algemene maatregel van bestuur is het Aanbestedingsbesluit. In het Aanbestedingsbesluit is bepaald dat het model wordt vastgesteld bij ministeriële regeling en dit is dan ook het ‘Uniform Europees Aanbestedingsdocument’ die ondernemers en aanbestedende diensten op grond van de wet moeten gebruiken.</w:t>
      </w:r>
    </w:p>
    <w:p w14:paraId="242E9BEF" w14:textId="77777777" w:rsidR="002A2CDB" w:rsidRPr="0029092A" w:rsidRDefault="002A2CDB" w:rsidP="009753E2">
      <w:pPr>
        <w:tabs>
          <w:tab w:val="left" w:pos="720"/>
          <w:tab w:val="right" w:pos="7380"/>
        </w:tabs>
        <w:contextualSpacing/>
        <w:rPr>
          <w:rFonts w:asciiTheme="minorHAnsi" w:hAnsiTheme="minorHAnsi" w:cstheme="minorHAnsi"/>
        </w:rPr>
      </w:pPr>
    </w:p>
    <w:p w14:paraId="2B20F04C" w14:textId="77777777" w:rsidR="002A2CDB" w:rsidRPr="0029092A" w:rsidRDefault="002A2CDB" w:rsidP="009753E2">
      <w:pPr>
        <w:tabs>
          <w:tab w:val="left" w:pos="720"/>
          <w:tab w:val="right" w:pos="7380"/>
        </w:tabs>
        <w:contextualSpacing/>
        <w:rPr>
          <w:rFonts w:asciiTheme="minorHAnsi" w:hAnsiTheme="minorHAnsi" w:cstheme="minorHAnsi"/>
        </w:rPr>
      </w:pPr>
      <w:r w:rsidRPr="0029092A">
        <w:rPr>
          <w:rFonts w:asciiTheme="minorHAnsi" w:hAnsiTheme="minorHAnsi" w:cstheme="minorHAnsi"/>
        </w:rPr>
        <w:t xml:space="preserve">In het UEA wordt een aantal keer verwezen naar de eisen zoals vermeld in de aanbestedingsstukken. Onder aanbestedingsstukken worden alle documenten in een aanbestedingsprocedure die door de aanbestedende dienst in de procedure zijn gebracht, verstaan. Voorbeelden van ingebrachte documenten in een procedure zijn de aankondiging en het daarbij behorende bestek (ook wel offerteaanvraag genoemd), de Nota van Inlichtingen of een beschrijving van de organisatie van de aanbestedende </w:t>
      </w:r>
      <w:r w:rsidR="00C17B97" w:rsidRPr="0029092A">
        <w:rPr>
          <w:rFonts w:asciiTheme="minorHAnsi" w:hAnsiTheme="minorHAnsi" w:cstheme="minorHAnsi"/>
        </w:rPr>
        <w:t>partij</w:t>
      </w:r>
      <w:r w:rsidRPr="0029092A">
        <w:rPr>
          <w:rFonts w:asciiTheme="minorHAnsi" w:hAnsiTheme="minorHAnsi" w:cstheme="minorHAnsi"/>
        </w:rPr>
        <w:t xml:space="preserve">. Eventuele wijzigingen in de Nota van Inlichtingen bij de aanbestedingsprocedure gaan voor de eisen zoals gesteld in de aankondiging of het bestek. Voorts kunnen Algemene voorwaarden en een conceptovereenkomst deel uitmaken van de aanbestedingsstukken. Correspondentie via e-mail en dergelijke, waarin mededelingen worden gedaan, valt niet onder het begrip aanbestedingsstukken. </w:t>
      </w:r>
    </w:p>
    <w:p w14:paraId="29AF7099" w14:textId="77777777" w:rsidR="002A2CDB" w:rsidRPr="0029092A" w:rsidRDefault="002A2CDB" w:rsidP="009753E2">
      <w:pPr>
        <w:tabs>
          <w:tab w:val="left" w:pos="720"/>
          <w:tab w:val="right" w:pos="7380"/>
        </w:tabs>
        <w:contextualSpacing/>
        <w:rPr>
          <w:rFonts w:asciiTheme="minorHAnsi" w:hAnsiTheme="minorHAnsi" w:cstheme="minorHAnsi"/>
        </w:rPr>
      </w:pPr>
    </w:p>
    <w:p w14:paraId="4A7F6104" w14:textId="77777777" w:rsidR="002A2CDB" w:rsidRPr="0029092A" w:rsidRDefault="002A2CDB" w:rsidP="009753E2">
      <w:pPr>
        <w:tabs>
          <w:tab w:val="left" w:pos="720"/>
          <w:tab w:val="right" w:pos="7380"/>
        </w:tabs>
        <w:contextualSpacing/>
        <w:rPr>
          <w:rFonts w:asciiTheme="minorHAnsi" w:hAnsiTheme="minorHAnsi" w:cstheme="minorHAnsi"/>
        </w:rPr>
      </w:pPr>
      <w:r w:rsidRPr="0029092A">
        <w:rPr>
          <w:rFonts w:asciiTheme="minorHAnsi" w:hAnsiTheme="minorHAnsi" w:cstheme="minorHAnsi"/>
        </w:rPr>
        <w:t xml:space="preserve">Aanvullend stelt de Aanbestedingswet ook een gedragsverklaring aanbesteden (GVA) verplicht voor het inschrijven op een aanbestedingsprocedure. De GVA geldt als bewijs dat voor een Inschrijver bepaalde uitsluitingsgronden welke opgenomen zijn in het ‘Uniform Europees Aanbestedingsdocument’ niet van toepassing zijn. Deze uitsluitingsgronden hebben betrekking op veroordelingen van een Inschrijver voor bepaalde misdrijven genoemd in het Wetboek van Strafrecht (o.a. deelneming aan een criminele organisatie, witwassen, fraude, omkoping), overtreding van </w:t>
      </w:r>
      <w:r w:rsidRPr="0029092A">
        <w:rPr>
          <w:rFonts w:asciiTheme="minorHAnsi" w:hAnsiTheme="minorHAnsi" w:cstheme="minorHAnsi"/>
        </w:rPr>
        <w:lastRenderedPageBreak/>
        <w:t>beroepsgedragsregels of ernstige beroepsfouten, (waaronder zware en zeer zware overtredingen van de Mededingingswet indien aan de beboete onderneming geen clementie is verleend).</w:t>
      </w:r>
    </w:p>
    <w:p w14:paraId="13B9C294" w14:textId="77777777" w:rsidR="002A2CDB" w:rsidRPr="0029092A" w:rsidRDefault="002A2CDB" w:rsidP="009753E2">
      <w:pPr>
        <w:tabs>
          <w:tab w:val="left" w:pos="720"/>
          <w:tab w:val="right" w:pos="7380"/>
        </w:tabs>
        <w:contextualSpacing/>
        <w:rPr>
          <w:rFonts w:asciiTheme="minorHAnsi" w:hAnsiTheme="minorHAnsi" w:cstheme="minorHAnsi"/>
        </w:rPr>
      </w:pPr>
    </w:p>
    <w:p w14:paraId="586A5F5C" w14:textId="77777777" w:rsidR="002A2CDB" w:rsidRPr="00FB2C8A" w:rsidRDefault="002A2CDB" w:rsidP="009753E2">
      <w:pPr>
        <w:pStyle w:val="Lijstalinea"/>
        <w:pBdr>
          <w:top w:val="single" w:sz="4" w:space="1" w:color="auto"/>
          <w:left w:val="single" w:sz="4" w:space="4" w:color="auto"/>
          <w:bottom w:val="single" w:sz="4" w:space="1" w:color="auto"/>
          <w:right w:val="single" w:sz="4" w:space="4" w:color="auto"/>
        </w:pBdr>
        <w:shd w:val="clear" w:color="auto" w:fill="548DD4" w:themeFill="text2" w:themeFillTint="99"/>
        <w:tabs>
          <w:tab w:val="left" w:pos="720"/>
          <w:tab w:val="right" w:pos="7380"/>
        </w:tabs>
        <w:spacing w:line="276" w:lineRule="auto"/>
        <w:ind w:left="360"/>
        <w:rPr>
          <w:rFonts w:asciiTheme="minorHAnsi" w:hAnsiTheme="minorHAnsi" w:cstheme="minorHAnsi"/>
          <w:b/>
          <w:color w:val="FFFFFF" w:themeColor="background1"/>
          <w:sz w:val="22"/>
          <w:szCs w:val="22"/>
        </w:rPr>
      </w:pPr>
      <w:r w:rsidRPr="00FB2C8A">
        <w:rPr>
          <w:rFonts w:asciiTheme="minorHAnsi" w:hAnsiTheme="minorHAnsi" w:cstheme="minorHAnsi"/>
          <w:b/>
          <w:color w:val="FFFFFF" w:themeColor="background1"/>
          <w:sz w:val="22"/>
          <w:szCs w:val="22"/>
        </w:rPr>
        <w:t xml:space="preserve">Als de opdracht voorlopig aan u wordt gegund, dient u binnen 5 dagen de bewijsstukken uit het Uniform Europees Aanbestedingsdocument te overleggen. </w:t>
      </w:r>
    </w:p>
    <w:p w14:paraId="03D94416" w14:textId="77777777" w:rsidR="002A2CDB" w:rsidRPr="0029092A" w:rsidRDefault="002A2CDB" w:rsidP="009753E2">
      <w:pPr>
        <w:tabs>
          <w:tab w:val="left" w:pos="720"/>
          <w:tab w:val="right" w:pos="7380"/>
        </w:tabs>
        <w:contextualSpacing/>
        <w:rPr>
          <w:rFonts w:asciiTheme="minorHAnsi" w:hAnsiTheme="minorHAnsi" w:cstheme="minorHAnsi"/>
        </w:rPr>
      </w:pPr>
    </w:p>
    <w:p w14:paraId="4115B68A" w14:textId="15F32BDB" w:rsidR="002A2CDB" w:rsidRPr="0029092A" w:rsidRDefault="00F64544" w:rsidP="009753E2">
      <w:pPr>
        <w:tabs>
          <w:tab w:val="left" w:pos="720"/>
          <w:tab w:val="right" w:pos="7380"/>
        </w:tabs>
        <w:contextualSpacing/>
        <w:rPr>
          <w:rFonts w:asciiTheme="minorHAnsi" w:hAnsiTheme="minorHAnsi" w:cstheme="minorHAnsi"/>
        </w:rPr>
      </w:pPr>
      <w:r w:rsidRPr="0029092A">
        <w:rPr>
          <w:rFonts w:asciiTheme="minorHAnsi" w:hAnsiTheme="minorHAnsi" w:cstheme="minorHAnsi"/>
        </w:rPr>
        <w:t xml:space="preserve">Gelet op de tijd die er mee gemoeid </w:t>
      </w:r>
      <w:r w:rsidR="00F10DC2" w:rsidRPr="0029092A">
        <w:rPr>
          <w:rFonts w:asciiTheme="minorHAnsi" w:hAnsiTheme="minorHAnsi" w:cstheme="minorHAnsi"/>
        </w:rPr>
        <w:t xml:space="preserve">is </w:t>
      </w:r>
      <w:r w:rsidRPr="0029092A">
        <w:rPr>
          <w:rFonts w:asciiTheme="minorHAnsi" w:hAnsiTheme="minorHAnsi" w:cstheme="minorHAnsi"/>
        </w:rPr>
        <w:t>om een gedragsverklaring aanbesteden te ontvangen, is h</w:t>
      </w:r>
      <w:r w:rsidR="002A2CDB" w:rsidRPr="0029092A">
        <w:rPr>
          <w:rFonts w:asciiTheme="minorHAnsi" w:hAnsiTheme="minorHAnsi" w:cstheme="minorHAnsi"/>
        </w:rPr>
        <w:t xml:space="preserve">et verstandig om </w:t>
      </w:r>
      <w:r w:rsidR="00F10DC2" w:rsidRPr="0029092A">
        <w:rPr>
          <w:rFonts w:asciiTheme="minorHAnsi" w:hAnsiTheme="minorHAnsi" w:cstheme="minorHAnsi"/>
        </w:rPr>
        <w:t xml:space="preserve">deze </w:t>
      </w:r>
      <w:r w:rsidR="002A2CDB" w:rsidRPr="0029092A">
        <w:rPr>
          <w:rFonts w:asciiTheme="minorHAnsi" w:hAnsiTheme="minorHAnsi" w:cstheme="minorHAnsi"/>
        </w:rPr>
        <w:t>verklaring geruime tijd vóór het einde van de wettelijke geldigheidsduur van de verklaring omtrent het gedrag en/of ruim voor de datum van voorlopige gunning van de aanbesteding waar u op inschrijft</w:t>
      </w:r>
      <w:r w:rsidR="00F10DC2" w:rsidRPr="0029092A">
        <w:rPr>
          <w:rFonts w:asciiTheme="minorHAnsi" w:hAnsiTheme="minorHAnsi" w:cstheme="minorHAnsi"/>
        </w:rPr>
        <w:t>, aan te vragen</w:t>
      </w:r>
      <w:r w:rsidRPr="0029092A">
        <w:rPr>
          <w:rFonts w:asciiTheme="minorHAnsi" w:hAnsiTheme="minorHAnsi" w:cstheme="minorHAnsi"/>
        </w:rPr>
        <w:t>.</w:t>
      </w:r>
      <w:r w:rsidR="002A2CDB" w:rsidRPr="0029092A">
        <w:rPr>
          <w:rFonts w:asciiTheme="minorHAnsi" w:hAnsiTheme="minorHAnsi" w:cstheme="minorHAnsi"/>
        </w:rPr>
        <w:t xml:space="preserve">  </w:t>
      </w:r>
    </w:p>
    <w:p w14:paraId="7908AEF6" w14:textId="77777777" w:rsidR="002A2CDB" w:rsidRPr="0029092A" w:rsidRDefault="002A2CDB" w:rsidP="009753E2">
      <w:pPr>
        <w:tabs>
          <w:tab w:val="left" w:pos="720"/>
          <w:tab w:val="right" w:pos="7380"/>
        </w:tabs>
        <w:contextualSpacing/>
        <w:rPr>
          <w:rFonts w:asciiTheme="minorHAnsi" w:hAnsiTheme="minorHAnsi" w:cstheme="minorHAnsi"/>
        </w:rPr>
      </w:pPr>
    </w:p>
    <w:p w14:paraId="5D2D039C" w14:textId="77777777" w:rsidR="002A2CDB" w:rsidRPr="0029092A" w:rsidRDefault="002A2CDB" w:rsidP="009753E2">
      <w:pPr>
        <w:tabs>
          <w:tab w:val="left" w:pos="720"/>
          <w:tab w:val="right" w:pos="7380"/>
        </w:tabs>
        <w:contextualSpacing/>
        <w:rPr>
          <w:rFonts w:asciiTheme="minorHAnsi" w:hAnsiTheme="minorHAnsi" w:cstheme="minorHAnsi"/>
        </w:rPr>
      </w:pPr>
      <w:r w:rsidRPr="0029092A">
        <w:rPr>
          <w:rFonts w:asciiTheme="minorHAnsi" w:hAnsiTheme="minorHAnsi" w:cstheme="minorHAnsi"/>
        </w:rPr>
        <w:t>De gedragsverklaring aanbesteden kan worden aangevraagd via onderstaande link:</w:t>
      </w:r>
    </w:p>
    <w:p w14:paraId="22F05569" w14:textId="77777777" w:rsidR="002A2CDB" w:rsidRPr="0029092A" w:rsidRDefault="00000000" w:rsidP="009753E2">
      <w:pPr>
        <w:tabs>
          <w:tab w:val="left" w:pos="720"/>
          <w:tab w:val="right" w:pos="7380"/>
        </w:tabs>
        <w:contextualSpacing/>
        <w:rPr>
          <w:rFonts w:asciiTheme="minorHAnsi" w:hAnsiTheme="minorHAnsi" w:cstheme="minorHAnsi"/>
        </w:rPr>
      </w:pPr>
      <w:hyperlink r:id="rId19" w:history="1">
        <w:r w:rsidR="002A2CDB" w:rsidRPr="0029092A">
          <w:rPr>
            <w:rFonts w:asciiTheme="minorHAnsi" w:hAnsiTheme="minorHAnsi" w:cstheme="minorHAnsi"/>
          </w:rPr>
          <w:t>https://www.justis.nl/producten/gva/gva-aanvragen/</w:t>
        </w:r>
      </w:hyperlink>
    </w:p>
    <w:p w14:paraId="79095989" w14:textId="77777777" w:rsidR="002A2CDB" w:rsidRPr="0029092A" w:rsidRDefault="002A2CDB" w:rsidP="771CF124">
      <w:pPr>
        <w:pStyle w:val="Kop3"/>
        <w:numPr>
          <w:ilvl w:val="2"/>
          <w:numId w:val="0"/>
        </w:numPr>
        <w:spacing w:before="360" w:line="276" w:lineRule="auto"/>
        <w:contextualSpacing/>
        <w:rPr>
          <w:rFonts w:asciiTheme="minorHAnsi" w:eastAsia="MS Mincho" w:hAnsiTheme="minorHAnsi" w:cstheme="minorBidi"/>
          <w:i w:val="0"/>
          <w:sz w:val="22"/>
          <w:szCs w:val="22"/>
        </w:rPr>
      </w:pPr>
      <w:bookmarkStart w:id="56" w:name="_Toc362518841"/>
      <w:bookmarkStart w:id="57" w:name="_Toc160689765"/>
      <w:r w:rsidRPr="771CF124">
        <w:rPr>
          <w:rFonts w:asciiTheme="minorHAnsi" w:hAnsiTheme="minorHAnsi" w:cstheme="minorBidi"/>
          <w:i w:val="0"/>
          <w:sz w:val="22"/>
          <w:szCs w:val="22"/>
        </w:rPr>
        <w:t>3.3</w:t>
      </w:r>
      <w:r>
        <w:tab/>
      </w:r>
      <w:bookmarkStart w:id="58" w:name="_Ref231362424"/>
      <w:r w:rsidRPr="771CF124">
        <w:rPr>
          <w:rFonts w:asciiTheme="minorHAnsi" w:hAnsiTheme="minorHAnsi" w:cstheme="minorBidi"/>
          <w:i w:val="0"/>
          <w:sz w:val="22"/>
          <w:szCs w:val="22"/>
        </w:rPr>
        <w:t>Inschrijving</w:t>
      </w:r>
      <w:r w:rsidRPr="771CF124">
        <w:rPr>
          <w:rFonts w:asciiTheme="minorHAnsi" w:eastAsia="MS Mincho" w:hAnsiTheme="minorHAnsi" w:cstheme="minorBidi"/>
          <w:i w:val="0"/>
          <w:sz w:val="22"/>
          <w:szCs w:val="22"/>
        </w:rPr>
        <w:t>; beoordelingsaspecten</w:t>
      </w:r>
      <w:bookmarkEnd w:id="56"/>
      <w:bookmarkEnd w:id="57"/>
      <w:bookmarkEnd w:id="58"/>
    </w:p>
    <w:p w14:paraId="76BCC60A" w14:textId="77777777"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De Inschrijving wordt beoordeeld op:</w:t>
      </w:r>
    </w:p>
    <w:p w14:paraId="430675C7" w14:textId="77777777" w:rsidR="002A2CDB" w:rsidRPr="0029092A" w:rsidRDefault="002A2CDB" w:rsidP="009753E2">
      <w:pPr>
        <w:numPr>
          <w:ilvl w:val="0"/>
          <w:numId w:val="10"/>
        </w:numPr>
        <w:overflowPunct w:val="0"/>
        <w:autoSpaceDE w:val="0"/>
        <w:autoSpaceDN w:val="0"/>
        <w:adjustRightInd w:val="0"/>
        <w:spacing w:after="0"/>
        <w:contextualSpacing/>
        <w:textAlignment w:val="baseline"/>
        <w:rPr>
          <w:rFonts w:asciiTheme="minorHAnsi" w:hAnsiTheme="minorHAnsi" w:cstheme="minorHAnsi"/>
        </w:rPr>
      </w:pPr>
      <w:bookmarkStart w:id="59" w:name="_Ref231362420"/>
      <w:proofErr w:type="gramStart"/>
      <w:r w:rsidRPr="0029092A">
        <w:rPr>
          <w:rFonts w:asciiTheme="minorHAnsi" w:hAnsiTheme="minorHAnsi" w:cstheme="minorHAnsi"/>
        </w:rPr>
        <w:t>juistheid</w:t>
      </w:r>
      <w:proofErr w:type="gramEnd"/>
      <w:r w:rsidRPr="0029092A">
        <w:rPr>
          <w:rFonts w:asciiTheme="minorHAnsi" w:hAnsiTheme="minorHAnsi" w:cstheme="minorHAnsi"/>
        </w:rPr>
        <w:t xml:space="preserve"> en volledigheid;</w:t>
      </w:r>
      <w:bookmarkEnd w:id="59"/>
    </w:p>
    <w:p w14:paraId="69E12EC7" w14:textId="77777777" w:rsidR="002A2CDB" w:rsidRPr="0029092A" w:rsidRDefault="002A2CDB" w:rsidP="009753E2">
      <w:pPr>
        <w:numPr>
          <w:ilvl w:val="0"/>
          <w:numId w:val="10"/>
        </w:numPr>
        <w:overflowPunct w:val="0"/>
        <w:autoSpaceDE w:val="0"/>
        <w:autoSpaceDN w:val="0"/>
        <w:adjustRightInd w:val="0"/>
        <w:spacing w:after="0"/>
        <w:contextualSpacing/>
        <w:textAlignment w:val="baseline"/>
        <w:rPr>
          <w:rFonts w:asciiTheme="minorHAnsi" w:hAnsiTheme="minorHAnsi" w:cstheme="minorHAnsi"/>
        </w:rPr>
      </w:pPr>
      <w:proofErr w:type="gramStart"/>
      <w:r w:rsidRPr="0029092A">
        <w:rPr>
          <w:rFonts w:asciiTheme="minorHAnsi" w:hAnsiTheme="minorHAnsi" w:cstheme="minorHAnsi"/>
        </w:rPr>
        <w:t>verplichte</w:t>
      </w:r>
      <w:proofErr w:type="gramEnd"/>
      <w:r w:rsidRPr="0029092A">
        <w:rPr>
          <w:rFonts w:asciiTheme="minorHAnsi" w:hAnsiTheme="minorHAnsi" w:cstheme="minorHAnsi"/>
        </w:rPr>
        <w:t xml:space="preserve"> uitsluitingsgronden;</w:t>
      </w:r>
    </w:p>
    <w:p w14:paraId="7ECC802D" w14:textId="77777777" w:rsidR="002A2CDB" w:rsidRPr="0029092A" w:rsidRDefault="002A2CDB" w:rsidP="009753E2">
      <w:pPr>
        <w:numPr>
          <w:ilvl w:val="0"/>
          <w:numId w:val="10"/>
        </w:numPr>
        <w:overflowPunct w:val="0"/>
        <w:autoSpaceDE w:val="0"/>
        <w:autoSpaceDN w:val="0"/>
        <w:adjustRightInd w:val="0"/>
        <w:spacing w:after="0"/>
        <w:contextualSpacing/>
        <w:textAlignment w:val="baseline"/>
        <w:rPr>
          <w:rFonts w:asciiTheme="minorHAnsi" w:hAnsiTheme="minorHAnsi" w:cstheme="minorHAnsi"/>
        </w:rPr>
      </w:pPr>
      <w:proofErr w:type="gramStart"/>
      <w:r w:rsidRPr="0029092A">
        <w:rPr>
          <w:rFonts w:asciiTheme="minorHAnsi" w:hAnsiTheme="minorHAnsi" w:cstheme="minorHAnsi"/>
        </w:rPr>
        <w:t>facultatieve</w:t>
      </w:r>
      <w:proofErr w:type="gramEnd"/>
      <w:r w:rsidRPr="0029092A">
        <w:rPr>
          <w:rFonts w:asciiTheme="minorHAnsi" w:hAnsiTheme="minorHAnsi" w:cstheme="minorHAnsi"/>
        </w:rPr>
        <w:t xml:space="preserve"> uitsluitingsgronden;</w:t>
      </w:r>
    </w:p>
    <w:p w14:paraId="065E302B" w14:textId="77777777" w:rsidR="002A2CDB" w:rsidRPr="0029092A" w:rsidRDefault="002A2CDB" w:rsidP="009753E2">
      <w:pPr>
        <w:numPr>
          <w:ilvl w:val="0"/>
          <w:numId w:val="10"/>
        </w:numPr>
        <w:overflowPunct w:val="0"/>
        <w:autoSpaceDE w:val="0"/>
        <w:autoSpaceDN w:val="0"/>
        <w:adjustRightInd w:val="0"/>
        <w:spacing w:after="0"/>
        <w:contextualSpacing/>
        <w:textAlignment w:val="baseline"/>
        <w:rPr>
          <w:rFonts w:asciiTheme="minorHAnsi" w:hAnsiTheme="minorHAnsi" w:cstheme="minorHAnsi"/>
        </w:rPr>
      </w:pPr>
      <w:proofErr w:type="gramStart"/>
      <w:r w:rsidRPr="0029092A">
        <w:rPr>
          <w:rFonts w:asciiTheme="minorHAnsi" w:hAnsiTheme="minorHAnsi" w:cstheme="minorHAnsi"/>
        </w:rPr>
        <w:t>geschiktheidseisen</w:t>
      </w:r>
      <w:proofErr w:type="gramEnd"/>
      <w:r w:rsidRPr="0029092A">
        <w:rPr>
          <w:rFonts w:asciiTheme="minorHAnsi" w:hAnsiTheme="minorHAnsi" w:cstheme="minorHAnsi"/>
        </w:rPr>
        <w:t>;</w:t>
      </w:r>
    </w:p>
    <w:p w14:paraId="666A91CC" w14:textId="77777777" w:rsidR="002A2CDB" w:rsidRPr="0029092A" w:rsidRDefault="002A2CDB" w:rsidP="009753E2">
      <w:pPr>
        <w:numPr>
          <w:ilvl w:val="0"/>
          <w:numId w:val="10"/>
        </w:numPr>
        <w:overflowPunct w:val="0"/>
        <w:autoSpaceDE w:val="0"/>
        <w:autoSpaceDN w:val="0"/>
        <w:adjustRightInd w:val="0"/>
        <w:spacing w:after="0"/>
        <w:contextualSpacing/>
        <w:textAlignment w:val="baseline"/>
        <w:rPr>
          <w:rFonts w:asciiTheme="minorHAnsi" w:hAnsiTheme="minorHAnsi" w:cstheme="minorHAnsi"/>
        </w:rPr>
      </w:pPr>
      <w:proofErr w:type="gramStart"/>
      <w:r w:rsidRPr="0029092A">
        <w:rPr>
          <w:rFonts w:asciiTheme="minorHAnsi" w:hAnsiTheme="minorHAnsi" w:cstheme="minorHAnsi"/>
        </w:rPr>
        <w:t>gunningeisen</w:t>
      </w:r>
      <w:proofErr w:type="gramEnd"/>
      <w:r w:rsidRPr="0029092A">
        <w:rPr>
          <w:rFonts w:asciiTheme="minorHAnsi" w:hAnsiTheme="minorHAnsi" w:cstheme="minorHAnsi"/>
        </w:rPr>
        <w:t xml:space="preserve"> en -wensen.</w:t>
      </w:r>
    </w:p>
    <w:p w14:paraId="21683772" w14:textId="77777777" w:rsidR="002A2CDB" w:rsidRPr="0029092A" w:rsidRDefault="002A2CDB" w:rsidP="771CF124">
      <w:pPr>
        <w:pStyle w:val="Kop3"/>
        <w:numPr>
          <w:ilvl w:val="2"/>
          <w:numId w:val="0"/>
        </w:numPr>
        <w:spacing w:before="360" w:line="276" w:lineRule="auto"/>
        <w:contextualSpacing/>
        <w:rPr>
          <w:rFonts w:asciiTheme="minorHAnsi" w:eastAsia="MS Mincho" w:hAnsiTheme="minorHAnsi" w:cstheme="minorBidi"/>
          <w:i w:val="0"/>
          <w:sz w:val="22"/>
          <w:szCs w:val="22"/>
        </w:rPr>
      </w:pPr>
      <w:bookmarkStart w:id="60" w:name="_Ref231288272"/>
      <w:bookmarkStart w:id="61" w:name="_Toc362518842"/>
      <w:bookmarkStart w:id="62" w:name="_Toc160689766"/>
      <w:bookmarkEnd w:id="31"/>
      <w:bookmarkEnd w:id="41"/>
      <w:r w:rsidRPr="771CF124">
        <w:rPr>
          <w:rFonts w:asciiTheme="minorHAnsi" w:eastAsia="MS Mincho" w:hAnsiTheme="minorHAnsi" w:cstheme="minorBidi"/>
          <w:i w:val="0"/>
          <w:sz w:val="22"/>
          <w:szCs w:val="22"/>
        </w:rPr>
        <w:t>3.3.1</w:t>
      </w:r>
      <w:r>
        <w:tab/>
      </w:r>
      <w:r w:rsidRPr="771CF124">
        <w:rPr>
          <w:rFonts w:asciiTheme="minorHAnsi" w:eastAsia="MS Mincho" w:hAnsiTheme="minorHAnsi" w:cstheme="minorBidi"/>
          <w:i w:val="0"/>
          <w:sz w:val="22"/>
          <w:szCs w:val="22"/>
        </w:rPr>
        <w:t>Toets van de juistheid en volledigheid</w:t>
      </w:r>
      <w:bookmarkEnd w:id="60"/>
      <w:bookmarkEnd w:id="61"/>
      <w:bookmarkEnd w:id="62"/>
    </w:p>
    <w:p w14:paraId="3623DF51" w14:textId="77777777" w:rsidR="002A2CDB" w:rsidRPr="0029092A" w:rsidRDefault="002A2CDB" w:rsidP="009753E2">
      <w:pPr>
        <w:numPr>
          <w:ilvl w:val="0"/>
          <w:numId w:val="11"/>
        </w:numPr>
        <w:overflowPunct w:val="0"/>
        <w:autoSpaceDE w:val="0"/>
        <w:autoSpaceDN w:val="0"/>
        <w:adjustRightInd w:val="0"/>
        <w:spacing w:after="0"/>
        <w:contextualSpacing/>
        <w:textAlignment w:val="baseline"/>
        <w:rPr>
          <w:rFonts w:asciiTheme="minorHAnsi" w:hAnsiTheme="minorHAnsi" w:cstheme="minorHAnsi"/>
        </w:rPr>
      </w:pPr>
      <w:r w:rsidRPr="0029092A">
        <w:rPr>
          <w:rFonts w:asciiTheme="minorHAnsi" w:hAnsiTheme="minorHAnsi" w:cstheme="minorHAnsi"/>
        </w:rPr>
        <w:t>Is de Inschrijving conform het gestelde in deze Offerteaanvraag aangeboden? Indien dit niet het geval is kan de Inschrijver uitgesloten worden van de aanbestedingsprocedure.</w:t>
      </w:r>
    </w:p>
    <w:p w14:paraId="193AE42B" w14:textId="77777777" w:rsidR="002A2CDB" w:rsidRPr="0029092A" w:rsidRDefault="002A2CDB" w:rsidP="009753E2">
      <w:pPr>
        <w:numPr>
          <w:ilvl w:val="0"/>
          <w:numId w:val="11"/>
        </w:numPr>
        <w:overflowPunct w:val="0"/>
        <w:autoSpaceDE w:val="0"/>
        <w:autoSpaceDN w:val="0"/>
        <w:adjustRightInd w:val="0"/>
        <w:spacing w:after="0"/>
        <w:contextualSpacing/>
        <w:textAlignment w:val="baseline"/>
        <w:rPr>
          <w:rFonts w:asciiTheme="minorHAnsi" w:hAnsiTheme="minorHAnsi" w:cstheme="minorHAnsi"/>
        </w:rPr>
      </w:pPr>
      <w:r w:rsidRPr="0029092A">
        <w:rPr>
          <w:rFonts w:asciiTheme="minorHAnsi" w:hAnsiTheme="minorHAnsi" w:cstheme="minorHAnsi"/>
        </w:rPr>
        <w:t>Conformeert de Inschrijver zich aan de voorwaarden uit de Offerteaanvraag? De Inschrijver</w:t>
      </w:r>
      <w:r w:rsidRPr="0029092A">
        <w:rPr>
          <w:rFonts w:asciiTheme="minorHAnsi" w:hAnsiTheme="minorHAnsi" w:cstheme="minorHAnsi"/>
          <w:vertAlign w:val="superscript"/>
        </w:rPr>
        <w:t xml:space="preserve"> </w:t>
      </w:r>
      <w:r w:rsidRPr="0029092A">
        <w:rPr>
          <w:rFonts w:asciiTheme="minorHAnsi" w:hAnsiTheme="minorHAnsi" w:cstheme="minorHAnsi"/>
        </w:rPr>
        <w:t xml:space="preserve">dient dit aan te tonen door het ‘Uniform Europees Aanbestedingsdocument’ voor akkoord te ondertekenen en deze </w:t>
      </w:r>
      <w:r w:rsidR="00F64544" w:rsidRPr="0029092A">
        <w:rPr>
          <w:rFonts w:asciiTheme="minorHAnsi" w:hAnsiTheme="minorHAnsi" w:cstheme="minorHAnsi"/>
        </w:rPr>
        <w:t xml:space="preserve">als bijlage </w:t>
      </w:r>
      <w:r w:rsidRPr="0029092A">
        <w:rPr>
          <w:rFonts w:asciiTheme="minorHAnsi" w:hAnsiTheme="minorHAnsi" w:cstheme="minorHAnsi"/>
        </w:rPr>
        <w:t xml:space="preserve">bij zijn Inschrijving te </w:t>
      </w:r>
      <w:proofErr w:type="gramStart"/>
      <w:r w:rsidRPr="0029092A">
        <w:rPr>
          <w:rFonts w:asciiTheme="minorHAnsi" w:hAnsiTheme="minorHAnsi" w:cstheme="minorHAnsi"/>
        </w:rPr>
        <w:t>voegen .</w:t>
      </w:r>
      <w:proofErr w:type="gramEnd"/>
      <w:r w:rsidRPr="0029092A">
        <w:rPr>
          <w:rFonts w:asciiTheme="minorHAnsi" w:hAnsiTheme="minorHAnsi" w:cstheme="minorHAnsi"/>
        </w:rPr>
        <w:t xml:space="preserve"> Indien de Inschrijver of een lid van het samenwerkingsverband zich met één of meerdere artikelen niet akkoord verklaart of de tekst wijzigt</w:t>
      </w:r>
      <w:r w:rsidR="00F64544" w:rsidRPr="0029092A">
        <w:rPr>
          <w:rFonts w:asciiTheme="minorHAnsi" w:hAnsiTheme="minorHAnsi" w:cstheme="minorHAnsi"/>
        </w:rPr>
        <w:t>,</w:t>
      </w:r>
      <w:r w:rsidRPr="0029092A">
        <w:rPr>
          <w:rFonts w:asciiTheme="minorHAnsi" w:hAnsiTheme="minorHAnsi" w:cstheme="minorHAnsi"/>
        </w:rPr>
        <w:t xml:space="preserve"> dan wordt de Inschrijver uitgesloten van de aanbestedingsprocedure.</w:t>
      </w:r>
    </w:p>
    <w:p w14:paraId="035012E0" w14:textId="77777777" w:rsidR="002A2CDB" w:rsidRPr="0029092A" w:rsidRDefault="002A2CDB" w:rsidP="009753E2">
      <w:pPr>
        <w:overflowPunct w:val="0"/>
        <w:autoSpaceDE w:val="0"/>
        <w:autoSpaceDN w:val="0"/>
        <w:adjustRightInd w:val="0"/>
        <w:contextualSpacing/>
        <w:textAlignment w:val="baseline"/>
        <w:rPr>
          <w:rFonts w:asciiTheme="minorHAnsi" w:hAnsiTheme="minorHAnsi" w:cstheme="minorHAnsi"/>
        </w:rPr>
      </w:pPr>
    </w:p>
    <w:p w14:paraId="31F0D944" w14:textId="77777777" w:rsidR="002A2CDB" w:rsidRPr="0029092A" w:rsidRDefault="002A2CDB" w:rsidP="009753E2">
      <w:pPr>
        <w:overflowPunct w:val="0"/>
        <w:autoSpaceDE w:val="0"/>
        <w:autoSpaceDN w:val="0"/>
        <w:adjustRightInd w:val="0"/>
        <w:contextualSpacing/>
        <w:textAlignment w:val="baseline"/>
        <w:rPr>
          <w:rFonts w:asciiTheme="minorHAnsi" w:hAnsiTheme="minorHAnsi" w:cstheme="minorHAnsi"/>
        </w:rPr>
      </w:pPr>
      <w:r w:rsidRPr="0029092A">
        <w:rPr>
          <w:rFonts w:asciiTheme="minorHAnsi" w:hAnsiTheme="minorHAnsi" w:cstheme="minorHAnsi"/>
        </w:rPr>
        <w:t xml:space="preserve">Het ontbreken van het Uniform Europees Aanbestedingsdocument of het ontbreken van een rechtsgeldige ondertekening van </w:t>
      </w:r>
      <w:r w:rsidR="00F64544" w:rsidRPr="0029092A">
        <w:rPr>
          <w:rFonts w:asciiTheme="minorHAnsi" w:hAnsiTheme="minorHAnsi" w:cstheme="minorHAnsi"/>
        </w:rPr>
        <w:t>dat document</w:t>
      </w:r>
      <w:r w:rsidRPr="0029092A">
        <w:rPr>
          <w:rFonts w:asciiTheme="minorHAnsi" w:hAnsiTheme="minorHAnsi" w:cstheme="minorHAnsi"/>
        </w:rPr>
        <w:t xml:space="preserve"> zal tot uitsluiting van de aanbestedingsprocedure leiden.</w:t>
      </w:r>
    </w:p>
    <w:p w14:paraId="7FCBE0E4" w14:textId="77777777" w:rsidR="002A2CDB" w:rsidRPr="0029092A" w:rsidRDefault="002A2CDB" w:rsidP="771CF124">
      <w:pPr>
        <w:pStyle w:val="Kop3"/>
        <w:numPr>
          <w:ilvl w:val="2"/>
          <w:numId w:val="0"/>
        </w:numPr>
        <w:spacing w:before="360" w:line="276" w:lineRule="auto"/>
        <w:contextualSpacing/>
        <w:rPr>
          <w:rFonts w:asciiTheme="minorHAnsi" w:eastAsia="MS Mincho" w:hAnsiTheme="minorHAnsi" w:cstheme="minorBidi"/>
          <w:i w:val="0"/>
          <w:sz w:val="22"/>
          <w:szCs w:val="22"/>
        </w:rPr>
      </w:pPr>
      <w:bookmarkStart w:id="63" w:name="_Ref231288301"/>
      <w:bookmarkStart w:id="64" w:name="_Toc362518843"/>
      <w:bookmarkStart w:id="65" w:name="_Toc160689767"/>
      <w:r w:rsidRPr="771CF124">
        <w:rPr>
          <w:rFonts w:asciiTheme="minorHAnsi" w:eastAsia="MS Mincho" w:hAnsiTheme="minorHAnsi" w:cstheme="minorBidi"/>
          <w:i w:val="0"/>
          <w:sz w:val="22"/>
          <w:szCs w:val="22"/>
        </w:rPr>
        <w:t>3.3.2</w:t>
      </w:r>
      <w:r>
        <w:tab/>
      </w:r>
      <w:r w:rsidRPr="771CF124">
        <w:rPr>
          <w:rFonts w:asciiTheme="minorHAnsi" w:eastAsia="MS Mincho" w:hAnsiTheme="minorHAnsi" w:cstheme="minorBidi"/>
          <w:i w:val="0"/>
          <w:sz w:val="22"/>
          <w:szCs w:val="22"/>
        </w:rPr>
        <w:t>Toets van de verplichte en facultatieve uitsluitingsgronden</w:t>
      </w:r>
      <w:bookmarkEnd w:id="63"/>
      <w:bookmarkEnd w:id="64"/>
      <w:bookmarkEnd w:id="65"/>
    </w:p>
    <w:p w14:paraId="4B7F7DD8" w14:textId="77777777"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 xml:space="preserve">De uitsluitingsgronden </w:t>
      </w:r>
      <w:r w:rsidR="00F64544" w:rsidRPr="0029092A">
        <w:rPr>
          <w:rFonts w:asciiTheme="minorHAnsi" w:hAnsiTheme="minorHAnsi" w:cstheme="minorHAnsi"/>
        </w:rPr>
        <w:t xml:space="preserve">die </w:t>
      </w:r>
      <w:r w:rsidRPr="0029092A">
        <w:rPr>
          <w:rFonts w:asciiTheme="minorHAnsi" w:hAnsiTheme="minorHAnsi" w:cstheme="minorHAnsi"/>
        </w:rPr>
        <w:t xml:space="preserve">zijn vermeld in het ‘Uniform Europees Aanbestedingsdocument’ zijn </w:t>
      </w:r>
      <w:r w:rsidR="00F64544" w:rsidRPr="0029092A">
        <w:rPr>
          <w:rFonts w:asciiTheme="minorHAnsi" w:hAnsiTheme="minorHAnsi" w:cstheme="minorHAnsi"/>
        </w:rPr>
        <w:t xml:space="preserve">volledig </w:t>
      </w:r>
      <w:r w:rsidRPr="0029092A">
        <w:rPr>
          <w:rFonts w:asciiTheme="minorHAnsi" w:hAnsiTheme="minorHAnsi" w:cstheme="minorHAnsi"/>
        </w:rPr>
        <w:t>van toepassing op deze aanbesteding. Inschrijvers die voldoen aan een of meer van de uitsluitingsgronden (opgenomen in het UEA) zijn uitgesloten van de aanbestedingsprocedure.</w:t>
      </w:r>
    </w:p>
    <w:p w14:paraId="750B9A69" w14:textId="77777777" w:rsidR="002A2CDB" w:rsidRPr="0029092A" w:rsidRDefault="002A2CDB" w:rsidP="771CF124">
      <w:pPr>
        <w:pStyle w:val="Kop3"/>
        <w:numPr>
          <w:ilvl w:val="2"/>
          <w:numId w:val="0"/>
        </w:numPr>
        <w:spacing w:before="360" w:line="276" w:lineRule="auto"/>
        <w:contextualSpacing/>
        <w:rPr>
          <w:rFonts w:asciiTheme="minorHAnsi" w:eastAsia="MS Mincho" w:hAnsiTheme="minorHAnsi" w:cstheme="minorBidi"/>
          <w:i w:val="0"/>
          <w:sz w:val="22"/>
          <w:szCs w:val="22"/>
        </w:rPr>
      </w:pPr>
      <w:bookmarkStart w:id="66" w:name="_Toc362518844"/>
      <w:bookmarkStart w:id="67" w:name="_Toc160689768"/>
      <w:bookmarkStart w:id="68" w:name="_Ref231288350"/>
      <w:r w:rsidRPr="771CF124">
        <w:rPr>
          <w:rFonts w:asciiTheme="minorHAnsi" w:eastAsia="MS Mincho" w:hAnsiTheme="minorHAnsi" w:cstheme="minorBidi"/>
          <w:i w:val="0"/>
          <w:sz w:val="22"/>
          <w:szCs w:val="22"/>
        </w:rPr>
        <w:lastRenderedPageBreak/>
        <w:t>3.3.3</w:t>
      </w:r>
      <w:r>
        <w:tab/>
      </w:r>
      <w:r w:rsidRPr="771CF124">
        <w:rPr>
          <w:rFonts w:asciiTheme="minorHAnsi" w:eastAsia="MS Mincho" w:hAnsiTheme="minorHAnsi" w:cstheme="minorBidi"/>
          <w:i w:val="0"/>
          <w:sz w:val="22"/>
          <w:szCs w:val="22"/>
        </w:rPr>
        <w:t>Toets van de geschiktheidseisen</w:t>
      </w:r>
      <w:bookmarkEnd w:id="66"/>
      <w:bookmarkEnd w:id="67"/>
    </w:p>
    <w:p w14:paraId="592FB145" w14:textId="7A3213B9"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 xml:space="preserve">Om te beoordelen of de Inschrijver geschikt is om de opdracht uit te voeren heeft </w:t>
      </w:r>
      <w:r w:rsidR="005A5613" w:rsidRPr="0029092A">
        <w:rPr>
          <w:rFonts w:asciiTheme="minorHAnsi" w:hAnsiTheme="minorHAnsi" w:cstheme="minorHAnsi"/>
        </w:rPr>
        <w:t xml:space="preserve">het </w:t>
      </w:r>
      <w:r w:rsidR="00C6767F">
        <w:rPr>
          <w:rFonts w:asciiTheme="minorHAnsi" w:hAnsiTheme="minorHAnsi" w:cstheme="minorHAnsi"/>
        </w:rPr>
        <w:t>Parkeerbedrijf</w:t>
      </w:r>
      <w:r w:rsidR="005A5613" w:rsidRPr="0029092A">
        <w:rPr>
          <w:rFonts w:asciiTheme="minorHAnsi" w:hAnsiTheme="minorHAnsi" w:cstheme="minorHAnsi"/>
        </w:rPr>
        <w:t xml:space="preserve"> </w:t>
      </w:r>
      <w:r w:rsidRPr="0029092A">
        <w:rPr>
          <w:rFonts w:asciiTheme="minorHAnsi" w:hAnsiTheme="minorHAnsi" w:cstheme="minorHAnsi"/>
        </w:rPr>
        <w:t>geschiktheidseisen opgesteld.</w:t>
      </w:r>
    </w:p>
    <w:p w14:paraId="15B0791D" w14:textId="77777777" w:rsidR="002A2CDB" w:rsidRPr="0029092A" w:rsidRDefault="002A2CDB" w:rsidP="009753E2">
      <w:pPr>
        <w:contextualSpacing/>
        <w:rPr>
          <w:rFonts w:asciiTheme="minorHAnsi" w:hAnsiTheme="minorHAnsi" w:cstheme="minorHAnsi"/>
        </w:rPr>
      </w:pPr>
    </w:p>
    <w:p w14:paraId="2E23073B" w14:textId="77777777" w:rsidR="002A2CDB" w:rsidRPr="00FB2C8A" w:rsidRDefault="002A2CDB" w:rsidP="009753E2">
      <w:pPr>
        <w:pBdr>
          <w:top w:val="single" w:sz="4" w:space="1" w:color="auto"/>
          <w:left w:val="single" w:sz="4" w:space="4" w:color="auto"/>
          <w:bottom w:val="single" w:sz="4" w:space="5" w:color="auto"/>
          <w:right w:val="single" w:sz="4" w:space="4" w:color="auto"/>
        </w:pBdr>
        <w:shd w:val="clear" w:color="auto" w:fill="548DD4" w:themeFill="text2" w:themeFillTint="99"/>
        <w:contextualSpacing/>
        <w:rPr>
          <w:rFonts w:asciiTheme="minorHAnsi" w:eastAsia="MS Mincho" w:hAnsiTheme="minorHAnsi" w:cstheme="minorHAnsi"/>
          <w:b/>
          <w:color w:val="FFFFFF" w:themeColor="background1"/>
        </w:rPr>
      </w:pPr>
      <w:r w:rsidRPr="00FB2C8A">
        <w:rPr>
          <w:rFonts w:asciiTheme="minorHAnsi" w:hAnsiTheme="minorHAnsi" w:cstheme="minorHAnsi"/>
          <w:b/>
          <w:color w:val="FFFFFF" w:themeColor="background1"/>
        </w:rPr>
        <w:t>Het niet voldoen aan één of meer van de geschiktheidseisen leidt tot uitsluiting van de betreffende inschrijver aan de aanbestedingsprocedure.</w:t>
      </w:r>
    </w:p>
    <w:p w14:paraId="10D93708" w14:textId="77777777"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Om te voldoen aan de geschiktheidseisen, dient Inschrijver het Deel IV van het UEA in te vullen.</w:t>
      </w:r>
    </w:p>
    <w:p w14:paraId="7820E427" w14:textId="77777777"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De geschiktheidseisen hebben betrekking op de volgende onderdelen:</w:t>
      </w:r>
    </w:p>
    <w:p w14:paraId="20DD997E" w14:textId="77777777" w:rsidR="002A2CDB" w:rsidRPr="0029092A" w:rsidRDefault="002A2CDB" w:rsidP="771CF124">
      <w:pPr>
        <w:pStyle w:val="Kop3"/>
        <w:numPr>
          <w:ilvl w:val="2"/>
          <w:numId w:val="0"/>
        </w:numPr>
        <w:spacing w:before="360" w:line="276" w:lineRule="auto"/>
        <w:contextualSpacing/>
        <w:rPr>
          <w:rFonts w:asciiTheme="minorHAnsi" w:eastAsia="MS Mincho" w:hAnsiTheme="minorHAnsi" w:cstheme="minorBidi"/>
          <w:i w:val="0"/>
          <w:sz w:val="22"/>
          <w:szCs w:val="22"/>
        </w:rPr>
      </w:pPr>
      <w:bookmarkStart w:id="69" w:name="_Toc362518845"/>
      <w:bookmarkStart w:id="70" w:name="_Toc160689769"/>
      <w:bookmarkStart w:id="71" w:name="_Toc198442482"/>
      <w:bookmarkEnd w:id="68"/>
      <w:r w:rsidRPr="771CF124">
        <w:rPr>
          <w:rFonts w:asciiTheme="minorHAnsi" w:hAnsiTheme="minorHAnsi" w:cstheme="minorBidi"/>
          <w:i w:val="0"/>
          <w:sz w:val="22"/>
          <w:szCs w:val="22"/>
        </w:rPr>
        <w:t>3.4</w:t>
      </w:r>
      <w:r>
        <w:tab/>
      </w:r>
      <w:r w:rsidRPr="771CF124">
        <w:rPr>
          <w:rFonts w:asciiTheme="minorHAnsi" w:hAnsiTheme="minorHAnsi" w:cstheme="minorBidi"/>
          <w:i w:val="0"/>
          <w:sz w:val="22"/>
          <w:szCs w:val="22"/>
        </w:rPr>
        <w:t>Geschiktheidseisen</w:t>
      </w:r>
      <w:bookmarkEnd w:id="69"/>
      <w:bookmarkEnd w:id="70"/>
      <w:r w:rsidRPr="771CF124">
        <w:rPr>
          <w:rFonts w:asciiTheme="minorHAnsi" w:hAnsiTheme="minorHAnsi" w:cstheme="minorBidi"/>
          <w:i w:val="0"/>
          <w:sz w:val="22"/>
          <w:szCs w:val="22"/>
        </w:rPr>
        <w:t xml:space="preserve"> </w:t>
      </w:r>
    </w:p>
    <w:p w14:paraId="70562AD9" w14:textId="77777777"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Geschiktheidseisen zijn minimumeisen wa</w:t>
      </w:r>
      <w:r w:rsidR="00F64544" w:rsidRPr="0029092A">
        <w:rPr>
          <w:rFonts w:asciiTheme="minorHAnsi" w:hAnsiTheme="minorHAnsi" w:cstheme="minorHAnsi"/>
        </w:rPr>
        <w:t>araan</w:t>
      </w:r>
      <w:r w:rsidRPr="0029092A">
        <w:rPr>
          <w:rFonts w:asciiTheme="minorHAnsi" w:hAnsiTheme="minorHAnsi" w:cstheme="minorHAnsi"/>
        </w:rPr>
        <w:t xml:space="preserve"> voldaan moet worden en </w:t>
      </w:r>
      <w:r w:rsidR="00F64544" w:rsidRPr="0029092A">
        <w:rPr>
          <w:rFonts w:asciiTheme="minorHAnsi" w:hAnsiTheme="minorHAnsi" w:cstheme="minorHAnsi"/>
        </w:rPr>
        <w:t xml:space="preserve">die </w:t>
      </w:r>
      <w:r w:rsidRPr="0029092A">
        <w:rPr>
          <w:rFonts w:asciiTheme="minorHAnsi" w:hAnsiTheme="minorHAnsi" w:cstheme="minorHAnsi"/>
        </w:rPr>
        <w:t xml:space="preserve">worden gesteld om bepaalde risico’s af te dekken. </w:t>
      </w:r>
    </w:p>
    <w:p w14:paraId="34B6A9E3" w14:textId="77777777" w:rsidR="002A2CDB" w:rsidRPr="0029092A" w:rsidRDefault="002A2CDB" w:rsidP="771CF124">
      <w:pPr>
        <w:pStyle w:val="Kop3"/>
        <w:numPr>
          <w:ilvl w:val="2"/>
          <w:numId w:val="0"/>
        </w:numPr>
        <w:spacing w:before="360" w:line="276" w:lineRule="auto"/>
        <w:contextualSpacing/>
        <w:rPr>
          <w:rFonts w:asciiTheme="minorHAnsi" w:eastAsia="MS Mincho" w:hAnsiTheme="minorHAnsi" w:cstheme="minorBidi"/>
          <w:i w:val="0"/>
          <w:sz w:val="22"/>
          <w:szCs w:val="22"/>
        </w:rPr>
      </w:pPr>
      <w:bookmarkStart w:id="72" w:name="_Toc362518846"/>
      <w:bookmarkStart w:id="73" w:name="_Toc160689770"/>
      <w:bookmarkStart w:id="74" w:name="_Ref215915510"/>
      <w:bookmarkStart w:id="75" w:name="_Ref215915514"/>
      <w:bookmarkEnd w:id="71"/>
      <w:r w:rsidRPr="771CF124">
        <w:rPr>
          <w:rFonts w:asciiTheme="minorHAnsi" w:eastAsia="MS Mincho" w:hAnsiTheme="minorHAnsi" w:cstheme="minorBidi"/>
          <w:i w:val="0"/>
          <w:sz w:val="22"/>
          <w:szCs w:val="22"/>
        </w:rPr>
        <w:t>3.4.1</w:t>
      </w:r>
      <w:r>
        <w:tab/>
      </w:r>
      <w:r w:rsidRPr="771CF124">
        <w:rPr>
          <w:rFonts w:asciiTheme="minorHAnsi" w:eastAsia="MS Mincho" w:hAnsiTheme="minorHAnsi" w:cstheme="minorBidi"/>
          <w:i w:val="0"/>
          <w:sz w:val="22"/>
          <w:szCs w:val="22"/>
        </w:rPr>
        <w:t>Financiële en economische draagkracht</w:t>
      </w:r>
      <w:bookmarkEnd w:id="72"/>
      <w:bookmarkEnd w:id="73"/>
      <w:r w:rsidRPr="771CF124">
        <w:rPr>
          <w:rFonts w:asciiTheme="minorHAnsi" w:eastAsia="MS Mincho" w:hAnsiTheme="minorHAnsi" w:cstheme="minorBidi"/>
          <w:i w:val="0"/>
          <w:sz w:val="22"/>
          <w:szCs w:val="22"/>
        </w:rPr>
        <w:t xml:space="preserve"> </w:t>
      </w:r>
    </w:p>
    <w:p w14:paraId="5EA04866" w14:textId="77777777"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w:t>
      </w:r>
      <w:proofErr w:type="gramStart"/>
      <w:r w:rsidRPr="0029092A">
        <w:rPr>
          <w:rFonts w:asciiTheme="minorHAnsi" w:hAnsiTheme="minorHAnsi" w:cstheme="minorHAnsi"/>
        </w:rPr>
        <w:t>artikel</w:t>
      </w:r>
      <w:proofErr w:type="gramEnd"/>
      <w:r w:rsidRPr="0029092A">
        <w:rPr>
          <w:rFonts w:asciiTheme="minorHAnsi" w:hAnsiTheme="minorHAnsi" w:cstheme="minorHAnsi"/>
        </w:rPr>
        <w:t xml:space="preserve"> 2.91 AW2012)</w:t>
      </w:r>
    </w:p>
    <w:p w14:paraId="46065037" w14:textId="77777777"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Door het akkoord verklaren van Deel IV UEA, verklaart Inschrijver aan onderstaande geschiktheidseisen te voldoen.</w:t>
      </w:r>
    </w:p>
    <w:p w14:paraId="7B401BAE" w14:textId="77777777" w:rsidR="002A2CDB" w:rsidRPr="0029092A" w:rsidRDefault="002A2CDB" w:rsidP="009753E2">
      <w:pPr>
        <w:contextualSpacing/>
        <w:rPr>
          <w:rFonts w:asciiTheme="minorHAnsi" w:hAnsiTheme="minorHAnsi" w:cstheme="minorHAnsi"/>
        </w:rPr>
      </w:pPr>
    </w:p>
    <w:p w14:paraId="6572C9E9" w14:textId="77777777" w:rsidR="002A2CDB" w:rsidRPr="0029092A" w:rsidRDefault="002A2CDB" w:rsidP="009753E2">
      <w:pPr>
        <w:contextualSpacing/>
        <w:rPr>
          <w:rFonts w:asciiTheme="minorHAnsi" w:hAnsiTheme="minorHAnsi" w:cstheme="minorHAnsi"/>
          <w:b/>
        </w:rPr>
      </w:pPr>
      <w:r w:rsidRPr="0029092A">
        <w:rPr>
          <w:rFonts w:asciiTheme="minorHAnsi" w:hAnsiTheme="minorHAnsi" w:cstheme="minorHAnsi"/>
          <w:b/>
        </w:rPr>
        <w:t>Eis 1 Continuïteit</w:t>
      </w:r>
    </w:p>
    <w:p w14:paraId="7FB8D877" w14:textId="76B2AE7D" w:rsidR="002A2CDB" w:rsidRPr="0029092A" w:rsidRDefault="00A26486" w:rsidP="009753E2">
      <w:pPr>
        <w:contextualSpacing/>
        <w:rPr>
          <w:rFonts w:asciiTheme="minorHAnsi" w:hAnsiTheme="minorHAnsi" w:cstheme="minorHAnsi"/>
        </w:rPr>
      </w:pPr>
      <w:r w:rsidRPr="0029092A">
        <w:rPr>
          <w:rFonts w:asciiTheme="minorHAnsi" w:hAnsiTheme="minorHAnsi" w:cstheme="minorHAnsi"/>
        </w:rPr>
        <w:t>De controle</w:t>
      </w:r>
      <w:r w:rsidR="002A2CDB" w:rsidRPr="0029092A">
        <w:rPr>
          <w:rFonts w:asciiTheme="minorHAnsi" w:hAnsiTheme="minorHAnsi" w:cstheme="minorHAnsi"/>
        </w:rPr>
        <w:t>verklaring</w:t>
      </w:r>
      <w:r w:rsidR="00C15CD5" w:rsidRPr="0029092A">
        <w:rPr>
          <w:rFonts w:asciiTheme="minorHAnsi" w:hAnsiTheme="minorHAnsi" w:cstheme="minorHAnsi"/>
        </w:rPr>
        <w:t>,</w:t>
      </w:r>
      <w:r w:rsidRPr="0029092A">
        <w:rPr>
          <w:rFonts w:asciiTheme="minorHAnsi" w:hAnsiTheme="minorHAnsi" w:cstheme="minorHAnsi"/>
        </w:rPr>
        <w:t xml:space="preserve"> door de accountant afgegeven bij de jaarrekening 20</w:t>
      </w:r>
      <w:r w:rsidR="00822513" w:rsidRPr="0029092A">
        <w:rPr>
          <w:rFonts w:asciiTheme="minorHAnsi" w:hAnsiTheme="minorHAnsi" w:cstheme="minorHAnsi"/>
        </w:rPr>
        <w:t>2</w:t>
      </w:r>
      <w:r w:rsidR="00DD0ECE" w:rsidRPr="0029092A">
        <w:rPr>
          <w:rFonts w:asciiTheme="minorHAnsi" w:hAnsiTheme="minorHAnsi" w:cstheme="minorHAnsi"/>
        </w:rPr>
        <w:t>2</w:t>
      </w:r>
      <w:r w:rsidRPr="0029092A">
        <w:rPr>
          <w:rFonts w:asciiTheme="minorHAnsi" w:hAnsiTheme="minorHAnsi" w:cstheme="minorHAnsi"/>
        </w:rPr>
        <w:t xml:space="preserve"> van </w:t>
      </w:r>
      <w:r w:rsidR="002A2CDB" w:rsidRPr="0029092A">
        <w:rPr>
          <w:rFonts w:asciiTheme="minorHAnsi" w:hAnsiTheme="minorHAnsi" w:cstheme="minorHAnsi"/>
        </w:rPr>
        <w:t xml:space="preserve">de Inschrijver, mag geen continuïteitsparagraaf bevatten, waarin de accountant een voorbehoud maakt of zorg uit met betrekking tot de continuïteit van de </w:t>
      </w:r>
      <w:r w:rsidRPr="0029092A">
        <w:rPr>
          <w:rFonts w:asciiTheme="minorHAnsi" w:hAnsiTheme="minorHAnsi" w:cstheme="minorHAnsi"/>
        </w:rPr>
        <w:t>onderneming</w:t>
      </w:r>
      <w:r w:rsidR="00F64544" w:rsidRPr="0029092A">
        <w:rPr>
          <w:rFonts w:asciiTheme="minorHAnsi" w:hAnsiTheme="minorHAnsi" w:cstheme="minorHAnsi"/>
        </w:rPr>
        <w:t>.</w:t>
      </w:r>
    </w:p>
    <w:p w14:paraId="715551DA" w14:textId="77777777" w:rsidR="002A2CDB" w:rsidRPr="0029092A" w:rsidRDefault="002A2CDB" w:rsidP="009753E2">
      <w:pPr>
        <w:contextualSpacing/>
        <w:rPr>
          <w:rFonts w:asciiTheme="minorHAnsi" w:hAnsiTheme="minorHAnsi" w:cstheme="minorHAnsi"/>
        </w:rPr>
      </w:pPr>
    </w:p>
    <w:p w14:paraId="71320583" w14:textId="77777777"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 xml:space="preserve">Bij inschrijving door een samenwerkingsverband (combinatie), verklaart Inschrijver dat bij geen van de deelnemers van de combinatie sprake is van een continuïteitsparagraaf in de </w:t>
      </w:r>
      <w:r w:rsidR="00A26486" w:rsidRPr="0029092A">
        <w:rPr>
          <w:rFonts w:asciiTheme="minorHAnsi" w:hAnsiTheme="minorHAnsi" w:cstheme="minorHAnsi"/>
        </w:rPr>
        <w:t>controle</w:t>
      </w:r>
      <w:r w:rsidRPr="0029092A">
        <w:rPr>
          <w:rFonts w:asciiTheme="minorHAnsi" w:hAnsiTheme="minorHAnsi" w:cstheme="minorHAnsi"/>
        </w:rPr>
        <w:t>verklaring, afgegeven bij de jaarrekening</w:t>
      </w:r>
      <w:r w:rsidR="00A26486" w:rsidRPr="0029092A">
        <w:rPr>
          <w:rFonts w:asciiTheme="minorHAnsi" w:hAnsiTheme="minorHAnsi" w:cstheme="minorHAnsi"/>
        </w:rPr>
        <w:t xml:space="preserve"> 2016 van alle inschrijvers</w:t>
      </w:r>
      <w:r w:rsidRPr="0029092A">
        <w:rPr>
          <w:rFonts w:asciiTheme="minorHAnsi" w:hAnsiTheme="minorHAnsi" w:cstheme="minorHAnsi"/>
        </w:rPr>
        <w:t>.</w:t>
      </w:r>
    </w:p>
    <w:p w14:paraId="270A7365" w14:textId="77777777"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Bij inschrijving door een s</w:t>
      </w:r>
      <w:r w:rsidR="00A26486" w:rsidRPr="0029092A">
        <w:rPr>
          <w:rFonts w:asciiTheme="minorHAnsi" w:hAnsiTheme="minorHAnsi" w:cstheme="minorHAnsi"/>
        </w:rPr>
        <w:t xml:space="preserve">amenwerkingsverband dient iedere </w:t>
      </w:r>
      <w:proofErr w:type="spellStart"/>
      <w:r w:rsidR="00A26486" w:rsidRPr="0029092A">
        <w:rPr>
          <w:rFonts w:asciiTheme="minorHAnsi" w:hAnsiTheme="minorHAnsi" w:cstheme="minorHAnsi"/>
        </w:rPr>
        <w:t>combinant</w:t>
      </w:r>
      <w:proofErr w:type="spellEnd"/>
      <w:r w:rsidR="00A26486" w:rsidRPr="0029092A">
        <w:rPr>
          <w:rFonts w:asciiTheme="minorHAnsi" w:hAnsiTheme="minorHAnsi" w:cstheme="minorHAnsi"/>
        </w:rPr>
        <w:t xml:space="preserve"> </w:t>
      </w:r>
      <w:r w:rsidRPr="0029092A">
        <w:rPr>
          <w:rFonts w:asciiTheme="minorHAnsi" w:hAnsiTheme="minorHAnsi" w:cstheme="minorHAnsi"/>
        </w:rPr>
        <w:t xml:space="preserve">aan </w:t>
      </w:r>
      <w:r w:rsidR="00DC019F" w:rsidRPr="0029092A">
        <w:rPr>
          <w:rFonts w:asciiTheme="minorHAnsi" w:hAnsiTheme="minorHAnsi" w:cstheme="minorHAnsi"/>
        </w:rPr>
        <w:t xml:space="preserve">deze </w:t>
      </w:r>
      <w:r w:rsidRPr="0029092A">
        <w:rPr>
          <w:rFonts w:asciiTheme="minorHAnsi" w:hAnsiTheme="minorHAnsi" w:cstheme="minorHAnsi"/>
        </w:rPr>
        <w:t xml:space="preserve">eis te voldoen en, desgevraagd, </w:t>
      </w:r>
      <w:r w:rsidR="00DC019F" w:rsidRPr="0029092A">
        <w:rPr>
          <w:rFonts w:asciiTheme="minorHAnsi" w:hAnsiTheme="minorHAnsi" w:cstheme="minorHAnsi"/>
        </w:rPr>
        <w:t xml:space="preserve">het </w:t>
      </w:r>
      <w:r w:rsidRPr="0029092A">
        <w:rPr>
          <w:rFonts w:asciiTheme="minorHAnsi" w:hAnsiTheme="minorHAnsi" w:cstheme="minorHAnsi"/>
        </w:rPr>
        <w:t xml:space="preserve">bewijs </w:t>
      </w:r>
      <w:r w:rsidR="00DC019F" w:rsidRPr="0029092A">
        <w:rPr>
          <w:rFonts w:asciiTheme="minorHAnsi" w:hAnsiTheme="minorHAnsi" w:cstheme="minorHAnsi"/>
        </w:rPr>
        <w:t xml:space="preserve">ervan </w:t>
      </w:r>
      <w:r w:rsidRPr="0029092A">
        <w:rPr>
          <w:rFonts w:asciiTheme="minorHAnsi" w:hAnsiTheme="minorHAnsi" w:cstheme="minorHAnsi"/>
        </w:rPr>
        <w:t>te overleggen.</w:t>
      </w:r>
    </w:p>
    <w:p w14:paraId="56F9A675" w14:textId="77777777" w:rsidR="002A2CDB" w:rsidRPr="0029092A" w:rsidRDefault="002A2CDB" w:rsidP="009753E2">
      <w:pPr>
        <w:contextualSpacing/>
        <w:rPr>
          <w:rFonts w:asciiTheme="minorHAnsi" w:hAnsiTheme="minorHAnsi" w:cstheme="minorHAnsi"/>
        </w:rPr>
      </w:pPr>
    </w:p>
    <w:p w14:paraId="4273BC42" w14:textId="6E2BA80D" w:rsidR="002A2CDB" w:rsidRPr="0029092A" w:rsidRDefault="002A2CDB" w:rsidP="009753E2">
      <w:pPr>
        <w:contextualSpacing/>
        <w:rPr>
          <w:rFonts w:asciiTheme="minorHAnsi" w:hAnsiTheme="minorHAnsi" w:cstheme="minorHAnsi"/>
        </w:rPr>
      </w:pPr>
      <w:r w:rsidRPr="0029092A">
        <w:rPr>
          <w:rFonts w:asciiTheme="minorHAnsi" w:hAnsiTheme="minorHAnsi" w:cstheme="minorHAnsi"/>
          <w:b/>
        </w:rPr>
        <w:t xml:space="preserve">Na voorlopige gunning </w:t>
      </w:r>
      <w:r w:rsidRPr="0029092A">
        <w:rPr>
          <w:rFonts w:asciiTheme="minorHAnsi" w:hAnsiTheme="minorHAnsi" w:cstheme="minorHAnsi"/>
        </w:rPr>
        <w:t xml:space="preserve">zal </w:t>
      </w:r>
      <w:r w:rsidR="00B26EAB" w:rsidRPr="0029092A">
        <w:rPr>
          <w:rFonts w:asciiTheme="minorHAnsi" w:hAnsiTheme="minorHAnsi" w:cstheme="minorHAnsi"/>
        </w:rPr>
        <w:t xml:space="preserve">het </w:t>
      </w:r>
      <w:r w:rsidR="00C6767F">
        <w:rPr>
          <w:rFonts w:asciiTheme="minorHAnsi" w:hAnsiTheme="minorHAnsi" w:cstheme="minorHAnsi"/>
        </w:rPr>
        <w:t>Parkeerbedrijf</w:t>
      </w:r>
      <w:r w:rsidRPr="0029092A">
        <w:rPr>
          <w:rFonts w:asciiTheme="minorHAnsi" w:hAnsiTheme="minorHAnsi" w:cstheme="minorHAnsi"/>
        </w:rPr>
        <w:t xml:space="preserve"> de volgende bewijsstukken opvragen:</w:t>
      </w:r>
    </w:p>
    <w:p w14:paraId="6D09FD13" w14:textId="1AD280BF" w:rsidR="002A2CDB" w:rsidRPr="0029092A" w:rsidRDefault="00DC019F" w:rsidP="009753E2">
      <w:pPr>
        <w:contextualSpacing/>
        <w:rPr>
          <w:rFonts w:asciiTheme="minorHAnsi" w:hAnsiTheme="minorHAnsi" w:cstheme="minorHAnsi"/>
        </w:rPr>
      </w:pPr>
      <w:proofErr w:type="gramStart"/>
      <w:r w:rsidRPr="0029092A">
        <w:rPr>
          <w:rFonts w:asciiTheme="minorHAnsi" w:hAnsiTheme="minorHAnsi" w:cstheme="minorHAnsi"/>
        </w:rPr>
        <w:t>e</w:t>
      </w:r>
      <w:r w:rsidR="002A2CDB" w:rsidRPr="0029092A">
        <w:rPr>
          <w:rFonts w:asciiTheme="minorHAnsi" w:hAnsiTheme="minorHAnsi" w:cstheme="minorHAnsi"/>
        </w:rPr>
        <w:t>en</w:t>
      </w:r>
      <w:proofErr w:type="gramEnd"/>
      <w:r w:rsidR="002A2CDB" w:rsidRPr="0029092A">
        <w:rPr>
          <w:rFonts w:asciiTheme="minorHAnsi" w:hAnsiTheme="minorHAnsi" w:cstheme="minorHAnsi"/>
        </w:rPr>
        <w:t xml:space="preserve"> kopie van de </w:t>
      </w:r>
      <w:r w:rsidR="00A26486" w:rsidRPr="0029092A">
        <w:rPr>
          <w:rFonts w:asciiTheme="minorHAnsi" w:hAnsiTheme="minorHAnsi" w:cstheme="minorHAnsi"/>
        </w:rPr>
        <w:t>jaarrekening 20</w:t>
      </w:r>
      <w:r w:rsidR="00822513" w:rsidRPr="0029092A">
        <w:rPr>
          <w:rFonts w:asciiTheme="minorHAnsi" w:hAnsiTheme="minorHAnsi" w:cstheme="minorHAnsi"/>
        </w:rPr>
        <w:t>2</w:t>
      </w:r>
      <w:r w:rsidR="00DD0ECE" w:rsidRPr="0029092A">
        <w:rPr>
          <w:rFonts w:asciiTheme="minorHAnsi" w:hAnsiTheme="minorHAnsi" w:cstheme="minorHAnsi"/>
        </w:rPr>
        <w:t>2</w:t>
      </w:r>
      <w:r w:rsidRPr="0029092A">
        <w:rPr>
          <w:rFonts w:asciiTheme="minorHAnsi" w:hAnsiTheme="minorHAnsi" w:cstheme="minorHAnsi"/>
        </w:rPr>
        <w:t>,</w:t>
      </w:r>
      <w:r w:rsidR="00A26486" w:rsidRPr="0029092A">
        <w:rPr>
          <w:rFonts w:asciiTheme="minorHAnsi" w:hAnsiTheme="minorHAnsi" w:cstheme="minorHAnsi"/>
        </w:rPr>
        <w:t xml:space="preserve"> </w:t>
      </w:r>
      <w:r w:rsidR="00870DB5" w:rsidRPr="0029092A">
        <w:rPr>
          <w:rFonts w:asciiTheme="minorHAnsi" w:hAnsiTheme="minorHAnsi" w:cstheme="minorHAnsi"/>
        </w:rPr>
        <w:t xml:space="preserve">incl. </w:t>
      </w:r>
      <w:r w:rsidR="00A26486" w:rsidRPr="0029092A">
        <w:rPr>
          <w:rFonts w:asciiTheme="minorHAnsi" w:hAnsiTheme="minorHAnsi" w:cstheme="minorHAnsi"/>
        </w:rPr>
        <w:t>controle</w:t>
      </w:r>
      <w:r w:rsidR="00870DB5" w:rsidRPr="0029092A">
        <w:rPr>
          <w:rFonts w:asciiTheme="minorHAnsi" w:hAnsiTheme="minorHAnsi" w:cstheme="minorHAnsi"/>
        </w:rPr>
        <w:t xml:space="preserve">verklaring dan wel een </w:t>
      </w:r>
      <w:proofErr w:type="spellStart"/>
      <w:r w:rsidR="00870DB5" w:rsidRPr="0029092A">
        <w:rPr>
          <w:rFonts w:asciiTheme="minorHAnsi" w:hAnsiTheme="minorHAnsi" w:cstheme="minorHAnsi"/>
        </w:rPr>
        <w:t>assurance</w:t>
      </w:r>
      <w:proofErr w:type="spellEnd"/>
      <w:r w:rsidR="00870DB5" w:rsidRPr="0029092A">
        <w:rPr>
          <w:rFonts w:asciiTheme="minorHAnsi" w:hAnsiTheme="minorHAnsi" w:cstheme="minorHAnsi"/>
        </w:rPr>
        <w:t xml:space="preserve"> report</w:t>
      </w:r>
      <w:r w:rsidRPr="0029092A">
        <w:rPr>
          <w:rFonts w:asciiTheme="minorHAnsi" w:hAnsiTheme="minorHAnsi" w:cstheme="minorHAnsi"/>
        </w:rPr>
        <w:t>,</w:t>
      </w:r>
      <w:r w:rsidR="00870DB5" w:rsidRPr="0029092A">
        <w:rPr>
          <w:rFonts w:asciiTheme="minorHAnsi" w:hAnsiTheme="minorHAnsi" w:cstheme="minorHAnsi"/>
        </w:rPr>
        <w:t xml:space="preserve"> </w:t>
      </w:r>
      <w:r w:rsidR="002A2CDB" w:rsidRPr="0029092A">
        <w:rPr>
          <w:rFonts w:asciiTheme="minorHAnsi" w:hAnsiTheme="minorHAnsi" w:cstheme="minorHAnsi"/>
        </w:rPr>
        <w:t>afgegeven door een accountant</w:t>
      </w:r>
      <w:r w:rsidR="00870DB5" w:rsidRPr="0029092A">
        <w:rPr>
          <w:rFonts w:asciiTheme="minorHAnsi" w:hAnsiTheme="minorHAnsi" w:cstheme="minorHAnsi"/>
        </w:rPr>
        <w:t xml:space="preserve"> waarin het gevraagde wordt bevestigd</w:t>
      </w:r>
      <w:r w:rsidR="002A2CDB" w:rsidRPr="0029092A">
        <w:rPr>
          <w:rFonts w:asciiTheme="minorHAnsi" w:hAnsiTheme="minorHAnsi" w:cstheme="minorHAnsi"/>
        </w:rPr>
        <w:t>.</w:t>
      </w:r>
    </w:p>
    <w:p w14:paraId="333EBE96" w14:textId="77777777" w:rsidR="002A2CDB" w:rsidRPr="0029092A" w:rsidRDefault="002A2CDB" w:rsidP="009753E2">
      <w:pPr>
        <w:contextualSpacing/>
        <w:rPr>
          <w:rFonts w:asciiTheme="minorHAnsi" w:hAnsiTheme="minorHAnsi" w:cstheme="minorHAnsi"/>
        </w:rPr>
      </w:pPr>
    </w:p>
    <w:p w14:paraId="09223D90" w14:textId="77777777" w:rsidR="002A2CDB" w:rsidRPr="0029092A" w:rsidRDefault="002A2CDB" w:rsidP="009753E2">
      <w:pPr>
        <w:contextualSpacing/>
        <w:rPr>
          <w:rFonts w:asciiTheme="minorHAnsi" w:hAnsiTheme="minorHAnsi" w:cstheme="minorHAnsi"/>
          <w:b/>
        </w:rPr>
      </w:pPr>
      <w:r w:rsidRPr="0029092A">
        <w:rPr>
          <w:rFonts w:asciiTheme="minorHAnsi" w:hAnsiTheme="minorHAnsi" w:cstheme="minorHAnsi"/>
          <w:b/>
        </w:rPr>
        <w:t>Eis 2 Verzekering</w:t>
      </w:r>
    </w:p>
    <w:p w14:paraId="01A07237" w14:textId="77777777" w:rsidR="002A2CDB" w:rsidRPr="0029092A" w:rsidRDefault="002A2CDB" w:rsidP="3DCA1F2C">
      <w:pPr>
        <w:contextualSpacing/>
        <w:rPr>
          <w:rFonts w:asciiTheme="minorHAnsi" w:hAnsiTheme="minorHAnsi" w:cstheme="minorBidi"/>
        </w:rPr>
      </w:pPr>
      <w:r w:rsidRPr="5CCB17C1">
        <w:rPr>
          <w:rFonts w:asciiTheme="minorHAnsi" w:hAnsiTheme="minorHAnsi" w:cstheme="minorBidi"/>
        </w:rPr>
        <w:t xml:space="preserve">Inschrijver dient aan te tonen, op het moment van gunning, op adequate wijze verzekerd te zijn. De Inschrijver dient te verklaren dat zijn onderneming adequaat is verzekerd en verzekerd zal blijven gedurende de looptijd van de overeenkomst tegen bedrijfsaansprakelijkheid van tenminste EURO </w:t>
      </w:r>
      <w:proofErr w:type="gramStart"/>
      <w:r w:rsidRPr="5CCB17C1">
        <w:rPr>
          <w:rFonts w:asciiTheme="minorHAnsi" w:hAnsiTheme="minorHAnsi" w:cstheme="minorBidi"/>
        </w:rPr>
        <w:t>2.500.000,-</w:t>
      </w:r>
      <w:proofErr w:type="gramEnd"/>
      <w:r w:rsidRPr="5CCB17C1">
        <w:rPr>
          <w:rFonts w:asciiTheme="minorHAnsi" w:hAnsiTheme="minorHAnsi" w:cstheme="minorBidi"/>
        </w:rPr>
        <w:t xml:space="preserve"> per jaar, en na voorlopige gunning een recente kopie van de verzekeringspolis te overleggen of een verklaring van de verzekeraar met daarin opgenomen:</w:t>
      </w:r>
    </w:p>
    <w:p w14:paraId="034A649A" w14:textId="77777777" w:rsidR="002A2CDB" w:rsidRPr="0029092A" w:rsidRDefault="002A2CDB" w:rsidP="009753E2">
      <w:pPr>
        <w:contextualSpacing/>
        <w:rPr>
          <w:rFonts w:asciiTheme="minorHAnsi" w:hAnsiTheme="minorHAnsi" w:cstheme="minorHAnsi"/>
        </w:rPr>
      </w:pPr>
    </w:p>
    <w:p w14:paraId="58021966" w14:textId="77777777" w:rsidR="002A2CDB" w:rsidRPr="0029092A" w:rsidRDefault="002A2CDB" w:rsidP="009753E2">
      <w:pPr>
        <w:pStyle w:val="Lijstalinea"/>
        <w:numPr>
          <w:ilvl w:val="0"/>
          <w:numId w:val="19"/>
        </w:numPr>
        <w:spacing w:line="276" w:lineRule="auto"/>
        <w:rPr>
          <w:rFonts w:asciiTheme="minorHAnsi" w:hAnsiTheme="minorHAnsi" w:cstheme="minorHAnsi"/>
          <w:sz w:val="22"/>
          <w:szCs w:val="22"/>
        </w:rPr>
      </w:pPr>
      <w:proofErr w:type="gramStart"/>
      <w:r w:rsidRPr="0029092A">
        <w:rPr>
          <w:rFonts w:asciiTheme="minorHAnsi" w:hAnsiTheme="minorHAnsi" w:cstheme="minorHAnsi"/>
          <w:sz w:val="22"/>
          <w:szCs w:val="22"/>
        </w:rPr>
        <w:t>de</w:t>
      </w:r>
      <w:proofErr w:type="gramEnd"/>
      <w:r w:rsidRPr="0029092A">
        <w:rPr>
          <w:rFonts w:asciiTheme="minorHAnsi" w:hAnsiTheme="minorHAnsi" w:cstheme="minorHAnsi"/>
          <w:sz w:val="22"/>
          <w:szCs w:val="22"/>
        </w:rPr>
        <w:t xml:space="preserve"> dekking</w:t>
      </w:r>
      <w:r w:rsidR="00DC019F" w:rsidRPr="0029092A">
        <w:rPr>
          <w:rFonts w:asciiTheme="minorHAnsi" w:hAnsiTheme="minorHAnsi" w:cstheme="minorHAnsi"/>
          <w:sz w:val="22"/>
          <w:szCs w:val="22"/>
        </w:rPr>
        <w:t>,</w:t>
      </w:r>
      <w:r w:rsidRPr="0029092A">
        <w:rPr>
          <w:rFonts w:asciiTheme="minorHAnsi" w:hAnsiTheme="minorHAnsi" w:cstheme="minorHAnsi"/>
          <w:sz w:val="22"/>
          <w:szCs w:val="22"/>
        </w:rPr>
        <w:t xml:space="preserve"> </w:t>
      </w:r>
    </w:p>
    <w:p w14:paraId="63953EE5" w14:textId="77777777" w:rsidR="002A2CDB" w:rsidRPr="0029092A" w:rsidRDefault="002A2CDB" w:rsidP="009753E2">
      <w:pPr>
        <w:pStyle w:val="Lijstalinea"/>
        <w:numPr>
          <w:ilvl w:val="0"/>
          <w:numId w:val="19"/>
        </w:numPr>
        <w:spacing w:line="276" w:lineRule="auto"/>
        <w:rPr>
          <w:rFonts w:asciiTheme="minorHAnsi" w:hAnsiTheme="minorHAnsi" w:cstheme="minorHAnsi"/>
          <w:sz w:val="22"/>
          <w:szCs w:val="22"/>
        </w:rPr>
      </w:pPr>
      <w:proofErr w:type="gramStart"/>
      <w:r w:rsidRPr="0029092A">
        <w:rPr>
          <w:rFonts w:asciiTheme="minorHAnsi" w:hAnsiTheme="minorHAnsi" w:cstheme="minorHAnsi"/>
          <w:sz w:val="22"/>
          <w:szCs w:val="22"/>
        </w:rPr>
        <w:t>de</w:t>
      </w:r>
      <w:proofErr w:type="gramEnd"/>
      <w:r w:rsidRPr="0029092A">
        <w:rPr>
          <w:rFonts w:asciiTheme="minorHAnsi" w:hAnsiTheme="minorHAnsi" w:cstheme="minorHAnsi"/>
          <w:sz w:val="22"/>
          <w:szCs w:val="22"/>
        </w:rPr>
        <w:t xml:space="preserve"> maximale dekking per verzekeringsjaar</w:t>
      </w:r>
      <w:r w:rsidR="00DC019F" w:rsidRPr="0029092A">
        <w:rPr>
          <w:rFonts w:asciiTheme="minorHAnsi" w:hAnsiTheme="minorHAnsi" w:cstheme="minorHAnsi"/>
          <w:sz w:val="22"/>
          <w:szCs w:val="22"/>
        </w:rPr>
        <w:t>,</w:t>
      </w:r>
      <w:r w:rsidRPr="0029092A">
        <w:rPr>
          <w:rFonts w:asciiTheme="minorHAnsi" w:hAnsiTheme="minorHAnsi" w:cstheme="minorHAnsi"/>
          <w:sz w:val="22"/>
          <w:szCs w:val="22"/>
        </w:rPr>
        <w:t xml:space="preserve"> en</w:t>
      </w:r>
    </w:p>
    <w:p w14:paraId="6F9ACACE" w14:textId="77777777" w:rsidR="002A2CDB" w:rsidRPr="0029092A" w:rsidRDefault="002A2CDB" w:rsidP="009753E2">
      <w:pPr>
        <w:pStyle w:val="Lijstalinea"/>
        <w:numPr>
          <w:ilvl w:val="0"/>
          <w:numId w:val="19"/>
        </w:numPr>
        <w:spacing w:line="276" w:lineRule="auto"/>
        <w:rPr>
          <w:rFonts w:asciiTheme="minorHAnsi" w:hAnsiTheme="minorHAnsi" w:cstheme="minorHAnsi"/>
          <w:sz w:val="22"/>
          <w:szCs w:val="22"/>
        </w:rPr>
      </w:pPr>
      <w:proofErr w:type="gramStart"/>
      <w:r w:rsidRPr="0029092A">
        <w:rPr>
          <w:rFonts w:asciiTheme="minorHAnsi" w:hAnsiTheme="minorHAnsi" w:cstheme="minorHAnsi"/>
          <w:sz w:val="22"/>
          <w:szCs w:val="22"/>
        </w:rPr>
        <w:lastRenderedPageBreak/>
        <w:t>de</w:t>
      </w:r>
      <w:proofErr w:type="gramEnd"/>
      <w:r w:rsidRPr="0029092A">
        <w:rPr>
          <w:rFonts w:asciiTheme="minorHAnsi" w:hAnsiTheme="minorHAnsi" w:cstheme="minorHAnsi"/>
          <w:sz w:val="22"/>
          <w:szCs w:val="22"/>
        </w:rPr>
        <w:t xml:space="preserve"> geldigheidsduur van de verzekering.</w:t>
      </w:r>
    </w:p>
    <w:p w14:paraId="20632518" w14:textId="77777777" w:rsidR="002A2CDB" w:rsidRPr="0029092A" w:rsidRDefault="002A2CDB" w:rsidP="009753E2">
      <w:pPr>
        <w:contextualSpacing/>
        <w:rPr>
          <w:rFonts w:asciiTheme="minorHAnsi" w:hAnsiTheme="minorHAnsi" w:cstheme="minorHAnsi"/>
        </w:rPr>
      </w:pPr>
    </w:p>
    <w:p w14:paraId="1692BEB2" w14:textId="77777777"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 xml:space="preserve">Bij inschrijving door een samenwerkingsverband dient ieder lid van dit verband aan </w:t>
      </w:r>
      <w:r w:rsidR="00DC019F" w:rsidRPr="0029092A">
        <w:rPr>
          <w:rFonts w:asciiTheme="minorHAnsi" w:hAnsiTheme="minorHAnsi" w:cstheme="minorHAnsi"/>
        </w:rPr>
        <w:t xml:space="preserve">deze </w:t>
      </w:r>
      <w:r w:rsidRPr="0029092A">
        <w:rPr>
          <w:rFonts w:asciiTheme="minorHAnsi" w:hAnsiTheme="minorHAnsi" w:cstheme="minorHAnsi"/>
        </w:rPr>
        <w:t xml:space="preserve">eis te voldoen en, desgevraagd </w:t>
      </w:r>
      <w:r w:rsidRPr="0029092A">
        <w:rPr>
          <w:rFonts w:asciiTheme="minorHAnsi" w:hAnsiTheme="minorHAnsi" w:cstheme="minorHAnsi"/>
          <w:b/>
        </w:rPr>
        <w:t>na voorlopige gunning</w:t>
      </w:r>
      <w:r w:rsidRPr="0029092A">
        <w:rPr>
          <w:rFonts w:asciiTheme="minorHAnsi" w:hAnsiTheme="minorHAnsi" w:cstheme="minorHAnsi"/>
        </w:rPr>
        <w:t xml:space="preserve">, </w:t>
      </w:r>
      <w:r w:rsidR="00DC019F" w:rsidRPr="0029092A">
        <w:rPr>
          <w:rFonts w:asciiTheme="minorHAnsi" w:hAnsiTheme="minorHAnsi" w:cstheme="minorHAnsi"/>
        </w:rPr>
        <w:t xml:space="preserve">het </w:t>
      </w:r>
      <w:r w:rsidRPr="0029092A">
        <w:rPr>
          <w:rFonts w:asciiTheme="minorHAnsi" w:hAnsiTheme="minorHAnsi" w:cstheme="minorHAnsi"/>
        </w:rPr>
        <w:t xml:space="preserve">bewijs </w:t>
      </w:r>
      <w:r w:rsidR="00DC019F" w:rsidRPr="0029092A">
        <w:rPr>
          <w:rFonts w:asciiTheme="minorHAnsi" w:hAnsiTheme="minorHAnsi" w:cstheme="minorHAnsi"/>
        </w:rPr>
        <w:t xml:space="preserve">ervan </w:t>
      </w:r>
      <w:r w:rsidRPr="0029092A">
        <w:rPr>
          <w:rFonts w:asciiTheme="minorHAnsi" w:hAnsiTheme="minorHAnsi" w:cstheme="minorHAnsi"/>
        </w:rPr>
        <w:t>te overleggen.</w:t>
      </w:r>
    </w:p>
    <w:p w14:paraId="16AA7641" w14:textId="77777777" w:rsidR="002A2CDB" w:rsidRPr="0029092A" w:rsidRDefault="002A2CDB" w:rsidP="771CF124">
      <w:pPr>
        <w:pStyle w:val="Kop3"/>
        <w:numPr>
          <w:ilvl w:val="2"/>
          <w:numId w:val="0"/>
        </w:numPr>
        <w:spacing w:before="360" w:line="276" w:lineRule="auto"/>
        <w:contextualSpacing/>
        <w:rPr>
          <w:rFonts w:asciiTheme="minorHAnsi" w:eastAsia="MS Mincho" w:hAnsiTheme="minorHAnsi" w:cstheme="minorBidi"/>
          <w:i w:val="0"/>
          <w:sz w:val="22"/>
          <w:szCs w:val="22"/>
        </w:rPr>
      </w:pPr>
      <w:bookmarkStart w:id="76" w:name="_Toc362518847"/>
      <w:bookmarkStart w:id="77" w:name="_Toc160689771"/>
      <w:r w:rsidRPr="771CF124">
        <w:rPr>
          <w:rFonts w:asciiTheme="minorHAnsi" w:eastAsia="MS Mincho" w:hAnsiTheme="minorHAnsi" w:cstheme="minorBidi"/>
          <w:i w:val="0"/>
          <w:sz w:val="22"/>
          <w:szCs w:val="22"/>
        </w:rPr>
        <w:t>3.4.2</w:t>
      </w:r>
      <w:r>
        <w:tab/>
      </w:r>
      <w:r w:rsidRPr="771CF124">
        <w:rPr>
          <w:rFonts w:asciiTheme="minorHAnsi" w:eastAsia="MS Mincho" w:hAnsiTheme="minorHAnsi" w:cstheme="minorBidi"/>
          <w:i w:val="0"/>
          <w:sz w:val="22"/>
          <w:szCs w:val="22"/>
        </w:rPr>
        <w:t>Beroepsbevoegdheid</w:t>
      </w:r>
      <w:bookmarkEnd w:id="76"/>
      <w:bookmarkEnd w:id="77"/>
    </w:p>
    <w:bookmarkEnd w:id="74"/>
    <w:bookmarkEnd w:id="75"/>
    <w:p w14:paraId="248748F2" w14:textId="77777777"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w:t>
      </w:r>
      <w:proofErr w:type="gramStart"/>
      <w:r w:rsidRPr="0029092A">
        <w:rPr>
          <w:rFonts w:asciiTheme="minorHAnsi" w:hAnsiTheme="minorHAnsi" w:cstheme="minorHAnsi"/>
        </w:rPr>
        <w:t>artikel</w:t>
      </w:r>
      <w:proofErr w:type="gramEnd"/>
      <w:r w:rsidRPr="0029092A">
        <w:rPr>
          <w:rFonts w:asciiTheme="minorHAnsi" w:hAnsiTheme="minorHAnsi" w:cstheme="minorHAnsi"/>
        </w:rPr>
        <w:t xml:space="preserve"> 2.98 AW 2012)</w:t>
      </w:r>
    </w:p>
    <w:p w14:paraId="750641A1" w14:textId="77777777" w:rsidR="002A2CDB" w:rsidRPr="0029092A" w:rsidRDefault="002A2CDB" w:rsidP="009753E2">
      <w:pPr>
        <w:contextualSpacing/>
        <w:rPr>
          <w:rFonts w:asciiTheme="minorHAnsi" w:eastAsia="MS Mincho" w:hAnsiTheme="minorHAnsi" w:cstheme="minorHAnsi"/>
        </w:rPr>
      </w:pPr>
    </w:p>
    <w:p w14:paraId="0C10B5E7" w14:textId="77777777" w:rsidR="002A2CDB" w:rsidRPr="0029092A" w:rsidRDefault="002A2CDB" w:rsidP="009753E2">
      <w:pPr>
        <w:contextualSpacing/>
        <w:rPr>
          <w:rFonts w:asciiTheme="minorHAnsi" w:hAnsiTheme="minorHAnsi" w:cstheme="minorHAnsi"/>
          <w:b/>
        </w:rPr>
      </w:pPr>
      <w:r w:rsidRPr="0029092A">
        <w:rPr>
          <w:rFonts w:asciiTheme="minorHAnsi" w:hAnsiTheme="minorHAnsi" w:cstheme="minorHAnsi"/>
          <w:b/>
        </w:rPr>
        <w:t>Eis 3 rechtsgeldige Inschrijving</w:t>
      </w:r>
    </w:p>
    <w:p w14:paraId="781F0E7F" w14:textId="77777777"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 xml:space="preserve">De Inschrijver dient te verklaren dat hij conform de in de lidstaat van herkomst geldende voorschriften is ingeschreven in het handelsregister of een beroepsregister. Binnen Nederland volstaat hiertoe een uittreksel van inschrijving in het Handelsregister van de Kamer van Koophandel. Het uittreksel dient niet ouder te zijn dan 6 maanden op het moment van indienen van de Offerte. Het uittreksel wordt opgevraagd bij voorlopige gunning. In het geval dat Inschrijver ervoor kiest personen te machtigen zijn onderneming voor de aanbestedingsprocedure te vertegenwoordigen, dient dit te worden aangegeven in de </w:t>
      </w:r>
      <w:proofErr w:type="gramStart"/>
      <w:r w:rsidRPr="0029092A">
        <w:rPr>
          <w:rFonts w:asciiTheme="minorHAnsi" w:hAnsiTheme="minorHAnsi" w:cstheme="minorHAnsi"/>
        </w:rPr>
        <w:t>UEA deel</w:t>
      </w:r>
      <w:proofErr w:type="gramEnd"/>
      <w:r w:rsidRPr="0029092A">
        <w:rPr>
          <w:rFonts w:asciiTheme="minorHAnsi" w:hAnsiTheme="minorHAnsi" w:cstheme="minorHAnsi"/>
        </w:rPr>
        <w:t xml:space="preserve"> II.B.</w:t>
      </w:r>
    </w:p>
    <w:p w14:paraId="5A7C0516" w14:textId="77777777" w:rsidR="002A2CDB" w:rsidRPr="0029092A" w:rsidRDefault="002A2CDB" w:rsidP="009753E2">
      <w:pPr>
        <w:contextualSpacing/>
        <w:rPr>
          <w:rFonts w:asciiTheme="minorHAnsi" w:hAnsiTheme="minorHAnsi" w:cstheme="minorHAnsi"/>
        </w:rPr>
      </w:pPr>
    </w:p>
    <w:p w14:paraId="62DC0D02" w14:textId="77777777"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 xml:space="preserve">Indien de Offerte wordt ingediend door een samenwerkingsverband (combinatie), dient ieder lid van het verband een recent bewijs van Inschrijving van de onderneming in het nationale Beroeps- of Handelsregister in te dienen </w:t>
      </w:r>
      <w:r w:rsidRPr="0029092A">
        <w:rPr>
          <w:rFonts w:asciiTheme="minorHAnsi" w:hAnsiTheme="minorHAnsi" w:cstheme="minorHAnsi"/>
          <w:b/>
        </w:rPr>
        <w:t>na voorlopige gunning.</w:t>
      </w:r>
    </w:p>
    <w:p w14:paraId="2EEBF4C6" w14:textId="77777777" w:rsidR="002A2CDB" w:rsidRPr="0029092A" w:rsidRDefault="002A2CDB" w:rsidP="771CF124">
      <w:pPr>
        <w:pStyle w:val="Kop3"/>
        <w:numPr>
          <w:ilvl w:val="2"/>
          <w:numId w:val="0"/>
        </w:numPr>
        <w:spacing w:before="360" w:line="276" w:lineRule="auto"/>
        <w:contextualSpacing/>
        <w:rPr>
          <w:rFonts w:asciiTheme="minorHAnsi" w:eastAsia="MS Mincho" w:hAnsiTheme="minorHAnsi" w:cstheme="minorBidi"/>
          <w:i w:val="0"/>
          <w:sz w:val="22"/>
          <w:szCs w:val="22"/>
        </w:rPr>
      </w:pPr>
      <w:bookmarkStart w:id="78" w:name="_Toc362518848"/>
      <w:bookmarkStart w:id="79" w:name="_Toc160689772"/>
      <w:r w:rsidRPr="771CF124">
        <w:rPr>
          <w:rFonts w:asciiTheme="minorHAnsi" w:eastAsia="MS Mincho" w:hAnsiTheme="minorHAnsi" w:cstheme="minorBidi"/>
          <w:i w:val="0"/>
          <w:sz w:val="22"/>
          <w:szCs w:val="22"/>
        </w:rPr>
        <w:t>3.4.3</w:t>
      </w:r>
      <w:r>
        <w:tab/>
      </w:r>
      <w:r w:rsidRPr="771CF124">
        <w:rPr>
          <w:rFonts w:asciiTheme="minorHAnsi" w:eastAsia="MS Mincho" w:hAnsiTheme="minorHAnsi" w:cstheme="minorBidi"/>
          <w:i w:val="0"/>
          <w:sz w:val="22"/>
          <w:szCs w:val="22"/>
        </w:rPr>
        <w:t>Technische bekwaamheid of beroepsbekwaamheid</w:t>
      </w:r>
      <w:bookmarkEnd w:id="78"/>
      <w:bookmarkEnd w:id="79"/>
    </w:p>
    <w:p w14:paraId="2D1A0AC0" w14:textId="77777777"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w:t>
      </w:r>
      <w:proofErr w:type="gramStart"/>
      <w:r w:rsidRPr="0029092A">
        <w:rPr>
          <w:rFonts w:asciiTheme="minorHAnsi" w:hAnsiTheme="minorHAnsi" w:cstheme="minorHAnsi"/>
        </w:rPr>
        <w:t>artikel</w:t>
      </w:r>
      <w:proofErr w:type="gramEnd"/>
      <w:r w:rsidRPr="0029092A">
        <w:rPr>
          <w:rFonts w:asciiTheme="minorHAnsi" w:hAnsiTheme="minorHAnsi" w:cstheme="minorHAnsi"/>
        </w:rPr>
        <w:t xml:space="preserve"> 2.93 AW2012)</w:t>
      </w:r>
    </w:p>
    <w:p w14:paraId="5B1B31C7" w14:textId="77777777" w:rsidR="002A2CDB" w:rsidRPr="0029092A" w:rsidRDefault="002A2CDB" w:rsidP="009753E2">
      <w:pPr>
        <w:contextualSpacing/>
        <w:rPr>
          <w:rFonts w:asciiTheme="minorHAnsi" w:hAnsiTheme="minorHAnsi" w:cstheme="minorHAnsi"/>
        </w:rPr>
      </w:pPr>
    </w:p>
    <w:p w14:paraId="3D518AD1" w14:textId="77777777" w:rsidR="002A2CDB" w:rsidRPr="0029092A" w:rsidRDefault="002A2CDB" w:rsidP="009753E2">
      <w:pPr>
        <w:contextualSpacing/>
        <w:rPr>
          <w:rFonts w:asciiTheme="minorHAnsi" w:hAnsiTheme="minorHAnsi" w:cstheme="minorHAnsi"/>
          <w:b/>
        </w:rPr>
      </w:pPr>
      <w:r w:rsidRPr="0029092A">
        <w:rPr>
          <w:rFonts w:asciiTheme="minorHAnsi" w:hAnsiTheme="minorHAnsi" w:cstheme="minorHAnsi"/>
          <w:b/>
        </w:rPr>
        <w:t>Eis 4 Ervaring (</w:t>
      </w:r>
      <w:r w:rsidR="00EF4865" w:rsidRPr="0029092A">
        <w:rPr>
          <w:rFonts w:asciiTheme="minorHAnsi" w:hAnsiTheme="minorHAnsi" w:cstheme="minorHAnsi"/>
          <w:b/>
        </w:rPr>
        <w:t>kern</w:t>
      </w:r>
      <w:r w:rsidRPr="0029092A">
        <w:rPr>
          <w:rFonts w:asciiTheme="minorHAnsi" w:hAnsiTheme="minorHAnsi" w:cstheme="minorHAnsi"/>
          <w:b/>
        </w:rPr>
        <w:t>competenties, referenties)</w:t>
      </w:r>
    </w:p>
    <w:p w14:paraId="7C474080" w14:textId="77777777"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 xml:space="preserve">Om aan te tonen dat de Inschrijver over voldoende deskundigheid en ervaring beschikt met betrekking tot de opdracht dient de Inschrijver referenties te overleggen van vergelijkbare opdrachten. Door akkoord </w:t>
      </w:r>
      <w:r w:rsidR="00DC019F" w:rsidRPr="0029092A">
        <w:rPr>
          <w:rFonts w:asciiTheme="minorHAnsi" w:hAnsiTheme="minorHAnsi" w:cstheme="minorHAnsi"/>
        </w:rPr>
        <w:t xml:space="preserve">te gaan met </w:t>
      </w:r>
      <w:r w:rsidRPr="0029092A">
        <w:rPr>
          <w:rFonts w:asciiTheme="minorHAnsi" w:hAnsiTheme="minorHAnsi" w:cstheme="minorHAnsi"/>
        </w:rPr>
        <w:t>Deel IV van het UEA geeft Inschrijver aan te voldoen aan de gevraagde ervaringseisen. Daarnaast dient Inschrijver per referentie het format – ‘Referentie</w:t>
      </w:r>
      <w:r w:rsidR="00DC019F" w:rsidRPr="0029092A">
        <w:rPr>
          <w:rFonts w:asciiTheme="minorHAnsi" w:hAnsiTheme="minorHAnsi" w:cstheme="minorHAnsi"/>
        </w:rPr>
        <w:t>s</w:t>
      </w:r>
      <w:r w:rsidRPr="0029092A">
        <w:rPr>
          <w:rFonts w:asciiTheme="minorHAnsi" w:hAnsiTheme="minorHAnsi" w:cstheme="minorHAnsi"/>
        </w:rPr>
        <w:t>’ (Bijlage 3) in te vullen voor nadere toelichting.</w:t>
      </w:r>
    </w:p>
    <w:p w14:paraId="548260C4" w14:textId="77777777" w:rsidR="002A2CDB" w:rsidRPr="0029092A" w:rsidRDefault="002A2CDB" w:rsidP="009753E2">
      <w:pPr>
        <w:contextualSpacing/>
        <w:rPr>
          <w:rFonts w:asciiTheme="minorHAnsi" w:hAnsiTheme="minorHAnsi" w:cstheme="minorHAnsi"/>
        </w:rPr>
      </w:pPr>
    </w:p>
    <w:p w14:paraId="28C71932" w14:textId="3C468C67" w:rsidR="002A2CDB" w:rsidRPr="0029092A" w:rsidRDefault="002A2CDB" w:rsidP="5CCB17C1">
      <w:pPr>
        <w:contextualSpacing/>
        <w:rPr>
          <w:rFonts w:asciiTheme="minorHAnsi" w:hAnsiTheme="minorHAnsi" w:cstheme="minorBidi"/>
        </w:rPr>
      </w:pPr>
      <w:r w:rsidRPr="5CCB17C1">
        <w:rPr>
          <w:rFonts w:asciiTheme="minorHAnsi" w:hAnsiTheme="minorHAnsi" w:cstheme="minorBidi"/>
        </w:rPr>
        <w:t xml:space="preserve">De Inschrijver dient </w:t>
      </w:r>
      <w:r w:rsidR="69D6343B" w:rsidRPr="5CCB17C1">
        <w:rPr>
          <w:rFonts w:asciiTheme="minorHAnsi" w:hAnsiTheme="minorHAnsi" w:cstheme="minorBidi"/>
        </w:rPr>
        <w:t>3</w:t>
      </w:r>
      <w:r w:rsidRPr="5CCB17C1">
        <w:rPr>
          <w:rFonts w:asciiTheme="minorHAnsi" w:hAnsiTheme="minorHAnsi" w:cstheme="minorBidi"/>
        </w:rPr>
        <w:t xml:space="preserve"> referenties met opdrachten van vergelijkbare aard en omvang te overleggen die in de afgelopen 3 jaar zijn uitgevoerd en afgerond</w:t>
      </w:r>
      <w:r w:rsidR="00DC019F" w:rsidRPr="5CCB17C1">
        <w:rPr>
          <w:rFonts w:asciiTheme="minorHAnsi" w:hAnsiTheme="minorHAnsi" w:cstheme="minorBidi"/>
        </w:rPr>
        <w:t>,</w:t>
      </w:r>
      <w:r w:rsidR="0000132C" w:rsidRPr="5CCB17C1">
        <w:rPr>
          <w:rFonts w:asciiTheme="minorHAnsi" w:hAnsiTheme="minorHAnsi" w:cstheme="minorBidi"/>
        </w:rPr>
        <w:t xml:space="preserve"> of die nog in uitvoering zijn.</w:t>
      </w:r>
    </w:p>
    <w:p w14:paraId="791E4C68" w14:textId="77777777" w:rsidR="002A2CDB" w:rsidRPr="0029092A" w:rsidRDefault="002A2CDB" w:rsidP="009753E2">
      <w:pPr>
        <w:contextualSpacing/>
        <w:rPr>
          <w:rFonts w:asciiTheme="minorHAnsi" w:hAnsiTheme="minorHAnsi" w:cstheme="minorHAnsi"/>
        </w:rPr>
      </w:pPr>
    </w:p>
    <w:p w14:paraId="1A66294B" w14:textId="77777777" w:rsidR="002A2CDB" w:rsidRPr="0029092A" w:rsidRDefault="0072463C" w:rsidP="009753E2">
      <w:pPr>
        <w:contextualSpacing/>
        <w:rPr>
          <w:rFonts w:asciiTheme="minorHAnsi" w:hAnsiTheme="minorHAnsi" w:cstheme="minorHAnsi"/>
        </w:rPr>
      </w:pPr>
      <w:r w:rsidRPr="0029092A">
        <w:rPr>
          <w:rFonts w:asciiTheme="minorHAnsi" w:hAnsiTheme="minorHAnsi" w:cstheme="minorHAnsi"/>
        </w:rPr>
        <w:t>Uit</w:t>
      </w:r>
      <w:r w:rsidR="002A2CDB" w:rsidRPr="0029092A">
        <w:rPr>
          <w:rFonts w:asciiTheme="minorHAnsi" w:hAnsiTheme="minorHAnsi" w:cstheme="minorHAnsi"/>
        </w:rPr>
        <w:t xml:space="preserve"> </w:t>
      </w:r>
      <w:r w:rsidRPr="0029092A">
        <w:rPr>
          <w:rFonts w:asciiTheme="minorHAnsi" w:hAnsiTheme="minorHAnsi" w:cstheme="minorHAnsi"/>
        </w:rPr>
        <w:t>relevante referenties wordt de beheersing van de volgende kerncompetenties zichtbaar gemaakt:</w:t>
      </w:r>
      <w:r w:rsidR="0000132C" w:rsidRPr="0029092A">
        <w:rPr>
          <w:rFonts w:asciiTheme="minorHAnsi" w:hAnsiTheme="minorHAnsi" w:cstheme="minorHAnsi"/>
        </w:rPr>
        <w:t xml:space="preserve"> </w:t>
      </w:r>
    </w:p>
    <w:p w14:paraId="5C4AF14B" w14:textId="77777777" w:rsidR="002A2CDB" w:rsidRPr="0029092A" w:rsidRDefault="002A2CDB" w:rsidP="009753E2">
      <w:pPr>
        <w:contextualSpacing/>
        <w:rPr>
          <w:rFonts w:asciiTheme="minorHAnsi" w:hAnsiTheme="minorHAnsi" w:cstheme="minorHAnsi"/>
        </w:rPr>
      </w:pPr>
    </w:p>
    <w:p w14:paraId="717EAE07" w14:textId="77777777" w:rsidR="0008288F" w:rsidRPr="0029092A" w:rsidRDefault="0008288F" w:rsidP="00E36FD1">
      <w:pPr>
        <w:contextualSpacing/>
        <w:rPr>
          <w:rFonts w:asciiTheme="minorHAnsi" w:hAnsiTheme="minorHAnsi" w:cstheme="minorHAnsi"/>
        </w:rPr>
      </w:pPr>
      <w:r w:rsidRPr="0029092A">
        <w:rPr>
          <w:rFonts w:asciiTheme="minorHAnsi" w:hAnsiTheme="minorHAnsi" w:cstheme="minorHAnsi"/>
        </w:rPr>
        <w:t xml:space="preserve">Kerncompetentie 1: Het leveren van </w:t>
      </w:r>
      <w:proofErr w:type="gramStart"/>
      <w:r w:rsidRPr="0029092A">
        <w:rPr>
          <w:rFonts w:asciiTheme="minorHAnsi" w:hAnsiTheme="minorHAnsi" w:cstheme="minorHAnsi"/>
        </w:rPr>
        <w:t>PGS systemen</w:t>
      </w:r>
      <w:proofErr w:type="gramEnd"/>
      <w:r w:rsidRPr="0029092A">
        <w:rPr>
          <w:rFonts w:asciiTheme="minorHAnsi" w:hAnsiTheme="minorHAnsi" w:cstheme="minorHAnsi"/>
        </w:rPr>
        <w:t xml:space="preserve"> voor parkeergarages </w:t>
      </w:r>
    </w:p>
    <w:p w14:paraId="37838DFD" w14:textId="53128E51" w:rsidR="0008288F" w:rsidRPr="0029092A" w:rsidRDefault="0008288F" w:rsidP="00E36FD1">
      <w:pPr>
        <w:contextualSpacing/>
        <w:rPr>
          <w:rFonts w:asciiTheme="minorHAnsi" w:hAnsiTheme="minorHAnsi" w:cstheme="minorHAnsi"/>
        </w:rPr>
      </w:pPr>
      <w:r w:rsidRPr="0029092A">
        <w:rPr>
          <w:rFonts w:asciiTheme="minorHAnsi" w:hAnsiTheme="minorHAnsi" w:cstheme="minorHAnsi"/>
        </w:rPr>
        <w:t xml:space="preserve"> De inschrijver toont aan dat zij in Nederland aantoonbaar leverancier is van Parkeergeleidingssystemen (PGS) voor parkeergarages. Hiervoor levert inschrijver de gegevens van een actueel (niet ouder dan </w:t>
      </w:r>
      <w:r w:rsidR="0076044C" w:rsidRPr="0029092A">
        <w:rPr>
          <w:rFonts w:asciiTheme="minorHAnsi" w:hAnsiTheme="minorHAnsi" w:cstheme="minorHAnsi"/>
        </w:rPr>
        <w:t>3</w:t>
      </w:r>
      <w:r w:rsidRPr="0029092A">
        <w:rPr>
          <w:rFonts w:asciiTheme="minorHAnsi" w:hAnsiTheme="minorHAnsi" w:cstheme="minorHAnsi"/>
        </w:rPr>
        <w:t xml:space="preserve"> jaar vanaf ingebruikname) referentieproject.  De totale configuratie van het referentieproject inzake de levering van een PGS-systeem moet tenminste de volgende</w:t>
      </w:r>
      <w:r w:rsidR="0076044C" w:rsidRPr="0029092A">
        <w:rPr>
          <w:rFonts w:asciiTheme="minorHAnsi" w:hAnsiTheme="minorHAnsi" w:cstheme="minorHAnsi"/>
        </w:rPr>
        <w:t xml:space="preserve"> </w:t>
      </w:r>
      <w:r w:rsidRPr="0029092A">
        <w:rPr>
          <w:rFonts w:asciiTheme="minorHAnsi" w:hAnsiTheme="minorHAnsi" w:cstheme="minorHAnsi"/>
        </w:rPr>
        <w:t>onderdelen bevatten:  </w:t>
      </w:r>
    </w:p>
    <w:p w14:paraId="4CEAE466" w14:textId="77777777" w:rsidR="0008288F" w:rsidRPr="0029092A" w:rsidRDefault="0008288F" w:rsidP="3DCA1F2C">
      <w:pPr>
        <w:pStyle w:val="Lijstalinea"/>
        <w:numPr>
          <w:ilvl w:val="0"/>
          <w:numId w:val="44"/>
        </w:numPr>
        <w:rPr>
          <w:rFonts w:asciiTheme="minorHAnsi" w:hAnsiTheme="minorHAnsi" w:cstheme="minorBidi"/>
          <w:sz w:val="22"/>
          <w:szCs w:val="22"/>
        </w:rPr>
      </w:pPr>
      <w:r w:rsidRPr="3DCA1F2C">
        <w:rPr>
          <w:rFonts w:asciiTheme="minorHAnsi" w:hAnsiTheme="minorHAnsi" w:cstheme="minorBidi"/>
          <w:sz w:val="22"/>
          <w:szCs w:val="22"/>
        </w:rPr>
        <w:lastRenderedPageBreak/>
        <w:t xml:space="preserve">Een camera gebaseerd </w:t>
      </w:r>
      <w:proofErr w:type="gramStart"/>
      <w:r w:rsidRPr="3DCA1F2C">
        <w:rPr>
          <w:rFonts w:asciiTheme="minorHAnsi" w:hAnsiTheme="minorHAnsi" w:cstheme="minorBidi"/>
          <w:sz w:val="22"/>
          <w:szCs w:val="22"/>
        </w:rPr>
        <w:t>PGS systeem</w:t>
      </w:r>
      <w:proofErr w:type="gramEnd"/>
      <w:r w:rsidRPr="3DCA1F2C">
        <w:rPr>
          <w:rFonts w:asciiTheme="minorHAnsi" w:hAnsiTheme="minorHAnsi" w:cstheme="minorBidi"/>
          <w:sz w:val="22"/>
          <w:szCs w:val="22"/>
        </w:rPr>
        <w:t xml:space="preserve"> voor minimaal 500 parkeerplaatsen en </w:t>
      </w:r>
    </w:p>
    <w:p w14:paraId="6A48ED73" w14:textId="77777777" w:rsidR="0008288F" w:rsidRPr="0029092A" w:rsidRDefault="0008288F" w:rsidP="00E36FD1">
      <w:pPr>
        <w:pStyle w:val="Lijstalinea"/>
        <w:numPr>
          <w:ilvl w:val="0"/>
          <w:numId w:val="44"/>
        </w:numPr>
        <w:rPr>
          <w:rFonts w:asciiTheme="minorHAnsi" w:hAnsiTheme="minorHAnsi" w:cstheme="minorHAnsi"/>
          <w:sz w:val="22"/>
          <w:szCs w:val="22"/>
        </w:rPr>
      </w:pPr>
      <w:r w:rsidRPr="0029092A">
        <w:rPr>
          <w:rFonts w:asciiTheme="minorHAnsi" w:hAnsiTheme="minorHAnsi" w:cstheme="minorHAnsi"/>
          <w:sz w:val="22"/>
          <w:szCs w:val="22"/>
        </w:rPr>
        <w:t>Dynamische verwijsdisplays en  </w:t>
      </w:r>
    </w:p>
    <w:p w14:paraId="0ACA5129" w14:textId="77777777" w:rsidR="0008288F" w:rsidRPr="0029092A" w:rsidRDefault="0008288F" w:rsidP="00E36FD1">
      <w:pPr>
        <w:pStyle w:val="Lijstalinea"/>
        <w:numPr>
          <w:ilvl w:val="0"/>
          <w:numId w:val="44"/>
        </w:numPr>
        <w:rPr>
          <w:rFonts w:asciiTheme="minorHAnsi" w:hAnsiTheme="minorHAnsi" w:cstheme="minorHAnsi"/>
          <w:sz w:val="22"/>
          <w:szCs w:val="22"/>
        </w:rPr>
      </w:pPr>
      <w:r w:rsidRPr="0029092A">
        <w:rPr>
          <w:rFonts w:asciiTheme="minorHAnsi" w:hAnsiTheme="minorHAnsi" w:cstheme="minorHAnsi"/>
          <w:sz w:val="22"/>
          <w:szCs w:val="22"/>
        </w:rPr>
        <w:t>Kentekenherkenning en </w:t>
      </w:r>
    </w:p>
    <w:p w14:paraId="0E985974" w14:textId="77777777" w:rsidR="0008288F" w:rsidRPr="0029092A" w:rsidRDefault="0008288F" w:rsidP="00E36FD1">
      <w:pPr>
        <w:pStyle w:val="Lijstalinea"/>
        <w:numPr>
          <w:ilvl w:val="0"/>
          <w:numId w:val="44"/>
        </w:numPr>
        <w:rPr>
          <w:rFonts w:asciiTheme="minorHAnsi" w:hAnsiTheme="minorHAnsi" w:cstheme="minorHAnsi"/>
          <w:sz w:val="22"/>
          <w:szCs w:val="22"/>
        </w:rPr>
      </w:pPr>
      <w:proofErr w:type="spellStart"/>
      <w:r w:rsidRPr="0029092A">
        <w:rPr>
          <w:rFonts w:asciiTheme="minorHAnsi" w:hAnsiTheme="minorHAnsi" w:cstheme="minorHAnsi"/>
          <w:sz w:val="22"/>
          <w:szCs w:val="22"/>
        </w:rPr>
        <w:t>Find</w:t>
      </w:r>
      <w:proofErr w:type="spellEnd"/>
      <w:r w:rsidRPr="0029092A">
        <w:rPr>
          <w:rFonts w:asciiTheme="minorHAnsi" w:hAnsiTheme="minorHAnsi" w:cstheme="minorHAnsi"/>
          <w:sz w:val="22"/>
          <w:szCs w:val="22"/>
        </w:rPr>
        <w:t xml:space="preserve"> </w:t>
      </w:r>
      <w:proofErr w:type="spellStart"/>
      <w:r w:rsidRPr="0029092A">
        <w:rPr>
          <w:rFonts w:asciiTheme="minorHAnsi" w:hAnsiTheme="minorHAnsi" w:cstheme="minorHAnsi"/>
          <w:sz w:val="22"/>
          <w:szCs w:val="22"/>
        </w:rPr>
        <w:t>your</w:t>
      </w:r>
      <w:proofErr w:type="spellEnd"/>
      <w:r w:rsidRPr="0029092A">
        <w:rPr>
          <w:rFonts w:asciiTheme="minorHAnsi" w:hAnsiTheme="minorHAnsi" w:cstheme="minorHAnsi"/>
          <w:sz w:val="22"/>
          <w:szCs w:val="22"/>
        </w:rPr>
        <w:t xml:space="preserve"> </w:t>
      </w:r>
      <w:proofErr w:type="spellStart"/>
      <w:r w:rsidRPr="0029092A">
        <w:rPr>
          <w:rFonts w:asciiTheme="minorHAnsi" w:hAnsiTheme="minorHAnsi" w:cstheme="minorHAnsi"/>
          <w:sz w:val="22"/>
          <w:szCs w:val="22"/>
        </w:rPr>
        <w:t>car</w:t>
      </w:r>
      <w:proofErr w:type="spellEnd"/>
      <w:r w:rsidRPr="0029092A">
        <w:rPr>
          <w:rFonts w:asciiTheme="minorHAnsi" w:hAnsiTheme="minorHAnsi" w:cstheme="minorHAnsi"/>
          <w:sz w:val="22"/>
          <w:szCs w:val="22"/>
        </w:rPr>
        <w:t xml:space="preserve"> functionaliteit </w:t>
      </w:r>
    </w:p>
    <w:p w14:paraId="2FEB5B40" w14:textId="77777777" w:rsidR="0008288F" w:rsidRPr="0029092A" w:rsidRDefault="0008288F" w:rsidP="009753E2">
      <w:pPr>
        <w:contextualSpacing/>
        <w:rPr>
          <w:rFonts w:asciiTheme="minorHAnsi" w:hAnsiTheme="minorHAnsi" w:cstheme="minorHAnsi"/>
        </w:rPr>
      </w:pPr>
    </w:p>
    <w:p w14:paraId="18DED7EF" w14:textId="77777777" w:rsidR="00A91F0F" w:rsidRPr="0029092A" w:rsidRDefault="00A91F0F" w:rsidP="00E36FD1">
      <w:pPr>
        <w:contextualSpacing/>
        <w:rPr>
          <w:rFonts w:asciiTheme="minorHAnsi" w:hAnsiTheme="minorHAnsi" w:cstheme="minorHAnsi"/>
        </w:rPr>
      </w:pPr>
      <w:r w:rsidRPr="0029092A">
        <w:rPr>
          <w:rFonts w:asciiTheme="minorHAnsi" w:hAnsiTheme="minorHAnsi" w:cstheme="minorHAnsi"/>
        </w:rPr>
        <w:t>Kerncompetentie 2: Projectmanagement </w:t>
      </w:r>
    </w:p>
    <w:p w14:paraId="380E9E8D" w14:textId="77777777" w:rsidR="00A91F0F" w:rsidRPr="0029092A" w:rsidRDefault="00A91F0F" w:rsidP="00E36FD1">
      <w:pPr>
        <w:contextualSpacing/>
        <w:rPr>
          <w:rFonts w:asciiTheme="minorHAnsi" w:hAnsiTheme="minorHAnsi" w:cstheme="minorHAnsi"/>
        </w:rPr>
      </w:pPr>
      <w:r w:rsidRPr="0029092A">
        <w:rPr>
          <w:rFonts w:asciiTheme="minorHAnsi" w:hAnsiTheme="minorHAnsi" w:cstheme="minorHAnsi"/>
        </w:rPr>
        <w:t>De inschrijver toont de kerncompetentie Projectmanagement aan. Dat houdt in dat de inschrijver ervaring heeft met projecten in de parkeersector waarbij de inschrijver was belast met de dagelijkse organisatie en leiding van de opdracht (het projectmanagement) en de inschrijver jegens de opdrachtgever eindverantwoordelijk was voor de uitvoering van de opdracht. De opdracht is op een vakkundige en regelmatige wijze uitgevoerd en opgeleverd binnen de overeengekomen termijn (verleend uitstel van oplevering daarin begrepen).  </w:t>
      </w:r>
    </w:p>
    <w:p w14:paraId="23E55FF1" w14:textId="77777777" w:rsidR="00A91F0F" w:rsidRPr="0029092A" w:rsidRDefault="00A91F0F" w:rsidP="00E36FD1">
      <w:pPr>
        <w:contextualSpacing/>
        <w:rPr>
          <w:rFonts w:asciiTheme="minorHAnsi" w:hAnsiTheme="minorHAnsi" w:cstheme="minorHAnsi"/>
        </w:rPr>
      </w:pPr>
      <w:r w:rsidRPr="0029092A">
        <w:rPr>
          <w:rFonts w:asciiTheme="minorHAnsi" w:hAnsiTheme="minorHAnsi" w:cstheme="minorHAnsi"/>
        </w:rPr>
        <w:t xml:space="preserve">Dit aan te tonen door het indienen van een referentieproject uitgevoerd in de parkeersector met een overeengekomen bedrag (levering plus installatie) of gefactureerd bedrag gelijk aan of groter dan € </w:t>
      </w:r>
      <w:proofErr w:type="gramStart"/>
      <w:r w:rsidRPr="0029092A">
        <w:rPr>
          <w:rFonts w:asciiTheme="minorHAnsi" w:hAnsiTheme="minorHAnsi" w:cstheme="minorHAnsi"/>
        </w:rPr>
        <w:t>150.000,-</w:t>
      </w:r>
      <w:proofErr w:type="gramEnd"/>
      <w:r w:rsidRPr="0029092A">
        <w:rPr>
          <w:rFonts w:asciiTheme="minorHAnsi" w:hAnsiTheme="minorHAnsi" w:cstheme="minorHAnsi"/>
        </w:rPr>
        <w:t>.  </w:t>
      </w:r>
    </w:p>
    <w:p w14:paraId="67179D33" w14:textId="77777777" w:rsidR="00A91F0F" w:rsidRPr="0029092A" w:rsidRDefault="00A91F0F" w:rsidP="009753E2">
      <w:pPr>
        <w:contextualSpacing/>
        <w:rPr>
          <w:rFonts w:asciiTheme="minorHAnsi" w:hAnsiTheme="minorHAnsi" w:cstheme="minorHAnsi"/>
        </w:rPr>
      </w:pPr>
    </w:p>
    <w:p w14:paraId="69CC0D2C" w14:textId="77777777" w:rsidR="00E90632" w:rsidRPr="0029092A" w:rsidRDefault="00E90632" w:rsidP="00E36FD1">
      <w:pPr>
        <w:contextualSpacing/>
        <w:rPr>
          <w:rFonts w:asciiTheme="minorHAnsi" w:hAnsiTheme="minorHAnsi" w:cstheme="minorHAnsi"/>
        </w:rPr>
      </w:pPr>
      <w:r w:rsidRPr="0029092A">
        <w:rPr>
          <w:rFonts w:asciiTheme="minorHAnsi" w:hAnsiTheme="minorHAnsi" w:cstheme="minorHAnsi"/>
        </w:rPr>
        <w:t xml:space="preserve">Kerncompetentie 3: Onderhoud PGS (software) en </w:t>
      </w:r>
      <w:proofErr w:type="gramStart"/>
      <w:r w:rsidRPr="0029092A">
        <w:rPr>
          <w:rFonts w:asciiTheme="minorHAnsi" w:hAnsiTheme="minorHAnsi" w:cstheme="minorHAnsi"/>
        </w:rPr>
        <w:t>PGS apparatuur</w:t>
      </w:r>
      <w:proofErr w:type="gramEnd"/>
      <w:r w:rsidRPr="0029092A">
        <w:rPr>
          <w:rFonts w:asciiTheme="minorHAnsi" w:hAnsiTheme="minorHAnsi" w:cstheme="minorHAnsi"/>
        </w:rPr>
        <w:t>  </w:t>
      </w:r>
    </w:p>
    <w:p w14:paraId="5422499E" w14:textId="77777777" w:rsidR="00E90632" w:rsidRPr="0029092A" w:rsidRDefault="00E90632" w:rsidP="00E36FD1">
      <w:pPr>
        <w:contextualSpacing/>
        <w:rPr>
          <w:rFonts w:asciiTheme="minorHAnsi" w:hAnsiTheme="minorHAnsi" w:cstheme="minorHAnsi"/>
        </w:rPr>
      </w:pPr>
      <w:r w:rsidRPr="0029092A">
        <w:rPr>
          <w:rFonts w:asciiTheme="minorHAnsi" w:hAnsiTheme="minorHAnsi" w:cstheme="minorHAnsi"/>
        </w:rPr>
        <w:t xml:space="preserve">De Inschrijver toont de kerncompetentie 'onderhoud </w:t>
      </w:r>
      <w:proofErr w:type="gramStart"/>
      <w:r w:rsidRPr="0029092A">
        <w:rPr>
          <w:rFonts w:asciiTheme="minorHAnsi" w:hAnsiTheme="minorHAnsi" w:cstheme="minorHAnsi"/>
        </w:rPr>
        <w:t>PGS apparatuur</w:t>
      </w:r>
      <w:proofErr w:type="gramEnd"/>
      <w:r w:rsidRPr="0029092A">
        <w:rPr>
          <w:rFonts w:asciiTheme="minorHAnsi" w:hAnsiTheme="minorHAnsi" w:cstheme="minorHAnsi"/>
        </w:rPr>
        <w:t xml:space="preserve"> en software' aan. </w:t>
      </w:r>
    </w:p>
    <w:p w14:paraId="426F1D2C" w14:textId="77777777" w:rsidR="00E90632" w:rsidRPr="0029092A" w:rsidRDefault="00E90632" w:rsidP="00E36FD1">
      <w:pPr>
        <w:contextualSpacing/>
        <w:rPr>
          <w:rFonts w:asciiTheme="minorHAnsi" w:hAnsiTheme="minorHAnsi" w:cstheme="minorHAnsi"/>
        </w:rPr>
      </w:pPr>
      <w:r w:rsidRPr="0029092A">
        <w:rPr>
          <w:rFonts w:asciiTheme="minorHAnsi" w:hAnsiTheme="minorHAnsi" w:cstheme="minorHAnsi"/>
        </w:rPr>
        <w:t xml:space="preserve">Dat wil zeggen dat de inschrijver ervaring heeft met het gedurende kantoortijden (ma t/m vr, 08:30 - 17:00 uur) bieden van inhoudelijke ondersteuning bij de instandhouding van het </w:t>
      </w:r>
      <w:proofErr w:type="gramStart"/>
      <w:r w:rsidRPr="0029092A">
        <w:rPr>
          <w:rFonts w:asciiTheme="minorHAnsi" w:hAnsiTheme="minorHAnsi" w:cstheme="minorHAnsi"/>
        </w:rPr>
        <w:t>PGS systeem</w:t>
      </w:r>
      <w:proofErr w:type="gramEnd"/>
      <w:r w:rsidRPr="0029092A">
        <w:rPr>
          <w:rFonts w:asciiTheme="minorHAnsi" w:hAnsiTheme="minorHAnsi" w:cstheme="minorHAnsi"/>
        </w:rPr>
        <w:t xml:space="preserve"> en het borgen en rapporteren van de vereiste voertuig- en kentekendetectie nauwkeurigheidspercentages.   </w:t>
      </w:r>
    </w:p>
    <w:p w14:paraId="3BBEF49B" w14:textId="77777777" w:rsidR="00E90632" w:rsidRPr="0029092A" w:rsidRDefault="00E90632" w:rsidP="00E36FD1">
      <w:pPr>
        <w:contextualSpacing/>
        <w:rPr>
          <w:rFonts w:asciiTheme="minorHAnsi" w:hAnsiTheme="minorHAnsi" w:cstheme="minorHAnsi"/>
        </w:rPr>
      </w:pPr>
      <w:r w:rsidRPr="0029092A">
        <w:rPr>
          <w:rFonts w:asciiTheme="minorHAnsi" w:hAnsiTheme="minorHAnsi" w:cstheme="minorHAnsi"/>
        </w:rPr>
        <w:t>Dat wil zeggen dat de inschrijver ervaring heeft met continue onderhoud (7 dagen, 24 uur) op basis van een onderhoudsovereenkomst, met tenminste een PGS-installatie, bestaande uit minimaal één parkeervoorziening (parkeergarage), waarin het PGS-systeem vanuit één bedienpost (lokaal en/ of op afstand) aangestuurd wordt, waarbij de totale configuratie tenminste de volgende onderdelen bevat: </w:t>
      </w:r>
    </w:p>
    <w:p w14:paraId="27BAAD0F" w14:textId="77777777" w:rsidR="00E90632" w:rsidRPr="0029092A" w:rsidRDefault="00E90632" w:rsidP="00E36FD1">
      <w:pPr>
        <w:pStyle w:val="Lijstalinea"/>
        <w:numPr>
          <w:ilvl w:val="0"/>
          <w:numId w:val="45"/>
        </w:numPr>
        <w:rPr>
          <w:rFonts w:asciiTheme="minorHAnsi" w:hAnsiTheme="minorHAnsi" w:cstheme="minorHAnsi"/>
          <w:sz w:val="22"/>
          <w:szCs w:val="22"/>
        </w:rPr>
      </w:pPr>
      <w:r w:rsidRPr="0029092A">
        <w:rPr>
          <w:rFonts w:asciiTheme="minorHAnsi" w:hAnsiTheme="minorHAnsi" w:cstheme="minorHAnsi"/>
          <w:sz w:val="22"/>
          <w:szCs w:val="22"/>
        </w:rPr>
        <w:t xml:space="preserve">Een camera gebaseerd </w:t>
      </w:r>
      <w:proofErr w:type="gramStart"/>
      <w:r w:rsidRPr="0029092A">
        <w:rPr>
          <w:rFonts w:asciiTheme="minorHAnsi" w:hAnsiTheme="minorHAnsi" w:cstheme="minorHAnsi"/>
          <w:sz w:val="22"/>
          <w:szCs w:val="22"/>
        </w:rPr>
        <w:t>PGS systeem</w:t>
      </w:r>
      <w:proofErr w:type="gramEnd"/>
      <w:r w:rsidRPr="0029092A">
        <w:rPr>
          <w:rFonts w:asciiTheme="minorHAnsi" w:hAnsiTheme="minorHAnsi" w:cstheme="minorHAnsi"/>
          <w:sz w:val="22"/>
          <w:szCs w:val="22"/>
        </w:rPr>
        <w:t xml:space="preserve"> voor minimaal 500 parkeerplaatsen en </w:t>
      </w:r>
    </w:p>
    <w:p w14:paraId="3F8DEE9E" w14:textId="77777777" w:rsidR="00E90632" w:rsidRPr="0029092A" w:rsidRDefault="00E90632" w:rsidP="00E36FD1">
      <w:pPr>
        <w:pStyle w:val="Lijstalinea"/>
        <w:numPr>
          <w:ilvl w:val="0"/>
          <w:numId w:val="45"/>
        </w:numPr>
        <w:rPr>
          <w:rFonts w:asciiTheme="minorHAnsi" w:hAnsiTheme="minorHAnsi" w:cstheme="minorHAnsi"/>
          <w:sz w:val="22"/>
          <w:szCs w:val="22"/>
        </w:rPr>
      </w:pPr>
      <w:r w:rsidRPr="0029092A">
        <w:rPr>
          <w:rFonts w:asciiTheme="minorHAnsi" w:hAnsiTheme="minorHAnsi" w:cstheme="minorHAnsi"/>
          <w:sz w:val="22"/>
          <w:szCs w:val="22"/>
        </w:rPr>
        <w:t>Dynamische verwijsdisplays en  </w:t>
      </w:r>
    </w:p>
    <w:p w14:paraId="4307F8E4" w14:textId="77777777" w:rsidR="00E90632" w:rsidRPr="0029092A" w:rsidRDefault="00E90632" w:rsidP="00E36FD1">
      <w:pPr>
        <w:pStyle w:val="Lijstalinea"/>
        <w:numPr>
          <w:ilvl w:val="0"/>
          <w:numId w:val="45"/>
        </w:numPr>
        <w:rPr>
          <w:rFonts w:asciiTheme="minorHAnsi" w:hAnsiTheme="minorHAnsi" w:cstheme="minorHAnsi"/>
          <w:sz w:val="22"/>
          <w:szCs w:val="22"/>
        </w:rPr>
      </w:pPr>
      <w:r w:rsidRPr="0029092A">
        <w:rPr>
          <w:rFonts w:asciiTheme="minorHAnsi" w:hAnsiTheme="minorHAnsi" w:cstheme="minorHAnsi"/>
          <w:sz w:val="22"/>
          <w:szCs w:val="22"/>
        </w:rPr>
        <w:t>Kentekenherkenning en </w:t>
      </w:r>
    </w:p>
    <w:p w14:paraId="23E42656" w14:textId="77777777" w:rsidR="00E90632" w:rsidRPr="0029092A" w:rsidRDefault="00E90632" w:rsidP="00E36FD1">
      <w:pPr>
        <w:pStyle w:val="Lijstalinea"/>
        <w:numPr>
          <w:ilvl w:val="0"/>
          <w:numId w:val="45"/>
        </w:numPr>
        <w:rPr>
          <w:rFonts w:asciiTheme="minorHAnsi" w:hAnsiTheme="minorHAnsi" w:cstheme="minorHAnsi"/>
          <w:sz w:val="22"/>
          <w:szCs w:val="22"/>
        </w:rPr>
      </w:pPr>
      <w:proofErr w:type="spellStart"/>
      <w:r w:rsidRPr="0029092A">
        <w:rPr>
          <w:rFonts w:asciiTheme="minorHAnsi" w:hAnsiTheme="minorHAnsi" w:cstheme="minorHAnsi"/>
          <w:sz w:val="22"/>
          <w:szCs w:val="22"/>
        </w:rPr>
        <w:t>Find</w:t>
      </w:r>
      <w:proofErr w:type="spellEnd"/>
      <w:r w:rsidRPr="0029092A">
        <w:rPr>
          <w:rFonts w:asciiTheme="minorHAnsi" w:hAnsiTheme="minorHAnsi" w:cstheme="minorHAnsi"/>
          <w:sz w:val="22"/>
          <w:szCs w:val="22"/>
        </w:rPr>
        <w:t xml:space="preserve"> </w:t>
      </w:r>
      <w:proofErr w:type="spellStart"/>
      <w:r w:rsidRPr="0029092A">
        <w:rPr>
          <w:rFonts w:asciiTheme="minorHAnsi" w:hAnsiTheme="minorHAnsi" w:cstheme="minorHAnsi"/>
          <w:sz w:val="22"/>
          <w:szCs w:val="22"/>
        </w:rPr>
        <w:t>your</w:t>
      </w:r>
      <w:proofErr w:type="spellEnd"/>
      <w:r w:rsidRPr="0029092A">
        <w:rPr>
          <w:rFonts w:asciiTheme="minorHAnsi" w:hAnsiTheme="minorHAnsi" w:cstheme="minorHAnsi"/>
          <w:sz w:val="22"/>
          <w:szCs w:val="22"/>
        </w:rPr>
        <w:t xml:space="preserve"> </w:t>
      </w:r>
      <w:proofErr w:type="spellStart"/>
      <w:r w:rsidRPr="0029092A">
        <w:rPr>
          <w:rFonts w:asciiTheme="minorHAnsi" w:hAnsiTheme="minorHAnsi" w:cstheme="minorHAnsi"/>
          <w:sz w:val="22"/>
          <w:szCs w:val="22"/>
        </w:rPr>
        <w:t>car</w:t>
      </w:r>
      <w:proofErr w:type="spellEnd"/>
      <w:r w:rsidRPr="0029092A">
        <w:rPr>
          <w:rFonts w:asciiTheme="minorHAnsi" w:hAnsiTheme="minorHAnsi" w:cstheme="minorHAnsi"/>
          <w:sz w:val="22"/>
          <w:szCs w:val="22"/>
        </w:rPr>
        <w:t xml:space="preserve"> functionaliteit </w:t>
      </w:r>
    </w:p>
    <w:p w14:paraId="4EE0EDC7" w14:textId="77777777" w:rsidR="00A91F0F" w:rsidRPr="0029092A" w:rsidRDefault="00A91F0F" w:rsidP="009753E2">
      <w:pPr>
        <w:contextualSpacing/>
        <w:rPr>
          <w:rFonts w:asciiTheme="minorHAnsi" w:hAnsiTheme="minorHAnsi" w:cstheme="minorHAnsi"/>
        </w:rPr>
      </w:pPr>
    </w:p>
    <w:p w14:paraId="5FB97027" w14:textId="332079C7" w:rsidR="002A2CDB" w:rsidRPr="0029092A" w:rsidRDefault="00AC2E53" w:rsidP="009753E2">
      <w:pPr>
        <w:contextualSpacing/>
        <w:rPr>
          <w:rFonts w:asciiTheme="minorHAnsi" w:hAnsiTheme="minorHAnsi" w:cstheme="minorHAnsi"/>
        </w:rPr>
      </w:pPr>
      <w:r w:rsidRPr="0029092A">
        <w:rPr>
          <w:rFonts w:asciiTheme="minorHAnsi" w:hAnsiTheme="minorHAnsi" w:cstheme="minorHAnsi"/>
        </w:rPr>
        <w:t>Inschrijver dient zijn ervaring te onderbouwen door het geven van één (1) referentie opdracht per bovengenoemde kerncompetentie. Er mogen maximaal 3 referenties in totaal worden overgelegd (één per kerncompetentie). Het is ook toegestaan om de drie kerncompetenties in één gecombineerde referentie aan te tonen.</w:t>
      </w:r>
      <w:r w:rsidRPr="0029092A">
        <w:rPr>
          <w:rStyle w:val="eop"/>
          <w:rFonts w:asciiTheme="minorHAnsi" w:hAnsiTheme="minorHAnsi" w:cstheme="minorHAnsi"/>
          <w:shd w:val="clear" w:color="auto" w:fill="FFFFFF"/>
        </w:rPr>
        <w:t> </w:t>
      </w:r>
    </w:p>
    <w:p w14:paraId="68106048" w14:textId="77777777"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 xml:space="preserve">De inschrijver gebruikt voor de beschrijving van de referenties </w:t>
      </w:r>
      <w:r w:rsidR="00DC019F" w:rsidRPr="0029092A">
        <w:rPr>
          <w:rFonts w:asciiTheme="minorHAnsi" w:hAnsiTheme="minorHAnsi" w:cstheme="minorHAnsi"/>
        </w:rPr>
        <w:t>‘</w:t>
      </w:r>
      <w:r w:rsidRPr="0029092A">
        <w:rPr>
          <w:rFonts w:asciiTheme="minorHAnsi" w:hAnsiTheme="minorHAnsi" w:cstheme="minorHAnsi"/>
        </w:rPr>
        <w:t>Bijlage 3 referenties</w:t>
      </w:r>
      <w:r w:rsidR="00DC019F" w:rsidRPr="0029092A">
        <w:rPr>
          <w:rFonts w:asciiTheme="minorHAnsi" w:hAnsiTheme="minorHAnsi" w:cstheme="minorHAnsi"/>
        </w:rPr>
        <w:t>’</w:t>
      </w:r>
      <w:r w:rsidRPr="0029092A">
        <w:rPr>
          <w:rFonts w:asciiTheme="minorHAnsi" w:hAnsiTheme="minorHAnsi" w:cstheme="minorHAnsi"/>
        </w:rPr>
        <w:t xml:space="preserve"> en voegt deze toe </w:t>
      </w:r>
      <w:r w:rsidRPr="0029092A">
        <w:rPr>
          <w:rFonts w:asciiTheme="minorHAnsi" w:hAnsiTheme="minorHAnsi" w:cstheme="minorHAnsi"/>
          <w:b/>
        </w:rPr>
        <w:t>bij de inschrijving</w:t>
      </w:r>
      <w:r w:rsidRPr="0029092A">
        <w:rPr>
          <w:rFonts w:asciiTheme="minorHAnsi" w:hAnsiTheme="minorHAnsi" w:cstheme="minorHAnsi"/>
        </w:rPr>
        <w:t>.</w:t>
      </w:r>
    </w:p>
    <w:p w14:paraId="574A9B5F" w14:textId="77777777"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 xml:space="preserve"> </w:t>
      </w:r>
    </w:p>
    <w:p w14:paraId="643776F5" w14:textId="00C88B1F"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 xml:space="preserve">De Inschrijver stemt er zonder voorbehoud mee in dat </w:t>
      </w:r>
      <w:r w:rsidR="00B26EAB" w:rsidRPr="0029092A">
        <w:rPr>
          <w:rFonts w:asciiTheme="minorHAnsi" w:hAnsiTheme="minorHAnsi" w:cstheme="minorHAnsi"/>
        </w:rPr>
        <w:t xml:space="preserve">het </w:t>
      </w:r>
      <w:r w:rsidR="00C6767F">
        <w:rPr>
          <w:rFonts w:asciiTheme="minorHAnsi" w:hAnsiTheme="minorHAnsi" w:cstheme="minorHAnsi"/>
        </w:rPr>
        <w:t>Parkeerbedrijf</w:t>
      </w:r>
      <w:r w:rsidRPr="0029092A">
        <w:rPr>
          <w:rFonts w:asciiTheme="minorHAnsi" w:hAnsiTheme="minorHAnsi" w:cstheme="minorHAnsi"/>
        </w:rPr>
        <w:t xml:space="preserve"> contact opneemt met de opgegeven contactpersonen zonder dat </w:t>
      </w:r>
      <w:r w:rsidR="00B26EAB" w:rsidRPr="0029092A">
        <w:rPr>
          <w:rFonts w:asciiTheme="minorHAnsi" w:hAnsiTheme="minorHAnsi" w:cstheme="minorHAnsi"/>
        </w:rPr>
        <w:t xml:space="preserve">het </w:t>
      </w:r>
      <w:r w:rsidR="00C6767F">
        <w:rPr>
          <w:rFonts w:asciiTheme="minorHAnsi" w:hAnsiTheme="minorHAnsi" w:cstheme="minorHAnsi"/>
        </w:rPr>
        <w:t>Parkeerbedrijf</w:t>
      </w:r>
      <w:r w:rsidR="00B83B80" w:rsidRPr="0029092A">
        <w:rPr>
          <w:rFonts w:asciiTheme="minorHAnsi" w:hAnsiTheme="minorHAnsi" w:cstheme="minorHAnsi"/>
        </w:rPr>
        <w:t xml:space="preserve"> </w:t>
      </w:r>
      <w:r w:rsidRPr="0029092A">
        <w:rPr>
          <w:rFonts w:asciiTheme="minorHAnsi" w:hAnsiTheme="minorHAnsi" w:cstheme="minorHAnsi"/>
        </w:rPr>
        <w:t>Inschrijver hiervan op de hoogte hoeft te stellen.</w:t>
      </w:r>
    </w:p>
    <w:p w14:paraId="3EDB80FA" w14:textId="77777777" w:rsidR="002A2CDB" w:rsidRPr="0029092A" w:rsidRDefault="002A2CDB" w:rsidP="009753E2">
      <w:pPr>
        <w:contextualSpacing/>
        <w:rPr>
          <w:rFonts w:asciiTheme="minorHAnsi" w:hAnsiTheme="minorHAnsi" w:cstheme="minorHAnsi"/>
        </w:rPr>
      </w:pPr>
    </w:p>
    <w:p w14:paraId="05EFC6D9" w14:textId="77777777" w:rsidR="002A2CDB" w:rsidRPr="0029092A" w:rsidRDefault="002A2CDB" w:rsidP="009753E2">
      <w:pPr>
        <w:contextualSpacing/>
        <w:rPr>
          <w:rFonts w:asciiTheme="minorHAnsi" w:hAnsiTheme="minorHAnsi" w:cstheme="minorHAnsi"/>
        </w:rPr>
      </w:pPr>
      <w:r w:rsidRPr="0029092A">
        <w:rPr>
          <w:rFonts w:asciiTheme="minorHAnsi" w:hAnsiTheme="minorHAnsi" w:cstheme="minorHAnsi"/>
        </w:rPr>
        <w:t xml:space="preserve">Door </w:t>
      </w:r>
      <w:r w:rsidR="00217DD8" w:rsidRPr="0029092A">
        <w:rPr>
          <w:rFonts w:asciiTheme="minorHAnsi" w:hAnsiTheme="minorHAnsi" w:cstheme="minorHAnsi"/>
        </w:rPr>
        <w:t xml:space="preserve">zich </w:t>
      </w:r>
      <w:r w:rsidRPr="0029092A">
        <w:rPr>
          <w:rFonts w:asciiTheme="minorHAnsi" w:hAnsiTheme="minorHAnsi" w:cstheme="minorHAnsi"/>
        </w:rPr>
        <w:t xml:space="preserve">akkoord </w:t>
      </w:r>
      <w:r w:rsidR="00217DD8" w:rsidRPr="0029092A">
        <w:rPr>
          <w:rFonts w:asciiTheme="minorHAnsi" w:hAnsiTheme="minorHAnsi" w:cstheme="minorHAnsi"/>
        </w:rPr>
        <w:t xml:space="preserve">te </w:t>
      </w:r>
      <w:r w:rsidRPr="0029092A">
        <w:rPr>
          <w:rFonts w:asciiTheme="minorHAnsi" w:hAnsiTheme="minorHAnsi" w:cstheme="minorHAnsi"/>
        </w:rPr>
        <w:t xml:space="preserve">verklaren </w:t>
      </w:r>
      <w:r w:rsidR="00217DD8" w:rsidRPr="0029092A">
        <w:rPr>
          <w:rFonts w:asciiTheme="minorHAnsi" w:hAnsiTheme="minorHAnsi" w:cstheme="minorHAnsi"/>
        </w:rPr>
        <w:t xml:space="preserve">met </w:t>
      </w:r>
      <w:r w:rsidRPr="0029092A">
        <w:rPr>
          <w:rFonts w:asciiTheme="minorHAnsi" w:hAnsiTheme="minorHAnsi" w:cstheme="minorHAnsi"/>
        </w:rPr>
        <w:t xml:space="preserve">Deel IV van het UEA geeft Inschrijver aan hieraan te voldoen. </w:t>
      </w:r>
    </w:p>
    <w:p w14:paraId="5AAC2602" w14:textId="77777777" w:rsidR="002A2CDB" w:rsidRPr="0029092A" w:rsidRDefault="002A2CDB" w:rsidP="009753E2">
      <w:pPr>
        <w:contextualSpacing/>
        <w:rPr>
          <w:rFonts w:asciiTheme="minorHAnsi" w:hAnsiTheme="minorHAnsi" w:cstheme="minorHAnsi"/>
        </w:rPr>
      </w:pPr>
      <w:r w:rsidRPr="0029092A">
        <w:rPr>
          <w:rFonts w:asciiTheme="minorHAnsi" w:hAnsiTheme="minorHAnsi" w:cstheme="minorHAnsi"/>
          <w:b/>
        </w:rPr>
        <w:lastRenderedPageBreak/>
        <w:t>Na voorlopige gunning</w:t>
      </w:r>
      <w:r w:rsidRPr="0029092A">
        <w:rPr>
          <w:rFonts w:asciiTheme="minorHAnsi" w:hAnsiTheme="minorHAnsi" w:cstheme="minorHAnsi"/>
        </w:rPr>
        <w:t xml:space="preserve"> dient Inschrijver een kopie van het desbetreffende certificaat (bewijsstukken) te overleggen.</w:t>
      </w:r>
    </w:p>
    <w:p w14:paraId="193AF6E4" w14:textId="77777777" w:rsidR="00C42362" w:rsidRPr="0029092A" w:rsidRDefault="00C42362" w:rsidP="009753E2">
      <w:pPr>
        <w:spacing w:after="0"/>
        <w:rPr>
          <w:rFonts w:asciiTheme="minorHAnsi" w:hAnsiTheme="minorHAnsi" w:cstheme="minorHAnsi"/>
        </w:rPr>
      </w:pPr>
      <w:r w:rsidRPr="0029092A">
        <w:rPr>
          <w:rFonts w:asciiTheme="minorHAnsi" w:hAnsiTheme="minorHAnsi" w:cstheme="minorHAnsi"/>
        </w:rPr>
        <w:br w:type="page"/>
      </w:r>
    </w:p>
    <w:p w14:paraId="061E4C58" w14:textId="77777777" w:rsidR="00F721AE" w:rsidRPr="0029092A" w:rsidRDefault="002A2CDB" w:rsidP="771CF124">
      <w:pPr>
        <w:pStyle w:val="Kop10"/>
        <w:spacing w:line="276" w:lineRule="auto"/>
        <w:contextualSpacing/>
        <w:rPr>
          <w:rFonts w:asciiTheme="minorHAnsi" w:hAnsiTheme="minorHAnsi" w:cstheme="minorBidi"/>
        </w:rPr>
      </w:pPr>
      <w:bookmarkStart w:id="80" w:name="_Toc160689773"/>
      <w:r w:rsidRPr="771CF124">
        <w:rPr>
          <w:rFonts w:asciiTheme="minorHAnsi" w:hAnsiTheme="minorHAnsi" w:cstheme="minorBidi"/>
        </w:rPr>
        <w:lastRenderedPageBreak/>
        <w:t>4.</w:t>
      </w:r>
      <w:r>
        <w:tab/>
      </w:r>
      <w:r w:rsidR="00F721AE" w:rsidRPr="771CF124">
        <w:rPr>
          <w:rFonts w:asciiTheme="minorHAnsi" w:hAnsiTheme="minorHAnsi" w:cstheme="minorBidi"/>
        </w:rPr>
        <w:t>Programma van Eisen</w:t>
      </w:r>
      <w:bookmarkEnd w:id="80"/>
    </w:p>
    <w:p w14:paraId="593A0517" w14:textId="55BD0984" w:rsidR="0012413A" w:rsidRPr="0029092A" w:rsidRDefault="00D279DD" w:rsidP="009753E2">
      <w:pPr>
        <w:rPr>
          <w:rFonts w:asciiTheme="minorHAnsi" w:hAnsiTheme="minorHAnsi" w:cstheme="minorHAnsi"/>
        </w:rPr>
      </w:pPr>
      <w:r w:rsidRPr="0029092A">
        <w:rPr>
          <w:rFonts w:asciiTheme="minorHAnsi" w:hAnsiTheme="minorHAnsi" w:cstheme="minorHAnsi"/>
        </w:rPr>
        <w:t>Het programma van eisen</w:t>
      </w:r>
      <w:r w:rsidR="007850EB" w:rsidRPr="0029092A">
        <w:rPr>
          <w:rFonts w:asciiTheme="minorHAnsi" w:hAnsiTheme="minorHAnsi" w:cstheme="minorHAnsi"/>
        </w:rPr>
        <w:t xml:space="preserve"> (bijlage 3</w:t>
      </w:r>
      <w:r w:rsidR="0012413A" w:rsidRPr="0029092A">
        <w:rPr>
          <w:rFonts w:asciiTheme="minorHAnsi" w:hAnsiTheme="minorHAnsi" w:cstheme="minorHAnsi"/>
        </w:rPr>
        <w:t>) bestaat</w:t>
      </w:r>
      <w:r w:rsidRPr="0029092A">
        <w:rPr>
          <w:rFonts w:asciiTheme="minorHAnsi" w:hAnsiTheme="minorHAnsi" w:cstheme="minorHAnsi"/>
        </w:rPr>
        <w:t xml:space="preserve"> uit de volgende onderdelen:</w:t>
      </w:r>
    </w:p>
    <w:p w14:paraId="25CAEC02" w14:textId="1FD9FFA4" w:rsidR="0012413A" w:rsidRPr="0029092A" w:rsidRDefault="0012413A" w:rsidP="00E36FD1">
      <w:pPr>
        <w:pStyle w:val="Lijstalinea"/>
        <w:numPr>
          <w:ilvl w:val="0"/>
          <w:numId w:val="46"/>
        </w:numPr>
        <w:rPr>
          <w:rFonts w:asciiTheme="minorHAnsi" w:hAnsiTheme="minorHAnsi" w:cstheme="minorHAnsi"/>
          <w:sz w:val="22"/>
          <w:szCs w:val="22"/>
        </w:rPr>
      </w:pPr>
      <w:r w:rsidRPr="0029092A">
        <w:rPr>
          <w:rFonts w:asciiTheme="minorHAnsi" w:hAnsiTheme="minorHAnsi" w:cstheme="minorHAnsi"/>
          <w:sz w:val="22"/>
          <w:szCs w:val="22"/>
        </w:rPr>
        <w:t>Levering</w:t>
      </w:r>
    </w:p>
    <w:p w14:paraId="7153506D" w14:textId="4A170175" w:rsidR="0012413A" w:rsidRPr="0029092A" w:rsidRDefault="0012413A" w:rsidP="00E36FD1">
      <w:pPr>
        <w:pStyle w:val="Lijstalinea"/>
        <w:numPr>
          <w:ilvl w:val="0"/>
          <w:numId w:val="46"/>
        </w:numPr>
        <w:rPr>
          <w:rFonts w:asciiTheme="minorHAnsi" w:hAnsiTheme="minorHAnsi" w:cstheme="minorHAnsi"/>
          <w:sz w:val="22"/>
          <w:szCs w:val="22"/>
        </w:rPr>
      </w:pPr>
      <w:r w:rsidRPr="0029092A">
        <w:rPr>
          <w:rFonts w:asciiTheme="minorHAnsi" w:hAnsiTheme="minorHAnsi" w:cstheme="minorHAnsi"/>
          <w:sz w:val="22"/>
          <w:szCs w:val="22"/>
        </w:rPr>
        <w:t>Uitvoeringstraject</w:t>
      </w:r>
    </w:p>
    <w:p w14:paraId="5CCA582B" w14:textId="362D2873" w:rsidR="0012413A" w:rsidRPr="0029092A" w:rsidRDefault="007C688B" w:rsidP="00E36FD1">
      <w:pPr>
        <w:pStyle w:val="Lijstalinea"/>
        <w:numPr>
          <w:ilvl w:val="0"/>
          <w:numId w:val="46"/>
        </w:numPr>
        <w:rPr>
          <w:rFonts w:asciiTheme="minorHAnsi" w:hAnsiTheme="minorHAnsi" w:cstheme="minorHAnsi"/>
          <w:sz w:val="22"/>
          <w:szCs w:val="22"/>
        </w:rPr>
      </w:pPr>
      <w:r w:rsidRPr="0029092A">
        <w:rPr>
          <w:rFonts w:asciiTheme="minorHAnsi" w:hAnsiTheme="minorHAnsi" w:cstheme="minorHAnsi"/>
          <w:sz w:val="22"/>
          <w:szCs w:val="22"/>
        </w:rPr>
        <w:t>Beheer en Onderhoud</w:t>
      </w:r>
    </w:p>
    <w:p w14:paraId="45868D5C" w14:textId="5FFC316E" w:rsidR="0012413A" w:rsidRDefault="007C688B" w:rsidP="00E36FD1">
      <w:pPr>
        <w:rPr>
          <w:rFonts w:asciiTheme="minorHAnsi" w:hAnsiTheme="minorHAnsi" w:cstheme="minorHAnsi"/>
        </w:rPr>
      </w:pPr>
      <w:r w:rsidRPr="0029092A">
        <w:rPr>
          <w:rFonts w:asciiTheme="minorHAnsi" w:hAnsiTheme="minorHAnsi" w:cstheme="minorHAnsi"/>
        </w:rPr>
        <w:t>In bijlage 3 wordt uitgebreid ingegaan op de eisen die gesteld worden aan deze opdracht.</w:t>
      </w:r>
    </w:p>
    <w:p w14:paraId="6DEE29A1" w14:textId="77777777" w:rsidR="008B200A" w:rsidRPr="008B200A" w:rsidRDefault="008B200A" w:rsidP="00E36FD1">
      <w:pPr>
        <w:rPr>
          <w:rFonts w:asciiTheme="minorHAnsi" w:hAnsiTheme="minorHAnsi" w:cstheme="minorHAnsi"/>
        </w:rPr>
      </w:pPr>
    </w:p>
    <w:p w14:paraId="541FFCEA" w14:textId="77777777" w:rsidR="00F721AE" w:rsidRPr="0029092A" w:rsidRDefault="00F721AE" w:rsidP="771CF124">
      <w:pPr>
        <w:pStyle w:val="Kop10"/>
        <w:spacing w:line="276" w:lineRule="auto"/>
        <w:contextualSpacing/>
        <w:rPr>
          <w:rFonts w:asciiTheme="minorHAnsi" w:hAnsiTheme="minorHAnsi" w:cstheme="minorBidi"/>
        </w:rPr>
      </w:pPr>
      <w:bookmarkStart w:id="81" w:name="_Toc160689774"/>
      <w:bookmarkStart w:id="82" w:name="_Toc362518850"/>
      <w:r w:rsidRPr="771CF124">
        <w:rPr>
          <w:rFonts w:asciiTheme="minorHAnsi" w:hAnsiTheme="minorHAnsi" w:cstheme="minorBidi"/>
        </w:rPr>
        <w:t>5.</w:t>
      </w:r>
      <w:r>
        <w:tab/>
      </w:r>
      <w:r w:rsidRPr="771CF124">
        <w:rPr>
          <w:rFonts w:asciiTheme="minorHAnsi" w:hAnsiTheme="minorHAnsi" w:cstheme="minorBidi"/>
        </w:rPr>
        <w:t>Gunningsprocedure</w:t>
      </w:r>
      <w:bookmarkEnd w:id="81"/>
    </w:p>
    <w:p w14:paraId="6A366F6E" w14:textId="77777777" w:rsidR="002A2CDB" w:rsidRPr="0029092A" w:rsidRDefault="00F721AE" w:rsidP="771CF124">
      <w:pPr>
        <w:pStyle w:val="Kop3"/>
        <w:numPr>
          <w:ilvl w:val="2"/>
          <w:numId w:val="0"/>
        </w:numPr>
        <w:spacing w:before="360" w:line="276" w:lineRule="auto"/>
        <w:contextualSpacing/>
        <w:rPr>
          <w:rFonts w:asciiTheme="minorHAnsi" w:eastAsia="MS Mincho" w:hAnsiTheme="minorHAnsi" w:cstheme="minorBidi"/>
          <w:i w:val="0"/>
          <w:sz w:val="22"/>
          <w:szCs w:val="22"/>
        </w:rPr>
      </w:pPr>
      <w:bookmarkStart w:id="83" w:name="_Toc160689775"/>
      <w:r w:rsidRPr="771CF124">
        <w:rPr>
          <w:rFonts w:asciiTheme="minorHAnsi" w:eastAsia="MS Mincho" w:hAnsiTheme="minorHAnsi" w:cstheme="minorBidi"/>
          <w:i w:val="0"/>
          <w:sz w:val="22"/>
          <w:szCs w:val="22"/>
        </w:rPr>
        <w:t>5</w:t>
      </w:r>
      <w:r w:rsidR="002A2CDB" w:rsidRPr="771CF124">
        <w:rPr>
          <w:rFonts w:asciiTheme="minorHAnsi" w:eastAsia="MS Mincho" w:hAnsiTheme="minorHAnsi" w:cstheme="minorBidi"/>
          <w:i w:val="0"/>
          <w:sz w:val="22"/>
          <w:szCs w:val="22"/>
        </w:rPr>
        <w:t>.1</w:t>
      </w:r>
      <w:r>
        <w:tab/>
      </w:r>
      <w:r w:rsidR="002A2CDB" w:rsidRPr="771CF124">
        <w:rPr>
          <w:rFonts w:asciiTheme="minorHAnsi" w:eastAsia="MS Mincho" w:hAnsiTheme="minorHAnsi" w:cstheme="minorBidi"/>
          <w:i w:val="0"/>
          <w:sz w:val="22"/>
          <w:szCs w:val="22"/>
        </w:rPr>
        <w:t>Inleiding</w:t>
      </w:r>
      <w:bookmarkEnd w:id="82"/>
      <w:bookmarkEnd w:id="83"/>
    </w:p>
    <w:p w14:paraId="455DACC5" w14:textId="77777777" w:rsidR="002A2CDB" w:rsidRPr="0029092A" w:rsidRDefault="002A2CDB" w:rsidP="009753E2">
      <w:pPr>
        <w:widowControl w:val="0"/>
        <w:tabs>
          <w:tab w:val="left" w:pos="720"/>
          <w:tab w:val="right" w:pos="7380"/>
        </w:tabs>
        <w:autoSpaceDE w:val="0"/>
        <w:autoSpaceDN w:val="0"/>
        <w:adjustRightInd w:val="0"/>
        <w:contextualSpacing/>
        <w:rPr>
          <w:rFonts w:asciiTheme="minorHAnsi" w:hAnsiTheme="minorHAnsi" w:cstheme="minorHAnsi"/>
        </w:rPr>
      </w:pPr>
      <w:r w:rsidRPr="0029092A">
        <w:rPr>
          <w:rFonts w:asciiTheme="minorHAnsi" w:hAnsiTheme="minorHAnsi" w:cstheme="minorHAnsi"/>
        </w:rPr>
        <w:t xml:space="preserve">In dit hoofdstuk is het gunningproces beschreven. De gunning zal plaatsvinden op basis van de beste </w:t>
      </w:r>
      <w:proofErr w:type="gramStart"/>
      <w:r w:rsidRPr="0029092A">
        <w:rPr>
          <w:rFonts w:asciiTheme="minorHAnsi" w:hAnsiTheme="minorHAnsi" w:cstheme="minorHAnsi"/>
        </w:rPr>
        <w:t>Prijs /</w:t>
      </w:r>
      <w:proofErr w:type="gramEnd"/>
      <w:r w:rsidRPr="0029092A">
        <w:rPr>
          <w:rFonts w:asciiTheme="minorHAnsi" w:hAnsiTheme="minorHAnsi" w:cstheme="minorHAnsi"/>
        </w:rPr>
        <w:t xml:space="preserve"> Kwaliteit verhouding (</w:t>
      </w:r>
      <w:r w:rsidR="00217DD8" w:rsidRPr="0029092A">
        <w:rPr>
          <w:rFonts w:asciiTheme="minorHAnsi" w:hAnsiTheme="minorHAnsi" w:cstheme="minorHAnsi"/>
        </w:rPr>
        <w:t xml:space="preserve">voorheen: </w:t>
      </w:r>
      <w:r w:rsidRPr="0029092A">
        <w:rPr>
          <w:rFonts w:asciiTheme="minorHAnsi" w:hAnsiTheme="minorHAnsi" w:cstheme="minorHAnsi"/>
        </w:rPr>
        <w:t>economisch meest voordelige inschrijving).</w:t>
      </w:r>
    </w:p>
    <w:p w14:paraId="35B9EB4B" w14:textId="77777777" w:rsidR="002A2CDB" w:rsidRPr="0029092A" w:rsidRDefault="00F721AE" w:rsidP="771CF124">
      <w:pPr>
        <w:pStyle w:val="Kop3"/>
        <w:numPr>
          <w:ilvl w:val="2"/>
          <w:numId w:val="0"/>
        </w:numPr>
        <w:spacing w:before="360" w:line="276" w:lineRule="auto"/>
        <w:contextualSpacing/>
        <w:rPr>
          <w:rFonts w:asciiTheme="minorHAnsi" w:eastAsia="MS Mincho" w:hAnsiTheme="minorHAnsi" w:cstheme="minorBidi"/>
          <w:i w:val="0"/>
          <w:sz w:val="22"/>
          <w:szCs w:val="22"/>
        </w:rPr>
      </w:pPr>
      <w:bookmarkStart w:id="84" w:name="_Toc362518851"/>
      <w:bookmarkStart w:id="85" w:name="_Toc160689776"/>
      <w:r w:rsidRPr="771CF124">
        <w:rPr>
          <w:rFonts w:asciiTheme="minorHAnsi" w:eastAsia="MS Mincho" w:hAnsiTheme="minorHAnsi" w:cstheme="minorBidi"/>
          <w:i w:val="0"/>
          <w:sz w:val="22"/>
          <w:szCs w:val="22"/>
        </w:rPr>
        <w:t>5</w:t>
      </w:r>
      <w:r w:rsidR="002A2CDB" w:rsidRPr="771CF124">
        <w:rPr>
          <w:rFonts w:asciiTheme="minorHAnsi" w:eastAsia="MS Mincho" w:hAnsiTheme="minorHAnsi" w:cstheme="minorBidi"/>
          <w:i w:val="0"/>
          <w:sz w:val="22"/>
          <w:szCs w:val="22"/>
        </w:rPr>
        <w:t>.2</w:t>
      </w:r>
      <w:bookmarkStart w:id="86" w:name="_Toc362518852"/>
      <w:bookmarkEnd w:id="84"/>
      <w:r>
        <w:tab/>
      </w:r>
      <w:r w:rsidR="00C42362" w:rsidRPr="771CF124">
        <w:rPr>
          <w:rFonts w:asciiTheme="minorHAnsi" w:eastAsia="MS Mincho" w:hAnsiTheme="minorHAnsi" w:cstheme="minorBidi"/>
          <w:i w:val="0"/>
          <w:sz w:val="22"/>
          <w:szCs w:val="22"/>
        </w:rPr>
        <w:t>Minimumeise</w:t>
      </w:r>
      <w:r w:rsidR="009F3318" w:rsidRPr="771CF124">
        <w:rPr>
          <w:rFonts w:asciiTheme="minorHAnsi" w:eastAsia="MS Mincho" w:hAnsiTheme="minorHAnsi" w:cstheme="minorBidi"/>
          <w:i w:val="0"/>
          <w:sz w:val="22"/>
          <w:szCs w:val="22"/>
        </w:rPr>
        <w:t xml:space="preserve">n: </w:t>
      </w:r>
      <w:r w:rsidR="009D7BEE" w:rsidRPr="771CF124">
        <w:rPr>
          <w:rFonts w:asciiTheme="minorHAnsi" w:eastAsia="MS Mincho" w:hAnsiTheme="minorHAnsi" w:cstheme="minorBidi"/>
          <w:i w:val="0"/>
          <w:sz w:val="22"/>
          <w:szCs w:val="22"/>
        </w:rPr>
        <w:t>C</w:t>
      </w:r>
      <w:r w:rsidR="00C42362" w:rsidRPr="771CF124">
        <w:rPr>
          <w:rFonts w:asciiTheme="minorHAnsi" w:eastAsia="MS Mincho" w:hAnsiTheme="minorHAnsi" w:cstheme="minorBidi"/>
          <w:i w:val="0"/>
          <w:sz w:val="22"/>
          <w:szCs w:val="22"/>
        </w:rPr>
        <w:t>onceptovereenkomst</w:t>
      </w:r>
      <w:bookmarkEnd w:id="86"/>
      <w:r w:rsidR="009D7BEE" w:rsidRPr="771CF124">
        <w:rPr>
          <w:rFonts w:asciiTheme="minorHAnsi" w:eastAsia="MS Mincho" w:hAnsiTheme="minorHAnsi" w:cstheme="minorBidi"/>
          <w:i w:val="0"/>
          <w:sz w:val="22"/>
          <w:szCs w:val="22"/>
        </w:rPr>
        <w:t xml:space="preserve">, algemene Inkoopvoorwaarden, </w:t>
      </w:r>
      <w:r w:rsidR="009F3318" w:rsidRPr="771CF124">
        <w:rPr>
          <w:rFonts w:asciiTheme="minorHAnsi" w:eastAsia="MS Mincho" w:hAnsiTheme="minorHAnsi" w:cstheme="minorBidi"/>
          <w:i w:val="0"/>
          <w:sz w:val="22"/>
          <w:szCs w:val="22"/>
        </w:rPr>
        <w:t xml:space="preserve">en </w:t>
      </w:r>
      <w:r w:rsidR="009D7BEE" w:rsidRPr="771CF124">
        <w:rPr>
          <w:rFonts w:asciiTheme="minorHAnsi" w:eastAsia="MS Mincho" w:hAnsiTheme="minorHAnsi" w:cstheme="minorBidi"/>
          <w:i w:val="0"/>
          <w:sz w:val="22"/>
          <w:szCs w:val="22"/>
        </w:rPr>
        <w:t>PVE</w:t>
      </w:r>
      <w:bookmarkEnd w:id="85"/>
    </w:p>
    <w:p w14:paraId="38845B09" w14:textId="452C0475" w:rsidR="002A2CDB" w:rsidRPr="0029092A" w:rsidRDefault="0095619A" w:rsidP="4395210D">
      <w:pPr>
        <w:widowControl w:val="0"/>
        <w:tabs>
          <w:tab w:val="left" w:pos="720"/>
          <w:tab w:val="right" w:pos="7380"/>
        </w:tabs>
        <w:autoSpaceDE w:val="0"/>
        <w:autoSpaceDN w:val="0"/>
        <w:adjustRightInd w:val="0"/>
        <w:contextualSpacing/>
        <w:rPr>
          <w:rFonts w:asciiTheme="minorHAnsi" w:hAnsiTheme="minorHAnsi" w:cstheme="minorBidi"/>
        </w:rPr>
      </w:pPr>
      <w:r w:rsidRPr="4395210D">
        <w:rPr>
          <w:rFonts w:asciiTheme="minorHAnsi" w:hAnsiTheme="minorHAnsi" w:cstheme="minorBidi"/>
        </w:rPr>
        <w:t>Bijlage</w:t>
      </w:r>
      <w:r w:rsidR="00217DD8" w:rsidRPr="4395210D">
        <w:rPr>
          <w:rFonts w:asciiTheme="minorHAnsi" w:hAnsiTheme="minorHAnsi" w:cstheme="minorBidi"/>
        </w:rPr>
        <w:t>n</w:t>
      </w:r>
      <w:r w:rsidRPr="4395210D">
        <w:rPr>
          <w:rFonts w:asciiTheme="minorHAnsi" w:hAnsiTheme="minorHAnsi" w:cstheme="minorBidi"/>
        </w:rPr>
        <w:t xml:space="preserve"> </w:t>
      </w:r>
      <w:r w:rsidR="003C1048" w:rsidRPr="4395210D">
        <w:rPr>
          <w:rFonts w:asciiTheme="minorHAnsi" w:hAnsiTheme="minorHAnsi" w:cstheme="minorBidi"/>
        </w:rPr>
        <w:t>3</w:t>
      </w:r>
      <w:r w:rsidRPr="4395210D">
        <w:rPr>
          <w:rFonts w:asciiTheme="minorHAnsi" w:hAnsiTheme="minorHAnsi" w:cstheme="minorBidi"/>
        </w:rPr>
        <w:t>,</w:t>
      </w:r>
      <w:r w:rsidR="009D7BEE" w:rsidRPr="4395210D">
        <w:rPr>
          <w:rFonts w:asciiTheme="minorHAnsi" w:hAnsiTheme="minorHAnsi" w:cstheme="minorBidi"/>
        </w:rPr>
        <w:t xml:space="preserve"> </w:t>
      </w:r>
      <w:r w:rsidR="00966BC5" w:rsidRPr="4395210D">
        <w:rPr>
          <w:rFonts w:asciiTheme="minorHAnsi" w:hAnsiTheme="minorHAnsi" w:cstheme="minorBidi"/>
        </w:rPr>
        <w:t>4</w:t>
      </w:r>
      <w:r w:rsidRPr="4395210D">
        <w:rPr>
          <w:rFonts w:asciiTheme="minorHAnsi" w:hAnsiTheme="minorHAnsi" w:cstheme="minorBidi"/>
        </w:rPr>
        <w:t xml:space="preserve"> en </w:t>
      </w:r>
      <w:r w:rsidR="00966BC5" w:rsidRPr="4395210D">
        <w:rPr>
          <w:rFonts w:asciiTheme="minorHAnsi" w:hAnsiTheme="minorHAnsi" w:cstheme="minorBidi"/>
        </w:rPr>
        <w:t>1</w:t>
      </w:r>
      <w:r w:rsidRPr="4395210D">
        <w:rPr>
          <w:rFonts w:asciiTheme="minorHAnsi" w:hAnsiTheme="minorHAnsi" w:cstheme="minorBidi"/>
        </w:rPr>
        <w:t xml:space="preserve">7 </w:t>
      </w:r>
      <w:r w:rsidR="009D7BEE" w:rsidRPr="4395210D">
        <w:rPr>
          <w:rFonts w:asciiTheme="minorHAnsi" w:hAnsiTheme="minorHAnsi" w:cstheme="minorBidi"/>
        </w:rPr>
        <w:t xml:space="preserve">bevatten </w:t>
      </w:r>
      <w:r w:rsidR="00966BC5" w:rsidRPr="4395210D">
        <w:rPr>
          <w:rFonts w:asciiTheme="minorHAnsi" w:hAnsiTheme="minorHAnsi" w:cstheme="minorBidi"/>
        </w:rPr>
        <w:t>het programma van eisen</w:t>
      </w:r>
      <w:r w:rsidR="006D5656" w:rsidRPr="4395210D">
        <w:rPr>
          <w:rFonts w:asciiTheme="minorHAnsi" w:hAnsiTheme="minorHAnsi" w:cstheme="minorBidi"/>
        </w:rPr>
        <w:t>,</w:t>
      </w:r>
      <w:r w:rsidR="00966BC5" w:rsidRPr="4395210D">
        <w:rPr>
          <w:rFonts w:asciiTheme="minorHAnsi" w:hAnsiTheme="minorHAnsi" w:cstheme="minorBidi"/>
        </w:rPr>
        <w:t xml:space="preserve"> </w:t>
      </w:r>
      <w:r w:rsidR="009D7BEE" w:rsidRPr="4395210D">
        <w:rPr>
          <w:rFonts w:asciiTheme="minorHAnsi" w:hAnsiTheme="minorHAnsi" w:cstheme="minorBidi"/>
        </w:rPr>
        <w:t>de conceptovereenkomst</w:t>
      </w:r>
      <w:r w:rsidR="006D5656" w:rsidRPr="4395210D">
        <w:rPr>
          <w:rFonts w:asciiTheme="minorHAnsi" w:hAnsiTheme="minorHAnsi" w:cstheme="minorBidi"/>
        </w:rPr>
        <w:t xml:space="preserve"> en </w:t>
      </w:r>
      <w:r w:rsidRPr="4395210D">
        <w:rPr>
          <w:rFonts w:asciiTheme="minorHAnsi" w:hAnsiTheme="minorHAnsi" w:cstheme="minorBidi"/>
        </w:rPr>
        <w:t xml:space="preserve">de Algemene Inkoopvoorwaarden. Ten aanzien van de overeenkomst en de AIV kunnen, in de fase tot het verzenden van de Nota van Inlichtingen door het </w:t>
      </w:r>
      <w:r w:rsidR="00C6767F" w:rsidRPr="4395210D">
        <w:rPr>
          <w:rFonts w:asciiTheme="minorHAnsi" w:hAnsiTheme="minorHAnsi" w:cstheme="minorBidi"/>
        </w:rPr>
        <w:t>Parkeerbedrijf</w:t>
      </w:r>
      <w:r w:rsidRPr="4395210D">
        <w:rPr>
          <w:rFonts w:asciiTheme="minorHAnsi" w:hAnsiTheme="minorHAnsi" w:cstheme="minorBidi"/>
        </w:rPr>
        <w:t xml:space="preserve">, slechts wijzigingen van ondergeschikte aard worden aangegeven. Ingeval van op- en aanmerkingen dient </w:t>
      </w:r>
      <w:r w:rsidR="00217DD8" w:rsidRPr="4395210D">
        <w:rPr>
          <w:rFonts w:asciiTheme="minorHAnsi" w:hAnsiTheme="minorHAnsi" w:cstheme="minorBidi"/>
        </w:rPr>
        <w:t xml:space="preserve">Inschrijver </w:t>
      </w:r>
      <w:r w:rsidRPr="4395210D">
        <w:rPr>
          <w:rFonts w:asciiTheme="minorHAnsi" w:hAnsiTheme="minorHAnsi" w:cstheme="minorBidi"/>
        </w:rPr>
        <w:t xml:space="preserve">een tegenvoorstel te doen onder vermelding van het artikelnummer. Het </w:t>
      </w:r>
      <w:r w:rsidR="00C6767F" w:rsidRPr="4395210D">
        <w:rPr>
          <w:rFonts w:asciiTheme="minorHAnsi" w:hAnsiTheme="minorHAnsi" w:cstheme="minorBidi"/>
        </w:rPr>
        <w:t>Parkeerbedrijf</w:t>
      </w:r>
      <w:r w:rsidRPr="4395210D">
        <w:rPr>
          <w:rFonts w:asciiTheme="minorHAnsi" w:hAnsiTheme="minorHAnsi" w:cstheme="minorBidi"/>
        </w:rPr>
        <w:t xml:space="preserve"> is niet verplicht de aangeboden wijzigingsvoorstellen over te nemen. Indien er wijzigingen in de (concept)overeenkomst worden aangebracht, zal dit via de Nota van Inlichtingen worden gecommuniceerd. Blijkens het indienen van een offerte geeft Inschrijver aan akkoord te gaan met de definitieve overeenkomst, de AIV en de Nota(s) van Inlichtingen. Het programma van eisen </w:t>
      </w:r>
      <w:r w:rsidR="00217DD8" w:rsidRPr="4395210D">
        <w:rPr>
          <w:rFonts w:asciiTheme="minorHAnsi" w:hAnsiTheme="minorHAnsi" w:cstheme="minorBidi"/>
        </w:rPr>
        <w:t xml:space="preserve">kan </w:t>
      </w:r>
      <w:r w:rsidRPr="4395210D">
        <w:rPr>
          <w:rFonts w:asciiTheme="minorHAnsi" w:hAnsiTheme="minorHAnsi" w:cstheme="minorBidi"/>
        </w:rPr>
        <w:t xml:space="preserve">niet </w:t>
      </w:r>
      <w:r w:rsidR="00217DD8" w:rsidRPr="4395210D">
        <w:rPr>
          <w:rFonts w:asciiTheme="minorHAnsi" w:hAnsiTheme="minorHAnsi" w:cstheme="minorBidi"/>
        </w:rPr>
        <w:t>worden gewijzigd.</w:t>
      </w:r>
    </w:p>
    <w:p w14:paraId="48A54A5A" w14:textId="77777777" w:rsidR="002A2CDB" w:rsidRPr="0029092A" w:rsidRDefault="002A2CDB" w:rsidP="009753E2">
      <w:pPr>
        <w:widowControl w:val="0"/>
        <w:tabs>
          <w:tab w:val="left" w:pos="720"/>
          <w:tab w:val="right" w:pos="7380"/>
        </w:tabs>
        <w:autoSpaceDE w:val="0"/>
        <w:autoSpaceDN w:val="0"/>
        <w:adjustRightInd w:val="0"/>
        <w:contextualSpacing/>
        <w:rPr>
          <w:rFonts w:asciiTheme="minorHAnsi" w:hAnsiTheme="minorHAnsi" w:cstheme="minorHAnsi"/>
        </w:rPr>
      </w:pPr>
      <w:r w:rsidRPr="0029092A">
        <w:rPr>
          <w:rFonts w:asciiTheme="minorHAnsi" w:hAnsiTheme="minorHAnsi" w:cstheme="minorHAnsi"/>
        </w:rPr>
        <w:t>Indien aan deze eisen niet wordt voldaan, vindt uitsluiting van de aanbesteding plaats.</w:t>
      </w:r>
    </w:p>
    <w:p w14:paraId="08222F9F" w14:textId="61D9019E" w:rsidR="002A2CDB" w:rsidRPr="0029092A" w:rsidRDefault="00F721AE" w:rsidP="771CF124">
      <w:pPr>
        <w:pStyle w:val="Kop3"/>
        <w:numPr>
          <w:ilvl w:val="2"/>
          <w:numId w:val="0"/>
        </w:numPr>
        <w:spacing w:line="276" w:lineRule="auto"/>
        <w:contextualSpacing/>
        <w:rPr>
          <w:rFonts w:asciiTheme="minorHAnsi" w:eastAsia="MS Mincho" w:hAnsiTheme="minorHAnsi" w:cstheme="minorBidi"/>
          <w:i w:val="0"/>
          <w:sz w:val="22"/>
          <w:szCs w:val="22"/>
        </w:rPr>
      </w:pPr>
      <w:bookmarkStart w:id="87" w:name="_Toc362518853"/>
      <w:bookmarkStart w:id="88" w:name="_Toc160689777"/>
      <w:r w:rsidRPr="771CF124">
        <w:rPr>
          <w:rFonts w:asciiTheme="minorHAnsi" w:hAnsiTheme="minorHAnsi" w:cstheme="minorBidi"/>
          <w:i w:val="0"/>
          <w:sz w:val="22"/>
          <w:szCs w:val="22"/>
        </w:rPr>
        <w:t>5</w:t>
      </w:r>
      <w:r w:rsidR="002A2CDB" w:rsidRPr="771CF124">
        <w:rPr>
          <w:rFonts w:asciiTheme="minorHAnsi" w:hAnsiTheme="minorHAnsi" w:cstheme="minorBidi"/>
          <w:i w:val="0"/>
          <w:sz w:val="22"/>
          <w:szCs w:val="22"/>
        </w:rPr>
        <w:t>.3</w:t>
      </w:r>
      <w:r>
        <w:tab/>
      </w:r>
      <w:r w:rsidR="002A2CDB" w:rsidRPr="771CF124">
        <w:rPr>
          <w:rFonts w:asciiTheme="minorHAnsi" w:hAnsiTheme="minorHAnsi" w:cstheme="minorBidi"/>
          <w:i w:val="0"/>
          <w:sz w:val="22"/>
          <w:szCs w:val="22"/>
        </w:rPr>
        <w:t>Gunningscriter</w:t>
      </w:r>
      <w:r w:rsidR="008F12AF" w:rsidRPr="771CF124">
        <w:rPr>
          <w:rFonts w:asciiTheme="minorHAnsi" w:hAnsiTheme="minorHAnsi" w:cstheme="minorBidi"/>
          <w:i w:val="0"/>
          <w:sz w:val="22"/>
          <w:szCs w:val="22"/>
        </w:rPr>
        <w:t>i</w:t>
      </w:r>
      <w:r w:rsidR="002A2CDB" w:rsidRPr="771CF124">
        <w:rPr>
          <w:rFonts w:asciiTheme="minorHAnsi" w:hAnsiTheme="minorHAnsi" w:cstheme="minorBidi"/>
          <w:i w:val="0"/>
          <w:sz w:val="22"/>
          <w:szCs w:val="22"/>
        </w:rPr>
        <w:t>a en weging</w:t>
      </w:r>
      <w:bookmarkEnd w:id="87"/>
      <w:bookmarkEnd w:id="88"/>
    </w:p>
    <w:p w14:paraId="2289A0D5" w14:textId="77777777" w:rsidR="002A2CDB" w:rsidRPr="0029092A" w:rsidRDefault="002A2CDB" w:rsidP="009753E2">
      <w:pPr>
        <w:widowControl w:val="0"/>
        <w:tabs>
          <w:tab w:val="left" w:pos="720"/>
          <w:tab w:val="right" w:pos="7380"/>
        </w:tabs>
        <w:autoSpaceDE w:val="0"/>
        <w:autoSpaceDN w:val="0"/>
        <w:adjustRightInd w:val="0"/>
        <w:contextualSpacing/>
        <w:rPr>
          <w:rFonts w:asciiTheme="minorHAnsi" w:hAnsiTheme="minorHAnsi" w:cstheme="minorHAnsi"/>
        </w:rPr>
      </w:pPr>
      <w:r w:rsidRPr="0029092A">
        <w:rPr>
          <w:rFonts w:asciiTheme="minorHAnsi" w:hAnsiTheme="minorHAnsi" w:cstheme="minorHAnsi"/>
        </w:rPr>
        <w:t xml:space="preserve">De hierna genoemde </w:t>
      </w:r>
      <w:r w:rsidR="00217DD8" w:rsidRPr="0029092A">
        <w:rPr>
          <w:rFonts w:asciiTheme="minorHAnsi" w:hAnsiTheme="minorHAnsi" w:cstheme="minorHAnsi"/>
        </w:rPr>
        <w:t xml:space="preserve">onderdelen </w:t>
      </w:r>
      <w:r w:rsidRPr="0029092A">
        <w:rPr>
          <w:rFonts w:asciiTheme="minorHAnsi" w:hAnsiTheme="minorHAnsi" w:cstheme="minorHAnsi"/>
        </w:rPr>
        <w:t xml:space="preserve">gelden niet als minimumeisen maar als wensen. Indien daaraan niet wordt voldaan, vindt geen uitsluiting van de aanbesteding plaats. Er kunnen op deze aspecten </w:t>
      </w:r>
      <w:r w:rsidR="00217DD8" w:rsidRPr="0029092A">
        <w:rPr>
          <w:rFonts w:asciiTheme="minorHAnsi" w:hAnsiTheme="minorHAnsi" w:cstheme="minorHAnsi"/>
        </w:rPr>
        <w:t xml:space="preserve">punten worden </w:t>
      </w:r>
      <w:r w:rsidRPr="0029092A">
        <w:rPr>
          <w:rFonts w:asciiTheme="minorHAnsi" w:hAnsiTheme="minorHAnsi" w:cstheme="minorHAnsi"/>
        </w:rPr>
        <w:t>gescoord.</w:t>
      </w:r>
    </w:p>
    <w:p w14:paraId="14EBDC74" w14:textId="77777777" w:rsidR="00C42362" w:rsidRPr="0029092A" w:rsidRDefault="00C42362" w:rsidP="009753E2">
      <w:pPr>
        <w:widowControl w:val="0"/>
        <w:tabs>
          <w:tab w:val="left" w:pos="720"/>
          <w:tab w:val="right" w:pos="7380"/>
        </w:tabs>
        <w:autoSpaceDE w:val="0"/>
        <w:autoSpaceDN w:val="0"/>
        <w:adjustRightInd w:val="0"/>
        <w:contextualSpacing/>
        <w:rPr>
          <w:rFonts w:asciiTheme="minorHAnsi" w:hAnsiTheme="minorHAnsi" w:cstheme="minorHAnsi"/>
        </w:rPr>
      </w:pPr>
    </w:p>
    <w:p w14:paraId="37751626" w14:textId="24C602C1" w:rsidR="002A2CDB" w:rsidRPr="0029092A" w:rsidRDefault="002A2CDB" w:rsidP="009753E2">
      <w:pPr>
        <w:widowControl w:val="0"/>
        <w:tabs>
          <w:tab w:val="left" w:pos="720"/>
          <w:tab w:val="right" w:pos="7380"/>
        </w:tabs>
        <w:autoSpaceDE w:val="0"/>
        <w:autoSpaceDN w:val="0"/>
        <w:adjustRightInd w:val="0"/>
        <w:contextualSpacing/>
        <w:rPr>
          <w:rFonts w:asciiTheme="minorHAnsi" w:hAnsiTheme="minorHAnsi" w:cstheme="minorHAnsi"/>
        </w:rPr>
      </w:pPr>
      <w:r w:rsidRPr="0029092A">
        <w:rPr>
          <w:rFonts w:asciiTheme="minorHAnsi" w:hAnsiTheme="minorHAnsi" w:cstheme="minorHAnsi"/>
        </w:rPr>
        <w:t>De gunningscriteria met weging vallen uiteen in:</w:t>
      </w:r>
    </w:p>
    <w:p w14:paraId="21DF78A3" w14:textId="77777777" w:rsidR="002A2CDB" w:rsidRPr="0029092A" w:rsidRDefault="00521C95" w:rsidP="009753E2">
      <w:pPr>
        <w:numPr>
          <w:ilvl w:val="0"/>
          <w:numId w:val="29"/>
        </w:numPr>
        <w:spacing w:after="0"/>
        <w:contextualSpacing/>
        <w:rPr>
          <w:rFonts w:asciiTheme="minorHAnsi" w:hAnsiTheme="minorHAnsi" w:cstheme="minorHAnsi"/>
        </w:rPr>
      </w:pPr>
      <w:r w:rsidRPr="0029092A">
        <w:rPr>
          <w:rFonts w:asciiTheme="minorHAnsi" w:hAnsiTheme="minorHAnsi" w:cstheme="minorHAnsi"/>
        </w:rPr>
        <w:t>Kwaliteit</w:t>
      </w:r>
    </w:p>
    <w:p w14:paraId="1523CDF9" w14:textId="77777777" w:rsidR="002A2CDB" w:rsidRPr="0029092A" w:rsidRDefault="005A5613" w:rsidP="009753E2">
      <w:pPr>
        <w:numPr>
          <w:ilvl w:val="0"/>
          <w:numId w:val="29"/>
        </w:numPr>
        <w:spacing w:after="0"/>
        <w:contextualSpacing/>
        <w:rPr>
          <w:rFonts w:asciiTheme="minorHAnsi" w:hAnsiTheme="minorHAnsi" w:cstheme="minorHAnsi"/>
          <w:strike/>
        </w:rPr>
      </w:pPr>
      <w:r w:rsidRPr="0029092A">
        <w:rPr>
          <w:rFonts w:asciiTheme="minorHAnsi" w:hAnsiTheme="minorHAnsi" w:cstheme="minorHAnsi"/>
        </w:rPr>
        <w:t>Prijs</w:t>
      </w:r>
    </w:p>
    <w:p w14:paraId="19A18B3F" w14:textId="77777777" w:rsidR="002A2CDB" w:rsidRDefault="002A2CDB" w:rsidP="009753E2">
      <w:pPr>
        <w:contextualSpacing/>
        <w:rPr>
          <w:rFonts w:asciiTheme="minorHAnsi" w:hAnsiTheme="minorHAnsi" w:cstheme="minorHAnsi"/>
        </w:rPr>
      </w:pPr>
    </w:p>
    <w:p w14:paraId="5FED7E55" w14:textId="77777777" w:rsidR="008B200A" w:rsidRDefault="008B200A" w:rsidP="009753E2">
      <w:pPr>
        <w:contextualSpacing/>
        <w:rPr>
          <w:rFonts w:asciiTheme="minorHAnsi" w:hAnsiTheme="minorHAnsi" w:cstheme="minorHAnsi"/>
        </w:rPr>
      </w:pPr>
    </w:p>
    <w:p w14:paraId="1EC14B7D" w14:textId="77777777" w:rsidR="008B200A" w:rsidRDefault="008B200A" w:rsidP="009753E2">
      <w:pPr>
        <w:contextualSpacing/>
        <w:rPr>
          <w:rFonts w:asciiTheme="minorHAnsi" w:hAnsiTheme="minorHAnsi" w:cstheme="minorHAnsi"/>
        </w:rPr>
      </w:pPr>
    </w:p>
    <w:p w14:paraId="715B14C0" w14:textId="77777777" w:rsidR="008B200A" w:rsidRDefault="008B200A" w:rsidP="009753E2">
      <w:pPr>
        <w:contextualSpacing/>
        <w:rPr>
          <w:rFonts w:asciiTheme="minorHAnsi" w:hAnsiTheme="minorHAnsi" w:cstheme="minorHAnsi"/>
        </w:rPr>
      </w:pPr>
    </w:p>
    <w:p w14:paraId="5755A237" w14:textId="77777777" w:rsidR="008B200A" w:rsidRDefault="008B200A" w:rsidP="009753E2">
      <w:pPr>
        <w:contextualSpacing/>
        <w:rPr>
          <w:rFonts w:asciiTheme="minorHAnsi" w:hAnsiTheme="minorHAnsi" w:cstheme="minorHAnsi"/>
        </w:rPr>
      </w:pPr>
    </w:p>
    <w:p w14:paraId="3B5AFF5E" w14:textId="77777777" w:rsidR="008B200A" w:rsidRDefault="008B200A" w:rsidP="009753E2">
      <w:pPr>
        <w:contextualSpacing/>
        <w:rPr>
          <w:rFonts w:asciiTheme="minorHAnsi" w:hAnsiTheme="minorHAnsi" w:cstheme="minorHAnsi"/>
        </w:rPr>
      </w:pPr>
    </w:p>
    <w:p w14:paraId="7CFFA785" w14:textId="77777777" w:rsidR="008B200A" w:rsidRPr="0029092A" w:rsidRDefault="008B200A" w:rsidP="009753E2">
      <w:pPr>
        <w:contextualSpacing/>
        <w:rPr>
          <w:rFonts w:asciiTheme="minorHAnsi" w:hAnsiTheme="minorHAnsi" w:cstheme="minorHAnsi"/>
        </w:rPr>
      </w:pPr>
    </w:p>
    <w:p w14:paraId="6567B5CB" w14:textId="36630052" w:rsidR="002A2CDB" w:rsidRPr="0029092A" w:rsidRDefault="002A2CDB" w:rsidP="5CCB17C1">
      <w:pPr>
        <w:contextualSpacing/>
        <w:rPr>
          <w:rFonts w:asciiTheme="minorHAnsi" w:hAnsiTheme="minorHAnsi" w:cstheme="minorBidi"/>
        </w:rPr>
      </w:pPr>
      <w:r w:rsidRPr="5CCB17C1">
        <w:rPr>
          <w:rFonts w:asciiTheme="minorHAnsi" w:hAnsiTheme="minorHAnsi" w:cstheme="minorBidi"/>
        </w:rPr>
        <w:lastRenderedPageBreak/>
        <w:t>De wegingsfactoren zijn:</w:t>
      </w:r>
    </w:p>
    <w:tbl>
      <w:tblPr>
        <w:tblW w:w="7251" w:type="dxa"/>
        <w:tblInd w:w="108" w:type="dxa"/>
        <w:tblLayout w:type="fixed"/>
        <w:tblLook w:val="0000" w:firstRow="0" w:lastRow="0" w:firstColumn="0" w:lastColumn="0" w:noHBand="0" w:noVBand="0"/>
      </w:tblPr>
      <w:tblGrid>
        <w:gridCol w:w="3808"/>
        <w:gridCol w:w="1600"/>
        <w:gridCol w:w="1843"/>
      </w:tblGrid>
      <w:tr w:rsidR="0029092A" w:rsidRPr="0029092A" w14:paraId="08F21233" w14:textId="77777777" w:rsidTr="00E36FD1">
        <w:trPr>
          <w:trHeight w:val="268"/>
        </w:trPr>
        <w:tc>
          <w:tcPr>
            <w:tcW w:w="380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B618A4" w14:textId="77777777" w:rsidR="00CA6145" w:rsidRPr="0029092A" w:rsidRDefault="00CA6145" w:rsidP="009753E2">
            <w:pPr>
              <w:widowControl w:val="0"/>
              <w:autoSpaceDE w:val="0"/>
              <w:autoSpaceDN w:val="0"/>
              <w:adjustRightInd w:val="0"/>
              <w:contextualSpacing/>
              <w:rPr>
                <w:rFonts w:asciiTheme="minorHAnsi" w:hAnsiTheme="minorHAnsi" w:cstheme="minorHAnsi"/>
                <w:b/>
                <w:bCs/>
                <w:i/>
              </w:rPr>
            </w:pPr>
            <w:r w:rsidRPr="0029092A">
              <w:rPr>
                <w:rFonts w:asciiTheme="minorHAnsi" w:hAnsiTheme="minorHAnsi" w:cstheme="minorHAnsi"/>
                <w:b/>
                <w:bCs/>
              </w:rPr>
              <w:t>Gunningscriteria</w:t>
            </w:r>
          </w:p>
        </w:tc>
        <w:tc>
          <w:tcPr>
            <w:tcW w:w="16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2DC3B00" w14:textId="77777777" w:rsidR="00CA6145" w:rsidRPr="0029092A" w:rsidRDefault="00CA6145" w:rsidP="009753E2">
            <w:pPr>
              <w:widowControl w:val="0"/>
              <w:autoSpaceDE w:val="0"/>
              <w:autoSpaceDN w:val="0"/>
              <w:adjustRightInd w:val="0"/>
              <w:contextualSpacing/>
              <w:rPr>
                <w:rFonts w:asciiTheme="minorHAnsi" w:hAnsiTheme="minorHAnsi" w:cstheme="minorHAnsi"/>
                <w:b/>
                <w:bCs/>
                <w:i/>
              </w:rPr>
            </w:pPr>
            <w:r w:rsidRPr="0029092A">
              <w:rPr>
                <w:rFonts w:asciiTheme="minorHAnsi" w:hAnsiTheme="minorHAnsi" w:cstheme="minorHAnsi"/>
                <w:b/>
                <w:bCs/>
              </w:rPr>
              <w:t>Punten score</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C0C92A" w14:textId="77777777" w:rsidR="00CA6145" w:rsidRPr="0029092A" w:rsidRDefault="00CA6145" w:rsidP="009753E2">
            <w:pPr>
              <w:widowControl w:val="0"/>
              <w:autoSpaceDE w:val="0"/>
              <w:autoSpaceDN w:val="0"/>
              <w:adjustRightInd w:val="0"/>
              <w:contextualSpacing/>
              <w:rPr>
                <w:rFonts w:asciiTheme="minorHAnsi" w:hAnsiTheme="minorHAnsi" w:cstheme="minorHAnsi"/>
                <w:b/>
                <w:bCs/>
                <w:i/>
              </w:rPr>
            </w:pPr>
            <w:r w:rsidRPr="0029092A">
              <w:rPr>
                <w:rFonts w:asciiTheme="minorHAnsi" w:hAnsiTheme="minorHAnsi" w:cstheme="minorHAnsi"/>
                <w:b/>
                <w:bCs/>
              </w:rPr>
              <w:t>Maximum score</w:t>
            </w:r>
          </w:p>
        </w:tc>
      </w:tr>
      <w:tr w:rsidR="0029092A" w:rsidRPr="0029092A" w14:paraId="39CF036A" w14:textId="77777777" w:rsidTr="00E36FD1">
        <w:tc>
          <w:tcPr>
            <w:tcW w:w="3808" w:type="dxa"/>
            <w:tcBorders>
              <w:top w:val="single" w:sz="6" w:space="0" w:color="auto"/>
              <w:left w:val="single" w:sz="6" w:space="0" w:color="auto"/>
              <w:bottom w:val="single" w:sz="6" w:space="0" w:color="auto"/>
              <w:right w:val="single" w:sz="6" w:space="0" w:color="auto"/>
            </w:tcBorders>
            <w:vAlign w:val="center"/>
          </w:tcPr>
          <w:p w14:paraId="49B0DC02" w14:textId="77777777" w:rsidR="00CA6145" w:rsidRPr="0029092A" w:rsidRDefault="00CA6145" w:rsidP="009753E2">
            <w:pPr>
              <w:widowControl w:val="0"/>
              <w:tabs>
                <w:tab w:val="left" w:pos="360"/>
              </w:tabs>
              <w:autoSpaceDE w:val="0"/>
              <w:autoSpaceDN w:val="0"/>
              <w:adjustRightInd w:val="0"/>
              <w:contextualSpacing/>
              <w:rPr>
                <w:rFonts w:asciiTheme="minorHAnsi" w:hAnsiTheme="minorHAnsi" w:cstheme="minorHAnsi"/>
                <w:bCs/>
              </w:rPr>
            </w:pPr>
            <w:r w:rsidRPr="0029092A">
              <w:rPr>
                <w:rFonts w:asciiTheme="minorHAnsi" w:hAnsiTheme="minorHAnsi" w:cstheme="minorHAnsi"/>
              </w:rPr>
              <w:t>1.</w:t>
            </w:r>
            <w:r w:rsidRPr="0029092A">
              <w:rPr>
                <w:rFonts w:asciiTheme="minorHAnsi" w:hAnsiTheme="minorHAnsi" w:cstheme="minorHAnsi"/>
              </w:rPr>
              <w:tab/>
              <w:t>Kwaliteit (toets PVE)</w:t>
            </w:r>
          </w:p>
        </w:tc>
        <w:tc>
          <w:tcPr>
            <w:tcW w:w="1600" w:type="dxa"/>
            <w:tcBorders>
              <w:top w:val="single" w:sz="6" w:space="0" w:color="auto"/>
              <w:left w:val="single" w:sz="6" w:space="0" w:color="auto"/>
              <w:bottom w:val="single" w:sz="6" w:space="0" w:color="auto"/>
              <w:right w:val="single" w:sz="6" w:space="0" w:color="auto"/>
            </w:tcBorders>
            <w:vAlign w:val="center"/>
          </w:tcPr>
          <w:p w14:paraId="20F51C62" w14:textId="77777777" w:rsidR="00CA6145" w:rsidRPr="0029092A" w:rsidRDefault="00CA6145" w:rsidP="009753E2">
            <w:pPr>
              <w:widowControl w:val="0"/>
              <w:autoSpaceDE w:val="0"/>
              <w:autoSpaceDN w:val="0"/>
              <w:adjustRightInd w:val="0"/>
              <w:contextualSpacing/>
              <w:jc w:val="center"/>
              <w:rPr>
                <w:rFonts w:asciiTheme="minorHAnsi" w:hAnsiTheme="minorHAnsi" w:cstheme="minorHAnsi"/>
                <w:b/>
                <w:bCs/>
                <w:i/>
              </w:rPr>
            </w:pPr>
          </w:p>
        </w:tc>
        <w:tc>
          <w:tcPr>
            <w:tcW w:w="1843" w:type="dxa"/>
            <w:tcBorders>
              <w:top w:val="single" w:sz="6" w:space="0" w:color="auto"/>
              <w:left w:val="single" w:sz="6" w:space="0" w:color="auto"/>
              <w:bottom w:val="single" w:sz="6" w:space="0" w:color="auto"/>
              <w:right w:val="single" w:sz="6" w:space="0" w:color="auto"/>
            </w:tcBorders>
          </w:tcPr>
          <w:p w14:paraId="3B07EAFF" w14:textId="3448297F" w:rsidR="00CA6145" w:rsidRPr="0029092A" w:rsidRDefault="00CA6145" w:rsidP="009753E2">
            <w:pPr>
              <w:widowControl w:val="0"/>
              <w:autoSpaceDE w:val="0"/>
              <w:autoSpaceDN w:val="0"/>
              <w:adjustRightInd w:val="0"/>
              <w:contextualSpacing/>
              <w:jc w:val="center"/>
              <w:rPr>
                <w:rFonts w:asciiTheme="minorHAnsi" w:hAnsiTheme="minorHAnsi" w:cstheme="minorHAnsi"/>
              </w:rPr>
            </w:pPr>
            <w:r w:rsidRPr="0029092A">
              <w:rPr>
                <w:rFonts w:asciiTheme="minorHAnsi" w:hAnsiTheme="minorHAnsi" w:cstheme="minorHAnsi"/>
              </w:rPr>
              <w:t>60</w:t>
            </w:r>
          </w:p>
        </w:tc>
      </w:tr>
      <w:tr w:rsidR="0029092A" w:rsidRPr="0029092A" w14:paraId="3E261730" w14:textId="77777777" w:rsidTr="00E36FD1">
        <w:tc>
          <w:tcPr>
            <w:tcW w:w="3808" w:type="dxa"/>
            <w:tcBorders>
              <w:top w:val="single" w:sz="6" w:space="0" w:color="auto"/>
              <w:left w:val="single" w:sz="6" w:space="0" w:color="auto"/>
              <w:bottom w:val="single" w:sz="6" w:space="0" w:color="auto"/>
              <w:right w:val="single" w:sz="6" w:space="0" w:color="auto"/>
            </w:tcBorders>
          </w:tcPr>
          <w:p w14:paraId="40834903" w14:textId="2337457A" w:rsidR="00CA6145" w:rsidRPr="0029092A" w:rsidRDefault="00CA6145" w:rsidP="009753E2">
            <w:pPr>
              <w:pStyle w:val="Lijstalinea"/>
              <w:widowControl w:val="0"/>
              <w:numPr>
                <w:ilvl w:val="0"/>
                <w:numId w:val="28"/>
              </w:numPr>
              <w:tabs>
                <w:tab w:val="left" w:pos="360"/>
              </w:tabs>
              <w:autoSpaceDE w:val="0"/>
              <w:autoSpaceDN w:val="0"/>
              <w:adjustRightInd w:val="0"/>
              <w:spacing w:line="276" w:lineRule="auto"/>
              <w:rPr>
                <w:rFonts w:asciiTheme="minorHAnsi" w:hAnsiTheme="minorHAnsi" w:cstheme="minorHAnsi"/>
                <w:sz w:val="22"/>
                <w:szCs w:val="22"/>
              </w:rPr>
            </w:pPr>
            <w:r w:rsidRPr="0029092A">
              <w:rPr>
                <w:rFonts w:asciiTheme="minorHAnsi" w:hAnsiTheme="minorHAnsi" w:cstheme="minorHAnsi"/>
                <w:sz w:val="22"/>
                <w:szCs w:val="22"/>
              </w:rPr>
              <w:t>Installatie</w:t>
            </w:r>
          </w:p>
          <w:p w14:paraId="032F532A" w14:textId="034BC301" w:rsidR="00CA6145" w:rsidRPr="0029092A" w:rsidRDefault="00CA6145" w:rsidP="00947F51">
            <w:pPr>
              <w:pStyle w:val="Lijstalinea"/>
              <w:widowControl w:val="0"/>
              <w:numPr>
                <w:ilvl w:val="0"/>
                <w:numId w:val="28"/>
              </w:numPr>
              <w:tabs>
                <w:tab w:val="left" w:pos="360"/>
              </w:tabs>
              <w:autoSpaceDE w:val="0"/>
              <w:autoSpaceDN w:val="0"/>
              <w:adjustRightInd w:val="0"/>
              <w:spacing w:line="276" w:lineRule="auto"/>
              <w:rPr>
                <w:rFonts w:asciiTheme="minorHAnsi" w:hAnsiTheme="minorHAnsi" w:cstheme="minorHAnsi"/>
                <w:sz w:val="22"/>
                <w:szCs w:val="22"/>
              </w:rPr>
            </w:pPr>
            <w:r w:rsidRPr="0029092A">
              <w:rPr>
                <w:rFonts w:asciiTheme="minorHAnsi" w:hAnsiTheme="minorHAnsi" w:cstheme="minorHAnsi"/>
                <w:sz w:val="22"/>
                <w:szCs w:val="22"/>
              </w:rPr>
              <w:t>Onderhoud</w:t>
            </w:r>
          </w:p>
          <w:p w14:paraId="06E5F89F" w14:textId="0C849DA9" w:rsidR="00CA6145" w:rsidRPr="0029092A" w:rsidRDefault="00CA6145" w:rsidP="00947F51">
            <w:pPr>
              <w:pStyle w:val="Lijstalinea"/>
              <w:widowControl w:val="0"/>
              <w:numPr>
                <w:ilvl w:val="0"/>
                <w:numId w:val="28"/>
              </w:numPr>
              <w:tabs>
                <w:tab w:val="left" w:pos="360"/>
              </w:tabs>
              <w:autoSpaceDE w:val="0"/>
              <w:autoSpaceDN w:val="0"/>
              <w:adjustRightInd w:val="0"/>
              <w:spacing w:line="276" w:lineRule="auto"/>
              <w:rPr>
                <w:rFonts w:asciiTheme="minorHAnsi" w:hAnsiTheme="minorHAnsi" w:cstheme="minorHAnsi"/>
                <w:sz w:val="22"/>
                <w:szCs w:val="22"/>
              </w:rPr>
            </w:pPr>
            <w:proofErr w:type="spellStart"/>
            <w:r w:rsidRPr="0029092A">
              <w:rPr>
                <w:rFonts w:asciiTheme="minorHAnsi" w:hAnsiTheme="minorHAnsi" w:cstheme="minorHAnsi"/>
                <w:sz w:val="22"/>
                <w:szCs w:val="22"/>
              </w:rPr>
              <w:t>Beeld-kwaliteit</w:t>
            </w:r>
            <w:proofErr w:type="spellEnd"/>
          </w:p>
          <w:p w14:paraId="55C2DDFC" w14:textId="56A11AE3" w:rsidR="00CA6145" w:rsidRPr="0029092A" w:rsidRDefault="00CA6145" w:rsidP="00947F51">
            <w:pPr>
              <w:pStyle w:val="Lijstalinea"/>
              <w:widowControl w:val="0"/>
              <w:numPr>
                <w:ilvl w:val="0"/>
                <w:numId w:val="28"/>
              </w:numPr>
              <w:tabs>
                <w:tab w:val="left" w:pos="360"/>
              </w:tabs>
              <w:autoSpaceDE w:val="0"/>
              <w:autoSpaceDN w:val="0"/>
              <w:adjustRightInd w:val="0"/>
              <w:spacing w:line="276" w:lineRule="auto"/>
              <w:rPr>
                <w:rFonts w:asciiTheme="minorHAnsi" w:hAnsiTheme="minorHAnsi" w:cstheme="minorHAnsi"/>
                <w:sz w:val="22"/>
                <w:szCs w:val="22"/>
              </w:rPr>
            </w:pPr>
            <w:r w:rsidRPr="0029092A">
              <w:rPr>
                <w:rFonts w:asciiTheme="minorHAnsi" w:hAnsiTheme="minorHAnsi" w:cstheme="minorHAnsi"/>
                <w:sz w:val="22"/>
                <w:szCs w:val="22"/>
              </w:rPr>
              <w:t>Interview</w:t>
            </w:r>
          </w:p>
        </w:tc>
        <w:tc>
          <w:tcPr>
            <w:tcW w:w="1600" w:type="dxa"/>
            <w:tcBorders>
              <w:top w:val="single" w:sz="6" w:space="0" w:color="auto"/>
              <w:left w:val="single" w:sz="6" w:space="0" w:color="auto"/>
              <w:bottom w:val="single" w:sz="6" w:space="0" w:color="auto"/>
              <w:right w:val="single" w:sz="6" w:space="0" w:color="auto"/>
            </w:tcBorders>
            <w:vAlign w:val="center"/>
          </w:tcPr>
          <w:p w14:paraId="7A8D1F92" w14:textId="4B0786FB" w:rsidR="00CA6145" w:rsidRPr="0029092A" w:rsidRDefault="00CA6145" w:rsidP="00CB7D93">
            <w:pPr>
              <w:widowControl w:val="0"/>
              <w:autoSpaceDE w:val="0"/>
              <w:autoSpaceDN w:val="0"/>
              <w:adjustRightInd w:val="0"/>
              <w:contextualSpacing/>
              <w:jc w:val="center"/>
              <w:rPr>
                <w:rFonts w:asciiTheme="minorHAnsi" w:hAnsiTheme="minorHAnsi" w:cstheme="minorHAnsi"/>
              </w:rPr>
            </w:pPr>
            <w:r w:rsidRPr="0029092A">
              <w:rPr>
                <w:rFonts w:asciiTheme="minorHAnsi" w:hAnsiTheme="minorHAnsi" w:cstheme="minorHAnsi"/>
              </w:rPr>
              <w:t>10</w:t>
            </w:r>
          </w:p>
          <w:p w14:paraId="6FC8D8A3" w14:textId="7D9153AA" w:rsidR="00CA6145" w:rsidRPr="0029092A" w:rsidRDefault="00E36FD1" w:rsidP="00CB7D93">
            <w:pPr>
              <w:widowControl w:val="0"/>
              <w:autoSpaceDE w:val="0"/>
              <w:autoSpaceDN w:val="0"/>
              <w:adjustRightInd w:val="0"/>
              <w:contextualSpacing/>
              <w:jc w:val="center"/>
              <w:rPr>
                <w:rFonts w:asciiTheme="minorHAnsi" w:hAnsiTheme="minorHAnsi" w:cstheme="minorHAnsi"/>
              </w:rPr>
            </w:pPr>
            <w:r w:rsidRPr="0029092A">
              <w:rPr>
                <w:rFonts w:asciiTheme="minorHAnsi" w:hAnsiTheme="minorHAnsi" w:cstheme="minorHAnsi"/>
              </w:rPr>
              <w:t>2</w:t>
            </w:r>
            <w:r w:rsidR="00CA6145" w:rsidRPr="0029092A">
              <w:rPr>
                <w:rFonts w:asciiTheme="minorHAnsi" w:hAnsiTheme="minorHAnsi" w:cstheme="minorHAnsi"/>
              </w:rPr>
              <w:t>0</w:t>
            </w:r>
          </w:p>
          <w:p w14:paraId="65B16910" w14:textId="6DEDA82B" w:rsidR="00CA6145" w:rsidRPr="0029092A" w:rsidRDefault="00CA6145" w:rsidP="00CB7D93">
            <w:pPr>
              <w:widowControl w:val="0"/>
              <w:autoSpaceDE w:val="0"/>
              <w:autoSpaceDN w:val="0"/>
              <w:adjustRightInd w:val="0"/>
              <w:contextualSpacing/>
              <w:jc w:val="center"/>
              <w:rPr>
                <w:rFonts w:asciiTheme="minorHAnsi" w:hAnsiTheme="minorHAnsi" w:cstheme="minorHAnsi"/>
              </w:rPr>
            </w:pPr>
            <w:r w:rsidRPr="0029092A">
              <w:rPr>
                <w:rFonts w:asciiTheme="minorHAnsi" w:hAnsiTheme="minorHAnsi" w:cstheme="minorHAnsi"/>
              </w:rPr>
              <w:t>10</w:t>
            </w:r>
          </w:p>
          <w:p w14:paraId="2FCAFCA4" w14:textId="1385BCF8" w:rsidR="00CA6145" w:rsidRPr="0029092A" w:rsidRDefault="00E36FD1" w:rsidP="00CA6145">
            <w:pPr>
              <w:widowControl w:val="0"/>
              <w:autoSpaceDE w:val="0"/>
              <w:autoSpaceDN w:val="0"/>
              <w:adjustRightInd w:val="0"/>
              <w:contextualSpacing/>
              <w:jc w:val="center"/>
              <w:rPr>
                <w:rFonts w:asciiTheme="minorHAnsi" w:hAnsiTheme="minorHAnsi" w:cstheme="minorHAnsi"/>
              </w:rPr>
            </w:pPr>
            <w:r w:rsidRPr="0029092A">
              <w:rPr>
                <w:rFonts w:asciiTheme="minorHAnsi" w:hAnsiTheme="minorHAnsi" w:cstheme="minorHAnsi"/>
              </w:rPr>
              <w:t>2</w:t>
            </w:r>
            <w:r w:rsidR="00CA6145" w:rsidRPr="0029092A">
              <w:rPr>
                <w:rFonts w:asciiTheme="minorHAnsi" w:hAnsiTheme="minorHAnsi" w:cstheme="minorHAnsi"/>
              </w:rPr>
              <w:t>0</w:t>
            </w:r>
          </w:p>
        </w:tc>
        <w:tc>
          <w:tcPr>
            <w:tcW w:w="1843" w:type="dxa"/>
            <w:tcBorders>
              <w:top w:val="single" w:sz="6" w:space="0" w:color="auto"/>
              <w:left w:val="single" w:sz="6" w:space="0" w:color="auto"/>
              <w:bottom w:val="single" w:sz="6" w:space="0" w:color="auto"/>
              <w:right w:val="single" w:sz="6" w:space="0" w:color="auto"/>
            </w:tcBorders>
          </w:tcPr>
          <w:p w14:paraId="61230EFD" w14:textId="0CAF2959" w:rsidR="00CA6145" w:rsidRPr="0029092A" w:rsidRDefault="00CA6145" w:rsidP="009753E2">
            <w:pPr>
              <w:widowControl w:val="0"/>
              <w:autoSpaceDE w:val="0"/>
              <w:autoSpaceDN w:val="0"/>
              <w:adjustRightInd w:val="0"/>
              <w:contextualSpacing/>
              <w:jc w:val="center"/>
              <w:rPr>
                <w:rFonts w:asciiTheme="minorHAnsi" w:hAnsiTheme="minorHAnsi" w:cstheme="minorHAnsi"/>
              </w:rPr>
            </w:pPr>
            <w:r w:rsidRPr="0029092A">
              <w:rPr>
                <w:rFonts w:asciiTheme="minorHAnsi" w:hAnsiTheme="minorHAnsi" w:cstheme="minorHAnsi"/>
              </w:rPr>
              <w:t>10</w:t>
            </w:r>
          </w:p>
          <w:p w14:paraId="761BEB55" w14:textId="36D1F81A" w:rsidR="00CA6145" w:rsidRPr="0029092A" w:rsidRDefault="00E36FD1" w:rsidP="009753E2">
            <w:pPr>
              <w:widowControl w:val="0"/>
              <w:autoSpaceDE w:val="0"/>
              <w:autoSpaceDN w:val="0"/>
              <w:adjustRightInd w:val="0"/>
              <w:contextualSpacing/>
              <w:jc w:val="center"/>
              <w:rPr>
                <w:rFonts w:asciiTheme="minorHAnsi" w:hAnsiTheme="minorHAnsi" w:cstheme="minorHAnsi"/>
              </w:rPr>
            </w:pPr>
            <w:r w:rsidRPr="0029092A">
              <w:rPr>
                <w:rFonts w:asciiTheme="minorHAnsi" w:hAnsiTheme="minorHAnsi" w:cstheme="minorHAnsi"/>
              </w:rPr>
              <w:t>2</w:t>
            </w:r>
            <w:r w:rsidR="00CA6145" w:rsidRPr="0029092A">
              <w:rPr>
                <w:rFonts w:asciiTheme="minorHAnsi" w:hAnsiTheme="minorHAnsi" w:cstheme="minorHAnsi"/>
              </w:rPr>
              <w:t>0</w:t>
            </w:r>
          </w:p>
          <w:p w14:paraId="73693D5F" w14:textId="144A9D00" w:rsidR="00CA6145" w:rsidRPr="0029092A" w:rsidRDefault="00CA6145" w:rsidP="009753E2">
            <w:pPr>
              <w:widowControl w:val="0"/>
              <w:autoSpaceDE w:val="0"/>
              <w:autoSpaceDN w:val="0"/>
              <w:adjustRightInd w:val="0"/>
              <w:contextualSpacing/>
              <w:jc w:val="center"/>
              <w:rPr>
                <w:rFonts w:asciiTheme="minorHAnsi" w:hAnsiTheme="minorHAnsi" w:cstheme="minorHAnsi"/>
              </w:rPr>
            </w:pPr>
            <w:r w:rsidRPr="0029092A">
              <w:rPr>
                <w:rFonts w:asciiTheme="minorHAnsi" w:hAnsiTheme="minorHAnsi" w:cstheme="minorHAnsi"/>
              </w:rPr>
              <w:t>10</w:t>
            </w:r>
          </w:p>
          <w:p w14:paraId="24431FC2" w14:textId="3A50770A" w:rsidR="00CA6145" w:rsidRPr="0029092A" w:rsidRDefault="00E36FD1" w:rsidP="00CA6145">
            <w:pPr>
              <w:widowControl w:val="0"/>
              <w:autoSpaceDE w:val="0"/>
              <w:autoSpaceDN w:val="0"/>
              <w:adjustRightInd w:val="0"/>
              <w:contextualSpacing/>
              <w:jc w:val="center"/>
              <w:rPr>
                <w:rFonts w:asciiTheme="minorHAnsi" w:hAnsiTheme="minorHAnsi" w:cstheme="minorHAnsi"/>
              </w:rPr>
            </w:pPr>
            <w:r w:rsidRPr="0029092A">
              <w:rPr>
                <w:rFonts w:asciiTheme="minorHAnsi" w:hAnsiTheme="minorHAnsi" w:cstheme="minorHAnsi"/>
              </w:rPr>
              <w:t>2</w:t>
            </w:r>
            <w:r w:rsidR="00CA6145" w:rsidRPr="0029092A">
              <w:rPr>
                <w:rFonts w:asciiTheme="minorHAnsi" w:hAnsiTheme="minorHAnsi" w:cstheme="minorHAnsi"/>
              </w:rPr>
              <w:t>0</w:t>
            </w:r>
          </w:p>
        </w:tc>
      </w:tr>
      <w:tr w:rsidR="0029092A" w:rsidRPr="0029092A" w14:paraId="68D24C60" w14:textId="77777777" w:rsidTr="00E36FD1">
        <w:tc>
          <w:tcPr>
            <w:tcW w:w="3808" w:type="dxa"/>
            <w:tcBorders>
              <w:top w:val="single" w:sz="6" w:space="0" w:color="auto"/>
              <w:left w:val="single" w:sz="6" w:space="0" w:color="auto"/>
              <w:bottom w:val="single" w:sz="6" w:space="0" w:color="auto"/>
              <w:right w:val="single" w:sz="6" w:space="0" w:color="auto"/>
            </w:tcBorders>
          </w:tcPr>
          <w:p w14:paraId="6B69E9A3" w14:textId="38E513D3" w:rsidR="00CA6145" w:rsidRPr="0029092A" w:rsidRDefault="00CA6145" w:rsidP="009753E2">
            <w:pPr>
              <w:widowControl w:val="0"/>
              <w:tabs>
                <w:tab w:val="left" w:pos="360"/>
              </w:tabs>
              <w:autoSpaceDE w:val="0"/>
              <w:autoSpaceDN w:val="0"/>
              <w:adjustRightInd w:val="0"/>
              <w:ind w:left="360" w:hanging="360"/>
              <w:contextualSpacing/>
              <w:rPr>
                <w:rFonts w:asciiTheme="minorHAnsi" w:hAnsiTheme="minorHAnsi" w:cstheme="minorHAnsi"/>
                <w:lang w:val="en-GB"/>
              </w:rPr>
            </w:pPr>
            <w:r w:rsidRPr="0029092A">
              <w:rPr>
                <w:rFonts w:asciiTheme="minorHAnsi" w:hAnsiTheme="minorHAnsi" w:cstheme="minorHAnsi"/>
                <w:lang w:val="en-GB"/>
              </w:rPr>
              <w:t>2.</w:t>
            </w:r>
            <w:r w:rsidRPr="0029092A">
              <w:rPr>
                <w:rFonts w:asciiTheme="minorHAnsi" w:hAnsiTheme="minorHAnsi" w:cstheme="minorHAnsi"/>
                <w:lang w:val="en-GB"/>
              </w:rPr>
              <w:tab/>
              <w:t xml:space="preserve">Total Cost of Ownership 10 </w:t>
            </w:r>
            <w:proofErr w:type="spellStart"/>
            <w:r w:rsidRPr="0029092A">
              <w:rPr>
                <w:rFonts w:asciiTheme="minorHAnsi" w:hAnsiTheme="minorHAnsi" w:cstheme="minorHAnsi"/>
                <w:lang w:val="en-GB"/>
              </w:rPr>
              <w:t>jaar</w:t>
            </w:r>
            <w:proofErr w:type="spellEnd"/>
          </w:p>
        </w:tc>
        <w:tc>
          <w:tcPr>
            <w:tcW w:w="1600" w:type="dxa"/>
            <w:tcBorders>
              <w:top w:val="single" w:sz="6" w:space="0" w:color="auto"/>
              <w:left w:val="single" w:sz="6" w:space="0" w:color="auto"/>
              <w:bottom w:val="single" w:sz="6" w:space="0" w:color="auto"/>
              <w:right w:val="single" w:sz="6" w:space="0" w:color="auto"/>
            </w:tcBorders>
            <w:vAlign w:val="center"/>
          </w:tcPr>
          <w:p w14:paraId="59350CCC" w14:textId="0BF267DB" w:rsidR="00CA6145" w:rsidRPr="0029092A" w:rsidRDefault="00E36FD1" w:rsidP="00FE347C">
            <w:pPr>
              <w:widowControl w:val="0"/>
              <w:autoSpaceDE w:val="0"/>
              <w:autoSpaceDN w:val="0"/>
              <w:adjustRightInd w:val="0"/>
              <w:contextualSpacing/>
              <w:jc w:val="center"/>
              <w:rPr>
                <w:rFonts w:asciiTheme="minorHAnsi" w:hAnsiTheme="minorHAnsi" w:cstheme="minorHAnsi"/>
                <w:b/>
                <w:bCs/>
                <w:i/>
              </w:rPr>
            </w:pPr>
            <w:r w:rsidRPr="0029092A">
              <w:rPr>
                <w:rFonts w:asciiTheme="minorHAnsi" w:hAnsiTheme="minorHAnsi" w:cstheme="minorHAnsi"/>
              </w:rPr>
              <w:t>4</w:t>
            </w:r>
            <w:r w:rsidR="00CA6145" w:rsidRPr="0029092A">
              <w:rPr>
                <w:rFonts w:asciiTheme="minorHAnsi" w:hAnsiTheme="minorHAnsi" w:cstheme="minorHAnsi"/>
              </w:rPr>
              <w:t>0</w:t>
            </w:r>
          </w:p>
        </w:tc>
        <w:tc>
          <w:tcPr>
            <w:tcW w:w="1843" w:type="dxa"/>
            <w:tcBorders>
              <w:top w:val="single" w:sz="6" w:space="0" w:color="auto"/>
              <w:left w:val="single" w:sz="6" w:space="0" w:color="auto"/>
              <w:bottom w:val="single" w:sz="6" w:space="0" w:color="auto"/>
              <w:right w:val="single" w:sz="6" w:space="0" w:color="auto"/>
            </w:tcBorders>
          </w:tcPr>
          <w:p w14:paraId="456FB07C" w14:textId="6D86EB89" w:rsidR="00CA6145" w:rsidRPr="0029092A" w:rsidRDefault="00CA6145" w:rsidP="009753E2">
            <w:pPr>
              <w:widowControl w:val="0"/>
              <w:autoSpaceDE w:val="0"/>
              <w:autoSpaceDN w:val="0"/>
              <w:adjustRightInd w:val="0"/>
              <w:contextualSpacing/>
              <w:jc w:val="center"/>
              <w:rPr>
                <w:rFonts w:asciiTheme="minorHAnsi" w:hAnsiTheme="minorHAnsi" w:cstheme="minorHAnsi"/>
                <w:b/>
                <w:bCs/>
                <w:i/>
              </w:rPr>
            </w:pPr>
            <w:r w:rsidRPr="0029092A">
              <w:rPr>
                <w:rFonts w:asciiTheme="minorHAnsi" w:hAnsiTheme="minorHAnsi" w:cstheme="minorHAnsi"/>
              </w:rPr>
              <w:t>40</w:t>
            </w:r>
          </w:p>
        </w:tc>
      </w:tr>
      <w:tr w:rsidR="0029092A" w:rsidRPr="0029092A" w14:paraId="44605643" w14:textId="77777777" w:rsidTr="00E36FD1">
        <w:tc>
          <w:tcPr>
            <w:tcW w:w="3808" w:type="dxa"/>
            <w:tcBorders>
              <w:top w:val="single" w:sz="6" w:space="0" w:color="auto"/>
              <w:left w:val="single" w:sz="6" w:space="0" w:color="auto"/>
              <w:bottom w:val="single" w:sz="6" w:space="0" w:color="auto"/>
              <w:right w:val="single" w:sz="6" w:space="0" w:color="auto"/>
            </w:tcBorders>
          </w:tcPr>
          <w:p w14:paraId="66C8FC14" w14:textId="77777777" w:rsidR="00CA6145" w:rsidRPr="0029092A" w:rsidRDefault="00CA6145" w:rsidP="009753E2">
            <w:pPr>
              <w:widowControl w:val="0"/>
              <w:autoSpaceDE w:val="0"/>
              <w:autoSpaceDN w:val="0"/>
              <w:adjustRightInd w:val="0"/>
              <w:contextualSpacing/>
              <w:rPr>
                <w:rFonts w:asciiTheme="minorHAnsi" w:hAnsiTheme="minorHAnsi" w:cstheme="minorHAnsi"/>
                <w:b/>
                <w:bCs/>
                <w:i/>
              </w:rPr>
            </w:pPr>
            <w:r w:rsidRPr="0029092A">
              <w:rPr>
                <w:rFonts w:asciiTheme="minorHAnsi" w:hAnsiTheme="minorHAnsi" w:cstheme="minorHAnsi"/>
                <w:b/>
                <w:bCs/>
              </w:rPr>
              <w:t>Totaal</w:t>
            </w:r>
          </w:p>
        </w:tc>
        <w:tc>
          <w:tcPr>
            <w:tcW w:w="1600" w:type="dxa"/>
            <w:tcBorders>
              <w:top w:val="single" w:sz="6" w:space="0" w:color="auto"/>
              <w:left w:val="single" w:sz="6" w:space="0" w:color="auto"/>
              <w:bottom w:val="single" w:sz="6" w:space="0" w:color="auto"/>
              <w:right w:val="single" w:sz="6" w:space="0" w:color="auto"/>
            </w:tcBorders>
            <w:vAlign w:val="center"/>
          </w:tcPr>
          <w:p w14:paraId="477B791C" w14:textId="77777777" w:rsidR="00CA6145" w:rsidRPr="0029092A" w:rsidRDefault="00CA6145" w:rsidP="009753E2">
            <w:pPr>
              <w:widowControl w:val="0"/>
              <w:autoSpaceDE w:val="0"/>
              <w:autoSpaceDN w:val="0"/>
              <w:adjustRightInd w:val="0"/>
              <w:contextualSpacing/>
              <w:rPr>
                <w:rFonts w:asciiTheme="minorHAnsi" w:hAnsiTheme="minorHAnsi" w:cstheme="minorHAnsi"/>
                <w:b/>
                <w:bCs/>
              </w:rPr>
            </w:pPr>
          </w:p>
        </w:tc>
        <w:tc>
          <w:tcPr>
            <w:tcW w:w="1843" w:type="dxa"/>
            <w:tcBorders>
              <w:top w:val="single" w:sz="6" w:space="0" w:color="auto"/>
              <w:left w:val="single" w:sz="6" w:space="0" w:color="auto"/>
              <w:bottom w:val="single" w:sz="6" w:space="0" w:color="auto"/>
              <w:right w:val="single" w:sz="6" w:space="0" w:color="auto"/>
            </w:tcBorders>
          </w:tcPr>
          <w:p w14:paraId="2C6BF345" w14:textId="77777777" w:rsidR="00CA6145" w:rsidRPr="0029092A" w:rsidRDefault="00CA6145" w:rsidP="009753E2">
            <w:pPr>
              <w:widowControl w:val="0"/>
              <w:autoSpaceDE w:val="0"/>
              <w:autoSpaceDN w:val="0"/>
              <w:adjustRightInd w:val="0"/>
              <w:contextualSpacing/>
              <w:jc w:val="center"/>
              <w:rPr>
                <w:rFonts w:asciiTheme="minorHAnsi" w:hAnsiTheme="minorHAnsi" w:cstheme="minorHAnsi"/>
                <w:b/>
                <w:bCs/>
                <w:i/>
              </w:rPr>
            </w:pPr>
            <w:r w:rsidRPr="0029092A">
              <w:rPr>
                <w:rFonts w:asciiTheme="minorHAnsi" w:hAnsiTheme="minorHAnsi" w:cstheme="minorHAnsi"/>
                <w:b/>
                <w:bCs/>
              </w:rPr>
              <w:t>100</w:t>
            </w:r>
          </w:p>
        </w:tc>
      </w:tr>
    </w:tbl>
    <w:p w14:paraId="751C2816" w14:textId="77777777" w:rsidR="002A2CDB" w:rsidRPr="0029092A" w:rsidRDefault="00F721AE" w:rsidP="771CF124">
      <w:pPr>
        <w:pStyle w:val="Kop3"/>
        <w:numPr>
          <w:ilvl w:val="2"/>
          <w:numId w:val="0"/>
        </w:numPr>
        <w:spacing w:before="360" w:line="276" w:lineRule="auto"/>
        <w:contextualSpacing/>
        <w:rPr>
          <w:rFonts w:asciiTheme="minorHAnsi" w:eastAsia="MS Mincho" w:hAnsiTheme="minorHAnsi" w:cstheme="minorBidi"/>
          <w:i w:val="0"/>
          <w:sz w:val="22"/>
          <w:szCs w:val="22"/>
        </w:rPr>
      </w:pPr>
      <w:bookmarkStart w:id="89" w:name="_Toc362518854"/>
      <w:bookmarkStart w:id="90" w:name="_Toc160689778"/>
      <w:r w:rsidRPr="771CF124">
        <w:rPr>
          <w:rFonts w:asciiTheme="minorHAnsi" w:hAnsiTheme="minorHAnsi" w:cstheme="minorBidi"/>
          <w:i w:val="0"/>
          <w:sz w:val="22"/>
          <w:szCs w:val="22"/>
        </w:rPr>
        <w:t>5</w:t>
      </w:r>
      <w:r w:rsidR="002A2CDB" w:rsidRPr="771CF124">
        <w:rPr>
          <w:rFonts w:asciiTheme="minorHAnsi" w:hAnsiTheme="minorHAnsi" w:cstheme="minorBidi"/>
          <w:i w:val="0"/>
          <w:sz w:val="22"/>
          <w:szCs w:val="22"/>
        </w:rPr>
        <w:t>.3.1</w:t>
      </w:r>
      <w:r>
        <w:tab/>
      </w:r>
      <w:r w:rsidR="002A2CDB" w:rsidRPr="771CF124">
        <w:rPr>
          <w:rFonts w:asciiTheme="minorHAnsi" w:hAnsiTheme="minorHAnsi" w:cstheme="minorBidi"/>
          <w:i w:val="0"/>
          <w:sz w:val="22"/>
          <w:szCs w:val="22"/>
        </w:rPr>
        <w:t>kwaliteit</w:t>
      </w:r>
      <w:bookmarkEnd w:id="89"/>
      <w:bookmarkEnd w:id="90"/>
    </w:p>
    <w:p w14:paraId="543ACE6D" w14:textId="62187FC6" w:rsidR="002A2CDB" w:rsidRPr="0029092A" w:rsidRDefault="002A2CDB" w:rsidP="009753E2">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 xml:space="preserve">De aanbiedingen die voldoen aan de vormvereisten en de gunningseisen worden beoordeeld op de mate waarin c.q. de wijze waarop zij aan de wensen voldoen. De antwoorden op de wensen zullen hierbij gescoord worden door de individuele beoordelaars met een geheel cijfer tussen 0 en 10 punten per </w:t>
      </w:r>
      <w:r w:rsidR="00F91210" w:rsidRPr="0029092A">
        <w:rPr>
          <w:rFonts w:asciiTheme="minorHAnsi" w:hAnsiTheme="minorHAnsi" w:cstheme="minorHAnsi"/>
        </w:rPr>
        <w:t>onderkend deelaspect (a, b</w:t>
      </w:r>
      <w:r w:rsidR="00E5545D" w:rsidRPr="0029092A">
        <w:rPr>
          <w:rFonts w:asciiTheme="minorHAnsi" w:hAnsiTheme="minorHAnsi" w:cstheme="minorHAnsi"/>
        </w:rPr>
        <w:t xml:space="preserve"> </w:t>
      </w:r>
      <w:r w:rsidR="00F91210" w:rsidRPr="0029092A">
        <w:rPr>
          <w:rFonts w:asciiTheme="minorHAnsi" w:hAnsiTheme="minorHAnsi" w:cstheme="minorHAnsi"/>
        </w:rPr>
        <w:t>en c</w:t>
      </w:r>
      <w:r w:rsidR="00E5545D" w:rsidRPr="0029092A">
        <w:rPr>
          <w:rFonts w:asciiTheme="minorHAnsi" w:hAnsiTheme="minorHAnsi" w:cstheme="minorHAnsi"/>
        </w:rPr>
        <w:t xml:space="preserve">) welke in navolgende paragrafen nader inhoudelijk worden toegelicht. </w:t>
      </w:r>
      <w:r w:rsidRPr="0029092A">
        <w:rPr>
          <w:rFonts w:asciiTheme="minorHAnsi" w:hAnsiTheme="minorHAnsi" w:cstheme="minorHAnsi"/>
        </w:rPr>
        <w:t xml:space="preserve">Vervolgens worden de rapportcijfers bij elkaar opgeteld en gedeeld door het aantal beoordelaars. Het uiteindelijke getal wordt afgerond </w:t>
      </w:r>
      <w:r w:rsidR="00361734" w:rsidRPr="0029092A">
        <w:rPr>
          <w:rFonts w:asciiTheme="minorHAnsi" w:hAnsiTheme="minorHAnsi" w:cstheme="minorHAnsi"/>
        </w:rPr>
        <w:t>tot een cijfer achter de komma</w:t>
      </w:r>
      <w:r w:rsidRPr="0029092A">
        <w:rPr>
          <w:rFonts w:asciiTheme="minorHAnsi" w:hAnsiTheme="minorHAnsi" w:cstheme="minorHAnsi"/>
        </w:rPr>
        <w:t>.</w:t>
      </w:r>
    </w:p>
    <w:p w14:paraId="06D3F84C" w14:textId="77777777" w:rsidR="00C42362" w:rsidRPr="0029092A" w:rsidRDefault="00C42362" w:rsidP="009753E2">
      <w:pPr>
        <w:widowControl w:val="0"/>
        <w:autoSpaceDE w:val="0"/>
        <w:autoSpaceDN w:val="0"/>
        <w:adjustRightInd w:val="0"/>
        <w:contextualSpacing/>
        <w:rPr>
          <w:rFonts w:asciiTheme="minorHAnsi" w:hAnsiTheme="minorHAnsi" w:cstheme="minorHAnsi"/>
        </w:rPr>
      </w:pPr>
    </w:p>
    <w:tbl>
      <w:tblPr>
        <w:tblStyle w:val="Tabelraster"/>
        <w:tblW w:w="0" w:type="auto"/>
        <w:tblLook w:val="04A0" w:firstRow="1" w:lastRow="0" w:firstColumn="1" w:lastColumn="0" w:noHBand="0" w:noVBand="1"/>
      </w:tblPr>
      <w:tblGrid>
        <w:gridCol w:w="1123"/>
        <w:gridCol w:w="7894"/>
        <w:gridCol w:w="38"/>
      </w:tblGrid>
      <w:tr w:rsidR="0029092A" w:rsidRPr="0029092A" w14:paraId="038CB592" w14:textId="77777777" w:rsidTr="00977C77">
        <w:tc>
          <w:tcPr>
            <w:tcW w:w="1129" w:type="dxa"/>
            <w:shd w:val="clear" w:color="auto" w:fill="D9D9D9" w:themeFill="background1" w:themeFillShade="D9"/>
          </w:tcPr>
          <w:p w14:paraId="356B059C"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lastRenderedPageBreak/>
              <w:t>Cijfer</w:t>
            </w:r>
          </w:p>
        </w:tc>
        <w:tc>
          <w:tcPr>
            <w:tcW w:w="7982" w:type="dxa"/>
            <w:gridSpan w:val="2"/>
            <w:shd w:val="clear" w:color="auto" w:fill="D9D9D9" w:themeFill="background1" w:themeFillShade="D9"/>
          </w:tcPr>
          <w:p w14:paraId="65C2F70E"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Omschrijving</w:t>
            </w:r>
          </w:p>
        </w:tc>
      </w:tr>
      <w:tr w:rsidR="0029092A" w:rsidRPr="0029092A" w14:paraId="305E77D3" w14:textId="77777777" w:rsidTr="00977C77">
        <w:trPr>
          <w:gridAfter w:val="1"/>
          <w:wAfter w:w="38" w:type="dxa"/>
        </w:trPr>
        <w:tc>
          <w:tcPr>
            <w:tcW w:w="1129" w:type="dxa"/>
          </w:tcPr>
          <w:p w14:paraId="481E6194"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10</w:t>
            </w:r>
          </w:p>
        </w:tc>
        <w:tc>
          <w:tcPr>
            <w:tcW w:w="7982" w:type="dxa"/>
          </w:tcPr>
          <w:p w14:paraId="509245CE"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Uitstekend</w:t>
            </w:r>
          </w:p>
          <w:p w14:paraId="168CBDEA"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Het criterium is uitstekend beantwoord. Alle onderdelen zijn in beschouwing genomen en goed uitgewerkt. Daarnaast zijn er extra onderdelen aangevuld en de toegevoegde waarde als ook relatie met de overige onderdelen uitgewerkt. Uw uitwerking sluit uitstekend aan bij de opdracht en de VU als organisatie.</w:t>
            </w:r>
          </w:p>
        </w:tc>
      </w:tr>
      <w:tr w:rsidR="0029092A" w:rsidRPr="0029092A" w14:paraId="3BACADDB" w14:textId="77777777" w:rsidTr="00977C77">
        <w:trPr>
          <w:gridAfter w:val="1"/>
          <w:wAfter w:w="38" w:type="dxa"/>
        </w:trPr>
        <w:tc>
          <w:tcPr>
            <w:tcW w:w="1129" w:type="dxa"/>
          </w:tcPr>
          <w:p w14:paraId="3327ADDF"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9</w:t>
            </w:r>
          </w:p>
        </w:tc>
        <w:tc>
          <w:tcPr>
            <w:tcW w:w="7982" w:type="dxa"/>
          </w:tcPr>
          <w:p w14:paraId="14462426"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Zeer goed</w:t>
            </w:r>
          </w:p>
          <w:p w14:paraId="61E57B01"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Het criterium is zeer goed beantwoord. Alle onderdelen zijn in beschouwing genomen en goed uitgewerkt. Daarnaast zijn er extra onderdelen aangevuld en de toegevoegde waarde alsook relatie met de overige onderdelen uitgewerkt.</w:t>
            </w:r>
          </w:p>
        </w:tc>
      </w:tr>
      <w:tr w:rsidR="0029092A" w:rsidRPr="0029092A" w14:paraId="3BFE1F82" w14:textId="77777777" w:rsidTr="00977C77">
        <w:trPr>
          <w:gridAfter w:val="1"/>
          <w:wAfter w:w="38" w:type="dxa"/>
        </w:trPr>
        <w:tc>
          <w:tcPr>
            <w:tcW w:w="1129" w:type="dxa"/>
          </w:tcPr>
          <w:p w14:paraId="6A9671E3"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8</w:t>
            </w:r>
          </w:p>
        </w:tc>
        <w:tc>
          <w:tcPr>
            <w:tcW w:w="7982" w:type="dxa"/>
          </w:tcPr>
          <w:p w14:paraId="289C0EAC"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Goed</w:t>
            </w:r>
          </w:p>
          <w:p w14:paraId="05EBA3F8"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Het criterium is goed beantwoord. Naast de gevraagde elementen en onderbouwing benoemt u extra elementen.</w:t>
            </w:r>
          </w:p>
        </w:tc>
      </w:tr>
      <w:tr w:rsidR="0029092A" w:rsidRPr="0029092A" w14:paraId="2804ABC5" w14:textId="77777777" w:rsidTr="00977C77">
        <w:trPr>
          <w:gridAfter w:val="1"/>
          <w:wAfter w:w="38" w:type="dxa"/>
        </w:trPr>
        <w:tc>
          <w:tcPr>
            <w:tcW w:w="1129" w:type="dxa"/>
          </w:tcPr>
          <w:p w14:paraId="1F0BA3D5"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7</w:t>
            </w:r>
          </w:p>
        </w:tc>
        <w:tc>
          <w:tcPr>
            <w:tcW w:w="7982" w:type="dxa"/>
          </w:tcPr>
          <w:p w14:paraId="1C98E18C"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Ruim voldoende</w:t>
            </w:r>
          </w:p>
          <w:p w14:paraId="3011700F"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Het criterium is voldoende beantwoord, alle elementen zijn genoemd en volledig.</w:t>
            </w:r>
          </w:p>
        </w:tc>
      </w:tr>
      <w:tr w:rsidR="0029092A" w:rsidRPr="0029092A" w14:paraId="43EDF2BA" w14:textId="77777777" w:rsidTr="00977C77">
        <w:trPr>
          <w:gridAfter w:val="1"/>
          <w:wAfter w:w="38" w:type="dxa"/>
        </w:trPr>
        <w:tc>
          <w:tcPr>
            <w:tcW w:w="1129" w:type="dxa"/>
          </w:tcPr>
          <w:p w14:paraId="563E6082"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6</w:t>
            </w:r>
          </w:p>
        </w:tc>
        <w:tc>
          <w:tcPr>
            <w:tcW w:w="7982" w:type="dxa"/>
          </w:tcPr>
          <w:p w14:paraId="3209410E"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Voldoende</w:t>
            </w:r>
          </w:p>
          <w:p w14:paraId="28118A28"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Weet de link met de uitvraag te maken, maar heeft geen aantoonbare meerwaarde aangedragen. Het criterium is net voldoende beantwoord, alle elementen zijn genoemd en grotendeels onderbouwd.</w:t>
            </w:r>
          </w:p>
        </w:tc>
      </w:tr>
      <w:tr w:rsidR="0029092A" w:rsidRPr="0029092A" w14:paraId="14A41F9F" w14:textId="77777777" w:rsidTr="00977C77">
        <w:trPr>
          <w:gridAfter w:val="1"/>
          <w:wAfter w:w="38" w:type="dxa"/>
        </w:trPr>
        <w:tc>
          <w:tcPr>
            <w:tcW w:w="1129" w:type="dxa"/>
          </w:tcPr>
          <w:p w14:paraId="1A85AD61"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5</w:t>
            </w:r>
          </w:p>
        </w:tc>
        <w:tc>
          <w:tcPr>
            <w:tcW w:w="7982" w:type="dxa"/>
          </w:tcPr>
          <w:p w14:paraId="1559139E"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proofErr w:type="gramStart"/>
            <w:r w:rsidRPr="0029092A">
              <w:rPr>
                <w:rFonts w:asciiTheme="minorHAnsi" w:hAnsiTheme="minorHAnsi" w:cstheme="minorHAnsi"/>
              </w:rPr>
              <w:t>Twijfelachtig /</w:t>
            </w:r>
            <w:proofErr w:type="gramEnd"/>
            <w:r w:rsidRPr="0029092A">
              <w:rPr>
                <w:rFonts w:asciiTheme="minorHAnsi" w:hAnsiTheme="minorHAnsi" w:cstheme="minorHAnsi"/>
              </w:rPr>
              <w:t xml:space="preserve"> onvoldoende</w:t>
            </w:r>
          </w:p>
          <w:p w14:paraId="155262C7"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Het criterium is onvoldoende beantwoord, enkel de gevraagde elementen worden genoemd echter onvoldoende onderbouwd of elementen sluiten onvoldoende aan bij de opdracht.</w:t>
            </w:r>
          </w:p>
        </w:tc>
      </w:tr>
      <w:tr w:rsidR="0029092A" w:rsidRPr="0029092A" w14:paraId="48FBB2AA" w14:textId="77777777" w:rsidTr="00977C77">
        <w:trPr>
          <w:gridAfter w:val="1"/>
          <w:wAfter w:w="38" w:type="dxa"/>
        </w:trPr>
        <w:tc>
          <w:tcPr>
            <w:tcW w:w="1129" w:type="dxa"/>
          </w:tcPr>
          <w:p w14:paraId="775DDA7E"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4</w:t>
            </w:r>
          </w:p>
        </w:tc>
        <w:tc>
          <w:tcPr>
            <w:tcW w:w="7982" w:type="dxa"/>
          </w:tcPr>
          <w:p w14:paraId="66941BC4" w14:textId="49C5D2F8" w:rsidR="00FA7570" w:rsidRPr="0029092A" w:rsidRDefault="00057F3C"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Pr>
                <w:rFonts w:asciiTheme="minorHAnsi" w:hAnsiTheme="minorHAnsi" w:cstheme="minorHAnsi"/>
              </w:rPr>
              <w:t>O</w:t>
            </w:r>
            <w:r w:rsidR="00FA7570" w:rsidRPr="0029092A">
              <w:rPr>
                <w:rFonts w:asciiTheme="minorHAnsi" w:hAnsiTheme="minorHAnsi" w:cstheme="minorHAnsi"/>
              </w:rPr>
              <w:t>nvoldoende</w:t>
            </w:r>
          </w:p>
          <w:p w14:paraId="5AFA221E"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Het criterium is onvoldoende beantwoord, enkel de gevraagde elementen worden genoemd echter niet onderbouwd of elementen sluiten niet of nauwelijks aan bij de opdracht.</w:t>
            </w:r>
          </w:p>
        </w:tc>
      </w:tr>
      <w:tr w:rsidR="0029092A" w:rsidRPr="0029092A" w14:paraId="623A6EA1" w14:textId="77777777" w:rsidTr="00977C77">
        <w:trPr>
          <w:gridAfter w:val="1"/>
          <w:wAfter w:w="38" w:type="dxa"/>
        </w:trPr>
        <w:tc>
          <w:tcPr>
            <w:tcW w:w="1129" w:type="dxa"/>
          </w:tcPr>
          <w:p w14:paraId="7B01EE75"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3</w:t>
            </w:r>
          </w:p>
        </w:tc>
        <w:tc>
          <w:tcPr>
            <w:tcW w:w="7982" w:type="dxa"/>
          </w:tcPr>
          <w:p w14:paraId="14260261"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Ruim onvoldoende</w:t>
            </w:r>
          </w:p>
          <w:p w14:paraId="11361118"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Het criterium is ruim onvoldoende beantwoord, slechts enkele elementen komen terug en zijn nauwelijks onderbouwd.</w:t>
            </w:r>
          </w:p>
        </w:tc>
      </w:tr>
      <w:tr w:rsidR="0029092A" w:rsidRPr="0029092A" w14:paraId="217DBF7E" w14:textId="77777777" w:rsidTr="00977C77">
        <w:trPr>
          <w:gridAfter w:val="1"/>
          <w:wAfter w:w="38" w:type="dxa"/>
        </w:trPr>
        <w:tc>
          <w:tcPr>
            <w:tcW w:w="1129" w:type="dxa"/>
          </w:tcPr>
          <w:p w14:paraId="76B2F711"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2</w:t>
            </w:r>
          </w:p>
        </w:tc>
        <w:tc>
          <w:tcPr>
            <w:tcW w:w="7982" w:type="dxa"/>
          </w:tcPr>
          <w:p w14:paraId="4ABD4C8C"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Slecht</w:t>
            </w:r>
          </w:p>
          <w:p w14:paraId="5B2E7CFC"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Het criterium is ruim onvoldoende beantwoord, slechts enkele elementen komen terug en zijn niet onderbouwd.</w:t>
            </w:r>
          </w:p>
        </w:tc>
      </w:tr>
      <w:tr w:rsidR="0029092A" w:rsidRPr="0029092A" w14:paraId="504A9B60" w14:textId="77777777" w:rsidTr="00977C77">
        <w:trPr>
          <w:gridAfter w:val="1"/>
          <w:wAfter w:w="38" w:type="dxa"/>
        </w:trPr>
        <w:tc>
          <w:tcPr>
            <w:tcW w:w="1129" w:type="dxa"/>
          </w:tcPr>
          <w:p w14:paraId="7028067C"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1</w:t>
            </w:r>
          </w:p>
        </w:tc>
        <w:tc>
          <w:tcPr>
            <w:tcW w:w="7982" w:type="dxa"/>
          </w:tcPr>
          <w:p w14:paraId="4A8DA859"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Zeer slecht</w:t>
            </w:r>
          </w:p>
          <w:p w14:paraId="37804E5A"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Het criterium is niet beantwoord, geen van de elementen komen terug.</w:t>
            </w:r>
          </w:p>
        </w:tc>
      </w:tr>
      <w:tr w:rsidR="0029092A" w:rsidRPr="0029092A" w14:paraId="7875A20B" w14:textId="77777777" w:rsidTr="00977C77">
        <w:trPr>
          <w:gridAfter w:val="1"/>
          <w:wAfter w:w="38" w:type="dxa"/>
          <w:trHeight w:val="662"/>
        </w:trPr>
        <w:tc>
          <w:tcPr>
            <w:tcW w:w="1129" w:type="dxa"/>
          </w:tcPr>
          <w:p w14:paraId="5937930E"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0</w:t>
            </w:r>
          </w:p>
        </w:tc>
        <w:tc>
          <w:tcPr>
            <w:tcW w:w="7982" w:type="dxa"/>
          </w:tcPr>
          <w:p w14:paraId="4411707A"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Kan niet beoordeeld worden</w:t>
            </w:r>
          </w:p>
          <w:p w14:paraId="6C14E3D7" w14:textId="77777777" w:rsidR="00FA7570" w:rsidRPr="0029092A" w:rsidRDefault="00FA7570" w:rsidP="00E36FD1">
            <w:pPr>
              <w:keepNext/>
              <w:widowControl w:val="0"/>
              <w:tabs>
                <w:tab w:val="left" w:pos="0"/>
              </w:tabs>
              <w:autoSpaceDE w:val="0"/>
              <w:autoSpaceDN w:val="0"/>
              <w:adjustRightInd w:val="0"/>
              <w:spacing w:before="240" w:after="60"/>
              <w:contextualSpacing/>
              <w:rPr>
                <w:rFonts w:asciiTheme="minorHAnsi" w:hAnsiTheme="minorHAnsi" w:cstheme="minorHAnsi"/>
              </w:rPr>
            </w:pPr>
            <w:r w:rsidRPr="0029092A">
              <w:rPr>
                <w:rFonts w:asciiTheme="minorHAnsi" w:hAnsiTheme="minorHAnsi" w:cstheme="minorHAnsi"/>
              </w:rPr>
              <w:t>Inschrijver heeft geen beschrijving bijgevoegd.</w:t>
            </w:r>
          </w:p>
        </w:tc>
      </w:tr>
    </w:tbl>
    <w:p w14:paraId="1D699DE4" w14:textId="77777777" w:rsidR="006F6D46" w:rsidRPr="0029092A" w:rsidRDefault="006F6D46" w:rsidP="009753E2">
      <w:pPr>
        <w:widowControl w:val="0"/>
        <w:autoSpaceDE w:val="0"/>
        <w:autoSpaceDN w:val="0"/>
        <w:adjustRightInd w:val="0"/>
        <w:contextualSpacing/>
        <w:rPr>
          <w:rFonts w:asciiTheme="minorHAnsi" w:hAnsiTheme="minorHAnsi" w:cstheme="minorHAnsi"/>
        </w:rPr>
      </w:pPr>
    </w:p>
    <w:p w14:paraId="77DAE49A" w14:textId="07257F61" w:rsidR="006F6D46" w:rsidRPr="0029092A" w:rsidRDefault="006F6D46" w:rsidP="3DCA1F2C">
      <w:pPr>
        <w:widowControl w:val="0"/>
        <w:autoSpaceDE w:val="0"/>
        <w:autoSpaceDN w:val="0"/>
        <w:adjustRightInd w:val="0"/>
        <w:contextualSpacing/>
        <w:rPr>
          <w:rFonts w:asciiTheme="minorHAnsi" w:hAnsiTheme="minorHAnsi" w:cstheme="minorBidi"/>
        </w:rPr>
      </w:pPr>
      <w:r w:rsidRPr="5CCB17C1">
        <w:rPr>
          <w:rFonts w:asciiTheme="minorHAnsi" w:hAnsiTheme="minorHAnsi" w:cstheme="minorBidi"/>
        </w:rPr>
        <w:t xml:space="preserve">U dient een plan van aanpak in te dienen van maximaal </w:t>
      </w:r>
      <w:r w:rsidR="002328A6" w:rsidRPr="5CCB17C1">
        <w:rPr>
          <w:rFonts w:asciiTheme="minorHAnsi" w:hAnsiTheme="minorHAnsi" w:cstheme="minorBidi"/>
        </w:rPr>
        <w:t>5</w:t>
      </w:r>
      <w:r w:rsidRPr="5CCB17C1">
        <w:rPr>
          <w:rFonts w:asciiTheme="minorHAnsi" w:hAnsiTheme="minorHAnsi" w:cstheme="minorBidi"/>
        </w:rPr>
        <w:t xml:space="preserve"> pagina’s A4 in een leesbaar lettertype (bij</w:t>
      </w:r>
      <w:r w:rsidR="00B47F99" w:rsidRPr="5CCB17C1">
        <w:rPr>
          <w:rFonts w:asciiTheme="minorHAnsi" w:hAnsiTheme="minorHAnsi" w:cstheme="minorBidi"/>
        </w:rPr>
        <w:t xml:space="preserve"> </w:t>
      </w:r>
      <w:r w:rsidRPr="5CCB17C1">
        <w:rPr>
          <w:rFonts w:asciiTheme="minorHAnsi" w:hAnsiTheme="minorHAnsi" w:cstheme="minorBidi"/>
        </w:rPr>
        <w:t>voorkeur schreefloos en min. Pt 9) waarin u ingaat op onderstaande wensen. Uw plan van aanpak wordt beoordeeld op de volgende criteria:</w:t>
      </w:r>
    </w:p>
    <w:p w14:paraId="2380F1AA" w14:textId="77777777" w:rsidR="006F6D46" w:rsidRPr="0029092A" w:rsidRDefault="006F6D46" w:rsidP="009753E2">
      <w:pPr>
        <w:widowControl w:val="0"/>
        <w:numPr>
          <w:ilvl w:val="0"/>
          <w:numId w:val="21"/>
        </w:numPr>
        <w:autoSpaceDE w:val="0"/>
        <w:autoSpaceDN w:val="0"/>
        <w:adjustRightInd w:val="0"/>
        <w:contextualSpacing/>
        <w:rPr>
          <w:rFonts w:asciiTheme="minorHAnsi" w:hAnsiTheme="minorHAnsi" w:cstheme="minorHAnsi"/>
        </w:rPr>
      </w:pPr>
      <w:r w:rsidRPr="0029092A">
        <w:rPr>
          <w:rFonts w:asciiTheme="minorHAnsi" w:hAnsiTheme="minorHAnsi" w:cstheme="minorHAnsi"/>
        </w:rPr>
        <w:t xml:space="preserve">Is </w:t>
      </w:r>
      <w:r w:rsidR="00B47F99" w:rsidRPr="0029092A">
        <w:rPr>
          <w:rFonts w:asciiTheme="minorHAnsi" w:hAnsiTheme="minorHAnsi" w:cstheme="minorHAnsi"/>
        </w:rPr>
        <w:t xml:space="preserve">de inhoud van het </w:t>
      </w:r>
      <w:r w:rsidRPr="0029092A">
        <w:rPr>
          <w:rFonts w:asciiTheme="minorHAnsi" w:hAnsiTheme="minorHAnsi" w:cstheme="minorHAnsi"/>
        </w:rPr>
        <w:t>plan helder en ondubbelzinnig geschreven.</w:t>
      </w:r>
    </w:p>
    <w:p w14:paraId="24C3DB34" w14:textId="14181507" w:rsidR="006F6D46" w:rsidRPr="0029092A" w:rsidRDefault="006F6D46" w:rsidP="009753E2">
      <w:pPr>
        <w:widowControl w:val="0"/>
        <w:numPr>
          <w:ilvl w:val="0"/>
          <w:numId w:val="21"/>
        </w:numPr>
        <w:autoSpaceDE w:val="0"/>
        <w:autoSpaceDN w:val="0"/>
        <w:adjustRightInd w:val="0"/>
        <w:contextualSpacing/>
        <w:rPr>
          <w:rFonts w:asciiTheme="minorHAnsi" w:hAnsiTheme="minorHAnsi" w:cstheme="minorHAnsi"/>
        </w:rPr>
      </w:pPr>
      <w:r w:rsidRPr="0029092A">
        <w:rPr>
          <w:rFonts w:asciiTheme="minorHAnsi" w:hAnsiTheme="minorHAnsi" w:cstheme="minorHAnsi"/>
        </w:rPr>
        <w:t xml:space="preserve">Zijn de gegeven </w:t>
      </w:r>
      <w:r w:rsidR="00B47F99" w:rsidRPr="0029092A">
        <w:rPr>
          <w:rFonts w:asciiTheme="minorHAnsi" w:hAnsiTheme="minorHAnsi" w:cstheme="minorHAnsi"/>
        </w:rPr>
        <w:t xml:space="preserve">antwoorden </w:t>
      </w:r>
      <w:r w:rsidRPr="0029092A">
        <w:rPr>
          <w:rFonts w:asciiTheme="minorHAnsi" w:hAnsiTheme="minorHAnsi" w:cstheme="minorHAnsi"/>
        </w:rPr>
        <w:t xml:space="preserve">en processen smart en toepasbaar bij het </w:t>
      </w:r>
      <w:r w:rsidR="00C6767F">
        <w:rPr>
          <w:rFonts w:asciiTheme="minorHAnsi" w:hAnsiTheme="minorHAnsi" w:cstheme="minorHAnsi"/>
        </w:rPr>
        <w:t>Parkeerbedrijf</w:t>
      </w:r>
      <w:r w:rsidRPr="0029092A">
        <w:rPr>
          <w:rFonts w:asciiTheme="minorHAnsi" w:hAnsiTheme="minorHAnsi" w:cstheme="minorHAnsi"/>
        </w:rPr>
        <w:t>.</w:t>
      </w:r>
    </w:p>
    <w:p w14:paraId="08BD2892" w14:textId="7AEB73AC" w:rsidR="00B80712" w:rsidRPr="0029092A" w:rsidRDefault="001D63C3" w:rsidP="009753E2">
      <w:pPr>
        <w:widowControl w:val="0"/>
        <w:numPr>
          <w:ilvl w:val="0"/>
          <w:numId w:val="21"/>
        </w:numPr>
        <w:autoSpaceDE w:val="0"/>
        <w:autoSpaceDN w:val="0"/>
        <w:adjustRightInd w:val="0"/>
        <w:contextualSpacing/>
        <w:rPr>
          <w:rFonts w:asciiTheme="minorHAnsi" w:hAnsiTheme="minorHAnsi" w:cstheme="minorHAnsi"/>
        </w:rPr>
      </w:pPr>
      <w:r w:rsidRPr="0029092A">
        <w:rPr>
          <w:rFonts w:asciiTheme="minorHAnsi" w:hAnsiTheme="minorHAnsi" w:cstheme="minorHAnsi"/>
        </w:rPr>
        <w:lastRenderedPageBreak/>
        <w:t xml:space="preserve">De wijze waarop het </w:t>
      </w:r>
      <w:r w:rsidR="00C6767F">
        <w:rPr>
          <w:rFonts w:asciiTheme="minorHAnsi" w:hAnsiTheme="minorHAnsi" w:cstheme="minorHAnsi"/>
        </w:rPr>
        <w:t>Parkeerbedrijf</w:t>
      </w:r>
      <w:r w:rsidRPr="0029092A">
        <w:rPr>
          <w:rFonts w:asciiTheme="minorHAnsi" w:hAnsiTheme="minorHAnsi" w:cstheme="minorHAnsi"/>
        </w:rPr>
        <w:t xml:space="preserve"> wordt ondersteun</w:t>
      </w:r>
      <w:r w:rsidR="00217DD8" w:rsidRPr="0029092A">
        <w:rPr>
          <w:rFonts w:asciiTheme="minorHAnsi" w:hAnsiTheme="minorHAnsi" w:cstheme="minorHAnsi"/>
        </w:rPr>
        <w:t>d</w:t>
      </w:r>
      <w:r w:rsidRPr="0029092A">
        <w:rPr>
          <w:rFonts w:asciiTheme="minorHAnsi" w:hAnsiTheme="minorHAnsi" w:cstheme="minorHAnsi"/>
        </w:rPr>
        <w:t xml:space="preserve"> in het behalen van </w:t>
      </w:r>
      <w:r w:rsidR="009D39BF" w:rsidRPr="0029092A">
        <w:rPr>
          <w:rFonts w:asciiTheme="minorHAnsi" w:hAnsiTheme="minorHAnsi" w:cstheme="minorHAnsi"/>
        </w:rPr>
        <w:t>haar</w:t>
      </w:r>
      <w:r w:rsidRPr="0029092A">
        <w:rPr>
          <w:rFonts w:asciiTheme="minorHAnsi" w:hAnsiTheme="minorHAnsi" w:cstheme="minorHAnsi"/>
        </w:rPr>
        <w:t xml:space="preserve"> doelen. </w:t>
      </w:r>
    </w:p>
    <w:p w14:paraId="5BCA11E0" w14:textId="08BCE156" w:rsidR="00487BBD" w:rsidRPr="0029092A" w:rsidRDefault="00CB7D93" w:rsidP="009753E2">
      <w:pPr>
        <w:widowControl w:val="0"/>
        <w:numPr>
          <w:ilvl w:val="1"/>
          <w:numId w:val="21"/>
        </w:numPr>
        <w:autoSpaceDE w:val="0"/>
        <w:autoSpaceDN w:val="0"/>
        <w:adjustRightInd w:val="0"/>
        <w:contextualSpacing/>
        <w:rPr>
          <w:rFonts w:asciiTheme="minorHAnsi" w:hAnsiTheme="minorHAnsi" w:cstheme="minorHAnsi"/>
        </w:rPr>
      </w:pPr>
      <w:r w:rsidRPr="0029092A">
        <w:rPr>
          <w:rFonts w:asciiTheme="minorHAnsi" w:hAnsiTheme="minorHAnsi" w:cstheme="minorHAnsi"/>
        </w:rPr>
        <w:t>Behalen van de beschikbaarheidseisen</w:t>
      </w:r>
      <w:r w:rsidR="009D39BF" w:rsidRPr="0029092A">
        <w:rPr>
          <w:rFonts w:asciiTheme="minorHAnsi" w:hAnsiTheme="minorHAnsi" w:cstheme="minorHAnsi"/>
        </w:rPr>
        <w:t xml:space="preserve"> (voldoende aannemelijk maken dat het </w:t>
      </w:r>
      <w:r w:rsidR="00C6767F">
        <w:rPr>
          <w:rFonts w:asciiTheme="minorHAnsi" w:hAnsiTheme="minorHAnsi" w:cstheme="minorHAnsi"/>
        </w:rPr>
        <w:t>Parkeerbedrijf</w:t>
      </w:r>
      <w:r w:rsidR="009D39BF" w:rsidRPr="0029092A">
        <w:rPr>
          <w:rFonts w:asciiTheme="minorHAnsi" w:hAnsiTheme="minorHAnsi" w:cstheme="minorHAnsi"/>
        </w:rPr>
        <w:t xml:space="preserve"> voor 10 jaar wordt ontzorgd)</w:t>
      </w:r>
      <w:r w:rsidR="00E74D3E">
        <w:rPr>
          <w:rFonts w:asciiTheme="minorHAnsi" w:hAnsiTheme="minorHAnsi" w:cstheme="minorHAnsi"/>
        </w:rPr>
        <w:t>.</w:t>
      </w:r>
    </w:p>
    <w:p w14:paraId="4DFFA80A" w14:textId="245FC2B2" w:rsidR="006F6D46" w:rsidRPr="0029092A" w:rsidRDefault="009D39BF" w:rsidP="006A30C7">
      <w:pPr>
        <w:widowControl w:val="0"/>
        <w:numPr>
          <w:ilvl w:val="1"/>
          <w:numId w:val="21"/>
        </w:numPr>
        <w:autoSpaceDE w:val="0"/>
        <w:autoSpaceDN w:val="0"/>
        <w:adjustRightInd w:val="0"/>
        <w:contextualSpacing/>
        <w:rPr>
          <w:rFonts w:asciiTheme="minorHAnsi" w:hAnsiTheme="minorHAnsi" w:cstheme="minorHAnsi"/>
        </w:rPr>
      </w:pPr>
      <w:r w:rsidRPr="0029092A">
        <w:rPr>
          <w:rFonts w:asciiTheme="minorHAnsi" w:hAnsiTheme="minorHAnsi" w:cstheme="minorHAnsi"/>
        </w:rPr>
        <w:t>Voldoende aannemelijk maken dat de realisatie zal plaatsvinden conform het plan van aanpak</w:t>
      </w:r>
      <w:r w:rsidR="00487BBD" w:rsidRPr="0029092A">
        <w:rPr>
          <w:rFonts w:asciiTheme="minorHAnsi" w:hAnsiTheme="minorHAnsi" w:cstheme="minorHAnsi"/>
        </w:rPr>
        <w:t xml:space="preserve"> </w:t>
      </w:r>
      <w:r w:rsidRPr="0029092A">
        <w:rPr>
          <w:rFonts w:asciiTheme="minorHAnsi" w:hAnsiTheme="minorHAnsi" w:cstheme="minorHAnsi"/>
        </w:rPr>
        <w:t xml:space="preserve">(waaronder kwaliteit van de planning en kwaliteit van de </w:t>
      </w:r>
      <w:proofErr w:type="spellStart"/>
      <w:r w:rsidRPr="0029092A">
        <w:rPr>
          <w:rFonts w:asciiTheme="minorHAnsi" w:hAnsiTheme="minorHAnsi" w:cstheme="minorHAnsi"/>
        </w:rPr>
        <w:t>materialisering</w:t>
      </w:r>
      <w:proofErr w:type="spellEnd"/>
      <w:r w:rsidRPr="0029092A">
        <w:rPr>
          <w:rFonts w:asciiTheme="minorHAnsi" w:hAnsiTheme="minorHAnsi" w:cstheme="minorHAnsi"/>
        </w:rPr>
        <w:t>)</w:t>
      </w:r>
      <w:r w:rsidR="00E74D3E">
        <w:rPr>
          <w:rFonts w:asciiTheme="minorHAnsi" w:hAnsiTheme="minorHAnsi" w:cstheme="minorHAnsi"/>
        </w:rPr>
        <w:t>.</w:t>
      </w:r>
    </w:p>
    <w:p w14:paraId="43402701" w14:textId="77777777" w:rsidR="009D39BF" w:rsidRPr="0029092A" w:rsidRDefault="009D39BF" w:rsidP="009343CB">
      <w:pPr>
        <w:widowControl w:val="0"/>
        <w:autoSpaceDE w:val="0"/>
        <w:autoSpaceDN w:val="0"/>
        <w:adjustRightInd w:val="0"/>
        <w:contextualSpacing/>
        <w:rPr>
          <w:rFonts w:asciiTheme="minorHAnsi" w:hAnsiTheme="minorHAnsi" w:cstheme="minorHAnsi"/>
        </w:rPr>
      </w:pPr>
    </w:p>
    <w:p w14:paraId="1AD5FCCE" w14:textId="5D7C69A6" w:rsidR="00FB458F" w:rsidRPr="0029092A" w:rsidRDefault="00FB458F" w:rsidP="009343CB">
      <w:pPr>
        <w:widowControl w:val="0"/>
        <w:autoSpaceDE w:val="0"/>
        <w:autoSpaceDN w:val="0"/>
        <w:adjustRightInd w:val="0"/>
        <w:contextualSpacing/>
        <w:rPr>
          <w:rFonts w:asciiTheme="minorHAnsi" w:hAnsiTheme="minorHAnsi" w:cstheme="minorHAnsi"/>
        </w:rPr>
      </w:pPr>
      <w:r w:rsidRPr="0029092A">
        <w:rPr>
          <w:rFonts w:asciiTheme="minorHAnsi" w:hAnsiTheme="minorHAnsi" w:cstheme="minorHAnsi"/>
        </w:rPr>
        <w:t xml:space="preserve">Het </w:t>
      </w:r>
      <w:r w:rsidR="00C6767F">
        <w:rPr>
          <w:rFonts w:asciiTheme="minorHAnsi" w:hAnsiTheme="minorHAnsi" w:cstheme="minorHAnsi"/>
        </w:rPr>
        <w:t>Parkeerbedrijf</w:t>
      </w:r>
      <w:r w:rsidRPr="0029092A">
        <w:rPr>
          <w:rFonts w:asciiTheme="minorHAnsi" w:hAnsiTheme="minorHAnsi" w:cstheme="minorHAnsi"/>
        </w:rPr>
        <w:t xml:space="preserve"> staat voor kwaliteit en u dient voor het plan van aanpak minimaal een voldoe</w:t>
      </w:r>
      <w:r w:rsidR="0091416C" w:rsidRPr="0029092A">
        <w:rPr>
          <w:rFonts w:asciiTheme="minorHAnsi" w:hAnsiTheme="minorHAnsi" w:cstheme="minorHAnsi"/>
        </w:rPr>
        <w:t>nde (6 of hoger) te behalen om uitgenodigd te worden voor het interview.</w:t>
      </w:r>
    </w:p>
    <w:p w14:paraId="391F0A71" w14:textId="77777777" w:rsidR="0091416C" w:rsidRPr="0029092A" w:rsidRDefault="0091416C" w:rsidP="00E36FD1">
      <w:pPr>
        <w:widowControl w:val="0"/>
        <w:autoSpaceDE w:val="0"/>
        <w:autoSpaceDN w:val="0"/>
        <w:adjustRightInd w:val="0"/>
        <w:contextualSpacing/>
        <w:rPr>
          <w:rFonts w:asciiTheme="minorHAnsi" w:hAnsiTheme="minorHAnsi" w:cstheme="minorHAnsi"/>
        </w:rPr>
      </w:pPr>
    </w:p>
    <w:p w14:paraId="63DE6D75" w14:textId="70396F3C" w:rsidR="00E5545D" w:rsidRPr="0029092A" w:rsidRDefault="00CE007B" w:rsidP="009753E2">
      <w:pPr>
        <w:widowControl w:val="0"/>
        <w:autoSpaceDE w:val="0"/>
        <w:autoSpaceDN w:val="0"/>
        <w:adjustRightInd w:val="0"/>
        <w:rPr>
          <w:rFonts w:asciiTheme="minorHAnsi" w:hAnsiTheme="minorHAnsi" w:cstheme="minorHAnsi"/>
        </w:rPr>
      </w:pPr>
      <w:r w:rsidRPr="0029092A">
        <w:rPr>
          <w:rFonts w:asciiTheme="minorHAnsi" w:hAnsiTheme="minorHAnsi" w:cstheme="minorHAnsi"/>
        </w:rPr>
        <w:t>De criteria vallen uiteen in de volgende onderdelen:</w:t>
      </w:r>
    </w:p>
    <w:p w14:paraId="2734800F" w14:textId="0EF4CD2E" w:rsidR="00E65402" w:rsidRPr="0029092A" w:rsidRDefault="00E65402" w:rsidP="009753E2">
      <w:pPr>
        <w:widowControl w:val="0"/>
        <w:autoSpaceDE w:val="0"/>
        <w:autoSpaceDN w:val="0"/>
        <w:adjustRightInd w:val="0"/>
        <w:rPr>
          <w:rFonts w:asciiTheme="minorHAnsi" w:hAnsiTheme="minorHAnsi" w:cstheme="minorHAnsi"/>
        </w:rPr>
      </w:pPr>
      <w:r w:rsidRPr="0029092A">
        <w:rPr>
          <w:rFonts w:asciiTheme="minorHAnsi" w:hAnsiTheme="minorHAnsi" w:cstheme="minorHAnsi"/>
        </w:rPr>
        <w:t>Kwaliteit</w:t>
      </w:r>
      <w:r w:rsidR="00FB458F" w:rsidRPr="0029092A">
        <w:rPr>
          <w:rFonts w:asciiTheme="minorHAnsi" w:hAnsiTheme="minorHAnsi" w:cstheme="minorHAnsi"/>
        </w:rPr>
        <w:t xml:space="preserve"> (</w:t>
      </w:r>
      <w:r w:rsidR="00E36FD1" w:rsidRPr="0029092A">
        <w:rPr>
          <w:rFonts w:asciiTheme="minorHAnsi" w:hAnsiTheme="minorHAnsi" w:cstheme="minorHAnsi"/>
        </w:rPr>
        <w:t>4</w:t>
      </w:r>
      <w:r w:rsidR="00FB458F" w:rsidRPr="0029092A">
        <w:rPr>
          <w:rFonts w:asciiTheme="minorHAnsi" w:hAnsiTheme="minorHAnsi" w:cstheme="minorHAnsi"/>
        </w:rPr>
        <w:t>0 punten)</w:t>
      </w:r>
    </w:p>
    <w:p w14:paraId="55128F64" w14:textId="44FE89C0" w:rsidR="00CE007B" w:rsidRPr="0029092A" w:rsidRDefault="00057F3C" w:rsidP="1CA981BA">
      <w:pPr>
        <w:pStyle w:val="Lijstalinea"/>
        <w:numPr>
          <w:ilvl w:val="0"/>
          <w:numId w:val="54"/>
        </w:numPr>
        <w:rPr>
          <w:rFonts w:asciiTheme="minorHAnsi" w:hAnsiTheme="minorHAnsi" w:cstheme="minorBidi"/>
          <w:sz w:val="22"/>
          <w:szCs w:val="22"/>
        </w:rPr>
      </w:pPr>
      <w:r>
        <w:rPr>
          <w:rFonts w:asciiTheme="minorHAnsi" w:hAnsiTheme="minorHAnsi" w:cstheme="minorBidi"/>
          <w:sz w:val="22"/>
          <w:szCs w:val="22"/>
        </w:rPr>
        <w:t>De s</w:t>
      </w:r>
      <w:r w:rsidR="00CE007B" w:rsidRPr="1CA981BA">
        <w:rPr>
          <w:rFonts w:asciiTheme="minorHAnsi" w:hAnsiTheme="minorHAnsi" w:cstheme="minorBidi"/>
          <w:sz w:val="22"/>
          <w:szCs w:val="22"/>
        </w:rPr>
        <w:t xml:space="preserve">amenwerking met installateur – hoe </w:t>
      </w:r>
      <w:r w:rsidR="005320A6">
        <w:rPr>
          <w:rFonts w:asciiTheme="minorHAnsi" w:hAnsiTheme="minorHAnsi" w:cstheme="minorBidi"/>
          <w:sz w:val="22"/>
          <w:szCs w:val="22"/>
        </w:rPr>
        <w:t xml:space="preserve">geeft u dit </w:t>
      </w:r>
      <w:r w:rsidR="00CE007B" w:rsidRPr="1CA981BA">
        <w:rPr>
          <w:rFonts w:asciiTheme="minorHAnsi" w:hAnsiTheme="minorHAnsi" w:cstheme="minorBidi"/>
          <w:sz w:val="22"/>
          <w:szCs w:val="22"/>
        </w:rPr>
        <w:t xml:space="preserve">vorm </w:t>
      </w:r>
      <w:r w:rsidR="005320A6">
        <w:rPr>
          <w:rFonts w:asciiTheme="minorHAnsi" w:hAnsiTheme="minorHAnsi" w:cstheme="minorBidi"/>
          <w:sz w:val="22"/>
          <w:szCs w:val="22"/>
        </w:rPr>
        <w:t xml:space="preserve">wat betreft de </w:t>
      </w:r>
      <w:r w:rsidR="0F6CD5C9" w:rsidRPr="1CA981BA">
        <w:rPr>
          <w:rFonts w:asciiTheme="minorHAnsi" w:hAnsiTheme="minorHAnsi" w:cstheme="minorBidi"/>
          <w:sz w:val="22"/>
          <w:szCs w:val="22"/>
        </w:rPr>
        <w:t>installatie</w:t>
      </w:r>
      <w:r w:rsidR="005320A6">
        <w:rPr>
          <w:rFonts w:asciiTheme="minorHAnsi" w:hAnsiTheme="minorHAnsi" w:cstheme="minorBidi"/>
          <w:sz w:val="22"/>
          <w:szCs w:val="22"/>
        </w:rPr>
        <w:t xml:space="preserve"> van het PGS</w:t>
      </w:r>
      <w:r w:rsidR="00CE007B" w:rsidRPr="1CA981BA">
        <w:rPr>
          <w:rFonts w:asciiTheme="minorHAnsi" w:hAnsiTheme="minorHAnsi" w:cstheme="minorBidi"/>
          <w:sz w:val="22"/>
          <w:szCs w:val="22"/>
        </w:rPr>
        <w:t xml:space="preserve"> en wat </w:t>
      </w:r>
      <w:r w:rsidR="005320A6">
        <w:rPr>
          <w:rFonts w:asciiTheme="minorHAnsi" w:hAnsiTheme="minorHAnsi" w:cstheme="minorBidi"/>
          <w:sz w:val="22"/>
          <w:szCs w:val="22"/>
        </w:rPr>
        <w:t xml:space="preserve">u </w:t>
      </w:r>
      <w:r w:rsidR="00CE007B" w:rsidRPr="1CA981BA">
        <w:rPr>
          <w:rFonts w:asciiTheme="minorHAnsi" w:hAnsiTheme="minorHAnsi" w:cstheme="minorBidi"/>
          <w:sz w:val="22"/>
          <w:szCs w:val="22"/>
        </w:rPr>
        <w:t xml:space="preserve">van </w:t>
      </w:r>
      <w:r w:rsidR="002328A6" w:rsidRPr="1CA981BA">
        <w:rPr>
          <w:rFonts w:asciiTheme="minorHAnsi" w:hAnsiTheme="minorHAnsi" w:cstheme="minorBidi"/>
          <w:sz w:val="22"/>
          <w:szCs w:val="22"/>
        </w:rPr>
        <w:t xml:space="preserve">het </w:t>
      </w:r>
      <w:r w:rsidR="00C6767F">
        <w:rPr>
          <w:rFonts w:asciiTheme="minorHAnsi" w:hAnsiTheme="minorHAnsi" w:cstheme="minorBidi"/>
          <w:sz w:val="22"/>
          <w:szCs w:val="22"/>
        </w:rPr>
        <w:t>Parkeerbedrijf</w:t>
      </w:r>
      <w:r w:rsidR="00CE007B" w:rsidRPr="1CA981BA">
        <w:rPr>
          <w:rFonts w:asciiTheme="minorHAnsi" w:hAnsiTheme="minorHAnsi" w:cstheme="minorBidi"/>
          <w:sz w:val="22"/>
          <w:szCs w:val="22"/>
        </w:rPr>
        <w:t xml:space="preserve"> nodig</w:t>
      </w:r>
      <w:r w:rsidR="00097626" w:rsidRPr="1CA981BA">
        <w:rPr>
          <w:rFonts w:asciiTheme="minorHAnsi" w:hAnsiTheme="minorHAnsi" w:cstheme="minorBidi"/>
          <w:sz w:val="22"/>
          <w:szCs w:val="22"/>
        </w:rPr>
        <w:t xml:space="preserve"> </w:t>
      </w:r>
      <w:r w:rsidR="005320A6">
        <w:rPr>
          <w:rFonts w:asciiTheme="minorHAnsi" w:hAnsiTheme="minorHAnsi" w:cstheme="minorBidi"/>
          <w:sz w:val="22"/>
          <w:szCs w:val="22"/>
        </w:rPr>
        <w:t xml:space="preserve">heeft </w:t>
      </w:r>
      <w:r w:rsidR="00097626" w:rsidRPr="1CA981BA">
        <w:rPr>
          <w:rFonts w:asciiTheme="minorHAnsi" w:hAnsiTheme="minorHAnsi" w:cstheme="minorBidi"/>
          <w:sz w:val="22"/>
          <w:szCs w:val="22"/>
        </w:rPr>
        <w:t xml:space="preserve">in </w:t>
      </w:r>
      <w:r w:rsidR="005320A6">
        <w:rPr>
          <w:rFonts w:asciiTheme="minorHAnsi" w:hAnsiTheme="minorHAnsi" w:cstheme="minorBidi"/>
          <w:sz w:val="22"/>
          <w:szCs w:val="22"/>
        </w:rPr>
        <w:t>de</w:t>
      </w:r>
      <w:r w:rsidR="00097626" w:rsidRPr="1CA981BA">
        <w:rPr>
          <w:rFonts w:asciiTheme="minorHAnsi" w:hAnsiTheme="minorHAnsi" w:cstheme="minorBidi"/>
          <w:sz w:val="22"/>
          <w:szCs w:val="22"/>
        </w:rPr>
        <w:t xml:space="preserve"> doorlopende bedrijfsvoering</w:t>
      </w:r>
      <w:r w:rsidR="005320A6">
        <w:rPr>
          <w:rFonts w:asciiTheme="minorHAnsi" w:hAnsiTheme="minorHAnsi" w:cstheme="minorBidi"/>
          <w:sz w:val="22"/>
          <w:szCs w:val="22"/>
        </w:rPr>
        <w:t>;</w:t>
      </w:r>
    </w:p>
    <w:p w14:paraId="50C9A5DF" w14:textId="77777777" w:rsidR="00C76E5F" w:rsidRDefault="005320A6" w:rsidP="1CA981BA">
      <w:pPr>
        <w:pStyle w:val="Lijstalinea"/>
        <w:numPr>
          <w:ilvl w:val="0"/>
          <w:numId w:val="54"/>
        </w:numPr>
        <w:rPr>
          <w:rFonts w:asciiTheme="minorHAnsi" w:hAnsiTheme="minorHAnsi" w:cstheme="minorBidi"/>
          <w:sz w:val="22"/>
          <w:szCs w:val="22"/>
        </w:rPr>
      </w:pPr>
      <w:r>
        <w:rPr>
          <w:rFonts w:asciiTheme="minorHAnsi" w:hAnsiTheme="minorHAnsi" w:cstheme="minorBidi"/>
          <w:sz w:val="22"/>
          <w:szCs w:val="22"/>
        </w:rPr>
        <w:t>Uw visie over het samenwerken in de komende 10 jaar (5 jaar met een mogelijke verlenging van 5x1 jaar)</w:t>
      </w:r>
      <w:r w:rsidR="00C76E5F">
        <w:rPr>
          <w:rFonts w:asciiTheme="minorHAnsi" w:hAnsiTheme="minorHAnsi" w:cstheme="minorBidi"/>
          <w:sz w:val="22"/>
          <w:szCs w:val="22"/>
        </w:rPr>
        <w:t xml:space="preserve"> en wat u hierbij van het parkeerbedrijf nodig heeft;</w:t>
      </w:r>
    </w:p>
    <w:p w14:paraId="065C3A03" w14:textId="4C676E28" w:rsidR="00CE007B" w:rsidRPr="0029092A" w:rsidRDefault="00C76E5F" w:rsidP="00D60815">
      <w:pPr>
        <w:pStyle w:val="Lijstalinea"/>
        <w:numPr>
          <w:ilvl w:val="0"/>
          <w:numId w:val="54"/>
        </w:numPr>
        <w:rPr>
          <w:rFonts w:asciiTheme="minorHAnsi" w:hAnsiTheme="minorHAnsi" w:cstheme="minorHAnsi"/>
        </w:rPr>
      </w:pPr>
      <w:r>
        <w:rPr>
          <w:rFonts w:asciiTheme="minorHAnsi" w:hAnsiTheme="minorHAnsi" w:cstheme="minorBidi"/>
          <w:sz w:val="22"/>
          <w:szCs w:val="22"/>
        </w:rPr>
        <w:t>Uw visie op het</w:t>
      </w:r>
      <w:r w:rsidR="002328A6" w:rsidRPr="1CA981BA">
        <w:rPr>
          <w:rFonts w:asciiTheme="minorHAnsi" w:hAnsiTheme="minorHAnsi" w:cstheme="minorBidi"/>
          <w:sz w:val="22"/>
          <w:szCs w:val="22"/>
        </w:rPr>
        <w:t xml:space="preserve"> zorg </w:t>
      </w:r>
      <w:r>
        <w:rPr>
          <w:rFonts w:asciiTheme="minorHAnsi" w:hAnsiTheme="minorHAnsi" w:cstheme="minorBidi"/>
          <w:sz w:val="22"/>
          <w:szCs w:val="22"/>
        </w:rPr>
        <w:t xml:space="preserve">dragen </w:t>
      </w:r>
      <w:r w:rsidR="002328A6" w:rsidRPr="1CA981BA">
        <w:rPr>
          <w:rFonts w:asciiTheme="minorHAnsi" w:hAnsiTheme="minorHAnsi" w:cstheme="minorBidi"/>
          <w:sz w:val="22"/>
          <w:szCs w:val="22"/>
        </w:rPr>
        <w:t xml:space="preserve">voor een juiste </w:t>
      </w:r>
      <w:proofErr w:type="spellStart"/>
      <w:r w:rsidR="00CE007B" w:rsidRPr="1CA981BA">
        <w:rPr>
          <w:rFonts w:asciiTheme="minorHAnsi" w:hAnsiTheme="minorHAnsi" w:cstheme="minorBidi"/>
          <w:sz w:val="22"/>
          <w:szCs w:val="22"/>
        </w:rPr>
        <w:t>beeld</w:t>
      </w:r>
      <w:r>
        <w:rPr>
          <w:rFonts w:asciiTheme="minorHAnsi" w:hAnsiTheme="minorHAnsi" w:cstheme="minorBidi"/>
          <w:sz w:val="22"/>
          <w:szCs w:val="22"/>
        </w:rPr>
        <w:t>-</w:t>
      </w:r>
      <w:r w:rsidR="00CE007B" w:rsidRPr="1CA981BA">
        <w:rPr>
          <w:rFonts w:asciiTheme="minorHAnsi" w:hAnsiTheme="minorHAnsi" w:cstheme="minorBidi"/>
          <w:sz w:val="22"/>
          <w:szCs w:val="22"/>
        </w:rPr>
        <w:t>kwaliteit</w:t>
      </w:r>
      <w:proofErr w:type="spellEnd"/>
      <w:r w:rsidR="00CE007B" w:rsidRPr="1CA981BA">
        <w:rPr>
          <w:rFonts w:asciiTheme="minorHAnsi" w:hAnsiTheme="minorHAnsi" w:cstheme="minorBidi"/>
          <w:sz w:val="22"/>
          <w:szCs w:val="22"/>
        </w:rPr>
        <w:t xml:space="preserve"> verhouding</w:t>
      </w:r>
      <w:r w:rsidR="002328A6" w:rsidRPr="1CA981BA">
        <w:rPr>
          <w:rFonts w:asciiTheme="minorHAnsi" w:hAnsiTheme="minorHAnsi" w:cstheme="minorBidi"/>
          <w:sz w:val="22"/>
          <w:szCs w:val="22"/>
        </w:rPr>
        <w:t xml:space="preserve"> (</w:t>
      </w:r>
      <w:r w:rsidR="00F92A17" w:rsidRPr="1CA981BA">
        <w:rPr>
          <w:rFonts w:asciiTheme="minorHAnsi" w:hAnsiTheme="minorHAnsi" w:cstheme="minorBidi"/>
          <w:sz w:val="22"/>
          <w:szCs w:val="22"/>
        </w:rPr>
        <w:t>esthetisch, zichtlijnen en kleuren</w:t>
      </w:r>
      <w:r w:rsidR="002328A6" w:rsidRPr="1CA981BA">
        <w:rPr>
          <w:rFonts w:asciiTheme="minorHAnsi" w:hAnsiTheme="minorHAnsi" w:cstheme="minorBidi"/>
          <w:sz w:val="22"/>
          <w:szCs w:val="22"/>
        </w:rPr>
        <w:t>)</w:t>
      </w:r>
      <w:r>
        <w:rPr>
          <w:rFonts w:asciiTheme="minorHAnsi" w:hAnsiTheme="minorHAnsi" w:cstheme="minorBidi"/>
          <w:sz w:val="22"/>
          <w:szCs w:val="22"/>
        </w:rPr>
        <w:t xml:space="preserve"> </w:t>
      </w:r>
    </w:p>
    <w:p w14:paraId="6B32776C" w14:textId="77777777" w:rsidR="00D60815" w:rsidRPr="00D60815" w:rsidRDefault="00D60815" w:rsidP="00D60815">
      <w:pPr>
        <w:rPr>
          <w:rFonts w:asciiTheme="minorHAnsi" w:hAnsiTheme="minorHAnsi" w:cstheme="minorHAnsi"/>
        </w:rPr>
      </w:pPr>
    </w:p>
    <w:p w14:paraId="129C7C6B" w14:textId="51DB1BFC" w:rsidR="00CA6145" w:rsidRPr="0029092A" w:rsidRDefault="00CA6145" w:rsidP="00CE007B">
      <w:pPr>
        <w:rPr>
          <w:rFonts w:asciiTheme="minorHAnsi" w:hAnsiTheme="minorHAnsi" w:cstheme="minorHAnsi"/>
        </w:rPr>
      </w:pPr>
      <w:r w:rsidRPr="0029092A">
        <w:rPr>
          <w:rFonts w:asciiTheme="minorHAnsi" w:hAnsiTheme="minorHAnsi" w:cstheme="minorHAnsi"/>
        </w:rPr>
        <w:t xml:space="preserve">De drie partijen met de hoogste punten op het onderdeel prijs en kwaliteit worden uitgenodigd voor een interview. Mocht blijken dat nummer 4 en verder ook nog </w:t>
      </w:r>
      <w:r w:rsidR="00D46932" w:rsidRPr="0029092A">
        <w:rPr>
          <w:rFonts w:asciiTheme="minorHAnsi" w:hAnsiTheme="minorHAnsi" w:cstheme="minorHAnsi"/>
        </w:rPr>
        <w:t>de reële mogelijkheid heeft om als winnaar te eindigen wordt die ook uitgenodigd. Mocht blijken dat de nummer drie geen winnaar meer kan worden wordt die niet uitgenodigd.</w:t>
      </w:r>
    </w:p>
    <w:p w14:paraId="28020BB6" w14:textId="6130C222" w:rsidR="002328A6" w:rsidRPr="0029092A" w:rsidRDefault="002328A6" w:rsidP="00CE007B">
      <w:pPr>
        <w:rPr>
          <w:rFonts w:asciiTheme="minorHAnsi" w:hAnsiTheme="minorHAnsi" w:cstheme="minorHAnsi"/>
        </w:rPr>
      </w:pPr>
      <w:r w:rsidRPr="0029092A">
        <w:rPr>
          <w:rFonts w:asciiTheme="minorHAnsi" w:hAnsiTheme="minorHAnsi" w:cstheme="minorHAnsi"/>
        </w:rPr>
        <w:t>Interview</w:t>
      </w:r>
      <w:r w:rsidR="00FB458F" w:rsidRPr="0029092A">
        <w:rPr>
          <w:rFonts w:asciiTheme="minorHAnsi" w:hAnsiTheme="minorHAnsi" w:cstheme="minorHAnsi"/>
        </w:rPr>
        <w:t xml:space="preserve"> (</w:t>
      </w:r>
      <w:r w:rsidR="00E36FD1" w:rsidRPr="0029092A">
        <w:rPr>
          <w:rFonts w:asciiTheme="minorHAnsi" w:hAnsiTheme="minorHAnsi" w:cstheme="minorHAnsi"/>
        </w:rPr>
        <w:t>2</w:t>
      </w:r>
      <w:r w:rsidR="00FB458F" w:rsidRPr="0029092A">
        <w:rPr>
          <w:rFonts w:asciiTheme="minorHAnsi" w:hAnsiTheme="minorHAnsi" w:cstheme="minorHAnsi"/>
        </w:rPr>
        <w:t>0 punten)</w:t>
      </w:r>
    </w:p>
    <w:p w14:paraId="74B69C2C" w14:textId="29ADD68B" w:rsidR="002328A6" w:rsidRPr="0029092A" w:rsidRDefault="002328A6" w:rsidP="5CCB17C1">
      <w:pPr>
        <w:rPr>
          <w:rFonts w:asciiTheme="minorHAnsi" w:hAnsiTheme="minorHAnsi" w:cstheme="minorBidi"/>
        </w:rPr>
      </w:pPr>
      <w:r w:rsidRPr="5CCB17C1">
        <w:rPr>
          <w:rFonts w:asciiTheme="minorHAnsi" w:hAnsiTheme="minorHAnsi" w:cstheme="minorBidi"/>
        </w:rPr>
        <w:t>In het interview dient u de dialoog aan te gaan met de beoordelingscommissie</w:t>
      </w:r>
      <w:r w:rsidR="007D36A5" w:rsidRPr="5CCB17C1">
        <w:rPr>
          <w:rFonts w:asciiTheme="minorHAnsi" w:hAnsiTheme="minorHAnsi" w:cstheme="minorBidi"/>
        </w:rPr>
        <w:t xml:space="preserve"> waar het gaat over:</w:t>
      </w:r>
    </w:p>
    <w:p w14:paraId="6A6D21A1" w14:textId="652225F1" w:rsidR="00EE1E5C" w:rsidRDefault="001333FB" w:rsidP="007D36A5">
      <w:pPr>
        <w:pStyle w:val="Lijstalinea"/>
        <w:numPr>
          <w:ilvl w:val="0"/>
          <w:numId w:val="55"/>
        </w:numPr>
        <w:rPr>
          <w:rFonts w:asciiTheme="minorHAnsi" w:hAnsiTheme="minorHAnsi" w:cstheme="minorHAnsi"/>
          <w:sz w:val="22"/>
          <w:szCs w:val="22"/>
        </w:rPr>
      </w:pPr>
      <w:r>
        <w:rPr>
          <w:rFonts w:asciiTheme="minorHAnsi" w:hAnsiTheme="minorHAnsi" w:cstheme="minorHAnsi"/>
          <w:sz w:val="22"/>
          <w:szCs w:val="22"/>
        </w:rPr>
        <w:t xml:space="preserve">Uw visie op samenwerken met </w:t>
      </w:r>
      <w:r w:rsidR="00057F3C">
        <w:rPr>
          <w:rFonts w:asciiTheme="minorHAnsi" w:hAnsiTheme="minorHAnsi" w:cstheme="minorHAnsi"/>
          <w:sz w:val="22"/>
          <w:szCs w:val="22"/>
        </w:rPr>
        <w:t>de VU</w:t>
      </w:r>
      <w:r w:rsidR="00EE1E5C">
        <w:rPr>
          <w:rFonts w:asciiTheme="minorHAnsi" w:hAnsiTheme="minorHAnsi" w:cstheme="minorHAnsi"/>
          <w:sz w:val="22"/>
          <w:szCs w:val="22"/>
        </w:rPr>
        <w:t>.</w:t>
      </w:r>
    </w:p>
    <w:p w14:paraId="5D0DC20D" w14:textId="7BC33290" w:rsidR="007D36A5" w:rsidRDefault="00EE1E5C" w:rsidP="007D36A5">
      <w:pPr>
        <w:pStyle w:val="Lijstalinea"/>
        <w:numPr>
          <w:ilvl w:val="0"/>
          <w:numId w:val="55"/>
        </w:numPr>
        <w:rPr>
          <w:rFonts w:asciiTheme="minorHAnsi" w:hAnsiTheme="minorHAnsi" w:cstheme="minorHAnsi"/>
          <w:sz w:val="22"/>
          <w:szCs w:val="22"/>
        </w:rPr>
      </w:pPr>
      <w:r>
        <w:rPr>
          <w:rFonts w:asciiTheme="minorHAnsi" w:hAnsiTheme="minorHAnsi" w:cstheme="minorHAnsi"/>
          <w:sz w:val="22"/>
          <w:szCs w:val="22"/>
        </w:rPr>
        <w:t xml:space="preserve">De wijze waarop U de </w:t>
      </w:r>
      <w:r w:rsidR="007D36A5" w:rsidRPr="0029092A">
        <w:rPr>
          <w:rFonts w:asciiTheme="minorHAnsi" w:hAnsiTheme="minorHAnsi" w:cstheme="minorHAnsi"/>
          <w:sz w:val="22"/>
          <w:szCs w:val="22"/>
        </w:rPr>
        <w:t>beheerstaken</w:t>
      </w:r>
      <w:r>
        <w:rPr>
          <w:rFonts w:asciiTheme="minorHAnsi" w:hAnsiTheme="minorHAnsi" w:cstheme="minorHAnsi"/>
          <w:sz w:val="22"/>
          <w:szCs w:val="22"/>
        </w:rPr>
        <w:t xml:space="preserve"> gaat invullen.</w:t>
      </w:r>
    </w:p>
    <w:p w14:paraId="1A55D21F" w14:textId="154415C1" w:rsidR="00EE1E5C" w:rsidRPr="0029092A" w:rsidRDefault="00EE1E5C" w:rsidP="007D36A5">
      <w:pPr>
        <w:pStyle w:val="Lijstalinea"/>
        <w:numPr>
          <w:ilvl w:val="0"/>
          <w:numId w:val="55"/>
        </w:numPr>
        <w:rPr>
          <w:rFonts w:asciiTheme="minorHAnsi" w:hAnsiTheme="minorHAnsi" w:cstheme="minorHAnsi"/>
          <w:sz w:val="22"/>
          <w:szCs w:val="22"/>
        </w:rPr>
      </w:pPr>
      <w:r>
        <w:rPr>
          <w:rFonts w:asciiTheme="minorHAnsi" w:hAnsiTheme="minorHAnsi" w:cstheme="minorHAnsi"/>
          <w:sz w:val="22"/>
          <w:szCs w:val="22"/>
        </w:rPr>
        <w:t xml:space="preserve">U de </w:t>
      </w:r>
      <w:r w:rsidR="0068061E">
        <w:rPr>
          <w:rFonts w:asciiTheme="minorHAnsi" w:hAnsiTheme="minorHAnsi" w:cstheme="minorHAnsi"/>
          <w:sz w:val="22"/>
          <w:szCs w:val="22"/>
        </w:rPr>
        <w:t>ontwikkeling</w:t>
      </w:r>
      <w:r>
        <w:rPr>
          <w:rFonts w:asciiTheme="minorHAnsi" w:hAnsiTheme="minorHAnsi" w:cstheme="minorHAnsi"/>
          <w:sz w:val="22"/>
          <w:szCs w:val="22"/>
        </w:rPr>
        <w:t xml:space="preserve"> opvolgt in de </w:t>
      </w:r>
      <w:r w:rsidR="0068061E">
        <w:rPr>
          <w:rFonts w:asciiTheme="minorHAnsi" w:hAnsiTheme="minorHAnsi" w:cstheme="minorHAnsi"/>
          <w:sz w:val="22"/>
          <w:szCs w:val="22"/>
        </w:rPr>
        <w:t>komende</w:t>
      </w:r>
      <w:r>
        <w:rPr>
          <w:rFonts w:asciiTheme="minorHAnsi" w:hAnsiTheme="minorHAnsi" w:cstheme="minorHAnsi"/>
          <w:sz w:val="22"/>
          <w:szCs w:val="22"/>
        </w:rPr>
        <w:t xml:space="preserve"> 10 – 15 jaar</w:t>
      </w:r>
      <w:r w:rsidR="0068061E">
        <w:rPr>
          <w:rFonts w:asciiTheme="minorHAnsi" w:hAnsiTheme="minorHAnsi" w:cstheme="minorHAnsi"/>
          <w:sz w:val="22"/>
          <w:szCs w:val="22"/>
        </w:rPr>
        <w:t>.</w:t>
      </w:r>
    </w:p>
    <w:p w14:paraId="2C5DC3C9" w14:textId="2919CB3B" w:rsidR="007D36A5" w:rsidRPr="0029092A" w:rsidRDefault="007D36A5" w:rsidP="007D36A5">
      <w:pPr>
        <w:pStyle w:val="Lijstalinea"/>
        <w:numPr>
          <w:ilvl w:val="0"/>
          <w:numId w:val="55"/>
        </w:numPr>
        <w:rPr>
          <w:rFonts w:asciiTheme="minorHAnsi" w:hAnsiTheme="minorHAnsi" w:cstheme="minorHAnsi"/>
          <w:sz w:val="22"/>
          <w:szCs w:val="22"/>
        </w:rPr>
      </w:pPr>
      <w:r w:rsidRPr="0029092A">
        <w:rPr>
          <w:rFonts w:asciiTheme="minorHAnsi" w:hAnsiTheme="minorHAnsi" w:cstheme="minorHAnsi"/>
          <w:sz w:val="22"/>
          <w:szCs w:val="22"/>
        </w:rPr>
        <w:t xml:space="preserve">Het meten en bijstellen van het </w:t>
      </w:r>
      <w:r w:rsidR="0068061E">
        <w:rPr>
          <w:rFonts w:asciiTheme="minorHAnsi" w:hAnsiTheme="minorHAnsi" w:cstheme="minorHAnsi"/>
          <w:sz w:val="22"/>
          <w:szCs w:val="22"/>
        </w:rPr>
        <w:t xml:space="preserve">doel </w:t>
      </w:r>
      <w:r w:rsidRPr="0029092A">
        <w:rPr>
          <w:rFonts w:asciiTheme="minorHAnsi" w:hAnsiTheme="minorHAnsi" w:cstheme="minorHAnsi"/>
          <w:sz w:val="22"/>
          <w:szCs w:val="22"/>
        </w:rPr>
        <w:t>van het systeem</w:t>
      </w:r>
      <w:r w:rsidR="00F92A17" w:rsidRPr="0029092A">
        <w:rPr>
          <w:rFonts w:asciiTheme="minorHAnsi" w:hAnsiTheme="minorHAnsi" w:cstheme="minorHAnsi"/>
          <w:sz w:val="22"/>
          <w:szCs w:val="22"/>
        </w:rPr>
        <w:t>, waaronder:</w:t>
      </w:r>
    </w:p>
    <w:p w14:paraId="2CFA723F" w14:textId="2E493F87" w:rsidR="00F92A17" w:rsidRPr="0029092A" w:rsidRDefault="00F92A17" w:rsidP="00F92A17">
      <w:pPr>
        <w:pStyle w:val="Lijstalinea"/>
        <w:numPr>
          <w:ilvl w:val="1"/>
          <w:numId w:val="55"/>
        </w:numPr>
        <w:rPr>
          <w:rFonts w:asciiTheme="minorHAnsi" w:hAnsiTheme="minorHAnsi" w:cstheme="minorHAnsi"/>
          <w:sz w:val="22"/>
          <w:szCs w:val="22"/>
        </w:rPr>
      </w:pPr>
      <w:r w:rsidRPr="0029092A">
        <w:rPr>
          <w:rFonts w:asciiTheme="minorHAnsi" w:hAnsiTheme="minorHAnsi" w:cstheme="minorHAnsi"/>
          <w:sz w:val="22"/>
          <w:szCs w:val="22"/>
        </w:rPr>
        <w:t>Minder zoekverkeer</w:t>
      </w:r>
      <w:r w:rsidR="00F65488">
        <w:rPr>
          <w:rFonts w:asciiTheme="minorHAnsi" w:hAnsiTheme="minorHAnsi" w:cstheme="minorHAnsi"/>
          <w:sz w:val="22"/>
          <w:szCs w:val="22"/>
        </w:rPr>
        <w:t>.</w:t>
      </w:r>
    </w:p>
    <w:p w14:paraId="0181F450" w14:textId="08D6AA20" w:rsidR="00F92A17" w:rsidRPr="0029092A" w:rsidRDefault="0068061E" w:rsidP="00F92A17">
      <w:pPr>
        <w:pStyle w:val="Lijstalinea"/>
        <w:numPr>
          <w:ilvl w:val="1"/>
          <w:numId w:val="55"/>
        </w:numPr>
        <w:rPr>
          <w:rFonts w:asciiTheme="minorHAnsi" w:hAnsiTheme="minorHAnsi" w:cstheme="minorHAnsi"/>
          <w:sz w:val="22"/>
          <w:szCs w:val="22"/>
        </w:rPr>
      </w:pPr>
      <w:r>
        <w:rPr>
          <w:rFonts w:asciiTheme="minorHAnsi" w:hAnsiTheme="minorHAnsi" w:cstheme="minorHAnsi"/>
          <w:sz w:val="22"/>
          <w:szCs w:val="22"/>
        </w:rPr>
        <w:t>Zichtbaarheid</w:t>
      </w:r>
      <w:r w:rsidR="00F65488">
        <w:rPr>
          <w:rFonts w:asciiTheme="minorHAnsi" w:hAnsiTheme="minorHAnsi" w:cstheme="minorHAnsi"/>
          <w:sz w:val="22"/>
          <w:szCs w:val="22"/>
        </w:rPr>
        <w:t>.</w:t>
      </w:r>
    </w:p>
    <w:p w14:paraId="33E76A16" w14:textId="48A54F0E" w:rsidR="00C7649C" w:rsidRPr="00C7649C" w:rsidRDefault="0068061E" w:rsidP="00C7649C">
      <w:pPr>
        <w:pStyle w:val="Lijstalinea"/>
        <w:numPr>
          <w:ilvl w:val="1"/>
          <w:numId w:val="55"/>
        </w:numPr>
        <w:rPr>
          <w:rFonts w:asciiTheme="minorHAnsi" w:hAnsiTheme="minorHAnsi" w:cstheme="minorHAnsi"/>
          <w:sz w:val="22"/>
          <w:szCs w:val="22"/>
        </w:rPr>
      </w:pPr>
      <w:r>
        <w:rPr>
          <w:rFonts w:asciiTheme="minorHAnsi" w:hAnsiTheme="minorHAnsi" w:cstheme="minorHAnsi"/>
          <w:sz w:val="22"/>
          <w:szCs w:val="22"/>
        </w:rPr>
        <w:t>O</w:t>
      </w:r>
      <w:r w:rsidR="00C7649C">
        <w:rPr>
          <w:rFonts w:asciiTheme="minorHAnsi" w:hAnsiTheme="minorHAnsi" w:cstheme="minorHAnsi"/>
          <w:sz w:val="22"/>
          <w:szCs w:val="22"/>
        </w:rPr>
        <w:t>p</w:t>
      </w:r>
      <w:r>
        <w:rPr>
          <w:rFonts w:asciiTheme="minorHAnsi" w:hAnsiTheme="minorHAnsi" w:cstheme="minorHAnsi"/>
          <w:sz w:val="22"/>
          <w:szCs w:val="22"/>
        </w:rPr>
        <w:t>vol</w:t>
      </w:r>
      <w:r w:rsidR="00C7649C">
        <w:rPr>
          <w:rFonts w:asciiTheme="minorHAnsi" w:hAnsiTheme="minorHAnsi" w:cstheme="minorHAnsi"/>
          <w:sz w:val="22"/>
          <w:szCs w:val="22"/>
        </w:rPr>
        <w:t>g</w:t>
      </w:r>
      <w:r>
        <w:rPr>
          <w:rFonts w:asciiTheme="minorHAnsi" w:hAnsiTheme="minorHAnsi" w:cstheme="minorHAnsi"/>
          <w:sz w:val="22"/>
          <w:szCs w:val="22"/>
        </w:rPr>
        <w:t>ing</w:t>
      </w:r>
      <w:r w:rsidR="00F65488">
        <w:rPr>
          <w:rFonts w:asciiTheme="minorHAnsi" w:hAnsiTheme="minorHAnsi" w:cstheme="minorHAnsi"/>
          <w:sz w:val="22"/>
          <w:szCs w:val="22"/>
        </w:rPr>
        <w:t>.</w:t>
      </w:r>
    </w:p>
    <w:p w14:paraId="788EDF7C" w14:textId="4C67C832" w:rsidR="00F92A17" w:rsidRPr="0029092A" w:rsidRDefault="00F92A17" w:rsidP="00F92A17">
      <w:pPr>
        <w:pStyle w:val="Lijstalinea"/>
        <w:numPr>
          <w:ilvl w:val="1"/>
          <w:numId w:val="55"/>
        </w:numPr>
        <w:rPr>
          <w:rFonts w:asciiTheme="minorHAnsi" w:hAnsiTheme="minorHAnsi" w:cstheme="minorHAnsi"/>
          <w:sz w:val="22"/>
          <w:szCs w:val="22"/>
        </w:rPr>
      </w:pPr>
      <w:r w:rsidRPr="0029092A">
        <w:rPr>
          <w:rFonts w:asciiTheme="minorHAnsi" w:hAnsiTheme="minorHAnsi" w:cstheme="minorHAnsi"/>
          <w:sz w:val="22"/>
          <w:szCs w:val="22"/>
        </w:rPr>
        <w:t xml:space="preserve">Veranderen </w:t>
      </w:r>
      <w:r w:rsidR="00F65488">
        <w:rPr>
          <w:rFonts w:asciiTheme="minorHAnsi" w:hAnsiTheme="minorHAnsi" w:cstheme="minorHAnsi"/>
          <w:sz w:val="22"/>
          <w:szCs w:val="22"/>
        </w:rPr>
        <w:t>van de displays.</w:t>
      </w:r>
    </w:p>
    <w:p w14:paraId="5A9DDC63" w14:textId="6970BF5A" w:rsidR="00CF0806" w:rsidRPr="0029092A" w:rsidRDefault="00CF0806" w:rsidP="00F92A17">
      <w:pPr>
        <w:pStyle w:val="Lijstalinea"/>
        <w:numPr>
          <w:ilvl w:val="1"/>
          <w:numId w:val="55"/>
        </w:numPr>
        <w:rPr>
          <w:rFonts w:asciiTheme="minorHAnsi" w:hAnsiTheme="minorHAnsi" w:cstheme="minorHAnsi"/>
          <w:sz w:val="22"/>
          <w:szCs w:val="22"/>
        </w:rPr>
      </w:pPr>
      <w:r w:rsidRPr="0029092A">
        <w:rPr>
          <w:rFonts w:asciiTheme="minorHAnsi" w:hAnsiTheme="minorHAnsi" w:cstheme="minorHAnsi"/>
          <w:sz w:val="22"/>
          <w:szCs w:val="22"/>
        </w:rPr>
        <w:t>Koppelingen PGS-&gt;PMS</w:t>
      </w:r>
      <w:r w:rsidR="00097626" w:rsidRPr="0029092A">
        <w:rPr>
          <w:rFonts w:asciiTheme="minorHAnsi" w:hAnsiTheme="minorHAnsi" w:cstheme="minorHAnsi"/>
          <w:sz w:val="22"/>
          <w:szCs w:val="22"/>
        </w:rPr>
        <w:t xml:space="preserve"> en website-&gt;PGS</w:t>
      </w:r>
    </w:p>
    <w:p w14:paraId="6FB1FD9A" w14:textId="30B3827B" w:rsidR="00F92A17" w:rsidRPr="00F65488" w:rsidRDefault="00F92A17" w:rsidP="00F92A17">
      <w:pPr>
        <w:pStyle w:val="Lijstalinea"/>
        <w:numPr>
          <w:ilvl w:val="1"/>
          <w:numId w:val="55"/>
        </w:numPr>
        <w:rPr>
          <w:rFonts w:asciiTheme="minorHAnsi" w:hAnsiTheme="minorHAnsi" w:cstheme="minorHAnsi"/>
          <w:sz w:val="22"/>
          <w:szCs w:val="22"/>
        </w:rPr>
      </w:pPr>
      <w:r w:rsidRPr="0029092A">
        <w:rPr>
          <w:rFonts w:asciiTheme="minorHAnsi" w:hAnsiTheme="minorHAnsi" w:cstheme="minorHAnsi"/>
          <w:sz w:val="22"/>
          <w:szCs w:val="22"/>
        </w:rPr>
        <w:t>Etc.</w:t>
      </w:r>
    </w:p>
    <w:p w14:paraId="1907877B" w14:textId="77777777" w:rsidR="00CD6649" w:rsidRPr="0029092A" w:rsidRDefault="00CD6649" w:rsidP="009753E2">
      <w:pPr>
        <w:widowControl w:val="0"/>
        <w:autoSpaceDE w:val="0"/>
        <w:autoSpaceDN w:val="0"/>
        <w:adjustRightInd w:val="0"/>
        <w:rPr>
          <w:rFonts w:asciiTheme="minorHAnsi" w:hAnsiTheme="minorHAnsi" w:cstheme="minorHAnsi"/>
        </w:rPr>
      </w:pPr>
      <w:r w:rsidRPr="0029092A">
        <w:rPr>
          <w:rFonts w:asciiTheme="minorHAnsi" w:hAnsiTheme="minorHAnsi" w:cstheme="minorHAnsi"/>
        </w:rPr>
        <w:t>De organisatie wordt tijdens het interview beoordeeld op de volgende competenties. Oplossingsgericht vermogen (sturen op resultaat en plannen en organiseren), inlevingsvermogen (omgevingsgerichtheid) en communicatieve en sociale vaardigheden.</w:t>
      </w:r>
    </w:p>
    <w:p w14:paraId="50E52FB5" w14:textId="77777777" w:rsidR="00CD6649" w:rsidRPr="0029092A" w:rsidRDefault="00CD6649" w:rsidP="009753E2">
      <w:pPr>
        <w:widowControl w:val="0"/>
        <w:autoSpaceDE w:val="0"/>
        <w:autoSpaceDN w:val="0"/>
        <w:adjustRightInd w:val="0"/>
        <w:rPr>
          <w:rFonts w:asciiTheme="minorHAnsi" w:hAnsiTheme="minorHAnsi" w:cstheme="minorHAnsi"/>
        </w:rPr>
      </w:pPr>
      <w:r w:rsidRPr="0029092A">
        <w:rPr>
          <w:rFonts w:asciiTheme="minorHAnsi" w:hAnsiTheme="minorHAnsi" w:cstheme="minorHAnsi"/>
        </w:rPr>
        <w:t>U kunt zich onderscheiden door uw kennis en inzichten te tonen op het gebied van facilitair parkeren en de ontwikkelingen en kansen op dit gebied.</w:t>
      </w:r>
    </w:p>
    <w:p w14:paraId="03640B2C" w14:textId="4D48FFA7" w:rsidR="00CD6649" w:rsidRPr="0029092A" w:rsidRDefault="00CD6649" w:rsidP="009753E2">
      <w:pPr>
        <w:widowControl w:val="0"/>
        <w:autoSpaceDE w:val="0"/>
        <w:autoSpaceDN w:val="0"/>
        <w:adjustRightInd w:val="0"/>
        <w:contextualSpacing/>
        <w:rPr>
          <w:rFonts w:asciiTheme="minorHAnsi" w:hAnsiTheme="minorHAnsi" w:cstheme="minorHAnsi"/>
        </w:rPr>
      </w:pPr>
      <w:r w:rsidRPr="0029092A">
        <w:rPr>
          <w:rFonts w:asciiTheme="minorHAnsi" w:hAnsiTheme="minorHAnsi" w:cstheme="minorHAnsi"/>
        </w:rPr>
        <w:t xml:space="preserve">Een beoordelingsteam bestaande uit minimaal </w:t>
      </w:r>
      <w:r w:rsidR="006A3C6F">
        <w:rPr>
          <w:rFonts w:asciiTheme="minorHAnsi" w:hAnsiTheme="minorHAnsi" w:cstheme="minorHAnsi"/>
        </w:rPr>
        <w:t>4</w:t>
      </w:r>
      <w:r w:rsidRPr="0029092A">
        <w:rPr>
          <w:rFonts w:asciiTheme="minorHAnsi" w:hAnsiTheme="minorHAnsi" w:cstheme="minorHAnsi"/>
        </w:rPr>
        <w:t xml:space="preserve"> personen zal de Interviews beoordelen. De </w:t>
      </w:r>
      <w:r w:rsidRPr="0029092A">
        <w:rPr>
          <w:rFonts w:asciiTheme="minorHAnsi" w:hAnsiTheme="minorHAnsi" w:cstheme="minorHAnsi"/>
        </w:rPr>
        <w:lastRenderedPageBreak/>
        <w:t>In</w:t>
      </w:r>
      <w:r w:rsidR="006F4CBC" w:rsidRPr="0029092A">
        <w:rPr>
          <w:rFonts w:asciiTheme="minorHAnsi" w:hAnsiTheme="minorHAnsi" w:cstheme="minorHAnsi"/>
        </w:rPr>
        <w:t xml:space="preserve">terviews zullen plaatsvinden op </w:t>
      </w:r>
      <w:r w:rsidR="002535F7">
        <w:rPr>
          <w:rFonts w:asciiTheme="minorHAnsi" w:hAnsiTheme="minorHAnsi" w:cstheme="minorHAnsi"/>
        </w:rPr>
        <w:t>7 mei 2024</w:t>
      </w:r>
      <w:r w:rsidRPr="0029092A">
        <w:rPr>
          <w:rFonts w:asciiTheme="minorHAnsi" w:hAnsiTheme="minorHAnsi" w:cstheme="minorHAnsi"/>
        </w:rPr>
        <w:t xml:space="preserve"> Uitgangspunt is dat alle Interviews zullen worden beoordeeld door dezelfde leden van het beoordelingsteam.</w:t>
      </w:r>
    </w:p>
    <w:p w14:paraId="300D5759" w14:textId="48DDC04E" w:rsidR="00CD6649" w:rsidRPr="0029092A" w:rsidRDefault="00CD6649" w:rsidP="009753E2">
      <w:pPr>
        <w:widowControl w:val="0"/>
        <w:autoSpaceDE w:val="0"/>
        <w:autoSpaceDN w:val="0"/>
        <w:adjustRightInd w:val="0"/>
        <w:contextualSpacing/>
        <w:rPr>
          <w:rFonts w:asciiTheme="minorHAnsi" w:hAnsiTheme="minorHAnsi" w:cstheme="minorHAnsi"/>
        </w:rPr>
      </w:pPr>
      <w:r w:rsidRPr="0029092A">
        <w:rPr>
          <w:rFonts w:asciiTheme="minorHAnsi" w:hAnsiTheme="minorHAnsi" w:cstheme="minorHAnsi"/>
        </w:rPr>
        <w:t xml:space="preserve">U dient in uw aanbieding sheets op te nemen van maximaal 8 sheets/dia’s. U dient deze sheets toe te lichten tijdens het Interview. U mag dan geen volledig nieuwe informatie meer geven. De presentatie is bedoeld als </w:t>
      </w:r>
      <w:r w:rsidR="009769C8" w:rsidRPr="0029092A">
        <w:rPr>
          <w:rFonts w:asciiTheme="minorHAnsi" w:hAnsiTheme="minorHAnsi" w:cstheme="minorHAnsi"/>
        </w:rPr>
        <w:t>beantwoording van bovenstaande punten</w:t>
      </w:r>
      <w:r w:rsidR="00C00BB1" w:rsidRPr="0029092A">
        <w:rPr>
          <w:rFonts w:asciiTheme="minorHAnsi" w:hAnsiTheme="minorHAnsi" w:cstheme="minorHAnsi"/>
        </w:rPr>
        <w:t xml:space="preserve"> (beheerstaken en meten/bijstellen van het systeem)</w:t>
      </w:r>
      <w:r w:rsidRPr="0029092A">
        <w:rPr>
          <w:rFonts w:asciiTheme="minorHAnsi" w:hAnsiTheme="minorHAnsi" w:cstheme="minorHAnsi"/>
        </w:rPr>
        <w:t>. Het beoordelingsteam heeft de gelegenheid tijdens het Interview vragen te stellen. Inschrijver dient de Presentatie toe te voegen aan de beantwoording van de gunningswensen.</w:t>
      </w:r>
    </w:p>
    <w:p w14:paraId="0ADCCC4C" w14:textId="77777777" w:rsidR="00CD6649" w:rsidRPr="0029092A" w:rsidRDefault="003B5092" w:rsidP="009753E2">
      <w:pPr>
        <w:autoSpaceDE w:val="0"/>
        <w:autoSpaceDN w:val="0"/>
        <w:adjustRightInd w:val="0"/>
        <w:contextualSpacing/>
        <w:jc w:val="both"/>
        <w:rPr>
          <w:rFonts w:asciiTheme="minorHAnsi" w:hAnsiTheme="minorHAnsi" w:cstheme="minorHAnsi"/>
        </w:rPr>
      </w:pPr>
      <w:r w:rsidRPr="0029092A">
        <w:rPr>
          <w:rFonts w:asciiTheme="minorHAnsi" w:hAnsiTheme="minorHAnsi" w:cstheme="minorHAnsi"/>
        </w:rPr>
        <w:t>De randvoorwaarden van</w:t>
      </w:r>
      <w:r w:rsidR="00CD6649" w:rsidRPr="0029092A">
        <w:rPr>
          <w:rFonts w:asciiTheme="minorHAnsi" w:hAnsiTheme="minorHAnsi" w:cstheme="minorHAnsi"/>
        </w:rPr>
        <w:t xml:space="preserve"> Interview:</w:t>
      </w:r>
    </w:p>
    <w:p w14:paraId="539646B7" w14:textId="77777777" w:rsidR="00CD6649" w:rsidRPr="0029092A" w:rsidRDefault="00CD6649" w:rsidP="009753E2">
      <w:pPr>
        <w:numPr>
          <w:ilvl w:val="0"/>
          <w:numId w:val="14"/>
        </w:numPr>
        <w:spacing w:after="0"/>
        <w:contextualSpacing/>
        <w:rPr>
          <w:rFonts w:asciiTheme="minorHAnsi" w:hAnsiTheme="minorHAnsi" w:cstheme="minorHAnsi"/>
        </w:rPr>
      </w:pPr>
      <w:r w:rsidRPr="0029092A">
        <w:rPr>
          <w:rFonts w:asciiTheme="minorHAnsi" w:hAnsiTheme="minorHAnsi" w:cstheme="minorHAnsi"/>
        </w:rPr>
        <w:t>Duur</w:t>
      </w:r>
      <w:r w:rsidR="003B5092" w:rsidRPr="0029092A">
        <w:rPr>
          <w:rFonts w:asciiTheme="minorHAnsi" w:hAnsiTheme="minorHAnsi" w:cstheme="minorHAnsi"/>
        </w:rPr>
        <w:t xml:space="preserve"> (richtinggevend)</w:t>
      </w:r>
      <w:r w:rsidRPr="0029092A">
        <w:rPr>
          <w:rFonts w:asciiTheme="minorHAnsi" w:hAnsiTheme="minorHAnsi" w:cstheme="minorHAnsi"/>
        </w:rPr>
        <w:t xml:space="preserve">: </w:t>
      </w:r>
    </w:p>
    <w:p w14:paraId="4723C2C8" w14:textId="7E2739B0" w:rsidR="00CD6649" w:rsidRPr="0029092A" w:rsidRDefault="00CD6649" w:rsidP="009753E2">
      <w:pPr>
        <w:numPr>
          <w:ilvl w:val="0"/>
          <w:numId w:val="15"/>
        </w:numPr>
        <w:spacing w:after="0"/>
        <w:contextualSpacing/>
        <w:rPr>
          <w:rFonts w:asciiTheme="minorHAnsi" w:hAnsiTheme="minorHAnsi" w:cstheme="minorHAnsi"/>
        </w:rPr>
      </w:pPr>
      <w:r w:rsidRPr="0029092A">
        <w:rPr>
          <w:rFonts w:asciiTheme="minorHAnsi" w:hAnsiTheme="minorHAnsi" w:cstheme="minorHAnsi"/>
        </w:rPr>
        <w:t xml:space="preserve">- maximaal </w:t>
      </w:r>
      <w:r w:rsidR="009769C8" w:rsidRPr="0029092A">
        <w:rPr>
          <w:rFonts w:asciiTheme="minorHAnsi" w:hAnsiTheme="minorHAnsi" w:cstheme="minorHAnsi"/>
        </w:rPr>
        <w:t>6</w:t>
      </w:r>
      <w:r w:rsidRPr="0029092A">
        <w:rPr>
          <w:rFonts w:asciiTheme="minorHAnsi" w:hAnsiTheme="minorHAnsi" w:cstheme="minorHAnsi"/>
        </w:rPr>
        <w:t>0 minuten voor het Interview;</w:t>
      </w:r>
    </w:p>
    <w:p w14:paraId="41F44680" w14:textId="77777777" w:rsidR="00CD6649" w:rsidRPr="0029092A" w:rsidRDefault="00CD6649" w:rsidP="009753E2">
      <w:pPr>
        <w:numPr>
          <w:ilvl w:val="0"/>
          <w:numId w:val="15"/>
        </w:numPr>
        <w:spacing w:after="0"/>
        <w:contextualSpacing/>
        <w:rPr>
          <w:rFonts w:asciiTheme="minorHAnsi" w:hAnsiTheme="minorHAnsi" w:cstheme="minorHAnsi"/>
        </w:rPr>
      </w:pPr>
      <w:r w:rsidRPr="0029092A">
        <w:rPr>
          <w:rFonts w:asciiTheme="minorHAnsi" w:hAnsiTheme="minorHAnsi" w:cstheme="minorHAnsi"/>
        </w:rPr>
        <w:t>- maximaal 20 minuten voor het stellen van vragen.</w:t>
      </w:r>
    </w:p>
    <w:p w14:paraId="53418027" w14:textId="4F11387C" w:rsidR="00CD6649" w:rsidRPr="0029092A" w:rsidRDefault="00CD6649" w:rsidP="009753E2">
      <w:pPr>
        <w:numPr>
          <w:ilvl w:val="0"/>
          <w:numId w:val="14"/>
        </w:numPr>
        <w:spacing w:after="0"/>
        <w:contextualSpacing/>
        <w:rPr>
          <w:rFonts w:asciiTheme="minorHAnsi" w:hAnsiTheme="minorHAnsi" w:cstheme="minorHAnsi"/>
        </w:rPr>
      </w:pPr>
      <w:r w:rsidRPr="0029092A">
        <w:rPr>
          <w:rFonts w:asciiTheme="minorHAnsi" w:hAnsiTheme="minorHAnsi" w:cstheme="minorHAnsi"/>
        </w:rPr>
        <w:t xml:space="preserve">Datum: </w:t>
      </w:r>
      <w:r w:rsidR="002535F7">
        <w:rPr>
          <w:rFonts w:asciiTheme="minorHAnsi" w:hAnsiTheme="minorHAnsi" w:cstheme="minorHAnsi"/>
        </w:rPr>
        <w:t>7 mei 2024</w:t>
      </w:r>
    </w:p>
    <w:p w14:paraId="12DE4857" w14:textId="6866E9DE" w:rsidR="00CD6649" w:rsidRPr="0029092A" w:rsidRDefault="00CD6649" w:rsidP="009753E2">
      <w:pPr>
        <w:numPr>
          <w:ilvl w:val="0"/>
          <w:numId w:val="14"/>
        </w:numPr>
        <w:spacing w:after="0"/>
        <w:contextualSpacing/>
        <w:rPr>
          <w:rFonts w:asciiTheme="minorHAnsi" w:hAnsiTheme="minorHAnsi" w:cstheme="minorHAnsi"/>
        </w:rPr>
      </w:pPr>
      <w:r w:rsidRPr="0029092A">
        <w:rPr>
          <w:rFonts w:asciiTheme="minorHAnsi" w:hAnsiTheme="minorHAnsi" w:cstheme="minorHAnsi"/>
        </w:rPr>
        <w:t xml:space="preserve">Locatie: </w:t>
      </w:r>
      <w:r w:rsidR="00C00BB1" w:rsidRPr="0029092A">
        <w:rPr>
          <w:rFonts w:asciiTheme="minorHAnsi" w:hAnsiTheme="minorHAnsi" w:cstheme="minorHAnsi"/>
        </w:rPr>
        <w:t>wordt in de uitnodiging bekend gemaakt.</w:t>
      </w:r>
    </w:p>
    <w:p w14:paraId="7489E1DB" w14:textId="4F26E342" w:rsidR="00CD6649" w:rsidRPr="0029092A" w:rsidRDefault="00CD6649" w:rsidP="009753E2">
      <w:pPr>
        <w:numPr>
          <w:ilvl w:val="0"/>
          <w:numId w:val="14"/>
        </w:numPr>
        <w:spacing w:after="0"/>
        <w:contextualSpacing/>
        <w:rPr>
          <w:rFonts w:asciiTheme="minorHAnsi" w:hAnsiTheme="minorHAnsi" w:cstheme="minorHAnsi"/>
        </w:rPr>
      </w:pPr>
      <w:r w:rsidRPr="0029092A">
        <w:rPr>
          <w:rFonts w:asciiTheme="minorHAnsi" w:hAnsiTheme="minorHAnsi" w:cstheme="minorHAnsi"/>
        </w:rPr>
        <w:t xml:space="preserve">De beoordelingsgroep zal bestaan uit minimaal </w:t>
      </w:r>
      <w:r w:rsidR="007C399B" w:rsidRPr="0029092A">
        <w:rPr>
          <w:rFonts w:asciiTheme="minorHAnsi" w:hAnsiTheme="minorHAnsi" w:cstheme="minorHAnsi"/>
        </w:rPr>
        <w:t>5</w:t>
      </w:r>
      <w:r w:rsidRPr="0029092A">
        <w:rPr>
          <w:rFonts w:asciiTheme="minorHAnsi" w:hAnsiTheme="minorHAnsi" w:cstheme="minorHAnsi"/>
        </w:rPr>
        <w:t xml:space="preserve"> (dezelfde) personen.</w:t>
      </w:r>
    </w:p>
    <w:p w14:paraId="68AA8DDC" w14:textId="67135BB9" w:rsidR="00CD6649" w:rsidRPr="0029092A" w:rsidRDefault="00CD6649" w:rsidP="009753E2">
      <w:pPr>
        <w:numPr>
          <w:ilvl w:val="0"/>
          <w:numId w:val="14"/>
        </w:numPr>
        <w:spacing w:after="0"/>
        <w:contextualSpacing/>
        <w:rPr>
          <w:rFonts w:asciiTheme="minorHAnsi" w:hAnsiTheme="minorHAnsi" w:cstheme="minorHAnsi"/>
        </w:rPr>
      </w:pPr>
      <w:r w:rsidRPr="0029092A">
        <w:rPr>
          <w:rFonts w:asciiTheme="minorHAnsi" w:hAnsiTheme="minorHAnsi" w:cstheme="minorHAnsi"/>
        </w:rPr>
        <w:t>De Inschrijver mag met maximaal 3 personen, die allen onderdeel uitmaken van het toekomstige team, dit interview verzorgen. U dient in de aanbieding aan te geven welke personen bij het interview aanwezig zullen zijn.</w:t>
      </w:r>
      <w:r w:rsidR="00BE2786" w:rsidRPr="0029092A">
        <w:rPr>
          <w:rFonts w:asciiTheme="minorHAnsi" w:hAnsiTheme="minorHAnsi" w:cstheme="minorHAnsi"/>
        </w:rPr>
        <w:t xml:space="preserve"> </w:t>
      </w:r>
      <w:r w:rsidR="007C399B" w:rsidRPr="0029092A">
        <w:rPr>
          <w:rFonts w:asciiTheme="minorHAnsi" w:hAnsiTheme="minorHAnsi" w:cstheme="minorHAnsi"/>
        </w:rPr>
        <w:t>De gevraagde functies zijn: p</w:t>
      </w:r>
      <w:r w:rsidR="00770C65" w:rsidRPr="0029092A">
        <w:rPr>
          <w:rFonts w:asciiTheme="minorHAnsi" w:hAnsiTheme="minorHAnsi" w:cstheme="minorHAnsi"/>
        </w:rPr>
        <w:t>rojectleider installatie, projectleider onderhoud en vaste aanspreekpunt</w:t>
      </w:r>
    </w:p>
    <w:p w14:paraId="68AB4869" w14:textId="77777777" w:rsidR="00CD6649" w:rsidRPr="0029092A" w:rsidRDefault="00CD6649" w:rsidP="009753E2">
      <w:pPr>
        <w:numPr>
          <w:ilvl w:val="0"/>
          <w:numId w:val="14"/>
        </w:numPr>
        <w:spacing w:after="0"/>
        <w:contextualSpacing/>
        <w:rPr>
          <w:rFonts w:asciiTheme="minorHAnsi" w:hAnsiTheme="minorHAnsi" w:cstheme="minorHAnsi"/>
        </w:rPr>
      </w:pPr>
      <w:r w:rsidRPr="0029092A">
        <w:rPr>
          <w:rFonts w:asciiTheme="minorHAnsi" w:hAnsiTheme="minorHAnsi" w:cstheme="minorHAnsi"/>
        </w:rPr>
        <w:t xml:space="preserve">Tijdens het interview geeft de Inschrijver een toelichting en antwoord op de vragen van het beoordelingsteam. </w:t>
      </w:r>
    </w:p>
    <w:p w14:paraId="0E05DBCF" w14:textId="77777777" w:rsidR="00CD6649" w:rsidRPr="0029092A" w:rsidRDefault="00CD6649" w:rsidP="009753E2">
      <w:pPr>
        <w:numPr>
          <w:ilvl w:val="0"/>
          <w:numId w:val="14"/>
        </w:numPr>
        <w:spacing w:after="0"/>
        <w:contextualSpacing/>
        <w:rPr>
          <w:rFonts w:asciiTheme="minorHAnsi" w:hAnsiTheme="minorHAnsi" w:cstheme="minorHAnsi"/>
        </w:rPr>
      </w:pPr>
      <w:r w:rsidRPr="0029092A">
        <w:rPr>
          <w:rFonts w:asciiTheme="minorHAnsi" w:hAnsiTheme="minorHAnsi" w:cstheme="minorHAnsi"/>
        </w:rPr>
        <w:t xml:space="preserve">De Inschrijver dient zich tijdens het Interview te onthouden van verdere </w:t>
      </w:r>
      <w:proofErr w:type="gramStart"/>
      <w:r w:rsidRPr="0029092A">
        <w:rPr>
          <w:rFonts w:asciiTheme="minorHAnsi" w:hAnsiTheme="minorHAnsi" w:cstheme="minorHAnsi"/>
        </w:rPr>
        <w:t>acquisitie activiteiten</w:t>
      </w:r>
      <w:proofErr w:type="gramEnd"/>
      <w:r w:rsidRPr="0029092A">
        <w:rPr>
          <w:rFonts w:asciiTheme="minorHAnsi" w:hAnsiTheme="minorHAnsi" w:cstheme="minorHAnsi"/>
        </w:rPr>
        <w:t>.</w:t>
      </w:r>
    </w:p>
    <w:p w14:paraId="11CE4AC0" w14:textId="77777777" w:rsidR="00CD6649" w:rsidRPr="0029092A" w:rsidRDefault="00CD6649" w:rsidP="009753E2">
      <w:pPr>
        <w:numPr>
          <w:ilvl w:val="0"/>
          <w:numId w:val="14"/>
        </w:numPr>
        <w:spacing w:after="0"/>
        <w:contextualSpacing/>
        <w:rPr>
          <w:rFonts w:asciiTheme="minorHAnsi" w:hAnsiTheme="minorHAnsi" w:cstheme="minorHAnsi"/>
        </w:rPr>
      </w:pPr>
      <w:r w:rsidRPr="0029092A">
        <w:rPr>
          <w:rFonts w:asciiTheme="minorHAnsi" w:hAnsiTheme="minorHAnsi" w:cstheme="minorHAnsi"/>
        </w:rPr>
        <w:t>Tijdens het interview worden geen nieuwe sheets gepresenteerd.</w:t>
      </w:r>
    </w:p>
    <w:p w14:paraId="32166438" w14:textId="795C8AB5" w:rsidR="00CD6649" w:rsidRPr="0029092A" w:rsidRDefault="00CD6649" w:rsidP="009753E2">
      <w:pPr>
        <w:numPr>
          <w:ilvl w:val="0"/>
          <w:numId w:val="14"/>
        </w:numPr>
        <w:spacing w:after="0"/>
        <w:contextualSpacing/>
        <w:rPr>
          <w:rFonts w:asciiTheme="minorHAnsi" w:hAnsiTheme="minorHAnsi" w:cstheme="minorHAnsi"/>
        </w:rPr>
      </w:pPr>
      <w:r w:rsidRPr="0029092A">
        <w:rPr>
          <w:rFonts w:asciiTheme="minorHAnsi" w:hAnsiTheme="minorHAnsi" w:cstheme="minorHAnsi"/>
        </w:rPr>
        <w:t>De Inschrijver bepaalt zelf het aantal sheets dat aan een onderdeel wordt gewijd.</w:t>
      </w:r>
    </w:p>
    <w:p w14:paraId="200F823A" w14:textId="7DB59383" w:rsidR="00CD6649" w:rsidRPr="0029092A" w:rsidRDefault="00CD6649" w:rsidP="009753E2">
      <w:pPr>
        <w:numPr>
          <w:ilvl w:val="0"/>
          <w:numId w:val="14"/>
        </w:numPr>
        <w:spacing w:after="0"/>
        <w:contextualSpacing/>
        <w:rPr>
          <w:rFonts w:asciiTheme="minorHAnsi" w:hAnsiTheme="minorHAnsi" w:cstheme="minorHAnsi"/>
        </w:rPr>
      </w:pPr>
      <w:r w:rsidRPr="0029092A">
        <w:rPr>
          <w:rFonts w:asciiTheme="minorHAnsi" w:hAnsiTheme="minorHAnsi" w:cstheme="minorHAnsi"/>
        </w:rPr>
        <w:t>Het interview wordt verzorgd doo</w:t>
      </w:r>
      <w:r w:rsidR="007C399B" w:rsidRPr="0029092A">
        <w:rPr>
          <w:rFonts w:asciiTheme="minorHAnsi" w:hAnsiTheme="minorHAnsi" w:cstheme="minorHAnsi"/>
        </w:rPr>
        <w:t>r bovengenoemde functies</w:t>
      </w:r>
      <w:r w:rsidRPr="0029092A">
        <w:rPr>
          <w:rFonts w:asciiTheme="minorHAnsi" w:hAnsiTheme="minorHAnsi" w:cstheme="minorHAnsi"/>
        </w:rPr>
        <w:t>; interviews door tendermanagers, directie en management leiden tot uitsluiting van de aanbesteding.</w:t>
      </w:r>
    </w:p>
    <w:p w14:paraId="0E03A24C" w14:textId="77777777" w:rsidR="00CD6649" w:rsidRPr="0029092A" w:rsidRDefault="00CD6649" w:rsidP="009753E2">
      <w:pPr>
        <w:tabs>
          <w:tab w:val="left" w:pos="720"/>
        </w:tabs>
        <w:contextualSpacing/>
        <w:jc w:val="both"/>
        <w:rPr>
          <w:rFonts w:asciiTheme="minorHAnsi" w:hAnsiTheme="minorHAnsi" w:cstheme="minorHAnsi"/>
        </w:rPr>
      </w:pPr>
    </w:p>
    <w:p w14:paraId="12EE1355" w14:textId="77777777" w:rsidR="00CA6A99" w:rsidRPr="0029092A" w:rsidRDefault="00F721AE" w:rsidP="771CF124">
      <w:pPr>
        <w:pStyle w:val="Kop3"/>
        <w:numPr>
          <w:ilvl w:val="2"/>
          <w:numId w:val="0"/>
        </w:numPr>
        <w:spacing w:before="360" w:line="276" w:lineRule="auto"/>
        <w:contextualSpacing/>
        <w:rPr>
          <w:rFonts w:asciiTheme="minorHAnsi" w:hAnsiTheme="minorHAnsi" w:cstheme="minorBidi"/>
          <w:i w:val="0"/>
          <w:sz w:val="22"/>
          <w:szCs w:val="22"/>
        </w:rPr>
      </w:pPr>
      <w:bookmarkStart w:id="91" w:name="_Toc362518855"/>
      <w:bookmarkStart w:id="92" w:name="_Toc160689779"/>
      <w:r w:rsidRPr="771CF124">
        <w:rPr>
          <w:rFonts w:asciiTheme="minorHAnsi" w:hAnsiTheme="minorHAnsi" w:cstheme="minorBidi"/>
          <w:i w:val="0"/>
          <w:sz w:val="22"/>
          <w:szCs w:val="22"/>
        </w:rPr>
        <w:t>5</w:t>
      </w:r>
      <w:r w:rsidR="00CA6A99" w:rsidRPr="771CF124">
        <w:rPr>
          <w:rFonts w:asciiTheme="minorHAnsi" w:hAnsiTheme="minorHAnsi" w:cstheme="minorBidi"/>
          <w:i w:val="0"/>
          <w:sz w:val="22"/>
          <w:szCs w:val="22"/>
        </w:rPr>
        <w:t>.3.2</w:t>
      </w:r>
      <w:r>
        <w:tab/>
      </w:r>
      <w:r w:rsidR="00CA6A99" w:rsidRPr="771CF124">
        <w:rPr>
          <w:rFonts w:asciiTheme="minorHAnsi" w:hAnsiTheme="minorHAnsi" w:cstheme="minorBidi"/>
          <w:i w:val="0"/>
          <w:sz w:val="22"/>
          <w:szCs w:val="22"/>
        </w:rPr>
        <w:t>Prijs</w:t>
      </w:r>
      <w:bookmarkEnd w:id="91"/>
      <w:bookmarkEnd w:id="92"/>
    </w:p>
    <w:p w14:paraId="52685E79" w14:textId="5E6C6037" w:rsidR="004A18DF" w:rsidRPr="0029092A" w:rsidRDefault="00CA6A99" w:rsidP="009753E2">
      <w:pPr>
        <w:widowControl w:val="0"/>
        <w:autoSpaceDE w:val="0"/>
        <w:autoSpaceDN w:val="0"/>
        <w:adjustRightInd w:val="0"/>
        <w:rPr>
          <w:rFonts w:asciiTheme="minorHAnsi" w:hAnsiTheme="minorHAnsi" w:cstheme="minorHAnsi"/>
        </w:rPr>
      </w:pPr>
      <w:r w:rsidRPr="0029092A">
        <w:rPr>
          <w:rFonts w:asciiTheme="minorHAnsi" w:hAnsiTheme="minorHAnsi" w:cstheme="minorHAnsi"/>
        </w:rPr>
        <w:t xml:space="preserve">Op het tarievenblad wordt de prijs beoordeeld. De Inschrijver met de laagste prijs krijgt hiervoor het maximaal te behalen aantal punten. </w:t>
      </w:r>
    </w:p>
    <w:p w14:paraId="4E1585F6" w14:textId="44D8BD17" w:rsidR="00E87386" w:rsidRDefault="00907427" w:rsidP="1CA981BA">
      <w:pPr>
        <w:widowControl w:val="0"/>
        <w:autoSpaceDE w:val="0"/>
        <w:autoSpaceDN w:val="0"/>
        <w:adjustRightInd w:val="0"/>
        <w:rPr>
          <w:rFonts w:asciiTheme="minorHAnsi" w:hAnsiTheme="minorHAnsi" w:cstheme="minorBidi"/>
        </w:rPr>
      </w:pPr>
      <w:r w:rsidRPr="1CA981BA">
        <w:rPr>
          <w:rFonts w:asciiTheme="minorHAnsi" w:hAnsiTheme="minorHAnsi" w:cstheme="minorBidi"/>
        </w:rPr>
        <w:t>De score van de Inschrijver wordt op de volgende wijze berekend:</w:t>
      </w:r>
      <w:r w:rsidR="1CFDD9EE" w:rsidRPr="1CA981BA">
        <w:rPr>
          <w:rFonts w:asciiTheme="minorHAnsi" w:hAnsiTheme="minorHAnsi" w:cstheme="minorBidi"/>
        </w:rPr>
        <w:t xml:space="preserve"> </w:t>
      </w:r>
    </w:p>
    <w:p w14:paraId="0DDC1AFA" w14:textId="77777777" w:rsidR="00486D3B" w:rsidRDefault="00486D3B" w:rsidP="1CA981BA">
      <w:pPr>
        <w:widowControl w:val="0"/>
        <w:autoSpaceDE w:val="0"/>
        <w:autoSpaceDN w:val="0"/>
        <w:adjustRightInd w:val="0"/>
        <w:rPr>
          <w:rFonts w:asciiTheme="minorHAnsi" w:hAnsiTheme="minorHAnsi" w:cstheme="minorBidi"/>
        </w:rPr>
      </w:pPr>
    </w:p>
    <w:p w14:paraId="38EE3A7C" w14:textId="18A665B4" w:rsidR="00486D3B" w:rsidRPr="0029092A" w:rsidRDefault="00486D3B" w:rsidP="1CA981BA">
      <w:pPr>
        <w:widowControl w:val="0"/>
        <w:autoSpaceDE w:val="0"/>
        <w:autoSpaceDN w:val="0"/>
        <w:adjustRightInd w:val="0"/>
        <w:rPr>
          <w:rFonts w:asciiTheme="minorHAnsi" w:hAnsiTheme="minorHAnsi" w:cstheme="minorBidi"/>
        </w:rPr>
      </w:pPr>
      <w:r>
        <w:fldChar w:fldCharType="begin"/>
      </w:r>
      <w:r>
        <w:instrText xml:space="preserve"> INCLUDEPICTURE "/Users/hansvanderveeken/Library/Group Containers/UBF8T346G9.ms/WebArchiveCopyPasteTempFiles/com.microsoft.Word/C4E2E5AF-2F6B-4429-B6D1-042B09772A4C.png" \* MERGEFORMATINET </w:instrText>
      </w:r>
      <w:r>
        <w:fldChar w:fldCharType="separate"/>
      </w:r>
      <w:r>
        <w:rPr>
          <w:noProof/>
        </w:rPr>
        <w:drawing>
          <wp:inline distT="0" distB="0" distL="0" distR="0" wp14:anchorId="0BBD3A02" wp14:editId="6407C1E5">
            <wp:extent cx="5756275" cy="394335"/>
            <wp:effectExtent l="0" t="0" r="0" b="0"/>
            <wp:docPr id="1524944460" name="Afbeelding 1524944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6275" cy="394335"/>
                    </a:xfrm>
                    <a:prstGeom prst="rect">
                      <a:avLst/>
                    </a:prstGeom>
                    <a:noFill/>
                    <a:ln>
                      <a:noFill/>
                    </a:ln>
                  </pic:spPr>
                </pic:pic>
              </a:graphicData>
            </a:graphic>
          </wp:inline>
        </w:drawing>
      </w:r>
      <w:r>
        <w:fldChar w:fldCharType="end"/>
      </w:r>
      <w:r>
        <w:rPr>
          <w:rFonts w:ascii="-webkit-standard" w:hAnsi="-webkit-standard"/>
          <w:color w:val="000000"/>
          <w:sz w:val="18"/>
          <w:szCs w:val="18"/>
        </w:rPr>
        <w:t> </w:t>
      </w:r>
    </w:p>
    <w:p w14:paraId="43954321" w14:textId="1BB7A812" w:rsidR="1CA981BA" w:rsidRPr="00B06FAA" w:rsidRDefault="1CA981BA" w:rsidP="1CA981BA">
      <w:pPr>
        <w:widowControl w:val="0"/>
        <w:rPr>
          <w:rFonts w:asciiTheme="minorHAnsi" w:hAnsiTheme="minorHAnsi" w:cstheme="minorBidi"/>
        </w:rPr>
      </w:pPr>
    </w:p>
    <w:p w14:paraId="131F246F" w14:textId="2ED7D58D" w:rsidR="31F93019" w:rsidRPr="00B06FAA" w:rsidRDefault="002535F7">
      <w:pPr>
        <w:rPr>
          <w:rFonts w:asciiTheme="minorHAnsi" w:hAnsiTheme="minorHAnsi" w:cstheme="minorBidi"/>
        </w:rPr>
      </w:pPr>
      <w:r>
        <w:rPr>
          <w:rFonts w:asciiTheme="minorHAnsi" w:hAnsiTheme="minorHAnsi" w:cstheme="minorBidi"/>
        </w:rPr>
        <w:t xml:space="preserve">In bovenstaande formule worden de prijscomponenten met factor 4 vermenigvuldigd en ingevuld in de formule. </w:t>
      </w:r>
      <w:r w:rsidR="00A262C6">
        <w:rPr>
          <w:rFonts w:asciiTheme="minorHAnsi" w:hAnsiTheme="minorHAnsi" w:cstheme="minorBidi"/>
        </w:rPr>
        <w:t xml:space="preserve">Het </w:t>
      </w:r>
      <w:r w:rsidR="00C6767F">
        <w:rPr>
          <w:rFonts w:asciiTheme="minorHAnsi" w:hAnsiTheme="minorHAnsi" w:cstheme="minorBidi"/>
        </w:rPr>
        <w:t>Parkeerbedrijf</w:t>
      </w:r>
      <w:r w:rsidR="31F93019" w:rsidRPr="00B06FAA">
        <w:rPr>
          <w:rFonts w:asciiTheme="minorHAnsi" w:hAnsiTheme="minorHAnsi" w:cstheme="minorBidi"/>
        </w:rPr>
        <w:t xml:space="preserve"> wil niet geconfronteerd worden met een abnormaal lage prijsstelling. </w:t>
      </w:r>
    </w:p>
    <w:p w14:paraId="57FBC5C3" w14:textId="78C1B326" w:rsidR="003C46A0" w:rsidRPr="00D47A0A" w:rsidRDefault="31F93019" w:rsidP="00D47A0A">
      <w:pPr>
        <w:rPr>
          <w:rFonts w:asciiTheme="minorHAnsi" w:hAnsiTheme="minorHAnsi" w:cstheme="minorBidi"/>
        </w:rPr>
      </w:pPr>
      <w:r w:rsidRPr="00B06FAA">
        <w:rPr>
          <w:rFonts w:asciiTheme="minorHAnsi" w:hAnsiTheme="minorHAnsi" w:cstheme="minorBidi"/>
        </w:rPr>
        <w:lastRenderedPageBreak/>
        <w:t xml:space="preserve">Inschrijver dient uit te gaan van reële marktconforme prijzen/tarieven. </w:t>
      </w:r>
      <w:r w:rsidR="00A262C6">
        <w:rPr>
          <w:rFonts w:asciiTheme="minorHAnsi" w:hAnsiTheme="minorHAnsi" w:cstheme="minorBidi"/>
        </w:rPr>
        <w:t xml:space="preserve">Het </w:t>
      </w:r>
      <w:r w:rsidR="00C6767F">
        <w:rPr>
          <w:rFonts w:asciiTheme="minorHAnsi" w:hAnsiTheme="minorHAnsi" w:cstheme="minorBidi"/>
        </w:rPr>
        <w:t>Parkeerbedrijf</w:t>
      </w:r>
      <w:r w:rsidR="00A262C6" w:rsidRPr="00C23494">
        <w:rPr>
          <w:rFonts w:asciiTheme="minorHAnsi" w:hAnsiTheme="minorHAnsi" w:cstheme="minorBidi"/>
        </w:rPr>
        <w:t xml:space="preserve"> </w:t>
      </w:r>
      <w:r w:rsidRPr="00B06FAA">
        <w:rPr>
          <w:rFonts w:asciiTheme="minorHAnsi" w:hAnsiTheme="minorHAnsi" w:cstheme="minorBidi"/>
        </w:rPr>
        <w:t xml:space="preserve">wenst hierbij het volgende aan te geven: Strategische inschrijvingen worden geaccepteerd op basis van redelijkheid en billijkheid (dit ter beoordeling aan </w:t>
      </w:r>
      <w:r w:rsidR="00A262C6">
        <w:rPr>
          <w:rFonts w:asciiTheme="minorHAnsi" w:hAnsiTheme="minorHAnsi" w:cstheme="minorBidi"/>
        </w:rPr>
        <w:t xml:space="preserve">Het </w:t>
      </w:r>
      <w:r w:rsidR="00C6767F">
        <w:rPr>
          <w:rFonts w:asciiTheme="minorHAnsi" w:hAnsiTheme="minorHAnsi" w:cstheme="minorBidi"/>
        </w:rPr>
        <w:t>Parkeerbedrijf</w:t>
      </w:r>
      <w:r w:rsidRPr="00B06FAA">
        <w:rPr>
          <w:rFonts w:asciiTheme="minorHAnsi" w:hAnsiTheme="minorHAnsi" w:cstheme="minorBidi"/>
        </w:rPr>
        <w:t xml:space="preserve">) onder de voorwaarde dat Inschrijver een reëel (realistisch) tarief/prijs aanbiedt. Een realistisch tarief/prijs dient ‘in overeenstemming te zijn met de werkelijkheid’ en in het geval van gunning te worden waargemaakt. Indien de aangeboden lage prijs niet kostendekkend kan zijn en een substantieel grote afwijking van 40% vertoont met de gemiddeld gewogen tarieven/prijzen van alle Inschrijvers kan er in de ogen van </w:t>
      </w:r>
      <w:r w:rsidR="00A262C6">
        <w:rPr>
          <w:rFonts w:asciiTheme="minorHAnsi" w:hAnsiTheme="minorHAnsi" w:cstheme="minorBidi"/>
        </w:rPr>
        <w:t xml:space="preserve">het </w:t>
      </w:r>
      <w:r w:rsidR="00C6767F">
        <w:rPr>
          <w:rFonts w:asciiTheme="minorHAnsi" w:hAnsiTheme="minorHAnsi" w:cstheme="minorBidi"/>
        </w:rPr>
        <w:t>Parkeerbedrijf</w:t>
      </w:r>
      <w:r w:rsidR="00A262C6" w:rsidRPr="00C23494">
        <w:rPr>
          <w:rFonts w:asciiTheme="minorHAnsi" w:hAnsiTheme="minorHAnsi" w:cstheme="minorBidi"/>
        </w:rPr>
        <w:t xml:space="preserve"> </w:t>
      </w:r>
      <w:r w:rsidRPr="00B06FAA">
        <w:rPr>
          <w:rFonts w:asciiTheme="minorHAnsi" w:hAnsiTheme="minorHAnsi" w:cstheme="minorBidi"/>
        </w:rPr>
        <w:t xml:space="preserve">gesproken worden van een niet marktconforme prijs en zal </w:t>
      </w:r>
      <w:r w:rsidR="00A262C6">
        <w:rPr>
          <w:rFonts w:asciiTheme="minorHAnsi" w:hAnsiTheme="minorHAnsi" w:cstheme="minorBidi"/>
        </w:rPr>
        <w:t xml:space="preserve">het </w:t>
      </w:r>
      <w:r w:rsidR="00C6767F">
        <w:rPr>
          <w:rFonts w:asciiTheme="minorHAnsi" w:hAnsiTheme="minorHAnsi" w:cstheme="minorBidi"/>
        </w:rPr>
        <w:t>Parkeerbedrijf</w:t>
      </w:r>
      <w:r w:rsidR="00A262C6" w:rsidRPr="00C23494">
        <w:rPr>
          <w:rFonts w:asciiTheme="minorHAnsi" w:hAnsiTheme="minorHAnsi" w:cstheme="minorBidi"/>
        </w:rPr>
        <w:t xml:space="preserve"> </w:t>
      </w:r>
      <w:r w:rsidRPr="00B06FAA">
        <w:rPr>
          <w:rFonts w:asciiTheme="minorHAnsi" w:hAnsiTheme="minorHAnsi" w:cstheme="minorBidi"/>
        </w:rPr>
        <w:t xml:space="preserve">dit interpreteren als een manipulatieve Inschrijving. </w:t>
      </w:r>
      <w:r w:rsidR="00A262C6">
        <w:rPr>
          <w:rFonts w:asciiTheme="minorHAnsi" w:hAnsiTheme="minorHAnsi" w:cstheme="minorBidi"/>
        </w:rPr>
        <w:t xml:space="preserve">Het </w:t>
      </w:r>
      <w:r w:rsidR="00C6767F">
        <w:rPr>
          <w:rFonts w:asciiTheme="minorHAnsi" w:hAnsiTheme="minorHAnsi" w:cstheme="minorBidi"/>
        </w:rPr>
        <w:t>Parkeerbedrijf</w:t>
      </w:r>
      <w:r w:rsidR="00A262C6" w:rsidRPr="00C23494">
        <w:rPr>
          <w:rFonts w:asciiTheme="minorHAnsi" w:hAnsiTheme="minorHAnsi" w:cstheme="minorBidi"/>
        </w:rPr>
        <w:t xml:space="preserve"> </w:t>
      </w:r>
      <w:r w:rsidRPr="00B06FAA">
        <w:rPr>
          <w:rFonts w:asciiTheme="minorHAnsi" w:hAnsiTheme="minorHAnsi" w:cstheme="minorBidi"/>
        </w:rPr>
        <w:t>accepteert geen manipulatieve Inschrijvingen en zal deze dan ook als ‘abnormaal laag’ ongeldig verklaren.</w:t>
      </w:r>
    </w:p>
    <w:p w14:paraId="7939291E" w14:textId="77777777" w:rsidR="002A2CDB" w:rsidRPr="0029092A" w:rsidRDefault="00F721AE" w:rsidP="771CF124">
      <w:pPr>
        <w:pStyle w:val="Kop3"/>
        <w:numPr>
          <w:ilvl w:val="2"/>
          <w:numId w:val="0"/>
        </w:numPr>
        <w:spacing w:line="276" w:lineRule="auto"/>
        <w:contextualSpacing/>
        <w:rPr>
          <w:rFonts w:asciiTheme="minorHAnsi" w:hAnsiTheme="minorHAnsi" w:cstheme="minorBidi"/>
          <w:i w:val="0"/>
          <w:sz w:val="22"/>
          <w:szCs w:val="22"/>
        </w:rPr>
      </w:pPr>
      <w:bookmarkStart w:id="93" w:name="_Toc362518857"/>
      <w:bookmarkStart w:id="94" w:name="_Toc160689780"/>
      <w:r w:rsidRPr="771CF124">
        <w:rPr>
          <w:rFonts w:asciiTheme="minorHAnsi" w:hAnsiTheme="minorHAnsi" w:cstheme="minorBidi"/>
          <w:i w:val="0"/>
          <w:sz w:val="22"/>
          <w:szCs w:val="22"/>
        </w:rPr>
        <w:t>5</w:t>
      </w:r>
      <w:r w:rsidR="002A2CDB" w:rsidRPr="771CF124">
        <w:rPr>
          <w:rFonts w:asciiTheme="minorHAnsi" w:hAnsiTheme="minorHAnsi" w:cstheme="minorBidi"/>
          <w:i w:val="0"/>
          <w:sz w:val="22"/>
          <w:szCs w:val="22"/>
        </w:rPr>
        <w:t>.4</w:t>
      </w:r>
      <w:r>
        <w:tab/>
      </w:r>
      <w:r w:rsidR="002A2CDB" w:rsidRPr="771CF124">
        <w:rPr>
          <w:rFonts w:asciiTheme="minorHAnsi" w:hAnsiTheme="minorHAnsi" w:cstheme="minorBidi"/>
          <w:i w:val="0"/>
          <w:sz w:val="22"/>
          <w:szCs w:val="22"/>
        </w:rPr>
        <w:t>Weging eindresultaat</w:t>
      </w:r>
      <w:bookmarkEnd w:id="93"/>
      <w:bookmarkEnd w:id="94"/>
    </w:p>
    <w:p w14:paraId="20EB5C4F" w14:textId="77777777" w:rsidR="00C42362" w:rsidRPr="0029092A" w:rsidRDefault="002A2CDB" w:rsidP="009753E2">
      <w:pPr>
        <w:widowControl w:val="0"/>
        <w:autoSpaceDE w:val="0"/>
        <w:autoSpaceDN w:val="0"/>
        <w:adjustRightInd w:val="0"/>
        <w:spacing w:after="240"/>
        <w:contextualSpacing/>
        <w:rPr>
          <w:rFonts w:asciiTheme="minorHAnsi" w:hAnsiTheme="minorHAnsi" w:cstheme="minorHAnsi"/>
        </w:rPr>
      </w:pPr>
      <w:r w:rsidRPr="0029092A">
        <w:rPr>
          <w:rFonts w:asciiTheme="minorHAnsi" w:hAnsiTheme="minorHAnsi" w:cstheme="minorHAnsi"/>
        </w:rPr>
        <w:t>Op grond van alle beschikbare informatie komt het beoordelingsteam tot een totaaloordeel en een eerste keuze van de Inschrijver. In eerste instantie is dat de Inschrijver met het hoogste puntentotaal. Indien meerdere Inschrijvers een gelijke score hebben behaald, wordt door loting de winnende Inschrijver bepaald.</w:t>
      </w:r>
    </w:p>
    <w:p w14:paraId="5C5B3287" w14:textId="77777777" w:rsidR="002A2CDB" w:rsidRPr="0029092A" w:rsidRDefault="00F721AE" w:rsidP="771CF124">
      <w:pPr>
        <w:pStyle w:val="Kop3"/>
        <w:numPr>
          <w:ilvl w:val="2"/>
          <w:numId w:val="0"/>
        </w:numPr>
        <w:spacing w:line="276" w:lineRule="auto"/>
        <w:contextualSpacing/>
        <w:rPr>
          <w:rFonts w:asciiTheme="minorHAnsi" w:hAnsiTheme="minorHAnsi" w:cstheme="minorBidi"/>
          <w:i w:val="0"/>
          <w:sz w:val="22"/>
          <w:szCs w:val="22"/>
        </w:rPr>
      </w:pPr>
      <w:bookmarkStart w:id="95" w:name="_Toc362518858"/>
      <w:bookmarkStart w:id="96" w:name="_Toc160689781"/>
      <w:r w:rsidRPr="771CF124">
        <w:rPr>
          <w:rFonts w:asciiTheme="minorHAnsi" w:hAnsiTheme="minorHAnsi" w:cstheme="minorBidi"/>
          <w:i w:val="0"/>
          <w:sz w:val="22"/>
          <w:szCs w:val="22"/>
        </w:rPr>
        <w:t>5</w:t>
      </w:r>
      <w:r w:rsidR="002A2CDB" w:rsidRPr="771CF124">
        <w:rPr>
          <w:rFonts w:asciiTheme="minorHAnsi" w:hAnsiTheme="minorHAnsi" w:cstheme="minorBidi"/>
          <w:i w:val="0"/>
          <w:sz w:val="22"/>
          <w:szCs w:val="22"/>
        </w:rPr>
        <w:t>.5</w:t>
      </w:r>
      <w:r>
        <w:tab/>
      </w:r>
      <w:r w:rsidR="002A2CDB" w:rsidRPr="771CF124">
        <w:rPr>
          <w:rFonts w:asciiTheme="minorHAnsi" w:hAnsiTheme="minorHAnsi" w:cstheme="minorBidi"/>
          <w:i w:val="0"/>
          <w:sz w:val="22"/>
          <w:szCs w:val="22"/>
        </w:rPr>
        <w:t>Gunningsbeslissing</w:t>
      </w:r>
      <w:bookmarkEnd w:id="95"/>
      <w:bookmarkEnd w:id="96"/>
    </w:p>
    <w:p w14:paraId="31AE54EA" w14:textId="6B44736F" w:rsidR="002A2CDB" w:rsidRPr="0029092A" w:rsidRDefault="002A2CDB" w:rsidP="009753E2">
      <w:pPr>
        <w:widowControl w:val="0"/>
        <w:autoSpaceDE w:val="0"/>
        <w:autoSpaceDN w:val="0"/>
        <w:adjustRightInd w:val="0"/>
        <w:spacing w:after="240"/>
        <w:contextualSpacing/>
        <w:rPr>
          <w:rFonts w:asciiTheme="minorHAnsi" w:hAnsiTheme="minorHAnsi" w:cstheme="minorHAnsi"/>
        </w:rPr>
      </w:pPr>
      <w:r w:rsidRPr="0029092A">
        <w:rPr>
          <w:rFonts w:asciiTheme="minorHAnsi" w:hAnsiTheme="minorHAnsi" w:cstheme="minorHAnsi"/>
        </w:rPr>
        <w:t>De Inschrijver krijgt een bericht van de voorgenomen gunning en wordt uitgenodigd voor de verificatie van gegevens. Tot definitieve gunning kan pas worden overgegaan als van de winnende Inschrijver de</w:t>
      </w:r>
      <w:r w:rsidR="007444FF" w:rsidRPr="0029092A">
        <w:rPr>
          <w:rFonts w:asciiTheme="minorHAnsi" w:hAnsiTheme="minorHAnsi" w:cstheme="minorHAnsi"/>
        </w:rPr>
        <w:t xml:space="preserve"> juistheid van het Uniform Europees Aanbestedingsdocument</w:t>
      </w:r>
      <w:r w:rsidR="004B1D82" w:rsidRPr="0029092A">
        <w:rPr>
          <w:rFonts w:asciiTheme="minorHAnsi" w:hAnsiTheme="minorHAnsi" w:cstheme="minorHAnsi"/>
        </w:rPr>
        <w:t xml:space="preserve"> </w:t>
      </w:r>
      <w:r w:rsidRPr="0029092A">
        <w:rPr>
          <w:rFonts w:asciiTheme="minorHAnsi" w:hAnsiTheme="minorHAnsi" w:cstheme="minorHAnsi"/>
        </w:rPr>
        <w:t xml:space="preserve">heeft gestaafd binnen de door </w:t>
      </w:r>
      <w:r w:rsidR="004B1D82" w:rsidRPr="0029092A">
        <w:rPr>
          <w:rFonts w:asciiTheme="minorHAnsi" w:hAnsiTheme="minorHAnsi" w:cstheme="minorHAnsi"/>
        </w:rPr>
        <w:t xml:space="preserve">het </w:t>
      </w:r>
      <w:r w:rsidR="00C6767F">
        <w:rPr>
          <w:rFonts w:asciiTheme="minorHAnsi" w:hAnsiTheme="minorHAnsi" w:cstheme="minorHAnsi"/>
        </w:rPr>
        <w:t>Parkeerbedrijf</w:t>
      </w:r>
      <w:r w:rsidR="004B1D82" w:rsidRPr="0029092A">
        <w:rPr>
          <w:rFonts w:asciiTheme="minorHAnsi" w:hAnsiTheme="minorHAnsi" w:cstheme="minorHAnsi"/>
        </w:rPr>
        <w:t xml:space="preserve"> </w:t>
      </w:r>
      <w:r w:rsidRPr="0029092A">
        <w:rPr>
          <w:rFonts w:asciiTheme="minorHAnsi" w:hAnsiTheme="minorHAnsi" w:cstheme="minorHAnsi"/>
        </w:rPr>
        <w:t xml:space="preserve">opgegeven termijn van 5 werkdagen en </w:t>
      </w:r>
      <w:r w:rsidR="0067675E" w:rsidRPr="0029092A">
        <w:rPr>
          <w:rFonts w:asciiTheme="minorHAnsi" w:hAnsiTheme="minorHAnsi" w:cstheme="minorHAnsi"/>
        </w:rPr>
        <w:t xml:space="preserve">indien </w:t>
      </w:r>
      <w:r w:rsidRPr="0029092A">
        <w:rPr>
          <w:rFonts w:asciiTheme="minorHAnsi" w:hAnsiTheme="minorHAnsi" w:cstheme="minorHAnsi"/>
        </w:rPr>
        <w:t xml:space="preserve">de </w:t>
      </w:r>
      <w:proofErr w:type="spellStart"/>
      <w:r w:rsidRPr="0029092A">
        <w:rPr>
          <w:rFonts w:asciiTheme="minorHAnsi" w:hAnsiTheme="minorHAnsi" w:cstheme="minorHAnsi"/>
        </w:rPr>
        <w:t>Standstill</w:t>
      </w:r>
      <w:proofErr w:type="spellEnd"/>
      <w:r w:rsidRPr="0029092A">
        <w:rPr>
          <w:rFonts w:asciiTheme="minorHAnsi" w:hAnsiTheme="minorHAnsi" w:cstheme="minorHAnsi"/>
        </w:rPr>
        <w:t>-termijn (20 kalenderdagen) is verlopen zonder dat een procedure is aangespannen.</w:t>
      </w:r>
    </w:p>
    <w:p w14:paraId="07FC5E24" w14:textId="3C0D5D77" w:rsidR="009533AC" w:rsidRPr="0029092A" w:rsidRDefault="002A2CDB" w:rsidP="009753E2">
      <w:pPr>
        <w:widowControl w:val="0"/>
        <w:autoSpaceDE w:val="0"/>
        <w:autoSpaceDN w:val="0"/>
        <w:adjustRightInd w:val="0"/>
        <w:spacing w:after="240"/>
        <w:contextualSpacing/>
        <w:rPr>
          <w:rFonts w:asciiTheme="minorHAnsi" w:hAnsiTheme="minorHAnsi" w:cstheme="minorHAnsi"/>
        </w:rPr>
      </w:pPr>
      <w:r w:rsidRPr="0029092A">
        <w:rPr>
          <w:rFonts w:asciiTheme="minorHAnsi" w:hAnsiTheme="minorHAnsi" w:cstheme="minorHAnsi"/>
        </w:rPr>
        <w:t xml:space="preserve">De Inschrijvers die niet in aanmerking komen krijgen hiervan bericht. Voor hen bestaat de mogelijkheid nadere inlichtingen te vragen en </w:t>
      </w:r>
      <w:r w:rsidR="0067675E" w:rsidRPr="0029092A">
        <w:rPr>
          <w:rFonts w:asciiTheme="minorHAnsi" w:hAnsiTheme="minorHAnsi" w:cstheme="minorHAnsi"/>
        </w:rPr>
        <w:t xml:space="preserve">eventueel </w:t>
      </w:r>
      <w:r w:rsidRPr="0029092A">
        <w:rPr>
          <w:rFonts w:asciiTheme="minorHAnsi" w:hAnsiTheme="minorHAnsi" w:cstheme="minorHAnsi"/>
        </w:rPr>
        <w:t xml:space="preserve">bezwaar te maken. De fatale termijn voor het indienen van een bezwaar, middels een kopie van de dagvaarding, wordt door </w:t>
      </w:r>
      <w:r w:rsidR="0093792B" w:rsidRPr="0029092A">
        <w:rPr>
          <w:rFonts w:asciiTheme="minorHAnsi" w:hAnsiTheme="minorHAnsi" w:cstheme="minorHAnsi"/>
        </w:rPr>
        <w:t xml:space="preserve">het </w:t>
      </w:r>
      <w:r w:rsidR="00C6767F">
        <w:rPr>
          <w:rFonts w:asciiTheme="minorHAnsi" w:hAnsiTheme="minorHAnsi" w:cstheme="minorHAnsi"/>
        </w:rPr>
        <w:t>Parkeerbedrijf</w:t>
      </w:r>
      <w:r w:rsidR="0093792B" w:rsidRPr="0029092A">
        <w:rPr>
          <w:rFonts w:asciiTheme="minorHAnsi" w:hAnsiTheme="minorHAnsi" w:cstheme="minorHAnsi"/>
        </w:rPr>
        <w:t xml:space="preserve"> </w:t>
      </w:r>
      <w:r w:rsidRPr="0029092A">
        <w:rPr>
          <w:rFonts w:asciiTheme="minorHAnsi" w:hAnsiTheme="minorHAnsi" w:cstheme="minorHAnsi"/>
        </w:rPr>
        <w:t>gesteld op 20 dagen na verzending van voornoemd bericht. Indien niet op de aangegeven wijze tijdig bezwaar is gemaakt, vervalt elk recht van Inschrijver om nog enig bezwaar te maken.</w:t>
      </w:r>
    </w:p>
    <w:p w14:paraId="5F38EF42" w14:textId="77777777" w:rsidR="009533AC" w:rsidRPr="0029092A" w:rsidRDefault="009533AC">
      <w:pPr>
        <w:spacing w:after="0" w:line="240" w:lineRule="auto"/>
        <w:rPr>
          <w:rFonts w:asciiTheme="minorHAnsi" w:hAnsiTheme="minorHAnsi" w:cstheme="minorHAnsi"/>
        </w:rPr>
      </w:pPr>
      <w:r w:rsidRPr="0029092A">
        <w:rPr>
          <w:rFonts w:asciiTheme="minorHAnsi" w:hAnsiTheme="minorHAnsi" w:cstheme="minorHAnsi"/>
        </w:rPr>
        <w:br w:type="page"/>
      </w:r>
    </w:p>
    <w:p w14:paraId="77B44957" w14:textId="77777777" w:rsidR="002A2CDB" w:rsidRPr="0029092A" w:rsidRDefault="00F721AE" w:rsidP="771CF124">
      <w:pPr>
        <w:pStyle w:val="Kop3"/>
        <w:numPr>
          <w:ilvl w:val="2"/>
          <w:numId w:val="0"/>
        </w:numPr>
        <w:spacing w:line="276" w:lineRule="auto"/>
        <w:contextualSpacing/>
        <w:rPr>
          <w:rFonts w:asciiTheme="minorHAnsi" w:hAnsiTheme="minorHAnsi" w:cstheme="minorBidi"/>
          <w:b w:val="0"/>
          <w:bCs w:val="0"/>
          <w:sz w:val="22"/>
          <w:szCs w:val="22"/>
        </w:rPr>
      </w:pPr>
      <w:bookmarkStart w:id="97" w:name="_Toc160689782"/>
      <w:r w:rsidRPr="771CF124">
        <w:rPr>
          <w:rFonts w:asciiTheme="minorHAnsi" w:hAnsiTheme="minorHAnsi" w:cstheme="minorBidi"/>
          <w:i w:val="0"/>
          <w:sz w:val="22"/>
          <w:szCs w:val="22"/>
        </w:rPr>
        <w:lastRenderedPageBreak/>
        <w:t>6</w:t>
      </w:r>
      <w:r w:rsidR="002A2CDB" w:rsidRPr="771CF124">
        <w:rPr>
          <w:rFonts w:asciiTheme="minorHAnsi" w:hAnsiTheme="minorHAnsi" w:cstheme="minorBidi"/>
          <w:i w:val="0"/>
          <w:sz w:val="22"/>
          <w:szCs w:val="22"/>
        </w:rPr>
        <w:t xml:space="preserve">. </w:t>
      </w:r>
      <w:r>
        <w:tab/>
      </w:r>
      <w:r w:rsidR="002A2CDB" w:rsidRPr="771CF124">
        <w:rPr>
          <w:rFonts w:asciiTheme="minorHAnsi" w:hAnsiTheme="minorHAnsi" w:cstheme="minorBidi"/>
          <w:i w:val="0"/>
          <w:sz w:val="22"/>
          <w:szCs w:val="22"/>
        </w:rPr>
        <w:t>Bijlagen</w:t>
      </w:r>
      <w:bookmarkEnd w:id="97"/>
    </w:p>
    <w:p w14:paraId="5A6E8CA2" w14:textId="77777777" w:rsidR="002A2CDB" w:rsidRPr="0029092A" w:rsidRDefault="002A2CDB" w:rsidP="009753E2">
      <w:pPr>
        <w:widowControl w:val="0"/>
        <w:tabs>
          <w:tab w:val="left" w:pos="720"/>
          <w:tab w:val="right" w:pos="7380"/>
        </w:tabs>
        <w:autoSpaceDE w:val="0"/>
        <w:autoSpaceDN w:val="0"/>
        <w:adjustRightInd w:val="0"/>
        <w:contextualSpacing/>
        <w:rPr>
          <w:rFonts w:asciiTheme="minorHAnsi" w:hAnsiTheme="minorHAnsi" w:cstheme="minorHAnsi"/>
        </w:rPr>
      </w:pPr>
      <w:r w:rsidRPr="0029092A">
        <w:rPr>
          <w:rFonts w:asciiTheme="minorHAnsi" w:hAnsiTheme="minorHAnsi" w:cstheme="minorHAnsi"/>
        </w:rPr>
        <w:t xml:space="preserve">De volgende bijlagen maken onderdeel uit van </w:t>
      </w:r>
      <w:r w:rsidRPr="0029092A">
        <w:rPr>
          <w:rFonts w:asciiTheme="minorHAnsi" w:hAnsiTheme="minorHAnsi" w:cstheme="minorHAnsi"/>
          <w:b/>
        </w:rPr>
        <w:t>deze</w:t>
      </w:r>
      <w:r w:rsidRPr="0029092A">
        <w:rPr>
          <w:rFonts w:asciiTheme="minorHAnsi" w:hAnsiTheme="minorHAnsi" w:cstheme="minorHAnsi"/>
        </w:rPr>
        <w:t xml:space="preserve"> Offerteaanvraag:</w:t>
      </w:r>
    </w:p>
    <w:p w14:paraId="5E1610C5" w14:textId="77777777" w:rsidR="002A2CDB" w:rsidRPr="0029092A" w:rsidRDefault="002A2CDB" w:rsidP="00D47A0A">
      <w:pPr>
        <w:widowControl w:val="0"/>
        <w:tabs>
          <w:tab w:val="left" w:pos="1134"/>
          <w:tab w:val="right" w:pos="7380"/>
        </w:tabs>
        <w:autoSpaceDE w:val="0"/>
        <w:autoSpaceDN w:val="0"/>
        <w:adjustRightInd w:val="0"/>
        <w:contextualSpacing/>
        <w:rPr>
          <w:rFonts w:asciiTheme="minorHAnsi" w:hAnsiTheme="minorHAnsi" w:cstheme="minorHAnsi"/>
        </w:rPr>
      </w:pPr>
    </w:p>
    <w:p w14:paraId="0F8E4151" w14:textId="43907926" w:rsidR="002A2CDB" w:rsidRPr="00BB0A54" w:rsidRDefault="002A2CDB" w:rsidP="00D47A0A">
      <w:pPr>
        <w:pStyle w:val="Kop3"/>
        <w:numPr>
          <w:ilvl w:val="2"/>
          <w:numId w:val="0"/>
        </w:numPr>
        <w:tabs>
          <w:tab w:val="left" w:pos="1134"/>
        </w:tabs>
        <w:spacing w:before="0" w:line="276" w:lineRule="auto"/>
        <w:contextualSpacing/>
        <w:rPr>
          <w:rFonts w:asciiTheme="minorHAnsi" w:eastAsia="MS Mincho" w:hAnsiTheme="minorHAnsi" w:cstheme="minorBidi"/>
          <w:i w:val="0"/>
          <w:sz w:val="22"/>
          <w:szCs w:val="22"/>
        </w:rPr>
      </w:pPr>
      <w:bookmarkStart w:id="98" w:name="_Toc362518859"/>
      <w:bookmarkStart w:id="99" w:name="_Toc160689783"/>
      <w:r w:rsidRPr="00BB0A54">
        <w:rPr>
          <w:rFonts w:asciiTheme="minorHAnsi" w:eastAsia="MS Mincho" w:hAnsiTheme="minorHAnsi" w:cstheme="minorBidi"/>
          <w:i w:val="0"/>
          <w:sz w:val="22"/>
          <w:szCs w:val="22"/>
        </w:rPr>
        <w:t>Bijlage 1</w:t>
      </w:r>
      <w:r w:rsidR="00373D3E">
        <w:tab/>
      </w:r>
      <w:r w:rsidRPr="00BB0A54">
        <w:rPr>
          <w:rFonts w:asciiTheme="minorHAnsi" w:eastAsia="MS Mincho" w:hAnsiTheme="minorHAnsi" w:cstheme="minorBidi"/>
          <w:i w:val="0"/>
          <w:sz w:val="22"/>
          <w:szCs w:val="22"/>
        </w:rPr>
        <w:t>Uniform Europees Aanbestedingsdocument (UEA)</w:t>
      </w:r>
      <w:bookmarkEnd w:id="98"/>
      <w:bookmarkEnd w:id="99"/>
    </w:p>
    <w:p w14:paraId="5F6C7B8B" w14:textId="2EDD84E4" w:rsidR="002A2CDB" w:rsidRPr="00BB0A54" w:rsidRDefault="002A2CDB" w:rsidP="00D47A0A">
      <w:pPr>
        <w:pStyle w:val="Kop3"/>
        <w:numPr>
          <w:ilvl w:val="2"/>
          <w:numId w:val="0"/>
        </w:numPr>
        <w:tabs>
          <w:tab w:val="left" w:pos="1134"/>
        </w:tabs>
        <w:spacing w:before="0" w:line="276" w:lineRule="auto"/>
        <w:contextualSpacing/>
        <w:rPr>
          <w:rFonts w:asciiTheme="minorHAnsi" w:eastAsia="MS Mincho" w:hAnsiTheme="minorHAnsi" w:cstheme="minorBidi"/>
          <w:i w:val="0"/>
          <w:sz w:val="22"/>
          <w:szCs w:val="22"/>
        </w:rPr>
      </w:pPr>
      <w:bookmarkStart w:id="100" w:name="_Toc362518860"/>
      <w:bookmarkStart w:id="101" w:name="_Toc160689784"/>
      <w:r w:rsidRPr="00BB0A54">
        <w:rPr>
          <w:rFonts w:asciiTheme="minorHAnsi" w:eastAsia="MS Mincho" w:hAnsiTheme="minorHAnsi" w:cstheme="minorBidi"/>
          <w:i w:val="0"/>
          <w:sz w:val="22"/>
          <w:szCs w:val="22"/>
        </w:rPr>
        <w:t>Bijlage 2</w:t>
      </w:r>
      <w:r w:rsidR="00373D3E">
        <w:tab/>
      </w:r>
      <w:r w:rsidRPr="00BB0A54">
        <w:rPr>
          <w:rFonts w:asciiTheme="minorHAnsi" w:eastAsia="MS Mincho" w:hAnsiTheme="minorHAnsi" w:cstheme="minorBidi"/>
          <w:i w:val="0"/>
          <w:sz w:val="22"/>
          <w:szCs w:val="22"/>
        </w:rPr>
        <w:t>Toelichting UEA</w:t>
      </w:r>
      <w:bookmarkEnd w:id="100"/>
      <w:bookmarkEnd w:id="101"/>
    </w:p>
    <w:p w14:paraId="3FF44918" w14:textId="44C3F15E" w:rsidR="002A2CDB" w:rsidRPr="00BB0A54" w:rsidRDefault="002A2CDB" w:rsidP="00D47A0A">
      <w:pPr>
        <w:pStyle w:val="Kop3"/>
        <w:numPr>
          <w:ilvl w:val="2"/>
          <w:numId w:val="0"/>
        </w:numPr>
        <w:tabs>
          <w:tab w:val="left" w:pos="1134"/>
        </w:tabs>
        <w:spacing w:before="0" w:line="276" w:lineRule="auto"/>
        <w:contextualSpacing/>
        <w:rPr>
          <w:rFonts w:asciiTheme="minorHAnsi" w:eastAsia="MS Mincho" w:hAnsiTheme="minorHAnsi" w:cstheme="minorBidi"/>
          <w:i w:val="0"/>
          <w:sz w:val="22"/>
          <w:szCs w:val="22"/>
        </w:rPr>
      </w:pPr>
      <w:bookmarkStart w:id="102" w:name="_Toc362518861"/>
      <w:bookmarkStart w:id="103" w:name="_Toc160689785"/>
      <w:r w:rsidRPr="00BB0A54">
        <w:rPr>
          <w:rFonts w:asciiTheme="minorHAnsi" w:eastAsia="MS Mincho" w:hAnsiTheme="minorHAnsi" w:cstheme="minorBidi"/>
          <w:i w:val="0"/>
          <w:sz w:val="22"/>
          <w:szCs w:val="22"/>
        </w:rPr>
        <w:t>Bijlage 3</w:t>
      </w:r>
      <w:bookmarkEnd w:id="102"/>
      <w:r w:rsidR="00373D3E">
        <w:tab/>
      </w:r>
      <w:r w:rsidR="005A6B2C" w:rsidRPr="00BB0A54">
        <w:rPr>
          <w:rFonts w:asciiTheme="minorHAnsi" w:eastAsia="MS Mincho" w:hAnsiTheme="minorHAnsi" w:cstheme="minorBidi"/>
          <w:i w:val="0"/>
          <w:sz w:val="22"/>
          <w:szCs w:val="22"/>
        </w:rPr>
        <w:t>Programma van Eisen</w:t>
      </w:r>
      <w:bookmarkEnd w:id="103"/>
    </w:p>
    <w:p w14:paraId="466E66D6" w14:textId="686BE7E5" w:rsidR="00666D00" w:rsidRPr="00BB0A54" w:rsidRDefault="00161E94" w:rsidP="00666D00">
      <w:pPr>
        <w:pStyle w:val="Kop3"/>
        <w:numPr>
          <w:ilvl w:val="2"/>
          <w:numId w:val="0"/>
        </w:numPr>
        <w:tabs>
          <w:tab w:val="left" w:pos="1134"/>
        </w:tabs>
        <w:spacing w:before="0" w:line="276" w:lineRule="auto"/>
        <w:contextualSpacing/>
        <w:rPr>
          <w:rFonts w:asciiTheme="minorHAnsi" w:eastAsia="MS Mincho" w:hAnsiTheme="minorHAnsi" w:cstheme="minorBidi"/>
          <w:i w:val="0"/>
          <w:sz w:val="22"/>
          <w:szCs w:val="22"/>
        </w:rPr>
      </w:pPr>
      <w:bookmarkStart w:id="104" w:name="_Toc160689786"/>
      <w:r w:rsidRPr="00BB0A54">
        <w:rPr>
          <w:rFonts w:asciiTheme="minorHAnsi" w:eastAsia="MS Mincho" w:hAnsiTheme="minorHAnsi" w:cstheme="minorBidi"/>
          <w:i w:val="0"/>
          <w:sz w:val="22"/>
          <w:szCs w:val="22"/>
        </w:rPr>
        <w:t>Bijlage 4</w:t>
      </w:r>
      <w:r w:rsidR="00666D00" w:rsidRPr="00BB0A54">
        <w:rPr>
          <w:rFonts w:asciiTheme="minorHAnsi" w:eastAsia="MS Mincho" w:hAnsiTheme="minorHAnsi" w:cstheme="minorBidi"/>
          <w:i w:val="0"/>
          <w:sz w:val="22"/>
          <w:szCs w:val="22"/>
        </w:rPr>
        <w:t>.1</w:t>
      </w:r>
      <w:r w:rsidR="00373D3E">
        <w:tab/>
      </w:r>
      <w:r w:rsidR="00666D00" w:rsidRPr="00BB0A54">
        <w:rPr>
          <w:rFonts w:asciiTheme="minorHAnsi" w:eastAsia="MS Mincho" w:hAnsiTheme="minorHAnsi" w:cstheme="minorBidi"/>
          <w:i w:val="0"/>
          <w:sz w:val="22"/>
          <w:szCs w:val="22"/>
        </w:rPr>
        <w:t>ATB W VU</w:t>
      </w:r>
      <w:bookmarkEnd w:id="104"/>
    </w:p>
    <w:p w14:paraId="5DC84D89" w14:textId="729026CF" w:rsidR="00666D00" w:rsidRPr="00BB0A54" w:rsidRDefault="00666D00" w:rsidP="00666D00">
      <w:pPr>
        <w:pStyle w:val="Kop3"/>
        <w:numPr>
          <w:ilvl w:val="2"/>
          <w:numId w:val="0"/>
        </w:numPr>
        <w:tabs>
          <w:tab w:val="left" w:pos="1134"/>
        </w:tabs>
        <w:spacing w:before="0" w:line="276" w:lineRule="auto"/>
        <w:contextualSpacing/>
        <w:rPr>
          <w:rFonts w:asciiTheme="minorHAnsi" w:eastAsia="MS Mincho" w:hAnsiTheme="minorHAnsi" w:cstheme="minorBidi"/>
          <w:i w:val="0"/>
          <w:sz w:val="22"/>
          <w:szCs w:val="22"/>
        </w:rPr>
      </w:pPr>
      <w:bookmarkStart w:id="105" w:name="_Toc160689787"/>
      <w:bookmarkStart w:id="106" w:name="_Toc362518863"/>
      <w:r w:rsidRPr="00BB0A54">
        <w:rPr>
          <w:rFonts w:asciiTheme="minorHAnsi" w:eastAsia="MS Mincho" w:hAnsiTheme="minorHAnsi" w:cstheme="minorBidi"/>
          <w:i w:val="0"/>
          <w:sz w:val="22"/>
          <w:szCs w:val="22"/>
        </w:rPr>
        <w:t>Bijlage 4.2</w:t>
      </w:r>
      <w:r w:rsidRPr="00BB0A54">
        <w:tab/>
      </w:r>
      <w:r w:rsidR="00E36B83" w:rsidRPr="00BB0A54">
        <w:rPr>
          <w:rFonts w:asciiTheme="minorHAnsi" w:eastAsia="MS Mincho" w:hAnsiTheme="minorHAnsi" w:cstheme="minorBidi"/>
          <w:i w:val="0"/>
          <w:sz w:val="22"/>
          <w:szCs w:val="22"/>
        </w:rPr>
        <w:t>EMC Handleiding 2023</w:t>
      </w:r>
      <w:bookmarkEnd w:id="105"/>
    </w:p>
    <w:p w14:paraId="60CDA415" w14:textId="78B3DE8B" w:rsidR="00666D00" w:rsidRPr="00BB0A54" w:rsidRDefault="00666D00" w:rsidP="00666D00">
      <w:pPr>
        <w:pStyle w:val="Kop3"/>
        <w:numPr>
          <w:ilvl w:val="2"/>
          <w:numId w:val="0"/>
        </w:numPr>
        <w:tabs>
          <w:tab w:val="left" w:pos="1134"/>
        </w:tabs>
        <w:spacing w:before="0" w:line="276" w:lineRule="auto"/>
        <w:contextualSpacing/>
        <w:rPr>
          <w:rFonts w:asciiTheme="minorHAnsi" w:eastAsia="MS Mincho" w:hAnsiTheme="minorHAnsi" w:cstheme="minorBidi"/>
          <w:i w:val="0"/>
          <w:sz w:val="22"/>
          <w:szCs w:val="22"/>
        </w:rPr>
      </w:pPr>
      <w:bookmarkStart w:id="107" w:name="_Toc160689788"/>
      <w:r w:rsidRPr="00BB0A54">
        <w:rPr>
          <w:rFonts w:asciiTheme="minorHAnsi" w:eastAsia="MS Mincho" w:hAnsiTheme="minorHAnsi" w:cstheme="minorBidi"/>
          <w:i w:val="0"/>
          <w:sz w:val="22"/>
          <w:szCs w:val="22"/>
        </w:rPr>
        <w:t>Bijlage 4.</w:t>
      </w:r>
      <w:r w:rsidR="00E36B83" w:rsidRPr="00BB0A54">
        <w:rPr>
          <w:rFonts w:asciiTheme="minorHAnsi" w:eastAsia="MS Mincho" w:hAnsiTheme="minorHAnsi" w:cstheme="minorBidi"/>
          <w:i w:val="0"/>
          <w:sz w:val="22"/>
          <w:szCs w:val="22"/>
        </w:rPr>
        <w:t>3</w:t>
      </w:r>
      <w:r w:rsidR="00E36B83" w:rsidRPr="00BB0A54">
        <w:rPr>
          <w:rFonts w:asciiTheme="minorHAnsi" w:eastAsia="MS Mincho" w:hAnsiTheme="minorHAnsi" w:cstheme="minorBidi"/>
          <w:i w:val="0"/>
          <w:sz w:val="22"/>
          <w:szCs w:val="22"/>
        </w:rPr>
        <w:tab/>
        <w:t>Handboek tekenwerk</w:t>
      </w:r>
      <w:bookmarkEnd w:id="107"/>
    </w:p>
    <w:p w14:paraId="03C4810E" w14:textId="1D358E50" w:rsidR="00666D00" w:rsidRPr="00BB0A54" w:rsidRDefault="00666D00" w:rsidP="00666D00">
      <w:pPr>
        <w:pStyle w:val="Kop3"/>
        <w:numPr>
          <w:ilvl w:val="2"/>
          <w:numId w:val="0"/>
        </w:numPr>
        <w:tabs>
          <w:tab w:val="left" w:pos="1134"/>
        </w:tabs>
        <w:spacing w:before="0" w:line="276" w:lineRule="auto"/>
        <w:contextualSpacing/>
        <w:rPr>
          <w:rFonts w:asciiTheme="minorHAnsi" w:eastAsia="MS Mincho" w:hAnsiTheme="minorHAnsi" w:cstheme="minorBidi"/>
          <w:i w:val="0"/>
          <w:sz w:val="22"/>
          <w:szCs w:val="22"/>
        </w:rPr>
      </w:pPr>
      <w:bookmarkStart w:id="108" w:name="_Toc160689789"/>
      <w:r w:rsidRPr="00BB0A54">
        <w:rPr>
          <w:rFonts w:asciiTheme="minorHAnsi" w:eastAsia="MS Mincho" w:hAnsiTheme="minorHAnsi" w:cstheme="minorBidi"/>
          <w:i w:val="0"/>
          <w:sz w:val="22"/>
          <w:szCs w:val="22"/>
        </w:rPr>
        <w:t>Bijlage 4.</w:t>
      </w:r>
      <w:r w:rsidR="00E36B83" w:rsidRPr="00BB0A54">
        <w:rPr>
          <w:rFonts w:asciiTheme="minorHAnsi" w:eastAsia="MS Mincho" w:hAnsiTheme="minorHAnsi" w:cstheme="minorBidi"/>
          <w:i w:val="0"/>
          <w:sz w:val="22"/>
          <w:szCs w:val="22"/>
        </w:rPr>
        <w:t>4</w:t>
      </w:r>
      <w:r w:rsidR="00725C3B" w:rsidRPr="00BB0A54">
        <w:rPr>
          <w:rFonts w:asciiTheme="minorHAnsi" w:eastAsia="MS Mincho" w:hAnsiTheme="minorHAnsi" w:cstheme="minorBidi"/>
          <w:i w:val="0"/>
          <w:sz w:val="22"/>
          <w:szCs w:val="22"/>
        </w:rPr>
        <w:tab/>
        <w:t>Ontwerp VU document beveiligingsmaatregelen</w:t>
      </w:r>
      <w:bookmarkEnd w:id="108"/>
    </w:p>
    <w:p w14:paraId="2AA142A5" w14:textId="4DC29CDC" w:rsidR="00725C3B" w:rsidRPr="00BB0A54" w:rsidRDefault="00725C3B" w:rsidP="00725C3B">
      <w:pPr>
        <w:pStyle w:val="Kop3"/>
        <w:numPr>
          <w:ilvl w:val="2"/>
          <w:numId w:val="0"/>
        </w:numPr>
        <w:tabs>
          <w:tab w:val="left" w:pos="1134"/>
        </w:tabs>
        <w:spacing w:before="0" w:line="276" w:lineRule="auto"/>
        <w:contextualSpacing/>
        <w:rPr>
          <w:rFonts w:asciiTheme="minorHAnsi" w:eastAsia="MS Mincho" w:hAnsiTheme="minorHAnsi" w:cstheme="minorBidi"/>
          <w:i w:val="0"/>
          <w:sz w:val="22"/>
          <w:szCs w:val="22"/>
        </w:rPr>
      </w:pPr>
      <w:bookmarkStart w:id="109" w:name="_Toc160689790"/>
      <w:r w:rsidRPr="00BB0A54">
        <w:rPr>
          <w:rFonts w:asciiTheme="minorHAnsi" w:eastAsia="MS Mincho" w:hAnsiTheme="minorHAnsi" w:cstheme="minorBidi"/>
          <w:i w:val="0"/>
          <w:sz w:val="22"/>
          <w:szCs w:val="22"/>
        </w:rPr>
        <w:t>Bijlage 4.5</w:t>
      </w:r>
      <w:r w:rsidRPr="00BB0A54">
        <w:tab/>
      </w:r>
      <w:proofErr w:type="spellStart"/>
      <w:r w:rsidR="00E40BB5" w:rsidRPr="00BB0A54">
        <w:rPr>
          <w:rFonts w:asciiTheme="minorHAnsi" w:eastAsia="MS Mincho" w:hAnsiTheme="minorHAnsi" w:cstheme="minorBidi"/>
          <w:i w:val="0"/>
          <w:sz w:val="22"/>
          <w:szCs w:val="22"/>
        </w:rPr>
        <w:t>VUmc</w:t>
      </w:r>
      <w:proofErr w:type="spellEnd"/>
      <w:r w:rsidR="00E40BB5" w:rsidRPr="00BB0A54">
        <w:rPr>
          <w:rFonts w:asciiTheme="minorHAnsi" w:eastAsia="MS Mincho" w:hAnsiTheme="minorHAnsi" w:cstheme="minorBidi"/>
          <w:i w:val="0"/>
          <w:sz w:val="22"/>
          <w:szCs w:val="22"/>
        </w:rPr>
        <w:t xml:space="preserve"> werkvoorschriften VAL A</w:t>
      </w:r>
      <w:bookmarkEnd w:id="109"/>
      <w:r w:rsidR="00E40BB5" w:rsidRPr="00BB0A54">
        <w:rPr>
          <w:rFonts w:asciiTheme="minorHAnsi" w:eastAsia="MS Mincho" w:hAnsiTheme="minorHAnsi" w:cstheme="minorBidi"/>
          <w:i w:val="0"/>
          <w:sz w:val="22"/>
          <w:szCs w:val="22"/>
        </w:rPr>
        <w:t xml:space="preserve"> </w:t>
      </w:r>
    </w:p>
    <w:p w14:paraId="4C314EE9" w14:textId="42BD3BAB" w:rsidR="00725C3B" w:rsidRPr="00BB0A54" w:rsidRDefault="00725C3B" w:rsidP="00725C3B">
      <w:pPr>
        <w:pStyle w:val="Kop3"/>
        <w:numPr>
          <w:ilvl w:val="2"/>
          <w:numId w:val="0"/>
        </w:numPr>
        <w:tabs>
          <w:tab w:val="left" w:pos="1134"/>
        </w:tabs>
        <w:spacing w:before="0" w:line="276" w:lineRule="auto"/>
        <w:contextualSpacing/>
        <w:rPr>
          <w:rFonts w:asciiTheme="minorHAnsi" w:eastAsia="MS Mincho" w:hAnsiTheme="minorHAnsi" w:cstheme="minorBidi"/>
          <w:i w:val="0"/>
          <w:sz w:val="22"/>
          <w:szCs w:val="22"/>
        </w:rPr>
      </w:pPr>
      <w:bookmarkStart w:id="110" w:name="_Toc160689791"/>
      <w:r w:rsidRPr="00BB0A54">
        <w:rPr>
          <w:rFonts w:asciiTheme="minorHAnsi" w:eastAsia="MS Mincho" w:hAnsiTheme="minorHAnsi" w:cstheme="minorBidi"/>
          <w:i w:val="0"/>
          <w:sz w:val="22"/>
          <w:szCs w:val="22"/>
        </w:rPr>
        <w:t>Bijlage 4.</w:t>
      </w:r>
      <w:r w:rsidR="00E40BB5" w:rsidRPr="00BB0A54">
        <w:rPr>
          <w:rFonts w:asciiTheme="minorHAnsi" w:eastAsia="MS Mincho" w:hAnsiTheme="minorHAnsi" w:cstheme="minorBidi"/>
          <w:i w:val="0"/>
          <w:sz w:val="22"/>
          <w:szCs w:val="22"/>
        </w:rPr>
        <w:t>6</w:t>
      </w:r>
      <w:r w:rsidR="00E40BB5" w:rsidRPr="00BB0A54">
        <w:rPr>
          <w:rFonts w:asciiTheme="minorHAnsi" w:eastAsia="MS Mincho" w:hAnsiTheme="minorHAnsi" w:cstheme="minorBidi"/>
          <w:i w:val="0"/>
          <w:sz w:val="22"/>
          <w:szCs w:val="22"/>
        </w:rPr>
        <w:tab/>
      </w:r>
      <w:proofErr w:type="spellStart"/>
      <w:r w:rsidR="00E40BB5" w:rsidRPr="00BB0A54">
        <w:rPr>
          <w:rFonts w:asciiTheme="minorHAnsi" w:eastAsia="MS Mincho" w:hAnsiTheme="minorHAnsi" w:cstheme="minorBidi"/>
          <w:i w:val="0"/>
          <w:sz w:val="22"/>
          <w:szCs w:val="22"/>
        </w:rPr>
        <w:t>VUmc</w:t>
      </w:r>
      <w:proofErr w:type="spellEnd"/>
      <w:r w:rsidR="00E40BB5" w:rsidRPr="00BB0A54">
        <w:rPr>
          <w:rFonts w:asciiTheme="minorHAnsi" w:eastAsia="MS Mincho" w:hAnsiTheme="minorHAnsi" w:cstheme="minorBidi"/>
          <w:i w:val="0"/>
          <w:sz w:val="22"/>
          <w:szCs w:val="22"/>
        </w:rPr>
        <w:t xml:space="preserve"> werkvoorschriften VAL B</w:t>
      </w:r>
      <w:bookmarkEnd w:id="110"/>
    </w:p>
    <w:p w14:paraId="19A4EBCC" w14:textId="7DA1C25F" w:rsidR="002A2CDB" w:rsidRPr="00BB0A54" w:rsidRDefault="002A2CDB" w:rsidP="00D47A0A">
      <w:pPr>
        <w:pStyle w:val="Kop3"/>
        <w:numPr>
          <w:ilvl w:val="2"/>
          <w:numId w:val="0"/>
        </w:numPr>
        <w:tabs>
          <w:tab w:val="left" w:pos="1134"/>
        </w:tabs>
        <w:spacing w:before="0" w:line="276" w:lineRule="auto"/>
        <w:contextualSpacing/>
        <w:rPr>
          <w:rFonts w:asciiTheme="minorHAnsi" w:eastAsia="MS Mincho" w:hAnsiTheme="minorHAnsi" w:cstheme="minorBidi"/>
          <w:i w:val="0"/>
          <w:sz w:val="22"/>
          <w:szCs w:val="22"/>
        </w:rPr>
      </w:pPr>
      <w:bookmarkStart w:id="111" w:name="_Toc160689792"/>
      <w:r w:rsidRPr="00BB0A54">
        <w:rPr>
          <w:rFonts w:asciiTheme="minorHAnsi" w:eastAsia="MS Mincho" w:hAnsiTheme="minorHAnsi" w:cstheme="minorBidi"/>
          <w:i w:val="0"/>
          <w:sz w:val="22"/>
          <w:szCs w:val="22"/>
        </w:rPr>
        <w:t>Bijlage 5</w:t>
      </w:r>
      <w:bookmarkEnd w:id="106"/>
      <w:r w:rsidR="00373D3E">
        <w:tab/>
      </w:r>
      <w:r w:rsidR="00316883" w:rsidRPr="00BB0A54">
        <w:rPr>
          <w:rFonts w:asciiTheme="minorHAnsi" w:eastAsia="MS Mincho" w:hAnsiTheme="minorHAnsi" w:cstheme="minorBidi"/>
          <w:i w:val="0"/>
          <w:sz w:val="22"/>
          <w:szCs w:val="22"/>
        </w:rPr>
        <w:t>Wegwijzer veilig werken bij de VU</w:t>
      </w:r>
      <w:bookmarkEnd w:id="111"/>
    </w:p>
    <w:p w14:paraId="46474875" w14:textId="4E91EC3F" w:rsidR="00316883" w:rsidRPr="00BB0A54" w:rsidRDefault="00316883" w:rsidP="00316883">
      <w:pPr>
        <w:pStyle w:val="Kop3"/>
        <w:numPr>
          <w:ilvl w:val="2"/>
          <w:numId w:val="0"/>
        </w:numPr>
        <w:tabs>
          <w:tab w:val="left" w:pos="1134"/>
        </w:tabs>
        <w:spacing w:before="0" w:line="276" w:lineRule="auto"/>
        <w:contextualSpacing/>
        <w:rPr>
          <w:rFonts w:asciiTheme="minorHAnsi" w:eastAsia="MS Mincho" w:hAnsiTheme="minorHAnsi" w:cstheme="minorBidi"/>
          <w:i w:val="0"/>
          <w:sz w:val="22"/>
          <w:szCs w:val="22"/>
        </w:rPr>
      </w:pPr>
      <w:bookmarkStart w:id="112" w:name="_Toc160689793"/>
      <w:bookmarkStart w:id="113" w:name="_Toc362518864"/>
      <w:r w:rsidRPr="00BB0A54">
        <w:rPr>
          <w:rFonts w:asciiTheme="minorHAnsi" w:eastAsia="MS Mincho" w:hAnsiTheme="minorHAnsi" w:cstheme="minorBidi"/>
          <w:i w:val="0"/>
          <w:sz w:val="22"/>
          <w:szCs w:val="22"/>
        </w:rPr>
        <w:t>Bijlage 6</w:t>
      </w:r>
      <w:r w:rsidR="00373D3E">
        <w:tab/>
      </w:r>
      <w:proofErr w:type="spellStart"/>
      <w:r w:rsidR="00A34A64" w:rsidRPr="00BB0A54">
        <w:rPr>
          <w:rFonts w:asciiTheme="minorHAnsi" w:eastAsia="MS Mincho" w:hAnsiTheme="minorHAnsi" w:cstheme="minorBidi"/>
          <w:i w:val="0"/>
          <w:sz w:val="22"/>
          <w:szCs w:val="22"/>
        </w:rPr>
        <w:t>VUmc</w:t>
      </w:r>
      <w:proofErr w:type="spellEnd"/>
      <w:r w:rsidR="00A34A64" w:rsidRPr="00BB0A54">
        <w:rPr>
          <w:rFonts w:asciiTheme="minorHAnsi" w:eastAsia="MS Mincho" w:hAnsiTheme="minorHAnsi" w:cstheme="minorBidi"/>
          <w:i w:val="0"/>
          <w:sz w:val="22"/>
          <w:szCs w:val="22"/>
        </w:rPr>
        <w:t xml:space="preserve"> huisregels</w:t>
      </w:r>
      <w:bookmarkEnd w:id="112"/>
    </w:p>
    <w:p w14:paraId="00EE0520" w14:textId="3D83F35A" w:rsidR="00316883" w:rsidRPr="00BB0A54" w:rsidRDefault="00316883" w:rsidP="00316883">
      <w:pPr>
        <w:pStyle w:val="Kop3"/>
        <w:numPr>
          <w:ilvl w:val="2"/>
          <w:numId w:val="0"/>
        </w:numPr>
        <w:tabs>
          <w:tab w:val="left" w:pos="1134"/>
        </w:tabs>
        <w:spacing w:before="0" w:line="276" w:lineRule="auto"/>
        <w:contextualSpacing/>
        <w:rPr>
          <w:rFonts w:asciiTheme="minorHAnsi" w:eastAsia="MS Mincho" w:hAnsiTheme="minorHAnsi" w:cstheme="minorBidi"/>
          <w:i w:val="0"/>
          <w:sz w:val="22"/>
          <w:szCs w:val="22"/>
        </w:rPr>
      </w:pPr>
      <w:bookmarkStart w:id="114" w:name="_Toc160689794"/>
      <w:r w:rsidRPr="00BB0A54">
        <w:rPr>
          <w:rFonts w:asciiTheme="minorHAnsi" w:eastAsia="MS Mincho" w:hAnsiTheme="minorHAnsi" w:cstheme="minorBidi"/>
          <w:i w:val="0"/>
          <w:sz w:val="22"/>
          <w:szCs w:val="22"/>
        </w:rPr>
        <w:t>Bijlage 6</w:t>
      </w:r>
      <w:bookmarkEnd w:id="113"/>
      <w:r w:rsidR="00A34A64" w:rsidRPr="00BB0A54">
        <w:t>.</w:t>
      </w:r>
      <w:r w:rsidR="00A34A64" w:rsidRPr="00BB0A54">
        <w:rPr>
          <w:i w:val="0"/>
          <w:iCs/>
        </w:rPr>
        <w:t>1</w:t>
      </w:r>
      <w:r w:rsidR="00A34A64" w:rsidRPr="00BB0A54">
        <w:rPr>
          <w:i w:val="0"/>
          <w:iCs/>
        </w:rPr>
        <w:tab/>
      </w:r>
      <w:proofErr w:type="spellStart"/>
      <w:r w:rsidR="00A34A64" w:rsidRPr="00BB0A54">
        <w:rPr>
          <w:i w:val="0"/>
          <w:iCs/>
        </w:rPr>
        <w:t>Poortbox</w:t>
      </w:r>
      <w:proofErr w:type="spellEnd"/>
      <w:r w:rsidR="00A34A64" w:rsidRPr="00BB0A54">
        <w:rPr>
          <w:i w:val="0"/>
          <w:iCs/>
        </w:rPr>
        <w:t xml:space="preserve"> </w:t>
      </w:r>
      <w:proofErr w:type="spellStart"/>
      <w:r w:rsidR="00A34A64" w:rsidRPr="00BB0A54">
        <w:rPr>
          <w:i w:val="0"/>
          <w:iCs/>
        </w:rPr>
        <w:t>VUmc</w:t>
      </w:r>
      <w:bookmarkEnd w:id="114"/>
      <w:proofErr w:type="spellEnd"/>
      <w:r w:rsidR="00A34A64" w:rsidRPr="00BB0A54">
        <w:tab/>
      </w:r>
    </w:p>
    <w:p w14:paraId="5AE73CE9" w14:textId="0D7AC3E4" w:rsidR="00782531" w:rsidRPr="00BB0A54" w:rsidRDefault="00782531" w:rsidP="00782531">
      <w:pPr>
        <w:pStyle w:val="Kop3"/>
        <w:numPr>
          <w:ilvl w:val="2"/>
          <w:numId w:val="0"/>
        </w:numPr>
        <w:tabs>
          <w:tab w:val="left" w:pos="1134"/>
        </w:tabs>
        <w:spacing w:before="0" w:line="276" w:lineRule="auto"/>
        <w:contextualSpacing/>
        <w:rPr>
          <w:rFonts w:asciiTheme="minorHAnsi" w:eastAsia="MS Mincho" w:hAnsiTheme="minorHAnsi" w:cstheme="minorBidi"/>
          <w:i w:val="0"/>
          <w:sz w:val="22"/>
          <w:szCs w:val="22"/>
        </w:rPr>
      </w:pPr>
      <w:bookmarkStart w:id="115" w:name="_Toc160689795"/>
      <w:r w:rsidRPr="00BB0A54">
        <w:rPr>
          <w:rFonts w:asciiTheme="minorHAnsi" w:eastAsia="MS Mincho" w:hAnsiTheme="minorHAnsi" w:cstheme="minorBidi"/>
          <w:i w:val="0"/>
          <w:sz w:val="22"/>
          <w:szCs w:val="22"/>
        </w:rPr>
        <w:t>Bijlage 7.1</w:t>
      </w:r>
      <w:r w:rsidRPr="00BB0A54">
        <w:tab/>
      </w:r>
      <w:r w:rsidR="00CF63B2" w:rsidRPr="00BB0A54">
        <w:rPr>
          <w:rFonts w:asciiTheme="minorHAnsi" w:eastAsia="MS Mincho" w:hAnsiTheme="minorHAnsi" w:cstheme="minorBidi"/>
          <w:i w:val="0"/>
          <w:sz w:val="22"/>
          <w:szCs w:val="22"/>
        </w:rPr>
        <w:t xml:space="preserve">P1 </w:t>
      </w:r>
      <w:proofErr w:type="spellStart"/>
      <w:r w:rsidR="008674D2" w:rsidRPr="00BB0A54">
        <w:rPr>
          <w:rFonts w:asciiTheme="minorHAnsi" w:eastAsia="MS Mincho" w:hAnsiTheme="minorHAnsi" w:cstheme="minorBidi"/>
          <w:i w:val="0"/>
          <w:sz w:val="22"/>
          <w:szCs w:val="22"/>
        </w:rPr>
        <w:t>VUmc</w:t>
      </w:r>
      <w:proofErr w:type="spellEnd"/>
      <w:r w:rsidR="008674D2" w:rsidRPr="00BB0A54">
        <w:rPr>
          <w:rFonts w:asciiTheme="minorHAnsi" w:eastAsia="MS Mincho" w:hAnsiTheme="minorHAnsi" w:cstheme="minorBidi"/>
          <w:i w:val="0"/>
          <w:sz w:val="22"/>
          <w:szCs w:val="22"/>
        </w:rPr>
        <w:t xml:space="preserve"> </w:t>
      </w:r>
      <w:proofErr w:type="spellStart"/>
      <w:r w:rsidR="00CF63B2" w:rsidRPr="00BB0A54">
        <w:rPr>
          <w:rFonts w:asciiTheme="minorHAnsi" w:eastAsia="MS Mincho" w:hAnsiTheme="minorHAnsi" w:cstheme="minorBidi"/>
          <w:i w:val="0"/>
          <w:sz w:val="22"/>
          <w:szCs w:val="22"/>
        </w:rPr>
        <w:t>parkeerlaag</w:t>
      </w:r>
      <w:proofErr w:type="spellEnd"/>
      <w:r w:rsidR="00CF63B2" w:rsidRPr="00BB0A54">
        <w:rPr>
          <w:rFonts w:asciiTheme="minorHAnsi" w:eastAsia="MS Mincho" w:hAnsiTheme="minorHAnsi" w:cstheme="minorBidi"/>
          <w:i w:val="0"/>
          <w:sz w:val="22"/>
          <w:szCs w:val="22"/>
        </w:rPr>
        <w:t xml:space="preserve"> -1</w:t>
      </w:r>
      <w:bookmarkEnd w:id="115"/>
    </w:p>
    <w:p w14:paraId="6C85C110" w14:textId="3162F62E" w:rsidR="00782531" w:rsidRPr="00BB0A54" w:rsidRDefault="00782531" w:rsidP="00782531">
      <w:pPr>
        <w:pStyle w:val="Kop3"/>
        <w:numPr>
          <w:ilvl w:val="2"/>
          <w:numId w:val="0"/>
        </w:numPr>
        <w:tabs>
          <w:tab w:val="left" w:pos="1134"/>
        </w:tabs>
        <w:spacing w:before="0" w:line="276" w:lineRule="auto"/>
        <w:contextualSpacing/>
        <w:rPr>
          <w:rFonts w:asciiTheme="minorHAnsi" w:eastAsia="MS Mincho" w:hAnsiTheme="minorHAnsi" w:cstheme="minorBidi"/>
          <w:i w:val="0"/>
          <w:sz w:val="22"/>
          <w:szCs w:val="22"/>
        </w:rPr>
      </w:pPr>
      <w:bookmarkStart w:id="116" w:name="_Toc160689796"/>
      <w:r w:rsidRPr="00BB0A54">
        <w:rPr>
          <w:rFonts w:asciiTheme="minorHAnsi" w:eastAsia="MS Mincho" w:hAnsiTheme="minorHAnsi" w:cstheme="minorBidi"/>
          <w:i w:val="0"/>
          <w:sz w:val="22"/>
          <w:szCs w:val="22"/>
        </w:rPr>
        <w:t>Bijlage 7.2</w:t>
      </w:r>
      <w:r w:rsidRPr="00BB0A54">
        <w:tab/>
      </w:r>
      <w:r w:rsidR="00CF63B2" w:rsidRPr="00BB0A54">
        <w:rPr>
          <w:rFonts w:asciiTheme="minorHAnsi" w:eastAsia="MS Mincho" w:hAnsiTheme="minorHAnsi" w:cstheme="minorBidi"/>
          <w:i w:val="0"/>
          <w:sz w:val="22"/>
          <w:szCs w:val="22"/>
        </w:rPr>
        <w:t xml:space="preserve">P1 </w:t>
      </w:r>
      <w:proofErr w:type="spellStart"/>
      <w:r w:rsidR="008674D2" w:rsidRPr="00BB0A54">
        <w:rPr>
          <w:rFonts w:asciiTheme="minorHAnsi" w:eastAsia="MS Mincho" w:hAnsiTheme="minorHAnsi" w:cstheme="minorBidi"/>
          <w:i w:val="0"/>
          <w:sz w:val="22"/>
          <w:szCs w:val="22"/>
        </w:rPr>
        <w:t>VUmc</w:t>
      </w:r>
      <w:proofErr w:type="spellEnd"/>
      <w:r w:rsidR="008674D2" w:rsidRPr="00BB0A54">
        <w:rPr>
          <w:rFonts w:asciiTheme="minorHAnsi" w:eastAsia="MS Mincho" w:hAnsiTheme="minorHAnsi" w:cstheme="minorBidi"/>
          <w:i w:val="0"/>
          <w:sz w:val="22"/>
          <w:szCs w:val="22"/>
        </w:rPr>
        <w:t xml:space="preserve"> </w:t>
      </w:r>
      <w:proofErr w:type="spellStart"/>
      <w:r w:rsidR="00CF63B2" w:rsidRPr="00BB0A54">
        <w:rPr>
          <w:rFonts w:asciiTheme="minorHAnsi" w:eastAsia="MS Mincho" w:hAnsiTheme="minorHAnsi" w:cstheme="minorBidi"/>
          <w:i w:val="0"/>
          <w:sz w:val="22"/>
          <w:szCs w:val="22"/>
        </w:rPr>
        <w:t>parkeerlaag</w:t>
      </w:r>
      <w:proofErr w:type="spellEnd"/>
      <w:r w:rsidR="00CF63B2" w:rsidRPr="00BB0A54">
        <w:rPr>
          <w:rFonts w:asciiTheme="minorHAnsi" w:eastAsia="MS Mincho" w:hAnsiTheme="minorHAnsi" w:cstheme="minorBidi"/>
          <w:i w:val="0"/>
          <w:sz w:val="22"/>
          <w:szCs w:val="22"/>
        </w:rPr>
        <w:t xml:space="preserve"> -2</w:t>
      </w:r>
      <w:bookmarkEnd w:id="116"/>
    </w:p>
    <w:p w14:paraId="29E3DDE1" w14:textId="3F1E070B" w:rsidR="00782531" w:rsidRPr="00BB0A54" w:rsidRDefault="00782531" w:rsidP="00782531">
      <w:pPr>
        <w:pStyle w:val="Kop3"/>
        <w:numPr>
          <w:ilvl w:val="2"/>
          <w:numId w:val="0"/>
        </w:numPr>
        <w:tabs>
          <w:tab w:val="left" w:pos="1134"/>
        </w:tabs>
        <w:spacing w:before="0" w:line="276" w:lineRule="auto"/>
        <w:contextualSpacing/>
        <w:rPr>
          <w:rFonts w:asciiTheme="minorHAnsi" w:eastAsia="MS Mincho" w:hAnsiTheme="minorHAnsi" w:cstheme="minorBidi"/>
          <w:i w:val="0"/>
          <w:sz w:val="22"/>
          <w:szCs w:val="22"/>
        </w:rPr>
      </w:pPr>
      <w:bookmarkStart w:id="117" w:name="_Toc160689797"/>
      <w:r w:rsidRPr="00BB0A54">
        <w:rPr>
          <w:rFonts w:asciiTheme="minorHAnsi" w:eastAsia="MS Mincho" w:hAnsiTheme="minorHAnsi" w:cstheme="minorBidi"/>
          <w:i w:val="0"/>
          <w:sz w:val="22"/>
          <w:szCs w:val="22"/>
        </w:rPr>
        <w:t>Bijlage 7.3</w:t>
      </w:r>
      <w:r w:rsidRPr="00BB0A54">
        <w:tab/>
      </w:r>
      <w:r w:rsidR="00CF63B2" w:rsidRPr="00BB0A54">
        <w:rPr>
          <w:rFonts w:asciiTheme="minorHAnsi" w:eastAsia="MS Mincho" w:hAnsiTheme="minorHAnsi" w:cstheme="minorBidi"/>
          <w:i w:val="0"/>
          <w:sz w:val="22"/>
          <w:szCs w:val="22"/>
        </w:rPr>
        <w:t xml:space="preserve">P2 </w:t>
      </w:r>
      <w:proofErr w:type="spellStart"/>
      <w:r w:rsidR="008674D2" w:rsidRPr="00BB0A54">
        <w:rPr>
          <w:rFonts w:asciiTheme="minorHAnsi" w:eastAsia="MS Mincho" w:hAnsiTheme="minorHAnsi" w:cstheme="minorBidi"/>
          <w:i w:val="0"/>
          <w:sz w:val="22"/>
          <w:szCs w:val="22"/>
        </w:rPr>
        <w:t>VUmc</w:t>
      </w:r>
      <w:proofErr w:type="spellEnd"/>
      <w:r w:rsidR="008674D2" w:rsidRPr="00BB0A54">
        <w:rPr>
          <w:rFonts w:asciiTheme="minorHAnsi" w:eastAsia="MS Mincho" w:hAnsiTheme="minorHAnsi" w:cstheme="minorBidi"/>
          <w:i w:val="0"/>
          <w:sz w:val="22"/>
          <w:szCs w:val="22"/>
        </w:rPr>
        <w:t xml:space="preserve"> </w:t>
      </w:r>
      <w:proofErr w:type="spellStart"/>
      <w:r w:rsidR="00CF63B2" w:rsidRPr="00BB0A54">
        <w:rPr>
          <w:rFonts w:asciiTheme="minorHAnsi" w:eastAsia="MS Mincho" w:hAnsiTheme="minorHAnsi" w:cstheme="minorBidi"/>
          <w:i w:val="0"/>
          <w:sz w:val="22"/>
          <w:szCs w:val="22"/>
        </w:rPr>
        <w:t>parkeerlaag</w:t>
      </w:r>
      <w:proofErr w:type="spellEnd"/>
      <w:r w:rsidR="00CF63B2" w:rsidRPr="00BB0A54">
        <w:rPr>
          <w:rFonts w:asciiTheme="minorHAnsi" w:eastAsia="MS Mincho" w:hAnsiTheme="minorHAnsi" w:cstheme="minorBidi"/>
          <w:i w:val="0"/>
          <w:sz w:val="22"/>
          <w:szCs w:val="22"/>
        </w:rPr>
        <w:t xml:space="preserve"> -1</w:t>
      </w:r>
      <w:bookmarkEnd w:id="117"/>
    </w:p>
    <w:p w14:paraId="60CE492D" w14:textId="07A23595" w:rsidR="00782531" w:rsidRPr="00BB0A54" w:rsidRDefault="00782531" w:rsidP="00782531">
      <w:pPr>
        <w:pStyle w:val="Kop3"/>
        <w:numPr>
          <w:ilvl w:val="2"/>
          <w:numId w:val="0"/>
        </w:numPr>
        <w:tabs>
          <w:tab w:val="left" w:pos="1134"/>
        </w:tabs>
        <w:spacing w:before="0" w:line="276" w:lineRule="auto"/>
        <w:contextualSpacing/>
        <w:rPr>
          <w:rFonts w:asciiTheme="minorHAnsi" w:eastAsia="MS Mincho" w:hAnsiTheme="minorHAnsi" w:cstheme="minorBidi"/>
          <w:i w:val="0"/>
          <w:sz w:val="22"/>
          <w:szCs w:val="22"/>
        </w:rPr>
      </w:pPr>
      <w:bookmarkStart w:id="118" w:name="_Toc160689798"/>
      <w:r w:rsidRPr="00BB0A54">
        <w:rPr>
          <w:rFonts w:asciiTheme="minorHAnsi" w:eastAsia="MS Mincho" w:hAnsiTheme="minorHAnsi" w:cstheme="minorBidi"/>
          <w:i w:val="0"/>
          <w:sz w:val="22"/>
          <w:szCs w:val="22"/>
        </w:rPr>
        <w:t>Bijlage 7.4</w:t>
      </w:r>
      <w:r w:rsidRPr="00BB0A54">
        <w:tab/>
      </w:r>
      <w:r w:rsidR="008674D2" w:rsidRPr="00BB0A54">
        <w:rPr>
          <w:rFonts w:asciiTheme="minorHAnsi" w:eastAsia="MS Mincho" w:hAnsiTheme="minorHAnsi" w:cstheme="minorBidi"/>
          <w:i w:val="0"/>
          <w:sz w:val="22"/>
          <w:szCs w:val="22"/>
        </w:rPr>
        <w:t xml:space="preserve">P2 </w:t>
      </w:r>
      <w:proofErr w:type="spellStart"/>
      <w:r w:rsidR="008674D2" w:rsidRPr="00BB0A54">
        <w:rPr>
          <w:rFonts w:asciiTheme="minorHAnsi" w:eastAsia="MS Mincho" w:hAnsiTheme="minorHAnsi" w:cstheme="minorBidi"/>
          <w:i w:val="0"/>
          <w:sz w:val="22"/>
          <w:szCs w:val="22"/>
        </w:rPr>
        <w:t>VUmc</w:t>
      </w:r>
      <w:proofErr w:type="spellEnd"/>
      <w:r w:rsidR="008674D2" w:rsidRPr="00BB0A54">
        <w:rPr>
          <w:rFonts w:asciiTheme="minorHAnsi" w:eastAsia="MS Mincho" w:hAnsiTheme="minorHAnsi" w:cstheme="minorBidi"/>
          <w:i w:val="0"/>
          <w:sz w:val="22"/>
          <w:szCs w:val="22"/>
        </w:rPr>
        <w:t xml:space="preserve"> </w:t>
      </w:r>
      <w:proofErr w:type="spellStart"/>
      <w:r w:rsidR="008674D2" w:rsidRPr="00BB0A54">
        <w:rPr>
          <w:rFonts w:asciiTheme="minorHAnsi" w:eastAsia="MS Mincho" w:hAnsiTheme="minorHAnsi" w:cstheme="minorBidi"/>
          <w:i w:val="0"/>
          <w:sz w:val="22"/>
          <w:szCs w:val="22"/>
        </w:rPr>
        <w:t>parkeerlaag</w:t>
      </w:r>
      <w:proofErr w:type="spellEnd"/>
      <w:r w:rsidR="008674D2" w:rsidRPr="00BB0A54">
        <w:rPr>
          <w:rFonts w:asciiTheme="minorHAnsi" w:eastAsia="MS Mincho" w:hAnsiTheme="minorHAnsi" w:cstheme="minorBidi"/>
          <w:i w:val="0"/>
          <w:sz w:val="22"/>
          <w:szCs w:val="22"/>
        </w:rPr>
        <w:t xml:space="preserve"> -2</w:t>
      </w:r>
      <w:bookmarkEnd w:id="118"/>
    </w:p>
    <w:p w14:paraId="2045191A" w14:textId="310D385A" w:rsidR="00782531" w:rsidRPr="00BB0A54" w:rsidRDefault="00782531" w:rsidP="00782531">
      <w:pPr>
        <w:pStyle w:val="Kop3"/>
        <w:numPr>
          <w:ilvl w:val="2"/>
          <w:numId w:val="0"/>
        </w:numPr>
        <w:tabs>
          <w:tab w:val="left" w:pos="1134"/>
        </w:tabs>
        <w:spacing w:before="0" w:line="276" w:lineRule="auto"/>
        <w:contextualSpacing/>
        <w:rPr>
          <w:rFonts w:asciiTheme="minorHAnsi" w:eastAsia="MS Mincho" w:hAnsiTheme="minorHAnsi" w:cstheme="minorBidi"/>
          <w:i w:val="0"/>
          <w:sz w:val="22"/>
          <w:szCs w:val="22"/>
        </w:rPr>
      </w:pPr>
      <w:bookmarkStart w:id="119" w:name="_Toc160689799"/>
      <w:r w:rsidRPr="00BB0A54">
        <w:rPr>
          <w:rFonts w:asciiTheme="minorHAnsi" w:eastAsia="MS Mincho" w:hAnsiTheme="minorHAnsi" w:cstheme="minorBidi"/>
          <w:i w:val="0"/>
          <w:sz w:val="22"/>
          <w:szCs w:val="22"/>
        </w:rPr>
        <w:t>Bijlage 7.5</w:t>
      </w:r>
      <w:r w:rsidRPr="00BB0A54">
        <w:tab/>
      </w:r>
      <w:r w:rsidR="008674D2" w:rsidRPr="00BB0A54">
        <w:rPr>
          <w:rFonts w:asciiTheme="minorHAnsi" w:eastAsia="MS Mincho" w:hAnsiTheme="minorHAnsi" w:cstheme="minorBidi"/>
          <w:i w:val="0"/>
          <w:sz w:val="22"/>
          <w:szCs w:val="22"/>
        </w:rPr>
        <w:t xml:space="preserve">P3 </w:t>
      </w:r>
      <w:r w:rsidR="00605AED" w:rsidRPr="00BB0A54">
        <w:rPr>
          <w:rFonts w:asciiTheme="minorHAnsi" w:eastAsia="MS Mincho" w:hAnsiTheme="minorHAnsi" w:cstheme="minorBidi"/>
          <w:i w:val="0"/>
          <w:sz w:val="22"/>
          <w:szCs w:val="22"/>
        </w:rPr>
        <w:t xml:space="preserve">VU Campus </w:t>
      </w:r>
      <w:proofErr w:type="spellStart"/>
      <w:r w:rsidR="008674D2" w:rsidRPr="00BB0A54">
        <w:rPr>
          <w:rFonts w:asciiTheme="minorHAnsi" w:eastAsia="MS Mincho" w:hAnsiTheme="minorHAnsi" w:cstheme="minorBidi"/>
          <w:i w:val="0"/>
          <w:sz w:val="22"/>
          <w:szCs w:val="22"/>
        </w:rPr>
        <w:t>parkeerlaag</w:t>
      </w:r>
      <w:proofErr w:type="spellEnd"/>
      <w:r w:rsidR="008674D2" w:rsidRPr="00BB0A54">
        <w:rPr>
          <w:rFonts w:asciiTheme="minorHAnsi" w:eastAsia="MS Mincho" w:hAnsiTheme="minorHAnsi" w:cstheme="minorBidi"/>
          <w:i w:val="0"/>
          <w:sz w:val="22"/>
          <w:szCs w:val="22"/>
        </w:rPr>
        <w:t xml:space="preserve"> -1</w:t>
      </w:r>
      <w:bookmarkEnd w:id="119"/>
    </w:p>
    <w:p w14:paraId="689F5B58" w14:textId="588EB467" w:rsidR="00782531" w:rsidRPr="00BB0A54" w:rsidRDefault="00782531" w:rsidP="00782531">
      <w:pPr>
        <w:pStyle w:val="Kop3"/>
        <w:numPr>
          <w:ilvl w:val="2"/>
          <w:numId w:val="0"/>
        </w:numPr>
        <w:tabs>
          <w:tab w:val="left" w:pos="1134"/>
        </w:tabs>
        <w:spacing w:before="0" w:line="276" w:lineRule="auto"/>
        <w:contextualSpacing/>
        <w:rPr>
          <w:rFonts w:asciiTheme="minorHAnsi" w:eastAsia="MS Mincho" w:hAnsiTheme="minorHAnsi" w:cstheme="minorBidi"/>
          <w:i w:val="0"/>
          <w:sz w:val="22"/>
          <w:szCs w:val="22"/>
        </w:rPr>
      </w:pPr>
      <w:bookmarkStart w:id="120" w:name="_Toc160689800"/>
      <w:r w:rsidRPr="00BB0A54">
        <w:rPr>
          <w:rFonts w:asciiTheme="minorHAnsi" w:eastAsia="MS Mincho" w:hAnsiTheme="minorHAnsi" w:cstheme="minorBidi"/>
          <w:i w:val="0"/>
          <w:sz w:val="22"/>
          <w:szCs w:val="22"/>
        </w:rPr>
        <w:t>Bijlage 7.6</w:t>
      </w:r>
      <w:r w:rsidRPr="00BB0A54">
        <w:tab/>
      </w:r>
      <w:r w:rsidR="00605AED" w:rsidRPr="00BB0A54">
        <w:rPr>
          <w:rFonts w:asciiTheme="minorHAnsi" w:eastAsia="MS Mincho" w:hAnsiTheme="minorHAnsi" w:cstheme="minorBidi"/>
          <w:i w:val="0"/>
          <w:sz w:val="22"/>
          <w:szCs w:val="22"/>
        </w:rPr>
        <w:t xml:space="preserve">P3 VU Campus </w:t>
      </w:r>
      <w:proofErr w:type="spellStart"/>
      <w:r w:rsidR="00605AED" w:rsidRPr="00BB0A54">
        <w:rPr>
          <w:rFonts w:asciiTheme="minorHAnsi" w:eastAsia="MS Mincho" w:hAnsiTheme="minorHAnsi" w:cstheme="minorBidi"/>
          <w:i w:val="0"/>
          <w:sz w:val="22"/>
          <w:szCs w:val="22"/>
        </w:rPr>
        <w:t>parkeerlaag</w:t>
      </w:r>
      <w:proofErr w:type="spellEnd"/>
      <w:r w:rsidR="00605AED" w:rsidRPr="00BB0A54">
        <w:rPr>
          <w:rFonts w:asciiTheme="minorHAnsi" w:eastAsia="MS Mincho" w:hAnsiTheme="minorHAnsi" w:cstheme="minorBidi"/>
          <w:i w:val="0"/>
          <w:sz w:val="22"/>
          <w:szCs w:val="22"/>
        </w:rPr>
        <w:t xml:space="preserve"> -2</w:t>
      </w:r>
      <w:bookmarkEnd w:id="120"/>
    </w:p>
    <w:p w14:paraId="20A18E52" w14:textId="58C8F020" w:rsidR="002A2CDB" w:rsidRPr="00BB0A54" w:rsidRDefault="005633D8" w:rsidP="00D47A0A">
      <w:pPr>
        <w:pStyle w:val="Kop3"/>
        <w:numPr>
          <w:ilvl w:val="2"/>
          <w:numId w:val="0"/>
        </w:numPr>
        <w:tabs>
          <w:tab w:val="left" w:pos="1134"/>
        </w:tabs>
        <w:spacing w:before="0" w:line="276" w:lineRule="auto"/>
        <w:contextualSpacing/>
        <w:rPr>
          <w:rFonts w:asciiTheme="minorHAnsi" w:eastAsia="MS Mincho" w:hAnsiTheme="minorHAnsi" w:cstheme="minorBidi"/>
          <w:i w:val="0"/>
          <w:sz w:val="22"/>
          <w:szCs w:val="22"/>
        </w:rPr>
      </w:pPr>
      <w:bookmarkStart w:id="121" w:name="_Toc160689801"/>
      <w:r w:rsidRPr="00BB0A54">
        <w:rPr>
          <w:rFonts w:asciiTheme="minorHAnsi" w:eastAsia="MS Mincho" w:hAnsiTheme="minorHAnsi" w:cstheme="minorBidi"/>
          <w:i w:val="0"/>
          <w:sz w:val="22"/>
          <w:szCs w:val="22"/>
        </w:rPr>
        <w:t>Bijlage 7</w:t>
      </w:r>
      <w:r w:rsidR="00782531" w:rsidRPr="00BB0A54">
        <w:rPr>
          <w:rFonts w:asciiTheme="minorHAnsi" w:eastAsia="MS Mincho" w:hAnsiTheme="minorHAnsi" w:cstheme="minorBidi"/>
          <w:i w:val="0"/>
          <w:sz w:val="22"/>
          <w:szCs w:val="22"/>
        </w:rPr>
        <w:t>.7</w:t>
      </w:r>
      <w:r w:rsidRPr="00BB0A54">
        <w:tab/>
      </w:r>
      <w:r w:rsidR="00605AED" w:rsidRPr="00BB0A54">
        <w:rPr>
          <w:rFonts w:asciiTheme="minorHAnsi" w:eastAsia="MS Mincho" w:hAnsiTheme="minorHAnsi" w:cstheme="minorBidi"/>
          <w:i w:val="0"/>
          <w:sz w:val="22"/>
          <w:szCs w:val="22"/>
        </w:rPr>
        <w:t xml:space="preserve">P3 VU Campus </w:t>
      </w:r>
      <w:proofErr w:type="spellStart"/>
      <w:r w:rsidR="00605AED" w:rsidRPr="00BB0A54">
        <w:rPr>
          <w:rFonts w:asciiTheme="minorHAnsi" w:eastAsia="MS Mincho" w:hAnsiTheme="minorHAnsi" w:cstheme="minorBidi"/>
          <w:i w:val="0"/>
          <w:sz w:val="22"/>
          <w:szCs w:val="22"/>
        </w:rPr>
        <w:t>parkeerlaag</w:t>
      </w:r>
      <w:proofErr w:type="spellEnd"/>
      <w:r w:rsidR="00605AED" w:rsidRPr="00BB0A54">
        <w:rPr>
          <w:rFonts w:asciiTheme="minorHAnsi" w:eastAsia="MS Mincho" w:hAnsiTheme="minorHAnsi" w:cstheme="minorBidi"/>
          <w:i w:val="0"/>
          <w:sz w:val="22"/>
          <w:szCs w:val="22"/>
        </w:rPr>
        <w:t xml:space="preserve"> -3</w:t>
      </w:r>
      <w:bookmarkEnd w:id="121"/>
    </w:p>
    <w:p w14:paraId="10322E8D" w14:textId="3FC14E1D" w:rsidR="00974E2F" w:rsidRPr="00BB0A54" w:rsidRDefault="00974E2F" w:rsidP="00D47A0A">
      <w:pPr>
        <w:pStyle w:val="Kop3"/>
        <w:numPr>
          <w:ilvl w:val="2"/>
          <w:numId w:val="0"/>
        </w:numPr>
        <w:tabs>
          <w:tab w:val="left" w:pos="1134"/>
        </w:tabs>
        <w:spacing w:before="0" w:line="276" w:lineRule="auto"/>
        <w:contextualSpacing/>
        <w:rPr>
          <w:rFonts w:asciiTheme="minorHAnsi" w:eastAsia="MS Mincho" w:hAnsiTheme="minorHAnsi" w:cstheme="minorBidi"/>
          <w:i w:val="0"/>
          <w:sz w:val="22"/>
          <w:szCs w:val="22"/>
        </w:rPr>
      </w:pPr>
      <w:bookmarkStart w:id="122" w:name="_Toc160689802"/>
      <w:r w:rsidRPr="00BB0A54">
        <w:rPr>
          <w:rFonts w:asciiTheme="minorHAnsi" w:eastAsia="MS Mincho" w:hAnsiTheme="minorHAnsi" w:cstheme="minorBidi"/>
          <w:i w:val="0"/>
          <w:sz w:val="22"/>
          <w:szCs w:val="22"/>
        </w:rPr>
        <w:t>Bijlage 8</w:t>
      </w:r>
      <w:r w:rsidR="00373D3E">
        <w:tab/>
      </w:r>
      <w:r w:rsidR="00605AED" w:rsidRPr="00BB0A54">
        <w:rPr>
          <w:rFonts w:asciiTheme="minorHAnsi" w:eastAsia="MS Mincho" w:hAnsiTheme="minorHAnsi" w:cstheme="minorBidi"/>
          <w:i w:val="0"/>
          <w:sz w:val="22"/>
          <w:szCs w:val="22"/>
        </w:rPr>
        <w:t>Prijsformulier PGS</w:t>
      </w:r>
      <w:bookmarkEnd w:id="122"/>
    </w:p>
    <w:p w14:paraId="008B23AB" w14:textId="7719A5E9" w:rsidR="00974E2F" w:rsidRPr="00BB0A54" w:rsidRDefault="00974E2F" w:rsidP="00D47A0A">
      <w:pPr>
        <w:pStyle w:val="Kop3"/>
        <w:numPr>
          <w:ilvl w:val="2"/>
          <w:numId w:val="0"/>
        </w:numPr>
        <w:tabs>
          <w:tab w:val="left" w:pos="1134"/>
        </w:tabs>
        <w:spacing w:before="0" w:line="276" w:lineRule="auto"/>
        <w:contextualSpacing/>
        <w:rPr>
          <w:rFonts w:asciiTheme="minorHAnsi" w:eastAsia="MS Mincho" w:hAnsiTheme="minorHAnsi" w:cstheme="minorBidi"/>
          <w:i w:val="0"/>
          <w:sz w:val="22"/>
          <w:szCs w:val="22"/>
        </w:rPr>
      </w:pPr>
      <w:bookmarkStart w:id="123" w:name="_Toc160689803"/>
      <w:r w:rsidRPr="00BB0A54">
        <w:rPr>
          <w:rFonts w:asciiTheme="minorHAnsi" w:eastAsia="MS Mincho" w:hAnsiTheme="minorHAnsi" w:cstheme="minorBidi"/>
          <w:i w:val="0"/>
          <w:sz w:val="22"/>
          <w:szCs w:val="22"/>
        </w:rPr>
        <w:t>Bijlage 9</w:t>
      </w:r>
      <w:r w:rsidR="00373D3E">
        <w:tab/>
      </w:r>
      <w:r w:rsidR="007E08E4" w:rsidRPr="00BB0A54">
        <w:rPr>
          <w:rFonts w:asciiTheme="minorHAnsi" w:eastAsia="MS Mincho" w:hAnsiTheme="minorHAnsi" w:cstheme="minorBidi"/>
          <w:i w:val="0"/>
          <w:sz w:val="22"/>
          <w:szCs w:val="22"/>
        </w:rPr>
        <w:t>Format referentieprojecten</w:t>
      </w:r>
      <w:bookmarkEnd w:id="123"/>
    </w:p>
    <w:p w14:paraId="5012C26B" w14:textId="265E98E8" w:rsidR="00974E2F" w:rsidRPr="00BB0A54" w:rsidRDefault="00974E2F" w:rsidP="00D47A0A">
      <w:pPr>
        <w:pStyle w:val="Kop3"/>
        <w:numPr>
          <w:ilvl w:val="2"/>
          <w:numId w:val="0"/>
        </w:numPr>
        <w:tabs>
          <w:tab w:val="left" w:pos="1134"/>
        </w:tabs>
        <w:spacing w:before="0" w:line="276" w:lineRule="auto"/>
        <w:contextualSpacing/>
        <w:rPr>
          <w:rFonts w:asciiTheme="minorHAnsi" w:eastAsia="MS Mincho" w:hAnsiTheme="minorHAnsi" w:cstheme="minorBidi"/>
          <w:i w:val="0"/>
          <w:sz w:val="22"/>
          <w:szCs w:val="22"/>
        </w:rPr>
      </w:pPr>
      <w:bookmarkStart w:id="124" w:name="_Toc160689804"/>
      <w:r w:rsidRPr="00BB0A54">
        <w:rPr>
          <w:rFonts w:asciiTheme="minorHAnsi" w:eastAsia="MS Mincho" w:hAnsiTheme="minorHAnsi" w:cstheme="minorBidi"/>
          <w:i w:val="0"/>
          <w:sz w:val="22"/>
          <w:szCs w:val="22"/>
        </w:rPr>
        <w:t>Bijlage 10</w:t>
      </w:r>
      <w:r w:rsidR="00373D3E">
        <w:tab/>
      </w:r>
      <w:r w:rsidR="007E08E4" w:rsidRPr="00BB0A54">
        <w:rPr>
          <w:rFonts w:asciiTheme="minorHAnsi" w:eastAsia="MS Mincho" w:hAnsiTheme="minorHAnsi" w:cstheme="minorBidi"/>
          <w:i w:val="0"/>
          <w:sz w:val="22"/>
          <w:szCs w:val="22"/>
        </w:rPr>
        <w:t>PGS verwerkersovereenkomst</w:t>
      </w:r>
      <w:bookmarkEnd w:id="124"/>
    </w:p>
    <w:p w14:paraId="3B2BAA8A" w14:textId="69412C99" w:rsidR="00974E2F" w:rsidRPr="00BB0A54" w:rsidRDefault="00974E2F" w:rsidP="00D47A0A">
      <w:pPr>
        <w:pStyle w:val="Kop3"/>
        <w:numPr>
          <w:ilvl w:val="2"/>
          <w:numId w:val="0"/>
        </w:numPr>
        <w:tabs>
          <w:tab w:val="left" w:pos="1134"/>
        </w:tabs>
        <w:spacing w:before="0" w:line="276" w:lineRule="auto"/>
        <w:contextualSpacing/>
        <w:rPr>
          <w:rFonts w:asciiTheme="minorHAnsi" w:eastAsia="MS Mincho" w:hAnsiTheme="minorHAnsi" w:cstheme="minorBidi"/>
          <w:i w:val="0"/>
          <w:sz w:val="22"/>
          <w:szCs w:val="22"/>
        </w:rPr>
      </w:pPr>
      <w:bookmarkStart w:id="125" w:name="_Toc160689805"/>
      <w:r w:rsidRPr="00BB0A54">
        <w:rPr>
          <w:rFonts w:asciiTheme="minorHAnsi" w:eastAsia="MS Mincho" w:hAnsiTheme="minorHAnsi" w:cstheme="minorBidi"/>
          <w:i w:val="0"/>
          <w:sz w:val="22"/>
          <w:szCs w:val="22"/>
        </w:rPr>
        <w:t>Bijlage 11</w:t>
      </w:r>
      <w:r w:rsidR="00373D3E">
        <w:rPr>
          <w:rFonts w:asciiTheme="minorHAnsi" w:eastAsia="MS Mincho" w:hAnsiTheme="minorHAnsi" w:cstheme="minorBidi"/>
          <w:i w:val="0"/>
          <w:sz w:val="22"/>
          <w:szCs w:val="22"/>
        </w:rPr>
        <w:tab/>
      </w:r>
      <w:r w:rsidR="00BB0A54" w:rsidRPr="00BB0A54">
        <w:rPr>
          <w:rFonts w:asciiTheme="minorHAnsi" w:eastAsia="MS Mincho" w:hAnsiTheme="minorHAnsi" w:cstheme="minorBidi"/>
          <w:i w:val="0"/>
          <w:sz w:val="22"/>
          <w:szCs w:val="22"/>
        </w:rPr>
        <w:t>Algemene inkoopvoorwaarden VU</w:t>
      </w:r>
      <w:bookmarkEnd w:id="125"/>
    </w:p>
    <w:p w14:paraId="6EB56598" w14:textId="60054D19" w:rsidR="00974E2F" w:rsidRPr="0029092A" w:rsidRDefault="00974E2F" w:rsidP="00D47A0A">
      <w:pPr>
        <w:pStyle w:val="Kop3"/>
        <w:numPr>
          <w:ilvl w:val="2"/>
          <w:numId w:val="0"/>
        </w:numPr>
        <w:tabs>
          <w:tab w:val="left" w:pos="1134"/>
        </w:tabs>
        <w:spacing w:before="0" w:line="276" w:lineRule="auto"/>
        <w:contextualSpacing/>
        <w:rPr>
          <w:rFonts w:asciiTheme="minorHAnsi" w:eastAsia="MS Mincho" w:hAnsiTheme="minorHAnsi" w:cstheme="minorBidi"/>
          <w:i w:val="0"/>
          <w:sz w:val="22"/>
          <w:szCs w:val="22"/>
        </w:rPr>
      </w:pPr>
      <w:bookmarkStart w:id="126" w:name="_Toc160689806"/>
      <w:r w:rsidRPr="00BB0A54">
        <w:rPr>
          <w:rFonts w:asciiTheme="minorHAnsi" w:eastAsia="MS Mincho" w:hAnsiTheme="minorHAnsi" w:cstheme="minorBidi"/>
          <w:i w:val="0"/>
          <w:sz w:val="22"/>
          <w:szCs w:val="22"/>
        </w:rPr>
        <w:t>Bijlage 12</w:t>
      </w:r>
      <w:r w:rsidR="00373D3E">
        <w:tab/>
      </w:r>
      <w:proofErr w:type="gramStart"/>
      <w:r w:rsidR="00BB0A54" w:rsidRPr="00BB0A54">
        <w:rPr>
          <w:rFonts w:asciiTheme="minorHAnsi" w:eastAsia="MS Mincho" w:hAnsiTheme="minorHAnsi" w:cstheme="minorBidi"/>
          <w:i w:val="0"/>
          <w:sz w:val="22"/>
          <w:szCs w:val="22"/>
        </w:rPr>
        <w:t>Concept overeenkomst</w:t>
      </w:r>
      <w:proofErr w:type="gramEnd"/>
      <w:r w:rsidR="00BB0A54" w:rsidRPr="00BB0A54">
        <w:rPr>
          <w:rFonts w:asciiTheme="minorHAnsi" w:eastAsia="MS Mincho" w:hAnsiTheme="minorHAnsi" w:cstheme="minorBidi"/>
          <w:i w:val="0"/>
          <w:sz w:val="22"/>
          <w:szCs w:val="22"/>
        </w:rPr>
        <w:t xml:space="preserve"> onderhoud PGS</w:t>
      </w:r>
      <w:bookmarkEnd w:id="126"/>
    </w:p>
    <w:p w14:paraId="70DD998E" w14:textId="77777777" w:rsidR="006A33C9" w:rsidRPr="0029092A" w:rsidRDefault="006A33C9" w:rsidP="009753E2">
      <w:pPr>
        <w:rPr>
          <w:rFonts w:asciiTheme="minorHAnsi" w:hAnsiTheme="minorHAnsi" w:cstheme="minorHAnsi"/>
        </w:rPr>
      </w:pPr>
    </w:p>
    <w:p w14:paraId="0058DE84" w14:textId="77777777" w:rsidR="002A2CDB" w:rsidRPr="0029092A" w:rsidRDefault="002A2CDB" w:rsidP="009753E2">
      <w:pPr>
        <w:widowControl w:val="0"/>
        <w:autoSpaceDE w:val="0"/>
        <w:autoSpaceDN w:val="0"/>
        <w:adjustRightInd w:val="0"/>
        <w:contextualSpacing/>
        <w:rPr>
          <w:rFonts w:asciiTheme="minorHAnsi" w:hAnsiTheme="minorHAnsi" w:cstheme="minorHAnsi"/>
        </w:rPr>
      </w:pPr>
      <w:r w:rsidRPr="0029092A">
        <w:rPr>
          <w:rFonts w:asciiTheme="minorHAnsi" w:hAnsiTheme="minorHAnsi" w:cstheme="minorHAnsi"/>
        </w:rPr>
        <w:t xml:space="preserve">De volgende bijlagen maken onderdeel uit van </w:t>
      </w:r>
      <w:r w:rsidRPr="0029092A">
        <w:rPr>
          <w:rFonts w:asciiTheme="minorHAnsi" w:hAnsiTheme="minorHAnsi" w:cstheme="minorHAnsi"/>
          <w:b/>
        </w:rPr>
        <w:t>uw</w:t>
      </w:r>
      <w:r w:rsidRPr="0029092A">
        <w:rPr>
          <w:rFonts w:asciiTheme="minorHAnsi" w:hAnsiTheme="minorHAnsi" w:cstheme="minorHAnsi"/>
        </w:rPr>
        <w:t xml:space="preserve"> Offerte (Inschrijving):</w:t>
      </w:r>
    </w:p>
    <w:p w14:paraId="6C5D203A" w14:textId="77777777" w:rsidR="002A2CDB" w:rsidRPr="0029092A" w:rsidRDefault="002A2CDB" w:rsidP="009753E2">
      <w:pPr>
        <w:pStyle w:val="Lijstalinea"/>
        <w:widowControl w:val="0"/>
        <w:numPr>
          <w:ilvl w:val="0"/>
          <w:numId w:val="20"/>
        </w:numPr>
        <w:autoSpaceDE w:val="0"/>
        <w:autoSpaceDN w:val="0"/>
        <w:adjustRightInd w:val="0"/>
        <w:spacing w:line="276" w:lineRule="auto"/>
        <w:rPr>
          <w:rFonts w:asciiTheme="minorHAnsi" w:hAnsiTheme="minorHAnsi" w:cstheme="minorHAnsi"/>
          <w:b/>
          <w:sz w:val="22"/>
          <w:szCs w:val="22"/>
        </w:rPr>
      </w:pPr>
      <w:r w:rsidRPr="0029092A">
        <w:rPr>
          <w:rFonts w:asciiTheme="minorHAnsi" w:hAnsiTheme="minorHAnsi" w:cstheme="minorHAnsi"/>
          <w:b/>
          <w:sz w:val="22"/>
          <w:szCs w:val="22"/>
        </w:rPr>
        <w:t>Tabblad 1</w:t>
      </w:r>
      <w:r w:rsidRPr="0029092A">
        <w:rPr>
          <w:rFonts w:asciiTheme="minorHAnsi" w:hAnsiTheme="minorHAnsi" w:cstheme="minorHAnsi"/>
          <w:b/>
          <w:sz w:val="22"/>
          <w:szCs w:val="22"/>
        </w:rPr>
        <w:tab/>
        <w:t xml:space="preserve">Uniform Europees Aanbestedingsdocument </w:t>
      </w:r>
    </w:p>
    <w:p w14:paraId="4BAA4CB4" w14:textId="77777777" w:rsidR="002A2CDB" w:rsidRPr="0029092A" w:rsidRDefault="002A2CDB" w:rsidP="009753E2">
      <w:pPr>
        <w:pStyle w:val="Lijstalinea"/>
        <w:widowControl w:val="0"/>
        <w:numPr>
          <w:ilvl w:val="0"/>
          <w:numId w:val="20"/>
        </w:numPr>
        <w:autoSpaceDE w:val="0"/>
        <w:autoSpaceDN w:val="0"/>
        <w:adjustRightInd w:val="0"/>
        <w:spacing w:line="276" w:lineRule="auto"/>
        <w:rPr>
          <w:rFonts w:asciiTheme="minorHAnsi" w:hAnsiTheme="minorHAnsi" w:cstheme="minorHAnsi"/>
          <w:b/>
          <w:sz w:val="22"/>
          <w:szCs w:val="22"/>
        </w:rPr>
      </w:pPr>
      <w:r w:rsidRPr="0029092A">
        <w:rPr>
          <w:rFonts w:asciiTheme="minorHAnsi" w:hAnsiTheme="minorHAnsi" w:cstheme="minorHAnsi"/>
          <w:b/>
          <w:sz w:val="22"/>
          <w:szCs w:val="22"/>
        </w:rPr>
        <w:t>Tabblad 2</w:t>
      </w:r>
      <w:r w:rsidRPr="0029092A">
        <w:rPr>
          <w:rFonts w:asciiTheme="minorHAnsi" w:hAnsiTheme="minorHAnsi" w:cstheme="minorHAnsi"/>
          <w:b/>
          <w:sz w:val="22"/>
          <w:szCs w:val="22"/>
        </w:rPr>
        <w:tab/>
        <w:t>Referentieopdrachten</w:t>
      </w:r>
    </w:p>
    <w:p w14:paraId="5F4D7260" w14:textId="77777777" w:rsidR="002A2CDB" w:rsidRPr="0029092A" w:rsidRDefault="002A2CDB" w:rsidP="009753E2">
      <w:pPr>
        <w:pStyle w:val="Lijstalinea"/>
        <w:widowControl w:val="0"/>
        <w:numPr>
          <w:ilvl w:val="0"/>
          <w:numId w:val="20"/>
        </w:numPr>
        <w:autoSpaceDE w:val="0"/>
        <w:autoSpaceDN w:val="0"/>
        <w:adjustRightInd w:val="0"/>
        <w:spacing w:line="276" w:lineRule="auto"/>
        <w:rPr>
          <w:rFonts w:asciiTheme="minorHAnsi" w:hAnsiTheme="minorHAnsi" w:cstheme="minorHAnsi"/>
          <w:b/>
          <w:sz w:val="22"/>
          <w:szCs w:val="22"/>
        </w:rPr>
      </w:pPr>
      <w:r w:rsidRPr="0029092A">
        <w:rPr>
          <w:rFonts w:asciiTheme="minorHAnsi" w:hAnsiTheme="minorHAnsi" w:cstheme="minorHAnsi"/>
          <w:b/>
          <w:sz w:val="22"/>
          <w:szCs w:val="22"/>
        </w:rPr>
        <w:t>Tabblad 3</w:t>
      </w:r>
      <w:r w:rsidRPr="0029092A">
        <w:rPr>
          <w:rFonts w:asciiTheme="minorHAnsi" w:hAnsiTheme="minorHAnsi" w:cstheme="minorHAnsi"/>
          <w:b/>
          <w:sz w:val="22"/>
          <w:szCs w:val="22"/>
        </w:rPr>
        <w:tab/>
        <w:t>Plan van aanpak</w:t>
      </w:r>
    </w:p>
    <w:p w14:paraId="1051D09C" w14:textId="77777777" w:rsidR="00CA0340" w:rsidRPr="0029092A" w:rsidRDefault="00CA0340" w:rsidP="009753E2">
      <w:pPr>
        <w:spacing w:after="0"/>
        <w:contextualSpacing/>
        <w:rPr>
          <w:rFonts w:asciiTheme="minorHAnsi" w:hAnsiTheme="minorHAnsi" w:cstheme="minorHAnsi"/>
        </w:rPr>
      </w:pPr>
    </w:p>
    <w:p w14:paraId="2DBCA845" w14:textId="77777777" w:rsidR="00473EF2" w:rsidRPr="0029092A" w:rsidRDefault="00473EF2" w:rsidP="009753E2">
      <w:pPr>
        <w:spacing w:after="0"/>
        <w:contextualSpacing/>
        <w:rPr>
          <w:rFonts w:asciiTheme="minorHAnsi" w:hAnsiTheme="minorHAnsi" w:cstheme="minorHAnsi"/>
        </w:rPr>
      </w:pPr>
    </w:p>
    <w:p w14:paraId="3990305D" w14:textId="77777777" w:rsidR="00473EF2" w:rsidRPr="0029092A" w:rsidRDefault="00473EF2" w:rsidP="009753E2">
      <w:pPr>
        <w:spacing w:after="0"/>
        <w:contextualSpacing/>
        <w:rPr>
          <w:rFonts w:asciiTheme="minorHAnsi" w:hAnsiTheme="minorHAnsi" w:cstheme="minorHAnsi"/>
        </w:rPr>
      </w:pPr>
    </w:p>
    <w:p w14:paraId="6B9C3CB2" w14:textId="77777777" w:rsidR="00473EF2" w:rsidRPr="0029092A" w:rsidRDefault="00473EF2" w:rsidP="009753E2">
      <w:pPr>
        <w:spacing w:after="0"/>
        <w:contextualSpacing/>
        <w:rPr>
          <w:rFonts w:asciiTheme="minorHAnsi" w:hAnsiTheme="minorHAnsi" w:cstheme="minorHAnsi"/>
        </w:rPr>
      </w:pPr>
    </w:p>
    <w:p w14:paraId="63D15B7E" w14:textId="77777777" w:rsidR="00473EF2" w:rsidRPr="0029092A" w:rsidRDefault="00473EF2" w:rsidP="009753E2">
      <w:pPr>
        <w:spacing w:after="0"/>
        <w:contextualSpacing/>
        <w:rPr>
          <w:rFonts w:asciiTheme="minorHAnsi" w:hAnsiTheme="minorHAnsi" w:cstheme="minorHAnsi"/>
        </w:rPr>
      </w:pPr>
    </w:p>
    <w:sectPr w:rsidR="00473EF2" w:rsidRPr="0029092A" w:rsidSect="002B5352">
      <w:headerReference w:type="default" r:id="rId21"/>
      <w:footerReference w:type="default" r:id="rId22"/>
      <w:headerReference w:type="first" r:id="rId23"/>
      <w:footerReference w:type="first" r:id="rId24"/>
      <w:pgSz w:w="11900" w:h="16840"/>
      <w:pgMar w:top="1533" w:right="170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F861E" w14:textId="77777777" w:rsidR="002B5352" w:rsidRDefault="002B5352">
      <w:r>
        <w:separator/>
      </w:r>
    </w:p>
  </w:endnote>
  <w:endnote w:type="continuationSeparator" w:id="0">
    <w:p w14:paraId="0539ECB8" w14:textId="77777777" w:rsidR="002B5352" w:rsidRDefault="002B5352">
      <w:r>
        <w:continuationSeparator/>
      </w:r>
    </w:p>
  </w:endnote>
  <w:endnote w:type="continuationNotice" w:id="1">
    <w:p w14:paraId="64451BED" w14:textId="77777777" w:rsidR="002B5352" w:rsidRDefault="002B53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SansEF">
    <w:altName w:val="Times New Roman"/>
    <w:panose1 w:val="020B0604020202020204"/>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4D"/>
    <w:family w:val="swiss"/>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Cambria"/>
    <w:panose1 w:val="00000500000000020000"/>
    <w:charset w:val="4D"/>
    <w:family w:val="roman"/>
    <w:pitch w:val="variable"/>
    <w:sig w:usb0="00000003" w:usb1="00000000" w:usb2="00000000" w:usb3="00000000" w:csb0="00000001"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4A2E" w14:textId="7B1EF6EF" w:rsidR="006A30C7" w:rsidRDefault="006A30C7" w:rsidP="009D1F19">
    <w:pPr>
      <w:pStyle w:val="Voettekst"/>
      <w:tabs>
        <w:tab w:val="left" w:pos="0"/>
      </w:tabs>
      <w:rPr>
        <w:sz w:val="16"/>
      </w:rPr>
    </w:pPr>
    <w:r>
      <w:rPr>
        <w:sz w:val="16"/>
      </w:rPr>
      <w:tab/>
    </w:r>
    <w:proofErr w:type="gramStart"/>
    <w:r>
      <w:rPr>
        <w:position w:val="4"/>
        <w:sz w:val="16"/>
      </w:rPr>
      <w:t>pagina</w:t>
    </w:r>
    <w:proofErr w:type="gramEnd"/>
    <w:r>
      <w:rPr>
        <w:position w:val="4"/>
        <w:sz w:val="16"/>
      </w:rPr>
      <w:t xml:space="preserve"> </w:t>
    </w:r>
    <w:r>
      <w:rPr>
        <w:position w:val="4"/>
        <w:sz w:val="16"/>
      </w:rPr>
      <w:fldChar w:fldCharType="begin"/>
    </w:r>
    <w:r>
      <w:rPr>
        <w:position w:val="4"/>
        <w:sz w:val="16"/>
      </w:rPr>
      <w:instrText xml:space="preserve"> PAGE  \* MERGEFORMAT </w:instrText>
    </w:r>
    <w:r>
      <w:rPr>
        <w:position w:val="4"/>
        <w:sz w:val="16"/>
      </w:rPr>
      <w:fldChar w:fldCharType="separate"/>
    </w:r>
    <w:r w:rsidR="00635A01">
      <w:rPr>
        <w:noProof/>
        <w:position w:val="4"/>
        <w:sz w:val="16"/>
      </w:rPr>
      <w:t>20</w:t>
    </w:r>
    <w:r>
      <w:rPr>
        <w:position w:val="4"/>
        <w:sz w:val="16"/>
      </w:rPr>
      <w:fldChar w:fldCharType="end"/>
    </w:r>
    <w:r>
      <w:rPr>
        <w:position w:val="4"/>
        <w:sz w:val="16"/>
      </w:rPr>
      <w:t xml:space="preserve"> van </w:t>
    </w:r>
    <w:r>
      <w:rPr>
        <w:noProof/>
        <w:position w:val="4"/>
        <w:sz w:val="16"/>
      </w:rPr>
      <w:fldChar w:fldCharType="begin"/>
    </w:r>
    <w:r>
      <w:rPr>
        <w:noProof/>
        <w:position w:val="4"/>
        <w:sz w:val="16"/>
      </w:rPr>
      <w:instrText xml:space="preserve"> NUMPAGES   \* MERGEFORMAT </w:instrText>
    </w:r>
    <w:r>
      <w:rPr>
        <w:noProof/>
        <w:position w:val="4"/>
        <w:sz w:val="16"/>
      </w:rPr>
      <w:fldChar w:fldCharType="separate"/>
    </w:r>
    <w:r w:rsidR="00635A01">
      <w:rPr>
        <w:noProof/>
        <w:position w:val="4"/>
        <w:sz w:val="16"/>
      </w:rPr>
      <w:t>21</w:t>
    </w:r>
    <w:r>
      <w:rPr>
        <w:noProof/>
        <w:position w:val="4"/>
        <w:sz w:val="16"/>
      </w:rPr>
      <w:fldChar w:fldCharType="end"/>
    </w:r>
  </w:p>
  <w:p w14:paraId="70AAB048" w14:textId="4265D4BC" w:rsidR="006A30C7" w:rsidRDefault="007E6BA6">
    <w:pPr>
      <w:pStyle w:val="Voettekst"/>
    </w:pPr>
    <w:r>
      <w:t>20</w:t>
    </w:r>
    <w:r w:rsidR="008D3F95">
      <w:t>240122 Offerteaanvraag PGS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AC84D" w14:textId="154BD7E4" w:rsidR="006A30C7" w:rsidRDefault="006A30C7" w:rsidP="006734DA">
    <w:pPr>
      <w:pStyle w:val="Voettekst"/>
      <w:jc w:val="right"/>
    </w:pPr>
    <w:r>
      <w:rPr>
        <w:noProof/>
        <w:lang w:eastAsia="nl-NL"/>
      </w:rPr>
      <w:drawing>
        <wp:anchor distT="0" distB="0" distL="114300" distR="114300" simplePos="0" relativeHeight="251658242" behindDoc="0" locked="0" layoutInCell="1" allowOverlap="1" wp14:anchorId="3FA12F28" wp14:editId="0F3A824E">
          <wp:simplePos x="0" y="0"/>
          <wp:positionH relativeFrom="column">
            <wp:posOffset>-720090</wp:posOffset>
          </wp:positionH>
          <wp:positionV relativeFrom="paragraph">
            <wp:posOffset>209550</wp:posOffset>
          </wp:positionV>
          <wp:extent cx="5285740" cy="84772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5740" cy="84772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Pr>
        <w:position w:val="4"/>
        <w:sz w:val="16"/>
      </w:rPr>
      <w:t>pagina</w:t>
    </w:r>
    <w:proofErr w:type="gramEnd"/>
    <w:r>
      <w:rPr>
        <w:position w:val="4"/>
        <w:sz w:val="16"/>
      </w:rPr>
      <w:t xml:space="preserve"> </w:t>
    </w:r>
    <w:r>
      <w:rPr>
        <w:position w:val="4"/>
        <w:sz w:val="16"/>
      </w:rPr>
      <w:fldChar w:fldCharType="begin"/>
    </w:r>
    <w:r>
      <w:rPr>
        <w:position w:val="4"/>
        <w:sz w:val="16"/>
      </w:rPr>
      <w:instrText xml:space="preserve"> PAGE  \* MERGEFORMAT </w:instrText>
    </w:r>
    <w:r>
      <w:rPr>
        <w:position w:val="4"/>
        <w:sz w:val="16"/>
      </w:rPr>
      <w:fldChar w:fldCharType="separate"/>
    </w:r>
    <w:r w:rsidR="00635A01">
      <w:rPr>
        <w:noProof/>
        <w:position w:val="4"/>
        <w:sz w:val="16"/>
      </w:rPr>
      <w:t>1</w:t>
    </w:r>
    <w:r>
      <w:rPr>
        <w:position w:val="4"/>
        <w:sz w:val="16"/>
      </w:rPr>
      <w:fldChar w:fldCharType="end"/>
    </w:r>
    <w:r>
      <w:rPr>
        <w:position w:val="4"/>
        <w:sz w:val="16"/>
      </w:rPr>
      <w:t xml:space="preserve"> van </w:t>
    </w:r>
    <w:r>
      <w:rPr>
        <w:noProof/>
        <w:position w:val="4"/>
        <w:sz w:val="16"/>
      </w:rPr>
      <w:fldChar w:fldCharType="begin"/>
    </w:r>
    <w:r>
      <w:rPr>
        <w:noProof/>
        <w:position w:val="4"/>
        <w:sz w:val="16"/>
      </w:rPr>
      <w:instrText xml:space="preserve"> NUMPAGES   \* MERGEFORMAT </w:instrText>
    </w:r>
    <w:r>
      <w:rPr>
        <w:noProof/>
        <w:position w:val="4"/>
        <w:sz w:val="16"/>
      </w:rPr>
      <w:fldChar w:fldCharType="separate"/>
    </w:r>
    <w:r w:rsidR="00635A01">
      <w:rPr>
        <w:noProof/>
        <w:position w:val="4"/>
        <w:sz w:val="16"/>
      </w:rPr>
      <w:t>21</w:t>
    </w:r>
    <w:r>
      <w:rPr>
        <w:noProof/>
        <w:position w:val="4"/>
        <w:sz w:val="16"/>
      </w:rPr>
      <w:fldChar w:fldCharType="end"/>
    </w:r>
  </w:p>
  <w:p w14:paraId="49F305F8" w14:textId="1F31CABD" w:rsidR="006A30C7" w:rsidRDefault="006A30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A7E4E" w14:textId="77777777" w:rsidR="002B5352" w:rsidRDefault="002B5352">
      <w:r>
        <w:separator/>
      </w:r>
    </w:p>
  </w:footnote>
  <w:footnote w:type="continuationSeparator" w:id="0">
    <w:p w14:paraId="55F5D6F7" w14:textId="77777777" w:rsidR="002B5352" w:rsidRDefault="002B5352">
      <w:r>
        <w:continuationSeparator/>
      </w:r>
    </w:p>
  </w:footnote>
  <w:footnote w:type="continuationNotice" w:id="1">
    <w:p w14:paraId="0CC2E2AD" w14:textId="77777777" w:rsidR="002B5352" w:rsidRDefault="002B53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1373" w14:textId="77777777" w:rsidR="006A30C7" w:rsidRDefault="006A30C7" w:rsidP="00DB71FA">
    <w:pPr>
      <w:pStyle w:val="Koptekst"/>
      <w:jc w:val="right"/>
    </w:pPr>
    <w:r>
      <w:rPr>
        <w:noProof/>
        <w:lang w:eastAsia="nl-NL"/>
      </w:rPr>
      <w:drawing>
        <wp:anchor distT="0" distB="0" distL="114300" distR="114300" simplePos="0" relativeHeight="251658240" behindDoc="0" locked="1" layoutInCell="0" allowOverlap="1" wp14:anchorId="245686D9" wp14:editId="268004BB">
          <wp:simplePos x="0" y="0"/>
          <wp:positionH relativeFrom="page">
            <wp:posOffset>0</wp:posOffset>
          </wp:positionH>
          <wp:positionV relativeFrom="page">
            <wp:posOffset>0</wp:posOffset>
          </wp:positionV>
          <wp:extent cx="2990850" cy="638175"/>
          <wp:effectExtent l="0" t="0" r="0" b="0"/>
          <wp:wrapNone/>
          <wp:docPr id="5" name="Afbeelding 5" descr="PB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B logo2"/>
                  <pic:cNvPicPr>
                    <a:picLocks noChangeAspect="1" noChangeArrowheads="1"/>
                  </pic:cNvPicPr>
                </pic:nvPicPr>
                <pic:blipFill>
                  <a:blip r:embed="rId1"/>
                  <a:srcRect/>
                  <a:stretch>
                    <a:fillRect/>
                  </a:stretch>
                </pic:blipFill>
                <pic:spPr bwMode="auto">
                  <a:xfrm>
                    <a:off x="0" y="0"/>
                    <a:ext cx="2990850" cy="6381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919F" w14:textId="77777777" w:rsidR="006A30C7" w:rsidRDefault="006A30C7">
    <w:pPr>
      <w:pStyle w:val="Koptekst"/>
    </w:pPr>
    <w:r>
      <w:rPr>
        <w:noProof/>
        <w:lang w:eastAsia="nl-NL"/>
      </w:rPr>
      <w:drawing>
        <wp:anchor distT="0" distB="0" distL="114300" distR="114300" simplePos="0" relativeHeight="251658241" behindDoc="0" locked="0" layoutInCell="1" allowOverlap="1" wp14:anchorId="184241DE" wp14:editId="40E5A383">
          <wp:simplePos x="0" y="0"/>
          <wp:positionH relativeFrom="page">
            <wp:posOffset>0</wp:posOffset>
          </wp:positionH>
          <wp:positionV relativeFrom="page">
            <wp:posOffset>0</wp:posOffset>
          </wp:positionV>
          <wp:extent cx="4238625" cy="742950"/>
          <wp:effectExtent l="0" t="0" r="0" b="0"/>
          <wp:wrapNone/>
          <wp:docPr id="3" name="Afbeelding 3" descr="PB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B logo1"/>
                  <pic:cNvPicPr>
                    <a:picLocks noChangeAspect="1" noChangeArrowheads="1"/>
                  </pic:cNvPicPr>
                </pic:nvPicPr>
                <pic:blipFill>
                  <a:blip r:embed="rId1"/>
                  <a:srcRect/>
                  <a:stretch>
                    <a:fillRect/>
                  </a:stretch>
                </pic:blipFill>
                <pic:spPr bwMode="auto">
                  <a:xfrm>
                    <a:off x="0" y="0"/>
                    <a:ext cx="4238625" cy="7429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5E10"/>
    <w:multiLevelType w:val="hybridMultilevel"/>
    <w:tmpl w:val="90A0C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33418"/>
    <w:multiLevelType w:val="multilevel"/>
    <w:tmpl w:val="10C6C1E4"/>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95"/>
        </w:tabs>
        <w:ind w:left="795" w:hanging="795"/>
      </w:pPr>
      <w:rPr>
        <w:rFonts w:hint="default"/>
        <w:color w:val="auto"/>
      </w:rPr>
    </w:lvl>
    <w:lvl w:ilvl="2">
      <w:start w:val="1"/>
      <w:numFmt w:val="decimal"/>
      <w:isLgl/>
      <w:lvlText w:val="%1.%2.%3"/>
      <w:lvlJc w:val="left"/>
      <w:pPr>
        <w:tabs>
          <w:tab w:val="num" w:pos="795"/>
        </w:tabs>
        <w:ind w:left="795" w:hanging="795"/>
      </w:pPr>
      <w:rPr>
        <w:rFonts w:hint="default"/>
      </w:rPr>
    </w:lvl>
    <w:lvl w:ilvl="3">
      <w:start w:val="1"/>
      <w:numFmt w:val="decimal"/>
      <w:isLgl/>
      <w:lvlText w:val="%1.%2.%3.%4"/>
      <w:lvlJc w:val="left"/>
      <w:pPr>
        <w:tabs>
          <w:tab w:val="num" w:pos="795"/>
        </w:tabs>
        <w:ind w:left="795" w:hanging="79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11AC1473"/>
    <w:multiLevelType w:val="multilevel"/>
    <w:tmpl w:val="5492D31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79"/>
        </w:tabs>
        <w:ind w:left="1079" w:hanging="795"/>
      </w:pPr>
      <w:rPr>
        <w:rFonts w:hint="default"/>
        <w:b/>
        <w:color w:val="auto"/>
      </w:rPr>
    </w:lvl>
    <w:lvl w:ilvl="2">
      <w:start w:val="1"/>
      <w:numFmt w:val="decimal"/>
      <w:isLgl/>
      <w:lvlText w:val="%1.%2.%3"/>
      <w:lvlJc w:val="left"/>
      <w:pPr>
        <w:tabs>
          <w:tab w:val="num" w:pos="795"/>
        </w:tabs>
        <w:ind w:left="795" w:hanging="795"/>
      </w:pPr>
      <w:rPr>
        <w:rFonts w:hint="default"/>
      </w:rPr>
    </w:lvl>
    <w:lvl w:ilvl="3">
      <w:start w:val="1"/>
      <w:numFmt w:val="decimal"/>
      <w:isLgl/>
      <w:lvlText w:val="%1.%2.%3.%4"/>
      <w:lvlJc w:val="left"/>
      <w:pPr>
        <w:tabs>
          <w:tab w:val="num" w:pos="795"/>
        </w:tabs>
        <w:ind w:left="795" w:hanging="79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21A1606"/>
    <w:multiLevelType w:val="multilevel"/>
    <w:tmpl w:val="38B01F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951DE3"/>
    <w:multiLevelType w:val="hybridMultilevel"/>
    <w:tmpl w:val="74988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031341"/>
    <w:multiLevelType w:val="hybridMultilevel"/>
    <w:tmpl w:val="3B7ED02E"/>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2F6B9D"/>
    <w:multiLevelType w:val="hybridMultilevel"/>
    <w:tmpl w:val="A88A378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1F415E"/>
    <w:multiLevelType w:val="multilevel"/>
    <w:tmpl w:val="0DB0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8B0588"/>
    <w:multiLevelType w:val="hybridMultilevel"/>
    <w:tmpl w:val="D2CEC7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A948F3"/>
    <w:multiLevelType w:val="multilevel"/>
    <w:tmpl w:val="32D6C998"/>
    <w:lvl w:ilvl="0">
      <w:start w:val="2"/>
      <w:numFmt w:val="none"/>
      <w:lvlText w:val="2."/>
      <w:lvlJc w:val="left"/>
      <w:pPr>
        <w:tabs>
          <w:tab w:val="num" w:pos="520"/>
        </w:tabs>
        <w:ind w:left="747" w:hanging="227"/>
      </w:pPr>
      <w:rPr>
        <w:rFonts w:hint="default"/>
      </w:rPr>
    </w:lvl>
    <w:lvl w:ilvl="1">
      <w:start w:val="17"/>
      <w:numFmt w:val="decimal"/>
      <w:lvlText w:val="%12.%2."/>
      <w:lvlJc w:val="left"/>
      <w:pPr>
        <w:tabs>
          <w:tab w:val="num" w:pos="1096"/>
        </w:tabs>
        <w:ind w:left="1096" w:hanging="576"/>
      </w:pPr>
      <w:rPr>
        <w:rFonts w:hint="default"/>
      </w:rPr>
    </w:lvl>
    <w:lvl w:ilvl="2">
      <w:start w:val="1"/>
      <w:numFmt w:val="none"/>
      <w:pStyle w:val="Opmaakprofiel3"/>
      <w:lvlText w:val="2.2.1"/>
      <w:lvlJc w:val="left"/>
      <w:pPr>
        <w:tabs>
          <w:tab w:val="num" w:pos="1240"/>
        </w:tabs>
        <w:ind w:left="1240" w:hanging="720"/>
      </w:pPr>
      <w:rPr>
        <w:rFonts w:hint="default"/>
      </w:rPr>
    </w:lvl>
    <w:lvl w:ilvl="3">
      <w:start w:val="1"/>
      <w:numFmt w:val="decimal"/>
      <w:lvlText w:val="%1.%2.%3.%4."/>
      <w:lvlJc w:val="left"/>
      <w:pPr>
        <w:tabs>
          <w:tab w:val="num" w:pos="1384"/>
        </w:tabs>
        <w:ind w:left="1384" w:hanging="864"/>
      </w:pPr>
      <w:rPr>
        <w:rFonts w:hint="default"/>
      </w:rPr>
    </w:lvl>
    <w:lvl w:ilvl="4">
      <w:start w:val="1"/>
      <w:numFmt w:val="decimal"/>
      <w:lvlText w:val="%1.%2.%3.%4.%5"/>
      <w:lvlJc w:val="left"/>
      <w:pPr>
        <w:tabs>
          <w:tab w:val="num" w:pos="1528"/>
        </w:tabs>
        <w:ind w:left="1528" w:hanging="1008"/>
      </w:pPr>
      <w:rPr>
        <w:rFonts w:hint="default"/>
      </w:rPr>
    </w:lvl>
    <w:lvl w:ilvl="5">
      <w:start w:val="1"/>
      <w:numFmt w:val="decimal"/>
      <w:lvlText w:val="%1.%2.%3.%4.%5.%6"/>
      <w:lvlJc w:val="left"/>
      <w:pPr>
        <w:tabs>
          <w:tab w:val="num" w:pos="1672"/>
        </w:tabs>
        <w:ind w:left="1672" w:hanging="1152"/>
      </w:pPr>
      <w:rPr>
        <w:rFonts w:hint="default"/>
      </w:rPr>
    </w:lvl>
    <w:lvl w:ilvl="6">
      <w:start w:val="1"/>
      <w:numFmt w:val="decimal"/>
      <w:lvlText w:val="%1.%2.%3.%4.%5.%6.%7"/>
      <w:lvlJc w:val="left"/>
      <w:pPr>
        <w:tabs>
          <w:tab w:val="num" w:pos="1816"/>
        </w:tabs>
        <w:ind w:left="1816" w:hanging="1296"/>
      </w:pPr>
      <w:rPr>
        <w:rFonts w:hint="default"/>
      </w:rPr>
    </w:lvl>
    <w:lvl w:ilvl="7">
      <w:start w:val="1"/>
      <w:numFmt w:val="decimal"/>
      <w:lvlText w:val="%1.%2.%3.%4.%5.%6.%7.%8"/>
      <w:lvlJc w:val="left"/>
      <w:pPr>
        <w:tabs>
          <w:tab w:val="num" w:pos="1960"/>
        </w:tabs>
        <w:ind w:left="1960" w:hanging="1440"/>
      </w:pPr>
      <w:rPr>
        <w:rFonts w:hint="default"/>
      </w:rPr>
    </w:lvl>
    <w:lvl w:ilvl="8">
      <w:start w:val="1"/>
      <w:numFmt w:val="decimal"/>
      <w:lvlText w:val="%1.%2.%3.%4.%5.%6.%7.%8.%9"/>
      <w:lvlJc w:val="left"/>
      <w:pPr>
        <w:tabs>
          <w:tab w:val="num" w:pos="2104"/>
        </w:tabs>
        <w:ind w:left="2104" w:hanging="1584"/>
      </w:pPr>
      <w:rPr>
        <w:rFonts w:hint="default"/>
      </w:rPr>
    </w:lvl>
  </w:abstractNum>
  <w:abstractNum w:abstractNumId="10" w15:restartNumberingAfterBreak="0">
    <w:nsid w:val="208E11E6"/>
    <w:multiLevelType w:val="multilevel"/>
    <w:tmpl w:val="9A728D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1597A0A"/>
    <w:multiLevelType w:val="hybridMultilevel"/>
    <w:tmpl w:val="28BAF0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1EF0D6B"/>
    <w:multiLevelType w:val="multilevel"/>
    <w:tmpl w:val="0AF4788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95"/>
        </w:tabs>
        <w:ind w:left="795" w:hanging="795"/>
      </w:pPr>
      <w:rPr>
        <w:rFonts w:hint="default"/>
      </w:rPr>
    </w:lvl>
    <w:lvl w:ilvl="2">
      <w:start w:val="1"/>
      <w:numFmt w:val="decimal"/>
      <w:isLgl/>
      <w:lvlText w:val="%1.%2.%3"/>
      <w:lvlJc w:val="left"/>
      <w:pPr>
        <w:tabs>
          <w:tab w:val="num" w:pos="795"/>
        </w:tabs>
        <w:ind w:left="795" w:hanging="795"/>
      </w:pPr>
      <w:rPr>
        <w:rFonts w:hint="default"/>
      </w:rPr>
    </w:lvl>
    <w:lvl w:ilvl="3">
      <w:start w:val="1"/>
      <w:numFmt w:val="decimal"/>
      <w:isLgl/>
      <w:lvlText w:val="%1.%2.%3.%4"/>
      <w:lvlJc w:val="left"/>
      <w:pPr>
        <w:tabs>
          <w:tab w:val="num" w:pos="795"/>
        </w:tabs>
        <w:ind w:left="795" w:hanging="79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25015555"/>
    <w:multiLevelType w:val="multilevel"/>
    <w:tmpl w:val="DA36DD2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64612A9"/>
    <w:multiLevelType w:val="multilevel"/>
    <w:tmpl w:val="432418F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8BC5DAB"/>
    <w:multiLevelType w:val="hybridMultilevel"/>
    <w:tmpl w:val="83D2A250"/>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BA7686D"/>
    <w:multiLevelType w:val="multilevel"/>
    <w:tmpl w:val="D0E2FC52"/>
    <w:lvl w:ilvl="0">
      <w:start w:val="3"/>
      <w:numFmt w:val="decimal"/>
      <w:pStyle w:val="Kop2"/>
      <w:lvlText w:val="%1."/>
      <w:lvlJc w:val="left"/>
      <w:pPr>
        <w:tabs>
          <w:tab w:val="num" w:pos="644"/>
        </w:tabs>
        <w:ind w:left="644" w:hanging="360"/>
      </w:pPr>
      <w:rPr>
        <w:rFonts w:hint="default"/>
      </w:rPr>
    </w:lvl>
    <w:lvl w:ilvl="1">
      <w:start w:val="1"/>
      <w:numFmt w:val="decimal"/>
      <w:pStyle w:val="Opmaakprofiel4"/>
      <w:lvlText w:val="%1.%2."/>
      <w:lvlJc w:val="left"/>
      <w:pPr>
        <w:tabs>
          <w:tab w:val="num" w:pos="1418"/>
        </w:tabs>
        <w:ind w:left="1418" w:hanging="850"/>
      </w:pPr>
      <w:rPr>
        <w:rFonts w:hint="default"/>
        <w:b/>
        <w:i w:val="0"/>
      </w:rPr>
    </w:lvl>
    <w:lvl w:ilvl="2">
      <w:start w:val="1"/>
      <w:numFmt w:val="decimal"/>
      <w:lvlText w:val="%1.%2.%3."/>
      <w:lvlJc w:val="left"/>
      <w:pPr>
        <w:tabs>
          <w:tab w:val="num" w:pos="1508"/>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7" w15:restartNumberingAfterBreak="0">
    <w:nsid w:val="2D467A36"/>
    <w:multiLevelType w:val="hybridMultilevel"/>
    <w:tmpl w:val="E99CAD16"/>
    <w:lvl w:ilvl="0" w:tplc="A9A6AF8C">
      <w:start w:val="1"/>
      <w:numFmt w:val="bullet"/>
      <w:lvlText w:val="·"/>
      <w:lvlJc w:val="left"/>
      <w:pPr>
        <w:ind w:left="720" w:hanging="360"/>
      </w:pPr>
      <w:rPr>
        <w:rFonts w:ascii="Symbol" w:hAnsi="Symbol" w:hint="default"/>
      </w:rPr>
    </w:lvl>
    <w:lvl w:ilvl="1" w:tplc="150CD318">
      <w:start w:val="1"/>
      <w:numFmt w:val="bullet"/>
      <w:lvlText w:val="o"/>
      <w:lvlJc w:val="left"/>
      <w:pPr>
        <w:ind w:left="1440" w:hanging="360"/>
      </w:pPr>
      <w:rPr>
        <w:rFonts w:ascii="Courier New" w:hAnsi="Courier New" w:hint="default"/>
      </w:rPr>
    </w:lvl>
    <w:lvl w:ilvl="2" w:tplc="F726FDD0">
      <w:start w:val="1"/>
      <w:numFmt w:val="bullet"/>
      <w:lvlText w:val=""/>
      <w:lvlJc w:val="left"/>
      <w:pPr>
        <w:ind w:left="2160" w:hanging="360"/>
      </w:pPr>
      <w:rPr>
        <w:rFonts w:ascii="Wingdings" w:hAnsi="Wingdings" w:hint="default"/>
      </w:rPr>
    </w:lvl>
    <w:lvl w:ilvl="3" w:tplc="B93CBAF2">
      <w:start w:val="1"/>
      <w:numFmt w:val="bullet"/>
      <w:lvlText w:val=""/>
      <w:lvlJc w:val="left"/>
      <w:pPr>
        <w:ind w:left="2880" w:hanging="360"/>
      </w:pPr>
      <w:rPr>
        <w:rFonts w:ascii="Symbol" w:hAnsi="Symbol" w:hint="default"/>
      </w:rPr>
    </w:lvl>
    <w:lvl w:ilvl="4" w:tplc="6C58F214">
      <w:start w:val="1"/>
      <w:numFmt w:val="bullet"/>
      <w:lvlText w:val="o"/>
      <w:lvlJc w:val="left"/>
      <w:pPr>
        <w:ind w:left="3600" w:hanging="360"/>
      </w:pPr>
      <w:rPr>
        <w:rFonts w:ascii="Courier New" w:hAnsi="Courier New" w:hint="default"/>
      </w:rPr>
    </w:lvl>
    <w:lvl w:ilvl="5" w:tplc="B254CDFA">
      <w:start w:val="1"/>
      <w:numFmt w:val="bullet"/>
      <w:lvlText w:val=""/>
      <w:lvlJc w:val="left"/>
      <w:pPr>
        <w:ind w:left="4320" w:hanging="360"/>
      </w:pPr>
      <w:rPr>
        <w:rFonts w:ascii="Wingdings" w:hAnsi="Wingdings" w:hint="default"/>
      </w:rPr>
    </w:lvl>
    <w:lvl w:ilvl="6" w:tplc="8B8CE944">
      <w:start w:val="1"/>
      <w:numFmt w:val="bullet"/>
      <w:lvlText w:val=""/>
      <w:lvlJc w:val="left"/>
      <w:pPr>
        <w:ind w:left="5040" w:hanging="360"/>
      </w:pPr>
      <w:rPr>
        <w:rFonts w:ascii="Symbol" w:hAnsi="Symbol" w:hint="default"/>
      </w:rPr>
    </w:lvl>
    <w:lvl w:ilvl="7" w:tplc="8E5835A8">
      <w:start w:val="1"/>
      <w:numFmt w:val="bullet"/>
      <w:lvlText w:val="o"/>
      <w:lvlJc w:val="left"/>
      <w:pPr>
        <w:ind w:left="5760" w:hanging="360"/>
      </w:pPr>
      <w:rPr>
        <w:rFonts w:ascii="Courier New" w:hAnsi="Courier New" w:hint="default"/>
      </w:rPr>
    </w:lvl>
    <w:lvl w:ilvl="8" w:tplc="CD4C7C38">
      <w:start w:val="1"/>
      <w:numFmt w:val="bullet"/>
      <w:lvlText w:val=""/>
      <w:lvlJc w:val="left"/>
      <w:pPr>
        <w:ind w:left="6480" w:hanging="360"/>
      </w:pPr>
      <w:rPr>
        <w:rFonts w:ascii="Wingdings" w:hAnsi="Wingdings" w:hint="default"/>
      </w:rPr>
    </w:lvl>
  </w:abstractNum>
  <w:abstractNum w:abstractNumId="18" w15:restartNumberingAfterBreak="0">
    <w:nsid w:val="2F5E53A9"/>
    <w:multiLevelType w:val="multilevel"/>
    <w:tmpl w:val="7A7C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7B11A6"/>
    <w:multiLevelType w:val="hybridMultilevel"/>
    <w:tmpl w:val="24DC919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2F10947"/>
    <w:multiLevelType w:val="hybridMultilevel"/>
    <w:tmpl w:val="177674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6AA665C"/>
    <w:multiLevelType w:val="hybridMultilevel"/>
    <w:tmpl w:val="6A1A0980"/>
    <w:lvl w:ilvl="0" w:tplc="1C449EC4">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83C41"/>
    <w:multiLevelType w:val="multilevel"/>
    <w:tmpl w:val="51D843F8"/>
    <w:lvl w:ilvl="0">
      <w:start w:val="3"/>
      <w:numFmt w:val="decimal"/>
      <w:lvlText w:val="%1"/>
      <w:lvlJc w:val="left"/>
      <w:pPr>
        <w:tabs>
          <w:tab w:val="num" w:pos="1425"/>
        </w:tabs>
        <w:ind w:left="1425" w:hanging="1425"/>
      </w:pPr>
      <w:rPr>
        <w:rFonts w:hint="default"/>
      </w:rPr>
    </w:lvl>
    <w:lvl w:ilvl="1">
      <w:start w:val="1"/>
      <w:numFmt w:val="decimal"/>
      <w:pStyle w:val="Opmaakprofiel1"/>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E155A85"/>
    <w:multiLevelType w:val="hybridMultilevel"/>
    <w:tmpl w:val="AD4E2D24"/>
    <w:lvl w:ilvl="0" w:tplc="04130017">
      <w:start w:val="1"/>
      <w:numFmt w:val="lowerLetter"/>
      <w:lvlText w:val="%1)"/>
      <w:lvlJc w:val="left"/>
      <w:pPr>
        <w:ind w:left="720" w:hanging="360"/>
      </w:pPr>
    </w:lvl>
    <w:lvl w:ilvl="1" w:tplc="0413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1AF262A"/>
    <w:multiLevelType w:val="hybridMultilevel"/>
    <w:tmpl w:val="C27CB7D6"/>
    <w:lvl w:ilvl="0" w:tplc="1480D9F8">
      <w:start w:val="1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22B2C87"/>
    <w:multiLevelType w:val="multilevel"/>
    <w:tmpl w:val="EEE202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5DC498B"/>
    <w:multiLevelType w:val="hybridMultilevel"/>
    <w:tmpl w:val="1CD8D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46109D"/>
    <w:multiLevelType w:val="hybridMultilevel"/>
    <w:tmpl w:val="19B0DBAE"/>
    <w:lvl w:ilvl="0" w:tplc="04090001">
      <w:start w:val="1"/>
      <w:numFmt w:val="bullet"/>
      <w:lvlText w:val=""/>
      <w:lvlJc w:val="left"/>
      <w:pPr>
        <w:tabs>
          <w:tab w:val="num" w:pos="360"/>
        </w:tabs>
        <w:ind w:left="360" w:hanging="360"/>
      </w:pPr>
      <w:rPr>
        <w:rFonts w:ascii="Symbol" w:hAnsi="Symbol" w:hint="default"/>
        <w:sz w:val="18"/>
      </w:rPr>
    </w:lvl>
    <w:lvl w:ilvl="1" w:tplc="04130003">
      <w:numFmt w:val="none"/>
      <w:lvlText w:val=""/>
      <w:lvlJc w:val="left"/>
      <w:pPr>
        <w:tabs>
          <w:tab w:val="num" w:pos="360"/>
        </w:tabs>
      </w:pPr>
    </w:lvl>
    <w:lvl w:ilvl="2" w:tplc="04130005">
      <w:numFmt w:val="none"/>
      <w:lvlText w:val=""/>
      <w:lvlJc w:val="left"/>
      <w:pPr>
        <w:tabs>
          <w:tab w:val="num" w:pos="360"/>
        </w:tabs>
      </w:pPr>
    </w:lvl>
    <w:lvl w:ilvl="3" w:tplc="04130001">
      <w:numFmt w:val="none"/>
      <w:lvlText w:val=""/>
      <w:lvlJc w:val="left"/>
      <w:pPr>
        <w:tabs>
          <w:tab w:val="num" w:pos="360"/>
        </w:tabs>
      </w:pPr>
    </w:lvl>
    <w:lvl w:ilvl="4" w:tplc="04130003">
      <w:numFmt w:val="none"/>
      <w:lvlText w:val=""/>
      <w:lvlJc w:val="left"/>
      <w:pPr>
        <w:tabs>
          <w:tab w:val="num" w:pos="360"/>
        </w:tabs>
      </w:pPr>
    </w:lvl>
    <w:lvl w:ilvl="5" w:tplc="04130005">
      <w:numFmt w:val="none"/>
      <w:lvlText w:val=""/>
      <w:lvlJc w:val="left"/>
      <w:pPr>
        <w:tabs>
          <w:tab w:val="num" w:pos="360"/>
        </w:tabs>
      </w:pPr>
    </w:lvl>
    <w:lvl w:ilvl="6" w:tplc="04130001">
      <w:numFmt w:val="none"/>
      <w:lvlText w:val=""/>
      <w:lvlJc w:val="left"/>
      <w:pPr>
        <w:tabs>
          <w:tab w:val="num" w:pos="360"/>
        </w:tabs>
      </w:pPr>
    </w:lvl>
    <w:lvl w:ilvl="7" w:tplc="04130003">
      <w:numFmt w:val="none"/>
      <w:lvlText w:val=""/>
      <w:lvlJc w:val="left"/>
      <w:pPr>
        <w:tabs>
          <w:tab w:val="num" w:pos="360"/>
        </w:tabs>
      </w:pPr>
    </w:lvl>
    <w:lvl w:ilvl="8" w:tplc="04130005">
      <w:numFmt w:val="none"/>
      <w:lvlText w:val=""/>
      <w:lvlJc w:val="left"/>
      <w:pPr>
        <w:tabs>
          <w:tab w:val="num" w:pos="360"/>
        </w:tabs>
      </w:pPr>
    </w:lvl>
  </w:abstractNum>
  <w:abstractNum w:abstractNumId="28" w15:restartNumberingAfterBreak="0">
    <w:nsid w:val="48E95109"/>
    <w:multiLevelType w:val="multilevel"/>
    <w:tmpl w:val="3058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FC0D4A"/>
    <w:multiLevelType w:val="hybridMultilevel"/>
    <w:tmpl w:val="3D88D394"/>
    <w:lvl w:ilvl="0" w:tplc="1018D406">
      <w:start w:val="1"/>
      <w:numFmt w:val="upperRoman"/>
      <w:pStyle w:val="Kop1"/>
      <w:lvlText w:val="%1."/>
      <w:lvlJc w:val="left"/>
      <w:pPr>
        <w:tabs>
          <w:tab w:val="num" w:pos="397"/>
        </w:tabs>
        <w:ind w:left="397" w:hanging="39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30" w15:restartNumberingAfterBreak="0">
    <w:nsid w:val="53E247E0"/>
    <w:multiLevelType w:val="multilevel"/>
    <w:tmpl w:val="F7F66416"/>
    <w:lvl w:ilvl="0">
      <w:start w:val="2"/>
      <w:numFmt w:val="decimal"/>
      <w:pStyle w:val="OpmaakprofielKop112pt"/>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7EB1B1E"/>
    <w:multiLevelType w:val="hybridMultilevel"/>
    <w:tmpl w:val="244E39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B0053DF"/>
    <w:multiLevelType w:val="multilevel"/>
    <w:tmpl w:val="90FCB2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5B215394"/>
    <w:multiLevelType w:val="hybridMultilevel"/>
    <w:tmpl w:val="12A6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3365C6"/>
    <w:multiLevelType w:val="hybridMultilevel"/>
    <w:tmpl w:val="64FC8732"/>
    <w:lvl w:ilvl="0" w:tplc="04130017">
      <w:start w:val="1"/>
      <w:numFmt w:val="lowerLetter"/>
      <w:lvlText w:val="%1)"/>
      <w:lvlJc w:val="left"/>
      <w:pPr>
        <w:ind w:left="720" w:hanging="360"/>
      </w:pPr>
      <w:rPr>
        <w:rFonts w:hint="default"/>
      </w:rPr>
    </w:lvl>
    <w:lvl w:ilvl="1" w:tplc="0413001B">
      <w:start w:val="1"/>
      <w:numFmt w:val="lowerRoman"/>
      <w:lvlText w:val="%2."/>
      <w:lvlJc w:val="right"/>
      <w:pPr>
        <w:ind w:left="1440" w:hanging="360"/>
      </w:pPr>
    </w:lvl>
    <w:lvl w:ilvl="2" w:tplc="25C4364A">
      <w:start w:val="1"/>
      <w:numFmt w:val="upp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D1D6B90"/>
    <w:multiLevelType w:val="multilevel"/>
    <w:tmpl w:val="6B0C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BE7777"/>
    <w:multiLevelType w:val="hybridMultilevel"/>
    <w:tmpl w:val="B44E8E74"/>
    <w:lvl w:ilvl="0" w:tplc="ED22D02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F3B30CB"/>
    <w:multiLevelType w:val="multilevel"/>
    <w:tmpl w:val="286034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3EC1E09"/>
    <w:multiLevelType w:val="singleLevel"/>
    <w:tmpl w:val="735E58AA"/>
    <w:lvl w:ilvl="0">
      <w:start w:val="1"/>
      <w:numFmt w:val="decimal"/>
      <w:pStyle w:val="Lijstopsomteken"/>
      <w:lvlText w:val="%1."/>
      <w:lvlJc w:val="left"/>
      <w:pPr>
        <w:tabs>
          <w:tab w:val="num" w:pos="360"/>
        </w:tabs>
        <w:ind w:left="360" w:hanging="360"/>
      </w:pPr>
    </w:lvl>
  </w:abstractNum>
  <w:abstractNum w:abstractNumId="39" w15:restartNumberingAfterBreak="0">
    <w:nsid w:val="68C81142"/>
    <w:multiLevelType w:val="hybridMultilevel"/>
    <w:tmpl w:val="369ED07E"/>
    <w:lvl w:ilvl="0" w:tplc="1C449EC4">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985C69"/>
    <w:multiLevelType w:val="hybridMultilevel"/>
    <w:tmpl w:val="DCEA9F1E"/>
    <w:lvl w:ilvl="0" w:tplc="04090003">
      <w:start w:val="1"/>
      <w:numFmt w:val="bullet"/>
      <w:lvlText w:val="o"/>
      <w:lvlJc w:val="left"/>
      <w:pPr>
        <w:tabs>
          <w:tab w:val="num" w:pos="1069"/>
        </w:tabs>
        <w:ind w:left="1069" w:hanging="360"/>
      </w:pPr>
      <w:rPr>
        <w:rFonts w:ascii="Courier New" w:hAnsi="Courier New" w:cs="Courier New" w:hint="default"/>
      </w:rPr>
    </w:lvl>
    <w:lvl w:ilvl="1" w:tplc="04130003" w:tentative="1">
      <w:start w:val="1"/>
      <w:numFmt w:val="bullet"/>
      <w:lvlText w:val="o"/>
      <w:lvlJc w:val="left"/>
      <w:pPr>
        <w:tabs>
          <w:tab w:val="num" w:pos="1789"/>
        </w:tabs>
        <w:ind w:left="1789" w:hanging="360"/>
      </w:pPr>
      <w:rPr>
        <w:rFonts w:ascii="Courier New" w:hAnsi="Courier New" w:cs="Courier New" w:hint="default"/>
      </w:rPr>
    </w:lvl>
    <w:lvl w:ilvl="2" w:tplc="04130005" w:tentative="1">
      <w:start w:val="1"/>
      <w:numFmt w:val="bullet"/>
      <w:lvlText w:val=""/>
      <w:lvlJc w:val="left"/>
      <w:pPr>
        <w:tabs>
          <w:tab w:val="num" w:pos="2509"/>
        </w:tabs>
        <w:ind w:left="2509" w:hanging="360"/>
      </w:pPr>
      <w:rPr>
        <w:rFonts w:ascii="Wingdings" w:hAnsi="Wingdings" w:hint="default"/>
      </w:rPr>
    </w:lvl>
    <w:lvl w:ilvl="3" w:tplc="04130001" w:tentative="1">
      <w:start w:val="1"/>
      <w:numFmt w:val="bullet"/>
      <w:lvlText w:val=""/>
      <w:lvlJc w:val="left"/>
      <w:pPr>
        <w:tabs>
          <w:tab w:val="num" w:pos="3229"/>
        </w:tabs>
        <w:ind w:left="3229" w:hanging="360"/>
      </w:pPr>
      <w:rPr>
        <w:rFonts w:ascii="Symbol" w:hAnsi="Symbol" w:hint="default"/>
      </w:rPr>
    </w:lvl>
    <w:lvl w:ilvl="4" w:tplc="04130003" w:tentative="1">
      <w:start w:val="1"/>
      <w:numFmt w:val="bullet"/>
      <w:lvlText w:val="o"/>
      <w:lvlJc w:val="left"/>
      <w:pPr>
        <w:tabs>
          <w:tab w:val="num" w:pos="3949"/>
        </w:tabs>
        <w:ind w:left="3949" w:hanging="360"/>
      </w:pPr>
      <w:rPr>
        <w:rFonts w:ascii="Courier New" w:hAnsi="Courier New" w:cs="Courier New" w:hint="default"/>
      </w:rPr>
    </w:lvl>
    <w:lvl w:ilvl="5" w:tplc="04130005" w:tentative="1">
      <w:start w:val="1"/>
      <w:numFmt w:val="bullet"/>
      <w:lvlText w:val=""/>
      <w:lvlJc w:val="left"/>
      <w:pPr>
        <w:tabs>
          <w:tab w:val="num" w:pos="4669"/>
        </w:tabs>
        <w:ind w:left="4669" w:hanging="360"/>
      </w:pPr>
      <w:rPr>
        <w:rFonts w:ascii="Wingdings" w:hAnsi="Wingdings" w:hint="default"/>
      </w:rPr>
    </w:lvl>
    <w:lvl w:ilvl="6" w:tplc="04130001" w:tentative="1">
      <w:start w:val="1"/>
      <w:numFmt w:val="bullet"/>
      <w:lvlText w:val=""/>
      <w:lvlJc w:val="left"/>
      <w:pPr>
        <w:tabs>
          <w:tab w:val="num" w:pos="5389"/>
        </w:tabs>
        <w:ind w:left="5389" w:hanging="360"/>
      </w:pPr>
      <w:rPr>
        <w:rFonts w:ascii="Symbol" w:hAnsi="Symbol" w:hint="default"/>
      </w:rPr>
    </w:lvl>
    <w:lvl w:ilvl="7" w:tplc="04130003" w:tentative="1">
      <w:start w:val="1"/>
      <w:numFmt w:val="bullet"/>
      <w:lvlText w:val="o"/>
      <w:lvlJc w:val="left"/>
      <w:pPr>
        <w:tabs>
          <w:tab w:val="num" w:pos="6109"/>
        </w:tabs>
        <w:ind w:left="6109" w:hanging="360"/>
      </w:pPr>
      <w:rPr>
        <w:rFonts w:ascii="Courier New" w:hAnsi="Courier New" w:cs="Courier New" w:hint="default"/>
      </w:rPr>
    </w:lvl>
    <w:lvl w:ilvl="8" w:tplc="04130005" w:tentative="1">
      <w:start w:val="1"/>
      <w:numFmt w:val="bullet"/>
      <w:lvlText w:val=""/>
      <w:lvlJc w:val="left"/>
      <w:pPr>
        <w:tabs>
          <w:tab w:val="num" w:pos="6829"/>
        </w:tabs>
        <w:ind w:left="6829" w:hanging="360"/>
      </w:pPr>
      <w:rPr>
        <w:rFonts w:ascii="Wingdings" w:hAnsi="Wingdings" w:hint="default"/>
      </w:rPr>
    </w:lvl>
  </w:abstractNum>
  <w:abstractNum w:abstractNumId="41" w15:restartNumberingAfterBreak="0">
    <w:nsid w:val="6F65455F"/>
    <w:multiLevelType w:val="multilevel"/>
    <w:tmpl w:val="3C32D6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35264AC"/>
    <w:multiLevelType w:val="hybridMultilevel"/>
    <w:tmpl w:val="E5CAFC88"/>
    <w:lvl w:ilvl="0" w:tplc="04130017">
      <w:start w:val="1"/>
      <w:numFmt w:val="bullet"/>
      <w:pStyle w:val="Inhopg2"/>
      <w:lvlText w:val=""/>
      <w:lvlJc w:val="left"/>
      <w:pPr>
        <w:tabs>
          <w:tab w:val="num" w:pos="1429"/>
        </w:tabs>
        <w:ind w:left="1429" w:hanging="360"/>
      </w:pPr>
      <w:rPr>
        <w:rFonts w:ascii="Wingdings" w:hAnsi="Wingdings" w:hint="default"/>
        <w:sz w:val="18"/>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6108EE"/>
    <w:multiLevelType w:val="multilevel"/>
    <w:tmpl w:val="642A31C8"/>
    <w:lvl w:ilvl="0">
      <w:start w:val="2"/>
      <w:numFmt w:val="none"/>
      <w:lvlText w:val="2."/>
      <w:lvlJc w:val="left"/>
      <w:pPr>
        <w:tabs>
          <w:tab w:val="num" w:pos="520"/>
        </w:tabs>
        <w:ind w:left="747" w:hanging="227"/>
      </w:pPr>
      <w:rPr>
        <w:rFonts w:hint="default"/>
      </w:rPr>
    </w:lvl>
    <w:lvl w:ilvl="1">
      <w:start w:val="2"/>
      <w:numFmt w:val="decimal"/>
      <w:lvlText w:val="%12.%2."/>
      <w:lvlJc w:val="left"/>
      <w:pPr>
        <w:tabs>
          <w:tab w:val="num" w:pos="1096"/>
        </w:tabs>
        <w:ind w:left="1096" w:hanging="576"/>
      </w:pPr>
      <w:rPr>
        <w:rFonts w:hint="default"/>
      </w:rPr>
    </w:lvl>
    <w:lvl w:ilvl="2">
      <w:start w:val="1"/>
      <w:numFmt w:val="none"/>
      <w:pStyle w:val="Opmaakprofiel2"/>
      <w:lvlText w:val="2.2.1"/>
      <w:lvlJc w:val="left"/>
      <w:pPr>
        <w:tabs>
          <w:tab w:val="num" w:pos="1240"/>
        </w:tabs>
        <w:ind w:left="1240" w:hanging="720"/>
      </w:pPr>
      <w:rPr>
        <w:rFonts w:hint="default"/>
      </w:rPr>
    </w:lvl>
    <w:lvl w:ilvl="3">
      <w:start w:val="1"/>
      <w:numFmt w:val="decimal"/>
      <w:lvlText w:val="%1.%2.%3.%4."/>
      <w:lvlJc w:val="left"/>
      <w:pPr>
        <w:tabs>
          <w:tab w:val="num" w:pos="1384"/>
        </w:tabs>
        <w:ind w:left="1384" w:hanging="864"/>
      </w:pPr>
      <w:rPr>
        <w:rFonts w:hint="default"/>
      </w:rPr>
    </w:lvl>
    <w:lvl w:ilvl="4">
      <w:start w:val="1"/>
      <w:numFmt w:val="decimal"/>
      <w:lvlText w:val="%1.%2.%3.%4.%5"/>
      <w:lvlJc w:val="left"/>
      <w:pPr>
        <w:tabs>
          <w:tab w:val="num" w:pos="1528"/>
        </w:tabs>
        <w:ind w:left="1528" w:hanging="1008"/>
      </w:pPr>
      <w:rPr>
        <w:rFonts w:hint="default"/>
      </w:rPr>
    </w:lvl>
    <w:lvl w:ilvl="5">
      <w:start w:val="1"/>
      <w:numFmt w:val="decimal"/>
      <w:lvlText w:val="%1.%2.%3.%4.%5.%6"/>
      <w:lvlJc w:val="left"/>
      <w:pPr>
        <w:tabs>
          <w:tab w:val="num" w:pos="1672"/>
        </w:tabs>
        <w:ind w:left="1672" w:hanging="1152"/>
      </w:pPr>
      <w:rPr>
        <w:rFonts w:hint="default"/>
      </w:rPr>
    </w:lvl>
    <w:lvl w:ilvl="6">
      <w:start w:val="1"/>
      <w:numFmt w:val="decimal"/>
      <w:lvlText w:val="%1.%2.%3.%4.%5.%6.%7"/>
      <w:lvlJc w:val="left"/>
      <w:pPr>
        <w:tabs>
          <w:tab w:val="num" w:pos="1816"/>
        </w:tabs>
        <w:ind w:left="1816" w:hanging="1296"/>
      </w:pPr>
      <w:rPr>
        <w:rFonts w:hint="default"/>
      </w:rPr>
    </w:lvl>
    <w:lvl w:ilvl="7">
      <w:start w:val="1"/>
      <w:numFmt w:val="decimal"/>
      <w:lvlText w:val="%1.%2.%3.%4.%5.%6.%7.%8"/>
      <w:lvlJc w:val="left"/>
      <w:pPr>
        <w:tabs>
          <w:tab w:val="num" w:pos="1960"/>
        </w:tabs>
        <w:ind w:left="1960" w:hanging="1440"/>
      </w:pPr>
      <w:rPr>
        <w:rFonts w:hint="default"/>
      </w:rPr>
    </w:lvl>
    <w:lvl w:ilvl="8">
      <w:start w:val="1"/>
      <w:numFmt w:val="decimal"/>
      <w:lvlText w:val="%1.%2.%3.%4.%5.%6.%7.%8.%9"/>
      <w:lvlJc w:val="left"/>
      <w:pPr>
        <w:tabs>
          <w:tab w:val="num" w:pos="2104"/>
        </w:tabs>
        <w:ind w:left="2104" w:hanging="1584"/>
      </w:pPr>
      <w:rPr>
        <w:rFonts w:hint="default"/>
      </w:rPr>
    </w:lvl>
  </w:abstractNum>
  <w:abstractNum w:abstractNumId="44" w15:restartNumberingAfterBreak="0">
    <w:nsid w:val="75EE79BB"/>
    <w:multiLevelType w:val="hybridMultilevel"/>
    <w:tmpl w:val="E4E00304"/>
    <w:lvl w:ilvl="0" w:tplc="C060CC66">
      <w:start w:val="4"/>
      <w:numFmt w:val="bullet"/>
      <w:lvlText w:val="-"/>
      <w:lvlJc w:val="left"/>
      <w:pPr>
        <w:ind w:left="720" w:hanging="360"/>
      </w:pPr>
      <w:rPr>
        <w:rFonts w:ascii="Calibri" w:eastAsia="Calibri" w:hAnsi="Calibri"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A21B27"/>
    <w:multiLevelType w:val="hybridMultilevel"/>
    <w:tmpl w:val="DCD44018"/>
    <w:lvl w:ilvl="0" w:tplc="0413001B">
      <w:start w:val="1"/>
      <w:numFmt w:val="lowerRoman"/>
      <w:lvlText w:val="%1."/>
      <w:lvlJc w:val="righ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6" w15:restartNumberingAfterBreak="0">
    <w:nsid w:val="7C2A2FC4"/>
    <w:multiLevelType w:val="hybridMultilevel"/>
    <w:tmpl w:val="57E2074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413F57"/>
    <w:multiLevelType w:val="hybridMultilevel"/>
    <w:tmpl w:val="5616DEF2"/>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F4B466B"/>
    <w:multiLevelType w:val="hybridMultilevel"/>
    <w:tmpl w:val="940ABEC4"/>
    <w:lvl w:ilvl="0" w:tplc="00F074C8">
      <w:start w:val="1"/>
      <w:numFmt w:val="decimal"/>
      <w:lvlText w:val="%1."/>
      <w:lvlJc w:val="left"/>
      <w:pPr>
        <w:tabs>
          <w:tab w:val="num" w:pos="360"/>
        </w:tabs>
        <w:ind w:left="360" w:hanging="360"/>
      </w:pPr>
      <w:rPr>
        <w:rFonts w:hint="default"/>
        <w:strike w:val="0"/>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FFA7FE0"/>
    <w:multiLevelType w:val="multilevel"/>
    <w:tmpl w:val="1CBA77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34831685">
    <w:abstractNumId w:val="22"/>
  </w:num>
  <w:num w:numId="2" w16cid:durableId="258607766">
    <w:abstractNumId w:val="38"/>
    <w:lvlOverride w:ilvl="0">
      <w:startOverride w:val="1"/>
    </w:lvlOverride>
  </w:num>
  <w:num w:numId="3" w16cid:durableId="1989699695">
    <w:abstractNumId w:val="43"/>
  </w:num>
  <w:num w:numId="4" w16cid:durableId="289632143">
    <w:abstractNumId w:val="9"/>
  </w:num>
  <w:num w:numId="5" w16cid:durableId="2089764821">
    <w:abstractNumId w:val="29"/>
  </w:num>
  <w:num w:numId="6" w16cid:durableId="358048297">
    <w:abstractNumId w:val="2"/>
  </w:num>
  <w:num w:numId="7" w16cid:durableId="127166364">
    <w:abstractNumId w:val="30"/>
  </w:num>
  <w:num w:numId="8" w16cid:durableId="1314065624">
    <w:abstractNumId w:val="16"/>
  </w:num>
  <w:num w:numId="9" w16cid:durableId="176313195">
    <w:abstractNumId w:val="1"/>
  </w:num>
  <w:num w:numId="10" w16cid:durableId="23559798">
    <w:abstractNumId w:val="5"/>
  </w:num>
  <w:num w:numId="11" w16cid:durableId="901910398">
    <w:abstractNumId w:val="12"/>
  </w:num>
  <w:num w:numId="12" w16cid:durableId="452602015">
    <w:abstractNumId w:val="42"/>
  </w:num>
  <w:num w:numId="13" w16cid:durableId="205261933">
    <w:abstractNumId w:val="14"/>
  </w:num>
  <w:num w:numId="14" w16cid:durableId="1839614748">
    <w:abstractNumId w:val="46"/>
  </w:num>
  <w:num w:numId="15" w16cid:durableId="120194252">
    <w:abstractNumId w:val="40"/>
  </w:num>
  <w:num w:numId="16" w16cid:durableId="137963415">
    <w:abstractNumId w:val="27"/>
  </w:num>
  <w:num w:numId="17" w16cid:durableId="270868709">
    <w:abstractNumId w:val="15"/>
  </w:num>
  <w:num w:numId="18" w16cid:durableId="585961619">
    <w:abstractNumId w:val="33"/>
  </w:num>
  <w:num w:numId="19" w16cid:durableId="1814103434">
    <w:abstractNumId w:val="0"/>
  </w:num>
  <w:num w:numId="20" w16cid:durableId="437337475">
    <w:abstractNumId w:val="26"/>
  </w:num>
  <w:num w:numId="21" w16cid:durableId="643465014">
    <w:abstractNumId w:val="34"/>
  </w:num>
  <w:num w:numId="22" w16cid:durableId="271321274">
    <w:abstractNumId w:val="47"/>
  </w:num>
  <w:num w:numId="23" w16cid:durableId="1803385468">
    <w:abstractNumId w:val="19"/>
  </w:num>
  <w:num w:numId="24" w16cid:durableId="172493746">
    <w:abstractNumId w:val="23"/>
  </w:num>
  <w:num w:numId="25" w16cid:durableId="893002695">
    <w:abstractNumId w:val="45"/>
  </w:num>
  <w:num w:numId="26" w16cid:durableId="1031033195">
    <w:abstractNumId w:val="44"/>
  </w:num>
  <w:num w:numId="27" w16cid:durableId="108673021">
    <w:abstractNumId w:val="36"/>
  </w:num>
  <w:num w:numId="28" w16cid:durableId="1202403672">
    <w:abstractNumId w:val="6"/>
  </w:num>
  <w:num w:numId="29" w16cid:durableId="745492019">
    <w:abstractNumId w:val="48"/>
  </w:num>
  <w:num w:numId="30" w16cid:durableId="157426698">
    <w:abstractNumId w:val="39"/>
  </w:num>
  <w:num w:numId="31" w16cid:durableId="1310985355">
    <w:abstractNumId w:val="21"/>
  </w:num>
  <w:num w:numId="32" w16cid:durableId="1072699593">
    <w:abstractNumId w:val="30"/>
  </w:num>
  <w:num w:numId="33" w16cid:durableId="264921711">
    <w:abstractNumId w:val="30"/>
  </w:num>
  <w:num w:numId="34" w16cid:durableId="667363159">
    <w:abstractNumId w:val="30"/>
  </w:num>
  <w:num w:numId="35" w16cid:durableId="896669735">
    <w:abstractNumId w:val="30"/>
  </w:num>
  <w:num w:numId="36" w16cid:durableId="770932604">
    <w:abstractNumId w:val="30"/>
  </w:num>
  <w:num w:numId="37" w16cid:durableId="1447306166">
    <w:abstractNumId w:val="17"/>
  </w:num>
  <w:num w:numId="38" w16cid:durableId="136150042">
    <w:abstractNumId w:val="35"/>
  </w:num>
  <w:num w:numId="39" w16cid:durableId="1006591888">
    <w:abstractNumId w:val="49"/>
  </w:num>
  <w:num w:numId="40" w16cid:durableId="1074352916">
    <w:abstractNumId w:val="28"/>
  </w:num>
  <w:num w:numId="41" w16cid:durableId="1726905473">
    <w:abstractNumId w:val="7"/>
  </w:num>
  <w:num w:numId="42" w16cid:durableId="361906850">
    <w:abstractNumId w:val="32"/>
  </w:num>
  <w:num w:numId="43" w16cid:durableId="1606376631">
    <w:abstractNumId w:val="8"/>
  </w:num>
  <w:num w:numId="44" w16cid:durableId="1045446850">
    <w:abstractNumId w:val="11"/>
  </w:num>
  <w:num w:numId="45" w16cid:durableId="1063409333">
    <w:abstractNumId w:val="4"/>
  </w:num>
  <w:num w:numId="46" w16cid:durableId="401871314">
    <w:abstractNumId w:val="31"/>
  </w:num>
  <w:num w:numId="47" w16cid:durableId="315762393">
    <w:abstractNumId w:val="41"/>
  </w:num>
  <w:num w:numId="48" w16cid:durableId="2006202562">
    <w:abstractNumId w:val="37"/>
  </w:num>
  <w:num w:numId="49" w16cid:durableId="928001159">
    <w:abstractNumId w:val="13"/>
  </w:num>
  <w:num w:numId="50" w16cid:durableId="1442265025">
    <w:abstractNumId w:val="10"/>
  </w:num>
  <w:num w:numId="51" w16cid:durableId="595358925">
    <w:abstractNumId w:val="3"/>
  </w:num>
  <w:num w:numId="52" w16cid:durableId="4787794">
    <w:abstractNumId w:val="25"/>
  </w:num>
  <w:num w:numId="53" w16cid:durableId="24647642">
    <w:abstractNumId w:val="18"/>
  </w:num>
  <w:num w:numId="54" w16cid:durableId="686978236">
    <w:abstractNumId w:val="20"/>
  </w:num>
  <w:num w:numId="55" w16cid:durableId="1970234541">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26E"/>
    <w:rsid w:val="0000132C"/>
    <w:rsid w:val="00005809"/>
    <w:rsid w:val="00010D80"/>
    <w:rsid w:val="000143EA"/>
    <w:rsid w:val="00014C54"/>
    <w:rsid w:val="0001624C"/>
    <w:rsid w:val="000166B3"/>
    <w:rsid w:val="0002049D"/>
    <w:rsid w:val="00020B84"/>
    <w:rsid w:val="00023B9B"/>
    <w:rsid w:val="00024424"/>
    <w:rsid w:val="0003335C"/>
    <w:rsid w:val="00033C9B"/>
    <w:rsid w:val="00033E17"/>
    <w:rsid w:val="00036B52"/>
    <w:rsid w:val="00044D60"/>
    <w:rsid w:val="00051418"/>
    <w:rsid w:val="0005799F"/>
    <w:rsid w:val="00057F3C"/>
    <w:rsid w:val="000648B0"/>
    <w:rsid w:val="000666B5"/>
    <w:rsid w:val="00071F3F"/>
    <w:rsid w:val="00072AD0"/>
    <w:rsid w:val="000752D9"/>
    <w:rsid w:val="0007666E"/>
    <w:rsid w:val="00077D0B"/>
    <w:rsid w:val="00081322"/>
    <w:rsid w:val="000818E3"/>
    <w:rsid w:val="0008288F"/>
    <w:rsid w:val="00083871"/>
    <w:rsid w:val="00086A24"/>
    <w:rsid w:val="00087952"/>
    <w:rsid w:val="00092B13"/>
    <w:rsid w:val="000958BA"/>
    <w:rsid w:val="00097626"/>
    <w:rsid w:val="000A0338"/>
    <w:rsid w:val="000A13F3"/>
    <w:rsid w:val="000A4212"/>
    <w:rsid w:val="000B0434"/>
    <w:rsid w:val="000C4858"/>
    <w:rsid w:val="000C650A"/>
    <w:rsid w:val="000C7CA0"/>
    <w:rsid w:val="000C7E5A"/>
    <w:rsid w:val="000D5DF4"/>
    <w:rsid w:val="000D74E0"/>
    <w:rsid w:val="000D79C9"/>
    <w:rsid w:val="000E0EBA"/>
    <w:rsid w:val="000E1368"/>
    <w:rsid w:val="000E3360"/>
    <w:rsid w:val="000F26E6"/>
    <w:rsid w:val="000F6E52"/>
    <w:rsid w:val="00100258"/>
    <w:rsid w:val="00104453"/>
    <w:rsid w:val="00105094"/>
    <w:rsid w:val="00115125"/>
    <w:rsid w:val="00115A9A"/>
    <w:rsid w:val="001209D7"/>
    <w:rsid w:val="00121781"/>
    <w:rsid w:val="0012413A"/>
    <w:rsid w:val="00127D42"/>
    <w:rsid w:val="001325E4"/>
    <w:rsid w:val="001333FB"/>
    <w:rsid w:val="00144559"/>
    <w:rsid w:val="00153E8C"/>
    <w:rsid w:val="00156A32"/>
    <w:rsid w:val="00161E94"/>
    <w:rsid w:val="001739A7"/>
    <w:rsid w:val="00181670"/>
    <w:rsid w:val="001819F6"/>
    <w:rsid w:val="00181BBF"/>
    <w:rsid w:val="00182E90"/>
    <w:rsid w:val="00183302"/>
    <w:rsid w:val="001C2C0D"/>
    <w:rsid w:val="001D1DA0"/>
    <w:rsid w:val="001D2F4E"/>
    <w:rsid w:val="001D4B8F"/>
    <w:rsid w:val="001D63C3"/>
    <w:rsid w:val="001F2B49"/>
    <w:rsid w:val="001F3620"/>
    <w:rsid w:val="001F4589"/>
    <w:rsid w:val="001F4E1B"/>
    <w:rsid w:val="001F54E4"/>
    <w:rsid w:val="001F620F"/>
    <w:rsid w:val="00212437"/>
    <w:rsid w:val="0021393A"/>
    <w:rsid w:val="00217DD8"/>
    <w:rsid w:val="00221702"/>
    <w:rsid w:val="002328A6"/>
    <w:rsid w:val="00234BC5"/>
    <w:rsid w:val="00235101"/>
    <w:rsid w:val="00236DCA"/>
    <w:rsid w:val="00236E18"/>
    <w:rsid w:val="002377A5"/>
    <w:rsid w:val="002379B3"/>
    <w:rsid w:val="002419E6"/>
    <w:rsid w:val="00244AB7"/>
    <w:rsid w:val="00245098"/>
    <w:rsid w:val="00250390"/>
    <w:rsid w:val="00250FE1"/>
    <w:rsid w:val="00251771"/>
    <w:rsid w:val="002535F7"/>
    <w:rsid w:val="002537A2"/>
    <w:rsid w:val="00256D77"/>
    <w:rsid w:val="00260C94"/>
    <w:rsid w:val="00276F24"/>
    <w:rsid w:val="00280110"/>
    <w:rsid w:val="00280B48"/>
    <w:rsid w:val="00281F94"/>
    <w:rsid w:val="0029092A"/>
    <w:rsid w:val="00293C29"/>
    <w:rsid w:val="00294620"/>
    <w:rsid w:val="002959A2"/>
    <w:rsid w:val="0029659A"/>
    <w:rsid w:val="002965B9"/>
    <w:rsid w:val="002A0BB8"/>
    <w:rsid w:val="002A2CDB"/>
    <w:rsid w:val="002A46A4"/>
    <w:rsid w:val="002A4998"/>
    <w:rsid w:val="002B1A05"/>
    <w:rsid w:val="002B448B"/>
    <w:rsid w:val="002B50D5"/>
    <w:rsid w:val="002B5352"/>
    <w:rsid w:val="002C1D83"/>
    <w:rsid w:val="002C4B9F"/>
    <w:rsid w:val="002C71F6"/>
    <w:rsid w:val="002E63BF"/>
    <w:rsid w:val="002F05D7"/>
    <w:rsid w:val="002F3F5A"/>
    <w:rsid w:val="00310CCD"/>
    <w:rsid w:val="00313B03"/>
    <w:rsid w:val="00316883"/>
    <w:rsid w:val="00323300"/>
    <w:rsid w:val="00323C59"/>
    <w:rsid w:val="00331B27"/>
    <w:rsid w:val="003440C9"/>
    <w:rsid w:val="0035101B"/>
    <w:rsid w:val="00355256"/>
    <w:rsid w:val="00357F31"/>
    <w:rsid w:val="00361734"/>
    <w:rsid w:val="00364B53"/>
    <w:rsid w:val="0036710E"/>
    <w:rsid w:val="00373D3E"/>
    <w:rsid w:val="00375453"/>
    <w:rsid w:val="00376168"/>
    <w:rsid w:val="003819B0"/>
    <w:rsid w:val="00383712"/>
    <w:rsid w:val="003859C3"/>
    <w:rsid w:val="00386C80"/>
    <w:rsid w:val="003913D8"/>
    <w:rsid w:val="003A0A6F"/>
    <w:rsid w:val="003A2463"/>
    <w:rsid w:val="003A3840"/>
    <w:rsid w:val="003A7C66"/>
    <w:rsid w:val="003B0665"/>
    <w:rsid w:val="003B5092"/>
    <w:rsid w:val="003B5E57"/>
    <w:rsid w:val="003B61B1"/>
    <w:rsid w:val="003C1048"/>
    <w:rsid w:val="003C46A0"/>
    <w:rsid w:val="003D79F6"/>
    <w:rsid w:val="003E1518"/>
    <w:rsid w:val="003E62A4"/>
    <w:rsid w:val="003F1862"/>
    <w:rsid w:val="003F31F7"/>
    <w:rsid w:val="003F5A99"/>
    <w:rsid w:val="003F5EC0"/>
    <w:rsid w:val="003F7A7D"/>
    <w:rsid w:val="00406FC9"/>
    <w:rsid w:val="0041242A"/>
    <w:rsid w:val="00417BAA"/>
    <w:rsid w:val="0042200E"/>
    <w:rsid w:val="00433E51"/>
    <w:rsid w:val="004371E6"/>
    <w:rsid w:val="004428A7"/>
    <w:rsid w:val="00445A7E"/>
    <w:rsid w:val="00455644"/>
    <w:rsid w:val="0046014B"/>
    <w:rsid w:val="004613AE"/>
    <w:rsid w:val="00461411"/>
    <w:rsid w:val="00462DB1"/>
    <w:rsid w:val="00472F97"/>
    <w:rsid w:val="00473EF2"/>
    <w:rsid w:val="004757EA"/>
    <w:rsid w:val="00477EF9"/>
    <w:rsid w:val="00481399"/>
    <w:rsid w:val="00481F75"/>
    <w:rsid w:val="00486D3B"/>
    <w:rsid w:val="004874ED"/>
    <w:rsid w:val="00487BBD"/>
    <w:rsid w:val="0049066A"/>
    <w:rsid w:val="004A00F7"/>
    <w:rsid w:val="004A0E03"/>
    <w:rsid w:val="004A18DF"/>
    <w:rsid w:val="004A52FA"/>
    <w:rsid w:val="004A7302"/>
    <w:rsid w:val="004B1D82"/>
    <w:rsid w:val="004B29AA"/>
    <w:rsid w:val="004C306B"/>
    <w:rsid w:val="004C3104"/>
    <w:rsid w:val="004D03FF"/>
    <w:rsid w:val="004D4B91"/>
    <w:rsid w:val="004D66E2"/>
    <w:rsid w:val="004D76FE"/>
    <w:rsid w:val="004E3DF5"/>
    <w:rsid w:val="004F1F4E"/>
    <w:rsid w:val="004F220C"/>
    <w:rsid w:val="004F6BDC"/>
    <w:rsid w:val="004F7013"/>
    <w:rsid w:val="004F7E69"/>
    <w:rsid w:val="005002DD"/>
    <w:rsid w:val="00501E89"/>
    <w:rsid w:val="005218AA"/>
    <w:rsid w:val="00521C95"/>
    <w:rsid w:val="005237A2"/>
    <w:rsid w:val="005320A6"/>
    <w:rsid w:val="005338E9"/>
    <w:rsid w:val="005373A7"/>
    <w:rsid w:val="00541168"/>
    <w:rsid w:val="00546E29"/>
    <w:rsid w:val="005478D8"/>
    <w:rsid w:val="00554582"/>
    <w:rsid w:val="005577D8"/>
    <w:rsid w:val="005578DC"/>
    <w:rsid w:val="00562139"/>
    <w:rsid w:val="005633D8"/>
    <w:rsid w:val="00565D8C"/>
    <w:rsid w:val="0056627D"/>
    <w:rsid w:val="0058262B"/>
    <w:rsid w:val="00584C12"/>
    <w:rsid w:val="005903DD"/>
    <w:rsid w:val="00592462"/>
    <w:rsid w:val="00595CA5"/>
    <w:rsid w:val="00595D58"/>
    <w:rsid w:val="00595EE7"/>
    <w:rsid w:val="005A2F93"/>
    <w:rsid w:val="005A55DC"/>
    <w:rsid w:val="005A5613"/>
    <w:rsid w:val="005A6B2C"/>
    <w:rsid w:val="005B1A90"/>
    <w:rsid w:val="005C1354"/>
    <w:rsid w:val="005C2C5F"/>
    <w:rsid w:val="005C386B"/>
    <w:rsid w:val="005D1E98"/>
    <w:rsid w:val="005D57C5"/>
    <w:rsid w:val="005D7D1B"/>
    <w:rsid w:val="005E30D0"/>
    <w:rsid w:val="005E3482"/>
    <w:rsid w:val="005E35A1"/>
    <w:rsid w:val="005E3DE7"/>
    <w:rsid w:val="005F2468"/>
    <w:rsid w:val="005F3377"/>
    <w:rsid w:val="005F618B"/>
    <w:rsid w:val="00605AED"/>
    <w:rsid w:val="00610DE8"/>
    <w:rsid w:val="00615DDF"/>
    <w:rsid w:val="00623D63"/>
    <w:rsid w:val="00635A01"/>
    <w:rsid w:val="006439DC"/>
    <w:rsid w:val="0064593C"/>
    <w:rsid w:val="006609CF"/>
    <w:rsid w:val="00666D00"/>
    <w:rsid w:val="00670D45"/>
    <w:rsid w:val="0067201A"/>
    <w:rsid w:val="006734DA"/>
    <w:rsid w:val="006737BD"/>
    <w:rsid w:val="0067675E"/>
    <w:rsid w:val="0068061E"/>
    <w:rsid w:val="00685AFC"/>
    <w:rsid w:val="00686D36"/>
    <w:rsid w:val="0069034F"/>
    <w:rsid w:val="00692093"/>
    <w:rsid w:val="00692F27"/>
    <w:rsid w:val="006948B5"/>
    <w:rsid w:val="006A22E9"/>
    <w:rsid w:val="006A30C7"/>
    <w:rsid w:val="006A33C9"/>
    <w:rsid w:val="006A3C6F"/>
    <w:rsid w:val="006B1784"/>
    <w:rsid w:val="006B2171"/>
    <w:rsid w:val="006B3173"/>
    <w:rsid w:val="006B3CC5"/>
    <w:rsid w:val="006B76ED"/>
    <w:rsid w:val="006C0C65"/>
    <w:rsid w:val="006D244D"/>
    <w:rsid w:val="006D5656"/>
    <w:rsid w:val="006E59DC"/>
    <w:rsid w:val="006E6D8A"/>
    <w:rsid w:val="006F2EB6"/>
    <w:rsid w:val="006F4CBC"/>
    <w:rsid w:val="006F6D46"/>
    <w:rsid w:val="00700AA5"/>
    <w:rsid w:val="00711085"/>
    <w:rsid w:val="00715916"/>
    <w:rsid w:val="00717607"/>
    <w:rsid w:val="0072463C"/>
    <w:rsid w:val="00725C3B"/>
    <w:rsid w:val="00730A25"/>
    <w:rsid w:val="007444FF"/>
    <w:rsid w:val="007451FA"/>
    <w:rsid w:val="00750A3C"/>
    <w:rsid w:val="00751D7E"/>
    <w:rsid w:val="0076044C"/>
    <w:rsid w:val="00770C65"/>
    <w:rsid w:val="00776768"/>
    <w:rsid w:val="00776C09"/>
    <w:rsid w:val="00777F15"/>
    <w:rsid w:val="00782531"/>
    <w:rsid w:val="007849A7"/>
    <w:rsid w:val="007850EB"/>
    <w:rsid w:val="00794137"/>
    <w:rsid w:val="00797F3E"/>
    <w:rsid w:val="007B0E97"/>
    <w:rsid w:val="007C399B"/>
    <w:rsid w:val="007C3EB1"/>
    <w:rsid w:val="007C688B"/>
    <w:rsid w:val="007D314A"/>
    <w:rsid w:val="007D36A5"/>
    <w:rsid w:val="007D4F6C"/>
    <w:rsid w:val="007E08E4"/>
    <w:rsid w:val="007E24E2"/>
    <w:rsid w:val="007E422E"/>
    <w:rsid w:val="007E6BA6"/>
    <w:rsid w:val="007F4512"/>
    <w:rsid w:val="007F45AA"/>
    <w:rsid w:val="007F5675"/>
    <w:rsid w:val="007F69B4"/>
    <w:rsid w:val="00811897"/>
    <w:rsid w:val="00813AA1"/>
    <w:rsid w:val="00813DA5"/>
    <w:rsid w:val="0081608F"/>
    <w:rsid w:val="008200C1"/>
    <w:rsid w:val="00820943"/>
    <w:rsid w:val="008215C3"/>
    <w:rsid w:val="008221D9"/>
    <w:rsid w:val="00822513"/>
    <w:rsid w:val="00827465"/>
    <w:rsid w:val="0084004E"/>
    <w:rsid w:val="0084601B"/>
    <w:rsid w:val="008674D2"/>
    <w:rsid w:val="00870DB5"/>
    <w:rsid w:val="008717AF"/>
    <w:rsid w:val="0087733A"/>
    <w:rsid w:val="008774DF"/>
    <w:rsid w:val="0088255A"/>
    <w:rsid w:val="008941F5"/>
    <w:rsid w:val="008A0900"/>
    <w:rsid w:val="008A2D26"/>
    <w:rsid w:val="008A3EE4"/>
    <w:rsid w:val="008B200A"/>
    <w:rsid w:val="008B3A0C"/>
    <w:rsid w:val="008D3F95"/>
    <w:rsid w:val="008E044C"/>
    <w:rsid w:val="008E5F89"/>
    <w:rsid w:val="008E6459"/>
    <w:rsid w:val="008F12AF"/>
    <w:rsid w:val="008F572A"/>
    <w:rsid w:val="009028A2"/>
    <w:rsid w:val="00906490"/>
    <w:rsid w:val="00907427"/>
    <w:rsid w:val="009108C8"/>
    <w:rsid w:val="0091416C"/>
    <w:rsid w:val="00916B54"/>
    <w:rsid w:val="00921020"/>
    <w:rsid w:val="00921593"/>
    <w:rsid w:val="009248E5"/>
    <w:rsid w:val="00925DBF"/>
    <w:rsid w:val="00927198"/>
    <w:rsid w:val="00927AB0"/>
    <w:rsid w:val="009341E1"/>
    <w:rsid w:val="009343CB"/>
    <w:rsid w:val="00934D83"/>
    <w:rsid w:val="00935D54"/>
    <w:rsid w:val="0093792B"/>
    <w:rsid w:val="00940D53"/>
    <w:rsid w:val="00941000"/>
    <w:rsid w:val="00941E4A"/>
    <w:rsid w:val="00943BFE"/>
    <w:rsid w:val="00947F51"/>
    <w:rsid w:val="0095156B"/>
    <w:rsid w:val="00952C11"/>
    <w:rsid w:val="009533AC"/>
    <w:rsid w:val="00953826"/>
    <w:rsid w:val="0095619A"/>
    <w:rsid w:val="00966BC5"/>
    <w:rsid w:val="00967565"/>
    <w:rsid w:val="00974E2F"/>
    <w:rsid w:val="009753E2"/>
    <w:rsid w:val="009760BE"/>
    <w:rsid w:val="009769C8"/>
    <w:rsid w:val="00977C77"/>
    <w:rsid w:val="00990987"/>
    <w:rsid w:val="0099211E"/>
    <w:rsid w:val="00994175"/>
    <w:rsid w:val="009975C2"/>
    <w:rsid w:val="009A1C3D"/>
    <w:rsid w:val="009A42D3"/>
    <w:rsid w:val="009A6821"/>
    <w:rsid w:val="009B66FC"/>
    <w:rsid w:val="009C226E"/>
    <w:rsid w:val="009C335E"/>
    <w:rsid w:val="009C3977"/>
    <w:rsid w:val="009D1F19"/>
    <w:rsid w:val="009D39BF"/>
    <w:rsid w:val="009D7BEE"/>
    <w:rsid w:val="009F3318"/>
    <w:rsid w:val="00A0215E"/>
    <w:rsid w:val="00A250D4"/>
    <w:rsid w:val="00A262C6"/>
    <w:rsid w:val="00A26486"/>
    <w:rsid w:val="00A34A64"/>
    <w:rsid w:val="00A42308"/>
    <w:rsid w:val="00A509C0"/>
    <w:rsid w:val="00A52DE7"/>
    <w:rsid w:val="00A52E29"/>
    <w:rsid w:val="00A67653"/>
    <w:rsid w:val="00A67EE6"/>
    <w:rsid w:val="00A72040"/>
    <w:rsid w:val="00A74DCF"/>
    <w:rsid w:val="00A832B6"/>
    <w:rsid w:val="00A907D1"/>
    <w:rsid w:val="00A91F0F"/>
    <w:rsid w:val="00A940B8"/>
    <w:rsid w:val="00A96CF4"/>
    <w:rsid w:val="00AA04B1"/>
    <w:rsid w:val="00AA090E"/>
    <w:rsid w:val="00AB112E"/>
    <w:rsid w:val="00AB30DF"/>
    <w:rsid w:val="00AB6F61"/>
    <w:rsid w:val="00AC1569"/>
    <w:rsid w:val="00AC2E53"/>
    <w:rsid w:val="00AD7504"/>
    <w:rsid w:val="00AE1B57"/>
    <w:rsid w:val="00AE4A32"/>
    <w:rsid w:val="00B05A7C"/>
    <w:rsid w:val="00B06FAA"/>
    <w:rsid w:val="00B07F4C"/>
    <w:rsid w:val="00B112DB"/>
    <w:rsid w:val="00B13284"/>
    <w:rsid w:val="00B17861"/>
    <w:rsid w:val="00B24E90"/>
    <w:rsid w:val="00B26EAB"/>
    <w:rsid w:val="00B342F6"/>
    <w:rsid w:val="00B369C7"/>
    <w:rsid w:val="00B47F99"/>
    <w:rsid w:val="00B50A3D"/>
    <w:rsid w:val="00B56154"/>
    <w:rsid w:val="00B56666"/>
    <w:rsid w:val="00B57F88"/>
    <w:rsid w:val="00B600C7"/>
    <w:rsid w:val="00B600F5"/>
    <w:rsid w:val="00B7153F"/>
    <w:rsid w:val="00B73E90"/>
    <w:rsid w:val="00B7589E"/>
    <w:rsid w:val="00B80712"/>
    <w:rsid w:val="00B83B80"/>
    <w:rsid w:val="00B84B82"/>
    <w:rsid w:val="00BA20D5"/>
    <w:rsid w:val="00BB0A54"/>
    <w:rsid w:val="00BB26C6"/>
    <w:rsid w:val="00BB53F4"/>
    <w:rsid w:val="00BC3486"/>
    <w:rsid w:val="00BD111A"/>
    <w:rsid w:val="00BE0D60"/>
    <w:rsid w:val="00BE2786"/>
    <w:rsid w:val="00BE334E"/>
    <w:rsid w:val="00BE5DD5"/>
    <w:rsid w:val="00BF2F1D"/>
    <w:rsid w:val="00BF5EA8"/>
    <w:rsid w:val="00BF69F6"/>
    <w:rsid w:val="00BF7E1D"/>
    <w:rsid w:val="00C0096E"/>
    <w:rsid w:val="00C00BB1"/>
    <w:rsid w:val="00C01B07"/>
    <w:rsid w:val="00C01E5A"/>
    <w:rsid w:val="00C0412E"/>
    <w:rsid w:val="00C113E1"/>
    <w:rsid w:val="00C15CD5"/>
    <w:rsid w:val="00C16F4D"/>
    <w:rsid w:val="00C17B97"/>
    <w:rsid w:val="00C3129D"/>
    <w:rsid w:val="00C31FEA"/>
    <w:rsid w:val="00C42362"/>
    <w:rsid w:val="00C4329F"/>
    <w:rsid w:val="00C45CB8"/>
    <w:rsid w:val="00C55DF6"/>
    <w:rsid w:val="00C6767F"/>
    <w:rsid w:val="00C717DF"/>
    <w:rsid w:val="00C72982"/>
    <w:rsid w:val="00C7649C"/>
    <w:rsid w:val="00C76E5F"/>
    <w:rsid w:val="00C81476"/>
    <w:rsid w:val="00C82EEC"/>
    <w:rsid w:val="00C842D9"/>
    <w:rsid w:val="00C85C92"/>
    <w:rsid w:val="00C911BC"/>
    <w:rsid w:val="00C93C75"/>
    <w:rsid w:val="00C959BB"/>
    <w:rsid w:val="00CA0340"/>
    <w:rsid w:val="00CA5313"/>
    <w:rsid w:val="00CA57DB"/>
    <w:rsid w:val="00CA6145"/>
    <w:rsid w:val="00CA6991"/>
    <w:rsid w:val="00CA6A99"/>
    <w:rsid w:val="00CB2D15"/>
    <w:rsid w:val="00CB7D93"/>
    <w:rsid w:val="00CC4CE9"/>
    <w:rsid w:val="00CD3B8C"/>
    <w:rsid w:val="00CD4292"/>
    <w:rsid w:val="00CD4EDF"/>
    <w:rsid w:val="00CD6649"/>
    <w:rsid w:val="00CE007B"/>
    <w:rsid w:val="00CE2D75"/>
    <w:rsid w:val="00CE3B3F"/>
    <w:rsid w:val="00CE5297"/>
    <w:rsid w:val="00CF0806"/>
    <w:rsid w:val="00CF1BB4"/>
    <w:rsid w:val="00CF1BCC"/>
    <w:rsid w:val="00CF3E6F"/>
    <w:rsid w:val="00CF63B2"/>
    <w:rsid w:val="00D10784"/>
    <w:rsid w:val="00D11431"/>
    <w:rsid w:val="00D14791"/>
    <w:rsid w:val="00D1659E"/>
    <w:rsid w:val="00D2519B"/>
    <w:rsid w:val="00D25CC6"/>
    <w:rsid w:val="00D25FE1"/>
    <w:rsid w:val="00D272AB"/>
    <w:rsid w:val="00D279DD"/>
    <w:rsid w:val="00D41DA3"/>
    <w:rsid w:val="00D41E77"/>
    <w:rsid w:val="00D46932"/>
    <w:rsid w:val="00D46E7F"/>
    <w:rsid w:val="00D47A0A"/>
    <w:rsid w:val="00D57910"/>
    <w:rsid w:val="00D60815"/>
    <w:rsid w:val="00D642C5"/>
    <w:rsid w:val="00D66002"/>
    <w:rsid w:val="00D71BB3"/>
    <w:rsid w:val="00D75741"/>
    <w:rsid w:val="00D77AA2"/>
    <w:rsid w:val="00D902F8"/>
    <w:rsid w:val="00DA6F28"/>
    <w:rsid w:val="00DB2EE5"/>
    <w:rsid w:val="00DB69F1"/>
    <w:rsid w:val="00DB6F14"/>
    <w:rsid w:val="00DB71FA"/>
    <w:rsid w:val="00DB7B4D"/>
    <w:rsid w:val="00DC0177"/>
    <w:rsid w:val="00DC019F"/>
    <w:rsid w:val="00DC25A9"/>
    <w:rsid w:val="00DD070C"/>
    <w:rsid w:val="00DD0ECE"/>
    <w:rsid w:val="00DD5D4F"/>
    <w:rsid w:val="00DD6A5A"/>
    <w:rsid w:val="00DE18CE"/>
    <w:rsid w:val="00DE62DF"/>
    <w:rsid w:val="00DE787C"/>
    <w:rsid w:val="00DF337E"/>
    <w:rsid w:val="00E0041F"/>
    <w:rsid w:val="00E032F4"/>
    <w:rsid w:val="00E04A29"/>
    <w:rsid w:val="00E04E7F"/>
    <w:rsid w:val="00E06A6A"/>
    <w:rsid w:val="00E06D34"/>
    <w:rsid w:val="00E102A7"/>
    <w:rsid w:val="00E2150B"/>
    <w:rsid w:val="00E27838"/>
    <w:rsid w:val="00E27F8A"/>
    <w:rsid w:val="00E353B6"/>
    <w:rsid w:val="00E362B3"/>
    <w:rsid w:val="00E36B83"/>
    <w:rsid w:val="00E36FD1"/>
    <w:rsid w:val="00E37830"/>
    <w:rsid w:val="00E379BC"/>
    <w:rsid w:val="00E37E51"/>
    <w:rsid w:val="00E40371"/>
    <w:rsid w:val="00E40BB5"/>
    <w:rsid w:val="00E5164B"/>
    <w:rsid w:val="00E53C27"/>
    <w:rsid w:val="00E54620"/>
    <w:rsid w:val="00E548FC"/>
    <w:rsid w:val="00E5545D"/>
    <w:rsid w:val="00E65402"/>
    <w:rsid w:val="00E673B8"/>
    <w:rsid w:val="00E74D3E"/>
    <w:rsid w:val="00E81F32"/>
    <w:rsid w:val="00E84208"/>
    <w:rsid w:val="00E84A21"/>
    <w:rsid w:val="00E856D4"/>
    <w:rsid w:val="00E87386"/>
    <w:rsid w:val="00E90632"/>
    <w:rsid w:val="00E928F4"/>
    <w:rsid w:val="00E93E30"/>
    <w:rsid w:val="00E96BA8"/>
    <w:rsid w:val="00EA69C4"/>
    <w:rsid w:val="00EA79D4"/>
    <w:rsid w:val="00EB24DE"/>
    <w:rsid w:val="00EB2E19"/>
    <w:rsid w:val="00EB742B"/>
    <w:rsid w:val="00EC12AD"/>
    <w:rsid w:val="00EC32E1"/>
    <w:rsid w:val="00ED315D"/>
    <w:rsid w:val="00ED3397"/>
    <w:rsid w:val="00ED3932"/>
    <w:rsid w:val="00ED45F4"/>
    <w:rsid w:val="00EE1E5C"/>
    <w:rsid w:val="00EF4865"/>
    <w:rsid w:val="00EF5F94"/>
    <w:rsid w:val="00F00405"/>
    <w:rsid w:val="00F0046F"/>
    <w:rsid w:val="00F0186A"/>
    <w:rsid w:val="00F019FE"/>
    <w:rsid w:val="00F060BC"/>
    <w:rsid w:val="00F06ABB"/>
    <w:rsid w:val="00F10DC2"/>
    <w:rsid w:val="00F1114C"/>
    <w:rsid w:val="00F151D2"/>
    <w:rsid w:val="00F269B8"/>
    <w:rsid w:val="00F53BCC"/>
    <w:rsid w:val="00F64544"/>
    <w:rsid w:val="00F65488"/>
    <w:rsid w:val="00F65533"/>
    <w:rsid w:val="00F6563A"/>
    <w:rsid w:val="00F6685F"/>
    <w:rsid w:val="00F721AE"/>
    <w:rsid w:val="00F72915"/>
    <w:rsid w:val="00F87F4B"/>
    <w:rsid w:val="00F91210"/>
    <w:rsid w:val="00F922A8"/>
    <w:rsid w:val="00F92A17"/>
    <w:rsid w:val="00F94503"/>
    <w:rsid w:val="00FA0EC6"/>
    <w:rsid w:val="00FA1A79"/>
    <w:rsid w:val="00FA5A6A"/>
    <w:rsid w:val="00FA73AE"/>
    <w:rsid w:val="00FA7570"/>
    <w:rsid w:val="00FB2C8A"/>
    <w:rsid w:val="00FB458F"/>
    <w:rsid w:val="00FB4940"/>
    <w:rsid w:val="00FB74D1"/>
    <w:rsid w:val="00FC740B"/>
    <w:rsid w:val="00FE347C"/>
    <w:rsid w:val="00FE4CA4"/>
    <w:rsid w:val="00FF5473"/>
    <w:rsid w:val="00FF7782"/>
    <w:rsid w:val="00FF77D1"/>
    <w:rsid w:val="01CF521D"/>
    <w:rsid w:val="025A644D"/>
    <w:rsid w:val="02F8D2E7"/>
    <w:rsid w:val="06306972"/>
    <w:rsid w:val="0722B2E2"/>
    <w:rsid w:val="0BD0EB0B"/>
    <w:rsid w:val="0CEAE34F"/>
    <w:rsid w:val="0DA63900"/>
    <w:rsid w:val="0E320CD3"/>
    <w:rsid w:val="0F6CD5C9"/>
    <w:rsid w:val="16902950"/>
    <w:rsid w:val="17C365D5"/>
    <w:rsid w:val="1B8ECE3D"/>
    <w:rsid w:val="1CA981BA"/>
    <w:rsid w:val="1CEE2FFD"/>
    <w:rsid w:val="1CFDD9EE"/>
    <w:rsid w:val="1FFF252B"/>
    <w:rsid w:val="22F97031"/>
    <w:rsid w:val="235EAC67"/>
    <w:rsid w:val="237C08FC"/>
    <w:rsid w:val="25228C76"/>
    <w:rsid w:val="28ADD19D"/>
    <w:rsid w:val="2AE59C33"/>
    <w:rsid w:val="2B5196A5"/>
    <w:rsid w:val="2C929D7B"/>
    <w:rsid w:val="2CBE443B"/>
    <w:rsid w:val="2D635285"/>
    <w:rsid w:val="2DE784A7"/>
    <w:rsid w:val="31BC31FA"/>
    <w:rsid w:val="31F93019"/>
    <w:rsid w:val="34B03502"/>
    <w:rsid w:val="3541F2D4"/>
    <w:rsid w:val="36DDC335"/>
    <w:rsid w:val="381A25CD"/>
    <w:rsid w:val="381CA33A"/>
    <w:rsid w:val="38284860"/>
    <w:rsid w:val="38A96F56"/>
    <w:rsid w:val="397E9D6D"/>
    <w:rsid w:val="39E6A8D3"/>
    <w:rsid w:val="3AB3EB4D"/>
    <w:rsid w:val="3DCA1F2C"/>
    <w:rsid w:val="3E13A9A2"/>
    <w:rsid w:val="3EB647F2"/>
    <w:rsid w:val="3EDAC552"/>
    <w:rsid w:val="3F14908D"/>
    <w:rsid w:val="3FD4AA87"/>
    <w:rsid w:val="4103721E"/>
    <w:rsid w:val="4269285B"/>
    <w:rsid w:val="4395210D"/>
    <w:rsid w:val="45278571"/>
    <w:rsid w:val="464BD991"/>
    <w:rsid w:val="4683986E"/>
    <w:rsid w:val="46B960CA"/>
    <w:rsid w:val="481F68CF"/>
    <w:rsid w:val="4C53D2A0"/>
    <w:rsid w:val="4D08337B"/>
    <w:rsid w:val="4EA778A1"/>
    <w:rsid w:val="4F884844"/>
    <w:rsid w:val="505DEB09"/>
    <w:rsid w:val="50DE9144"/>
    <w:rsid w:val="522413A9"/>
    <w:rsid w:val="5243FE8B"/>
    <w:rsid w:val="52BFE906"/>
    <w:rsid w:val="54AD049D"/>
    <w:rsid w:val="57436BCB"/>
    <w:rsid w:val="58A15D31"/>
    <w:rsid w:val="59BCD783"/>
    <w:rsid w:val="5A3E6605"/>
    <w:rsid w:val="5A6B7249"/>
    <w:rsid w:val="5ADE0CB4"/>
    <w:rsid w:val="5CCB17C1"/>
    <w:rsid w:val="5CCEBFBC"/>
    <w:rsid w:val="5E53E6E3"/>
    <w:rsid w:val="5E996E44"/>
    <w:rsid w:val="60D0E9DD"/>
    <w:rsid w:val="61F35299"/>
    <w:rsid w:val="6393B074"/>
    <w:rsid w:val="63DA3262"/>
    <w:rsid w:val="65F93323"/>
    <w:rsid w:val="6787DB3B"/>
    <w:rsid w:val="67C2C3A6"/>
    <w:rsid w:val="695D9E79"/>
    <w:rsid w:val="69D6343B"/>
    <w:rsid w:val="6C0D0481"/>
    <w:rsid w:val="6CCDDB00"/>
    <w:rsid w:val="6CEE83CF"/>
    <w:rsid w:val="6D6ABF5B"/>
    <w:rsid w:val="6F334528"/>
    <w:rsid w:val="72621F67"/>
    <w:rsid w:val="75E948BF"/>
    <w:rsid w:val="771CF124"/>
    <w:rsid w:val="77600907"/>
    <w:rsid w:val="77F84335"/>
    <w:rsid w:val="781B983F"/>
    <w:rsid w:val="7AAF20E8"/>
    <w:rsid w:val="7BC39A8B"/>
    <w:rsid w:val="7C2F919F"/>
    <w:rsid w:val="7D350E38"/>
    <w:rsid w:val="7E9DF06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DEAE01"/>
  <w15:docId w15:val="{B4E82D2C-2A8C-4834-989A-5303B76A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0A25"/>
    <w:pPr>
      <w:spacing w:after="200" w:line="276" w:lineRule="auto"/>
    </w:pPr>
    <w:rPr>
      <w:rFonts w:ascii="Calibri" w:eastAsia="Calibri" w:hAnsi="Calibri"/>
      <w:sz w:val="22"/>
      <w:szCs w:val="22"/>
      <w:lang w:eastAsia="en-US"/>
    </w:rPr>
  </w:style>
  <w:style w:type="paragraph" w:styleId="Kop10">
    <w:name w:val="heading 1"/>
    <w:basedOn w:val="Standaard"/>
    <w:next w:val="Standaard"/>
    <w:link w:val="Kop1Char"/>
    <w:qFormat/>
    <w:rsid w:val="002A2CDB"/>
    <w:pPr>
      <w:keepNext/>
      <w:spacing w:before="240" w:after="60" w:line="240" w:lineRule="auto"/>
      <w:outlineLvl w:val="0"/>
    </w:pPr>
    <w:rPr>
      <w:rFonts w:ascii="LucidaSansEF" w:eastAsia="Times New Roman" w:hAnsi="LucidaSansEF" w:cs="Arial"/>
      <w:b/>
      <w:bCs/>
      <w:kern w:val="32"/>
      <w:szCs w:val="32"/>
      <w:lang w:eastAsia="nl-NL"/>
    </w:rPr>
  </w:style>
  <w:style w:type="paragraph" w:styleId="Kop2">
    <w:name w:val="heading 2"/>
    <w:basedOn w:val="Standaard"/>
    <w:next w:val="Standaard"/>
    <w:link w:val="Kop2Char"/>
    <w:qFormat/>
    <w:rsid w:val="002A2CDB"/>
    <w:pPr>
      <w:keepNext/>
      <w:numPr>
        <w:numId w:val="8"/>
      </w:numPr>
      <w:spacing w:before="240" w:after="60" w:line="280" w:lineRule="atLeast"/>
      <w:outlineLvl w:val="1"/>
    </w:pPr>
    <w:rPr>
      <w:rFonts w:ascii="Arial" w:eastAsia="Times New Roman" w:hAnsi="Arial" w:cs="Arial"/>
      <w:b/>
      <w:bCs/>
      <w:iCs/>
      <w:sz w:val="20"/>
      <w:szCs w:val="20"/>
      <w:lang w:eastAsia="nl-NL"/>
    </w:rPr>
  </w:style>
  <w:style w:type="paragraph" w:styleId="Kop3">
    <w:name w:val="heading 3"/>
    <w:basedOn w:val="Standaard"/>
    <w:next w:val="Standaard"/>
    <w:link w:val="Kop3Char"/>
    <w:qFormat/>
    <w:rsid w:val="002A2CDB"/>
    <w:pPr>
      <w:keepNext/>
      <w:numPr>
        <w:ilvl w:val="2"/>
        <w:numId w:val="7"/>
      </w:numPr>
      <w:spacing w:before="240" w:after="60" w:line="280" w:lineRule="atLeast"/>
      <w:outlineLvl w:val="2"/>
    </w:pPr>
    <w:rPr>
      <w:rFonts w:ascii="Arial" w:eastAsia="Times New Roman" w:hAnsi="Arial" w:cs="Arial"/>
      <w:b/>
      <w:bCs/>
      <w:i/>
      <w:sz w:val="20"/>
      <w:szCs w:val="20"/>
      <w:lang w:eastAsia="nl-NL"/>
    </w:rPr>
  </w:style>
  <w:style w:type="paragraph" w:styleId="Kop4">
    <w:name w:val="heading 4"/>
    <w:basedOn w:val="Standaard"/>
    <w:next w:val="Standaard"/>
    <w:link w:val="Kop4Char"/>
    <w:qFormat/>
    <w:rsid w:val="002A2CDB"/>
    <w:pPr>
      <w:keepNext/>
      <w:numPr>
        <w:ilvl w:val="3"/>
        <w:numId w:val="7"/>
      </w:numPr>
      <w:spacing w:before="240" w:after="60" w:line="280" w:lineRule="atLeast"/>
      <w:outlineLvl w:val="3"/>
    </w:pPr>
    <w:rPr>
      <w:rFonts w:ascii="Times New Roman" w:eastAsia="Times New Roman" w:hAnsi="Times New Roman"/>
      <w:b/>
      <w:bCs/>
      <w:sz w:val="28"/>
      <w:szCs w:val="28"/>
      <w:lang w:eastAsia="nl-NL"/>
    </w:rPr>
  </w:style>
  <w:style w:type="paragraph" w:styleId="Kop5">
    <w:name w:val="heading 5"/>
    <w:basedOn w:val="Standaard"/>
    <w:next w:val="Standaard"/>
    <w:link w:val="Kop5Char"/>
    <w:qFormat/>
    <w:rsid w:val="002A2CDB"/>
    <w:pPr>
      <w:spacing w:before="240" w:after="60" w:line="280" w:lineRule="atLeast"/>
      <w:outlineLvl w:val="4"/>
    </w:pPr>
    <w:rPr>
      <w:rFonts w:ascii="Arial" w:eastAsia="Times New Roman" w:hAnsi="Arial"/>
      <w:b/>
      <w:bCs/>
      <w:i/>
      <w:iCs/>
      <w:sz w:val="26"/>
      <w:szCs w:val="26"/>
      <w:lang w:eastAsia="nl-NL"/>
    </w:rPr>
  </w:style>
  <w:style w:type="paragraph" w:styleId="Kop6">
    <w:name w:val="heading 6"/>
    <w:basedOn w:val="Standaard"/>
    <w:next w:val="Standaard"/>
    <w:link w:val="Kop6Char"/>
    <w:qFormat/>
    <w:rsid w:val="002A2CDB"/>
    <w:pPr>
      <w:spacing w:before="240" w:after="60" w:line="280" w:lineRule="atLeast"/>
      <w:outlineLvl w:val="5"/>
    </w:pPr>
    <w:rPr>
      <w:rFonts w:ascii="Times New Roman" w:eastAsia="Times New Roman" w:hAnsi="Times New Roman"/>
      <w:b/>
      <w:bCs/>
      <w:lang w:eastAsia="nl-NL"/>
    </w:rPr>
  </w:style>
  <w:style w:type="paragraph" w:styleId="Kop7">
    <w:name w:val="heading 7"/>
    <w:basedOn w:val="Standaard"/>
    <w:next w:val="Standaard"/>
    <w:link w:val="Kop7Char"/>
    <w:qFormat/>
    <w:rsid w:val="002A2CDB"/>
    <w:pPr>
      <w:spacing w:before="240" w:after="60" w:line="280" w:lineRule="atLeast"/>
      <w:outlineLvl w:val="6"/>
    </w:pPr>
    <w:rPr>
      <w:rFonts w:ascii="Times New Roman" w:eastAsia="Times New Roman" w:hAnsi="Times New Roman"/>
      <w:sz w:val="24"/>
      <w:szCs w:val="24"/>
      <w:lang w:eastAsia="nl-NL"/>
    </w:rPr>
  </w:style>
  <w:style w:type="paragraph" w:styleId="Kop8">
    <w:name w:val="heading 8"/>
    <w:basedOn w:val="Standaard"/>
    <w:next w:val="Standaard"/>
    <w:link w:val="Kop8Char"/>
    <w:qFormat/>
    <w:rsid w:val="002A2CDB"/>
    <w:pPr>
      <w:spacing w:before="240" w:after="60" w:line="280" w:lineRule="atLeast"/>
      <w:outlineLvl w:val="7"/>
    </w:pPr>
    <w:rPr>
      <w:rFonts w:ascii="Times New Roman" w:eastAsia="Times New Roman" w:hAnsi="Times New Roman"/>
      <w:i/>
      <w:iCs/>
      <w:sz w:val="24"/>
      <w:szCs w:val="24"/>
      <w:lang w:eastAsia="nl-NL"/>
    </w:rPr>
  </w:style>
  <w:style w:type="paragraph" w:styleId="Kop9">
    <w:name w:val="heading 9"/>
    <w:basedOn w:val="Standaard"/>
    <w:next w:val="Standaard"/>
    <w:link w:val="Kop9Char"/>
    <w:qFormat/>
    <w:rsid w:val="002A2CDB"/>
    <w:pPr>
      <w:spacing w:before="240" w:after="60" w:line="280" w:lineRule="atLeast"/>
      <w:outlineLvl w:val="8"/>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BA627D"/>
    <w:pPr>
      <w:tabs>
        <w:tab w:val="center" w:pos="4536"/>
        <w:tab w:val="right" w:pos="9072"/>
      </w:tabs>
    </w:pPr>
  </w:style>
  <w:style w:type="character" w:customStyle="1" w:styleId="KoptekstChar">
    <w:name w:val="Koptekst Char"/>
    <w:basedOn w:val="Standaardalinea-lettertype"/>
    <w:link w:val="Koptekst"/>
    <w:uiPriority w:val="99"/>
    <w:semiHidden/>
    <w:rsid w:val="00BA627D"/>
  </w:style>
  <w:style w:type="paragraph" w:styleId="Voettekst">
    <w:name w:val="footer"/>
    <w:basedOn w:val="Standaard"/>
    <w:link w:val="VoettekstChar"/>
    <w:uiPriority w:val="99"/>
    <w:unhideWhenUsed/>
    <w:rsid w:val="00BA627D"/>
    <w:pPr>
      <w:tabs>
        <w:tab w:val="center" w:pos="4536"/>
        <w:tab w:val="right" w:pos="9072"/>
      </w:tabs>
    </w:pPr>
  </w:style>
  <w:style w:type="character" w:customStyle="1" w:styleId="VoettekstChar">
    <w:name w:val="Voettekst Char"/>
    <w:basedOn w:val="Standaardalinea-lettertype"/>
    <w:link w:val="Voettekst"/>
    <w:uiPriority w:val="99"/>
    <w:rsid w:val="00BA627D"/>
  </w:style>
  <w:style w:type="table" w:styleId="Tabelraster">
    <w:name w:val="Table Grid"/>
    <w:basedOn w:val="Standaardtabel"/>
    <w:uiPriority w:val="39"/>
    <w:rsid w:val="00B710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basedOn w:val="Standaard"/>
    <w:link w:val="LijstalineaChar"/>
    <w:uiPriority w:val="34"/>
    <w:qFormat/>
    <w:rsid w:val="00A42308"/>
    <w:pPr>
      <w:spacing w:after="0" w:line="240" w:lineRule="auto"/>
      <w:ind w:left="720"/>
      <w:contextualSpacing/>
    </w:pPr>
    <w:rPr>
      <w:rFonts w:ascii="Times New Roman" w:eastAsia="Times New Roman" w:hAnsi="Times New Roman"/>
      <w:sz w:val="24"/>
      <w:szCs w:val="24"/>
      <w:lang w:eastAsia="nl-NL"/>
    </w:rPr>
  </w:style>
  <w:style w:type="paragraph" w:styleId="Ballontekst">
    <w:name w:val="Balloon Text"/>
    <w:basedOn w:val="Standaard"/>
    <w:link w:val="BallontekstChar"/>
    <w:semiHidden/>
    <w:unhideWhenUsed/>
    <w:rsid w:val="00357F3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57F31"/>
    <w:rPr>
      <w:rFonts w:ascii="Tahoma" w:eastAsia="Calibri" w:hAnsi="Tahoma" w:cs="Tahoma"/>
      <w:sz w:val="16"/>
      <w:szCs w:val="16"/>
      <w:lang w:eastAsia="en-US"/>
    </w:rPr>
  </w:style>
  <w:style w:type="table" w:styleId="Lichtelijst-accent1">
    <w:name w:val="Light List Accent 1"/>
    <w:basedOn w:val="Standaardtabel"/>
    <w:uiPriority w:val="61"/>
    <w:rsid w:val="00A907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Kop1Char">
    <w:name w:val="Kop 1 Char"/>
    <w:basedOn w:val="Standaardalinea-lettertype"/>
    <w:link w:val="Kop10"/>
    <w:rsid w:val="002A2CDB"/>
    <w:rPr>
      <w:rFonts w:ascii="LucidaSansEF" w:eastAsia="Times New Roman" w:hAnsi="LucidaSansEF" w:cs="Arial"/>
      <w:b/>
      <w:bCs/>
      <w:kern w:val="32"/>
      <w:sz w:val="22"/>
      <w:szCs w:val="32"/>
    </w:rPr>
  </w:style>
  <w:style w:type="character" w:customStyle="1" w:styleId="Kop2Char">
    <w:name w:val="Kop 2 Char"/>
    <w:basedOn w:val="Standaardalinea-lettertype"/>
    <w:link w:val="Kop2"/>
    <w:rsid w:val="002A2CDB"/>
    <w:rPr>
      <w:rFonts w:ascii="Arial" w:eastAsia="Times New Roman" w:hAnsi="Arial" w:cs="Arial"/>
      <w:b/>
      <w:bCs/>
      <w:iCs/>
    </w:rPr>
  </w:style>
  <w:style w:type="character" w:customStyle="1" w:styleId="Kop3Char">
    <w:name w:val="Kop 3 Char"/>
    <w:basedOn w:val="Standaardalinea-lettertype"/>
    <w:link w:val="Kop3"/>
    <w:rsid w:val="002A2CDB"/>
    <w:rPr>
      <w:rFonts w:ascii="Arial" w:eastAsia="Times New Roman" w:hAnsi="Arial" w:cs="Arial"/>
      <w:b/>
      <w:bCs/>
      <w:i/>
    </w:rPr>
  </w:style>
  <w:style w:type="character" w:customStyle="1" w:styleId="Kop4Char">
    <w:name w:val="Kop 4 Char"/>
    <w:basedOn w:val="Standaardalinea-lettertype"/>
    <w:link w:val="Kop4"/>
    <w:rsid w:val="002A2CDB"/>
    <w:rPr>
      <w:rFonts w:ascii="Times New Roman" w:eastAsia="Times New Roman" w:hAnsi="Times New Roman"/>
      <w:b/>
      <w:bCs/>
      <w:sz w:val="28"/>
      <w:szCs w:val="28"/>
    </w:rPr>
  </w:style>
  <w:style w:type="character" w:customStyle="1" w:styleId="Kop5Char">
    <w:name w:val="Kop 5 Char"/>
    <w:basedOn w:val="Standaardalinea-lettertype"/>
    <w:link w:val="Kop5"/>
    <w:rsid w:val="002A2CDB"/>
    <w:rPr>
      <w:rFonts w:ascii="Arial" w:eastAsia="Times New Roman" w:hAnsi="Arial"/>
      <w:b/>
      <w:bCs/>
      <w:i/>
      <w:iCs/>
      <w:sz w:val="26"/>
      <w:szCs w:val="26"/>
    </w:rPr>
  </w:style>
  <w:style w:type="character" w:customStyle="1" w:styleId="Kop6Char">
    <w:name w:val="Kop 6 Char"/>
    <w:basedOn w:val="Standaardalinea-lettertype"/>
    <w:link w:val="Kop6"/>
    <w:rsid w:val="002A2CDB"/>
    <w:rPr>
      <w:rFonts w:ascii="Times New Roman" w:eastAsia="Times New Roman" w:hAnsi="Times New Roman"/>
      <w:b/>
      <w:bCs/>
      <w:sz w:val="22"/>
      <w:szCs w:val="22"/>
    </w:rPr>
  </w:style>
  <w:style w:type="character" w:customStyle="1" w:styleId="Kop7Char">
    <w:name w:val="Kop 7 Char"/>
    <w:basedOn w:val="Standaardalinea-lettertype"/>
    <w:link w:val="Kop7"/>
    <w:rsid w:val="002A2CDB"/>
    <w:rPr>
      <w:rFonts w:ascii="Times New Roman" w:eastAsia="Times New Roman" w:hAnsi="Times New Roman"/>
      <w:sz w:val="24"/>
      <w:szCs w:val="24"/>
    </w:rPr>
  </w:style>
  <w:style w:type="character" w:customStyle="1" w:styleId="Kop8Char">
    <w:name w:val="Kop 8 Char"/>
    <w:basedOn w:val="Standaardalinea-lettertype"/>
    <w:link w:val="Kop8"/>
    <w:rsid w:val="002A2CDB"/>
    <w:rPr>
      <w:rFonts w:ascii="Times New Roman" w:eastAsia="Times New Roman" w:hAnsi="Times New Roman"/>
      <w:i/>
      <w:iCs/>
      <w:sz w:val="24"/>
      <w:szCs w:val="24"/>
    </w:rPr>
  </w:style>
  <w:style w:type="character" w:customStyle="1" w:styleId="Kop9Char">
    <w:name w:val="Kop 9 Char"/>
    <w:basedOn w:val="Standaardalinea-lettertype"/>
    <w:link w:val="Kop9"/>
    <w:rsid w:val="002A2CDB"/>
    <w:rPr>
      <w:rFonts w:ascii="Arial" w:eastAsia="Times New Roman" w:hAnsi="Arial" w:cs="Arial"/>
      <w:sz w:val="22"/>
      <w:szCs w:val="22"/>
    </w:rPr>
  </w:style>
  <w:style w:type="paragraph" w:customStyle="1" w:styleId="BasistekstVU">
    <w:name w:val="Basistekst VU"/>
    <w:basedOn w:val="Standaard"/>
    <w:rsid w:val="002A2CDB"/>
    <w:pPr>
      <w:spacing w:after="0" w:line="220" w:lineRule="atLeast"/>
    </w:pPr>
    <w:rPr>
      <w:rFonts w:ascii="LucidaSansEF" w:eastAsia="Times New Roman" w:hAnsi="LucidaSansEF" w:cs="Maiandra GD"/>
      <w:b/>
      <w:bCs/>
      <w:sz w:val="20"/>
      <w:szCs w:val="18"/>
      <w:lang w:eastAsia="nl-NL"/>
    </w:rPr>
  </w:style>
  <w:style w:type="paragraph" w:customStyle="1" w:styleId="FaculteitVU">
    <w:name w:val="Faculteit VU"/>
    <w:basedOn w:val="Standaard"/>
    <w:next w:val="BasistekstVU"/>
    <w:rsid w:val="002A2CDB"/>
    <w:pPr>
      <w:spacing w:after="0" w:line="220" w:lineRule="atLeast"/>
    </w:pPr>
    <w:rPr>
      <w:rFonts w:ascii="LucidaSansEF" w:eastAsia="Times New Roman" w:hAnsi="LucidaSansEF" w:cs="Maiandra GD"/>
      <w:b/>
      <w:bCs/>
      <w:sz w:val="30"/>
      <w:szCs w:val="18"/>
      <w:lang w:eastAsia="nl-NL"/>
    </w:rPr>
  </w:style>
  <w:style w:type="paragraph" w:customStyle="1" w:styleId="SubkopVU">
    <w:name w:val="Subkop VU"/>
    <w:basedOn w:val="Standaard"/>
    <w:next w:val="BasistekstVU"/>
    <w:rsid w:val="002A2CDB"/>
    <w:pPr>
      <w:spacing w:after="0" w:line="320" w:lineRule="atLeast"/>
    </w:pPr>
    <w:rPr>
      <w:rFonts w:ascii="LucidaSansEF" w:eastAsia="Times New Roman" w:hAnsi="LucidaSansEF" w:cs="Maiandra GD"/>
      <w:b/>
      <w:bCs/>
      <w:i/>
      <w:sz w:val="26"/>
      <w:szCs w:val="18"/>
      <w:lang w:eastAsia="nl-NL"/>
    </w:rPr>
  </w:style>
  <w:style w:type="paragraph" w:customStyle="1" w:styleId="Opmaakprofiel1">
    <w:name w:val="Opmaakprofiel1"/>
    <w:basedOn w:val="Kop2"/>
    <w:rsid w:val="002A2CDB"/>
    <w:pPr>
      <w:numPr>
        <w:ilvl w:val="1"/>
        <w:numId w:val="1"/>
      </w:numPr>
    </w:pPr>
    <w:rPr>
      <w:i/>
      <w:sz w:val="24"/>
      <w:szCs w:val="24"/>
    </w:rPr>
  </w:style>
  <w:style w:type="paragraph" w:styleId="Plattetekstinspringen">
    <w:name w:val="Body Text Indent"/>
    <w:basedOn w:val="Standaard"/>
    <w:link w:val="PlattetekstinspringenChar"/>
    <w:rsid w:val="002A2CDB"/>
    <w:pPr>
      <w:tabs>
        <w:tab w:val="left" w:pos="2800"/>
      </w:tabs>
      <w:spacing w:after="120" w:line="280" w:lineRule="atLeast"/>
      <w:ind w:left="1400"/>
    </w:pPr>
    <w:rPr>
      <w:rFonts w:ascii="Garamond" w:eastAsia="Times New Roman" w:hAnsi="Garamond"/>
      <w:sz w:val="20"/>
      <w:szCs w:val="20"/>
      <w:lang w:eastAsia="nl-NL"/>
    </w:rPr>
  </w:style>
  <w:style w:type="character" w:customStyle="1" w:styleId="PlattetekstinspringenChar">
    <w:name w:val="Platte tekst inspringen Char"/>
    <w:basedOn w:val="Standaardalinea-lettertype"/>
    <w:link w:val="Plattetekstinspringen"/>
    <w:rsid w:val="002A2CDB"/>
    <w:rPr>
      <w:rFonts w:ascii="Garamond" w:eastAsia="Times New Roman" w:hAnsi="Garamond"/>
    </w:rPr>
  </w:style>
  <w:style w:type="paragraph" w:styleId="Lijstopsomteken">
    <w:name w:val="List Bullet"/>
    <w:basedOn w:val="Standaard"/>
    <w:autoRedefine/>
    <w:rsid w:val="002A2CDB"/>
    <w:pPr>
      <w:numPr>
        <w:numId w:val="2"/>
      </w:numPr>
      <w:spacing w:after="0" w:line="240" w:lineRule="auto"/>
    </w:pPr>
    <w:rPr>
      <w:rFonts w:ascii="Arial Narrow" w:eastAsia="Times New Roman" w:hAnsi="Arial Narrow"/>
      <w:szCs w:val="20"/>
      <w:lang w:eastAsia="nl-NL"/>
    </w:rPr>
  </w:style>
  <w:style w:type="character" w:styleId="Verwijzingopmerking">
    <w:name w:val="annotation reference"/>
    <w:semiHidden/>
    <w:rsid w:val="002A2CDB"/>
    <w:rPr>
      <w:sz w:val="16"/>
      <w:szCs w:val="16"/>
    </w:rPr>
  </w:style>
  <w:style w:type="paragraph" w:customStyle="1" w:styleId="Ballontekst1">
    <w:name w:val="Ballontekst1"/>
    <w:basedOn w:val="Standaard"/>
    <w:semiHidden/>
    <w:rsid w:val="002A2CDB"/>
    <w:pPr>
      <w:spacing w:after="0" w:line="280" w:lineRule="atLeast"/>
    </w:pPr>
    <w:rPr>
      <w:rFonts w:ascii="Tahoma" w:eastAsia="Times New Roman" w:hAnsi="Tahoma" w:cs="Tahoma"/>
      <w:sz w:val="16"/>
      <w:szCs w:val="16"/>
      <w:lang w:eastAsia="nl-NL"/>
    </w:rPr>
  </w:style>
  <w:style w:type="paragraph" w:styleId="Inhopg1">
    <w:name w:val="toc 1"/>
    <w:basedOn w:val="Standaard"/>
    <w:next w:val="Standaard"/>
    <w:autoRedefine/>
    <w:uiPriority w:val="39"/>
    <w:qFormat/>
    <w:rsid w:val="002A2CDB"/>
    <w:pPr>
      <w:tabs>
        <w:tab w:val="left" w:pos="426"/>
        <w:tab w:val="left" w:pos="709"/>
        <w:tab w:val="left" w:pos="993"/>
        <w:tab w:val="left" w:pos="8505"/>
        <w:tab w:val="right" w:leader="dot" w:pos="8802"/>
      </w:tabs>
      <w:spacing w:after="0" w:line="280" w:lineRule="atLeast"/>
    </w:pPr>
    <w:rPr>
      <w:rFonts w:ascii="Arial" w:eastAsia="Times New Roman" w:hAnsi="Arial"/>
      <w:b/>
      <w:iCs/>
      <w:noProof/>
      <w:sz w:val="20"/>
      <w:szCs w:val="24"/>
      <w:lang w:eastAsia="nl-NL"/>
    </w:rPr>
  </w:style>
  <w:style w:type="paragraph" w:styleId="Inhopg3">
    <w:name w:val="toc 3"/>
    <w:basedOn w:val="Standaard"/>
    <w:next w:val="Standaard"/>
    <w:autoRedefine/>
    <w:uiPriority w:val="39"/>
    <w:qFormat/>
    <w:rsid w:val="00E353B6"/>
    <w:pPr>
      <w:tabs>
        <w:tab w:val="left" w:pos="709"/>
        <w:tab w:val="left" w:pos="960"/>
        <w:tab w:val="left" w:pos="8505"/>
        <w:tab w:val="right" w:leader="dot" w:pos="8778"/>
        <w:tab w:val="right" w:leader="dot" w:pos="9111"/>
      </w:tabs>
      <w:spacing w:after="0" w:line="240" w:lineRule="auto"/>
      <w:ind w:left="400" w:hanging="400"/>
    </w:pPr>
    <w:rPr>
      <w:rFonts w:asciiTheme="minorHAnsi" w:eastAsia="MS Mincho" w:hAnsiTheme="minorHAnsi" w:cstheme="minorHAnsi"/>
      <w:b/>
      <w:bCs/>
      <w:noProof/>
      <w:sz w:val="20"/>
      <w:szCs w:val="20"/>
      <w:lang w:eastAsia="nl-NL"/>
    </w:rPr>
  </w:style>
  <w:style w:type="paragraph" w:styleId="Inhopg2">
    <w:name w:val="toc 2"/>
    <w:basedOn w:val="Standaard"/>
    <w:next w:val="Standaard"/>
    <w:autoRedefine/>
    <w:uiPriority w:val="39"/>
    <w:semiHidden/>
    <w:qFormat/>
    <w:rsid w:val="002A2CDB"/>
    <w:pPr>
      <w:numPr>
        <w:numId w:val="12"/>
      </w:numPr>
      <w:tabs>
        <w:tab w:val="clear" w:pos="1429"/>
        <w:tab w:val="num" w:pos="360"/>
        <w:tab w:val="left" w:pos="709"/>
        <w:tab w:val="left" w:pos="800"/>
        <w:tab w:val="left" w:pos="1200"/>
        <w:tab w:val="right" w:leader="dot" w:pos="8802"/>
      </w:tabs>
      <w:spacing w:after="0" w:line="280" w:lineRule="atLeast"/>
      <w:ind w:left="0" w:firstLine="0"/>
    </w:pPr>
    <w:rPr>
      <w:rFonts w:ascii="Arial" w:eastAsia="Times New Roman" w:hAnsi="Arial"/>
      <w:sz w:val="20"/>
      <w:szCs w:val="24"/>
      <w:lang w:eastAsia="nl-NL"/>
    </w:rPr>
  </w:style>
  <w:style w:type="character" w:styleId="Hyperlink">
    <w:name w:val="Hyperlink"/>
    <w:uiPriority w:val="99"/>
    <w:rsid w:val="002A2CDB"/>
    <w:rPr>
      <w:color w:val="0000FF"/>
      <w:u w:val="single"/>
    </w:rPr>
  </w:style>
  <w:style w:type="paragraph" w:styleId="Plattetekst">
    <w:name w:val="Body Text"/>
    <w:basedOn w:val="Standaard"/>
    <w:link w:val="PlattetekstChar"/>
    <w:rsid w:val="002A2CDB"/>
    <w:pPr>
      <w:spacing w:after="120" w:line="280" w:lineRule="atLeast"/>
    </w:pPr>
    <w:rPr>
      <w:rFonts w:ascii="Arial" w:eastAsia="Times New Roman" w:hAnsi="Arial"/>
      <w:sz w:val="20"/>
      <w:szCs w:val="24"/>
      <w:lang w:eastAsia="nl-NL"/>
    </w:rPr>
  </w:style>
  <w:style w:type="character" w:customStyle="1" w:styleId="PlattetekstChar">
    <w:name w:val="Platte tekst Char"/>
    <w:basedOn w:val="Standaardalinea-lettertype"/>
    <w:link w:val="Plattetekst"/>
    <w:rsid w:val="002A2CDB"/>
    <w:rPr>
      <w:rFonts w:ascii="Arial" w:eastAsia="Times New Roman" w:hAnsi="Arial"/>
      <w:szCs w:val="24"/>
    </w:rPr>
  </w:style>
  <w:style w:type="paragraph" w:styleId="Voetnoottekst">
    <w:name w:val="footnote text"/>
    <w:basedOn w:val="Standaard"/>
    <w:link w:val="VoetnoottekstChar"/>
    <w:semiHidden/>
    <w:rsid w:val="002A2CDB"/>
    <w:pPr>
      <w:spacing w:after="0" w:line="280" w:lineRule="atLeast"/>
    </w:pPr>
    <w:rPr>
      <w:rFonts w:ascii="Arial" w:eastAsia="Times New Roman" w:hAnsi="Arial"/>
      <w:sz w:val="20"/>
      <w:szCs w:val="20"/>
      <w:lang w:eastAsia="nl-NL"/>
    </w:rPr>
  </w:style>
  <w:style w:type="character" w:customStyle="1" w:styleId="VoetnoottekstChar">
    <w:name w:val="Voetnoottekst Char"/>
    <w:basedOn w:val="Standaardalinea-lettertype"/>
    <w:link w:val="Voetnoottekst"/>
    <w:semiHidden/>
    <w:rsid w:val="002A2CDB"/>
    <w:rPr>
      <w:rFonts w:ascii="Arial" w:eastAsia="Times New Roman" w:hAnsi="Arial"/>
    </w:rPr>
  </w:style>
  <w:style w:type="character" w:styleId="Voetnootmarkering">
    <w:name w:val="footnote reference"/>
    <w:semiHidden/>
    <w:rsid w:val="002A2CDB"/>
    <w:rPr>
      <w:vertAlign w:val="superscript"/>
    </w:rPr>
  </w:style>
  <w:style w:type="paragraph" w:customStyle="1" w:styleId="Opmaakprofiel4">
    <w:name w:val="Opmaakprofiel4"/>
    <w:basedOn w:val="Kop2"/>
    <w:rsid w:val="002A2CDB"/>
    <w:pPr>
      <w:numPr>
        <w:ilvl w:val="1"/>
      </w:numPr>
    </w:pPr>
    <w:rPr>
      <w:iCs w:val="0"/>
    </w:rPr>
  </w:style>
  <w:style w:type="paragraph" w:customStyle="1" w:styleId="Ingesprongentekst">
    <w:name w:val="Ingesprongen tekst"/>
    <w:basedOn w:val="Standaard"/>
    <w:rsid w:val="002A2CDB"/>
    <w:pPr>
      <w:tabs>
        <w:tab w:val="left" w:pos="567"/>
        <w:tab w:val="left" w:pos="1418"/>
      </w:tabs>
      <w:spacing w:after="0" w:line="275" w:lineRule="exact"/>
      <w:ind w:left="624"/>
    </w:pPr>
    <w:rPr>
      <w:rFonts w:ascii="Times New Roman" w:eastAsia="Times New Roman" w:hAnsi="Times New Roman"/>
      <w:szCs w:val="20"/>
      <w:lang w:eastAsia="nl-NL"/>
    </w:rPr>
  </w:style>
  <w:style w:type="paragraph" w:styleId="Plattetekst3">
    <w:name w:val="Body Text 3"/>
    <w:basedOn w:val="Standaard"/>
    <w:link w:val="Plattetekst3Char"/>
    <w:rsid w:val="002A2CDB"/>
    <w:pPr>
      <w:spacing w:after="120" w:line="280" w:lineRule="atLeast"/>
    </w:pPr>
    <w:rPr>
      <w:rFonts w:ascii="Arial" w:eastAsia="Times New Roman" w:hAnsi="Arial"/>
      <w:sz w:val="16"/>
      <w:szCs w:val="16"/>
      <w:lang w:eastAsia="nl-NL"/>
    </w:rPr>
  </w:style>
  <w:style w:type="character" w:customStyle="1" w:styleId="Plattetekst3Char">
    <w:name w:val="Platte tekst 3 Char"/>
    <w:basedOn w:val="Standaardalinea-lettertype"/>
    <w:link w:val="Plattetekst3"/>
    <w:rsid w:val="002A2CDB"/>
    <w:rPr>
      <w:rFonts w:ascii="Arial" w:eastAsia="Times New Roman" w:hAnsi="Arial"/>
      <w:sz w:val="16"/>
      <w:szCs w:val="16"/>
    </w:rPr>
  </w:style>
  <w:style w:type="character" w:styleId="Zwaar">
    <w:name w:val="Strong"/>
    <w:uiPriority w:val="22"/>
    <w:qFormat/>
    <w:rsid w:val="002A2CDB"/>
    <w:rPr>
      <w:b/>
      <w:bCs/>
    </w:rPr>
  </w:style>
  <w:style w:type="paragraph" w:styleId="Plattetekst2">
    <w:name w:val="Body Text 2"/>
    <w:basedOn w:val="Standaard"/>
    <w:link w:val="Plattetekst2Char"/>
    <w:rsid w:val="002A2CDB"/>
    <w:pPr>
      <w:spacing w:after="120" w:line="480" w:lineRule="auto"/>
    </w:pPr>
    <w:rPr>
      <w:rFonts w:ascii="Arial" w:eastAsia="Times New Roman" w:hAnsi="Arial"/>
      <w:sz w:val="20"/>
      <w:szCs w:val="24"/>
      <w:lang w:eastAsia="nl-NL"/>
    </w:rPr>
  </w:style>
  <w:style w:type="character" w:customStyle="1" w:styleId="Plattetekst2Char">
    <w:name w:val="Platte tekst 2 Char"/>
    <w:basedOn w:val="Standaardalinea-lettertype"/>
    <w:link w:val="Plattetekst2"/>
    <w:rsid w:val="002A2CDB"/>
    <w:rPr>
      <w:rFonts w:ascii="Arial" w:eastAsia="Times New Roman" w:hAnsi="Arial"/>
      <w:szCs w:val="24"/>
    </w:rPr>
  </w:style>
  <w:style w:type="paragraph" w:styleId="Titel">
    <w:name w:val="Title"/>
    <w:basedOn w:val="Standaard"/>
    <w:link w:val="TitelChar"/>
    <w:qFormat/>
    <w:rsid w:val="002A2CDB"/>
    <w:pPr>
      <w:spacing w:before="240" w:after="0" w:line="240" w:lineRule="atLeast"/>
      <w:outlineLvl w:val="0"/>
    </w:pPr>
    <w:rPr>
      <w:rFonts w:ascii="Arial" w:eastAsia="Times New Roman" w:hAnsi="Arial"/>
      <w:b/>
      <w:noProof/>
      <w:sz w:val="20"/>
      <w:szCs w:val="20"/>
      <w:lang w:eastAsia="nl-NL"/>
    </w:rPr>
  </w:style>
  <w:style w:type="character" w:customStyle="1" w:styleId="TitelChar">
    <w:name w:val="Titel Char"/>
    <w:basedOn w:val="Standaardalinea-lettertype"/>
    <w:link w:val="Titel"/>
    <w:rsid w:val="002A2CDB"/>
    <w:rPr>
      <w:rFonts w:ascii="Arial" w:eastAsia="Times New Roman" w:hAnsi="Arial"/>
      <w:b/>
      <w:noProof/>
    </w:rPr>
  </w:style>
  <w:style w:type="paragraph" w:styleId="Plattetekstinspringen2">
    <w:name w:val="Body Text Indent 2"/>
    <w:basedOn w:val="Standaard"/>
    <w:link w:val="Plattetekstinspringen2Char"/>
    <w:rsid w:val="002A2CDB"/>
    <w:pPr>
      <w:spacing w:after="120" w:line="480" w:lineRule="auto"/>
      <w:ind w:left="283"/>
    </w:pPr>
    <w:rPr>
      <w:rFonts w:ascii="Arial" w:eastAsia="Times New Roman" w:hAnsi="Arial"/>
      <w:sz w:val="20"/>
      <w:szCs w:val="24"/>
      <w:lang w:eastAsia="nl-NL"/>
    </w:rPr>
  </w:style>
  <w:style w:type="character" w:customStyle="1" w:styleId="Plattetekstinspringen2Char">
    <w:name w:val="Platte tekst inspringen 2 Char"/>
    <w:basedOn w:val="Standaardalinea-lettertype"/>
    <w:link w:val="Plattetekstinspringen2"/>
    <w:rsid w:val="002A2CDB"/>
    <w:rPr>
      <w:rFonts w:ascii="Arial" w:eastAsia="Times New Roman" w:hAnsi="Arial"/>
      <w:szCs w:val="24"/>
    </w:rPr>
  </w:style>
  <w:style w:type="character" w:customStyle="1" w:styleId="CharChar3">
    <w:name w:val="Char Char3"/>
    <w:rsid w:val="002A2CDB"/>
    <w:rPr>
      <w:rFonts w:ascii="Arial" w:hAnsi="Arial" w:cs="Arial"/>
      <w:b/>
      <w:bCs/>
      <w:kern w:val="32"/>
      <w:sz w:val="32"/>
      <w:szCs w:val="32"/>
      <w:lang w:val="nl-NL" w:eastAsia="nl-NL" w:bidi="ar-SA"/>
    </w:rPr>
  </w:style>
  <w:style w:type="character" w:customStyle="1" w:styleId="CharChar">
    <w:name w:val="Char Char"/>
    <w:rsid w:val="002A2CDB"/>
    <w:rPr>
      <w:rFonts w:ascii="Arial" w:hAnsi="Arial"/>
      <w:szCs w:val="24"/>
      <w:lang w:val="nl-NL" w:eastAsia="nl-NL" w:bidi="ar-SA"/>
    </w:rPr>
  </w:style>
  <w:style w:type="character" w:customStyle="1" w:styleId="CharChar2">
    <w:name w:val="Char Char2"/>
    <w:rsid w:val="002A2CDB"/>
    <w:rPr>
      <w:rFonts w:ascii="Arial" w:hAnsi="Arial" w:cs="Arial"/>
      <w:b/>
      <w:bCs/>
      <w:iCs/>
      <w:lang w:val="nl-NL" w:eastAsia="nl-NL" w:bidi="ar-SA"/>
    </w:rPr>
  </w:style>
  <w:style w:type="character" w:customStyle="1" w:styleId="CharChar1">
    <w:name w:val="Char Char1"/>
    <w:rsid w:val="002A2CDB"/>
    <w:rPr>
      <w:rFonts w:ascii="Arial" w:hAnsi="Arial"/>
      <w:szCs w:val="24"/>
      <w:lang w:val="nl-NL" w:eastAsia="nl-NL" w:bidi="ar-SA"/>
    </w:rPr>
  </w:style>
  <w:style w:type="paragraph" w:customStyle="1" w:styleId="Opmaakprofiel2">
    <w:name w:val="Opmaakprofiel2"/>
    <w:basedOn w:val="Kop3"/>
    <w:autoRedefine/>
    <w:rsid w:val="002A2CDB"/>
    <w:pPr>
      <w:numPr>
        <w:numId w:val="3"/>
      </w:numPr>
    </w:pPr>
    <w:rPr>
      <w:b w:val="0"/>
      <w:i w:val="0"/>
    </w:rPr>
  </w:style>
  <w:style w:type="paragraph" w:styleId="Normaalweb">
    <w:name w:val="Normal (Web)"/>
    <w:basedOn w:val="Standaard"/>
    <w:uiPriority w:val="99"/>
    <w:rsid w:val="002A2CDB"/>
    <w:pPr>
      <w:spacing w:before="100" w:beforeAutospacing="1" w:after="100" w:afterAutospacing="1" w:line="240" w:lineRule="auto"/>
    </w:pPr>
    <w:rPr>
      <w:rFonts w:ascii="Verdana" w:eastAsia="Times New Roman" w:hAnsi="Verdana"/>
      <w:color w:val="000000"/>
      <w:sz w:val="18"/>
      <w:szCs w:val="18"/>
      <w:lang w:eastAsia="nl-NL"/>
    </w:rPr>
  </w:style>
  <w:style w:type="character" w:customStyle="1" w:styleId="Heading1Char">
    <w:name w:val="Heading 1 Char"/>
    <w:rsid w:val="002A2CDB"/>
    <w:rPr>
      <w:rFonts w:ascii="Arial" w:hAnsi="Arial" w:cs="Arial"/>
      <w:b/>
      <w:bCs/>
      <w:kern w:val="32"/>
      <w:sz w:val="32"/>
      <w:szCs w:val="32"/>
      <w:lang w:val="nl-NL" w:eastAsia="nl-NL" w:bidi="ar-SA"/>
    </w:rPr>
  </w:style>
  <w:style w:type="character" w:styleId="GevolgdeHyperlink">
    <w:name w:val="FollowedHyperlink"/>
    <w:rsid w:val="002A2CDB"/>
    <w:rPr>
      <w:color w:val="800080"/>
      <w:u w:val="single"/>
    </w:rPr>
  </w:style>
  <w:style w:type="character" w:styleId="Paginanummer">
    <w:name w:val="page number"/>
    <w:basedOn w:val="Standaardalinea-lettertype"/>
    <w:rsid w:val="002A2CDB"/>
  </w:style>
  <w:style w:type="paragraph" w:customStyle="1" w:styleId="Kop1">
    <w:name w:val="Kop1"/>
    <w:basedOn w:val="Standaard"/>
    <w:rsid w:val="002A2CDB"/>
    <w:pPr>
      <w:numPr>
        <w:numId w:val="5"/>
      </w:numPr>
      <w:autoSpaceDE w:val="0"/>
      <w:autoSpaceDN w:val="0"/>
      <w:adjustRightInd w:val="0"/>
      <w:spacing w:after="0" w:line="280" w:lineRule="exact"/>
    </w:pPr>
    <w:rPr>
      <w:rFonts w:ascii="Lucida Sans Unicode" w:eastAsia="Times New Roman" w:hAnsi="Lucida Sans Unicode" w:cs="Lucida Sans Unicode"/>
      <w:b/>
      <w:szCs w:val="20"/>
    </w:rPr>
  </w:style>
  <w:style w:type="paragraph" w:customStyle="1" w:styleId="Kop20">
    <w:name w:val="Kop2"/>
    <w:basedOn w:val="Standaard"/>
    <w:rsid w:val="002A2CDB"/>
    <w:pPr>
      <w:autoSpaceDE w:val="0"/>
      <w:autoSpaceDN w:val="0"/>
      <w:adjustRightInd w:val="0"/>
      <w:spacing w:after="0" w:line="280" w:lineRule="exact"/>
      <w:jc w:val="both"/>
    </w:pPr>
    <w:rPr>
      <w:rFonts w:ascii="Lucida Sans Unicode" w:eastAsia="Times New Roman" w:hAnsi="Lucida Sans Unicode" w:cs="Lucida Sans Unicode"/>
      <w:b/>
      <w:i/>
      <w:sz w:val="18"/>
      <w:szCs w:val="20"/>
    </w:rPr>
  </w:style>
  <w:style w:type="paragraph" w:customStyle="1" w:styleId="Opmaakprofiel3">
    <w:name w:val="Opmaakprofiel3"/>
    <w:basedOn w:val="Kop3"/>
    <w:rsid w:val="002A2CDB"/>
    <w:pPr>
      <w:numPr>
        <w:numId w:val="4"/>
      </w:numPr>
    </w:pPr>
  </w:style>
  <w:style w:type="paragraph" w:customStyle="1" w:styleId="OpmaakprofielKop112pt">
    <w:name w:val="Opmaakprofiel Kop 1 + 12 pt"/>
    <w:basedOn w:val="Standaard"/>
    <w:rsid w:val="002A2CDB"/>
    <w:pPr>
      <w:numPr>
        <w:numId w:val="7"/>
      </w:numPr>
      <w:spacing w:after="0" w:line="280" w:lineRule="atLeast"/>
    </w:pPr>
    <w:rPr>
      <w:rFonts w:ascii="Arial" w:eastAsia="Times New Roman" w:hAnsi="Arial"/>
      <w:sz w:val="20"/>
      <w:szCs w:val="24"/>
      <w:lang w:eastAsia="nl-NL"/>
    </w:rPr>
  </w:style>
  <w:style w:type="paragraph" w:customStyle="1" w:styleId="Opmaakprofiel11ptEersteregel001cm">
    <w:name w:val="Opmaakprofiel 11 pt Eerste regel:  001 cm"/>
    <w:basedOn w:val="Standaard"/>
    <w:rsid w:val="002A2CDB"/>
    <w:pPr>
      <w:spacing w:after="0" w:line="280" w:lineRule="atLeast"/>
      <w:ind w:left="567" w:firstLine="6"/>
    </w:pPr>
    <w:rPr>
      <w:rFonts w:ascii="Arial" w:eastAsia="Times New Roman" w:hAnsi="Arial"/>
      <w:sz w:val="20"/>
      <w:szCs w:val="20"/>
      <w:lang w:eastAsia="nl-NL"/>
    </w:rPr>
  </w:style>
  <w:style w:type="paragraph" w:customStyle="1" w:styleId="Opmaakprofiel11ptEersteregel001cmNa6pt">
    <w:name w:val="Opmaakprofiel 11 pt Eerste regel:  001 cm Na:  6 pt"/>
    <w:basedOn w:val="Standaard"/>
    <w:rsid w:val="002A2CDB"/>
    <w:pPr>
      <w:spacing w:after="120" w:line="280" w:lineRule="atLeast"/>
      <w:ind w:left="567" w:firstLine="6"/>
    </w:pPr>
    <w:rPr>
      <w:rFonts w:ascii="Arial" w:eastAsia="Times New Roman" w:hAnsi="Arial"/>
      <w:sz w:val="20"/>
      <w:szCs w:val="20"/>
      <w:lang w:eastAsia="nl-NL"/>
    </w:rPr>
  </w:style>
  <w:style w:type="paragraph" w:customStyle="1" w:styleId="Opmaakprofiel5">
    <w:name w:val="Opmaakprofiel5"/>
    <w:basedOn w:val="Kop10"/>
    <w:rsid w:val="002A2CDB"/>
    <w:pPr>
      <w:spacing w:line="280" w:lineRule="atLeast"/>
    </w:pPr>
    <w:rPr>
      <w:rFonts w:cs="Lucida Sans Unicode"/>
      <w:b w:val="0"/>
      <w:sz w:val="20"/>
      <w:szCs w:val="20"/>
    </w:rPr>
  </w:style>
  <w:style w:type="paragraph" w:styleId="Inhopg4">
    <w:name w:val="toc 4"/>
    <w:basedOn w:val="Standaard"/>
    <w:next w:val="Standaard"/>
    <w:autoRedefine/>
    <w:semiHidden/>
    <w:rsid w:val="002A2CDB"/>
    <w:pPr>
      <w:spacing w:after="0" w:line="240" w:lineRule="auto"/>
      <w:ind w:left="720"/>
    </w:pPr>
    <w:rPr>
      <w:rFonts w:ascii="Times New Roman" w:eastAsia="Times New Roman" w:hAnsi="Times New Roman"/>
      <w:sz w:val="20"/>
      <w:szCs w:val="20"/>
      <w:lang w:eastAsia="nl-NL"/>
    </w:rPr>
  </w:style>
  <w:style w:type="paragraph" w:styleId="Inhopg5">
    <w:name w:val="toc 5"/>
    <w:basedOn w:val="Standaard"/>
    <w:next w:val="Standaard"/>
    <w:autoRedefine/>
    <w:semiHidden/>
    <w:rsid w:val="002A2CDB"/>
    <w:pPr>
      <w:spacing w:after="0" w:line="240" w:lineRule="auto"/>
      <w:ind w:left="960"/>
    </w:pPr>
    <w:rPr>
      <w:rFonts w:ascii="Times New Roman" w:eastAsia="Times New Roman" w:hAnsi="Times New Roman"/>
      <w:sz w:val="20"/>
      <w:szCs w:val="20"/>
      <w:lang w:eastAsia="nl-NL"/>
    </w:rPr>
  </w:style>
  <w:style w:type="paragraph" w:styleId="Inhopg6">
    <w:name w:val="toc 6"/>
    <w:basedOn w:val="Standaard"/>
    <w:next w:val="Standaard"/>
    <w:autoRedefine/>
    <w:semiHidden/>
    <w:rsid w:val="002A2CDB"/>
    <w:pPr>
      <w:spacing w:after="0" w:line="240" w:lineRule="auto"/>
      <w:ind w:left="1200"/>
    </w:pPr>
    <w:rPr>
      <w:rFonts w:ascii="Times New Roman" w:eastAsia="Times New Roman" w:hAnsi="Times New Roman"/>
      <w:sz w:val="20"/>
      <w:szCs w:val="20"/>
      <w:lang w:eastAsia="nl-NL"/>
    </w:rPr>
  </w:style>
  <w:style w:type="paragraph" w:styleId="Inhopg7">
    <w:name w:val="toc 7"/>
    <w:basedOn w:val="Standaard"/>
    <w:next w:val="Standaard"/>
    <w:autoRedefine/>
    <w:semiHidden/>
    <w:rsid w:val="002A2CDB"/>
    <w:pPr>
      <w:spacing w:after="0" w:line="240" w:lineRule="auto"/>
      <w:ind w:left="1440"/>
    </w:pPr>
    <w:rPr>
      <w:rFonts w:ascii="Times New Roman" w:eastAsia="Times New Roman" w:hAnsi="Times New Roman"/>
      <w:sz w:val="20"/>
      <w:szCs w:val="20"/>
      <w:lang w:eastAsia="nl-NL"/>
    </w:rPr>
  </w:style>
  <w:style w:type="paragraph" w:styleId="Inhopg8">
    <w:name w:val="toc 8"/>
    <w:basedOn w:val="Standaard"/>
    <w:next w:val="Standaard"/>
    <w:autoRedefine/>
    <w:semiHidden/>
    <w:rsid w:val="002A2CDB"/>
    <w:pPr>
      <w:spacing w:after="0" w:line="240" w:lineRule="auto"/>
      <w:ind w:left="1680"/>
    </w:pPr>
    <w:rPr>
      <w:rFonts w:ascii="Times New Roman" w:eastAsia="Times New Roman" w:hAnsi="Times New Roman"/>
      <w:sz w:val="20"/>
      <w:szCs w:val="20"/>
      <w:lang w:eastAsia="nl-NL"/>
    </w:rPr>
  </w:style>
  <w:style w:type="paragraph" w:styleId="Inhopg9">
    <w:name w:val="toc 9"/>
    <w:basedOn w:val="Standaard"/>
    <w:next w:val="Standaard"/>
    <w:autoRedefine/>
    <w:semiHidden/>
    <w:rsid w:val="002A2CDB"/>
    <w:pPr>
      <w:spacing w:after="0" w:line="240" w:lineRule="auto"/>
      <w:ind w:left="1920"/>
    </w:pPr>
    <w:rPr>
      <w:rFonts w:ascii="Times New Roman" w:eastAsia="Times New Roman" w:hAnsi="Times New Roman"/>
      <w:sz w:val="20"/>
      <w:szCs w:val="20"/>
      <w:lang w:eastAsia="nl-NL"/>
    </w:rPr>
  </w:style>
  <w:style w:type="paragraph" w:styleId="Kopvaninhoudsopgave">
    <w:name w:val="TOC Heading"/>
    <w:basedOn w:val="Kop10"/>
    <w:next w:val="Standaard"/>
    <w:uiPriority w:val="39"/>
    <w:semiHidden/>
    <w:unhideWhenUsed/>
    <w:qFormat/>
    <w:rsid w:val="002A2CD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LijstalineaChar">
    <w:name w:val="Lijstalinea Char"/>
    <w:basedOn w:val="Standaardalinea-lettertype"/>
    <w:link w:val="Lijstalinea"/>
    <w:uiPriority w:val="34"/>
    <w:rsid w:val="002A2CDB"/>
    <w:rPr>
      <w:rFonts w:ascii="Times New Roman" w:eastAsia="Times New Roman" w:hAnsi="Times New Roman"/>
      <w:sz w:val="24"/>
      <w:szCs w:val="24"/>
    </w:rPr>
  </w:style>
  <w:style w:type="paragraph" w:styleId="Tekstopmerking">
    <w:name w:val="annotation text"/>
    <w:basedOn w:val="Standaard"/>
    <w:link w:val="TekstopmerkingChar"/>
    <w:unhideWhenUsed/>
    <w:rsid w:val="002A2CDB"/>
    <w:pPr>
      <w:spacing w:after="0" w:line="240" w:lineRule="auto"/>
    </w:pPr>
    <w:rPr>
      <w:rFonts w:ascii="Times New Roman" w:eastAsia="Times New Roman" w:hAnsi="Times New Roman"/>
      <w:sz w:val="20"/>
      <w:szCs w:val="20"/>
      <w:lang w:eastAsia="nl-NL"/>
    </w:rPr>
  </w:style>
  <w:style w:type="character" w:customStyle="1" w:styleId="TekstopmerkingChar">
    <w:name w:val="Tekst opmerking Char"/>
    <w:basedOn w:val="Standaardalinea-lettertype"/>
    <w:link w:val="Tekstopmerking"/>
    <w:rsid w:val="002A2CDB"/>
    <w:rPr>
      <w:rFonts w:ascii="Times New Roman" w:eastAsia="Times New Roman" w:hAnsi="Times New Roman"/>
    </w:rPr>
  </w:style>
  <w:style w:type="paragraph" w:styleId="Onderwerpvanopmerking">
    <w:name w:val="annotation subject"/>
    <w:basedOn w:val="Tekstopmerking"/>
    <w:next w:val="Tekstopmerking"/>
    <w:link w:val="OnderwerpvanopmerkingChar"/>
    <w:semiHidden/>
    <w:unhideWhenUsed/>
    <w:rsid w:val="002A2CDB"/>
    <w:rPr>
      <w:b/>
      <w:bCs/>
    </w:rPr>
  </w:style>
  <w:style w:type="character" w:customStyle="1" w:styleId="OnderwerpvanopmerkingChar">
    <w:name w:val="Onderwerp van opmerking Char"/>
    <w:basedOn w:val="TekstopmerkingChar"/>
    <w:link w:val="Onderwerpvanopmerking"/>
    <w:semiHidden/>
    <w:rsid w:val="002A2CDB"/>
    <w:rPr>
      <w:rFonts w:ascii="Times New Roman" w:eastAsia="Times New Roman" w:hAnsi="Times New Roman"/>
      <w:b/>
      <w:bCs/>
    </w:rPr>
  </w:style>
  <w:style w:type="paragraph" w:customStyle="1" w:styleId="xmsonormal">
    <w:name w:val="x_msonormal"/>
    <w:basedOn w:val="Standaard"/>
    <w:rsid w:val="002A2CDB"/>
    <w:pPr>
      <w:spacing w:before="100" w:beforeAutospacing="1" w:after="100" w:afterAutospacing="1" w:line="240" w:lineRule="auto"/>
    </w:pPr>
    <w:rPr>
      <w:rFonts w:ascii="Times" w:eastAsia="Times New Roman" w:hAnsi="Times"/>
      <w:sz w:val="20"/>
      <w:szCs w:val="20"/>
    </w:rPr>
  </w:style>
  <w:style w:type="character" w:customStyle="1" w:styleId="apple-converted-space">
    <w:name w:val="apple-converted-space"/>
    <w:basedOn w:val="Standaardalinea-lettertype"/>
    <w:rsid w:val="002A2CDB"/>
  </w:style>
  <w:style w:type="character" w:customStyle="1" w:styleId="highlight">
    <w:name w:val="highlight"/>
    <w:basedOn w:val="Standaardalinea-lettertype"/>
    <w:rsid w:val="002A2CDB"/>
  </w:style>
  <w:style w:type="paragraph" w:customStyle="1" w:styleId="xmsolistparagraph">
    <w:name w:val="x_msolistparagraph"/>
    <w:basedOn w:val="Standaard"/>
    <w:rsid w:val="002A2CDB"/>
    <w:pPr>
      <w:spacing w:before="100" w:beforeAutospacing="1" w:after="100" w:afterAutospacing="1" w:line="240" w:lineRule="auto"/>
    </w:pPr>
    <w:rPr>
      <w:rFonts w:ascii="Times" w:eastAsia="Times New Roman" w:hAnsi="Times"/>
      <w:sz w:val="20"/>
      <w:szCs w:val="20"/>
    </w:rPr>
  </w:style>
  <w:style w:type="paragraph" w:styleId="Revisie">
    <w:name w:val="Revision"/>
    <w:hidden/>
    <w:uiPriority w:val="99"/>
    <w:semiHidden/>
    <w:rsid w:val="00C01B07"/>
    <w:rPr>
      <w:rFonts w:ascii="Calibri" w:eastAsia="Calibri" w:hAnsi="Calibri"/>
      <w:sz w:val="22"/>
      <w:szCs w:val="22"/>
      <w:lang w:eastAsia="en-US"/>
    </w:rPr>
  </w:style>
  <w:style w:type="paragraph" w:customStyle="1" w:styleId="Default">
    <w:name w:val="Default"/>
    <w:rsid w:val="00BD111A"/>
    <w:pPr>
      <w:autoSpaceDE w:val="0"/>
      <w:autoSpaceDN w:val="0"/>
      <w:adjustRightInd w:val="0"/>
    </w:pPr>
    <w:rPr>
      <w:rFonts w:ascii="Verdana" w:hAnsi="Verdana" w:cs="Verdana"/>
      <w:color w:val="000000"/>
      <w:sz w:val="24"/>
      <w:szCs w:val="24"/>
    </w:rPr>
  </w:style>
  <w:style w:type="character" w:styleId="Onopgelostemelding">
    <w:name w:val="Unresolved Mention"/>
    <w:basedOn w:val="Standaardalinea-lettertype"/>
    <w:uiPriority w:val="99"/>
    <w:semiHidden/>
    <w:unhideWhenUsed/>
    <w:rsid w:val="008A0900"/>
    <w:rPr>
      <w:color w:val="605E5C"/>
      <w:shd w:val="clear" w:color="auto" w:fill="E1DFDD"/>
    </w:rPr>
  </w:style>
  <w:style w:type="paragraph" w:customStyle="1" w:styleId="paragraph">
    <w:name w:val="paragraph"/>
    <w:basedOn w:val="Standaard"/>
    <w:rsid w:val="00FF5473"/>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eop">
    <w:name w:val="eop"/>
    <w:basedOn w:val="Standaardalinea-lettertype"/>
    <w:rsid w:val="00FF5473"/>
  </w:style>
  <w:style w:type="character" w:customStyle="1" w:styleId="normaltextrun">
    <w:name w:val="normaltextrun"/>
    <w:basedOn w:val="Standaardalinea-lettertype"/>
    <w:rsid w:val="00FF5473"/>
  </w:style>
  <w:style w:type="character" w:styleId="Vermelding">
    <w:name w:val="Mention"/>
    <w:basedOn w:val="Standaardalinea-lettertype"/>
    <w:uiPriority w:val="99"/>
    <w:unhideWhenUsed/>
    <w:rsid w:val="00FF5473"/>
    <w:rPr>
      <w:color w:val="2B579A"/>
      <w:shd w:val="clear" w:color="auto" w:fill="E1DFDD"/>
    </w:rPr>
  </w:style>
  <w:style w:type="paragraph" w:customStyle="1" w:styleId="Bodytekst">
    <w:name w:val="Bodytekst"/>
    <w:basedOn w:val="Standaard"/>
    <w:link w:val="BodytekstChar"/>
    <w:qFormat/>
    <w:rsid w:val="00FF5473"/>
    <w:pPr>
      <w:spacing w:after="0" w:line="300" w:lineRule="exact"/>
    </w:pPr>
    <w:rPr>
      <w:rFonts w:asciiTheme="minorHAnsi" w:eastAsiaTheme="minorHAnsi" w:hAnsiTheme="minorHAnsi" w:cs="Arial"/>
    </w:rPr>
  </w:style>
  <w:style w:type="character" w:customStyle="1" w:styleId="BodytekstChar">
    <w:name w:val="Bodytekst Char"/>
    <w:basedOn w:val="Standaardalinea-lettertype"/>
    <w:link w:val="Bodytekst"/>
    <w:rsid w:val="00FF5473"/>
    <w:rPr>
      <w:rFonts w:asciiTheme="minorHAnsi" w:eastAsiaTheme="minorHAnsi" w:hAnsiTheme="minorHAnsi" w:cs="Arial"/>
      <w:sz w:val="22"/>
      <w:szCs w:val="22"/>
      <w:lang w:eastAsia="en-US"/>
    </w:rPr>
  </w:style>
  <w:style w:type="character" w:customStyle="1" w:styleId="scxw105887860">
    <w:name w:val="scxw105887860"/>
    <w:basedOn w:val="Standaardalinea-lettertype"/>
    <w:rsid w:val="00144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5461">
      <w:bodyDiv w:val="1"/>
      <w:marLeft w:val="0"/>
      <w:marRight w:val="0"/>
      <w:marTop w:val="0"/>
      <w:marBottom w:val="0"/>
      <w:divBdr>
        <w:top w:val="none" w:sz="0" w:space="0" w:color="auto"/>
        <w:left w:val="none" w:sz="0" w:space="0" w:color="auto"/>
        <w:bottom w:val="none" w:sz="0" w:space="0" w:color="auto"/>
        <w:right w:val="none" w:sz="0" w:space="0" w:color="auto"/>
      </w:divBdr>
      <w:divsChild>
        <w:div w:id="179054008">
          <w:marLeft w:val="0"/>
          <w:marRight w:val="0"/>
          <w:marTop w:val="0"/>
          <w:marBottom w:val="0"/>
          <w:divBdr>
            <w:top w:val="none" w:sz="0" w:space="0" w:color="auto"/>
            <w:left w:val="none" w:sz="0" w:space="0" w:color="auto"/>
            <w:bottom w:val="none" w:sz="0" w:space="0" w:color="auto"/>
            <w:right w:val="none" w:sz="0" w:space="0" w:color="auto"/>
          </w:divBdr>
        </w:div>
        <w:div w:id="215824044">
          <w:marLeft w:val="0"/>
          <w:marRight w:val="0"/>
          <w:marTop w:val="0"/>
          <w:marBottom w:val="0"/>
          <w:divBdr>
            <w:top w:val="none" w:sz="0" w:space="0" w:color="auto"/>
            <w:left w:val="none" w:sz="0" w:space="0" w:color="auto"/>
            <w:bottom w:val="none" w:sz="0" w:space="0" w:color="auto"/>
            <w:right w:val="none" w:sz="0" w:space="0" w:color="auto"/>
          </w:divBdr>
        </w:div>
        <w:div w:id="1120221814">
          <w:marLeft w:val="0"/>
          <w:marRight w:val="0"/>
          <w:marTop w:val="0"/>
          <w:marBottom w:val="0"/>
          <w:divBdr>
            <w:top w:val="none" w:sz="0" w:space="0" w:color="auto"/>
            <w:left w:val="none" w:sz="0" w:space="0" w:color="auto"/>
            <w:bottom w:val="none" w:sz="0" w:space="0" w:color="auto"/>
            <w:right w:val="none" w:sz="0" w:space="0" w:color="auto"/>
          </w:divBdr>
        </w:div>
      </w:divsChild>
    </w:div>
    <w:div w:id="111678086">
      <w:bodyDiv w:val="1"/>
      <w:marLeft w:val="0"/>
      <w:marRight w:val="0"/>
      <w:marTop w:val="0"/>
      <w:marBottom w:val="0"/>
      <w:divBdr>
        <w:top w:val="none" w:sz="0" w:space="0" w:color="auto"/>
        <w:left w:val="none" w:sz="0" w:space="0" w:color="auto"/>
        <w:bottom w:val="none" w:sz="0" w:space="0" w:color="auto"/>
        <w:right w:val="none" w:sz="0" w:space="0" w:color="auto"/>
      </w:divBdr>
    </w:div>
    <w:div w:id="153031084">
      <w:bodyDiv w:val="1"/>
      <w:marLeft w:val="0"/>
      <w:marRight w:val="0"/>
      <w:marTop w:val="0"/>
      <w:marBottom w:val="0"/>
      <w:divBdr>
        <w:top w:val="none" w:sz="0" w:space="0" w:color="auto"/>
        <w:left w:val="none" w:sz="0" w:space="0" w:color="auto"/>
        <w:bottom w:val="none" w:sz="0" w:space="0" w:color="auto"/>
        <w:right w:val="none" w:sz="0" w:space="0" w:color="auto"/>
      </w:divBdr>
    </w:div>
    <w:div w:id="426272825">
      <w:bodyDiv w:val="1"/>
      <w:marLeft w:val="0"/>
      <w:marRight w:val="0"/>
      <w:marTop w:val="0"/>
      <w:marBottom w:val="0"/>
      <w:divBdr>
        <w:top w:val="none" w:sz="0" w:space="0" w:color="auto"/>
        <w:left w:val="none" w:sz="0" w:space="0" w:color="auto"/>
        <w:bottom w:val="none" w:sz="0" w:space="0" w:color="auto"/>
        <w:right w:val="none" w:sz="0" w:space="0" w:color="auto"/>
      </w:divBdr>
      <w:divsChild>
        <w:div w:id="1419904869">
          <w:marLeft w:val="0"/>
          <w:marRight w:val="0"/>
          <w:marTop w:val="0"/>
          <w:marBottom w:val="0"/>
          <w:divBdr>
            <w:top w:val="none" w:sz="0" w:space="0" w:color="auto"/>
            <w:left w:val="none" w:sz="0" w:space="0" w:color="auto"/>
            <w:bottom w:val="none" w:sz="0" w:space="0" w:color="auto"/>
            <w:right w:val="none" w:sz="0" w:space="0" w:color="auto"/>
          </w:divBdr>
        </w:div>
        <w:div w:id="1575313165">
          <w:marLeft w:val="0"/>
          <w:marRight w:val="0"/>
          <w:marTop w:val="0"/>
          <w:marBottom w:val="0"/>
          <w:divBdr>
            <w:top w:val="none" w:sz="0" w:space="0" w:color="auto"/>
            <w:left w:val="none" w:sz="0" w:space="0" w:color="auto"/>
            <w:bottom w:val="none" w:sz="0" w:space="0" w:color="auto"/>
            <w:right w:val="none" w:sz="0" w:space="0" w:color="auto"/>
          </w:divBdr>
        </w:div>
      </w:divsChild>
    </w:div>
    <w:div w:id="524444327">
      <w:bodyDiv w:val="1"/>
      <w:marLeft w:val="0"/>
      <w:marRight w:val="0"/>
      <w:marTop w:val="0"/>
      <w:marBottom w:val="0"/>
      <w:divBdr>
        <w:top w:val="none" w:sz="0" w:space="0" w:color="auto"/>
        <w:left w:val="none" w:sz="0" w:space="0" w:color="auto"/>
        <w:bottom w:val="none" w:sz="0" w:space="0" w:color="auto"/>
        <w:right w:val="none" w:sz="0" w:space="0" w:color="auto"/>
      </w:divBdr>
    </w:div>
    <w:div w:id="568344390">
      <w:bodyDiv w:val="1"/>
      <w:marLeft w:val="0"/>
      <w:marRight w:val="0"/>
      <w:marTop w:val="0"/>
      <w:marBottom w:val="0"/>
      <w:divBdr>
        <w:top w:val="none" w:sz="0" w:space="0" w:color="auto"/>
        <w:left w:val="none" w:sz="0" w:space="0" w:color="auto"/>
        <w:bottom w:val="none" w:sz="0" w:space="0" w:color="auto"/>
        <w:right w:val="none" w:sz="0" w:space="0" w:color="auto"/>
      </w:divBdr>
    </w:div>
    <w:div w:id="755827661">
      <w:bodyDiv w:val="1"/>
      <w:marLeft w:val="0"/>
      <w:marRight w:val="0"/>
      <w:marTop w:val="0"/>
      <w:marBottom w:val="0"/>
      <w:divBdr>
        <w:top w:val="none" w:sz="0" w:space="0" w:color="auto"/>
        <w:left w:val="none" w:sz="0" w:space="0" w:color="auto"/>
        <w:bottom w:val="none" w:sz="0" w:space="0" w:color="auto"/>
        <w:right w:val="none" w:sz="0" w:space="0" w:color="auto"/>
      </w:divBdr>
      <w:divsChild>
        <w:div w:id="389157388">
          <w:marLeft w:val="0"/>
          <w:marRight w:val="0"/>
          <w:marTop w:val="0"/>
          <w:marBottom w:val="0"/>
          <w:divBdr>
            <w:top w:val="none" w:sz="0" w:space="0" w:color="auto"/>
            <w:left w:val="none" w:sz="0" w:space="0" w:color="auto"/>
            <w:bottom w:val="none" w:sz="0" w:space="0" w:color="auto"/>
            <w:right w:val="none" w:sz="0" w:space="0" w:color="auto"/>
          </w:divBdr>
        </w:div>
        <w:div w:id="1251698319">
          <w:marLeft w:val="0"/>
          <w:marRight w:val="0"/>
          <w:marTop w:val="0"/>
          <w:marBottom w:val="0"/>
          <w:divBdr>
            <w:top w:val="none" w:sz="0" w:space="0" w:color="auto"/>
            <w:left w:val="none" w:sz="0" w:space="0" w:color="auto"/>
            <w:bottom w:val="none" w:sz="0" w:space="0" w:color="auto"/>
            <w:right w:val="none" w:sz="0" w:space="0" w:color="auto"/>
          </w:divBdr>
        </w:div>
        <w:div w:id="1354041478">
          <w:marLeft w:val="0"/>
          <w:marRight w:val="0"/>
          <w:marTop w:val="0"/>
          <w:marBottom w:val="0"/>
          <w:divBdr>
            <w:top w:val="none" w:sz="0" w:space="0" w:color="auto"/>
            <w:left w:val="none" w:sz="0" w:space="0" w:color="auto"/>
            <w:bottom w:val="none" w:sz="0" w:space="0" w:color="auto"/>
            <w:right w:val="none" w:sz="0" w:space="0" w:color="auto"/>
          </w:divBdr>
        </w:div>
        <w:div w:id="1396008905">
          <w:marLeft w:val="0"/>
          <w:marRight w:val="0"/>
          <w:marTop w:val="0"/>
          <w:marBottom w:val="0"/>
          <w:divBdr>
            <w:top w:val="none" w:sz="0" w:space="0" w:color="auto"/>
            <w:left w:val="none" w:sz="0" w:space="0" w:color="auto"/>
            <w:bottom w:val="none" w:sz="0" w:space="0" w:color="auto"/>
            <w:right w:val="none" w:sz="0" w:space="0" w:color="auto"/>
          </w:divBdr>
        </w:div>
      </w:divsChild>
    </w:div>
    <w:div w:id="993218231">
      <w:bodyDiv w:val="1"/>
      <w:marLeft w:val="0"/>
      <w:marRight w:val="0"/>
      <w:marTop w:val="0"/>
      <w:marBottom w:val="0"/>
      <w:divBdr>
        <w:top w:val="none" w:sz="0" w:space="0" w:color="auto"/>
        <w:left w:val="none" w:sz="0" w:space="0" w:color="auto"/>
        <w:bottom w:val="none" w:sz="0" w:space="0" w:color="auto"/>
        <w:right w:val="none" w:sz="0" w:space="0" w:color="auto"/>
      </w:divBdr>
      <w:divsChild>
        <w:div w:id="504901462">
          <w:marLeft w:val="0"/>
          <w:marRight w:val="0"/>
          <w:marTop w:val="0"/>
          <w:marBottom w:val="0"/>
          <w:divBdr>
            <w:top w:val="none" w:sz="0" w:space="0" w:color="auto"/>
            <w:left w:val="none" w:sz="0" w:space="0" w:color="auto"/>
            <w:bottom w:val="none" w:sz="0" w:space="0" w:color="auto"/>
            <w:right w:val="none" w:sz="0" w:space="0" w:color="auto"/>
          </w:divBdr>
          <w:divsChild>
            <w:div w:id="532503612">
              <w:marLeft w:val="0"/>
              <w:marRight w:val="0"/>
              <w:marTop w:val="0"/>
              <w:marBottom w:val="0"/>
              <w:divBdr>
                <w:top w:val="none" w:sz="0" w:space="0" w:color="auto"/>
                <w:left w:val="none" w:sz="0" w:space="0" w:color="auto"/>
                <w:bottom w:val="none" w:sz="0" w:space="0" w:color="auto"/>
                <w:right w:val="none" w:sz="0" w:space="0" w:color="auto"/>
              </w:divBdr>
            </w:div>
          </w:divsChild>
        </w:div>
        <w:div w:id="505874190">
          <w:marLeft w:val="0"/>
          <w:marRight w:val="0"/>
          <w:marTop w:val="0"/>
          <w:marBottom w:val="0"/>
          <w:divBdr>
            <w:top w:val="none" w:sz="0" w:space="0" w:color="auto"/>
            <w:left w:val="none" w:sz="0" w:space="0" w:color="auto"/>
            <w:bottom w:val="none" w:sz="0" w:space="0" w:color="auto"/>
            <w:right w:val="none" w:sz="0" w:space="0" w:color="auto"/>
          </w:divBdr>
          <w:divsChild>
            <w:div w:id="970131420">
              <w:marLeft w:val="0"/>
              <w:marRight w:val="0"/>
              <w:marTop w:val="0"/>
              <w:marBottom w:val="0"/>
              <w:divBdr>
                <w:top w:val="none" w:sz="0" w:space="0" w:color="auto"/>
                <w:left w:val="none" w:sz="0" w:space="0" w:color="auto"/>
                <w:bottom w:val="none" w:sz="0" w:space="0" w:color="auto"/>
                <w:right w:val="none" w:sz="0" w:space="0" w:color="auto"/>
              </w:divBdr>
            </w:div>
          </w:divsChild>
        </w:div>
        <w:div w:id="563374342">
          <w:marLeft w:val="0"/>
          <w:marRight w:val="0"/>
          <w:marTop w:val="0"/>
          <w:marBottom w:val="0"/>
          <w:divBdr>
            <w:top w:val="none" w:sz="0" w:space="0" w:color="auto"/>
            <w:left w:val="none" w:sz="0" w:space="0" w:color="auto"/>
            <w:bottom w:val="none" w:sz="0" w:space="0" w:color="auto"/>
            <w:right w:val="none" w:sz="0" w:space="0" w:color="auto"/>
          </w:divBdr>
          <w:divsChild>
            <w:div w:id="209195771">
              <w:marLeft w:val="0"/>
              <w:marRight w:val="0"/>
              <w:marTop w:val="0"/>
              <w:marBottom w:val="0"/>
              <w:divBdr>
                <w:top w:val="none" w:sz="0" w:space="0" w:color="auto"/>
                <w:left w:val="none" w:sz="0" w:space="0" w:color="auto"/>
                <w:bottom w:val="none" w:sz="0" w:space="0" w:color="auto"/>
                <w:right w:val="none" w:sz="0" w:space="0" w:color="auto"/>
              </w:divBdr>
            </w:div>
          </w:divsChild>
        </w:div>
        <w:div w:id="1171986438">
          <w:marLeft w:val="0"/>
          <w:marRight w:val="0"/>
          <w:marTop w:val="0"/>
          <w:marBottom w:val="0"/>
          <w:divBdr>
            <w:top w:val="none" w:sz="0" w:space="0" w:color="auto"/>
            <w:left w:val="none" w:sz="0" w:space="0" w:color="auto"/>
            <w:bottom w:val="none" w:sz="0" w:space="0" w:color="auto"/>
            <w:right w:val="none" w:sz="0" w:space="0" w:color="auto"/>
          </w:divBdr>
          <w:divsChild>
            <w:div w:id="151681074">
              <w:marLeft w:val="0"/>
              <w:marRight w:val="0"/>
              <w:marTop w:val="0"/>
              <w:marBottom w:val="0"/>
              <w:divBdr>
                <w:top w:val="none" w:sz="0" w:space="0" w:color="auto"/>
                <w:left w:val="none" w:sz="0" w:space="0" w:color="auto"/>
                <w:bottom w:val="none" w:sz="0" w:space="0" w:color="auto"/>
                <w:right w:val="none" w:sz="0" w:space="0" w:color="auto"/>
              </w:divBdr>
            </w:div>
          </w:divsChild>
        </w:div>
        <w:div w:id="1319577770">
          <w:marLeft w:val="0"/>
          <w:marRight w:val="0"/>
          <w:marTop w:val="0"/>
          <w:marBottom w:val="0"/>
          <w:divBdr>
            <w:top w:val="none" w:sz="0" w:space="0" w:color="auto"/>
            <w:left w:val="none" w:sz="0" w:space="0" w:color="auto"/>
            <w:bottom w:val="none" w:sz="0" w:space="0" w:color="auto"/>
            <w:right w:val="none" w:sz="0" w:space="0" w:color="auto"/>
          </w:divBdr>
          <w:divsChild>
            <w:div w:id="878594756">
              <w:marLeft w:val="0"/>
              <w:marRight w:val="0"/>
              <w:marTop w:val="0"/>
              <w:marBottom w:val="0"/>
              <w:divBdr>
                <w:top w:val="none" w:sz="0" w:space="0" w:color="auto"/>
                <w:left w:val="none" w:sz="0" w:space="0" w:color="auto"/>
                <w:bottom w:val="none" w:sz="0" w:space="0" w:color="auto"/>
                <w:right w:val="none" w:sz="0" w:space="0" w:color="auto"/>
              </w:divBdr>
            </w:div>
          </w:divsChild>
        </w:div>
        <w:div w:id="1382948757">
          <w:marLeft w:val="0"/>
          <w:marRight w:val="0"/>
          <w:marTop w:val="0"/>
          <w:marBottom w:val="0"/>
          <w:divBdr>
            <w:top w:val="none" w:sz="0" w:space="0" w:color="auto"/>
            <w:left w:val="none" w:sz="0" w:space="0" w:color="auto"/>
            <w:bottom w:val="none" w:sz="0" w:space="0" w:color="auto"/>
            <w:right w:val="none" w:sz="0" w:space="0" w:color="auto"/>
          </w:divBdr>
          <w:divsChild>
            <w:div w:id="705562176">
              <w:marLeft w:val="0"/>
              <w:marRight w:val="0"/>
              <w:marTop w:val="0"/>
              <w:marBottom w:val="0"/>
              <w:divBdr>
                <w:top w:val="none" w:sz="0" w:space="0" w:color="auto"/>
                <w:left w:val="none" w:sz="0" w:space="0" w:color="auto"/>
                <w:bottom w:val="none" w:sz="0" w:space="0" w:color="auto"/>
                <w:right w:val="none" w:sz="0" w:space="0" w:color="auto"/>
              </w:divBdr>
            </w:div>
          </w:divsChild>
        </w:div>
        <w:div w:id="1985504770">
          <w:marLeft w:val="0"/>
          <w:marRight w:val="0"/>
          <w:marTop w:val="0"/>
          <w:marBottom w:val="0"/>
          <w:divBdr>
            <w:top w:val="none" w:sz="0" w:space="0" w:color="auto"/>
            <w:left w:val="none" w:sz="0" w:space="0" w:color="auto"/>
            <w:bottom w:val="none" w:sz="0" w:space="0" w:color="auto"/>
            <w:right w:val="none" w:sz="0" w:space="0" w:color="auto"/>
          </w:divBdr>
          <w:divsChild>
            <w:div w:id="1510370248">
              <w:marLeft w:val="0"/>
              <w:marRight w:val="0"/>
              <w:marTop w:val="0"/>
              <w:marBottom w:val="0"/>
              <w:divBdr>
                <w:top w:val="none" w:sz="0" w:space="0" w:color="auto"/>
                <w:left w:val="none" w:sz="0" w:space="0" w:color="auto"/>
                <w:bottom w:val="none" w:sz="0" w:space="0" w:color="auto"/>
                <w:right w:val="none" w:sz="0" w:space="0" w:color="auto"/>
              </w:divBdr>
            </w:div>
          </w:divsChild>
        </w:div>
        <w:div w:id="2109542475">
          <w:marLeft w:val="0"/>
          <w:marRight w:val="0"/>
          <w:marTop w:val="0"/>
          <w:marBottom w:val="0"/>
          <w:divBdr>
            <w:top w:val="none" w:sz="0" w:space="0" w:color="auto"/>
            <w:left w:val="none" w:sz="0" w:space="0" w:color="auto"/>
            <w:bottom w:val="none" w:sz="0" w:space="0" w:color="auto"/>
            <w:right w:val="none" w:sz="0" w:space="0" w:color="auto"/>
          </w:divBdr>
          <w:divsChild>
            <w:div w:id="12937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00767">
      <w:bodyDiv w:val="1"/>
      <w:marLeft w:val="0"/>
      <w:marRight w:val="0"/>
      <w:marTop w:val="0"/>
      <w:marBottom w:val="0"/>
      <w:divBdr>
        <w:top w:val="none" w:sz="0" w:space="0" w:color="auto"/>
        <w:left w:val="none" w:sz="0" w:space="0" w:color="auto"/>
        <w:bottom w:val="none" w:sz="0" w:space="0" w:color="auto"/>
        <w:right w:val="none" w:sz="0" w:space="0" w:color="auto"/>
      </w:divBdr>
    </w:div>
    <w:div w:id="1285310879">
      <w:bodyDiv w:val="1"/>
      <w:marLeft w:val="0"/>
      <w:marRight w:val="0"/>
      <w:marTop w:val="0"/>
      <w:marBottom w:val="0"/>
      <w:divBdr>
        <w:top w:val="none" w:sz="0" w:space="0" w:color="auto"/>
        <w:left w:val="none" w:sz="0" w:space="0" w:color="auto"/>
        <w:bottom w:val="none" w:sz="0" w:space="0" w:color="auto"/>
        <w:right w:val="none" w:sz="0" w:space="0" w:color="auto"/>
      </w:divBdr>
      <w:divsChild>
        <w:div w:id="232325500">
          <w:marLeft w:val="0"/>
          <w:marRight w:val="0"/>
          <w:marTop w:val="0"/>
          <w:marBottom w:val="0"/>
          <w:divBdr>
            <w:top w:val="none" w:sz="0" w:space="0" w:color="auto"/>
            <w:left w:val="none" w:sz="0" w:space="0" w:color="auto"/>
            <w:bottom w:val="none" w:sz="0" w:space="0" w:color="auto"/>
            <w:right w:val="none" w:sz="0" w:space="0" w:color="auto"/>
          </w:divBdr>
        </w:div>
        <w:div w:id="251820103">
          <w:marLeft w:val="0"/>
          <w:marRight w:val="0"/>
          <w:marTop w:val="0"/>
          <w:marBottom w:val="0"/>
          <w:divBdr>
            <w:top w:val="none" w:sz="0" w:space="0" w:color="auto"/>
            <w:left w:val="none" w:sz="0" w:space="0" w:color="auto"/>
            <w:bottom w:val="none" w:sz="0" w:space="0" w:color="auto"/>
            <w:right w:val="none" w:sz="0" w:space="0" w:color="auto"/>
          </w:divBdr>
        </w:div>
        <w:div w:id="594023724">
          <w:marLeft w:val="0"/>
          <w:marRight w:val="0"/>
          <w:marTop w:val="0"/>
          <w:marBottom w:val="0"/>
          <w:divBdr>
            <w:top w:val="none" w:sz="0" w:space="0" w:color="auto"/>
            <w:left w:val="none" w:sz="0" w:space="0" w:color="auto"/>
            <w:bottom w:val="none" w:sz="0" w:space="0" w:color="auto"/>
            <w:right w:val="none" w:sz="0" w:space="0" w:color="auto"/>
          </w:divBdr>
        </w:div>
        <w:div w:id="890191284">
          <w:marLeft w:val="0"/>
          <w:marRight w:val="0"/>
          <w:marTop w:val="0"/>
          <w:marBottom w:val="0"/>
          <w:divBdr>
            <w:top w:val="none" w:sz="0" w:space="0" w:color="auto"/>
            <w:left w:val="none" w:sz="0" w:space="0" w:color="auto"/>
            <w:bottom w:val="none" w:sz="0" w:space="0" w:color="auto"/>
            <w:right w:val="none" w:sz="0" w:space="0" w:color="auto"/>
          </w:divBdr>
        </w:div>
        <w:div w:id="977220071">
          <w:marLeft w:val="0"/>
          <w:marRight w:val="0"/>
          <w:marTop w:val="0"/>
          <w:marBottom w:val="0"/>
          <w:divBdr>
            <w:top w:val="none" w:sz="0" w:space="0" w:color="auto"/>
            <w:left w:val="none" w:sz="0" w:space="0" w:color="auto"/>
            <w:bottom w:val="none" w:sz="0" w:space="0" w:color="auto"/>
            <w:right w:val="none" w:sz="0" w:space="0" w:color="auto"/>
          </w:divBdr>
        </w:div>
        <w:div w:id="1117604285">
          <w:marLeft w:val="0"/>
          <w:marRight w:val="0"/>
          <w:marTop w:val="0"/>
          <w:marBottom w:val="0"/>
          <w:divBdr>
            <w:top w:val="none" w:sz="0" w:space="0" w:color="auto"/>
            <w:left w:val="none" w:sz="0" w:space="0" w:color="auto"/>
            <w:bottom w:val="none" w:sz="0" w:space="0" w:color="auto"/>
            <w:right w:val="none" w:sz="0" w:space="0" w:color="auto"/>
          </w:divBdr>
        </w:div>
        <w:div w:id="1282883365">
          <w:marLeft w:val="0"/>
          <w:marRight w:val="0"/>
          <w:marTop w:val="0"/>
          <w:marBottom w:val="0"/>
          <w:divBdr>
            <w:top w:val="none" w:sz="0" w:space="0" w:color="auto"/>
            <w:left w:val="none" w:sz="0" w:space="0" w:color="auto"/>
            <w:bottom w:val="none" w:sz="0" w:space="0" w:color="auto"/>
            <w:right w:val="none" w:sz="0" w:space="0" w:color="auto"/>
          </w:divBdr>
        </w:div>
        <w:div w:id="1636523687">
          <w:marLeft w:val="0"/>
          <w:marRight w:val="0"/>
          <w:marTop w:val="0"/>
          <w:marBottom w:val="0"/>
          <w:divBdr>
            <w:top w:val="none" w:sz="0" w:space="0" w:color="auto"/>
            <w:left w:val="none" w:sz="0" w:space="0" w:color="auto"/>
            <w:bottom w:val="none" w:sz="0" w:space="0" w:color="auto"/>
            <w:right w:val="none" w:sz="0" w:space="0" w:color="auto"/>
          </w:divBdr>
          <w:divsChild>
            <w:div w:id="46995274">
              <w:marLeft w:val="0"/>
              <w:marRight w:val="0"/>
              <w:marTop w:val="0"/>
              <w:marBottom w:val="0"/>
              <w:divBdr>
                <w:top w:val="none" w:sz="0" w:space="0" w:color="auto"/>
                <w:left w:val="none" w:sz="0" w:space="0" w:color="auto"/>
                <w:bottom w:val="none" w:sz="0" w:space="0" w:color="auto"/>
                <w:right w:val="none" w:sz="0" w:space="0" w:color="auto"/>
              </w:divBdr>
            </w:div>
            <w:div w:id="82190454">
              <w:marLeft w:val="0"/>
              <w:marRight w:val="0"/>
              <w:marTop w:val="0"/>
              <w:marBottom w:val="0"/>
              <w:divBdr>
                <w:top w:val="none" w:sz="0" w:space="0" w:color="auto"/>
                <w:left w:val="none" w:sz="0" w:space="0" w:color="auto"/>
                <w:bottom w:val="none" w:sz="0" w:space="0" w:color="auto"/>
                <w:right w:val="none" w:sz="0" w:space="0" w:color="auto"/>
              </w:divBdr>
            </w:div>
            <w:div w:id="111633442">
              <w:marLeft w:val="0"/>
              <w:marRight w:val="0"/>
              <w:marTop w:val="0"/>
              <w:marBottom w:val="0"/>
              <w:divBdr>
                <w:top w:val="none" w:sz="0" w:space="0" w:color="auto"/>
                <w:left w:val="none" w:sz="0" w:space="0" w:color="auto"/>
                <w:bottom w:val="none" w:sz="0" w:space="0" w:color="auto"/>
                <w:right w:val="none" w:sz="0" w:space="0" w:color="auto"/>
              </w:divBdr>
            </w:div>
            <w:div w:id="291521250">
              <w:marLeft w:val="0"/>
              <w:marRight w:val="0"/>
              <w:marTop w:val="0"/>
              <w:marBottom w:val="0"/>
              <w:divBdr>
                <w:top w:val="none" w:sz="0" w:space="0" w:color="auto"/>
                <w:left w:val="none" w:sz="0" w:space="0" w:color="auto"/>
                <w:bottom w:val="none" w:sz="0" w:space="0" w:color="auto"/>
                <w:right w:val="none" w:sz="0" w:space="0" w:color="auto"/>
              </w:divBdr>
            </w:div>
            <w:div w:id="816990136">
              <w:marLeft w:val="0"/>
              <w:marRight w:val="0"/>
              <w:marTop w:val="0"/>
              <w:marBottom w:val="0"/>
              <w:divBdr>
                <w:top w:val="none" w:sz="0" w:space="0" w:color="auto"/>
                <w:left w:val="none" w:sz="0" w:space="0" w:color="auto"/>
                <w:bottom w:val="none" w:sz="0" w:space="0" w:color="auto"/>
                <w:right w:val="none" w:sz="0" w:space="0" w:color="auto"/>
              </w:divBdr>
            </w:div>
            <w:div w:id="1108966355">
              <w:marLeft w:val="0"/>
              <w:marRight w:val="0"/>
              <w:marTop w:val="0"/>
              <w:marBottom w:val="0"/>
              <w:divBdr>
                <w:top w:val="none" w:sz="0" w:space="0" w:color="auto"/>
                <w:left w:val="none" w:sz="0" w:space="0" w:color="auto"/>
                <w:bottom w:val="none" w:sz="0" w:space="0" w:color="auto"/>
                <w:right w:val="none" w:sz="0" w:space="0" w:color="auto"/>
              </w:divBdr>
            </w:div>
            <w:div w:id="1301761866">
              <w:marLeft w:val="0"/>
              <w:marRight w:val="0"/>
              <w:marTop w:val="0"/>
              <w:marBottom w:val="0"/>
              <w:divBdr>
                <w:top w:val="none" w:sz="0" w:space="0" w:color="auto"/>
                <w:left w:val="none" w:sz="0" w:space="0" w:color="auto"/>
                <w:bottom w:val="none" w:sz="0" w:space="0" w:color="auto"/>
                <w:right w:val="none" w:sz="0" w:space="0" w:color="auto"/>
              </w:divBdr>
            </w:div>
            <w:div w:id="1415083071">
              <w:marLeft w:val="0"/>
              <w:marRight w:val="0"/>
              <w:marTop w:val="0"/>
              <w:marBottom w:val="0"/>
              <w:divBdr>
                <w:top w:val="none" w:sz="0" w:space="0" w:color="auto"/>
                <w:left w:val="none" w:sz="0" w:space="0" w:color="auto"/>
                <w:bottom w:val="none" w:sz="0" w:space="0" w:color="auto"/>
                <w:right w:val="none" w:sz="0" w:space="0" w:color="auto"/>
              </w:divBdr>
            </w:div>
            <w:div w:id="1537425535">
              <w:marLeft w:val="0"/>
              <w:marRight w:val="0"/>
              <w:marTop w:val="0"/>
              <w:marBottom w:val="0"/>
              <w:divBdr>
                <w:top w:val="none" w:sz="0" w:space="0" w:color="auto"/>
                <w:left w:val="none" w:sz="0" w:space="0" w:color="auto"/>
                <w:bottom w:val="none" w:sz="0" w:space="0" w:color="auto"/>
                <w:right w:val="none" w:sz="0" w:space="0" w:color="auto"/>
              </w:divBdr>
            </w:div>
            <w:div w:id="1548833013">
              <w:marLeft w:val="0"/>
              <w:marRight w:val="0"/>
              <w:marTop w:val="0"/>
              <w:marBottom w:val="0"/>
              <w:divBdr>
                <w:top w:val="none" w:sz="0" w:space="0" w:color="auto"/>
                <w:left w:val="none" w:sz="0" w:space="0" w:color="auto"/>
                <w:bottom w:val="none" w:sz="0" w:space="0" w:color="auto"/>
                <w:right w:val="none" w:sz="0" w:space="0" w:color="auto"/>
              </w:divBdr>
            </w:div>
            <w:div w:id="1598247413">
              <w:marLeft w:val="0"/>
              <w:marRight w:val="0"/>
              <w:marTop w:val="0"/>
              <w:marBottom w:val="0"/>
              <w:divBdr>
                <w:top w:val="none" w:sz="0" w:space="0" w:color="auto"/>
                <w:left w:val="none" w:sz="0" w:space="0" w:color="auto"/>
                <w:bottom w:val="none" w:sz="0" w:space="0" w:color="auto"/>
                <w:right w:val="none" w:sz="0" w:space="0" w:color="auto"/>
              </w:divBdr>
            </w:div>
            <w:div w:id="1685590357">
              <w:marLeft w:val="0"/>
              <w:marRight w:val="0"/>
              <w:marTop w:val="0"/>
              <w:marBottom w:val="0"/>
              <w:divBdr>
                <w:top w:val="none" w:sz="0" w:space="0" w:color="auto"/>
                <w:left w:val="none" w:sz="0" w:space="0" w:color="auto"/>
                <w:bottom w:val="none" w:sz="0" w:space="0" w:color="auto"/>
                <w:right w:val="none" w:sz="0" w:space="0" w:color="auto"/>
              </w:divBdr>
            </w:div>
            <w:div w:id="1934698711">
              <w:marLeft w:val="0"/>
              <w:marRight w:val="0"/>
              <w:marTop w:val="0"/>
              <w:marBottom w:val="0"/>
              <w:divBdr>
                <w:top w:val="none" w:sz="0" w:space="0" w:color="auto"/>
                <w:left w:val="none" w:sz="0" w:space="0" w:color="auto"/>
                <w:bottom w:val="none" w:sz="0" w:space="0" w:color="auto"/>
                <w:right w:val="none" w:sz="0" w:space="0" w:color="auto"/>
              </w:divBdr>
            </w:div>
            <w:div w:id="2029090750">
              <w:marLeft w:val="0"/>
              <w:marRight w:val="0"/>
              <w:marTop w:val="0"/>
              <w:marBottom w:val="0"/>
              <w:divBdr>
                <w:top w:val="none" w:sz="0" w:space="0" w:color="auto"/>
                <w:left w:val="none" w:sz="0" w:space="0" w:color="auto"/>
                <w:bottom w:val="none" w:sz="0" w:space="0" w:color="auto"/>
                <w:right w:val="none" w:sz="0" w:space="0" w:color="auto"/>
              </w:divBdr>
            </w:div>
            <w:div w:id="2133212211">
              <w:marLeft w:val="0"/>
              <w:marRight w:val="0"/>
              <w:marTop w:val="0"/>
              <w:marBottom w:val="0"/>
              <w:divBdr>
                <w:top w:val="none" w:sz="0" w:space="0" w:color="auto"/>
                <w:left w:val="none" w:sz="0" w:space="0" w:color="auto"/>
                <w:bottom w:val="none" w:sz="0" w:space="0" w:color="auto"/>
                <w:right w:val="none" w:sz="0" w:space="0" w:color="auto"/>
              </w:divBdr>
            </w:div>
          </w:divsChild>
        </w:div>
        <w:div w:id="1753966586">
          <w:marLeft w:val="0"/>
          <w:marRight w:val="0"/>
          <w:marTop w:val="0"/>
          <w:marBottom w:val="0"/>
          <w:divBdr>
            <w:top w:val="none" w:sz="0" w:space="0" w:color="auto"/>
            <w:left w:val="none" w:sz="0" w:space="0" w:color="auto"/>
            <w:bottom w:val="none" w:sz="0" w:space="0" w:color="auto"/>
            <w:right w:val="none" w:sz="0" w:space="0" w:color="auto"/>
          </w:divBdr>
        </w:div>
        <w:div w:id="1799906894">
          <w:marLeft w:val="0"/>
          <w:marRight w:val="0"/>
          <w:marTop w:val="0"/>
          <w:marBottom w:val="0"/>
          <w:divBdr>
            <w:top w:val="none" w:sz="0" w:space="0" w:color="auto"/>
            <w:left w:val="none" w:sz="0" w:space="0" w:color="auto"/>
            <w:bottom w:val="none" w:sz="0" w:space="0" w:color="auto"/>
            <w:right w:val="none" w:sz="0" w:space="0" w:color="auto"/>
          </w:divBdr>
        </w:div>
        <w:div w:id="1831754883">
          <w:marLeft w:val="0"/>
          <w:marRight w:val="0"/>
          <w:marTop w:val="0"/>
          <w:marBottom w:val="0"/>
          <w:divBdr>
            <w:top w:val="none" w:sz="0" w:space="0" w:color="auto"/>
            <w:left w:val="none" w:sz="0" w:space="0" w:color="auto"/>
            <w:bottom w:val="none" w:sz="0" w:space="0" w:color="auto"/>
            <w:right w:val="none" w:sz="0" w:space="0" w:color="auto"/>
          </w:divBdr>
        </w:div>
        <w:div w:id="1875077035">
          <w:marLeft w:val="0"/>
          <w:marRight w:val="0"/>
          <w:marTop w:val="0"/>
          <w:marBottom w:val="0"/>
          <w:divBdr>
            <w:top w:val="none" w:sz="0" w:space="0" w:color="auto"/>
            <w:left w:val="none" w:sz="0" w:space="0" w:color="auto"/>
            <w:bottom w:val="none" w:sz="0" w:space="0" w:color="auto"/>
            <w:right w:val="none" w:sz="0" w:space="0" w:color="auto"/>
          </w:divBdr>
          <w:divsChild>
            <w:div w:id="1078479453">
              <w:marLeft w:val="-75"/>
              <w:marRight w:val="0"/>
              <w:marTop w:val="30"/>
              <w:marBottom w:val="30"/>
              <w:divBdr>
                <w:top w:val="none" w:sz="0" w:space="0" w:color="auto"/>
                <w:left w:val="none" w:sz="0" w:space="0" w:color="auto"/>
                <w:bottom w:val="none" w:sz="0" w:space="0" w:color="auto"/>
                <w:right w:val="none" w:sz="0" w:space="0" w:color="auto"/>
              </w:divBdr>
              <w:divsChild>
                <w:div w:id="334960537">
                  <w:marLeft w:val="0"/>
                  <w:marRight w:val="0"/>
                  <w:marTop w:val="0"/>
                  <w:marBottom w:val="0"/>
                  <w:divBdr>
                    <w:top w:val="none" w:sz="0" w:space="0" w:color="auto"/>
                    <w:left w:val="none" w:sz="0" w:space="0" w:color="auto"/>
                    <w:bottom w:val="none" w:sz="0" w:space="0" w:color="auto"/>
                    <w:right w:val="none" w:sz="0" w:space="0" w:color="auto"/>
                  </w:divBdr>
                  <w:divsChild>
                    <w:div w:id="854227557">
                      <w:marLeft w:val="0"/>
                      <w:marRight w:val="0"/>
                      <w:marTop w:val="0"/>
                      <w:marBottom w:val="0"/>
                      <w:divBdr>
                        <w:top w:val="none" w:sz="0" w:space="0" w:color="auto"/>
                        <w:left w:val="none" w:sz="0" w:space="0" w:color="auto"/>
                        <w:bottom w:val="none" w:sz="0" w:space="0" w:color="auto"/>
                        <w:right w:val="none" w:sz="0" w:space="0" w:color="auto"/>
                      </w:divBdr>
                    </w:div>
                  </w:divsChild>
                </w:div>
                <w:div w:id="403340198">
                  <w:marLeft w:val="0"/>
                  <w:marRight w:val="0"/>
                  <w:marTop w:val="0"/>
                  <w:marBottom w:val="0"/>
                  <w:divBdr>
                    <w:top w:val="none" w:sz="0" w:space="0" w:color="auto"/>
                    <w:left w:val="none" w:sz="0" w:space="0" w:color="auto"/>
                    <w:bottom w:val="none" w:sz="0" w:space="0" w:color="auto"/>
                    <w:right w:val="none" w:sz="0" w:space="0" w:color="auto"/>
                  </w:divBdr>
                  <w:divsChild>
                    <w:div w:id="315688144">
                      <w:marLeft w:val="0"/>
                      <w:marRight w:val="0"/>
                      <w:marTop w:val="0"/>
                      <w:marBottom w:val="0"/>
                      <w:divBdr>
                        <w:top w:val="none" w:sz="0" w:space="0" w:color="auto"/>
                        <w:left w:val="none" w:sz="0" w:space="0" w:color="auto"/>
                        <w:bottom w:val="none" w:sz="0" w:space="0" w:color="auto"/>
                        <w:right w:val="none" w:sz="0" w:space="0" w:color="auto"/>
                      </w:divBdr>
                    </w:div>
                  </w:divsChild>
                </w:div>
                <w:div w:id="494106958">
                  <w:marLeft w:val="0"/>
                  <w:marRight w:val="0"/>
                  <w:marTop w:val="0"/>
                  <w:marBottom w:val="0"/>
                  <w:divBdr>
                    <w:top w:val="none" w:sz="0" w:space="0" w:color="auto"/>
                    <w:left w:val="none" w:sz="0" w:space="0" w:color="auto"/>
                    <w:bottom w:val="none" w:sz="0" w:space="0" w:color="auto"/>
                    <w:right w:val="none" w:sz="0" w:space="0" w:color="auto"/>
                  </w:divBdr>
                  <w:divsChild>
                    <w:div w:id="350954139">
                      <w:marLeft w:val="0"/>
                      <w:marRight w:val="0"/>
                      <w:marTop w:val="0"/>
                      <w:marBottom w:val="0"/>
                      <w:divBdr>
                        <w:top w:val="none" w:sz="0" w:space="0" w:color="auto"/>
                        <w:left w:val="none" w:sz="0" w:space="0" w:color="auto"/>
                        <w:bottom w:val="none" w:sz="0" w:space="0" w:color="auto"/>
                        <w:right w:val="none" w:sz="0" w:space="0" w:color="auto"/>
                      </w:divBdr>
                    </w:div>
                  </w:divsChild>
                </w:div>
                <w:div w:id="816806073">
                  <w:marLeft w:val="0"/>
                  <w:marRight w:val="0"/>
                  <w:marTop w:val="0"/>
                  <w:marBottom w:val="0"/>
                  <w:divBdr>
                    <w:top w:val="none" w:sz="0" w:space="0" w:color="auto"/>
                    <w:left w:val="none" w:sz="0" w:space="0" w:color="auto"/>
                    <w:bottom w:val="none" w:sz="0" w:space="0" w:color="auto"/>
                    <w:right w:val="none" w:sz="0" w:space="0" w:color="auto"/>
                  </w:divBdr>
                  <w:divsChild>
                    <w:div w:id="745540386">
                      <w:marLeft w:val="0"/>
                      <w:marRight w:val="0"/>
                      <w:marTop w:val="0"/>
                      <w:marBottom w:val="0"/>
                      <w:divBdr>
                        <w:top w:val="none" w:sz="0" w:space="0" w:color="auto"/>
                        <w:left w:val="none" w:sz="0" w:space="0" w:color="auto"/>
                        <w:bottom w:val="none" w:sz="0" w:space="0" w:color="auto"/>
                        <w:right w:val="none" w:sz="0" w:space="0" w:color="auto"/>
                      </w:divBdr>
                    </w:div>
                  </w:divsChild>
                </w:div>
                <w:div w:id="846022985">
                  <w:marLeft w:val="0"/>
                  <w:marRight w:val="0"/>
                  <w:marTop w:val="0"/>
                  <w:marBottom w:val="0"/>
                  <w:divBdr>
                    <w:top w:val="none" w:sz="0" w:space="0" w:color="auto"/>
                    <w:left w:val="none" w:sz="0" w:space="0" w:color="auto"/>
                    <w:bottom w:val="none" w:sz="0" w:space="0" w:color="auto"/>
                    <w:right w:val="none" w:sz="0" w:space="0" w:color="auto"/>
                  </w:divBdr>
                  <w:divsChild>
                    <w:div w:id="1992367124">
                      <w:marLeft w:val="0"/>
                      <w:marRight w:val="0"/>
                      <w:marTop w:val="0"/>
                      <w:marBottom w:val="0"/>
                      <w:divBdr>
                        <w:top w:val="none" w:sz="0" w:space="0" w:color="auto"/>
                        <w:left w:val="none" w:sz="0" w:space="0" w:color="auto"/>
                        <w:bottom w:val="none" w:sz="0" w:space="0" w:color="auto"/>
                        <w:right w:val="none" w:sz="0" w:space="0" w:color="auto"/>
                      </w:divBdr>
                    </w:div>
                  </w:divsChild>
                </w:div>
                <w:div w:id="960069460">
                  <w:marLeft w:val="0"/>
                  <w:marRight w:val="0"/>
                  <w:marTop w:val="0"/>
                  <w:marBottom w:val="0"/>
                  <w:divBdr>
                    <w:top w:val="none" w:sz="0" w:space="0" w:color="auto"/>
                    <w:left w:val="none" w:sz="0" w:space="0" w:color="auto"/>
                    <w:bottom w:val="none" w:sz="0" w:space="0" w:color="auto"/>
                    <w:right w:val="none" w:sz="0" w:space="0" w:color="auto"/>
                  </w:divBdr>
                  <w:divsChild>
                    <w:div w:id="804079335">
                      <w:marLeft w:val="0"/>
                      <w:marRight w:val="0"/>
                      <w:marTop w:val="0"/>
                      <w:marBottom w:val="0"/>
                      <w:divBdr>
                        <w:top w:val="none" w:sz="0" w:space="0" w:color="auto"/>
                        <w:left w:val="none" w:sz="0" w:space="0" w:color="auto"/>
                        <w:bottom w:val="none" w:sz="0" w:space="0" w:color="auto"/>
                        <w:right w:val="none" w:sz="0" w:space="0" w:color="auto"/>
                      </w:divBdr>
                    </w:div>
                  </w:divsChild>
                </w:div>
                <w:div w:id="1374378881">
                  <w:marLeft w:val="0"/>
                  <w:marRight w:val="0"/>
                  <w:marTop w:val="0"/>
                  <w:marBottom w:val="0"/>
                  <w:divBdr>
                    <w:top w:val="none" w:sz="0" w:space="0" w:color="auto"/>
                    <w:left w:val="none" w:sz="0" w:space="0" w:color="auto"/>
                    <w:bottom w:val="none" w:sz="0" w:space="0" w:color="auto"/>
                    <w:right w:val="none" w:sz="0" w:space="0" w:color="auto"/>
                  </w:divBdr>
                  <w:divsChild>
                    <w:div w:id="2144494981">
                      <w:marLeft w:val="0"/>
                      <w:marRight w:val="0"/>
                      <w:marTop w:val="0"/>
                      <w:marBottom w:val="0"/>
                      <w:divBdr>
                        <w:top w:val="none" w:sz="0" w:space="0" w:color="auto"/>
                        <w:left w:val="none" w:sz="0" w:space="0" w:color="auto"/>
                        <w:bottom w:val="none" w:sz="0" w:space="0" w:color="auto"/>
                        <w:right w:val="none" w:sz="0" w:space="0" w:color="auto"/>
                      </w:divBdr>
                    </w:div>
                  </w:divsChild>
                </w:div>
                <w:div w:id="1415737600">
                  <w:marLeft w:val="0"/>
                  <w:marRight w:val="0"/>
                  <w:marTop w:val="0"/>
                  <w:marBottom w:val="0"/>
                  <w:divBdr>
                    <w:top w:val="none" w:sz="0" w:space="0" w:color="auto"/>
                    <w:left w:val="none" w:sz="0" w:space="0" w:color="auto"/>
                    <w:bottom w:val="none" w:sz="0" w:space="0" w:color="auto"/>
                    <w:right w:val="none" w:sz="0" w:space="0" w:color="auto"/>
                  </w:divBdr>
                  <w:divsChild>
                    <w:div w:id="12204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47785">
          <w:marLeft w:val="0"/>
          <w:marRight w:val="0"/>
          <w:marTop w:val="0"/>
          <w:marBottom w:val="0"/>
          <w:divBdr>
            <w:top w:val="none" w:sz="0" w:space="0" w:color="auto"/>
            <w:left w:val="none" w:sz="0" w:space="0" w:color="auto"/>
            <w:bottom w:val="none" w:sz="0" w:space="0" w:color="auto"/>
            <w:right w:val="none" w:sz="0" w:space="0" w:color="auto"/>
          </w:divBdr>
        </w:div>
        <w:div w:id="2100903655">
          <w:marLeft w:val="0"/>
          <w:marRight w:val="0"/>
          <w:marTop w:val="0"/>
          <w:marBottom w:val="0"/>
          <w:divBdr>
            <w:top w:val="none" w:sz="0" w:space="0" w:color="auto"/>
            <w:left w:val="none" w:sz="0" w:space="0" w:color="auto"/>
            <w:bottom w:val="none" w:sz="0" w:space="0" w:color="auto"/>
            <w:right w:val="none" w:sz="0" w:space="0" w:color="auto"/>
          </w:divBdr>
          <w:divsChild>
            <w:div w:id="33506022">
              <w:marLeft w:val="-75"/>
              <w:marRight w:val="0"/>
              <w:marTop w:val="30"/>
              <w:marBottom w:val="30"/>
              <w:divBdr>
                <w:top w:val="none" w:sz="0" w:space="0" w:color="auto"/>
                <w:left w:val="none" w:sz="0" w:space="0" w:color="auto"/>
                <w:bottom w:val="none" w:sz="0" w:space="0" w:color="auto"/>
                <w:right w:val="none" w:sz="0" w:space="0" w:color="auto"/>
              </w:divBdr>
              <w:divsChild>
                <w:div w:id="337584149">
                  <w:marLeft w:val="0"/>
                  <w:marRight w:val="0"/>
                  <w:marTop w:val="0"/>
                  <w:marBottom w:val="0"/>
                  <w:divBdr>
                    <w:top w:val="none" w:sz="0" w:space="0" w:color="auto"/>
                    <w:left w:val="none" w:sz="0" w:space="0" w:color="auto"/>
                    <w:bottom w:val="none" w:sz="0" w:space="0" w:color="auto"/>
                    <w:right w:val="none" w:sz="0" w:space="0" w:color="auto"/>
                  </w:divBdr>
                  <w:divsChild>
                    <w:div w:id="651182532">
                      <w:marLeft w:val="0"/>
                      <w:marRight w:val="0"/>
                      <w:marTop w:val="0"/>
                      <w:marBottom w:val="0"/>
                      <w:divBdr>
                        <w:top w:val="none" w:sz="0" w:space="0" w:color="auto"/>
                        <w:left w:val="none" w:sz="0" w:space="0" w:color="auto"/>
                        <w:bottom w:val="none" w:sz="0" w:space="0" w:color="auto"/>
                        <w:right w:val="none" w:sz="0" w:space="0" w:color="auto"/>
                      </w:divBdr>
                    </w:div>
                  </w:divsChild>
                </w:div>
                <w:div w:id="432214412">
                  <w:marLeft w:val="0"/>
                  <w:marRight w:val="0"/>
                  <w:marTop w:val="0"/>
                  <w:marBottom w:val="0"/>
                  <w:divBdr>
                    <w:top w:val="none" w:sz="0" w:space="0" w:color="auto"/>
                    <w:left w:val="none" w:sz="0" w:space="0" w:color="auto"/>
                    <w:bottom w:val="none" w:sz="0" w:space="0" w:color="auto"/>
                    <w:right w:val="none" w:sz="0" w:space="0" w:color="auto"/>
                  </w:divBdr>
                  <w:divsChild>
                    <w:div w:id="714964528">
                      <w:marLeft w:val="0"/>
                      <w:marRight w:val="0"/>
                      <w:marTop w:val="0"/>
                      <w:marBottom w:val="0"/>
                      <w:divBdr>
                        <w:top w:val="none" w:sz="0" w:space="0" w:color="auto"/>
                        <w:left w:val="none" w:sz="0" w:space="0" w:color="auto"/>
                        <w:bottom w:val="none" w:sz="0" w:space="0" w:color="auto"/>
                        <w:right w:val="none" w:sz="0" w:space="0" w:color="auto"/>
                      </w:divBdr>
                    </w:div>
                  </w:divsChild>
                </w:div>
                <w:div w:id="441725873">
                  <w:marLeft w:val="0"/>
                  <w:marRight w:val="0"/>
                  <w:marTop w:val="0"/>
                  <w:marBottom w:val="0"/>
                  <w:divBdr>
                    <w:top w:val="none" w:sz="0" w:space="0" w:color="auto"/>
                    <w:left w:val="none" w:sz="0" w:space="0" w:color="auto"/>
                    <w:bottom w:val="none" w:sz="0" w:space="0" w:color="auto"/>
                    <w:right w:val="none" w:sz="0" w:space="0" w:color="auto"/>
                  </w:divBdr>
                </w:div>
                <w:div w:id="685518835">
                  <w:marLeft w:val="0"/>
                  <w:marRight w:val="0"/>
                  <w:marTop w:val="0"/>
                  <w:marBottom w:val="0"/>
                  <w:divBdr>
                    <w:top w:val="none" w:sz="0" w:space="0" w:color="auto"/>
                    <w:left w:val="none" w:sz="0" w:space="0" w:color="auto"/>
                    <w:bottom w:val="none" w:sz="0" w:space="0" w:color="auto"/>
                    <w:right w:val="none" w:sz="0" w:space="0" w:color="auto"/>
                  </w:divBdr>
                </w:div>
                <w:div w:id="820195066">
                  <w:marLeft w:val="0"/>
                  <w:marRight w:val="0"/>
                  <w:marTop w:val="0"/>
                  <w:marBottom w:val="0"/>
                  <w:divBdr>
                    <w:top w:val="none" w:sz="0" w:space="0" w:color="auto"/>
                    <w:left w:val="none" w:sz="0" w:space="0" w:color="auto"/>
                    <w:bottom w:val="none" w:sz="0" w:space="0" w:color="auto"/>
                    <w:right w:val="none" w:sz="0" w:space="0" w:color="auto"/>
                  </w:divBdr>
                </w:div>
                <w:div w:id="1220357871">
                  <w:marLeft w:val="0"/>
                  <w:marRight w:val="0"/>
                  <w:marTop w:val="0"/>
                  <w:marBottom w:val="0"/>
                  <w:divBdr>
                    <w:top w:val="none" w:sz="0" w:space="0" w:color="auto"/>
                    <w:left w:val="none" w:sz="0" w:space="0" w:color="auto"/>
                    <w:bottom w:val="none" w:sz="0" w:space="0" w:color="auto"/>
                    <w:right w:val="none" w:sz="0" w:space="0" w:color="auto"/>
                  </w:divBdr>
                </w:div>
                <w:div w:id="1248073186">
                  <w:marLeft w:val="0"/>
                  <w:marRight w:val="0"/>
                  <w:marTop w:val="0"/>
                  <w:marBottom w:val="0"/>
                  <w:divBdr>
                    <w:top w:val="none" w:sz="0" w:space="0" w:color="auto"/>
                    <w:left w:val="none" w:sz="0" w:space="0" w:color="auto"/>
                    <w:bottom w:val="none" w:sz="0" w:space="0" w:color="auto"/>
                    <w:right w:val="none" w:sz="0" w:space="0" w:color="auto"/>
                  </w:divBdr>
                  <w:divsChild>
                    <w:div w:id="1013915919">
                      <w:marLeft w:val="0"/>
                      <w:marRight w:val="0"/>
                      <w:marTop w:val="0"/>
                      <w:marBottom w:val="0"/>
                      <w:divBdr>
                        <w:top w:val="none" w:sz="0" w:space="0" w:color="auto"/>
                        <w:left w:val="none" w:sz="0" w:space="0" w:color="auto"/>
                        <w:bottom w:val="none" w:sz="0" w:space="0" w:color="auto"/>
                        <w:right w:val="none" w:sz="0" w:space="0" w:color="auto"/>
                      </w:divBdr>
                    </w:div>
                  </w:divsChild>
                </w:div>
                <w:div w:id="1548058184">
                  <w:marLeft w:val="0"/>
                  <w:marRight w:val="0"/>
                  <w:marTop w:val="0"/>
                  <w:marBottom w:val="0"/>
                  <w:divBdr>
                    <w:top w:val="none" w:sz="0" w:space="0" w:color="auto"/>
                    <w:left w:val="none" w:sz="0" w:space="0" w:color="auto"/>
                    <w:bottom w:val="none" w:sz="0" w:space="0" w:color="auto"/>
                    <w:right w:val="none" w:sz="0" w:space="0" w:color="auto"/>
                  </w:divBdr>
                  <w:divsChild>
                    <w:div w:id="27027252">
                      <w:marLeft w:val="0"/>
                      <w:marRight w:val="0"/>
                      <w:marTop w:val="0"/>
                      <w:marBottom w:val="0"/>
                      <w:divBdr>
                        <w:top w:val="none" w:sz="0" w:space="0" w:color="auto"/>
                        <w:left w:val="none" w:sz="0" w:space="0" w:color="auto"/>
                        <w:bottom w:val="none" w:sz="0" w:space="0" w:color="auto"/>
                        <w:right w:val="none" w:sz="0" w:space="0" w:color="auto"/>
                      </w:divBdr>
                    </w:div>
                  </w:divsChild>
                </w:div>
                <w:div w:id="1786190210">
                  <w:marLeft w:val="0"/>
                  <w:marRight w:val="0"/>
                  <w:marTop w:val="0"/>
                  <w:marBottom w:val="0"/>
                  <w:divBdr>
                    <w:top w:val="none" w:sz="0" w:space="0" w:color="auto"/>
                    <w:left w:val="none" w:sz="0" w:space="0" w:color="auto"/>
                    <w:bottom w:val="none" w:sz="0" w:space="0" w:color="auto"/>
                    <w:right w:val="none" w:sz="0" w:space="0" w:color="auto"/>
                  </w:divBdr>
                  <w:divsChild>
                    <w:div w:id="1613436001">
                      <w:marLeft w:val="0"/>
                      <w:marRight w:val="0"/>
                      <w:marTop w:val="0"/>
                      <w:marBottom w:val="0"/>
                      <w:divBdr>
                        <w:top w:val="none" w:sz="0" w:space="0" w:color="auto"/>
                        <w:left w:val="none" w:sz="0" w:space="0" w:color="auto"/>
                        <w:bottom w:val="none" w:sz="0" w:space="0" w:color="auto"/>
                        <w:right w:val="none" w:sz="0" w:space="0" w:color="auto"/>
                      </w:divBdr>
                    </w:div>
                  </w:divsChild>
                </w:div>
                <w:div w:id="1917469048">
                  <w:marLeft w:val="0"/>
                  <w:marRight w:val="0"/>
                  <w:marTop w:val="0"/>
                  <w:marBottom w:val="0"/>
                  <w:divBdr>
                    <w:top w:val="none" w:sz="0" w:space="0" w:color="auto"/>
                    <w:left w:val="none" w:sz="0" w:space="0" w:color="auto"/>
                    <w:bottom w:val="none" w:sz="0" w:space="0" w:color="auto"/>
                    <w:right w:val="none" w:sz="0" w:space="0" w:color="auto"/>
                  </w:divBdr>
                  <w:divsChild>
                    <w:div w:id="8341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494983">
      <w:bodyDiv w:val="1"/>
      <w:marLeft w:val="0"/>
      <w:marRight w:val="0"/>
      <w:marTop w:val="0"/>
      <w:marBottom w:val="0"/>
      <w:divBdr>
        <w:top w:val="none" w:sz="0" w:space="0" w:color="auto"/>
        <w:left w:val="none" w:sz="0" w:space="0" w:color="auto"/>
        <w:bottom w:val="none" w:sz="0" w:space="0" w:color="auto"/>
        <w:right w:val="none" w:sz="0" w:space="0" w:color="auto"/>
      </w:divBdr>
      <w:divsChild>
        <w:div w:id="294871898">
          <w:marLeft w:val="0"/>
          <w:marRight w:val="0"/>
          <w:marTop w:val="0"/>
          <w:marBottom w:val="0"/>
          <w:divBdr>
            <w:top w:val="none" w:sz="0" w:space="0" w:color="auto"/>
            <w:left w:val="none" w:sz="0" w:space="0" w:color="auto"/>
            <w:bottom w:val="none" w:sz="0" w:space="0" w:color="auto"/>
            <w:right w:val="none" w:sz="0" w:space="0" w:color="auto"/>
          </w:divBdr>
        </w:div>
        <w:div w:id="327363195">
          <w:marLeft w:val="0"/>
          <w:marRight w:val="0"/>
          <w:marTop w:val="0"/>
          <w:marBottom w:val="0"/>
          <w:divBdr>
            <w:top w:val="none" w:sz="0" w:space="0" w:color="auto"/>
            <w:left w:val="none" w:sz="0" w:space="0" w:color="auto"/>
            <w:bottom w:val="none" w:sz="0" w:space="0" w:color="auto"/>
            <w:right w:val="none" w:sz="0" w:space="0" w:color="auto"/>
          </w:divBdr>
        </w:div>
        <w:div w:id="590234986">
          <w:marLeft w:val="0"/>
          <w:marRight w:val="0"/>
          <w:marTop w:val="0"/>
          <w:marBottom w:val="0"/>
          <w:divBdr>
            <w:top w:val="none" w:sz="0" w:space="0" w:color="auto"/>
            <w:left w:val="none" w:sz="0" w:space="0" w:color="auto"/>
            <w:bottom w:val="none" w:sz="0" w:space="0" w:color="auto"/>
            <w:right w:val="none" w:sz="0" w:space="0" w:color="auto"/>
          </w:divBdr>
        </w:div>
      </w:divsChild>
    </w:div>
    <w:div w:id="1556697335">
      <w:bodyDiv w:val="1"/>
      <w:marLeft w:val="0"/>
      <w:marRight w:val="0"/>
      <w:marTop w:val="0"/>
      <w:marBottom w:val="0"/>
      <w:divBdr>
        <w:top w:val="none" w:sz="0" w:space="0" w:color="auto"/>
        <w:left w:val="none" w:sz="0" w:space="0" w:color="auto"/>
        <w:bottom w:val="none" w:sz="0" w:space="0" w:color="auto"/>
        <w:right w:val="none" w:sz="0" w:space="0" w:color="auto"/>
      </w:divBdr>
    </w:div>
    <w:div w:id="1590892675">
      <w:bodyDiv w:val="1"/>
      <w:marLeft w:val="0"/>
      <w:marRight w:val="0"/>
      <w:marTop w:val="0"/>
      <w:marBottom w:val="0"/>
      <w:divBdr>
        <w:top w:val="none" w:sz="0" w:space="0" w:color="auto"/>
        <w:left w:val="none" w:sz="0" w:space="0" w:color="auto"/>
        <w:bottom w:val="none" w:sz="0" w:space="0" w:color="auto"/>
        <w:right w:val="none" w:sz="0" w:space="0" w:color="auto"/>
      </w:divBdr>
    </w:div>
    <w:div w:id="1613895784">
      <w:bodyDiv w:val="1"/>
      <w:marLeft w:val="0"/>
      <w:marRight w:val="0"/>
      <w:marTop w:val="0"/>
      <w:marBottom w:val="0"/>
      <w:divBdr>
        <w:top w:val="none" w:sz="0" w:space="0" w:color="auto"/>
        <w:left w:val="none" w:sz="0" w:space="0" w:color="auto"/>
        <w:bottom w:val="none" w:sz="0" w:space="0" w:color="auto"/>
        <w:right w:val="none" w:sz="0" w:space="0" w:color="auto"/>
      </w:divBdr>
    </w:div>
    <w:div w:id="1632056869">
      <w:bodyDiv w:val="1"/>
      <w:marLeft w:val="0"/>
      <w:marRight w:val="0"/>
      <w:marTop w:val="0"/>
      <w:marBottom w:val="0"/>
      <w:divBdr>
        <w:top w:val="none" w:sz="0" w:space="0" w:color="auto"/>
        <w:left w:val="none" w:sz="0" w:space="0" w:color="auto"/>
        <w:bottom w:val="none" w:sz="0" w:space="0" w:color="auto"/>
        <w:right w:val="none" w:sz="0" w:space="0" w:color="auto"/>
      </w:divBdr>
    </w:div>
    <w:div w:id="1694576213">
      <w:bodyDiv w:val="1"/>
      <w:marLeft w:val="0"/>
      <w:marRight w:val="0"/>
      <w:marTop w:val="0"/>
      <w:marBottom w:val="0"/>
      <w:divBdr>
        <w:top w:val="none" w:sz="0" w:space="0" w:color="auto"/>
        <w:left w:val="none" w:sz="0" w:space="0" w:color="auto"/>
        <w:bottom w:val="none" w:sz="0" w:space="0" w:color="auto"/>
        <w:right w:val="none" w:sz="0" w:space="0" w:color="auto"/>
      </w:divBdr>
    </w:div>
    <w:div w:id="1968311871">
      <w:bodyDiv w:val="1"/>
      <w:marLeft w:val="0"/>
      <w:marRight w:val="0"/>
      <w:marTop w:val="0"/>
      <w:marBottom w:val="0"/>
      <w:divBdr>
        <w:top w:val="none" w:sz="0" w:space="0" w:color="auto"/>
        <w:left w:val="none" w:sz="0" w:space="0" w:color="auto"/>
        <w:bottom w:val="none" w:sz="0" w:space="0" w:color="auto"/>
        <w:right w:val="none" w:sz="0" w:space="0" w:color="auto"/>
      </w:divBdr>
    </w:div>
    <w:div w:id="2045206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d.vander.veeken@vu.nl" TargetMode="External"/><Relationship Id="rId18" Type="http://schemas.openxmlformats.org/officeDocument/2006/relationships/hyperlink" Target="mailto:r.stel@vu.n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parkerenbijvu.nl" TargetMode="External"/><Relationship Id="rId17" Type="http://schemas.openxmlformats.org/officeDocument/2006/relationships/hyperlink" Target="mailto:h.d.vander.veeken@vu.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enderned.nl/sites/default/files/In%20zes%20stappen%20digitaal%20inschrijven%20op%20overheidsopdrachten%20via%20TenderNed_0.pdf"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TenderNed.nl"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justis.nl/producten/gva/gva-aanvra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nderNed.nl"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P:\Parkeerbedrijf_VU-VUmc_bv\Communicatie\Huisstijl\Parkeerbeheer%20brief0405.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2447d9a-87cd-4bf9-a473-95fb443f343b">
      <UserInfo>
        <DisplayName>Paardekooper, J.P.W.J. (Jan Paul)</DisplayName>
        <AccountId>11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8D72E4041E97E44921D37C8D22A8F1D" ma:contentTypeVersion="6" ma:contentTypeDescription="Een nieuw document maken." ma:contentTypeScope="" ma:versionID="f3fccbc762c81b1dfdf1a44b41334f97">
  <xsd:schema xmlns:xsd="http://www.w3.org/2001/XMLSchema" xmlns:xs="http://www.w3.org/2001/XMLSchema" xmlns:p="http://schemas.microsoft.com/office/2006/metadata/properties" xmlns:ns2="e6c17bb6-66eb-4285-ad8e-76fff84dcaa5" xmlns:ns3="72447d9a-87cd-4bf9-a473-95fb443f343b" targetNamespace="http://schemas.microsoft.com/office/2006/metadata/properties" ma:root="true" ma:fieldsID="945584cce183a59b7c7da00994ec2e35" ns2:_="" ns3:_="">
    <xsd:import namespace="e6c17bb6-66eb-4285-ad8e-76fff84dcaa5"/>
    <xsd:import namespace="72447d9a-87cd-4bf9-a473-95fb443f34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17bb6-66eb-4285-ad8e-76fff84dc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447d9a-87cd-4bf9-a473-95fb443f343b"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459A-26EC-4E16-8527-5B861E1ADFDD}">
  <ds:schemaRefs>
    <ds:schemaRef ds:uri="http://schemas.microsoft.com/office/2006/metadata/properties"/>
    <ds:schemaRef ds:uri="http://schemas.microsoft.com/office/infopath/2007/PartnerControls"/>
    <ds:schemaRef ds:uri="72447d9a-87cd-4bf9-a473-95fb443f343b"/>
  </ds:schemaRefs>
</ds:datastoreItem>
</file>

<file path=customXml/itemProps2.xml><?xml version="1.0" encoding="utf-8"?>
<ds:datastoreItem xmlns:ds="http://schemas.openxmlformats.org/officeDocument/2006/customXml" ds:itemID="{26C2BCED-FC7F-4A27-B844-2BDD1784711A}">
  <ds:schemaRefs>
    <ds:schemaRef ds:uri="http://schemas.openxmlformats.org/officeDocument/2006/bibliography"/>
  </ds:schemaRefs>
</ds:datastoreItem>
</file>

<file path=customXml/itemProps3.xml><?xml version="1.0" encoding="utf-8"?>
<ds:datastoreItem xmlns:ds="http://schemas.openxmlformats.org/officeDocument/2006/customXml" ds:itemID="{4EAFA79E-D367-43C1-AEFD-29DD636B9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17bb6-66eb-4285-ad8e-76fff84dcaa5"/>
    <ds:schemaRef ds:uri="72447d9a-87cd-4bf9-a473-95fb443f3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2BDF38-E17A-4569-AA14-AD86927388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P:\Parkeerbedrijf_VU-VUmc_bv\Communicatie\Huisstijl\Parkeerbeheer brief0405.dot</Template>
  <TotalTime>14</TotalTime>
  <Pages>25</Pages>
  <Words>8028</Words>
  <Characters>44158</Characters>
  <Application>Microsoft Office Word</Application>
  <DocSecurity>0</DocSecurity>
  <Lines>367</Lines>
  <Paragraphs>104</Paragraphs>
  <ScaleCrop>false</ScaleCrop>
  <Company>vrije universiteit</Company>
  <LinksUpToDate>false</LinksUpToDate>
  <CharactersWithSpaces>52082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jpe</dc:creator>
  <cp:keywords/>
  <cp:lastModifiedBy>Hans van der Veeken</cp:lastModifiedBy>
  <cp:revision>165</cp:revision>
  <cp:lastPrinted>2024-01-17T07:42:00Z</cp:lastPrinted>
  <dcterms:created xsi:type="dcterms:W3CDTF">2020-04-17T02:12:00Z</dcterms:created>
  <dcterms:modified xsi:type="dcterms:W3CDTF">2024-03-14T13:03:00Z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0x010100C8D72E4041E97E44921D37C8D22A8F1D</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