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DE012" w14:textId="77777777" w:rsidR="00096239" w:rsidRPr="00BB142C" w:rsidRDefault="00096239">
      <w:pPr>
        <w:pStyle w:val="Koptekst"/>
        <w:keepLines w:val="0"/>
        <w:widowControl w:val="0"/>
        <w:suppressLineNumbers w:val="0"/>
        <w:rPr>
          <w:rFonts w:ascii="RijksoverheidSansText" w:hAnsi="RijksoverheidSansText"/>
          <w:sz w:val="20"/>
        </w:rPr>
      </w:pPr>
    </w:p>
    <w:p w14:paraId="07E9CD70" w14:textId="77777777" w:rsidR="00096239" w:rsidRPr="00BB142C" w:rsidRDefault="00096239">
      <w:pPr>
        <w:rPr>
          <w:rFonts w:ascii="RijksoverheidSansText" w:hAnsi="RijksoverheidSansText"/>
          <w:sz w:val="40"/>
          <w:szCs w:val="40"/>
        </w:rPr>
      </w:pPr>
      <w:bookmarkStart w:id="0" w:name="_Ref66003487"/>
      <w:bookmarkEnd w:id="0"/>
    </w:p>
    <w:p w14:paraId="2F7AF7D3" w14:textId="77777777" w:rsidR="00096239" w:rsidRPr="00BB142C" w:rsidRDefault="00096239">
      <w:pPr>
        <w:rPr>
          <w:rFonts w:ascii="RijksoverheidSansText" w:hAnsi="RijksoverheidSansText"/>
          <w:sz w:val="40"/>
          <w:szCs w:val="40"/>
        </w:rPr>
      </w:pPr>
    </w:p>
    <w:p w14:paraId="1B822957" w14:textId="7D4E1DE6" w:rsidR="00096239" w:rsidRPr="00BB142C" w:rsidRDefault="00942A00">
      <w:pPr>
        <w:jc w:val="center"/>
        <w:rPr>
          <w:rFonts w:ascii="RijksoverheidSansText" w:hAnsi="RijksoverheidSansText"/>
          <w:b/>
          <w:sz w:val="40"/>
          <w:szCs w:val="40"/>
        </w:rPr>
      </w:pPr>
      <w:r w:rsidRPr="00BB142C">
        <w:rPr>
          <w:rFonts w:ascii="RijksoverheidSansText" w:hAnsi="RijksoverheidSansText"/>
          <w:b/>
          <w:sz w:val="40"/>
          <w:szCs w:val="40"/>
        </w:rPr>
        <w:t>Testplan</w:t>
      </w:r>
      <w:r w:rsidR="007E6054" w:rsidRPr="00BB142C">
        <w:rPr>
          <w:rFonts w:ascii="RijksoverheidSansText" w:hAnsi="RijksoverheidSansText"/>
          <w:b/>
          <w:sz w:val="40"/>
          <w:szCs w:val="40"/>
        </w:rPr>
        <w:t xml:space="preserve"> voor </w:t>
      </w:r>
      <w:r w:rsidR="00D25EFA" w:rsidRPr="00BB142C">
        <w:rPr>
          <w:rFonts w:ascii="RijksoverheidSansText" w:hAnsi="RijksoverheidSansText"/>
          <w:b/>
          <w:sz w:val="40"/>
          <w:szCs w:val="40"/>
        </w:rPr>
        <w:t>G</w:t>
      </w:r>
      <w:r w:rsidR="007E6054" w:rsidRPr="00BB142C">
        <w:rPr>
          <w:rFonts w:ascii="RijksoverheidSansText" w:hAnsi="RijksoverheidSansText"/>
          <w:b/>
          <w:sz w:val="40"/>
          <w:szCs w:val="40"/>
        </w:rPr>
        <w:t>unningstest</w:t>
      </w:r>
      <w:r w:rsidR="007257D4" w:rsidRPr="00BB142C">
        <w:rPr>
          <w:rFonts w:ascii="RijksoverheidSansText" w:hAnsi="RijksoverheidSansText"/>
          <w:b/>
          <w:sz w:val="40"/>
          <w:szCs w:val="40"/>
        </w:rPr>
        <w:t xml:space="preserve">, versie </w:t>
      </w:r>
      <w:r w:rsidR="000408AC" w:rsidRPr="00BB142C">
        <w:rPr>
          <w:rFonts w:ascii="RijksoverheidSansText" w:hAnsi="RijksoverheidSansText"/>
          <w:b/>
          <w:sz w:val="40"/>
          <w:szCs w:val="40"/>
        </w:rPr>
        <w:t>1.0</w:t>
      </w:r>
    </w:p>
    <w:p w14:paraId="6B78BBF7" w14:textId="77777777" w:rsidR="00096239" w:rsidRPr="00BB142C" w:rsidRDefault="00096239">
      <w:pPr>
        <w:jc w:val="center"/>
        <w:rPr>
          <w:rFonts w:ascii="RijksoverheidSansText" w:hAnsi="RijksoverheidSansText"/>
          <w:sz w:val="40"/>
          <w:szCs w:val="40"/>
        </w:rPr>
      </w:pPr>
    </w:p>
    <w:p w14:paraId="11CFF49F" w14:textId="77777777" w:rsidR="00096239" w:rsidRPr="00BB142C" w:rsidRDefault="00096239">
      <w:pPr>
        <w:jc w:val="center"/>
        <w:rPr>
          <w:rFonts w:ascii="RijksoverheidSansText" w:hAnsi="RijksoverheidSansText"/>
          <w:b/>
          <w:sz w:val="40"/>
          <w:szCs w:val="40"/>
        </w:rPr>
      </w:pPr>
    </w:p>
    <w:p w14:paraId="71E8399F" w14:textId="28C25C47" w:rsidR="00096239" w:rsidRPr="00BB142C" w:rsidRDefault="007375F7">
      <w:pPr>
        <w:jc w:val="center"/>
        <w:rPr>
          <w:rFonts w:ascii="RijksoverheidSansText" w:hAnsi="RijksoverheidSansText"/>
          <w:b/>
          <w:sz w:val="40"/>
          <w:szCs w:val="40"/>
        </w:rPr>
      </w:pPr>
      <w:r w:rsidRPr="00BB142C">
        <w:rPr>
          <w:rFonts w:ascii="RijksoverheidSansText" w:hAnsi="RijksoverheidSansText"/>
          <w:b/>
          <w:sz w:val="40"/>
          <w:szCs w:val="40"/>
        </w:rPr>
        <w:t>Rekenmodellen voor Taxateurs</w:t>
      </w:r>
    </w:p>
    <w:p w14:paraId="74F77C00" w14:textId="77777777" w:rsidR="00096239" w:rsidRPr="00BB142C" w:rsidRDefault="00096239">
      <w:pPr>
        <w:jc w:val="center"/>
        <w:rPr>
          <w:rFonts w:ascii="RijksoverheidSansText" w:hAnsi="RijksoverheidSansText"/>
          <w:b/>
          <w:sz w:val="20"/>
        </w:rPr>
      </w:pPr>
    </w:p>
    <w:p w14:paraId="555CF3ED" w14:textId="77777777" w:rsidR="00096239" w:rsidRPr="00BB142C" w:rsidRDefault="00096239">
      <w:pPr>
        <w:jc w:val="center"/>
        <w:rPr>
          <w:rFonts w:ascii="RijksoverheidSansText" w:hAnsi="RijksoverheidSansText"/>
          <w:b/>
          <w:i/>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096239" w:rsidRPr="00BB142C" w14:paraId="1B966100" w14:textId="77777777">
        <w:trPr>
          <w:cantSplit/>
        </w:trPr>
        <w:tc>
          <w:tcPr>
            <w:tcW w:w="9923" w:type="dxa"/>
          </w:tcPr>
          <w:p w14:paraId="6A06A289" w14:textId="77777777" w:rsidR="00096239" w:rsidRPr="00BB142C" w:rsidRDefault="00096239">
            <w:pPr>
              <w:jc w:val="center"/>
              <w:outlineLvl w:val="0"/>
              <w:rPr>
                <w:rFonts w:ascii="RijksoverheidSansText" w:hAnsi="RijksoverheidSansText"/>
                <w:b/>
                <w:sz w:val="20"/>
              </w:rPr>
            </w:pPr>
            <w:r w:rsidRPr="00BB142C">
              <w:rPr>
                <w:rFonts w:ascii="RijksoverheidSansText" w:hAnsi="RijksoverheidSansText"/>
                <w:b/>
                <w:sz w:val="20"/>
              </w:rPr>
              <w:t>IDENTIFICATIE OPDRACHT</w:t>
            </w:r>
          </w:p>
        </w:tc>
      </w:tr>
    </w:tbl>
    <w:p w14:paraId="731400CF" w14:textId="77777777" w:rsidR="00096239" w:rsidRPr="00BB142C" w:rsidRDefault="00096239">
      <w:pPr>
        <w:jc w:val="center"/>
        <w:rPr>
          <w:rFonts w:ascii="RijksoverheidSansText" w:hAnsi="RijksoverheidSansText"/>
          <w:b/>
          <w:i/>
          <w:sz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6596"/>
      </w:tblGrid>
      <w:tr w:rsidR="00BB142C" w:rsidRPr="00BB142C" w14:paraId="64FA8A2F" w14:textId="77777777" w:rsidTr="00BF5EC9">
        <w:tc>
          <w:tcPr>
            <w:tcW w:w="3327" w:type="dxa"/>
          </w:tcPr>
          <w:p w14:paraId="616FEDCC" w14:textId="77777777" w:rsidR="00096239" w:rsidRPr="00BB142C" w:rsidRDefault="00096239">
            <w:pPr>
              <w:outlineLvl w:val="0"/>
              <w:rPr>
                <w:rFonts w:ascii="RijksoverheidSansText" w:hAnsi="RijksoverheidSansText"/>
                <w:b/>
                <w:sz w:val="20"/>
              </w:rPr>
            </w:pPr>
            <w:r w:rsidRPr="00BB142C">
              <w:rPr>
                <w:rFonts w:ascii="RijksoverheidSansText" w:hAnsi="RijksoverheidSansText"/>
                <w:b/>
                <w:sz w:val="20"/>
              </w:rPr>
              <w:t>Opdrachtnummer</w:t>
            </w:r>
          </w:p>
        </w:tc>
        <w:tc>
          <w:tcPr>
            <w:tcW w:w="6596" w:type="dxa"/>
          </w:tcPr>
          <w:p w14:paraId="1E029AD4" w14:textId="0849ACF3" w:rsidR="00096239" w:rsidRPr="00BB142C" w:rsidRDefault="00F36D30" w:rsidP="000408AC">
            <w:pPr>
              <w:outlineLvl w:val="0"/>
              <w:rPr>
                <w:rFonts w:ascii="RijksoverheidSansText" w:hAnsi="RijksoverheidSansText"/>
                <w:b/>
                <w:sz w:val="20"/>
              </w:rPr>
            </w:pPr>
            <w:r w:rsidRPr="00BB142C">
              <w:rPr>
                <w:rFonts w:ascii="RijksoverheidSansText" w:hAnsi="RijksoverheidSansText"/>
                <w:b/>
                <w:snapToGrid w:val="0"/>
                <w:sz w:val="20"/>
              </w:rPr>
              <w:t>IUC2</w:t>
            </w:r>
            <w:r w:rsidR="007375F7" w:rsidRPr="00BB142C">
              <w:rPr>
                <w:rFonts w:ascii="RijksoverheidSansText" w:hAnsi="RijksoverheidSansText"/>
                <w:b/>
                <w:snapToGrid w:val="0"/>
                <w:sz w:val="20"/>
              </w:rPr>
              <w:t>3-027</w:t>
            </w:r>
          </w:p>
        </w:tc>
      </w:tr>
      <w:tr w:rsidR="00BF5EC9" w:rsidRPr="00BB142C" w14:paraId="133645D6" w14:textId="77777777" w:rsidTr="00BF5EC9">
        <w:tc>
          <w:tcPr>
            <w:tcW w:w="3327" w:type="dxa"/>
          </w:tcPr>
          <w:p w14:paraId="7A941EBD" w14:textId="77777777" w:rsidR="00096239" w:rsidRPr="00BB142C" w:rsidRDefault="00096239">
            <w:pPr>
              <w:outlineLvl w:val="0"/>
              <w:rPr>
                <w:rFonts w:ascii="RijksoverheidSansText" w:hAnsi="RijksoverheidSansText"/>
                <w:b/>
                <w:sz w:val="20"/>
              </w:rPr>
            </w:pPr>
            <w:r w:rsidRPr="00BB142C">
              <w:rPr>
                <w:rFonts w:ascii="RijksoverheidSansText" w:hAnsi="RijksoverheidSansText"/>
                <w:b/>
                <w:sz w:val="20"/>
              </w:rPr>
              <w:t>Afdeling</w:t>
            </w:r>
          </w:p>
        </w:tc>
        <w:tc>
          <w:tcPr>
            <w:tcW w:w="6596" w:type="dxa"/>
          </w:tcPr>
          <w:p w14:paraId="1F6C278E" w14:textId="1BAE5B40" w:rsidR="00096239" w:rsidRPr="00BB142C" w:rsidRDefault="001727FE">
            <w:pPr>
              <w:outlineLvl w:val="0"/>
              <w:rPr>
                <w:rFonts w:ascii="RijksoverheidSansText" w:hAnsi="RijksoverheidSansText"/>
                <w:b/>
                <w:sz w:val="20"/>
              </w:rPr>
            </w:pPr>
            <w:r w:rsidRPr="00BB142C">
              <w:rPr>
                <w:rFonts w:ascii="RijksoverheidSansText" w:hAnsi="RijksoverheidSansText"/>
                <w:b/>
                <w:sz w:val="20"/>
              </w:rPr>
              <w:t>Belastingdienst</w:t>
            </w:r>
          </w:p>
        </w:tc>
      </w:tr>
    </w:tbl>
    <w:p w14:paraId="2421CEA7" w14:textId="77777777" w:rsidR="00096239" w:rsidRPr="00BB142C" w:rsidRDefault="00096239">
      <w:pPr>
        <w:jc w:val="center"/>
        <w:rPr>
          <w:rFonts w:ascii="RijksoverheidSansText" w:hAnsi="RijksoverheidSansText"/>
          <w:b/>
          <w:i/>
          <w:sz w:val="20"/>
        </w:rPr>
      </w:pPr>
    </w:p>
    <w:p w14:paraId="4001A114" w14:textId="77777777" w:rsidR="00096239" w:rsidRPr="00BB142C" w:rsidRDefault="00096239">
      <w:pPr>
        <w:ind w:left="851"/>
        <w:rPr>
          <w:rFonts w:ascii="RijksoverheidSansText" w:hAnsi="RijksoverheidSansText"/>
          <w:sz w:val="20"/>
        </w:rPr>
      </w:pPr>
    </w:p>
    <w:p w14:paraId="198D4FE3" w14:textId="77777777" w:rsidR="00BF5EC9" w:rsidRPr="00BB142C" w:rsidRDefault="00BF5EC9">
      <w:pPr>
        <w:ind w:left="851"/>
        <w:rPr>
          <w:rFonts w:ascii="RijksoverheidSansText" w:hAnsi="RijksoverheidSansText"/>
          <w:sz w:val="20"/>
        </w:rPr>
      </w:pPr>
    </w:p>
    <w:p w14:paraId="5D3E8637" w14:textId="77777777" w:rsidR="00BF5EC9" w:rsidRPr="00BB142C" w:rsidRDefault="00BF5EC9">
      <w:pPr>
        <w:ind w:left="851"/>
        <w:rPr>
          <w:rFonts w:ascii="RijksoverheidSansText" w:hAnsi="RijksoverheidSansText"/>
          <w:sz w:val="20"/>
        </w:rPr>
      </w:pPr>
    </w:p>
    <w:p w14:paraId="42AFC226" w14:textId="77777777" w:rsidR="00BF5EC9" w:rsidRPr="00BB142C" w:rsidRDefault="00BF5EC9">
      <w:pPr>
        <w:ind w:left="851"/>
        <w:rPr>
          <w:rFonts w:ascii="RijksoverheidSansText" w:hAnsi="RijksoverheidSansText"/>
          <w:sz w:val="20"/>
        </w:rPr>
      </w:pPr>
    </w:p>
    <w:p w14:paraId="6BB8014C" w14:textId="77777777" w:rsidR="00BF5EC9" w:rsidRPr="00BB142C" w:rsidRDefault="00BF5EC9">
      <w:pPr>
        <w:ind w:left="851"/>
        <w:rPr>
          <w:rFonts w:ascii="RijksoverheidSansText" w:hAnsi="RijksoverheidSansText"/>
          <w:sz w:val="20"/>
        </w:rPr>
      </w:pPr>
    </w:p>
    <w:p w14:paraId="0D16A41E" w14:textId="77777777" w:rsidR="00096239" w:rsidRPr="00BB142C" w:rsidRDefault="00096239">
      <w:pPr>
        <w:ind w:left="851"/>
        <w:rPr>
          <w:rFonts w:ascii="RijksoverheidSansText" w:hAnsi="RijksoverheidSansText"/>
          <w:sz w:val="20"/>
        </w:rPr>
      </w:pPr>
    </w:p>
    <w:p w14:paraId="38A2CEC4" w14:textId="77777777" w:rsidR="00096239" w:rsidRPr="00BB142C" w:rsidRDefault="00096239">
      <w:pPr>
        <w:ind w:left="851"/>
        <w:rPr>
          <w:rFonts w:ascii="RijksoverheidSansText" w:hAnsi="RijksoverheidSansText"/>
          <w:sz w:val="20"/>
        </w:rPr>
      </w:pPr>
    </w:p>
    <w:p w14:paraId="58E31410" w14:textId="77777777" w:rsidR="00096239" w:rsidRPr="00BB142C" w:rsidRDefault="00096239">
      <w:pPr>
        <w:ind w:left="851"/>
        <w:rPr>
          <w:rFonts w:ascii="RijksoverheidSansText" w:hAnsi="RijksoverheidSansText"/>
          <w:sz w:val="20"/>
        </w:rPr>
      </w:pPr>
    </w:p>
    <w:p w14:paraId="1A858201" w14:textId="77777777" w:rsidR="00096239" w:rsidRPr="00BB142C" w:rsidRDefault="00096239">
      <w:pPr>
        <w:ind w:left="851"/>
        <w:rPr>
          <w:rFonts w:ascii="RijksoverheidSansText" w:hAnsi="RijksoverheidSansText"/>
          <w:sz w:val="20"/>
        </w:rPr>
      </w:pPr>
    </w:p>
    <w:p w14:paraId="0ED93230" w14:textId="77777777" w:rsidR="00096239" w:rsidRPr="00BB142C" w:rsidRDefault="00096239">
      <w:pPr>
        <w:ind w:left="851"/>
        <w:rPr>
          <w:rFonts w:ascii="RijksoverheidSansText" w:hAnsi="RijksoverheidSansText"/>
          <w:sz w:val="20"/>
        </w:rPr>
      </w:pPr>
    </w:p>
    <w:p w14:paraId="3D671C67" w14:textId="77777777" w:rsidR="00096239" w:rsidRPr="00BB142C" w:rsidRDefault="00096239">
      <w:pPr>
        <w:ind w:left="851"/>
        <w:rPr>
          <w:rFonts w:ascii="RijksoverheidSansText" w:hAnsi="RijksoverheidSansText"/>
          <w:sz w:val="20"/>
        </w:rPr>
      </w:pPr>
    </w:p>
    <w:p w14:paraId="37B96167" w14:textId="77777777" w:rsidR="00096239" w:rsidRPr="00BB142C" w:rsidRDefault="00096239">
      <w:pPr>
        <w:ind w:left="851"/>
        <w:rPr>
          <w:rFonts w:ascii="RijksoverheidSansText" w:hAnsi="RijksoverheidSansText"/>
          <w:sz w:val="20"/>
        </w:rPr>
      </w:pPr>
    </w:p>
    <w:p w14:paraId="5DDA78EB" w14:textId="77777777" w:rsidR="00096239" w:rsidRPr="00BB142C" w:rsidRDefault="00096239">
      <w:pPr>
        <w:ind w:left="851"/>
        <w:rPr>
          <w:rFonts w:ascii="RijksoverheidSansText" w:hAnsi="RijksoverheidSansText"/>
          <w:sz w:val="20"/>
        </w:rPr>
      </w:pPr>
    </w:p>
    <w:p w14:paraId="215DBAAC" w14:textId="77777777" w:rsidR="00096239" w:rsidRPr="00BB142C" w:rsidRDefault="00096239">
      <w:pPr>
        <w:ind w:left="851"/>
        <w:rPr>
          <w:rFonts w:ascii="RijksoverheidSansText" w:hAnsi="RijksoverheidSansText"/>
          <w:sz w:val="20"/>
        </w:rPr>
      </w:pPr>
    </w:p>
    <w:p w14:paraId="23CF1028" w14:textId="77777777" w:rsidR="00096239" w:rsidRPr="00BB142C" w:rsidRDefault="00096239">
      <w:pPr>
        <w:ind w:left="851"/>
        <w:rPr>
          <w:rFonts w:ascii="RijksoverheidSansText" w:hAnsi="RijksoverheidSansText"/>
          <w:sz w:val="20"/>
        </w:rPr>
      </w:pPr>
    </w:p>
    <w:p w14:paraId="59ABA6CC" w14:textId="77777777" w:rsidR="00096239" w:rsidRPr="00BB142C" w:rsidRDefault="00096239">
      <w:pPr>
        <w:ind w:left="851"/>
        <w:rPr>
          <w:rFonts w:ascii="RijksoverheidSansText" w:hAnsi="RijksoverheidSansText"/>
          <w:sz w:val="20"/>
        </w:rPr>
      </w:pPr>
    </w:p>
    <w:p w14:paraId="292AB8E7" w14:textId="77777777" w:rsidR="00096239" w:rsidRPr="00BB142C" w:rsidRDefault="00096239">
      <w:pPr>
        <w:ind w:left="851"/>
        <w:rPr>
          <w:rFonts w:ascii="RijksoverheidSansText" w:hAnsi="RijksoverheidSansText"/>
          <w:sz w:val="20"/>
        </w:rPr>
      </w:pPr>
    </w:p>
    <w:p w14:paraId="670432C2" w14:textId="77777777" w:rsidR="00096239" w:rsidRPr="00BB142C" w:rsidRDefault="00096239">
      <w:pPr>
        <w:ind w:left="851"/>
        <w:rPr>
          <w:rFonts w:ascii="RijksoverheidSansText" w:hAnsi="RijksoverheidSansText"/>
          <w:sz w:val="20"/>
        </w:rPr>
      </w:pPr>
    </w:p>
    <w:p w14:paraId="271C2933" w14:textId="77777777" w:rsidR="00BF5EC9" w:rsidRPr="00BB142C" w:rsidRDefault="00BF5EC9">
      <w:pPr>
        <w:ind w:left="851"/>
        <w:rPr>
          <w:rFonts w:ascii="RijksoverheidSansText" w:hAnsi="RijksoverheidSansText"/>
          <w:sz w:val="20"/>
        </w:rPr>
      </w:pPr>
    </w:p>
    <w:p w14:paraId="7E655281" w14:textId="77777777" w:rsidR="00BF5EC9" w:rsidRPr="00BB142C" w:rsidRDefault="00BF5EC9">
      <w:pPr>
        <w:ind w:left="851"/>
        <w:rPr>
          <w:rFonts w:ascii="RijksoverheidSansText" w:hAnsi="RijksoverheidSansText"/>
          <w:sz w:val="20"/>
        </w:rPr>
      </w:pPr>
    </w:p>
    <w:p w14:paraId="101B1BEC" w14:textId="77777777" w:rsidR="00BF5EC9" w:rsidRPr="00BB142C" w:rsidRDefault="00BF5EC9">
      <w:pPr>
        <w:ind w:left="851"/>
        <w:rPr>
          <w:rFonts w:ascii="RijksoverheidSansText" w:hAnsi="RijksoverheidSansText"/>
          <w:sz w:val="20"/>
        </w:rPr>
      </w:pPr>
    </w:p>
    <w:p w14:paraId="7B0AE65A" w14:textId="77777777" w:rsidR="00BF5EC9" w:rsidRPr="00BB142C" w:rsidRDefault="00BF5EC9">
      <w:pPr>
        <w:ind w:left="851"/>
        <w:rPr>
          <w:rFonts w:ascii="RijksoverheidSansText" w:hAnsi="RijksoverheidSansText"/>
          <w:sz w:val="20"/>
        </w:rPr>
      </w:pPr>
    </w:p>
    <w:p w14:paraId="6C33FEAF" w14:textId="77777777" w:rsidR="00BF5EC9" w:rsidRPr="00BB142C" w:rsidRDefault="00BF5EC9">
      <w:pPr>
        <w:ind w:left="851"/>
        <w:rPr>
          <w:rFonts w:ascii="RijksoverheidSansText" w:hAnsi="RijksoverheidSansText"/>
          <w:sz w:val="20"/>
        </w:rPr>
      </w:pPr>
    </w:p>
    <w:p w14:paraId="21BE604F" w14:textId="77777777" w:rsidR="00BF5EC9" w:rsidRPr="00BB142C" w:rsidRDefault="00BF5EC9">
      <w:pPr>
        <w:ind w:left="851"/>
        <w:rPr>
          <w:rFonts w:ascii="RijksoverheidSansText" w:hAnsi="RijksoverheidSansText"/>
          <w:sz w:val="20"/>
        </w:rPr>
      </w:pPr>
    </w:p>
    <w:p w14:paraId="1F817D5C" w14:textId="77777777" w:rsidR="00BF5EC9" w:rsidRPr="00BB142C" w:rsidRDefault="00BF5EC9">
      <w:pPr>
        <w:ind w:left="851"/>
        <w:rPr>
          <w:rFonts w:ascii="RijksoverheidSansText" w:hAnsi="RijksoverheidSansText"/>
          <w:sz w:val="20"/>
        </w:rPr>
      </w:pPr>
    </w:p>
    <w:p w14:paraId="7CD10736" w14:textId="0C5D59B3" w:rsidR="00096239" w:rsidRPr="00BB142C" w:rsidRDefault="00096239" w:rsidP="00E33774">
      <w:pPr>
        <w:widowControl/>
        <w:spacing w:line="240" w:lineRule="auto"/>
        <w:rPr>
          <w:rFonts w:ascii="RijksoverheidSansText" w:hAnsi="RijksoverheidSansText"/>
          <w:sz w:val="20"/>
        </w:rPr>
      </w:pPr>
    </w:p>
    <w:p w14:paraId="7446DC2D" w14:textId="5D79945F" w:rsidR="00E33774" w:rsidRPr="00BB142C" w:rsidRDefault="00E33774" w:rsidP="00E33774">
      <w:pPr>
        <w:widowControl/>
        <w:spacing w:line="240" w:lineRule="auto"/>
        <w:rPr>
          <w:rFonts w:ascii="RijksoverheidSansText" w:hAnsi="RijksoverheidSansText"/>
          <w:sz w:val="20"/>
        </w:rPr>
      </w:pPr>
    </w:p>
    <w:p w14:paraId="1C3DDB41" w14:textId="0C10FED2" w:rsidR="00E33774" w:rsidRPr="00BB142C" w:rsidRDefault="00E33774" w:rsidP="00E33774">
      <w:pPr>
        <w:widowControl/>
        <w:spacing w:line="240" w:lineRule="auto"/>
        <w:rPr>
          <w:rFonts w:ascii="RijksoverheidSansText" w:hAnsi="RijksoverheidSansText"/>
          <w:sz w:val="20"/>
        </w:rPr>
      </w:pPr>
    </w:p>
    <w:p w14:paraId="030C663B" w14:textId="0DBA91CB" w:rsidR="00E33774" w:rsidRPr="00BB142C" w:rsidRDefault="00E33774" w:rsidP="00E33774">
      <w:pPr>
        <w:widowControl/>
        <w:spacing w:line="240" w:lineRule="auto"/>
        <w:rPr>
          <w:rFonts w:ascii="RijksoverheidSansText" w:hAnsi="RijksoverheidSansText"/>
          <w:sz w:val="20"/>
        </w:rPr>
      </w:pPr>
    </w:p>
    <w:p w14:paraId="4977E09B" w14:textId="16F06C35" w:rsidR="00E33774" w:rsidRPr="00BB142C" w:rsidRDefault="00E33774" w:rsidP="00E33774">
      <w:pPr>
        <w:widowControl/>
        <w:spacing w:line="240" w:lineRule="auto"/>
        <w:rPr>
          <w:rFonts w:ascii="RijksoverheidSansText" w:hAnsi="RijksoverheidSansText"/>
          <w:sz w:val="20"/>
        </w:rPr>
      </w:pPr>
    </w:p>
    <w:p w14:paraId="2073F530" w14:textId="1B91F44D" w:rsidR="00E33774" w:rsidRPr="00BB142C" w:rsidRDefault="00E33774" w:rsidP="00E33774">
      <w:pPr>
        <w:widowControl/>
        <w:spacing w:line="240" w:lineRule="auto"/>
        <w:rPr>
          <w:rFonts w:ascii="RijksoverheidSansText" w:hAnsi="RijksoverheidSansText"/>
          <w:sz w:val="20"/>
        </w:rPr>
      </w:pPr>
    </w:p>
    <w:p w14:paraId="4955FAD9" w14:textId="02853E9D" w:rsidR="00E33774" w:rsidRPr="00BB142C" w:rsidRDefault="00E33774" w:rsidP="00E33774">
      <w:pPr>
        <w:widowControl/>
        <w:spacing w:line="240" w:lineRule="auto"/>
        <w:rPr>
          <w:rFonts w:ascii="RijksoverheidSansText" w:hAnsi="RijksoverheidSansText"/>
          <w:sz w:val="20"/>
        </w:rPr>
      </w:pPr>
    </w:p>
    <w:p w14:paraId="4CBFB01A" w14:textId="70D3AF95" w:rsidR="00E33774" w:rsidRPr="00BB142C" w:rsidRDefault="00E33774" w:rsidP="00E33774">
      <w:pPr>
        <w:widowControl/>
        <w:spacing w:line="240" w:lineRule="auto"/>
        <w:rPr>
          <w:rFonts w:ascii="RijksoverheidSansText" w:hAnsi="RijksoverheidSansText"/>
          <w:sz w:val="20"/>
        </w:rPr>
      </w:pPr>
    </w:p>
    <w:p w14:paraId="0403EBAE" w14:textId="25753220" w:rsidR="00E33774" w:rsidRPr="00BB142C" w:rsidRDefault="00E33774" w:rsidP="00E33774">
      <w:pPr>
        <w:widowControl/>
        <w:spacing w:line="240" w:lineRule="auto"/>
        <w:rPr>
          <w:rFonts w:ascii="RijksoverheidSansText" w:hAnsi="RijksoverheidSansText"/>
          <w:sz w:val="20"/>
        </w:rPr>
      </w:pPr>
    </w:p>
    <w:p w14:paraId="1C10CD25" w14:textId="4B9ABDE9" w:rsidR="00E33774" w:rsidRPr="00BB142C" w:rsidRDefault="00E33774" w:rsidP="00E33774">
      <w:pPr>
        <w:widowControl/>
        <w:spacing w:line="240" w:lineRule="auto"/>
        <w:rPr>
          <w:rFonts w:ascii="RijksoverheidSansText" w:hAnsi="RijksoverheidSansText"/>
          <w:sz w:val="20"/>
        </w:rPr>
      </w:pPr>
    </w:p>
    <w:p w14:paraId="0A7479B3" w14:textId="316D8AA4" w:rsidR="00E33774" w:rsidRPr="00BB142C" w:rsidRDefault="00E33774" w:rsidP="00E33774">
      <w:pPr>
        <w:widowControl/>
        <w:spacing w:line="240" w:lineRule="auto"/>
        <w:rPr>
          <w:rFonts w:ascii="RijksoverheidSansText" w:hAnsi="RijksoverheidSansText"/>
          <w:sz w:val="20"/>
        </w:rPr>
      </w:pPr>
    </w:p>
    <w:p w14:paraId="526C7B69" w14:textId="26C75013" w:rsidR="00E33774" w:rsidRPr="00BB142C" w:rsidRDefault="00E33774" w:rsidP="00E33774">
      <w:pPr>
        <w:widowControl/>
        <w:spacing w:line="240" w:lineRule="auto"/>
        <w:rPr>
          <w:rFonts w:ascii="RijksoverheidSansText" w:hAnsi="RijksoverheidSansText"/>
          <w:sz w:val="20"/>
        </w:rPr>
      </w:pPr>
    </w:p>
    <w:p w14:paraId="4757B614" w14:textId="0AF0FA8E" w:rsidR="00E33774" w:rsidRPr="00BB142C" w:rsidRDefault="00E33774" w:rsidP="00E33774">
      <w:pPr>
        <w:widowControl/>
        <w:spacing w:line="240" w:lineRule="auto"/>
        <w:rPr>
          <w:rFonts w:ascii="RijksoverheidSansText" w:hAnsi="RijksoverheidSansText"/>
          <w:sz w:val="20"/>
        </w:rPr>
      </w:pPr>
    </w:p>
    <w:p w14:paraId="59C8D288" w14:textId="0841870C" w:rsidR="00E33774" w:rsidRPr="00BB142C" w:rsidRDefault="00E33774" w:rsidP="00E33774">
      <w:pPr>
        <w:widowControl/>
        <w:spacing w:line="240" w:lineRule="auto"/>
        <w:rPr>
          <w:rFonts w:ascii="RijksoverheidSansText" w:hAnsi="RijksoverheidSansText"/>
          <w:sz w:val="20"/>
        </w:rPr>
      </w:pPr>
    </w:p>
    <w:p w14:paraId="54E69074" w14:textId="38DDEDA7" w:rsidR="00E33774" w:rsidRPr="00BB142C" w:rsidRDefault="00E33774" w:rsidP="00E33774">
      <w:pPr>
        <w:widowControl/>
        <w:spacing w:line="240" w:lineRule="auto"/>
        <w:rPr>
          <w:rFonts w:ascii="RijksoverheidSansText" w:hAnsi="RijksoverheidSansText"/>
          <w:sz w:val="20"/>
        </w:rPr>
      </w:pPr>
    </w:p>
    <w:p w14:paraId="34F2E521" w14:textId="77777777" w:rsidR="00D25EFA" w:rsidRPr="00BB142C" w:rsidRDefault="00D25EFA" w:rsidP="00E33774">
      <w:pPr>
        <w:widowControl/>
        <w:spacing w:line="240" w:lineRule="auto"/>
        <w:rPr>
          <w:rFonts w:ascii="RijksoverheidSansText" w:hAnsi="RijksoverheidSansText"/>
          <w:sz w:val="20"/>
        </w:rPr>
      </w:pPr>
    </w:p>
    <w:p w14:paraId="45A292B2" w14:textId="08E2A0FE" w:rsidR="00E33774" w:rsidRPr="00BB142C" w:rsidRDefault="00E33774" w:rsidP="00E33774">
      <w:pPr>
        <w:widowControl/>
        <w:spacing w:line="240" w:lineRule="auto"/>
        <w:rPr>
          <w:rFonts w:ascii="RijksoverheidSansText" w:hAnsi="RijksoverheidSansText"/>
          <w:sz w:val="20"/>
        </w:rPr>
      </w:pPr>
    </w:p>
    <w:p w14:paraId="7946DA15" w14:textId="77777777" w:rsidR="00E33774" w:rsidRPr="00BB142C" w:rsidRDefault="00E33774" w:rsidP="00E33774">
      <w:pPr>
        <w:widowControl/>
        <w:spacing w:line="240" w:lineRule="auto"/>
        <w:rPr>
          <w:rFonts w:ascii="RijksoverheidSansText" w:hAnsi="RijksoverheidSansText"/>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096239" w:rsidRPr="00BB142C" w14:paraId="1FAB76E7" w14:textId="77777777">
        <w:trPr>
          <w:cantSplit/>
        </w:trPr>
        <w:tc>
          <w:tcPr>
            <w:tcW w:w="9923" w:type="dxa"/>
          </w:tcPr>
          <w:p w14:paraId="7A0EAA62" w14:textId="77777777" w:rsidR="00096239" w:rsidRPr="00BB142C" w:rsidRDefault="00096239">
            <w:pPr>
              <w:jc w:val="center"/>
              <w:outlineLvl w:val="0"/>
              <w:rPr>
                <w:rFonts w:ascii="RijksoverheidSansText" w:hAnsi="RijksoverheidSansText"/>
                <w:b/>
                <w:i/>
                <w:sz w:val="20"/>
              </w:rPr>
            </w:pPr>
            <w:r w:rsidRPr="00BB142C">
              <w:rPr>
                <w:rFonts w:ascii="RijksoverheidSansText" w:hAnsi="RijksoverheidSansText"/>
                <w:b/>
                <w:sz w:val="20"/>
              </w:rPr>
              <w:lastRenderedPageBreak/>
              <w:t>BEOORDELING EN GOEDKEURING</w:t>
            </w:r>
          </w:p>
        </w:tc>
      </w:tr>
    </w:tbl>
    <w:p w14:paraId="0FFD34CB" w14:textId="77777777" w:rsidR="00096239" w:rsidRPr="00BB142C" w:rsidRDefault="00096239">
      <w:pPr>
        <w:pStyle w:val="Koptekst"/>
        <w:keepLines w:val="0"/>
        <w:widowControl w:val="0"/>
        <w:suppressLineNumbers w:val="0"/>
        <w:rPr>
          <w:rFonts w:ascii="RijksoverheidSansText" w:hAnsi="RijksoverheidSansText"/>
          <w:sz w:val="20"/>
        </w:rPr>
      </w:pPr>
    </w:p>
    <w:p w14:paraId="7FDEFE0C" w14:textId="77777777" w:rsidR="00096239" w:rsidRPr="00BB142C" w:rsidRDefault="00096239">
      <w:pPr>
        <w:rPr>
          <w:rFonts w:ascii="RijksoverheidSansText" w:hAnsi="RijksoverheidSansText"/>
          <w:sz w:val="20"/>
        </w:rPr>
      </w:pPr>
      <w:r w:rsidRPr="00BB142C">
        <w:rPr>
          <w:rFonts w:ascii="RijksoverheidSansText" w:hAnsi="RijksoverheidSansText"/>
          <w:sz w:val="20"/>
        </w:rPr>
        <w:t>Beoordeling:</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1559"/>
        <w:gridCol w:w="1843"/>
        <w:gridCol w:w="2814"/>
        <w:gridCol w:w="1580"/>
      </w:tblGrid>
      <w:tr w:rsidR="00BB142C" w:rsidRPr="00BB142C" w14:paraId="4DDEC0FD" w14:textId="77777777" w:rsidTr="00A510E2">
        <w:trPr>
          <w:cantSplit/>
          <w:trHeight w:val="180"/>
        </w:trPr>
        <w:tc>
          <w:tcPr>
            <w:tcW w:w="2127" w:type="dxa"/>
          </w:tcPr>
          <w:p w14:paraId="28C51C4E"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Naam</w:t>
            </w:r>
          </w:p>
        </w:tc>
        <w:tc>
          <w:tcPr>
            <w:tcW w:w="1559" w:type="dxa"/>
          </w:tcPr>
          <w:p w14:paraId="2CDB9F40"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Sector</w:t>
            </w:r>
          </w:p>
        </w:tc>
        <w:tc>
          <w:tcPr>
            <w:tcW w:w="1843" w:type="dxa"/>
          </w:tcPr>
          <w:p w14:paraId="00791599"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Rol</w:t>
            </w:r>
          </w:p>
        </w:tc>
        <w:tc>
          <w:tcPr>
            <w:tcW w:w="2814" w:type="dxa"/>
          </w:tcPr>
          <w:p w14:paraId="403E3CAA"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Besluit</w:t>
            </w:r>
          </w:p>
        </w:tc>
        <w:tc>
          <w:tcPr>
            <w:tcW w:w="1580" w:type="dxa"/>
          </w:tcPr>
          <w:p w14:paraId="2EAA146F"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Datum</w:t>
            </w:r>
          </w:p>
        </w:tc>
      </w:tr>
      <w:tr w:rsidR="00BB142C" w:rsidRPr="00BB142C" w14:paraId="5A6C2E0B" w14:textId="77777777" w:rsidTr="00A510E2">
        <w:trPr>
          <w:cantSplit/>
          <w:trHeight w:val="180"/>
        </w:trPr>
        <w:tc>
          <w:tcPr>
            <w:tcW w:w="2127" w:type="dxa"/>
          </w:tcPr>
          <w:p w14:paraId="759E7B81" w14:textId="77777777" w:rsidR="00B94150" w:rsidRPr="00BB142C" w:rsidRDefault="00B94150" w:rsidP="00B94150">
            <w:pPr>
              <w:rPr>
                <w:rFonts w:ascii="RijksoverheidSansText" w:hAnsi="RijksoverheidSansText"/>
                <w:sz w:val="20"/>
              </w:rPr>
            </w:pPr>
          </w:p>
        </w:tc>
        <w:tc>
          <w:tcPr>
            <w:tcW w:w="1559" w:type="dxa"/>
          </w:tcPr>
          <w:p w14:paraId="5BF4FCA5" w14:textId="77777777" w:rsidR="00B94150" w:rsidRPr="00BB142C" w:rsidRDefault="00B94150" w:rsidP="00B94150">
            <w:pPr>
              <w:rPr>
                <w:rFonts w:ascii="RijksoverheidSansText" w:hAnsi="RijksoverheidSansText"/>
                <w:sz w:val="20"/>
              </w:rPr>
            </w:pPr>
          </w:p>
        </w:tc>
        <w:tc>
          <w:tcPr>
            <w:tcW w:w="1843" w:type="dxa"/>
          </w:tcPr>
          <w:p w14:paraId="608D3EA6" w14:textId="77777777" w:rsidR="00B94150" w:rsidRPr="00BB142C" w:rsidRDefault="00B94150" w:rsidP="00B94150">
            <w:pPr>
              <w:pStyle w:val="Voettekst"/>
              <w:keepLines/>
              <w:suppressLineNumbers/>
              <w:rPr>
                <w:rFonts w:ascii="RijksoverheidSansText" w:hAnsi="RijksoverheidSansText"/>
                <w:spacing w:val="5"/>
                <w:sz w:val="20"/>
              </w:rPr>
            </w:pPr>
          </w:p>
        </w:tc>
        <w:tc>
          <w:tcPr>
            <w:tcW w:w="2814" w:type="dxa"/>
          </w:tcPr>
          <w:p w14:paraId="25A9580C" w14:textId="77777777" w:rsidR="00B94150" w:rsidRPr="00BB142C" w:rsidRDefault="00B94150" w:rsidP="00B94150">
            <w:pPr>
              <w:rPr>
                <w:rFonts w:ascii="RijksoverheidSansText" w:hAnsi="RijksoverheidSansText"/>
                <w:sz w:val="20"/>
              </w:rPr>
            </w:pPr>
          </w:p>
        </w:tc>
        <w:tc>
          <w:tcPr>
            <w:tcW w:w="1580" w:type="dxa"/>
          </w:tcPr>
          <w:p w14:paraId="6CA393DB" w14:textId="77777777" w:rsidR="00B94150" w:rsidRPr="00BB142C" w:rsidRDefault="00B94150" w:rsidP="00B94150">
            <w:pPr>
              <w:rPr>
                <w:rFonts w:ascii="RijksoverheidSansText" w:hAnsi="RijksoverheidSansText"/>
                <w:sz w:val="20"/>
              </w:rPr>
            </w:pPr>
          </w:p>
        </w:tc>
      </w:tr>
      <w:tr w:rsidR="00BB142C" w:rsidRPr="00BB142C" w14:paraId="4DABA9A2" w14:textId="77777777" w:rsidTr="00A510E2">
        <w:trPr>
          <w:cantSplit/>
          <w:trHeight w:val="180"/>
        </w:trPr>
        <w:tc>
          <w:tcPr>
            <w:tcW w:w="2127" w:type="dxa"/>
          </w:tcPr>
          <w:p w14:paraId="032F5502" w14:textId="77777777" w:rsidR="003F2479" w:rsidRPr="00BB142C" w:rsidRDefault="003F2479" w:rsidP="003F2479">
            <w:pPr>
              <w:rPr>
                <w:rFonts w:ascii="RijksoverheidSansText" w:hAnsi="RijksoverheidSansText"/>
                <w:sz w:val="20"/>
              </w:rPr>
            </w:pPr>
          </w:p>
        </w:tc>
        <w:tc>
          <w:tcPr>
            <w:tcW w:w="1559" w:type="dxa"/>
          </w:tcPr>
          <w:p w14:paraId="49DCEE9D" w14:textId="77777777" w:rsidR="003F2479" w:rsidRPr="00BB142C" w:rsidRDefault="003F2479" w:rsidP="003F2479">
            <w:pPr>
              <w:rPr>
                <w:rFonts w:ascii="RijksoverheidSansText" w:hAnsi="RijksoverheidSansText"/>
                <w:sz w:val="20"/>
              </w:rPr>
            </w:pPr>
          </w:p>
        </w:tc>
        <w:tc>
          <w:tcPr>
            <w:tcW w:w="1843" w:type="dxa"/>
          </w:tcPr>
          <w:p w14:paraId="3BBAE26B" w14:textId="77777777" w:rsidR="003F2479" w:rsidRPr="00BB142C" w:rsidRDefault="003F2479" w:rsidP="003F2479">
            <w:pPr>
              <w:pStyle w:val="Voettekst"/>
              <w:keepLines/>
              <w:suppressLineNumbers/>
              <w:rPr>
                <w:rFonts w:ascii="RijksoverheidSansText" w:hAnsi="RijksoverheidSansText"/>
                <w:spacing w:val="5"/>
                <w:sz w:val="20"/>
              </w:rPr>
            </w:pPr>
          </w:p>
        </w:tc>
        <w:tc>
          <w:tcPr>
            <w:tcW w:w="2814" w:type="dxa"/>
          </w:tcPr>
          <w:p w14:paraId="0B8CE423" w14:textId="77777777" w:rsidR="003F2479" w:rsidRPr="00BB142C" w:rsidRDefault="003F2479" w:rsidP="003F2479">
            <w:pPr>
              <w:rPr>
                <w:rFonts w:ascii="RijksoverheidSansText" w:hAnsi="RijksoverheidSansText"/>
                <w:sz w:val="20"/>
              </w:rPr>
            </w:pPr>
          </w:p>
        </w:tc>
        <w:tc>
          <w:tcPr>
            <w:tcW w:w="1580" w:type="dxa"/>
          </w:tcPr>
          <w:p w14:paraId="3718CE35" w14:textId="77777777" w:rsidR="003F2479" w:rsidRPr="00BB142C" w:rsidRDefault="003F2479" w:rsidP="003F2479">
            <w:pPr>
              <w:rPr>
                <w:rFonts w:ascii="RijksoverheidSansText" w:hAnsi="RijksoverheidSansText"/>
                <w:sz w:val="20"/>
              </w:rPr>
            </w:pPr>
          </w:p>
        </w:tc>
      </w:tr>
      <w:tr w:rsidR="00BB142C" w:rsidRPr="00BB142C" w14:paraId="552ED532" w14:textId="77777777" w:rsidTr="00A510E2">
        <w:trPr>
          <w:cantSplit/>
          <w:trHeight w:val="180"/>
        </w:trPr>
        <w:tc>
          <w:tcPr>
            <w:tcW w:w="2127" w:type="dxa"/>
          </w:tcPr>
          <w:p w14:paraId="4D9798A6" w14:textId="77777777" w:rsidR="003F2479" w:rsidRPr="00BB142C" w:rsidRDefault="003F2479" w:rsidP="003F2479">
            <w:pPr>
              <w:rPr>
                <w:rFonts w:ascii="RijksoverheidSansText" w:hAnsi="RijksoverheidSansText"/>
                <w:sz w:val="20"/>
              </w:rPr>
            </w:pPr>
          </w:p>
        </w:tc>
        <w:tc>
          <w:tcPr>
            <w:tcW w:w="1559" w:type="dxa"/>
          </w:tcPr>
          <w:p w14:paraId="4BC7E841" w14:textId="77777777" w:rsidR="003F2479" w:rsidRPr="00BB142C" w:rsidRDefault="003F2479" w:rsidP="003F2479">
            <w:pPr>
              <w:rPr>
                <w:rFonts w:ascii="RijksoverheidSansText" w:hAnsi="RijksoverheidSansText"/>
                <w:sz w:val="20"/>
              </w:rPr>
            </w:pPr>
          </w:p>
        </w:tc>
        <w:tc>
          <w:tcPr>
            <w:tcW w:w="1843" w:type="dxa"/>
          </w:tcPr>
          <w:p w14:paraId="4F25D82F" w14:textId="77777777" w:rsidR="003F2479" w:rsidRPr="00BB142C" w:rsidRDefault="003F2479" w:rsidP="003F2479">
            <w:pPr>
              <w:pStyle w:val="Voettekst"/>
              <w:keepLines/>
              <w:suppressLineNumbers/>
              <w:rPr>
                <w:rFonts w:ascii="RijksoverheidSansText" w:hAnsi="RijksoverheidSansText"/>
                <w:spacing w:val="5"/>
                <w:sz w:val="20"/>
              </w:rPr>
            </w:pPr>
          </w:p>
        </w:tc>
        <w:tc>
          <w:tcPr>
            <w:tcW w:w="2814" w:type="dxa"/>
          </w:tcPr>
          <w:p w14:paraId="79E3635B" w14:textId="77777777" w:rsidR="003F2479" w:rsidRPr="00BB142C" w:rsidRDefault="003F2479" w:rsidP="003F2479">
            <w:pPr>
              <w:rPr>
                <w:rFonts w:ascii="RijksoverheidSansText" w:hAnsi="RijksoverheidSansText"/>
                <w:sz w:val="20"/>
              </w:rPr>
            </w:pPr>
          </w:p>
        </w:tc>
        <w:tc>
          <w:tcPr>
            <w:tcW w:w="1580" w:type="dxa"/>
          </w:tcPr>
          <w:p w14:paraId="2367838F" w14:textId="77777777" w:rsidR="003F2479" w:rsidRPr="00BB142C" w:rsidRDefault="003F2479" w:rsidP="003F2479">
            <w:pPr>
              <w:rPr>
                <w:rFonts w:ascii="RijksoverheidSansText" w:hAnsi="RijksoverheidSansText"/>
                <w:sz w:val="20"/>
              </w:rPr>
            </w:pPr>
          </w:p>
        </w:tc>
      </w:tr>
      <w:tr w:rsidR="00BB142C" w:rsidRPr="00BB142C" w14:paraId="27121F7A" w14:textId="77777777" w:rsidTr="00A510E2">
        <w:trPr>
          <w:cantSplit/>
          <w:trHeight w:val="180"/>
        </w:trPr>
        <w:tc>
          <w:tcPr>
            <w:tcW w:w="2127" w:type="dxa"/>
          </w:tcPr>
          <w:p w14:paraId="00B5CD9D" w14:textId="77777777" w:rsidR="003F2479" w:rsidRPr="00BB142C" w:rsidRDefault="003F2479" w:rsidP="003F2479">
            <w:pPr>
              <w:rPr>
                <w:rFonts w:ascii="RijksoverheidSansText" w:hAnsi="RijksoverheidSansText"/>
                <w:sz w:val="20"/>
              </w:rPr>
            </w:pPr>
          </w:p>
        </w:tc>
        <w:tc>
          <w:tcPr>
            <w:tcW w:w="1559" w:type="dxa"/>
          </w:tcPr>
          <w:p w14:paraId="599DA978" w14:textId="77777777" w:rsidR="003F2479" w:rsidRPr="00BB142C" w:rsidRDefault="003F2479" w:rsidP="003F2479">
            <w:pPr>
              <w:rPr>
                <w:rFonts w:ascii="RijksoverheidSansText" w:hAnsi="RijksoverheidSansText"/>
                <w:sz w:val="20"/>
              </w:rPr>
            </w:pPr>
          </w:p>
        </w:tc>
        <w:tc>
          <w:tcPr>
            <w:tcW w:w="1843" w:type="dxa"/>
          </w:tcPr>
          <w:p w14:paraId="107B4B99" w14:textId="77777777" w:rsidR="003F2479" w:rsidRPr="00BB142C" w:rsidRDefault="003F2479" w:rsidP="003F2479">
            <w:pPr>
              <w:pStyle w:val="Voettekst"/>
              <w:keepLines/>
              <w:suppressLineNumbers/>
              <w:rPr>
                <w:rFonts w:ascii="RijksoverheidSansText" w:hAnsi="RijksoverheidSansText"/>
                <w:spacing w:val="5"/>
                <w:sz w:val="20"/>
              </w:rPr>
            </w:pPr>
          </w:p>
        </w:tc>
        <w:tc>
          <w:tcPr>
            <w:tcW w:w="2814" w:type="dxa"/>
          </w:tcPr>
          <w:p w14:paraId="650FD3D8" w14:textId="77777777" w:rsidR="003F2479" w:rsidRPr="00BB142C" w:rsidRDefault="003F2479" w:rsidP="003F2479">
            <w:pPr>
              <w:rPr>
                <w:rFonts w:ascii="RijksoverheidSansText" w:hAnsi="RijksoverheidSansText"/>
                <w:sz w:val="20"/>
              </w:rPr>
            </w:pPr>
          </w:p>
        </w:tc>
        <w:tc>
          <w:tcPr>
            <w:tcW w:w="1580" w:type="dxa"/>
          </w:tcPr>
          <w:p w14:paraId="2B3EE634" w14:textId="77777777" w:rsidR="003F2479" w:rsidRPr="00BB142C" w:rsidRDefault="003F2479" w:rsidP="003F2479">
            <w:pPr>
              <w:rPr>
                <w:rFonts w:ascii="RijksoverheidSansText" w:hAnsi="RijksoverheidSansText"/>
                <w:sz w:val="20"/>
              </w:rPr>
            </w:pPr>
          </w:p>
        </w:tc>
      </w:tr>
      <w:tr w:rsidR="00BB142C" w:rsidRPr="00BB142C" w14:paraId="152404E4" w14:textId="77777777" w:rsidTr="00A510E2">
        <w:trPr>
          <w:cantSplit/>
          <w:trHeight w:val="180"/>
        </w:trPr>
        <w:tc>
          <w:tcPr>
            <w:tcW w:w="2127" w:type="dxa"/>
          </w:tcPr>
          <w:p w14:paraId="7D4E42D7" w14:textId="77777777" w:rsidR="003F2479" w:rsidRPr="00BB142C" w:rsidRDefault="003F2479" w:rsidP="003F2479">
            <w:pPr>
              <w:rPr>
                <w:rFonts w:ascii="RijksoverheidSansText" w:hAnsi="RijksoverheidSansText"/>
                <w:sz w:val="20"/>
              </w:rPr>
            </w:pPr>
          </w:p>
        </w:tc>
        <w:tc>
          <w:tcPr>
            <w:tcW w:w="1559" w:type="dxa"/>
          </w:tcPr>
          <w:p w14:paraId="3E6722CC" w14:textId="77777777" w:rsidR="003F2479" w:rsidRPr="00BB142C" w:rsidRDefault="003F2479" w:rsidP="003F2479">
            <w:pPr>
              <w:rPr>
                <w:rFonts w:ascii="RijksoverheidSansText" w:hAnsi="RijksoverheidSansText"/>
                <w:sz w:val="20"/>
              </w:rPr>
            </w:pPr>
          </w:p>
        </w:tc>
        <w:tc>
          <w:tcPr>
            <w:tcW w:w="1843" w:type="dxa"/>
          </w:tcPr>
          <w:p w14:paraId="15AECD25" w14:textId="77777777" w:rsidR="003F2479" w:rsidRPr="00BB142C" w:rsidRDefault="003F2479" w:rsidP="003F2479">
            <w:pPr>
              <w:pStyle w:val="Voettekst"/>
              <w:keepLines/>
              <w:suppressLineNumbers/>
              <w:rPr>
                <w:rFonts w:ascii="RijksoverheidSansText" w:hAnsi="RijksoverheidSansText"/>
                <w:spacing w:val="5"/>
                <w:sz w:val="20"/>
              </w:rPr>
            </w:pPr>
          </w:p>
        </w:tc>
        <w:tc>
          <w:tcPr>
            <w:tcW w:w="2814" w:type="dxa"/>
          </w:tcPr>
          <w:p w14:paraId="6E00C088" w14:textId="77777777" w:rsidR="003F2479" w:rsidRPr="00BB142C" w:rsidRDefault="003F2479" w:rsidP="003F2479">
            <w:pPr>
              <w:rPr>
                <w:rFonts w:ascii="RijksoverheidSansText" w:hAnsi="RijksoverheidSansText"/>
                <w:sz w:val="20"/>
              </w:rPr>
            </w:pPr>
          </w:p>
        </w:tc>
        <w:tc>
          <w:tcPr>
            <w:tcW w:w="1580" w:type="dxa"/>
          </w:tcPr>
          <w:p w14:paraId="2DE7152C" w14:textId="77777777" w:rsidR="003F2479" w:rsidRPr="00BB142C" w:rsidRDefault="003F2479" w:rsidP="003F2479">
            <w:pPr>
              <w:rPr>
                <w:rFonts w:ascii="RijksoverheidSansText" w:hAnsi="RijksoverheidSansText"/>
                <w:sz w:val="20"/>
              </w:rPr>
            </w:pPr>
          </w:p>
        </w:tc>
      </w:tr>
      <w:tr w:rsidR="00BB142C" w:rsidRPr="00BB142C" w14:paraId="0A3291FF" w14:textId="77777777" w:rsidTr="00A510E2">
        <w:trPr>
          <w:cantSplit/>
          <w:trHeight w:val="180"/>
        </w:trPr>
        <w:tc>
          <w:tcPr>
            <w:tcW w:w="2127" w:type="dxa"/>
          </w:tcPr>
          <w:p w14:paraId="21DC5262" w14:textId="77777777" w:rsidR="003F2479" w:rsidRPr="00BB142C" w:rsidRDefault="003F2479" w:rsidP="003F2479">
            <w:pPr>
              <w:rPr>
                <w:rFonts w:ascii="RijksoverheidSansText" w:hAnsi="RijksoverheidSansText"/>
                <w:sz w:val="20"/>
              </w:rPr>
            </w:pPr>
          </w:p>
        </w:tc>
        <w:tc>
          <w:tcPr>
            <w:tcW w:w="1559" w:type="dxa"/>
          </w:tcPr>
          <w:p w14:paraId="1C512BE2" w14:textId="77777777" w:rsidR="003F2479" w:rsidRPr="00BB142C" w:rsidRDefault="003F2479" w:rsidP="003F2479">
            <w:pPr>
              <w:rPr>
                <w:rFonts w:ascii="RijksoverheidSansText" w:hAnsi="RijksoverheidSansText"/>
                <w:sz w:val="20"/>
              </w:rPr>
            </w:pPr>
          </w:p>
        </w:tc>
        <w:tc>
          <w:tcPr>
            <w:tcW w:w="1843" w:type="dxa"/>
          </w:tcPr>
          <w:p w14:paraId="710D2C01" w14:textId="77777777" w:rsidR="003F2479" w:rsidRPr="00BB142C" w:rsidRDefault="003F2479" w:rsidP="003F2479">
            <w:pPr>
              <w:pStyle w:val="Voettekst"/>
              <w:rPr>
                <w:rFonts w:ascii="RijksoverheidSansText" w:hAnsi="RijksoverheidSansText"/>
                <w:spacing w:val="5"/>
                <w:sz w:val="20"/>
              </w:rPr>
            </w:pPr>
          </w:p>
        </w:tc>
        <w:tc>
          <w:tcPr>
            <w:tcW w:w="2814" w:type="dxa"/>
          </w:tcPr>
          <w:p w14:paraId="215E1754" w14:textId="77777777" w:rsidR="003F2479" w:rsidRPr="00BB142C" w:rsidRDefault="003F2479" w:rsidP="003F2479">
            <w:pPr>
              <w:rPr>
                <w:rFonts w:ascii="RijksoverheidSansText" w:hAnsi="RijksoverheidSansText"/>
                <w:sz w:val="20"/>
              </w:rPr>
            </w:pPr>
          </w:p>
        </w:tc>
        <w:tc>
          <w:tcPr>
            <w:tcW w:w="1580" w:type="dxa"/>
          </w:tcPr>
          <w:p w14:paraId="31B1B9D3" w14:textId="77777777" w:rsidR="003F2479" w:rsidRPr="00BB142C" w:rsidRDefault="003F2479" w:rsidP="003F2479">
            <w:pPr>
              <w:rPr>
                <w:rFonts w:ascii="RijksoverheidSansText" w:hAnsi="RijksoverheidSansText"/>
                <w:sz w:val="20"/>
              </w:rPr>
            </w:pPr>
          </w:p>
        </w:tc>
      </w:tr>
      <w:tr w:rsidR="00BB142C" w:rsidRPr="00BB142C" w14:paraId="6F72E0DD" w14:textId="77777777" w:rsidTr="00A510E2">
        <w:trPr>
          <w:cantSplit/>
          <w:trHeight w:val="180"/>
        </w:trPr>
        <w:tc>
          <w:tcPr>
            <w:tcW w:w="2127" w:type="dxa"/>
          </w:tcPr>
          <w:p w14:paraId="51179BE8" w14:textId="77777777" w:rsidR="003F2479" w:rsidRPr="00BB142C" w:rsidRDefault="003F2479" w:rsidP="003F2479">
            <w:pPr>
              <w:rPr>
                <w:rFonts w:ascii="RijksoverheidSansText" w:hAnsi="RijksoverheidSansText"/>
                <w:sz w:val="20"/>
              </w:rPr>
            </w:pPr>
          </w:p>
        </w:tc>
        <w:tc>
          <w:tcPr>
            <w:tcW w:w="1559" w:type="dxa"/>
          </w:tcPr>
          <w:p w14:paraId="11C4FCEF" w14:textId="77777777" w:rsidR="003F2479" w:rsidRPr="00BB142C" w:rsidRDefault="003F2479" w:rsidP="003F2479">
            <w:pPr>
              <w:rPr>
                <w:rFonts w:ascii="RijksoverheidSansText" w:hAnsi="RijksoverheidSansText"/>
                <w:sz w:val="20"/>
              </w:rPr>
            </w:pPr>
          </w:p>
        </w:tc>
        <w:tc>
          <w:tcPr>
            <w:tcW w:w="1843" w:type="dxa"/>
          </w:tcPr>
          <w:p w14:paraId="4D2814A5" w14:textId="77777777" w:rsidR="003F2479" w:rsidRPr="00BB142C" w:rsidRDefault="003F2479" w:rsidP="003F2479">
            <w:pPr>
              <w:pStyle w:val="Voettekst"/>
              <w:rPr>
                <w:rFonts w:ascii="RijksoverheidSansText" w:hAnsi="RijksoverheidSansText"/>
                <w:spacing w:val="5"/>
                <w:sz w:val="20"/>
              </w:rPr>
            </w:pPr>
          </w:p>
        </w:tc>
        <w:tc>
          <w:tcPr>
            <w:tcW w:w="2814" w:type="dxa"/>
          </w:tcPr>
          <w:p w14:paraId="15ACE426" w14:textId="77777777" w:rsidR="003F2479" w:rsidRPr="00BB142C" w:rsidRDefault="003F2479" w:rsidP="003F2479">
            <w:pPr>
              <w:rPr>
                <w:rFonts w:ascii="RijksoverheidSansText" w:hAnsi="RijksoverheidSansText"/>
                <w:sz w:val="20"/>
              </w:rPr>
            </w:pPr>
          </w:p>
        </w:tc>
        <w:tc>
          <w:tcPr>
            <w:tcW w:w="1580" w:type="dxa"/>
          </w:tcPr>
          <w:p w14:paraId="24B92FFE" w14:textId="77777777" w:rsidR="003F2479" w:rsidRPr="00BB142C" w:rsidRDefault="003F2479" w:rsidP="003F2479">
            <w:pPr>
              <w:rPr>
                <w:rFonts w:ascii="RijksoverheidSansText" w:hAnsi="RijksoverheidSansText"/>
                <w:sz w:val="20"/>
              </w:rPr>
            </w:pPr>
          </w:p>
        </w:tc>
      </w:tr>
      <w:tr w:rsidR="00BB142C" w:rsidRPr="00BB142C" w14:paraId="5CDB0D29" w14:textId="77777777" w:rsidTr="00A510E2">
        <w:trPr>
          <w:cantSplit/>
          <w:trHeight w:val="180"/>
        </w:trPr>
        <w:tc>
          <w:tcPr>
            <w:tcW w:w="2127" w:type="dxa"/>
          </w:tcPr>
          <w:p w14:paraId="252963F7" w14:textId="77777777" w:rsidR="003F2479" w:rsidRPr="00BB142C" w:rsidRDefault="003F2479" w:rsidP="003F2479">
            <w:pPr>
              <w:rPr>
                <w:rFonts w:ascii="RijksoverheidSansText" w:hAnsi="RijksoverheidSansText"/>
                <w:sz w:val="20"/>
              </w:rPr>
            </w:pPr>
          </w:p>
        </w:tc>
        <w:tc>
          <w:tcPr>
            <w:tcW w:w="1559" w:type="dxa"/>
          </w:tcPr>
          <w:p w14:paraId="3FECC0F0" w14:textId="77777777" w:rsidR="003F2479" w:rsidRPr="00BB142C" w:rsidRDefault="003F2479" w:rsidP="003F2479">
            <w:pPr>
              <w:rPr>
                <w:rFonts w:ascii="RijksoverheidSansText" w:hAnsi="RijksoverheidSansText"/>
                <w:sz w:val="20"/>
              </w:rPr>
            </w:pPr>
          </w:p>
        </w:tc>
        <w:tc>
          <w:tcPr>
            <w:tcW w:w="1843" w:type="dxa"/>
          </w:tcPr>
          <w:p w14:paraId="78B29897" w14:textId="77777777" w:rsidR="003F2479" w:rsidRPr="00BB142C" w:rsidRDefault="003F2479" w:rsidP="003F2479">
            <w:pPr>
              <w:pStyle w:val="Voettekst"/>
              <w:rPr>
                <w:rFonts w:ascii="RijksoverheidSansText" w:hAnsi="RijksoverheidSansText"/>
                <w:spacing w:val="5"/>
                <w:sz w:val="20"/>
              </w:rPr>
            </w:pPr>
          </w:p>
        </w:tc>
        <w:tc>
          <w:tcPr>
            <w:tcW w:w="2814" w:type="dxa"/>
          </w:tcPr>
          <w:p w14:paraId="7694DE26" w14:textId="77777777" w:rsidR="003F2479" w:rsidRPr="00BB142C" w:rsidRDefault="003F2479" w:rsidP="003F2479">
            <w:pPr>
              <w:rPr>
                <w:rFonts w:ascii="RijksoverheidSansText" w:hAnsi="RijksoverheidSansText"/>
                <w:sz w:val="20"/>
              </w:rPr>
            </w:pPr>
          </w:p>
        </w:tc>
        <w:tc>
          <w:tcPr>
            <w:tcW w:w="1580" w:type="dxa"/>
          </w:tcPr>
          <w:p w14:paraId="481B5D67" w14:textId="77777777" w:rsidR="003F2479" w:rsidRPr="00BB142C" w:rsidRDefault="003F2479" w:rsidP="003F2479">
            <w:pPr>
              <w:rPr>
                <w:rFonts w:ascii="RijksoverheidSansText" w:hAnsi="RijksoverheidSansText"/>
                <w:sz w:val="20"/>
              </w:rPr>
            </w:pPr>
          </w:p>
        </w:tc>
      </w:tr>
      <w:tr w:rsidR="003F2479" w:rsidRPr="00BB142C" w14:paraId="1ED46631" w14:textId="77777777" w:rsidTr="00A510E2">
        <w:trPr>
          <w:cantSplit/>
          <w:trHeight w:val="180"/>
        </w:trPr>
        <w:tc>
          <w:tcPr>
            <w:tcW w:w="2127" w:type="dxa"/>
          </w:tcPr>
          <w:p w14:paraId="5A94C871" w14:textId="77777777" w:rsidR="003F2479" w:rsidRPr="00BB142C" w:rsidRDefault="003F2479" w:rsidP="003F2479">
            <w:pPr>
              <w:rPr>
                <w:rFonts w:ascii="RijksoverheidSansText" w:hAnsi="RijksoverheidSansText"/>
                <w:sz w:val="20"/>
              </w:rPr>
            </w:pPr>
          </w:p>
        </w:tc>
        <w:tc>
          <w:tcPr>
            <w:tcW w:w="1559" w:type="dxa"/>
          </w:tcPr>
          <w:p w14:paraId="18DA7C22" w14:textId="77777777" w:rsidR="003F2479" w:rsidRPr="00BB142C" w:rsidRDefault="003F2479" w:rsidP="003F2479">
            <w:pPr>
              <w:rPr>
                <w:rFonts w:ascii="RijksoverheidSansText" w:hAnsi="RijksoverheidSansText"/>
                <w:sz w:val="20"/>
              </w:rPr>
            </w:pPr>
          </w:p>
        </w:tc>
        <w:tc>
          <w:tcPr>
            <w:tcW w:w="1843" w:type="dxa"/>
          </w:tcPr>
          <w:p w14:paraId="10D8D91B" w14:textId="77777777" w:rsidR="003F2479" w:rsidRPr="00BB142C" w:rsidRDefault="003F2479" w:rsidP="003F2479">
            <w:pPr>
              <w:pStyle w:val="Voettekst"/>
              <w:keepLines/>
              <w:suppressLineNumbers/>
              <w:rPr>
                <w:rFonts w:ascii="RijksoverheidSansText" w:hAnsi="RijksoverheidSansText"/>
                <w:spacing w:val="5"/>
                <w:sz w:val="20"/>
              </w:rPr>
            </w:pPr>
          </w:p>
        </w:tc>
        <w:tc>
          <w:tcPr>
            <w:tcW w:w="2814" w:type="dxa"/>
          </w:tcPr>
          <w:p w14:paraId="6A0D8F7D" w14:textId="77777777" w:rsidR="003F2479" w:rsidRPr="00BB142C" w:rsidRDefault="003F2479" w:rsidP="003F2479">
            <w:pPr>
              <w:rPr>
                <w:rFonts w:ascii="RijksoverheidSansText" w:hAnsi="RijksoverheidSansText"/>
                <w:sz w:val="20"/>
              </w:rPr>
            </w:pPr>
          </w:p>
        </w:tc>
        <w:tc>
          <w:tcPr>
            <w:tcW w:w="1580" w:type="dxa"/>
          </w:tcPr>
          <w:p w14:paraId="25468E78" w14:textId="77777777" w:rsidR="003F2479" w:rsidRPr="00BB142C" w:rsidRDefault="003F2479" w:rsidP="003F2479">
            <w:pPr>
              <w:rPr>
                <w:rFonts w:ascii="RijksoverheidSansText" w:hAnsi="RijksoverheidSansText"/>
                <w:sz w:val="20"/>
              </w:rPr>
            </w:pPr>
          </w:p>
        </w:tc>
      </w:tr>
    </w:tbl>
    <w:p w14:paraId="55611C0C" w14:textId="77777777" w:rsidR="00096239" w:rsidRPr="00BB142C" w:rsidRDefault="00096239">
      <w:pPr>
        <w:rPr>
          <w:rFonts w:ascii="RijksoverheidSansText" w:hAnsi="RijksoverheidSansText"/>
          <w:sz w:val="20"/>
        </w:rPr>
      </w:pPr>
    </w:p>
    <w:p w14:paraId="097DE5AF" w14:textId="77777777" w:rsidR="00096239" w:rsidRPr="00BB142C" w:rsidRDefault="00096239">
      <w:pPr>
        <w:rPr>
          <w:rFonts w:ascii="RijksoverheidSansText" w:hAnsi="RijksoverheidSansText"/>
          <w:sz w:val="20"/>
        </w:rPr>
      </w:pPr>
      <w:r w:rsidRPr="00BB142C">
        <w:rPr>
          <w:rFonts w:ascii="RijksoverheidSansText" w:hAnsi="RijksoverheidSansText"/>
          <w:sz w:val="20"/>
        </w:rPr>
        <w:t>Goedkeuring:</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0"/>
        <w:gridCol w:w="1560"/>
        <w:gridCol w:w="1779"/>
        <w:gridCol w:w="2814"/>
        <w:gridCol w:w="1580"/>
      </w:tblGrid>
      <w:tr w:rsidR="00BB142C" w:rsidRPr="00BB142C" w14:paraId="2FA00E8E" w14:textId="77777777" w:rsidTr="00F41E13">
        <w:trPr>
          <w:cantSplit/>
          <w:trHeight w:val="180"/>
        </w:trPr>
        <w:tc>
          <w:tcPr>
            <w:tcW w:w="2190" w:type="dxa"/>
          </w:tcPr>
          <w:p w14:paraId="3DE11E93"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Naam</w:t>
            </w:r>
          </w:p>
        </w:tc>
        <w:tc>
          <w:tcPr>
            <w:tcW w:w="1560" w:type="dxa"/>
          </w:tcPr>
          <w:p w14:paraId="005EC97E"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Sector</w:t>
            </w:r>
          </w:p>
        </w:tc>
        <w:tc>
          <w:tcPr>
            <w:tcW w:w="1779" w:type="dxa"/>
          </w:tcPr>
          <w:p w14:paraId="4F64A351"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Rol</w:t>
            </w:r>
          </w:p>
        </w:tc>
        <w:tc>
          <w:tcPr>
            <w:tcW w:w="2814" w:type="dxa"/>
          </w:tcPr>
          <w:p w14:paraId="62DA2B46"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Besluit</w:t>
            </w:r>
          </w:p>
        </w:tc>
        <w:tc>
          <w:tcPr>
            <w:tcW w:w="1580" w:type="dxa"/>
          </w:tcPr>
          <w:p w14:paraId="66BB0447"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Datum</w:t>
            </w:r>
          </w:p>
        </w:tc>
      </w:tr>
      <w:tr w:rsidR="00BB142C" w:rsidRPr="00BB142C" w14:paraId="7D3BDC8E" w14:textId="77777777" w:rsidTr="00F41E13">
        <w:trPr>
          <w:cantSplit/>
          <w:trHeight w:val="180"/>
        </w:trPr>
        <w:tc>
          <w:tcPr>
            <w:tcW w:w="2190" w:type="dxa"/>
          </w:tcPr>
          <w:p w14:paraId="2A5B339B" w14:textId="77777777" w:rsidR="000C2841" w:rsidRPr="00BB142C" w:rsidRDefault="000C2841" w:rsidP="000C2841">
            <w:pPr>
              <w:rPr>
                <w:rFonts w:ascii="RijksoverheidSansText" w:hAnsi="RijksoverheidSansText"/>
                <w:sz w:val="20"/>
              </w:rPr>
            </w:pPr>
          </w:p>
        </w:tc>
        <w:tc>
          <w:tcPr>
            <w:tcW w:w="1560" w:type="dxa"/>
          </w:tcPr>
          <w:p w14:paraId="07D788DE" w14:textId="77777777" w:rsidR="000C2841" w:rsidRPr="00BB142C" w:rsidRDefault="000C2841" w:rsidP="000C2841">
            <w:pPr>
              <w:rPr>
                <w:rFonts w:ascii="RijksoverheidSansText" w:hAnsi="RijksoverheidSansText"/>
                <w:sz w:val="20"/>
              </w:rPr>
            </w:pPr>
          </w:p>
        </w:tc>
        <w:tc>
          <w:tcPr>
            <w:tcW w:w="1779" w:type="dxa"/>
          </w:tcPr>
          <w:p w14:paraId="72AA7207" w14:textId="77777777" w:rsidR="000C2841" w:rsidRPr="00BB142C" w:rsidRDefault="000C2841" w:rsidP="000C2841">
            <w:pPr>
              <w:pStyle w:val="Voettekst"/>
              <w:keepLines/>
              <w:suppressLineNumbers/>
              <w:rPr>
                <w:rFonts w:ascii="RijksoverheidSansText" w:hAnsi="RijksoverheidSansText"/>
                <w:spacing w:val="5"/>
                <w:sz w:val="20"/>
              </w:rPr>
            </w:pPr>
          </w:p>
        </w:tc>
        <w:tc>
          <w:tcPr>
            <w:tcW w:w="2814" w:type="dxa"/>
          </w:tcPr>
          <w:p w14:paraId="0FE57E64" w14:textId="77777777" w:rsidR="000C2841" w:rsidRPr="00BB142C" w:rsidRDefault="000C2841" w:rsidP="000C2841">
            <w:pPr>
              <w:rPr>
                <w:rFonts w:ascii="RijksoverheidSansText" w:hAnsi="RijksoverheidSansText"/>
                <w:sz w:val="20"/>
              </w:rPr>
            </w:pPr>
          </w:p>
        </w:tc>
        <w:tc>
          <w:tcPr>
            <w:tcW w:w="1580" w:type="dxa"/>
          </w:tcPr>
          <w:p w14:paraId="722E81F1" w14:textId="77777777" w:rsidR="000C2841" w:rsidRPr="00BB142C" w:rsidRDefault="000C2841" w:rsidP="000C2841">
            <w:pPr>
              <w:rPr>
                <w:rFonts w:ascii="RijksoverheidSansText" w:hAnsi="RijksoverheidSansText"/>
                <w:sz w:val="20"/>
              </w:rPr>
            </w:pPr>
          </w:p>
        </w:tc>
      </w:tr>
      <w:tr w:rsidR="000C2841" w:rsidRPr="00BB142C" w14:paraId="7CF2FE6A" w14:textId="77777777" w:rsidTr="00F41E13">
        <w:trPr>
          <w:cantSplit/>
          <w:trHeight w:val="180"/>
        </w:trPr>
        <w:tc>
          <w:tcPr>
            <w:tcW w:w="2190" w:type="dxa"/>
          </w:tcPr>
          <w:p w14:paraId="7C8923E6" w14:textId="77777777" w:rsidR="000C2841" w:rsidRPr="00BB142C" w:rsidRDefault="000C2841" w:rsidP="000C2841">
            <w:pPr>
              <w:rPr>
                <w:rFonts w:ascii="RijksoverheidSansText" w:hAnsi="RijksoverheidSansText"/>
                <w:sz w:val="20"/>
              </w:rPr>
            </w:pPr>
          </w:p>
        </w:tc>
        <w:tc>
          <w:tcPr>
            <w:tcW w:w="1560" w:type="dxa"/>
          </w:tcPr>
          <w:p w14:paraId="3433398C" w14:textId="77777777" w:rsidR="000C2841" w:rsidRPr="00BB142C" w:rsidRDefault="000C2841" w:rsidP="000C2841">
            <w:pPr>
              <w:rPr>
                <w:rFonts w:ascii="RijksoverheidSansText" w:hAnsi="RijksoverheidSansText"/>
                <w:sz w:val="20"/>
              </w:rPr>
            </w:pPr>
          </w:p>
        </w:tc>
        <w:tc>
          <w:tcPr>
            <w:tcW w:w="1779" w:type="dxa"/>
          </w:tcPr>
          <w:p w14:paraId="2C33879A" w14:textId="77777777" w:rsidR="000C2841" w:rsidRPr="00BB142C" w:rsidRDefault="000C2841" w:rsidP="000C2841">
            <w:pPr>
              <w:pStyle w:val="Voettekst"/>
              <w:keepLines/>
              <w:suppressLineNumbers/>
              <w:rPr>
                <w:rFonts w:ascii="RijksoverheidSansText" w:hAnsi="RijksoverheidSansText"/>
                <w:spacing w:val="5"/>
                <w:sz w:val="20"/>
              </w:rPr>
            </w:pPr>
          </w:p>
        </w:tc>
        <w:tc>
          <w:tcPr>
            <w:tcW w:w="2814" w:type="dxa"/>
          </w:tcPr>
          <w:p w14:paraId="4FE5ED52" w14:textId="77777777" w:rsidR="000C2841" w:rsidRPr="00BB142C" w:rsidRDefault="000C2841" w:rsidP="000C2841">
            <w:pPr>
              <w:pStyle w:val="Voettekst"/>
              <w:rPr>
                <w:rFonts w:ascii="RijksoverheidSansText" w:hAnsi="RijksoverheidSansText"/>
                <w:spacing w:val="5"/>
                <w:sz w:val="20"/>
              </w:rPr>
            </w:pPr>
          </w:p>
        </w:tc>
        <w:tc>
          <w:tcPr>
            <w:tcW w:w="1580" w:type="dxa"/>
          </w:tcPr>
          <w:p w14:paraId="42CE3C7A" w14:textId="77777777" w:rsidR="000C2841" w:rsidRPr="00BB142C" w:rsidRDefault="000C2841" w:rsidP="000C2841">
            <w:pPr>
              <w:rPr>
                <w:rFonts w:ascii="RijksoverheidSansText" w:hAnsi="RijksoverheidSansText"/>
                <w:sz w:val="20"/>
              </w:rPr>
            </w:pPr>
          </w:p>
        </w:tc>
      </w:tr>
    </w:tbl>
    <w:p w14:paraId="11173081" w14:textId="77777777" w:rsidR="00096239" w:rsidRPr="00BB142C" w:rsidRDefault="00096239">
      <w:pPr>
        <w:rPr>
          <w:rFonts w:ascii="RijksoverheidSansText" w:hAnsi="RijksoverheidSansText"/>
          <w:sz w:val="20"/>
        </w:rPr>
      </w:pPr>
    </w:p>
    <w:p w14:paraId="41AC926A" w14:textId="77777777" w:rsidR="00096239" w:rsidRPr="00BB142C" w:rsidRDefault="00096239">
      <w:pPr>
        <w:rPr>
          <w:rFonts w:ascii="RijksoverheidSansText" w:hAnsi="RijksoverheidSansText"/>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096239" w:rsidRPr="00BB142C" w14:paraId="1EB83623" w14:textId="77777777">
        <w:trPr>
          <w:cantSplit/>
        </w:trPr>
        <w:tc>
          <w:tcPr>
            <w:tcW w:w="9923" w:type="dxa"/>
          </w:tcPr>
          <w:p w14:paraId="1479C646" w14:textId="77777777" w:rsidR="00096239" w:rsidRPr="00BB142C" w:rsidRDefault="00096239">
            <w:pPr>
              <w:jc w:val="center"/>
              <w:outlineLvl w:val="0"/>
              <w:rPr>
                <w:rFonts w:ascii="RijksoverheidSansText" w:hAnsi="RijksoverheidSansText"/>
                <w:b/>
                <w:sz w:val="20"/>
              </w:rPr>
            </w:pPr>
            <w:r w:rsidRPr="00BB142C">
              <w:rPr>
                <w:rFonts w:ascii="RijksoverheidSansText" w:hAnsi="RijksoverheidSansText"/>
                <w:b/>
                <w:sz w:val="20"/>
              </w:rPr>
              <w:t>DISTRIBUTIELIJST</w:t>
            </w:r>
          </w:p>
        </w:tc>
      </w:tr>
    </w:tbl>
    <w:p w14:paraId="1C0193DD" w14:textId="77777777" w:rsidR="00096239" w:rsidRPr="00BB142C" w:rsidRDefault="00096239">
      <w:pPr>
        <w:pStyle w:val="Koptekst"/>
        <w:rPr>
          <w:rFonts w:ascii="RijksoverheidSansText" w:hAnsi="RijksoverheidSansText"/>
          <w:sz w:val="20"/>
        </w:rPr>
      </w:pP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3260"/>
        <w:gridCol w:w="4536"/>
      </w:tblGrid>
      <w:tr w:rsidR="00BB142C" w:rsidRPr="00BB142C" w14:paraId="1A07F6C9" w14:textId="77777777" w:rsidTr="00563916">
        <w:trPr>
          <w:cantSplit/>
          <w:trHeight w:val="180"/>
        </w:trPr>
        <w:tc>
          <w:tcPr>
            <w:tcW w:w="2127" w:type="dxa"/>
          </w:tcPr>
          <w:p w14:paraId="03925324"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Naam</w:t>
            </w:r>
          </w:p>
        </w:tc>
        <w:tc>
          <w:tcPr>
            <w:tcW w:w="3260" w:type="dxa"/>
          </w:tcPr>
          <w:p w14:paraId="1F8C34FE"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Afdeling</w:t>
            </w:r>
          </w:p>
        </w:tc>
        <w:tc>
          <w:tcPr>
            <w:tcW w:w="4536" w:type="dxa"/>
          </w:tcPr>
          <w:p w14:paraId="60D9AE7E" w14:textId="77777777" w:rsidR="00096239" w:rsidRPr="00BB142C" w:rsidRDefault="00096239">
            <w:pPr>
              <w:rPr>
                <w:rFonts w:ascii="RijksoverheidSansText" w:hAnsi="RijksoverheidSansText"/>
                <w:b/>
                <w:sz w:val="20"/>
              </w:rPr>
            </w:pPr>
            <w:r w:rsidRPr="00BB142C">
              <w:rPr>
                <w:rFonts w:ascii="RijksoverheidSansText" w:hAnsi="RijksoverheidSansText"/>
                <w:b/>
                <w:sz w:val="20"/>
              </w:rPr>
              <w:t>Rol</w:t>
            </w:r>
          </w:p>
        </w:tc>
      </w:tr>
      <w:tr w:rsidR="00BB142C" w:rsidRPr="00BB142C" w14:paraId="1680C756" w14:textId="77777777" w:rsidTr="00563916">
        <w:trPr>
          <w:cantSplit/>
          <w:trHeight w:val="180"/>
        </w:trPr>
        <w:tc>
          <w:tcPr>
            <w:tcW w:w="2127" w:type="dxa"/>
          </w:tcPr>
          <w:p w14:paraId="3E933CC9" w14:textId="77777777" w:rsidR="00196957" w:rsidRPr="00BB142C" w:rsidRDefault="00196957" w:rsidP="00196957">
            <w:pPr>
              <w:rPr>
                <w:rFonts w:ascii="RijksoverheidSansText" w:hAnsi="RijksoverheidSansText"/>
                <w:sz w:val="20"/>
              </w:rPr>
            </w:pPr>
          </w:p>
        </w:tc>
        <w:tc>
          <w:tcPr>
            <w:tcW w:w="3260" w:type="dxa"/>
          </w:tcPr>
          <w:p w14:paraId="318FB49A" w14:textId="77777777" w:rsidR="00196957" w:rsidRPr="00BB142C" w:rsidRDefault="00196957" w:rsidP="00196957">
            <w:pPr>
              <w:rPr>
                <w:rFonts w:ascii="RijksoverheidSansText" w:hAnsi="RijksoverheidSansText"/>
                <w:sz w:val="20"/>
              </w:rPr>
            </w:pPr>
          </w:p>
        </w:tc>
        <w:tc>
          <w:tcPr>
            <w:tcW w:w="4536" w:type="dxa"/>
          </w:tcPr>
          <w:p w14:paraId="711039A8" w14:textId="77777777" w:rsidR="00196957" w:rsidRPr="00BB142C" w:rsidRDefault="00196957" w:rsidP="00196957">
            <w:pPr>
              <w:pStyle w:val="Voettekst"/>
              <w:keepLines/>
              <w:suppressLineNumbers/>
              <w:rPr>
                <w:rFonts w:ascii="RijksoverheidSansText" w:hAnsi="RijksoverheidSansText"/>
                <w:spacing w:val="5"/>
                <w:sz w:val="20"/>
              </w:rPr>
            </w:pPr>
          </w:p>
        </w:tc>
      </w:tr>
      <w:tr w:rsidR="00BB142C" w:rsidRPr="00BB142C" w14:paraId="1485204A" w14:textId="77777777" w:rsidTr="00563916">
        <w:trPr>
          <w:cantSplit/>
          <w:trHeight w:val="180"/>
        </w:trPr>
        <w:tc>
          <w:tcPr>
            <w:tcW w:w="2127" w:type="dxa"/>
          </w:tcPr>
          <w:p w14:paraId="656BF7E5" w14:textId="77777777" w:rsidR="00196957" w:rsidRPr="00BB142C" w:rsidRDefault="00196957" w:rsidP="00196957">
            <w:pPr>
              <w:rPr>
                <w:rFonts w:ascii="RijksoverheidSansText" w:hAnsi="RijksoverheidSansText"/>
                <w:sz w:val="20"/>
              </w:rPr>
            </w:pPr>
          </w:p>
        </w:tc>
        <w:tc>
          <w:tcPr>
            <w:tcW w:w="3260" w:type="dxa"/>
          </w:tcPr>
          <w:p w14:paraId="7A11FB3B" w14:textId="77777777" w:rsidR="00196957" w:rsidRPr="00BB142C" w:rsidRDefault="00196957" w:rsidP="00196957">
            <w:pPr>
              <w:rPr>
                <w:rFonts w:ascii="RijksoverheidSansText" w:hAnsi="RijksoverheidSansText"/>
                <w:sz w:val="20"/>
              </w:rPr>
            </w:pPr>
          </w:p>
        </w:tc>
        <w:tc>
          <w:tcPr>
            <w:tcW w:w="4536" w:type="dxa"/>
          </w:tcPr>
          <w:p w14:paraId="1EE00DFB" w14:textId="77777777" w:rsidR="00196957" w:rsidRPr="00BB142C" w:rsidRDefault="00196957" w:rsidP="00196957">
            <w:pPr>
              <w:pStyle w:val="Voettekst"/>
              <w:keepLines/>
              <w:suppressLineNumbers/>
              <w:rPr>
                <w:rFonts w:ascii="RijksoverheidSansText" w:hAnsi="RijksoverheidSansText"/>
                <w:spacing w:val="5"/>
                <w:sz w:val="20"/>
              </w:rPr>
            </w:pPr>
          </w:p>
        </w:tc>
      </w:tr>
      <w:tr w:rsidR="00BB142C" w:rsidRPr="00BB142C" w14:paraId="1B32421C" w14:textId="77777777" w:rsidTr="00563916">
        <w:trPr>
          <w:cantSplit/>
          <w:trHeight w:val="180"/>
        </w:trPr>
        <w:tc>
          <w:tcPr>
            <w:tcW w:w="2127" w:type="dxa"/>
          </w:tcPr>
          <w:p w14:paraId="52348302" w14:textId="77777777" w:rsidR="00196957" w:rsidRPr="00BB142C" w:rsidRDefault="00196957" w:rsidP="00196957">
            <w:pPr>
              <w:rPr>
                <w:rFonts w:ascii="RijksoverheidSansText" w:hAnsi="RijksoverheidSansText"/>
                <w:sz w:val="20"/>
              </w:rPr>
            </w:pPr>
          </w:p>
        </w:tc>
        <w:tc>
          <w:tcPr>
            <w:tcW w:w="3260" w:type="dxa"/>
          </w:tcPr>
          <w:p w14:paraId="4392D28C" w14:textId="77777777" w:rsidR="00196957" w:rsidRPr="00BB142C" w:rsidRDefault="00196957" w:rsidP="00196957">
            <w:pPr>
              <w:rPr>
                <w:rFonts w:ascii="RijksoverheidSansText" w:hAnsi="RijksoverheidSansText"/>
                <w:sz w:val="20"/>
              </w:rPr>
            </w:pPr>
          </w:p>
        </w:tc>
        <w:tc>
          <w:tcPr>
            <w:tcW w:w="4536" w:type="dxa"/>
          </w:tcPr>
          <w:p w14:paraId="72A41122" w14:textId="77777777" w:rsidR="00196957" w:rsidRPr="00BB142C" w:rsidRDefault="00196957" w:rsidP="00196957">
            <w:pPr>
              <w:pStyle w:val="Voettekst"/>
              <w:keepLines/>
              <w:suppressLineNumbers/>
              <w:rPr>
                <w:rFonts w:ascii="RijksoverheidSansText" w:hAnsi="RijksoverheidSansText"/>
                <w:spacing w:val="5"/>
                <w:sz w:val="20"/>
              </w:rPr>
            </w:pPr>
          </w:p>
        </w:tc>
      </w:tr>
      <w:tr w:rsidR="00BB142C" w:rsidRPr="00BB142C" w14:paraId="2980D6DC" w14:textId="77777777" w:rsidTr="00563916">
        <w:trPr>
          <w:cantSplit/>
          <w:trHeight w:val="180"/>
        </w:trPr>
        <w:tc>
          <w:tcPr>
            <w:tcW w:w="2127" w:type="dxa"/>
          </w:tcPr>
          <w:p w14:paraId="721EF047" w14:textId="77777777" w:rsidR="00196957" w:rsidRPr="00BB142C" w:rsidRDefault="00196957" w:rsidP="00196957">
            <w:pPr>
              <w:rPr>
                <w:rFonts w:ascii="RijksoverheidSansText" w:hAnsi="RijksoverheidSansText"/>
                <w:sz w:val="20"/>
              </w:rPr>
            </w:pPr>
          </w:p>
        </w:tc>
        <w:tc>
          <w:tcPr>
            <w:tcW w:w="3260" w:type="dxa"/>
          </w:tcPr>
          <w:p w14:paraId="27F4D845" w14:textId="77777777" w:rsidR="00196957" w:rsidRPr="00BB142C" w:rsidRDefault="00196957" w:rsidP="00196957">
            <w:pPr>
              <w:rPr>
                <w:rFonts w:ascii="RijksoverheidSansText" w:hAnsi="RijksoverheidSansText"/>
                <w:sz w:val="20"/>
              </w:rPr>
            </w:pPr>
          </w:p>
        </w:tc>
        <w:tc>
          <w:tcPr>
            <w:tcW w:w="4536" w:type="dxa"/>
          </w:tcPr>
          <w:p w14:paraId="771987EF" w14:textId="77777777" w:rsidR="00196957" w:rsidRPr="00BB142C" w:rsidRDefault="00196957" w:rsidP="00196957">
            <w:pPr>
              <w:pStyle w:val="Voettekst"/>
              <w:keepLines/>
              <w:suppressLineNumbers/>
              <w:rPr>
                <w:rFonts w:ascii="RijksoverheidSansText" w:hAnsi="RijksoverheidSansText"/>
                <w:spacing w:val="5"/>
                <w:sz w:val="20"/>
              </w:rPr>
            </w:pPr>
          </w:p>
        </w:tc>
      </w:tr>
      <w:tr w:rsidR="00BB142C" w:rsidRPr="00BB142C" w14:paraId="44AD555C" w14:textId="77777777" w:rsidTr="00563916">
        <w:trPr>
          <w:cantSplit/>
          <w:trHeight w:val="180"/>
        </w:trPr>
        <w:tc>
          <w:tcPr>
            <w:tcW w:w="2127" w:type="dxa"/>
          </w:tcPr>
          <w:p w14:paraId="4EBF734A" w14:textId="77777777" w:rsidR="00196957" w:rsidRPr="00BB142C" w:rsidRDefault="00196957" w:rsidP="00196957">
            <w:pPr>
              <w:rPr>
                <w:rFonts w:ascii="RijksoverheidSansText" w:hAnsi="RijksoverheidSansText"/>
                <w:sz w:val="20"/>
              </w:rPr>
            </w:pPr>
          </w:p>
        </w:tc>
        <w:tc>
          <w:tcPr>
            <w:tcW w:w="3260" w:type="dxa"/>
          </w:tcPr>
          <w:p w14:paraId="21B6AEA8" w14:textId="77777777" w:rsidR="00196957" w:rsidRPr="00BB142C" w:rsidRDefault="00196957" w:rsidP="00196957">
            <w:pPr>
              <w:rPr>
                <w:rFonts w:ascii="RijksoverheidSansText" w:hAnsi="RijksoverheidSansText"/>
                <w:sz w:val="20"/>
              </w:rPr>
            </w:pPr>
          </w:p>
        </w:tc>
        <w:tc>
          <w:tcPr>
            <w:tcW w:w="4536" w:type="dxa"/>
          </w:tcPr>
          <w:p w14:paraId="78573586" w14:textId="77777777" w:rsidR="00196957" w:rsidRPr="00BB142C" w:rsidRDefault="00196957" w:rsidP="00196957">
            <w:pPr>
              <w:pStyle w:val="Voettekst"/>
              <w:keepLines/>
              <w:suppressLineNumbers/>
              <w:rPr>
                <w:rFonts w:ascii="RijksoverheidSansText" w:hAnsi="RijksoverheidSansText"/>
                <w:spacing w:val="5"/>
                <w:sz w:val="20"/>
              </w:rPr>
            </w:pPr>
          </w:p>
        </w:tc>
      </w:tr>
      <w:tr w:rsidR="00BB142C" w:rsidRPr="00BB142C" w14:paraId="1E3F76A0" w14:textId="77777777" w:rsidTr="00563916">
        <w:trPr>
          <w:cantSplit/>
          <w:trHeight w:val="180"/>
        </w:trPr>
        <w:tc>
          <w:tcPr>
            <w:tcW w:w="2127" w:type="dxa"/>
          </w:tcPr>
          <w:p w14:paraId="48B071AE" w14:textId="77777777" w:rsidR="00196957" w:rsidRPr="00BB142C" w:rsidRDefault="00196957" w:rsidP="00196957">
            <w:pPr>
              <w:rPr>
                <w:rFonts w:ascii="RijksoverheidSansText" w:hAnsi="RijksoverheidSansText"/>
                <w:sz w:val="20"/>
              </w:rPr>
            </w:pPr>
          </w:p>
        </w:tc>
        <w:tc>
          <w:tcPr>
            <w:tcW w:w="3260" w:type="dxa"/>
          </w:tcPr>
          <w:p w14:paraId="3405F016" w14:textId="77777777" w:rsidR="00196957" w:rsidRPr="00BB142C" w:rsidRDefault="00196957" w:rsidP="00196957">
            <w:pPr>
              <w:rPr>
                <w:rFonts w:ascii="RijksoverheidSansText" w:hAnsi="RijksoverheidSansText"/>
                <w:sz w:val="20"/>
              </w:rPr>
            </w:pPr>
          </w:p>
        </w:tc>
        <w:tc>
          <w:tcPr>
            <w:tcW w:w="4536" w:type="dxa"/>
          </w:tcPr>
          <w:p w14:paraId="62D84798" w14:textId="77777777" w:rsidR="00196957" w:rsidRPr="00BB142C" w:rsidRDefault="00196957" w:rsidP="00196957">
            <w:pPr>
              <w:pStyle w:val="Voettekst"/>
              <w:rPr>
                <w:rFonts w:ascii="RijksoverheidSansText" w:hAnsi="RijksoverheidSansText"/>
                <w:spacing w:val="5"/>
                <w:sz w:val="20"/>
              </w:rPr>
            </w:pPr>
          </w:p>
        </w:tc>
      </w:tr>
      <w:tr w:rsidR="00BB142C" w:rsidRPr="00BB142C" w14:paraId="6E8C2EF8" w14:textId="77777777" w:rsidTr="00563916">
        <w:trPr>
          <w:cantSplit/>
          <w:trHeight w:val="180"/>
        </w:trPr>
        <w:tc>
          <w:tcPr>
            <w:tcW w:w="2127" w:type="dxa"/>
          </w:tcPr>
          <w:p w14:paraId="03B69AE4" w14:textId="77777777" w:rsidR="00196957" w:rsidRPr="00BB142C" w:rsidRDefault="00196957" w:rsidP="00196957">
            <w:pPr>
              <w:rPr>
                <w:rFonts w:ascii="RijksoverheidSansText" w:hAnsi="RijksoverheidSansText"/>
                <w:sz w:val="20"/>
              </w:rPr>
            </w:pPr>
          </w:p>
        </w:tc>
        <w:tc>
          <w:tcPr>
            <w:tcW w:w="3260" w:type="dxa"/>
          </w:tcPr>
          <w:p w14:paraId="0F60CA3D" w14:textId="77777777" w:rsidR="00196957" w:rsidRPr="00BB142C" w:rsidRDefault="00196957" w:rsidP="00196957">
            <w:pPr>
              <w:rPr>
                <w:rFonts w:ascii="RijksoverheidSansText" w:hAnsi="RijksoverheidSansText"/>
                <w:sz w:val="20"/>
              </w:rPr>
            </w:pPr>
          </w:p>
        </w:tc>
        <w:tc>
          <w:tcPr>
            <w:tcW w:w="4536" w:type="dxa"/>
          </w:tcPr>
          <w:p w14:paraId="0F3B3C7D" w14:textId="77777777" w:rsidR="00196957" w:rsidRPr="00BB142C" w:rsidRDefault="00196957" w:rsidP="00196957">
            <w:pPr>
              <w:pStyle w:val="Voettekst"/>
              <w:rPr>
                <w:rFonts w:ascii="RijksoverheidSansText" w:hAnsi="RijksoverheidSansText"/>
                <w:spacing w:val="5"/>
                <w:sz w:val="20"/>
              </w:rPr>
            </w:pPr>
          </w:p>
        </w:tc>
      </w:tr>
      <w:tr w:rsidR="00BB142C" w:rsidRPr="00BB142C" w14:paraId="32C25D3E" w14:textId="77777777" w:rsidTr="00563916">
        <w:trPr>
          <w:cantSplit/>
          <w:trHeight w:val="180"/>
        </w:trPr>
        <w:tc>
          <w:tcPr>
            <w:tcW w:w="2127" w:type="dxa"/>
          </w:tcPr>
          <w:p w14:paraId="12F2DCB4" w14:textId="77777777" w:rsidR="00196957" w:rsidRPr="00BB142C" w:rsidRDefault="00196957" w:rsidP="00196957">
            <w:pPr>
              <w:rPr>
                <w:rFonts w:ascii="RijksoverheidSansText" w:hAnsi="RijksoverheidSansText"/>
                <w:sz w:val="20"/>
              </w:rPr>
            </w:pPr>
          </w:p>
        </w:tc>
        <w:tc>
          <w:tcPr>
            <w:tcW w:w="3260" w:type="dxa"/>
          </w:tcPr>
          <w:p w14:paraId="0A099B91" w14:textId="77777777" w:rsidR="00196957" w:rsidRPr="00BB142C" w:rsidRDefault="00196957" w:rsidP="00196957">
            <w:pPr>
              <w:rPr>
                <w:rFonts w:ascii="RijksoverheidSansText" w:hAnsi="RijksoverheidSansText"/>
                <w:sz w:val="20"/>
              </w:rPr>
            </w:pPr>
          </w:p>
        </w:tc>
        <w:tc>
          <w:tcPr>
            <w:tcW w:w="4536" w:type="dxa"/>
          </w:tcPr>
          <w:p w14:paraId="2DA1C9AA" w14:textId="77777777" w:rsidR="00196957" w:rsidRPr="00BB142C" w:rsidRDefault="00196957" w:rsidP="00196957">
            <w:pPr>
              <w:pStyle w:val="Voettekst"/>
              <w:rPr>
                <w:rFonts w:ascii="RijksoverheidSansText" w:hAnsi="RijksoverheidSansText"/>
                <w:spacing w:val="5"/>
                <w:sz w:val="20"/>
              </w:rPr>
            </w:pPr>
          </w:p>
        </w:tc>
      </w:tr>
      <w:tr w:rsidR="00BB142C" w:rsidRPr="00BB142C" w14:paraId="15385BA3" w14:textId="77777777" w:rsidTr="00563916">
        <w:trPr>
          <w:cantSplit/>
          <w:trHeight w:val="180"/>
        </w:trPr>
        <w:tc>
          <w:tcPr>
            <w:tcW w:w="2127" w:type="dxa"/>
          </w:tcPr>
          <w:p w14:paraId="657FEF3C" w14:textId="77777777" w:rsidR="00196957" w:rsidRPr="00BB142C" w:rsidRDefault="00196957" w:rsidP="00196957">
            <w:pPr>
              <w:rPr>
                <w:rFonts w:ascii="RijksoverheidSansText" w:hAnsi="RijksoverheidSansText"/>
                <w:sz w:val="20"/>
              </w:rPr>
            </w:pPr>
          </w:p>
        </w:tc>
        <w:tc>
          <w:tcPr>
            <w:tcW w:w="3260" w:type="dxa"/>
          </w:tcPr>
          <w:p w14:paraId="7809B739" w14:textId="77777777" w:rsidR="00196957" w:rsidRPr="00BB142C" w:rsidRDefault="00196957" w:rsidP="00196957">
            <w:pPr>
              <w:rPr>
                <w:rFonts w:ascii="RijksoverheidSansText" w:hAnsi="RijksoverheidSansText"/>
                <w:sz w:val="20"/>
              </w:rPr>
            </w:pPr>
          </w:p>
        </w:tc>
        <w:tc>
          <w:tcPr>
            <w:tcW w:w="4536" w:type="dxa"/>
          </w:tcPr>
          <w:p w14:paraId="27C6EB29" w14:textId="77777777" w:rsidR="00196957" w:rsidRPr="00BB142C" w:rsidRDefault="00196957" w:rsidP="00196957">
            <w:pPr>
              <w:pStyle w:val="Voettekst"/>
              <w:keepLines/>
              <w:suppressLineNumbers/>
              <w:rPr>
                <w:rFonts w:ascii="RijksoverheidSansText" w:hAnsi="RijksoverheidSansText"/>
                <w:spacing w:val="5"/>
                <w:sz w:val="20"/>
              </w:rPr>
            </w:pPr>
          </w:p>
        </w:tc>
      </w:tr>
      <w:tr w:rsidR="00BB142C" w:rsidRPr="00BB142C" w14:paraId="1CF7EADA" w14:textId="77777777" w:rsidTr="00563916">
        <w:trPr>
          <w:cantSplit/>
          <w:trHeight w:val="180"/>
        </w:trPr>
        <w:tc>
          <w:tcPr>
            <w:tcW w:w="2127" w:type="dxa"/>
          </w:tcPr>
          <w:p w14:paraId="2E204A97" w14:textId="77777777" w:rsidR="00196957" w:rsidRPr="00BB142C" w:rsidRDefault="00196957" w:rsidP="00196957">
            <w:pPr>
              <w:rPr>
                <w:rFonts w:ascii="RijksoverheidSansText" w:hAnsi="RijksoverheidSansText"/>
                <w:sz w:val="20"/>
              </w:rPr>
            </w:pPr>
          </w:p>
        </w:tc>
        <w:tc>
          <w:tcPr>
            <w:tcW w:w="3260" w:type="dxa"/>
          </w:tcPr>
          <w:p w14:paraId="27DA5C8C" w14:textId="77777777" w:rsidR="00196957" w:rsidRPr="00BB142C" w:rsidRDefault="00196957" w:rsidP="00196957">
            <w:pPr>
              <w:rPr>
                <w:rFonts w:ascii="RijksoverheidSansText" w:hAnsi="RijksoverheidSansText"/>
                <w:sz w:val="20"/>
              </w:rPr>
            </w:pPr>
          </w:p>
        </w:tc>
        <w:tc>
          <w:tcPr>
            <w:tcW w:w="4536" w:type="dxa"/>
          </w:tcPr>
          <w:p w14:paraId="7F1D2A97" w14:textId="77777777" w:rsidR="00196957" w:rsidRPr="00BB142C" w:rsidRDefault="00196957" w:rsidP="00196957">
            <w:pPr>
              <w:pStyle w:val="Voettekst"/>
              <w:keepLines/>
              <w:suppressLineNumbers/>
              <w:rPr>
                <w:rFonts w:ascii="RijksoverheidSansText" w:hAnsi="RijksoverheidSansText"/>
                <w:spacing w:val="5"/>
                <w:sz w:val="20"/>
              </w:rPr>
            </w:pPr>
          </w:p>
        </w:tc>
      </w:tr>
      <w:tr w:rsidR="00196957" w:rsidRPr="00BB142C" w14:paraId="09194544" w14:textId="77777777" w:rsidTr="00563916">
        <w:trPr>
          <w:cantSplit/>
          <w:trHeight w:val="180"/>
        </w:trPr>
        <w:tc>
          <w:tcPr>
            <w:tcW w:w="2127" w:type="dxa"/>
          </w:tcPr>
          <w:p w14:paraId="6DF97ABE" w14:textId="77777777" w:rsidR="00196957" w:rsidRPr="00BB142C" w:rsidRDefault="00196957" w:rsidP="00196957">
            <w:pPr>
              <w:rPr>
                <w:rFonts w:ascii="RijksoverheidSansText" w:hAnsi="RijksoverheidSansText"/>
                <w:sz w:val="20"/>
              </w:rPr>
            </w:pPr>
          </w:p>
        </w:tc>
        <w:tc>
          <w:tcPr>
            <w:tcW w:w="3260" w:type="dxa"/>
          </w:tcPr>
          <w:p w14:paraId="16E6CB27" w14:textId="77777777" w:rsidR="00196957" w:rsidRPr="00BB142C" w:rsidRDefault="00196957" w:rsidP="00196957">
            <w:pPr>
              <w:rPr>
                <w:rFonts w:ascii="RijksoverheidSansText" w:hAnsi="RijksoverheidSansText"/>
                <w:sz w:val="20"/>
              </w:rPr>
            </w:pPr>
          </w:p>
        </w:tc>
        <w:tc>
          <w:tcPr>
            <w:tcW w:w="4536" w:type="dxa"/>
          </w:tcPr>
          <w:p w14:paraId="2F0C6206" w14:textId="77777777" w:rsidR="00196957" w:rsidRPr="00BB142C" w:rsidRDefault="00196957" w:rsidP="00196957">
            <w:pPr>
              <w:pStyle w:val="Voettekst"/>
              <w:rPr>
                <w:rFonts w:ascii="RijksoverheidSansText" w:hAnsi="RijksoverheidSansText"/>
                <w:spacing w:val="5"/>
                <w:sz w:val="20"/>
              </w:rPr>
            </w:pPr>
          </w:p>
        </w:tc>
      </w:tr>
    </w:tbl>
    <w:p w14:paraId="29830750" w14:textId="77777777" w:rsidR="00096239" w:rsidRPr="00BB142C" w:rsidRDefault="00096239">
      <w:pPr>
        <w:rPr>
          <w:rFonts w:ascii="RijksoverheidSansText" w:hAnsi="RijksoverheidSansText"/>
          <w:sz w:val="20"/>
        </w:rPr>
      </w:pPr>
    </w:p>
    <w:p w14:paraId="22BC5817" w14:textId="77777777" w:rsidR="00096239" w:rsidRPr="00BB142C" w:rsidRDefault="00096239">
      <w:pPr>
        <w:rPr>
          <w:rFonts w:ascii="RijksoverheidSansText" w:hAnsi="RijksoverheidSansText"/>
          <w:sz w:val="20"/>
        </w:rPr>
      </w:pPr>
    </w:p>
    <w:p w14:paraId="7101826B" w14:textId="77777777" w:rsidR="00096239" w:rsidRPr="00BB142C" w:rsidRDefault="00096239">
      <w:pPr>
        <w:spacing w:after="240"/>
        <w:outlineLvl w:val="0"/>
        <w:rPr>
          <w:rFonts w:ascii="RijksoverheidSansText" w:hAnsi="RijksoverheidSansText"/>
          <w:b/>
          <w:sz w:val="20"/>
        </w:rPr>
      </w:pPr>
      <w:r w:rsidRPr="00BB142C">
        <w:rPr>
          <w:rFonts w:ascii="RijksoverheidSansText" w:hAnsi="RijksoverheidSansText"/>
          <w:sz w:val="20"/>
        </w:rPr>
        <w:br w:type="page"/>
      </w:r>
      <w:r w:rsidRPr="00BB142C">
        <w:rPr>
          <w:rFonts w:ascii="RijksoverheidSansText" w:hAnsi="RijksoverheidSansText"/>
          <w:b/>
          <w:sz w:val="20"/>
        </w:rPr>
        <w:lastRenderedPageBreak/>
        <w:t>Inhoudsopgave</w:t>
      </w:r>
    </w:p>
    <w:p w14:paraId="3D6A696B" w14:textId="1A99AD69" w:rsidR="007E6054" w:rsidRPr="00BB142C" w:rsidRDefault="002D0427">
      <w:pPr>
        <w:pStyle w:val="Inhopg1"/>
        <w:rPr>
          <w:rFonts w:asciiTheme="minorHAnsi" w:eastAsiaTheme="minorEastAsia" w:hAnsiTheme="minorHAnsi" w:cstheme="minorBidi"/>
          <w:b w:val="0"/>
          <w:caps w:val="0"/>
          <w:spacing w:val="0"/>
          <w:sz w:val="22"/>
          <w:szCs w:val="22"/>
        </w:rPr>
      </w:pPr>
      <w:r w:rsidRPr="00BB142C">
        <w:rPr>
          <w:rFonts w:ascii="RijksoverheidSansText" w:hAnsi="RijksoverheidSansText"/>
          <w:b w:val="0"/>
          <w:caps w:val="0"/>
          <w:noProof w:val="0"/>
        </w:rPr>
        <w:fldChar w:fldCharType="begin"/>
      </w:r>
      <w:r w:rsidRPr="00BB142C">
        <w:rPr>
          <w:rFonts w:ascii="RijksoverheidSansText" w:hAnsi="RijksoverheidSansText"/>
          <w:b w:val="0"/>
          <w:caps w:val="0"/>
          <w:noProof w:val="0"/>
        </w:rPr>
        <w:instrText xml:space="preserve"> TOC \o "1-4" \t "Modulekop;1" </w:instrText>
      </w:r>
      <w:r w:rsidRPr="00BB142C">
        <w:rPr>
          <w:rFonts w:ascii="RijksoverheidSansText" w:hAnsi="RijksoverheidSansText"/>
          <w:b w:val="0"/>
          <w:caps w:val="0"/>
          <w:noProof w:val="0"/>
        </w:rPr>
        <w:fldChar w:fldCharType="separate"/>
      </w:r>
      <w:r w:rsidR="007E6054" w:rsidRPr="00BB142C">
        <w:rPr>
          <w:rFonts w:ascii="RijksoverheidSansText" w:hAnsi="RijksoverheidSansText"/>
          <w:b w:val="0"/>
        </w:rPr>
        <w:t>MODULE ALGEMEEN</w:t>
      </w:r>
      <w:r w:rsidR="007E6054" w:rsidRPr="00BB142C">
        <w:rPr>
          <w:b w:val="0"/>
        </w:rPr>
        <w:tab/>
      </w:r>
      <w:r w:rsidR="007E6054" w:rsidRPr="00BB142C">
        <w:rPr>
          <w:b w:val="0"/>
        </w:rPr>
        <w:fldChar w:fldCharType="begin"/>
      </w:r>
      <w:r w:rsidR="007E6054" w:rsidRPr="00BB142C">
        <w:rPr>
          <w:b w:val="0"/>
        </w:rPr>
        <w:instrText xml:space="preserve"> PAGEREF _Toc129166168 \h </w:instrText>
      </w:r>
      <w:r w:rsidR="007E6054" w:rsidRPr="00BB142C">
        <w:rPr>
          <w:b w:val="0"/>
        </w:rPr>
      </w:r>
      <w:r w:rsidR="007E6054" w:rsidRPr="00BB142C">
        <w:rPr>
          <w:b w:val="0"/>
        </w:rPr>
        <w:fldChar w:fldCharType="separate"/>
      </w:r>
      <w:r w:rsidR="007E6054" w:rsidRPr="00BB142C">
        <w:rPr>
          <w:b w:val="0"/>
        </w:rPr>
        <w:t>4</w:t>
      </w:r>
      <w:r w:rsidR="007E6054" w:rsidRPr="00BB142C">
        <w:rPr>
          <w:b w:val="0"/>
        </w:rPr>
        <w:fldChar w:fldCharType="end"/>
      </w:r>
    </w:p>
    <w:p w14:paraId="365AF069" w14:textId="6492B962" w:rsidR="007E6054" w:rsidRPr="00BB142C" w:rsidRDefault="007E6054">
      <w:pPr>
        <w:pStyle w:val="Inhopg1"/>
        <w:rPr>
          <w:rFonts w:asciiTheme="minorHAnsi" w:eastAsiaTheme="minorEastAsia" w:hAnsiTheme="minorHAnsi" w:cstheme="minorBidi"/>
          <w:b w:val="0"/>
          <w:caps w:val="0"/>
          <w:spacing w:val="0"/>
          <w:sz w:val="22"/>
          <w:szCs w:val="22"/>
        </w:rPr>
      </w:pPr>
      <w:r w:rsidRPr="00BB142C">
        <w:rPr>
          <w:rFonts w:ascii="RijksoverheidSansText" w:hAnsi="RijksoverheidSansText"/>
          <w:b w:val="0"/>
        </w:rPr>
        <w:t>1</w:t>
      </w:r>
      <w:r w:rsidRPr="00BB142C">
        <w:rPr>
          <w:rFonts w:asciiTheme="minorHAnsi" w:eastAsiaTheme="minorEastAsia" w:hAnsiTheme="minorHAnsi" w:cstheme="minorBidi"/>
          <w:b w:val="0"/>
          <w:caps w:val="0"/>
          <w:spacing w:val="0"/>
          <w:sz w:val="22"/>
          <w:szCs w:val="22"/>
        </w:rPr>
        <w:tab/>
      </w:r>
      <w:r w:rsidRPr="00BB142C">
        <w:rPr>
          <w:rFonts w:ascii="RijksoverheidSansText" w:hAnsi="RijksoverheidSansText"/>
          <w:b w:val="0"/>
        </w:rPr>
        <w:t>INLEIDING</w:t>
      </w:r>
      <w:r w:rsidRPr="00BB142C">
        <w:rPr>
          <w:b w:val="0"/>
        </w:rPr>
        <w:tab/>
      </w:r>
      <w:r w:rsidRPr="00BB142C">
        <w:rPr>
          <w:b w:val="0"/>
        </w:rPr>
        <w:fldChar w:fldCharType="begin"/>
      </w:r>
      <w:r w:rsidRPr="00BB142C">
        <w:rPr>
          <w:b w:val="0"/>
        </w:rPr>
        <w:instrText xml:space="preserve"> PAGEREF _Toc129166169 \h </w:instrText>
      </w:r>
      <w:r w:rsidRPr="00BB142C">
        <w:rPr>
          <w:b w:val="0"/>
        </w:rPr>
      </w:r>
      <w:r w:rsidRPr="00BB142C">
        <w:rPr>
          <w:b w:val="0"/>
        </w:rPr>
        <w:fldChar w:fldCharType="separate"/>
      </w:r>
      <w:r w:rsidRPr="00BB142C">
        <w:rPr>
          <w:b w:val="0"/>
        </w:rPr>
        <w:t>4</w:t>
      </w:r>
      <w:r w:rsidRPr="00BB142C">
        <w:rPr>
          <w:b w:val="0"/>
        </w:rPr>
        <w:fldChar w:fldCharType="end"/>
      </w:r>
    </w:p>
    <w:p w14:paraId="59C5AB02" w14:textId="2BEE0310" w:rsidR="007E6054" w:rsidRPr="00BB142C" w:rsidRDefault="007E6054">
      <w:pPr>
        <w:pStyle w:val="Inhopg2"/>
        <w:tabs>
          <w:tab w:val="left" w:pos="760"/>
        </w:tabs>
        <w:rPr>
          <w:rFonts w:asciiTheme="minorHAnsi" w:eastAsiaTheme="minorEastAsia" w:hAnsiTheme="minorHAnsi" w:cstheme="minorBidi"/>
          <w:smallCaps w:val="0"/>
          <w:spacing w:val="0"/>
          <w:sz w:val="22"/>
          <w:szCs w:val="22"/>
        </w:rPr>
      </w:pPr>
      <w:r w:rsidRPr="00BB142C">
        <w:rPr>
          <w:rFonts w:ascii="RijksoverheidSansText" w:hAnsi="RijksoverheidSansText"/>
        </w:rPr>
        <w:t>1.1</w:t>
      </w:r>
      <w:r w:rsidRPr="00BB142C">
        <w:rPr>
          <w:rFonts w:asciiTheme="minorHAnsi" w:eastAsiaTheme="minorEastAsia" w:hAnsiTheme="minorHAnsi" w:cstheme="minorBidi"/>
          <w:smallCaps w:val="0"/>
          <w:spacing w:val="0"/>
          <w:sz w:val="22"/>
          <w:szCs w:val="22"/>
        </w:rPr>
        <w:tab/>
      </w:r>
      <w:r w:rsidRPr="00BB142C">
        <w:rPr>
          <w:rFonts w:ascii="RijksoverheidSansText" w:hAnsi="RijksoverheidSansText"/>
        </w:rPr>
        <w:t>Wat is het doel van het Testplan</w:t>
      </w:r>
      <w:r w:rsidRPr="00BB142C">
        <w:tab/>
      </w:r>
      <w:r w:rsidRPr="00BB142C">
        <w:fldChar w:fldCharType="begin"/>
      </w:r>
      <w:r w:rsidRPr="00BB142C">
        <w:instrText xml:space="preserve"> PAGEREF _Toc129166170 \h </w:instrText>
      </w:r>
      <w:r w:rsidRPr="00BB142C">
        <w:fldChar w:fldCharType="separate"/>
      </w:r>
      <w:r w:rsidRPr="00BB142C">
        <w:t>4</w:t>
      </w:r>
      <w:r w:rsidRPr="00BB142C">
        <w:fldChar w:fldCharType="end"/>
      </w:r>
    </w:p>
    <w:p w14:paraId="0F3E54C8" w14:textId="2B997729" w:rsidR="007E6054" w:rsidRPr="00BB142C" w:rsidRDefault="007E6054">
      <w:pPr>
        <w:pStyle w:val="Inhopg1"/>
        <w:rPr>
          <w:rFonts w:asciiTheme="minorHAnsi" w:eastAsiaTheme="minorEastAsia" w:hAnsiTheme="minorHAnsi" w:cstheme="minorBidi"/>
          <w:b w:val="0"/>
          <w:caps w:val="0"/>
          <w:spacing w:val="0"/>
          <w:sz w:val="22"/>
          <w:szCs w:val="22"/>
        </w:rPr>
      </w:pPr>
      <w:r w:rsidRPr="00BB142C">
        <w:rPr>
          <w:rFonts w:ascii="RijksoverheidSansText" w:hAnsi="RijksoverheidSansText"/>
          <w:b w:val="0"/>
        </w:rPr>
        <w:t>2</w:t>
      </w:r>
      <w:r w:rsidRPr="00BB142C">
        <w:rPr>
          <w:rFonts w:asciiTheme="minorHAnsi" w:eastAsiaTheme="minorEastAsia" w:hAnsiTheme="minorHAnsi" w:cstheme="minorBidi"/>
          <w:b w:val="0"/>
          <w:caps w:val="0"/>
          <w:spacing w:val="0"/>
          <w:sz w:val="22"/>
          <w:szCs w:val="22"/>
        </w:rPr>
        <w:tab/>
      </w:r>
      <w:r w:rsidRPr="00BB142C">
        <w:rPr>
          <w:rFonts w:ascii="RijksoverheidSansText" w:hAnsi="RijksoverheidSansText"/>
          <w:b w:val="0"/>
        </w:rPr>
        <w:t>GUNNINGSTEST</w:t>
      </w:r>
      <w:r w:rsidRPr="00BB142C">
        <w:rPr>
          <w:b w:val="0"/>
        </w:rPr>
        <w:tab/>
      </w:r>
      <w:r w:rsidRPr="00BB142C">
        <w:rPr>
          <w:b w:val="0"/>
        </w:rPr>
        <w:fldChar w:fldCharType="begin"/>
      </w:r>
      <w:r w:rsidRPr="00BB142C">
        <w:rPr>
          <w:b w:val="0"/>
        </w:rPr>
        <w:instrText xml:space="preserve"> PAGEREF _Toc129166171 \h </w:instrText>
      </w:r>
      <w:r w:rsidRPr="00BB142C">
        <w:rPr>
          <w:b w:val="0"/>
        </w:rPr>
      </w:r>
      <w:r w:rsidRPr="00BB142C">
        <w:rPr>
          <w:b w:val="0"/>
        </w:rPr>
        <w:fldChar w:fldCharType="separate"/>
      </w:r>
      <w:r w:rsidRPr="00BB142C">
        <w:rPr>
          <w:b w:val="0"/>
        </w:rPr>
        <w:t>5</w:t>
      </w:r>
      <w:r w:rsidRPr="00BB142C">
        <w:rPr>
          <w:b w:val="0"/>
        </w:rPr>
        <w:fldChar w:fldCharType="end"/>
      </w:r>
    </w:p>
    <w:p w14:paraId="65472318" w14:textId="03210F4A" w:rsidR="007E6054" w:rsidRPr="00BB142C" w:rsidRDefault="007E6054">
      <w:pPr>
        <w:pStyle w:val="Inhopg2"/>
        <w:tabs>
          <w:tab w:val="left" w:pos="760"/>
        </w:tabs>
        <w:rPr>
          <w:rFonts w:asciiTheme="minorHAnsi" w:eastAsiaTheme="minorEastAsia" w:hAnsiTheme="minorHAnsi" w:cstheme="minorBidi"/>
          <w:smallCaps w:val="0"/>
          <w:spacing w:val="0"/>
          <w:sz w:val="22"/>
          <w:szCs w:val="22"/>
        </w:rPr>
      </w:pPr>
      <w:r w:rsidRPr="00BB142C">
        <w:rPr>
          <w:rFonts w:ascii="RijksoverheidSansText" w:hAnsi="RijksoverheidSansText"/>
        </w:rPr>
        <w:t>2.1</w:t>
      </w:r>
      <w:r w:rsidRPr="00BB142C">
        <w:rPr>
          <w:rFonts w:asciiTheme="minorHAnsi" w:eastAsiaTheme="minorEastAsia" w:hAnsiTheme="minorHAnsi" w:cstheme="minorBidi"/>
          <w:smallCaps w:val="0"/>
          <w:spacing w:val="0"/>
          <w:sz w:val="22"/>
          <w:szCs w:val="22"/>
        </w:rPr>
        <w:tab/>
      </w:r>
      <w:r w:rsidRPr="00BB142C">
        <w:rPr>
          <w:rFonts w:ascii="RijksoverheidSansText" w:hAnsi="RijksoverheidSansText"/>
        </w:rPr>
        <w:t>Aanpak</w:t>
      </w:r>
      <w:r w:rsidRPr="00BB142C">
        <w:tab/>
      </w:r>
      <w:r w:rsidRPr="00BB142C">
        <w:fldChar w:fldCharType="begin"/>
      </w:r>
      <w:r w:rsidRPr="00BB142C">
        <w:instrText xml:space="preserve"> PAGEREF _Toc129166172 \h </w:instrText>
      </w:r>
      <w:r w:rsidRPr="00BB142C">
        <w:fldChar w:fldCharType="separate"/>
      </w:r>
      <w:r w:rsidRPr="00BB142C">
        <w:t>5</w:t>
      </w:r>
      <w:r w:rsidRPr="00BB142C">
        <w:fldChar w:fldCharType="end"/>
      </w:r>
    </w:p>
    <w:p w14:paraId="7B0B790C" w14:textId="751A3086" w:rsidR="00DF0422" w:rsidRPr="00BB142C" w:rsidRDefault="002D0427" w:rsidP="00DF0422">
      <w:pPr>
        <w:rPr>
          <w:rFonts w:ascii="RijksoverheidSansText" w:hAnsi="RijksoverheidSansText"/>
          <w:sz w:val="20"/>
        </w:rPr>
      </w:pPr>
      <w:r w:rsidRPr="00BB142C">
        <w:rPr>
          <w:rFonts w:ascii="RijksoverheidSansText" w:hAnsi="RijksoverheidSansText"/>
          <w:caps/>
          <w:sz w:val="20"/>
        </w:rPr>
        <w:fldChar w:fldCharType="end"/>
      </w:r>
    </w:p>
    <w:p w14:paraId="022FCB62" w14:textId="77777777" w:rsidR="006E0685" w:rsidRPr="00BB142C" w:rsidRDefault="006E0685">
      <w:pPr>
        <w:widowControl/>
        <w:spacing w:line="240" w:lineRule="auto"/>
        <w:rPr>
          <w:rFonts w:ascii="RijksoverheidSansText" w:hAnsi="RijksoverheidSansText"/>
          <w:b/>
          <w:sz w:val="20"/>
        </w:rPr>
      </w:pPr>
    </w:p>
    <w:p w14:paraId="7E9A1230" w14:textId="77777777" w:rsidR="00096239" w:rsidRPr="00BB142C" w:rsidRDefault="00096239">
      <w:pPr>
        <w:pStyle w:val="Modulekop"/>
        <w:rPr>
          <w:rFonts w:ascii="RijksoverheidSansText" w:hAnsi="RijksoverheidSansText"/>
          <w:sz w:val="20"/>
        </w:rPr>
      </w:pPr>
      <w:bookmarkStart w:id="1" w:name="_Toc129166168"/>
      <w:r w:rsidRPr="00BB142C">
        <w:rPr>
          <w:rFonts w:ascii="RijksoverheidSansText" w:hAnsi="RijksoverheidSansText"/>
          <w:sz w:val="20"/>
        </w:rPr>
        <w:lastRenderedPageBreak/>
        <w:t>MODULE ALGEMEEN</w:t>
      </w:r>
      <w:bookmarkEnd w:id="1"/>
    </w:p>
    <w:p w14:paraId="77B8C65B" w14:textId="77777777" w:rsidR="00096239" w:rsidRPr="00BB142C" w:rsidRDefault="00096239" w:rsidP="007E6054">
      <w:pPr>
        <w:pStyle w:val="Kop1"/>
        <w:rPr>
          <w:rFonts w:ascii="RijksoverheidSansText" w:hAnsi="RijksoverheidSansText"/>
          <w:sz w:val="20"/>
        </w:rPr>
      </w:pPr>
      <w:bookmarkStart w:id="2" w:name="_Toc129166169"/>
      <w:r w:rsidRPr="00BB142C">
        <w:rPr>
          <w:rFonts w:ascii="RijksoverheidSansText" w:hAnsi="RijksoverheidSansText"/>
          <w:sz w:val="20"/>
        </w:rPr>
        <w:t>I</w:t>
      </w:r>
      <w:r w:rsidR="00DA600B" w:rsidRPr="00BB142C">
        <w:rPr>
          <w:rFonts w:ascii="RijksoverheidSansText" w:hAnsi="RijksoverheidSansText"/>
          <w:sz w:val="20"/>
        </w:rPr>
        <w:t>NLEIDING</w:t>
      </w:r>
      <w:bookmarkEnd w:id="2"/>
    </w:p>
    <w:p w14:paraId="069E78D7" w14:textId="77777777" w:rsidR="00096239" w:rsidRPr="00BB142C" w:rsidRDefault="00096239" w:rsidP="007E6054">
      <w:pPr>
        <w:pStyle w:val="Kop2"/>
        <w:rPr>
          <w:rFonts w:ascii="RijksoverheidSansText" w:hAnsi="RijksoverheidSansText"/>
          <w:sz w:val="20"/>
        </w:rPr>
      </w:pPr>
      <w:bookmarkStart w:id="3" w:name="_Toc129166170"/>
      <w:r w:rsidRPr="00BB142C">
        <w:rPr>
          <w:rFonts w:ascii="RijksoverheidSansText" w:hAnsi="RijksoverheidSansText"/>
          <w:sz w:val="20"/>
        </w:rPr>
        <w:t xml:space="preserve">Wat is het doel van het </w:t>
      </w:r>
      <w:r w:rsidR="00B97FEC" w:rsidRPr="00BB142C">
        <w:rPr>
          <w:rFonts w:ascii="RijksoverheidSansText" w:hAnsi="RijksoverheidSansText"/>
          <w:sz w:val="20"/>
        </w:rPr>
        <w:t>Testplan</w:t>
      </w:r>
      <w:bookmarkEnd w:id="3"/>
    </w:p>
    <w:p w14:paraId="088E7340" w14:textId="6AE3992B" w:rsidR="00096239" w:rsidRPr="00BB142C" w:rsidRDefault="00096239">
      <w:pPr>
        <w:rPr>
          <w:rFonts w:ascii="RijksoverheidSansText" w:hAnsi="RijksoverheidSansText"/>
          <w:sz w:val="20"/>
        </w:rPr>
      </w:pPr>
      <w:r w:rsidRPr="00BB142C">
        <w:rPr>
          <w:rFonts w:ascii="RijksoverheidSansText" w:hAnsi="RijksoverheidSansText"/>
          <w:sz w:val="20"/>
        </w:rPr>
        <w:t xml:space="preserve">Dit </w:t>
      </w:r>
      <w:r w:rsidR="00D4399C" w:rsidRPr="00BB142C">
        <w:rPr>
          <w:rFonts w:ascii="RijksoverheidSansText" w:hAnsi="RijksoverheidSansText"/>
          <w:sz w:val="20"/>
        </w:rPr>
        <w:t>testplan</w:t>
      </w:r>
      <w:r w:rsidRPr="00BB142C">
        <w:rPr>
          <w:rFonts w:ascii="RijksoverheidSansText" w:hAnsi="RijksoverheidSansText"/>
          <w:sz w:val="20"/>
        </w:rPr>
        <w:t xml:space="preserve"> beschrijft</w:t>
      </w:r>
      <w:r w:rsidR="00C17665" w:rsidRPr="00BB142C">
        <w:rPr>
          <w:rFonts w:ascii="RijksoverheidSansText" w:hAnsi="RijksoverheidSansText"/>
          <w:sz w:val="20"/>
        </w:rPr>
        <w:t xml:space="preserve"> </w:t>
      </w:r>
      <w:r w:rsidR="00D4399C" w:rsidRPr="00BB142C">
        <w:rPr>
          <w:rFonts w:ascii="RijksoverheidSansText" w:hAnsi="RijksoverheidSansText"/>
          <w:sz w:val="20"/>
        </w:rPr>
        <w:t xml:space="preserve">op welke wijze en op basis van welke Eisen en </w:t>
      </w:r>
      <w:r w:rsidR="00BF5EC9" w:rsidRPr="00BB142C">
        <w:rPr>
          <w:rFonts w:ascii="RijksoverheidSansText" w:hAnsi="RijksoverheidSansText"/>
          <w:sz w:val="20"/>
        </w:rPr>
        <w:t xml:space="preserve">(de </w:t>
      </w:r>
      <w:r w:rsidR="00D4399C" w:rsidRPr="00BB142C">
        <w:rPr>
          <w:rFonts w:ascii="RijksoverheidSansText" w:hAnsi="RijksoverheidSansText"/>
          <w:sz w:val="20"/>
        </w:rPr>
        <w:t>antwoorden</w:t>
      </w:r>
      <w:r w:rsidR="00BF5EC9" w:rsidRPr="00BB142C">
        <w:rPr>
          <w:rFonts w:ascii="RijksoverheidSansText" w:hAnsi="RijksoverheidSansText"/>
          <w:sz w:val="20"/>
        </w:rPr>
        <w:t>)</w:t>
      </w:r>
      <w:r w:rsidR="00D4399C" w:rsidRPr="00BB142C">
        <w:rPr>
          <w:rFonts w:ascii="RijksoverheidSansText" w:hAnsi="RijksoverheidSansText"/>
          <w:sz w:val="20"/>
        </w:rPr>
        <w:t xml:space="preserve"> op Wensen </w:t>
      </w:r>
      <w:r w:rsidR="00F36D30" w:rsidRPr="00BB142C">
        <w:rPr>
          <w:rFonts w:ascii="RijksoverheidSansText" w:hAnsi="RijksoverheidSansText"/>
          <w:sz w:val="20"/>
        </w:rPr>
        <w:t>met betrekking tot de</w:t>
      </w:r>
      <w:r w:rsidR="00D25EFA" w:rsidRPr="00BB142C">
        <w:rPr>
          <w:rFonts w:ascii="RijksoverheidSansText" w:hAnsi="RijksoverheidSansText"/>
          <w:sz w:val="20"/>
        </w:rPr>
        <w:t xml:space="preserve"> G</w:t>
      </w:r>
      <w:r w:rsidR="00C17665" w:rsidRPr="00BB142C">
        <w:rPr>
          <w:rFonts w:ascii="RijksoverheidSansText" w:hAnsi="RijksoverheidSansText"/>
          <w:sz w:val="20"/>
        </w:rPr>
        <w:t>unningstest</w:t>
      </w:r>
      <w:r w:rsidR="00F36D30" w:rsidRPr="00BB142C">
        <w:rPr>
          <w:rFonts w:ascii="RijksoverheidSansText" w:hAnsi="RijksoverheidSansText"/>
          <w:sz w:val="20"/>
        </w:rPr>
        <w:t xml:space="preserve">. Het testplan wordt uitgevoerd met de winnende Inschrijver van de aanbesteding </w:t>
      </w:r>
      <w:r w:rsidR="00D25EFA" w:rsidRPr="00BB142C">
        <w:rPr>
          <w:rFonts w:ascii="RijksoverheidSansText" w:hAnsi="RijksoverheidSansText"/>
          <w:sz w:val="20"/>
        </w:rPr>
        <w:t xml:space="preserve">‘Rekenmodellen voor Taxateurs’ </w:t>
      </w:r>
      <w:r w:rsidR="00BF5EC9" w:rsidRPr="00BB142C">
        <w:rPr>
          <w:rFonts w:ascii="RijksoverheidSansText" w:hAnsi="RijksoverheidSansText"/>
          <w:sz w:val="20"/>
        </w:rPr>
        <w:t>(</w:t>
      </w:r>
      <w:r w:rsidR="007D350C" w:rsidRPr="00BB142C">
        <w:rPr>
          <w:rFonts w:ascii="RijksoverheidSansText" w:hAnsi="RijksoverheidSansText"/>
          <w:sz w:val="20"/>
        </w:rPr>
        <w:t>hiern</w:t>
      </w:r>
      <w:r w:rsidR="00D25EFA" w:rsidRPr="00BB142C">
        <w:rPr>
          <w:rFonts w:ascii="RijksoverheidSansText" w:hAnsi="RijksoverheidSansText"/>
          <w:sz w:val="20"/>
        </w:rPr>
        <w:t>a: RVT</w:t>
      </w:r>
      <w:r w:rsidR="007D350C" w:rsidRPr="00BB142C">
        <w:rPr>
          <w:rFonts w:ascii="RijksoverheidSansText" w:hAnsi="RijksoverheidSansText"/>
          <w:sz w:val="20"/>
        </w:rPr>
        <w:t>)</w:t>
      </w:r>
      <w:r w:rsidR="00D4399C" w:rsidRPr="00BB142C">
        <w:rPr>
          <w:rFonts w:ascii="RijksoverheidSansText" w:hAnsi="RijksoverheidSansText"/>
          <w:sz w:val="20"/>
        </w:rPr>
        <w:t xml:space="preserve"> </w:t>
      </w:r>
      <w:r w:rsidR="00F36D30" w:rsidRPr="00BB142C">
        <w:rPr>
          <w:rFonts w:ascii="RijksoverheidSansText" w:hAnsi="RijksoverheidSansText"/>
          <w:sz w:val="20"/>
        </w:rPr>
        <w:t>met kenmerk IUC</w:t>
      </w:r>
      <w:r w:rsidR="00D25EFA" w:rsidRPr="00BB142C">
        <w:rPr>
          <w:rFonts w:ascii="RijksoverheidSansText" w:hAnsi="RijksoverheidSansText"/>
          <w:sz w:val="20"/>
        </w:rPr>
        <w:t>23-027</w:t>
      </w:r>
      <w:r w:rsidR="00F36D30" w:rsidRPr="00BB142C">
        <w:rPr>
          <w:rFonts w:ascii="RijksoverheidSansText" w:hAnsi="RijksoverheidSansText"/>
          <w:sz w:val="20"/>
        </w:rPr>
        <w:t xml:space="preserve">. </w:t>
      </w:r>
    </w:p>
    <w:p w14:paraId="5BE818FE" w14:textId="77777777" w:rsidR="00096239" w:rsidRPr="00BB142C" w:rsidRDefault="00096239">
      <w:pPr>
        <w:rPr>
          <w:rFonts w:ascii="RijksoverheidSansText" w:hAnsi="RijksoverheidSansText"/>
          <w:sz w:val="20"/>
        </w:rPr>
      </w:pPr>
    </w:p>
    <w:p w14:paraId="7213B1B2" w14:textId="77777777" w:rsidR="001C248F" w:rsidRPr="00BB142C" w:rsidRDefault="001C248F" w:rsidP="001C248F">
      <w:pPr>
        <w:rPr>
          <w:rFonts w:ascii="RijksoverheidSansText" w:hAnsi="RijksoverheidSansText"/>
          <w:sz w:val="20"/>
        </w:rPr>
      </w:pPr>
      <w:r w:rsidRPr="00BB142C">
        <w:rPr>
          <w:rFonts w:ascii="RijksoverheidSansText" w:hAnsi="RijksoverheidSansText"/>
          <w:sz w:val="20"/>
        </w:rPr>
        <w:br w:type="page"/>
      </w:r>
    </w:p>
    <w:p w14:paraId="7894E94E" w14:textId="77777777" w:rsidR="00096239" w:rsidRPr="00BB142C" w:rsidRDefault="00DA600B" w:rsidP="007E6054">
      <w:pPr>
        <w:pStyle w:val="Kop1"/>
        <w:rPr>
          <w:rFonts w:ascii="RijksoverheidSansText" w:hAnsi="RijksoverheidSansText"/>
          <w:sz w:val="20"/>
        </w:rPr>
      </w:pPr>
      <w:bookmarkStart w:id="4" w:name="_Toc129166171"/>
      <w:r w:rsidRPr="00BB142C">
        <w:rPr>
          <w:rFonts w:ascii="RijksoverheidSansText" w:hAnsi="RijksoverheidSansText"/>
          <w:sz w:val="20"/>
        </w:rPr>
        <w:lastRenderedPageBreak/>
        <w:t>GUNNINGSTEST</w:t>
      </w:r>
      <w:bookmarkEnd w:id="4"/>
    </w:p>
    <w:p w14:paraId="03C7480E" w14:textId="12C24B5F" w:rsidR="000E5329" w:rsidRPr="00BB142C" w:rsidRDefault="000E5329" w:rsidP="000E5329">
      <w:pPr>
        <w:rPr>
          <w:rFonts w:ascii="RijksoverheidSansText" w:hAnsi="RijksoverheidSansText"/>
          <w:sz w:val="20"/>
        </w:rPr>
      </w:pPr>
      <w:bookmarkStart w:id="5" w:name="_Ref153853150"/>
      <w:bookmarkStart w:id="6" w:name="_Ref153785641"/>
      <w:r w:rsidRPr="00BB142C">
        <w:rPr>
          <w:rFonts w:ascii="RijksoverheidSansText" w:hAnsi="RijksoverheidSansText"/>
          <w:sz w:val="20"/>
        </w:rPr>
        <w:t xml:space="preserve">Deze Gunningstest heeft als doel om de Belastingdienst </w:t>
      </w:r>
      <w:r w:rsidR="00350BC1" w:rsidRPr="00BB142C">
        <w:rPr>
          <w:rFonts w:ascii="RijksoverheidSansText" w:hAnsi="RijksoverheidSansText"/>
          <w:sz w:val="20"/>
        </w:rPr>
        <w:t xml:space="preserve">te overtuigen </w:t>
      </w:r>
      <w:r w:rsidRPr="00BB142C">
        <w:rPr>
          <w:rFonts w:ascii="RijksoverheidSansText" w:hAnsi="RijksoverheidSansText"/>
          <w:sz w:val="20"/>
        </w:rPr>
        <w:t xml:space="preserve">dat de uitgebrachte Offerte volledig voldoet aan de </w:t>
      </w:r>
      <w:r w:rsidR="00D4399C" w:rsidRPr="00BB142C">
        <w:rPr>
          <w:rFonts w:ascii="RijksoverheidSansText" w:hAnsi="RijksoverheidSansText"/>
          <w:sz w:val="20"/>
        </w:rPr>
        <w:t xml:space="preserve">in dit testplan </w:t>
      </w:r>
      <w:r w:rsidRPr="00BB142C">
        <w:rPr>
          <w:rFonts w:ascii="RijksoverheidSansText" w:hAnsi="RijksoverheidSansText"/>
          <w:sz w:val="20"/>
        </w:rPr>
        <w:t>gestelde</w:t>
      </w:r>
      <w:r w:rsidR="007C2B09" w:rsidRPr="00BB142C">
        <w:rPr>
          <w:rFonts w:ascii="RijksoverheidSansText" w:hAnsi="RijksoverheidSansText"/>
          <w:sz w:val="20"/>
        </w:rPr>
        <w:t xml:space="preserve"> Eisen</w:t>
      </w:r>
      <w:r w:rsidR="00D4399C" w:rsidRPr="00BB142C">
        <w:rPr>
          <w:rFonts w:ascii="RijksoverheidSansText" w:hAnsi="RijksoverheidSansText"/>
          <w:sz w:val="20"/>
        </w:rPr>
        <w:t xml:space="preserve"> en antwoorden op Wensen</w:t>
      </w:r>
      <w:r w:rsidRPr="00BB142C">
        <w:rPr>
          <w:rFonts w:ascii="RijksoverheidSansText" w:hAnsi="RijksoverheidSansText"/>
          <w:sz w:val="20"/>
        </w:rPr>
        <w:t>. De Gunningstest is nadrukkelijk geen Acceptatietest</w:t>
      </w:r>
      <w:r w:rsidR="00350BC1" w:rsidRPr="00BB142C">
        <w:rPr>
          <w:rFonts w:ascii="RijksoverheidSansText" w:hAnsi="RijksoverheidSansText"/>
          <w:sz w:val="20"/>
        </w:rPr>
        <w:t xml:space="preserve">. </w:t>
      </w:r>
    </w:p>
    <w:p w14:paraId="0F23F829" w14:textId="77777777" w:rsidR="000E5329" w:rsidRPr="00BB142C" w:rsidRDefault="000E5329" w:rsidP="000E5329">
      <w:pPr>
        <w:rPr>
          <w:rFonts w:ascii="RijksoverheidSansText" w:hAnsi="RijksoverheidSansText"/>
          <w:sz w:val="20"/>
        </w:rPr>
      </w:pPr>
    </w:p>
    <w:p w14:paraId="71F403C6" w14:textId="77777777" w:rsidR="000E5329" w:rsidRPr="00BB142C" w:rsidRDefault="000E5329" w:rsidP="000E5329">
      <w:pPr>
        <w:rPr>
          <w:rFonts w:ascii="RijksoverheidSansText" w:hAnsi="RijksoverheidSansText"/>
          <w:sz w:val="20"/>
        </w:rPr>
      </w:pPr>
      <w:r w:rsidRPr="00BB142C">
        <w:rPr>
          <w:rFonts w:ascii="RijksoverheidSansText" w:hAnsi="RijksoverheidSansText"/>
          <w:sz w:val="20"/>
        </w:rPr>
        <w:t>In het kader van deze test wordt geëist dat wordt aangetoond dat de Offerte, voor zover dit praktisch gezien mogelijk is om te testen, voldoet aan de in het in deze Offerteaanvraag gestelde Eisen. Deze testfase zal derhalve met goed gevolg moeten worden doorlopen om in aanmerking te komen voor definitieve gunning. In gezamenlijk overleg zal worden bepaald hoe de test precies uitgevoerd zal worden.</w:t>
      </w:r>
    </w:p>
    <w:p w14:paraId="3941BCB0" w14:textId="77777777" w:rsidR="000E5329" w:rsidRPr="00BB142C" w:rsidRDefault="000E5329" w:rsidP="000E5329">
      <w:pPr>
        <w:rPr>
          <w:rFonts w:ascii="RijksoverheidSansText" w:hAnsi="RijksoverheidSansText"/>
          <w:sz w:val="20"/>
        </w:rPr>
      </w:pPr>
    </w:p>
    <w:p w14:paraId="29F08C39" w14:textId="64D2EBBD" w:rsidR="000E5329" w:rsidRPr="00BB142C" w:rsidRDefault="000E5329" w:rsidP="000E5329">
      <w:pPr>
        <w:rPr>
          <w:rFonts w:ascii="RijksoverheidSansText" w:hAnsi="RijksoverheidSansText"/>
          <w:sz w:val="20"/>
        </w:rPr>
      </w:pPr>
      <w:r w:rsidRPr="00BB142C">
        <w:rPr>
          <w:rFonts w:ascii="RijksoverheidSansText" w:hAnsi="RijksoverheidSansText"/>
          <w:sz w:val="20"/>
        </w:rPr>
        <w:t xml:space="preserve">Van de Inschrijver wordt verwacht dat de noodzakelijke technische en personele ondersteuning </w:t>
      </w:r>
      <w:r w:rsidR="000C62BD" w:rsidRPr="00BB142C">
        <w:rPr>
          <w:rFonts w:ascii="RijksoverheidSansText" w:hAnsi="RijksoverheidSansText"/>
          <w:sz w:val="20"/>
        </w:rPr>
        <w:t>wordt aangeboden</w:t>
      </w:r>
      <w:r w:rsidRPr="00BB142C">
        <w:rPr>
          <w:rFonts w:ascii="RijksoverheidSansText" w:hAnsi="RijksoverheidSansText"/>
          <w:sz w:val="20"/>
        </w:rPr>
        <w:t xml:space="preserve"> en de </w:t>
      </w:r>
      <w:r w:rsidR="00D25EFA" w:rsidRPr="00BB142C">
        <w:rPr>
          <w:rFonts w:ascii="RijksoverheidSansText" w:hAnsi="RijksoverheidSansText"/>
          <w:sz w:val="20"/>
        </w:rPr>
        <w:t>RVT</w:t>
      </w:r>
      <w:r w:rsidRPr="00BB142C">
        <w:rPr>
          <w:rFonts w:ascii="RijksoverheidSansText" w:hAnsi="RijksoverheidSansText"/>
          <w:sz w:val="20"/>
        </w:rPr>
        <w:t xml:space="preserve"> </w:t>
      </w:r>
      <w:r w:rsidR="000C62BD" w:rsidRPr="00BB142C">
        <w:rPr>
          <w:rFonts w:ascii="RijksoverheidSansText" w:hAnsi="RijksoverheidSansText"/>
          <w:sz w:val="20"/>
        </w:rPr>
        <w:t>kosteloos</w:t>
      </w:r>
      <w:r w:rsidRPr="00BB142C">
        <w:rPr>
          <w:rFonts w:ascii="RijksoverheidSansText" w:hAnsi="RijksoverheidSansText"/>
          <w:sz w:val="20"/>
        </w:rPr>
        <w:t xml:space="preserve"> ter beschikking stelt voor de uitvoering van deze test. </w:t>
      </w:r>
    </w:p>
    <w:p w14:paraId="0C4029D9" w14:textId="77777777" w:rsidR="000E5329" w:rsidRPr="00BB142C" w:rsidRDefault="000E5329" w:rsidP="000E5329">
      <w:pPr>
        <w:rPr>
          <w:rFonts w:ascii="RijksoverheidSansText" w:hAnsi="RijksoverheidSansText"/>
          <w:sz w:val="20"/>
        </w:rPr>
      </w:pPr>
    </w:p>
    <w:p w14:paraId="21ECF0E6" w14:textId="45D79D64" w:rsidR="000E5329" w:rsidRPr="00BB142C" w:rsidRDefault="000E5329" w:rsidP="000E5329">
      <w:pPr>
        <w:rPr>
          <w:rFonts w:ascii="RijksoverheidSansText" w:hAnsi="RijksoverheidSansText"/>
          <w:sz w:val="20"/>
        </w:rPr>
      </w:pPr>
      <w:r w:rsidRPr="00BB142C">
        <w:rPr>
          <w:rFonts w:ascii="RijksoverheidSansText" w:hAnsi="RijksoverheidSansText"/>
          <w:sz w:val="20"/>
        </w:rPr>
        <w:t xml:space="preserve">Voor de beoordeling van de gunningstest geldt een </w:t>
      </w:r>
      <w:proofErr w:type="spellStart"/>
      <w:r w:rsidRPr="00BB142C">
        <w:rPr>
          <w:rFonts w:ascii="RijksoverheidSansText" w:hAnsi="RijksoverheidSansText"/>
          <w:sz w:val="20"/>
        </w:rPr>
        <w:t>Knock</w:t>
      </w:r>
      <w:proofErr w:type="spellEnd"/>
      <w:r w:rsidR="000C62BD" w:rsidRPr="00BB142C">
        <w:rPr>
          <w:rFonts w:ascii="RijksoverheidSansText" w:hAnsi="RijksoverheidSansText"/>
          <w:sz w:val="20"/>
        </w:rPr>
        <w:t xml:space="preserve"> </w:t>
      </w:r>
      <w:r w:rsidRPr="00BB142C">
        <w:rPr>
          <w:rFonts w:ascii="RijksoverheidSansText" w:hAnsi="RijksoverheidSansText"/>
          <w:sz w:val="20"/>
        </w:rPr>
        <w:t xml:space="preserve">Out bij het niet kunnen voldoen aan een Eis. Na constatering van een </w:t>
      </w:r>
      <w:proofErr w:type="spellStart"/>
      <w:r w:rsidRPr="00BB142C">
        <w:rPr>
          <w:rFonts w:ascii="RijksoverheidSansText" w:hAnsi="RijksoverheidSansText"/>
          <w:sz w:val="20"/>
        </w:rPr>
        <w:t>Knock</w:t>
      </w:r>
      <w:proofErr w:type="spellEnd"/>
      <w:r w:rsidRPr="00BB142C">
        <w:rPr>
          <w:rFonts w:ascii="RijksoverheidSansText" w:hAnsi="RijksoverheidSansText"/>
          <w:sz w:val="20"/>
        </w:rPr>
        <w:t xml:space="preserve"> Out wordt de Offerte terzijde gelegd.</w:t>
      </w:r>
      <w:r w:rsidR="000C62BD" w:rsidRPr="00BB142C">
        <w:rPr>
          <w:rFonts w:ascii="RijksoverheidSansText" w:hAnsi="RijksoverheidSansText"/>
          <w:sz w:val="20"/>
        </w:rPr>
        <w:t xml:space="preserve"> I</w:t>
      </w:r>
      <w:r w:rsidRPr="00BB142C">
        <w:rPr>
          <w:rFonts w:ascii="RijksoverheidSansText" w:hAnsi="RijksoverheidSansText"/>
          <w:sz w:val="20"/>
        </w:rPr>
        <w:t>n dat geval zal de op één na beste Inschrijver worden uitgenodigd tot het uitvoeren van.</w:t>
      </w:r>
      <w:r w:rsidR="000C62BD" w:rsidRPr="00BB142C">
        <w:rPr>
          <w:rFonts w:ascii="RijksoverheidSansText" w:hAnsi="RijksoverheidSansText"/>
          <w:sz w:val="20"/>
        </w:rPr>
        <w:t xml:space="preserve"> </w:t>
      </w:r>
      <w:r w:rsidRPr="00BB142C">
        <w:rPr>
          <w:rFonts w:ascii="RijksoverheidSansText" w:hAnsi="RijksoverheidSansText"/>
          <w:sz w:val="20"/>
        </w:rPr>
        <w:t xml:space="preserve">Na een constatering van het niet kunnen voldoen aan een Eis, zal eerst onderzocht worden wat de redenen daarvan zijn. </w:t>
      </w:r>
      <w:r w:rsidR="00D4399C" w:rsidRPr="00BB142C">
        <w:rPr>
          <w:rFonts w:ascii="RijksoverheidSansText" w:hAnsi="RijksoverheidSansText"/>
          <w:sz w:val="20"/>
        </w:rPr>
        <w:t>Dit geldt ook voor als een antwoord op een Wens niet voldoet</w:t>
      </w:r>
      <w:r w:rsidR="00CB0B2F" w:rsidRPr="00BB142C">
        <w:rPr>
          <w:rFonts w:ascii="RijksoverheidSansText" w:hAnsi="RijksoverheidSansText"/>
          <w:sz w:val="20"/>
        </w:rPr>
        <w:t>.</w:t>
      </w:r>
      <w:r w:rsidR="00D4399C" w:rsidRPr="00BB142C">
        <w:rPr>
          <w:rFonts w:ascii="RijksoverheidSansText" w:hAnsi="RijksoverheidSansText"/>
          <w:sz w:val="20"/>
        </w:rPr>
        <w:t xml:space="preserve"> </w:t>
      </w:r>
      <w:r w:rsidRPr="00BB142C">
        <w:rPr>
          <w:rFonts w:ascii="RijksoverheidSansText" w:hAnsi="RijksoverheidSansText"/>
          <w:sz w:val="20"/>
        </w:rPr>
        <w:t>Als blijkt dat het probleem zich heeft voldaan buiten de invloedssfeer van de Inschrijver, dan wordt dat gedeelte van de Gunningstest opnieuw uitgevoerd en/of op een andere manier getoetst.</w:t>
      </w:r>
    </w:p>
    <w:p w14:paraId="19E26C31" w14:textId="77777777" w:rsidR="000E5329" w:rsidRPr="00BB142C" w:rsidRDefault="000E5329" w:rsidP="007D350C">
      <w:pPr>
        <w:rPr>
          <w:rFonts w:ascii="RijksoverheidSansText" w:hAnsi="RijksoverheidSansText"/>
          <w:sz w:val="20"/>
        </w:rPr>
      </w:pPr>
    </w:p>
    <w:p w14:paraId="1E5D55F7" w14:textId="77777777" w:rsidR="0049774C" w:rsidRPr="00BB142C" w:rsidRDefault="007D350C" w:rsidP="007D350C">
      <w:pPr>
        <w:rPr>
          <w:rFonts w:ascii="RijksoverheidSansText" w:hAnsi="RijksoverheidSansText"/>
          <w:sz w:val="20"/>
        </w:rPr>
      </w:pPr>
      <w:r w:rsidRPr="00BB142C">
        <w:rPr>
          <w:rFonts w:ascii="RijksoverheidSansText" w:hAnsi="RijksoverheidSansText"/>
          <w:sz w:val="20"/>
        </w:rPr>
        <w:t>Per item is aangegeven of het een Eis of Wens is</w:t>
      </w:r>
      <w:r w:rsidR="00806A6A" w:rsidRPr="00BB142C">
        <w:rPr>
          <w:rFonts w:ascii="RijksoverheidSansText" w:hAnsi="RijksoverheidSansText"/>
          <w:sz w:val="20"/>
        </w:rPr>
        <w:t>.</w:t>
      </w:r>
    </w:p>
    <w:p w14:paraId="7DB7A71D" w14:textId="77777777" w:rsidR="0049774C" w:rsidRPr="00BB142C" w:rsidRDefault="0049774C">
      <w:pPr>
        <w:widowControl/>
        <w:spacing w:line="240" w:lineRule="auto"/>
        <w:rPr>
          <w:rFonts w:ascii="RijksoverheidSansText" w:hAnsi="RijksoverheidSansText"/>
          <w:sz w:val="20"/>
        </w:rPr>
      </w:pPr>
    </w:p>
    <w:p w14:paraId="09930132" w14:textId="77777777" w:rsidR="0049774C" w:rsidRPr="00BB142C" w:rsidRDefault="0049774C" w:rsidP="007E6054">
      <w:pPr>
        <w:pStyle w:val="Kop2"/>
        <w:rPr>
          <w:rFonts w:ascii="RijksoverheidSansText" w:hAnsi="RijksoverheidSansText"/>
          <w:sz w:val="20"/>
        </w:rPr>
      </w:pPr>
      <w:bookmarkStart w:id="7" w:name="_Toc129166172"/>
      <w:r w:rsidRPr="00BB142C">
        <w:rPr>
          <w:rFonts w:ascii="RijksoverheidSansText" w:hAnsi="RijksoverheidSansText"/>
          <w:sz w:val="20"/>
        </w:rPr>
        <w:t>Aanpak</w:t>
      </w:r>
      <w:bookmarkEnd w:id="7"/>
    </w:p>
    <w:p w14:paraId="67A17FCD" w14:textId="5DD4D515" w:rsidR="0023384C" w:rsidRPr="00BB142C" w:rsidRDefault="00B62420" w:rsidP="0049774C">
      <w:pPr>
        <w:rPr>
          <w:rFonts w:ascii="RijksoverheidSansText" w:hAnsi="RijksoverheidSansText"/>
          <w:sz w:val="20"/>
        </w:rPr>
      </w:pPr>
      <w:r w:rsidRPr="00BB142C">
        <w:rPr>
          <w:rFonts w:ascii="RijksoverheidSansText" w:hAnsi="RijksoverheidSansText"/>
          <w:sz w:val="20"/>
        </w:rPr>
        <w:t xml:space="preserve">Voor de </w:t>
      </w:r>
      <w:r w:rsidR="00BA48EC" w:rsidRPr="00BB142C">
        <w:rPr>
          <w:rFonts w:ascii="RijksoverheidSansText" w:hAnsi="RijksoverheidSansText"/>
          <w:sz w:val="20"/>
        </w:rPr>
        <w:t>E</w:t>
      </w:r>
      <w:r w:rsidRPr="00BB142C">
        <w:rPr>
          <w:rFonts w:ascii="RijksoverheidSansText" w:hAnsi="RijksoverheidSansText"/>
          <w:sz w:val="20"/>
        </w:rPr>
        <w:t>isen</w:t>
      </w:r>
      <w:r w:rsidR="00D25EFA" w:rsidRPr="00BB142C">
        <w:rPr>
          <w:rFonts w:ascii="RijksoverheidSansText" w:hAnsi="RijksoverheidSansText"/>
          <w:sz w:val="20"/>
        </w:rPr>
        <w:t xml:space="preserve"> en Wensen, die zijn opgenomen in dit document, </w:t>
      </w:r>
      <w:r w:rsidRPr="00BB142C">
        <w:rPr>
          <w:rFonts w:ascii="RijksoverheidSansText" w:hAnsi="RijksoverheidSansText"/>
          <w:sz w:val="20"/>
        </w:rPr>
        <w:t xml:space="preserve">geldt dat </w:t>
      </w:r>
      <w:r w:rsidR="00D25EFA" w:rsidRPr="00BB142C">
        <w:rPr>
          <w:rFonts w:ascii="RijksoverheidSansText" w:hAnsi="RijksoverheidSansText"/>
          <w:sz w:val="20"/>
        </w:rPr>
        <w:t xml:space="preserve">deze uitvoerig worden </w:t>
      </w:r>
      <w:r w:rsidRPr="00BB142C">
        <w:rPr>
          <w:rFonts w:ascii="RijksoverheidSansText" w:hAnsi="RijksoverheidSansText"/>
          <w:sz w:val="20"/>
        </w:rPr>
        <w:t>getoetst</w:t>
      </w:r>
      <w:r w:rsidR="007037CF" w:rsidRPr="00BB142C">
        <w:rPr>
          <w:rFonts w:ascii="RijksoverheidSansText" w:hAnsi="RijksoverheidSansText"/>
          <w:sz w:val="20"/>
        </w:rPr>
        <w:t xml:space="preserve"> op de werking en/of aanwezigheid daarvan </w:t>
      </w:r>
      <w:r w:rsidR="00D25EFA" w:rsidRPr="00BB142C">
        <w:rPr>
          <w:rFonts w:ascii="RijksoverheidSansText" w:hAnsi="RijksoverheidSansText"/>
          <w:sz w:val="20"/>
        </w:rPr>
        <w:t xml:space="preserve">in de Gunningstest. </w:t>
      </w:r>
    </w:p>
    <w:p w14:paraId="39B0D4DB" w14:textId="77777777" w:rsidR="00B62420" w:rsidRPr="00BB142C" w:rsidRDefault="00B62420" w:rsidP="0049774C">
      <w:pPr>
        <w:rPr>
          <w:rFonts w:ascii="RijksoverheidSansText" w:hAnsi="RijksoverheidSansText"/>
          <w:sz w:val="20"/>
        </w:rPr>
      </w:pPr>
    </w:p>
    <w:p w14:paraId="47EB1CA8" w14:textId="77777777" w:rsidR="00B62420" w:rsidRPr="00BB142C" w:rsidRDefault="00B62420" w:rsidP="0049774C">
      <w:pPr>
        <w:rPr>
          <w:rFonts w:ascii="RijksoverheidSansText" w:hAnsi="RijksoverheidSansText"/>
          <w:sz w:val="20"/>
        </w:rPr>
        <w:sectPr w:rsidR="00B62420" w:rsidRPr="00BB142C">
          <w:headerReference w:type="default" r:id="rId8"/>
          <w:footerReference w:type="default" r:id="rId9"/>
          <w:pgSz w:w="11907" w:h="16840" w:code="9"/>
          <w:pgMar w:top="380" w:right="1134" w:bottom="340" w:left="1134" w:header="425" w:footer="284" w:gutter="0"/>
          <w:pgNumType w:start="1"/>
          <w:cols w:space="708"/>
        </w:sectPr>
      </w:pPr>
    </w:p>
    <w:tbl>
      <w:tblPr>
        <w:tblStyle w:val="Lijsttabel3-Accent1"/>
        <w:tblpPr w:leftFromText="141" w:rightFromText="141" w:vertAnchor="text" w:horzAnchor="margin"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6685"/>
        <w:gridCol w:w="2890"/>
        <w:gridCol w:w="2693"/>
        <w:gridCol w:w="993"/>
      </w:tblGrid>
      <w:tr w:rsidR="00BB142C" w:rsidRPr="00BB142C" w14:paraId="53F5A0E3" w14:textId="77777777" w:rsidTr="00EB77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35" w:type="dxa"/>
          </w:tcPr>
          <w:p w14:paraId="21B72B88" w14:textId="77777777" w:rsidR="00340765" w:rsidRPr="00BB142C" w:rsidRDefault="00340765" w:rsidP="001B762C">
            <w:pPr>
              <w:widowControl/>
              <w:spacing w:line="240" w:lineRule="auto"/>
              <w:rPr>
                <w:rFonts w:ascii="RijksoverheidSansText" w:hAnsi="RijksoverheidSansText"/>
                <w:color w:val="auto"/>
                <w:sz w:val="20"/>
              </w:rPr>
            </w:pPr>
            <w:r w:rsidRPr="00BB142C">
              <w:rPr>
                <w:rFonts w:ascii="RijksoverheidSansText" w:hAnsi="RijksoverheidSansText"/>
                <w:color w:val="auto"/>
                <w:sz w:val="20"/>
              </w:rPr>
              <w:lastRenderedPageBreak/>
              <w:t>Eis/Wens</w:t>
            </w:r>
          </w:p>
          <w:p w14:paraId="0B0DB35C" w14:textId="77777777" w:rsidR="00340765" w:rsidRPr="00BB142C" w:rsidRDefault="00340765" w:rsidP="001B762C">
            <w:pPr>
              <w:widowControl/>
              <w:spacing w:line="240" w:lineRule="auto"/>
              <w:rPr>
                <w:rFonts w:ascii="RijksoverheidSansText" w:hAnsi="RijksoverheidSansText"/>
                <w:color w:val="auto"/>
                <w:sz w:val="20"/>
              </w:rPr>
            </w:pPr>
          </w:p>
        </w:tc>
        <w:tc>
          <w:tcPr>
            <w:tcW w:w="6685" w:type="dxa"/>
          </w:tcPr>
          <w:p w14:paraId="27A697AE" w14:textId="77777777" w:rsidR="00340765" w:rsidRPr="00BB142C"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color w:val="auto"/>
                <w:sz w:val="20"/>
              </w:rPr>
            </w:pPr>
            <w:r w:rsidRPr="00BB142C">
              <w:rPr>
                <w:rFonts w:ascii="RijksoverheidSansText" w:hAnsi="RijksoverheidSansText"/>
                <w:color w:val="auto"/>
                <w:sz w:val="20"/>
              </w:rPr>
              <w:t>Omschrijving</w:t>
            </w:r>
          </w:p>
        </w:tc>
        <w:tc>
          <w:tcPr>
            <w:tcW w:w="2890" w:type="dxa"/>
          </w:tcPr>
          <w:p w14:paraId="3D15BE16" w14:textId="77777777" w:rsidR="00340765" w:rsidRPr="00BB142C"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color w:val="auto"/>
                <w:sz w:val="20"/>
              </w:rPr>
            </w:pPr>
            <w:r w:rsidRPr="00BB142C">
              <w:rPr>
                <w:rFonts w:ascii="RijksoverheidSansText" w:hAnsi="RijksoverheidSansText"/>
                <w:color w:val="auto"/>
                <w:sz w:val="20"/>
              </w:rPr>
              <w:t>Verwacht resultaat</w:t>
            </w:r>
          </w:p>
        </w:tc>
        <w:tc>
          <w:tcPr>
            <w:tcW w:w="2693" w:type="dxa"/>
          </w:tcPr>
          <w:p w14:paraId="062A1D99" w14:textId="77777777" w:rsidR="00340765" w:rsidRPr="00BB142C"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color w:val="auto"/>
                <w:sz w:val="20"/>
              </w:rPr>
            </w:pPr>
            <w:r w:rsidRPr="00BB142C">
              <w:rPr>
                <w:rFonts w:ascii="RijksoverheidSansText" w:hAnsi="RijksoverheidSansText"/>
                <w:color w:val="auto"/>
                <w:sz w:val="20"/>
              </w:rPr>
              <w:t>Werkelijk resultaat</w:t>
            </w:r>
          </w:p>
        </w:tc>
        <w:tc>
          <w:tcPr>
            <w:tcW w:w="993" w:type="dxa"/>
          </w:tcPr>
          <w:p w14:paraId="18BE34A0" w14:textId="77777777" w:rsidR="00340765" w:rsidRPr="00BB142C"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color w:val="auto"/>
                <w:sz w:val="20"/>
              </w:rPr>
            </w:pPr>
            <w:r w:rsidRPr="00BB142C">
              <w:rPr>
                <w:rFonts w:ascii="RijksoverheidSansText" w:hAnsi="RijksoverheidSansText"/>
                <w:color w:val="auto"/>
                <w:sz w:val="20"/>
              </w:rPr>
              <w:t>OK/NOK</w:t>
            </w:r>
          </w:p>
        </w:tc>
      </w:tr>
      <w:tr w:rsidR="00BB142C" w:rsidRPr="00BB142C" w14:paraId="3ADFAE2B" w14:textId="77777777" w:rsidTr="00932F6D">
        <w:trPr>
          <w:cnfStyle w:val="000000100000" w:firstRow="0" w:lastRow="0" w:firstColumn="0" w:lastColumn="0" w:oddVBand="0" w:evenVBand="0" w:oddHBand="1" w:evenHBand="0" w:firstRowFirstColumn="0" w:firstRowLastColumn="0" w:lastRowFirstColumn="0" w:lastRowLastColumn="0"/>
          <w:trHeight w:val="2508"/>
        </w:trPr>
        <w:tc>
          <w:tcPr>
            <w:cnfStyle w:val="001000000000" w:firstRow="0" w:lastRow="0" w:firstColumn="1" w:lastColumn="0" w:oddVBand="0" w:evenVBand="0" w:oddHBand="0" w:evenHBand="0" w:firstRowFirstColumn="0" w:firstRowLastColumn="0" w:lastRowFirstColumn="0" w:lastRowLastColumn="0"/>
            <w:tcW w:w="1335" w:type="dxa"/>
          </w:tcPr>
          <w:p w14:paraId="093C9359" w14:textId="47D636B2" w:rsidR="00250345" w:rsidRPr="00BB142C" w:rsidRDefault="00250345" w:rsidP="007E6054">
            <w:pPr>
              <w:widowControl/>
              <w:spacing w:line="240" w:lineRule="auto"/>
              <w:rPr>
                <w:rFonts w:ascii="RijksoverheidSansText" w:hAnsi="RijksoverheidSansText"/>
                <w:b w:val="0"/>
                <w:bCs w:val="0"/>
                <w:sz w:val="18"/>
                <w:szCs w:val="18"/>
              </w:rPr>
            </w:pPr>
            <w:r w:rsidRPr="00BB142C">
              <w:rPr>
                <w:rFonts w:ascii="RijksoverheidSansText" w:hAnsi="RijksoverheidSansText"/>
                <w:sz w:val="18"/>
                <w:szCs w:val="18"/>
              </w:rPr>
              <w:t>GUE 1</w:t>
            </w:r>
          </w:p>
        </w:tc>
        <w:tc>
          <w:tcPr>
            <w:tcW w:w="6685" w:type="dxa"/>
            <w:shd w:val="clear" w:color="auto" w:fill="auto"/>
          </w:tcPr>
          <w:p w14:paraId="5B682BCE" w14:textId="586634F1" w:rsidR="00250345" w:rsidRPr="00BB142C" w:rsidRDefault="00250345" w:rsidP="00250345">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 xml:space="preserve">De RVT Oplossing beschikt over </w:t>
            </w:r>
            <w:r w:rsidR="00EB770E" w:rsidRPr="00BB142C">
              <w:rPr>
                <w:rFonts w:ascii="RijksoverheidSansHeading" w:hAnsi="RijksoverheidSansHeading" w:cs="Arial"/>
                <w:szCs w:val="19"/>
                <w:lang w:eastAsia="en-GB"/>
              </w:rPr>
              <w:t>rekenmodules voor de</w:t>
            </w:r>
            <w:r w:rsidRPr="00BB142C">
              <w:rPr>
                <w:rFonts w:ascii="RijksoverheidSansHeading" w:hAnsi="RijksoverheidSansHeading" w:cs="Arial"/>
                <w:szCs w:val="19"/>
                <w:lang w:eastAsia="en-GB"/>
              </w:rPr>
              <w:t xml:space="preserve"> volgende taxatie</w:t>
            </w:r>
            <w:r w:rsidR="00EB770E" w:rsidRPr="00BB142C">
              <w:rPr>
                <w:rFonts w:ascii="RijksoverheidSansHeading" w:hAnsi="RijksoverheidSansHeading" w:cs="Arial"/>
                <w:szCs w:val="19"/>
                <w:lang w:eastAsia="en-GB"/>
              </w:rPr>
              <w:t xml:space="preserve">s: </w:t>
            </w:r>
            <w:r w:rsidRPr="00BB142C">
              <w:rPr>
                <w:rFonts w:ascii="RijksoverheidSansHeading" w:hAnsi="RijksoverheidSansHeading" w:cs="Arial"/>
                <w:szCs w:val="19"/>
                <w:lang w:eastAsia="en-GB"/>
              </w:rPr>
              <w:t xml:space="preserve"> </w:t>
            </w:r>
          </w:p>
          <w:p w14:paraId="46655B6C" w14:textId="77777777" w:rsidR="00250345" w:rsidRPr="00BB142C" w:rsidRDefault="00250345" w:rsidP="00250345">
            <w:pPr>
              <w:pStyle w:val="Lijstalinea"/>
              <w:widowControl/>
              <w:numPr>
                <w:ilvl w:val="0"/>
                <w:numId w:val="7"/>
              </w:num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Commerciële taxaties;</w:t>
            </w:r>
          </w:p>
          <w:p w14:paraId="3971130E" w14:textId="77777777" w:rsidR="00250345" w:rsidRPr="00BB142C" w:rsidRDefault="00250345" w:rsidP="00250345">
            <w:pPr>
              <w:pStyle w:val="Lijstalinea"/>
              <w:widowControl/>
              <w:numPr>
                <w:ilvl w:val="0"/>
                <w:numId w:val="7"/>
              </w:num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Wooncomplex taxaties;</w:t>
            </w:r>
          </w:p>
          <w:p w14:paraId="41F4CB3D" w14:textId="765E2572" w:rsidR="00250345" w:rsidRPr="00BB142C" w:rsidRDefault="00EB770E" w:rsidP="00250345">
            <w:pPr>
              <w:pStyle w:val="Lijstalinea"/>
              <w:widowControl/>
              <w:numPr>
                <w:ilvl w:val="0"/>
                <w:numId w:val="7"/>
              </w:num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Herontwikkeling/ Residuele g</w:t>
            </w:r>
            <w:r w:rsidR="00250345" w:rsidRPr="00BB142C">
              <w:rPr>
                <w:rFonts w:ascii="RijksoverheidSansHeading" w:hAnsi="RijksoverheidSansHeading" w:cs="Arial"/>
                <w:szCs w:val="19"/>
                <w:lang w:eastAsia="en-GB"/>
              </w:rPr>
              <w:t>rondwaarde taxaties;</w:t>
            </w:r>
          </w:p>
          <w:p w14:paraId="6725C41E" w14:textId="77777777" w:rsidR="00250345" w:rsidRPr="00BB142C" w:rsidRDefault="00250345" w:rsidP="00250345">
            <w:pPr>
              <w:pStyle w:val="Lijstalinea"/>
              <w:widowControl/>
              <w:numPr>
                <w:ilvl w:val="0"/>
                <w:numId w:val="7"/>
              </w:num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Exploitatie gebonden taxaties;</w:t>
            </w:r>
          </w:p>
          <w:p w14:paraId="2EE18E63" w14:textId="77777777" w:rsidR="00250345" w:rsidRPr="00BB142C" w:rsidRDefault="00250345" w:rsidP="00250345">
            <w:pPr>
              <w:pStyle w:val="Lijstalinea"/>
              <w:widowControl/>
              <w:numPr>
                <w:ilvl w:val="0"/>
                <w:numId w:val="7"/>
              </w:num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Woningcorporatie taxaties;</w:t>
            </w:r>
          </w:p>
          <w:p w14:paraId="1E203D7D" w14:textId="77777777" w:rsidR="00250345" w:rsidRPr="00BB142C" w:rsidRDefault="00250345" w:rsidP="00250345">
            <w:pPr>
              <w:pStyle w:val="Lijstalinea"/>
              <w:widowControl/>
              <w:numPr>
                <w:ilvl w:val="0"/>
                <w:numId w:val="7"/>
              </w:num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Portefeuille taxaties;</w:t>
            </w:r>
          </w:p>
          <w:p w14:paraId="55E3AFDD" w14:textId="77777777" w:rsidR="00250345" w:rsidRPr="00BB142C" w:rsidRDefault="00250345" w:rsidP="00250345">
            <w:pPr>
              <w:pStyle w:val="Lijstalinea"/>
              <w:widowControl/>
              <w:numPr>
                <w:ilvl w:val="0"/>
                <w:numId w:val="7"/>
              </w:num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Individueel verhuurde woningtaxaties;</w:t>
            </w:r>
          </w:p>
          <w:p w14:paraId="1ADE87C1" w14:textId="77777777" w:rsidR="00250345" w:rsidRPr="00BB142C" w:rsidRDefault="00250345" w:rsidP="00250345">
            <w:pPr>
              <w:pStyle w:val="Lijstalinea"/>
              <w:widowControl/>
              <w:numPr>
                <w:ilvl w:val="0"/>
                <w:numId w:val="7"/>
              </w:num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Individuele woningtaxaties;</w:t>
            </w:r>
          </w:p>
          <w:p w14:paraId="73ED826A" w14:textId="15D9E35D" w:rsidR="00932F6D" w:rsidRPr="00BB142C" w:rsidRDefault="00250345" w:rsidP="00932F6D">
            <w:pPr>
              <w:pStyle w:val="Lijstalinea"/>
              <w:widowControl/>
              <w:numPr>
                <w:ilvl w:val="0"/>
                <w:numId w:val="7"/>
              </w:num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Agrarische objecttaxaties</w:t>
            </w:r>
            <w:r w:rsidR="00932F6D" w:rsidRPr="00BB142C">
              <w:rPr>
                <w:rFonts w:ascii="RijksoverheidSansHeading" w:hAnsi="RijksoverheidSansHeading" w:cs="Arial"/>
                <w:szCs w:val="19"/>
                <w:lang w:eastAsia="en-GB"/>
              </w:rPr>
              <w:t>.</w:t>
            </w:r>
          </w:p>
        </w:tc>
        <w:tc>
          <w:tcPr>
            <w:tcW w:w="2890" w:type="dxa"/>
          </w:tcPr>
          <w:p w14:paraId="3CFCBEDC" w14:textId="5260BFCC" w:rsidR="00065424" w:rsidRPr="00BB142C" w:rsidRDefault="0006542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p w14:paraId="64AAC834" w14:textId="77777777" w:rsidR="00065424" w:rsidRPr="00BB142C" w:rsidRDefault="0006542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p w14:paraId="57A9D5CA" w14:textId="6EF11073" w:rsidR="00065424" w:rsidRPr="00BB142C" w:rsidRDefault="00065424" w:rsidP="00065424">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297B7C67" w14:textId="2EA9CA56" w:rsidR="00065424" w:rsidRPr="00BB142C" w:rsidRDefault="00065424" w:rsidP="00065424">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016042FB" w14:textId="03A63096" w:rsidR="00065424" w:rsidRPr="00BB142C" w:rsidRDefault="00065424" w:rsidP="00065424">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64F63634" w14:textId="4F303497" w:rsidR="00065424" w:rsidRPr="00BB142C" w:rsidRDefault="00065424" w:rsidP="00065424">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548A4A5F" w14:textId="1B022E87" w:rsidR="00065424" w:rsidRPr="00BB142C" w:rsidRDefault="00065424" w:rsidP="00065424">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58540FE1" w14:textId="0D31C723" w:rsidR="00065424" w:rsidRPr="00BB142C" w:rsidRDefault="00065424" w:rsidP="00065424">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2BF1FDC3" w14:textId="3CF17B47" w:rsidR="00065424" w:rsidRPr="00BB142C" w:rsidRDefault="00065424" w:rsidP="00065424">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7DA0DF34" w14:textId="1D6CC862" w:rsidR="00065424" w:rsidRPr="00BB142C" w:rsidRDefault="00065424" w:rsidP="00065424">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1F9FC507" w14:textId="04F24A53" w:rsidR="00065424" w:rsidRPr="00BB142C" w:rsidRDefault="00065424" w:rsidP="00065424">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421AC8B0" w14:textId="1DA87EEC" w:rsidR="00065424" w:rsidRPr="00BB142C" w:rsidRDefault="00065424" w:rsidP="00A5545E">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38D17CB4" w14:textId="77777777" w:rsidR="00065424" w:rsidRPr="00BB142C" w:rsidRDefault="0006542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p w14:paraId="79B1087A" w14:textId="5E24D405" w:rsidR="00065424" w:rsidRPr="00BB142C" w:rsidRDefault="0006542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2693" w:type="dxa"/>
          </w:tcPr>
          <w:p w14:paraId="179F26C9" w14:textId="77777777" w:rsidR="007E6054" w:rsidRPr="00BB142C"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993" w:type="dxa"/>
          </w:tcPr>
          <w:p w14:paraId="4F9FA73D" w14:textId="77777777" w:rsidR="007E6054" w:rsidRPr="00BB142C"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20"/>
              </w:rPr>
            </w:pPr>
          </w:p>
        </w:tc>
      </w:tr>
      <w:tr w:rsidR="00BB142C" w:rsidRPr="00BB142C" w14:paraId="56A67FCB" w14:textId="77777777" w:rsidTr="006263F8">
        <w:tc>
          <w:tcPr>
            <w:cnfStyle w:val="001000000000" w:firstRow="0" w:lastRow="0" w:firstColumn="1" w:lastColumn="0" w:oddVBand="0" w:evenVBand="0" w:oddHBand="0" w:evenHBand="0" w:firstRowFirstColumn="0" w:firstRowLastColumn="0" w:lastRowFirstColumn="0" w:lastRowLastColumn="0"/>
            <w:tcW w:w="1335" w:type="dxa"/>
          </w:tcPr>
          <w:p w14:paraId="1129F83D" w14:textId="0AA2C19F" w:rsidR="007E6054" w:rsidRPr="00BB142C" w:rsidRDefault="00250345" w:rsidP="007E6054">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2</w:t>
            </w:r>
          </w:p>
        </w:tc>
        <w:tc>
          <w:tcPr>
            <w:tcW w:w="6685" w:type="dxa"/>
            <w:shd w:val="clear" w:color="auto" w:fill="auto"/>
          </w:tcPr>
          <w:p w14:paraId="54A335F4" w14:textId="77777777" w:rsidR="00250345" w:rsidRPr="00BB142C" w:rsidRDefault="00250345" w:rsidP="00250345">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De RVT Oplossing beschikt over de volgende basis rekenmodulen:</w:t>
            </w:r>
          </w:p>
          <w:p w14:paraId="1459C58F" w14:textId="77777777" w:rsidR="00250345" w:rsidRPr="00BB142C" w:rsidRDefault="00250345" w:rsidP="00250345">
            <w:pPr>
              <w:pStyle w:val="Lijstalinea"/>
              <w:widowControl/>
              <w:numPr>
                <w:ilvl w:val="0"/>
                <w:numId w:val="8"/>
              </w:num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Comparatieve rekenmodule;</w:t>
            </w:r>
          </w:p>
          <w:p w14:paraId="00592124" w14:textId="22608282" w:rsidR="00250345" w:rsidRPr="00BB142C" w:rsidRDefault="00250345" w:rsidP="00250345">
            <w:pPr>
              <w:pStyle w:val="Lijstalinea"/>
              <w:widowControl/>
              <w:numPr>
                <w:ilvl w:val="0"/>
                <w:numId w:val="8"/>
              </w:num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Cs w:val="19"/>
                <w:lang w:eastAsia="en-GB"/>
              </w:rPr>
            </w:pPr>
            <w:r w:rsidRPr="00BB142C">
              <w:rPr>
                <w:rFonts w:ascii="RijksoverheidSansHeading" w:hAnsi="RijksoverheidSansHeading" w:cs="Arial"/>
                <w:szCs w:val="19"/>
                <w:lang w:eastAsia="en-GB"/>
              </w:rPr>
              <w:t>Netto Aanvangsrendements-methode (NAR-rekenmodule)</w:t>
            </w:r>
            <w:r w:rsidR="00EB770E" w:rsidRPr="00BB142C">
              <w:rPr>
                <w:rFonts w:ascii="RijksoverheidSansHeading" w:hAnsi="RijksoverheidSansHeading" w:cs="Arial"/>
                <w:szCs w:val="19"/>
                <w:lang w:eastAsia="en-GB"/>
              </w:rPr>
              <w:t xml:space="preserve"> / Bruto Aanvangsrendements-methode (BAR-rekenmodule)</w:t>
            </w:r>
            <w:r w:rsidRPr="00BB142C">
              <w:rPr>
                <w:rFonts w:ascii="RijksoverheidSansHeading" w:hAnsi="RijksoverheidSansHeading" w:cs="Arial"/>
                <w:szCs w:val="19"/>
                <w:lang w:eastAsia="en-GB"/>
              </w:rPr>
              <w:t>;</w:t>
            </w:r>
          </w:p>
          <w:p w14:paraId="1224F27C" w14:textId="60F05E28" w:rsidR="007E6054" w:rsidRPr="00BB142C" w:rsidRDefault="00250345" w:rsidP="00250345">
            <w:pPr>
              <w:pStyle w:val="Lijstalinea"/>
              <w:widowControl/>
              <w:numPr>
                <w:ilvl w:val="0"/>
                <w:numId w:val="8"/>
              </w:num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Cs w:val="19"/>
                <w:lang w:eastAsia="en-GB"/>
              </w:rPr>
            </w:pPr>
            <w:proofErr w:type="spellStart"/>
            <w:r w:rsidRPr="00BB142C">
              <w:rPr>
                <w:rFonts w:ascii="RijksoverheidSansHeading" w:hAnsi="RijksoverheidSansHeading" w:cs="Arial"/>
                <w:szCs w:val="19"/>
                <w:lang w:eastAsia="en-GB"/>
              </w:rPr>
              <w:t>Discounted</w:t>
            </w:r>
            <w:proofErr w:type="spellEnd"/>
            <w:r w:rsidRPr="00BB142C">
              <w:rPr>
                <w:rFonts w:ascii="RijksoverheidSansHeading" w:hAnsi="RijksoverheidSansHeading" w:cs="Arial"/>
                <w:szCs w:val="19"/>
                <w:lang w:eastAsia="en-GB"/>
              </w:rPr>
              <w:t xml:space="preserve"> Cashflow Module (DCF-rekenmodule).</w:t>
            </w:r>
          </w:p>
        </w:tc>
        <w:tc>
          <w:tcPr>
            <w:tcW w:w="2890" w:type="dxa"/>
            <w:shd w:val="clear" w:color="auto" w:fill="FFFFFF" w:themeFill="background1"/>
          </w:tcPr>
          <w:p w14:paraId="469C1AA4" w14:textId="125813EC" w:rsidR="007E6054" w:rsidRPr="00BB142C"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p w14:paraId="58011129" w14:textId="77777777" w:rsidR="006506AD" w:rsidRPr="00BB142C" w:rsidRDefault="006506AD"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p w14:paraId="55B90ADD" w14:textId="20495BCF" w:rsidR="006506AD" w:rsidRPr="00BB142C" w:rsidRDefault="006506AD" w:rsidP="004223A2">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7962B0A6" w14:textId="3953D1F1" w:rsidR="006506AD" w:rsidRPr="00BB142C" w:rsidRDefault="006506AD" w:rsidP="006506AD">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5FA9D7CD" w14:textId="77777777" w:rsidR="006506AD" w:rsidRPr="00BB142C" w:rsidRDefault="006506AD" w:rsidP="006506AD">
            <w:pPr>
              <w:pStyle w:val="Lijstalinea"/>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p w14:paraId="5A1FD5C0" w14:textId="77777777" w:rsidR="006506AD" w:rsidRPr="00BB142C" w:rsidRDefault="006506AD" w:rsidP="006506AD">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2E774CF9" w14:textId="6DB6D393" w:rsidR="006506AD" w:rsidRPr="00BB142C" w:rsidRDefault="006506AD"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31D0C2B3" w14:textId="77777777" w:rsidR="007E6054" w:rsidRPr="00BB142C"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270AAE65" w14:textId="77777777" w:rsidR="007E6054" w:rsidRPr="00BB142C"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p w14:paraId="30CA297D" w14:textId="34DD40C6" w:rsidR="0043301B" w:rsidRPr="00BB142C" w:rsidRDefault="0043301B"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745ABD52" w14:textId="77777777" w:rsidTr="006263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4C81715A" w14:textId="6AEC60FE" w:rsidR="007E6054" w:rsidRPr="00BB142C" w:rsidRDefault="00250345" w:rsidP="007E6054">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3</w:t>
            </w:r>
          </w:p>
        </w:tc>
        <w:tc>
          <w:tcPr>
            <w:tcW w:w="6685" w:type="dxa"/>
            <w:shd w:val="clear" w:color="auto" w:fill="auto"/>
          </w:tcPr>
          <w:p w14:paraId="7CA883EC" w14:textId="10F0DFB5" w:rsidR="007E6054" w:rsidRPr="00BB142C" w:rsidRDefault="004E1A28"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cstheme="minorHAnsi"/>
                <w:szCs w:val="19"/>
              </w:rPr>
              <w:t xml:space="preserve">De RVT Oplossing beschikt over </w:t>
            </w:r>
            <w:r w:rsidR="00EB770E" w:rsidRPr="00BB142C">
              <w:rPr>
                <w:rFonts w:ascii="RijksoverheidSansHeading" w:hAnsi="RijksoverheidSansHeading" w:cstheme="minorHAnsi"/>
                <w:szCs w:val="19"/>
              </w:rPr>
              <w:t>een</w:t>
            </w:r>
            <w:r w:rsidRPr="00BB142C">
              <w:rPr>
                <w:rFonts w:ascii="RijksoverheidSansHeading" w:hAnsi="RijksoverheidSansHeading" w:cstheme="minorHAnsi"/>
                <w:szCs w:val="19"/>
              </w:rPr>
              <w:t xml:space="preserve"> DCF-</w:t>
            </w:r>
            <w:r w:rsidR="00EB770E" w:rsidRPr="00BB142C">
              <w:rPr>
                <w:rFonts w:ascii="RijksoverheidSansHeading" w:hAnsi="RijksoverheidSansHeading" w:cstheme="minorHAnsi"/>
                <w:szCs w:val="19"/>
              </w:rPr>
              <w:t xml:space="preserve">model specifiek voor verhuurde </w:t>
            </w:r>
            <w:r w:rsidR="006506AD" w:rsidRPr="00BB142C">
              <w:rPr>
                <w:rFonts w:ascii="RijksoverheidSansHeading" w:hAnsi="RijksoverheidSansHeading" w:cstheme="minorHAnsi"/>
                <w:szCs w:val="19"/>
              </w:rPr>
              <w:t>won</w:t>
            </w:r>
            <w:r w:rsidR="00EB770E" w:rsidRPr="00BB142C">
              <w:rPr>
                <w:rFonts w:ascii="RijksoverheidSansHeading" w:hAnsi="RijksoverheidSansHeading" w:cstheme="minorHAnsi"/>
                <w:szCs w:val="19"/>
              </w:rPr>
              <w:t xml:space="preserve">ingen/woningcomplexen </w:t>
            </w:r>
            <w:r w:rsidRPr="00BB142C">
              <w:rPr>
                <w:rFonts w:ascii="RijksoverheidSansHeading" w:hAnsi="RijksoverheidSansHeading" w:cstheme="minorHAnsi"/>
                <w:szCs w:val="19"/>
              </w:rPr>
              <w:t xml:space="preserve">voorzien van een </w:t>
            </w:r>
            <w:r w:rsidR="0043301B" w:rsidRPr="00BB142C">
              <w:rPr>
                <w:rFonts w:ascii="RijksoverheidSansHeading" w:hAnsi="RijksoverheidSansHeading" w:cstheme="minorHAnsi"/>
                <w:szCs w:val="19"/>
              </w:rPr>
              <w:t>uitpond</w:t>
            </w:r>
            <w:r w:rsidRPr="00BB142C">
              <w:rPr>
                <w:rFonts w:ascii="RijksoverheidSansHeading" w:hAnsi="RijksoverheidSansHeading" w:cstheme="minorHAnsi"/>
                <w:szCs w:val="19"/>
              </w:rPr>
              <w:t xml:space="preserve"> en doorexploitatie </w:t>
            </w:r>
            <w:r w:rsidR="000C14C9" w:rsidRPr="00BB142C">
              <w:rPr>
                <w:rFonts w:ascii="RijksoverheidSansHeading" w:hAnsi="RijksoverheidSansHeading" w:cstheme="minorHAnsi"/>
                <w:szCs w:val="19"/>
              </w:rPr>
              <w:t>scenario</w:t>
            </w:r>
            <w:r w:rsidRPr="00BB142C">
              <w:rPr>
                <w:rFonts w:ascii="RijksoverheidSansHeading" w:hAnsi="RijksoverheidSansHeading" w:cstheme="minorHAnsi"/>
                <w:szCs w:val="19"/>
              </w:rPr>
              <w:t>.</w:t>
            </w:r>
          </w:p>
        </w:tc>
        <w:tc>
          <w:tcPr>
            <w:tcW w:w="2890" w:type="dxa"/>
            <w:shd w:val="clear" w:color="auto" w:fill="FFFFFF" w:themeFill="background1"/>
          </w:tcPr>
          <w:p w14:paraId="5EBD91EE" w14:textId="77777777" w:rsidR="006506AD" w:rsidRPr="00BB142C" w:rsidRDefault="006506AD" w:rsidP="006506AD">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67D9F0F7" w14:textId="58086313" w:rsidR="006506AD" w:rsidRPr="00BB142C" w:rsidRDefault="006506AD" w:rsidP="006506AD">
            <w:pPr>
              <w:pStyle w:val="Lijstalinea"/>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2693" w:type="dxa"/>
          </w:tcPr>
          <w:p w14:paraId="2EFE13DD" w14:textId="77777777" w:rsidR="007E6054" w:rsidRPr="00BB142C"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644CE0D8" w14:textId="77777777" w:rsidR="007E6054" w:rsidRPr="00BB142C"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3B84C435" w14:textId="77777777" w:rsidTr="006263F8">
        <w:tc>
          <w:tcPr>
            <w:cnfStyle w:val="001000000000" w:firstRow="0" w:lastRow="0" w:firstColumn="1" w:lastColumn="0" w:oddVBand="0" w:evenVBand="0" w:oddHBand="0" w:evenHBand="0" w:firstRowFirstColumn="0" w:firstRowLastColumn="0" w:lastRowFirstColumn="0" w:lastRowLastColumn="0"/>
            <w:tcW w:w="1335" w:type="dxa"/>
          </w:tcPr>
          <w:p w14:paraId="581DE07C" w14:textId="6CD8521A"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4</w:t>
            </w:r>
          </w:p>
        </w:tc>
        <w:tc>
          <w:tcPr>
            <w:tcW w:w="6685" w:type="dxa"/>
            <w:shd w:val="clear" w:color="auto" w:fill="auto"/>
          </w:tcPr>
          <w:p w14:paraId="0D39CBE4" w14:textId="2254465A" w:rsidR="004E1A28" w:rsidRPr="00BB142C" w:rsidRDefault="004E1A28" w:rsidP="00165FB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Heading" w:hAnsi="RijksoverheidSansHeading" w:cstheme="minorHAnsi"/>
              </w:rPr>
              <w:t xml:space="preserve">De RVT Oplossing beschikt over </w:t>
            </w:r>
            <w:r w:rsidR="00165FBB" w:rsidRPr="00BB142C">
              <w:rPr>
                <w:rFonts w:ascii="RijksoverheidSansHeading" w:hAnsi="RijksoverheidSansHeading" w:cstheme="minorHAnsi"/>
              </w:rPr>
              <w:t xml:space="preserve">een </w:t>
            </w:r>
            <w:r w:rsidRPr="00BB142C">
              <w:rPr>
                <w:rFonts w:ascii="RijksoverheidSansHeading" w:hAnsi="RijksoverheidSansHeading" w:cstheme="minorHAnsi"/>
              </w:rPr>
              <w:t>gecorrigeerde vervangingswaarde</w:t>
            </w:r>
            <w:r w:rsidR="00165FBB" w:rsidRPr="00BB142C">
              <w:rPr>
                <w:rFonts w:ascii="RijksoverheidSansHeading" w:hAnsi="RijksoverheidSansHeading" w:cstheme="minorHAnsi"/>
              </w:rPr>
              <w:t>reken</w:t>
            </w:r>
            <w:r w:rsidRPr="00BB142C">
              <w:rPr>
                <w:rFonts w:ascii="RijksoverheidSansHeading" w:hAnsi="RijksoverheidSansHeading" w:cstheme="minorHAnsi"/>
              </w:rPr>
              <w:t>module (GVW).</w:t>
            </w:r>
          </w:p>
        </w:tc>
        <w:tc>
          <w:tcPr>
            <w:tcW w:w="2890" w:type="dxa"/>
            <w:shd w:val="clear" w:color="auto" w:fill="FFFFFF" w:themeFill="background1"/>
          </w:tcPr>
          <w:p w14:paraId="259E050B" w14:textId="77777777" w:rsidR="006506AD" w:rsidRPr="00BB142C" w:rsidRDefault="006506AD" w:rsidP="006506AD">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7D4FB14E" w14:textId="05D4BBF6"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7552087A"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671C15FF"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6DED740D" w14:textId="77777777" w:rsidTr="006263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6F6806A8" w14:textId="09DEB2C4"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5</w:t>
            </w:r>
          </w:p>
        </w:tc>
        <w:tc>
          <w:tcPr>
            <w:tcW w:w="6685" w:type="dxa"/>
            <w:shd w:val="clear" w:color="auto" w:fill="auto"/>
          </w:tcPr>
          <w:p w14:paraId="04D46055" w14:textId="053AE3DB" w:rsidR="004E1A28" w:rsidRPr="00BB142C" w:rsidRDefault="006263F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cstheme="minorHAnsi"/>
                <w:szCs w:val="19"/>
              </w:rPr>
              <w:t>De RVT Oplossing beschikt over een herontwikkelings-/ residuele rekenmodule.</w:t>
            </w:r>
          </w:p>
        </w:tc>
        <w:tc>
          <w:tcPr>
            <w:tcW w:w="2890" w:type="dxa"/>
            <w:shd w:val="clear" w:color="auto" w:fill="FFFFFF" w:themeFill="background1"/>
          </w:tcPr>
          <w:p w14:paraId="3FEA54A7" w14:textId="77777777" w:rsidR="00726DDE" w:rsidRPr="00BB142C" w:rsidRDefault="00726DDE" w:rsidP="00726DDE">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628055BF" w14:textId="71057935"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2693" w:type="dxa"/>
          </w:tcPr>
          <w:p w14:paraId="70667B6B"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26999B74"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028DBB71" w14:textId="77777777" w:rsidTr="006263F8">
        <w:tc>
          <w:tcPr>
            <w:cnfStyle w:val="001000000000" w:firstRow="0" w:lastRow="0" w:firstColumn="1" w:lastColumn="0" w:oddVBand="0" w:evenVBand="0" w:oddHBand="0" w:evenHBand="0" w:firstRowFirstColumn="0" w:firstRowLastColumn="0" w:lastRowFirstColumn="0" w:lastRowLastColumn="0"/>
            <w:tcW w:w="1335" w:type="dxa"/>
          </w:tcPr>
          <w:p w14:paraId="4989F86E" w14:textId="7F81E4AB"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6</w:t>
            </w:r>
          </w:p>
        </w:tc>
        <w:tc>
          <w:tcPr>
            <w:tcW w:w="6685" w:type="dxa"/>
            <w:shd w:val="clear" w:color="auto" w:fill="auto"/>
          </w:tcPr>
          <w:p w14:paraId="4D0C6868" w14:textId="05382849" w:rsidR="004E1A28" w:rsidRPr="00BB142C" w:rsidRDefault="006263F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cstheme="minorHAnsi"/>
                <w:szCs w:val="19"/>
              </w:rPr>
              <w:t>De RVT Oplossing beschikt over een rekenmodule exploitatierekenmodule.</w:t>
            </w:r>
          </w:p>
        </w:tc>
        <w:tc>
          <w:tcPr>
            <w:tcW w:w="2890" w:type="dxa"/>
            <w:shd w:val="clear" w:color="auto" w:fill="FFFFFF" w:themeFill="background1"/>
          </w:tcPr>
          <w:p w14:paraId="1BBE6C01" w14:textId="77777777" w:rsidR="00726DDE" w:rsidRPr="00BB142C" w:rsidRDefault="00726DDE" w:rsidP="00726DDE">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700E2C74" w14:textId="08972162"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6ACC53B3"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3BB3FA15"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2D857A51" w14:textId="77777777" w:rsidTr="006263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06181325" w14:textId="504BEF07"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7</w:t>
            </w:r>
          </w:p>
        </w:tc>
        <w:tc>
          <w:tcPr>
            <w:tcW w:w="6685" w:type="dxa"/>
            <w:shd w:val="clear" w:color="auto" w:fill="auto"/>
          </w:tcPr>
          <w:p w14:paraId="64A3149B" w14:textId="4745D94D" w:rsidR="004E1A28" w:rsidRPr="00BB142C" w:rsidRDefault="006263F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De RVT Oplossing biedt rekenmodellen die zijn gevalideerd middels een accountantsverklaring of vergelijkbare verklaring door een daartoe onafhankelijke Derde partij.</w:t>
            </w:r>
          </w:p>
        </w:tc>
        <w:tc>
          <w:tcPr>
            <w:tcW w:w="2890" w:type="dxa"/>
          </w:tcPr>
          <w:p w14:paraId="5F5A77EA" w14:textId="64F6DA73" w:rsidR="004E1A28" w:rsidRPr="00BB142C" w:rsidRDefault="00726DDE" w:rsidP="00726DDE">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Text" w:hAnsi="RijksoverheidSansText" w:cs="Arial"/>
                <w:sz w:val="18"/>
                <w:szCs w:val="18"/>
              </w:rPr>
              <w:t xml:space="preserve">Aanwezigheid </w:t>
            </w:r>
            <w:r w:rsidR="000C14C9" w:rsidRPr="00BB142C">
              <w:rPr>
                <w:rFonts w:ascii="RijksoverheidSansText" w:hAnsi="RijksoverheidSansText" w:cs="Arial"/>
                <w:sz w:val="18"/>
                <w:szCs w:val="18"/>
              </w:rPr>
              <w:t xml:space="preserve">van  </w:t>
            </w:r>
            <w:r w:rsidR="00165FBB" w:rsidRPr="00BB142C">
              <w:rPr>
                <w:rFonts w:ascii="RijksoverheidSansText" w:hAnsi="RijksoverheidSansText" w:cs="Arial"/>
                <w:sz w:val="18"/>
                <w:szCs w:val="18"/>
              </w:rPr>
              <w:t>(</w:t>
            </w:r>
            <w:r w:rsidRPr="00BB142C">
              <w:rPr>
                <w:rFonts w:ascii="RijksoverheidSansText" w:hAnsi="RijksoverheidSansText" w:cs="Arial"/>
                <w:sz w:val="18"/>
                <w:szCs w:val="18"/>
              </w:rPr>
              <w:t>accountants</w:t>
            </w:r>
            <w:r w:rsidR="00165FBB" w:rsidRPr="00BB142C">
              <w:rPr>
                <w:rFonts w:ascii="RijksoverheidSansText" w:hAnsi="RijksoverheidSansText" w:cs="Arial"/>
                <w:sz w:val="18"/>
                <w:szCs w:val="18"/>
              </w:rPr>
              <w:t>-)</w:t>
            </w:r>
            <w:r w:rsidRPr="00BB142C">
              <w:rPr>
                <w:rFonts w:ascii="RijksoverheidSansText" w:hAnsi="RijksoverheidSansText" w:cs="Arial"/>
                <w:sz w:val="18"/>
                <w:szCs w:val="18"/>
              </w:rPr>
              <w:t xml:space="preserve">verklaring of soortgelijk </w:t>
            </w:r>
          </w:p>
        </w:tc>
        <w:tc>
          <w:tcPr>
            <w:tcW w:w="2693" w:type="dxa"/>
          </w:tcPr>
          <w:p w14:paraId="2CB744A5"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0DD1325B"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169DA31B"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74B2442C" w14:textId="5722E2E5"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8</w:t>
            </w:r>
          </w:p>
        </w:tc>
        <w:tc>
          <w:tcPr>
            <w:tcW w:w="6685" w:type="dxa"/>
          </w:tcPr>
          <w:p w14:paraId="75EE4883" w14:textId="6BF915BE" w:rsidR="004E1A28" w:rsidRPr="00BB142C" w:rsidRDefault="004E1A28" w:rsidP="004E1A28">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 xml:space="preserve">De RVT Oplossing biedt rekenmodellen die voldoen aan de richtlijnen en reglementen van European </w:t>
            </w:r>
            <w:proofErr w:type="spellStart"/>
            <w:r w:rsidRPr="00BB142C">
              <w:rPr>
                <w:rFonts w:ascii="RijksoverheidSansHeading" w:hAnsi="RijksoverheidSansHeading"/>
                <w:szCs w:val="19"/>
              </w:rPr>
              <w:t>Valuation</w:t>
            </w:r>
            <w:proofErr w:type="spellEnd"/>
            <w:r w:rsidRPr="00BB142C">
              <w:rPr>
                <w:rFonts w:ascii="RijksoverheidSansHeading" w:hAnsi="RijksoverheidSansHeading"/>
                <w:szCs w:val="19"/>
              </w:rPr>
              <w:t xml:space="preserve"> Standards (EVS), International </w:t>
            </w:r>
            <w:proofErr w:type="spellStart"/>
            <w:r w:rsidRPr="00BB142C">
              <w:rPr>
                <w:rFonts w:ascii="RijksoverheidSansHeading" w:hAnsi="RijksoverheidSansHeading"/>
                <w:szCs w:val="19"/>
              </w:rPr>
              <w:t>Valuation</w:t>
            </w:r>
            <w:proofErr w:type="spellEnd"/>
            <w:r w:rsidRPr="00BB142C">
              <w:rPr>
                <w:rFonts w:ascii="RijksoverheidSansHeading" w:hAnsi="RijksoverheidSansHeading"/>
                <w:szCs w:val="19"/>
              </w:rPr>
              <w:t xml:space="preserve"> Standards (IVS) en Nederlands Register Vastgoed Taxateurs (NRVT).</w:t>
            </w:r>
          </w:p>
        </w:tc>
        <w:tc>
          <w:tcPr>
            <w:tcW w:w="2890" w:type="dxa"/>
          </w:tcPr>
          <w:p w14:paraId="5160C598" w14:textId="2DF50957" w:rsidR="004E1A28" w:rsidRPr="00BB142C" w:rsidRDefault="00726DDE" w:rsidP="00726DDE">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BB142C">
              <w:rPr>
                <w:rFonts w:ascii="RijksoverheidSansText" w:hAnsi="RijksoverheidSansText" w:cs="Arial"/>
                <w:sz w:val="18"/>
                <w:szCs w:val="18"/>
              </w:rPr>
              <w:t>Aanwezigheid van certificaat of soortgelijk</w:t>
            </w:r>
            <w:r w:rsidR="00165FBB" w:rsidRPr="00BB142C">
              <w:rPr>
                <w:rFonts w:ascii="RijksoverheidSansText" w:hAnsi="RijksoverheidSansText" w:cs="Arial"/>
                <w:sz w:val="18"/>
                <w:szCs w:val="18"/>
              </w:rPr>
              <w:t xml:space="preserve"> bewijs </w:t>
            </w:r>
            <w:r w:rsidR="000C14C9" w:rsidRPr="00BB142C">
              <w:rPr>
                <w:rFonts w:ascii="RijksoverheidSansText" w:hAnsi="RijksoverheidSansText" w:cs="Arial"/>
                <w:sz w:val="18"/>
                <w:szCs w:val="18"/>
              </w:rPr>
              <w:t xml:space="preserve">waaruit blijkt dat wordt voldaan </w:t>
            </w:r>
            <w:r w:rsidR="00165FBB" w:rsidRPr="00BB142C">
              <w:rPr>
                <w:rFonts w:ascii="RijksoverheidSansText" w:hAnsi="RijksoverheidSansText" w:cs="Arial"/>
                <w:sz w:val="18"/>
                <w:szCs w:val="18"/>
              </w:rPr>
              <w:t>aan</w:t>
            </w:r>
            <w:r w:rsidR="000C14C9" w:rsidRPr="00BB142C">
              <w:rPr>
                <w:rFonts w:ascii="RijksoverheidSansText" w:hAnsi="RijksoverheidSansText" w:cs="Arial"/>
                <w:sz w:val="18"/>
                <w:szCs w:val="18"/>
              </w:rPr>
              <w:t xml:space="preserve"> de</w:t>
            </w:r>
            <w:r w:rsidR="00165FBB" w:rsidRPr="00BB142C">
              <w:rPr>
                <w:rFonts w:ascii="RijksoverheidSansText" w:hAnsi="RijksoverheidSansText" w:cs="Arial"/>
                <w:sz w:val="18"/>
                <w:szCs w:val="18"/>
              </w:rPr>
              <w:t xml:space="preserve"> vereiste richtlijnen en reglementen</w:t>
            </w:r>
          </w:p>
        </w:tc>
        <w:tc>
          <w:tcPr>
            <w:tcW w:w="2693" w:type="dxa"/>
          </w:tcPr>
          <w:p w14:paraId="088949BD"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15DE9242"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59728FF8"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3886EDF8" w14:textId="7E2EEE71"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9</w:t>
            </w:r>
          </w:p>
        </w:tc>
        <w:tc>
          <w:tcPr>
            <w:tcW w:w="6685" w:type="dxa"/>
          </w:tcPr>
          <w:p w14:paraId="2B640E8C" w14:textId="45590249"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Het is toegestaan voor de Gebruikers van de Opdrachtgever om zonder aanvullende opleidingsvereisten gebruik te mogen maken van de RVT Oplossing.</w:t>
            </w:r>
          </w:p>
        </w:tc>
        <w:tc>
          <w:tcPr>
            <w:tcW w:w="2890" w:type="dxa"/>
          </w:tcPr>
          <w:p w14:paraId="388EE754" w14:textId="6A507B73" w:rsidR="004E1A28" w:rsidRPr="00BB142C" w:rsidRDefault="00726DDE" w:rsidP="00726DDE">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Text" w:hAnsi="RijksoverheidSansText" w:cs="Arial"/>
                <w:sz w:val="18"/>
                <w:szCs w:val="18"/>
              </w:rPr>
              <w:t>Aanwezigheid verklaring/bevestiging</w:t>
            </w:r>
            <w:r w:rsidR="00165FBB" w:rsidRPr="00BB142C">
              <w:rPr>
                <w:rFonts w:ascii="RijksoverheidSansText" w:hAnsi="RijksoverheidSansText" w:cs="Arial"/>
                <w:sz w:val="18"/>
                <w:szCs w:val="18"/>
              </w:rPr>
              <w:t xml:space="preserve"> van g</w:t>
            </w:r>
            <w:r w:rsidR="000C14C9" w:rsidRPr="00BB142C">
              <w:rPr>
                <w:rFonts w:ascii="RijksoverheidSansText" w:hAnsi="RijksoverheidSansText" w:cs="Arial"/>
                <w:sz w:val="18"/>
                <w:szCs w:val="18"/>
              </w:rPr>
              <w:t>éé</w:t>
            </w:r>
            <w:r w:rsidR="00165FBB" w:rsidRPr="00BB142C">
              <w:rPr>
                <w:rFonts w:ascii="RijksoverheidSansText" w:hAnsi="RijksoverheidSansText" w:cs="Arial"/>
                <w:sz w:val="18"/>
                <w:szCs w:val="18"/>
              </w:rPr>
              <w:t>n</w:t>
            </w:r>
            <w:r w:rsidR="000C14C9" w:rsidRPr="00BB142C">
              <w:rPr>
                <w:rFonts w:ascii="RijksoverheidSansText" w:hAnsi="RijksoverheidSansText" w:cs="Arial"/>
                <w:sz w:val="18"/>
                <w:szCs w:val="18"/>
              </w:rPr>
              <w:t xml:space="preserve"> </w:t>
            </w:r>
            <w:r w:rsidR="00165FBB" w:rsidRPr="00BB142C">
              <w:rPr>
                <w:rFonts w:ascii="RijksoverheidSansText" w:hAnsi="RijksoverheidSansText" w:cs="Arial"/>
                <w:sz w:val="18"/>
                <w:szCs w:val="18"/>
              </w:rPr>
              <w:lastRenderedPageBreak/>
              <w:t xml:space="preserve">opleidingsvereisten voor gebruikers van opdrachtgever  </w:t>
            </w:r>
          </w:p>
        </w:tc>
        <w:tc>
          <w:tcPr>
            <w:tcW w:w="2693" w:type="dxa"/>
          </w:tcPr>
          <w:p w14:paraId="5D4D4C84"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797D5D55"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073BF17C"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1B0A144F" w14:textId="604761BB" w:rsidR="004E1A28" w:rsidRPr="00BB142C" w:rsidRDefault="004E1A28" w:rsidP="004E1A28">
            <w:pPr>
              <w:widowControl/>
              <w:spacing w:line="240" w:lineRule="auto"/>
              <w:rPr>
                <w:rFonts w:ascii="RijksoverheidSansText" w:hAnsi="RijksoverheidSansText" w:cs="Arial"/>
                <w:b w:val="0"/>
                <w:bCs w:val="0"/>
                <w:sz w:val="18"/>
                <w:szCs w:val="18"/>
              </w:rPr>
            </w:pPr>
            <w:r w:rsidRPr="00BB142C">
              <w:rPr>
                <w:rFonts w:ascii="RijksoverheidSansText" w:hAnsi="RijksoverheidSansText" w:cs="Arial"/>
                <w:sz w:val="18"/>
                <w:szCs w:val="18"/>
              </w:rPr>
              <w:t>GUE 10</w:t>
            </w:r>
          </w:p>
        </w:tc>
        <w:tc>
          <w:tcPr>
            <w:tcW w:w="6685" w:type="dxa"/>
          </w:tcPr>
          <w:p w14:paraId="6CB9CDCC" w14:textId="13260711" w:rsidR="004E1A28" w:rsidRPr="00BB142C" w:rsidRDefault="006263F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De RVT Oplossing beschikt over de functionaliteit voor het dupliceren van Gegevens uit de module ten behoeve van een andere rekenmodule of een ander belastingjaar (geen dubbele invoer).</w:t>
            </w:r>
          </w:p>
        </w:tc>
        <w:tc>
          <w:tcPr>
            <w:tcW w:w="2890" w:type="dxa"/>
          </w:tcPr>
          <w:p w14:paraId="7AF5125C" w14:textId="77777777" w:rsidR="00251900" w:rsidRPr="00BB142C" w:rsidRDefault="00251900" w:rsidP="00251900">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2F1906AB" w14:textId="40FF35E4"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6E2195D3"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197DB957"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603203E9"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21ABE256" w14:textId="49BD7CA5"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11</w:t>
            </w:r>
          </w:p>
        </w:tc>
        <w:tc>
          <w:tcPr>
            <w:tcW w:w="6685" w:type="dxa"/>
          </w:tcPr>
          <w:p w14:paraId="00658D41" w14:textId="396D830F"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De RVT Oplossing beschikt over de functionaliteit voor het herkennen van het aantal c.q. type karakters in de invoervelden (zoals postcode, numeriek/alfanumeriek). Bij onjuiste invoer ontvangt de Gebruiker een foutmelding.</w:t>
            </w:r>
          </w:p>
        </w:tc>
        <w:tc>
          <w:tcPr>
            <w:tcW w:w="2890" w:type="dxa"/>
          </w:tcPr>
          <w:p w14:paraId="26CE57BF" w14:textId="77777777" w:rsidR="00251900" w:rsidRPr="00BB142C" w:rsidRDefault="00251900" w:rsidP="00251900">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52E89D20" w14:textId="320103D9"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2693" w:type="dxa"/>
          </w:tcPr>
          <w:p w14:paraId="40E0C7E7"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0A61ACE2"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0E458D08"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79CCE91E" w14:textId="523D158A"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12</w:t>
            </w:r>
          </w:p>
        </w:tc>
        <w:tc>
          <w:tcPr>
            <w:tcW w:w="6685" w:type="dxa"/>
          </w:tcPr>
          <w:p w14:paraId="342DC7C6" w14:textId="37F5D2D1"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cstheme="minorHAnsi"/>
                <w:szCs w:val="19"/>
              </w:rPr>
              <w:t>De RVT Oplossing beschikt over een koppeling met kadastrale bron: Op basis van adres het automatisch laten genereren van een kaart met het kadastraal perceel en de omringende percelen in de module, waarbij de benodigde percelen interactief te selecteren zijn op de kaart. Middels het selecteren worden automatisch de volgende kadastrale gegevens ingevuld in de module: Kadastrale kenmerk (gemeente, letter, cijfer) en oppervlakte.</w:t>
            </w:r>
          </w:p>
        </w:tc>
        <w:tc>
          <w:tcPr>
            <w:tcW w:w="2890" w:type="dxa"/>
          </w:tcPr>
          <w:p w14:paraId="6CA57C48" w14:textId="77777777" w:rsidR="00251900" w:rsidRPr="00BB142C" w:rsidRDefault="00251900" w:rsidP="00251900">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5B55D377" w14:textId="6786617F"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069E6E16"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06F208BA"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6548D16E"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1D402DFF" w14:textId="311DB6BF"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13</w:t>
            </w:r>
          </w:p>
        </w:tc>
        <w:tc>
          <w:tcPr>
            <w:tcW w:w="6685" w:type="dxa"/>
          </w:tcPr>
          <w:p w14:paraId="42314B0E" w14:textId="4872C03A"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cstheme="minorHAnsi"/>
                <w:szCs w:val="19"/>
              </w:rPr>
              <w:t>De RVT Oplossing beschikt over de functionaliteit om op basis van het gekozen objecttype in de module, het automatisch laten genereren van de volgende kosten: onderhoudskosten voor het type object per m² BVO, herbouwkosten voor het type object per m² BVO, verzekeringspremie opstalverzekering in promillage, gemeentelijke kosten (OZB, rioolbelasting, waterschapslasten).</w:t>
            </w:r>
          </w:p>
        </w:tc>
        <w:tc>
          <w:tcPr>
            <w:tcW w:w="2890" w:type="dxa"/>
          </w:tcPr>
          <w:p w14:paraId="239DC6A0" w14:textId="77777777" w:rsidR="00251900" w:rsidRPr="00BB142C" w:rsidRDefault="00251900" w:rsidP="00251900">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7819337F" w14:textId="0D574BDD"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2693" w:type="dxa"/>
          </w:tcPr>
          <w:p w14:paraId="79D9800D"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281268BD"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5B2BA075"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359760B3" w14:textId="104C474D"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14</w:t>
            </w:r>
          </w:p>
        </w:tc>
        <w:tc>
          <w:tcPr>
            <w:tcW w:w="6685" w:type="dxa"/>
          </w:tcPr>
          <w:p w14:paraId="0B65708C" w14:textId="3595A6CA"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cstheme="minorHAnsi"/>
                <w:szCs w:val="19"/>
              </w:rPr>
              <w:t xml:space="preserve">De RVT Oplossing beschikt over een functionaliteit voor het automatisch laten genereren van het inflatiepercentage </w:t>
            </w:r>
            <w:r w:rsidR="00251900" w:rsidRPr="00BB142C">
              <w:rPr>
                <w:rFonts w:ascii="RijksoverheidSansHeading" w:hAnsi="RijksoverheidSansHeading" w:cstheme="minorHAnsi"/>
                <w:szCs w:val="19"/>
              </w:rPr>
              <w:t>(zoals voorgeschreven door het NRVT en of CB</w:t>
            </w:r>
            <w:r w:rsidR="00186F6E" w:rsidRPr="00BB142C">
              <w:rPr>
                <w:rFonts w:ascii="RijksoverheidSansHeading" w:hAnsi="RijksoverheidSansHeading" w:cstheme="minorHAnsi"/>
                <w:szCs w:val="19"/>
              </w:rPr>
              <w:t>S</w:t>
            </w:r>
            <w:r w:rsidR="00251900" w:rsidRPr="00BB142C">
              <w:rPr>
                <w:rFonts w:ascii="RijksoverheidSansHeading" w:hAnsi="RijksoverheidSansHeading" w:cstheme="minorHAnsi"/>
                <w:szCs w:val="19"/>
              </w:rPr>
              <w:t xml:space="preserve">) </w:t>
            </w:r>
            <w:r w:rsidRPr="00BB142C">
              <w:rPr>
                <w:rFonts w:ascii="RijksoverheidSansHeading" w:hAnsi="RijksoverheidSansHeading" w:cstheme="minorHAnsi"/>
                <w:szCs w:val="19"/>
              </w:rPr>
              <w:t>per beschouwingsjaar over de gehele beschouwingsperiode en de daarmee van toepassing zijnde kostenindex.</w:t>
            </w:r>
          </w:p>
        </w:tc>
        <w:tc>
          <w:tcPr>
            <w:tcW w:w="2890" w:type="dxa"/>
          </w:tcPr>
          <w:p w14:paraId="76D9B453" w14:textId="77777777" w:rsidR="00251900" w:rsidRPr="00BB142C" w:rsidRDefault="00251900" w:rsidP="00251900">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4D9B6334" w14:textId="70BD4560"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5D39B282"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0981FF4B"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61FF5F91"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33B79BE5" w14:textId="4ABB03B9"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15</w:t>
            </w:r>
          </w:p>
        </w:tc>
        <w:tc>
          <w:tcPr>
            <w:tcW w:w="6685" w:type="dxa"/>
          </w:tcPr>
          <w:p w14:paraId="25E46F8B" w14:textId="19CF78A6"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cstheme="minorHAnsi"/>
                <w:szCs w:val="19"/>
              </w:rPr>
              <w:t xml:space="preserve">Op basis van de gekozen </w:t>
            </w:r>
            <w:proofErr w:type="spellStart"/>
            <w:r w:rsidRPr="00BB142C">
              <w:rPr>
                <w:rFonts w:ascii="RijksoverheidSansHeading" w:hAnsi="RijksoverheidSansHeading" w:cstheme="minorHAnsi"/>
                <w:szCs w:val="19"/>
              </w:rPr>
              <w:t>waardepeildatum</w:t>
            </w:r>
            <w:proofErr w:type="spellEnd"/>
            <w:r w:rsidRPr="00BB142C">
              <w:rPr>
                <w:rFonts w:ascii="RijksoverheidSansHeading" w:hAnsi="RijksoverheidSansHeading" w:cstheme="minorHAnsi"/>
                <w:szCs w:val="19"/>
              </w:rPr>
              <w:t xml:space="preserve"> wordt in de RVT Oplossing in de rekenmodule automatisch het juiste percentage voor de overdrachtsbelasting, BTW en</w:t>
            </w:r>
            <w:r w:rsidR="00186F6E" w:rsidRPr="00BB142C">
              <w:rPr>
                <w:rFonts w:ascii="RijksoverheidSansHeading" w:hAnsi="RijksoverheidSansHeading" w:cstheme="minorHAnsi"/>
                <w:szCs w:val="19"/>
              </w:rPr>
              <w:t>/of</w:t>
            </w:r>
            <w:r w:rsidRPr="00BB142C">
              <w:rPr>
                <w:rFonts w:ascii="RijksoverheidSansHeading" w:hAnsi="RijksoverheidSansHeading" w:cstheme="minorHAnsi"/>
                <w:szCs w:val="19"/>
              </w:rPr>
              <w:t xml:space="preserve"> verhuurdersheffing ingevuld.</w:t>
            </w:r>
          </w:p>
        </w:tc>
        <w:tc>
          <w:tcPr>
            <w:tcW w:w="2890" w:type="dxa"/>
          </w:tcPr>
          <w:p w14:paraId="4754487A" w14:textId="77777777" w:rsidR="00186F6E" w:rsidRPr="00BB142C" w:rsidRDefault="00186F6E" w:rsidP="00186F6E">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4797E8AF" w14:textId="7C25A156"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2693" w:type="dxa"/>
          </w:tcPr>
          <w:p w14:paraId="29C65C77"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39D6015F"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03DA4343"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1D023783" w14:textId="6EBCD4B1"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16</w:t>
            </w:r>
          </w:p>
        </w:tc>
        <w:tc>
          <w:tcPr>
            <w:tcW w:w="6685" w:type="dxa"/>
          </w:tcPr>
          <w:p w14:paraId="79185D66" w14:textId="4FD0E2AE"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cstheme="minorHAnsi"/>
                <w:szCs w:val="19"/>
              </w:rPr>
              <w:t xml:space="preserve">De functionaliteiten in de RVT Oplossing zoals beschreven in de GUE: 12, 13, 14 en 15 functioneren ook voor een </w:t>
            </w:r>
            <w:proofErr w:type="spellStart"/>
            <w:r w:rsidRPr="00BB142C">
              <w:rPr>
                <w:rFonts w:ascii="RijksoverheidSansHeading" w:hAnsi="RijksoverheidSansHeading" w:cstheme="minorHAnsi"/>
                <w:szCs w:val="19"/>
              </w:rPr>
              <w:t>waardepeildatum</w:t>
            </w:r>
            <w:proofErr w:type="spellEnd"/>
            <w:r w:rsidRPr="00BB142C">
              <w:rPr>
                <w:rFonts w:ascii="RijksoverheidSansHeading" w:hAnsi="RijksoverheidSansHeading" w:cstheme="minorHAnsi"/>
                <w:szCs w:val="19"/>
              </w:rPr>
              <w:t xml:space="preserve"> in het verleden.</w:t>
            </w:r>
          </w:p>
        </w:tc>
        <w:tc>
          <w:tcPr>
            <w:tcW w:w="2890" w:type="dxa"/>
          </w:tcPr>
          <w:p w14:paraId="076D57CD" w14:textId="77777777" w:rsidR="00186F6E" w:rsidRPr="00BB142C" w:rsidRDefault="00186F6E" w:rsidP="00186F6E">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36C416D4" w14:textId="62DB13C0"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1BAC97C3"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4746D806"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6AF4FBD5"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67531616" w14:textId="353F625B"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17</w:t>
            </w:r>
          </w:p>
        </w:tc>
        <w:tc>
          <w:tcPr>
            <w:tcW w:w="6685" w:type="dxa"/>
          </w:tcPr>
          <w:p w14:paraId="79834565" w14:textId="2ADACA90"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De RVT Oplossing heeft vooraf gedefinieerde velden met helpfunctie (pop-up met toelichting) per gedefinieerd veld.</w:t>
            </w:r>
          </w:p>
        </w:tc>
        <w:tc>
          <w:tcPr>
            <w:tcW w:w="2890" w:type="dxa"/>
          </w:tcPr>
          <w:p w14:paraId="08CE0108" w14:textId="77777777" w:rsidR="00186F6E" w:rsidRPr="00BB142C" w:rsidRDefault="00186F6E" w:rsidP="00186F6E">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3C0A3A1D" w14:textId="522C70E8"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2693" w:type="dxa"/>
          </w:tcPr>
          <w:p w14:paraId="6F643F47"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73DC7157"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09A2D1DA"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237E6E8C" w14:textId="62A3D91E"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18</w:t>
            </w:r>
          </w:p>
        </w:tc>
        <w:tc>
          <w:tcPr>
            <w:tcW w:w="6685" w:type="dxa"/>
          </w:tcPr>
          <w:p w14:paraId="4463A383" w14:textId="7C8B8EA8"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De RVT Oplossing biedt de mogelijkheid om te rekenen met handmatig ingevoerde huurgegevens en grondsituaties (erfpacht).</w:t>
            </w:r>
          </w:p>
        </w:tc>
        <w:tc>
          <w:tcPr>
            <w:tcW w:w="2890" w:type="dxa"/>
          </w:tcPr>
          <w:p w14:paraId="620A542A" w14:textId="77777777" w:rsidR="00186F6E" w:rsidRPr="00BB142C" w:rsidRDefault="00186F6E" w:rsidP="00186F6E">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3D84AA56"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2587859A"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5B1D2F0C"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03A49D7F"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07D6E6FE" w14:textId="0EC6A667"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19</w:t>
            </w:r>
          </w:p>
        </w:tc>
        <w:tc>
          <w:tcPr>
            <w:tcW w:w="6685" w:type="dxa"/>
          </w:tcPr>
          <w:p w14:paraId="5A684635" w14:textId="5556F7C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Indien ingevoerde gegevens in de RVT Oplossing leiden tot een uitkomst die ver afwijkt van de normwaarden, dan wordt een signaal afgegeven. Dit betreft minimaal de velden hoogte exploitatielasten, verhouding NAR / disconteringsvoet en de verhouding bruto / netto vloeroppervlakte.</w:t>
            </w:r>
          </w:p>
        </w:tc>
        <w:tc>
          <w:tcPr>
            <w:tcW w:w="2890" w:type="dxa"/>
          </w:tcPr>
          <w:p w14:paraId="414BBB4E" w14:textId="77777777" w:rsidR="00186F6E" w:rsidRPr="00BB142C" w:rsidRDefault="00186F6E" w:rsidP="00186F6E">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6D5A5856"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2693" w:type="dxa"/>
          </w:tcPr>
          <w:p w14:paraId="3DFBC976"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7F6C9532"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74437704"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07FEBA61" w14:textId="3DDBF035"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W 1</w:t>
            </w:r>
          </w:p>
        </w:tc>
        <w:tc>
          <w:tcPr>
            <w:tcW w:w="6685" w:type="dxa"/>
          </w:tcPr>
          <w:p w14:paraId="5DF3BF41" w14:textId="77777777" w:rsidR="004E1A28" w:rsidRPr="00BB142C" w:rsidRDefault="004E1A28" w:rsidP="004E1A28">
            <w:pPr>
              <w:autoSpaceDE w:val="0"/>
              <w:autoSpaceDN w:val="0"/>
              <w:adjustRightInd w:val="0"/>
              <w:spacing w:after="12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szCs w:val="19"/>
              </w:rPr>
            </w:pPr>
            <w:r w:rsidRPr="00BB142C">
              <w:rPr>
                <w:rFonts w:ascii="RijksoverheidSansHeading" w:hAnsi="RijksoverheidSansHeading" w:cs="RijksoverheidSansHeading"/>
                <w:szCs w:val="19"/>
              </w:rPr>
              <w:t xml:space="preserve">De RVT Oplossing kan een locatiekaart tonen op basis van postcode/adres, zodat een beeld gevormd kan worden over de ligging en omgeving alsmede voor </w:t>
            </w:r>
            <w:r w:rsidRPr="00BB142C">
              <w:rPr>
                <w:rFonts w:ascii="RijksoverheidSansHeading" w:hAnsi="RijksoverheidSansHeading" w:cs="RijksoverheidSansHeading"/>
                <w:szCs w:val="19"/>
              </w:rPr>
              <w:lastRenderedPageBreak/>
              <w:t>weergave in de rapportage van het product van uitkomsten:</w:t>
            </w:r>
          </w:p>
          <w:p w14:paraId="6A4784DF" w14:textId="77777777" w:rsidR="004E1A28" w:rsidRPr="00BB142C" w:rsidRDefault="004E1A28" w:rsidP="004E1A28">
            <w:pPr>
              <w:pStyle w:val="Lijstalinea"/>
              <w:widowControl/>
              <w:numPr>
                <w:ilvl w:val="0"/>
                <w:numId w:val="9"/>
              </w:numPr>
              <w:spacing w:before="60"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szCs w:val="19"/>
              </w:rPr>
            </w:pPr>
            <w:r w:rsidRPr="00BB142C">
              <w:rPr>
                <w:rFonts w:ascii="RijksoverheidSansHeading" w:hAnsi="RijksoverheidSansHeading" w:cs="RijksoverheidSansHeading"/>
                <w:szCs w:val="19"/>
              </w:rPr>
              <w:t>Ja: 8 punten</w:t>
            </w:r>
          </w:p>
          <w:p w14:paraId="5240DF59" w14:textId="58B31C0A" w:rsidR="004E1A28" w:rsidRPr="00BB142C" w:rsidRDefault="004E1A28" w:rsidP="004E1A28">
            <w:pPr>
              <w:pStyle w:val="Lijstalinea"/>
              <w:widowControl/>
              <w:numPr>
                <w:ilvl w:val="0"/>
                <w:numId w:val="9"/>
              </w:numPr>
              <w:spacing w:before="60"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szCs w:val="19"/>
              </w:rPr>
            </w:pPr>
            <w:r w:rsidRPr="00BB142C">
              <w:rPr>
                <w:rFonts w:ascii="RijksoverheidSansHeading" w:hAnsi="RijksoverheidSansHeading" w:cs="RijksoverheidSansHeading"/>
                <w:szCs w:val="19"/>
              </w:rPr>
              <w:t>Nee: 0 punten</w:t>
            </w:r>
          </w:p>
        </w:tc>
        <w:tc>
          <w:tcPr>
            <w:tcW w:w="2890" w:type="dxa"/>
          </w:tcPr>
          <w:p w14:paraId="115D7655" w14:textId="77777777" w:rsidR="00186F6E" w:rsidRPr="00BB142C" w:rsidRDefault="00186F6E" w:rsidP="00186F6E">
            <w:pPr>
              <w:pStyle w:val="Lijstalinea"/>
              <w:widowControl/>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lastRenderedPageBreak/>
              <w:t xml:space="preserve">Aanwezig; functioneert  </w:t>
            </w:r>
          </w:p>
          <w:p w14:paraId="1DC53772"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31ECC949"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63F2CA30"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05633EDC"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299EF843" w14:textId="36EDB655"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W 2</w:t>
            </w:r>
          </w:p>
        </w:tc>
        <w:tc>
          <w:tcPr>
            <w:tcW w:w="6685" w:type="dxa"/>
          </w:tcPr>
          <w:p w14:paraId="75A34AC5" w14:textId="77777777" w:rsidR="004E1A28" w:rsidRPr="00BB142C" w:rsidRDefault="004E1A28" w:rsidP="004E1A28">
            <w:pPr>
              <w:autoSpaceDE w:val="0"/>
              <w:autoSpaceDN w:val="0"/>
              <w:adjustRightInd w:val="0"/>
              <w:spacing w:after="12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RijksoverheidSansHeading"/>
                <w:szCs w:val="19"/>
              </w:rPr>
            </w:pPr>
            <w:r w:rsidRPr="00BB142C">
              <w:rPr>
                <w:rFonts w:ascii="RijksoverheidSansHeading" w:hAnsi="RijksoverheidSansHeading" w:cs="RijksoverheidSansHeading"/>
                <w:szCs w:val="19"/>
              </w:rPr>
              <w:t xml:space="preserve">De RVT Oplossing voorziet in de mogelijkheid om te kunnen kiezen tussen marktwaarde en WEV (Waarde Economisch Verkeer): </w:t>
            </w:r>
          </w:p>
          <w:p w14:paraId="430C9CB9" w14:textId="77777777" w:rsidR="004E1A28" w:rsidRPr="00BB142C" w:rsidRDefault="004E1A28" w:rsidP="004E1A28">
            <w:pPr>
              <w:pStyle w:val="Lijstalinea"/>
              <w:widowControl/>
              <w:numPr>
                <w:ilvl w:val="0"/>
                <w:numId w:val="9"/>
              </w:numPr>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RijksoverheidSansHeading"/>
                <w:szCs w:val="19"/>
              </w:rPr>
            </w:pPr>
            <w:r w:rsidRPr="00BB142C">
              <w:rPr>
                <w:rFonts w:ascii="RijksoverheidSansHeading" w:hAnsi="RijksoverheidSansHeading" w:cs="RijksoverheidSansHeading"/>
                <w:szCs w:val="19"/>
              </w:rPr>
              <w:t>Ja: 20 punten</w:t>
            </w:r>
          </w:p>
          <w:p w14:paraId="52A6DD3C" w14:textId="39992426" w:rsidR="004E1A28" w:rsidRPr="00BB142C" w:rsidRDefault="004E1A28" w:rsidP="004E1A28">
            <w:pPr>
              <w:pStyle w:val="Lijstalinea"/>
              <w:widowControl/>
              <w:numPr>
                <w:ilvl w:val="0"/>
                <w:numId w:val="9"/>
              </w:numPr>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RijksoverheidSansHeading"/>
                <w:szCs w:val="19"/>
              </w:rPr>
            </w:pPr>
            <w:r w:rsidRPr="00BB142C">
              <w:rPr>
                <w:rFonts w:ascii="RijksoverheidSansHeading" w:hAnsi="RijksoverheidSansHeading" w:cs="RijksoverheidSansHeading"/>
                <w:szCs w:val="19"/>
              </w:rPr>
              <w:t>Nee: 0 punten</w:t>
            </w:r>
          </w:p>
        </w:tc>
        <w:tc>
          <w:tcPr>
            <w:tcW w:w="2890" w:type="dxa"/>
          </w:tcPr>
          <w:p w14:paraId="499149EF" w14:textId="77777777" w:rsidR="00186F6E" w:rsidRPr="00BB142C" w:rsidRDefault="00186F6E" w:rsidP="00186F6E">
            <w:pPr>
              <w:pStyle w:val="Lijstalinea"/>
              <w:widowControl/>
              <w:numPr>
                <w:ilvl w:val="0"/>
                <w:numId w:val="9"/>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668217CB"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2693" w:type="dxa"/>
          </w:tcPr>
          <w:p w14:paraId="27D7AE26"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1840B4C2"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096F1F23"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23F9CC2B" w14:textId="26546956"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20</w:t>
            </w:r>
          </w:p>
        </w:tc>
        <w:tc>
          <w:tcPr>
            <w:tcW w:w="6685" w:type="dxa"/>
          </w:tcPr>
          <w:p w14:paraId="411A5FF8" w14:textId="5605CA06"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 xml:space="preserve">De RVT Oplossing beschikt over een rekenmodel waarvan de rapportage  van het product van uitkomsten geëxporteerd kan worden in de volgende bestand </w:t>
            </w:r>
            <w:proofErr w:type="spellStart"/>
            <w:r w:rsidRPr="00BB142C">
              <w:rPr>
                <w:rFonts w:ascii="RijksoverheidSansHeading" w:hAnsi="RijksoverheidSansHeading"/>
                <w:szCs w:val="19"/>
              </w:rPr>
              <w:t>extenties</w:t>
            </w:r>
            <w:proofErr w:type="spellEnd"/>
            <w:r w:rsidRPr="00BB142C">
              <w:rPr>
                <w:rFonts w:ascii="RijksoverheidSansHeading" w:hAnsi="RijksoverheidSansHeading"/>
                <w:szCs w:val="19"/>
              </w:rPr>
              <w:t xml:space="preserve">: </w:t>
            </w:r>
            <w:proofErr w:type="spellStart"/>
            <w:r w:rsidRPr="00BB142C">
              <w:rPr>
                <w:rFonts w:ascii="RijksoverheidSansHeading" w:hAnsi="RijksoverheidSansHeading"/>
                <w:szCs w:val="19"/>
              </w:rPr>
              <w:t>PDF-bestand</w:t>
            </w:r>
            <w:proofErr w:type="spellEnd"/>
            <w:r w:rsidRPr="00BB142C">
              <w:rPr>
                <w:rFonts w:ascii="RijksoverheidSansHeading" w:hAnsi="RijksoverheidSansHeading"/>
                <w:szCs w:val="19"/>
              </w:rPr>
              <w:t>, Excel-bestand en Word-bestand.</w:t>
            </w:r>
          </w:p>
        </w:tc>
        <w:tc>
          <w:tcPr>
            <w:tcW w:w="2890" w:type="dxa"/>
          </w:tcPr>
          <w:p w14:paraId="65CE325C" w14:textId="77777777" w:rsidR="00186F6E" w:rsidRPr="00BB142C" w:rsidRDefault="00186F6E" w:rsidP="00186F6E">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2BE07879"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5D7A8974"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40F81CA1"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7BF0BDDD"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18ADF7A0" w14:textId="1423CBDD"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21</w:t>
            </w:r>
          </w:p>
        </w:tc>
        <w:tc>
          <w:tcPr>
            <w:tcW w:w="6685" w:type="dxa"/>
          </w:tcPr>
          <w:p w14:paraId="650165C0" w14:textId="4A718875"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De RVT Oplossing kan de ingevoerde huur- en objectgegevens exporteren naar CSV-bestand.</w:t>
            </w:r>
          </w:p>
        </w:tc>
        <w:tc>
          <w:tcPr>
            <w:tcW w:w="2890" w:type="dxa"/>
          </w:tcPr>
          <w:p w14:paraId="326ED9C6" w14:textId="77777777" w:rsidR="00186F6E" w:rsidRPr="00BB142C" w:rsidRDefault="00186F6E" w:rsidP="00186F6E">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01A97289"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2693" w:type="dxa"/>
          </w:tcPr>
          <w:p w14:paraId="5C9BA7F1"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5A86AEE7"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0AEE93E5"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1659D8EC" w14:textId="026AC872"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22</w:t>
            </w:r>
          </w:p>
        </w:tc>
        <w:tc>
          <w:tcPr>
            <w:tcW w:w="6685" w:type="dxa"/>
          </w:tcPr>
          <w:p w14:paraId="0FE38970" w14:textId="365EFAF8"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De export van CSV-bestand (huur- en objectgegevens) uit GUE 21 kan de Oplossing importeren om in de rekenmodule te bewerken.</w:t>
            </w:r>
          </w:p>
        </w:tc>
        <w:tc>
          <w:tcPr>
            <w:tcW w:w="2890" w:type="dxa"/>
          </w:tcPr>
          <w:p w14:paraId="61A55F6A" w14:textId="77777777" w:rsidR="00186F6E" w:rsidRPr="00BB142C" w:rsidRDefault="00186F6E" w:rsidP="00186F6E">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271C4DE7"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03E563F3"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12380A44"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26196F52"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63DEEA9E" w14:textId="6EBEA24E"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23</w:t>
            </w:r>
          </w:p>
        </w:tc>
        <w:tc>
          <w:tcPr>
            <w:tcW w:w="6685" w:type="dxa"/>
          </w:tcPr>
          <w:p w14:paraId="79DB8A0F" w14:textId="46465656" w:rsidR="004E1A28" w:rsidRPr="00BB142C" w:rsidRDefault="00DE5230"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 xml:space="preserve">De RVT Oplossing biedt de mogelijkheid om in de applicatie van de Opdrachtgever door externe taxateurs gegenereerde rekenmodellen te kunnen importeren en bewerken.  </w:t>
            </w:r>
          </w:p>
        </w:tc>
        <w:tc>
          <w:tcPr>
            <w:tcW w:w="2890" w:type="dxa"/>
          </w:tcPr>
          <w:p w14:paraId="204A4139" w14:textId="77777777" w:rsidR="00186F6E" w:rsidRPr="00BB142C" w:rsidRDefault="00186F6E" w:rsidP="00186F6E">
            <w:pPr>
              <w:pStyle w:val="Lijstalinea"/>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764C5968"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2693" w:type="dxa"/>
          </w:tcPr>
          <w:p w14:paraId="6A0EE3A3"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583FE3F7"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47A168B8"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64CCE1A5" w14:textId="102B5DA6"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GUE 24</w:t>
            </w:r>
          </w:p>
        </w:tc>
        <w:tc>
          <w:tcPr>
            <w:tcW w:w="6685" w:type="dxa"/>
          </w:tcPr>
          <w:p w14:paraId="22F950EF" w14:textId="29A85363"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BB142C">
              <w:rPr>
                <w:rFonts w:ascii="RijksoverheidSansHeading" w:hAnsi="RijksoverheidSansHeading"/>
                <w:szCs w:val="19"/>
              </w:rPr>
              <w:t>Iedere Gebruiker heeft toegang tot zijn eigen gegevens en kan deze indien gewenst delen met of overdragen aan een andere Gebruiker van Opdrachtgever.</w:t>
            </w:r>
          </w:p>
        </w:tc>
        <w:tc>
          <w:tcPr>
            <w:tcW w:w="2890" w:type="dxa"/>
          </w:tcPr>
          <w:p w14:paraId="6AB73F31" w14:textId="77777777" w:rsidR="0043459A" w:rsidRPr="00BB142C" w:rsidRDefault="0043459A" w:rsidP="0043459A">
            <w:pPr>
              <w:pStyle w:val="Lijstalinea"/>
              <w:widowControl/>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51A29A12"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65FD75AF"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4798AFE9"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BB142C" w:rsidRPr="00BB142C" w14:paraId="7F4094D4"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7646CAA9" w14:textId="06AF54E5"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W 3</w:t>
            </w:r>
          </w:p>
        </w:tc>
        <w:tc>
          <w:tcPr>
            <w:tcW w:w="6685" w:type="dxa"/>
          </w:tcPr>
          <w:p w14:paraId="088E25E9" w14:textId="77777777" w:rsidR="004E1A28" w:rsidRPr="00BB142C" w:rsidRDefault="004E1A28" w:rsidP="004E1A28">
            <w:pPr>
              <w:autoSpaceDE w:val="0"/>
              <w:autoSpaceDN w:val="0"/>
              <w:adjustRightInd w:val="0"/>
              <w:spacing w:after="12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RijksoverheidSansHeading"/>
                <w:szCs w:val="19"/>
              </w:rPr>
            </w:pPr>
            <w:r w:rsidRPr="00BB142C">
              <w:rPr>
                <w:rFonts w:ascii="RijksoverheidSansHeading" w:hAnsi="RijksoverheidSansHeading" w:cs="RijksoverheidSansHeading"/>
                <w:szCs w:val="19"/>
              </w:rPr>
              <w:t>De RVT Oplossing biedt de mogelijkheid tot het importeren en tonen van één of meerdere foto’s van het object alsmede voor weergave in de rapportage van het product van uitkomsten:</w:t>
            </w:r>
          </w:p>
          <w:p w14:paraId="5792BEBC" w14:textId="77777777" w:rsidR="004E1A28" w:rsidRPr="00BB142C" w:rsidRDefault="004E1A28" w:rsidP="004E1A28">
            <w:pPr>
              <w:pStyle w:val="Lijstalinea"/>
              <w:widowControl/>
              <w:numPr>
                <w:ilvl w:val="0"/>
                <w:numId w:val="9"/>
              </w:numPr>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RijksoverheidSansHeading"/>
                <w:szCs w:val="19"/>
              </w:rPr>
            </w:pPr>
            <w:r w:rsidRPr="00BB142C">
              <w:rPr>
                <w:rFonts w:ascii="RijksoverheidSansHeading" w:hAnsi="RijksoverheidSansHeading" w:cs="RijksoverheidSansHeading"/>
                <w:szCs w:val="19"/>
              </w:rPr>
              <w:t>Ja: 8 punten</w:t>
            </w:r>
          </w:p>
          <w:p w14:paraId="14D99B4D" w14:textId="5C7A36BC" w:rsidR="004E1A28" w:rsidRPr="00BB142C" w:rsidRDefault="004E1A28" w:rsidP="004E1A28">
            <w:pPr>
              <w:pStyle w:val="Lijstalinea"/>
              <w:widowControl/>
              <w:numPr>
                <w:ilvl w:val="0"/>
                <w:numId w:val="9"/>
              </w:numPr>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RijksoverheidSansHeading"/>
                <w:szCs w:val="19"/>
              </w:rPr>
            </w:pPr>
            <w:r w:rsidRPr="00BB142C">
              <w:rPr>
                <w:rFonts w:ascii="RijksoverheidSansHeading" w:hAnsi="RijksoverheidSansHeading" w:cs="RijksoverheidSansHeading"/>
                <w:szCs w:val="19"/>
              </w:rPr>
              <w:t>Nee: 0 punten</w:t>
            </w:r>
          </w:p>
        </w:tc>
        <w:tc>
          <w:tcPr>
            <w:tcW w:w="2890" w:type="dxa"/>
          </w:tcPr>
          <w:p w14:paraId="13002D72" w14:textId="77777777" w:rsidR="0043459A" w:rsidRPr="00BB142C" w:rsidRDefault="0043459A" w:rsidP="0043459A">
            <w:pPr>
              <w:pStyle w:val="Lijstalinea"/>
              <w:widowControl/>
              <w:numPr>
                <w:ilvl w:val="0"/>
                <w:numId w:val="9"/>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7B278DA5"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2693" w:type="dxa"/>
          </w:tcPr>
          <w:p w14:paraId="3771E761"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27C65892" w14:textId="77777777" w:rsidR="004E1A28" w:rsidRPr="00BB142C" w:rsidRDefault="004E1A28" w:rsidP="004E1A2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BB142C" w:rsidRPr="00BB142C" w14:paraId="1D1B50FA"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23CC79EE" w14:textId="66D06000" w:rsidR="004E1A28" w:rsidRPr="00BB142C" w:rsidRDefault="004E1A28" w:rsidP="004E1A28">
            <w:pPr>
              <w:widowControl/>
              <w:spacing w:line="240" w:lineRule="auto"/>
              <w:rPr>
                <w:rFonts w:ascii="RijksoverheidSansText" w:hAnsi="RijksoverheidSansText" w:cs="Arial"/>
                <w:sz w:val="18"/>
                <w:szCs w:val="18"/>
              </w:rPr>
            </w:pPr>
            <w:r w:rsidRPr="00BB142C">
              <w:rPr>
                <w:rFonts w:ascii="RijksoverheidSansText" w:hAnsi="RijksoverheidSansText" w:cs="Arial"/>
                <w:sz w:val="18"/>
                <w:szCs w:val="18"/>
              </w:rPr>
              <w:t>W 4</w:t>
            </w:r>
          </w:p>
        </w:tc>
        <w:tc>
          <w:tcPr>
            <w:tcW w:w="6685" w:type="dxa"/>
          </w:tcPr>
          <w:p w14:paraId="79434510" w14:textId="77777777" w:rsidR="004E1A28" w:rsidRPr="00BB142C" w:rsidRDefault="004E1A28" w:rsidP="004E1A28">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rPr>
            </w:pPr>
            <w:r w:rsidRPr="00BB142C">
              <w:rPr>
                <w:rFonts w:ascii="RijksoverheidSansHeading" w:hAnsi="RijksoverheidSansHeading"/>
                <w:szCs w:val="19"/>
              </w:rPr>
              <w:t xml:space="preserve">De RVT Oplossing biedt een zogenaamde kwaliteits-/conformiteitsrapportage bij de waardering / taxatie. Hierbij toetst de Oplossing of en in hoeverre  aan de vereiste aspecten  van een taxatie volgens de taxatieleer en de reglementen van het NRVT wordt voldaan: </w:t>
            </w:r>
          </w:p>
          <w:p w14:paraId="1F7602F0" w14:textId="77777777" w:rsidR="004E1A28" w:rsidRPr="00BB142C" w:rsidRDefault="004E1A28" w:rsidP="004E1A28">
            <w:pPr>
              <w:pStyle w:val="Lijstalinea"/>
              <w:widowControl/>
              <w:numPr>
                <w:ilvl w:val="0"/>
                <w:numId w:val="9"/>
              </w:numPr>
              <w:spacing w:before="60"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szCs w:val="19"/>
              </w:rPr>
            </w:pPr>
            <w:r w:rsidRPr="00BB142C">
              <w:rPr>
                <w:rFonts w:ascii="RijksoverheidSansHeading" w:hAnsi="RijksoverheidSansHeading" w:cs="RijksoverheidSansHeading"/>
                <w:szCs w:val="19"/>
              </w:rPr>
              <w:t>Ja: 64 punten</w:t>
            </w:r>
          </w:p>
          <w:p w14:paraId="766E64EB" w14:textId="4AD31914" w:rsidR="004E1A28" w:rsidRPr="00BB142C" w:rsidRDefault="004E1A28" w:rsidP="004E1A28">
            <w:pPr>
              <w:pStyle w:val="Lijstalinea"/>
              <w:widowControl/>
              <w:numPr>
                <w:ilvl w:val="0"/>
                <w:numId w:val="9"/>
              </w:numPr>
              <w:spacing w:before="60"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szCs w:val="19"/>
              </w:rPr>
            </w:pPr>
            <w:r w:rsidRPr="00BB142C">
              <w:rPr>
                <w:rFonts w:ascii="RijksoverheidSansHeading" w:hAnsi="RijksoverheidSansHeading" w:cs="RijksoverheidSansHeading"/>
                <w:szCs w:val="19"/>
              </w:rPr>
              <w:t>Nee: 0 punten</w:t>
            </w:r>
          </w:p>
        </w:tc>
        <w:tc>
          <w:tcPr>
            <w:tcW w:w="2890" w:type="dxa"/>
          </w:tcPr>
          <w:p w14:paraId="08DC1E72" w14:textId="77777777" w:rsidR="0043459A" w:rsidRPr="00BB142C" w:rsidRDefault="0043459A" w:rsidP="0043459A">
            <w:pPr>
              <w:pStyle w:val="Lijstalinea"/>
              <w:widowControl/>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BB142C">
              <w:rPr>
                <w:rFonts w:ascii="RijksoverheidSansText" w:hAnsi="RijksoverheidSansText"/>
                <w:sz w:val="18"/>
                <w:szCs w:val="18"/>
              </w:rPr>
              <w:t xml:space="preserve">Aanwezig; functioneert  </w:t>
            </w:r>
          </w:p>
          <w:p w14:paraId="042273D3"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2693" w:type="dxa"/>
          </w:tcPr>
          <w:p w14:paraId="38C22139"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0A814AB2" w14:textId="77777777" w:rsidR="004E1A28" w:rsidRPr="00BB142C" w:rsidRDefault="004E1A28" w:rsidP="004E1A2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bl>
    <w:p w14:paraId="039F0973" w14:textId="77777777" w:rsidR="004516E9" w:rsidRPr="00BB142C" w:rsidRDefault="004516E9">
      <w:pPr>
        <w:widowControl/>
        <w:spacing w:line="240" w:lineRule="auto"/>
        <w:rPr>
          <w:rFonts w:ascii="RijksoverheidSansText" w:hAnsi="RijksoverheidSansText"/>
          <w:sz w:val="20"/>
        </w:rPr>
      </w:pPr>
    </w:p>
    <w:p w14:paraId="073A3515" w14:textId="77777777" w:rsidR="004516E9" w:rsidRPr="00BB142C" w:rsidRDefault="004516E9">
      <w:pPr>
        <w:widowControl/>
        <w:spacing w:line="240" w:lineRule="auto"/>
        <w:rPr>
          <w:rFonts w:ascii="RijksoverheidSansText" w:hAnsi="RijksoverheidSansText"/>
          <w:sz w:val="20"/>
        </w:rPr>
      </w:pPr>
    </w:p>
    <w:p w14:paraId="5F1311DC" w14:textId="77777777" w:rsidR="004516E9" w:rsidRPr="00BB142C" w:rsidRDefault="004516E9">
      <w:pPr>
        <w:widowControl/>
        <w:spacing w:line="240" w:lineRule="auto"/>
        <w:rPr>
          <w:rFonts w:ascii="RijksoverheidSansText" w:hAnsi="RijksoverheidSansText"/>
          <w:sz w:val="20"/>
        </w:rPr>
      </w:pPr>
    </w:p>
    <w:p w14:paraId="79A11DB4" w14:textId="77777777" w:rsidR="004516E9" w:rsidRPr="00BB142C" w:rsidRDefault="004516E9">
      <w:pPr>
        <w:widowControl/>
        <w:spacing w:line="240" w:lineRule="auto"/>
        <w:rPr>
          <w:rFonts w:ascii="RijksoverheidSansText" w:hAnsi="RijksoverheidSansText"/>
          <w:sz w:val="20"/>
        </w:rPr>
      </w:pPr>
    </w:p>
    <w:p w14:paraId="34FD7B1A" w14:textId="77777777" w:rsidR="004516E9" w:rsidRPr="00BB142C" w:rsidRDefault="004516E9">
      <w:pPr>
        <w:widowControl/>
        <w:spacing w:line="240" w:lineRule="auto"/>
        <w:rPr>
          <w:rFonts w:ascii="RijksoverheidSansText" w:hAnsi="RijksoverheidSansText"/>
          <w:sz w:val="20"/>
        </w:rPr>
      </w:pPr>
    </w:p>
    <w:p w14:paraId="7B685FE5" w14:textId="77777777" w:rsidR="004516E9" w:rsidRPr="00BB142C" w:rsidRDefault="004516E9">
      <w:pPr>
        <w:widowControl/>
        <w:spacing w:line="240" w:lineRule="auto"/>
        <w:rPr>
          <w:rFonts w:ascii="RijksoverheidSansText" w:hAnsi="RijksoverheidSansText"/>
          <w:sz w:val="20"/>
        </w:rPr>
      </w:pPr>
    </w:p>
    <w:p w14:paraId="54B56C57" w14:textId="77777777" w:rsidR="004516E9" w:rsidRPr="00BB142C" w:rsidRDefault="004516E9">
      <w:pPr>
        <w:widowControl/>
        <w:spacing w:line="240" w:lineRule="auto"/>
        <w:rPr>
          <w:rFonts w:ascii="RijksoverheidSansText" w:hAnsi="RijksoverheidSansText"/>
          <w:sz w:val="20"/>
        </w:rPr>
      </w:pPr>
    </w:p>
    <w:p w14:paraId="4F0A225E" w14:textId="77777777" w:rsidR="004516E9" w:rsidRPr="00BB142C" w:rsidRDefault="004516E9">
      <w:pPr>
        <w:widowControl/>
        <w:spacing w:line="240" w:lineRule="auto"/>
        <w:rPr>
          <w:rFonts w:ascii="RijksoverheidSansText" w:hAnsi="RijksoverheidSansText"/>
          <w:sz w:val="20"/>
        </w:rPr>
      </w:pPr>
    </w:p>
    <w:p w14:paraId="0FF88DDE" w14:textId="77777777" w:rsidR="004516E9" w:rsidRPr="00BB142C" w:rsidRDefault="004516E9">
      <w:pPr>
        <w:widowControl/>
        <w:spacing w:line="240" w:lineRule="auto"/>
        <w:rPr>
          <w:rFonts w:ascii="RijksoverheidSansText" w:hAnsi="RijksoverheidSansText"/>
          <w:sz w:val="20"/>
        </w:rPr>
      </w:pPr>
    </w:p>
    <w:p w14:paraId="6BB3FC05" w14:textId="77777777" w:rsidR="004516E9" w:rsidRPr="00BB142C" w:rsidRDefault="004516E9">
      <w:pPr>
        <w:widowControl/>
        <w:spacing w:line="240" w:lineRule="auto"/>
        <w:rPr>
          <w:rFonts w:ascii="RijksoverheidSansText" w:hAnsi="RijksoverheidSansText"/>
          <w:sz w:val="20"/>
        </w:rPr>
      </w:pPr>
    </w:p>
    <w:p w14:paraId="71F5B785" w14:textId="77777777" w:rsidR="004516E9" w:rsidRPr="00BB142C" w:rsidRDefault="004516E9">
      <w:pPr>
        <w:widowControl/>
        <w:spacing w:line="240" w:lineRule="auto"/>
        <w:rPr>
          <w:rFonts w:ascii="RijksoverheidSansText" w:hAnsi="RijksoverheidSansText"/>
          <w:sz w:val="20"/>
        </w:rPr>
      </w:pPr>
    </w:p>
    <w:p w14:paraId="52D5450B" w14:textId="77777777" w:rsidR="004516E9" w:rsidRPr="00BB142C" w:rsidRDefault="004516E9">
      <w:pPr>
        <w:widowControl/>
        <w:spacing w:line="240" w:lineRule="auto"/>
        <w:rPr>
          <w:rFonts w:ascii="RijksoverheidSansText" w:hAnsi="RijksoverheidSansText"/>
          <w:sz w:val="20"/>
        </w:rPr>
      </w:pPr>
    </w:p>
    <w:p w14:paraId="6E33D105" w14:textId="77777777" w:rsidR="004516E9" w:rsidRPr="00BB142C" w:rsidRDefault="004516E9">
      <w:pPr>
        <w:widowControl/>
        <w:spacing w:line="240" w:lineRule="auto"/>
        <w:rPr>
          <w:rFonts w:ascii="RijksoverheidSansText" w:hAnsi="RijksoverheidSansText"/>
          <w:sz w:val="20"/>
        </w:rPr>
      </w:pPr>
    </w:p>
    <w:p w14:paraId="54E69E55" w14:textId="77777777" w:rsidR="004516E9" w:rsidRPr="00BB142C" w:rsidRDefault="004516E9">
      <w:pPr>
        <w:widowControl/>
        <w:spacing w:line="240" w:lineRule="auto"/>
        <w:rPr>
          <w:rFonts w:ascii="RijksoverheidSansText" w:hAnsi="RijksoverheidSansText"/>
          <w:sz w:val="20"/>
        </w:rPr>
      </w:pPr>
    </w:p>
    <w:p w14:paraId="2E5503EA" w14:textId="77777777" w:rsidR="004516E9" w:rsidRPr="00BB142C" w:rsidRDefault="004516E9">
      <w:pPr>
        <w:widowControl/>
        <w:spacing w:line="240" w:lineRule="auto"/>
        <w:rPr>
          <w:rFonts w:ascii="RijksoverheidSansText" w:hAnsi="RijksoverheidSansText"/>
          <w:sz w:val="20"/>
        </w:rPr>
      </w:pPr>
    </w:p>
    <w:p w14:paraId="1C8F20E7" w14:textId="77777777" w:rsidR="00DA600B" w:rsidRPr="00BB142C" w:rsidRDefault="00340765">
      <w:pPr>
        <w:widowControl/>
        <w:spacing w:line="240" w:lineRule="auto"/>
        <w:rPr>
          <w:rFonts w:ascii="RijksoverheidSansText" w:hAnsi="RijksoverheidSansText"/>
          <w:sz w:val="20"/>
        </w:rPr>
      </w:pPr>
      <w:r w:rsidRPr="00BB142C">
        <w:rPr>
          <w:rFonts w:ascii="RijksoverheidSansText" w:hAnsi="RijksoverheidSansText"/>
          <w:sz w:val="20"/>
        </w:rPr>
        <w:br w:type="textWrapping" w:clear="all"/>
      </w:r>
    </w:p>
    <w:bookmarkEnd w:id="5"/>
    <w:bookmarkEnd w:id="6"/>
    <w:p w14:paraId="39EE0613" w14:textId="77777777" w:rsidR="00340765" w:rsidRPr="00BB142C" w:rsidRDefault="00340765">
      <w:pPr>
        <w:widowControl/>
        <w:spacing w:line="240" w:lineRule="auto"/>
        <w:rPr>
          <w:rFonts w:ascii="RijksoverheidSansText" w:hAnsi="RijksoverheidSansText"/>
          <w:sz w:val="20"/>
        </w:rPr>
      </w:pPr>
    </w:p>
    <w:sectPr w:rsidR="00340765" w:rsidRPr="00BB142C" w:rsidSect="00CA2303">
      <w:pgSz w:w="16840" w:h="11907" w:orient="landscape" w:code="9"/>
      <w:pgMar w:top="1134" w:right="380" w:bottom="1134" w:left="340" w:header="425" w:footer="284"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0C9DC" w14:textId="77777777" w:rsidR="007A2BF4" w:rsidRDefault="007A2BF4">
      <w:r>
        <w:separator/>
      </w:r>
    </w:p>
  </w:endnote>
  <w:endnote w:type="continuationSeparator" w:id="0">
    <w:p w14:paraId="2D696F50" w14:textId="77777777" w:rsidR="007A2BF4" w:rsidRDefault="007A2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96CBB" w14:textId="7AF48B86" w:rsidR="0068621D" w:rsidRDefault="0068621D" w:rsidP="00CA2303">
    <w:pPr>
      <w:pStyle w:val="Voettekst"/>
      <w:tabs>
        <w:tab w:val="left" w:pos="2595"/>
        <w:tab w:val="right" w:pos="14601"/>
      </w:tabs>
      <w:ind w:right="1519"/>
    </w:pPr>
    <w:r>
      <w:tab/>
    </w:r>
    <w:r>
      <w:tab/>
      <w:t xml:space="preserve"> Pagina </w:t>
    </w:r>
    <w:sdt>
      <w:sdtPr>
        <w:id w:val="100073306"/>
        <w:docPartObj>
          <w:docPartGallery w:val="Page Numbers (Bottom of Page)"/>
          <w:docPartUnique/>
        </w:docPartObj>
      </w:sdtPr>
      <w:sdtEndPr/>
      <w:sdtContent>
        <w:r>
          <w:fldChar w:fldCharType="begin"/>
        </w:r>
        <w:r>
          <w:instrText>PAGE   \* MERGEFORMAT</w:instrText>
        </w:r>
        <w:r>
          <w:fldChar w:fldCharType="separate"/>
        </w:r>
        <w:r w:rsidR="008D62DB">
          <w:rPr>
            <w:noProof/>
          </w:rPr>
          <w:t>9</w:t>
        </w:r>
        <w:r>
          <w:fldChar w:fldCharType="end"/>
        </w:r>
        <w:r>
          <w:t xml:space="preserve"> van </w:t>
        </w:r>
        <w:r w:rsidR="005601D1">
          <w:t>9</w:t>
        </w:r>
      </w:sdtContent>
    </w:sdt>
  </w:p>
  <w:p w14:paraId="7EAD05F7" w14:textId="77777777" w:rsidR="0068621D" w:rsidRDefault="0068621D" w:rsidP="00DA60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20B29" w14:textId="77777777" w:rsidR="007A2BF4" w:rsidRDefault="007A2BF4">
      <w:r>
        <w:separator/>
      </w:r>
    </w:p>
  </w:footnote>
  <w:footnote w:type="continuationSeparator" w:id="0">
    <w:p w14:paraId="47DAFB9B" w14:textId="77777777" w:rsidR="007A2BF4" w:rsidRDefault="007A2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2BA9" w14:textId="77777777" w:rsidR="00F36D30" w:rsidRDefault="00F36D30" w:rsidP="00F36D30">
    <w:pPr>
      <w:pStyle w:val="Koptekst"/>
      <w:pBdr>
        <w:bottom w:val="single" w:sz="4" w:space="1" w:color="auto"/>
      </w:pBdr>
      <w:jc w:val="center"/>
      <w:rPr>
        <w:rFonts w:ascii="RijksoverheidSansText" w:hAnsi="RijksoverheidSansText" w:cs="Arial"/>
        <w:sz w:val="16"/>
        <w:szCs w:val="16"/>
      </w:rPr>
    </w:pPr>
    <w:bookmarkStart w:id="8" w:name="bmLintregel1" w:colFirst="0" w:colLast="1"/>
  </w:p>
  <w:p w14:paraId="349A3870" w14:textId="45E63589" w:rsidR="00F36D30" w:rsidRDefault="00F36D30" w:rsidP="007375F7">
    <w:pPr>
      <w:pStyle w:val="Koptekst"/>
      <w:pBdr>
        <w:bottom w:val="single" w:sz="4" w:space="1" w:color="auto"/>
      </w:pBdr>
      <w:jc w:val="center"/>
    </w:pPr>
    <w:r>
      <w:rPr>
        <w:rFonts w:ascii="RijksoverheidSansText" w:hAnsi="RijksoverheidSansText" w:cs="Arial"/>
        <w:sz w:val="16"/>
        <w:szCs w:val="16"/>
      </w:rPr>
      <w:t xml:space="preserve">Testplan </w:t>
    </w:r>
    <w:r w:rsidRPr="00EE08E6">
      <w:rPr>
        <w:rFonts w:ascii="RijksoverheidSansText" w:hAnsi="RijksoverheidSansText" w:cs="Arial"/>
        <w:sz w:val="16"/>
        <w:szCs w:val="16"/>
      </w:rPr>
      <w:t xml:space="preserve">– </w:t>
    </w:r>
    <w:r w:rsidR="007375F7">
      <w:rPr>
        <w:rFonts w:ascii="RijksoverheidSansText" w:hAnsi="RijksoverheidSansText" w:cs="Arial"/>
        <w:sz w:val="16"/>
        <w:szCs w:val="16"/>
      </w:rPr>
      <w:t>Rekenmodellen voor Taxateurs (RVT)</w:t>
    </w:r>
    <w:r w:rsidRPr="00EE08E6">
      <w:rPr>
        <w:rFonts w:ascii="RijksoverheidSansText" w:hAnsi="RijksoverheidSansText" w:cs="Arial"/>
        <w:sz w:val="16"/>
        <w:szCs w:val="16"/>
      </w:rPr>
      <w:t xml:space="preserve"> – IUC2</w:t>
    </w:r>
    <w:bookmarkEnd w:id="8"/>
    <w:r w:rsidR="007375F7">
      <w:rPr>
        <w:rFonts w:ascii="RijksoverheidSansText" w:hAnsi="RijksoverheidSansText" w:cs="Arial"/>
        <w:sz w:val="16"/>
        <w:szCs w:val="16"/>
      </w:rPr>
      <w:t>3-027</w:t>
    </w:r>
  </w:p>
  <w:p w14:paraId="07BDEC24" w14:textId="77777777" w:rsidR="00F36D30" w:rsidRDefault="00F36D30" w:rsidP="00F36D30"/>
  <w:p w14:paraId="4AACA6BC" w14:textId="77777777" w:rsidR="00F36D30" w:rsidRPr="00F36D30" w:rsidRDefault="00F36D30" w:rsidP="00F36D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5A9C1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AA04705"/>
    <w:multiLevelType w:val="hybridMultilevel"/>
    <w:tmpl w:val="828A4DA4"/>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533872"/>
    <w:multiLevelType w:val="multilevel"/>
    <w:tmpl w:val="11B6EC0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201E57D8"/>
    <w:multiLevelType w:val="hybridMultilevel"/>
    <w:tmpl w:val="AA46D85E"/>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9F1CB7"/>
    <w:multiLevelType w:val="hybridMultilevel"/>
    <w:tmpl w:val="AB580464"/>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993EA3"/>
    <w:multiLevelType w:val="hybridMultilevel"/>
    <w:tmpl w:val="54220FBC"/>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BC407F"/>
    <w:multiLevelType w:val="singleLevel"/>
    <w:tmpl w:val="279AAC34"/>
    <w:lvl w:ilvl="0">
      <w:start w:val="1"/>
      <w:numFmt w:val="bullet"/>
      <w:pStyle w:val="OngeordOpsNiveau1"/>
      <w:lvlText w:val=""/>
      <w:lvlJc w:val="left"/>
      <w:pPr>
        <w:tabs>
          <w:tab w:val="num" w:pos="360"/>
        </w:tabs>
        <w:ind w:left="360" w:hanging="360"/>
      </w:pPr>
      <w:rPr>
        <w:rFonts w:ascii="Symbol" w:hAnsi="Symbol" w:hint="default"/>
      </w:rPr>
    </w:lvl>
  </w:abstractNum>
  <w:abstractNum w:abstractNumId="8" w15:restartNumberingAfterBreak="0">
    <w:nsid w:val="698C75E9"/>
    <w:multiLevelType w:val="hybridMultilevel"/>
    <w:tmpl w:val="55F2850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4ED6EBB"/>
    <w:multiLevelType w:val="multilevel"/>
    <w:tmpl w:val="5EA8CC52"/>
    <w:name w:val="inhoud"/>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num w:numId="1" w16cid:durableId="832139106">
    <w:abstractNumId w:val="3"/>
  </w:num>
  <w:num w:numId="2" w16cid:durableId="1880123139">
    <w:abstractNumId w:val="7"/>
  </w:num>
  <w:num w:numId="3" w16cid:durableId="1281912774">
    <w:abstractNumId w:val="0"/>
  </w:num>
  <w:num w:numId="4" w16cid:durableId="1648389436">
    <w:abstractNumId w:val="5"/>
  </w:num>
  <w:num w:numId="5" w16cid:durableId="1596590398">
    <w:abstractNumId w:val="8"/>
  </w:num>
  <w:num w:numId="6" w16cid:durableId="1083910756">
    <w:abstractNumId w:val="2"/>
  </w:num>
  <w:num w:numId="7" w16cid:durableId="1867058756">
    <w:abstractNumId w:val="1"/>
  </w:num>
  <w:num w:numId="8" w16cid:durableId="646515963">
    <w:abstractNumId w:val="4"/>
  </w:num>
  <w:num w:numId="9" w16cid:durableId="7471158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C11"/>
    <w:rsid w:val="00020AA9"/>
    <w:rsid w:val="00024A4A"/>
    <w:rsid w:val="00026002"/>
    <w:rsid w:val="000408AC"/>
    <w:rsid w:val="00044AB2"/>
    <w:rsid w:val="000470FE"/>
    <w:rsid w:val="00054F02"/>
    <w:rsid w:val="00056AB8"/>
    <w:rsid w:val="00065424"/>
    <w:rsid w:val="0006661A"/>
    <w:rsid w:val="00080B4D"/>
    <w:rsid w:val="00096239"/>
    <w:rsid w:val="000A206B"/>
    <w:rsid w:val="000B1413"/>
    <w:rsid w:val="000B2401"/>
    <w:rsid w:val="000B2A59"/>
    <w:rsid w:val="000B2F72"/>
    <w:rsid w:val="000B3355"/>
    <w:rsid w:val="000B5B8E"/>
    <w:rsid w:val="000B6D19"/>
    <w:rsid w:val="000C0A09"/>
    <w:rsid w:val="000C14C9"/>
    <w:rsid w:val="000C2841"/>
    <w:rsid w:val="000C413B"/>
    <w:rsid w:val="000C62BD"/>
    <w:rsid w:val="000D20B4"/>
    <w:rsid w:val="000E29B7"/>
    <w:rsid w:val="000E5329"/>
    <w:rsid w:val="000E650F"/>
    <w:rsid w:val="000E66D9"/>
    <w:rsid w:val="000F1FE9"/>
    <w:rsid w:val="000F2460"/>
    <w:rsid w:val="000F3842"/>
    <w:rsid w:val="000F46E9"/>
    <w:rsid w:val="00102FF2"/>
    <w:rsid w:val="001132B4"/>
    <w:rsid w:val="001147C0"/>
    <w:rsid w:val="001166D5"/>
    <w:rsid w:val="001262E0"/>
    <w:rsid w:val="0013239C"/>
    <w:rsid w:val="00136A08"/>
    <w:rsid w:val="0014274F"/>
    <w:rsid w:val="00144807"/>
    <w:rsid w:val="00157D89"/>
    <w:rsid w:val="00165FBB"/>
    <w:rsid w:val="00166C91"/>
    <w:rsid w:val="001675B4"/>
    <w:rsid w:val="001727FE"/>
    <w:rsid w:val="00172D49"/>
    <w:rsid w:val="00173FDB"/>
    <w:rsid w:val="0017544B"/>
    <w:rsid w:val="00177FAD"/>
    <w:rsid w:val="0018099A"/>
    <w:rsid w:val="00181A01"/>
    <w:rsid w:val="00183A25"/>
    <w:rsid w:val="0018501C"/>
    <w:rsid w:val="00186F6E"/>
    <w:rsid w:val="0019288F"/>
    <w:rsid w:val="00192C5B"/>
    <w:rsid w:val="00196957"/>
    <w:rsid w:val="001975D2"/>
    <w:rsid w:val="001A4E1B"/>
    <w:rsid w:val="001B22AF"/>
    <w:rsid w:val="001B762C"/>
    <w:rsid w:val="001C248F"/>
    <w:rsid w:val="001C7688"/>
    <w:rsid w:val="001D1A16"/>
    <w:rsid w:val="001D1D64"/>
    <w:rsid w:val="001D3E45"/>
    <w:rsid w:val="001D5425"/>
    <w:rsid w:val="001D7FC0"/>
    <w:rsid w:val="001E3C12"/>
    <w:rsid w:val="001E5530"/>
    <w:rsid w:val="001E5630"/>
    <w:rsid w:val="001F26AF"/>
    <w:rsid w:val="002020A5"/>
    <w:rsid w:val="002024E1"/>
    <w:rsid w:val="00204432"/>
    <w:rsid w:val="00211900"/>
    <w:rsid w:val="002144DF"/>
    <w:rsid w:val="00220B63"/>
    <w:rsid w:val="00223025"/>
    <w:rsid w:val="002309C5"/>
    <w:rsid w:val="0023384C"/>
    <w:rsid w:val="00250345"/>
    <w:rsid w:val="00251900"/>
    <w:rsid w:val="00260097"/>
    <w:rsid w:val="00260F07"/>
    <w:rsid w:val="00265F5E"/>
    <w:rsid w:val="00265F7A"/>
    <w:rsid w:val="00273AB2"/>
    <w:rsid w:val="00276CF3"/>
    <w:rsid w:val="002816CC"/>
    <w:rsid w:val="00285720"/>
    <w:rsid w:val="00286728"/>
    <w:rsid w:val="00290A5F"/>
    <w:rsid w:val="00293DD8"/>
    <w:rsid w:val="002B32B4"/>
    <w:rsid w:val="002B33E9"/>
    <w:rsid w:val="002C30A4"/>
    <w:rsid w:val="002D0427"/>
    <w:rsid w:val="002D3F8E"/>
    <w:rsid w:val="002E140A"/>
    <w:rsid w:val="002E1B3F"/>
    <w:rsid w:val="002F2D30"/>
    <w:rsid w:val="002F5274"/>
    <w:rsid w:val="0030060D"/>
    <w:rsid w:val="00301343"/>
    <w:rsid w:val="003022DD"/>
    <w:rsid w:val="003112F0"/>
    <w:rsid w:val="0031246A"/>
    <w:rsid w:val="00314EDB"/>
    <w:rsid w:val="00316DE6"/>
    <w:rsid w:val="00331C56"/>
    <w:rsid w:val="00336A2B"/>
    <w:rsid w:val="00340719"/>
    <w:rsid w:val="00340765"/>
    <w:rsid w:val="00342D45"/>
    <w:rsid w:val="00350BC1"/>
    <w:rsid w:val="00351E46"/>
    <w:rsid w:val="003535FE"/>
    <w:rsid w:val="003573A0"/>
    <w:rsid w:val="003642C1"/>
    <w:rsid w:val="003647F7"/>
    <w:rsid w:val="00366C16"/>
    <w:rsid w:val="0037146D"/>
    <w:rsid w:val="00372D84"/>
    <w:rsid w:val="00381DFA"/>
    <w:rsid w:val="00382FC8"/>
    <w:rsid w:val="003839EB"/>
    <w:rsid w:val="0038644B"/>
    <w:rsid w:val="00390455"/>
    <w:rsid w:val="00390F69"/>
    <w:rsid w:val="00392651"/>
    <w:rsid w:val="00397284"/>
    <w:rsid w:val="0039773C"/>
    <w:rsid w:val="003B3A98"/>
    <w:rsid w:val="003D190D"/>
    <w:rsid w:val="003D5F89"/>
    <w:rsid w:val="003E1CC2"/>
    <w:rsid w:val="003E7431"/>
    <w:rsid w:val="003F0D50"/>
    <w:rsid w:val="003F2479"/>
    <w:rsid w:val="003F4814"/>
    <w:rsid w:val="003F6B03"/>
    <w:rsid w:val="00401BDD"/>
    <w:rsid w:val="004020D4"/>
    <w:rsid w:val="00406CDC"/>
    <w:rsid w:val="004072C8"/>
    <w:rsid w:val="00416D22"/>
    <w:rsid w:val="0042262F"/>
    <w:rsid w:val="00423ABC"/>
    <w:rsid w:val="0042588C"/>
    <w:rsid w:val="00426137"/>
    <w:rsid w:val="00430062"/>
    <w:rsid w:val="0043301B"/>
    <w:rsid w:val="0043459A"/>
    <w:rsid w:val="0043519E"/>
    <w:rsid w:val="0045104E"/>
    <w:rsid w:val="004516E9"/>
    <w:rsid w:val="00452C78"/>
    <w:rsid w:val="00462997"/>
    <w:rsid w:val="004704D7"/>
    <w:rsid w:val="00472D99"/>
    <w:rsid w:val="00473082"/>
    <w:rsid w:val="004741DA"/>
    <w:rsid w:val="0047475D"/>
    <w:rsid w:val="00482ADB"/>
    <w:rsid w:val="00485DA9"/>
    <w:rsid w:val="00496C73"/>
    <w:rsid w:val="0049774C"/>
    <w:rsid w:val="004A338C"/>
    <w:rsid w:val="004A3922"/>
    <w:rsid w:val="004A4692"/>
    <w:rsid w:val="004A7FAB"/>
    <w:rsid w:val="004B5F5D"/>
    <w:rsid w:val="004B60E7"/>
    <w:rsid w:val="004B6FB3"/>
    <w:rsid w:val="004C6E8D"/>
    <w:rsid w:val="004D38AF"/>
    <w:rsid w:val="004D43D7"/>
    <w:rsid w:val="004E1A28"/>
    <w:rsid w:val="004E1C5A"/>
    <w:rsid w:val="004E7B62"/>
    <w:rsid w:val="004F349F"/>
    <w:rsid w:val="00503230"/>
    <w:rsid w:val="00504D8F"/>
    <w:rsid w:val="00505405"/>
    <w:rsid w:val="005076E7"/>
    <w:rsid w:val="005169A1"/>
    <w:rsid w:val="00524F73"/>
    <w:rsid w:val="0052741A"/>
    <w:rsid w:val="00535D33"/>
    <w:rsid w:val="00535EE2"/>
    <w:rsid w:val="00537C1A"/>
    <w:rsid w:val="00542C47"/>
    <w:rsid w:val="00543A5B"/>
    <w:rsid w:val="00547CEA"/>
    <w:rsid w:val="00555F4E"/>
    <w:rsid w:val="00556FB7"/>
    <w:rsid w:val="005601D1"/>
    <w:rsid w:val="00563916"/>
    <w:rsid w:val="00567D76"/>
    <w:rsid w:val="005747BC"/>
    <w:rsid w:val="005776FD"/>
    <w:rsid w:val="005812CF"/>
    <w:rsid w:val="00581E03"/>
    <w:rsid w:val="005822B9"/>
    <w:rsid w:val="00584CEF"/>
    <w:rsid w:val="00591F3D"/>
    <w:rsid w:val="00593BAC"/>
    <w:rsid w:val="005A1D47"/>
    <w:rsid w:val="005A22E6"/>
    <w:rsid w:val="005B12CF"/>
    <w:rsid w:val="005C48F6"/>
    <w:rsid w:val="005C525C"/>
    <w:rsid w:val="005C5B16"/>
    <w:rsid w:val="005D016F"/>
    <w:rsid w:val="005D4A60"/>
    <w:rsid w:val="005E5ADE"/>
    <w:rsid w:val="005F1091"/>
    <w:rsid w:val="00603D5B"/>
    <w:rsid w:val="00606ED9"/>
    <w:rsid w:val="00611434"/>
    <w:rsid w:val="00615DC1"/>
    <w:rsid w:val="00620572"/>
    <w:rsid w:val="00623A8A"/>
    <w:rsid w:val="006263F8"/>
    <w:rsid w:val="0063027A"/>
    <w:rsid w:val="00630977"/>
    <w:rsid w:val="00635842"/>
    <w:rsid w:val="0064138F"/>
    <w:rsid w:val="00642322"/>
    <w:rsid w:val="00642B97"/>
    <w:rsid w:val="006433A1"/>
    <w:rsid w:val="00646BED"/>
    <w:rsid w:val="006478E9"/>
    <w:rsid w:val="00647D24"/>
    <w:rsid w:val="006506AD"/>
    <w:rsid w:val="0065338B"/>
    <w:rsid w:val="00653F31"/>
    <w:rsid w:val="00654332"/>
    <w:rsid w:val="006551A2"/>
    <w:rsid w:val="00664681"/>
    <w:rsid w:val="00664FD4"/>
    <w:rsid w:val="0067185A"/>
    <w:rsid w:val="00672361"/>
    <w:rsid w:val="0067467E"/>
    <w:rsid w:val="0067552F"/>
    <w:rsid w:val="0067559E"/>
    <w:rsid w:val="00676038"/>
    <w:rsid w:val="006804CC"/>
    <w:rsid w:val="0068621D"/>
    <w:rsid w:val="00694295"/>
    <w:rsid w:val="0069771B"/>
    <w:rsid w:val="006A041E"/>
    <w:rsid w:val="006A40DF"/>
    <w:rsid w:val="006A42A0"/>
    <w:rsid w:val="006A4D21"/>
    <w:rsid w:val="006B0BBC"/>
    <w:rsid w:val="006C1760"/>
    <w:rsid w:val="006D0896"/>
    <w:rsid w:val="006E0685"/>
    <w:rsid w:val="006E0F70"/>
    <w:rsid w:val="006E302C"/>
    <w:rsid w:val="006E67E7"/>
    <w:rsid w:val="006F72B3"/>
    <w:rsid w:val="00701D09"/>
    <w:rsid w:val="007037CF"/>
    <w:rsid w:val="00703BB8"/>
    <w:rsid w:val="007053EA"/>
    <w:rsid w:val="007108C1"/>
    <w:rsid w:val="0071132D"/>
    <w:rsid w:val="00711EBC"/>
    <w:rsid w:val="00712E0A"/>
    <w:rsid w:val="00713E6F"/>
    <w:rsid w:val="007257D4"/>
    <w:rsid w:val="007260DD"/>
    <w:rsid w:val="00726DDE"/>
    <w:rsid w:val="007270AE"/>
    <w:rsid w:val="00731543"/>
    <w:rsid w:val="0073354A"/>
    <w:rsid w:val="007375F7"/>
    <w:rsid w:val="007548F4"/>
    <w:rsid w:val="00754DA9"/>
    <w:rsid w:val="00756CEC"/>
    <w:rsid w:val="00760C40"/>
    <w:rsid w:val="0076783E"/>
    <w:rsid w:val="00774E3B"/>
    <w:rsid w:val="00784326"/>
    <w:rsid w:val="00792579"/>
    <w:rsid w:val="0079797B"/>
    <w:rsid w:val="007A0B73"/>
    <w:rsid w:val="007A2BF4"/>
    <w:rsid w:val="007A2D6D"/>
    <w:rsid w:val="007A35C2"/>
    <w:rsid w:val="007A47E9"/>
    <w:rsid w:val="007A48EC"/>
    <w:rsid w:val="007A5D71"/>
    <w:rsid w:val="007A6B57"/>
    <w:rsid w:val="007B3F81"/>
    <w:rsid w:val="007B68A3"/>
    <w:rsid w:val="007C2B09"/>
    <w:rsid w:val="007C641D"/>
    <w:rsid w:val="007D1124"/>
    <w:rsid w:val="007D2513"/>
    <w:rsid w:val="007D350C"/>
    <w:rsid w:val="007D6DCA"/>
    <w:rsid w:val="007E0BB5"/>
    <w:rsid w:val="007E40EA"/>
    <w:rsid w:val="007E6054"/>
    <w:rsid w:val="007F275B"/>
    <w:rsid w:val="007F42AA"/>
    <w:rsid w:val="007F4471"/>
    <w:rsid w:val="007F55BA"/>
    <w:rsid w:val="0080477C"/>
    <w:rsid w:val="00806A6A"/>
    <w:rsid w:val="0082259B"/>
    <w:rsid w:val="00822A72"/>
    <w:rsid w:val="00822BF7"/>
    <w:rsid w:val="00823FE7"/>
    <w:rsid w:val="00831335"/>
    <w:rsid w:val="00831DE4"/>
    <w:rsid w:val="00832BB9"/>
    <w:rsid w:val="00833189"/>
    <w:rsid w:val="0083402A"/>
    <w:rsid w:val="00836374"/>
    <w:rsid w:val="00850178"/>
    <w:rsid w:val="00862A55"/>
    <w:rsid w:val="00863D7C"/>
    <w:rsid w:val="00871FFC"/>
    <w:rsid w:val="008725B5"/>
    <w:rsid w:val="00881D83"/>
    <w:rsid w:val="00883890"/>
    <w:rsid w:val="0088508D"/>
    <w:rsid w:val="00886335"/>
    <w:rsid w:val="008A127E"/>
    <w:rsid w:val="008A29A0"/>
    <w:rsid w:val="008A4B8A"/>
    <w:rsid w:val="008B02E5"/>
    <w:rsid w:val="008B0558"/>
    <w:rsid w:val="008B173A"/>
    <w:rsid w:val="008C75EA"/>
    <w:rsid w:val="008D1F2E"/>
    <w:rsid w:val="008D4DDC"/>
    <w:rsid w:val="008D50F4"/>
    <w:rsid w:val="008D62DB"/>
    <w:rsid w:val="008E0E2F"/>
    <w:rsid w:val="008E1492"/>
    <w:rsid w:val="008E6D0A"/>
    <w:rsid w:val="008F07D9"/>
    <w:rsid w:val="008F7260"/>
    <w:rsid w:val="00900875"/>
    <w:rsid w:val="00903491"/>
    <w:rsid w:val="009077E0"/>
    <w:rsid w:val="009112D9"/>
    <w:rsid w:val="00915D73"/>
    <w:rsid w:val="00916461"/>
    <w:rsid w:val="00916A73"/>
    <w:rsid w:val="009210A4"/>
    <w:rsid w:val="009224A8"/>
    <w:rsid w:val="0092310A"/>
    <w:rsid w:val="00927FD9"/>
    <w:rsid w:val="00932F6D"/>
    <w:rsid w:val="00942A00"/>
    <w:rsid w:val="00943D40"/>
    <w:rsid w:val="009467E8"/>
    <w:rsid w:val="0095203A"/>
    <w:rsid w:val="009541DC"/>
    <w:rsid w:val="009570DA"/>
    <w:rsid w:val="009573BF"/>
    <w:rsid w:val="0096075A"/>
    <w:rsid w:val="00961B90"/>
    <w:rsid w:val="00964107"/>
    <w:rsid w:val="00966F1C"/>
    <w:rsid w:val="00977B3E"/>
    <w:rsid w:val="0098348A"/>
    <w:rsid w:val="00984162"/>
    <w:rsid w:val="00986055"/>
    <w:rsid w:val="00991B32"/>
    <w:rsid w:val="00991CEC"/>
    <w:rsid w:val="009A202E"/>
    <w:rsid w:val="009A5E82"/>
    <w:rsid w:val="009B689B"/>
    <w:rsid w:val="009C0AEA"/>
    <w:rsid w:val="009D01CC"/>
    <w:rsid w:val="009E06B4"/>
    <w:rsid w:val="009E3815"/>
    <w:rsid w:val="009E758D"/>
    <w:rsid w:val="009F0084"/>
    <w:rsid w:val="009F13F9"/>
    <w:rsid w:val="009F4552"/>
    <w:rsid w:val="00A02B23"/>
    <w:rsid w:val="00A060ED"/>
    <w:rsid w:val="00A1526D"/>
    <w:rsid w:val="00A15344"/>
    <w:rsid w:val="00A204AE"/>
    <w:rsid w:val="00A21A52"/>
    <w:rsid w:val="00A23E49"/>
    <w:rsid w:val="00A2571D"/>
    <w:rsid w:val="00A273AC"/>
    <w:rsid w:val="00A30CC0"/>
    <w:rsid w:val="00A34BA3"/>
    <w:rsid w:val="00A35613"/>
    <w:rsid w:val="00A35D86"/>
    <w:rsid w:val="00A41CD7"/>
    <w:rsid w:val="00A46052"/>
    <w:rsid w:val="00A510E2"/>
    <w:rsid w:val="00A55B5B"/>
    <w:rsid w:val="00A572EE"/>
    <w:rsid w:val="00A63915"/>
    <w:rsid w:val="00A64040"/>
    <w:rsid w:val="00A6476F"/>
    <w:rsid w:val="00A651B9"/>
    <w:rsid w:val="00A6543B"/>
    <w:rsid w:val="00A67EBF"/>
    <w:rsid w:val="00A71D88"/>
    <w:rsid w:val="00A75F64"/>
    <w:rsid w:val="00A768C6"/>
    <w:rsid w:val="00A82651"/>
    <w:rsid w:val="00AA2807"/>
    <w:rsid w:val="00AA4FEF"/>
    <w:rsid w:val="00AA6807"/>
    <w:rsid w:val="00AA7C48"/>
    <w:rsid w:val="00AB3031"/>
    <w:rsid w:val="00AC076D"/>
    <w:rsid w:val="00AC4B26"/>
    <w:rsid w:val="00AC72E8"/>
    <w:rsid w:val="00AD2943"/>
    <w:rsid w:val="00AE2933"/>
    <w:rsid w:val="00AE3D5B"/>
    <w:rsid w:val="00AF521F"/>
    <w:rsid w:val="00AF5A09"/>
    <w:rsid w:val="00B0105A"/>
    <w:rsid w:val="00B041AD"/>
    <w:rsid w:val="00B05591"/>
    <w:rsid w:val="00B07FCD"/>
    <w:rsid w:val="00B14CC7"/>
    <w:rsid w:val="00B32110"/>
    <w:rsid w:val="00B32303"/>
    <w:rsid w:val="00B44B60"/>
    <w:rsid w:val="00B5110B"/>
    <w:rsid w:val="00B52CB6"/>
    <w:rsid w:val="00B54DDF"/>
    <w:rsid w:val="00B62420"/>
    <w:rsid w:val="00B6247F"/>
    <w:rsid w:val="00B717A1"/>
    <w:rsid w:val="00B76223"/>
    <w:rsid w:val="00B819FA"/>
    <w:rsid w:val="00B821D6"/>
    <w:rsid w:val="00B94150"/>
    <w:rsid w:val="00B943E3"/>
    <w:rsid w:val="00B97E41"/>
    <w:rsid w:val="00B97FEC"/>
    <w:rsid w:val="00BA22D7"/>
    <w:rsid w:val="00BA3C9C"/>
    <w:rsid w:val="00BA48EC"/>
    <w:rsid w:val="00BA7D86"/>
    <w:rsid w:val="00BB0E8D"/>
    <w:rsid w:val="00BB142C"/>
    <w:rsid w:val="00BB68D0"/>
    <w:rsid w:val="00BB704D"/>
    <w:rsid w:val="00BC12AC"/>
    <w:rsid w:val="00BC3EFE"/>
    <w:rsid w:val="00BD05D3"/>
    <w:rsid w:val="00BD1590"/>
    <w:rsid w:val="00BD6210"/>
    <w:rsid w:val="00BE3D8B"/>
    <w:rsid w:val="00BE6C49"/>
    <w:rsid w:val="00BE7BDF"/>
    <w:rsid w:val="00BF000F"/>
    <w:rsid w:val="00BF578B"/>
    <w:rsid w:val="00BF5EC9"/>
    <w:rsid w:val="00C01C06"/>
    <w:rsid w:val="00C0398F"/>
    <w:rsid w:val="00C04704"/>
    <w:rsid w:val="00C106D6"/>
    <w:rsid w:val="00C12E14"/>
    <w:rsid w:val="00C16721"/>
    <w:rsid w:val="00C17665"/>
    <w:rsid w:val="00C2106D"/>
    <w:rsid w:val="00C226EC"/>
    <w:rsid w:val="00C25A02"/>
    <w:rsid w:val="00C31AE1"/>
    <w:rsid w:val="00C32DBB"/>
    <w:rsid w:val="00C33C30"/>
    <w:rsid w:val="00C36E52"/>
    <w:rsid w:val="00C4055C"/>
    <w:rsid w:val="00C40BB5"/>
    <w:rsid w:val="00C421FC"/>
    <w:rsid w:val="00C43A40"/>
    <w:rsid w:val="00C52EC3"/>
    <w:rsid w:val="00C5468A"/>
    <w:rsid w:val="00C56859"/>
    <w:rsid w:val="00C61F3E"/>
    <w:rsid w:val="00C6339E"/>
    <w:rsid w:val="00C63C9E"/>
    <w:rsid w:val="00C72005"/>
    <w:rsid w:val="00C7447B"/>
    <w:rsid w:val="00C747E9"/>
    <w:rsid w:val="00C76814"/>
    <w:rsid w:val="00C76EB6"/>
    <w:rsid w:val="00C77566"/>
    <w:rsid w:val="00C779A2"/>
    <w:rsid w:val="00C81878"/>
    <w:rsid w:val="00C82002"/>
    <w:rsid w:val="00CA068D"/>
    <w:rsid w:val="00CA2303"/>
    <w:rsid w:val="00CB0B2F"/>
    <w:rsid w:val="00CB0FDF"/>
    <w:rsid w:val="00CB5110"/>
    <w:rsid w:val="00CB6A69"/>
    <w:rsid w:val="00CC3812"/>
    <w:rsid w:val="00CD2056"/>
    <w:rsid w:val="00CD4B7E"/>
    <w:rsid w:val="00CD615B"/>
    <w:rsid w:val="00CD64E2"/>
    <w:rsid w:val="00CE1668"/>
    <w:rsid w:val="00CE2C11"/>
    <w:rsid w:val="00CE6D9C"/>
    <w:rsid w:val="00CF180A"/>
    <w:rsid w:val="00CF4784"/>
    <w:rsid w:val="00D03309"/>
    <w:rsid w:val="00D05BF0"/>
    <w:rsid w:val="00D07380"/>
    <w:rsid w:val="00D11C01"/>
    <w:rsid w:val="00D15F18"/>
    <w:rsid w:val="00D16722"/>
    <w:rsid w:val="00D25EFA"/>
    <w:rsid w:val="00D31710"/>
    <w:rsid w:val="00D31EAE"/>
    <w:rsid w:val="00D333C1"/>
    <w:rsid w:val="00D377DC"/>
    <w:rsid w:val="00D4399C"/>
    <w:rsid w:val="00D54B5D"/>
    <w:rsid w:val="00D635BF"/>
    <w:rsid w:val="00D729D3"/>
    <w:rsid w:val="00D73B6C"/>
    <w:rsid w:val="00D76450"/>
    <w:rsid w:val="00D77496"/>
    <w:rsid w:val="00D81451"/>
    <w:rsid w:val="00D83AB4"/>
    <w:rsid w:val="00D90974"/>
    <w:rsid w:val="00D92914"/>
    <w:rsid w:val="00D93492"/>
    <w:rsid w:val="00D96079"/>
    <w:rsid w:val="00DA1CAF"/>
    <w:rsid w:val="00DA600B"/>
    <w:rsid w:val="00DB6834"/>
    <w:rsid w:val="00DB709F"/>
    <w:rsid w:val="00DC102D"/>
    <w:rsid w:val="00DC407A"/>
    <w:rsid w:val="00DD0B20"/>
    <w:rsid w:val="00DD24DF"/>
    <w:rsid w:val="00DD42F0"/>
    <w:rsid w:val="00DD6CBB"/>
    <w:rsid w:val="00DD6E8A"/>
    <w:rsid w:val="00DD70BD"/>
    <w:rsid w:val="00DE5230"/>
    <w:rsid w:val="00DF0422"/>
    <w:rsid w:val="00DF2315"/>
    <w:rsid w:val="00DF2D9C"/>
    <w:rsid w:val="00E018E0"/>
    <w:rsid w:val="00E0683D"/>
    <w:rsid w:val="00E21F0B"/>
    <w:rsid w:val="00E25251"/>
    <w:rsid w:val="00E32E49"/>
    <w:rsid w:val="00E33774"/>
    <w:rsid w:val="00E36638"/>
    <w:rsid w:val="00E368E9"/>
    <w:rsid w:val="00E41F5E"/>
    <w:rsid w:val="00E46476"/>
    <w:rsid w:val="00E51727"/>
    <w:rsid w:val="00E5289A"/>
    <w:rsid w:val="00E53B38"/>
    <w:rsid w:val="00E64803"/>
    <w:rsid w:val="00E70404"/>
    <w:rsid w:val="00E772D2"/>
    <w:rsid w:val="00E82331"/>
    <w:rsid w:val="00E850A3"/>
    <w:rsid w:val="00E93954"/>
    <w:rsid w:val="00EA2804"/>
    <w:rsid w:val="00EA39A5"/>
    <w:rsid w:val="00EB050D"/>
    <w:rsid w:val="00EB56FB"/>
    <w:rsid w:val="00EB770E"/>
    <w:rsid w:val="00ED2752"/>
    <w:rsid w:val="00ED6540"/>
    <w:rsid w:val="00EE094E"/>
    <w:rsid w:val="00EE34F6"/>
    <w:rsid w:val="00EE7329"/>
    <w:rsid w:val="00EE7BC1"/>
    <w:rsid w:val="00F04F99"/>
    <w:rsid w:val="00F07B5F"/>
    <w:rsid w:val="00F118D7"/>
    <w:rsid w:val="00F17B4F"/>
    <w:rsid w:val="00F20044"/>
    <w:rsid w:val="00F21717"/>
    <w:rsid w:val="00F36BFC"/>
    <w:rsid w:val="00F36D30"/>
    <w:rsid w:val="00F3794E"/>
    <w:rsid w:val="00F40895"/>
    <w:rsid w:val="00F41E13"/>
    <w:rsid w:val="00F50756"/>
    <w:rsid w:val="00F51CA8"/>
    <w:rsid w:val="00F53DB9"/>
    <w:rsid w:val="00F555BA"/>
    <w:rsid w:val="00F56B9C"/>
    <w:rsid w:val="00F61147"/>
    <w:rsid w:val="00F74917"/>
    <w:rsid w:val="00F74A14"/>
    <w:rsid w:val="00F80FA9"/>
    <w:rsid w:val="00F81FC4"/>
    <w:rsid w:val="00F86E30"/>
    <w:rsid w:val="00F90966"/>
    <w:rsid w:val="00F96E09"/>
    <w:rsid w:val="00FA1E31"/>
    <w:rsid w:val="00FA43E9"/>
    <w:rsid w:val="00FA5175"/>
    <w:rsid w:val="00FA638E"/>
    <w:rsid w:val="00FB182E"/>
    <w:rsid w:val="00FB3CCF"/>
    <w:rsid w:val="00FB7DBD"/>
    <w:rsid w:val="00FD30D5"/>
    <w:rsid w:val="00FD6B04"/>
    <w:rsid w:val="00FE70C8"/>
    <w:rsid w:val="00FE7994"/>
    <w:rsid w:val="00FF3D9B"/>
    <w:rsid w:val="00FF53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079CB36"/>
  <w15:docId w15:val="{C438958A-67D7-41F4-9DB6-436393CA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pacing w:line="240" w:lineRule="atLeast"/>
    </w:pPr>
    <w:rPr>
      <w:rFonts w:ascii="Arial" w:hAnsi="Arial"/>
      <w:spacing w:val="5"/>
      <w:sz w:val="19"/>
    </w:rPr>
  </w:style>
  <w:style w:type="paragraph" w:styleId="Kop1">
    <w:name w:val="heading 1"/>
    <w:basedOn w:val="Standaard"/>
    <w:next w:val="Standaard"/>
    <w:qFormat/>
    <w:pPr>
      <w:keepNext/>
      <w:numPr>
        <w:numId w:val="1"/>
      </w:numPr>
      <w:spacing w:before="480" w:after="120"/>
      <w:outlineLvl w:val="0"/>
    </w:pPr>
    <w:rPr>
      <w:b/>
      <w:sz w:val="28"/>
    </w:rPr>
  </w:style>
  <w:style w:type="paragraph" w:styleId="Kop2">
    <w:name w:val="heading 2"/>
    <w:basedOn w:val="Kop1"/>
    <w:next w:val="Standaard"/>
    <w:qFormat/>
    <w:pPr>
      <w:numPr>
        <w:ilvl w:val="1"/>
      </w:numPr>
      <w:spacing w:before="360"/>
      <w:outlineLvl w:val="1"/>
    </w:pPr>
    <w:rPr>
      <w:sz w:val="24"/>
    </w:rPr>
  </w:style>
  <w:style w:type="paragraph" w:styleId="Kop3">
    <w:name w:val="heading 3"/>
    <w:basedOn w:val="Kop2"/>
    <w:next w:val="Standaard"/>
    <w:link w:val="Kop3Char"/>
    <w:qFormat/>
    <w:pPr>
      <w:numPr>
        <w:ilvl w:val="2"/>
      </w:numPr>
      <w:spacing w:before="240"/>
      <w:outlineLvl w:val="2"/>
    </w:pPr>
    <w:rPr>
      <w:sz w:val="22"/>
    </w:rPr>
  </w:style>
  <w:style w:type="paragraph" w:styleId="Kop4">
    <w:name w:val="heading 4"/>
    <w:basedOn w:val="Kop3"/>
    <w:next w:val="Standaard"/>
    <w:qFormat/>
    <w:pPr>
      <w:numPr>
        <w:ilvl w:val="3"/>
      </w:numPr>
      <w:outlineLvl w:val="3"/>
    </w:pPr>
    <w:rPr>
      <w:sz w:val="20"/>
    </w:rPr>
  </w:style>
  <w:style w:type="paragraph" w:styleId="Kop5">
    <w:name w:val="heading 5"/>
    <w:basedOn w:val="Standaard"/>
    <w:next w:val="Standaardinspringing"/>
    <w:qFormat/>
    <w:pPr>
      <w:numPr>
        <w:ilvl w:val="4"/>
        <w:numId w:val="1"/>
      </w:numPr>
      <w:outlineLvl w:val="4"/>
    </w:pPr>
    <w:rPr>
      <w:rFonts w:ascii="CG Times" w:hAnsi="CG Times"/>
      <w:b/>
      <w:sz w:val="20"/>
    </w:rPr>
  </w:style>
  <w:style w:type="paragraph" w:styleId="Kop6">
    <w:name w:val="heading 6"/>
    <w:basedOn w:val="Standaard"/>
    <w:next w:val="Standaardinspringing"/>
    <w:qFormat/>
    <w:pPr>
      <w:numPr>
        <w:ilvl w:val="5"/>
        <w:numId w:val="1"/>
      </w:numPr>
      <w:outlineLvl w:val="5"/>
    </w:pPr>
  </w:style>
  <w:style w:type="paragraph" w:styleId="Kop7">
    <w:name w:val="heading 7"/>
    <w:basedOn w:val="Standaard"/>
    <w:next w:val="Standaardinspringing"/>
    <w:qFormat/>
    <w:pPr>
      <w:numPr>
        <w:ilvl w:val="6"/>
        <w:numId w:val="1"/>
      </w:numPr>
      <w:outlineLvl w:val="6"/>
    </w:pPr>
    <w:rPr>
      <w:rFonts w:ascii="CG Times" w:hAnsi="CG Times"/>
      <w:i/>
      <w:sz w:val="20"/>
    </w:rPr>
  </w:style>
  <w:style w:type="paragraph" w:styleId="Kop8">
    <w:name w:val="heading 8"/>
    <w:basedOn w:val="Standaard"/>
    <w:next w:val="Standaardinspringing"/>
    <w:qFormat/>
    <w:pPr>
      <w:numPr>
        <w:ilvl w:val="7"/>
        <w:numId w:val="1"/>
      </w:numPr>
      <w:outlineLvl w:val="7"/>
    </w:pPr>
    <w:rPr>
      <w:rFonts w:ascii="CG Times" w:hAnsi="CG Times"/>
      <w:i/>
      <w:sz w:val="20"/>
    </w:rPr>
  </w:style>
  <w:style w:type="paragraph" w:styleId="Kop9">
    <w:name w:val="heading 9"/>
    <w:basedOn w:val="Standaard"/>
    <w:next w:val="Standaardinspringing"/>
    <w:qFormat/>
    <w:pPr>
      <w:numPr>
        <w:ilvl w:val="8"/>
        <w:numId w:val="1"/>
      </w:numPr>
      <w:outlineLvl w:val="8"/>
    </w:pPr>
    <w:rPr>
      <w:rFonts w:ascii="CG Times" w:hAnsi="CG Times"/>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basedOn w:val="Standaard"/>
    <w:semiHidden/>
    <w:pPr>
      <w:ind w:left="426" w:hanging="426"/>
    </w:pPr>
  </w:style>
  <w:style w:type="paragraph" w:styleId="Inhopg1">
    <w:name w:val="toc 1"/>
    <w:basedOn w:val="Standaard"/>
    <w:next w:val="Standaard"/>
    <w:autoRedefine/>
    <w:uiPriority w:val="39"/>
    <w:rsid w:val="002D0427"/>
    <w:pPr>
      <w:tabs>
        <w:tab w:val="left" w:pos="380"/>
        <w:tab w:val="right" w:leader="dot" w:pos="9781"/>
      </w:tabs>
      <w:spacing w:before="120" w:after="120"/>
      <w:ind w:right="-142"/>
    </w:pPr>
    <w:rPr>
      <w:b/>
      <w:caps/>
      <w:noProof/>
      <w:sz w:val="20"/>
    </w:rPr>
  </w:style>
  <w:style w:type="paragraph" w:styleId="Inhopg2">
    <w:name w:val="toc 2"/>
    <w:basedOn w:val="Inhopg1"/>
    <w:next w:val="Standaard"/>
    <w:autoRedefine/>
    <w:uiPriority w:val="39"/>
    <w:pPr>
      <w:spacing w:before="0" w:after="0"/>
      <w:ind w:left="190"/>
    </w:pPr>
    <w:rPr>
      <w:b w:val="0"/>
      <w:caps w:val="0"/>
      <w:smallCaps/>
    </w:rPr>
  </w:style>
  <w:style w:type="paragraph" w:styleId="Inhopg3">
    <w:name w:val="toc 3"/>
    <w:basedOn w:val="Inhopg2"/>
    <w:next w:val="Standaard"/>
    <w:autoRedefine/>
    <w:uiPriority w:val="39"/>
    <w:pPr>
      <w:ind w:left="380"/>
    </w:pPr>
    <w:rPr>
      <w:i/>
      <w:smallCaps w:val="0"/>
    </w:rPr>
  </w:style>
  <w:style w:type="paragraph" w:styleId="Koptekst">
    <w:name w:val="header"/>
    <w:basedOn w:val="Standaard"/>
    <w:next w:val="Standaard"/>
    <w:link w:val="KoptekstChar"/>
    <w:pPr>
      <w:keepLines/>
      <w:widowControl/>
      <w:suppressLineNumbers/>
    </w:pPr>
  </w:style>
  <w:style w:type="character" w:styleId="Paginanummer">
    <w:name w:val="page number"/>
    <w:basedOn w:val="Standaardalinea-lettertype"/>
    <w:semiHidden/>
  </w:style>
  <w:style w:type="paragraph" w:customStyle="1" w:styleId="Standaard2xinspringen">
    <w:name w:val="Standaard 2x inspringen"/>
    <w:basedOn w:val="Standaardinspringing"/>
    <w:pPr>
      <w:ind w:left="851"/>
    </w:pPr>
  </w:style>
  <w:style w:type="paragraph" w:customStyle="1" w:styleId="Standaard3xinspringen">
    <w:name w:val="Standaard 3x inspringen"/>
    <w:basedOn w:val="Standaardinspringing"/>
    <w:pPr>
      <w:ind w:left="1276"/>
    </w:pPr>
  </w:style>
  <w:style w:type="character" w:styleId="Voetnootmarkering">
    <w:name w:val="footnote reference"/>
    <w:basedOn w:val="Standaardalinea-lettertype"/>
    <w:semiHidden/>
    <w:rPr>
      <w:spacing w:val="0"/>
      <w:position w:val="6"/>
      <w:sz w:val="16"/>
    </w:rPr>
  </w:style>
  <w:style w:type="paragraph" w:styleId="Voetnoottekst">
    <w:name w:val="footnote text"/>
    <w:basedOn w:val="Standaard"/>
    <w:semiHidden/>
    <w:pPr>
      <w:ind w:left="426" w:hanging="426"/>
    </w:pPr>
    <w:rPr>
      <w:spacing w:val="0"/>
      <w:sz w:val="16"/>
    </w:rPr>
  </w:style>
  <w:style w:type="paragraph" w:styleId="Voettekst">
    <w:name w:val="footer"/>
    <w:basedOn w:val="Standaard"/>
    <w:link w:val="VoettekstChar"/>
    <w:uiPriority w:val="99"/>
    <w:rPr>
      <w:spacing w:val="0"/>
      <w:sz w:val="16"/>
    </w:rPr>
  </w:style>
  <w:style w:type="paragraph" w:styleId="Inhopg4">
    <w:name w:val="toc 4"/>
    <w:basedOn w:val="Standaard"/>
    <w:next w:val="Standaard"/>
    <w:autoRedefine/>
    <w:semiHidden/>
    <w:pPr>
      <w:ind w:left="570"/>
    </w:pPr>
    <w:rPr>
      <w:rFonts w:ascii="Times New Roman" w:hAnsi="Times New Roman"/>
      <w:sz w:val="18"/>
    </w:rPr>
  </w:style>
  <w:style w:type="paragraph" w:styleId="Inhopg5">
    <w:name w:val="toc 5"/>
    <w:basedOn w:val="Standaard"/>
    <w:next w:val="Standaard"/>
    <w:autoRedefine/>
    <w:semiHidden/>
    <w:pPr>
      <w:ind w:left="760"/>
    </w:pPr>
    <w:rPr>
      <w:rFonts w:ascii="Times New Roman" w:hAnsi="Times New Roman"/>
      <w:sz w:val="18"/>
    </w:rPr>
  </w:style>
  <w:style w:type="paragraph" w:styleId="Inhopg6">
    <w:name w:val="toc 6"/>
    <w:basedOn w:val="Standaard"/>
    <w:next w:val="Standaard"/>
    <w:autoRedefine/>
    <w:semiHidden/>
    <w:pPr>
      <w:ind w:left="950"/>
    </w:pPr>
    <w:rPr>
      <w:rFonts w:ascii="Times New Roman" w:hAnsi="Times New Roman"/>
      <w:sz w:val="18"/>
    </w:rPr>
  </w:style>
  <w:style w:type="paragraph" w:styleId="Inhopg7">
    <w:name w:val="toc 7"/>
    <w:basedOn w:val="Standaard"/>
    <w:next w:val="Standaard"/>
    <w:autoRedefine/>
    <w:semiHidden/>
    <w:pPr>
      <w:ind w:left="1140"/>
    </w:pPr>
    <w:rPr>
      <w:rFonts w:ascii="Times New Roman" w:hAnsi="Times New Roman"/>
      <w:sz w:val="18"/>
    </w:rPr>
  </w:style>
  <w:style w:type="paragraph" w:styleId="Inhopg8">
    <w:name w:val="toc 8"/>
    <w:basedOn w:val="Standaard"/>
    <w:next w:val="Standaard"/>
    <w:autoRedefine/>
    <w:semiHidden/>
    <w:pPr>
      <w:ind w:left="1330"/>
    </w:pPr>
    <w:rPr>
      <w:rFonts w:ascii="Times New Roman" w:hAnsi="Times New Roman"/>
      <w:sz w:val="18"/>
    </w:rPr>
  </w:style>
  <w:style w:type="paragraph" w:styleId="Inhopg9">
    <w:name w:val="toc 9"/>
    <w:basedOn w:val="Standaard"/>
    <w:next w:val="Standaard"/>
    <w:autoRedefine/>
    <w:semiHidden/>
    <w:pPr>
      <w:ind w:left="1520"/>
    </w:pPr>
    <w:rPr>
      <w:rFonts w:ascii="Times New Roman" w:hAnsi="Times New Roman"/>
      <w:sz w:val="18"/>
    </w:rPr>
  </w:style>
  <w:style w:type="paragraph" w:styleId="Plattetekst">
    <w:name w:val="Body Text"/>
    <w:basedOn w:val="Standaard"/>
    <w:semiHidden/>
    <w:rPr>
      <w:b/>
    </w:rPr>
  </w:style>
  <w:style w:type="paragraph" w:styleId="Plattetekst2">
    <w:name w:val="Body Text 2"/>
    <w:basedOn w:val="Standaard"/>
    <w:semiHidden/>
    <w:rPr>
      <w:sz w:val="16"/>
    </w:rPr>
  </w:style>
  <w:style w:type="paragraph" w:styleId="Plattetekstinspringen">
    <w:name w:val="Body Text Indent"/>
    <w:basedOn w:val="Standaard"/>
    <w:semiHidden/>
    <w:pPr>
      <w:ind w:left="708"/>
    </w:pPr>
  </w:style>
  <w:style w:type="paragraph" w:styleId="Plattetekstinspringen3">
    <w:name w:val="Body Text Indent 3"/>
    <w:basedOn w:val="Standaard"/>
    <w:semiHidden/>
    <w:pPr>
      <w:ind w:left="792"/>
    </w:pPr>
  </w:style>
  <w:style w:type="paragraph" w:customStyle="1" w:styleId="Niveau1">
    <w:name w:val="Niveau 1"/>
    <w:basedOn w:val="Standaard"/>
    <w:pPr>
      <w:ind w:left="357" w:hanging="357"/>
    </w:pPr>
  </w:style>
  <w:style w:type="paragraph" w:styleId="Plattetekstinspringen2">
    <w:name w:val="Body Text Indent 2"/>
    <w:basedOn w:val="Standaard"/>
    <w:semiHidden/>
    <w:pPr>
      <w:ind w:left="1416"/>
    </w:pPr>
  </w:style>
  <w:style w:type="paragraph" w:customStyle="1" w:styleId="Modulekop">
    <w:name w:val="Modulekop"/>
    <w:basedOn w:val="Standaard"/>
    <w:pPr>
      <w:pageBreakBefore/>
      <w:tabs>
        <w:tab w:val="left" w:pos="142"/>
      </w:tabs>
    </w:pPr>
    <w:rPr>
      <w:b/>
      <w:sz w:val="52"/>
    </w:rPr>
  </w:style>
  <w:style w:type="paragraph" w:customStyle="1" w:styleId="TekstInTabel">
    <w:name w:val="TekstInTabel"/>
    <w:basedOn w:val="Standaard"/>
  </w:style>
  <w:style w:type="paragraph" w:customStyle="1" w:styleId="OngeordOpsNiveau1">
    <w:name w:val="OngeordOpsNiveau1"/>
    <w:basedOn w:val="Standaard"/>
    <w:pPr>
      <w:numPr>
        <w:numId w:val="2"/>
      </w:numPr>
    </w:pPr>
  </w:style>
  <w:style w:type="paragraph" w:customStyle="1" w:styleId="TabelOverig">
    <w:name w:val="TabelOverig"/>
    <w:basedOn w:val="Standaard"/>
    <w:rPr>
      <w:sz w:val="10"/>
    </w:rPr>
  </w:style>
  <w:style w:type="paragraph" w:styleId="Plattetekst3">
    <w:name w:val="Body Text 3"/>
    <w:basedOn w:val="Standaard"/>
    <w:semiHidden/>
    <w:pPr>
      <w:widowControl/>
      <w:spacing w:line="240" w:lineRule="auto"/>
    </w:pPr>
    <w:rPr>
      <w:spacing w:val="0"/>
      <w:sz w:val="16"/>
    </w:rPr>
  </w:style>
  <w:style w:type="character" w:styleId="Hyperlink">
    <w:name w:val="Hyperlink"/>
    <w:basedOn w:val="Standaardalinea-lettertype"/>
    <w:uiPriority w:val="99"/>
    <w:rPr>
      <w:color w:val="0000FF"/>
      <w:u w:val="single"/>
    </w:rPr>
  </w:style>
  <w:style w:type="paragraph" w:customStyle="1" w:styleId="Plattetekstinspringen21">
    <w:name w:val="Platte tekst inspringen 21"/>
    <w:basedOn w:val="Standaard"/>
    <w:pPr>
      <w:widowControl/>
      <w:spacing w:line="240" w:lineRule="auto"/>
      <w:ind w:left="360" w:hanging="360"/>
    </w:pPr>
    <w:rPr>
      <w:spacing w:val="0"/>
    </w:rPr>
  </w:style>
  <w:style w:type="paragraph" w:customStyle="1" w:styleId="Voorwaarde">
    <w:name w:val="Voorwaarde"/>
    <w:basedOn w:val="Standaard"/>
    <w:pPr>
      <w:widowControl/>
      <w:ind w:left="703" w:hanging="703"/>
    </w:pPr>
  </w:style>
  <w:style w:type="character" w:styleId="GevolgdeHyperlink">
    <w:name w:val="FollowedHyperlink"/>
    <w:basedOn w:val="Standaardalinea-lettertype"/>
    <w:semiHidden/>
    <w:rPr>
      <w:color w:val="800080"/>
      <w:u w:val="single"/>
    </w:rPr>
  </w:style>
  <w:style w:type="paragraph" w:customStyle="1" w:styleId="Niveau3">
    <w:name w:val="Niveau 3"/>
    <w:basedOn w:val="Standaard"/>
    <w:pPr>
      <w:ind w:left="1071" w:hanging="357"/>
    </w:pPr>
  </w:style>
  <w:style w:type="paragraph" w:customStyle="1" w:styleId="Niveau2">
    <w:name w:val="Niveau 2"/>
    <w:basedOn w:val="Standaard"/>
    <w:pPr>
      <w:ind w:left="714" w:hanging="357"/>
    </w:pPr>
  </w:style>
  <w:style w:type="paragraph" w:customStyle="1" w:styleId="Bijlage1">
    <w:name w:val="Bijlage 1"/>
    <w:basedOn w:val="Standaard"/>
    <w:next w:val="Standaard"/>
    <w:pPr>
      <w:pageBreakBefore/>
      <w:tabs>
        <w:tab w:val="num" w:pos="360"/>
      </w:tabs>
      <w:spacing w:before="240" w:after="240"/>
      <w:ind w:left="360" w:hanging="360"/>
      <w:outlineLvl w:val="0"/>
    </w:pPr>
    <w:rPr>
      <w:b/>
      <w:spacing w:val="0"/>
      <w:sz w:val="24"/>
    </w:rPr>
  </w:style>
  <w:style w:type="paragraph" w:customStyle="1" w:styleId="Bijlage2">
    <w:name w:val="Bijlage 2"/>
    <w:basedOn w:val="Bijlage1"/>
    <w:next w:val="Standaard"/>
    <w:pPr>
      <w:numPr>
        <w:ilvl w:val="1"/>
      </w:numPr>
      <w:tabs>
        <w:tab w:val="num" w:pos="360"/>
      </w:tabs>
      <w:ind w:left="360" w:hanging="360"/>
      <w:outlineLvl w:val="1"/>
    </w:pPr>
  </w:style>
  <w:style w:type="paragraph" w:styleId="Bijschrift">
    <w:name w:val="caption"/>
    <w:aliases w:val="Tabelbijschrift,BRCD Caption"/>
    <w:basedOn w:val="Standaard"/>
    <w:next w:val="Standaard"/>
    <w:qFormat/>
    <w:pPr>
      <w:keepLines/>
      <w:widowControl/>
      <w:suppressLineNumbers/>
      <w:spacing w:before="120" w:after="120"/>
    </w:pPr>
    <w:rPr>
      <w:b/>
    </w:rPr>
  </w:style>
  <w:style w:type="character" w:styleId="Verwijzingopmerking">
    <w:name w:val="annotation reference"/>
    <w:basedOn w:val="Standaardalinea-lettertype"/>
    <w:semiHidden/>
    <w:rPr>
      <w:sz w:val="16"/>
    </w:rPr>
  </w:style>
  <w:style w:type="paragraph" w:styleId="Tekstopmerking">
    <w:name w:val="annotation text"/>
    <w:basedOn w:val="Standaard"/>
    <w:semiHidden/>
    <w:rPr>
      <w:sz w:val="20"/>
    </w:rPr>
  </w:style>
  <w:style w:type="paragraph" w:customStyle="1" w:styleId="Inhoud">
    <w:name w:val="Inhoud"/>
    <w:basedOn w:val="Standaard"/>
    <w:pPr>
      <w:tabs>
        <w:tab w:val="right" w:pos="5103"/>
      </w:tabs>
    </w:pPr>
    <w:rPr>
      <w:i/>
    </w:rPr>
  </w:style>
  <w:style w:type="paragraph" w:customStyle="1" w:styleId="Tussenkop">
    <w:name w:val="Tussenkop"/>
    <w:basedOn w:val="Standaard"/>
    <w:pPr>
      <w:widowControl/>
    </w:pPr>
    <w:rPr>
      <w:b/>
    </w:rPr>
  </w:style>
  <w:style w:type="paragraph" w:customStyle="1" w:styleId="Preformatted">
    <w:name w:val="Preformatted"/>
    <w:basedOn w:val="Standaar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pacing w:val="0"/>
      <w:sz w:val="20"/>
    </w:rPr>
  </w:style>
  <w:style w:type="paragraph" w:styleId="Ballontekst">
    <w:name w:val="Balloon Text"/>
    <w:basedOn w:val="Standaard"/>
    <w:semiHidden/>
    <w:rPr>
      <w:rFonts w:ascii="Tahoma" w:hAnsi="Tahoma" w:cs="Tahoma"/>
      <w:sz w:val="16"/>
      <w:szCs w:val="16"/>
    </w:rPr>
  </w:style>
  <w:style w:type="paragraph" w:styleId="Onderwerpvanopmerking">
    <w:name w:val="annotation subject"/>
    <w:basedOn w:val="Tekstopmerking"/>
    <w:next w:val="Tekstopmerking"/>
    <w:semiHidden/>
    <w:rPr>
      <w:b/>
      <w:bCs/>
    </w:rPr>
  </w:style>
  <w:style w:type="paragraph" w:styleId="Lijstalinea">
    <w:name w:val="List Paragraph"/>
    <w:basedOn w:val="Standaard"/>
    <w:link w:val="LijstalineaChar"/>
    <w:uiPriority w:val="34"/>
    <w:qFormat/>
    <w:rsid w:val="00BC12AC"/>
    <w:pPr>
      <w:ind w:left="720"/>
      <w:contextualSpacing/>
    </w:pPr>
  </w:style>
  <w:style w:type="character" w:customStyle="1" w:styleId="schluterit-vraag">
    <w:name w:val="schluterit-vraag"/>
    <w:basedOn w:val="Standaardalinea-lettertype"/>
    <w:rsid w:val="009F4552"/>
  </w:style>
  <w:style w:type="paragraph" w:styleId="Lijstopsomteken">
    <w:name w:val="List Bullet"/>
    <w:basedOn w:val="Standaard"/>
    <w:uiPriority w:val="99"/>
    <w:unhideWhenUsed/>
    <w:rsid w:val="008D1F2E"/>
    <w:pPr>
      <w:numPr>
        <w:numId w:val="3"/>
      </w:numPr>
      <w:contextualSpacing/>
    </w:pPr>
  </w:style>
  <w:style w:type="paragraph" w:styleId="Lijstmetafbeeldingen">
    <w:name w:val="table of figures"/>
    <w:basedOn w:val="Inhopg2"/>
    <w:next w:val="Standaard"/>
    <w:uiPriority w:val="99"/>
    <w:rsid w:val="00DF0422"/>
    <w:pPr>
      <w:keepLines/>
      <w:tabs>
        <w:tab w:val="clear" w:pos="380"/>
        <w:tab w:val="clear" w:pos="9781"/>
        <w:tab w:val="left" w:pos="851"/>
        <w:tab w:val="right" w:pos="7088"/>
      </w:tabs>
      <w:suppressAutoHyphens/>
      <w:spacing w:line="230" w:lineRule="atLeast"/>
      <w:ind w:left="0" w:right="567"/>
      <w:jc w:val="both"/>
    </w:pPr>
    <w:rPr>
      <w:smallCaps w:val="0"/>
      <w:sz w:val="19"/>
    </w:rPr>
  </w:style>
  <w:style w:type="paragraph" w:customStyle="1" w:styleId="Opsomming1">
    <w:name w:val="Opsomming1"/>
    <w:basedOn w:val="Standaard"/>
    <w:rsid w:val="00DF0422"/>
    <w:pPr>
      <w:spacing w:line="230" w:lineRule="atLeast"/>
    </w:pPr>
  </w:style>
  <w:style w:type="paragraph" w:styleId="Geenafstand">
    <w:name w:val="No Spacing"/>
    <w:uiPriority w:val="1"/>
    <w:qFormat/>
    <w:rsid w:val="007D2513"/>
    <w:rPr>
      <w:rFonts w:ascii="Calibri" w:eastAsia="Calibri" w:hAnsi="Calibri"/>
      <w:sz w:val="22"/>
      <w:szCs w:val="22"/>
      <w:lang w:eastAsia="en-US"/>
    </w:rPr>
  </w:style>
  <w:style w:type="character" w:customStyle="1" w:styleId="Kop3Char">
    <w:name w:val="Kop 3 Char"/>
    <w:basedOn w:val="Standaardalinea-lettertype"/>
    <w:link w:val="Kop3"/>
    <w:rsid w:val="00AA4FEF"/>
    <w:rPr>
      <w:rFonts w:ascii="Arial" w:hAnsi="Arial"/>
      <w:b/>
      <w:spacing w:val="5"/>
      <w:sz w:val="22"/>
    </w:rPr>
  </w:style>
  <w:style w:type="character" w:customStyle="1" w:styleId="LijstalineaChar">
    <w:name w:val="Lijstalinea Char"/>
    <w:link w:val="Lijstalinea"/>
    <w:uiPriority w:val="34"/>
    <w:rsid w:val="001F26AF"/>
    <w:rPr>
      <w:rFonts w:ascii="Arial" w:hAnsi="Arial"/>
      <w:spacing w:val="5"/>
      <w:sz w:val="19"/>
    </w:rPr>
  </w:style>
  <w:style w:type="table" w:styleId="Tabelraster">
    <w:name w:val="Table Grid"/>
    <w:basedOn w:val="Standaardtabel"/>
    <w:uiPriority w:val="59"/>
    <w:rsid w:val="00DA6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DA600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VoettekstChar">
    <w:name w:val="Voettekst Char"/>
    <w:basedOn w:val="Standaardalinea-lettertype"/>
    <w:link w:val="Voettekst"/>
    <w:uiPriority w:val="99"/>
    <w:rsid w:val="00CA2303"/>
    <w:rPr>
      <w:rFonts w:ascii="Arial" w:hAnsi="Arial"/>
      <w:sz w:val="16"/>
    </w:rPr>
  </w:style>
  <w:style w:type="paragraph" w:customStyle="1" w:styleId="Eisen">
    <w:name w:val="Eisen"/>
    <w:basedOn w:val="Lijstalinea"/>
    <w:autoRedefine/>
    <w:qFormat/>
    <w:rsid w:val="00F61147"/>
    <w:pPr>
      <w:widowControl/>
      <w:spacing w:line="240" w:lineRule="auto"/>
      <w:ind w:left="0" w:right="131"/>
    </w:pPr>
    <w:rPr>
      <w:rFonts w:eastAsiaTheme="minorHAnsi" w:cs="Arial"/>
      <w:spacing w:val="0"/>
      <w:szCs w:val="19"/>
      <w:lang w:eastAsia="en-US"/>
    </w:rPr>
  </w:style>
  <w:style w:type="character" w:customStyle="1" w:styleId="KoptekstChar">
    <w:name w:val="Koptekst Char"/>
    <w:basedOn w:val="Standaardalinea-lettertype"/>
    <w:link w:val="Koptekst"/>
    <w:rsid w:val="00F36D30"/>
    <w:rPr>
      <w:rFonts w:ascii="Arial" w:hAnsi="Arial"/>
      <w:spacing w:val="5"/>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7366">
      <w:bodyDiv w:val="1"/>
      <w:marLeft w:val="0"/>
      <w:marRight w:val="0"/>
      <w:marTop w:val="0"/>
      <w:marBottom w:val="0"/>
      <w:divBdr>
        <w:top w:val="none" w:sz="0" w:space="0" w:color="auto"/>
        <w:left w:val="none" w:sz="0" w:space="0" w:color="auto"/>
        <w:bottom w:val="none" w:sz="0" w:space="0" w:color="auto"/>
        <w:right w:val="none" w:sz="0" w:space="0" w:color="auto"/>
      </w:divBdr>
    </w:div>
    <w:div w:id="171484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213DB-4BEF-42DD-9BDA-4AB15F9A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1346</Words>
  <Characters>8442</Characters>
  <Application>Microsoft Office Word</Application>
  <DocSecurity>0</DocSecurity>
  <Lines>70</Lines>
  <Paragraphs>19</Paragraphs>
  <ScaleCrop>false</ScaleCrop>
  <HeadingPairs>
    <vt:vector size="6" baseType="variant">
      <vt:variant>
        <vt:lpstr>Titel</vt:lpstr>
      </vt:variant>
      <vt:variant>
        <vt:i4>1</vt:i4>
      </vt:variant>
      <vt:variant>
        <vt:lpstr>Title</vt:lpstr>
      </vt:variant>
      <vt:variant>
        <vt:i4>1</vt:i4>
      </vt:variant>
      <vt:variant>
        <vt:lpstr>Headings</vt:lpstr>
      </vt:variant>
      <vt:variant>
        <vt:i4>47</vt:i4>
      </vt:variant>
    </vt:vector>
  </HeadingPairs>
  <TitlesOfParts>
    <vt:vector size="49" baseType="lpstr">
      <vt:lpstr>Testplan HP 3PAR 20450</vt:lpstr>
      <vt:lpstr>Functionele en acceptatie testen Datadomain VTL met TSM</vt:lpstr>
      <vt:lpstr/>
      <vt:lpstr/>
      <vt:lpstr>Inhoudsopgave</vt:lpstr>
      <vt:lpstr>Inleiding</vt:lpstr>
      <vt:lpstr>    Wat is het doel van het onderzoeksrapport</vt:lpstr>
      <vt:lpstr>    Historie</vt:lpstr>
      <vt:lpstr>        Historie onderzoeksrapport</vt:lpstr>
      <vt:lpstr>        Historie ICT-Service/-Component</vt:lpstr>
      <vt:lpstr>        Gebruikte afkortingen</vt:lpstr>
      <vt:lpstr>    Beschrijving ICT-Service/-Component</vt:lpstr>
      <vt:lpstr>        Positie/doel </vt:lpstr>
      <vt:lpstr>        Eindgebruikers </vt:lpstr>
      <vt:lpstr>        Functionaliteit ICT-Service/-Component</vt:lpstr>
      <vt:lpstr>        Verwijzingen</vt:lpstr>
      <vt:lpstr>Doorlooptijd migratie Open Systemen naar VTL</vt:lpstr>
      <vt:lpstr>Capaciteits-test VTL</vt:lpstr>
      <vt:lpstr>    Testen reguliere backup/restore</vt:lpstr>
      <vt:lpstr>    Testen database backups/restore</vt:lpstr>
      <vt:lpstr>Fysieke/software setup Datadomain oplossing</vt:lpstr>
      <vt:lpstr>Capaciteit tapesloten L180</vt:lpstr>
      <vt:lpstr>VTL vs FILE TYPE</vt:lpstr>
      <vt:lpstr>Replicatie van data</vt:lpstr>
      <vt:lpstr>Afhandeling van een volle Datadomain omgeving</vt:lpstr>
      <vt:lpstr>Failover VTL</vt:lpstr>
      <vt:lpstr>Gebruik van data deduplicatie op de VTL</vt:lpstr>
      <vt:lpstr>Testen max aantal concurrent datastromen naar VTL</vt:lpstr>
      <vt:lpstr>Gebruik van data compressie op de TSM CLient</vt:lpstr>
      <vt:lpstr>    Testen reguliere backup/restore</vt:lpstr>
      <vt:lpstr>    Testen database backups/restore</vt:lpstr>
      <vt:lpstr>Onderzoek backup databases</vt:lpstr>
      <vt:lpstr>Onderzoek synchronous copies in TSM</vt:lpstr>
      <vt:lpstr>Instellen van de VTL rules &amp; settings</vt:lpstr>
      <vt:lpstr>Gebruik van Library Station</vt:lpstr>
      <vt:lpstr>Instellen van de TSM server</vt:lpstr>
      <vt:lpstr>Gebruik van de STK L180 als VTL</vt:lpstr>
      <vt:lpstr>Gebruik van de NFS voor de Datadomain oplossing</vt:lpstr>
      <vt:lpstr>In kaart brengen disaster situaties</vt:lpstr>
      <vt:lpstr>Export node naar fysieke tape</vt:lpstr>
      <vt:lpstr>Rapportage</vt:lpstr>
      <vt:lpstr>Gebruik Gresham EDT</vt:lpstr>
      <vt:lpstr>Gebruik compressie op de VTL</vt:lpstr>
      <vt:lpstr>Gebruik TSM LAN-free back-up</vt:lpstr>
      <vt:lpstr>Gebruik TSM archiving</vt:lpstr>
      <vt:lpstr>Back-up TSM database</vt:lpstr>
      <vt:lpstr>Inrichting organisatie.</vt:lpstr>
      <vt:lpstr>Inrichting VTL.</vt:lpstr>
      <vt:lpstr>Inrichting connectiviteit</vt:lpstr>
    </vt:vector>
  </TitlesOfParts>
  <Manager>Wouter Kranendonk</Manager>
  <Company>Belstingdienst Centrum voor Infrastructuur en Exploitatie</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Testplan HP 3PAR 20450</dc:title>
  <dc:subject>Testplan HP 3PAR 20450</dc:subject>
  <dc:creator>Freddy F.H. Mulder</dc:creator>
  <cp:lastModifiedBy>Hendra H.J. van der Veen</cp:lastModifiedBy>
  <cp:revision>8</cp:revision>
  <cp:lastPrinted>2013-09-09T12:35:00Z</cp:lastPrinted>
  <dcterms:created xsi:type="dcterms:W3CDTF">2023-09-28T10:08:00Z</dcterms:created>
  <dcterms:modified xsi:type="dcterms:W3CDTF">2023-10-02T13:17:00Z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Versie">
    <vt:lpwstr>0.2</vt:lpwstr>
  </property>
  <property fmtid="{D5CDD505-2E9C-101B-9397-08002B2CF9AE}" pid="3" name="docStatus">
    <vt:lpwstr>Definitief</vt:lpwstr>
  </property>
  <property fmtid="{D5CDD505-2E9C-101B-9397-08002B2CF9AE}" pid="4" name="docBoekNr">
    <vt:lpwstr>000</vt:lpwstr>
  </property>
  <property fmtid="{D5CDD505-2E9C-101B-9397-08002B2CF9AE}" pid="5" name="docBoekOms">
    <vt:lpwstr>Infra\Storage</vt:lpwstr>
  </property>
  <property fmtid="{D5CDD505-2E9C-101B-9397-08002B2CF9AE}" pid="6" name="docSectieNr">
    <vt:lpwstr>000</vt:lpwstr>
  </property>
  <property fmtid="{D5CDD505-2E9C-101B-9397-08002B2CF9AE}" pid="7" name="docSectieOms">
    <vt:lpwstr>Productgroep Storage</vt:lpwstr>
  </property>
  <property fmtid="{D5CDD505-2E9C-101B-9397-08002B2CF9AE}" pid="8" name="docHoofdstukNr">
    <vt:lpwstr>000</vt:lpwstr>
  </property>
  <property fmtid="{D5CDD505-2E9C-101B-9397-08002B2CF9AE}" pid="9" name="docHoofdstukOms">
    <vt:lpwstr>Functionele en acceptatie HP 3PAR 20450</vt:lpwstr>
  </property>
  <property fmtid="{D5CDD505-2E9C-101B-9397-08002B2CF9AE}" pid="10" name="docDistributie">
    <vt:lpwstr>Vrij</vt:lpwstr>
  </property>
  <property fmtid="{D5CDD505-2E9C-101B-9397-08002B2CF9AE}" pid="11" name="docNaam">
    <vt:lpwstr> </vt:lpwstr>
  </property>
  <property fmtid="{D5CDD505-2E9C-101B-9397-08002B2CF9AE}" pid="12" name="docSupplement">
    <vt:lpwstr> </vt:lpwstr>
  </property>
  <property fmtid="{D5CDD505-2E9C-101B-9397-08002B2CF9AE}" pid="13" name="docSchrijver">
    <vt:lpwstr>Roel Wever</vt:lpwstr>
  </property>
  <property fmtid="{D5CDD505-2E9C-101B-9397-08002B2CF9AE}" pid="14" name="docAkkoord">
    <vt:lpwstr>Wouter Kranendonk</vt:lpwstr>
  </property>
  <property fmtid="{D5CDD505-2E9C-101B-9397-08002B2CF9AE}" pid="15" name="docRelease">
    <vt:lpwstr>2017Q1</vt:lpwstr>
  </property>
  <property fmtid="{D5CDD505-2E9C-101B-9397-08002B2CF9AE}" pid="16" name="docSector">
    <vt:lpwstr>Infra</vt:lpwstr>
  </property>
  <property fmtid="{D5CDD505-2E9C-101B-9397-08002B2CF9AE}" pid="17" name="docAfdeling">
    <vt:lpwstr>Storage</vt:lpwstr>
  </property>
  <property fmtid="{D5CDD505-2E9C-101B-9397-08002B2CF9AE}" pid="18" name="docDocumentversie">
    <vt:lpwstr>0.2</vt:lpwstr>
  </property>
  <property fmtid="{D5CDD505-2E9C-101B-9397-08002B2CF9AE}" pid="19" name="docDatum">
    <vt:lpwstr>25-01-2017</vt:lpwstr>
  </property>
  <property fmtid="{D5CDD505-2E9C-101B-9397-08002B2CF9AE}" pid="20" name="docPag1">
    <vt:lpwstr>1</vt:lpwstr>
  </property>
  <property fmtid="{D5CDD505-2E9C-101B-9397-08002B2CF9AE}" pid="21" name="docDrukWerk">
    <vt:bool>false</vt:bool>
  </property>
  <property fmtid="{D5CDD505-2E9C-101B-9397-08002B2CF9AE}" pid="22" name="docSjabloonAuteur">
    <vt:lpwstr>Ontwikkelaar OGF</vt:lpwstr>
  </property>
  <property fmtid="{D5CDD505-2E9C-101B-9397-08002B2CF9AE}" pid="23" name="docSjabloonTitel">
    <vt:lpwstr>BDS.dot</vt:lpwstr>
  </property>
  <property fmtid="{D5CDD505-2E9C-101B-9397-08002B2CF9AE}" pid="24" name="docSjabloonSubtitel">
    <vt:lpwstr>Belastingdienst Documentatie Systeem</vt:lpwstr>
  </property>
  <property fmtid="{D5CDD505-2E9C-101B-9397-08002B2CF9AE}" pid="25" name="docSjabloondatum">
    <vt:lpwstr>maart 1998</vt:lpwstr>
  </property>
</Properties>
</file>