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26E2C" w14:textId="10C86440" w:rsidR="006C16AF" w:rsidRPr="006C16AF" w:rsidRDefault="006C16AF" w:rsidP="006C16AF">
      <w:pPr>
        <w:pStyle w:val="Kop2"/>
        <w:numPr>
          <w:ilvl w:val="0"/>
          <w:numId w:val="0"/>
        </w:numPr>
        <w:spacing w:line="240" w:lineRule="atLeast"/>
        <w:ind w:left="567" w:hanging="567"/>
        <w:rPr>
          <w:rFonts w:asciiTheme="minorHAnsi" w:hAnsiTheme="minorHAnsi" w:cstheme="minorHAnsi"/>
          <w:color w:val="auto"/>
          <w:sz w:val="28"/>
          <w:szCs w:val="28"/>
        </w:rPr>
      </w:pPr>
      <w:bookmarkStart w:id="0" w:name="_Toc457887927"/>
      <w:bookmarkStart w:id="1" w:name="_Toc94267812"/>
      <w:r w:rsidRPr="006D6342">
        <w:rPr>
          <w:rFonts w:asciiTheme="minorHAnsi" w:hAnsiTheme="minorHAnsi" w:cstheme="minorHAnsi"/>
          <w:color w:val="auto"/>
          <w:sz w:val="28"/>
          <w:szCs w:val="28"/>
        </w:rPr>
        <w:t>Bijlage 2</w:t>
      </w:r>
      <w:r w:rsidRPr="006D6342">
        <w:rPr>
          <w:rFonts w:asciiTheme="minorHAnsi" w:hAnsiTheme="minorHAnsi" w:cstheme="minorHAnsi"/>
          <w:color w:val="auto"/>
          <w:sz w:val="28"/>
          <w:szCs w:val="28"/>
        </w:rPr>
        <w:tab/>
        <w:t>Programma van Eisen</w:t>
      </w:r>
      <w:bookmarkEnd w:id="0"/>
      <w:bookmarkEnd w:id="1"/>
    </w:p>
    <w:p w14:paraId="66F986FE" w14:textId="77777777" w:rsidR="006C16AF" w:rsidRPr="006C16AF" w:rsidRDefault="006C16AF" w:rsidP="006C16AF">
      <w:pPr>
        <w:spacing w:line="240" w:lineRule="atLeast"/>
        <w:ind w:left="0"/>
        <w:rPr>
          <w:rFonts w:asciiTheme="minorHAnsi" w:hAnsiTheme="minorHAnsi" w:cstheme="minorHAnsi"/>
        </w:rPr>
      </w:pPr>
    </w:p>
    <w:p w14:paraId="0DBCA587" w14:textId="77777777" w:rsidR="006C16AF" w:rsidRPr="006C16AF" w:rsidRDefault="006C16AF" w:rsidP="006C16AF">
      <w:pPr>
        <w:spacing w:line="240" w:lineRule="atLeast"/>
        <w:ind w:left="0"/>
        <w:rPr>
          <w:rFonts w:asciiTheme="minorHAnsi" w:hAnsiTheme="minorHAnsi" w:cstheme="minorHAnsi"/>
        </w:rPr>
      </w:pPr>
    </w:p>
    <w:p w14:paraId="1926EB0F" w14:textId="77777777" w:rsidR="006C16AF" w:rsidRPr="006C16AF" w:rsidRDefault="006C16AF" w:rsidP="006C16AF">
      <w:pPr>
        <w:spacing w:line="240" w:lineRule="atLeast"/>
        <w:ind w:left="0"/>
        <w:rPr>
          <w:rFonts w:asciiTheme="minorHAnsi" w:hAnsiTheme="minorHAnsi" w:cstheme="minorHAnsi"/>
          <w:sz w:val="22"/>
        </w:rPr>
      </w:pPr>
      <w:r w:rsidRPr="006C16AF">
        <w:rPr>
          <w:rFonts w:asciiTheme="minorHAnsi" w:hAnsiTheme="minorHAnsi" w:cstheme="minorHAnsi"/>
          <w:sz w:val="22"/>
        </w:rPr>
        <w:t>In deze bijlage treft u het Programma van Eisen.</w:t>
      </w:r>
    </w:p>
    <w:p w14:paraId="05146F13" w14:textId="77777777" w:rsidR="006C16AF" w:rsidRPr="006C16AF" w:rsidRDefault="006C16AF" w:rsidP="006C16AF">
      <w:pPr>
        <w:spacing w:line="240" w:lineRule="atLeast"/>
        <w:ind w:left="0"/>
        <w:rPr>
          <w:rFonts w:asciiTheme="minorHAnsi" w:hAnsiTheme="minorHAnsi" w:cstheme="minorHAnsi"/>
          <w:sz w:val="22"/>
        </w:rPr>
      </w:pPr>
    </w:p>
    <w:p w14:paraId="7BF5F075" w14:textId="77777777" w:rsidR="006C16AF" w:rsidRPr="006C16AF" w:rsidRDefault="006C16AF" w:rsidP="004353BC">
      <w:pPr>
        <w:pStyle w:val="Lijstalinea"/>
        <w:numPr>
          <w:ilvl w:val="1"/>
          <w:numId w:val="2"/>
        </w:numPr>
        <w:spacing w:line="240" w:lineRule="atLeast"/>
        <w:ind w:left="709" w:hanging="567"/>
        <w:rPr>
          <w:rFonts w:asciiTheme="minorHAnsi" w:hAnsiTheme="minorHAnsi" w:cstheme="minorHAnsi"/>
          <w:b/>
          <w:sz w:val="22"/>
        </w:rPr>
      </w:pPr>
      <w:r w:rsidRPr="006C16AF">
        <w:rPr>
          <w:rFonts w:asciiTheme="minorHAnsi" w:hAnsiTheme="minorHAnsi" w:cstheme="minorHAnsi"/>
          <w:b/>
          <w:sz w:val="22"/>
        </w:rPr>
        <w:t>Algemene opdrachtinformatie</w:t>
      </w:r>
    </w:p>
    <w:p w14:paraId="2516C06D" w14:textId="77777777" w:rsidR="006C16AF" w:rsidRPr="006C16AF" w:rsidRDefault="006C16AF" w:rsidP="004353BC">
      <w:pPr>
        <w:spacing w:line="240" w:lineRule="atLeast"/>
        <w:ind w:left="709"/>
        <w:rPr>
          <w:rFonts w:asciiTheme="minorHAnsi" w:hAnsiTheme="minorHAnsi" w:cstheme="minorHAnsi"/>
          <w:sz w:val="22"/>
        </w:rPr>
      </w:pPr>
      <w:bookmarkStart w:id="2" w:name="_Hlk8977867"/>
      <w:r w:rsidRPr="006C16AF">
        <w:rPr>
          <w:rFonts w:asciiTheme="minorHAnsi" w:hAnsiTheme="minorHAnsi" w:cstheme="minorHAnsi"/>
          <w:sz w:val="22"/>
        </w:rPr>
        <w:t>In dit Programma van Eisen wordt informatie gegeven over de opdracht en worden de eisen en voorwaarden genoemd die de Aanbestedende dienst voor deze opdracht heeft. Dit Programma van Eisen is niet uitputtend. Van Inschrijver wordt aanvulling en vakkundig inzicht verwacht tijdens de duur van de Overeenkomst.</w:t>
      </w:r>
    </w:p>
    <w:p w14:paraId="74E0DC41" w14:textId="77777777" w:rsidR="006C16AF" w:rsidRPr="006C16AF" w:rsidRDefault="006C16AF" w:rsidP="004353BC">
      <w:pPr>
        <w:spacing w:line="240" w:lineRule="atLeast"/>
        <w:ind w:left="709"/>
        <w:rPr>
          <w:rFonts w:asciiTheme="minorHAnsi" w:hAnsiTheme="minorHAnsi" w:cstheme="minorHAnsi"/>
          <w:sz w:val="22"/>
        </w:rPr>
      </w:pPr>
    </w:p>
    <w:p w14:paraId="716E8E77" w14:textId="77777777" w:rsidR="006C16AF" w:rsidRPr="006C16AF" w:rsidRDefault="006C16AF" w:rsidP="004353BC">
      <w:pPr>
        <w:spacing w:line="240" w:lineRule="atLeast"/>
        <w:ind w:left="709"/>
        <w:rPr>
          <w:rFonts w:asciiTheme="minorHAnsi" w:hAnsiTheme="minorHAnsi" w:cstheme="minorHAnsi"/>
          <w:sz w:val="22"/>
        </w:rPr>
      </w:pPr>
      <w:r w:rsidRPr="006C16AF">
        <w:rPr>
          <w:rFonts w:asciiTheme="minorHAnsi" w:hAnsiTheme="minorHAnsi" w:cstheme="minorHAnsi"/>
          <w:sz w:val="22"/>
        </w:rPr>
        <w:t xml:space="preserve">Inschrijver dient aan de eisen uit dit Programma van Eisen te voldoen. </w:t>
      </w:r>
    </w:p>
    <w:bookmarkEnd w:id="2"/>
    <w:p w14:paraId="395C57F4" w14:textId="77777777" w:rsidR="006C16AF" w:rsidRPr="006C16AF" w:rsidRDefault="006C16AF" w:rsidP="004353BC">
      <w:pPr>
        <w:pStyle w:val="Lijstalinea"/>
        <w:spacing w:line="240" w:lineRule="atLeast"/>
        <w:ind w:left="709"/>
        <w:rPr>
          <w:rFonts w:asciiTheme="minorHAnsi" w:hAnsiTheme="minorHAnsi" w:cstheme="minorHAnsi"/>
          <w:sz w:val="22"/>
        </w:rPr>
      </w:pPr>
    </w:p>
    <w:p w14:paraId="26A6F4B3" w14:textId="77777777" w:rsidR="006C16AF" w:rsidRPr="006C16AF" w:rsidRDefault="006C16AF" w:rsidP="004353BC">
      <w:pPr>
        <w:pStyle w:val="Lijstalinea"/>
        <w:numPr>
          <w:ilvl w:val="1"/>
          <w:numId w:val="2"/>
        </w:numPr>
        <w:spacing w:line="240" w:lineRule="atLeast"/>
        <w:ind w:left="709" w:hanging="567"/>
        <w:rPr>
          <w:rFonts w:asciiTheme="minorHAnsi" w:hAnsiTheme="minorHAnsi" w:cstheme="minorHAnsi"/>
          <w:b/>
          <w:sz w:val="22"/>
        </w:rPr>
      </w:pPr>
      <w:r w:rsidRPr="006C16AF">
        <w:rPr>
          <w:rFonts w:asciiTheme="minorHAnsi" w:hAnsiTheme="minorHAnsi" w:cstheme="minorHAnsi"/>
          <w:b/>
          <w:sz w:val="22"/>
        </w:rPr>
        <w:t>Tegenstrijdigheden en tekortkomingen</w:t>
      </w:r>
    </w:p>
    <w:p w14:paraId="6E062E52" w14:textId="77777777" w:rsidR="006C16AF" w:rsidRPr="006C16AF" w:rsidRDefault="006C16AF" w:rsidP="004353BC">
      <w:pPr>
        <w:spacing w:line="240" w:lineRule="atLeast"/>
        <w:ind w:left="709"/>
        <w:rPr>
          <w:rFonts w:asciiTheme="minorHAnsi" w:hAnsiTheme="minorHAnsi" w:cstheme="minorHAnsi"/>
          <w:sz w:val="22"/>
        </w:rPr>
      </w:pPr>
      <w:r w:rsidRPr="006C16AF">
        <w:rPr>
          <w:rFonts w:asciiTheme="minorHAnsi" w:hAnsiTheme="minorHAnsi" w:cstheme="minorHAnsi"/>
          <w:sz w:val="22"/>
        </w:rPr>
        <w:t>In alle gevallen waarin het Programma van Eisen niet voorziet of voor verschillende uitleg vatbaar is, zal het Programma van Eisen worden uitgevoerd naar het kennelijk bedoelde in het Programma van Eisen en de eisen die naar het inzicht van de Aanbestedende dienst redelijkerwijs mogen worden gesteld. De inschrijver dient de Aanbestedende dienst onmiddellijk en in ieder geval vóór de publicatie van de Nota van Inlichtingen, schriftelijk op de hoogte te stellen van geconstateerde onvolledigheden of tegenstrijdigheden in het Programma van Eisen.</w:t>
      </w:r>
    </w:p>
    <w:p w14:paraId="7E2C01F0" w14:textId="77777777" w:rsidR="006C16AF" w:rsidRPr="006C16AF" w:rsidRDefault="006C16AF" w:rsidP="006C16AF">
      <w:pPr>
        <w:spacing w:line="240" w:lineRule="atLeast"/>
        <w:ind w:left="0"/>
        <w:rPr>
          <w:rFonts w:asciiTheme="minorHAnsi" w:hAnsiTheme="minorHAnsi" w:cstheme="minorHAnsi"/>
          <w:sz w:val="22"/>
        </w:rPr>
      </w:pPr>
    </w:p>
    <w:p w14:paraId="795341A8" w14:textId="77777777" w:rsidR="006C16AF" w:rsidRPr="006C16AF" w:rsidRDefault="006C16AF" w:rsidP="004353BC">
      <w:pPr>
        <w:pStyle w:val="Lijstalinea"/>
        <w:numPr>
          <w:ilvl w:val="1"/>
          <w:numId w:val="2"/>
        </w:numPr>
        <w:spacing w:line="240" w:lineRule="atLeast"/>
        <w:ind w:left="709" w:hanging="709"/>
        <w:rPr>
          <w:rFonts w:asciiTheme="minorHAnsi" w:hAnsiTheme="minorHAnsi" w:cstheme="minorHAnsi"/>
          <w:b/>
          <w:sz w:val="22"/>
        </w:rPr>
      </w:pPr>
      <w:r w:rsidRPr="006C16AF">
        <w:rPr>
          <w:rFonts w:asciiTheme="minorHAnsi" w:hAnsiTheme="minorHAnsi" w:cstheme="minorHAnsi"/>
          <w:b/>
          <w:sz w:val="22"/>
        </w:rPr>
        <w:t>Algemene eisen</w:t>
      </w:r>
    </w:p>
    <w:p w14:paraId="0A0AB269" w14:textId="77777777" w:rsidR="006C16AF" w:rsidRPr="006C16AF" w:rsidRDefault="006C16AF" w:rsidP="006C16AF">
      <w:pPr>
        <w:spacing w:line="240" w:lineRule="atLeast"/>
        <w:ind w:left="0"/>
        <w:rPr>
          <w:rFonts w:asciiTheme="minorHAnsi" w:hAnsiTheme="minorHAnsi" w:cstheme="minorHAnsi"/>
        </w:rPr>
      </w:pPr>
      <w:r w:rsidRPr="006C16AF">
        <w:rPr>
          <w:rFonts w:asciiTheme="minorHAnsi" w:hAnsiTheme="minorHAnsi" w:cstheme="minorHAnsi"/>
        </w:rPr>
        <w:tab/>
      </w:r>
    </w:p>
    <w:p w14:paraId="74D22EDD" w14:textId="7D90EF9D" w:rsidR="006C16AF" w:rsidRPr="006C16AF" w:rsidRDefault="006C16AF" w:rsidP="006C16AF">
      <w:pPr>
        <w:pStyle w:val="Default"/>
        <w:spacing w:line="240" w:lineRule="atLeast"/>
        <w:ind w:left="708" w:hanging="708"/>
        <w:rPr>
          <w:rFonts w:asciiTheme="minorHAnsi" w:hAnsiTheme="minorHAnsi" w:cstheme="minorHAnsi"/>
          <w:sz w:val="22"/>
          <w:szCs w:val="22"/>
        </w:rPr>
      </w:pPr>
      <w:r w:rsidRPr="006C16AF">
        <w:rPr>
          <w:rFonts w:asciiTheme="minorHAnsi" w:hAnsiTheme="minorHAnsi" w:cstheme="minorHAnsi"/>
          <w:sz w:val="22"/>
          <w:szCs w:val="22"/>
        </w:rPr>
        <w:t>Eis 1</w:t>
      </w:r>
      <w:r w:rsidRPr="006C16AF">
        <w:rPr>
          <w:rFonts w:asciiTheme="minorHAnsi" w:hAnsiTheme="minorHAnsi" w:cstheme="minorHAnsi"/>
          <w:sz w:val="22"/>
          <w:szCs w:val="22"/>
        </w:rPr>
        <w:tab/>
        <w:t xml:space="preserve">U gaat ermee akkoord dat de gemeente Heerlen geen verplichting heeft tot het afnemen van een bepaald aantal sportinstallaties, -toestellen en of materialen en bijbehorende dienstverlening. Aan de in deze leidraad genoemde aantallen kunnen geen rechten worden ontleend. </w:t>
      </w:r>
    </w:p>
    <w:p w14:paraId="3E5CB9BD" w14:textId="77777777" w:rsidR="006C16AF" w:rsidRPr="006C16AF" w:rsidRDefault="006C16AF" w:rsidP="006C16AF">
      <w:pPr>
        <w:pStyle w:val="Default"/>
        <w:spacing w:line="240" w:lineRule="atLeast"/>
        <w:rPr>
          <w:rFonts w:asciiTheme="minorHAnsi" w:hAnsiTheme="minorHAnsi" w:cstheme="minorHAnsi"/>
          <w:sz w:val="22"/>
          <w:szCs w:val="22"/>
        </w:rPr>
      </w:pPr>
    </w:p>
    <w:p w14:paraId="5627056F" w14:textId="4AD1D16C" w:rsidR="006C16AF" w:rsidRPr="006C16AF" w:rsidRDefault="006C16AF" w:rsidP="006C16AF">
      <w:pPr>
        <w:pStyle w:val="Default"/>
        <w:spacing w:line="240" w:lineRule="atLeast"/>
        <w:ind w:left="708" w:hanging="708"/>
        <w:rPr>
          <w:rFonts w:asciiTheme="minorHAnsi" w:hAnsiTheme="minorHAnsi" w:cstheme="minorHAnsi"/>
          <w:sz w:val="22"/>
          <w:szCs w:val="22"/>
        </w:rPr>
      </w:pPr>
      <w:r w:rsidRPr="006C16AF">
        <w:rPr>
          <w:rFonts w:asciiTheme="minorHAnsi" w:hAnsiTheme="minorHAnsi" w:cstheme="minorHAnsi"/>
          <w:sz w:val="22"/>
          <w:szCs w:val="22"/>
        </w:rPr>
        <w:t>Eis 2</w:t>
      </w:r>
      <w:r w:rsidRPr="006C16AF">
        <w:rPr>
          <w:rFonts w:asciiTheme="minorHAnsi" w:hAnsiTheme="minorHAnsi" w:cstheme="minorHAnsi"/>
          <w:sz w:val="22"/>
          <w:szCs w:val="22"/>
        </w:rPr>
        <w:tab/>
        <w:t>U werkt volgens de normen van NOC*NSF, ISA sport, DIN, NEN, CEN TC 136 en de KVLO (of gelijkwaardige normen uit het land van herkomst ) met betrekking tot de inrichting van binnensportaccommodaties.</w:t>
      </w:r>
    </w:p>
    <w:p w14:paraId="253AAD89" w14:textId="77777777" w:rsidR="006C16AF" w:rsidRPr="006C16AF" w:rsidRDefault="006C16AF" w:rsidP="006C16AF">
      <w:pPr>
        <w:pStyle w:val="Default"/>
        <w:spacing w:line="240" w:lineRule="atLeast"/>
        <w:ind w:left="567" w:hanging="567"/>
        <w:rPr>
          <w:rFonts w:asciiTheme="minorHAnsi" w:hAnsiTheme="minorHAnsi" w:cstheme="minorHAnsi"/>
          <w:sz w:val="22"/>
          <w:szCs w:val="22"/>
        </w:rPr>
      </w:pPr>
    </w:p>
    <w:p w14:paraId="05F4D9DF" w14:textId="6E5BFD7D" w:rsidR="006C16AF" w:rsidRPr="006C16AF" w:rsidRDefault="006C16AF" w:rsidP="006C16AF">
      <w:pPr>
        <w:pStyle w:val="Default"/>
        <w:spacing w:line="240" w:lineRule="atLeast"/>
        <w:ind w:left="567" w:hanging="567"/>
        <w:rPr>
          <w:rFonts w:asciiTheme="minorHAnsi" w:hAnsiTheme="minorHAnsi" w:cstheme="minorHAnsi"/>
          <w:sz w:val="22"/>
          <w:szCs w:val="22"/>
        </w:rPr>
      </w:pPr>
      <w:r w:rsidRPr="006C16AF">
        <w:rPr>
          <w:rFonts w:asciiTheme="minorHAnsi" w:hAnsiTheme="minorHAnsi" w:cstheme="minorHAnsi"/>
          <w:sz w:val="22"/>
          <w:szCs w:val="22"/>
        </w:rPr>
        <w:t>Eis 3</w:t>
      </w:r>
      <w:r w:rsidRPr="006C16AF">
        <w:rPr>
          <w:rFonts w:asciiTheme="minorHAnsi" w:hAnsiTheme="minorHAnsi" w:cstheme="minorHAnsi"/>
          <w:sz w:val="22"/>
          <w:szCs w:val="22"/>
        </w:rPr>
        <w:tab/>
      </w:r>
      <w:r>
        <w:rPr>
          <w:rFonts w:asciiTheme="minorHAnsi" w:hAnsiTheme="minorHAnsi" w:cstheme="minorHAnsi"/>
          <w:sz w:val="22"/>
          <w:szCs w:val="22"/>
        </w:rPr>
        <w:tab/>
      </w:r>
      <w:r w:rsidRPr="006C16AF">
        <w:rPr>
          <w:rFonts w:asciiTheme="minorHAnsi" w:hAnsiTheme="minorHAnsi" w:cstheme="minorHAnsi"/>
          <w:sz w:val="22"/>
          <w:szCs w:val="22"/>
        </w:rPr>
        <w:t xml:space="preserve">De te verrichten werkzaamheden worden uitgevoerd conform de algemene wet- en </w:t>
      </w:r>
    </w:p>
    <w:p w14:paraId="1D56E720"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regelgeving, welke van toepassing zijn. </w:t>
      </w:r>
    </w:p>
    <w:p w14:paraId="210BB6B7" w14:textId="77777777" w:rsidR="006C16AF" w:rsidRPr="006C16AF" w:rsidRDefault="006C16AF" w:rsidP="006C16AF">
      <w:pPr>
        <w:pStyle w:val="Default"/>
        <w:spacing w:line="240" w:lineRule="atLeast"/>
        <w:rPr>
          <w:rFonts w:asciiTheme="minorHAnsi" w:hAnsiTheme="minorHAnsi" w:cstheme="minorHAnsi"/>
          <w:sz w:val="22"/>
          <w:szCs w:val="22"/>
        </w:rPr>
      </w:pPr>
    </w:p>
    <w:p w14:paraId="29ED896C" w14:textId="7C4123AC" w:rsidR="006C16AF" w:rsidRPr="006C16AF" w:rsidRDefault="006C16AF" w:rsidP="006C16AF">
      <w:pPr>
        <w:pStyle w:val="Default"/>
        <w:spacing w:line="240" w:lineRule="atLeast"/>
        <w:ind w:left="708" w:hanging="708"/>
        <w:rPr>
          <w:rFonts w:asciiTheme="minorHAnsi" w:hAnsiTheme="minorHAnsi" w:cstheme="minorHAnsi"/>
          <w:sz w:val="22"/>
          <w:szCs w:val="22"/>
        </w:rPr>
      </w:pPr>
      <w:r w:rsidRPr="006C16AF">
        <w:rPr>
          <w:rFonts w:asciiTheme="minorHAnsi" w:hAnsiTheme="minorHAnsi" w:cstheme="minorHAnsi"/>
          <w:sz w:val="22"/>
          <w:szCs w:val="22"/>
        </w:rPr>
        <w:t>Eis 4</w:t>
      </w:r>
      <w:r w:rsidRPr="006C16AF">
        <w:rPr>
          <w:rFonts w:asciiTheme="minorHAnsi" w:hAnsiTheme="minorHAnsi" w:cstheme="minorHAnsi"/>
          <w:sz w:val="22"/>
          <w:szCs w:val="22"/>
        </w:rPr>
        <w:tab/>
        <w:t xml:space="preserve">In geval van reparaties neemt u vooraf contact op met de contactpersoon van opdrachtgever voor het reserveren van de betreffende binnensportaccommodatie. Opdrachtgever maakt nadere uitvoering afspraken met opdrachtnemer m.b.t. welke opdrachten zonder en met (telefonisch) contact en goedkeuring vooraf verricht mogen worden. </w:t>
      </w:r>
    </w:p>
    <w:p w14:paraId="18BDC310" w14:textId="77777777" w:rsidR="006C16AF" w:rsidRPr="006C16AF" w:rsidRDefault="006C16AF" w:rsidP="006C16AF">
      <w:pPr>
        <w:pStyle w:val="Default"/>
        <w:spacing w:line="240" w:lineRule="atLeast"/>
        <w:rPr>
          <w:rFonts w:asciiTheme="minorHAnsi" w:hAnsiTheme="minorHAnsi" w:cstheme="minorHAnsi"/>
          <w:sz w:val="22"/>
          <w:szCs w:val="22"/>
        </w:rPr>
      </w:pPr>
    </w:p>
    <w:p w14:paraId="304474EB" w14:textId="1D8D8D1E" w:rsidR="006C16AF" w:rsidRDefault="006C16AF" w:rsidP="006C16AF">
      <w:pPr>
        <w:pStyle w:val="Default"/>
        <w:spacing w:line="240" w:lineRule="atLeast"/>
        <w:ind w:left="567" w:firstLine="141"/>
        <w:rPr>
          <w:rFonts w:asciiTheme="minorHAnsi" w:hAnsiTheme="minorHAnsi" w:cstheme="minorHAnsi"/>
          <w:sz w:val="22"/>
          <w:szCs w:val="22"/>
        </w:rPr>
      </w:pPr>
      <w:r w:rsidRPr="006C16AF">
        <w:rPr>
          <w:rFonts w:asciiTheme="minorHAnsi" w:hAnsiTheme="minorHAnsi" w:cstheme="minorHAnsi"/>
          <w:sz w:val="22"/>
          <w:szCs w:val="22"/>
        </w:rPr>
        <w:t xml:space="preserve">Werkzaamheden tot € </w:t>
      </w:r>
      <w:r w:rsidR="006D6342">
        <w:rPr>
          <w:rFonts w:asciiTheme="minorHAnsi" w:hAnsiTheme="minorHAnsi" w:cstheme="minorHAnsi"/>
          <w:sz w:val="22"/>
          <w:szCs w:val="22"/>
        </w:rPr>
        <w:t>500</w:t>
      </w:r>
      <w:r w:rsidRPr="006C16AF">
        <w:rPr>
          <w:rFonts w:asciiTheme="minorHAnsi" w:hAnsiTheme="minorHAnsi" w:cstheme="minorHAnsi"/>
          <w:sz w:val="22"/>
          <w:szCs w:val="22"/>
        </w:rPr>
        <w:t>,-- excl</w:t>
      </w:r>
      <w:r w:rsidR="00B53F82">
        <w:rPr>
          <w:rFonts w:asciiTheme="minorHAnsi" w:hAnsiTheme="minorHAnsi" w:cstheme="minorHAnsi"/>
          <w:sz w:val="22"/>
          <w:szCs w:val="22"/>
        </w:rPr>
        <w:t>.</w:t>
      </w:r>
      <w:r w:rsidRPr="006C16AF">
        <w:rPr>
          <w:rFonts w:asciiTheme="minorHAnsi" w:hAnsiTheme="minorHAnsi" w:cstheme="minorHAnsi"/>
          <w:sz w:val="22"/>
          <w:szCs w:val="22"/>
        </w:rPr>
        <w:t xml:space="preserve"> BTW per locatie mogen zonder overleg direct worden </w:t>
      </w:r>
    </w:p>
    <w:p w14:paraId="42F0F396" w14:textId="4D462B3F" w:rsidR="006C16AF" w:rsidRDefault="006C16AF" w:rsidP="006C16AF">
      <w:pPr>
        <w:pStyle w:val="Default"/>
        <w:spacing w:line="240" w:lineRule="atLeast"/>
        <w:ind w:left="708"/>
        <w:rPr>
          <w:rFonts w:asciiTheme="minorHAnsi" w:hAnsiTheme="minorHAnsi" w:cstheme="minorHAnsi"/>
          <w:sz w:val="22"/>
          <w:szCs w:val="22"/>
        </w:rPr>
      </w:pPr>
      <w:r w:rsidRPr="006C16AF">
        <w:rPr>
          <w:rFonts w:asciiTheme="minorHAnsi" w:hAnsiTheme="minorHAnsi" w:cstheme="minorHAnsi"/>
          <w:sz w:val="22"/>
          <w:szCs w:val="22"/>
        </w:rPr>
        <w:t xml:space="preserve">uitgevoerd, bij overschrijding graag telefonisch contact waarin bepaald wordt of dit bedrag overschreden mag worden (in het kader van “first time </w:t>
      </w:r>
      <w:proofErr w:type="spellStart"/>
      <w:r w:rsidRPr="006C16AF">
        <w:rPr>
          <w:rFonts w:asciiTheme="minorHAnsi" w:hAnsiTheme="minorHAnsi" w:cstheme="minorHAnsi"/>
          <w:sz w:val="22"/>
          <w:szCs w:val="22"/>
        </w:rPr>
        <w:t>fixed</w:t>
      </w:r>
      <w:proofErr w:type="spellEnd"/>
      <w:r w:rsidRPr="006C16AF">
        <w:rPr>
          <w:rFonts w:asciiTheme="minorHAnsi" w:hAnsiTheme="minorHAnsi" w:cstheme="minorHAnsi"/>
          <w:sz w:val="22"/>
          <w:szCs w:val="22"/>
        </w:rPr>
        <w:t xml:space="preserve">”) of eerst een offerte gewenst is. </w:t>
      </w:r>
    </w:p>
    <w:p w14:paraId="2BFD34C1" w14:textId="77777777" w:rsidR="006D6342" w:rsidRDefault="006D6342" w:rsidP="006C16AF">
      <w:pPr>
        <w:pStyle w:val="Default"/>
        <w:spacing w:line="240" w:lineRule="atLeast"/>
        <w:ind w:left="708"/>
        <w:rPr>
          <w:rFonts w:asciiTheme="minorHAnsi" w:hAnsiTheme="minorHAnsi" w:cstheme="minorHAnsi"/>
          <w:sz w:val="22"/>
          <w:szCs w:val="22"/>
        </w:rPr>
      </w:pPr>
    </w:p>
    <w:p w14:paraId="10D6D010" w14:textId="175E2B3E" w:rsidR="006D6342" w:rsidRPr="006C16AF" w:rsidRDefault="006D6342" w:rsidP="006D6342">
      <w:pPr>
        <w:pStyle w:val="Default"/>
        <w:spacing w:line="240" w:lineRule="atLeast"/>
        <w:ind w:left="708"/>
        <w:rPr>
          <w:rFonts w:asciiTheme="minorHAnsi" w:hAnsiTheme="minorHAnsi" w:cstheme="minorHAnsi"/>
          <w:sz w:val="22"/>
          <w:szCs w:val="22"/>
        </w:rPr>
      </w:pPr>
      <w:r w:rsidRPr="006D6342">
        <w:rPr>
          <w:rFonts w:asciiTheme="minorHAnsi" w:hAnsiTheme="minorHAnsi" w:cstheme="minorHAnsi"/>
          <w:sz w:val="22"/>
          <w:szCs w:val="22"/>
        </w:rPr>
        <w:t>Er moet altijd sprake zijn van een schriftelijk</w:t>
      </w:r>
      <w:r>
        <w:rPr>
          <w:rFonts w:asciiTheme="minorHAnsi" w:hAnsiTheme="minorHAnsi" w:cstheme="minorHAnsi"/>
          <w:sz w:val="22"/>
          <w:szCs w:val="22"/>
        </w:rPr>
        <w:t>e</w:t>
      </w:r>
      <w:r w:rsidRPr="006D6342">
        <w:rPr>
          <w:rFonts w:asciiTheme="minorHAnsi" w:hAnsiTheme="minorHAnsi" w:cstheme="minorHAnsi"/>
          <w:sz w:val="22"/>
          <w:szCs w:val="22"/>
        </w:rPr>
        <w:t xml:space="preserve"> kennisgeving van verrichte werkzaamheden aan de contactpersoon van de opdrachtgever. Deze schriftelijke kennisgeving dient een gedetailleerd overzicht te bevatten van de uitgevoerde werkzaamheden, inclusief eventuele vervangen onderdelen en gebruikte materialen. De contactpersoon van de opdrachtgever dient deze schriftelijke kennisgeving te ontvangen binnen 5 werkdagen na voltooiing van de werkzaamheden.</w:t>
      </w:r>
    </w:p>
    <w:p w14:paraId="409D4198" w14:textId="77777777" w:rsidR="006D6342" w:rsidRDefault="006D6342" w:rsidP="006C16AF">
      <w:pPr>
        <w:pStyle w:val="Default"/>
        <w:spacing w:line="240" w:lineRule="atLeast"/>
        <w:ind w:left="708"/>
        <w:rPr>
          <w:rFonts w:asciiTheme="minorHAnsi" w:hAnsiTheme="minorHAnsi" w:cstheme="minorHAnsi"/>
          <w:sz w:val="22"/>
          <w:szCs w:val="22"/>
        </w:rPr>
      </w:pPr>
    </w:p>
    <w:p w14:paraId="0849E2D7" w14:textId="77777777" w:rsidR="006D6342" w:rsidRPr="006D6342" w:rsidRDefault="006D6342" w:rsidP="006D6342">
      <w:pPr>
        <w:pBdr>
          <w:bottom w:val="single" w:sz="6" w:space="1" w:color="auto"/>
        </w:pBdr>
        <w:tabs>
          <w:tab w:val="clear" w:pos="357"/>
          <w:tab w:val="clear" w:pos="731"/>
          <w:tab w:val="clear" w:pos="1089"/>
        </w:tabs>
        <w:spacing w:line="240" w:lineRule="auto"/>
        <w:ind w:left="0"/>
        <w:rPr>
          <w:rFonts w:eastAsia="Times New Roman" w:cs="Arial"/>
          <w:vanish/>
          <w:sz w:val="16"/>
          <w:szCs w:val="16"/>
          <w:lang w:eastAsia="nl-NL"/>
        </w:rPr>
      </w:pPr>
      <w:r w:rsidRPr="006D6342">
        <w:rPr>
          <w:rFonts w:eastAsia="Times New Roman" w:cs="Arial"/>
          <w:vanish/>
          <w:sz w:val="16"/>
          <w:szCs w:val="16"/>
          <w:lang w:eastAsia="nl-NL"/>
        </w:rPr>
        <w:t>Bovenkant formulier</w:t>
      </w:r>
    </w:p>
    <w:p w14:paraId="7C51086C" w14:textId="77777777" w:rsidR="006C16AF" w:rsidRDefault="006C16AF" w:rsidP="006C16AF">
      <w:pPr>
        <w:pStyle w:val="Default"/>
        <w:spacing w:line="240" w:lineRule="atLeast"/>
        <w:rPr>
          <w:rFonts w:asciiTheme="minorHAnsi" w:hAnsiTheme="minorHAnsi" w:cstheme="minorHAnsi"/>
          <w:sz w:val="22"/>
          <w:szCs w:val="22"/>
        </w:rPr>
      </w:pPr>
    </w:p>
    <w:p w14:paraId="30BD92DE" w14:textId="4D7EE1BD" w:rsidR="006C16AF" w:rsidRPr="006C16AF" w:rsidRDefault="006C16AF" w:rsidP="006C16AF">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5</w:t>
      </w:r>
      <w:r>
        <w:rPr>
          <w:rFonts w:asciiTheme="minorHAnsi" w:hAnsiTheme="minorHAnsi" w:cstheme="minorHAnsi"/>
          <w:sz w:val="22"/>
          <w:szCs w:val="22"/>
        </w:rPr>
        <w:tab/>
      </w:r>
      <w:r w:rsidRPr="006C16AF">
        <w:rPr>
          <w:rFonts w:asciiTheme="minorHAnsi" w:hAnsiTheme="minorHAnsi" w:cstheme="minorHAnsi"/>
          <w:sz w:val="22"/>
          <w:szCs w:val="22"/>
        </w:rPr>
        <w:t xml:space="preserve">U draagt zorg voor een juiste overdracht van alle beschikbare klantinformatie betreffende de aanbestedende dienst na afloop van het contract. </w:t>
      </w:r>
    </w:p>
    <w:p w14:paraId="73B80C29" w14:textId="77777777" w:rsidR="006C16AF" w:rsidRPr="006C16AF" w:rsidRDefault="006C16AF" w:rsidP="006C16AF">
      <w:pPr>
        <w:pStyle w:val="Default"/>
        <w:spacing w:line="240" w:lineRule="atLeast"/>
        <w:rPr>
          <w:rFonts w:asciiTheme="minorHAnsi" w:hAnsiTheme="minorHAnsi" w:cstheme="minorHAnsi"/>
          <w:sz w:val="22"/>
          <w:szCs w:val="22"/>
        </w:rPr>
      </w:pPr>
    </w:p>
    <w:p w14:paraId="76B785F7" w14:textId="738E6F8A" w:rsidR="006C16AF" w:rsidRPr="006C16AF" w:rsidRDefault="006C16AF" w:rsidP="006C16AF">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 xml:space="preserve">Eis </w:t>
      </w:r>
      <w:r w:rsidRPr="006C16AF">
        <w:rPr>
          <w:rFonts w:asciiTheme="minorHAnsi" w:hAnsiTheme="minorHAnsi" w:cstheme="minorHAnsi"/>
          <w:sz w:val="22"/>
          <w:szCs w:val="22"/>
        </w:rPr>
        <w:t>6</w:t>
      </w:r>
      <w:r>
        <w:rPr>
          <w:rFonts w:asciiTheme="minorHAnsi" w:hAnsiTheme="minorHAnsi" w:cstheme="minorHAnsi"/>
          <w:sz w:val="22"/>
          <w:szCs w:val="22"/>
        </w:rPr>
        <w:tab/>
      </w:r>
      <w:r w:rsidRPr="006C16AF">
        <w:rPr>
          <w:rFonts w:asciiTheme="minorHAnsi" w:hAnsiTheme="minorHAnsi" w:cstheme="minorHAnsi"/>
          <w:sz w:val="22"/>
          <w:szCs w:val="22"/>
        </w:rPr>
        <w:t xml:space="preserve">U beschikt over een actuele geïllustreerde </w:t>
      </w:r>
      <w:r>
        <w:rPr>
          <w:rFonts w:asciiTheme="minorHAnsi" w:hAnsiTheme="minorHAnsi" w:cstheme="minorHAnsi"/>
          <w:sz w:val="22"/>
          <w:szCs w:val="22"/>
        </w:rPr>
        <w:t xml:space="preserve">(digitale) </w:t>
      </w:r>
      <w:r w:rsidRPr="006C16AF">
        <w:rPr>
          <w:rFonts w:asciiTheme="minorHAnsi" w:hAnsiTheme="minorHAnsi" w:cstheme="minorHAnsi"/>
          <w:sz w:val="22"/>
          <w:szCs w:val="22"/>
        </w:rPr>
        <w:t xml:space="preserve">producten- en diensten catalogus, inclusief (bruto) tarieven, waarin het complete assortiment staat voor school (KVLO) en vereniging gebruik. </w:t>
      </w:r>
    </w:p>
    <w:p w14:paraId="799B4558" w14:textId="77777777" w:rsidR="006C16AF" w:rsidRDefault="006C16AF" w:rsidP="006C16AF">
      <w:pPr>
        <w:pStyle w:val="Default"/>
        <w:spacing w:line="240" w:lineRule="atLeast"/>
        <w:rPr>
          <w:rFonts w:asciiTheme="minorHAnsi" w:hAnsiTheme="minorHAnsi" w:cstheme="minorHAnsi"/>
          <w:sz w:val="22"/>
          <w:szCs w:val="22"/>
        </w:rPr>
      </w:pPr>
    </w:p>
    <w:p w14:paraId="5426741E" w14:textId="0B0EACDB" w:rsidR="007C73EC" w:rsidRDefault="007C73EC" w:rsidP="007C73EC">
      <w:pPr>
        <w:pStyle w:val="Default"/>
        <w:spacing w:line="240" w:lineRule="atLeast"/>
        <w:ind w:left="708"/>
        <w:rPr>
          <w:rFonts w:asciiTheme="minorHAnsi" w:hAnsiTheme="minorHAnsi" w:cstheme="minorHAnsi"/>
          <w:sz w:val="22"/>
          <w:szCs w:val="22"/>
        </w:rPr>
      </w:pPr>
      <w:r w:rsidRPr="007C73EC">
        <w:rPr>
          <w:rFonts w:asciiTheme="minorHAnsi" w:hAnsiTheme="minorHAnsi" w:cstheme="minorHAnsi"/>
          <w:sz w:val="22"/>
          <w:szCs w:val="22"/>
        </w:rPr>
        <w:t>De contactpersoon van de opdrachtgever dient te allen tijde te beschikken over een fysiek exemplaar van de meest recente producten- en dienstencatalogus. Dit dient een tastbaar, gedrukt exemplaar te zijn dat gemakkelijk toegankelijk is voor de opdrachtgever.</w:t>
      </w:r>
    </w:p>
    <w:p w14:paraId="041AAC8B" w14:textId="77777777" w:rsidR="007C73EC" w:rsidRPr="006C16AF" w:rsidRDefault="007C73EC" w:rsidP="007C73EC">
      <w:pPr>
        <w:pStyle w:val="Default"/>
        <w:spacing w:line="240" w:lineRule="atLeast"/>
        <w:ind w:left="708"/>
        <w:rPr>
          <w:rFonts w:asciiTheme="minorHAnsi" w:hAnsiTheme="minorHAnsi" w:cstheme="minorHAnsi"/>
          <w:sz w:val="22"/>
          <w:szCs w:val="22"/>
        </w:rPr>
      </w:pPr>
    </w:p>
    <w:p w14:paraId="54C04178" w14:textId="478734D4" w:rsidR="006C16AF" w:rsidRPr="006C16AF" w:rsidRDefault="006C16AF" w:rsidP="006C16AF">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 xml:space="preserve">Eis </w:t>
      </w:r>
      <w:r w:rsidRPr="006C16AF">
        <w:rPr>
          <w:rFonts w:asciiTheme="minorHAnsi" w:hAnsiTheme="minorHAnsi" w:cstheme="minorHAnsi"/>
          <w:sz w:val="22"/>
          <w:szCs w:val="22"/>
        </w:rPr>
        <w:t xml:space="preserve">7 </w:t>
      </w:r>
      <w:r>
        <w:rPr>
          <w:rFonts w:asciiTheme="minorHAnsi" w:hAnsiTheme="minorHAnsi" w:cstheme="minorHAnsi"/>
          <w:sz w:val="22"/>
          <w:szCs w:val="22"/>
        </w:rPr>
        <w:tab/>
      </w:r>
      <w:r w:rsidRPr="006C16AF">
        <w:rPr>
          <w:rFonts w:asciiTheme="minorHAnsi" w:hAnsiTheme="minorHAnsi" w:cstheme="minorHAnsi"/>
          <w:sz w:val="22"/>
          <w:szCs w:val="22"/>
        </w:rPr>
        <w:t xml:space="preserve">U geeft de opdrachtgever toegang tot een digitaal platform (klantportal) met daarin een actueel overzicht van: </w:t>
      </w:r>
    </w:p>
    <w:p w14:paraId="6E9C8636"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 Catalogus </w:t>
      </w:r>
    </w:p>
    <w:p w14:paraId="05D5BBDC"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 Openstaande offertes </w:t>
      </w:r>
    </w:p>
    <w:p w14:paraId="7FE351A9" w14:textId="3D42EBBC"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 Actuele bestellingen </w:t>
      </w:r>
    </w:p>
    <w:p w14:paraId="4EC0C937"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 Bestelhistorie </w:t>
      </w:r>
    </w:p>
    <w:p w14:paraId="54F41088"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 Facturen </w:t>
      </w:r>
    </w:p>
    <w:p w14:paraId="322B0B2C"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 Service en onderhoud </w:t>
      </w:r>
    </w:p>
    <w:p w14:paraId="385861B0"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 Meerjarig Onderhoud Plan (jaarlijks geactualiseerd) </w:t>
      </w:r>
    </w:p>
    <w:p w14:paraId="31A87A73" w14:textId="77777777" w:rsidR="006C16AF" w:rsidRPr="006C16AF" w:rsidRDefault="006C16AF" w:rsidP="006C16AF">
      <w:pPr>
        <w:pStyle w:val="Default"/>
        <w:spacing w:line="240" w:lineRule="atLeast"/>
        <w:rPr>
          <w:rFonts w:asciiTheme="minorHAnsi" w:hAnsiTheme="minorHAnsi" w:cstheme="minorHAnsi"/>
          <w:sz w:val="22"/>
          <w:szCs w:val="22"/>
        </w:rPr>
      </w:pPr>
    </w:p>
    <w:p w14:paraId="276E5BA1" w14:textId="77777777" w:rsidR="006C16AF" w:rsidRPr="006C16AF" w:rsidRDefault="006C16AF" w:rsidP="004353BC">
      <w:pPr>
        <w:pStyle w:val="Lijstalinea"/>
        <w:numPr>
          <w:ilvl w:val="1"/>
          <w:numId w:val="2"/>
        </w:numPr>
        <w:spacing w:line="240" w:lineRule="atLeast"/>
        <w:ind w:left="709" w:hanging="709"/>
        <w:rPr>
          <w:rFonts w:asciiTheme="minorHAnsi" w:hAnsiTheme="minorHAnsi" w:cstheme="minorHAnsi"/>
          <w:b/>
          <w:sz w:val="22"/>
        </w:rPr>
      </w:pPr>
      <w:r w:rsidRPr="006C16AF">
        <w:rPr>
          <w:rFonts w:asciiTheme="minorHAnsi" w:hAnsiTheme="minorHAnsi" w:cstheme="minorHAnsi"/>
          <w:b/>
          <w:sz w:val="22"/>
        </w:rPr>
        <w:t xml:space="preserve">Eisen aan materie </w:t>
      </w:r>
    </w:p>
    <w:p w14:paraId="682B092C" w14:textId="77777777" w:rsidR="006C16AF" w:rsidRDefault="006C16AF" w:rsidP="006C16AF">
      <w:pPr>
        <w:pStyle w:val="Default"/>
        <w:spacing w:line="240" w:lineRule="atLeast"/>
        <w:rPr>
          <w:rFonts w:asciiTheme="minorHAnsi" w:hAnsiTheme="minorHAnsi" w:cstheme="minorHAnsi"/>
          <w:sz w:val="22"/>
          <w:szCs w:val="22"/>
        </w:rPr>
      </w:pPr>
    </w:p>
    <w:p w14:paraId="4FBDFEC3" w14:textId="5D241264" w:rsidR="006C16AF" w:rsidRPr="006C16AF" w:rsidRDefault="006C16AF"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8</w:t>
      </w:r>
      <w:r>
        <w:rPr>
          <w:rFonts w:asciiTheme="minorHAnsi" w:hAnsiTheme="minorHAnsi" w:cstheme="minorHAnsi"/>
          <w:sz w:val="22"/>
          <w:szCs w:val="22"/>
        </w:rPr>
        <w:tab/>
      </w:r>
      <w:r w:rsidRPr="006C16AF">
        <w:rPr>
          <w:rFonts w:asciiTheme="minorHAnsi" w:hAnsiTheme="minorHAnsi" w:cstheme="minorHAnsi"/>
          <w:sz w:val="22"/>
          <w:szCs w:val="22"/>
        </w:rPr>
        <w:t xml:space="preserve">De door u te leveren sportinstallaties, -toestellen en -materialen dienen te voldoen aan de </w:t>
      </w:r>
    </w:p>
    <w:p w14:paraId="1BD0913F"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voor de betreffende toestellen en installaties geldende normen (DIN, NEN, CEN TC 136, </w:t>
      </w:r>
    </w:p>
    <w:p w14:paraId="2B60DDA7"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NOC*NSF, KVLO) of gelijkwaardige normen uit het land van herkomst. </w:t>
      </w:r>
    </w:p>
    <w:p w14:paraId="66EB935E" w14:textId="77777777" w:rsidR="006C16AF" w:rsidRDefault="006C16AF" w:rsidP="006C16AF">
      <w:pPr>
        <w:pStyle w:val="Default"/>
        <w:spacing w:line="240" w:lineRule="atLeast"/>
        <w:ind w:left="708"/>
        <w:rPr>
          <w:rFonts w:asciiTheme="minorHAnsi" w:hAnsiTheme="minorHAnsi" w:cstheme="minorHAnsi"/>
          <w:sz w:val="22"/>
          <w:szCs w:val="22"/>
        </w:rPr>
      </w:pPr>
    </w:p>
    <w:p w14:paraId="3E24193F" w14:textId="4A7E3607" w:rsidR="006C16AF" w:rsidRPr="006C16AF" w:rsidRDefault="006C16AF" w:rsidP="004353BC">
      <w:pPr>
        <w:pStyle w:val="Lijstalinea"/>
        <w:numPr>
          <w:ilvl w:val="1"/>
          <w:numId w:val="2"/>
        </w:numPr>
        <w:spacing w:line="240" w:lineRule="atLeast"/>
        <w:ind w:left="709" w:hanging="709"/>
        <w:rPr>
          <w:rFonts w:asciiTheme="minorHAnsi" w:hAnsiTheme="minorHAnsi" w:cstheme="minorHAnsi"/>
          <w:b/>
          <w:sz w:val="22"/>
        </w:rPr>
      </w:pPr>
      <w:r w:rsidRPr="006C16AF">
        <w:rPr>
          <w:rFonts w:asciiTheme="minorHAnsi" w:hAnsiTheme="minorHAnsi" w:cstheme="minorHAnsi"/>
          <w:b/>
          <w:sz w:val="22"/>
        </w:rPr>
        <w:t xml:space="preserve">Materie eisen m.b.t. het inspecteren en keuren van sportinstallaties, -toestellen en –materialen </w:t>
      </w:r>
    </w:p>
    <w:p w14:paraId="176E93ED" w14:textId="77777777" w:rsidR="006C16AF" w:rsidRDefault="006C16AF" w:rsidP="006C16AF">
      <w:pPr>
        <w:pStyle w:val="Default"/>
        <w:spacing w:line="240" w:lineRule="atLeast"/>
        <w:rPr>
          <w:rFonts w:asciiTheme="minorHAnsi" w:hAnsiTheme="minorHAnsi" w:cstheme="minorHAnsi"/>
          <w:sz w:val="22"/>
          <w:szCs w:val="22"/>
        </w:rPr>
      </w:pPr>
    </w:p>
    <w:p w14:paraId="09E96DF7" w14:textId="5A6B696D" w:rsidR="006C16AF" w:rsidRPr="006C16AF" w:rsidRDefault="006C16AF" w:rsidP="006C16AF">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9</w:t>
      </w:r>
      <w:r>
        <w:rPr>
          <w:rFonts w:asciiTheme="minorHAnsi" w:hAnsiTheme="minorHAnsi" w:cstheme="minorHAnsi"/>
          <w:sz w:val="22"/>
          <w:szCs w:val="22"/>
        </w:rPr>
        <w:tab/>
      </w:r>
      <w:r w:rsidRPr="006C16AF">
        <w:rPr>
          <w:rFonts w:asciiTheme="minorHAnsi" w:hAnsiTheme="minorHAnsi" w:cstheme="minorHAnsi"/>
          <w:sz w:val="22"/>
          <w:szCs w:val="22"/>
        </w:rPr>
        <w:t xml:space="preserve">De uit te voeren inspecties worden jaarlijks in overleg met de opdrachtgever ingepland en uitgevoerd. Opdrachtnemer dient er rekening mee te houden dat deze hoofdzakelijk in (school-)vakanties dienen plaats te vinden. In Heerlen zijn de accommodaties recent in voorjaar </w:t>
      </w:r>
      <w:r w:rsidR="007C73EC" w:rsidRPr="006C16AF">
        <w:rPr>
          <w:rFonts w:asciiTheme="minorHAnsi" w:hAnsiTheme="minorHAnsi" w:cstheme="minorHAnsi"/>
          <w:sz w:val="22"/>
          <w:szCs w:val="22"/>
        </w:rPr>
        <w:t>202</w:t>
      </w:r>
      <w:r w:rsidR="007C73EC">
        <w:rPr>
          <w:rFonts w:asciiTheme="minorHAnsi" w:hAnsiTheme="minorHAnsi" w:cstheme="minorHAnsi"/>
          <w:sz w:val="22"/>
          <w:szCs w:val="22"/>
        </w:rPr>
        <w:t>4</w:t>
      </w:r>
      <w:r w:rsidR="007C73EC" w:rsidRPr="006C16AF">
        <w:rPr>
          <w:rFonts w:asciiTheme="minorHAnsi" w:hAnsiTheme="minorHAnsi" w:cstheme="minorHAnsi"/>
          <w:sz w:val="22"/>
          <w:szCs w:val="22"/>
        </w:rPr>
        <w:t xml:space="preserve"> </w:t>
      </w:r>
      <w:r w:rsidRPr="006C16AF">
        <w:rPr>
          <w:rFonts w:asciiTheme="minorHAnsi" w:hAnsiTheme="minorHAnsi" w:cstheme="minorHAnsi"/>
          <w:sz w:val="22"/>
          <w:szCs w:val="22"/>
        </w:rPr>
        <w:t xml:space="preserve">gekeurd. </w:t>
      </w:r>
    </w:p>
    <w:p w14:paraId="5B2C5BAB" w14:textId="77777777" w:rsidR="006C16AF" w:rsidRPr="006C16AF" w:rsidRDefault="006C16AF" w:rsidP="006C16AF">
      <w:pPr>
        <w:pStyle w:val="Default"/>
        <w:spacing w:line="240" w:lineRule="atLeast"/>
        <w:rPr>
          <w:rFonts w:asciiTheme="minorHAnsi" w:hAnsiTheme="minorHAnsi" w:cstheme="minorHAnsi"/>
          <w:sz w:val="22"/>
          <w:szCs w:val="22"/>
        </w:rPr>
      </w:pPr>
    </w:p>
    <w:p w14:paraId="4FC59F23" w14:textId="44829E54" w:rsidR="006C16AF" w:rsidRPr="006C16AF" w:rsidRDefault="006C16AF" w:rsidP="006C16AF">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10</w:t>
      </w:r>
      <w:r>
        <w:rPr>
          <w:rFonts w:asciiTheme="minorHAnsi" w:hAnsiTheme="minorHAnsi" w:cstheme="minorHAnsi"/>
          <w:sz w:val="22"/>
          <w:szCs w:val="22"/>
        </w:rPr>
        <w:tab/>
      </w:r>
      <w:r w:rsidRPr="006C16AF">
        <w:rPr>
          <w:rFonts w:asciiTheme="minorHAnsi" w:hAnsiTheme="minorHAnsi" w:cstheme="minorHAnsi"/>
          <w:sz w:val="22"/>
          <w:szCs w:val="22"/>
        </w:rPr>
        <w:t xml:space="preserve">De bestaande sportinstallaties, -toestellen en -materialen welke in het verleden door een andere leverancier dan de winnende inschrijver zijn geleverd, dienen wel door u geïnspecteerd en gerepareerd te worden binnen de gelijke termijnen zoals in dit </w:t>
      </w:r>
      <w:proofErr w:type="spellStart"/>
      <w:r w:rsidRPr="006C16AF">
        <w:rPr>
          <w:rFonts w:asciiTheme="minorHAnsi" w:hAnsiTheme="minorHAnsi" w:cstheme="minorHAnsi"/>
          <w:sz w:val="22"/>
          <w:szCs w:val="22"/>
        </w:rPr>
        <w:t>PvE</w:t>
      </w:r>
      <w:proofErr w:type="spellEnd"/>
      <w:r w:rsidRPr="006C16AF">
        <w:rPr>
          <w:rFonts w:asciiTheme="minorHAnsi" w:hAnsiTheme="minorHAnsi" w:cstheme="minorHAnsi"/>
          <w:sz w:val="22"/>
          <w:szCs w:val="22"/>
        </w:rPr>
        <w:t xml:space="preserve"> opgenomen. </w:t>
      </w:r>
    </w:p>
    <w:p w14:paraId="6B76F0C2" w14:textId="77777777" w:rsidR="006C16AF" w:rsidRPr="006C16AF" w:rsidRDefault="006C16AF" w:rsidP="006C16AF">
      <w:pPr>
        <w:pStyle w:val="Default"/>
        <w:spacing w:line="240" w:lineRule="atLeast"/>
        <w:rPr>
          <w:rFonts w:asciiTheme="minorHAnsi" w:hAnsiTheme="minorHAnsi" w:cstheme="minorHAnsi"/>
          <w:sz w:val="22"/>
          <w:szCs w:val="22"/>
        </w:rPr>
      </w:pPr>
    </w:p>
    <w:p w14:paraId="4CFF23A8" w14:textId="3870B9E2" w:rsidR="006C16AF" w:rsidRPr="006C16AF" w:rsidRDefault="006C16AF" w:rsidP="006C16AF">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11</w:t>
      </w:r>
      <w:r w:rsidRPr="006C16AF">
        <w:rPr>
          <w:rFonts w:asciiTheme="minorHAnsi" w:hAnsiTheme="minorHAnsi" w:cstheme="minorHAnsi"/>
          <w:sz w:val="22"/>
          <w:szCs w:val="22"/>
        </w:rPr>
        <w:t xml:space="preserve"> </w:t>
      </w:r>
      <w:r>
        <w:rPr>
          <w:rFonts w:asciiTheme="minorHAnsi" w:hAnsiTheme="minorHAnsi" w:cstheme="minorHAnsi"/>
          <w:sz w:val="22"/>
          <w:szCs w:val="22"/>
        </w:rPr>
        <w:tab/>
      </w:r>
      <w:r w:rsidRPr="006C16AF">
        <w:rPr>
          <w:rFonts w:asciiTheme="minorHAnsi" w:hAnsiTheme="minorHAnsi" w:cstheme="minorHAnsi"/>
          <w:sz w:val="22"/>
          <w:szCs w:val="22"/>
        </w:rPr>
        <w:t xml:space="preserve">Inspecties worden uitgevoerd conform de daarvoor geldende normen. De leverancier hanteert een kwaliteitsbewakingssysteem met steekproeven en herkeuringen door een erkende onafhankelijke keuringsinstantie. </w:t>
      </w:r>
    </w:p>
    <w:p w14:paraId="7307D47F" w14:textId="77777777" w:rsidR="006C16AF" w:rsidRPr="006C16AF" w:rsidRDefault="006C16AF" w:rsidP="006C16AF">
      <w:pPr>
        <w:pStyle w:val="Default"/>
        <w:spacing w:line="240" w:lineRule="atLeast"/>
        <w:rPr>
          <w:rFonts w:asciiTheme="minorHAnsi" w:hAnsiTheme="minorHAnsi" w:cstheme="minorHAnsi"/>
          <w:sz w:val="22"/>
          <w:szCs w:val="22"/>
        </w:rPr>
      </w:pPr>
    </w:p>
    <w:p w14:paraId="0E6FFEA1" w14:textId="6D9A56C4" w:rsidR="006C16AF" w:rsidRPr="006C16AF" w:rsidRDefault="006C16AF"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12</w:t>
      </w:r>
      <w:r w:rsidRPr="006C16AF">
        <w:rPr>
          <w:rFonts w:asciiTheme="minorHAnsi" w:hAnsiTheme="minorHAnsi" w:cstheme="minorHAnsi"/>
          <w:sz w:val="22"/>
          <w:szCs w:val="22"/>
        </w:rPr>
        <w:t xml:space="preserve"> </w:t>
      </w:r>
      <w:r>
        <w:rPr>
          <w:rFonts w:asciiTheme="minorHAnsi" w:hAnsiTheme="minorHAnsi" w:cstheme="minorHAnsi"/>
          <w:sz w:val="22"/>
          <w:szCs w:val="22"/>
        </w:rPr>
        <w:tab/>
      </w:r>
      <w:r w:rsidRPr="006C16AF">
        <w:rPr>
          <w:rFonts w:asciiTheme="minorHAnsi" w:hAnsiTheme="minorHAnsi" w:cstheme="minorHAnsi"/>
          <w:sz w:val="22"/>
          <w:szCs w:val="22"/>
        </w:rPr>
        <w:t xml:space="preserve">Binnen 10 werkdagen na de laatst uitgevoerde inspectie levert u de opdrachtgever een </w:t>
      </w:r>
    </w:p>
    <w:p w14:paraId="787DC630" w14:textId="77777777" w:rsidR="006C16AF" w:rsidRPr="006C16AF" w:rsidRDefault="006C16AF" w:rsidP="006C16AF">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inspectierapport, welke voldoet aan de in dit </w:t>
      </w:r>
      <w:proofErr w:type="spellStart"/>
      <w:r w:rsidRPr="006C16AF">
        <w:rPr>
          <w:rFonts w:asciiTheme="minorHAnsi" w:hAnsiTheme="minorHAnsi" w:cstheme="minorHAnsi"/>
          <w:sz w:val="22"/>
          <w:szCs w:val="22"/>
        </w:rPr>
        <w:t>PvE</w:t>
      </w:r>
      <w:proofErr w:type="spellEnd"/>
      <w:r w:rsidRPr="006C16AF">
        <w:rPr>
          <w:rFonts w:asciiTheme="minorHAnsi" w:hAnsiTheme="minorHAnsi" w:cstheme="minorHAnsi"/>
          <w:sz w:val="22"/>
          <w:szCs w:val="22"/>
        </w:rPr>
        <w:t xml:space="preserve"> gestelde eisen. </w:t>
      </w:r>
    </w:p>
    <w:p w14:paraId="6EDE027B" w14:textId="77777777" w:rsidR="006C16AF" w:rsidRDefault="006C16AF" w:rsidP="006C16AF">
      <w:pPr>
        <w:pStyle w:val="Default"/>
        <w:spacing w:line="240" w:lineRule="atLeast"/>
        <w:rPr>
          <w:rFonts w:asciiTheme="minorHAnsi" w:hAnsiTheme="minorHAnsi" w:cstheme="minorHAnsi"/>
          <w:sz w:val="22"/>
          <w:szCs w:val="22"/>
        </w:rPr>
      </w:pPr>
    </w:p>
    <w:p w14:paraId="0C291C59" w14:textId="30A2C14A" w:rsidR="006C16AF" w:rsidRPr="006C16AF" w:rsidRDefault="006C16AF"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13</w:t>
      </w:r>
      <w:r>
        <w:rPr>
          <w:rFonts w:asciiTheme="minorHAnsi" w:hAnsiTheme="minorHAnsi" w:cstheme="minorHAnsi"/>
          <w:sz w:val="22"/>
          <w:szCs w:val="22"/>
        </w:rPr>
        <w:tab/>
      </w:r>
      <w:r w:rsidRPr="006C16AF">
        <w:rPr>
          <w:rFonts w:asciiTheme="minorHAnsi" w:hAnsiTheme="minorHAnsi" w:cstheme="minorHAnsi"/>
          <w:sz w:val="22"/>
          <w:szCs w:val="22"/>
        </w:rPr>
        <w:t xml:space="preserve">De opdrachtnemer levert na alle inspecties en de eventueel uit te voeren reparaties twee </w:t>
      </w:r>
    </w:p>
    <w:p w14:paraId="19BF2553" w14:textId="77777777" w:rsidR="006C16AF" w:rsidRPr="006C16AF" w:rsidRDefault="006C16AF" w:rsidP="006C16AF">
      <w:pPr>
        <w:pStyle w:val="Default"/>
        <w:spacing w:line="240" w:lineRule="atLeast"/>
        <w:ind w:left="708"/>
        <w:rPr>
          <w:rFonts w:asciiTheme="minorHAnsi" w:hAnsiTheme="minorHAnsi" w:cstheme="minorHAnsi"/>
          <w:sz w:val="22"/>
          <w:szCs w:val="22"/>
        </w:rPr>
      </w:pPr>
      <w:r w:rsidRPr="006C16AF">
        <w:rPr>
          <w:rFonts w:asciiTheme="minorHAnsi" w:hAnsiTheme="minorHAnsi" w:cstheme="minorHAnsi"/>
          <w:sz w:val="22"/>
          <w:szCs w:val="22"/>
        </w:rPr>
        <w:lastRenderedPageBreak/>
        <w:t xml:space="preserve">certificaten per binnensportaccommodatie aan bij opdrachtgever. U levert een exemplaar certificaat op A4 formaat, zodat dit geschikt is ten behoeve van gebruik in een eenvoudige wissellijst op iedere locatie. Een kopie van het certificaat stuurt u naar de opdrachtgever. </w:t>
      </w:r>
    </w:p>
    <w:p w14:paraId="1605E2EB" w14:textId="77777777" w:rsidR="006C16AF" w:rsidRDefault="006C16AF" w:rsidP="006C16AF">
      <w:pPr>
        <w:pStyle w:val="Default"/>
        <w:spacing w:line="240" w:lineRule="atLeast"/>
        <w:rPr>
          <w:rFonts w:asciiTheme="minorHAnsi" w:hAnsiTheme="minorHAnsi" w:cstheme="minorHAnsi"/>
          <w:sz w:val="22"/>
          <w:szCs w:val="22"/>
        </w:rPr>
      </w:pPr>
    </w:p>
    <w:p w14:paraId="55079AC5" w14:textId="59B87FA6" w:rsidR="006C16AF" w:rsidRPr="006C16AF" w:rsidRDefault="006C16AF" w:rsidP="006C16AF">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14</w:t>
      </w:r>
      <w:r>
        <w:rPr>
          <w:rFonts w:asciiTheme="minorHAnsi" w:hAnsiTheme="minorHAnsi" w:cstheme="minorHAnsi"/>
          <w:sz w:val="22"/>
          <w:szCs w:val="22"/>
        </w:rPr>
        <w:tab/>
      </w:r>
      <w:r w:rsidRPr="006C16AF">
        <w:rPr>
          <w:rFonts w:asciiTheme="minorHAnsi" w:hAnsiTheme="minorHAnsi" w:cstheme="minorHAnsi"/>
          <w:sz w:val="22"/>
          <w:szCs w:val="22"/>
        </w:rPr>
        <w:t xml:space="preserve">Uit het te leveren certificaat blijkt dat alle op het moment van inspectie aanwezige toestellen en installaties zijn gekeurd en veilig gebruikt kunnen worden. </w:t>
      </w:r>
    </w:p>
    <w:p w14:paraId="1FC96B8F" w14:textId="77777777" w:rsidR="006C16AF" w:rsidRPr="006C16AF" w:rsidRDefault="006C16AF" w:rsidP="006C16AF">
      <w:pPr>
        <w:pStyle w:val="Default"/>
        <w:spacing w:line="240" w:lineRule="atLeast"/>
        <w:rPr>
          <w:rFonts w:asciiTheme="minorHAnsi" w:hAnsiTheme="minorHAnsi" w:cstheme="minorHAnsi"/>
          <w:sz w:val="22"/>
          <w:szCs w:val="22"/>
        </w:rPr>
      </w:pPr>
    </w:p>
    <w:p w14:paraId="34766966" w14:textId="30892F34" w:rsidR="006C16AF" w:rsidRDefault="006C16AF" w:rsidP="007C73E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15</w:t>
      </w:r>
      <w:r w:rsidRPr="006C16AF">
        <w:rPr>
          <w:rFonts w:asciiTheme="minorHAnsi" w:hAnsiTheme="minorHAnsi" w:cstheme="minorHAnsi"/>
          <w:sz w:val="22"/>
          <w:szCs w:val="22"/>
        </w:rPr>
        <w:t xml:space="preserve"> </w:t>
      </w:r>
      <w:r>
        <w:rPr>
          <w:rFonts w:asciiTheme="minorHAnsi" w:hAnsiTheme="minorHAnsi" w:cstheme="minorHAnsi"/>
          <w:sz w:val="22"/>
          <w:szCs w:val="22"/>
        </w:rPr>
        <w:tab/>
      </w:r>
      <w:r w:rsidRPr="006C16AF">
        <w:rPr>
          <w:rFonts w:asciiTheme="minorHAnsi" w:hAnsiTheme="minorHAnsi" w:cstheme="minorHAnsi"/>
          <w:sz w:val="22"/>
          <w:szCs w:val="22"/>
        </w:rPr>
        <w:t xml:space="preserve">Voor de uit te voeren reparaties aan de toestellen/ installaties stelt u een offerte op per binnensportaccommodatie, gespecificeerd per sportinstallatie, -toestel en –materialen. Kleine herstelwerkzaamheden met een maximaal herstelbedrag van € </w:t>
      </w:r>
      <w:r w:rsidR="007C73EC">
        <w:rPr>
          <w:rFonts w:asciiTheme="minorHAnsi" w:hAnsiTheme="minorHAnsi" w:cstheme="minorHAnsi"/>
          <w:sz w:val="22"/>
          <w:szCs w:val="22"/>
        </w:rPr>
        <w:t>500</w:t>
      </w:r>
      <w:r w:rsidRPr="006C16AF">
        <w:rPr>
          <w:rFonts w:asciiTheme="minorHAnsi" w:hAnsiTheme="minorHAnsi" w:cstheme="minorHAnsi"/>
          <w:sz w:val="22"/>
          <w:szCs w:val="22"/>
        </w:rPr>
        <w:t xml:space="preserve">,-- </w:t>
      </w:r>
      <w:proofErr w:type="spellStart"/>
      <w:r w:rsidRPr="006C16AF">
        <w:rPr>
          <w:rFonts w:asciiTheme="minorHAnsi" w:hAnsiTheme="minorHAnsi" w:cstheme="minorHAnsi"/>
          <w:sz w:val="22"/>
          <w:szCs w:val="22"/>
        </w:rPr>
        <w:t>excl</w:t>
      </w:r>
      <w:proofErr w:type="spellEnd"/>
      <w:r w:rsidRPr="006C16AF">
        <w:rPr>
          <w:rFonts w:asciiTheme="minorHAnsi" w:hAnsiTheme="minorHAnsi" w:cstheme="minorHAnsi"/>
          <w:sz w:val="22"/>
          <w:szCs w:val="22"/>
        </w:rPr>
        <w:t xml:space="preserve"> BTW per locatie mogen direct zonder goedkeuring vooraf worden uitgevoerd. Opdrachtgever ontvangt een onderbouwing van de uitgevoerde werkzaamheden en kosten. (zie overigens punt 4 bij Eisen algemeen). Het maximale uurtarief voor montage- en onderhoudswerkzaamheden bedraagt </w:t>
      </w:r>
      <w:r w:rsidR="004353BC">
        <w:rPr>
          <w:rFonts w:asciiTheme="minorHAnsi" w:hAnsiTheme="minorHAnsi" w:cstheme="minorHAnsi"/>
          <w:sz w:val="22"/>
          <w:szCs w:val="22"/>
        </w:rPr>
        <w:t>65</w:t>
      </w:r>
      <w:r w:rsidRPr="006C16AF">
        <w:rPr>
          <w:rFonts w:asciiTheme="minorHAnsi" w:hAnsiTheme="minorHAnsi" w:cstheme="minorHAnsi"/>
          <w:sz w:val="22"/>
          <w:szCs w:val="22"/>
        </w:rPr>
        <w:t>,- euro per uur, excl</w:t>
      </w:r>
      <w:r w:rsidR="00E93810">
        <w:rPr>
          <w:rFonts w:asciiTheme="minorHAnsi" w:hAnsiTheme="minorHAnsi" w:cstheme="minorHAnsi"/>
          <w:sz w:val="22"/>
          <w:szCs w:val="22"/>
        </w:rPr>
        <w:t>.</w:t>
      </w:r>
      <w:r w:rsidRPr="006C16AF">
        <w:rPr>
          <w:rFonts w:asciiTheme="minorHAnsi" w:hAnsiTheme="minorHAnsi" w:cstheme="minorHAnsi"/>
          <w:sz w:val="22"/>
          <w:szCs w:val="22"/>
        </w:rPr>
        <w:t xml:space="preserve"> BTW. </w:t>
      </w:r>
    </w:p>
    <w:p w14:paraId="78652E81" w14:textId="77777777" w:rsidR="007C73EC" w:rsidRPr="006C16AF" w:rsidRDefault="007C73EC" w:rsidP="007C73EC">
      <w:pPr>
        <w:pStyle w:val="Default"/>
        <w:spacing w:line="240" w:lineRule="atLeast"/>
        <w:ind w:left="708" w:hanging="708"/>
        <w:rPr>
          <w:rFonts w:asciiTheme="minorHAnsi" w:hAnsiTheme="minorHAnsi" w:cstheme="minorHAnsi"/>
          <w:sz w:val="22"/>
          <w:szCs w:val="22"/>
        </w:rPr>
      </w:pPr>
    </w:p>
    <w:p w14:paraId="3DB63862" w14:textId="47FDCD21"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16</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Indien toestellen/ installaties vervangen moeten worden, stelt u z.s.m. een offerte op. </w:t>
      </w:r>
    </w:p>
    <w:p w14:paraId="225428A1" w14:textId="77777777" w:rsidR="004353BC" w:rsidRDefault="004353BC" w:rsidP="006C16AF">
      <w:pPr>
        <w:pStyle w:val="Default"/>
        <w:spacing w:line="240" w:lineRule="atLeast"/>
        <w:rPr>
          <w:rFonts w:asciiTheme="minorHAnsi" w:hAnsiTheme="minorHAnsi" w:cstheme="minorHAnsi"/>
          <w:sz w:val="22"/>
          <w:szCs w:val="22"/>
        </w:rPr>
      </w:pPr>
    </w:p>
    <w:p w14:paraId="4EF2714F" w14:textId="62381B54"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 xml:space="preserve">Eis 17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Indien tijdens de inspectie vast komt te staan dat een toestel en of installatie dusdanig beschadigd is, dat er direct gevaar is voor ongevallen en blessures, treedt u in overleg met opdrachtgever. Hierna draagt u zorg voor de onmiddellijke demontage en verwijdering van de sportinstallatie-, het –toestel en de –materialen. </w:t>
      </w:r>
    </w:p>
    <w:p w14:paraId="45F1B11A" w14:textId="77777777" w:rsidR="006C16AF" w:rsidRPr="006C16AF" w:rsidRDefault="006C16AF" w:rsidP="006C16AF">
      <w:pPr>
        <w:pStyle w:val="Default"/>
        <w:spacing w:line="240" w:lineRule="atLeast"/>
        <w:rPr>
          <w:rFonts w:asciiTheme="minorHAnsi" w:hAnsiTheme="minorHAnsi" w:cstheme="minorHAnsi"/>
          <w:sz w:val="22"/>
          <w:szCs w:val="22"/>
        </w:rPr>
      </w:pPr>
    </w:p>
    <w:p w14:paraId="6423FE45" w14:textId="77777777" w:rsidR="006C16AF" w:rsidRPr="004353BC" w:rsidRDefault="006C16AF" w:rsidP="004353BC">
      <w:pPr>
        <w:pStyle w:val="Lijstalinea"/>
        <w:numPr>
          <w:ilvl w:val="1"/>
          <w:numId w:val="2"/>
        </w:numPr>
        <w:spacing w:line="240" w:lineRule="atLeast"/>
        <w:ind w:left="709" w:hanging="709"/>
        <w:rPr>
          <w:rFonts w:asciiTheme="minorHAnsi" w:hAnsiTheme="minorHAnsi" w:cstheme="minorHAnsi"/>
          <w:b/>
          <w:sz w:val="22"/>
        </w:rPr>
      </w:pPr>
      <w:r w:rsidRPr="004353BC">
        <w:rPr>
          <w:rFonts w:asciiTheme="minorHAnsi" w:hAnsiTheme="minorHAnsi" w:cstheme="minorHAnsi"/>
          <w:b/>
          <w:sz w:val="22"/>
        </w:rPr>
        <w:t xml:space="preserve">Materie eisen m.b.t. het repareren van de sportinstallaties, -toestellen en –materialen </w:t>
      </w:r>
    </w:p>
    <w:p w14:paraId="4D660756" w14:textId="77777777" w:rsidR="004353BC" w:rsidRDefault="004353BC" w:rsidP="006C16AF">
      <w:pPr>
        <w:pStyle w:val="Default"/>
        <w:spacing w:line="240" w:lineRule="atLeast"/>
        <w:rPr>
          <w:rFonts w:asciiTheme="minorHAnsi" w:hAnsiTheme="minorHAnsi" w:cstheme="minorHAnsi"/>
          <w:sz w:val="22"/>
          <w:szCs w:val="22"/>
        </w:rPr>
      </w:pPr>
    </w:p>
    <w:p w14:paraId="53DE9660" w14:textId="5E3444C8" w:rsid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18</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voert na schriftelijke opdrachtbevestiging van opdrachtgever de geoffreerde reparaties uit. Deze reparaties worden zo snel mogelijk, doch uiterlijk binnen 10 werkdagen dan wel na overleg, na opdrachtbevestiging uitgevoerd. </w:t>
      </w:r>
    </w:p>
    <w:p w14:paraId="6355A807" w14:textId="77777777" w:rsidR="007C73EC" w:rsidRDefault="007C73EC" w:rsidP="004353BC">
      <w:pPr>
        <w:pStyle w:val="Default"/>
        <w:spacing w:line="240" w:lineRule="atLeast"/>
        <w:ind w:left="708" w:hanging="708"/>
        <w:rPr>
          <w:rFonts w:asciiTheme="minorHAnsi" w:hAnsiTheme="minorHAnsi" w:cstheme="minorHAnsi"/>
          <w:sz w:val="22"/>
          <w:szCs w:val="22"/>
        </w:rPr>
      </w:pPr>
    </w:p>
    <w:p w14:paraId="495C2591" w14:textId="00421FB9" w:rsidR="007C73EC" w:rsidRPr="006C16AF" w:rsidRDefault="007C73EC" w:rsidP="007C73EC">
      <w:pPr>
        <w:pStyle w:val="Default"/>
        <w:spacing w:line="240" w:lineRule="atLeast"/>
        <w:ind w:left="708"/>
        <w:rPr>
          <w:rFonts w:asciiTheme="minorHAnsi" w:hAnsiTheme="minorHAnsi" w:cstheme="minorHAnsi"/>
          <w:sz w:val="22"/>
          <w:szCs w:val="22"/>
        </w:rPr>
      </w:pPr>
      <w:r w:rsidRPr="007C73EC">
        <w:rPr>
          <w:rFonts w:asciiTheme="minorHAnsi" w:hAnsiTheme="minorHAnsi" w:cstheme="minorHAnsi"/>
          <w:sz w:val="22"/>
          <w:szCs w:val="22"/>
        </w:rPr>
        <w:t>In geval van een calamiteit, zoals bepaald door de opdrachtgever, dienen reparaties binnen 5 werkdagen te zijn uitgevoerd. Indien dit niet mogelijk is, dient de opdrachtnemer zo mogelijk een noodvoorziening te treffen om de impact van de calamiteit te minimaliseren.</w:t>
      </w:r>
    </w:p>
    <w:p w14:paraId="1D3BBDA4" w14:textId="77777777" w:rsidR="006C16AF" w:rsidRPr="006C16AF" w:rsidRDefault="006C16AF" w:rsidP="006C16AF">
      <w:pPr>
        <w:pStyle w:val="Default"/>
        <w:spacing w:line="240" w:lineRule="atLeast"/>
        <w:rPr>
          <w:rFonts w:asciiTheme="minorHAnsi" w:hAnsiTheme="minorHAnsi" w:cstheme="minorHAnsi"/>
          <w:sz w:val="22"/>
          <w:szCs w:val="22"/>
        </w:rPr>
      </w:pPr>
    </w:p>
    <w:p w14:paraId="17E6EB1D" w14:textId="6AEA7A6A"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19</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De responstijd bij een calamiteit bedraagt maximaal 2 uur. Onder responstijd wordt verstaan de tijd tussen de melding van opdrachtgever aan opdrachtnemer, en de aanwezigheid van een monteur ter plaatse. </w:t>
      </w:r>
    </w:p>
    <w:p w14:paraId="10D6634C" w14:textId="77777777" w:rsidR="006C16AF" w:rsidRPr="006C16AF" w:rsidRDefault="006C16AF" w:rsidP="006C16AF">
      <w:pPr>
        <w:pStyle w:val="Default"/>
        <w:spacing w:line="240" w:lineRule="atLeast"/>
        <w:rPr>
          <w:rFonts w:asciiTheme="minorHAnsi" w:hAnsiTheme="minorHAnsi" w:cstheme="minorHAnsi"/>
          <w:sz w:val="22"/>
          <w:szCs w:val="22"/>
        </w:rPr>
      </w:pPr>
    </w:p>
    <w:p w14:paraId="0BAC1116" w14:textId="77777777" w:rsidR="006C16AF" w:rsidRPr="006C16AF" w:rsidRDefault="006C16AF" w:rsidP="004353BC">
      <w:pPr>
        <w:pStyle w:val="Default"/>
        <w:spacing w:line="240" w:lineRule="atLeast"/>
        <w:ind w:left="708"/>
        <w:rPr>
          <w:rFonts w:asciiTheme="minorHAnsi" w:hAnsiTheme="minorHAnsi" w:cstheme="minorHAnsi"/>
          <w:sz w:val="22"/>
          <w:szCs w:val="22"/>
        </w:rPr>
      </w:pPr>
      <w:r w:rsidRPr="006C16AF">
        <w:rPr>
          <w:rFonts w:asciiTheme="minorHAnsi" w:hAnsiTheme="minorHAnsi" w:cstheme="minorHAnsi"/>
          <w:sz w:val="22"/>
          <w:szCs w:val="22"/>
        </w:rPr>
        <w:t xml:space="preserve">Onder een calamiteit wordt verstaan een situatie waarin naar het oordeel van opdrachtgever sprake is van een gevaarlijke situatie die snel opgevolgd dient te worden. De situatie dient in ieder geval (in overleg met opdrachtgever) direct veilig gesteld te worden. Aansluitend dient de situatie functioneel te worden gemaakt waarna een veilig en/of verantwoord gebruik van de accommodatie mogelijk is. </w:t>
      </w:r>
    </w:p>
    <w:p w14:paraId="51330950" w14:textId="77777777" w:rsidR="004353BC" w:rsidRDefault="004353BC" w:rsidP="006C16AF">
      <w:pPr>
        <w:pStyle w:val="Default"/>
        <w:spacing w:line="240" w:lineRule="atLeast"/>
        <w:rPr>
          <w:rFonts w:asciiTheme="minorHAnsi" w:hAnsiTheme="minorHAnsi" w:cstheme="minorHAnsi"/>
          <w:sz w:val="22"/>
          <w:szCs w:val="22"/>
        </w:rPr>
      </w:pPr>
    </w:p>
    <w:p w14:paraId="63182E7D" w14:textId="651E47E5"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20</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Opdrachtnemer dient uiterlijk binnen 2 werkdagen na verzoek hierom van opdrachtgever een offerte te hebben ingediend voor een definitieve oplossing. </w:t>
      </w:r>
    </w:p>
    <w:p w14:paraId="31BC65C6" w14:textId="77777777" w:rsidR="006C16AF" w:rsidRPr="006C16AF" w:rsidRDefault="006C16AF" w:rsidP="006C16AF">
      <w:pPr>
        <w:pStyle w:val="Default"/>
        <w:spacing w:line="240" w:lineRule="atLeast"/>
        <w:rPr>
          <w:rFonts w:asciiTheme="minorHAnsi" w:hAnsiTheme="minorHAnsi" w:cstheme="minorHAnsi"/>
          <w:sz w:val="22"/>
          <w:szCs w:val="22"/>
        </w:rPr>
      </w:pPr>
    </w:p>
    <w:p w14:paraId="23993A24" w14:textId="3BA301FE"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21</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Een definitieve oplossing dient binnen 10 werkdagen na (schriftelijke) opdrachtbevestiging van opdrachtgever uitgevoerd te zijn. </w:t>
      </w:r>
    </w:p>
    <w:p w14:paraId="763E471C" w14:textId="77777777" w:rsidR="004353BC" w:rsidRDefault="004353BC" w:rsidP="006C16AF">
      <w:pPr>
        <w:pStyle w:val="Default"/>
        <w:spacing w:line="240" w:lineRule="atLeast"/>
        <w:rPr>
          <w:rFonts w:asciiTheme="minorHAnsi" w:hAnsiTheme="minorHAnsi" w:cstheme="minorHAnsi"/>
          <w:sz w:val="22"/>
          <w:szCs w:val="22"/>
        </w:rPr>
      </w:pPr>
    </w:p>
    <w:p w14:paraId="7EEB9BA0" w14:textId="3EE40366"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22</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Of een situatie wordt aangemerkt als een calamiteit wordt aangegeven door opdrachtgever. </w:t>
      </w:r>
    </w:p>
    <w:p w14:paraId="2FBE4E93" w14:textId="77777777" w:rsidR="006C16AF" w:rsidRPr="006C16AF" w:rsidRDefault="006C16AF" w:rsidP="006C16AF">
      <w:pPr>
        <w:pStyle w:val="Default"/>
        <w:spacing w:line="240" w:lineRule="atLeast"/>
        <w:rPr>
          <w:rFonts w:asciiTheme="minorHAnsi" w:hAnsiTheme="minorHAnsi" w:cstheme="minorHAnsi"/>
          <w:sz w:val="22"/>
          <w:szCs w:val="22"/>
        </w:rPr>
      </w:pPr>
    </w:p>
    <w:p w14:paraId="32D92436" w14:textId="77777777" w:rsidR="006C16AF" w:rsidRPr="004353BC" w:rsidRDefault="006C16AF" w:rsidP="004353BC">
      <w:pPr>
        <w:pStyle w:val="Lijstalinea"/>
        <w:numPr>
          <w:ilvl w:val="1"/>
          <w:numId w:val="2"/>
        </w:numPr>
        <w:spacing w:line="240" w:lineRule="atLeast"/>
        <w:ind w:left="709" w:hanging="709"/>
        <w:rPr>
          <w:rFonts w:asciiTheme="minorHAnsi" w:hAnsiTheme="minorHAnsi" w:cstheme="minorHAnsi"/>
          <w:b/>
          <w:sz w:val="22"/>
        </w:rPr>
      </w:pPr>
      <w:r w:rsidRPr="004353BC">
        <w:rPr>
          <w:rFonts w:asciiTheme="minorHAnsi" w:hAnsiTheme="minorHAnsi" w:cstheme="minorHAnsi"/>
          <w:b/>
          <w:sz w:val="22"/>
        </w:rPr>
        <w:t xml:space="preserve">Materie eisen m.b.t. het leveren van sportinstallaties, -toestellen en –materialen </w:t>
      </w:r>
    </w:p>
    <w:p w14:paraId="4D8EEEA3" w14:textId="77777777" w:rsidR="004353BC" w:rsidRDefault="004353BC" w:rsidP="006C16AF">
      <w:pPr>
        <w:pStyle w:val="Default"/>
        <w:spacing w:line="240" w:lineRule="atLeast"/>
        <w:rPr>
          <w:rFonts w:asciiTheme="minorHAnsi" w:hAnsiTheme="minorHAnsi" w:cstheme="minorHAnsi"/>
          <w:sz w:val="22"/>
          <w:szCs w:val="22"/>
        </w:rPr>
      </w:pPr>
    </w:p>
    <w:p w14:paraId="4F4EF80B" w14:textId="285C55ED"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lastRenderedPageBreak/>
        <w:t>Eis 23</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levert alleen nieuwe sportinstallaties, -toestellen en -materialen na schriftelijke opdracht </w:t>
      </w:r>
    </w:p>
    <w:p w14:paraId="31F62C4F" w14:textId="6F1E2260" w:rsid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ab/>
      </w:r>
      <w:r w:rsidR="006C16AF" w:rsidRPr="006C16AF">
        <w:rPr>
          <w:rFonts w:asciiTheme="minorHAnsi" w:hAnsiTheme="minorHAnsi" w:cstheme="minorHAnsi"/>
          <w:sz w:val="22"/>
          <w:szCs w:val="22"/>
        </w:rPr>
        <w:t xml:space="preserve">van de opdrachtgever. </w:t>
      </w:r>
    </w:p>
    <w:p w14:paraId="30F8E1C5" w14:textId="77777777" w:rsidR="004353BC" w:rsidRPr="006C16AF" w:rsidRDefault="004353BC" w:rsidP="006C16AF">
      <w:pPr>
        <w:pStyle w:val="Default"/>
        <w:spacing w:line="240" w:lineRule="atLeast"/>
        <w:rPr>
          <w:rFonts w:asciiTheme="minorHAnsi" w:hAnsiTheme="minorHAnsi" w:cstheme="minorHAnsi"/>
          <w:sz w:val="22"/>
          <w:szCs w:val="22"/>
        </w:rPr>
      </w:pPr>
    </w:p>
    <w:p w14:paraId="4C0EAA97" w14:textId="59DBADE0"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 xml:space="preserve">Eis </w:t>
      </w:r>
      <w:r w:rsidR="006C16AF" w:rsidRPr="006C16AF">
        <w:rPr>
          <w:rFonts w:asciiTheme="minorHAnsi" w:hAnsiTheme="minorHAnsi" w:cstheme="minorHAnsi"/>
          <w:sz w:val="22"/>
          <w:szCs w:val="22"/>
        </w:rPr>
        <w:t>2</w:t>
      </w:r>
      <w:r>
        <w:rPr>
          <w:rFonts w:asciiTheme="minorHAnsi" w:hAnsiTheme="minorHAnsi" w:cstheme="minorHAnsi"/>
          <w:sz w:val="22"/>
          <w:szCs w:val="22"/>
        </w:rPr>
        <w:t>4</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levert na schriftelijke opdrachtbevestiging van de opdrachtgever de geoffreerde nieuwe </w:t>
      </w:r>
    </w:p>
    <w:p w14:paraId="1C8B2612" w14:textId="77777777" w:rsidR="006C16AF" w:rsidRPr="006C16AF" w:rsidRDefault="006C16AF" w:rsidP="004353BC">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sportinstallaties, -toestellen en/ of -materialen. Deze worden zo snel mogelijk, doch </w:t>
      </w:r>
    </w:p>
    <w:p w14:paraId="21404507" w14:textId="77777777" w:rsidR="006C16AF" w:rsidRDefault="006C16AF" w:rsidP="004353BC">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uiterlijk binnen 30 werkdagen, na opdrachtbevestiging geleverd. </w:t>
      </w:r>
    </w:p>
    <w:p w14:paraId="533A9DCC" w14:textId="77777777" w:rsidR="004353BC" w:rsidRPr="006C16AF" w:rsidRDefault="004353BC" w:rsidP="004353BC">
      <w:pPr>
        <w:pStyle w:val="Default"/>
        <w:spacing w:line="240" w:lineRule="atLeast"/>
        <w:ind w:firstLine="708"/>
        <w:rPr>
          <w:rFonts w:asciiTheme="minorHAnsi" w:hAnsiTheme="minorHAnsi" w:cstheme="minorHAnsi"/>
          <w:sz w:val="22"/>
          <w:szCs w:val="22"/>
        </w:rPr>
      </w:pPr>
    </w:p>
    <w:p w14:paraId="39A4D1C5" w14:textId="20E40D6D"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25</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bent in staat om waar nodig de opdrachtgever te informeren over situaties waar </w:t>
      </w:r>
    </w:p>
    <w:p w14:paraId="21087DB5" w14:textId="77777777" w:rsidR="006C16AF" w:rsidRPr="006C16AF" w:rsidRDefault="006C16AF" w:rsidP="004353BC">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maatwerkoplossingen aangeboden moeten worden en bent in staat die uit te voeren. </w:t>
      </w:r>
    </w:p>
    <w:p w14:paraId="54AD88A8" w14:textId="77777777" w:rsidR="004353BC" w:rsidRDefault="004353BC" w:rsidP="004353BC">
      <w:pPr>
        <w:pStyle w:val="Default"/>
        <w:spacing w:line="240" w:lineRule="atLeast"/>
        <w:rPr>
          <w:rFonts w:asciiTheme="minorHAnsi" w:hAnsiTheme="minorHAnsi" w:cstheme="minorHAnsi"/>
          <w:sz w:val="22"/>
          <w:szCs w:val="22"/>
        </w:rPr>
      </w:pPr>
    </w:p>
    <w:p w14:paraId="5DCB5ABA" w14:textId="2798D67B" w:rsidR="006C16AF" w:rsidRPr="006C16AF" w:rsidRDefault="004353BC" w:rsidP="004353BC">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26</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levert en installeert de sportinstallaties, -toestellen en -materialen gebruiksklaar op. In </w:t>
      </w:r>
    </w:p>
    <w:p w14:paraId="724837FE" w14:textId="77777777" w:rsidR="006C16AF" w:rsidRPr="006C16AF" w:rsidRDefault="006C16AF" w:rsidP="004353BC">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geval van een complete (her)inrichting van een binnensportaccommodatie zal er een </w:t>
      </w:r>
    </w:p>
    <w:p w14:paraId="2396CD73" w14:textId="2D68E555" w:rsidR="006C16AF" w:rsidRPr="006C16AF" w:rsidRDefault="006C16AF" w:rsidP="004353BC">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gezamenlijke opleveringsinspectie gehouden worden. </w:t>
      </w:r>
    </w:p>
    <w:p w14:paraId="0480BF0B" w14:textId="77777777" w:rsidR="004353BC" w:rsidRDefault="004353BC" w:rsidP="006C16AF">
      <w:pPr>
        <w:pStyle w:val="Default"/>
        <w:spacing w:line="240" w:lineRule="atLeast"/>
        <w:rPr>
          <w:rFonts w:asciiTheme="minorHAnsi" w:hAnsiTheme="minorHAnsi" w:cstheme="minorHAnsi"/>
          <w:sz w:val="22"/>
          <w:szCs w:val="22"/>
        </w:rPr>
      </w:pPr>
    </w:p>
    <w:p w14:paraId="6B547091" w14:textId="019D2428"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27</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Op locaties waar u nieuwe toestellen plaatst, voert u oude toestellen af, echter alleen op </w:t>
      </w:r>
    </w:p>
    <w:p w14:paraId="4A194ED9" w14:textId="77777777" w:rsidR="006C16AF" w:rsidRPr="006C16AF" w:rsidRDefault="006C16AF" w:rsidP="004353BC">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verzoek van de opdrachtgever. </w:t>
      </w:r>
    </w:p>
    <w:p w14:paraId="2709121C" w14:textId="77777777" w:rsidR="004353BC" w:rsidRDefault="004353BC" w:rsidP="006C16AF">
      <w:pPr>
        <w:pStyle w:val="Default"/>
        <w:spacing w:line="240" w:lineRule="atLeast"/>
        <w:rPr>
          <w:rFonts w:asciiTheme="minorHAnsi" w:hAnsiTheme="minorHAnsi" w:cstheme="minorHAnsi"/>
          <w:sz w:val="22"/>
          <w:szCs w:val="22"/>
        </w:rPr>
      </w:pPr>
    </w:p>
    <w:p w14:paraId="47F2B33F" w14:textId="5A2DB86D" w:rsidR="006C16AF" w:rsidRPr="004353BC" w:rsidRDefault="006C16AF" w:rsidP="004353BC">
      <w:pPr>
        <w:pStyle w:val="Lijstalinea"/>
        <w:numPr>
          <w:ilvl w:val="1"/>
          <w:numId w:val="2"/>
        </w:numPr>
        <w:spacing w:line="240" w:lineRule="atLeast"/>
        <w:ind w:left="709" w:hanging="709"/>
        <w:rPr>
          <w:rFonts w:asciiTheme="minorHAnsi" w:hAnsiTheme="minorHAnsi" w:cstheme="minorHAnsi"/>
          <w:b/>
          <w:sz w:val="22"/>
        </w:rPr>
      </w:pPr>
      <w:r w:rsidRPr="004353BC">
        <w:rPr>
          <w:rFonts w:asciiTheme="minorHAnsi" w:hAnsiTheme="minorHAnsi" w:cstheme="minorHAnsi"/>
          <w:b/>
          <w:sz w:val="22"/>
        </w:rPr>
        <w:t xml:space="preserve">Materie eisen m.b.t. de instructie, advisering, certificering en projectbegeleiding voor het (her)inrichten van binnensportaccommodaties </w:t>
      </w:r>
    </w:p>
    <w:p w14:paraId="39D2698C" w14:textId="77777777" w:rsidR="004353BC" w:rsidRDefault="004353BC" w:rsidP="006C16AF">
      <w:pPr>
        <w:pStyle w:val="Default"/>
        <w:spacing w:line="240" w:lineRule="atLeast"/>
        <w:rPr>
          <w:rFonts w:asciiTheme="minorHAnsi" w:hAnsiTheme="minorHAnsi" w:cstheme="minorHAnsi"/>
          <w:sz w:val="22"/>
          <w:szCs w:val="22"/>
        </w:rPr>
      </w:pPr>
    </w:p>
    <w:p w14:paraId="44D35E9D" w14:textId="073FE8CB"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28</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levert gekwalificeerd personeel t.b.v. de advisering van de (her)inrichting van binnensportaccommodaties. U kunt ten alle tijden een VOG-verklaring overleggen van uw medewerkers die ter plaatse bij opdrachtgever de werkzaamheden verrichten. U benoemt een vast (eerste) aanspreekpunt voor de gemeentelijke medewerkers. </w:t>
      </w:r>
    </w:p>
    <w:p w14:paraId="7BE187FF" w14:textId="77777777" w:rsidR="006C16AF" w:rsidRPr="006C16AF" w:rsidRDefault="006C16AF" w:rsidP="006C16AF">
      <w:pPr>
        <w:pStyle w:val="Default"/>
        <w:spacing w:line="240" w:lineRule="atLeast"/>
        <w:rPr>
          <w:rFonts w:asciiTheme="minorHAnsi" w:hAnsiTheme="minorHAnsi" w:cstheme="minorHAnsi"/>
          <w:sz w:val="22"/>
          <w:szCs w:val="22"/>
        </w:rPr>
      </w:pPr>
    </w:p>
    <w:p w14:paraId="162B2F1C" w14:textId="161F3B6A"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29</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Het hierboven bedoelde personeel heeft een ruime ervaring m.b.t. de advisering en begeleiding van (her)inrichtingsprojecten en kan de architect en of aannemer op een juiste wijze aansturen om noodzakelijke aanpassingen in het ontwerp van de binnensportaccommodatie te laten doorvoeren. Deze aanpassingen hebben betrekking op de noodzakelijke voorzieningen die getroffen moeten worden om een goede installatie van de sportinstallaties mogelijk te maken. </w:t>
      </w:r>
    </w:p>
    <w:p w14:paraId="11BB0730" w14:textId="77777777" w:rsidR="006C16AF" w:rsidRPr="006C16AF" w:rsidRDefault="006C16AF" w:rsidP="006C16AF">
      <w:pPr>
        <w:pStyle w:val="Default"/>
        <w:spacing w:line="240" w:lineRule="atLeast"/>
        <w:rPr>
          <w:rFonts w:asciiTheme="minorHAnsi" w:hAnsiTheme="minorHAnsi" w:cstheme="minorHAnsi"/>
          <w:sz w:val="22"/>
          <w:szCs w:val="22"/>
        </w:rPr>
      </w:pPr>
    </w:p>
    <w:p w14:paraId="4F0F70E3" w14:textId="446E5683"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30</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Indien u van mening bent dat de architect en of de aannemer niet voldoende uw wensen met betrekking tot de noodzakelijke aanpassingen inwilligt, treedt u in overleg met de opdrachtgever. In overleg zullen vervolgstappen worden bepaald. </w:t>
      </w:r>
    </w:p>
    <w:p w14:paraId="1E6A9400" w14:textId="77777777" w:rsidR="006C16AF" w:rsidRPr="006C16AF" w:rsidRDefault="006C16AF" w:rsidP="006C16AF">
      <w:pPr>
        <w:pStyle w:val="Default"/>
        <w:spacing w:line="240" w:lineRule="atLeast"/>
        <w:rPr>
          <w:rFonts w:asciiTheme="minorHAnsi" w:hAnsiTheme="minorHAnsi" w:cstheme="minorHAnsi"/>
          <w:sz w:val="22"/>
          <w:szCs w:val="22"/>
        </w:rPr>
      </w:pPr>
    </w:p>
    <w:p w14:paraId="79BC8E2D" w14:textId="7570A849"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31</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Indien naar mening van de opdrachtgever niet voldoende gekwalificeerd personeel door u is ingezet, kan de opdrachtgever de inzet van een andere projectbegeleider eisen. Deze wijziging zal zonder kosten voor de opdrachtgever geschieden. </w:t>
      </w:r>
    </w:p>
    <w:p w14:paraId="51A74DCE" w14:textId="77777777" w:rsidR="006C16AF" w:rsidRPr="006C16AF" w:rsidRDefault="006C16AF" w:rsidP="006C16AF">
      <w:pPr>
        <w:pStyle w:val="Default"/>
        <w:spacing w:line="240" w:lineRule="atLeast"/>
        <w:rPr>
          <w:rFonts w:asciiTheme="minorHAnsi" w:hAnsiTheme="minorHAnsi" w:cstheme="minorHAnsi"/>
          <w:sz w:val="22"/>
          <w:szCs w:val="22"/>
        </w:rPr>
      </w:pPr>
    </w:p>
    <w:p w14:paraId="1A60C29D" w14:textId="0A9B7646"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32</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U bent in staat om t.b.v. de (her)inrichting van de binnensportaccommodatie een (</w:t>
      </w:r>
      <w:r>
        <w:rPr>
          <w:rFonts w:asciiTheme="minorHAnsi" w:hAnsiTheme="minorHAnsi" w:cstheme="minorHAnsi"/>
          <w:sz w:val="22"/>
          <w:szCs w:val="22"/>
        </w:rPr>
        <w:tab/>
      </w:r>
      <w:r w:rsidR="006C16AF" w:rsidRPr="006C16AF">
        <w:rPr>
          <w:rFonts w:asciiTheme="minorHAnsi" w:hAnsiTheme="minorHAnsi" w:cstheme="minorHAnsi"/>
          <w:sz w:val="22"/>
          <w:szCs w:val="22"/>
        </w:rPr>
        <w:t>sportvelden)lijnenplan en een grondpottenplan te leveren. U levert op aanvraag van de</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 opdrachtgever de benodigde (gewijzigde) tekeningen. </w:t>
      </w:r>
    </w:p>
    <w:p w14:paraId="0D16AE4C" w14:textId="77777777" w:rsidR="006C16AF" w:rsidRPr="006C16AF" w:rsidRDefault="006C16AF" w:rsidP="006C16AF">
      <w:pPr>
        <w:pStyle w:val="Default"/>
        <w:spacing w:line="240" w:lineRule="atLeast"/>
        <w:rPr>
          <w:rFonts w:asciiTheme="minorHAnsi" w:hAnsiTheme="minorHAnsi" w:cstheme="minorHAnsi"/>
          <w:sz w:val="22"/>
          <w:szCs w:val="22"/>
        </w:rPr>
      </w:pPr>
    </w:p>
    <w:p w14:paraId="3A2941FF" w14:textId="3EDA92B7"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33</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bent in staat om een t.b.v. de (her)inrichting van de binnensportaccommodatie een fysiek en elektrotechnisch voorzieningen plan te maken. U levert op aanvraag van de opdrachtgever de benodigde (gewijzigde) tekeningen. </w:t>
      </w:r>
    </w:p>
    <w:p w14:paraId="5BD5A9CE" w14:textId="77777777" w:rsidR="006C16AF" w:rsidRPr="006C16AF" w:rsidRDefault="006C16AF" w:rsidP="006C16AF">
      <w:pPr>
        <w:pStyle w:val="Default"/>
        <w:spacing w:line="240" w:lineRule="atLeast"/>
        <w:rPr>
          <w:rFonts w:asciiTheme="minorHAnsi" w:hAnsiTheme="minorHAnsi" w:cstheme="minorHAnsi"/>
          <w:sz w:val="22"/>
          <w:szCs w:val="22"/>
        </w:rPr>
      </w:pPr>
    </w:p>
    <w:p w14:paraId="2EE01955" w14:textId="193F7725"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34</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geeft de gebruikers (vakleerkrachten e.d.) bij leveringen van nieuwe soorten sportinstallaties, -toestellen en -materialen een training om op een juiste manier de nieuwe toestellen te gebruiken. </w:t>
      </w:r>
    </w:p>
    <w:p w14:paraId="66388F05" w14:textId="77777777" w:rsidR="006C16AF" w:rsidRPr="006C16AF" w:rsidRDefault="006C16AF" w:rsidP="006C16AF">
      <w:pPr>
        <w:pStyle w:val="Default"/>
        <w:spacing w:line="240" w:lineRule="atLeast"/>
        <w:rPr>
          <w:rFonts w:asciiTheme="minorHAnsi" w:hAnsiTheme="minorHAnsi" w:cstheme="minorHAnsi"/>
          <w:sz w:val="22"/>
          <w:szCs w:val="22"/>
        </w:rPr>
      </w:pPr>
    </w:p>
    <w:p w14:paraId="54EC5889" w14:textId="1D920D85"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lastRenderedPageBreak/>
        <w:t>Eis 35</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bent in staat om trainingen te verzorgen aan gebruikers, vakleerkrachten; U dient bij de ingebruikname van een (her)ingerichte binnensportaccommodatie deze groep een gebruikersinstructie te geven die erop gericht is om een juist gebruik van de toestellen en installaties te waarborgen. </w:t>
      </w:r>
    </w:p>
    <w:p w14:paraId="0FC3064C" w14:textId="77777777" w:rsidR="004353BC" w:rsidRDefault="004353BC" w:rsidP="006C16AF">
      <w:pPr>
        <w:pStyle w:val="Default"/>
        <w:spacing w:line="240" w:lineRule="atLeast"/>
        <w:rPr>
          <w:rFonts w:asciiTheme="minorHAnsi" w:hAnsiTheme="minorHAnsi" w:cstheme="minorHAnsi"/>
          <w:sz w:val="22"/>
          <w:szCs w:val="22"/>
        </w:rPr>
      </w:pPr>
    </w:p>
    <w:p w14:paraId="0A0D5198" w14:textId="5C2CC90D"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36</w:t>
      </w:r>
      <w:r w:rsidR="006C16AF" w:rsidRPr="006C16AF">
        <w:rPr>
          <w:rFonts w:asciiTheme="minorHAnsi" w:hAnsiTheme="minorHAnsi" w:cstheme="minorHAnsi"/>
          <w:sz w:val="22"/>
          <w:szCs w:val="22"/>
        </w:rPr>
        <w:t xml:space="preserve"> </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 bent bereid bij de uitvoering van de werkzaamheden zo nodig en desgewenst samen te </w:t>
      </w:r>
    </w:p>
    <w:p w14:paraId="656DD20E" w14:textId="77777777" w:rsidR="006C16AF" w:rsidRPr="006C16AF" w:rsidRDefault="006C16AF" w:rsidP="004353BC">
      <w:pPr>
        <w:pStyle w:val="Default"/>
        <w:spacing w:line="240" w:lineRule="atLeast"/>
        <w:ind w:firstLine="708"/>
        <w:rPr>
          <w:rFonts w:asciiTheme="minorHAnsi" w:hAnsiTheme="minorHAnsi" w:cstheme="minorHAnsi"/>
          <w:sz w:val="22"/>
          <w:szCs w:val="22"/>
        </w:rPr>
      </w:pPr>
      <w:r w:rsidRPr="006C16AF">
        <w:rPr>
          <w:rFonts w:asciiTheme="minorHAnsi" w:hAnsiTheme="minorHAnsi" w:cstheme="minorHAnsi"/>
          <w:sz w:val="22"/>
          <w:szCs w:val="22"/>
        </w:rPr>
        <w:t xml:space="preserve">werken met derden. </w:t>
      </w:r>
    </w:p>
    <w:p w14:paraId="0919EA53" w14:textId="77777777" w:rsidR="004353BC" w:rsidRDefault="004353BC" w:rsidP="006C16AF">
      <w:pPr>
        <w:pStyle w:val="Default"/>
        <w:spacing w:line="240" w:lineRule="atLeast"/>
        <w:rPr>
          <w:rFonts w:asciiTheme="minorHAnsi" w:hAnsiTheme="minorHAnsi" w:cstheme="minorHAnsi"/>
          <w:sz w:val="22"/>
          <w:szCs w:val="22"/>
        </w:rPr>
      </w:pPr>
    </w:p>
    <w:p w14:paraId="412055F4" w14:textId="3D29D695" w:rsidR="006C16AF" w:rsidRPr="004353BC" w:rsidRDefault="006C16AF" w:rsidP="004353BC">
      <w:pPr>
        <w:pStyle w:val="Lijstalinea"/>
        <w:numPr>
          <w:ilvl w:val="1"/>
          <w:numId w:val="2"/>
        </w:numPr>
        <w:spacing w:line="240" w:lineRule="atLeast"/>
        <w:ind w:left="709" w:hanging="709"/>
        <w:rPr>
          <w:rFonts w:asciiTheme="minorHAnsi" w:hAnsiTheme="minorHAnsi" w:cstheme="minorHAnsi"/>
          <w:b/>
          <w:sz w:val="22"/>
        </w:rPr>
      </w:pPr>
      <w:r w:rsidRPr="004353BC">
        <w:rPr>
          <w:rFonts w:asciiTheme="minorHAnsi" w:hAnsiTheme="minorHAnsi" w:cstheme="minorHAnsi"/>
          <w:b/>
          <w:sz w:val="22"/>
        </w:rPr>
        <w:t xml:space="preserve">Commerciële eisen </w:t>
      </w:r>
    </w:p>
    <w:p w14:paraId="4544DB46" w14:textId="77777777" w:rsidR="004353BC" w:rsidRDefault="004353BC" w:rsidP="006C16AF">
      <w:pPr>
        <w:pStyle w:val="Default"/>
        <w:spacing w:line="240" w:lineRule="atLeast"/>
        <w:rPr>
          <w:rFonts w:asciiTheme="minorHAnsi" w:hAnsiTheme="minorHAnsi" w:cstheme="minorHAnsi"/>
          <w:sz w:val="22"/>
          <w:szCs w:val="22"/>
        </w:rPr>
      </w:pPr>
    </w:p>
    <w:p w14:paraId="108E3694" w14:textId="1F300150"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37</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Uw inschrijving is in de Nederlandse taal gesteld en de gehanteerde tarieven zijn in euro's, exclusief btw. </w:t>
      </w:r>
    </w:p>
    <w:p w14:paraId="3AD08370" w14:textId="77777777" w:rsidR="006C16AF" w:rsidRPr="006C16AF" w:rsidRDefault="006C16AF" w:rsidP="006C16AF">
      <w:pPr>
        <w:pStyle w:val="Default"/>
        <w:spacing w:line="240" w:lineRule="atLeast"/>
        <w:rPr>
          <w:rFonts w:asciiTheme="minorHAnsi" w:hAnsiTheme="minorHAnsi" w:cstheme="minorHAnsi"/>
          <w:sz w:val="22"/>
          <w:szCs w:val="22"/>
        </w:rPr>
      </w:pPr>
    </w:p>
    <w:p w14:paraId="6C4F37F3" w14:textId="56D7A34F"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38</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Het totaalbedrag van uw inschrijving is vast en inclusief alle kosten, zoals en voor zover van toepassing, maar niet uitputtend: uitvoering, nazorg, overhead, reis- en andere kosten. </w:t>
      </w:r>
    </w:p>
    <w:p w14:paraId="3622646E" w14:textId="77777777" w:rsidR="006C16AF" w:rsidRPr="006C16AF" w:rsidRDefault="006C16AF" w:rsidP="006C16AF">
      <w:pPr>
        <w:pStyle w:val="Default"/>
        <w:spacing w:line="240" w:lineRule="atLeast"/>
        <w:rPr>
          <w:rFonts w:asciiTheme="minorHAnsi" w:hAnsiTheme="minorHAnsi" w:cstheme="minorHAnsi"/>
          <w:sz w:val="22"/>
          <w:szCs w:val="22"/>
        </w:rPr>
      </w:pPr>
    </w:p>
    <w:p w14:paraId="6073B33D" w14:textId="71D05458"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39</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Uw inschrijving bevat de van toepassing zijnde btw-tarieven. </w:t>
      </w:r>
    </w:p>
    <w:p w14:paraId="51B01ED9" w14:textId="77777777" w:rsidR="006C16AF" w:rsidRPr="006C16AF" w:rsidRDefault="006C16AF" w:rsidP="006C16AF">
      <w:pPr>
        <w:pStyle w:val="Default"/>
        <w:spacing w:line="240" w:lineRule="atLeast"/>
        <w:rPr>
          <w:rFonts w:asciiTheme="minorHAnsi" w:hAnsiTheme="minorHAnsi" w:cstheme="minorHAnsi"/>
          <w:sz w:val="22"/>
          <w:szCs w:val="22"/>
        </w:rPr>
      </w:pPr>
    </w:p>
    <w:p w14:paraId="6C9C560D" w14:textId="74F53584" w:rsidR="006C16AF" w:rsidRPr="006C16AF"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Eis 40</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De kosten van Levering zijn voor uw rekening en risico. </w:t>
      </w:r>
    </w:p>
    <w:p w14:paraId="0A3C574E" w14:textId="77777777" w:rsidR="004353BC" w:rsidRDefault="004353BC" w:rsidP="006C16AF">
      <w:pPr>
        <w:pStyle w:val="Default"/>
        <w:spacing w:line="240" w:lineRule="atLeast"/>
        <w:rPr>
          <w:rFonts w:asciiTheme="minorHAnsi" w:hAnsiTheme="minorHAnsi" w:cstheme="minorHAnsi"/>
          <w:sz w:val="22"/>
          <w:szCs w:val="22"/>
        </w:rPr>
      </w:pPr>
      <w:r>
        <w:rPr>
          <w:rFonts w:asciiTheme="minorHAnsi" w:hAnsiTheme="minorHAnsi" w:cstheme="minorHAnsi"/>
          <w:sz w:val="22"/>
          <w:szCs w:val="22"/>
        </w:rPr>
        <w:tab/>
      </w:r>
    </w:p>
    <w:p w14:paraId="035D6AB5" w14:textId="56836812" w:rsidR="006C16AF" w:rsidRPr="006C16AF" w:rsidRDefault="006C16AF" w:rsidP="004353BC">
      <w:pPr>
        <w:pStyle w:val="Default"/>
        <w:spacing w:line="240" w:lineRule="atLeast"/>
        <w:ind w:left="708"/>
        <w:rPr>
          <w:rFonts w:asciiTheme="minorHAnsi" w:hAnsiTheme="minorHAnsi" w:cstheme="minorHAnsi"/>
          <w:sz w:val="22"/>
          <w:szCs w:val="22"/>
        </w:rPr>
      </w:pPr>
      <w:r w:rsidRPr="006C16AF">
        <w:rPr>
          <w:rFonts w:asciiTheme="minorHAnsi" w:hAnsiTheme="minorHAnsi" w:cstheme="minorHAnsi"/>
          <w:sz w:val="22"/>
          <w:szCs w:val="22"/>
        </w:rPr>
        <w:t>U levert alle sportmaterialen "</w:t>
      </w:r>
      <w:proofErr w:type="spellStart"/>
      <w:r w:rsidRPr="006C16AF">
        <w:rPr>
          <w:rFonts w:asciiTheme="minorHAnsi" w:hAnsiTheme="minorHAnsi" w:cstheme="minorHAnsi"/>
          <w:sz w:val="22"/>
          <w:szCs w:val="22"/>
        </w:rPr>
        <w:t>Delivered</w:t>
      </w:r>
      <w:proofErr w:type="spellEnd"/>
      <w:r w:rsidRPr="006C16AF">
        <w:rPr>
          <w:rFonts w:asciiTheme="minorHAnsi" w:hAnsiTheme="minorHAnsi" w:cstheme="minorHAnsi"/>
          <w:sz w:val="22"/>
          <w:szCs w:val="22"/>
        </w:rPr>
        <w:t xml:space="preserve"> </w:t>
      </w:r>
      <w:proofErr w:type="spellStart"/>
      <w:r w:rsidRPr="006C16AF">
        <w:rPr>
          <w:rFonts w:asciiTheme="minorHAnsi" w:hAnsiTheme="minorHAnsi" w:cstheme="minorHAnsi"/>
          <w:sz w:val="22"/>
          <w:szCs w:val="22"/>
        </w:rPr>
        <w:t>Duty</w:t>
      </w:r>
      <w:proofErr w:type="spellEnd"/>
      <w:r w:rsidRPr="006C16AF">
        <w:rPr>
          <w:rFonts w:asciiTheme="minorHAnsi" w:hAnsiTheme="minorHAnsi" w:cstheme="minorHAnsi"/>
          <w:sz w:val="22"/>
          <w:szCs w:val="22"/>
        </w:rPr>
        <w:t xml:space="preserve"> </w:t>
      </w:r>
      <w:proofErr w:type="spellStart"/>
      <w:r w:rsidRPr="006C16AF">
        <w:rPr>
          <w:rFonts w:asciiTheme="minorHAnsi" w:hAnsiTheme="minorHAnsi" w:cstheme="minorHAnsi"/>
          <w:sz w:val="22"/>
          <w:szCs w:val="22"/>
        </w:rPr>
        <w:t>Paid</w:t>
      </w:r>
      <w:proofErr w:type="spellEnd"/>
      <w:r w:rsidRPr="006C16AF">
        <w:rPr>
          <w:rFonts w:asciiTheme="minorHAnsi" w:hAnsiTheme="minorHAnsi" w:cstheme="minorHAnsi"/>
          <w:sz w:val="22"/>
          <w:szCs w:val="22"/>
        </w:rPr>
        <w:t>" (DDP), volgens de “</w:t>
      </w:r>
      <w:proofErr w:type="spellStart"/>
      <w:r w:rsidRPr="006C16AF">
        <w:rPr>
          <w:rFonts w:asciiTheme="minorHAnsi" w:hAnsiTheme="minorHAnsi" w:cstheme="minorHAnsi"/>
          <w:sz w:val="22"/>
          <w:szCs w:val="22"/>
        </w:rPr>
        <w:t>Incoterms</w:t>
      </w:r>
      <w:proofErr w:type="spellEnd"/>
      <w:r w:rsidRPr="006C16AF">
        <w:rPr>
          <w:rFonts w:asciiTheme="minorHAnsi" w:hAnsiTheme="minorHAnsi" w:cstheme="minorHAnsi"/>
          <w:sz w:val="22"/>
          <w:szCs w:val="22"/>
        </w:rPr>
        <w:t xml:space="preserve"> 2010”, dan wel de laatst geldende versie uitgegeven door de Internationale Kamer van Koophandel </w:t>
      </w:r>
    </w:p>
    <w:p w14:paraId="02F01FAE" w14:textId="77777777" w:rsidR="004353BC" w:rsidRDefault="004353BC" w:rsidP="006C16AF">
      <w:pPr>
        <w:pStyle w:val="Default"/>
        <w:spacing w:line="240" w:lineRule="atLeast"/>
        <w:rPr>
          <w:rFonts w:asciiTheme="minorHAnsi" w:hAnsiTheme="minorHAnsi" w:cstheme="minorHAnsi"/>
          <w:sz w:val="22"/>
          <w:szCs w:val="22"/>
        </w:rPr>
      </w:pPr>
    </w:p>
    <w:p w14:paraId="31D361BE" w14:textId="5DE32567"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41</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De installaties en toestellen worden gebruiksklaar opgeleverd inclusief alle bijkomende kosten. </w:t>
      </w:r>
    </w:p>
    <w:p w14:paraId="1820A639" w14:textId="77777777" w:rsidR="004353BC" w:rsidRDefault="004353BC" w:rsidP="006C16AF">
      <w:pPr>
        <w:pStyle w:val="Default"/>
        <w:spacing w:line="240" w:lineRule="atLeast"/>
        <w:rPr>
          <w:rFonts w:asciiTheme="minorHAnsi" w:hAnsiTheme="minorHAnsi" w:cstheme="minorHAnsi"/>
          <w:sz w:val="22"/>
          <w:szCs w:val="22"/>
        </w:rPr>
      </w:pPr>
    </w:p>
    <w:p w14:paraId="28A31AF1" w14:textId="419F522F"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42</w:t>
      </w:r>
      <w:r>
        <w:rPr>
          <w:rFonts w:asciiTheme="minorHAnsi" w:hAnsiTheme="minorHAnsi" w:cstheme="minorHAnsi"/>
          <w:sz w:val="22"/>
          <w:szCs w:val="22"/>
        </w:rPr>
        <w:tab/>
      </w:r>
      <w:r w:rsidR="006C16AF" w:rsidRPr="006C16AF">
        <w:rPr>
          <w:rFonts w:asciiTheme="minorHAnsi" w:hAnsiTheme="minorHAnsi" w:cstheme="minorHAnsi"/>
          <w:sz w:val="22"/>
          <w:szCs w:val="22"/>
        </w:rPr>
        <w:t xml:space="preserve">De wijze van facturering (specificaties, budgetnummers, locaties e.d.) van de verrichte werkzaamheden en leveren wordt vastgesteld in nadere uitvoeringsafspraken tussen opdrachtgever- en nemer. </w:t>
      </w:r>
    </w:p>
    <w:p w14:paraId="144D4F9E" w14:textId="77777777" w:rsidR="006C16AF" w:rsidRPr="006C16AF" w:rsidRDefault="006C16AF" w:rsidP="006C16AF">
      <w:pPr>
        <w:pStyle w:val="Default"/>
        <w:spacing w:line="240" w:lineRule="atLeast"/>
        <w:rPr>
          <w:rFonts w:asciiTheme="minorHAnsi" w:hAnsiTheme="minorHAnsi" w:cstheme="minorHAnsi"/>
          <w:sz w:val="22"/>
          <w:szCs w:val="22"/>
        </w:rPr>
      </w:pPr>
    </w:p>
    <w:p w14:paraId="54E6A4E0" w14:textId="0AA21127" w:rsidR="006C16AF" w:rsidRPr="006C16AF" w:rsidRDefault="004353BC" w:rsidP="004353BC">
      <w:pPr>
        <w:pStyle w:val="Default"/>
        <w:spacing w:line="240" w:lineRule="atLeast"/>
        <w:ind w:left="708" w:hanging="708"/>
        <w:rPr>
          <w:rFonts w:asciiTheme="minorHAnsi" w:hAnsiTheme="minorHAnsi" w:cstheme="minorHAnsi"/>
          <w:sz w:val="22"/>
          <w:szCs w:val="22"/>
        </w:rPr>
      </w:pPr>
      <w:r>
        <w:rPr>
          <w:rFonts w:asciiTheme="minorHAnsi" w:hAnsiTheme="minorHAnsi" w:cstheme="minorHAnsi"/>
          <w:sz w:val="22"/>
          <w:szCs w:val="22"/>
        </w:rPr>
        <w:t>Eis 43</w:t>
      </w:r>
      <w:r>
        <w:rPr>
          <w:rFonts w:asciiTheme="minorHAnsi" w:hAnsiTheme="minorHAnsi" w:cstheme="minorHAnsi"/>
          <w:sz w:val="22"/>
          <w:szCs w:val="22"/>
        </w:rPr>
        <w:tab/>
      </w:r>
      <w:r w:rsidR="00EA02B7" w:rsidRPr="00EA02B7">
        <w:rPr>
          <w:rFonts w:asciiTheme="minorHAnsi" w:hAnsiTheme="minorHAnsi" w:cstheme="minorHAnsi"/>
          <w:sz w:val="22"/>
          <w:szCs w:val="22"/>
        </w:rPr>
        <w:t>Alle prijzen en tarieven zijn gebaseerd op het prijsniveau van 2024 en blijven ongewijzigd tot het einde van de initiële contractperiode op 30 juni 2026. Na deze periode, tijdens de duur van de twee optionele verlengingsjaren, kunnen de prijzen worden aangepast aan de hand van de Consumentenprijsindex (CPI). Deze prijsaanpassingen worden van kracht vanaf 1 juli 2026</w:t>
      </w:r>
      <w:r w:rsidR="00EA02B7">
        <w:rPr>
          <w:rFonts w:asciiTheme="minorHAnsi" w:hAnsiTheme="minorHAnsi" w:cstheme="minorHAnsi"/>
          <w:sz w:val="22"/>
          <w:szCs w:val="22"/>
        </w:rPr>
        <w:t>.</w:t>
      </w:r>
    </w:p>
    <w:p w14:paraId="2F500E47" w14:textId="77777777" w:rsidR="006C16AF" w:rsidRPr="006C16AF" w:rsidRDefault="006C16AF" w:rsidP="006C16AF">
      <w:pPr>
        <w:pStyle w:val="Default"/>
        <w:spacing w:line="240" w:lineRule="atLeast"/>
        <w:rPr>
          <w:rFonts w:asciiTheme="minorHAnsi" w:hAnsiTheme="minorHAnsi" w:cstheme="minorHAnsi"/>
          <w:sz w:val="22"/>
          <w:szCs w:val="22"/>
        </w:rPr>
      </w:pPr>
    </w:p>
    <w:p w14:paraId="2D4078A9" w14:textId="77777777" w:rsidR="006C16AF" w:rsidRPr="004353BC" w:rsidRDefault="006C16AF" w:rsidP="004353BC">
      <w:pPr>
        <w:pStyle w:val="Lijstalinea"/>
        <w:numPr>
          <w:ilvl w:val="1"/>
          <w:numId w:val="2"/>
        </w:numPr>
        <w:spacing w:line="240" w:lineRule="atLeast"/>
        <w:ind w:left="709" w:hanging="709"/>
        <w:rPr>
          <w:rFonts w:asciiTheme="minorHAnsi" w:hAnsiTheme="minorHAnsi" w:cstheme="minorHAnsi"/>
          <w:b/>
          <w:sz w:val="22"/>
        </w:rPr>
      </w:pPr>
      <w:r w:rsidRPr="004353BC">
        <w:rPr>
          <w:rFonts w:asciiTheme="minorHAnsi" w:hAnsiTheme="minorHAnsi" w:cstheme="minorHAnsi"/>
          <w:b/>
          <w:sz w:val="22"/>
        </w:rPr>
        <w:t xml:space="preserve">Garantiebepalingen </w:t>
      </w:r>
    </w:p>
    <w:p w14:paraId="3C136029" w14:textId="77777777" w:rsidR="004353BC" w:rsidRDefault="004353BC" w:rsidP="006C16AF">
      <w:pPr>
        <w:pStyle w:val="Default"/>
        <w:spacing w:line="240" w:lineRule="atLeast"/>
        <w:rPr>
          <w:rFonts w:asciiTheme="minorHAnsi" w:hAnsiTheme="minorHAnsi" w:cstheme="minorHAnsi"/>
          <w:sz w:val="22"/>
          <w:szCs w:val="22"/>
        </w:rPr>
      </w:pPr>
    </w:p>
    <w:p w14:paraId="38530DF4" w14:textId="77777777" w:rsidR="00A65ABF" w:rsidRPr="00A65ABF" w:rsidRDefault="00A65ABF" w:rsidP="00A65ABF">
      <w:pPr>
        <w:pStyle w:val="Default"/>
        <w:spacing w:line="240" w:lineRule="atLeast"/>
        <w:ind w:left="708" w:hanging="708"/>
        <w:rPr>
          <w:rFonts w:asciiTheme="minorHAnsi" w:hAnsiTheme="minorHAnsi" w:cstheme="minorHAnsi"/>
          <w:sz w:val="22"/>
          <w:szCs w:val="22"/>
        </w:rPr>
      </w:pPr>
      <w:r w:rsidRPr="00A65ABF">
        <w:rPr>
          <w:rFonts w:asciiTheme="minorHAnsi" w:hAnsiTheme="minorHAnsi" w:cstheme="minorHAnsi"/>
          <w:sz w:val="22"/>
          <w:szCs w:val="22"/>
        </w:rPr>
        <w:t xml:space="preserve">Eis 44: </w:t>
      </w:r>
      <w:r>
        <w:rPr>
          <w:rFonts w:asciiTheme="minorHAnsi" w:hAnsiTheme="minorHAnsi" w:cstheme="minorHAnsi"/>
          <w:sz w:val="22"/>
          <w:szCs w:val="22"/>
        </w:rPr>
        <w:tab/>
      </w:r>
      <w:r w:rsidRPr="00E93810">
        <w:rPr>
          <w:rFonts w:asciiTheme="minorHAnsi" w:hAnsiTheme="minorHAnsi" w:cstheme="minorHAnsi"/>
          <w:sz w:val="22"/>
          <w:szCs w:val="22"/>
          <w:u w:val="single"/>
        </w:rPr>
        <w:t>Technische Levensduur en Garantieperiode</w:t>
      </w:r>
    </w:p>
    <w:p w14:paraId="654B1E62" w14:textId="1EAF2498" w:rsidR="00A65ABF" w:rsidRPr="00A65ABF" w:rsidRDefault="00A65ABF" w:rsidP="00A65ABF">
      <w:pPr>
        <w:pStyle w:val="Default"/>
        <w:spacing w:line="240" w:lineRule="atLeast"/>
        <w:ind w:left="708"/>
        <w:rPr>
          <w:rFonts w:asciiTheme="minorHAnsi" w:hAnsiTheme="minorHAnsi" w:cstheme="minorHAnsi"/>
          <w:sz w:val="22"/>
          <w:szCs w:val="22"/>
        </w:rPr>
      </w:pPr>
      <w:r w:rsidRPr="00A65ABF">
        <w:rPr>
          <w:rFonts w:asciiTheme="minorHAnsi" w:hAnsiTheme="minorHAnsi" w:cstheme="minorHAnsi"/>
          <w:sz w:val="22"/>
          <w:szCs w:val="22"/>
        </w:rPr>
        <w:t xml:space="preserve">De opdrachtnemer garandeert een technische levensduur van tenminste 5 jaar voor losse toestellen en tenminste 10 jaar voor vaste toestellen na ingebruikname van de nieuw geleverde inventaris. Deze garantie omvat de kosteloze reparatie of vervanging van defecte onderdelen gedurende de opgegeven periode. De garantieperiode gaat in vanaf de datum van </w:t>
      </w:r>
      <w:r w:rsidR="00E93810">
        <w:rPr>
          <w:rFonts w:asciiTheme="minorHAnsi" w:hAnsiTheme="minorHAnsi" w:cstheme="minorHAnsi"/>
          <w:sz w:val="22"/>
          <w:szCs w:val="22"/>
        </w:rPr>
        <w:t>levering</w:t>
      </w:r>
      <w:r w:rsidRPr="00A65ABF">
        <w:rPr>
          <w:rFonts w:asciiTheme="minorHAnsi" w:hAnsiTheme="minorHAnsi" w:cstheme="minorHAnsi"/>
          <w:sz w:val="22"/>
          <w:szCs w:val="22"/>
        </w:rPr>
        <w:t>.</w:t>
      </w:r>
    </w:p>
    <w:p w14:paraId="0DD98027" w14:textId="77777777" w:rsidR="00A65ABF" w:rsidRPr="00A65ABF" w:rsidRDefault="00A65ABF" w:rsidP="00A65ABF">
      <w:pPr>
        <w:pStyle w:val="Default"/>
        <w:spacing w:line="240" w:lineRule="atLeast"/>
        <w:ind w:left="708" w:hanging="708"/>
        <w:rPr>
          <w:rFonts w:asciiTheme="minorHAnsi" w:hAnsiTheme="minorHAnsi" w:cstheme="minorHAnsi"/>
          <w:sz w:val="22"/>
          <w:szCs w:val="22"/>
        </w:rPr>
      </w:pPr>
    </w:p>
    <w:p w14:paraId="6C1616E1" w14:textId="77777777" w:rsidR="00A65ABF" w:rsidRPr="00A65ABF" w:rsidRDefault="00A65ABF" w:rsidP="00A65ABF">
      <w:pPr>
        <w:pStyle w:val="Default"/>
        <w:spacing w:line="240" w:lineRule="atLeast"/>
        <w:ind w:left="708"/>
        <w:rPr>
          <w:rFonts w:asciiTheme="minorHAnsi" w:hAnsiTheme="minorHAnsi" w:cstheme="minorHAnsi"/>
          <w:sz w:val="22"/>
          <w:szCs w:val="22"/>
        </w:rPr>
      </w:pPr>
      <w:r w:rsidRPr="00A65ABF">
        <w:rPr>
          <w:rFonts w:asciiTheme="minorHAnsi" w:hAnsiTheme="minorHAnsi" w:cstheme="minorHAnsi"/>
          <w:sz w:val="22"/>
          <w:szCs w:val="22"/>
        </w:rPr>
        <w:t>Toelichting: De garantie dekt normaal gebruik van de inventaris volgens de voorgeschreven richtlijnen. Garantie is niet van toepassing bij schade als gevolg van onjuist gebruik, nalatigheid, misbruik, ongevallen, wijzigingen aan de inventaris door derden, of enige andere vorm van schade die niet toe te schrijven is aan materiaal- of fabricagefouten.</w:t>
      </w:r>
    </w:p>
    <w:p w14:paraId="77B11311" w14:textId="77777777" w:rsidR="004353BC" w:rsidRDefault="004353BC" w:rsidP="006C16AF">
      <w:pPr>
        <w:pStyle w:val="Default"/>
        <w:spacing w:line="240" w:lineRule="atLeast"/>
        <w:rPr>
          <w:rFonts w:asciiTheme="minorHAnsi" w:hAnsiTheme="minorHAnsi" w:cstheme="minorHAnsi"/>
          <w:sz w:val="22"/>
          <w:szCs w:val="22"/>
        </w:rPr>
      </w:pPr>
    </w:p>
    <w:p w14:paraId="33DDFC17" w14:textId="77777777" w:rsidR="00A65ABF" w:rsidRPr="00A65ABF" w:rsidRDefault="00A65ABF" w:rsidP="00A65ABF">
      <w:pPr>
        <w:pStyle w:val="Default"/>
        <w:spacing w:line="240" w:lineRule="atLeast"/>
        <w:ind w:left="708" w:hanging="708"/>
        <w:rPr>
          <w:rFonts w:asciiTheme="minorHAnsi" w:hAnsiTheme="minorHAnsi" w:cstheme="minorHAnsi"/>
          <w:sz w:val="22"/>
          <w:szCs w:val="22"/>
        </w:rPr>
      </w:pPr>
      <w:r w:rsidRPr="00A65ABF">
        <w:rPr>
          <w:rFonts w:asciiTheme="minorHAnsi" w:hAnsiTheme="minorHAnsi" w:cstheme="minorHAnsi"/>
          <w:sz w:val="22"/>
          <w:szCs w:val="22"/>
        </w:rPr>
        <w:t xml:space="preserve">Eis 45: </w:t>
      </w:r>
      <w:r>
        <w:rPr>
          <w:rFonts w:asciiTheme="minorHAnsi" w:hAnsiTheme="minorHAnsi" w:cstheme="minorHAnsi"/>
          <w:sz w:val="22"/>
          <w:szCs w:val="22"/>
        </w:rPr>
        <w:tab/>
      </w:r>
      <w:r w:rsidRPr="00E93810">
        <w:rPr>
          <w:rFonts w:asciiTheme="minorHAnsi" w:hAnsiTheme="minorHAnsi" w:cstheme="minorHAnsi"/>
          <w:sz w:val="22"/>
          <w:szCs w:val="22"/>
          <w:u w:val="single"/>
        </w:rPr>
        <w:t>Productaansprakelijkheid</w:t>
      </w:r>
    </w:p>
    <w:p w14:paraId="661CBEDB" w14:textId="77777777" w:rsidR="00A65ABF" w:rsidRPr="00A65ABF" w:rsidRDefault="00A65ABF" w:rsidP="00A65ABF">
      <w:pPr>
        <w:pStyle w:val="Default"/>
        <w:spacing w:line="240" w:lineRule="atLeast"/>
        <w:ind w:left="708"/>
        <w:rPr>
          <w:rFonts w:asciiTheme="minorHAnsi" w:hAnsiTheme="minorHAnsi" w:cstheme="minorHAnsi"/>
          <w:sz w:val="22"/>
          <w:szCs w:val="22"/>
        </w:rPr>
      </w:pPr>
      <w:r w:rsidRPr="00A65ABF">
        <w:rPr>
          <w:rFonts w:asciiTheme="minorHAnsi" w:hAnsiTheme="minorHAnsi" w:cstheme="minorHAnsi"/>
          <w:sz w:val="22"/>
          <w:szCs w:val="22"/>
        </w:rPr>
        <w:lastRenderedPageBreak/>
        <w:t>De opdrachtnemer aanvaart de volledige productaansprakelijkheid voor het door de opdrachtnemer geleverde inventaris. Dit omvat schade aan personen of eigendommen veroorzaakt door gebreken in het geleverde materiaal of de fabricage ervan.</w:t>
      </w:r>
    </w:p>
    <w:p w14:paraId="77D2D792" w14:textId="77777777" w:rsidR="00A65ABF" w:rsidRPr="00A65ABF" w:rsidRDefault="00A65ABF" w:rsidP="00A65ABF">
      <w:pPr>
        <w:pStyle w:val="Default"/>
        <w:spacing w:line="240" w:lineRule="atLeast"/>
        <w:ind w:left="708" w:hanging="708"/>
        <w:rPr>
          <w:rFonts w:asciiTheme="minorHAnsi" w:hAnsiTheme="minorHAnsi" w:cstheme="minorHAnsi"/>
          <w:sz w:val="22"/>
          <w:szCs w:val="22"/>
        </w:rPr>
      </w:pPr>
    </w:p>
    <w:p w14:paraId="6EA4F5DF" w14:textId="77777777" w:rsidR="00A65ABF" w:rsidRPr="00A65ABF" w:rsidRDefault="00A65ABF" w:rsidP="00A65ABF">
      <w:pPr>
        <w:pStyle w:val="Default"/>
        <w:spacing w:line="240" w:lineRule="atLeast"/>
        <w:ind w:left="708"/>
        <w:rPr>
          <w:rFonts w:asciiTheme="minorHAnsi" w:hAnsiTheme="minorHAnsi" w:cstheme="minorHAnsi"/>
          <w:sz w:val="22"/>
          <w:szCs w:val="22"/>
        </w:rPr>
      </w:pPr>
      <w:r w:rsidRPr="00A65ABF">
        <w:rPr>
          <w:rFonts w:asciiTheme="minorHAnsi" w:hAnsiTheme="minorHAnsi" w:cstheme="minorHAnsi"/>
          <w:sz w:val="22"/>
          <w:szCs w:val="22"/>
        </w:rPr>
        <w:t>Toelichting: De opdrachtnemer is verantwoordelijk voor het waarborgen van de veiligheid en betrouwbaarheid van de geleverde inventaris. In geval van gebreken die leiden tot schade, is de opdrachtnemer verplicht de nodige stappen te ondernemen om de schade te herstellen, inclusief eventuele vergoedingen die voortvloeien uit productaansprakelijkheid.</w:t>
      </w:r>
    </w:p>
    <w:p w14:paraId="3D6C9BC1" w14:textId="77777777" w:rsidR="00A65ABF" w:rsidRDefault="00A65ABF" w:rsidP="004353BC">
      <w:pPr>
        <w:pStyle w:val="Default"/>
        <w:spacing w:line="240" w:lineRule="atLeast"/>
        <w:ind w:left="708" w:hanging="708"/>
        <w:rPr>
          <w:rFonts w:asciiTheme="minorHAnsi" w:hAnsiTheme="minorHAnsi" w:cstheme="minorHAnsi"/>
          <w:sz w:val="22"/>
          <w:szCs w:val="22"/>
        </w:rPr>
      </w:pPr>
    </w:p>
    <w:p w14:paraId="3BC375A1" w14:textId="7A8BC6CF" w:rsidR="00A65ABF" w:rsidRPr="006C16AF" w:rsidRDefault="00A65ABF" w:rsidP="00A65ABF">
      <w:pPr>
        <w:pStyle w:val="Default"/>
        <w:spacing w:line="240" w:lineRule="atLeast"/>
        <w:ind w:left="708" w:hanging="708"/>
        <w:rPr>
          <w:rFonts w:asciiTheme="minorHAnsi" w:hAnsiTheme="minorHAnsi" w:cstheme="minorHAnsi"/>
          <w:sz w:val="22"/>
          <w:szCs w:val="22"/>
        </w:rPr>
      </w:pPr>
    </w:p>
    <w:sectPr w:rsidR="00A65ABF" w:rsidRPr="006C16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329021762">
    <w:abstractNumId w:val="1"/>
  </w:num>
  <w:num w:numId="2" w16cid:durableId="144461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AF"/>
    <w:rsid w:val="004353BC"/>
    <w:rsid w:val="006C16AF"/>
    <w:rsid w:val="006D6342"/>
    <w:rsid w:val="007C73EC"/>
    <w:rsid w:val="00A65ABF"/>
    <w:rsid w:val="00B53F82"/>
    <w:rsid w:val="00E358CD"/>
    <w:rsid w:val="00E93810"/>
    <w:rsid w:val="00EA02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B0A6"/>
  <w15:chartTrackingRefBased/>
  <w15:docId w15:val="{D2FFD9B7-A555-44EB-A220-B92732A8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16AF"/>
    <w:pPr>
      <w:tabs>
        <w:tab w:val="left" w:pos="357"/>
        <w:tab w:val="left" w:pos="731"/>
        <w:tab w:val="left" w:pos="1089"/>
      </w:tabs>
      <w:spacing w:after="0" w:line="264" w:lineRule="auto"/>
      <w:ind w:left="567"/>
    </w:pPr>
    <w:rPr>
      <w:rFonts w:ascii="Arial" w:eastAsia="Calibri" w:hAnsi="Arial" w:cs="Times New Roman"/>
      <w:kern w:val="0"/>
      <w:sz w:val="20"/>
      <w14:ligatures w14:val="none"/>
    </w:rPr>
  </w:style>
  <w:style w:type="paragraph" w:styleId="Kop1">
    <w:name w:val="heading 1"/>
    <w:basedOn w:val="Standaard"/>
    <w:next w:val="Standaard"/>
    <w:link w:val="Kop1Char"/>
    <w:qFormat/>
    <w:rsid w:val="006C16AF"/>
    <w:pPr>
      <w:keepNext/>
      <w:numPr>
        <w:numId w:val="1"/>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6C16AF"/>
    <w:pPr>
      <w:keepNext/>
      <w:keepLines/>
      <w:numPr>
        <w:ilvl w:val="1"/>
        <w:numId w:val="1"/>
      </w:numPr>
      <w:tabs>
        <w:tab w:val="clear" w:pos="357"/>
        <w:tab w:val="clear" w:pos="731"/>
        <w:tab w:val="clear" w:pos="1089"/>
        <w:tab w:val="left" w:pos="567"/>
      </w:tabs>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6C16AF"/>
    <w:pPr>
      <w:keepNext/>
      <w:numPr>
        <w:ilvl w:val="2"/>
        <w:numId w:val="1"/>
      </w:numPr>
      <w:tabs>
        <w:tab w:val="clear" w:pos="357"/>
        <w:tab w:val="clear" w:pos="731"/>
        <w:tab w:val="clear" w:pos="1089"/>
        <w:tab w:val="left" w:pos="567"/>
      </w:tabs>
      <w:outlineLvl w:val="2"/>
    </w:pPr>
    <w:rPr>
      <w:rFonts w:eastAsia="Times New Roman"/>
      <w:b/>
      <w:bCs/>
      <w:szCs w:val="26"/>
    </w:rPr>
  </w:style>
  <w:style w:type="paragraph" w:styleId="Kop4">
    <w:name w:val="heading 4"/>
    <w:basedOn w:val="Standaard"/>
    <w:next w:val="Standaard"/>
    <w:link w:val="Kop4Char"/>
    <w:unhideWhenUsed/>
    <w:qFormat/>
    <w:rsid w:val="006C16AF"/>
    <w:pPr>
      <w:keepNext/>
      <w:numPr>
        <w:ilvl w:val="3"/>
        <w:numId w:val="1"/>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6C16AF"/>
    <w:pPr>
      <w:numPr>
        <w:ilvl w:val="4"/>
        <w:numId w:val="1"/>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6C16AF"/>
    <w:pPr>
      <w:numPr>
        <w:ilvl w:val="5"/>
        <w:numId w:val="1"/>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6C16AF"/>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6C16AF"/>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6C16AF"/>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C16AF"/>
    <w:rPr>
      <w:rFonts w:ascii="Arial" w:eastAsia="Times New Roman" w:hAnsi="Arial" w:cs="Times New Roman"/>
      <w:b/>
      <w:bCs/>
      <w:color w:val="00A9C1"/>
      <w:kern w:val="0"/>
      <w:sz w:val="48"/>
      <w:szCs w:val="28"/>
      <w14:ligatures w14:val="none"/>
    </w:rPr>
  </w:style>
  <w:style w:type="character" w:customStyle="1" w:styleId="Kop2Char">
    <w:name w:val="Kop 2 Char"/>
    <w:basedOn w:val="Standaardalinea-lettertype"/>
    <w:link w:val="Kop2"/>
    <w:rsid w:val="006C16AF"/>
    <w:rPr>
      <w:rFonts w:ascii="Arial" w:eastAsia="Times New Roman" w:hAnsi="Arial" w:cs="Times New Roman"/>
      <w:b/>
      <w:bCs/>
      <w:caps/>
      <w:color w:val="00A9C1"/>
      <w:kern w:val="0"/>
      <w:sz w:val="21"/>
      <w:szCs w:val="26"/>
      <w14:ligatures w14:val="none"/>
    </w:rPr>
  </w:style>
  <w:style w:type="character" w:customStyle="1" w:styleId="Kop3Char">
    <w:name w:val="Kop 3 Char"/>
    <w:basedOn w:val="Standaardalinea-lettertype"/>
    <w:link w:val="Kop3"/>
    <w:rsid w:val="006C16AF"/>
    <w:rPr>
      <w:rFonts w:ascii="Arial" w:eastAsia="Times New Roman" w:hAnsi="Arial" w:cs="Times New Roman"/>
      <w:b/>
      <w:bCs/>
      <w:kern w:val="0"/>
      <w:sz w:val="20"/>
      <w:szCs w:val="26"/>
      <w14:ligatures w14:val="none"/>
    </w:rPr>
  </w:style>
  <w:style w:type="character" w:customStyle="1" w:styleId="Kop4Char">
    <w:name w:val="Kop 4 Char"/>
    <w:basedOn w:val="Standaardalinea-lettertype"/>
    <w:link w:val="Kop4"/>
    <w:rsid w:val="006C16AF"/>
    <w:rPr>
      <w:rFonts w:ascii="Arial" w:eastAsiaTheme="minorEastAsia" w:hAnsi="Arial"/>
      <w:b/>
      <w:bCs/>
      <w:kern w:val="0"/>
      <w:sz w:val="28"/>
      <w:szCs w:val="28"/>
      <w14:ligatures w14:val="none"/>
    </w:rPr>
  </w:style>
  <w:style w:type="character" w:customStyle="1" w:styleId="Kop5Char">
    <w:name w:val="Kop 5 Char"/>
    <w:basedOn w:val="Standaardalinea-lettertype"/>
    <w:link w:val="Kop5"/>
    <w:rsid w:val="006C16AF"/>
    <w:rPr>
      <w:rFonts w:ascii="Arial" w:eastAsiaTheme="minorEastAsia" w:hAnsi="Arial"/>
      <w:b/>
      <w:bCs/>
      <w:i/>
      <w:iCs/>
      <w:kern w:val="0"/>
      <w:sz w:val="26"/>
      <w:szCs w:val="26"/>
      <w14:ligatures w14:val="none"/>
    </w:rPr>
  </w:style>
  <w:style w:type="character" w:customStyle="1" w:styleId="Kop6Char">
    <w:name w:val="Kop 6 Char"/>
    <w:basedOn w:val="Standaardalinea-lettertype"/>
    <w:link w:val="Kop6"/>
    <w:rsid w:val="006C16AF"/>
    <w:rPr>
      <w:rFonts w:eastAsiaTheme="minorEastAsia"/>
      <w:b/>
      <w:bCs/>
      <w:kern w:val="0"/>
      <w14:ligatures w14:val="none"/>
    </w:rPr>
  </w:style>
  <w:style w:type="character" w:customStyle="1" w:styleId="Kop7Char">
    <w:name w:val="Kop 7 Char"/>
    <w:basedOn w:val="Standaardalinea-lettertype"/>
    <w:link w:val="Kop7"/>
    <w:rsid w:val="006C16AF"/>
    <w:rPr>
      <w:rFonts w:eastAsiaTheme="minorEastAsia"/>
      <w:kern w:val="0"/>
      <w:sz w:val="24"/>
      <w:szCs w:val="24"/>
      <w14:ligatures w14:val="none"/>
    </w:rPr>
  </w:style>
  <w:style w:type="character" w:customStyle="1" w:styleId="Kop8Char">
    <w:name w:val="Kop 8 Char"/>
    <w:basedOn w:val="Standaardalinea-lettertype"/>
    <w:link w:val="Kop8"/>
    <w:rsid w:val="006C16AF"/>
    <w:rPr>
      <w:rFonts w:eastAsiaTheme="minorEastAsia"/>
      <w:i/>
      <w:iCs/>
      <w:kern w:val="0"/>
      <w:sz w:val="24"/>
      <w:szCs w:val="24"/>
      <w14:ligatures w14:val="none"/>
    </w:rPr>
  </w:style>
  <w:style w:type="character" w:customStyle="1" w:styleId="Kop9Char">
    <w:name w:val="Kop 9 Char"/>
    <w:basedOn w:val="Standaardalinea-lettertype"/>
    <w:link w:val="Kop9"/>
    <w:rsid w:val="006C16AF"/>
    <w:rPr>
      <w:rFonts w:asciiTheme="majorHAnsi" w:eastAsiaTheme="majorEastAsia" w:hAnsiTheme="majorHAnsi" w:cstheme="majorBidi"/>
      <w:kern w:val="0"/>
      <w14:ligatures w14:val="none"/>
    </w:rPr>
  </w:style>
  <w:style w:type="paragraph" w:styleId="Lijstalinea">
    <w:name w:val="List Paragraph"/>
    <w:basedOn w:val="Standaard"/>
    <w:link w:val="LijstalineaChar"/>
    <w:uiPriority w:val="34"/>
    <w:qFormat/>
    <w:rsid w:val="006C16AF"/>
    <w:pPr>
      <w:tabs>
        <w:tab w:val="clear" w:pos="357"/>
        <w:tab w:val="clear" w:pos="731"/>
        <w:tab w:val="clear" w:pos="1089"/>
      </w:tabs>
      <w:ind w:left="720"/>
      <w:contextualSpacing/>
    </w:pPr>
  </w:style>
  <w:style w:type="character" w:customStyle="1" w:styleId="LijstalineaChar">
    <w:name w:val="Lijstalinea Char"/>
    <w:basedOn w:val="Standaardalinea-lettertype"/>
    <w:link w:val="Lijstalinea"/>
    <w:uiPriority w:val="34"/>
    <w:locked/>
    <w:rsid w:val="006C16AF"/>
    <w:rPr>
      <w:rFonts w:ascii="Arial" w:eastAsia="Calibri" w:hAnsi="Arial" w:cs="Times New Roman"/>
      <w:kern w:val="0"/>
      <w:sz w:val="20"/>
      <w14:ligatures w14:val="none"/>
    </w:rPr>
  </w:style>
  <w:style w:type="paragraph" w:customStyle="1" w:styleId="Default">
    <w:name w:val="Default"/>
    <w:rsid w:val="006C16AF"/>
    <w:pPr>
      <w:autoSpaceDE w:val="0"/>
      <w:autoSpaceDN w:val="0"/>
      <w:adjustRightInd w:val="0"/>
      <w:spacing w:after="0" w:line="240" w:lineRule="auto"/>
    </w:pPr>
    <w:rPr>
      <w:rFonts w:ascii="Calibri" w:hAnsi="Calibri" w:cs="Calibri"/>
      <w:color w:val="000000"/>
      <w:kern w:val="0"/>
      <w:sz w:val="24"/>
      <w:szCs w:val="24"/>
    </w:rPr>
  </w:style>
  <w:style w:type="character" w:styleId="Verwijzingopmerking">
    <w:name w:val="annotation reference"/>
    <w:basedOn w:val="Standaardalinea-lettertype"/>
    <w:uiPriority w:val="99"/>
    <w:semiHidden/>
    <w:unhideWhenUsed/>
    <w:rsid w:val="006C16AF"/>
    <w:rPr>
      <w:sz w:val="16"/>
      <w:szCs w:val="16"/>
    </w:rPr>
  </w:style>
  <w:style w:type="paragraph" w:styleId="Tekstopmerking">
    <w:name w:val="annotation text"/>
    <w:basedOn w:val="Standaard"/>
    <w:link w:val="TekstopmerkingChar"/>
    <w:uiPriority w:val="99"/>
    <w:unhideWhenUsed/>
    <w:rsid w:val="006C16AF"/>
    <w:pPr>
      <w:spacing w:line="240" w:lineRule="auto"/>
    </w:pPr>
    <w:rPr>
      <w:szCs w:val="20"/>
    </w:rPr>
  </w:style>
  <w:style w:type="character" w:customStyle="1" w:styleId="TekstopmerkingChar">
    <w:name w:val="Tekst opmerking Char"/>
    <w:basedOn w:val="Standaardalinea-lettertype"/>
    <w:link w:val="Tekstopmerking"/>
    <w:uiPriority w:val="99"/>
    <w:rsid w:val="006C16AF"/>
    <w:rPr>
      <w:rFonts w:ascii="Arial" w:eastAsia="Calibri" w:hAnsi="Arial"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6C16AF"/>
    <w:rPr>
      <w:b/>
      <w:bCs/>
    </w:rPr>
  </w:style>
  <w:style w:type="character" w:customStyle="1" w:styleId="OnderwerpvanopmerkingChar">
    <w:name w:val="Onderwerp van opmerking Char"/>
    <w:basedOn w:val="TekstopmerkingChar"/>
    <w:link w:val="Onderwerpvanopmerking"/>
    <w:uiPriority w:val="99"/>
    <w:semiHidden/>
    <w:rsid w:val="006C16AF"/>
    <w:rPr>
      <w:rFonts w:ascii="Arial" w:eastAsia="Calibri" w:hAnsi="Arial" w:cs="Times New Roman"/>
      <w:b/>
      <w:bCs/>
      <w:kern w:val="0"/>
      <w:sz w:val="20"/>
      <w:szCs w:val="20"/>
      <w14:ligatures w14:val="none"/>
    </w:rPr>
  </w:style>
  <w:style w:type="paragraph" w:styleId="Revisie">
    <w:name w:val="Revision"/>
    <w:hidden/>
    <w:uiPriority w:val="99"/>
    <w:semiHidden/>
    <w:rsid w:val="004353BC"/>
    <w:pPr>
      <w:spacing w:after="0" w:line="240" w:lineRule="auto"/>
    </w:pPr>
    <w:rPr>
      <w:rFonts w:ascii="Arial" w:eastAsia="Calibri" w:hAnsi="Arial" w:cs="Times New Roman"/>
      <w:kern w:val="0"/>
      <w:sz w:val="20"/>
      <w14:ligatures w14:val="none"/>
    </w:rPr>
  </w:style>
  <w:style w:type="paragraph" w:styleId="Normaalweb">
    <w:name w:val="Normal (Web)"/>
    <w:basedOn w:val="Standaard"/>
    <w:uiPriority w:val="99"/>
    <w:semiHidden/>
    <w:unhideWhenUsed/>
    <w:rsid w:val="006D6342"/>
    <w:pPr>
      <w:tabs>
        <w:tab w:val="clear" w:pos="357"/>
        <w:tab w:val="clear" w:pos="731"/>
        <w:tab w:val="clear" w:pos="1089"/>
      </w:tabs>
      <w:spacing w:before="100" w:beforeAutospacing="1" w:after="100" w:afterAutospacing="1" w:line="240" w:lineRule="auto"/>
      <w:ind w:left="0"/>
    </w:pPr>
    <w:rPr>
      <w:rFonts w:ascii="Times New Roman" w:eastAsia="Times New Roman" w:hAnsi="Times New Roman"/>
      <w:sz w:val="24"/>
      <w:szCs w:val="24"/>
      <w:lang w:eastAsia="nl-NL"/>
    </w:rPr>
  </w:style>
  <w:style w:type="character" w:styleId="Zwaar">
    <w:name w:val="Strong"/>
    <w:basedOn w:val="Standaardalinea-lettertype"/>
    <w:uiPriority w:val="22"/>
    <w:qFormat/>
    <w:rsid w:val="006D6342"/>
    <w:rPr>
      <w:b/>
      <w:bCs/>
    </w:rPr>
  </w:style>
  <w:style w:type="paragraph" w:styleId="Bovenkantformulier">
    <w:name w:val="HTML Top of Form"/>
    <w:basedOn w:val="Standaard"/>
    <w:next w:val="Standaard"/>
    <w:link w:val="BovenkantformulierChar"/>
    <w:hidden/>
    <w:uiPriority w:val="99"/>
    <w:semiHidden/>
    <w:unhideWhenUsed/>
    <w:rsid w:val="006D6342"/>
    <w:pPr>
      <w:pBdr>
        <w:bottom w:val="single" w:sz="6" w:space="1" w:color="auto"/>
      </w:pBdr>
      <w:tabs>
        <w:tab w:val="clear" w:pos="357"/>
        <w:tab w:val="clear" w:pos="731"/>
        <w:tab w:val="clear" w:pos="1089"/>
      </w:tabs>
      <w:spacing w:line="240" w:lineRule="auto"/>
      <w:ind w:left="0"/>
      <w:jc w:val="center"/>
    </w:pPr>
    <w:rPr>
      <w:rFonts w:eastAsia="Times New Roman"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6D6342"/>
    <w:rPr>
      <w:rFonts w:ascii="Arial" w:eastAsia="Times New Roman" w:hAnsi="Arial" w:cs="Arial"/>
      <w:vanish/>
      <w:kern w:val="0"/>
      <w:sz w:val="16"/>
      <w:szCs w:val="1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012129">
      <w:bodyDiv w:val="1"/>
      <w:marLeft w:val="0"/>
      <w:marRight w:val="0"/>
      <w:marTop w:val="0"/>
      <w:marBottom w:val="0"/>
      <w:divBdr>
        <w:top w:val="none" w:sz="0" w:space="0" w:color="auto"/>
        <w:left w:val="none" w:sz="0" w:space="0" w:color="auto"/>
        <w:bottom w:val="none" w:sz="0" w:space="0" w:color="auto"/>
        <w:right w:val="none" w:sz="0" w:space="0" w:color="auto"/>
      </w:divBdr>
      <w:divsChild>
        <w:div w:id="1695840202">
          <w:marLeft w:val="0"/>
          <w:marRight w:val="0"/>
          <w:marTop w:val="0"/>
          <w:marBottom w:val="0"/>
          <w:divBdr>
            <w:top w:val="single" w:sz="2" w:space="0" w:color="D9D9E3"/>
            <w:left w:val="single" w:sz="2" w:space="0" w:color="D9D9E3"/>
            <w:bottom w:val="single" w:sz="2" w:space="0" w:color="D9D9E3"/>
            <w:right w:val="single" w:sz="2" w:space="0" w:color="D9D9E3"/>
          </w:divBdr>
          <w:divsChild>
            <w:div w:id="1317489175">
              <w:marLeft w:val="0"/>
              <w:marRight w:val="0"/>
              <w:marTop w:val="0"/>
              <w:marBottom w:val="0"/>
              <w:divBdr>
                <w:top w:val="single" w:sz="2" w:space="0" w:color="D9D9E3"/>
                <w:left w:val="single" w:sz="2" w:space="0" w:color="D9D9E3"/>
                <w:bottom w:val="single" w:sz="2" w:space="0" w:color="D9D9E3"/>
                <w:right w:val="single" w:sz="2" w:space="0" w:color="D9D9E3"/>
              </w:divBdr>
              <w:divsChild>
                <w:div w:id="151945100">
                  <w:marLeft w:val="0"/>
                  <w:marRight w:val="0"/>
                  <w:marTop w:val="0"/>
                  <w:marBottom w:val="0"/>
                  <w:divBdr>
                    <w:top w:val="single" w:sz="2" w:space="0" w:color="D9D9E3"/>
                    <w:left w:val="single" w:sz="2" w:space="0" w:color="D9D9E3"/>
                    <w:bottom w:val="single" w:sz="2" w:space="0" w:color="D9D9E3"/>
                    <w:right w:val="single" w:sz="2" w:space="0" w:color="D9D9E3"/>
                  </w:divBdr>
                  <w:divsChild>
                    <w:div w:id="1544557686">
                      <w:marLeft w:val="0"/>
                      <w:marRight w:val="0"/>
                      <w:marTop w:val="0"/>
                      <w:marBottom w:val="0"/>
                      <w:divBdr>
                        <w:top w:val="single" w:sz="2" w:space="0" w:color="D9D9E3"/>
                        <w:left w:val="single" w:sz="2" w:space="0" w:color="D9D9E3"/>
                        <w:bottom w:val="single" w:sz="2" w:space="0" w:color="D9D9E3"/>
                        <w:right w:val="single" w:sz="2" w:space="0" w:color="D9D9E3"/>
                      </w:divBdr>
                      <w:divsChild>
                        <w:div w:id="429283193">
                          <w:marLeft w:val="0"/>
                          <w:marRight w:val="0"/>
                          <w:marTop w:val="0"/>
                          <w:marBottom w:val="0"/>
                          <w:divBdr>
                            <w:top w:val="single" w:sz="2" w:space="0" w:color="D9D9E3"/>
                            <w:left w:val="single" w:sz="2" w:space="0" w:color="D9D9E3"/>
                            <w:bottom w:val="single" w:sz="2" w:space="0" w:color="D9D9E3"/>
                            <w:right w:val="single" w:sz="2" w:space="0" w:color="D9D9E3"/>
                          </w:divBdr>
                          <w:divsChild>
                            <w:div w:id="13780475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44424128">
                                  <w:marLeft w:val="0"/>
                                  <w:marRight w:val="0"/>
                                  <w:marTop w:val="0"/>
                                  <w:marBottom w:val="0"/>
                                  <w:divBdr>
                                    <w:top w:val="single" w:sz="2" w:space="0" w:color="D9D9E3"/>
                                    <w:left w:val="single" w:sz="2" w:space="0" w:color="D9D9E3"/>
                                    <w:bottom w:val="single" w:sz="2" w:space="0" w:color="D9D9E3"/>
                                    <w:right w:val="single" w:sz="2" w:space="0" w:color="D9D9E3"/>
                                  </w:divBdr>
                                  <w:divsChild>
                                    <w:div w:id="1740009652">
                                      <w:marLeft w:val="0"/>
                                      <w:marRight w:val="0"/>
                                      <w:marTop w:val="0"/>
                                      <w:marBottom w:val="0"/>
                                      <w:divBdr>
                                        <w:top w:val="single" w:sz="2" w:space="0" w:color="D9D9E3"/>
                                        <w:left w:val="single" w:sz="2" w:space="0" w:color="D9D9E3"/>
                                        <w:bottom w:val="single" w:sz="2" w:space="0" w:color="D9D9E3"/>
                                        <w:right w:val="single" w:sz="2" w:space="0" w:color="D9D9E3"/>
                                      </w:divBdr>
                                      <w:divsChild>
                                        <w:div w:id="2138059909">
                                          <w:marLeft w:val="0"/>
                                          <w:marRight w:val="0"/>
                                          <w:marTop w:val="0"/>
                                          <w:marBottom w:val="0"/>
                                          <w:divBdr>
                                            <w:top w:val="single" w:sz="2" w:space="0" w:color="D9D9E3"/>
                                            <w:left w:val="single" w:sz="2" w:space="0" w:color="D9D9E3"/>
                                            <w:bottom w:val="single" w:sz="2" w:space="0" w:color="D9D9E3"/>
                                            <w:right w:val="single" w:sz="2" w:space="0" w:color="D9D9E3"/>
                                          </w:divBdr>
                                          <w:divsChild>
                                            <w:div w:id="546992319">
                                              <w:marLeft w:val="0"/>
                                              <w:marRight w:val="0"/>
                                              <w:marTop w:val="0"/>
                                              <w:marBottom w:val="0"/>
                                              <w:divBdr>
                                                <w:top w:val="single" w:sz="2" w:space="0" w:color="D9D9E3"/>
                                                <w:left w:val="single" w:sz="2" w:space="0" w:color="D9D9E3"/>
                                                <w:bottom w:val="single" w:sz="2" w:space="0" w:color="D9D9E3"/>
                                                <w:right w:val="single" w:sz="2" w:space="0" w:color="D9D9E3"/>
                                              </w:divBdr>
                                              <w:divsChild>
                                                <w:div w:id="1127161709">
                                                  <w:marLeft w:val="0"/>
                                                  <w:marRight w:val="0"/>
                                                  <w:marTop w:val="0"/>
                                                  <w:marBottom w:val="0"/>
                                                  <w:divBdr>
                                                    <w:top w:val="single" w:sz="2" w:space="0" w:color="D9D9E3"/>
                                                    <w:left w:val="single" w:sz="2" w:space="0" w:color="D9D9E3"/>
                                                    <w:bottom w:val="single" w:sz="2" w:space="0" w:color="D9D9E3"/>
                                                    <w:right w:val="single" w:sz="2" w:space="0" w:color="D9D9E3"/>
                                                  </w:divBdr>
                                                  <w:divsChild>
                                                    <w:div w:id="6479031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35912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2216</Words>
  <Characters>12189</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van Berkel</dc:creator>
  <cp:keywords/>
  <dc:description/>
  <cp:lastModifiedBy>Ronald van Berkel</cp:lastModifiedBy>
  <cp:revision>3</cp:revision>
  <dcterms:created xsi:type="dcterms:W3CDTF">2024-02-04T13:21:00Z</dcterms:created>
  <dcterms:modified xsi:type="dcterms:W3CDTF">2024-02-08T08:34:00Z</dcterms:modified>
</cp:coreProperties>
</file>