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679B" w14:textId="358E1E4B" w:rsidR="00165E71" w:rsidRPr="005C20E5" w:rsidRDefault="00165E71" w:rsidP="00165E71">
      <w:pPr>
        <w:rPr>
          <w:rFonts w:ascii="Franklin Gothic Medium" w:hAnsi="Franklin Gothic Medium"/>
          <w:b/>
          <w:color w:val="0070C0"/>
          <w:sz w:val="28"/>
          <w:szCs w:val="28"/>
        </w:rPr>
      </w:pPr>
      <w:r w:rsidRPr="005C20E5">
        <w:rPr>
          <w:rFonts w:ascii="Franklin Gothic Medium" w:hAnsi="Franklin Gothic Medium"/>
          <w:b/>
          <w:color w:val="0070C0"/>
          <w:sz w:val="28"/>
          <w:szCs w:val="28"/>
        </w:rPr>
        <w:t xml:space="preserve">Bijlage </w:t>
      </w:r>
      <w:r w:rsidR="001926F9">
        <w:rPr>
          <w:rFonts w:ascii="Franklin Gothic Medium" w:hAnsi="Franklin Gothic Medium"/>
          <w:b/>
          <w:color w:val="0070C0"/>
          <w:sz w:val="28"/>
          <w:szCs w:val="28"/>
        </w:rPr>
        <w:t>E3</w:t>
      </w:r>
      <w:r w:rsidRPr="005C20E5">
        <w:rPr>
          <w:rFonts w:ascii="Franklin Gothic Medium" w:hAnsi="Franklin Gothic Medium"/>
          <w:b/>
          <w:color w:val="0070C0"/>
          <w:sz w:val="28"/>
          <w:szCs w:val="28"/>
        </w:rPr>
        <w:t xml:space="preserve"> </w:t>
      </w:r>
      <w:r>
        <w:rPr>
          <w:rFonts w:ascii="Franklin Gothic Medium" w:hAnsi="Franklin Gothic Medium"/>
          <w:b/>
          <w:color w:val="0070C0"/>
          <w:sz w:val="28"/>
          <w:szCs w:val="28"/>
        </w:rPr>
        <w:t xml:space="preserve">Grondbod en </w:t>
      </w:r>
      <w:r w:rsidRPr="005C20E5">
        <w:rPr>
          <w:rFonts w:ascii="Franklin Gothic Medium" w:hAnsi="Franklin Gothic Medium"/>
          <w:b/>
          <w:color w:val="0070C0"/>
          <w:sz w:val="28"/>
          <w:szCs w:val="28"/>
        </w:rPr>
        <w:t>Residuele grondwaardeberekening</w:t>
      </w:r>
    </w:p>
    <w:p w14:paraId="0DED6FF1" w14:textId="77777777" w:rsidR="00165E71" w:rsidRDefault="00165E71" w:rsidP="00165E71">
      <w:pPr>
        <w:rPr>
          <w:sz w:val="24"/>
          <w:szCs w:val="24"/>
        </w:rPr>
      </w:pPr>
    </w:p>
    <w:p w14:paraId="68EC20BA" w14:textId="11254A66" w:rsidR="00165E71" w:rsidRPr="00E824BB" w:rsidRDefault="00165E71" w:rsidP="00165E71">
      <w:pPr>
        <w:rPr>
          <w:rFonts w:ascii="Calibri Light" w:hAnsi="Calibri Light"/>
          <w:b/>
        </w:rPr>
      </w:pPr>
      <w:r w:rsidRPr="00E824BB">
        <w:rPr>
          <w:rFonts w:ascii="Calibri Light" w:hAnsi="Calibri Light"/>
          <w:b/>
        </w:rPr>
        <w:t xml:space="preserve">Aanbesteding </w:t>
      </w:r>
      <w:r w:rsidR="0012507E">
        <w:rPr>
          <w:rFonts w:ascii="Calibri Light" w:hAnsi="Calibri Light"/>
          <w:b/>
        </w:rPr>
        <w:t>190005GDD</w:t>
      </w:r>
      <w:r w:rsidRPr="00E824BB">
        <w:rPr>
          <w:rFonts w:ascii="Calibri Light" w:hAnsi="Calibri Light"/>
          <w:b/>
        </w:rPr>
        <w:t xml:space="preserve"> Bouwenvelop </w:t>
      </w:r>
      <w:r w:rsidR="0012507E">
        <w:rPr>
          <w:rFonts w:ascii="Calibri Light" w:hAnsi="Calibri Light"/>
          <w:b/>
        </w:rPr>
        <w:t>Oudland</w:t>
      </w:r>
      <w:r>
        <w:rPr>
          <w:rFonts w:ascii="Calibri Light" w:hAnsi="Calibri Light"/>
          <w:b/>
        </w:rPr>
        <w:t xml:space="preserve"> </w:t>
      </w:r>
    </w:p>
    <w:p w14:paraId="1DF4CE2F" w14:textId="77777777" w:rsidR="00165E71" w:rsidRDefault="00165E71" w:rsidP="00165E71">
      <w:pPr>
        <w:rPr>
          <w:rFonts w:ascii="Calibri Light" w:hAnsi="Calibri Light"/>
        </w:rPr>
      </w:pPr>
      <w:r w:rsidRPr="00211D4D">
        <w:rPr>
          <w:rFonts w:ascii="Calibri Light" w:hAnsi="Calibri Light"/>
        </w:rPr>
        <w:t xml:space="preserve">De residuele grondwaarde dient conform onderstaand schema te worden berekend.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1420"/>
        <w:gridCol w:w="3140"/>
      </w:tblGrid>
      <w:tr w:rsidR="00165E71" w:rsidRPr="008F4F61" w14:paraId="103B925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457852D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3C9CF39A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6C3A3621" w14:textId="77777777" w:rsidR="00165E71" w:rsidRPr="00A9702B" w:rsidRDefault="00165E71" w:rsidP="009F0373">
            <w:pPr>
              <w:rPr>
                <w:rFonts w:ascii="Calibri Light" w:hAnsi="Calibri Light"/>
              </w:rPr>
            </w:pPr>
            <w:r w:rsidRPr="00A9702B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34056A70" w14:textId="77777777" w:rsidTr="009F0373">
        <w:trPr>
          <w:trHeight w:val="300"/>
        </w:trPr>
        <w:tc>
          <w:tcPr>
            <w:tcW w:w="5360" w:type="dxa"/>
            <w:gridSpan w:val="2"/>
            <w:noWrap/>
            <w:hideMark/>
          </w:tcPr>
          <w:p w14:paraId="586AD5B9" w14:textId="77777777" w:rsidR="00165E71" w:rsidRPr="00211D4D" w:rsidRDefault="00165E71" w:rsidP="009F0373">
            <w:pPr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 xml:space="preserve">Invulschema residuele grondwaardeberekening </w:t>
            </w:r>
          </w:p>
        </w:tc>
        <w:tc>
          <w:tcPr>
            <w:tcW w:w="3140" w:type="dxa"/>
            <w:noWrap/>
            <w:hideMark/>
          </w:tcPr>
          <w:p w14:paraId="1595EF2E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0298B733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4ED12367" w14:textId="77777777" w:rsidR="00165E71" w:rsidRPr="00211D4D" w:rsidRDefault="00165E71" w:rsidP="009F0373">
            <w:pPr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484802A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D9AB183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5B652BE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37B8D361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alle bedragen exclusief </w:t>
            </w:r>
            <w:r>
              <w:rPr>
                <w:rFonts w:ascii="Calibri Light" w:hAnsi="Calibri Light"/>
              </w:rPr>
              <w:t>BT</w:t>
            </w:r>
            <w:r w:rsidRPr="00211D4D">
              <w:rPr>
                <w:rFonts w:ascii="Calibri Light" w:hAnsi="Calibri Light"/>
              </w:rPr>
              <w:t xml:space="preserve">W </w:t>
            </w:r>
          </w:p>
        </w:tc>
        <w:tc>
          <w:tcPr>
            <w:tcW w:w="1420" w:type="dxa"/>
            <w:noWrap/>
            <w:hideMark/>
          </w:tcPr>
          <w:p w14:paraId="4891FE6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3D91E1E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68A76861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3532ACB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invulvelden</w:t>
            </w:r>
          </w:p>
        </w:tc>
        <w:tc>
          <w:tcPr>
            <w:tcW w:w="1420" w:type="dxa"/>
            <w:noWrap/>
            <w:hideMark/>
          </w:tcPr>
          <w:p w14:paraId="389D85B6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E1F7A67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254C21C7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95C3C75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28851EF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2BC1A5D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</w:tr>
      <w:tr w:rsidR="00165E71" w:rsidRPr="00211D4D" w14:paraId="14CC1E06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4B88769" w14:textId="5EA3D7C9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opbrengsten verkopen </w:t>
            </w:r>
          </w:p>
        </w:tc>
        <w:tc>
          <w:tcPr>
            <w:tcW w:w="1420" w:type="dxa"/>
            <w:noWrap/>
            <w:hideMark/>
          </w:tcPr>
          <w:p w14:paraId="662FC938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m2 gbo</w:t>
            </w:r>
          </w:p>
        </w:tc>
        <w:tc>
          <w:tcPr>
            <w:tcW w:w="3140" w:type="dxa"/>
            <w:noWrap/>
            <w:hideMark/>
          </w:tcPr>
          <w:p w14:paraId="52474FC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7AB993CC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5A87D6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totaal opbrengsten</w:t>
            </w:r>
          </w:p>
        </w:tc>
        <w:tc>
          <w:tcPr>
            <w:tcW w:w="1420" w:type="dxa"/>
            <w:noWrap/>
            <w:hideMark/>
          </w:tcPr>
          <w:p w14:paraId="5BDFE59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37776710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5E97A462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3C67E1C9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84DAC6A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56DC5AE3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</w:tr>
      <w:tr w:rsidR="00165E71" w:rsidRPr="00211D4D" w14:paraId="4644D724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7A8A2F58" w14:textId="4E9A24B8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bouwkosten</w:t>
            </w:r>
          </w:p>
        </w:tc>
        <w:tc>
          <w:tcPr>
            <w:tcW w:w="1420" w:type="dxa"/>
            <w:noWrap/>
            <w:hideMark/>
          </w:tcPr>
          <w:p w14:paraId="22474AD1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m2 bvo</w:t>
            </w:r>
          </w:p>
        </w:tc>
        <w:tc>
          <w:tcPr>
            <w:tcW w:w="3140" w:type="dxa"/>
            <w:noWrap/>
            <w:hideMark/>
          </w:tcPr>
          <w:p w14:paraId="240DF38B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33E32A34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59FE4A08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bijkomende kosten </w:t>
            </w:r>
          </w:p>
        </w:tc>
        <w:tc>
          <w:tcPr>
            <w:tcW w:w="1420" w:type="dxa"/>
            <w:noWrap/>
            <w:hideMark/>
          </w:tcPr>
          <w:p w14:paraId="0B6AF977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1F0F491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2911DEFD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2CD6EA5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projectontwikkeling</w:t>
            </w:r>
          </w:p>
        </w:tc>
        <w:tc>
          <w:tcPr>
            <w:tcW w:w="1420" w:type="dxa"/>
            <w:noWrap/>
            <w:hideMark/>
          </w:tcPr>
          <w:p w14:paraId="4BE85F66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CA09F74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3C353C0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2DA44C14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winst &amp; risico</w:t>
            </w:r>
          </w:p>
        </w:tc>
        <w:tc>
          <w:tcPr>
            <w:tcW w:w="1420" w:type="dxa"/>
            <w:noWrap/>
            <w:hideMark/>
          </w:tcPr>
          <w:p w14:paraId="13076FA3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1F5287EC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58CF9CAE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614DBE53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totaal kosten</w:t>
            </w:r>
          </w:p>
        </w:tc>
        <w:tc>
          <w:tcPr>
            <w:tcW w:w="1420" w:type="dxa"/>
            <w:noWrap/>
            <w:hideMark/>
          </w:tcPr>
          <w:p w14:paraId="7E8B5CCD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43741ED5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bedrag</w:t>
            </w:r>
          </w:p>
        </w:tc>
      </w:tr>
      <w:tr w:rsidR="00165E71" w:rsidRPr="00211D4D" w14:paraId="6CDF69D4" w14:textId="77777777" w:rsidTr="009F0373">
        <w:trPr>
          <w:trHeight w:val="315"/>
        </w:trPr>
        <w:tc>
          <w:tcPr>
            <w:tcW w:w="3940" w:type="dxa"/>
            <w:noWrap/>
            <w:hideMark/>
          </w:tcPr>
          <w:p w14:paraId="2FBAAE1B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27B6150E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0F528C5C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</w:tr>
      <w:tr w:rsidR="00165E71" w:rsidRPr="00211D4D" w14:paraId="592E8DDD" w14:textId="77777777" w:rsidTr="009F0373">
        <w:trPr>
          <w:trHeight w:val="315"/>
        </w:trPr>
        <w:tc>
          <w:tcPr>
            <w:tcW w:w="3940" w:type="dxa"/>
            <w:noWrap/>
            <w:hideMark/>
          </w:tcPr>
          <w:p w14:paraId="51EBE400" w14:textId="77777777" w:rsidR="00165E71" w:rsidRPr="00211D4D" w:rsidRDefault="00165E71" w:rsidP="009F0373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residuele grondwaarde  (= grondbod)</w:t>
            </w:r>
          </w:p>
        </w:tc>
        <w:tc>
          <w:tcPr>
            <w:tcW w:w="1420" w:type="dxa"/>
            <w:noWrap/>
            <w:hideMark/>
          </w:tcPr>
          <w:p w14:paraId="6196A2BF" w14:textId="77777777" w:rsidR="00165E71" w:rsidRPr="00211D4D" w:rsidRDefault="00165E71" w:rsidP="009F0373">
            <w:pPr>
              <w:rPr>
                <w:rFonts w:ascii="Calibri Light" w:hAnsi="Calibri Light"/>
                <w:i/>
                <w:iCs/>
              </w:rPr>
            </w:pPr>
            <w:r w:rsidRPr="00211D4D">
              <w:rPr>
                <w:rFonts w:ascii="Calibri Light" w:hAnsi="Calibri Light"/>
                <w:i/>
                <w:iCs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6AEE75EA" w14:textId="77777777" w:rsidR="00165E71" w:rsidRPr="00211D4D" w:rsidRDefault="00165E71" w:rsidP="009F0373">
            <w:pPr>
              <w:rPr>
                <w:rFonts w:ascii="Calibri Light" w:hAnsi="Calibri Light"/>
                <w:bCs/>
                <w:i/>
                <w:iCs/>
              </w:rPr>
            </w:pPr>
            <w:r w:rsidRPr="00211D4D">
              <w:rPr>
                <w:rFonts w:ascii="Calibri Light" w:hAnsi="Calibri Light"/>
                <w:bCs/>
                <w:i/>
                <w:iCs/>
              </w:rPr>
              <w:t>bedrag</w:t>
            </w:r>
          </w:p>
        </w:tc>
      </w:tr>
      <w:tr w:rsidR="00165E71" w:rsidRPr="00EB2D97" w14:paraId="20C8EB96" w14:textId="77777777" w:rsidTr="009F0373">
        <w:trPr>
          <w:trHeight w:val="300"/>
        </w:trPr>
        <w:tc>
          <w:tcPr>
            <w:tcW w:w="3940" w:type="dxa"/>
            <w:noWrap/>
            <w:hideMark/>
          </w:tcPr>
          <w:p w14:paraId="6A053ADD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5B0197C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  <w:tc>
          <w:tcPr>
            <w:tcW w:w="3140" w:type="dxa"/>
            <w:noWrap/>
            <w:hideMark/>
          </w:tcPr>
          <w:p w14:paraId="2FCE84C9" w14:textId="77777777" w:rsidR="00165E71" w:rsidRPr="00EB2D97" w:rsidRDefault="00165E71" w:rsidP="009F0373">
            <w:pPr>
              <w:rPr>
                <w:sz w:val="24"/>
                <w:szCs w:val="24"/>
              </w:rPr>
            </w:pPr>
            <w:r w:rsidRPr="00EB2D97">
              <w:rPr>
                <w:sz w:val="24"/>
                <w:szCs w:val="24"/>
              </w:rPr>
              <w:t> </w:t>
            </w:r>
          </w:p>
        </w:tc>
      </w:tr>
    </w:tbl>
    <w:p w14:paraId="5702A7CB" w14:textId="77777777" w:rsidR="00165E71" w:rsidRDefault="00165E71" w:rsidP="00165E71">
      <w:pPr>
        <w:rPr>
          <w:b/>
          <w:color w:val="2E74B5" w:themeColor="accent1" w:themeShade="BF"/>
          <w:sz w:val="24"/>
          <w:szCs w:val="24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165E71" w:rsidRPr="00E73D0E" w14:paraId="747BE508" w14:textId="77777777" w:rsidTr="009F0373">
        <w:tc>
          <w:tcPr>
            <w:tcW w:w="4273" w:type="dxa"/>
          </w:tcPr>
          <w:p w14:paraId="1BEBE978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Inschrijver / Combinant 1</w:t>
            </w:r>
          </w:p>
        </w:tc>
        <w:tc>
          <w:tcPr>
            <w:tcW w:w="4273" w:type="dxa"/>
          </w:tcPr>
          <w:p w14:paraId="44686873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Combinant 2</w:t>
            </w:r>
          </w:p>
        </w:tc>
      </w:tr>
      <w:tr w:rsidR="00165E71" w:rsidRPr="00E73D0E" w14:paraId="397BE3A2" w14:textId="77777777" w:rsidTr="009F0373">
        <w:tc>
          <w:tcPr>
            <w:tcW w:w="4273" w:type="dxa"/>
          </w:tcPr>
          <w:p w14:paraId="500E5B44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Op: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dag maand jaar</w:t>
            </w:r>
          </w:p>
        </w:tc>
        <w:tc>
          <w:tcPr>
            <w:tcW w:w="4273" w:type="dxa"/>
          </w:tcPr>
          <w:p w14:paraId="51D0272E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Op: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dag maand jaar</w:t>
            </w:r>
          </w:p>
        </w:tc>
      </w:tr>
      <w:tr w:rsidR="00165E71" w:rsidRPr="00E73D0E" w14:paraId="5AB93356" w14:textId="77777777" w:rsidTr="009F0373">
        <w:tc>
          <w:tcPr>
            <w:tcW w:w="4273" w:type="dxa"/>
          </w:tcPr>
          <w:p w14:paraId="60D8821C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Te: 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plaats</w:t>
            </w:r>
          </w:p>
        </w:tc>
        <w:tc>
          <w:tcPr>
            <w:tcW w:w="4273" w:type="dxa"/>
          </w:tcPr>
          <w:p w14:paraId="6D045837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Te:  </w:t>
            </w:r>
            <w:r w:rsidRPr="00E73D0E">
              <w:rPr>
                <w:rFonts w:ascii="Calibri" w:hAnsi="Calibri" w:cs="Times New Roman"/>
                <w:b/>
                <w:color w:val="2E74B5"/>
                <w:shd w:val="clear" w:color="auto" w:fill="BFBFBF"/>
              </w:rPr>
              <w:t>plaats</w:t>
            </w:r>
          </w:p>
        </w:tc>
      </w:tr>
      <w:tr w:rsidR="00165E71" w:rsidRPr="00E73D0E" w14:paraId="1BCF84B5" w14:textId="77777777" w:rsidTr="009F0373">
        <w:tc>
          <w:tcPr>
            <w:tcW w:w="4273" w:type="dxa"/>
          </w:tcPr>
          <w:p w14:paraId="0DF33FBD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Door: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naam en voorletters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  <w:r w:rsidRPr="00E73D0E">
              <w:rPr>
                <w:rFonts w:ascii="Calibri" w:hAnsi="Calibri" w:cs="Times New Roman"/>
                <w:b/>
                <w:color w:val="2E74B5"/>
              </w:rPr>
              <w:t xml:space="preserve">,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functie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</w:tc>
        <w:tc>
          <w:tcPr>
            <w:tcW w:w="4273" w:type="dxa"/>
          </w:tcPr>
          <w:p w14:paraId="47E0F2CD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 xml:space="preserve">Door: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naam en voorletters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  <w:r w:rsidRPr="00E73D0E">
              <w:rPr>
                <w:rFonts w:ascii="Calibri" w:hAnsi="Calibri" w:cs="Times New Roman"/>
                <w:b/>
                <w:color w:val="2E74B5"/>
              </w:rPr>
              <w:t xml:space="preserve">, 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functie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</w:tc>
      </w:tr>
      <w:tr w:rsidR="00165E71" w:rsidRPr="00E73D0E" w14:paraId="21AC3FE1" w14:textId="77777777" w:rsidTr="009F0373">
        <w:tc>
          <w:tcPr>
            <w:tcW w:w="4273" w:type="dxa"/>
          </w:tcPr>
          <w:p w14:paraId="0322CC41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als rechtsgeldig vertegenwoordiger van</w:t>
            </w:r>
          </w:p>
        </w:tc>
        <w:tc>
          <w:tcPr>
            <w:tcW w:w="4273" w:type="dxa"/>
          </w:tcPr>
          <w:p w14:paraId="69028B70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als rechtsgeldig vertegenwoordiger van</w:t>
            </w:r>
          </w:p>
        </w:tc>
      </w:tr>
      <w:tr w:rsidR="00165E71" w:rsidRPr="00E73D0E" w14:paraId="7FC2425F" w14:textId="77777777" w:rsidTr="009F0373">
        <w:tc>
          <w:tcPr>
            <w:tcW w:w="4273" w:type="dxa"/>
          </w:tcPr>
          <w:p w14:paraId="681B4C57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onderneming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  <w:p w14:paraId="7A4C88E2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Handtekening:</w:t>
            </w:r>
          </w:p>
        </w:tc>
        <w:tc>
          <w:tcPr>
            <w:tcW w:w="4273" w:type="dxa"/>
          </w:tcPr>
          <w:p w14:paraId="652C39CA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73D0E">
              <w:rPr>
                <w:rFonts w:ascii="Calibri" w:hAnsi="Calibri" w:cs="Times New Roman"/>
                <w:b/>
                <w:color w:val="2E74B5"/>
              </w:rPr>
              <w:instrText xml:space="preserve"> FORMTEXT </w:instrText>
            </w:r>
            <w:r w:rsidRPr="00E73D0E">
              <w:rPr>
                <w:rFonts w:ascii="Calibri" w:hAnsi="Calibri" w:cs="Times New Roman"/>
                <w:b/>
                <w:color w:val="2E74B5"/>
              </w:rPr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separate"/>
            </w:r>
            <w:r w:rsidRPr="00E73D0E">
              <w:rPr>
                <w:rFonts w:ascii="Calibri" w:hAnsi="Calibri" w:cs="Times New Roman"/>
                <w:b/>
                <w:color w:val="2E74B5"/>
              </w:rPr>
              <w:t>onderneming</w:t>
            </w:r>
            <w:r w:rsidRPr="00E73D0E">
              <w:rPr>
                <w:rFonts w:ascii="Calibri" w:hAnsi="Calibri" w:cs="Times New Roman"/>
                <w:b/>
                <w:color w:val="2E74B5"/>
              </w:rPr>
              <w:fldChar w:fldCharType="end"/>
            </w:r>
          </w:p>
          <w:p w14:paraId="6CB1E59A" w14:textId="77777777" w:rsidR="00165E71" w:rsidRPr="00E73D0E" w:rsidRDefault="00165E71" w:rsidP="009F0373">
            <w:pPr>
              <w:rPr>
                <w:rFonts w:ascii="Calibri" w:hAnsi="Calibri" w:cs="Times New Roman"/>
                <w:b/>
                <w:color w:val="2E74B5"/>
              </w:rPr>
            </w:pPr>
            <w:r w:rsidRPr="00E73D0E">
              <w:rPr>
                <w:rFonts w:ascii="Calibri" w:hAnsi="Calibri" w:cs="Times New Roman"/>
                <w:b/>
                <w:color w:val="2E74B5"/>
              </w:rPr>
              <w:t>Handtekening:</w:t>
            </w:r>
          </w:p>
        </w:tc>
      </w:tr>
    </w:tbl>
    <w:p w14:paraId="5A793969" w14:textId="27BC5A57" w:rsidR="00165E71" w:rsidRDefault="00165E71" w:rsidP="00165E71">
      <w:pPr>
        <w:rPr>
          <w:b/>
          <w:color w:val="2E74B5" w:themeColor="accent1" w:themeShade="BF"/>
          <w:sz w:val="24"/>
          <w:szCs w:val="24"/>
        </w:rPr>
      </w:pPr>
    </w:p>
    <w:sectPr w:rsidR="00165E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625F" w14:textId="77777777" w:rsidR="00165E71" w:rsidRDefault="00165E71" w:rsidP="00165E71">
      <w:pPr>
        <w:spacing w:after="0" w:line="240" w:lineRule="auto"/>
      </w:pPr>
      <w:r>
        <w:separator/>
      </w:r>
    </w:p>
  </w:endnote>
  <w:endnote w:type="continuationSeparator" w:id="0">
    <w:p w14:paraId="73A2A6AA" w14:textId="77777777" w:rsidR="00165E71" w:rsidRDefault="00165E71" w:rsidP="0016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AC93" w14:textId="77777777" w:rsidR="00165E71" w:rsidRDefault="00165E71" w:rsidP="00165E71">
      <w:pPr>
        <w:spacing w:after="0" w:line="240" w:lineRule="auto"/>
      </w:pPr>
      <w:r>
        <w:separator/>
      </w:r>
    </w:p>
  </w:footnote>
  <w:footnote w:type="continuationSeparator" w:id="0">
    <w:p w14:paraId="1D9C2C07" w14:textId="77777777" w:rsidR="00165E71" w:rsidRDefault="00165E71" w:rsidP="0016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F41C" w14:textId="389FF728" w:rsidR="00165E71" w:rsidRDefault="00165E71" w:rsidP="00165E71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BD97AF1" wp14:editId="4BFF53FA">
          <wp:simplePos x="0" y="0"/>
          <wp:positionH relativeFrom="column">
            <wp:posOffset>4572000</wp:posOffset>
          </wp:positionH>
          <wp:positionV relativeFrom="paragraph">
            <wp:posOffset>-219710</wp:posOffset>
          </wp:positionV>
          <wp:extent cx="1229360" cy="540385"/>
          <wp:effectExtent l="0" t="0" r="8890" b="0"/>
          <wp:wrapNone/>
          <wp:docPr id="198" name="Pictur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23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4038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5017E"/>
    <w:multiLevelType w:val="hybridMultilevel"/>
    <w:tmpl w:val="8AC06460"/>
    <w:lvl w:ilvl="0" w:tplc="D6EC99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47769"/>
    <w:rsid w:val="0012507E"/>
    <w:rsid w:val="001502D9"/>
    <w:rsid w:val="00165E71"/>
    <w:rsid w:val="001926F9"/>
    <w:rsid w:val="00192AD8"/>
    <w:rsid w:val="001A6926"/>
    <w:rsid w:val="00283BBF"/>
    <w:rsid w:val="003E3125"/>
    <w:rsid w:val="00543A8E"/>
    <w:rsid w:val="00553B27"/>
    <w:rsid w:val="00593646"/>
    <w:rsid w:val="00681568"/>
    <w:rsid w:val="0078616D"/>
    <w:rsid w:val="008A2864"/>
    <w:rsid w:val="008A2FD0"/>
    <w:rsid w:val="00B30439"/>
    <w:rsid w:val="00BC0CB3"/>
    <w:rsid w:val="00C5738B"/>
    <w:rsid w:val="00CC5508"/>
    <w:rsid w:val="00D143B9"/>
    <w:rsid w:val="00DA45C9"/>
    <w:rsid w:val="00E34779"/>
    <w:rsid w:val="00EB71FE"/>
    <w:rsid w:val="00F620EE"/>
    <w:rsid w:val="00F80E5F"/>
    <w:rsid w:val="00FA6BBF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B3"/>
    <w:rPr>
      <w:rFonts w:eastAsia="MS Mincho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7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7769"/>
    <w:pPr>
      <w:spacing w:line="240" w:lineRule="auto"/>
    </w:pPr>
    <w:rPr>
      <w:rFonts w:eastAsiaTheme="minorHAns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7769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6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5E71"/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16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5E71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5</cp:revision>
  <dcterms:created xsi:type="dcterms:W3CDTF">2022-10-05T07:37:00Z</dcterms:created>
  <dcterms:modified xsi:type="dcterms:W3CDTF">2022-10-17T08:18:00Z</dcterms:modified>
</cp:coreProperties>
</file>