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6E1D50">
        <w:tc>
          <w:tcPr>
            <w:tcW w:w="268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24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6E1D50">
        <w:tc>
          <w:tcPr>
            <w:tcW w:w="268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24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6E1D50">
        <w:trPr>
          <w:trHeight w:val="897"/>
        </w:trPr>
        <w:tc>
          <w:tcPr>
            <w:tcW w:w="268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24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6E1D50">
        <w:tc>
          <w:tcPr>
            <w:tcW w:w="2687" w:type="dxa"/>
            <w:shd w:val="clear" w:color="auto" w:fill="auto"/>
          </w:tcPr>
          <w:p w14:paraId="25804321" w14:textId="77777777" w:rsidR="006E1D50" w:rsidRDefault="00534647" w:rsidP="00536299">
            <w:pPr>
              <w:spacing w:line="360" w:lineRule="auto"/>
              <w:rPr>
                <w:rStyle w:val="normaltextrun"/>
                <w:rFonts w:ascii="Arial" w:hAnsi="Arial" w:cs="Arial"/>
                <w:b/>
                <w:bCs/>
                <w:color w:val="000000"/>
                <w:sz w:val="22"/>
                <w:szCs w:val="22"/>
                <w:shd w:val="clear" w:color="auto" w:fill="FFFFFF"/>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Kerncompetentie</w:t>
            </w:r>
            <w:r w:rsidR="00720AD1">
              <w:rPr>
                <w:rFonts w:ascii="Arial" w:hAnsi="Arial" w:cs="Arial"/>
                <w:b/>
                <w:sz w:val="22"/>
                <w:szCs w:val="22"/>
              </w:rPr>
              <w:t xml:space="preserve"> 1 </w:t>
            </w:r>
            <w:r w:rsidR="006E1D50" w:rsidRPr="006E1D50">
              <w:rPr>
                <w:rStyle w:val="normaltextrun"/>
                <w:rFonts w:ascii="Arial" w:hAnsi="Arial" w:cs="Arial"/>
                <w:b/>
                <w:bCs/>
                <w:color w:val="000000"/>
                <w:sz w:val="22"/>
                <w:szCs w:val="22"/>
                <w:shd w:val="clear" w:color="auto" w:fill="FFFFFF"/>
              </w:rPr>
              <w:t>Leveren, implementatie, onderhoud &amp; beheer</w:t>
            </w:r>
          </w:p>
          <w:p w14:paraId="2961FB88" w14:textId="3B061D66" w:rsidR="00534647" w:rsidRPr="000630F2" w:rsidRDefault="006E1D50" w:rsidP="00536299">
            <w:pPr>
              <w:spacing w:line="360" w:lineRule="auto"/>
              <w:rPr>
                <w:rFonts w:ascii="Arial" w:hAnsi="Arial" w:cs="Arial"/>
                <w:sz w:val="22"/>
                <w:szCs w:val="22"/>
              </w:rPr>
            </w:pPr>
            <w:r w:rsidRPr="006E1D50">
              <w:rPr>
                <w:rFonts w:ascii="Arial" w:hAnsi="Arial" w:cs="Arial"/>
                <w:sz w:val="22"/>
                <w:szCs w:val="22"/>
              </w:rPr>
              <w:t xml:space="preserve">Inschrijver beschikt over aantoonbare kennis, ervaring en best practices binnen de </w:t>
            </w:r>
            <w:r w:rsidRPr="006E1D50">
              <w:rPr>
                <w:rFonts w:ascii="Arial" w:hAnsi="Arial" w:cs="Arial"/>
                <w:sz w:val="22"/>
                <w:szCs w:val="22"/>
              </w:rPr>
              <w:lastRenderedPageBreak/>
              <w:t>gemeentemarkt om een softwareoplossing te kunnen leveren, implementeren, onderhouden en beheren als het financieel systeem binnen de gemeente Venlo. De applicatie moet voldoen aan de specifieke vereisten van de financiële administratie van de overheid. </w:t>
            </w:r>
          </w:p>
        </w:tc>
        <w:tc>
          <w:tcPr>
            <w:tcW w:w="6244"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534647" w:rsidRPr="000630F2" w14:paraId="46A81AD4" w14:textId="77777777" w:rsidTr="006E1D50">
        <w:tc>
          <w:tcPr>
            <w:tcW w:w="2687"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6E1D50">
        <w:trPr>
          <w:trHeight w:val="1953"/>
        </w:trPr>
        <w:tc>
          <w:tcPr>
            <w:tcW w:w="2687"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244"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6E1D50" w:rsidRPr="000630F2" w14:paraId="70E46A94" w14:textId="77777777" w:rsidTr="006E1D50">
        <w:tc>
          <w:tcPr>
            <w:tcW w:w="2687" w:type="dxa"/>
            <w:shd w:val="clear" w:color="auto" w:fill="auto"/>
          </w:tcPr>
          <w:p w14:paraId="6D2A55C2" w14:textId="4C211C5B" w:rsidR="006E1D50" w:rsidRDefault="006E1D50" w:rsidP="00536299">
            <w:pPr>
              <w:spacing w:line="360" w:lineRule="auto"/>
              <w:rPr>
                <w:rFonts w:ascii="Arial" w:hAnsi="Arial" w:cs="Arial"/>
                <w:sz w:val="22"/>
                <w:szCs w:val="22"/>
              </w:rPr>
            </w:pPr>
            <w:r>
              <w:rPr>
                <w:rFonts w:ascii="Arial" w:hAnsi="Arial" w:cs="Arial"/>
                <w:sz w:val="22"/>
                <w:szCs w:val="22"/>
              </w:rPr>
              <w:lastRenderedPageBreak/>
              <w:t xml:space="preserve">Beschrijving van de </w:t>
            </w:r>
            <w:r w:rsidRPr="000630F2">
              <w:rPr>
                <w:rFonts w:ascii="Arial" w:hAnsi="Arial" w:cs="Arial"/>
                <w:sz w:val="22"/>
                <w:szCs w:val="22"/>
              </w:rPr>
              <w:t>opdracht zodat daaruit ook blijkt dat de referent</w:t>
            </w:r>
            <w:r>
              <w:rPr>
                <w:rFonts w:ascii="Arial" w:hAnsi="Arial" w:cs="Arial"/>
                <w:sz w:val="22"/>
                <w:szCs w:val="22"/>
              </w:rPr>
              <w:t>ie opdracht betrekking heeft op</w:t>
            </w:r>
          </w:p>
          <w:p w14:paraId="58317358" w14:textId="77777777" w:rsidR="006E1D50" w:rsidRPr="006E1D50" w:rsidRDefault="006E1D50" w:rsidP="006E1D50">
            <w:pPr>
              <w:spacing w:line="360" w:lineRule="auto"/>
              <w:rPr>
                <w:rFonts w:ascii="Arial" w:hAnsi="Arial" w:cs="Arial"/>
                <w:sz w:val="22"/>
                <w:szCs w:val="22"/>
              </w:rPr>
            </w:pPr>
            <w:r w:rsidRPr="006E1D50">
              <w:rPr>
                <w:rFonts w:ascii="Arial" w:hAnsi="Arial" w:cs="Arial"/>
                <w:b/>
                <w:bCs/>
                <w:sz w:val="22"/>
                <w:szCs w:val="22"/>
              </w:rPr>
              <w:t>Kerncompetentie 2: Capaciteit en beroepsbekwaamheid</w:t>
            </w:r>
            <w:r w:rsidRPr="006E1D50">
              <w:rPr>
                <w:rFonts w:ascii="Arial" w:hAnsi="Arial" w:cs="Arial"/>
                <w:sz w:val="22"/>
                <w:szCs w:val="22"/>
              </w:rPr>
              <w:t> </w:t>
            </w:r>
          </w:p>
          <w:p w14:paraId="7C22D141" w14:textId="77777777" w:rsidR="006E1D50" w:rsidRPr="006E1D50" w:rsidRDefault="006E1D50" w:rsidP="006E1D50">
            <w:pPr>
              <w:spacing w:line="360" w:lineRule="auto"/>
              <w:rPr>
                <w:rFonts w:ascii="Arial" w:hAnsi="Arial" w:cs="Arial"/>
                <w:sz w:val="22"/>
                <w:szCs w:val="22"/>
              </w:rPr>
            </w:pPr>
            <w:r w:rsidRPr="006E1D50">
              <w:rPr>
                <w:rFonts w:ascii="Arial" w:hAnsi="Arial" w:cs="Arial"/>
                <w:sz w:val="22"/>
                <w:szCs w:val="22"/>
              </w:rPr>
              <w:t>De inschrijver biedt personeel aan voor uitvoering van de opdracht met voldoende ervaring om de opdracht zelfstandig uit te kunnen voeren en die de Nederlandse taal eigen zijn in zowel woord als geschrift. Bij de inschrijving voegt u de gegevens toe van de projectleider die namens de inschrijver projectleiding op zich zal nemen. Met de inschrijving geeft de inschrijver aan dat deze voldoende capaciteit en tijd heeft voor de implementatie tijdens de periode tot uiterlijk 31 december 2024.  </w:t>
            </w:r>
          </w:p>
          <w:p w14:paraId="64B6A772" w14:textId="694091E8" w:rsidR="006E1D50" w:rsidRDefault="006E1D50" w:rsidP="00536299">
            <w:pPr>
              <w:spacing w:line="360" w:lineRule="auto"/>
              <w:rPr>
                <w:rFonts w:ascii="Arial" w:hAnsi="Arial" w:cs="Arial"/>
                <w:sz w:val="22"/>
                <w:szCs w:val="22"/>
              </w:rPr>
            </w:pPr>
          </w:p>
        </w:tc>
        <w:tc>
          <w:tcPr>
            <w:tcW w:w="6244" w:type="dxa"/>
            <w:shd w:val="clear" w:color="auto" w:fill="auto"/>
          </w:tcPr>
          <w:p w14:paraId="4E42B9F2" w14:textId="77777777" w:rsidR="006E1D50" w:rsidRDefault="006E1D50" w:rsidP="00536299">
            <w:pPr>
              <w:spacing w:line="360" w:lineRule="auto"/>
              <w:rPr>
                <w:rFonts w:ascii="Arial" w:hAnsi="Arial" w:cs="Arial"/>
                <w:sz w:val="22"/>
                <w:szCs w:val="22"/>
              </w:rPr>
            </w:pPr>
          </w:p>
        </w:tc>
      </w:tr>
      <w:tr w:rsidR="006E1D50" w:rsidRPr="000630F2" w14:paraId="3036FEF3" w14:textId="77777777" w:rsidTr="006E1D50">
        <w:tc>
          <w:tcPr>
            <w:tcW w:w="2687" w:type="dxa"/>
            <w:shd w:val="clear" w:color="auto" w:fill="auto"/>
          </w:tcPr>
          <w:p w14:paraId="53089495" w14:textId="77777777" w:rsidR="006E1D50" w:rsidRPr="000630F2" w:rsidRDefault="006E1D50" w:rsidP="006E1D50">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w:t>
            </w:r>
            <w:r w:rsidRPr="000630F2">
              <w:rPr>
                <w:rFonts w:ascii="Arial" w:hAnsi="Arial" w:cs="Arial"/>
                <w:sz w:val="22"/>
                <w:szCs w:val="22"/>
              </w:rPr>
              <w:lastRenderedPageBreak/>
              <w:t>andere bedrijven (bijvoorbeeld in combinatie of met onderaannemers)?</w:t>
            </w:r>
          </w:p>
          <w:p w14:paraId="7AF41B82" w14:textId="0B390813" w:rsidR="006E1D50" w:rsidRDefault="006E1D50" w:rsidP="006E1D50">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607FA2A6" w14:textId="77777777" w:rsidR="006E1D50" w:rsidRPr="000630F2" w:rsidRDefault="006E1D50" w:rsidP="006E1D50">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1B8FAF45" w14:textId="77777777" w:rsidR="006E1D50" w:rsidRPr="000630F2" w:rsidRDefault="006E1D50" w:rsidP="006E1D50">
            <w:pPr>
              <w:spacing w:line="360" w:lineRule="auto"/>
              <w:rPr>
                <w:rFonts w:ascii="Arial" w:hAnsi="Arial" w:cs="Arial"/>
                <w:sz w:val="22"/>
                <w:szCs w:val="22"/>
              </w:rPr>
            </w:pPr>
          </w:p>
          <w:p w14:paraId="7243B24B" w14:textId="77777777" w:rsidR="006E1D50" w:rsidRPr="000630F2" w:rsidRDefault="006E1D50" w:rsidP="006E1D50">
            <w:pPr>
              <w:spacing w:line="360" w:lineRule="auto"/>
              <w:rPr>
                <w:rFonts w:ascii="Arial" w:hAnsi="Arial" w:cs="Arial"/>
                <w:sz w:val="22"/>
                <w:szCs w:val="22"/>
              </w:rPr>
            </w:pPr>
          </w:p>
          <w:p w14:paraId="01D05419" w14:textId="2A1BEB59" w:rsidR="006E1D50" w:rsidRDefault="006E1D50" w:rsidP="006E1D50">
            <w:pPr>
              <w:spacing w:line="360" w:lineRule="auto"/>
              <w:rPr>
                <w:rFonts w:ascii="Arial" w:hAnsi="Arial" w:cs="Arial"/>
                <w:sz w:val="22"/>
                <w:szCs w:val="22"/>
              </w:rPr>
            </w:pPr>
            <w:r w:rsidRPr="000630F2">
              <w:rPr>
                <w:rFonts w:ascii="Arial" w:hAnsi="Arial" w:cs="Arial"/>
                <w:sz w:val="22"/>
                <w:szCs w:val="22"/>
              </w:rPr>
              <w:lastRenderedPageBreak/>
              <w:t xml:space="preserve">□ in samenwerking met andere bedrijven uitgevoerd, namelijk &lt;naam en adresgegevens ondernemingen&gt;  waarbij de taken als volgt waren/zijn verdeeld &lt;beschrijving&gt;  </w:t>
            </w:r>
          </w:p>
        </w:tc>
      </w:tr>
      <w:tr w:rsidR="006E1D50" w:rsidRPr="000630F2" w14:paraId="3CB769EE" w14:textId="77777777" w:rsidTr="006E1D50">
        <w:tc>
          <w:tcPr>
            <w:tcW w:w="2687" w:type="dxa"/>
            <w:tcBorders>
              <w:bottom w:val="single" w:sz="4" w:space="0" w:color="000000"/>
            </w:tcBorders>
            <w:shd w:val="clear" w:color="auto" w:fill="auto"/>
          </w:tcPr>
          <w:p w14:paraId="53BA8F5A" w14:textId="77777777" w:rsidR="006E1D50" w:rsidRDefault="006E1D50" w:rsidP="006E1D50">
            <w:pPr>
              <w:spacing w:line="360" w:lineRule="auto"/>
              <w:rPr>
                <w:rFonts w:ascii="Arial" w:hAnsi="Arial" w:cs="Arial"/>
                <w:sz w:val="22"/>
                <w:szCs w:val="22"/>
              </w:rPr>
            </w:pPr>
            <w:r>
              <w:rPr>
                <w:rFonts w:ascii="Arial" w:hAnsi="Arial" w:cs="Arial"/>
                <w:sz w:val="22"/>
                <w:szCs w:val="22"/>
              </w:rPr>
              <w:lastRenderedPageBreak/>
              <w:t>Tevredenheidsverklaring:</w:t>
            </w:r>
          </w:p>
          <w:p w14:paraId="452841D9" w14:textId="77777777" w:rsidR="006E1D50" w:rsidRDefault="006E1D50" w:rsidP="006E1D50">
            <w:pPr>
              <w:spacing w:line="360" w:lineRule="auto"/>
              <w:rPr>
                <w:rFonts w:ascii="Arial" w:hAnsi="Arial" w:cs="Arial"/>
                <w:sz w:val="22"/>
                <w:szCs w:val="22"/>
              </w:rPr>
            </w:pPr>
          </w:p>
        </w:tc>
        <w:tc>
          <w:tcPr>
            <w:tcW w:w="6244" w:type="dxa"/>
            <w:tcBorders>
              <w:bottom w:val="single" w:sz="4" w:space="0" w:color="000000"/>
            </w:tcBorders>
            <w:shd w:val="clear" w:color="auto" w:fill="auto"/>
          </w:tcPr>
          <w:p w14:paraId="15BA1CFA" w14:textId="77777777" w:rsidR="006E1D50" w:rsidRDefault="006E1D50" w:rsidP="006E1D50">
            <w:pPr>
              <w:spacing w:line="360" w:lineRule="auto"/>
              <w:rPr>
                <w:rFonts w:ascii="Arial" w:hAnsi="Arial" w:cs="Arial"/>
                <w:sz w:val="22"/>
                <w:szCs w:val="22"/>
              </w:rPr>
            </w:pPr>
            <w:r>
              <w:rPr>
                <w:rFonts w:ascii="Arial" w:hAnsi="Arial" w:cs="Arial"/>
                <w:sz w:val="22"/>
                <w:szCs w:val="22"/>
              </w:rPr>
              <w:t>De opdracht is naar tevredenheid uitgevoerd.</w:t>
            </w:r>
          </w:p>
          <w:p w14:paraId="34730C9B" w14:textId="1FF65D6B" w:rsidR="006E1D50" w:rsidRDefault="006E1D50" w:rsidP="006E1D50">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64F0305A"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720AD1">
        <w:rPr>
          <w:rFonts w:ascii="Arial" w:hAnsi="Arial" w:cs="Arial"/>
        </w:rPr>
        <w:t>3.3.3</w:t>
      </w:r>
      <w:r w:rsidRPr="000630F2">
        <w:rPr>
          <w:rFonts w:ascii="Arial" w:hAnsi="Arial" w:cs="Arial"/>
        </w:rPr>
        <w:t xml:space="preserve">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54A31" w14:textId="77777777" w:rsidR="009D5B89" w:rsidRDefault="009D5B89" w:rsidP="00A6702B">
      <w:r>
        <w:separator/>
      </w:r>
    </w:p>
  </w:endnote>
  <w:endnote w:type="continuationSeparator" w:id="0">
    <w:p w14:paraId="238EF961" w14:textId="77777777" w:rsidR="009D5B89" w:rsidRDefault="009D5B89"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704B9" w14:textId="77777777" w:rsidR="009D5B89" w:rsidRDefault="009D5B89" w:rsidP="00A6702B">
      <w:r>
        <w:separator/>
      </w:r>
    </w:p>
  </w:footnote>
  <w:footnote w:type="continuationSeparator" w:id="0">
    <w:p w14:paraId="50E521CA" w14:textId="77777777" w:rsidR="009D5B89" w:rsidRDefault="009D5B89"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0F3FC37F" w:rsidR="00A6702B" w:rsidRDefault="00A6702B">
    <w:pPr>
      <w:pStyle w:val="Koptekst"/>
    </w:pPr>
    <w:r>
      <w:t xml:space="preserve">Aanbesteding </w:t>
    </w:r>
    <w:r w:rsidR="006F0F52" w:rsidRPr="006F0F52">
      <w:t>Vernieuwing financieel informatie systeem gemeente Venlo</w:t>
    </w:r>
  </w:p>
  <w:p w14:paraId="593B5103" w14:textId="1D24F0F3" w:rsidR="00A6702B" w:rsidRDefault="00A6702B">
    <w:pPr>
      <w:pStyle w:val="Koptekst"/>
    </w:pPr>
    <w:r>
      <w:t>Referentienummer</w:t>
    </w:r>
    <w:r w:rsidR="000D0A9C">
      <w:t xml:space="preserve"> </w:t>
    </w:r>
    <w:r w:rsidR="006F0F52">
      <w:t>1691</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645157097">
    <w:abstractNumId w:val="3"/>
  </w:num>
  <w:num w:numId="2" w16cid:durableId="1165626208">
    <w:abstractNumId w:val="4"/>
  </w:num>
  <w:num w:numId="3" w16cid:durableId="109398502">
    <w:abstractNumId w:val="1"/>
  </w:num>
  <w:num w:numId="4" w16cid:durableId="750545209">
    <w:abstractNumId w:val="0"/>
  </w:num>
  <w:num w:numId="5" w16cid:durableId="2055423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4A64F7"/>
    <w:rsid w:val="00534647"/>
    <w:rsid w:val="006E1D50"/>
    <w:rsid w:val="006F0F52"/>
    <w:rsid w:val="00720AD1"/>
    <w:rsid w:val="008210F4"/>
    <w:rsid w:val="00831106"/>
    <w:rsid w:val="0085665C"/>
    <w:rsid w:val="0094311C"/>
    <w:rsid w:val="009D5B89"/>
    <w:rsid w:val="00A6702B"/>
    <w:rsid w:val="00A747E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customStyle="1" w:styleId="normaltextrun">
    <w:name w:val="normaltextrun"/>
    <w:basedOn w:val="Standaardalinea-lettertype"/>
    <w:rsid w:val="006E1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575361">
      <w:bodyDiv w:val="1"/>
      <w:marLeft w:val="0"/>
      <w:marRight w:val="0"/>
      <w:marTop w:val="0"/>
      <w:marBottom w:val="0"/>
      <w:divBdr>
        <w:top w:val="none" w:sz="0" w:space="0" w:color="auto"/>
        <w:left w:val="none" w:sz="0" w:space="0" w:color="auto"/>
        <w:bottom w:val="none" w:sz="0" w:space="0" w:color="auto"/>
        <w:right w:val="none" w:sz="0" w:space="0" w:color="auto"/>
      </w:divBdr>
      <w:divsChild>
        <w:div w:id="901253099">
          <w:marLeft w:val="0"/>
          <w:marRight w:val="0"/>
          <w:marTop w:val="0"/>
          <w:marBottom w:val="0"/>
          <w:divBdr>
            <w:top w:val="none" w:sz="0" w:space="0" w:color="auto"/>
            <w:left w:val="none" w:sz="0" w:space="0" w:color="auto"/>
            <w:bottom w:val="none" w:sz="0" w:space="0" w:color="auto"/>
            <w:right w:val="none" w:sz="0" w:space="0" w:color="auto"/>
          </w:divBdr>
        </w:div>
        <w:div w:id="1066152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3.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4.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828</Words>
  <Characters>4560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Kessels, Luc (LWJ)</cp:lastModifiedBy>
  <cp:revision>2</cp:revision>
  <dcterms:created xsi:type="dcterms:W3CDTF">2023-09-08T11:28:00Z</dcterms:created>
  <dcterms:modified xsi:type="dcterms:W3CDTF">2023-09-08T11:28:00Z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