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E9320" w14:textId="0F6A3588" w:rsidR="00824F2E" w:rsidRDefault="00E446C8" w:rsidP="00824F2E">
      <w:pPr>
        <w:pStyle w:val="Geenafstand"/>
        <w:rPr>
          <w:rFonts w:asciiTheme="minorHAnsi" w:hAnsiTheme="minorHAnsi" w:cstheme="minorHAnsi"/>
          <w:b/>
          <w:color w:val="4472C4" w:themeColor="accent1"/>
          <w:sz w:val="40"/>
          <w:szCs w:val="40"/>
        </w:rPr>
      </w:pPr>
      <w:bookmarkStart w:id="0" w:name="_heading=h.gjdgxs" w:colFirst="0" w:colLast="0"/>
      <w:bookmarkStart w:id="1" w:name="_GoBack"/>
      <w:bookmarkEnd w:id="0"/>
      <w:bookmarkEnd w:id="1"/>
      <w:r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 xml:space="preserve">Bijlage </w:t>
      </w:r>
      <w:r w:rsidR="00D81B9B"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>0</w:t>
      </w:r>
      <w:r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>1</w:t>
      </w:r>
      <w:r w:rsidR="00D81B9B"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 xml:space="preserve"> </w:t>
      </w:r>
      <w:r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 xml:space="preserve">Inschrijfformulier </w:t>
      </w:r>
    </w:p>
    <w:p w14:paraId="055CE02E" w14:textId="77777777" w:rsidR="004C0E88" w:rsidRDefault="004C0E88"/>
    <w:p w14:paraId="5710FE2E" w14:textId="66B65BB3" w:rsidR="004C0E88" w:rsidRPr="00824F2E" w:rsidRDefault="00E446C8">
      <w:pPr>
        <w:rPr>
          <w:rFonts w:asciiTheme="minorHAnsi" w:hAnsiTheme="minorHAnsi" w:cstheme="minorHAnsi"/>
          <w:sz w:val="20"/>
          <w:szCs w:val="20"/>
        </w:rPr>
      </w:pPr>
      <w:r w:rsidRPr="00824F2E">
        <w:rPr>
          <w:rFonts w:asciiTheme="minorHAnsi" w:hAnsiTheme="minorHAnsi" w:cstheme="minorHAnsi"/>
          <w:sz w:val="20"/>
          <w:szCs w:val="20"/>
        </w:rPr>
        <w:t xml:space="preserve">Inschrijver verklaart onderstaande documenten bij de </w:t>
      </w:r>
      <w:r w:rsidR="004D6001">
        <w:rPr>
          <w:rFonts w:asciiTheme="minorHAnsi" w:hAnsiTheme="minorHAnsi" w:cstheme="minorHAnsi"/>
          <w:sz w:val="20"/>
          <w:szCs w:val="20"/>
        </w:rPr>
        <w:t>Inschrijving</w:t>
      </w:r>
      <w:r w:rsidRPr="00824F2E">
        <w:rPr>
          <w:rFonts w:asciiTheme="minorHAnsi" w:hAnsiTheme="minorHAnsi" w:cstheme="minorHAnsi"/>
          <w:sz w:val="20"/>
          <w:szCs w:val="20"/>
        </w:rPr>
        <w:t xml:space="preserve"> te hebben </w:t>
      </w:r>
      <w:r w:rsidR="00C14E75">
        <w:rPr>
          <w:rFonts w:asciiTheme="minorHAnsi" w:hAnsiTheme="minorHAnsi" w:cstheme="minorHAnsi"/>
          <w:sz w:val="20"/>
          <w:szCs w:val="20"/>
        </w:rPr>
        <w:t>bij</w:t>
      </w:r>
      <w:r w:rsidRPr="00824F2E">
        <w:rPr>
          <w:rFonts w:asciiTheme="minorHAnsi" w:hAnsiTheme="minorHAnsi" w:cstheme="minorHAnsi"/>
          <w:sz w:val="20"/>
          <w:szCs w:val="20"/>
        </w:rPr>
        <w:t>gevoegd:</w:t>
      </w:r>
    </w:p>
    <w:p w14:paraId="41F410C3" w14:textId="77777777" w:rsidR="004C0E88" w:rsidRPr="00824F2E" w:rsidRDefault="004C0E88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930"/>
      </w:tblGrid>
      <w:tr w:rsidR="00A4164A" w:rsidRPr="00A4164A" w14:paraId="60E2C42E" w14:textId="77777777" w:rsidTr="007E5B36">
        <w:trPr>
          <w:trHeight w:val="443"/>
        </w:trPr>
        <w:tc>
          <w:tcPr>
            <w:tcW w:w="9209" w:type="dxa"/>
            <w:gridSpan w:val="2"/>
            <w:shd w:val="clear" w:color="auto" w:fill="4472C4" w:themeFill="accent1"/>
            <w:vAlign w:val="center"/>
          </w:tcPr>
          <w:p w14:paraId="4DEEE562" w14:textId="6FE782D6" w:rsidR="00A4164A" w:rsidRPr="006149AB" w:rsidRDefault="00A4164A" w:rsidP="006149A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149AB">
              <w:rPr>
                <w:b/>
                <w:bCs/>
                <w:color w:val="FFFFFF" w:themeColor="background1"/>
                <w:sz w:val="20"/>
                <w:szCs w:val="20"/>
              </w:rPr>
              <w:t>Checklist gevraagde gegevens (bij Inschrijving)</w:t>
            </w:r>
          </w:p>
        </w:tc>
      </w:tr>
      <w:tr w:rsidR="00A4164A" w:rsidRPr="00A4164A" w14:paraId="0026E23F" w14:textId="77777777" w:rsidTr="007E5B36">
        <w:trPr>
          <w:trHeight w:val="257"/>
        </w:trPr>
        <w:tc>
          <w:tcPr>
            <w:tcW w:w="279" w:type="dxa"/>
          </w:tcPr>
          <w:p w14:paraId="768D01E8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1</w:t>
            </w:r>
          </w:p>
        </w:tc>
        <w:tc>
          <w:tcPr>
            <w:tcW w:w="8930" w:type="dxa"/>
          </w:tcPr>
          <w:p w14:paraId="1A8F2263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ingevuld en door een rechtsgeldig persoon ondertekend Inschrijfformulier (bijlage 01)</w:t>
            </w:r>
          </w:p>
        </w:tc>
      </w:tr>
      <w:tr w:rsidR="00A4164A" w:rsidRPr="00A4164A" w14:paraId="45FE0006" w14:textId="77777777" w:rsidTr="007E5B36">
        <w:trPr>
          <w:trHeight w:val="272"/>
        </w:trPr>
        <w:tc>
          <w:tcPr>
            <w:tcW w:w="279" w:type="dxa"/>
          </w:tcPr>
          <w:p w14:paraId="6EC239CA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2</w:t>
            </w:r>
          </w:p>
        </w:tc>
        <w:tc>
          <w:tcPr>
            <w:tcW w:w="8930" w:type="dxa"/>
          </w:tcPr>
          <w:p w14:paraId="2C2FEF59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/ meer ingevuld(e) en door een rechtsgeldig persoon ondertekend(e) UEA(‘s) (bijlage 02)</w:t>
            </w:r>
          </w:p>
        </w:tc>
      </w:tr>
      <w:tr w:rsidR="00A4164A" w:rsidRPr="00A4164A" w14:paraId="495C82F1" w14:textId="77777777" w:rsidTr="007E5B36">
        <w:trPr>
          <w:trHeight w:val="257"/>
        </w:trPr>
        <w:tc>
          <w:tcPr>
            <w:tcW w:w="279" w:type="dxa"/>
          </w:tcPr>
          <w:p w14:paraId="3C53C617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3</w:t>
            </w:r>
          </w:p>
        </w:tc>
        <w:tc>
          <w:tcPr>
            <w:tcW w:w="8930" w:type="dxa"/>
          </w:tcPr>
          <w:p w14:paraId="74E32703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/ meer uittreksel(s) handelsregister (+ evt. volmacht) ter validatie rechtsgeldigheid ondertekening</w:t>
            </w:r>
          </w:p>
        </w:tc>
      </w:tr>
      <w:tr w:rsidR="00A4164A" w:rsidRPr="00A4164A" w14:paraId="453664FD" w14:textId="77777777" w:rsidTr="007E5B36">
        <w:trPr>
          <w:trHeight w:val="272"/>
        </w:trPr>
        <w:tc>
          <w:tcPr>
            <w:tcW w:w="279" w:type="dxa"/>
          </w:tcPr>
          <w:p w14:paraId="7D184445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4</w:t>
            </w:r>
          </w:p>
        </w:tc>
        <w:tc>
          <w:tcPr>
            <w:tcW w:w="8930" w:type="dxa"/>
          </w:tcPr>
          <w:p w14:paraId="26FFFA69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ingevuld en door een rechtsgeldig persoon ondertekend Prijzen- en tarievenblad (bijlage 03)</w:t>
            </w:r>
          </w:p>
        </w:tc>
      </w:tr>
      <w:tr w:rsidR="00A4164A" w:rsidRPr="00A4164A" w14:paraId="32419B6A" w14:textId="77777777" w:rsidTr="007E5B36">
        <w:trPr>
          <w:trHeight w:val="257"/>
        </w:trPr>
        <w:tc>
          <w:tcPr>
            <w:tcW w:w="279" w:type="dxa"/>
          </w:tcPr>
          <w:p w14:paraId="52CD0564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5</w:t>
            </w:r>
          </w:p>
        </w:tc>
        <w:tc>
          <w:tcPr>
            <w:tcW w:w="8930" w:type="dxa"/>
          </w:tcPr>
          <w:p w14:paraId="1E54B21C" w14:textId="1C2DEBD2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 xml:space="preserve">Eén uitwerking van </w:t>
            </w:r>
            <w:r w:rsidR="00BB11C7">
              <w:rPr>
                <w:sz w:val="20"/>
                <w:szCs w:val="20"/>
              </w:rPr>
              <w:t>vier</w:t>
            </w:r>
            <w:r w:rsidRPr="00A4164A">
              <w:rPr>
                <w:sz w:val="20"/>
                <w:szCs w:val="20"/>
              </w:rPr>
              <w:t xml:space="preserve"> selectiecriteria, conform het Programma van Wensen </w:t>
            </w:r>
            <w:r w:rsidRPr="00A4164A">
              <w:rPr>
                <w:color w:val="000000"/>
                <w:sz w:val="20"/>
                <w:szCs w:val="20"/>
              </w:rPr>
              <w:t>(bijlage 05)</w:t>
            </w:r>
          </w:p>
        </w:tc>
      </w:tr>
      <w:tr w:rsidR="00A4164A" w:rsidRPr="00A4164A" w14:paraId="3D4DE9AD" w14:textId="77777777" w:rsidTr="007E5B36">
        <w:trPr>
          <w:trHeight w:val="257"/>
        </w:trPr>
        <w:tc>
          <w:tcPr>
            <w:tcW w:w="279" w:type="dxa"/>
          </w:tcPr>
          <w:p w14:paraId="19F3F0AD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6</w:t>
            </w:r>
          </w:p>
        </w:tc>
        <w:tc>
          <w:tcPr>
            <w:tcW w:w="8930" w:type="dxa"/>
          </w:tcPr>
          <w:p w14:paraId="3E64D50B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ServiceLevelAgreement, minimaal conform het Programma van Eisen (bijlage 04)</w:t>
            </w:r>
          </w:p>
        </w:tc>
      </w:tr>
    </w:tbl>
    <w:p w14:paraId="56F47F34" w14:textId="3F341417" w:rsidR="00BD4DD5" w:rsidRDefault="00BD4DD5">
      <w:pPr>
        <w:rPr>
          <w:rFonts w:asciiTheme="minorHAnsi" w:hAnsiTheme="minorHAnsi" w:cstheme="minorHAnsi"/>
          <w:sz w:val="20"/>
          <w:szCs w:val="20"/>
        </w:rPr>
      </w:pPr>
    </w:p>
    <w:p w14:paraId="025A021C" w14:textId="69A3785C" w:rsidR="004D6001" w:rsidRDefault="004D6001" w:rsidP="004D6001">
      <w:pPr>
        <w:rPr>
          <w:rFonts w:asciiTheme="minorHAnsi" w:hAnsiTheme="minorHAnsi" w:cstheme="minorHAnsi"/>
          <w:sz w:val="20"/>
          <w:szCs w:val="20"/>
        </w:rPr>
      </w:pPr>
      <w:r w:rsidRPr="00824F2E">
        <w:rPr>
          <w:rFonts w:asciiTheme="minorHAnsi" w:hAnsiTheme="minorHAnsi" w:cstheme="minorHAnsi"/>
          <w:sz w:val="20"/>
          <w:szCs w:val="20"/>
        </w:rPr>
        <w:t xml:space="preserve">Inschrijver verklaart </w:t>
      </w:r>
      <w:r>
        <w:rPr>
          <w:rFonts w:asciiTheme="minorHAnsi" w:hAnsiTheme="minorHAnsi" w:cstheme="minorHAnsi"/>
          <w:sz w:val="20"/>
          <w:szCs w:val="20"/>
        </w:rPr>
        <w:t xml:space="preserve">i.g.v. voorlopige gunning </w:t>
      </w:r>
      <w:r w:rsidRPr="00824F2E">
        <w:rPr>
          <w:rFonts w:asciiTheme="minorHAnsi" w:hAnsiTheme="minorHAnsi" w:cstheme="minorHAnsi"/>
          <w:sz w:val="20"/>
          <w:szCs w:val="20"/>
        </w:rPr>
        <w:t xml:space="preserve">onderstaande documenten </w:t>
      </w:r>
      <w:r>
        <w:rPr>
          <w:rFonts w:asciiTheme="minorHAnsi" w:hAnsiTheme="minorHAnsi" w:cstheme="minorHAnsi"/>
          <w:sz w:val="20"/>
          <w:szCs w:val="20"/>
        </w:rPr>
        <w:t>per ommegaande aan te leveren</w:t>
      </w:r>
      <w:r w:rsidRPr="00824F2E">
        <w:rPr>
          <w:rFonts w:asciiTheme="minorHAnsi" w:hAnsiTheme="minorHAnsi" w:cstheme="minorHAnsi"/>
          <w:sz w:val="20"/>
          <w:szCs w:val="20"/>
        </w:rPr>
        <w:t>:</w:t>
      </w:r>
    </w:p>
    <w:p w14:paraId="70CCC161" w14:textId="77777777" w:rsidR="000804BE" w:rsidRDefault="000804BE" w:rsidP="004D600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930"/>
      </w:tblGrid>
      <w:tr w:rsidR="00A4164A" w:rsidRPr="00A4164A" w14:paraId="14603CC0" w14:textId="77777777" w:rsidTr="007E5B36">
        <w:trPr>
          <w:trHeight w:val="454"/>
        </w:trPr>
        <w:tc>
          <w:tcPr>
            <w:tcW w:w="9209" w:type="dxa"/>
            <w:gridSpan w:val="2"/>
            <w:shd w:val="clear" w:color="auto" w:fill="4472C4" w:themeFill="accent1"/>
            <w:vAlign w:val="center"/>
          </w:tcPr>
          <w:p w14:paraId="4CD4A239" w14:textId="1F932ECD" w:rsidR="00A4164A" w:rsidRPr="006149AB" w:rsidRDefault="00A4164A" w:rsidP="006149A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149AB">
              <w:rPr>
                <w:b/>
                <w:bCs/>
                <w:color w:val="FFFFFF" w:themeColor="background1"/>
                <w:sz w:val="20"/>
                <w:szCs w:val="20"/>
              </w:rPr>
              <w:t>Checklist gevraagde gegevens (bij voorlopige gunning)</w:t>
            </w:r>
          </w:p>
        </w:tc>
      </w:tr>
      <w:tr w:rsidR="00A4164A" w:rsidRPr="00A4164A" w14:paraId="3B284F78" w14:textId="77777777" w:rsidTr="007E5B36">
        <w:trPr>
          <w:trHeight w:val="272"/>
        </w:trPr>
        <w:tc>
          <w:tcPr>
            <w:tcW w:w="279" w:type="dxa"/>
          </w:tcPr>
          <w:p w14:paraId="4B0755A2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1</w:t>
            </w:r>
          </w:p>
        </w:tc>
        <w:tc>
          <w:tcPr>
            <w:tcW w:w="8930" w:type="dxa"/>
          </w:tcPr>
          <w:p w14:paraId="736D176B" w14:textId="796FDE50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 xml:space="preserve">Eén </w:t>
            </w:r>
            <w:r w:rsidR="0000692D">
              <w:rPr>
                <w:sz w:val="20"/>
                <w:szCs w:val="20"/>
              </w:rPr>
              <w:t>/ meer</w:t>
            </w:r>
            <w:r w:rsidR="00176278">
              <w:rPr>
                <w:sz w:val="20"/>
                <w:szCs w:val="20"/>
              </w:rPr>
              <w:t xml:space="preserve"> </w:t>
            </w:r>
            <w:r w:rsidRPr="00A4164A">
              <w:rPr>
                <w:sz w:val="20"/>
                <w:szCs w:val="20"/>
              </w:rPr>
              <w:t>kopie</w:t>
            </w:r>
            <w:r w:rsidR="00176278">
              <w:rPr>
                <w:sz w:val="20"/>
                <w:szCs w:val="20"/>
              </w:rPr>
              <w:t>ën</w:t>
            </w:r>
            <w:r w:rsidRPr="00A4164A">
              <w:rPr>
                <w:sz w:val="20"/>
                <w:szCs w:val="20"/>
              </w:rPr>
              <w:t xml:space="preserve"> van een ISO 27001-certificaat of vergelijkbaar (zie Aanbestedingsleidraad, § 5.4.2.) </w:t>
            </w:r>
          </w:p>
        </w:tc>
      </w:tr>
      <w:tr w:rsidR="00A4164A" w:rsidRPr="00A4164A" w14:paraId="60D4E035" w14:textId="77777777" w:rsidTr="007E5B36">
        <w:trPr>
          <w:trHeight w:val="272"/>
        </w:trPr>
        <w:tc>
          <w:tcPr>
            <w:tcW w:w="279" w:type="dxa"/>
          </w:tcPr>
          <w:p w14:paraId="147D8224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2</w:t>
            </w:r>
          </w:p>
        </w:tc>
        <w:tc>
          <w:tcPr>
            <w:tcW w:w="8930" w:type="dxa"/>
          </w:tcPr>
          <w:p w14:paraId="2DF666DC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kopie van een ISO 9001:2008 / 2015-certificaat of vergelijkbaar (zie Aanbestedingsleidraad, § 5.4.2.)</w:t>
            </w:r>
          </w:p>
        </w:tc>
      </w:tr>
      <w:tr w:rsidR="000804BE" w:rsidRPr="00A4164A" w14:paraId="450BBBB8" w14:textId="77777777" w:rsidTr="007E5B36">
        <w:trPr>
          <w:trHeight w:val="272"/>
        </w:trPr>
        <w:tc>
          <w:tcPr>
            <w:tcW w:w="279" w:type="dxa"/>
          </w:tcPr>
          <w:p w14:paraId="57427319" w14:textId="6E2D510A" w:rsidR="000804BE" w:rsidRPr="00A4164A" w:rsidRDefault="000804BE" w:rsidP="001E3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30" w:type="dxa"/>
          </w:tcPr>
          <w:p w14:paraId="2B465A87" w14:textId="0B3C9E32" w:rsidR="000804BE" w:rsidRPr="00A4164A" w:rsidRDefault="000804BE" w:rsidP="001E33C8">
            <w:pPr>
              <w:rPr>
                <w:sz w:val="20"/>
                <w:szCs w:val="20"/>
              </w:rPr>
            </w:pPr>
            <w:r w:rsidRPr="000804BE">
              <w:rPr>
                <w:sz w:val="20"/>
                <w:szCs w:val="20"/>
              </w:rPr>
              <w:t>Eén kopie van een ISO 16175 certificaat (incl. rapport) of vergelijkbaar (zie Aanbestedingsleidraad, § 5.4.2.)</w:t>
            </w:r>
          </w:p>
        </w:tc>
      </w:tr>
      <w:tr w:rsidR="00A4164A" w:rsidRPr="00A4164A" w14:paraId="2EA8D3A0" w14:textId="77777777" w:rsidTr="007E5B36">
        <w:trPr>
          <w:trHeight w:val="257"/>
        </w:trPr>
        <w:tc>
          <w:tcPr>
            <w:tcW w:w="279" w:type="dxa"/>
          </w:tcPr>
          <w:p w14:paraId="61AA4CBC" w14:textId="7BA3FFCC" w:rsidR="00A4164A" w:rsidRPr="00A4164A" w:rsidRDefault="000804BE" w:rsidP="001E3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30" w:type="dxa"/>
          </w:tcPr>
          <w:p w14:paraId="5D4EAF52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/ meer aansprakelijkheidsverzekeringspolissen- of certificaten (zie Aanbestedingsleidraad, § 5.4.1.)</w:t>
            </w:r>
          </w:p>
        </w:tc>
      </w:tr>
      <w:tr w:rsidR="00A4164A" w:rsidRPr="00A4164A" w14:paraId="1D36D338" w14:textId="77777777" w:rsidTr="007E5B36">
        <w:trPr>
          <w:trHeight w:val="257"/>
        </w:trPr>
        <w:tc>
          <w:tcPr>
            <w:tcW w:w="279" w:type="dxa"/>
          </w:tcPr>
          <w:p w14:paraId="1DCB7E1D" w14:textId="5B681B2C" w:rsidR="00A4164A" w:rsidRPr="00A4164A" w:rsidRDefault="000804BE" w:rsidP="001E3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30" w:type="dxa"/>
          </w:tcPr>
          <w:p w14:paraId="22B1E1F9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Gedragsverklaring Aanbesteden (www.justis.nl) (zie Aanbestedingsleidraad, § 5.2.)</w:t>
            </w:r>
          </w:p>
        </w:tc>
      </w:tr>
      <w:tr w:rsidR="00A4164A" w:rsidRPr="00A4164A" w14:paraId="0CB329BF" w14:textId="77777777" w:rsidTr="007E5B36">
        <w:trPr>
          <w:trHeight w:val="257"/>
        </w:trPr>
        <w:tc>
          <w:tcPr>
            <w:tcW w:w="279" w:type="dxa"/>
          </w:tcPr>
          <w:p w14:paraId="5B51C2F0" w14:textId="19279668" w:rsidR="00A4164A" w:rsidRPr="00A4164A" w:rsidRDefault="000804BE" w:rsidP="001E3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930" w:type="dxa"/>
          </w:tcPr>
          <w:p w14:paraId="6AB068D8" w14:textId="411621C1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Verklaring Afdracht Belastingen</w:t>
            </w:r>
            <w:r w:rsidR="007E5B36">
              <w:rPr>
                <w:sz w:val="20"/>
                <w:szCs w:val="20"/>
              </w:rPr>
              <w:t xml:space="preserve"> </w:t>
            </w:r>
            <w:r w:rsidRPr="00A4164A">
              <w:rPr>
                <w:sz w:val="20"/>
                <w:szCs w:val="20"/>
              </w:rPr>
              <w:t>/</w:t>
            </w:r>
            <w:r w:rsidR="007E5B36">
              <w:rPr>
                <w:sz w:val="20"/>
                <w:szCs w:val="20"/>
              </w:rPr>
              <w:t xml:space="preserve"> </w:t>
            </w:r>
            <w:r w:rsidRPr="00A4164A">
              <w:rPr>
                <w:sz w:val="20"/>
                <w:szCs w:val="20"/>
              </w:rPr>
              <w:t>Sociale Premies (Belastingdienst) (zie Aanbestedingsleidraad, § 5.2.)</w:t>
            </w:r>
          </w:p>
        </w:tc>
      </w:tr>
    </w:tbl>
    <w:p w14:paraId="07951008" w14:textId="77777777" w:rsidR="004D6001" w:rsidRPr="00824F2E" w:rsidRDefault="004D6001" w:rsidP="004D6001">
      <w:pPr>
        <w:rPr>
          <w:rFonts w:asciiTheme="minorHAnsi" w:hAnsiTheme="minorHAnsi" w:cstheme="minorHAnsi"/>
          <w:sz w:val="20"/>
          <w:szCs w:val="20"/>
        </w:rPr>
      </w:pPr>
    </w:p>
    <w:p w14:paraId="5CBC895B" w14:textId="225EEC3D" w:rsidR="004C0E88" w:rsidRPr="00824F2E" w:rsidRDefault="00E446C8">
      <w:pPr>
        <w:rPr>
          <w:rFonts w:asciiTheme="minorHAnsi" w:hAnsiTheme="minorHAnsi" w:cstheme="minorHAnsi"/>
          <w:sz w:val="20"/>
          <w:szCs w:val="20"/>
        </w:rPr>
      </w:pPr>
      <w:bookmarkStart w:id="2" w:name="_heading=h.30j0zll" w:colFirst="0" w:colLast="0"/>
      <w:bookmarkEnd w:id="2"/>
      <w:r w:rsidRPr="00824F2E">
        <w:rPr>
          <w:rFonts w:asciiTheme="minorHAnsi" w:hAnsiTheme="minorHAnsi" w:cstheme="minorHAnsi"/>
          <w:sz w:val="20"/>
          <w:szCs w:val="20"/>
        </w:rPr>
        <w:t>Inschrijver geeft onderstaand de referentiegegevens weer</w:t>
      </w:r>
      <w:r w:rsidR="00050D2A">
        <w:rPr>
          <w:rFonts w:asciiTheme="minorHAnsi" w:hAnsiTheme="minorHAnsi" w:cstheme="minorHAnsi"/>
          <w:sz w:val="20"/>
          <w:szCs w:val="20"/>
        </w:rPr>
        <w:t xml:space="preserve"> ter onderbouwing van de technische bekwaamheid (zie hiertoe de </w:t>
      </w:r>
      <w:r w:rsidR="006149AB">
        <w:rPr>
          <w:rFonts w:asciiTheme="minorHAnsi" w:hAnsiTheme="minorHAnsi" w:cstheme="minorHAnsi"/>
          <w:sz w:val="20"/>
          <w:szCs w:val="20"/>
        </w:rPr>
        <w:t>A</w:t>
      </w:r>
      <w:r w:rsidR="00050D2A" w:rsidRPr="00963E40">
        <w:rPr>
          <w:rFonts w:asciiTheme="minorHAnsi" w:hAnsiTheme="minorHAnsi" w:cstheme="minorHAnsi"/>
          <w:sz w:val="20"/>
          <w:szCs w:val="20"/>
        </w:rPr>
        <w:t xml:space="preserve">anbestedingsleidraad, § </w:t>
      </w:r>
      <w:r w:rsidR="006149AB">
        <w:rPr>
          <w:rFonts w:asciiTheme="minorHAnsi" w:hAnsiTheme="minorHAnsi" w:cstheme="minorHAnsi"/>
          <w:sz w:val="20"/>
          <w:szCs w:val="20"/>
        </w:rPr>
        <w:t>5</w:t>
      </w:r>
      <w:r w:rsidR="00050D2A" w:rsidRPr="00963E40">
        <w:rPr>
          <w:rFonts w:asciiTheme="minorHAnsi" w:hAnsiTheme="minorHAnsi" w:cstheme="minorHAnsi"/>
          <w:sz w:val="20"/>
          <w:szCs w:val="20"/>
        </w:rPr>
        <w:t>.4.2.</w:t>
      </w:r>
      <w:r w:rsidR="00050D2A" w:rsidRPr="00963E40">
        <w:rPr>
          <w:rFonts w:asciiTheme="minorHAnsi" w:hAnsiTheme="minorHAnsi" w:cstheme="minorHAnsi"/>
        </w:rPr>
        <w:t>)</w:t>
      </w:r>
      <w:r w:rsidRPr="00963E40">
        <w:rPr>
          <w:rFonts w:asciiTheme="minorHAnsi" w:hAnsiTheme="minorHAnsi" w:cstheme="minorHAnsi"/>
          <w:sz w:val="20"/>
          <w:szCs w:val="20"/>
        </w:rPr>
        <w:t>:</w:t>
      </w:r>
      <w:r w:rsidRPr="00824F2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EE4EC9" w14:textId="77777777" w:rsidR="00E446C8" w:rsidRPr="00824F2E" w:rsidRDefault="00E446C8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2"/>
        <w:gridCol w:w="4747"/>
      </w:tblGrid>
      <w:tr w:rsidR="004C0E88" w:rsidRPr="00824F2E" w14:paraId="76763DA7" w14:textId="77777777" w:rsidTr="007E5B36">
        <w:trPr>
          <w:trHeight w:val="452"/>
        </w:trPr>
        <w:tc>
          <w:tcPr>
            <w:tcW w:w="9209" w:type="dxa"/>
            <w:gridSpan w:val="2"/>
            <w:shd w:val="clear" w:color="auto" w:fill="4472C4" w:themeFill="accent1"/>
            <w:vAlign w:val="center"/>
          </w:tcPr>
          <w:p w14:paraId="1C514FFC" w14:textId="52EDB0CF" w:rsidR="00824F2E" w:rsidRPr="00824F2E" w:rsidRDefault="00E446C8" w:rsidP="006149AB">
            <w:pPr>
              <w:rPr>
                <w:rFonts w:asciiTheme="minorHAnsi" w:eastAsia="Calibri" w:hAnsiTheme="minorHAnsi" w:cstheme="minorHAnsi"/>
                <w:b/>
                <w:color w:val="FFFFFF" w:themeColor="background1"/>
              </w:rPr>
            </w:pPr>
            <w:bookmarkStart w:id="3" w:name="_heading=h.1fob9te" w:colFirst="0" w:colLast="0"/>
            <w:bookmarkEnd w:id="3"/>
            <w:r w:rsidRPr="00824F2E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>Referentie</w:t>
            </w:r>
          </w:p>
        </w:tc>
      </w:tr>
      <w:tr w:rsidR="004C0E88" w:rsidRPr="00824F2E" w14:paraId="7E117245" w14:textId="77777777" w:rsidTr="007E5B36">
        <w:trPr>
          <w:trHeight w:val="1066"/>
        </w:trPr>
        <w:tc>
          <w:tcPr>
            <w:tcW w:w="9209" w:type="dxa"/>
            <w:gridSpan w:val="2"/>
          </w:tcPr>
          <w:p w14:paraId="425CD2D8" w14:textId="74C73BE7" w:rsidR="004C0E88" w:rsidRPr="00824F2E" w:rsidRDefault="00140C89" w:rsidP="00A4164A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Gemeente </w:t>
            </w:r>
            <w:r w:rsidR="007F5F7D">
              <w:rPr>
                <w:rFonts w:asciiTheme="minorHAnsi" w:hAnsiTheme="minorHAnsi" w:cstheme="minorHAnsi"/>
              </w:rPr>
              <w:t>Tynaarlo</w:t>
            </w:r>
            <w:r w:rsidR="00A4164A" w:rsidRPr="00A4164A">
              <w:rPr>
                <w:rFonts w:asciiTheme="minorHAnsi" w:hAnsiTheme="minorHAnsi" w:cstheme="minorHAnsi"/>
              </w:rPr>
              <w:t xml:space="preserve"> acht het van belang dat de Inschrijver ervaring heeft met het leveren van een ICT-oplossing aan een gemeente of gemeentelijk samenwerkingsverband in relatie tot de beschreven Opdracht</w:t>
            </w:r>
            <w:r w:rsidR="00DF2B3D">
              <w:rPr>
                <w:rFonts w:asciiTheme="minorHAnsi" w:hAnsiTheme="minorHAnsi" w:cstheme="minorHAnsi"/>
              </w:rPr>
              <w:t>-</w:t>
            </w:r>
            <w:r w:rsidR="00A4164A" w:rsidRPr="00A4164A">
              <w:rPr>
                <w:rFonts w:asciiTheme="minorHAnsi" w:hAnsiTheme="minorHAnsi" w:cstheme="minorHAnsi"/>
              </w:rPr>
              <w:t xml:space="preserve">scope. </w:t>
            </w:r>
            <w:r w:rsidR="00591A7C" w:rsidRPr="00BB11C7">
              <w:rPr>
                <w:rFonts w:asciiTheme="minorHAnsi" w:hAnsiTheme="minorHAnsi" w:cstheme="minorHAnsi"/>
              </w:rPr>
              <w:t>Het betreft dan specifiek ervaring met het als SaaS-dienst leveren, implementeren, (technisch) beheren en onderhouden van een ICT-oplossing voor de in de Opdrachtscope genoemde uitvoeringsondersteuning van de processen Burgerzaken, inclusief een relevante weerspiegeling van de gevraagde self-service-processen en koppelingen / integraties.</w:t>
            </w:r>
            <w:r w:rsidR="00591A7C" w:rsidRPr="00591A7C">
              <w:rPr>
                <w:rFonts w:asciiTheme="minorHAnsi" w:hAnsiTheme="minorHAnsi" w:cstheme="minorHAnsi"/>
              </w:rPr>
              <w:t xml:space="preserve"> </w:t>
            </w:r>
            <w:r w:rsidR="00DF2B3D" w:rsidRPr="00DF2B3D">
              <w:rPr>
                <w:rFonts w:asciiTheme="minorHAnsi" w:hAnsiTheme="minorHAnsi" w:cstheme="minorHAnsi"/>
              </w:rPr>
              <w:t xml:space="preserve">Inschrijver toont deze ervaring aan de hand van ten minste één meest passende referentie aan. </w:t>
            </w:r>
            <w:r>
              <w:rPr>
                <w:rFonts w:asciiTheme="minorHAnsi" w:hAnsiTheme="minorHAnsi" w:cstheme="minorHAnsi"/>
              </w:rPr>
              <w:t xml:space="preserve">Gemeente </w:t>
            </w:r>
            <w:r w:rsidR="007F5F7D">
              <w:rPr>
                <w:rFonts w:asciiTheme="minorHAnsi" w:hAnsiTheme="minorHAnsi" w:cstheme="minorHAnsi"/>
              </w:rPr>
              <w:t>Tynaarlo</w:t>
            </w:r>
            <w:r w:rsidR="00DF2B3D" w:rsidRPr="00DF2B3D">
              <w:rPr>
                <w:rFonts w:asciiTheme="minorHAnsi" w:hAnsiTheme="minorHAnsi" w:cstheme="minorHAnsi"/>
              </w:rPr>
              <w:t xml:space="preserve"> gaat akkoord met het aanleveren van maximaal </w:t>
            </w:r>
            <w:r w:rsidR="00632D51">
              <w:rPr>
                <w:rFonts w:asciiTheme="minorHAnsi" w:hAnsiTheme="minorHAnsi" w:cstheme="minorHAnsi"/>
              </w:rPr>
              <w:t>drie</w:t>
            </w:r>
            <w:r w:rsidR="00DF2B3D" w:rsidRPr="00DF2B3D">
              <w:rPr>
                <w:rFonts w:asciiTheme="minorHAnsi" w:hAnsiTheme="minorHAnsi" w:cstheme="minorHAnsi"/>
              </w:rPr>
              <w:t xml:space="preserve"> referenties, maar heeft nadrukkelijk de voorkeur voor </w:t>
            </w:r>
            <w:r w:rsidR="00632D51">
              <w:rPr>
                <w:rFonts w:asciiTheme="minorHAnsi" w:hAnsiTheme="minorHAnsi" w:cstheme="minorHAnsi"/>
              </w:rPr>
              <w:t>één</w:t>
            </w:r>
            <w:r w:rsidR="00DF2B3D" w:rsidRPr="00DF2B3D">
              <w:rPr>
                <w:rFonts w:asciiTheme="minorHAnsi" w:hAnsiTheme="minorHAnsi" w:cstheme="minorHAnsi"/>
              </w:rPr>
              <w:t xml:space="preserve"> referentie om de integraliteit van het daar gedane aanbod te kunnen beoordelen. Uiteraard dient het indienen van meer</w:t>
            </w:r>
            <w:r w:rsidR="00DF2B3D">
              <w:rPr>
                <w:rFonts w:asciiTheme="minorHAnsi" w:hAnsiTheme="minorHAnsi" w:cstheme="minorHAnsi"/>
              </w:rPr>
              <w:t xml:space="preserve"> </w:t>
            </w:r>
            <w:r w:rsidR="00DF2B3D" w:rsidRPr="00DF2B3D">
              <w:rPr>
                <w:rFonts w:asciiTheme="minorHAnsi" w:hAnsiTheme="minorHAnsi" w:cstheme="minorHAnsi"/>
              </w:rPr>
              <w:t xml:space="preserve">referenties </w:t>
            </w:r>
            <w:r w:rsidR="00DF2B3D">
              <w:rPr>
                <w:rFonts w:asciiTheme="minorHAnsi" w:hAnsiTheme="minorHAnsi" w:cstheme="minorHAnsi"/>
              </w:rPr>
              <w:t>samen</w:t>
            </w:r>
            <w:r w:rsidR="00DF2B3D" w:rsidRPr="00DF2B3D">
              <w:rPr>
                <w:rFonts w:asciiTheme="minorHAnsi" w:hAnsiTheme="minorHAnsi" w:cstheme="minorHAnsi"/>
              </w:rPr>
              <w:t xml:space="preserve"> dekkend te zijn voor de hele kerncompetentie. De referentie(s) is / zijn niet ouder dan </w:t>
            </w:r>
            <w:r w:rsidR="00632D51">
              <w:rPr>
                <w:rFonts w:asciiTheme="minorHAnsi" w:hAnsiTheme="minorHAnsi" w:cstheme="minorHAnsi"/>
              </w:rPr>
              <w:t>drie</w:t>
            </w:r>
            <w:r w:rsidR="00DF2B3D" w:rsidRPr="00DF2B3D">
              <w:rPr>
                <w:rFonts w:asciiTheme="minorHAnsi" w:hAnsiTheme="minorHAnsi" w:cstheme="minorHAnsi"/>
              </w:rPr>
              <w:t xml:space="preserve"> jaar vanaf inschrijfdatum.</w:t>
            </w:r>
            <w:r w:rsidR="00A4164A">
              <w:rPr>
                <w:rFonts w:asciiTheme="minorHAnsi" w:hAnsiTheme="minorHAnsi" w:cstheme="minorHAnsi"/>
              </w:rPr>
              <w:t xml:space="preserve"> </w:t>
            </w:r>
            <w:r w:rsidR="00DF2B3D" w:rsidRPr="00DF2B3D">
              <w:rPr>
                <w:rFonts w:asciiTheme="minorHAnsi" w:hAnsiTheme="minorHAnsi" w:cstheme="minorHAnsi"/>
              </w:rPr>
              <w:t xml:space="preserve">Inschrijver geeft met het indienen van referentie(s) akkoord aan </w:t>
            </w:r>
            <w:r>
              <w:rPr>
                <w:rFonts w:asciiTheme="minorHAnsi" w:hAnsiTheme="minorHAnsi" w:cstheme="minorHAnsi"/>
              </w:rPr>
              <w:t xml:space="preserve">Gemeente </w:t>
            </w:r>
            <w:r w:rsidR="007F5F7D">
              <w:rPr>
                <w:rFonts w:asciiTheme="minorHAnsi" w:hAnsiTheme="minorHAnsi" w:cstheme="minorHAnsi"/>
              </w:rPr>
              <w:t>Tynaarlo</w:t>
            </w:r>
            <w:r w:rsidR="00DF2B3D" w:rsidRPr="00DF2B3D">
              <w:rPr>
                <w:rFonts w:asciiTheme="minorHAnsi" w:hAnsiTheme="minorHAnsi" w:cstheme="minorHAnsi"/>
              </w:rPr>
              <w:t xml:space="preserve">, of daartoe door hen aangewezen derden, direct en zonder tussenkomst van Inschrijver, bij de referent(en) informatie in te winnen ten aanzien van de uitgevoerde leverings- en implementatieopdracht(en). </w:t>
            </w:r>
          </w:p>
        </w:tc>
      </w:tr>
      <w:tr w:rsidR="00A90F0A" w:rsidRPr="00824F2E" w14:paraId="66FC5119" w14:textId="77777777" w:rsidTr="007E5B36">
        <w:trPr>
          <w:trHeight w:val="440"/>
        </w:trPr>
        <w:tc>
          <w:tcPr>
            <w:tcW w:w="4462" w:type="dxa"/>
            <w:shd w:val="clear" w:color="auto" w:fill="4472C4" w:themeFill="accent1"/>
          </w:tcPr>
          <w:p w14:paraId="53DCAB4C" w14:textId="28DA47A1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 xml:space="preserve">Naam 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O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pdrachtgever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53A473D3" w14:textId="78D7818B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&lt;naam&gt;</w:t>
            </w:r>
          </w:p>
        </w:tc>
      </w:tr>
      <w:tr w:rsidR="00A90F0A" w:rsidRPr="00824F2E" w14:paraId="3464E673" w14:textId="77777777" w:rsidTr="007E5B36">
        <w:trPr>
          <w:trHeight w:val="440"/>
        </w:trPr>
        <w:tc>
          <w:tcPr>
            <w:tcW w:w="4462" w:type="dxa"/>
            <w:shd w:val="clear" w:color="auto" w:fill="4472C4" w:themeFill="accent1"/>
          </w:tcPr>
          <w:p w14:paraId="1D02D331" w14:textId="44C49CBE" w:rsidR="00A90F0A" w:rsidRPr="00E95ADE" w:rsidRDefault="00A90F0A" w:rsidP="00A90F0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Naam contactpersoon:</w:t>
            </w:r>
          </w:p>
        </w:tc>
        <w:tc>
          <w:tcPr>
            <w:tcW w:w="4747" w:type="dxa"/>
          </w:tcPr>
          <w:p w14:paraId="106CAE3C" w14:textId="7E91B5D1" w:rsidR="00A90F0A" w:rsidRPr="00CF4E0D" w:rsidRDefault="00A90F0A" w:rsidP="00A90F0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4E0D">
              <w:rPr>
                <w:rFonts w:asciiTheme="minorHAnsi" w:hAnsiTheme="minorHAnsi" w:cstheme="minorHAnsi"/>
                <w:color w:val="000000" w:themeColor="text1"/>
              </w:rPr>
              <w:t>&lt;naam&gt;</w:t>
            </w:r>
          </w:p>
        </w:tc>
      </w:tr>
      <w:tr w:rsidR="00A90F0A" w:rsidRPr="00824F2E" w14:paraId="3CF638AC" w14:textId="77777777" w:rsidTr="007E5B36">
        <w:trPr>
          <w:trHeight w:val="440"/>
        </w:trPr>
        <w:tc>
          <w:tcPr>
            <w:tcW w:w="4462" w:type="dxa"/>
            <w:shd w:val="clear" w:color="auto" w:fill="4472C4" w:themeFill="accent1"/>
          </w:tcPr>
          <w:p w14:paraId="07D73B3C" w14:textId="6C16E413" w:rsidR="00A90F0A" w:rsidRDefault="00A90F0A" w:rsidP="00A90F0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Functie contactpersoon:</w:t>
            </w:r>
          </w:p>
        </w:tc>
        <w:tc>
          <w:tcPr>
            <w:tcW w:w="4747" w:type="dxa"/>
          </w:tcPr>
          <w:p w14:paraId="67081ABA" w14:textId="36F90ABD" w:rsidR="00A90F0A" w:rsidRPr="00CF4E0D" w:rsidRDefault="00A90F0A" w:rsidP="00A90F0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4E0D">
              <w:rPr>
                <w:rFonts w:asciiTheme="minorHAnsi" w:hAnsiTheme="minorHAnsi" w:cstheme="minorHAnsi"/>
                <w:color w:val="000000" w:themeColor="text1"/>
              </w:rPr>
              <w:t>&lt;functie&gt;</w:t>
            </w:r>
          </w:p>
        </w:tc>
      </w:tr>
      <w:tr w:rsidR="00A90F0A" w:rsidRPr="00824F2E" w14:paraId="2E9C88B6" w14:textId="77777777" w:rsidTr="007E5B36">
        <w:trPr>
          <w:trHeight w:val="418"/>
        </w:trPr>
        <w:tc>
          <w:tcPr>
            <w:tcW w:w="4462" w:type="dxa"/>
            <w:shd w:val="clear" w:color="auto" w:fill="4472C4" w:themeFill="accent1"/>
          </w:tcPr>
          <w:p w14:paraId="78C0180D" w14:textId="07CBAB5E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Vestigingsplaats:</w:t>
            </w:r>
          </w:p>
        </w:tc>
        <w:tc>
          <w:tcPr>
            <w:tcW w:w="4747" w:type="dxa"/>
          </w:tcPr>
          <w:p w14:paraId="7C67A11B" w14:textId="4799DFC8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&lt;plaats&gt;</w:t>
            </w:r>
          </w:p>
        </w:tc>
      </w:tr>
      <w:tr w:rsidR="00A90F0A" w:rsidRPr="00824F2E" w14:paraId="57111BE7" w14:textId="77777777" w:rsidTr="007E5B36">
        <w:trPr>
          <w:trHeight w:val="416"/>
        </w:trPr>
        <w:tc>
          <w:tcPr>
            <w:tcW w:w="4462" w:type="dxa"/>
            <w:shd w:val="clear" w:color="auto" w:fill="4472C4" w:themeFill="accent1"/>
          </w:tcPr>
          <w:p w14:paraId="7BE951DF" w14:textId="638D0E19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 xml:space="preserve">(Direct) 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Telefoonnummer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40F6CC87" w14:textId="50C78F1A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&lt;telefoonnummer&gt;</w:t>
            </w:r>
          </w:p>
        </w:tc>
      </w:tr>
      <w:tr w:rsidR="00A90F0A" w:rsidRPr="00824F2E" w14:paraId="60002676" w14:textId="77777777" w:rsidTr="007E5B36">
        <w:trPr>
          <w:trHeight w:val="416"/>
        </w:trPr>
        <w:tc>
          <w:tcPr>
            <w:tcW w:w="4462" w:type="dxa"/>
            <w:shd w:val="clear" w:color="auto" w:fill="4472C4" w:themeFill="accent1"/>
          </w:tcPr>
          <w:p w14:paraId="78DEC160" w14:textId="0F3A7B93" w:rsidR="00A90F0A" w:rsidRPr="00E95ADE" w:rsidRDefault="00A90F0A" w:rsidP="00A90F0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(Direct) Emailadres:</w:t>
            </w:r>
          </w:p>
        </w:tc>
        <w:tc>
          <w:tcPr>
            <w:tcW w:w="4747" w:type="dxa"/>
          </w:tcPr>
          <w:p w14:paraId="14AD8626" w14:textId="219EF1D3" w:rsidR="00A90F0A" w:rsidRPr="00CF4E0D" w:rsidRDefault="00A90F0A" w:rsidP="00A90F0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4E0D">
              <w:rPr>
                <w:rFonts w:asciiTheme="minorHAnsi" w:hAnsiTheme="minorHAnsi" w:cstheme="minorHAnsi"/>
                <w:color w:val="000000" w:themeColor="text1"/>
              </w:rPr>
              <w:t>&lt;emailadres&gt;</w:t>
            </w:r>
          </w:p>
        </w:tc>
      </w:tr>
      <w:tr w:rsidR="00A90F0A" w:rsidRPr="00824F2E" w14:paraId="3E82073D" w14:textId="77777777" w:rsidTr="007E5B36">
        <w:trPr>
          <w:trHeight w:val="408"/>
        </w:trPr>
        <w:tc>
          <w:tcPr>
            <w:tcW w:w="4462" w:type="dxa"/>
            <w:shd w:val="clear" w:color="auto" w:fill="4472C4" w:themeFill="accent1"/>
          </w:tcPr>
          <w:p w14:paraId="466843FC" w14:textId="6DBBD247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Start</w:t>
            </w:r>
            <w:r w:rsidR="00591A7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- en eind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datum opdracht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2904F6EF" w14:textId="3B5F8196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&lt;datum&gt;</w:t>
            </w:r>
            <w:r w:rsidR="00591A7C">
              <w:rPr>
                <w:rFonts w:asciiTheme="minorHAnsi" w:eastAsia="Calibri" w:hAnsiTheme="minorHAnsi" w:cstheme="minorHAnsi"/>
                <w:color w:val="000000" w:themeColor="text1"/>
              </w:rPr>
              <w:t xml:space="preserve"> tot en met &lt;datum&gt;</w:t>
            </w:r>
          </w:p>
        </w:tc>
      </w:tr>
      <w:tr w:rsidR="00A90F0A" w:rsidRPr="00824F2E" w14:paraId="02F04312" w14:textId="77777777" w:rsidTr="007E5B36">
        <w:trPr>
          <w:trHeight w:val="5102"/>
        </w:trPr>
        <w:tc>
          <w:tcPr>
            <w:tcW w:w="4462" w:type="dxa"/>
            <w:shd w:val="clear" w:color="auto" w:fill="4472C4" w:themeFill="accent1"/>
          </w:tcPr>
          <w:p w14:paraId="1D5C95E4" w14:textId="347C5FD0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lastRenderedPageBreak/>
              <w:t>Be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knopte be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schrijving opdracht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53EDFE56" w14:textId="77777777" w:rsidR="00A90F0A" w:rsidRDefault="00A90F0A" w:rsidP="00A90F0A">
            <w:pPr>
              <w:rPr>
                <w:rFonts w:asciiTheme="minorHAnsi" w:eastAsia="Calibri" w:hAnsiTheme="minorHAnsi" w:cstheme="minorHAnsi"/>
              </w:rPr>
            </w:pPr>
            <w:r w:rsidRPr="00CF4E0D">
              <w:rPr>
                <w:rFonts w:asciiTheme="minorHAnsi" w:eastAsia="Calibri" w:hAnsiTheme="minorHAnsi" w:cstheme="minorHAnsi"/>
              </w:rPr>
              <w:t>&lt;omschrijving&gt;</w:t>
            </w:r>
          </w:p>
          <w:p w14:paraId="613355CD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14E98741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3C412DF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4F55BB96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385FA5B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69A97FB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980017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E828AB1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7047740A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9348F7F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7219C1B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040BA3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2F95B58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754D3F17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284A876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7A93D1F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0BFCFAC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5CCBA28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287390D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9A9876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0299C85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F18C480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35546D5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1D5DEFD4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4D78F060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DA6284F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73688F27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C7B0F96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DB132B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81C2301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225C4BE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1A78F4E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A81EEAD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14DFE5B4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8A4CC2E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8065EF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48FA11AE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BA0DB3C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3EF006F" w14:textId="57B79B8C" w:rsidR="00C96F6C" w:rsidRPr="00824F2E" w:rsidRDefault="00C96F6C" w:rsidP="00A90F0A">
            <w:pPr>
              <w:rPr>
                <w:rFonts w:asciiTheme="minorHAnsi" w:eastAsia="Calibri" w:hAnsiTheme="minorHAnsi" w:cstheme="minorHAnsi"/>
                <w:highlight w:val="yellow"/>
              </w:rPr>
            </w:pPr>
          </w:p>
        </w:tc>
      </w:tr>
    </w:tbl>
    <w:p w14:paraId="49370F33" w14:textId="59507B53" w:rsidR="004968E9" w:rsidRPr="00824F2E" w:rsidRDefault="004968E9">
      <w:pPr>
        <w:rPr>
          <w:rFonts w:asciiTheme="minorHAnsi" w:hAnsiTheme="minorHAnsi" w:cstheme="minorHAnsi"/>
          <w:sz w:val="20"/>
          <w:szCs w:val="20"/>
        </w:rPr>
      </w:pPr>
    </w:p>
    <w:p w14:paraId="4357D4EA" w14:textId="5D1EC6FA" w:rsidR="004C0E88" w:rsidRPr="00824F2E" w:rsidRDefault="00E446C8">
      <w:pPr>
        <w:rPr>
          <w:rFonts w:asciiTheme="minorHAnsi" w:hAnsiTheme="minorHAnsi" w:cstheme="minorHAnsi"/>
          <w:sz w:val="20"/>
          <w:szCs w:val="20"/>
        </w:rPr>
      </w:pPr>
      <w:r w:rsidRPr="00824F2E">
        <w:rPr>
          <w:rFonts w:asciiTheme="minorHAnsi" w:hAnsiTheme="minorHAnsi" w:cstheme="minorHAnsi"/>
          <w:sz w:val="20"/>
          <w:szCs w:val="20"/>
        </w:rPr>
        <w:t xml:space="preserve">Met het indienen van deze </w:t>
      </w:r>
      <w:r w:rsidR="0003230E"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nschrijving verklaart de </w:t>
      </w:r>
      <w:r w:rsidR="0003230E"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nschrijver zich zonder voorbehoud akkoord met: </w:t>
      </w:r>
    </w:p>
    <w:p w14:paraId="1B8FFC1D" w14:textId="49BBF31E" w:rsidR="004C0E88" w:rsidRDefault="00E44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levering van de beschreven 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pdrachtscope en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de hieraan 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gestelde voorwaarden (zie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de </w:t>
      </w:r>
      <w:r w:rsidR="004762ED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>anbestedingsleidraad</w:t>
      </w:r>
      <w:r w:rsidR="00A4164A">
        <w:rPr>
          <w:rFonts w:asciiTheme="minorHAnsi" w:hAnsiTheme="minorHAnsi" w:cstheme="minorHAnsi"/>
          <w:color w:val="000000"/>
          <w:sz w:val="20"/>
          <w:szCs w:val="20"/>
        </w:rPr>
        <w:t xml:space="preserve"> en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A4164A">
        <w:rPr>
          <w:rFonts w:asciiTheme="minorHAnsi" w:hAnsiTheme="minorHAnsi" w:cstheme="minorHAnsi"/>
          <w:color w:val="000000"/>
          <w:sz w:val="20"/>
          <w:szCs w:val="20"/>
        </w:rPr>
        <w:t xml:space="preserve">meer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specifiek </w:t>
      </w:r>
      <w:r w:rsidR="00A4164A">
        <w:rPr>
          <w:rFonts w:asciiTheme="minorHAnsi" w:hAnsiTheme="minorHAnsi" w:cstheme="minorHAnsi"/>
          <w:color w:val="000000"/>
          <w:sz w:val="20"/>
          <w:szCs w:val="20"/>
        </w:rPr>
        <w:t xml:space="preserve">en gedetailleerd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bijlage 04 </w:t>
      </w:r>
      <w:r w:rsidR="0003230E">
        <w:rPr>
          <w:rFonts w:asciiTheme="minorHAnsi" w:hAnsiTheme="minorHAnsi" w:cstheme="minorHAnsi"/>
          <w:color w:val="000000"/>
          <w:sz w:val="20"/>
          <w:szCs w:val="20"/>
        </w:rPr>
        <w:t>Programma van E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isen);</w:t>
      </w:r>
    </w:p>
    <w:p w14:paraId="6CC380E6" w14:textId="641E9322" w:rsidR="004C0E88" w:rsidRPr="00824F2E" w:rsidRDefault="00E44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>alle (concept-)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vereenkomsten (te weten de Hoofdovereenkomst en het daarop van toepassing zijn van de GIBIT 20</w:t>
      </w:r>
      <w:r w:rsidR="00F04E50" w:rsidRPr="00824F2E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BB11C7"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, de Verwerk</w:t>
      </w:r>
      <w:r w:rsidR="00245F4F">
        <w:rPr>
          <w:rFonts w:asciiTheme="minorHAnsi" w:hAnsiTheme="minorHAnsi" w:cstheme="minorHAnsi"/>
          <w:color w:val="000000"/>
          <w:sz w:val="20"/>
          <w:szCs w:val="20"/>
        </w:rPr>
        <w:t>ers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overeenkomst en de Wachtkamerovereenkomst);</w:t>
      </w:r>
    </w:p>
    <w:p w14:paraId="07615171" w14:textId="3DA83EF7" w:rsidR="00CA72E8" w:rsidRDefault="00CA72E8" w:rsidP="00CA7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alle </w:t>
      </w:r>
      <w:r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anbestedingsdocumenten inclusief gerelateerde bijlagen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als kader voor de Opdracht / Overeenkomst</w:t>
      </w:r>
      <w:r w:rsidR="009B56EE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A847121" w14:textId="73B80692" w:rsidR="009B56EE" w:rsidRDefault="009B56EE" w:rsidP="009B56E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</w:p>
    <w:p w14:paraId="52CE14D4" w14:textId="2FD8ACAE" w:rsidR="009B56EE" w:rsidRPr="00824F2E" w:rsidRDefault="009B56EE" w:rsidP="009B56EE">
      <w:pPr>
        <w:rPr>
          <w:rFonts w:asciiTheme="minorHAnsi" w:hAnsiTheme="minorHAnsi" w:cstheme="minorHAnsi"/>
          <w:sz w:val="20"/>
          <w:szCs w:val="20"/>
        </w:rPr>
      </w:pPr>
      <w:r w:rsidRPr="00824F2E">
        <w:rPr>
          <w:rFonts w:asciiTheme="minorHAnsi" w:hAnsiTheme="minorHAnsi" w:cstheme="minorHAnsi"/>
          <w:sz w:val="20"/>
          <w:szCs w:val="20"/>
        </w:rPr>
        <w:t xml:space="preserve">Met het indienen van deze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nschrijving verklaart de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nschrijver zonder voorbehoud: </w:t>
      </w:r>
    </w:p>
    <w:p w14:paraId="2334E1E1" w14:textId="5B1BF87E" w:rsidR="004C0E88" w:rsidRPr="00824F2E" w:rsidRDefault="00E44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>dat de geoffreerde prijs hiervoor sluitend is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 xml:space="preserve"> opgegeven op het prijzen- en tarievenblad (bijlage 03)</w:t>
      </w:r>
      <w:r w:rsidR="00165939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9B56E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165939">
        <w:rPr>
          <w:rFonts w:asciiTheme="minorHAnsi" w:hAnsiTheme="minorHAnsi" w:cstheme="minorHAnsi"/>
          <w:color w:val="000000"/>
          <w:sz w:val="20"/>
          <w:szCs w:val="20"/>
        </w:rPr>
        <w:t>Let op: alle uitwerking van de Wensen</w:t>
      </w:r>
      <w:r w:rsidR="00FC1761" w:rsidRPr="00FC1761">
        <w:rPr>
          <w:rFonts w:asciiTheme="minorHAnsi" w:hAnsiTheme="minorHAnsi" w:cstheme="minorHAnsi"/>
          <w:color w:val="000000"/>
          <w:sz w:val="20"/>
          <w:szCs w:val="20"/>
        </w:rPr>
        <w:t xml:space="preserve">, met als enige uitzondering hierop de uitwerking van het </w:t>
      </w:r>
      <w:r w:rsidR="002B0E16">
        <w:rPr>
          <w:rFonts w:asciiTheme="minorHAnsi" w:hAnsiTheme="minorHAnsi" w:cstheme="minorHAnsi"/>
          <w:color w:val="000000"/>
          <w:sz w:val="20"/>
          <w:szCs w:val="20"/>
        </w:rPr>
        <w:t>G</w:t>
      </w:r>
      <w:r w:rsidR="00FC1761" w:rsidRPr="00FC1761">
        <w:rPr>
          <w:rFonts w:asciiTheme="minorHAnsi" w:hAnsiTheme="minorHAnsi" w:cstheme="minorHAnsi"/>
          <w:color w:val="000000"/>
          <w:sz w:val="20"/>
          <w:szCs w:val="20"/>
        </w:rPr>
        <w:t>unningscriterium Kansendossier</w:t>
      </w:r>
      <w:r w:rsidR="00FC1761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165939">
        <w:rPr>
          <w:rFonts w:asciiTheme="minorHAnsi" w:hAnsiTheme="minorHAnsi" w:cstheme="minorHAnsi"/>
          <w:color w:val="000000"/>
          <w:sz w:val="20"/>
          <w:szCs w:val="20"/>
        </w:rPr>
        <w:t>zijn inclusief in het aanbod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FE69112" w14:textId="3DB021AC" w:rsidR="004C0E88" w:rsidRPr="00C96F6C" w:rsidRDefault="00E446C8" w:rsidP="008141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dat er geen wijzigingen zijn gedaan door de 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nschrijver aan de bijlagen behorende bij deze aanbesteding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141FB">
        <w:rPr>
          <w:rFonts w:asciiTheme="minorHAnsi" w:hAnsiTheme="minorHAnsi" w:cstheme="minorHAnsi"/>
          <w:sz w:val="20"/>
          <w:szCs w:val="20"/>
        </w:rPr>
        <w:t>Dit op straffe van uitsluiting van deze aanbesteding.</w:t>
      </w:r>
    </w:p>
    <w:p w14:paraId="73D5B212" w14:textId="77777777" w:rsidR="00C96F6C" w:rsidRDefault="00C96F6C" w:rsidP="00C96F6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0"/>
          <w:szCs w:val="20"/>
        </w:rPr>
      </w:pPr>
    </w:p>
    <w:p w14:paraId="4DCA19D5" w14:textId="77777777" w:rsidR="00C96F6C" w:rsidRDefault="00C96F6C" w:rsidP="00C96F6C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lastRenderedPageBreak/>
        <w:t xml:space="preserve">De Aanbestedende Dienst wijst Inschrijvers op de Circulaire Nieuw sanctiepakket Rusland van 14 april 2022 Inschrijver verklaart hiertoe het volgende: </w:t>
      </w:r>
    </w:p>
    <w:p w14:paraId="5D4DDF03" w14:textId="77777777" w:rsidR="00C96F6C" w:rsidRDefault="00C96F6C" w:rsidP="00C96F6C">
      <w:pPr>
        <w:jc w:val="both"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</w:p>
    <w:tbl>
      <w:tblPr>
        <w:tblStyle w:val="Tabelraster1"/>
        <w:tblW w:w="9067" w:type="dxa"/>
        <w:tblInd w:w="0" w:type="dxa"/>
        <w:tblLook w:val="04A0" w:firstRow="1" w:lastRow="0" w:firstColumn="1" w:lastColumn="0" w:noHBand="0" w:noVBand="1"/>
      </w:tblPr>
      <w:tblGrid>
        <w:gridCol w:w="4673"/>
        <w:gridCol w:w="3686"/>
        <w:gridCol w:w="708"/>
      </w:tblGrid>
      <w:tr w:rsidR="00C96F6C" w14:paraId="6AE5D608" w14:textId="77777777" w:rsidTr="00C96F6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F715FBE" w14:textId="77777777" w:rsidR="00C96F6C" w:rsidRDefault="00C96F6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Vraag m.b.t. Circulaire Nieuw sanctiepakket Rusland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B72B3D9" w14:textId="77777777" w:rsidR="00C96F6C" w:rsidRDefault="00C96F6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Ja (indien ja, beschrijf deze situatie)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4A6A4BAC" w14:textId="77777777" w:rsidR="00C96F6C" w:rsidRDefault="00C96F6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Nee</w:t>
            </w:r>
          </w:p>
        </w:tc>
      </w:tr>
      <w:tr w:rsidR="00C96F6C" w14:paraId="4AE34A36" w14:textId="77777777" w:rsidTr="00C96F6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0D4DD" w14:textId="77777777" w:rsidR="00C96F6C" w:rsidRDefault="00C96F6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Is een van de situaties zoals opgenomen in de Circulaire Nieuw sanctiepakket Rusland op u of uw inschrijving van toepassing?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2E199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5F959714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08D1B4B5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700E4071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6DCB3432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279E59D4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00E8D0A4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8E703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</w:tc>
      </w:tr>
      <w:tr w:rsidR="00C96F6C" w14:paraId="648A2FB0" w14:textId="77777777" w:rsidTr="00C96F6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2E30B" w14:textId="77777777" w:rsidR="00C96F6C" w:rsidRDefault="00C96F6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Zo ja, is er sprake van een uitzonderingsituatie zoals opgenomen in de Circulaire Nieuw sanctiepakket Rusland?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CE646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1E4AFDFF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3DFEEF10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782600F7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650000DC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4C2DDECC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16C92103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2EF5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</w:tbl>
    <w:p w14:paraId="460C1E58" w14:textId="77777777" w:rsidR="00C96F6C" w:rsidRPr="008141FB" w:rsidRDefault="00C96F6C" w:rsidP="00C96F6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</w:p>
    <w:p w14:paraId="7533322A" w14:textId="77777777" w:rsidR="004C0E88" w:rsidRPr="00824F2E" w:rsidRDefault="004C0E88">
      <w:pPr>
        <w:keepNext/>
        <w:keepLines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1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536"/>
      </w:tblGrid>
      <w:tr w:rsidR="004C0E88" w:rsidRPr="00824F2E" w14:paraId="6B958CA0" w14:textId="77777777" w:rsidTr="00C96F6C">
        <w:trPr>
          <w:trHeight w:val="186"/>
        </w:trPr>
        <w:tc>
          <w:tcPr>
            <w:tcW w:w="4673" w:type="dxa"/>
            <w:shd w:val="clear" w:color="auto" w:fill="4472C4" w:themeFill="accent1"/>
          </w:tcPr>
          <w:p w14:paraId="481859E3" w14:textId="009EFD48" w:rsidR="004C0E88" w:rsidRPr="00824F2E" w:rsidRDefault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4F2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Ondertekening</w:t>
            </w:r>
          </w:p>
        </w:tc>
        <w:tc>
          <w:tcPr>
            <w:tcW w:w="4536" w:type="dxa"/>
            <w:shd w:val="clear" w:color="auto" w:fill="4472C4" w:themeFill="accent1"/>
          </w:tcPr>
          <w:p w14:paraId="693D3134" w14:textId="77777777" w:rsidR="004C0E88" w:rsidRPr="00824F2E" w:rsidRDefault="004C0E88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4F2E" w:rsidRPr="00824F2E" w14:paraId="19CDC99D" w14:textId="77777777" w:rsidTr="00C96F6C">
        <w:trPr>
          <w:trHeight w:val="907"/>
        </w:trPr>
        <w:tc>
          <w:tcPr>
            <w:tcW w:w="4673" w:type="dxa"/>
            <w:shd w:val="clear" w:color="auto" w:fill="4472C4" w:themeFill="accent1"/>
          </w:tcPr>
          <w:p w14:paraId="7C7EA1F0" w14:textId="65DEA4EB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Naam ondergetekende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(conform uittreksel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(s)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handelsregister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en / of volmacht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en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en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ondertekening 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UEA):</w:t>
            </w:r>
          </w:p>
        </w:tc>
        <w:tc>
          <w:tcPr>
            <w:tcW w:w="4536" w:type="dxa"/>
          </w:tcPr>
          <w:p w14:paraId="211766C1" w14:textId="330B5EBC" w:rsidR="00824F2E" w:rsidRPr="00CF4E0D" w:rsidRDefault="00DE4F0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&lt;naam&gt;</w:t>
            </w:r>
          </w:p>
        </w:tc>
      </w:tr>
      <w:tr w:rsidR="00824F2E" w:rsidRPr="00824F2E" w14:paraId="521AE4EA" w14:textId="77777777" w:rsidTr="00C96F6C">
        <w:tc>
          <w:tcPr>
            <w:tcW w:w="4673" w:type="dxa"/>
            <w:shd w:val="clear" w:color="auto" w:fill="4472C4" w:themeFill="accent1"/>
          </w:tcPr>
          <w:p w14:paraId="6340D62D" w14:textId="2B55D2C4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Namens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Inschrijver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49656685" w14:textId="34F2E3A3" w:rsidR="00824F2E" w:rsidRPr="00CF4E0D" w:rsidRDefault="00DE4F0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&lt;naam&gt;</w:t>
            </w:r>
          </w:p>
        </w:tc>
      </w:tr>
      <w:tr w:rsidR="00824F2E" w:rsidRPr="00824F2E" w14:paraId="54B4627A" w14:textId="77777777" w:rsidTr="00C96F6C">
        <w:trPr>
          <w:trHeight w:val="272"/>
        </w:trPr>
        <w:tc>
          <w:tcPr>
            <w:tcW w:w="4673" w:type="dxa"/>
            <w:shd w:val="clear" w:color="auto" w:fill="4472C4" w:themeFill="accent1"/>
          </w:tcPr>
          <w:p w14:paraId="6CCCD4B9" w14:textId="15D0DA7E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Gevestigd te:</w:t>
            </w:r>
          </w:p>
        </w:tc>
        <w:tc>
          <w:tcPr>
            <w:tcW w:w="4536" w:type="dxa"/>
          </w:tcPr>
          <w:p w14:paraId="0909B6BF" w14:textId="2FDA51E5" w:rsidR="00824F2E" w:rsidRPr="00CF4E0D" w:rsidRDefault="00DE4F0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&lt;plaats&gt;</w:t>
            </w:r>
          </w:p>
        </w:tc>
      </w:tr>
      <w:tr w:rsidR="00824F2E" w:rsidRPr="00824F2E" w14:paraId="5ECAF0FC" w14:textId="77777777" w:rsidTr="00C96F6C">
        <w:trPr>
          <w:trHeight w:hRule="exact" w:val="567"/>
        </w:trPr>
        <w:tc>
          <w:tcPr>
            <w:tcW w:w="4673" w:type="dxa"/>
            <w:shd w:val="clear" w:color="auto" w:fill="4472C4" w:themeFill="accent1"/>
          </w:tcPr>
          <w:p w14:paraId="2732B8CA" w14:textId="52B250A6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Ondergetekende verklaart namens </w:t>
            </w:r>
            <w:r w:rsidR="000A07F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Inschrijver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r w:rsidR="006479E8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 zijn hoedanigheid van:</w:t>
            </w:r>
          </w:p>
        </w:tc>
        <w:tc>
          <w:tcPr>
            <w:tcW w:w="4536" w:type="dxa"/>
          </w:tcPr>
          <w:p w14:paraId="5FE7E862" w14:textId="7156F307" w:rsidR="00824F2E" w:rsidRPr="00CF4E0D" w:rsidRDefault="006479E8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&lt;functie&gt;</w:t>
            </w:r>
          </w:p>
        </w:tc>
      </w:tr>
      <w:tr w:rsidR="00824F2E" w:rsidRPr="00824F2E" w14:paraId="7C66802B" w14:textId="77777777" w:rsidTr="00C96F6C">
        <w:tc>
          <w:tcPr>
            <w:tcW w:w="4673" w:type="dxa"/>
            <w:shd w:val="clear" w:color="auto" w:fill="4472C4" w:themeFill="accent1"/>
          </w:tcPr>
          <w:p w14:paraId="2A8BD747" w14:textId="77777777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Datum:</w:t>
            </w:r>
          </w:p>
        </w:tc>
        <w:tc>
          <w:tcPr>
            <w:tcW w:w="4536" w:type="dxa"/>
          </w:tcPr>
          <w:p w14:paraId="51CE8F91" w14:textId="693971C4" w:rsidR="00824F2E" w:rsidRPr="00CF4E0D" w:rsidRDefault="006479E8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&lt;datum&gt;</w:t>
            </w:r>
          </w:p>
        </w:tc>
      </w:tr>
      <w:tr w:rsidR="00824F2E" w:rsidRPr="00824F2E" w14:paraId="7CA24D4E" w14:textId="77777777" w:rsidTr="00C96F6C">
        <w:trPr>
          <w:trHeight w:val="443"/>
        </w:trPr>
        <w:tc>
          <w:tcPr>
            <w:tcW w:w="4673" w:type="dxa"/>
            <w:shd w:val="clear" w:color="auto" w:fill="4472C4" w:themeFill="accent1"/>
          </w:tcPr>
          <w:p w14:paraId="034FF14E" w14:textId="77777777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Handtekening:</w:t>
            </w:r>
          </w:p>
        </w:tc>
        <w:tc>
          <w:tcPr>
            <w:tcW w:w="4536" w:type="dxa"/>
          </w:tcPr>
          <w:p w14:paraId="2EA0EB7E" w14:textId="77777777" w:rsidR="00824F2E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E8DE3B" w14:textId="1C84D30A" w:rsidR="00BF2EFB" w:rsidRPr="00824F2E" w:rsidRDefault="00BF2EF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04F182" w14:textId="77777777" w:rsidR="004C0E88" w:rsidRPr="00824F2E" w:rsidRDefault="004C0E88" w:rsidP="00FC1761">
      <w:pPr>
        <w:rPr>
          <w:sz w:val="20"/>
          <w:szCs w:val="20"/>
        </w:rPr>
      </w:pPr>
    </w:p>
    <w:sectPr w:rsidR="004C0E88" w:rsidRPr="00824F2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8D85A" w14:textId="77777777" w:rsidR="007D481C" w:rsidRDefault="007D481C" w:rsidP="00732BB6">
      <w:r>
        <w:separator/>
      </w:r>
    </w:p>
  </w:endnote>
  <w:endnote w:type="continuationSeparator" w:id="0">
    <w:p w14:paraId="0DDE9947" w14:textId="77777777" w:rsidR="007D481C" w:rsidRDefault="007D481C" w:rsidP="0073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2F5496" w:themeColor="accent1" w:themeShade="BF"/>
        <w:sz w:val="16"/>
        <w:szCs w:val="16"/>
      </w:rPr>
      <w:id w:val="-1807921431"/>
      <w:docPartObj>
        <w:docPartGallery w:val="Page Numbers (Bottom of Page)"/>
        <w:docPartUnique/>
      </w:docPartObj>
    </w:sdtPr>
    <w:sdtEndPr/>
    <w:sdtContent>
      <w:p w14:paraId="51CD33CA" w14:textId="77777777" w:rsidR="00D95B17" w:rsidRPr="00D0287F" w:rsidRDefault="00D95B17" w:rsidP="00D95B17">
        <w:pPr>
          <w:pStyle w:val="Voettekst"/>
          <w:pBdr>
            <w:bottom w:val="single" w:sz="6" w:space="1" w:color="auto"/>
          </w:pBdr>
          <w:jc w:val="right"/>
          <w:rPr>
            <w:color w:val="2F5496" w:themeColor="accent1" w:themeShade="BF"/>
            <w:sz w:val="16"/>
            <w:szCs w:val="16"/>
          </w:rPr>
        </w:pPr>
      </w:p>
      <w:p w14:paraId="4848A1E0" w14:textId="77777777" w:rsidR="00D95B17" w:rsidRPr="00D0287F" w:rsidRDefault="00D95B17" w:rsidP="00D95B17">
        <w:pPr>
          <w:pStyle w:val="Voettekst"/>
          <w:rPr>
            <w:color w:val="2F5496" w:themeColor="accent1" w:themeShade="BF"/>
            <w:sz w:val="16"/>
            <w:szCs w:val="16"/>
          </w:rPr>
        </w:pPr>
      </w:p>
      <w:p w14:paraId="4B2D0252" w14:textId="7679CC3A" w:rsidR="00732BB6" w:rsidRPr="00D95B17" w:rsidRDefault="00D95B17" w:rsidP="00D95B17">
        <w:pPr>
          <w:pStyle w:val="Voettekst"/>
          <w:rPr>
            <w:color w:val="2F5496" w:themeColor="accent1" w:themeShade="BF"/>
            <w:sz w:val="16"/>
            <w:szCs w:val="16"/>
          </w:rPr>
        </w:pPr>
        <w:r w:rsidRPr="00D95B17">
          <w:rPr>
            <w:color w:val="2F5496" w:themeColor="accent1" w:themeShade="BF"/>
            <w:sz w:val="16"/>
            <w:szCs w:val="16"/>
          </w:rPr>
          <w:t>Bijlage 01 Inschrijfformulier</w:t>
        </w:r>
        <w:r w:rsidRPr="00D0287F">
          <w:rPr>
            <w:color w:val="2F5496" w:themeColor="accent1" w:themeShade="BF"/>
            <w:sz w:val="16"/>
            <w:szCs w:val="16"/>
          </w:rPr>
          <w:tab/>
        </w:r>
        <w:r>
          <w:rPr>
            <w:color w:val="2F5496" w:themeColor="accent1" w:themeShade="BF"/>
            <w:sz w:val="16"/>
            <w:szCs w:val="16"/>
          </w:rPr>
          <w:tab/>
        </w:r>
        <w:r w:rsidRPr="00D0287F">
          <w:rPr>
            <w:color w:val="2F5496" w:themeColor="accent1" w:themeShade="BF"/>
            <w:sz w:val="16"/>
            <w:szCs w:val="16"/>
          </w:rPr>
          <w:fldChar w:fldCharType="begin"/>
        </w:r>
        <w:r w:rsidRPr="00D0287F">
          <w:rPr>
            <w:color w:val="2F5496" w:themeColor="accent1" w:themeShade="BF"/>
            <w:sz w:val="16"/>
            <w:szCs w:val="16"/>
          </w:rPr>
          <w:instrText>PAGE   \* MERGEFORMAT</w:instrText>
        </w:r>
        <w:r w:rsidRPr="00D0287F">
          <w:rPr>
            <w:color w:val="2F5496" w:themeColor="accent1" w:themeShade="BF"/>
            <w:sz w:val="16"/>
            <w:szCs w:val="16"/>
          </w:rPr>
          <w:fldChar w:fldCharType="separate"/>
        </w:r>
        <w:r w:rsidR="00F96574">
          <w:rPr>
            <w:noProof/>
            <w:color w:val="2F5496" w:themeColor="accent1" w:themeShade="BF"/>
            <w:sz w:val="16"/>
            <w:szCs w:val="16"/>
          </w:rPr>
          <w:t>2</w:t>
        </w:r>
        <w:r w:rsidRPr="00D0287F">
          <w:rPr>
            <w:color w:val="2F5496" w:themeColor="accent1" w:themeShade="BF"/>
            <w:sz w:val="16"/>
            <w:szCs w:val="16"/>
          </w:rPr>
          <w:fldChar w:fldCharType="end"/>
        </w:r>
        <w:r w:rsidRPr="00D0287F">
          <w:rPr>
            <w:color w:val="2F5496" w:themeColor="accent1" w:themeShade="BF"/>
            <w:sz w:val="16"/>
            <w:szCs w:val="16"/>
          </w:rPr>
          <w:t xml:space="preserve"> van </w:t>
        </w:r>
        <w:r>
          <w:rPr>
            <w:color w:val="2F5496" w:themeColor="accent1" w:themeShade="BF"/>
            <w:sz w:val="16"/>
            <w:szCs w:val="16"/>
          </w:rPr>
          <w:fldChar w:fldCharType="begin"/>
        </w:r>
        <w:r>
          <w:rPr>
            <w:color w:val="2F5496" w:themeColor="accent1" w:themeShade="BF"/>
            <w:sz w:val="16"/>
            <w:szCs w:val="16"/>
          </w:rPr>
          <w:instrText xml:space="preserve"> NUMPAGES  \* MERGEFORMAT </w:instrText>
        </w:r>
        <w:r>
          <w:rPr>
            <w:color w:val="2F5496" w:themeColor="accent1" w:themeShade="BF"/>
            <w:sz w:val="16"/>
            <w:szCs w:val="16"/>
          </w:rPr>
          <w:fldChar w:fldCharType="separate"/>
        </w:r>
        <w:r w:rsidR="00F96574">
          <w:rPr>
            <w:noProof/>
            <w:color w:val="2F5496" w:themeColor="accent1" w:themeShade="BF"/>
            <w:sz w:val="16"/>
            <w:szCs w:val="16"/>
          </w:rPr>
          <w:t>3</w:t>
        </w:r>
        <w:r>
          <w:rPr>
            <w:color w:val="2F5496" w:themeColor="accent1" w:themeShade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60014" w14:textId="77777777" w:rsidR="007D481C" w:rsidRDefault="007D481C" w:rsidP="00732BB6">
      <w:r>
        <w:separator/>
      </w:r>
    </w:p>
  </w:footnote>
  <w:footnote w:type="continuationSeparator" w:id="0">
    <w:p w14:paraId="0BE9D6B2" w14:textId="77777777" w:rsidR="007D481C" w:rsidRDefault="007D481C" w:rsidP="0073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90CAF" w14:textId="054E2898" w:rsidR="00A4164A" w:rsidRPr="00080DAF" w:rsidRDefault="007F5F7D" w:rsidP="00A4164A">
    <w:pP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CA42E" wp14:editId="23B06F94">
          <wp:simplePos x="0" y="0"/>
          <wp:positionH relativeFrom="column">
            <wp:posOffset>4816052</wp:posOffset>
          </wp:positionH>
          <wp:positionV relativeFrom="paragraph">
            <wp:posOffset>-298450</wp:posOffset>
          </wp:positionV>
          <wp:extent cx="941070" cy="414655"/>
          <wp:effectExtent l="0" t="0" r="0" b="4445"/>
          <wp:wrapSquare wrapText="bothSides"/>
          <wp:docPr id="832437197" name="Afbeelding 832437197" descr="Logo-Gemeente-Tynaarlo-2283x1006 - Van de Poll Vastgo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emeente-Tynaarlo-2283x1006 - Van de Poll Vastgo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64A" w:rsidRPr="00080DAF">
      <w:rPr>
        <w:sz w:val="16"/>
        <w:szCs w:val="16"/>
      </w:rPr>
      <w:t xml:space="preserve">Aanbesteding </w:t>
    </w:r>
    <w:r>
      <w:rPr>
        <w:sz w:val="16"/>
        <w:szCs w:val="16"/>
      </w:rPr>
      <w:t>Burgerzaken-software</w:t>
    </w:r>
    <w:r w:rsidR="00A4164A" w:rsidRPr="00080DAF">
      <w:rPr>
        <w:sz w:val="16"/>
        <w:szCs w:val="16"/>
      </w:rPr>
      <w:tab/>
    </w:r>
  </w:p>
  <w:p w14:paraId="7148B91E" w14:textId="4E614984" w:rsidR="00D95B17" w:rsidRPr="00A4164A" w:rsidRDefault="00A4164A" w:rsidP="00A4164A">
    <w:pPr>
      <w:pBdr>
        <w:bottom w:val="single" w:sz="6" w:space="1" w:color="auto"/>
      </w:pBdr>
      <w:rPr>
        <w:sz w:val="16"/>
        <w:szCs w:val="16"/>
      </w:rPr>
    </w:pPr>
    <w:r w:rsidRPr="00080DAF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71E0"/>
    <w:multiLevelType w:val="hybridMultilevel"/>
    <w:tmpl w:val="0D724A94"/>
    <w:lvl w:ilvl="0" w:tplc="A5647EA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FE6"/>
    <w:multiLevelType w:val="multilevel"/>
    <w:tmpl w:val="90A20E6E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88"/>
    <w:rsid w:val="0000692D"/>
    <w:rsid w:val="000101C1"/>
    <w:rsid w:val="00022659"/>
    <w:rsid w:val="0003230E"/>
    <w:rsid w:val="00050D2A"/>
    <w:rsid w:val="000804BE"/>
    <w:rsid w:val="000A07FC"/>
    <w:rsid w:val="000B5C94"/>
    <w:rsid w:val="000F3C82"/>
    <w:rsid w:val="000F6DFE"/>
    <w:rsid w:val="00140C89"/>
    <w:rsid w:val="00165939"/>
    <w:rsid w:val="00176278"/>
    <w:rsid w:val="001A2DC1"/>
    <w:rsid w:val="001B7B3D"/>
    <w:rsid w:val="001F35C4"/>
    <w:rsid w:val="0024552F"/>
    <w:rsid w:val="00245F4F"/>
    <w:rsid w:val="00275CC0"/>
    <w:rsid w:val="00293220"/>
    <w:rsid w:val="002B0E16"/>
    <w:rsid w:val="002E0419"/>
    <w:rsid w:val="002E7A12"/>
    <w:rsid w:val="003A41B2"/>
    <w:rsid w:val="0046042A"/>
    <w:rsid w:val="004762ED"/>
    <w:rsid w:val="00484D8C"/>
    <w:rsid w:val="004968E9"/>
    <w:rsid w:val="004C0E88"/>
    <w:rsid w:val="004D6001"/>
    <w:rsid w:val="004D67C7"/>
    <w:rsid w:val="004E34A1"/>
    <w:rsid w:val="004F6592"/>
    <w:rsid w:val="00591A7C"/>
    <w:rsid w:val="005D66AD"/>
    <w:rsid w:val="005F260E"/>
    <w:rsid w:val="006145E6"/>
    <w:rsid w:val="006149AB"/>
    <w:rsid w:val="006275C0"/>
    <w:rsid w:val="00632D51"/>
    <w:rsid w:val="00645C67"/>
    <w:rsid w:val="006479E8"/>
    <w:rsid w:val="00676D0A"/>
    <w:rsid w:val="006B23D7"/>
    <w:rsid w:val="006D046C"/>
    <w:rsid w:val="00730042"/>
    <w:rsid w:val="00732BB6"/>
    <w:rsid w:val="00743C0B"/>
    <w:rsid w:val="00746BE4"/>
    <w:rsid w:val="00783353"/>
    <w:rsid w:val="007A1250"/>
    <w:rsid w:val="007D481C"/>
    <w:rsid w:val="007E5B36"/>
    <w:rsid w:val="007F5F7D"/>
    <w:rsid w:val="008141FB"/>
    <w:rsid w:val="00821ACC"/>
    <w:rsid w:val="0082327A"/>
    <w:rsid w:val="00824F2E"/>
    <w:rsid w:val="008A217B"/>
    <w:rsid w:val="008F2945"/>
    <w:rsid w:val="009057D8"/>
    <w:rsid w:val="00917D8B"/>
    <w:rsid w:val="00933A28"/>
    <w:rsid w:val="0093402A"/>
    <w:rsid w:val="00936638"/>
    <w:rsid w:val="00951F98"/>
    <w:rsid w:val="00963E40"/>
    <w:rsid w:val="00972498"/>
    <w:rsid w:val="009B56EE"/>
    <w:rsid w:val="009D6BF2"/>
    <w:rsid w:val="009D7E6F"/>
    <w:rsid w:val="009E1E37"/>
    <w:rsid w:val="00A301DD"/>
    <w:rsid w:val="00A37CB9"/>
    <w:rsid w:val="00A4164A"/>
    <w:rsid w:val="00A73212"/>
    <w:rsid w:val="00A90F0A"/>
    <w:rsid w:val="00AB6927"/>
    <w:rsid w:val="00B01DEF"/>
    <w:rsid w:val="00B82F31"/>
    <w:rsid w:val="00B85808"/>
    <w:rsid w:val="00BB11C7"/>
    <w:rsid w:val="00BD4DD5"/>
    <w:rsid w:val="00BF2EFB"/>
    <w:rsid w:val="00C02621"/>
    <w:rsid w:val="00C14E75"/>
    <w:rsid w:val="00C164EB"/>
    <w:rsid w:val="00C474B3"/>
    <w:rsid w:val="00C52C6E"/>
    <w:rsid w:val="00C96448"/>
    <w:rsid w:val="00C96F6C"/>
    <w:rsid w:val="00CA72E8"/>
    <w:rsid w:val="00CC2954"/>
    <w:rsid w:val="00CF4E0D"/>
    <w:rsid w:val="00D03974"/>
    <w:rsid w:val="00D307FC"/>
    <w:rsid w:val="00D32012"/>
    <w:rsid w:val="00D42D3C"/>
    <w:rsid w:val="00D54219"/>
    <w:rsid w:val="00D81B9B"/>
    <w:rsid w:val="00D822B9"/>
    <w:rsid w:val="00D95B17"/>
    <w:rsid w:val="00DD4621"/>
    <w:rsid w:val="00DE4F0B"/>
    <w:rsid w:val="00DF2B3D"/>
    <w:rsid w:val="00E22F66"/>
    <w:rsid w:val="00E2665F"/>
    <w:rsid w:val="00E446C8"/>
    <w:rsid w:val="00E63E0A"/>
    <w:rsid w:val="00E95ADE"/>
    <w:rsid w:val="00EF420C"/>
    <w:rsid w:val="00F04E50"/>
    <w:rsid w:val="00F10136"/>
    <w:rsid w:val="00F341BC"/>
    <w:rsid w:val="00F96574"/>
    <w:rsid w:val="00FC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F6A3"/>
  <w15:docId w15:val="{B77E71A8-F3B8-4BD7-9A9D-ADC0DFD8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263B0"/>
  </w:style>
  <w:style w:type="paragraph" w:styleId="Kop1">
    <w:name w:val="heading 1"/>
    <w:basedOn w:val="Standaard"/>
    <w:next w:val="Standaard"/>
    <w:link w:val="Kop1Char"/>
    <w:uiPriority w:val="9"/>
    <w:qFormat/>
    <w:rsid w:val="007263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1Char">
    <w:name w:val="Kop 1 Char"/>
    <w:basedOn w:val="Standaardalinea-lettertype"/>
    <w:link w:val="Kop1"/>
    <w:uiPriority w:val="9"/>
    <w:rsid w:val="007263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7263B0"/>
    <w:pPr>
      <w:ind w:left="720"/>
      <w:contextualSpacing/>
    </w:pPr>
  </w:style>
  <w:style w:type="table" w:customStyle="1" w:styleId="Tabelraster3">
    <w:name w:val="Tabelraster3"/>
    <w:basedOn w:val="Standaardtabel"/>
    <w:next w:val="Tabelraster"/>
    <w:rsid w:val="007263B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72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E176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176E"/>
    <w:rPr>
      <w:rFonts w:ascii="Segoe UI" w:hAnsi="Segoe UI" w:cs="Segoe UI"/>
      <w:sz w:val="18"/>
      <w:szCs w:val="18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F35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F35C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F35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35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35C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21ACC"/>
  </w:style>
  <w:style w:type="paragraph" w:styleId="Koptekst">
    <w:name w:val="header"/>
    <w:basedOn w:val="Standaard"/>
    <w:link w:val="KoptekstChar"/>
    <w:uiPriority w:val="99"/>
    <w:unhideWhenUsed/>
    <w:rsid w:val="00732B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32BB6"/>
  </w:style>
  <w:style w:type="paragraph" w:styleId="Voettekst">
    <w:name w:val="footer"/>
    <w:basedOn w:val="Standaard"/>
    <w:link w:val="VoettekstChar"/>
    <w:uiPriority w:val="99"/>
    <w:unhideWhenUsed/>
    <w:rsid w:val="00732B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2BB6"/>
  </w:style>
  <w:style w:type="paragraph" w:styleId="Geenafstand">
    <w:name w:val="No Spacing"/>
    <w:link w:val="GeenafstandChar"/>
    <w:uiPriority w:val="1"/>
    <w:qFormat/>
    <w:rsid w:val="00824F2E"/>
    <w:rPr>
      <w:rFonts w:eastAsia="Times New Roman" w:cs="Times New Roman"/>
      <w:sz w:val="24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24F2E"/>
    <w:rPr>
      <w:rFonts w:eastAsia="Times New Roman" w:cs="Times New Roman"/>
      <w:sz w:val="24"/>
      <w:szCs w:val="20"/>
    </w:rPr>
  </w:style>
  <w:style w:type="table" w:customStyle="1" w:styleId="Tabelraster1">
    <w:name w:val="Tabelraster1"/>
    <w:basedOn w:val="Standaardtabel"/>
    <w:uiPriority w:val="39"/>
    <w:rsid w:val="00C96F6C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jI+i7O+YNbWxMLg0a1ZHNOVoQQ==">AMUW2mWh758Pga8BqUuFN2Sd+G2T2Grb8tIbp/nmifU8bEt4+9gytShsdIYbownOfbsCXg2U27TadejFmS+8cJ3QtV3oWhfMfCWIJeLCwOC/aWbJ0mMN81JULaog/+4UlGtNRXMktGcRnMmXShigpUWPfAI8HssMmw==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</vt:lpstr>
    </vt:vector>
  </TitlesOfParts>
  <Manager/>
  <Company>InnoviQ BV</Company>
  <LinksUpToDate>false</LinksUpToDate>
  <CharactersWithSpaces>5213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subject/>
  <dc:creator>Tim Hartog</dc:creator>
  <cp:keywords/>
  <dc:description/>
  <cp:lastModifiedBy>Bathoorn, M.W.</cp:lastModifiedBy>
  <cp:revision>2</cp:revision>
  <cp:lastPrinted>2024-02-28T08:49:00Z</cp:lastPrinted>
  <dcterms:created xsi:type="dcterms:W3CDTF">2024-02-28T10:46:00Z</dcterms:created>
  <dcterms:modified xsi:type="dcterms:W3CDTF">2024-02-28T10:46:00Z</dcterms:modified>
  <cp:category/>
</cp:coreProperties>
</file>