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208120" w14:textId="77777777" w:rsidR="008238B5" w:rsidRPr="00654005" w:rsidRDefault="008238B5" w:rsidP="00EE03F7">
      <w:pPr>
        <w:rPr>
          <w:rFonts w:ascii="Calibri" w:hAnsi="Calibri" w:cs="Tahoma"/>
          <w:color w:val="5A5A5A"/>
          <w:sz w:val="22"/>
          <w:szCs w:val="22"/>
        </w:rPr>
      </w:pPr>
    </w:p>
    <w:p w14:paraId="0C067907" w14:textId="77777777" w:rsidR="008238B5" w:rsidRPr="00654005" w:rsidRDefault="008238B5" w:rsidP="00EE03F7">
      <w:pPr>
        <w:jc w:val="center"/>
        <w:rPr>
          <w:rFonts w:ascii="Calibri" w:hAnsi="Calibri" w:cs="Tahoma"/>
          <w:b/>
          <w:bCs w:val="0"/>
          <w:color w:val="5A5A5A"/>
          <w:sz w:val="22"/>
          <w:szCs w:val="22"/>
        </w:rPr>
      </w:pPr>
      <w:r w:rsidRPr="00654005">
        <w:rPr>
          <w:rFonts w:ascii="Calibri" w:hAnsi="Calibri" w:cs="Tahoma"/>
          <w:b/>
          <w:bCs w:val="0"/>
          <w:color w:val="5A5A5A"/>
          <w:sz w:val="22"/>
          <w:szCs w:val="22"/>
        </w:rPr>
        <w:t>Commercieel vertrouwelijk</w:t>
      </w:r>
    </w:p>
    <w:p w14:paraId="6F5DB132" w14:textId="77777777" w:rsidR="009354AF" w:rsidRPr="00654005" w:rsidRDefault="009354AF" w:rsidP="00EE03F7">
      <w:pPr>
        <w:rPr>
          <w:rFonts w:ascii="Calibri" w:hAnsi="Calibri"/>
          <w:color w:val="5A5A5A"/>
          <w:sz w:val="22"/>
          <w:szCs w:val="22"/>
        </w:rPr>
      </w:pPr>
    </w:p>
    <w:p w14:paraId="7863B915" w14:textId="77777777" w:rsidR="009354AF" w:rsidRPr="00654005" w:rsidRDefault="009354AF" w:rsidP="00EE03F7">
      <w:pPr>
        <w:jc w:val="center"/>
        <w:rPr>
          <w:rFonts w:ascii="Calibri" w:hAnsi="Calibri"/>
          <w:color w:val="5A5A5A"/>
          <w:sz w:val="22"/>
          <w:szCs w:val="22"/>
        </w:rPr>
      </w:pPr>
    </w:p>
    <w:p w14:paraId="24C04674" w14:textId="77777777" w:rsidR="009354AF" w:rsidRPr="00654005" w:rsidRDefault="009354AF" w:rsidP="00EE03F7">
      <w:pPr>
        <w:rPr>
          <w:rFonts w:ascii="Calibri" w:hAnsi="Calibri"/>
          <w:color w:val="5A5A5A"/>
          <w:sz w:val="22"/>
          <w:szCs w:val="22"/>
        </w:rPr>
      </w:pPr>
    </w:p>
    <w:p w14:paraId="7F5B924C" w14:textId="77777777" w:rsidR="009354AF" w:rsidRPr="00654005" w:rsidRDefault="001E44C2" w:rsidP="00EE03F7">
      <w:pPr>
        <w:jc w:val="center"/>
        <w:rPr>
          <w:rFonts w:ascii="Calibri" w:hAnsi="Calibri"/>
          <w:color w:val="5A5A5A"/>
          <w:sz w:val="22"/>
          <w:szCs w:val="22"/>
        </w:rPr>
      </w:pPr>
      <w:r>
        <w:rPr>
          <w:rFonts w:ascii="Calibri" w:hAnsi="Calibri"/>
          <w:noProof/>
          <w:color w:val="5A5A5A"/>
          <w:sz w:val="22"/>
          <w:szCs w:val="22"/>
        </w:rPr>
        <w:drawing>
          <wp:inline distT="0" distB="0" distL="0" distR="0" wp14:anchorId="110AD46E" wp14:editId="67844604">
            <wp:extent cx="4034739" cy="2042556"/>
            <wp:effectExtent l="0" t="0" r="4445"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38619" cy="2044520"/>
                    </a:xfrm>
                    <a:prstGeom prst="rect">
                      <a:avLst/>
                    </a:prstGeom>
                    <a:noFill/>
                    <a:ln>
                      <a:noFill/>
                    </a:ln>
                  </pic:spPr>
                </pic:pic>
              </a:graphicData>
            </a:graphic>
          </wp:inline>
        </w:drawing>
      </w:r>
    </w:p>
    <w:p w14:paraId="77087CB8" w14:textId="77777777" w:rsidR="009354AF" w:rsidRPr="00654005" w:rsidRDefault="009354AF" w:rsidP="00EE03F7">
      <w:pPr>
        <w:rPr>
          <w:rFonts w:ascii="Calibri" w:hAnsi="Calibri"/>
          <w:color w:val="5A5A5A"/>
          <w:sz w:val="22"/>
          <w:szCs w:val="22"/>
        </w:rPr>
      </w:pPr>
    </w:p>
    <w:p w14:paraId="1BA59CA7" w14:textId="77777777" w:rsidR="008238B5" w:rsidRPr="00654005" w:rsidRDefault="00386C28" w:rsidP="00EE03F7">
      <w:pPr>
        <w:rPr>
          <w:rFonts w:ascii="Calibri" w:hAnsi="Calibri"/>
          <w:color w:val="5A5A5A"/>
          <w:sz w:val="22"/>
          <w:szCs w:val="22"/>
        </w:rPr>
      </w:pPr>
      <w:r w:rsidRPr="00654005">
        <w:rPr>
          <w:rFonts w:ascii="Calibri" w:hAnsi="Calibri"/>
          <w:color w:val="5A5A5A"/>
          <w:sz w:val="22"/>
          <w:szCs w:val="22"/>
        </w:rPr>
        <w:tab/>
      </w:r>
    </w:p>
    <w:p w14:paraId="3B77653F" w14:textId="77777777" w:rsidR="00D90BC9" w:rsidRPr="00654005" w:rsidRDefault="00D90BC9" w:rsidP="00EE03F7">
      <w:pPr>
        <w:rPr>
          <w:rFonts w:ascii="Calibri" w:hAnsi="Calibri"/>
          <w:color w:val="5A5A5A"/>
          <w:sz w:val="22"/>
          <w:szCs w:val="22"/>
        </w:rPr>
      </w:pPr>
    </w:p>
    <w:p w14:paraId="6E73ECAA" w14:textId="77777777" w:rsidR="00D90BC9" w:rsidRPr="00654005" w:rsidRDefault="00D90BC9" w:rsidP="00EE03F7">
      <w:pPr>
        <w:rPr>
          <w:rFonts w:ascii="Calibri" w:hAnsi="Calibri"/>
          <w:color w:val="5A5A5A"/>
          <w:sz w:val="22"/>
          <w:szCs w:val="22"/>
        </w:rPr>
      </w:pPr>
    </w:p>
    <w:p w14:paraId="704B1A3C" w14:textId="77777777" w:rsidR="008238B5" w:rsidRPr="00654005" w:rsidRDefault="008238B5" w:rsidP="00EE03F7">
      <w:pPr>
        <w:rPr>
          <w:rFonts w:ascii="Calibri" w:hAnsi="Calibri"/>
          <w:color w:val="5A5A5A"/>
          <w:sz w:val="22"/>
          <w:szCs w:val="22"/>
        </w:rPr>
      </w:pPr>
    </w:p>
    <w:p w14:paraId="0C3A5FF8" w14:textId="77777777" w:rsidR="008238B5" w:rsidRPr="00654005" w:rsidRDefault="008238B5" w:rsidP="00EE03F7">
      <w:pPr>
        <w:jc w:val="center"/>
        <w:rPr>
          <w:rFonts w:ascii="Calibri" w:hAnsi="Calibri" w:cs="Tahoma"/>
          <w:b/>
          <w:bCs w:val="0"/>
          <w:color w:val="5A5A5A"/>
          <w:sz w:val="22"/>
          <w:szCs w:val="22"/>
        </w:rPr>
      </w:pPr>
      <w:r w:rsidRPr="00654005">
        <w:rPr>
          <w:rFonts w:ascii="Calibri" w:hAnsi="Calibri" w:cs="Tahoma"/>
          <w:b/>
          <w:bCs w:val="0"/>
          <w:color w:val="5A5A5A"/>
          <w:sz w:val="22"/>
          <w:szCs w:val="22"/>
        </w:rPr>
        <w:t>Beschrijvend document</w:t>
      </w:r>
    </w:p>
    <w:p w14:paraId="36805D6C" w14:textId="0B7087E1" w:rsidR="008238B5" w:rsidRPr="00654005" w:rsidRDefault="008238B5" w:rsidP="00EE03F7">
      <w:pPr>
        <w:jc w:val="center"/>
        <w:rPr>
          <w:rFonts w:ascii="Calibri" w:hAnsi="Calibri" w:cs="Tahoma"/>
          <w:b/>
          <w:bCs w:val="0"/>
          <w:color w:val="5A5A5A"/>
          <w:sz w:val="22"/>
          <w:szCs w:val="22"/>
        </w:rPr>
      </w:pPr>
      <w:r w:rsidRPr="00A92757">
        <w:rPr>
          <w:rFonts w:ascii="Calibri" w:hAnsi="Calibri" w:cs="Tahoma"/>
          <w:b/>
          <w:bCs w:val="0"/>
          <w:color w:val="5A5A5A"/>
          <w:sz w:val="22"/>
          <w:szCs w:val="22"/>
        </w:rPr>
        <w:t>Europese aanbesteding volgens de openbare procedure</w:t>
      </w:r>
    </w:p>
    <w:p w14:paraId="35C461B4" w14:textId="77777777" w:rsidR="003F29CF" w:rsidRDefault="003F29CF" w:rsidP="00EE03F7">
      <w:pPr>
        <w:jc w:val="center"/>
        <w:rPr>
          <w:rFonts w:ascii="Calibri" w:hAnsi="Calibri" w:cs="Tahoma"/>
          <w:b/>
          <w:bCs w:val="0"/>
          <w:color w:val="5A5A5A"/>
          <w:sz w:val="22"/>
          <w:szCs w:val="22"/>
        </w:rPr>
      </w:pPr>
    </w:p>
    <w:p w14:paraId="729E4542" w14:textId="77777777" w:rsidR="003F29CF" w:rsidRPr="00654005" w:rsidRDefault="003F29CF" w:rsidP="00EE03F7">
      <w:pPr>
        <w:jc w:val="center"/>
        <w:rPr>
          <w:rFonts w:ascii="Calibri" w:hAnsi="Calibri" w:cs="Tahoma"/>
          <w:b/>
          <w:bCs w:val="0"/>
          <w:color w:val="5A5A5A"/>
          <w:sz w:val="22"/>
          <w:szCs w:val="22"/>
        </w:rPr>
      </w:pPr>
    </w:p>
    <w:p w14:paraId="758CD824" w14:textId="6ED9B4F2" w:rsidR="00B85D8A" w:rsidRPr="00654005" w:rsidRDefault="78FB336C" w:rsidP="7B720832">
      <w:pPr>
        <w:jc w:val="center"/>
        <w:rPr>
          <w:rFonts w:ascii="Calibri" w:hAnsi="Calibri"/>
          <w:b/>
          <w:color w:val="5A5A5A"/>
          <w:sz w:val="22"/>
          <w:szCs w:val="22"/>
        </w:rPr>
      </w:pPr>
      <w:r w:rsidRPr="7B720832">
        <w:rPr>
          <w:rFonts w:ascii="Calibri" w:hAnsi="Calibri" w:cs="Tahoma"/>
          <w:b/>
          <w:color w:val="5A5A5A"/>
          <w:sz w:val="22"/>
          <w:szCs w:val="22"/>
        </w:rPr>
        <w:t xml:space="preserve">voor </w:t>
      </w:r>
      <w:r w:rsidR="477592C8" w:rsidRPr="7B720832">
        <w:rPr>
          <w:rFonts w:ascii="Calibri" w:hAnsi="Calibri" w:cs="Tahoma"/>
          <w:b/>
          <w:color w:val="5A5A5A"/>
          <w:sz w:val="22"/>
          <w:szCs w:val="22"/>
        </w:rPr>
        <w:t>Bouwkundige onderhouds</w:t>
      </w:r>
      <w:r w:rsidR="56F0ED7F" w:rsidRPr="7B720832">
        <w:rPr>
          <w:rFonts w:ascii="Calibri" w:hAnsi="Calibri"/>
          <w:b/>
          <w:color w:val="5A5A5A"/>
          <w:sz w:val="22"/>
          <w:szCs w:val="22"/>
        </w:rPr>
        <w:t>diensten</w:t>
      </w:r>
    </w:p>
    <w:p w14:paraId="374CCA1A" w14:textId="77777777" w:rsidR="00B85D8A" w:rsidRPr="00654005" w:rsidRDefault="00B85D8A" w:rsidP="00EE03F7">
      <w:pPr>
        <w:jc w:val="center"/>
        <w:rPr>
          <w:rFonts w:ascii="Calibri" w:hAnsi="Calibri" w:cs="Tahoma"/>
          <w:b/>
          <w:color w:val="5A5A5A"/>
          <w:sz w:val="22"/>
          <w:szCs w:val="22"/>
        </w:rPr>
      </w:pPr>
      <w:r w:rsidRPr="00654005">
        <w:rPr>
          <w:rFonts w:ascii="Calibri" w:hAnsi="Calibri" w:cs="Tahoma"/>
          <w:b/>
          <w:color w:val="5A5A5A"/>
          <w:sz w:val="22"/>
          <w:szCs w:val="22"/>
        </w:rPr>
        <w:t>ten behoeve van</w:t>
      </w:r>
    </w:p>
    <w:p w14:paraId="17F20603" w14:textId="77777777" w:rsidR="00B85D8A" w:rsidRPr="00654005" w:rsidRDefault="005B106A" w:rsidP="00EE03F7">
      <w:pPr>
        <w:jc w:val="center"/>
        <w:rPr>
          <w:rFonts w:ascii="Calibri" w:hAnsi="Calibri"/>
          <w:b/>
          <w:color w:val="5A5A5A"/>
          <w:sz w:val="22"/>
          <w:szCs w:val="22"/>
        </w:rPr>
      </w:pPr>
      <w:r>
        <w:rPr>
          <w:rFonts w:ascii="Calibri" w:hAnsi="Calibri"/>
          <w:b/>
          <w:color w:val="5A5A5A"/>
          <w:sz w:val="22"/>
          <w:szCs w:val="22"/>
        </w:rPr>
        <w:t>Koninklijke Kentalis</w:t>
      </w:r>
    </w:p>
    <w:p w14:paraId="3ADD6E44" w14:textId="77777777" w:rsidR="005B106A" w:rsidRDefault="005B106A" w:rsidP="00EE03F7">
      <w:pPr>
        <w:jc w:val="center"/>
        <w:rPr>
          <w:rFonts w:ascii="Calibri" w:hAnsi="Calibri"/>
          <w:b/>
          <w:color w:val="5A5A5A"/>
          <w:sz w:val="22"/>
          <w:szCs w:val="22"/>
          <w:highlight w:val="yellow"/>
        </w:rPr>
      </w:pPr>
    </w:p>
    <w:p w14:paraId="5BDC03FD" w14:textId="5C78BCFC" w:rsidR="00B85D8A" w:rsidRPr="00654005" w:rsidRDefault="00AD5522" w:rsidP="00EE03F7">
      <w:pPr>
        <w:jc w:val="center"/>
        <w:rPr>
          <w:rFonts w:ascii="Calibri" w:hAnsi="Calibri" w:cs="Tahoma"/>
          <w:b/>
          <w:color w:val="5A5A5A"/>
          <w:sz w:val="22"/>
          <w:szCs w:val="22"/>
        </w:rPr>
      </w:pPr>
      <w:r w:rsidRPr="0085121A">
        <w:rPr>
          <w:rFonts w:ascii="Calibri" w:hAnsi="Calibri"/>
          <w:b/>
          <w:color w:val="5A5A5A"/>
          <w:sz w:val="22"/>
          <w:szCs w:val="22"/>
        </w:rPr>
        <w:t>Kenmerk:</w:t>
      </w:r>
      <w:r w:rsidR="00F27975" w:rsidRPr="0085121A">
        <w:rPr>
          <w:rFonts w:ascii="Calibri" w:hAnsi="Calibri"/>
          <w:b/>
          <w:color w:val="5A5A5A"/>
          <w:sz w:val="22"/>
          <w:szCs w:val="22"/>
        </w:rPr>
        <w:t xml:space="preserve"> </w:t>
      </w:r>
      <w:r w:rsidR="00A92757">
        <w:rPr>
          <w:rFonts w:ascii="Calibri" w:hAnsi="Calibri"/>
          <w:b/>
          <w:color w:val="5A5A5A"/>
          <w:sz w:val="22"/>
          <w:szCs w:val="22"/>
        </w:rPr>
        <w:t>Kentalis-VL-BO</w:t>
      </w:r>
      <w:r w:rsidR="005E43D1">
        <w:rPr>
          <w:rFonts w:ascii="Calibri" w:hAnsi="Calibri"/>
          <w:b/>
          <w:color w:val="5A5A5A"/>
          <w:sz w:val="22"/>
          <w:szCs w:val="22"/>
        </w:rPr>
        <w:t>-2023</w:t>
      </w:r>
    </w:p>
    <w:p w14:paraId="2291E039" w14:textId="77777777" w:rsidR="00B85D8A" w:rsidRPr="00654005" w:rsidRDefault="00B85D8A" w:rsidP="00EE03F7">
      <w:pPr>
        <w:rPr>
          <w:rFonts w:ascii="Calibri" w:hAnsi="Calibri" w:cs="Tahoma"/>
          <w:bCs w:val="0"/>
          <w:color w:val="5A5A5A"/>
          <w:sz w:val="22"/>
          <w:szCs w:val="22"/>
        </w:rPr>
      </w:pPr>
    </w:p>
    <w:p w14:paraId="51539FFB" w14:textId="77777777" w:rsidR="00B85D8A" w:rsidRPr="00654005" w:rsidRDefault="00B85D8A" w:rsidP="00EE03F7">
      <w:pPr>
        <w:rPr>
          <w:rFonts w:ascii="Calibri" w:hAnsi="Calibri" w:cs="Tahoma"/>
          <w:bCs w:val="0"/>
          <w:color w:val="5A5A5A"/>
          <w:sz w:val="22"/>
          <w:szCs w:val="22"/>
        </w:rPr>
      </w:pPr>
    </w:p>
    <w:p w14:paraId="102D3FA5" w14:textId="77777777" w:rsidR="00B85D8A" w:rsidRPr="00654005" w:rsidRDefault="00B85D8A" w:rsidP="00EE03F7">
      <w:pPr>
        <w:rPr>
          <w:rFonts w:ascii="Calibri" w:hAnsi="Calibri" w:cs="Tahoma"/>
          <w:bCs w:val="0"/>
          <w:color w:val="5A5A5A"/>
          <w:sz w:val="22"/>
          <w:szCs w:val="22"/>
        </w:rPr>
      </w:pPr>
    </w:p>
    <w:p w14:paraId="32EF6027" w14:textId="77777777" w:rsidR="007C52F9" w:rsidRPr="00654005" w:rsidRDefault="007C52F9" w:rsidP="00EE03F7">
      <w:pPr>
        <w:rPr>
          <w:rFonts w:ascii="Calibri" w:hAnsi="Calibri" w:cs="Tahoma"/>
          <w:bCs w:val="0"/>
          <w:color w:val="5A5A5A"/>
          <w:sz w:val="22"/>
          <w:szCs w:val="22"/>
        </w:rPr>
      </w:pPr>
    </w:p>
    <w:p w14:paraId="24488F63" w14:textId="77777777" w:rsidR="005B106A" w:rsidRPr="00654005" w:rsidRDefault="005B106A" w:rsidP="00EE03F7">
      <w:pPr>
        <w:rPr>
          <w:rFonts w:ascii="Calibri" w:hAnsi="Calibri" w:cs="Tahoma"/>
          <w:bCs w:val="0"/>
          <w:color w:val="5A5A5A"/>
          <w:sz w:val="22"/>
          <w:szCs w:val="22"/>
        </w:rPr>
      </w:pPr>
    </w:p>
    <w:p w14:paraId="0EB18CEE" w14:textId="6B759B60" w:rsidR="0085121A" w:rsidRPr="0074501D" w:rsidRDefault="0085121A" w:rsidP="00EE03F7">
      <w:pPr>
        <w:tabs>
          <w:tab w:val="clear" w:pos="567"/>
          <w:tab w:val="left" w:pos="1559"/>
          <w:tab w:val="left" w:pos="1701"/>
        </w:tabs>
        <w:rPr>
          <w:rFonts w:ascii="Calibri" w:hAnsi="Calibri"/>
          <w:color w:val="5A5A5A"/>
          <w:sz w:val="22"/>
          <w:szCs w:val="22"/>
        </w:rPr>
      </w:pPr>
      <w:r w:rsidRPr="0074501D">
        <w:rPr>
          <w:rFonts w:ascii="Calibri" w:hAnsi="Calibri" w:cs="Tahoma"/>
          <w:b/>
          <w:color w:val="5A5A5A"/>
          <w:sz w:val="22"/>
          <w:szCs w:val="22"/>
        </w:rPr>
        <w:t>Status</w:t>
      </w:r>
      <w:r w:rsidRPr="0074501D">
        <w:rPr>
          <w:rFonts w:ascii="Calibri" w:hAnsi="Calibri" w:cs="Tahoma"/>
          <w:b/>
          <w:color w:val="5A5A5A"/>
          <w:sz w:val="22"/>
          <w:szCs w:val="22"/>
        </w:rPr>
        <w:tab/>
        <w:t>:</w:t>
      </w:r>
      <w:r w:rsidRPr="0074501D">
        <w:rPr>
          <w:rFonts w:ascii="Calibri" w:hAnsi="Calibri" w:cs="Tahoma"/>
          <w:color w:val="5A5A5A"/>
          <w:sz w:val="22"/>
          <w:szCs w:val="22"/>
        </w:rPr>
        <w:tab/>
      </w:r>
      <w:r w:rsidRPr="0074501D">
        <w:rPr>
          <w:rFonts w:ascii="Calibri" w:hAnsi="Calibri"/>
          <w:color w:val="5A5A5A"/>
          <w:sz w:val="22"/>
          <w:szCs w:val="22"/>
        </w:rPr>
        <w:t xml:space="preserve">Versie </w:t>
      </w:r>
      <w:r w:rsidR="00EA412E" w:rsidRPr="0074501D">
        <w:rPr>
          <w:rFonts w:ascii="Calibri" w:hAnsi="Calibri"/>
          <w:color w:val="5A5A5A"/>
          <w:sz w:val="22"/>
          <w:szCs w:val="22"/>
        </w:rPr>
        <w:t>1.0</w:t>
      </w:r>
    </w:p>
    <w:p w14:paraId="4C783045" w14:textId="34D2FE1B" w:rsidR="0085121A" w:rsidRPr="0074501D" w:rsidRDefault="0085121A" w:rsidP="00EE03F7">
      <w:pPr>
        <w:tabs>
          <w:tab w:val="clear" w:pos="567"/>
          <w:tab w:val="left" w:pos="1559"/>
          <w:tab w:val="left" w:pos="1701"/>
        </w:tabs>
        <w:ind w:left="1560" w:hanging="1560"/>
        <w:rPr>
          <w:rFonts w:ascii="Calibri" w:hAnsi="Calibri"/>
          <w:color w:val="5A5A5A"/>
          <w:sz w:val="22"/>
          <w:szCs w:val="22"/>
        </w:rPr>
      </w:pPr>
      <w:r w:rsidRPr="0074501D">
        <w:rPr>
          <w:rFonts w:ascii="Calibri" w:hAnsi="Calibri" w:cs="Tahoma"/>
          <w:b/>
          <w:color w:val="5A5A5A"/>
          <w:sz w:val="22"/>
          <w:szCs w:val="22"/>
        </w:rPr>
        <w:t>Uitgevoerd door</w:t>
      </w:r>
      <w:r w:rsidRPr="0074501D">
        <w:rPr>
          <w:rFonts w:ascii="Calibri" w:hAnsi="Calibri" w:cs="Tahoma"/>
          <w:b/>
          <w:color w:val="5A5A5A"/>
          <w:sz w:val="22"/>
          <w:szCs w:val="22"/>
        </w:rPr>
        <w:tab/>
        <w:t>:</w:t>
      </w:r>
      <w:r w:rsidRPr="0074501D">
        <w:rPr>
          <w:rFonts w:ascii="Calibri" w:hAnsi="Calibri" w:cs="Tahoma"/>
          <w:color w:val="5A5A5A"/>
          <w:sz w:val="22"/>
          <w:szCs w:val="22"/>
        </w:rPr>
        <w:tab/>
        <w:t>Koninklijke Kentalis,</w:t>
      </w:r>
      <w:r w:rsidR="005E43D1" w:rsidRPr="0074501D">
        <w:rPr>
          <w:rFonts w:ascii="Calibri" w:hAnsi="Calibri" w:cs="Tahoma"/>
          <w:color w:val="5A5A5A"/>
          <w:sz w:val="22"/>
          <w:szCs w:val="22"/>
        </w:rPr>
        <w:t xml:space="preserve"> Viviane Lambermont</w:t>
      </w:r>
      <w:r w:rsidRPr="0074501D">
        <w:rPr>
          <w:rFonts w:ascii="Calibri" w:hAnsi="Calibri"/>
          <w:color w:val="5A5A5A"/>
          <w:sz w:val="22"/>
          <w:szCs w:val="22"/>
        </w:rPr>
        <w:t xml:space="preserve">, </w:t>
      </w:r>
      <w:r w:rsidR="005E43D1" w:rsidRPr="0074501D">
        <w:rPr>
          <w:rFonts w:ascii="Calibri" w:hAnsi="Calibri"/>
          <w:color w:val="5A5A5A"/>
          <w:sz w:val="22"/>
          <w:szCs w:val="22"/>
        </w:rPr>
        <w:t>Sint-Michielsgestel</w:t>
      </w:r>
    </w:p>
    <w:p w14:paraId="39E0AE8B" w14:textId="3AF66ED6" w:rsidR="0085121A" w:rsidRPr="00D8555F" w:rsidRDefault="0085121A" w:rsidP="00EE03F7">
      <w:pPr>
        <w:tabs>
          <w:tab w:val="clear" w:pos="567"/>
          <w:tab w:val="left" w:pos="1559"/>
          <w:tab w:val="left" w:pos="1701"/>
        </w:tabs>
        <w:rPr>
          <w:rFonts w:ascii="Calibri" w:hAnsi="Calibri" w:cs="Tahoma"/>
          <w:color w:val="5A5A5A"/>
          <w:sz w:val="22"/>
          <w:szCs w:val="22"/>
        </w:rPr>
      </w:pPr>
      <w:r w:rsidRPr="00D8555F">
        <w:rPr>
          <w:rFonts w:ascii="Calibri" w:hAnsi="Calibri" w:cs="Tahoma"/>
          <w:b/>
          <w:color w:val="5A5A5A"/>
          <w:sz w:val="22"/>
          <w:szCs w:val="22"/>
        </w:rPr>
        <w:t>Datum</w:t>
      </w:r>
      <w:r w:rsidRPr="00D8555F">
        <w:rPr>
          <w:rFonts w:ascii="Calibri" w:hAnsi="Calibri" w:cs="Tahoma"/>
          <w:b/>
          <w:color w:val="5A5A5A"/>
          <w:sz w:val="22"/>
          <w:szCs w:val="22"/>
        </w:rPr>
        <w:tab/>
        <w:t>:</w:t>
      </w:r>
      <w:r w:rsidRPr="00D8555F">
        <w:rPr>
          <w:rFonts w:ascii="Calibri" w:hAnsi="Calibri" w:cs="Tahoma"/>
          <w:color w:val="5A5A5A"/>
          <w:sz w:val="22"/>
          <w:szCs w:val="22"/>
        </w:rPr>
        <w:tab/>
      </w:r>
      <w:r w:rsidR="00EA412E">
        <w:rPr>
          <w:rFonts w:ascii="Calibri" w:hAnsi="Calibri"/>
          <w:color w:val="5A5A5A"/>
          <w:sz w:val="22"/>
          <w:szCs w:val="22"/>
        </w:rPr>
        <w:t>19 juli 2023</w:t>
      </w:r>
    </w:p>
    <w:p w14:paraId="7B94DE6A" w14:textId="02EDBA0B" w:rsidR="00B859B9" w:rsidRPr="00654005" w:rsidRDefault="00B859B9" w:rsidP="00EE03F7">
      <w:pPr>
        <w:tabs>
          <w:tab w:val="clear" w:pos="567"/>
          <w:tab w:val="left" w:pos="1559"/>
          <w:tab w:val="left" w:pos="1701"/>
        </w:tabs>
        <w:rPr>
          <w:rFonts w:ascii="Calibri" w:hAnsi="Calibri" w:cs="Tahoma"/>
          <w:color w:val="5A5A5A"/>
          <w:sz w:val="22"/>
          <w:szCs w:val="22"/>
        </w:rPr>
        <w:sectPr w:rsidR="00B859B9" w:rsidRPr="00654005" w:rsidSect="001E44C2">
          <w:headerReference w:type="default" r:id="rId12"/>
          <w:footerReference w:type="default" r:id="rId13"/>
          <w:footerReference w:type="first" r:id="rId14"/>
          <w:pgSz w:w="11909" w:h="16834" w:code="9"/>
          <w:pgMar w:top="2665" w:right="1418" w:bottom="1134" w:left="1418" w:header="0" w:footer="567" w:gutter="0"/>
          <w:paperSrc w:first="101" w:other="101"/>
          <w:pgNumType w:start="1"/>
          <w:cols w:space="708"/>
          <w:noEndnote/>
          <w:titlePg/>
          <w:docGrid w:linePitch="272"/>
        </w:sectPr>
      </w:pPr>
      <w:bookmarkStart w:id="0" w:name="_Hlk68784505"/>
      <w:r w:rsidRPr="008D330F">
        <w:rPr>
          <w:rFonts w:ascii="Calibri" w:hAnsi="Calibri" w:cs="Tahoma"/>
          <w:b/>
          <w:bCs w:val="0"/>
          <w:color w:val="5A5A5A"/>
          <w:sz w:val="22"/>
          <w:szCs w:val="22"/>
        </w:rPr>
        <w:t>Kenmerk</w:t>
      </w:r>
      <w:r>
        <w:rPr>
          <w:rFonts w:ascii="Calibri" w:hAnsi="Calibri" w:cs="Tahoma"/>
          <w:color w:val="5A5A5A"/>
          <w:sz w:val="22"/>
          <w:szCs w:val="22"/>
        </w:rPr>
        <w:tab/>
        <w:t xml:space="preserve">: </w:t>
      </w:r>
      <w:r w:rsidRPr="0074501D">
        <w:rPr>
          <w:rFonts w:ascii="Calibri" w:hAnsi="Calibri" w:cs="Tahoma"/>
          <w:color w:val="5A5A5A"/>
          <w:sz w:val="22"/>
          <w:szCs w:val="22"/>
        </w:rPr>
        <w:t>Kentalis-</w:t>
      </w:r>
      <w:r w:rsidR="005E43D1" w:rsidRPr="0074501D">
        <w:rPr>
          <w:rFonts w:ascii="Calibri" w:hAnsi="Calibri" w:cs="Tahoma"/>
          <w:color w:val="5A5A5A"/>
          <w:sz w:val="22"/>
          <w:szCs w:val="22"/>
        </w:rPr>
        <w:t>VL</w:t>
      </w:r>
      <w:r w:rsidRPr="0074501D">
        <w:rPr>
          <w:rFonts w:ascii="Calibri" w:hAnsi="Calibri" w:cs="Tahoma"/>
          <w:color w:val="5A5A5A"/>
          <w:sz w:val="22"/>
          <w:szCs w:val="22"/>
        </w:rPr>
        <w:t>-</w:t>
      </w:r>
      <w:r w:rsidR="005E43D1" w:rsidRPr="0074501D">
        <w:rPr>
          <w:rFonts w:ascii="Calibri" w:hAnsi="Calibri" w:cs="Tahoma"/>
          <w:color w:val="5A5A5A"/>
          <w:sz w:val="22"/>
          <w:szCs w:val="22"/>
        </w:rPr>
        <w:t>BO</w:t>
      </w:r>
      <w:r w:rsidR="002454FE" w:rsidRPr="0074501D">
        <w:rPr>
          <w:rFonts w:ascii="Calibri" w:hAnsi="Calibri" w:cs="Tahoma"/>
          <w:color w:val="5A5A5A"/>
          <w:sz w:val="22"/>
          <w:szCs w:val="22"/>
        </w:rPr>
        <w:t>-</w:t>
      </w:r>
      <w:r w:rsidR="005E43D1" w:rsidRPr="0074501D">
        <w:rPr>
          <w:rFonts w:ascii="Calibri" w:hAnsi="Calibri" w:cs="Tahoma"/>
          <w:color w:val="5A5A5A"/>
          <w:sz w:val="22"/>
          <w:szCs w:val="22"/>
        </w:rPr>
        <w:t>2023</w:t>
      </w:r>
      <w:r w:rsidR="002454FE" w:rsidRPr="0074501D">
        <w:rPr>
          <w:rFonts w:ascii="Calibri" w:hAnsi="Calibri" w:cs="Tahoma"/>
          <w:color w:val="5A5A5A"/>
          <w:sz w:val="22"/>
          <w:szCs w:val="22"/>
        </w:rPr>
        <w:t xml:space="preserve"> </w:t>
      </w:r>
    </w:p>
    <w:bookmarkEnd w:id="0"/>
    <w:p w14:paraId="19257322" w14:textId="59C5D198" w:rsidR="008238B5" w:rsidRPr="0074501D" w:rsidRDefault="008238B5" w:rsidP="0074501D">
      <w:pPr>
        <w:tabs>
          <w:tab w:val="left" w:pos="3312"/>
        </w:tabs>
        <w:rPr>
          <w:rFonts w:asciiTheme="minorHAnsi" w:hAnsiTheme="minorHAnsi" w:cs="Tahoma"/>
          <w:b/>
          <w:i/>
          <w:iCs/>
          <w:color w:val="5A5A5A"/>
          <w:sz w:val="22"/>
          <w:szCs w:val="22"/>
        </w:rPr>
      </w:pPr>
      <w:r w:rsidRPr="0074501D">
        <w:rPr>
          <w:rFonts w:asciiTheme="minorHAnsi" w:hAnsiTheme="minorHAnsi" w:cs="Tahoma"/>
          <w:b/>
          <w:color w:val="5A5A5A"/>
          <w:sz w:val="22"/>
          <w:szCs w:val="22"/>
        </w:rPr>
        <w:t>Inhoudsopgave</w:t>
      </w:r>
      <w:r w:rsidR="0074501D">
        <w:rPr>
          <w:rFonts w:asciiTheme="minorHAnsi" w:hAnsiTheme="minorHAnsi" w:cs="Tahoma"/>
          <w:b/>
          <w:color w:val="5A5A5A"/>
          <w:sz w:val="22"/>
          <w:szCs w:val="22"/>
        </w:rPr>
        <w:tab/>
      </w:r>
    </w:p>
    <w:p w14:paraId="4CBEA51C" w14:textId="77777777" w:rsidR="008238B5" w:rsidRPr="0074501D" w:rsidRDefault="008238B5" w:rsidP="00EE03F7">
      <w:pPr>
        <w:tabs>
          <w:tab w:val="left" w:pos="470"/>
          <w:tab w:val="left" w:pos="1277"/>
          <w:tab w:val="left" w:pos="5040"/>
        </w:tabs>
        <w:suppressAutoHyphens/>
        <w:ind w:left="471" w:hanging="471"/>
        <w:rPr>
          <w:rFonts w:asciiTheme="minorHAnsi" w:hAnsiTheme="minorHAnsi" w:cs="Tahoma"/>
          <w:bCs w:val="0"/>
          <w:color w:val="5A5A5A"/>
          <w:sz w:val="22"/>
          <w:szCs w:val="22"/>
        </w:rPr>
      </w:pPr>
    </w:p>
    <w:p w14:paraId="7CF05530" w14:textId="378580E9" w:rsidR="00F24D6D" w:rsidRDefault="0002247A">
      <w:pPr>
        <w:pStyle w:val="TOC1"/>
        <w:rPr>
          <w:rFonts w:asciiTheme="minorHAnsi" w:eastAsiaTheme="minorEastAsia" w:hAnsiTheme="minorHAnsi" w:cstheme="minorBidi"/>
          <w:bCs w:val="0"/>
          <w:sz w:val="22"/>
          <w:szCs w:val="22"/>
        </w:rPr>
      </w:pPr>
      <w:r w:rsidRPr="0074501D">
        <w:rPr>
          <w:rFonts w:asciiTheme="minorHAnsi" w:hAnsiTheme="minorHAnsi" w:cstheme="minorHAnsi"/>
          <w:color w:val="5A5A5A"/>
          <w:szCs w:val="20"/>
        </w:rPr>
        <w:fldChar w:fldCharType="begin"/>
      </w:r>
      <w:r w:rsidR="004000A0" w:rsidRPr="0074501D">
        <w:rPr>
          <w:rFonts w:asciiTheme="minorHAnsi" w:hAnsiTheme="minorHAnsi" w:cstheme="minorHAnsi"/>
          <w:color w:val="5A5A5A"/>
          <w:szCs w:val="20"/>
        </w:rPr>
        <w:instrText xml:space="preserve"> TOC \o "1-3" \h \z \u </w:instrText>
      </w:r>
      <w:r w:rsidRPr="0074501D">
        <w:rPr>
          <w:rFonts w:asciiTheme="minorHAnsi" w:hAnsiTheme="minorHAnsi" w:cstheme="minorHAnsi"/>
          <w:color w:val="5A5A5A"/>
          <w:szCs w:val="20"/>
        </w:rPr>
        <w:fldChar w:fldCharType="separate"/>
      </w:r>
      <w:hyperlink w:anchor="_Toc140588241" w:history="1">
        <w:r w:rsidR="00F24D6D" w:rsidRPr="008B75B4">
          <w:rPr>
            <w:rStyle w:val="Hyperlink"/>
            <w:rFonts w:ascii="Calibri" w:hAnsi="Calibri"/>
          </w:rPr>
          <w:t>1.</w:t>
        </w:r>
        <w:r w:rsidR="00F24D6D">
          <w:rPr>
            <w:rFonts w:asciiTheme="minorHAnsi" w:eastAsiaTheme="minorEastAsia" w:hAnsiTheme="minorHAnsi" w:cstheme="minorBidi"/>
            <w:bCs w:val="0"/>
            <w:sz w:val="22"/>
            <w:szCs w:val="22"/>
          </w:rPr>
          <w:tab/>
        </w:r>
        <w:r w:rsidR="00F24D6D" w:rsidRPr="008B75B4">
          <w:rPr>
            <w:rStyle w:val="Hyperlink"/>
            <w:rFonts w:ascii="Calibri" w:hAnsi="Calibri"/>
          </w:rPr>
          <w:t>INLEIDING</w:t>
        </w:r>
        <w:r w:rsidR="00F24D6D">
          <w:rPr>
            <w:webHidden/>
          </w:rPr>
          <w:tab/>
        </w:r>
        <w:r w:rsidR="00F24D6D">
          <w:rPr>
            <w:webHidden/>
          </w:rPr>
          <w:fldChar w:fldCharType="begin"/>
        </w:r>
        <w:r w:rsidR="00F24D6D">
          <w:rPr>
            <w:webHidden/>
          </w:rPr>
          <w:instrText xml:space="preserve"> PAGEREF _Toc140588241 \h </w:instrText>
        </w:r>
        <w:r w:rsidR="00F24D6D">
          <w:rPr>
            <w:webHidden/>
          </w:rPr>
        </w:r>
        <w:r w:rsidR="00F24D6D">
          <w:rPr>
            <w:webHidden/>
          </w:rPr>
          <w:fldChar w:fldCharType="separate"/>
        </w:r>
        <w:r w:rsidR="00D72FE8">
          <w:rPr>
            <w:webHidden/>
          </w:rPr>
          <w:t>4</w:t>
        </w:r>
        <w:r w:rsidR="00F24D6D">
          <w:rPr>
            <w:webHidden/>
          </w:rPr>
          <w:fldChar w:fldCharType="end"/>
        </w:r>
      </w:hyperlink>
    </w:p>
    <w:p w14:paraId="2B01095A" w14:textId="405708A2" w:rsidR="00F24D6D" w:rsidRDefault="00EA2C98">
      <w:pPr>
        <w:pStyle w:val="TOC2"/>
        <w:rPr>
          <w:rFonts w:asciiTheme="minorHAnsi" w:eastAsiaTheme="minorEastAsia" w:hAnsiTheme="minorHAnsi" w:cstheme="minorBidi"/>
          <w:bCs w:val="0"/>
          <w:sz w:val="22"/>
          <w:szCs w:val="22"/>
        </w:rPr>
      </w:pPr>
      <w:hyperlink w:anchor="_Toc140588242" w:history="1">
        <w:r w:rsidR="00F24D6D" w:rsidRPr="008B75B4">
          <w:rPr>
            <w:rStyle w:val="Hyperlink"/>
            <w:rFonts w:ascii="Calibri" w:hAnsi="Calibri"/>
          </w:rPr>
          <w:t>1.1</w:t>
        </w:r>
        <w:r w:rsidR="00F24D6D">
          <w:rPr>
            <w:rFonts w:asciiTheme="minorHAnsi" w:eastAsiaTheme="minorEastAsia" w:hAnsiTheme="minorHAnsi" w:cstheme="minorBidi"/>
            <w:bCs w:val="0"/>
            <w:sz w:val="22"/>
            <w:szCs w:val="22"/>
          </w:rPr>
          <w:tab/>
        </w:r>
        <w:r w:rsidR="00F24D6D" w:rsidRPr="008B75B4">
          <w:rPr>
            <w:rStyle w:val="Hyperlink"/>
            <w:rFonts w:ascii="Calibri" w:hAnsi="Calibri"/>
          </w:rPr>
          <w:t>Algemeen</w:t>
        </w:r>
        <w:r w:rsidR="00F24D6D">
          <w:rPr>
            <w:webHidden/>
          </w:rPr>
          <w:tab/>
        </w:r>
        <w:r w:rsidR="00F24D6D">
          <w:rPr>
            <w:webHidden/>
          </w:rPr>
          <w:fldChar w:fldCharType="begin"/>
        </w:r>
        <w:r w:rsidR="00F24D6D">
          <w:rPr>
            <w:webHidden/>
          </w:rPr>
          <w:instrText xml:space="preserve"> PAGEREF _Toc140588242 \h </w:instrText>
        </w:r>
        <w:r w:rsidR="00F24D6D">
          <w:rPr>
            <w:webHidden/>
          </w:rPr>
        </w:r>
        <w:r w:rsidR="00F24D6D">
          <w:rPr>
            <w:webHidden/>
          </w:rPr>
          <w:fldChar w:fldCharType="separate"/>
        </w:r>
        <w:r w:rsidR="00D72FE8">
          <w:rPr>
            <w:webHidden/>
          </w:rPr>
          <w:t>4</w:t>
        </w:r>
        <w:r w:rsidR="00F24D6D">
          <w:rPr>
            <w:webHidden/>
          </w:rPr>
          <w:fldChar w:fldCharType="end"/>
        </w:r>
      </w:hyperlink>
    </w:p>
    <w:p w14:paraId="61D07F5C" w14:textId="3773420B" w:rsidR="00F24D6D" w:rsidRDefault="00EA2C98">
      <w:pPr>
        <w:pStyle w:val="TOC2"/>
        <w:rPr>
          <w:rFonts w:asciiTheme="minorHAnsi" w:eastAsiaTheme="minorEastAsia" w:hAnsiTheme="minorHAnsi" w:cstheme="minorBidi"/>
          <w:bCs w:val="0"/>
          <w:sz w:val="22"/>
          <w:szCs w:val="22"/>
        </w:rPr>
      </w:pPr>
      <w:hyperlink w:anchor="_Toc140588243" w:history="1">
        <w:r w:rsidR="00F24D6D" w:rsidRPr="008B75B4">
          <w:rPr>
            <w:rStyle w:val="Hyperlink"/>
            <w:rFonts w:ascii="Calibri" w:hAnsi="Calibri"/>
          </w:rPr>
          <w:t>1.2</w:t>
        </w:r>
        <w:r w:rsidR="00F24D6D">
          <w:rPr>
            <w:rFonts w:asciiTheme="minorHAnsi" w:eastAsiaTheme="minorEastAsia" w:hAnsiTheme="minorHAnsi" w:cstheme="minorBidi"/>
            <w:bCs w:val="0"/>
            <w:sz w:val="22"/>
            <w:szCs w:val="22"/>
          </w:rPr>
          <w:tab/>
        </w:r>
        <w:r w:rsidR="00F24D6D" w:rsidRPr="008B75B4">
          <w:rPr>
            <w:rStyle w:val="Hyperlink"/>
            <w:rFonts w:ascii="Calibri" w:hAnsi="Calibri"/>
          </w:rPr>
          <w:t>Beschrijving van Koninklijke Kentalis</w:t>
        </w:r>
        <w:r w:rsidR="00F24D6D">
          <w:rPr>
            <w:webHidden/>
          </w:rPr>
          <w:tab/>
        </w:r>
        <w:r w:rsidR="00F24D6D">
          <w:rPr>
            <w:webHidden/>
          </w:rPr>
          <w:fldChar w:fldCharType="begin"/>
        </w:r>
        <w:r w:rsidR="00F24D6D">
          <w:rPr>
            <w:webHidden/>
          </w:rPr>
          <w:instrText xml:space="preserve"> PAGEREF _Toc140588243 \h </w:instrText>
        </w:r>
        <w:r w:rsidR="00F24D6D">
          <w:rPr>
            <w:webHidden/>
          </w:rPr>
        </w:r>
        <w:r w:rsidR="00F24D6D">
          <w:rPr>
            <w:webHidden/>
          </w:rPr>
          <w:fldChar w:fldCharType="separate"/>
        </w:r>
        <w:r w:rsidR="00D72FE8">
          <w:rPr>
            <w:webHidden/>
          </w:rPr>
          <w:t>4</w:t>
        </w:r>
        <w:r w:rsidR="00F24D6D">
          <w:rPr>
            <w:webHidden/>
          </w:rPr>
          <w:fldChar w:fldCharType="end"/>
        </w:r>
      </w:hyperlink>
    </w:p>
    <w:p w14:paraId="16B2D912" w14:textId="73D4ABCF" w:rsidR="00F24D6D" w:rsidRDefault="00EA2C98">
      <w:pPr>
        <w:pStyle w:val="TOC2"/>
        <w:rPr>
          <w:rFonts w:asciiTheme="minorHAnsi" w:eastAsiaTheme="minorEastAsia" w:hAnsiTheme="minorHAnsi" w:cstheme="minorBidi"/>
          <w:bCs w:val="0"/>
          <w:sz w:val="22"/>
          <w:szCs w:val="22"/>
        </w:rPr>
      </w:pPr>
      <w:hyperlink w:anchor="_Toc140588244" w:history="1">
        <w:r w:rsidR="00F24D6D" w:rsidRPr="008B75B4">
          <w:rPr>
            <w:rStyle w:val="Hyperlink"/>
            <w:rFonts w:ascii="Calibri" w:hAnsi="Calibri" w:cs="Tahoma"/>
          </w:rPr>
          <w:t>1.3</w:t>
        </w:r>
        <w:r w:rsidR="00F24D6D">
          <w:rPr>
            <w:rFonts w:asciiTheme="minorHAnsi" w:eastAsiaTheme="minorEastAsia" w:hAnsiTheme="minorHAnsi" w:cstheme="minorBidi"/>
            <w:bCs w:val="0"/>
            <w:sz w:val="22"/>
            <w:szCs w:val="22"/>
          </w:rPr>
          <w:tab/>
        </w:r>
        <w:r w:rsidR="00F24D6D" w:rsidRPr="008B75B4">
          <w:rPr>
            <w:rStyle w:val="Hyperlink"/>
            <w:rFonts w:ascii="Calibri" w:hAnsi="Calibri" w:cs="Tahoma"/>
          </w:rPr>
          <w:t>Beschrijving en doel van de aanbesteding</w:t>
        </w:r>
        <w:r w:rsidR="00F24D6D">
          <w:rPr>
            <w:webHidden/>
          </w:rPr>
          <w:tab/>
        </w:r>
        <w:r w:rsidR="00F24D6D">
          <w:rPr>
            <w:webHidden/>
          </w:rPr>
          <w:fldChar w:fldCharType="begin"/>
        </w:r>
        <w:r w:rsidR="00F24D6D">
          <w:rPr>
            <w:webHidden/>
          </w:rPr>
          <w:instrText xml:space="preserve"> PAGEREF _Toc140588244 \h </w:instrText>
        </w:r>
        <w:r w:rsidR="00F24D6D">
          <w:rPr>
            <w:webHidden/>
          </w:rPr>
        </w:r>
        <w:r w:rsidR="00F24D6D">
          <w:rPr>
            <w:webHidden/>
          </w:rPr>
          <w:fldChar w:fldCharType="separate"/>
        </w:r>
        <w:r w:rsidR="00D72FE8">
          <w:rPr>
            <w:webHidden/>
          </w:rPr>
          <w:t>6</w:t>
        </w:r>
        <w:r w:rsidR="00F24D6D">
          <w:rPr>
            <w:webHidden/>
          </w:rPr>
          <w:fldChar w:fldCharType="end"/>
        </w:r>
      </w:hyperlink>
    </w:p>
    <w:p w14:paraId="663E498D" w14:textId="0CA6CE71" w:rsidR="00F24D6D" w:rsidRDefault="00EA2C98">
      <w:pPr>
        <w:pStyle w:val="TOC3"/>
        <w:rPr>
          <w:rFonts w:asciiTheme="minorHAnsi" w:eastAsiaTheme="minorEastAsia" w:hAnsiTheme="minorHAnsi" w:cstheme="minorBidi"/>
          <w:bCs w:val="0"/>
          <w:noProof/>
          <w:sz w:val="22"/>
          <w:szCs w:val="22"/>
        </w:rPr>
      </w:pPr>
      <w:hyperlink w:anchor="_Toc140588245" w:history="1">
        <w:r w:rsidR="00F24D6D" w:rsidRPr="008B75B4">
          <w:rPr>
            <w:rStyle w:val="Hyperlink"/>
            <w:rFonts w:ascii="Calibri" w:hAnsi="Calibri"/>
            <w:noProof/>
          </w:rPr>
          <w:t>1.3.1</w:t>
        </w:r>
        <w:r w:rsidR="00F24D6D">
          <w:rPr>
            <w:rFonts w:asciiTheme="minorHAnsi" w:eastAsiaTheme="minorEastAsia" w:hAnsiTheme="minorHAnsi" w:cstheme="minorBidi"/>
            <w:bCs w:val="0"/>
            <w:noProof/>
            <w:sz w:val="22"/>
            <w:szCs w:val="22"/>
          </w:rPr>
          <w:tab/>
        </w:r>
        <w:r w:rsidR="00F24D6D" w:rsidRPr="008B75B4">
          <w:rPr>
            <w:rStyle w:val="Hyperlink"/>
            <w:rFonts w:ascii="Calibri" w:hAnsi="Calibri"/>
            <w:noProof/>
          </w:rPr>
          <w:t>Huidige situatie</w:t>
        </w:r>
        <w:r w:rsidR="00F24D6D">
          <w:rPr>
            <w:noProof/>
            <w:webHidden/>
          </w:rPr>
          <w:tab/>
        </w:r>
        <w:r w:rsidR="00F24D6D">
          <w:rPr>
            <w:noProof/>
            <w:webHidden/>
          </w:rPr>
          <w:fldChar w:fldCharType="begin"/>
        </w:r>
        <w:r w:rsidR="00F24D6D">
          <w:rPr>
            <w:noProof/>
            <w:webHidden/>
          </w:rPr>
          <w:instrText xml:space="preserve"> PAGEREF _Toc140588245 \h </w:instrText>
        </w:r>
        <w:r w:rsidR="00F24D6D">
          <w:rPr>
            <w:noProof/>
            <w:webHidden/>
          </w:rPr>
        </w:r>
        <w:r w:rsidR="00F24D6D">
          <w:rPr>
            <w:noProof/>
            <w:webHidden/>
          </w:rPr>
          <w:fldChar w:fldCharType="separate"/>
        </w:r>
        <w:r w:rsidR="00D72FE8">
          <w:rPr>
            <w:noProof/>
            <w:webHidden/>
          </w:rPr>
          <w:t>6</w:t>
        </w:r>
        <w:r w:rsidR="00F24D6D">
          <w:rPr>
            <w:noProof/>
            <w:webHidden/>
          </w:rPr>
          <w:fldChar w:fldCharType="end"/>
        </w:r>
      </w:hyperlink>
    </w:p>
    <w:p w14:paraId="7E988108" w14:textId="255A1E0C" w:rsidR="00F24D6D" w:rsidRDefault="00EA2C98">
      <w:pPr>
        <w:pStyle w:val="TOC3"/>
        <w:rPr>
          <w:rFonts w:asciiTheme="minorHAnsi" w:eastAsiaTheme="minorEastAsia" w:hAnsiTheme="minorHAnsi" w:cstheme="minorBidi"/>
          <w:bCs w:val="0"/>
          <w:noProof/>
          <w:sz w:val="22"/>
          <w:szCs w:val="22"/>
        </w:rPr>
      </w:pPr>
      <w:hyperlink w:anchor="_Toc140588246" w:history="1">
        <w:r w:rsidR="00F24D6D" w:rsidRPr="008B75B4">
          <w:rPr>
            <w:rStyle w:val="Hyperlink"/>
            <w:rFonts w:ascii="Calibri" w:hAnsi="Calibri"/>
            <w:noProof/>
          </w:rPr>
          <w:t>1.3.2</w:t>
        </w:r>
        <w:r w:rsidR="00F24D6D">
          <w:rPr>
            <w:rFonts w:asciiTheme="minorHAnsi" w:eastAsiaTheme="minorEastAsia" w:hAnsiTheme="minorHAnsi" w:cstheme="minorBidi"/>
            <w:bCs w:val="0"/>
            <w:noProof/>
            <w:sz w:val="22"/>
            <w:szCs w:val="22"/>
          </w:rPr>
          <w:tab/>
        </w:r>
        <w:r w:rsidR="00F24D6D" w:rsidRPr="008B75B4">
          <w:rPr>
            <w:rStyle w:val="Hyperlink"/>
            <w:rFonts w:ascii="Calibri" w:hAnsi="Calibri"/>
            <w:noProof/>
          </w:rPr>
          <w:t>Gewenste situatie en onderwerp en beschrijving van de raamovereenkomst</w:t>
        </w:r>
        <w:r w:rsidR="00F24D6D">
          <w:rPr>
            <w:noProof/>
            <w:webHidden/>
          </w:rPr>
          <w:tab/>
        </w:r>
        <w:r w:rsidR="00F24D6D">
          <w:rPr>
            <w:noProof/>
            <w:webHidden/>
          </w:rPr>
          <w:fldChar w:fldCharType="begin"/>
        </w:r>
        <w:r w:rsidR="00F24D6D">
          <w:rPr>
            <w:noProof/>
            <w:webHidden/>
          </w:rPr>
          <w:instrText xml:space="preserve"> PAGEREF _Toc140588246 \h </w:instrText>
        </w:r>
        <w:r w:rsidR="00F24D6D">
          <w:rPr>
            <w:noProof/>
            <w:webHidden/>
          </w:rPr>
        </w:r>
        <w:r w:rsidR="00F24D6D">
          <w:rPr>
            <w:noProof/>
            <w:webHidden/>
          </w:rPr>
          <w:fldChar w:fldCharType="separate"/>
        </w:r>
        <w:r w:rsidR="00D72FE8">
          <w:rPr>
            <w:noProof/>
            <w:webHidden/>
          </w:rPr>
          <w:t>7</w:t>
        </w:r>
        <w:r w:rsidR="00F24D6D">
          <w:rPr>
            <w:noProof/>
            <w:webHidden/>
          </w:rPr>
          <w:fldChar w:fldCharType="end"/>
        </w:r>
      </w:hyperlink>
    </w:p>
    <w:p w14:paraId="3B9B15CE" w14:textId="59349ABC" w:rsidR="00F24D6D" w:rsidRDefault="00EA2C98">
      <w:pPr>
        <w:pStyle w:val="TOC3"/>
        <w:rPr>
          <w:rFonts w:asciiTheme="minorHAnsi" w:eastAsiaTheme="minorEastAsia" w:hAnsiTheme="minorHAnsi" w:cstheme="minorBidi"/>
          <w:bCs w:val="0"/>
          <w:noProof/>
          <w:sz w:val="22"/>
          <w:szCs w:val="22"/>
        </w:rPr>
      </w:pPr>
      <w:hyperlink w:anchor="_Toc140588247" w:history="1">
        <w:r w:rsidR="00F24D6D" w:rsidRPr="008B75B4">
          <w:rPr>
            <w:rStyle w:val="Hyperlink"/>
            <w:noProof/>
          </w:rPr>
          <w:t>1.3.3</w:t>
        </w:r>
        <w:r w:rsidR="00F24D6D">
          <w:rPr>
            <w:rFonts w:asciiTheme="minorHAnsi" w:eastAsiaTheme="minorEastAsia" w:hAnsiTheme="minorHAnsi" w:cstheme="minorBidi"/>
            <w:bCs w:val="0"/>
            <w:noProof/>
            <w:sz w:val="22"/>
            <w:szCs w:val="22"/>
          </w:rPr>
          <w:tab/>
        </w:r>
        <w:r w:rsidR="00F24D6D" w:rsidRPr="008B75B4">
          <w:rPr>
            <w:rStyle w:val="Hyperlink"/>
            <w:noProof/>
          </w:rPr>
          <w:t>Wijze van aanbesteding</w:t>
        </w:r>
        <w:r w:rsidR="00F24D6D">
          <w:rPr>
            <w:noProof/>
            <w:webHidden/>
          </w:rPr>
          <w:tab/>
        </w:r>
        <w:r w:rsidR="00F24D6D">
          <w:rPr>
            <w:noProof/>
            <w:webHidden/>
          </w:rPr>
          <w:fldChar w:fldCharType="begin"/>
        </w:r>
        <w:r w:rsidR="00F24D6D">
          <w:rPr>
            <w:noProof/>
            <w:webHidden/>
          </w:rPr>
          <w:instrText xml:space="preserve"> PAGEREF _Toc140588247 \h </w:instrText>
        </w:r>
        <w:r w:rsidR="00F24D6D">
          <w:rPr>
            <w:noProof/>
            <w:webHidden/>
          </w:rPr>
        </w:r>
        <w:r w:rsidR="00F24D6D">
          <w:rPr>
            <w:noProof/>
            <w:webHidden/>
          </w:rPr>
          <w:fldChar w:fldCharType="separate"/>
        </w:r>
        <w:r w:rsidR="00D72FE8">
          <w:rPr>
            <w:noProof/>
            <w:webHidden/>
          </w:rPr>
          <w:t>9</w:t>
        </w:r>
        <w:r w:rsidR="00F24D6D">
          <w:rPr>
            <w:noProof/>
            <w:webHidden/>
          </w:rPr>
          <w:fldChar w:fldCharType="end"/>
        </w:r>
      </w:hyperlink>
    </w:p>
    <w:p w14:paraId="47A04A17" w14:textId="564F2336" w:rsidR="00F24D6D" w:rsidRDefault="00EA2C98">
      <w:pPr>
        <w:pStyle w:val="TOC2"/>
        <w:rPr>
          <w:rFonts w:asciiTheme="minorHAnsi" w:eastAsiaTheme="minorEastAsia" w:hAnsiTheme="minorHAnsi" w:cstheme="minorBidi"/>
          <w:bCs w:val="0"/>
          <w:sz w:val="22"/>
          <w:szCs w:val="22"/>
        </w:rPr>
      </w:pPr>
      <w:hyperlink w:anchor="_Toc140588248" w:history="1">
        <w:r w:rsidR="00F24D6D" w:rsidRPr="008B75B4">
          <w:rPr>
            <w:rStyle w:val="Hyperlink"/>
            <w:rFonts w:ascii="Calibri" w:hAnsi="Calibri" w:cs="Tahoma"/>
          </w:rPr>
          <w:t>1.4</w:t>
        </w:r>
        <w:r w:rsidR="00F24D6D">
          <w:rPr>
            <w:rFonts w:asciiTheme="minorHAnsi" w:eastAsiaTheme="minorEastAsia" w:hAnsiTheme="minorHAnsi" w:cstheme="minorBidi"/>
            <w:bCs w:val="0"/>
            <w:sz w:val="22"/>
            <w:szCs w:val="22"/>
          </w:rPr>
          <w:tab/>
        </w:r>
        <w:r w:rsidR="00F24D6D" w:rsidRPr="008B75B4">
          <w:rPr>
            <w:rStyle w:val="Hyperlink"/>
            <w:rFonts w:ascii="Calibri" w:hAnsi="Calibri" w:cs="Tahoma"/>
          </w:rPr>
          <w:t>Contractpartij, contactpersonen en klachtenafhandeling</w:t>
        </w:r>
        <w:r w:rsidR="00F24D6D">
          <w:rPr>
            <w:webHidden/>
          </w:rPr>
          <w:tab/>
        </w:r>
        <w:r w:rsidR="00F24D6D">
          <w:rPr>
            <w:webHidden/>
          </w:rPr>
          <w:fldChar w:fldCharType="begin"/>
        </w:r>
        <w:r w:rsidR="00F24D6D">
          <w:rPr>
            <w:webHidden/>
          </w:rPr>
          <w:instrText xml:space="preserve"> PAGEREF _Toc140588248 \h </w:instrText>
        </w:r>
        <w:r w:rsidR="00F24D6D">
          <w:rPr>
            <w:webHidden/>
          </w:rPr>
        </w:r>
        <w:r w:rsidR="00F24D6D">
          <w:rPr>
            <w:webHidden/>
          </w:rPr>
          <w:fldChar w:fldCharType="separate"/>
        </w:r>
        <w:r w:rsidR="00D72FE8">
          <w:rPr>
            <w:webHidden/>
          </w:rPr>
          <w:t>11</w:t>
        </w:r>
        <w:r w:rsidR="00F24D6D">
          <w:rPr>
            <w:webHidden/>
          </w:rPr>
          <w:fldChar w:fldCharType="end"/>
        </w:r>
      </w:hyperlink>
    </w:p>
    <w:p w14:paraId="6B472E6B" w14:textId="5F72F465" w:rsidR="00F24D6D" w:rsidRDefault="00EA2C98">
      <w:pPr>
        <w:pStyle w:val="TOC3"/>
        <w:rPr>
          <w:rFonts w:asciiTheme="minorHAnsi" w:eastAsiaTheme="minorEastAsia" w:hAnsiTheme="minorHAnsi" w:cstheme="minorBidi"/>
          <w:bCs w:val="0"/>
          <w:noProof/>
          <w:sz w:val="22"/>
          <w:szCs w:val="22"/>
        </w:rPr>
      </w:pPr>
      <w:hyperlink w:anchor="_Toc140588249" w:history="1">
        <w:r w:rsidR="00F24D6D" w:rsidRPr="008B75B4">
          <w:rPr>
            <w:rStyle w:val="Hyperlink"/>
            <w:rFonts w:ascii="Calibri" w:hAnsi="Calibri"/>
            <w:noProof/>
          </w:rPr>
          <w:t>1.4.1</w:t>
        </w:r>
        <w:r w:rsidR="00F24D6D">
          <w:rPr>
            <w:rFonts w:asciiTheme="minorHAnsi" w:eastAsiaTheme="minorEastAsia" w:hAnsiTheme="minorHAnsi" w:cstheme="minorBidi"/>
            <w:bCs w:val="0"/>
            <w:noProof/>
            <w:sz w:val="22"/>
            <w:szCs w:val="22"/>
          </w:rPr>
          <w:tab/>
        </w:r>
        <w:r w:rsidR="00F24D6D" w:rsidRPr="008B75B4">
          <w:rPr>
            <w:rStyle w:val="Hyperlink"/>
            <w:rFonts w:ascii="Calibri" w:hAnsi="Calibri"/>
            <w:noProof/>
          </w:rPr>
          <w:t>Contractpartij</w:t>
        </w:r>
        <w:r w:rsidR="00F24D6D">
          <w:rPr>
            <w:noProof/>
            <w:webHidden/>
          </w:rPr>
          <w:tab/>
        </w:r>
        <w:r w:rsidR="00F24D6D">
          <w:rPr>
            <w:noProof/>
            <w:webHidden/>
          </w:rPr>
          <w:fldChar w:fldCharType="begin"/>
        </w:r>
        <w:r w:rsidR="00F24D6D">
          <w:rPr>
            <w:noProof/>
            <w:webHidden/>
          </w:rPr>
          <w:instrText xml:space="preserve"> PAGEREF _Toc140588249 \h </w:instrText>
        </w:r>
        <w:r w:rsidR="00F24D6D">
          <w:rPr>
            <w:noProof/>
            <w:webHidden/>
          </w:rPr>
        </w:r>
        <w:r w:rsidR="00F24D6D">
          <w:rPr>
            <w:noProof/>
            <w:webHidden/>
          </w:rPr>
          <w:fldChar w:fldCharType="separate"/>
        </w:r>
        <w:r w:rsidR="00D72FE8">
          <w:rPr>
            <w:noProof/>
            <w:webHidden/>
          </w:rPr>
          <w:t>11</w:t>
        </w:r>
        <w:r w:rsidR="00F24D6D">
          <w:rPr>
            <w:noProof/>
            <w:webHidden/>
          </w:rPr>
          <w:fldChar w:fldCharType="end"/>
        </w:r>
      </w:hyperlink>
    </w:p>
    <w:p w14:paraId="24CCA573" w14:textId="76DFD5A9" w:rsidR="00F24D6D" w:rsidRDefault="00EA2C98">
      <w:pPr>
        <w:pStyle w:val="TOC3"/>
        <w:rPr>
          <w:rFonts w:asciiTheme="minorHAnsi" w:eastAsiaTheme="minorEastAsia" w:hAnsiTheme="minorHAnsi" w:cstheme="minorBidi"/>
          <w:bCs w:val="0"/>
          <w:noProof/>
          <w:sz w:val="22"/>
          <w:szCs w:val="22"/>
        </w:rPr>
      </w:pPr>
      <w:hyperlink w:anchor="_Toc140588250" w:history="1">
        <w:r w:rsidR="00F24D6D" w:rsidRPr="008B75B4">
          <w:rPr>
            <w:rStyle w:val="Hyperlink"/>
            <w:rFonts w:ascii="Calibri" w:hAnsi="Calibri"/>
            <w:noProof/>
          </w:rPr>
          <w:t>1.4.2</w:t>
        </w:r>
        <w:r w:rsidR="00F24D6D">
          <w:rPr>
            <w:rFonts w:asciiTheme="minorHAnsi" w:eastAsiaTheme="minorEastAsia" w:hAnsiTheme="minorHAnsi" w:cstheme="minorBidi"/>
            <w:bCs w:val="0"/>
            <w:noProof/>
            <w:sz w:val="22"/>
            <w:szCs w:val="22"/>
          </w:rPr>
          <w:tab/>
        </w:r>
        <w:r w:rsidR="00F24D6D" w:rsidRPr="008B75B4">
          <w:rPr>
            <w:rStyle w:val="Hyperlink"/>
            <w:rFonts w:ascii="Calibri" w:hAnsi="Calibri"/>
            <w:noProof/>
          </w:rPr>
          <w:t>Contactpersonen</w:t>
        </w:r>
        <w:r w:rsidR="00F24D6D">
          <w:rPr>
            <w:noProof/>
            <w:webHidden/>
          </w:rPr>
          <w:tab/>
        </w:r>
        <w:r w:rsidR="00F24D6D">
          <w:rPr>
            <w:noProof/>
            <w:webHidden/>
          </w:rPr>
          <w:fldChar w:fldCharType="begin"/>
        </w:r>
        <w:r w:rsidR="00F24D6D">
          <w:rPr>
            <w:noProof/>
            <w:webHidden/>
          </w:rPr>
          <w:instrText xml:space="preserve"> PAGEREF _Toc140588250 \h </w:instrText>
        </w:r>
        <w:r w:rsidR="00F24D6D">
          <w:rPr>
            <w:noProof/>
            <w:webHidden/>
          </w:rPr>
        </w:r>
        <w:r w:rsidR="00F24D6D">
          <w:rPr>
            <w:noProof/>
            <w:webHidden/>
          </w:rPr>
          <w:fldChar w:fldCharType="separate"/>
        </w:r>
        <w:r w:rsidR="00D72FE8">
          <w:rPr>
            <w:noProof/>
            <w:webHidden/>
          </w:rPr>
          <w:t>11</w:t>
        </w:r>
        <w:r w:rsidR="00F24D6D">
          <w:rPr>
            <w:noProof/>
            <w:webHidden/>
          </w:rPr>
          <w:fldChar w:fldCharType="end"/>
        </w:r>
      </w:hyperlink>
    </w:p>
    <w:p w14:paraId="59F3F9E1" w14:textId="2A2A5A47" w:rsidR="00F24D6D" w:rsidRDefault="00EA2C98">
      <w:pPr>
        <w:pStyle w:val="TOC3"/>
        <w:rPr>
          <w:rFonts w:asciiTheme="minorHAnsi" w:eastAsiaTheme="minorEastAsia" w:hAnsiTheme="minorHAnsi" w:cstheme="minorBidi"/>
          <w:bCs w:val="0"/>
          <w:noProof/>
          <w:sz w:val="22"/>
          <w:szCs w:val="22"/>
        </w:rPr>
      </w:pPr>
      <w:hyperlink w:anchor="_Toc140588251" w:history="1">
        <w:r w:rsidR="00F24D6D" w:rsidRPr="008B75B4">
          <w:rPr>
            <w:rStyle w:val="Hyperlink"/>
            <w:rFonts w:ascii="Calibri" w:hAnsi="Calibri"/>
            <w:noProof/>
          </w:rPr>
          <w:t>1.4.3</w:t>
        </w:r>
        <w:r w:rsidR="00F24D6D">
          <w:rPr>
            <w:rFonts w:asciiTheme="minorHAnsi" w:eastAsiaTheme="minorEastAsia" w:hAnsiTheme="minorHAnsi" w:cstheme="minorBidi"/>
            <w:bCs w:val="0"/>
            <w:noProof/>
            <w:sz w:val="22"/>
            <w:szCs w:val="22"/>
          </w:rPr>
          <w:tab/>
        </w:r>
        <w:r w:rsidR="00F24D6D" w:rsidRPr="008B75B4">
          <w:rPr>
            <w:rStyle w:val="Hyperlink"/>
            <w:rFonts w:ascii="Calibri" w:hAnsi="Calibri"/>
            <w:noProof/>
          </w:rPr>
          <w:t>Klachtenafhandeling</w:t>
        </w:r>
        <w:r w:rsidR="00F24D6D">
          <w:rPr>
            <w:noProof/>
            <w:webHidden/>
          </w:rPr>
          <w:tab/>
        </w:r>
        <w:r w:rsidR="00F24D6D">
          <w:rPr>
            <w:noProof/>
            <w:webHidden/>
          </w:rPr>
          <w:fldChar w:fldCharType="begin"/>
        </w:r>
        <w:r w:rsidR="00F24D6D">
          <w:rPr>
            <w:noProof/>
            <w:webHidden/>
          </w:rPr>
          <w:instrText xml:space="preserve"> PAGEREF _Toc140588251 \h </w:instrText>
        </w:r>
        <w:r w:rsidR="00F24D6D">
          <w:rPr>
            <w:noProof/>
            <w:webHidden/>
          </w:rPr>
        </w:r>
        <w:r w:rsidR="00F24D6D">
          <w:rPr>
            <w:noProof/>
            <w:webHidden/>
          </w:rPr>
          <w:fldChar w:fldCharType="separate"/>
        </w:r>
        <w:r w:rsidR="00D72FE8">
          <w:rPr>
            <w:noProof/>
            <w:webHidden/>
          </w:rPr>
          <w:t>11</w:t>
        </w:r>
        <w:r w:rsidR="00F24D6D">
          <w:rPr>
            <w:noProof/>
            <w:webHidden/>
          </w:rPr>
          <w:fldChar w:fldCharType="end"/>
        </w:r>
      </w:hyperlink>
    </w:p>
    <w:p w14:paraId="7FC6030D" w14:textId="72EBA2AC" w:rsidR="00F24D6D" w:rsidRDefault="00EA2C98">
      <w:pPr>
        <w:pStyle w:val="TOC2"/>
        <w:rPr>
          <w:rFonts w:asciiTheme="minorHAnsi" w:eastAsiaTheme="minorEastAsia" w:hAnsiTheme="minorHAnsi" w:cstheme="minorBidi"/>
          <w:bCs w:val="0"/>
          <w:sz w:val="22"/>
          <w:szCs w:val="22"/>
        </w:rPr>
      </w:pPr>
      <w:hyperlink w:anchor="_Toc140588252" w:history="1">
        <w:r w:rsidR="00F24D6D" w:rsidRPr="008B75B4">
          <w:rPr>
            <w:rStyle w:val="Hyperlink"/>
            <w:rFonts w:ascii="Calibri" w:hAnsi="Calibri"/>
          </w:rPr>
          <w:t>1.5</w:t>
        </w:r>
        <w:r w:rsidR="00F24D6D">
          <w:rPr>
            <w:rFonts w:asciiTheme="minorHAnsi" w:eastAsiaTheme="minorEastAsia" w:hAnsiTheme="minorHAnsi" w:cstheme="minorBidi"/>
            <w:bCs w:val="0"/>
            <w:sz w:val="22"/>
            <w:szCs w:val="22"/>
          </w:rPr>
          <w:tab/>
        </w:r>
        <w:r w:rsidR="00F24D6D" w:rsidRPr="008B75B4">
          <w:rPr>
            <w:rStyle w:val="Hyperlink"/>
            <w:rFonts w:ascii="Calibri" w:hAnsi="Calibri"/>
          </w:rPr>
          <w:t>Planning</w:t>
        </w:r>
        <w:r w:rsidR="00F24D6D">
          <w:rPr>
            <w:webHidden/>
          </w:rPr>
          <w:tab/>
        </w:r>
        <w:r w:rsidR="00F24D6D">
          <w:rPr>
            <w:webHidden/>
          </w:rPr>
          <w:fldChar w:fldCharType="begin"/>
        </w:r>
        <w:r w:rsidR="00F24D6D">
          <w:rPr>
            <w:webHidden/>
          </w:rPr>
          <w:instrText xml:space="preserve"> PAGEREF _Toc140588252 \h </w:instrText>
        </w:r>
        <w:r w:rsidR="00F24D6D">
          <w:rPr>
            <w:webHidden/>
          </w:rPr>
        </w:r>
        <w:r w:rsidR="00F24D6D">
          <w:rPr>
            <w:webHidden/>
          </w:rPr>
          <w:fldChar w:fldCharType="separate"/>
        </w:r>
        <w:r w:rsidR="00D72FE8">
          <w:rPr>
            <w:webHidden/>
          </w:rPr>
          <w:t>13</w:t>
        </w:r>
        <w:r w:rsidR="00F24D6D">
          <w:rPr>
            <w:webHidden/>
          </w:rPr>
          <w:fldChar w:fldCharType="end"/>
        </w:r>
      </w:hyperlink>
    </w:p>
    <w:p w14:paraId="6A701383" w14:textId="44BCA59E" w:rsidR="00F24D6D" w:rsidRDefault="00EA2C98">
      <w:pPr>
        <w:pStyle w:val="TOC1"/>
        <w:rPr>
          <w:rFonts w:asciiTheme="minorHAnsi" w:eastAsiaTheme="minorEastAsia" w:hAnsiTheme="minorHAnsi" w:cstheme="minorBidi"/>
          <w:bCs w:val="0"/>
          <w:sz w:val="22"/>
          <w:szCs w:val="22"/>
        </w:rPr>
      </w:pPr>
      <w:hyperlink w:anchor="_Toc140588253" w:history="1">
        <w:r w:rsidR="00F24D6D" w:rsidRPr="008B75B4">
          <w:rPr>
            <w:rStyle w:val="Hyperlink"/>
            <w:rFonts w:ascii="Calibri" w:hAnsi="Calibri"/>
          </w:rPr>
          <w:t>2.</w:t>
        </w:r>
        <w:r w:rsidR="00F24D6D">
          <w:rPr>
            <w:rFonts w:asciiTheme="minorHAnsi" w:eastAsiaTheme="minorEastAsia" w:hAnsiTheme="minorHAnsi" w:cstheme="minorBidi"/>
            <w:bCs w:val="0"/>
            <w:sz w:val="22"/>
            <w:szCs w:val="22"/>
          </w:rPr>
          <w:tab/>
        </w:r>
        <w:r w:rsidR="00F24D6D" w:rsidRPr="008B75B4">
          <w:rPr>
            <w:rStyle w:val="Hyperlink"/>
            <w:rFonts w:ascii="Calibri" w:hAnsi="Calibri"/>
          </w:rPr>
          <w:t>INSCHRIJVINGSPROCEDURE</w:t>
        </w:r>
        <w:r w:rsidR="00F24D6D">
          <w:rPr>
            <w:webHidden/>
          </w:rPr>
          <w:tab/>
        </w:r>
        <w:r w:rsidR="00F24D6D">
          <w:rPr>
            <w:webHidden/>
          </w:rPr>
          <w:fldChar w:fldCharType="begin"/>
        </w:r>
        <w:r w:rsidR="00F24D6D">
          <w:rPr>
            <w:webHidden/>
          </w:rPr>
          <w:instrText xml:space="preserve"> PAGEREF _Toc140588253 \h </w:instrText>
        </w:r>
        <w:r w:rsidR="00F24D6D">
          <w:rPr>
            <w:webHidden/>
          </w:rPr>
        </w:r>
        <w:r w:rsidR="00F24D6D">
          <w:rPr>
            <w:webHidden/>
          </w:rPr>
          <w:fldChar w:fldCharType="separate"/>
        </w:r>
        <w:r w:rsidR="00D72FE8">
          <w:rPr>
            <w:webHidden/>
          </w:rPr>
          <w:t>14</w:t>
        </w:r>
        <w:r w:rsidR="00F24D6D">
          <w:rPr>
            <w:webHidden/>
          </w:rPr>
          <w:fldChar w:fldCharType="end"/>
        </w:r>
      </w:hyperlink>
    </w:p>
    <w:p w14:paraId="68A98A4A" w14:textId="3EC91183" w:rsidR="00F24D6D" w:rsidRDefault="00EA2C98">
      <w:pPr>
        <w:pStyle w:val="TOC2"/>
        <w:rPr>
          <w:rFonts w:asciiTheme="minorHAnsi" w:eastAsiaTheme="minorEastAsia" w:hAnsiTheme="minorHAnsi" w:cstheme="minorBidi"/>
          <w:bCs w:val="0"/>
          <w:sz w:val="22"/>
          <w:szCs w:val="22"/>
        </w:rPr>
      </w:pPr>
      <w:hyperlink w:anchor="_Toc140588254" w:history="1">
        <w:r w:rsidR="00F24D6D" w:rsidRPr="008B75B4">
          <w:rPr>
            <w:rStyle w:val="Hyperlink"/>
            <w:rFonts w:ascii="Calibri" w:hAnsi="Calibri"/>
          </w:rPr>
          <w:t>2.1</w:t>
        </w:r>
        <w:r w:rsidR="00F24D6D">
          <w:rPr>
            <w:rFonts w:asciiTheme="minorHAnsi" w:eastAsiaTheme="minorEastAsia" w:hAnsiTheme="minorHAnsi" w:cstheme="minorBidi"/>
            <w:bCs w:val="0"/>
            <w:sz w:val="22"/>
            <w:szCs w:val="22"/>
          </w:rPr>
          <w:tab/>
        </w:r>
        <w:r w:rsidR="00F24D6D" w:rsidRPr="008B75B4">
          <w:rPr>
            <w:rStyle w:val="Hyperlink"/>
            <w:rFonts w:ascii="Calibri" w:hAnsi="Calibri"/>
          </w:rPr>
          <w:t>Inlichtingen</w:t>
        </w:r>
        <w:r w:rsidR="00F24D6D">
          <w:rPr>
            <w:webHidden/>
          </w:rPr>
          <w:tab/>
        </w:r>
        <w:r w:rsidR="00F24D6D">
          <w:rPr>
            <w:webHidden/>
          </w:rPr>
          <w:fldChar w:fldCharType="begin"/>
        </w:r>
        <w:r w:rsidR="00F24D6D">
          <w:rPr>
            <w:webHidden/>
          </w:rPr>
          <w:instrText xml:space="preserve"> PAGEREF _Toc140588254 \h </w:instrText>
        </w:r>
        <w:r w:rsidR="00F24D6D">
          <w:rPr>
            <w:webHidden/>
          </w:rPr>
        </w:r>
        <w:r w:rsidR="00F24D6D">
          <w:rPr>
            <w:webHidden/>
          </w:rPr>
          <w:fldChar w:fldCharType="separate"/>
        </w:r>
        <w:r w:rsidR="00D72FE8">
          <w:rPr>
            <w:webHidden/>
          </w:rPr>
          <w:t>14</w:t>
        </w:r>
        <w:r w:rsidR="00F24D6D">
          <w:rPr>
            <w:webHidden/>
          </w:rPr>
          <w:fldChar w:fldCharType="end"/>
        </w:r>
      </w:hyperlink>
    </w:p>
    <w:p w14:paraId="4B2B22D5" w14:textId="3180D933" w:rsidR="00F24D6D" w:rsidRDefault="00EA2C98">
      <w:pPr>
        <w:pStyle w:val="TOC2"/>
        <w:rPr>
          <w:rFonts w:asciiTheme="minorHAnsi" w:eastAsiaTheme="minorEastAsia" w:hAnsiTheme="minorHAnsi" w:cstheme="minorBidi"/>
          <w:bCs w:val="0"/>
          <w:sz w:val="22"/>
          <w:szCs w:val="22"/>
        </w:rPr>
      </w:pPr>
      <w:hyperlink w:anchor="_Toc140588255" w:history="1">
        <w:r w:rsidR="00F24D6D" w:rsidRPr="008B75B4">
          <w:rPr>
            <w:rStyle w:val="Hyperlink"/>
            <w:rFonts w:ascii="Calibri" w:hAnsi="Calibri" w:cs="Tahoma"/>
          </w:rPr>
          <w:t>2.2</w:t>
        </w:r>
        <w:r w:rsidR="00F24D6D">
          <w:rPr>
            <w:rFonts w:asciiTheme="minorHAnsi" w:eastAsiaTheme="minorEastAsia" w:hAnsiTheme="minorHAnsi" w:cstheme="minorBidi"/>
            <w:bCs w:val="0"/>
            <w:sz w:val="22"/>
            <w:szCs w:val="22"/>
          </w:rPr>
          <w:tab/>
        </w:r>
        <w:r w:rsidR="00F24D6D" w:rsidRPr="008B75B4">
          <w:rPr>
            <w:rStyle w:val="Hyperlink"/>
            <w:rFonts w:ascii="Calibri" w:hAnsi="Calibri" w:cs="Tahoma"/>
          </w:rPr>
          <w:t>Informatiebijeenkomst</w:t>
        </w:r>
        <w:r w:rsidR="00F24D6D">
          <w:rPr>
            <w:webHidden/>
          </w:rPr>
          <w:tab/>
        </w:r>
        <w:r w:rsidR="00F24D6D">
          <w:rPr>
            <w:webHidden/>
          </w:rPr>
          <w:fldChar w:fldCharType="begin"/>
        </w:r>
        <w:r w:rsidR="00F24D6D">
          <w:rPr>
            <w:webHidden/>
          </w:rPr>
          <w:instrText xml:space="preserve"> PAGEREF _Toc140588255 \h </w:instrText>
        </w:r>
        <w:r w:rsidR="00F24D6D">
          <w:rPr>
            <w:webHidden/>
          </w:rPr>
        </w:r>
        <w:r w:rsidR="00F24D6D">
          <w:rPr>
            <w:webHidden/>
          </w:rPr>
          <w:fldChar w:fldCharType="separate"/>
        </w:r>
        <w:r w:rsidR="00D72FE8">
          <w:rPr>
            <w:webHidden/>
          </w:rPr>
          <w:t>14</w:t>
        </w:r>
        <w:r w:rsidR="00F24D6D">
          <w:rPr>
            <w:webHidden/>
          </w:rPr>
          <w:fldChar w:fldCharType="end"/>
        </w:r>
      </w:hyperlink>
    </w:p>
    <w:p w14:paraId="50E41913" w14:textId="5EEB4DFC" w:rsidR="00F24D6D" w:rsidRDefault="00EA2C98">
      <w:pPr>
        <w:pStyle w:val="TOC2"/>
        <w:rPr>
          <w:rFonts w:asciiTheme="minorHAnsi" w:eastAsiaTheme="minorEastAsia" w:hAnsiTheme="minorHAnsi" w:cstheme="minorBidi"/>
          <w:bCs w:val="0"/>
          <w:sz w:val="22"/>
          <w:szCs w:val="22"/>
        </w:rPr>
      </w:pPr>
      <w:hyperlink w:anchor="_Toc140588256" w:history="1">
        <w:r w:rsidR="00F24D6D" w:rsidRPr="008B75B4">
          <w:rPr>
            <w:rStyle w:val="Hyperlink"/>
            <w:rFonts w:ascii="Calibri" w:hAnsi="Calibri" w:cs="Tahoma"/>
          </w:rPr>
          <w:t>2.3</w:t>
        </w:r>
        <w:r w:rsidR="00F24D6D">
          <w:rPr>
            <w:rFonts w:asciiTheme="minorHAnsi" w:eastAsiaTheme="minorEastAsia" w:hAnsiTheme="minorHAnsi" w:cstheme="minorBidi"/>
            <w:bCs w:val="0"/>
            <w:sz w:val="22"/>
            <w:szCs w:val="22"/>
          </w:rPr>
          <w:tab/>
        </w:r>
        <w:r w:rsidR="00F24D6D" w:rsidRPr="008B75B4">
          <w:rPr>
            <w:rStyle w:val="Hyperlink"/>
            <w:rFonts w:ascii="Calibri" w:hAnsi="Calibri" w:cs="Tahoma"/>
          </w:rPr>
          <w:t>Wijze van aanbieden inschrijving</w:t>
        </w:r>
        <w:r w:rsidR="00F24D6D">
          <w:rPr>
            <w:webHidden/>
          </w:rPr>
          <w:tab/>
        </w:r>
        <w:r w:rsidR="00F24D6D">
          <w:rPr>
            <w:webHidden/>
          </w:rPr>
          <w:fldChar w:fldCharType="begin"/>
        </w:r>
        <w:r w:rsidR="00F24D6D">
          <w:rPr>
            <w:webHidden/>
          </w:rPr>
          <w:instrText xml:space="preserve"> PAGEREF _Toc140588256 \h </w:instrText>
        </w:r>
        <w:r w:rsidR="00F24D6D">
          <w:rPr>
            <w:webHidden/>
          </w:rPr>
        </w:r>
        <w:r w:rsidR="00F24D6D">
          <w:rPr>
            <w:webHidden/>
          </w:rPr>
          <w:fldChar w:fldCharType="separate"/>
        </w:r>
        <w:r w:rsidR="00D72FE8">
          <w:rPr>
            <w:webHidden/>
          </w:rPr>
          <w:t>14</w:t>
        </w:r>
        <w:r w:rsidR="00F24D6D">
          <w:rPr>
            <w:webHidden/>
          </w:rPr>
          <w:fldChar w:fldCharType="end"/>
        </w:r>
      </w:hyperlink>
    </w:p>
    <w:p w14:paraId="59A2C39E" w14:textId="366FCB92" w:rsidR="00F24D6D" w:rsidRDefault="00EA2C98">
      <w:pPr>
        <w:pStyle w:val="TOC2"/>
        <w:rPr>
          <w:rFonts w:asciiTheme="minorHAnsi" w:eastAsiaTheme="minorEastAsia" w:hAnsiTheme="minorHAnsi" w:cstheme="minorBidi"/>
          <w:bCs w:val="0"/>
          <w:sz w:val="22"/>
          <w:szCs w:val="22"/>
        </w:rPr>
      </w:pPr>
      <w:hyperlink w:anchor="_Toc140588257" w:history="1">
        <w:r w:rsidR="00F24D6D" w:rsidRPr="008B75B4">
          <w:rPr>
            <w:rStyle w:val="Hyperlink"/>
            <w:rFonts w:ascii="Calibri" w:hAnsi="Calibri"/>
          </w:rPr>
          <w:t>2.4</w:t>
        </w:r>
        <w:r w:rsidR="00F24D6D">
          <w:rPr>
            <w:rFonts w:asciiTheme="minorHAnsi" w:eastAsiaTheme="minorEastAsia" w:hAnsiTheme="minorHAnsi" w:cstheme="minorBidi"/>
            <w:bCs w:val="0"/>
            <w:sz w:val="22"/>
            <w:szCs w:val="22"/>
          </w:rPr>
          <w:tab/>
        </w:r>
        <w:r w:rsidR="00F24D6D" w:rsidRPr="008B75B4">
          <w:rPr>
            <w:rStyle w:val="Hyperlink"/>
            <w:rFonts w:ascii="Calibri" w:hAnsi="Calibri"/>
          </w:rPr>
          <w:t>Voorwaarden</w:t>
        </w:r>
        <w:r w:rsidR="00F24D6D">
          <w:rPr>
            <w:webHidden/>
          </w:rPr>
          <w:tab/>
        </w:r>
        <w:r w:rsidR="00F24D6D">
          <w:rPr>
            <w:webHidden/>
          </w:rPr>
          <w:fldChar w:fldCharType="begin"/>
        </w:r>
        <w:r w:rsidR="00F24D6D">
          <w:rPr>
            <w:webHidden/>
          </w:rPr>
          <w:instrText xml:space="preserve"> PAGEREF _Toc140588257 \h </w:instrText>
        </w:r>
        <w:r w:rsidR="00F24D6D">
          <w:rPr>
            <w:webHidden/>
          </w:rPr>
        </w:r>
        <w:r w:rsidR="00F24D6D">
          <w:rPr>
            <w:webHidden/>
          </w:rPr>
          <w:fldChar w:fldCharType="separate"/>
        </w:r>
        <w:r w:rsidR="00D72FE8">
          <w:rPr>
            <w:webHidden/>
          </w:rPr>
          <w:t>15</w:t>
        </w:r>
        <w:r w:rsidR="00F24D6D">
          <w:rPr>
            <w:webHidden/>
          </w:rPr>
          <w:fldChar w:fldCharType="end"/>
        </w:r>
      </w:hyperlink>
    </w:p>
    <w:p w14:paraId="54377CCF" w14:textId="58A62E93" w:rsidR="00F24D6D" w:rsidRDefault="00EA2C98">
      <w:pPr>
        <w:pStyle w:val="TOC1"/>
        <w:rPr>
          <w:rFonts w:asciiTheme="minorHAnsi" w:eastAsiaTheme="minorEastAsia" w:hAnsiTheme="minorHAnsi" w:cstheme="minorBidi"/>
          <w:bCs w:val="0"/>
          <w:sz w:val="22"/>
          <w:szCs w:val="22"/>
        </w:rPr>
      </w:pPr>
      <w:hyperlink w:anchor="_Toc140588258" w:history="1">
        <w:r w:rsidR="00F24D6D" w:rsidRPr="008B75B4">
          <w:rPr>
            <w:rStyle w:val="Hyperlink"/>
            <w:rFonts w:ascii="Calibri" w:hAnsi="Calibri" w:cs="Tahoma"/>
          </w:rPr>
          <w:t>3.</w:t>
        </w:r>
        <w:r w:rsidR="00F24D6D">
          <w:rPr>
            <w:rFonts w:asciiTheme="minorHAnsi" w:eastAsiaTheme="minorEastAsia" w:hAnsiTheme="minorHAnsi" w:cstheme="minorBidi"/>
            <w:bCs w:val="0"/>
            <w:sz w:val="22"/>
            <w:szCs w:val="22"/>
          </w:rPr>
          <w:tab/>
        </w:r>
        <w:r w:rsidR="00F24D6D" w:rsidRPr="008B75B4">
          <w:rPr>
            <w:rStyle w:val="Hyperlink"/>
            <w:rFonts w:ascii="Calibri" w:hAnsi="Calibri"/>
          </w:rPr>
          <w:t>EISEN AAN DE ONDERNEMING</w:t>
        </w:r>
        <w:r w:rsidR="00F24D6D">
          <w:rPr>
            <w:webHidden/>
          </w:rPr>
          <w:tab/>
        </w:r>
        <w:r w:rsidR="00F24D6D">
          <w:rPr>
            <w:webHidden/>
          </w:rPr>
          <w:fldChar w:fldCharType="begin"/>
        </w:r>
        <w:r w:rsidR="00F24D6D">
          <w:rPr>
            <w:webHidden/>
          </w:rPr>
          <w:instrText xml:space="preserve"> PAGEREF _Toc140588258 \h </w:instrText>
        </w:r>
        <w:r w:rsidR="00F24D6D">
          <w:rPr>
            <w:webHidden/>
          </w:rPr>
        </w:r>
        <w:r w:rsidR="00F24D6D">
          <w:rPr>
            <w:webHidden/>
          </w:rPr>
          <w:fldChar w:fldCharType="separate"/>
        </w:r>
        <w:r w:rsidR="00D72FE8">
          <w:rPr>
            <w:webHidden/>
          </w:rPr>
          <w:t>16</w:t>
        </w:r>
        <w:r w:rsidR="00F24D6D">
          <w:rPr>
            <w:webHidden/>
          </w:rPr>
          <w:fldChar w:fldCharType="end"/>
        </w:r>
      </w:hyperlink>
    </w:p>
    <w:p w14:paraId="6FBBE711" w14:textId="42FF1B85" w:rsidR="00F24D6D" w:rsidRDefault="00EA2C98">
      <w:pPr>
        <w:pStyle w:val="TOC2"/>
        <w:rPr>
          <w:rFonts w:asciiTheme="minorHAnsi" w:eastAsiaTheme="minorEastAsia" w:hAnsiTheme="minorHAnsi" w:cstheme="minorBidi"/>
          <w:bCs w:val="0"/>
          <w:sz w:val="22"/>
          <w:szCs w:val="22"/>
        </w:rPr>
      </w:pPr>
      <w:hyperlink w:anchor="_Toc140588259" w:history="1">
        <w:r w:rsidR="00F24D6D" w:rsidRPr="008B75B4">
          <w:rPr>
            <w:rStyle w:val="Hyperlink"/>
            <w:rFonts w:ascii="Calibri" w:hAnsi="Calibri"/>
          </w:rPr>
          <w:t>3.1</w:t>
        </w:r>
        <w:r w:rsidR="00F24D6D">
          <w:rPr>
            <w:rFonts w:asciiTheme="minorHAnsi" w:eastAsiaTheme="minorEastAsia" w:hAnsiTheme="minorHAnsi" w:cstheme="minorBidi"/>
            <w:bCs w:val="0"/>
            <w:sz w:val="22"/>
            <w:szCs w:val="22"/>
          </w:rPr>
          <w:tab/>
        </w:r>
        <w:r w:rsidR="00F24D6D" w:rsidRPr="008B75B4">
          <w:rPr>
            <w:rStyle w:val="Hyperlink"/>
            <w:rFonts w:ascii="Calibri" w:hAnsi="Calibri"/>
          </w:rPr>
          <w:t>Uitsluiting en geschiktheid</w:t>
        </w:r>
        <w:r w:rsidR="00F24D6D">
          <w:rPr>
            <w:webHidden/>
          </w:rPr>
          <w:tab/>
        </w:r>
        <w:r w:rsidR="00F24D6D">
          <w:rPr>
            <w:webHidden/>
          </w:rPr>
          <w:fldChar w:fldCharType="begin"/>
        </w:r>
        <w:r w:rsidR="00F24D6D">
          <w:rPr>
            <w:webHidden/>
          </w:rPr>
          <w:instrText xml:space="preserve"> PAGEREF _Toc140588259 \h </w:instrText>
        </w:r>
        <w:r w:rsidR="00F24D6D">
          <w:rPr>
            <w:webHidden/>
          </w:rPr>
        </w:r>
        <w:r w:rsidR="00F24D6D">
          <w:rPr>
            <w:webHidden/>
          </w:rPr>
          <w:fldChar w:fldCharType="separate"/>
        </w:r>
        <w:r w:rsidR="00D72FE8">
          <w:rPr>
            <w:webHidden/>
          </w:rPr>
          <w:t>16</w:t>
        </w:r>
        <w:r w:rsidR="00F24D6D">
          <w:rPr>
            <w:webHidden/>
          </w:rPr>
          <w:fldChar w:fldCharType="end"/>
        </w:r>
      </w:hyperlink>
    </w:p>
    <w:p w14:paraId="169C5729" w14:textId="69E6AB33" w:rsidR="00F24D6D" w:rsidRDefault="00EA2C98">
      <w:pPr>
        <w:pStyle w:val="TOC2"/>
        <w:rPr>
          <w:rFonts w:asciiTheme="minorHAnsi" w:eastAsiaTheme="minorEastAsia" w:hAnsiTheme="minorHAnsi" w:cstheme="minorBidi"/>
          <w:bCs w:val="0"/>
          <w:sz w:val="22"/>
          <w:szCs w:val="22"/>
        </w:rPr>
      </w:pPr>
      <w:hyperlink w:anchor="_Toc140588260" w:history="1">
        <w:r w:rsidR="00F24D6D" w:rsidRPr="008B75B4">
          <w:rPr>
            <w:rStyle w:val="Hyperlink"/>
            <w:rFonts w:ascii="Calibri" w:hAnsi="Calibri"/>
          </w:rPr>
          <w:t>3.2</w:t>
        </w:r>
        <w:r w:rsidR="00F24D6D">
          <w:rPr>
            <w:rFonts w:asciiTheme="minorHAnsi" w:eastAsiaTheme="minorEastAsia" w:hAnsiTheme="minorHAnsi" w:cstheme="minorBidi"/>
            <w:bCs w:val="0"/>
            <w:sz w:val="22"/>
            <w:szCs w:val="22"/>
          </w:rPr>
          <w:tab/>
        </w:r>
        <w:r w:rsidR="00F24D6D" w:rsidRPr="008B75B4">
          <w:rPr>
            <w:rStyle w:val="Hyperlink"/>
            <w:rFonts w:ascii="Calibri" w:hAnsi="Calibri"/>
          </w:rPr>
          <w:t>Geschiktheideisen</w:t>
        </w:r>
        <w:r w:rsidR="00F24D6D">
          <w:rPr>
            <w:webHidden/>
          </w:rPr>
          <w:tab/>
        </w:r>
        <w:r w:rsidR="00F24D6D">
          <w:rPr>
            <w:webHidden/>
          </w:rPr>
          <w:fldChar w:fldCharType="begin"/>
        </w:r>
        <w:r w:rsidR="00F24D6D">
          <w:rPr>
            <w:webHidden/>
          </w:rPr>
          <w:instrText xml:space="preserve"> PAGEREF _Toc140588260 \h </w:instrText>
        </w:r>
        <w:r w:rsidR="00F24D6D">
          <w:rPr>
            <w:webHidden/>
          </w:rPr>
        </w:r>
        <w:r w:rsidR="00F24D6D">
          <w:rPr>
            <w:webHidden/>
          </w:rPr>
          <w:fldChar w:fldCharType="separate"/>
        </w:r>
        <w:r w:rsidR="00D72FE8">
          <w:rPr>
            <w:webHidden/>
          </w:rPr>
          <w:t>17</w:t>
        </w:r>
        <w:r w:rsidR="00F24D6D">
          <w:rPr>
            <w:webHidden/>
          </w:rPr>
          <w:fldChar w:fldCharType="end"/>
        </w:r>
      </w:hyperlink>
    </w:p>
    <w:p w14:paraId="06C88D99" w14:textId="094A6F63" w:rsidR="00F24D6D" w:rsidRDefault="00EA2C98">
      <w:pPr>
        <w:pStyle w:val="TOC3"/>
        <w:rPr>
          <w:rFonts w:asciiTheme="minorHAnsi" w:eastAsiaTheme="minorEastAsia" w:hAnsiTheme="minorHAnsi" w:cstheme="minorBidi"/>
          <w:bCs w:val="0"/>
          <w:noProof/>
          <w:sz w:val="22"/>
          <w:szCs w:val="22"/>
        </w:rPr>
      </w:pPr>
      <w:hyperlink w:anchor="_Toc140588261" w:history="1">
        <w:r w:rsidR="00F24D6D" w:rsidRPr="008B75B4">
          <w:rPr>
            <w:rStyle w:val="Hyperlink"/>
            <w:rFonts w:ascii="Calibri" w:hAnsi="Calibri" w:cs="Tahoma"/>
            <w:noProof/>
          </w:rPr>
          <w:t>3.2.1</w:t>
        </w:r>
        <w:r w:rsidR="00F24D6D">
          <w:rPr>
            <w:rFonts w:asciiTheme="minorHAnsi" w:eastAsiaTheme="minorEastAsia" w:hAnsiTheme="minorHAnsi" w:cstheme="minorBidi"/>
            <w:bCs w:val="0"/>
            <w:noProof/>
            <w:sz w:val="22"/>
            <w:szCs w:val="22"/>
          </w:rPr>
          <w:tab/>
        </w:r>
        <w:r w:rsidR="00F24D6D" w:rsidRPr="008B75B4">
          <w:rPr>
            <w:rStyle w:val="Hyperlink"/>
            <w:rFonts w:ascii="Calibri" w:hAnsi="Calibri"/>
            <w:noProof/>
          </w:rPr>
          <w:t>Financiële en economische draagkracht:</w:t>
        </w:r>
        <w:r w:rsidR="00F24D6D">
          <w:rPr>
            <w:noProof/>
            <w:webHidden/>
          </w:rPr>
          <w:tab/>
        </w:r>
        <w:r w:rsidR="00F24D6D">
          <w:rPr>
            <w:noProof/>
            <w:webHidden/>
          </w:rPr>
          <w:fldChar w:fldCharType="begin"/>
        </w:r>
        <w:r w:rsidR="00F24D6D">
          <w:rPr>
            <w:noProof/>
            <w:webHidden/>
          </w:rPr>
          <w:instrText xml:space="preserve"> PAGEREF _Toc140588261 \h </w:instrText>
        </w:r>
        <w:r w:rsidR="00F24D6D">
          <w:rPr>
            <w:noProof/>
            <w:webHidden/>
          </w:rPr>
        </w:r>
        <w:r w:rsidR="00F24D6D">
          <w:rPr>
            <w:noProof/>
            <w:webHidden/>
          </w:rPr>
          <w:fldChar w:fldCharType="separate"/>
        </w:r>
        <w:r w:rsidR="00D72FE8">
          <w:rPr>
            <w:noProof/>
            <w:webHidden/>
          </w:rPr>
          <w:t>17</w:t>
        </w:r>
        <w:r w:rsidR="00F24D6D">
          <w:rPr>
            <w:noProof/>
            <w:webHidden/>
          </w:rPr>
          <w:fldChar w:fldCharType="end"/>
        </w:r>
      </w:hyperlink>
    </w:p>
    <w:p w14:paraId="56ECE7EB" w14:textId="18BC450A" w:rsidR="00F24D6D" w:rsidRDefault="00EA2C98">
      <w:pPr>
        <w:pStyle w:val="TOC3"/>
        <w:rPr>
          <w:rFonts w:asciiTheme="minorHAnsi" w:eastAsiaTheme="minorEastAsia" w:hAnsiTheme="minorHAnsi" w:cstheme="minorBidi"/>
          <w:bCs w:val="0"/>
          <w:noProof/>
          <w:sz w:val="22"/>
          <w:szCs w:val="22"/>
        </w:rPr>
      </w:pPr>
      <w:hyperlink w:anchor="_Toc140588262" w:history="1">
        <w:r w:rsidR="00F24D6D" w:rsidRPr="008B75B4">
          <w:rPr>
            <w:rStyle w:val="Hyperlink"/>
            <w:rFonts w:ascii="Calibri" w:hAnsi="Calibri"/>
            <w:noProof/>
          </w:rPr>
          <w:t>3.2.2</w:t>
        </w:r>
        <w:r w:rsidR="00F24D6D">
          <w:rPr>
            <w:rFonts w:asciiTheme="minorHAnsi" w:eastAsiaTheme="minorEastAsia" w:hAnsiTheme="minorHAnsi" w:cstheme="minorBidi"/>
            <w:bCs w:val="0"/>
            <w:noProof/>
            <w:sz w:val="22"/>
            <w:szCs w:val="22"/>
          </w:rPr>
          <w:tab/>
        </w:r>
        <w:r w:rsidR="00F24D6D" w:rsidRPr="008B75B4">
          <w:rPr>
            <w:rStyle w:val="Hyperlink"/>
            <w:rFonts w:ascii="Calibri" w:hAnsi="Calibri"/>
            <w:noProof/>
          </w:rPr>
          <w:t>Technische- en beroepsbekwaamheid</w:t>
        </w:r>
        <w:r w:rsidR="00F24D6D">
          <w:rPr>
            <w:noProof/>
            <w:webHidden/>
          </w:rPr>
          <w:tab/>
        </w:r>
        <w:r w:rsidR="00F24D6D">
          <w:rPr>
            <w:noProof/>
            <w:webHidden/>
          </w:rPr>
          <w:fldChar w:fldCharType="begin"/>
        </w:r>
        <w:r w:rsidR="00F24D6D">
          <w:rPr>
            <w:noProof/>
            <w:webHidden/>
          </w:rPr>
          <w:instrText xml:space="preserve"> PAGEREF _Toc140588262 \h </w:instrText>
        </w:r>
        <w:r w:rsidR="00F24D6D">
          <w:rPr>
            <w:noProof/>
            <w:webHidden/>
          </w:rPr>
        </w:r>
        <w:r w:rsidR="00F24D6D">
          <w:rPr>
            <w:noProof/>
            <w:webHidden/>
          </w:rPr>
          <w:fldChar w:fldCharType="separate"/>
        </w:r>
        <w:r w:rsidR="00D72FE8">
          <w:rPr>
            <w:noProof/>
            <w:webHidden/>
          </w:rPr>
          <w:t>17</w:t>
        </w:r>
        <w:r w:rsidR="00F24D6D">
          <w:rPr>
            <w:noProof/>
            <w:webHidden/>
          </w:rPr>
          <w:fldChar w:fldCharType="end"/>
        </w:r>
      </w:hyperlink>
    </w:p>
    <w:p w14:paraId="598A0B32" w14:textId="719CEBAF" w:rsidR="00F24D6D" w:rsidRDefault="00EA2C98">
      <w:pPr>
        <w:pStyle w:val="TOC3"/>
        <w:rPr>
          <w:rFonts w:asciiTheme="minorHAnsi" w:eastAsiaTheme="minorEastAsia" w:hAnsiTheme="minorHAnsi" w:cstheme="minorBidi"/>
          <w:bCs w:val="0"/>
          <w:noProof/>
          <w:sz w:val="22"/>
          <w:szCs w:val="22"/>
        </w:rPr>
      </w:pPr>
      <w:hyperlink w:anchor="_Toc140588263" w:history="1">
        <w:r w:rsidR="00F24D6D" w:rsidRPr="008B75B4">
          <w:rPr>
            <w:rStyle w:val="Hyperlink"/>
            <w:rFonts w:ascii="Calibri" w:hAnsi="Calibri"/>
            <w:noProof/>
          </w:rPr>
          <w:t>3.2.3</w:t>
        </w:r>
        <w:r w:rsidR="00F24D6D">
          <w:rPr>
            <w:rFonts w:asciiTheme="minorHAnsi" w:eastAsiaTheme="minorEastAsia" w:hAnsiTheme="minorHAnsi" w:cstheme="minorBidi"/>
            <w:bCs w:val="0"/>
            <w:noProof/>
            <w:sz w:val="22"/>
            <w:szCs w:val="22"/>
          </w:rPr>
          <w:tab/>
        </w:r>
        <w:r w:rsidR="00F24D6D" w:rsidRPr="008B75B4">
          <w:rPr>
            <w:rStyle w:val="Hyperlink"/>
            <w:rFonts w:ascii="Calibri" w:hAnsi="Calibri"/>
            <w:noProof/>
          </w:rPr>
          <w:t>Beroepsbevoegdheid</w:t>
        </w:r>
        <w:r w:rsidR="00F24D6D">
          <w:rPr>
            <w:noProof/>
            <w:webHidden/>
          </w:rPr>
          <w:tab/>
        </w:r>
        <w:r w:rsidR="00F24D6D">
          <w:rPr>
            <w:noProof/>
            <w:webHidden/>
          </w:rPr>
          <w:fldChar w:fldCharType="begin"/>
        </w:r>
        <w:r w:rsidR="00F24D6D">
          <w:rPr>
            <w:noProof/>
            <w:webHidden/>
          </w:rPr>
          <w:instrText xml:space="preserve"> PAGEREF _Toc140588263 \h </w:instrText>
        </w:r>
        <w:r w:rsidR="00F24D6D">
          <w:rPr>
            <w:noProof/>
            <w:webHidden/>
          </w:rPr>
        </w:r>
        <w:r w:rsidR="00F24D6D">
          <w:rPr>
            <w:noProof/>
            <w:webHidden/>
          </w:rPr>
          <w:fldChar w:fldCharType="separate"/>
        </w:r>
        <w:r w:rsidR="00D72FE8">
          <w:rPr>
            <w:noProof/>
            <w:webHidden/>
          </w:rPr>
          <w:t>18</w:t>
        </w:r>
        <w:r w:rsidR="00F24D6D">
          <w:rPr>
            <w:noProof/>
            <w:webHidden/>
          </w:rPr>
          <w:fldChar w:fldCharType="end"/>
        </w:r>
      </w:hyperlink>
    </w:p>
    <w:p w14:paraId="1FDC5B6D" w14:textId="2CF2E349" w:rsidR="00F24D6D" w:rsidRDefault="00EA2C98">
      <w:pPr>
        <w:pStyle w:val="TOC1"/>
        <w:rPr>
          <w:rFonts w:asciiTheme="minorHAnsi" w:eastAsiaTheme="minorEastAsia" w:hAnsiTheme="minorHAnsi" w:cstheme="minorBidi"/>
          <w:bCs w:val="0"/>
          <w:sz w:val="22"/>
          <w:szCs w:val="22"/>
        </w:rPr>
      </w:pPr>
      <w:hyperlink w:anchor="_Toc140588264" w:history="1">
        <w:r w:rsidR="00F24D6D" w:rsidRPr="008B75B4">
          <w:rPr>
            <w:rStyle w:val="Hyperlink"/>
            <w:rFonts w:ascii="Calibri" w:hAnsi="Calibri"/>
          </w:rPr>
          <w:t>4.</w:t>
        </w:r>
        <w:r w:rsidR="00F24D6D">
          <w:rPr>
            <w:rFonts w:asciiTheme="minorHAnsi" w:eastAsiaTheme="minorEastAsia" w:hAnsiTheme="minorHAnsi" w:cstheme="minorBidi"/>
            <w:bCs w:val="0"/>
            <w:sz w:val="22"/>
            <w:szCs w:val="22"/>
          </w:rPr>
          <w:tab/>
        </w:r>
        <w:r w:rsidR="00F24D6D" w:rsidRPr="008B75B4">
          <w:rPr>
            <w:rStyle w:val="Hyperlink"/>
            <w:rFonts w:ascii="Calibri" w:hAnsi="Calibri"/>
          </w:rPr>
          <w:t>EISENPAKKET EN OVERZICHT BIJLAGEN</w:t>
        </w:r>
        <w:r w:rsidR="00F24D6D">
          <w:rPr>
            <w:webHidden/>
          </w:rPr>
          <w:tab/>
        </w:r>
        <w:r w:rsidR="00F24D6D">
          <w:rPr>
            <w:webHidden/>
          </w:rPr>
          <w:fldChar w:fldCharType="begin"/>
        </w:r>
        <w:r w:rsidR="00F24D6D">
          <w:rPr>
            <w:webHidden/>
          </w:rPr>
          <w:instrText xml:space="preserve"> PAGEREF _Toc140588264 \h </w:instrText>
        </w:r>
        <w:r w:rsidR="00F24D6D">
          <w:rPr>
            <w:webHidden/>
          </w:rPr>
        </w:r>
        <w:r w:rsidR="00F24D6D">
          <w:rPr>
            <w:webHidden/>
          </w:rPr>
          <w:fldChar w:fldCharType="separate"/>
        </w:r>
        <w:r w:rsidR="00D72FE8">
          <w:rPr>
            <w:webHidden/>
          </w:rPr>
          <w:t>19</w:t>
        </w:r>
        <w:r w:rsidR="00F24D6D">
          <w:rPr>
            <w:webHidden/>
          </w:rPr>
          <w:fldChar w:fldCharType="end"/>
        </w:r>
      </w:hyperlink>
    </w:p>
    <w:p w14:paraId="63AC2B67" w14:textId="6F578E05" w:rsidR="00F24D6D" w:rsidRDefault="00EA2C98">
      <w:pPr>
        <w:pStyle w:val="TOC2"/>
        <w:rPr>
          <w:rFonts w:asciiTheme="minorHAnsi" w:eastAsiaTheme="minorEastAsia" w:hAnsiTheme="minorHAnsi" w:cstheme="minorBidi"/>
          <w:bCs w:val="0"/>
          <w:sz w:val="22"/>
          <w:szCs w:val="22"/>
        </w:rPr>
      </w:pPr>
      <w:hyperlink w:anchor="_Toc140588265" w:history="1">
        <w:r w:rsidR="00F24D6D" w:rsidRPr="008B75B4">
          <w:rPr>
            <w:rStyle w:val="Hyperlink"/>
            <w:rFonts w:ascii="Calibri" w:hAnsi="Calibri"/>
          </w:rPr>
          <w:t>4.1</w:t>
        </w:r>
        <w:r w:rsidR="00F24D6D">
          <w:rPr>
            <w:rFonts w:asciiTheme="minorHAnsi" w:eastAsiaTheme="minorEastAsia" w:hAnsiTheme="minorHAnsi" w:cstheme="minorBidi"/>
            <w:bCs w:val="0"/>
            <w:sz w:val="22"/>
            <w:szCs w:val="22"/>
          </w:rPr>
          <w:tab/>
        </w:r>
        <w:r w:rsidR="00F24D6D" w:rsidRPr="008B75B4">
          <w:rPr>
            <w:rStyle w:val="Hyperlink"/>
            <w:rFonts w:ascii="Calibri" w:hAnsi="Calibri"/>
          </w:rPr>
          <w:t>Eisen</w:t>
        </w:r>
        <w:r w:rsidR="00F24D6D">
          <w:rPr>
            <w:webHidden/>
          </w:rPr>
          <w:tab/>
        </w:r>
        <w:r w:rsidR="00F24D6D">
          <w:rPr>
            <w:webHidden/>
          </w:rPr>
          <w:fldChar w:fldCharType="begin"/>
        </w:r>
        <w:r w:rsidR="00F24D6D">
          <w:rPr>
            <w:webHidden/>
          </w:rPr>
          <w:instrText xml:space="preserve"> PAGEREF _Toc140588265 \h </w:instrText>
        </w:r>
        <w:r w:rsidR="00F24D6D">
          <w:rPr>
            <w:webHidden/>
          </w:rPr>
        </w:r>
        <w:r w:rsidR="00F24D6D">
          <w:rPr>
            <w:webHidden/>
          </w:rPr>
          <w:fldChar w:fldCharType="separate"/>
        </w:r>
        <w:r w:rsidR="00D72FE8">
          <w:rPr>
            <w:webHidden/>
          </w:rPr>
          <w:t>19</w:t>
        </w:r>
        <w:r w:rsidR="00F24D6D">
          <w:rPr>
            <w:webHidden/>
          </w:rPr>
          <w:fldChar w:fldCharType="end"/>
        </w:r>
      </w:hyperlink>
    </w:p>
    <w:p w14:paraId="5F0A0135" w14:textId="79E49DC9" w:rsidR="00F24D6D" w:rsidRDefault="00EA2C98">
      <w:pPr>
        <w:pStyle w:val="TOC2"/>
        <w:rPr>
          <w:rFonts w:asciiTheme="minorHAnsi" w:eastAsiaTheme="minorEastAsia" w:hAnsiTheme="minorHAnsi" w:cstheme="minorBidi"/>
          <w:bCs w:val="0"/>
          <w:sz w:val="22"/>
          <w:szCs w:val="22"/>
        </w:rPr>
      </w:pPr>
      <w:hyperlink w:anchor="_Toc140588266" w:history="1">
        <w:r w:rsidR="00F24D6D" w:rsidRPr="008B75B4">
          <w:rPr>
            <w:rStyle w:val="Hyperlink"/>
            <w:rFonts w:ascii="Calibri" w:hAnsi="Calibri"/>
          </w:rPr>
          <w:t>4.2</w:t>
        </w:r>
        <w:r w:rsidR="00F24D6D">
          <w:rPr>
            <w:rFonts w:asciiTheme="minorHAnsi" w:eastAsiaTheme="minorEastAsia" w:hAnsiTheme="minorHAnsi" w:cstheme="minorBidi"/>
            <w:bCs w:val="0"/>
            <w:sz w:val="22"/>
            <w:szCs w:val="22"/>
          </w:rPr>
          <w:tab/>
        </w:r>
        <w:r w:rsidR="00F24D6D" w:rsidRPr="008B75B4">
          <w:rPr>
            <w:rStyle w:val="Hyperlink"/>
            <w:rFonts w:ascii="Calibri" w:hAnsi="Calibri"/>
          </w:rPr>
          <w:t>Overige gegevens en bijlagen</w:t>
        </w:r>
        <w:r w:rsidR="00F24D6D">
          <w:rPr>
            <w:webHidden/>
          </w:rPr>
          <w:tab/>
        </w:r>
        <w:r w:rsidR="00F24D6D">
          <w:rPr>
            <w:webHidden/>
          </w:rPr>
          <w:fldChar w:fldCharType="begin"/>
        </w:r>
        <w:r w:rsidR="00F24D6D">
          <w:rPr>
            <w:webHidden/>
          </w:rPr>
          <w:instrText xml:space="preserve"> PAGEREF _Toc140588266 \h </w:instrText>
        </w:r>
        <w:r w:rsidR="00F24D6D">
          <w:rPr>
            <w:webHidden/>
          </w:rPr>
        </w:r>
        <w:r w:rsidR="00F24D6D">
          <w:rPr>
            <w:webHidden/>
          </w:rPr>
          <w:fldChar w:fldCharType="separate"/>
        </w:r>
        <w:r w:rsidR="00D72FE8">
          <w:rPr>
            <w:webHidden/>
          </w:rPr>
          <w:t>20</w:t>
        </w:r>
        <w:r w:rsidR="00F24D6D">
          <w:rPr>
            <w:webHidden/>
          </w:rPr>
          <w:fldChar w:fldCharType="end"/>
        </w:r>
      </w:hyperlink>
    </w:p>
    <w:p w14:paraId="1DDD3296" w14:textId="7FADC548" w:rsidR="00F24D6D" w:rsidRDefault="00EA2C98">
      <w:pPr>
        <w:pStyle w:val="TOC1"/>
        <w:rPr>
          <w:rFonts w:asciiTheme="minorHAnsi" w:eastAsiaTheme="minorEastAsia" w:hAnsiTheme="minorHAnsi" w:cstheme="minorBidi"/>
          <w:bCs w:val="0"/>
          <w:sz w:val="22"/>
          <w:szCs w:val="22"/>
        </w:rPr>
      </w:pPr>
      <w:hyperlink w:anchor="_Toc140588267" w:history="1">
        <w:r w:rsidR="00F24D6D" w:rsidRPr="008B75B4">
          <w:rPr>
            <w:rStyle w:val="Hyperlink"/>
            <w:rFonts w:ascii="Calibri" w:hAnsi="Calibri"/>
          </w:rPr>
          <w:t>5.</w:t>
        </w:r>
        <w:r w:rsidR="00F24D6D">
          <w:rPr>
            <w:rFonts w:asciiTheme="minorHAnsi" w:eastAsiaTheme="minorEastAsia" w:hAnsiTheme="minorHAnsi" w:cstheme="minorBidi"/>
            <w:bCs w:val="0"/>
            <w:sz w:val="22"/>
            <w:szCs w:val="22"/>
          </w:rPr>
          <w:tab/>
        </w:r>
        <w:r w:rsidR="00F24D6D" w:rsidRPr="008B75B4">
          <w:rPr>
            <w:rStyle w:val="Hyperlink"/>
            <w:rFonts w:ascii="Calibri" w:hAnsi="Calibri"/>
          </w:rPr>
          <w:t>BEOORDELINGS- EN GUNNINGSPROCEDURE</w:t>
        </w:r>
        <w:r w:rsidR="00F24D6D">
          <w:rPr>
            <w:webHidden/>
          </w:rPr>
          <w:tab/>
        </w:r>
        <w:r w:rsidR="00F24D6D">
          <w:rPr>
            <w:webHidden/>
          </w:rPr>
          <w:fldChar w:fldCharType="begin"/>
        </w:r>
        <w:r w:rsidR="00F24D6D">
          <w:rPr>
            <w:webHidden/>
          </w:rPr>
          <w:instrText xml:space="preserve"> PAGEREF _Toc140588267 \h </w:instrText>
        </w:r>
        <w:r w:rsidR="00F24D6D">
          <w:rPr>
            <w:webHidden/>
          </w:rPr>
        </w:r>
        <w:r w:rsidR="00F24D6D">
          <w:rPr>
            <w:webHidden/>
          </w:rPr>
          <w:fldChar w:fldCharType="separate"/>
        </w:r>
        <w:r w:rsidR="00D72FE8">
          <w:rPr>
            <w:webHidden/>
          </w:rPr>
          <w:t>21</w:t>
        </w:r>
        <w:r w:rsidR="00F24D6D">
          <w:rPr>
            <w:webHidden/>
          </w:rPr>
          <w:fldChar w:fldCharType="end"/>
        </w:r>
      </w:hyperlink>
    </w:p>
    <w:p w14:paraId="49EA6049" w14:textId="7E1D5B71" w:rsidR="00F24D6D" w:rsidRDefault="00EA2C98">
      <w:pPr>
        <w:pStyle w:val="TOC2"/>
        <w:rPr>
          <w:rFonts w:asciiTheme="minorHAnsi" w:eastAsiaTheme="minorEastAsia" w:hAnsiTheme="minorHAnsi" w:cstheme="minorBidi"/>
          <w:bCs w:val="0"/>
          <w:sz w:val="22"/>
          <w:szCs w:val="22"/>
        </w:rPr>
      </w:pPr>
      <w:hyperlink w:anchor="_Toc140588268" w:history="1">
        <w:r w:rsidR="00F24D6D" w:rsidRPr="008B75B4">
          <w:rPr>
            <w:rStyle w:val="Hyperlink"/>
            <w:rFonts w:ascii="Calibri" w:hAnsi="Calibri"/>
          </w:rPr>
          <w:t>5.1</w:t>
        </w:r>
        <w:r w:rsidR="00F24D6D">
          <w:rPr>
            <w:rFonts w:asciiTheme="minorHAnsi" w:eastAsiaTheme="minorEastAsia" w:hAnsiTheme="minorHAnsi" w:cstheme="minorBidi"/>
            <w:bCs w:val="0"/>
            <w:sz w:val="22"/>
            <w:szCs w:val="22"/>
          </w:rPr>
          <w:tab/>
        </w:r>
        <w:r w:rsidR="00F24D6D" w:rsidRPr="008B75B4">
          <w:rPr>
            <w:rStyle w:val="Hyperlink"/>
            <w:rFonts w:ascii="Calibri" w:hAnsi="Calibri"/>
          </w:rPr>
          <w:t>Beoordelingsprocedure</w:t>
        </w:r>
        <w:r w:rsidR="00F24D6D">
          <w:rPr>
            <w:webHidden/>
          </w:rPr>
          <w:tab/>
        </w:r>
        <w:r w:rsidR="00F24D6D">
          <w:rPr>
            <w:webHidden/>
          </w:rPr>
          <w:fldChar w:fldCharType="begin"/>
        </w:r>
        <w:r w:rsidR="00F24D6D">
          <w:rPr>
            <w:webHidden/>
          </w:rPr>
          <w:instrText xml:space="preserve"> PAGEREF _Toc140588268 \h </w:instrText>
        </w:r>
        <w:r w:rsidR="00F24D6D">
          <w:rPr>
            <w:webHidden/>
          </w:rPr>
        </w:r>
        <w:r w:rsidR="00F24D6D">
          <w:rPr>
            <w:webHidden/>
          </w:rPr>
          <w:fldChar w:fldCharType="separate"/>
        </w:r>
        <w:r w:rsidR="00D72FE8">
          <w:rPr>
            <w:webHidden/>
          </w:rPr>
          <w:t>21</w:t>
        </w:r>
        <w:r w:rsidR="00F24D6D">
          <w:rPr>
            <w:webHidden/>
          </w:rPr>
          <w:fldChar w:fldCharType="end"/>
        </w:r>
      </w:hyperlink>
    </w:p>
    <w:p w14:paraId="3F7CA869" w14:textId="7A980D5B" w:rsidR="00F24D6D" w:rsidRDefault="00EA2C98">
      <w:pPr>
        <w:pStyle w:val="TOC3"/>
        <w:rPr>
          <w:rFonts w:asciiTheme="minorHAnsi" w:eastAsiaTheme="minorEastAsia" w:hAnsiTheme="minorHAnsi" w:cstheme="minorBidi"/>
          <w:bCs w:val="0"/>
          <w:noProof/>
          <w:sz w:val="22"/>
          <w:szCs w:val="22"/>
        </w:rPr>
      </w:pPr>
      <w:hyperlink w:anchor="_Toc140588269" w:history="1">
        <w:r w:rsidR="00F24D6D" w:rsidRPr="008B75B4">
          <w:rPr>
            <w:rStyle w:val="Hyperlink"/>
            <w:rFonts w:ascii="Calibri" w:hAnsi="Calibri"/>
            <w:noProof/>
          </w:rPr>
          <w:t>5.1.1</w:t>
        </w:r>
        <w:r w:rsidR="00F24D6D">
          <w:rPr>
            <w:rFonts w:asciiTheme="minorHAnsi" w:eastAsiaTheme="minorEastAsia" w:hAnsiTheme="minorHAnsi" w:cstheme="minorBidi"/>
            <w:bCs w:val="0"/>
            <w:noProof/>
            <w:sz w:val="22"/>
            <w:szCs w:val="22"/>
          </w:rPr>
          <w:tab/>
        </w:r>
        <w:r w:rsidR="00F24D6D" w:rsidRPr="008B75B4">
          <w:rPr>
            <w:rStyle w:val="Hyperlink"/>
            <w:rFonts w:ascii="Calibri" w:hAnsi="Calibri"/>
            <w:noProof/>
          </w:rPr>
          <w:t>Voldoen aan de gestelde eisen</w:t>
        </w:r>
        <w:r w:rsidR="00F24D6D">
          <w:rPr>
            <w:noProof/>
            <w:webHidden/>
          </w:rPr>
          <w:tab/>
        </w:r>
        <w:r w:rsidR="00F24D6D">
          <w:rPr>
            <w:noProof/>
            <w:webHidden/>
          </w:rPr>
          <w:fldChar w:fldCharType="begin"/>
        </w:r>
        <w:r w:rsidR="00F24D6D">
          <w:rPr>
            <w:noProof/>
            <w:webHidden/>
          </w:rPr>
          <w:instrText xml:space="preserve"> PAGEREF _Toc140588269 \h </w:instrText>
        </w:r>
        <w:r w:rsidR="00F24D6D">
          <w:rPr>
            <w:noProof/>
            <w:webHidden/>
          </w:rPr>
        </w:r>
        <w:r w:rsidR="00F24D6D">
          <w:rPr>
            <w:noProof/>
            <w:webHidden/>
          </w:rPr>
          <w:fldChar w:fldCharType="separate"/>
        </w:r>
        <w:r w:rsidR="00D72FE8">
          <w:rPr>
            <w:noProof/>
            <w:webHidden/>
          </w:rPr>
          <w:t>21</w:t>
        </w:r>
        <w:r w:rsidR="00F24D6D">
          <w:rPr>
            <w:noProof/>
            <w:webHidden/>
          </w:rPr>
          <w:fldChar w:fldCharType="end"/>
        </w:r>
      </w:hyperlink>
    </w:p>
    <w:p w14:paraId="2C55A075" w14:textId="1F3BD94B" w:rsidR="00F24D6D" w:rsidRDefault="00EA2C98">
      <w:pPr>
        <w:pStyle w:val="TOC3"/>
        <w:rPr>
          <w:rFonts w:asciiTheme="minorHAnsi" w:eastAsiaTheme="minorEastAsia" w:hAnsiTheme="minorHAnsi" w:cstheme="minorBidi"/>
          <w:bCs w:val="0"/>
          <w:noProof/>
          <w:sz w:val="22"/>
          <w:szCs w:val="22"/>
        </w:rPr>
      </w:pPr>
      <w:hyperlink w:anchor="_Toc140588270" w:history="1">
        <w:r w:rsidR="00F24D6D" w:rsidRPr="008B75B4">
          <w:rPr>
            <w:rStyle w:val="Hyperlink"/>
            <w:rFonts w:ascii="Calibri" w:hAnsi="Calibri"/>
            <w:noProof/>
          </w:rPr>
          <w:t>5.1.2</w:t>
        </w:r>
        <w:r w:rsidR="00F24D6D">
          <w:rPr>
            <w:rFonts w:asciiTheme="minorHAnsi" w:eastAsiaTheme="minorEastAsia" w:hAnsiTheme="minorHAnsi" w:cstheme="minorBidi"/>
            <w:bCs w:val="0"/>
            <w:noProof/>
            <w:sz w:val="22"/>
            <w:szCs w:val="22"/>
          </w:rPr>
          <w:tab/>
        </w:r>
        <w:r w:rsidR="00F24D6D" w:rsidRPr="008B75B4">
          <w:rPr>
            <w:rStyle w:val="Hyperlink"/>
            <w:rFonts w:ascii="Calibri" w:hAnsi="Calibri"/>
            <w:noProof/>
          </w:rPr>
          <w:t>Beoordeling op basis van de (sub)gunningscriteria.</w:t>
        </w:r>
        <w:r w:rsidR="00F24D6D">
          <w:rPr>
            <w:noProof/>
            <w:webHidden/>
          </w:rPr>
          <w:tab/>
        </w:r>
        <w:r w:rsidR="00F24D6D">
          <w:rPr>
            <w:noProof/>
            <w:webHidden/>
          </w:rPr>
          <w:fldChar w:fldCharType="begin"/>
        </w:r>
        <w:r w:rsidR="00F24D6D">
          <w:rPr>
            <w:noProof/>
            <w:webHidden/>
          </w:rPr>
          <w:instrText xml:space="preserve"> PAGEREF _Toc140588270 \h </w:instrText>
        </w:r>
        <w:r w:rsidR="00F24D6D">
          <w:rPr>
            <w:noProof/>
            <w:webHidden/>
          </w:rPr>
        </w:r>
        <w:r w:rsidR="00F24D6D">
          <w:rPr>
            <w:noProof/>
            <w:webHidden/>
          </w:rPr>
          <w:fldChar w:fldCharType="separate"/>
        </w:r>
        <w:r w:rsidR="00D72FE8">
          <w:rPr>
            <w:noProof/>
            <w:webHidden/>
          </w:rPr>
          <w:t>21</w:t>
        </w:r>
        <w:r w:rsidR="00F24D6D">
          <w:rPr>
            <w:noProof/>
            <w:webHidden/>
          </w:rPr>
          <w:fldChar w:fldCharType="end"/>
        </w:r>
      </w:hyperlink>
    </w:p>
    <w:p w14:paraId="6BF979F3" w14:textId="1CAA3C03" w:rsidR="00F24D6D" w:rsidRDefault="00EA2C98">
      <w:pPr>
        <w:pStyle w:val="TOC3"/>
        <w:rPr>
          <w:rFonts w:asciiTheme="minorHAnsi" w:eastAsiaTheme="minorEastAsia" w:hAnsiTheme="minorHAnsi" w:cstheme="minorBidi"/>
          <w:bCs w:val="0"/>
          <w:noProof/>
          <w:sz w:val="22"/>
          <w:szCs w:val="22"/>
        </w:rPr>
      </w:pPr>
      <w:hyperlink w:anchor="_Toc140588271" w:history="1">
        <w:r w:rsidR="00F24D6D" w:rsidRPr="008B75B4">
          <w:rPr>
            <w:rStyle w:val="Hyperlink"/>
            <w:rFonts w:ascii="Calibri" w:hAnsi="Calibri"/>
            <w:noProof/>
          </w:rPr>
          <w:t>5.1.3</w:t>
        </w:r>
        <w:r w:rsidR="00F24D6D">
          <w:rPr>
            <w:rFonts w:asciiTheme="minorHAnsi" w:eastAsiaTheme="minorEastAsia" w:hAnsiTheme="minorHAnsi" w:cstheme="minorBidi"/>
            <w:bCs w:val="0"/>
            <w:noProof/>
            <w:sz w:val="22"/>
            <w:szCs w:val="22"/>
          </w:rPr>
          <w:tab/>
        </w:r>
        <w:r w:rsidR="00F24D6D" w:rsidRPr="008B75B4">
          <w:rPr>
            <w:rStyle w:val="Hyperlink"/>
            <w:rFonts w:ascii="Calibri" w:hAnsi="Calibri"/>
            <w:noProof/>
          </w:rPr>
          <w:t>Toelichting op het subgunningcriterium kwaliteit</w:t>
        </w:r>
        <w:r w:rsidR="00F24D6D">
          <w:rPr>
            <w:noProof/>
            <w:webHidden/>
          </w:rPr>
          <w:tab/>
        </w:r>
        <w:r w:rsidR="00F24D6D">
          <w:rPr>
            <w:noProof/>
            <w:webHidden/>
          </w:rPr>
          <w:fldChar w:fldCharType="begin"/>
        </w:r>
        <w:r w:rsidR="00F24D6D">
          <w:rPr>
            <w:noProof/>
            <w:webHidden/>
          </w:rPr>
          <w:instrText xml:space="preserve"> PAGEREF _Toc140588271 \h </w:instrText>
        </w:r>
        <w:r w:rsidR="00F24D6D">
          <w:rPr>
            <w:noProof/>
            <w:webHidden/>
          </w:rPr>
        </w:r>
        <w:r w:rsidR="00F24D6D">
          <w:rPr>
            <w:noProof/>
            <w:webHidden/>
          </w:rPr>
          <w:fldChar w:fldCharType="separate"/>
        </w:r>
        <w:r w:rsidR="00D72FE8">
          <w:rPr>
            <w:noProof/>
            <w:webHidden/>
          </w:rPr>
          <w:t>24</w:t>
        </w:r>
        <w:r w:rsidR="00F24D6D">
          <w:rPr>
            <w:noProof/>
            <w:webHidden/>
          </w:rPr>
          <w:fldChar w:fldCharType="end"/>
        </w:r>
      </w:hyperlink>
    </w:p>
    <w:p w14:paraId="5CC84A20" w14:textId="570F5002" w:rsidR="00F24D6D" w:rsidRDefault="00EA2C98">
      <w:pPr>
        <w:pStyle w:val="TOC3"/>
        <w:rPr>
          <w:rFonts w:asciiTheme="minorHAnsi" w:eastAsiaTheme="minorEastAsia" w:hAnsiTheme="minorHAnsi" w:cstheme="minorBidi"/>
          <w:bCs w:val="0"/>
          <w:noProof/>
          <w:sz w:val="22"/>
          <w:szCs w:val="22"/>
        </w:rPr>
      </w:pPr>
      <w:hyperlink w:anchor="_Toc140588272" w:history="1">
        <w:r w:rsidR="00F24D6D" w:rsidRPr="008B75B4">
          <w:rPr>
            <w:rStyle w:val="Hyperlink"/>
            <w:noProof/>
          </w:rPr>
          <w:t>5.1.4</w:t>
        </w:r>
        <w:r w:rsidR="00F24D6D">
          <w:rPr>
            <w:rFonts w:asciiTheme="minorHAnsi" w:eastAsiaTheme="minorEastAsia" w:hAnsiTheme="minorHAnsi" w:cstheme="minorBidi"/>
            <w:bCs w:val="0"/>
            <w:noProof/>
            <w:sz w:val="22"/>
            <w:szCs w:val="22"/>
          </w:rPr>
          <w:tab/>
        </w:r>
        <w:r w:rsidR="00F24D6D" w:rsidRPr="008B75B4">
          <w:rPr>
            <w:rStyle w:val="Hyperlink"/>
            <w:noProof/>
          </w:rPr>
          <w:t>Toelichting op het subgunningcriterium prijs</w:t>
        </w:r>
        <w:r w:rsidR="00F24D6D">
          <w:rPr>
            <w:noProof/>
            <w:webHidden/>
          </w:rPr>
          <w:tab/>
        </w:r>
        <w:r w:rsidR="00F24D6D">
          <w:rPr>
            <w:noProof/>
            <w:webHidden/>
          </w:rPr>
          <w:fldChar w:fldCharType="begin"/>
        </w:r>
        <w:r w:rsidR="00F24D6D">
          <w:rPr>
            <w:noProof/>
            <w:webHidden/>
          </w:rPr>
          <w:instrText xml:space="preserve"> PAGEREF _Toc140588272 \h </w:instrText>
        </w:r>
        <w:r w:rsidR="00F24D6D">
          <w:rPr>
            <w:noProof/>
            <w:webHidden/>
          </w:rPr>
        </w:r>
        <w:r w:rsidR="00F24D6D">
          <w:rPr>
            <w:noProof/>
            <w:webHidden/>
          </w:rPr>
          <w:fldChar w:fldCharType="separate"/>
        </w:r>
        <w:r w:rsidR="00D72FE8">
          <w:rPr>
            <w:noProof/>
            <w:webHidden/>
          </w:rPr>
          <w:t>28</w:t>
        </w:r>
        <w:r w:rsidR="00F24D6D">
          <w:rPr>
            <w:noProof/>
            <w:webHidden/>
          </w:rPr>
          <w:fldChar w:fldCharType="end"/>
        </w:r>
      </w:hyperlink>
    </w:p>
    <w:p w14:paraId="0AD0885E" w14:textId="3FCD9A5E" w:rsidR="00F24D6D" w:rsidRDefault="00EA2C98">
      <w:pPr>
        <w:pStyle w:val="TOC2"/>
        <w:rPr>
          <w:rFonts w:asciiTheme="minorHAnsi" w:eastAsiaTheme="minorEastAsia" w:hAnsiTheme="minorHAnsi" w:cstheme="minorBidi"/>
          <w:bCs w:val="0"/>
          <w:sz w:val="22"/>
          <w:szCs w:val="22"/>
        </w:rPr>
      </w:pPr>
      <w:hyperlink w:anchor="_Toc140588273" w:history="1">
        <w:r w:rsidR="00F24D6D" w:rsidRPr="008B75B4">
          <w:rPr>
            <w:rStyle w:val="Hyperlink"/>
            <w:rFonts w:ascii="Calibri" w:hAnsi="Calibri"/>
          </w:rPr>
          <w:t>5.2</w:t>
        </w:r>
        <w:r w:rsidR="00F24D6D">
          <w:rPr>
            <w:rFonts w:asciiTheme="minorHAnsi" w:eastAsiaTheme="minorEastAsia" w:hAnsiTheme="minorHAnsi" w:cstheme="minorBidi"/>
            <w:bCs w:val="0"/>
            <w:sz w:val="22"/>
            <w:szCs w:val="22"/>
          </w:rPr>
          <w:tab/>
        </w:r>
        <w:r w:rsidR="00F24D6D" w:rsidRPr="008B75B4">
          <w:rPr>
            <w:rStyle w:val="Hyperlink"/>
            <w:rFonts w:ascii="Calibri" w:hAnsi="Calibri"/>
          </w:rPr>
          <w:t>Gunningprocedure</w:t>
        </w:r>
        <w:r w:rsidR="00F24D6D">
          <w:rPr>
            <w:webHidden/>
          </w:rPr>
          <w:tab/>
        </w:r>
        <w:r w:rsidR="00F24D6D">
          <w:rPr>
            <w:webHidden/>
          </w:rPr>
          <w:fldChar w:fldCharType="begin"/>
        </w:r>
        <w:r w:rsidR="00F24D6D">
          <w:rPr>
            <w:webHidden/>
          </w:rPr>
          <w:instrText xml:space="preserve"> PAGEREF _Toc140588273 \h </w:instrText>
        </w:r>
        <w:r w:rsidR="00F24D6D">
          <w:rPr>
            <w:webHidden/>
          </w:rPr>
        </w:r>
        <w:r w:rsidR="00F24D6D">
          <w:rPr>
            <w:webHidden/>
          </w:rPr>
          <w:fldChar w:fldCharType="separate"/>
        </w:r>
        <w:r w:rsidR="00D72FE8">
          <w:rPr>
            <w:webHidden/>
          </w:rPr>
          <w:t>29</w:t>
        </w:r>
        <w:r w:rsidR="00F24D6D">
          <w:rPr>
            <w:webHidden/>
          </w:rPr>
          <w:fldChar w:fldCharType="end"/>
        </w:r>
      </w:hyperlink>
    </w:p>
    <w:p w14:paraId="7D0C3059" w14:textId="3D5BDB1F" w:rsidR="00F24D6D" w:rsidRDefault="00EA2C98">
      <w:pPr>
        <w:pStyle w:val="TOC2"/>
        <w:rPr>
          <w:rFonts w:asciiTheme="minorHAnsi" w:eastAsiaTheme="minorEastAsia" w:hAnsiTheme="minorHAnsi" w:cstheme="minorBidi"/>
          <w:bCs w:val="0"/>
          <w:sz w:val="22"/>
          <w:szCs w:val="22"/>
        </w:rPr>
      </w:pPr>
      <w:hyperlink w:anchor="_Toc140588274" w:history="1">
        <w:r w:rsidR="00F24D6D" w:rsidRPr="008B75B4">
          <w:rPr>
            <w:rStyle w:val="Hyperlink"/>
            <w:rFonts w:ascii="Calibri" w:hAnsi="Calibri"/>
          </w:rPr>
          <w:t>5.3</w:t>
        </w:r>
        <w:r w:rsidR="00F24D6D">
          <w:rPr>
            <w:rFonts w:asciiTheme="minorHAnsi" w:eastAsiaTheme="minorEastAsia" w:hAnsiTheme="minorHAnsi" w:cstheme="minorBidi"/>
            <w:bCs w:val="0"/>
            <w:sz w:val="22"/>
            <w:szCs w:val="22"/>
          </w:rPr>
          <w:tab/>
        </w:r>
        <w:r w:rsidR="00F24D6D" w:rsidRPr="008B75B4">
          <w:rPr>
            <w:rStyle w:val="Hyperlink"/>
            <w:rFonts w:ascii="Calibri" w:hAnsi="Calibri"/>
          </w:rPr>
          <w:t>Wachtkamerconstructie</w:t>
        </w:r>
        <w:r w:rsidR="00F24D6D">
          <w:rPr>
            <w:webHidden/>
          </w:rPr>
          <w:tab/>
        </w:r>
        <w:r w:rsidR="00F24D6D">
          <w:rPr>
            <w:webHidden/>
          </w:rPr>
          <w:fldChar w:fldCharType="begin"/>
        </w:r>
        <w:r w:rsidR="00F24D6D">
          <w:rPr>
            <w:webHidden/>
          </w:rPr>
          <w:instrText xml:space="preserve"> PAGEREF _Toc140588274 \h </w:instrText>
        </w:r>
        <w:r w:rsidR="00F24D6D">
          <w:rPr>
            <w:webHidden/>
          </w:rPr>
        </w:r>
        <w:r w:rsidR="00F24D6D">
          <w:rPr>
            <w:webHidden/>
          </w:rPr>
          <w:fldChar w:fldCharType="separate"/>
        </w:r>
        <w:r w:rsidR="00D72FE8">
          <w:rPr>
            <w:webHidden/>
          </w:rPr>
          <w:t>29</w:t>
        </w:r>
        <w:r w:rsidR="00F24D6D">
          <w:rPr>
            <w:webHidden/>
          </w:rPr>
          <w:fldChar w:fldCharType="end"/>
        </w:r>
      </w:hyperlink>
    </w:p>
    <w:p w14:paraId="57A7BAFF" w14:textId="6E3034CD" w:rsidR="00F24D6D" w:rsidRDefault="00EA2C98">
      <w:pPr>
        <w:pStyle w:val="TOC1"/>
        <w:rPr>
          <w:rFonts w:asciiTheme="minorHAnsi" w:eastAsiaTheme="minorEastAsia" w:hAnsiTheme="minorHAnsi" w:cstheme="minorBidi"/>
          <w:bCs w:val="0"/>
          <w:sz w:val="22"/>
          <w:szCs w:val="22"/>
        </w:rPr>
      </w:pPr>
      <w:hyperlink w:anchor="_Toc140588275" w:history="1">
        <w:r w:rsidR="00F24D6D" w:rsidRPr="008B75B4">
          <w:rPr>
            <w:rStyle w:val="Hyperlink"/>
            <w:rFonts w:ascii="Calibri" w:hAnsi="Calibri"/>
          </w:rPr>
          <w:t>BIJLAGE 1 UNIFORM EUROPEES AANBESTEDINGSDOCUMENT EN OVERIGE KWALIFICATIEGEGEVENS</w:t>
        </w:r>
        <w:r w:rsidR="00F24D6D">
          <w:rPr>
            <w:webHidden/>
          </w:rPr>
          <w:tab/>
        </w:r>
        <w:r w:rsidR="00F24D6D">
          <w:rPr>
            <w:webHidden/>
          </w:rPr>
          <w:fldChar w:fldCharType="begin"/>
        </w:r>
        <w:r w:rsidR="00F24D6D">
          <w:rPr>
            <w:webHidden/>
          </w:rPr>
          <w:instrText xml:space="preserve"> PAGEREF _Toc140588275 \h </w:instrText>
        </w:r>
        <w:r w:rsidR="00F24D6D">
          <w:rPr>
            <w:webHidden/>
          </w:rPr>
        </w:r>
        <w:r w:rsidR="00F24D6D">
          <w:rPr>
            <w:webHidden/>
          </w:rPr>
          <w:fldChar w:fldCharType="separate"/>
        </w:r>
        <w:r w:rsidR="00D72FE8">
          <w:rPr>
            <w:webHidden/>
          </w:rPr>
          <w:t>31</w:t>
        </w:r>
        <w:r w:rsidR="00F24D6D">
          <w:rPr>
            <w:webHidden/>
          </w:rPr>
          <w:fldChar w:fldCharType="end"/>
        </w:r>
      </w:hyperlink>
    </w:p>
    <w:p w14:paraId="58BD9B6E" w14:textId="5C64B84D" w:rsidR="00F24D6D" w:rsidRDefault="00EA2C98">
      <w:pPr>
        <w:pStyle w:val="TOC2"/>
        <w:rPr>
          <w:rFonts w:asciiTheme="minorHAnsi" w:eastAsiaTheme="minorEastAsia" w:hAnsiTheme="minorHAnsi" w:cstheme="minorBidi"/>
          <w:bCs w:val="0"/>
          <w:sz w:val="22"/>
          <w:szCs w:val="22"/>
        </w:rPr>
      </w:pPr>
      <w:hyperlink w:anchor="_Toc140588276" w:history="1">
        <w:r w:rsidR="00F24D6D" w:rsidRPr="008B75B4">
          <w:rPr>
            <w:rStyle w:val="Hyperlink"/>
            <w:rFonts w:ascii="Calibri" w:hAnsi="Calibri"/>
          </w:rPr>
          <w:t>Bijlage 1.A Uniform Europees Aanbestedingsdocument</w:t>
        </w:r>
        <w:r w:rsidR="00F24D6D">
          <w:rPr>
            <w:webHidden/>
          </w:rPr>
          <w:tab/>
        </w:r>
        <w:r w:rsidR="00F24D6D">
          <w:rPr>
            <w:webHidden/>
          </w:rPr>
          <w:fldChar w:fldCharType="begin"/>
        </w:r>
        <w:r w:rsidR="00F24D6D">
          <w:rPr>
            <w:webHidden/>
          </w:rPr>
          <w:instrText xml:space="preserve"> PAGEREF _Toc140588276 \h </w:instrText>
        </w:r>
        <w:r w:rsidR="00F24D6D">
          <w:rPr>
            <w:webHidden/>
          </w:rPr>
        </w:r>
        <w:r w:rsidR="00F24D6D">
          <w:rPr>
            <w:webHidden/>
          </w:rPr>
          <w:fldChar w:fldCharType="separate"/>
        </w:r>
        <w:r w:rsidR="00D72FE8">
          <w:rPr>
            <w:webHidden/>
          </w:rPr>
          <w:t>31</w:t>
        </w:r>
        <w:r w:rsidR="00F24D6D">
          <w:rPr>
            <w:webHidden/>
          </w:rPr>
          <w:fldChar w:fldCharType="end"/>
        </w:r>
      </w:hyperlink>
    </w:p>
    <w:p w14:paraId="7D00C025" w14:textId="43D9A760" w:rsidR="00F24D6D" w:rsidRDefault="00EA2C98">
      <w:pPr>
        <w:pStyle w:val="TOC2"/>
        <w:rPr>
          <w:rFonts w:asciiTheme="minorHAnsi" w:eastAsiaTheme="minorEastAsia" w:hAnsiTheme="minorHAnsi" w:cstheme="minorBidi"/>
          <w:bCs w:val="0"/>
          <w:sz w:val="22"/>
          <w:szCs w:val="22"/>
        </w:rPr>
      </w:pPr>
      <w:hyperlink w:anchor="_Toc140588277" w:history="1">
        <w:r w:rsidR="00F24D6D" w:rsidRPr="008B75B4">
          <w:rPr>
            <w:rStyle w:val="Hyperlink"/>
            <w:rFonts w:ascii="Calibri" w:hAnsi="Calibri"/>
          </w:rPr>
          <w:t>Bijlage 1.B Referentieopdracht</w:t>
        </w:r>
        <w:r w:rsidR="00F24D6D">
          <w:rPr>
            <w:webHidden/>
          </w:rPr>
          <w:tab/>
        </w:r>
        <w:r w:rsidR="00F24D6D">
          <w:rPr>
            <w:webHidden/>
          </w:rPr>
          <w:fldChar w:fldCharType="begin"/>
        </w:r>
        <w:r w:rsidR="00F24D6D">
          <w:rPr>
            <w:webHidden/>
          </w:rPr>
          <w:instrText xml:space="preserve"> PAGEREF _Toc140588277 \h </w:instrText>
        </w:r>
        <w:r w:rsidR="00F24D6D">
          <w:rPr>
            <w:webHidden/>
          </w:rPr>
        </w:r>
        <w:r w:rsidR="00F24D6D">
          <w:rPr>
            <w:webHidden/>
          </w:rPr>
          <w:fldChar w:fldCharType="separate"/>
        </w:r>
        <w:r w:rsidR="00D72FE8">
          <w:rPr>
            <w:webHidden/>
          </w:rPr>
          <w:t>31</w:t>
        </w:r>
        <w:r w:rsidR="00F24D6D">
          <w:rPr>
            <w:webHidden/>
          </w:rPr>
          <w:fldChar w:fldCharType="end"/>
        </w:r>
      </w:hyperlink>
    </w:p>
    <w:p w14:paraId="20D84EF1" w14:textId="10493074" w:rsidR="00F24D6D" w:rsidRDefault="00EA2C98">
      <w:pPr>
        <w:pStyle w:val="TOC1"/>
        <w:rPr>
          <w:rFonts w:asciiTheme="minorHAnsi" w:eastAsiaTheme="minorEastAsia" w:hAnsiTheme="minorHAnsi" w:cstheme="minorBidi"/>
          <w:bCs w:val="0"/>
          <w:sz w:val="22"/>
          <w:szCs w:val="22"/>
        </w:rPr>
      </w:pPr>
      <w:hyperlink w:anchor="_Toc140588278" w:history="1">
        <w:r w:rsidR="00F24D6D" w:rsidRPr="008B75B4">
          <w:rPr>
            <w:rStyle w:val="Hyperlink"/>
            <w:rFonts w:ascii="Calibri" w:hAnsi="Calibri"/>
          </w:rPr>
          <w:t>BIJLAGE 2 VERKLARING OMTRENT INSCHRIJVING</w:t>
        </w:r>
        <w:r w:rsidR="00F24D6D">
          <w:rPr>
            <w:webHidden/>
          </w:rPr>
          <w:tab/>
        </w:r>
        <w:r w:rsidR="00F24D6D">
          <w:rPr>
            <w:webHidden/>
          </w:rPr>
          <w:fldChar w:fldCharType="begin"/>
        </w:r>
        <w:r w:rsidR="00F24D6D">
          <w:rPr>
            <w:webHidden/>
          </w:rPr>
          <w:instrText xml:space="preserve"> PAGEREF _Toc140588278 \h </w:instrText>
        </w:r>
        <w:r w:rsidR="00F24D6D">
          <w:rPr>
            <w:webHidden/>
          </w:rPr>
        </w:r>
        <w:r w:rsidR="00F24D6D">
          <w:rPr>
            <w:webHidden/>
          </w:rPr>
          <w:fldChar w:fldCharType="separate"/>
        </w:r>
        <w:r w:rsidR="00D72FE8">
          <w:rPr>
            <w:webHidden/>
          </w:rPr>
          <w:t>31</w:t>
        </w:r>
        <w:r w:rsidR="00F24D6D">
          <w:rPr>
            <w:webHidden/>
          </w:rPr>
          <w:fldChar w:fldCharType="end"/>
        </w:r>
      </w:hyperlink>
    </w:p>
    <w:p w14:paraId="25594500" w14:textId="10CB90E8" w:rsidR="00F24D6D" w:rsidRDefault="00EA2C98">
      <w:pPr>
        <w:pStyle w:val="TOC1"/>
        <w:rPr>
          <w:rFonts w:asciiTheme="minorHAnsi" w:eastAsiaTheme="minorEastAsia" w:hAnsiTheme="minorHAnsi" w:cstheme="minorBidi"/>
          <w:bCs w:val="0"/>
          <w:sz w:val="22"/>
          <w:szCs w:val="22"/>
        </w:rPr>
      </w:pPr>
      <w:hyperlink w:anchor="_Toc140588279" w:history="1">
        <w:r w:rsidR="00F24D6D" w:rsidRPr="008B75B4">
          <w:rPr>
            <w:rStyle w:val="Hyperlink"/>
            <w:rFonts w:ascii="Calibri" w:hAnsi="Calibri"/>
          </w:rPr>
          <w:t>BIJLAGE 3 PRIJZENBLAD</w:t>
        </w:r>
        <w:r w:rsidR="00F24D6D">
          <w:rPr>
            <w:webHidden/>
          </w:rPr>
          <w:tab/>
        </w:r>
        <w:r w:rsidR="00F24D6D">
          <w:rPr>
            <w:webHidden/>
          </w:rPr>
          <w:fldChar w:fldCharType="begin"/>
        </w:r>
        <w:r w:rsidR="00F24D6D">
          <w:rPr>
            <w:webHidden/>
          </w:rPr>
          <w:instrText xml:space="preserve"> PAGEREF _Toc140588279 \h </w:instrText>
        </w:r>
        <w:r w:rsidR="00F24D6D">
          <w:rPr>
            <w:webHidden/>
          </w:rPr>
        </w:r>
        <w:r w:rsidR="00F24D6D">
          <w:rPr>
            <w:webHidden/>
          </w:rPr>
          <w:fldChar w:fldCharType="separate"/>
        </w:r>
        <w:r w:rsidR="00D72FE8">
          <w:rPr>
            <w:webHidden/>
          </w:rPr>
          <w:t>31</w:t>
        </w:r>
        <w:r w:rsidR="00F24D6D">
          <w:rPr>
            <w:webHidden/>
          </w:rPr>
          <w:fldChar w:fldCharType="end"/>
        </w:r>
      </w:hyperlink>
    </w:p>
    <w:p w14:paraId="6CB8D57B" w14:textId="70C8C88D" w:rsidR="00F24D6D" w:rsidRDefault="00EA2C98">
      <w:pPr>
        <w:pStyle w:val="TOC2"/>
        <w:rPr>
          <w:rFonts w:asciiTheme="minorHAnsi" w:eastAsiaTheme="minorEastAsia" w:hAnsiTheme="minorHAnsi" w:cstheme="minorBidi"/>
          <w:bCs w:val="0"/>
          <w:sz w:val="22"/>
          <w:szCs w:val="22"/>
        </w:rPr>
      </w:pPr>
      <w:hyperlink w:anchor="_Toc140588280" w:history="1">
        <w:r w:rsidR="00F24D6D" w:rsidRPr="008B75B4">
          <w:rPr>
            <w:rStyle w:val="Hyperlink"/>
            <w:rFonts w:ascii="Calibri" w:hAnsi="Calibri"/>
          </w:rPr>
          <w:t>Bijlage 3.A Prijzenblad – Perceel 1;</w:t>
        </w:r>
        <w:r w:rsidR="00F24D6D">
          <w:rPr>
            <w:webHidden/>
          </w:rPr>
          <w:tab/>
        </w:r>
        <w:r w:rsidR="00F24D6D">
          <w:rPr>
            <w:webHidden/>
          </w:rPr>
          <w:fldChar w:fldCharType="begin"/>
        </w:r>
        <w:r w:rsidR="00F24D6D">
          <w:rPr>
            <w:webHidden/>
          </w:rPr>
          <w:instrText xml:space="preserve"> PAGEREF _Toc140588280 \h </w:instrText>
        </w:r>
        <w:r w:rsidR="00F24D6D">
          <w:rPr>
            <w:webHidden/>
          </w:rPr>
        </w:r>
        <w:r w:rsidR="00F24D6D">
          <w:rPr>
            <w:webHidden/>
          </w:rPr>
          <w:fldChar w:fldCharType="separate"/>
        </w:r>
        <w:r w:rsidR="00D72FE8">
          <w:rPr>
            <w:webHidden/>
          </w:rPr>
          <w:t>31</w:t>
        </w:r>
        <w:r w:rsidR="00F24D6D">
          <w:rPr>
            <w:webHidden/>
          </w:rPr>
          <w:fldChar w:fldCharType="end"/>
        </w:r>
      </w:hyperlink>
    </w:p>
    <w:p w14:paraId="09E2D0A4" w14:textId="05E78CAE" w:rsidR="00F24D6D" w:rsidRDefault="00EA2C98">
      <w:pPr>
        <w:pStyle w:val="TOC2"/>
        <w:rPr>
          <w:rFonts w:asciiTheme="minorHAnsi" w:eastAsiaTheme="minorEastAsia" w:hAnsiTheme="minorHAnsi" w:cstheme="minorBidi"/>
          <w:bCs w:val="0"/>
          <w:sz w:val="22"/>
          <w:szCs w:val="22"/>
        </w:rPr>
      </w:pPr>
      <w:hyperlink w:anchor="_Toc140588281" w:history="1">
        <w:r w:rsidR="00F24D6D" w:rsidRPr="008B75B4">
          <w:rPr>
            <w:rStyle w:val="Hyperlink"/>
            <w:rFonts w:ascii="Calibri" w:hAnsi="Calibri"/>
          </w:rPr>
          <w:t>Bijlage 3.B Prijzenblad – Perceel 2;</w:t>
        </w:r>
        <w:r w:rsidR="00F24D6D">
          <w:rPr>
            <w:webHidden/>
          </w:rPr>
          <w:tab/>
        </w:r>
        <w:r w:rsidR="00F24D6D">
          <w:rPr>
            <w:webHidden/>
          </w:rPr>
          <w:fldChar w:fldCharType="begin"/>
        </w:r>
        <w:r w:rsidR="00F24D6D">
          <w:rPr>
            <w:webHidden/>
          </w:rPr>
          <w:instrText xml:space="preserve"> PAGEREF _Toc140588281 \h </w:instrText>
        </w:r>
        <w:r w:rsidR="00F24D6D">
          <w:rPr>
            <w:webHidden/>
          </w:rPr>
        </w:r>
        <w:r w:rsidR="00F24D6D">
          <w:rPr>
            <w:webHidden/>
          </w:rPr>
          <w:fldChar w:fldCharType="separate"/>
        </w:r>
        <w:r w:rsidR="00D72FE8">
          <w:rPr>
            <w:webHidden/>
          </w:rPr>
          <w:t>31</w:t>
        </w:r>
        <w:r w:rsidR="00F24D6D">
          <w:rPr>
            <w:webHidden/>
          </w:rPr>
          <w:fldChar w:fldCharType="end"/>
        </w:r>
      </w:hyperlink>
    </w:p>
    <w:p w14:paraId="5D6AC7EB" w14:textId="42EF69EE" w:rsidR="00F24D6D" w:rsidRDefault="00EA2C98">
      <w:pPr>
        <w:pStyle w:val="TOC2"/>
        <w:rPr>
          <w:rFonts w:asciiTheme="minorHAnsi" w:eastAsiaTheme="minorEastAsia" w:hAnsiTheme="minorHAnsi" w:cstheme="minorBidi"/>
          <w:bCs w:val="0"/>
          <w:sz w:val="22"/>
          <w:szCs w:val="22"/>
        </w:rPr>
      </w:pPr>
      <w:hyperlink w:anchor="_Toc140588282" w:history="1">
        <w:r w:rsidR="00F24D6D" w:rsidRPr="008B75B4">
          <w:rPr>
            <w:rStyle w:val="Hyperlink"/>
            <w:rFonts w:ascii="Calibri" w:hAnsi="Calibri"/>
          </w:rPr>
          <w:t>Bijlage 3.C Prijzenblad – Perceel 3;</w:t>
        </w:r>
        <w:r w:rsidR="00F24D6D">
          <w:rPr>
            <w:webHidden/>
          </w:rPr>
          <w:tab/>
        </w:r>
        <w:r w:rsidR="00F24D6D">
          <w:rPr>
            <w:webHidden/>
          </w:rPr>
          <w:fldChar w:fldCharType="begin"/>
        </w:r>
        <w:r w:rsidR="00F24D6D">
          <w:rPr>
            <w:webHidden/>
          </w:rPr>
          <w:instrText xml:space="preserve"> PAGEREF _Toc140588282 \h </w:instrText>
        </w:r>
        <w:r w:rsidR="00F24D6D">
          <w:rPr>
            <w:webHidden/>
          </w:rPr>
        </w:r>
        <w:r w:rsidR="00F24D6D">
          <w:rPr>
            <w:webHidden/>
          </w:rPr>
          <w:fldChar w:fldCharType="separate"/>
        </w:r>
        <w:r w:rsidR="00D72FE8">
          <w:rPr>
            <w:webHidden/>
          </w:rPr>
          <w:t>31</w:t>
        </w:r>
        <w:r w:rsidR="00F24D6D">
          <w:rPr>
            <w:webHidden/>
          </w:rPr>
          <w:fldChar w:fldCharType="end"/>
        </w:r>
      </w:hyperlink>
    </w:p>
    <w:p w14:paraId="64845FE1" w14:textId="5275FBAC" w:rsidR="00F24D6D" w:rsidRDefault="00EA2C98">
      <w:pPr>
        <w:pStyle w:val="TOC2"/>
        <w:rPr>
          <w:rFonts w:asciiTheme="minorHAnsi" w:eastAsiaTheme="minorEastAsia" w:hAnsiTheme="minorHAnsi" w:cstheme="minorBidi"/>
          <w:bCs w:val="0"/>
          <w:sz w:val="22"/>
          <w:szCs w:val="22"/>
        </w:rPr>
      </w:pPr>
      <w:hyperlink w:anchor="_Toc140588283" w:history="1">
        <w:r w:rsidR="00F24D6D" w:rsidRPr="008B75B4">
          <w:rPr>
            <w:rStyle w:val="Hyperlink"/>
            <w:rFonts w:ascii="Calibri" w:hAnsi="Calibri"/>
          </w:rPr>
          <w:t>Bijlage 3.D Prijzenblad – Perceel 4;</w:t>
        </w:r>
        <w:r w:rsidR="00F24D6D">
          <w:rPr>
            <w:webHidden/>
          </w:rPr>
          <w:tab/>
        </w:r>
        <w:r w:rsidR="00F24D6D">
          <w:rPr>
            <w:webHidden/>
          </w:rPr>
          <w:fldChar w:fldCharType="begin"/>
        </w:r>
        <w:r w:rsidR="00F24D6D">
          <w:rPr>
            <w:webHidden/>
          </w:rPr>
          <w:instrText xml:space="preserve"> PAGEREF _Toc140588283 \h </w:instrText>
        </w:r>
        <w:r w:rsidR="00F24D6D">
          <w:rPr>
            <w:webHidden/>
          </w:rPr>
        </w:r>
        <w:r w:rsidR="00F24D6D">
          <w:rPr>
            <w:webHidden/>
          </w:rPr>
          <w:fldChar w:fldCharType="separate"/>
        </w:r>
        <w:r w:rsidR="00D72FE8">
          <w:rPr>
            <w:webHidden/>
          </w:rPr>
          <w:t>31</w:t>
        </w:r>
        <w:r w:rsidR="00F24D6D">
          <w:rPr>
            <w:webHidden/>
          </w:rPr>
          <w:fldChar w:fldCharType="end"/>
        </w:r>
      </w:hyperlink>
    </w:p>
    <w:p w14:paraId="455F2EF4" w14:textId="545C1798" w:rsidR="00F24D6D" w:rsidRDefault="00EA2C98">
      <w:pPr>
        <w:pStyle w:val="TOC2"/>
        <w:rPr>
          <w:rFonts w:asciiTheme="minorHAnsi" w:eastAsiaTheme="minorEastAsia" w:hAnsiTheme="minorHAnsi" w:cstheme="minorBidi"/>
          <w:bCs w:val="0"/>
          <w:sz w:val="22"/>
          <w:szCs w:val="22"/>
        </w:rPr>
      </w:pPr>
      <w:hyperlink w:anchor="_Toc140588284" w:history="1">
        <w:r w:rsidR="00F24D6D" w:rsidRPr="008B75B4">
          <w:rPr>
            <w:rStyle w:val="Hyperlink"/>
            <w:rFonts w:ascii="Calibri" w:hAnsi="Calibri"/>
          </w:rPr>
          <w:t>Bijlage 3.E Prijzenblad – Perceel 5;</w:t>
        </w:r>
        <w:r w:rsidR="00F24D6D">
          <w:rPr>
            <w:webHidden/>
          </w:rPr>
          <w:tab/>
        </w:r>
        <w:r w:rsidR="00F24D6D">
          <w:rPr>
            <w:webHidden/>
          </w:rPr>
          <w:fldChar w:fldCharType="begin"/>
        </w:r>
        <w:r w:rsidR="00F24D6D">
          <w:rPr>
            <w:webHidden/>
          </w:rPr>
          <w:instrText xml:space="preserve"> PAGEREF _Toc140588284 \h </w:instrText>
        </w:r>
        <w:r w:rsidR="00F24D6D">
          <w:rPr>
            <w:webHidden/>
          </w:rPr>
        </w:r>
        <w:r w:rsidR="00F24D6D">
          <w:rPr>
            <w:webHidden/>
          </w:rPr>
          <w:fldChar w:fldCharType="separate"/>
        </w:r>
        <w:r w:rsidR="00D72FE8">
          <w:rPr>
            <w:webHidden/>
          </w:rPr>
          <w:t>31</w:t>
        </w:r>
        <w:r w:rsidR="00F24D6D">
          <w:rPr>
            <w:webHidden/>
          </w:rPr>
          <w:fldChar w:fldCharType="end"/>
        </w:r>
      </w:hyperlink>
    </w:p>
    <w:p w14:paraId="6F9915EA" w14:textId="2745EE0C" w:rsidR="00F24D6D" w:rsidRDefault="00EA2C98">
      <w:pPr>
        <w:pStyle w:val="TOC2"/>
        <w:rPr>
          <w:rFonts w:asciiTheme="minorHAnsi" w:eastAsiaTheme="minorEastAsia" w:hAnsiTheme="minorHAnsi" w:cstheme="minorBidi"/>
          <w:bCs w:val="0"/>
          <w:sz w:val="22"/>
          <w:szCs w:val="22"/>
        </w:rPr>
      </w:pPr>
      <w:hyperlink w:anchor="_Toc140588285" w:history="1">
        <w:r w:rsidR="00F24D6D" w:rsidRPr="008B75B4">
          <w:rPr>
            <w:rStyle w:val="Hyperlink"/>
            <w:rFonts w:ascii="Calibri" w:hAnsi="Calibri"/>
          </w:rPr>
          <w:t>Bijlage 3.F Prijzenblad – Perceel 6;</w:t>
        </w:r>
        <w:r w:rsidR="00F24D6D">
          <w:rPr>
            <w:webHidden/>
          </w:rPr>
          <w:tab/>
        </w:r>
        <w:r w:rsidR="00F24D6D">
          <w:rPr>
            <w:webHidden/>
          </w:rPr>
          <w:fldChar w:fldCharType="begin"/>
        </w:r>
        <w:r w:rsidR="00F24D6D">
          <w:rPr>
            <w:webHidden/>
          </w:rPr>
          <w:instrText xml:space="preserve"> PAGEREF _Toc140588285 \h </w:instrText>
        </w:r>
        <w:r w:rsidR="00F24D6D">
          <w:rPr>
            <w:webHidden/>
          </w:rPr>
        </w:r>
        <w:r w:rsidR="00F24D6D">
          <w:rPr>
            <w:webHidden/>
          </w:rPr>
          <w:fldChar w:fldCharType="separate"/>
        </w:r>
        <w:r w:rsidR="00D72FE8">
          <w:rPr>
            <w:webHidden/>
          </w:rPr>
          <w:t>31</w:t>
        </w:r>
        <w:r w:rsidR="00F24D6D">
          <w:rPr>
            <w:webHidden/>
          </w:rPr>
          <w:fldChar w:fldCharType="end"/>
        </w:r>
      </w:hyperlink>
    </w:p>
    <w:p w14:paraId="5EEA9297" w14:textId="2407A972" w:rsidR="00F24D6D" w:rsidRDefault="00EA2C98">
      <w:pPr>
        <w:pStyle w:val="TOC2"/>
        <w:rPr>
          <w:rFonts w:asciiTheme="minorHAnsi" w:eastAsiaTheme="minorEastAsia" w:hAnsiTheme="minorHAnsi" w:cstheme="minorBidi"/>
          <w:bCs w:val="0"/>
          <w:sz w:val="22"/>
          <w:szCs w:val="22"/>
        </w:rPr>
      </w:pPr>
      <w:hyperlink w:anchor="_Toc140588286" w:history="1">
        <w:r w:rsidR="00F24D6D" w:rsidRPr="008B75B4">
          <w:rPr>
            <w:rStyle w:val="Hyperlink"/>
            <w:rFonts w:ascii="Calibri" w:hAnsi="Calibri"/>
          </w:rPr>
          <w:t>Bijlage 3.G Prijzenblad – Perceel 7;</w:t>
        </w:r>
        <w:r w:rsidR="00F24D6D">
          <w:rPr>
            <w:webHidden/>
          </w:rPr>
          <w:tab/>
        </w:r>
        <w:r w:rsidR="00F24D6D">
          <w:rPr>
            <w:webHidden/>
          </w:rPr>
          <w:fldChar w:fldCharType="begin"/>
        </w:r>
        <w:r w:rsidR="00F24D6D">
          <w:rPr>
            <w:webHidden/>
          </w:rPr>
          <w:instrText xml:space="preserve"> PAGEREF _Toc140588286 \h </w:instrText>
        </w:r>
        <w:r w:rsidR="00F24D6D">
          <w:rPr>
            <w:webHidden/>
          </w:rPr>
        </w:r>
        <w:r w:rsidR="00F24D6D">
          <w:rPr>
            <w:webHidden/>
          </w:rPr>
          <w:fldChar w:fldCharType="separate"/>
        </w:r>
        <w:r w:rsidR="00D72FE8">
          <w:rPr>
            <w:webHidden/>
          </w:rPr>
          <w:t>31</w:t>
        </w:r>
        <w:r w:rsidR="00F24D6D">
          <w:rPr>
            <w:webHidden/>
          </w:rPr>
          <w:fldChar w:fldCharType="end"/>
        </w:r>
      </w:hyperlink>
    </w:p>
    <w:p w14:paraId="680689F0" w14:textId="697F153D" w:rsidR="00F24D6D" w:rsidRDefault="00EA2C98">
      <w:pPr>
        <w:pStyle w:val="TOC1"/>
        <w:rPr>
          <w:rFonts w:asciiTheme="minorHAnsi" w:eastAsiaTheme="minorEastAsia" w:hAnsiTheme="minorHAnsi" w:cstheme="minorBidi"/>
          <w:bCs w:val="0"/>
          <w:sz w:val="22"/>
          <w:szCs w:val="22"/>
        </w:rPr>
      </w:pPr>
      <w:hyperlink w:anchor="_Toc140588287" w:history="1">
        <w:r w:rsidR="00F24D6D" w:rsidRPr="008B75B4">
          <w:rPr>
            <w:rStyle w:val="Hyperlink"/>
            <w:rFonts w:ascii="Calibri" w:hAnsi="Calibri"/>
          </w:rPr>
          <w:t>BIJLAGE 4 LIJST VAN EISEN</w:t>
        </w:r>
        <w:r w:rsidR="00F24D6D">
          <w:rPr>
            <w:webHidden/>
          </w:rPr>
          <w:tab/>
        </w:r>
        <w:r w:rsidR="00F24D6D">
          <w:rPr>
            <w:webHidden/>
          </w:rPr>
          <w:fldChar w:fldCharType="begin"/>
        </w:r>
        <w:r w:rsidR="00F24D6D">
          <w:rPr>
            <w:webHidden/>
          </w:rPr>
          <w:instrText xml:space="preserve"> PAGEREF _Toc140588287 \h </w:instrText>
        </w:r>
        <w:r w:rsidR="00F24D6D">
          <w:rPr>
            <w:webHidden/>
          </w:rPr>
        </w:r>
        <w:r w:rsidR="00F24D6D">
          <w:rPr>
            <w:webHidden/>
          </w:rPr>
          <w:fldChar w:fldCharType="separate"/>
        </w:r>
        <w:r w:rsidR="00D72FE8">
          <w:rPr>
            <w:webHidden/>
          </w:rPr>
          <w:t>31</w:t>
        </w:r>
        <w:r w:rsidR="00F24D6D">
          <w:rPr>
            <w:webHidden/>
          </w:rPr>
          <w:fldChar w:fldCharType="end"/>
        </w:r>
      </w:hyperlink>
    </w:p>
    <w:p w14:paraId="74F91AFA" w14:textId="0C78E176" w:rsidR="00F24D6D" w:rsidRDefault="00EA2C98">
      <w:pPr>
        <w:pStyle w:val="TOC1"/>
        <w:rPr>
          <w:rFonts w:asciiTheme="minorHAnsi" w:eastAsiaTheme="minorEastAsia" w:hAnsiTheme="minorHAnsi" w:cstheme="minorBidi"/>
          <w:bCs w:val="0"/>
          <w:sz w:val="22"/>
          <w:szCs w:val="22"/>
        </w:rPr>
      </w:pPr>
      <w:hyperlink w:anchor="_Toc140588289" w:history="1">
        <w:r w:rsidR="00F24D6D" w:rsidRPr="008B75B4">
          <w:rPr>
            <w:rStyle w:val="Hyperlink"/>
            <w:rFonts w:ascii="Calibri" w:hAnsi="Calibri"/>
          </w:rPr>
          <w:t>BIJLAGE 5 CONTRACTUELE BEPALINGEN</w:t>
        </w:r>
        <w:r w:rsidR="00F24D6D">
          <w:rPr>
            <w:webHidden/>
          </w:rPr>
          <w:tab/>
        </w:r>
        <w:r w:rsidR="00F24D6D">
          <w:rPr>
            <w:webHidden/>
          </w:rPr>
          <w:fldChar w:fldCharType="begin"/>
        </w:r>
        <w:r w:rsidR="00F24D6D">
          <w:rPr>
            <w:webHidden/>
          </w:rPr>
          <w:instrText xml:space="preserve"> PAGEREF _Toc140588289 \h </w:instrText>
        </w:r>
        <w:r w:rsidR="00F24D6D">
          <w:rPr>
            <w:webHidden/>
          </w:rPr>
        </w:r>
        <w:r w:rsidR="00F24D6D">
          <w:rPr>
            <w:webHidden/>
          </w:rPr>
          <w:fldChar w:fldCharType="separate"/>
        </w:r>
        <w:r w:rsidR="00D72FE8">
          <w:rPr>
            <w:webHidden/>
          </w:rPr>
          <w:t>32</w:t>
        </w:r>
        <w:r w:rsidR="00F24D6D">
          <w:rPr>
            <w:webHidden/>
          </w:rPr>
          <w:fldChar w:fldCharType="end"/>
        </w:r>
      </w:hyperlink>
    </w:p>
    <w:p w14:paraId="1C452600" w14:textId="624A66E5" w:rsidR="00F24D6D" w:rsidRDefault="00EA2C98">
      <w:pPr>
        <w:pStyle w:val="TOC1"/>
        <w:rPr>
          <w:rFonts w:asciiTheme="minorHAnsi" w:eastAsiaTheme="minorEastAsia" w:hAnsiTheme="minorHAnsi" w:cstheme="minorBidi"/>
          <w:bCs w:val="0"/>
          <w:sz w:val="22"/>
          <w:szCs w:val="22"/>
        </w:rPr>
      </w:pPr>
      <w:hyperlink w:anchor="_Toc140588291" w:history="1">
        <w:r w:rsidR="00F24D6D" w:rsidRPr="008B75B4">
          <w:rPr>
            <w:rStyle w:val="Hyperlink"/>
            <w:rFonts w:ascii="Calibri" w:hAnsi="Calibri"/>
          </w:rPr>
          <w:t>BIJLAGE 6 VERSLAG MARKTCONSULTATIE</w:t>
        </w:r>
        <w:r w:rsidR="00F24D6D">
          <w:rPr>
            <w:webHidden/>
          </w:rPr>
          <w:tab/>
        </w:r>
        <w:r w:rsidR="00F24D6D">
          <w:rPr>
            <w:webHidden/>
          </w:rPr>
          <w:fldChar w:fldCharType="begin"/>
        </w:r>
        <w:r w:rsidR="00F24D6D">
          <w:rPr>
            <w:webHidden/>
          </w:rPr>
          <w:instrText xml:space="preserve"> PAGEREF _Toc140588291 \h </w:instrText>
        </w:r>
        <w:r w:rsidR="00F24D6D">
          <w:rPr>
            <w:webHidden/>
          </w:rPr>
        </w:r>
        <w:r w:rsidR="00F24D6D">
          <w:rPr>
            <w:webHidden/>
          </w:rPr>
          <w:fldChar w:fldCharType="separate"/>
        </w:r>
        <w:r w:rsidR="00D72FE8">
          <w:rPr>
            <w:webHidden/>
          </w:rPr>
          <w:t>32</w:t>
        </w:r>
        <w:r w:rsidR="00F24D6D">
          <w:rPr>
            <w:webHidden/>
          </w:rPr>
          <w:fldChar w:fldCharType="end"/>
        </w:r>
      </w:hyperlink>
    </w:p>
    <w:p w14:paraId="23CF90FD" w14:textId="30E8A6F5" w:rsidR="00F24D6D" w:rsidRDefault="00EA2C98">
      <w:pPr>
        <w:pStyle w:val="TOC1"/>
        <w:rPr>
          <w:rFonts w:asciiTheme="minorHAnsi" w:eastAsiaTheme="minorEastAsia" w:hAnsiTheme="minorHAnsi" w:cstheme="minorBidi"/>
          <w:bCs w:val="0"/>
          <w:sz w:val="22"/>
          <w:szCs w:val="22"/>
        </w:rPr>
      </w:pPr>
      <w:hyperlink w:anchor="_Toc140588292" w:history="1">
        <w:r w:rsidR="00F24D6D" w:rsidRPr="008B75B4">
          <w:rPr>
            <w:rStyle w:val="Hyperlink"/>
            <w:rFonts w:ascii="Calibri" w:hAnsi="Calibri"/>
          </w:rPr>
          <w:t>BIJLAGE 7 FNV - UTS CAO</w:t>
        </w:r>
        <w:r w:rsidR="00F24D6D">
          <w:rPr>
            <w:webHidden/>
          </w:rPr>
          <w:tab/>
        </w:r>
        <w:r w:rsidR="00F24D6D">
          <w:rPr>
            <w:webHidden/>
          </w:rPr>
          <w:fldChar w:fldCharType="begin"/>
        </w:r>
        <w:r w:rsidR="00F24D6D">
          <w:rPr>
            <w:webHidden/>
          </w:rPr>
          <w:instrText xml:space="preserve"> PAGEREF _Toc140588292 \h </w:instrText>
        </w:r>
        <w:r w:rsidR="00F24D6D">
          <w:rPr>
            <w:webHidden/>
          </w:rPr>
        </w:r>
        <w:r w:rsidR="00F24D6D">
          <w:rPr>
            <w:webHidden/>
          </w:rPr>
          <w:fldChar w:fldCharType="separate"/>
        </w:r>
        <w:r w:rsidR="00D72FE8">
          <w:rPr>
            <w:webHidden/>
          </w:rPr>
          <w:t>32</w:t>
        </w:r>
        <w:r w:rsidR="00F24D6D">
          <w:rPr>
            <w:webHidden/>
          </w:rPr>
          <w:fldChar w:fldCharType="end"/>
        </w:r>
      </w:hyperlink>
    </w:p>
    <w:p w14:paraId="033D016E" w14:textId="21705AA7" w:rsidR="0085121A" w:rsidRDefault="0002247A" w:rsidP="00EE03F7">
      <w:pPr>
        <w:pStyle w:val="TOC3"/>
        <w:rPr>
          <w:rFonts w:asciiTheme="minorHAnsi" w:hAnsiTheme="minorHAnsi"/>
          <w:noProof/>
          <w:color w:val="5A5A5A"/>
          <w:sz w:val="20"/>
          <w:szCs w:val="20"/>
        </w:rPr>
      </w:pPr>
      <w:r w:rsidRPr="0074501D">
        <w:rPr>
          <w:rFonts w:asciiTheme="minorHAnsi" w:hAnsiTheme="minorHAnsi" w:cstheme="minorHAnsi"/>
          <w:noProof/>
          <w:color w:val="5A5A5A"/>
          <w:sz w:val="20"/>
          <w:szCs w:val="20"/>
        </w:rPr>
        <w:fldChar w:fldCharType="end"/>
      </w:r>
    </w:p>
    <w:p w14:paraId="566C9221" w14:textId="77777777" w:rsidR="003E1414" w:rsidRPr="00654005" w:rsidRDefault="003E1414" w:rsidP="00EE03F7">
      <w:pPr>
        <w:pStyle w:val="TOC3"/>
        <w:rPr>
          <w:rFonts w:asciiTheme="minorHAnsi" w:hAnsiTheme="minorHAnsi"/>
          <w:color w:val="5A5A5A"/>
          <w:sz w:val="22"/>
          <w:szCs w:val="22"/>
        </w:rPr>
      </w:pPr>
    </w:p>
    <w:p w14:paraId="7842B84C" w14:textId="15111BF0" w:rsidR="008238B5" w:rsidRPr="00654005" w:rsidRDefault="003D0D7F" w:rsidP="0002747B">
      <w:pPr>
        <w:pStyle w:val="Heading1"/>
        <w:numPr>
          <w:ilvl w:val="0"/>
          <w:numId w:val="1"/>
        </w:numPr>
        <w:rPr>
          <w:rFonts w:ascii="Calibri" w:hAnsi="Calibri"/>
          <w:color w:val="5A5A5A"/>
          <w:sz w:val="22"/>
          <w:szCs w:val="22"/>
        </w:rPr>
      </w:pPr>
      <w:bookmarkStart w:id="1" w:name="_Toc84411636"/>
      <w:r w:rsidRPr="00654005">
        <w:rPr>
          <w:rFonts w:ascii="Calibri" w:hAnsi="Calibri"/>
          <w:color w:val="5A5A5A"/>
          <w:sz w:val="22"/>
          <w:szCs w:val="22"/>
        </w:rPr>
        <w:br w:type="page"/>
      </w:r>
      <w:bookmarkStart w:id="2" w:name="_Ref260750193"/>
      <w:bookmarkStart w:id="3" w:name="_Toc140588241"/>
      <w:r w:rsidR="008238B5" w:rsidRPr="00654005">
        <w:rPr>
          <w:rFonts w:ascii="Calibri" w:hAnsi="Calibri"/>
          <w:color w:val="5A5A5A"/>
          <w:sz w:val="22"/>
          <w:szCs w:val="22"/>
        </w:rPr>
        <w:t>INLEIDING</w:t>
      </w:r>
      <w:bookmarkEnd w:id="1"/>
      <w:bookmarkEnd w:id="2"/>
      <w:bookmarkEnd w:id="3"/>
    </w:p>
    <w:p w14:paraId="32A52556" w14:textId="77777777" w:rsidR="008238B5" w:rsidRPr="00654005" w:rsidRDefault="008238B5" w:rsidP="00EE03F7">
      <w:pPr>
        <w:rPr>
          <w:rFonts w:ascii="Calibri" w:hAnsi="Calibri" w:cs="Tahoma"/>
          <w:bCs w:val="0"/>
          <w:color w:val="5A5A5A"/>
          <w:sz w:val="22"/>
          <w:szCs w:val="22"/>
        </w:rPr>
      </w:pPr>
    </w:p>
    <w:p w14:paraId="0496131C" w14:textId="77777777" w:rsidR="008238B5" w:rsidRPr="00654005" w:rsidRDefault="008238B5" w:rsidP="0002747B">
      <w:pPr>
        <w:pStyle w:val="Heading2"/>
        <w:tabs>
          <w:tab w:val="clear" w:pos="1167"/>
        </w:tabs>
        <w:ind w:left="567"/>
        <w:rPr>
          <w:rFonts w:ascii="Calibri" w:hAnsi="Calibri"/>
          <w:color w:val="5A5A5A"/>
          <w:sz w:val="22"/>
          <w:szCs w:val="22"/>
        </w:rPr>
      </w:pPr>
      <w:bookmarkStart w:id="4" w:name="_Toc84411637"/>
      <w:bookmarkStart w:id="5" w:name="_Toc140588242"/>
      <w:r w:rsidRPr="00654005">
        <w:rPr>
          <w:rFonts w:ascii="Calibri" w:hAnsi="Calibri"/>
          <w:color w:val="5A5A5A"/>
          <w:sz w:val="22"/>
          <w:szCs w:val="22"/>
        </w:rPr>
        <w:t>Algemeen</w:t>
      </w:r>
      <w:bookmarkEnd w:id="4"/>
      <w:bookmarkEnd w:id="5"/>
    </w:p>
    <w:p w14:paraId="0C67DBDD" w14:textId="0EE033FB" w:rsidR="008238B5" w:rsidRPr="00654005" w:rsidRDefault="000236ED" w:rsidP="00EE03F7">
      <w:pPr>
        <w:ind w:left="567"/>
        <w:rPr>
          <w:rFonts w:ascii="Calibri" w:hAnsi="Calibri" w:cs="Tahoma"/>
          <w:color w:val="5A5A5A"/>
          <w:sz w:val="22"/>
          <w:szCs w:val="22"/>
        </w:rPr>
      </w:pPr>
      <w:r w:rsidRPr="00654005">
        <w:rPr>
          <w:rFonts w:ascii="Calibri" w:hAnsi="Calibri" w:cs="Tahoma"/>
          <w:color w:val="5A5A5A"/>
          <w:sz w:val="22"/>
          <w:szCs w:val="22"/>
        </w:rPr>
        <w:t xml:space="preserve">Dit </w:t>
      </w:r>
      <w:r w:rsidR="008238B5" w:rsidRPr="00654005">
        <w:rPr>
          <w:rFonts w:ascii="Calibri" w:hAnsi="Calibri" w:cs="Tahoma"/>
          <w:color w:val="5A5A5A"/>
          <w:sz w:val="22"/>
          <w:szCs w:val="22"/>
        </w:rPr>
        <w:t xml:space="preserve">beschrijvend </w:t>
      </w:r>
      <w:r w:rsidR="008238B5" w:rsidRPr="00CC4643">
        <w:rPr>
          <w:rFonts w:ascii="Calibri" w:hAnsi="Calibri" w:cs="Tahoma"/>
          <w:color w:val="5A5A5A"/>
          <w:sz w:val="22"/>
          <w:szCs w:val="22"/>
        </w:rPr>
        <w:t xml:space="preserve">document </w:t>
      </w:r>
      <w:r w:rsidRPr="00CC4643">
        <w:rPr>
          <w:rFonts w:ascii="Calibri" w:hAnsi="Calibri" w:cs="Tahoma"/>
          <w:color w:val="5A5A5A"/>
          <w:sz w:val="22"/>
          <w:szCs w:val="22"/>
        </w:rPr>
        <w:t>betreft</w:t>
      </w:r>
      <w:r w:rsidR="008238B5" w:rsidRPr="00CC4643">
        <w:rPr>
          <w:rFonts w:ascii="Calibri" w:hAnsi="Calibri" w:cs="Tahoma"/>
          <w:color w:val="5A5A5A"/>
          <w:sz w:val="22"/>
          <w:szCs w:val="22"/>
        </w:rPr>
        <w:t xml:space="preserve"> </w:t>
      </w:r>
      <w:r w:rsidR="00764143" w:rsidRPr="00B36498">
        <w:rPr>
          <w:rFonts w:ascii="Calibri" w:hAnsi="Calibri" w:cs="Tahoma"/>
          <w:color w:val="5A5A5A"/>
          <w:sz w:val="22"/>
          <w:szCs w:val="22"/>
        </w:rPr>
        <w:t xml:space="preserve">de </w:t>
      </w:r>
      <w:r w:rsidR="00F27975" w:rsidRPr="00B36498">
        <w:rPr>
          <w:rFonts w:ascii="Calibri" w:hAnsi="Calibri" w:cs="Tahoma"/>
          <w:color w:val="5A5A5A"/>
          <w:sz w:val="22"/>
          <w:szCs w:val="22"/>
        </w:rPr>
        <w:t>openbare procedure</w:t>
      </w:r>
      <w:r w:rsidR="00C6746A" w:rsidRPr="00B36498">
        <w:rPr>
          <w:rFonts w:ascii="Calibri" w:hAnsi="Calibri" w:cs="Tahoma"/>
          <w:color w:val="5A5A5A"/>
          <w:sz w:val="22"/>
          <w:szCs w:val="22"/>
        </w:rPr>
        <w:t xml:space="preserve"> voor</w:t>
      </w:r>
      <w:r w:rsidR="00C6746A" w:rsidRPr="00654005">
        <w:rPr>
          <w:rFonts w:ascii="Calibri" w:hAnsi="Calibri" w:cs="Tahoma"/>
          <w:color w:val="5A5A5A"/>
          <w:sz w:val="22"/>
          <w:szCs w:val="22"/>
        </w:rPr>
        <w:t xml:space="preserve"> </w:t>
      </w:r>
      <w:r w:rsidR="00193C0B">
        <w:rPr>
          <w:rFonts w:ascii="Calibri" w:hAnsi="Calibri"/>
          <w:color w:val="5A5A5A"/>
          <w:sz w:val="22"/>
          <w:szCs w:val="22"/>
        </w:rPr>
        <w:t>Koninklijke Kentalis</w:t>
      </w:r>
      <w:r w:rsidR="00C6746A" w:rsidRPr="00654005">
        <w:rPr>
          <w:rFonts w:ascii="Calibri" w:hAnsi="Calibri"/>
          <w:color w:val="5A5A5A"/>
          <w:sz w:val="22"/>
          <w:szCs w:val="22"/>
        </w:rPr>
        <w:t xml:space="preserve"> </w:t>
      </w:r>
      <w:r w:rsidR="008238B5" w:rsidRPr="00654005">
        <w:rPr>
          <w:rFonts w:ascii="Calibri" w:hAnsi="Calibri" w:cs="Tahoma"/>
          <w:color w:val="5A5A5A"/>
          <w:sz w:val="22"/>
          <w:szCs w:val="22"/>
        </w:rPr>
        <w:t xml:space="preserve">met </w:t>
      </w:r>
      <w:r w:rsidR="00063154" w:rsidRPr="00654005">
        <w:rPr>
          <w:rFonts w:ascii="Calibri" w:hAnsi="Calibri" w:cs="Tahoma"/>
          <w:color w:val="5A5A5A"/>
          <w:sz w:val="22"/>
          <w:szCs w:val="22"/>
        </w:rPr>
        <w:t>aanbestedingskenmerk</w:t>
      </w:r>
      <w:r w:rsidR="00FF538A" w:rsidRPr="0085121A">
        <w:rPr>
          <w:rFonts w:ascii="Calibri" w:hAnsi="Calibri" w:cs="Tahoma"/>
          <w:color w:val="5A5A5A"/>
          <w:sz w:val="22"/>
          <w:szCs w:val="22"/>
        </w:rPr>
        <w:t xml:space="preserve"> </w:t>
      </w:r>
      <w:r w:rsidR="00EA412E">
        <w:rPr>
          <w:rFonts w:ascii="Calibri" w:hAnsi="Calibri" w:cs="Tahoma"/>
          <w:color w:val="5A5A5A"/>
          <w:sz w:val="22"/>
          <w:szCs w:val="22"/>
        </w:rPr>
        <w:t>Kentalis-VL-BO-2023</w:t>
      </w:r>
      <w:r w:rsidR="008238B5" w:rsidRPr="00654005">
        <w:rPr>
          <w:rFonts w:ascii="Calibri" w:hAnsi="Calibri" w:cs="Tahoma"/>
          <w:color w:val="5A5A5A"/>
          <w:sz w:val="22"/>
          <w:szCs w:val="22"/>
        </w:rPr>
        <w:t xml:space="preserve">. </w:t>
      </w:r>
    </w:p>
    <w:p w14:paraId="076A53BA" w14:textId="77777777" w:rsidR="007C0151" w:rsidRPr="00654005" w:rsidRDefault="007C0151" w:rsidP="00EE03F7">
      <w:pPr>
        <w:ind w:left="567"/>
        <w:rPr>
          <w:rFonts w:ascii="Calibri" w:hAnsi="Calibri" w:cs="Tahoma"/>
          <w:color w:val="5A5A5A"/>
          <w:sz w:val="22"/>
          <w:szCs w:val="22"/>
        </w:rPr>
      </w:pPr>
    </w:p>
    <w:p w14:paraId="151AC104" w14:textId="77777777" w:rsidR="00173ECC" w:rsidRPr="00654005" w:rsidRDefault="00DC64D6" w:rsidP="00EE03F7">
      <w:pPr>
        <w:ind w:left="567"/>
        <w:rPr>
          <w:rFonts w:asciiTheme="minorHAnsi" w:hAnsiTheme="minorHAnsi" w:cs="Tahoma"/>
          <w:color w:val="5A5A5A"/>
          <w:sz w:val="22"/>
          <w:szCs w:val="22"/>
        </w:rPr>
      </w:pPr>
      <w:r w:rsidRPr="00654005">
        <w:rPr>
          <w:rFonts w:asciiTheme="minorHAnsi" w:hAnsiTheme="minorHAnsi" w:cs="Tahoma"/>
          <w:color w:val="5A5A5A"/>
          <w:sz w:val="22"/>
          <w:szCs w:val="22"/>
        </w:rPr>
        <w:t xml:space="preserve">Dit document bevat </w:t>
      </w:r>
      <w:r w:rsidR="00173ECC" w:rsidRPr="00654005">
        <w:rPr>
          <w:rFonts w:asciiTheme="minorHAnsi" w:hAnsiTheme="minorHAnsi" w:cs="Tahoma"/>
          <w:color w:val="5A5A5A"/>
          <w:sz w:val="22"/>
          <w:szCs w:val="22"/>
        </w:rPr>
        <w:t xml:space="preserve">in </w:t>
      </w:r>
      <w:r w:rsidR="009733FE" w:rsidRPr="00654005">
        <w:rPr>
          <w:rFonts w:asciiTheme="minorHAnsi" w:hAnsiTheme="minorHAnsi" w:cs="Tahoma"/>
          <w:color w:val="5A5A5A"/>
          <w:sz w:val="22"/>
          <w:szCs w:val="22"/>
        </w:rPr>
        <w:t>d</w:t>
      </w:r>
      <w:r w:rsidR="00173ECC" w:rsidRPr="00654005">
        <w:rPr>
          <w:rFonts w:asciiTheme="minorHAnsi" w:hAnsiTheme="minorHAnsi" w:cs="Tahoma"/>
          <w:color w:val="5A5A5A"/>
          <w:sz w:val="22"/>
          <w:szCs w:val="22"/>
        </w:rPr>
        <w:t xml:space="preserve">eel A </w:t>
      </w:r>
      <w:r w:rsidRPr="00654005">
        <w:rPr>
          <w:rFonts w:asciiTheme="minorHAnsi" w:hAnsiTheme="minorHAnsi" w:cs="Tahoma"/>
          <w:color w:val="5A5A5A"/>
          <w:sz w:val="22"/>
          <w:szCs w:val="22"/>
        </w:rPr>
        <w:t xml:space="preserve">een beschrijving van </w:t>
      </w:r>
      <w:r w:rsidR="00193C0B">
        <w:rPr>
          <w:rFonts w:asciiTheme="minorHAnsi" w:hAnsiTheme="minorHAnsi" w:cs="Tahoma"/>
          <w:color w:val="5A5A5A"/>
          <w:sz w:val="22"/>
          <w:szCs w:val="22"/>
        </w:rPr>
        <w:t>Koninklijke Kentalis</w:t>
      </w:r>
      <w:r w:rsidRPr="00654005">
        <w:rPr>
          <w:rFonts w:asciiTheme="minorHAnsi" w:hAnsiTheme="minorHAnsi" w:cs="Tahoma"/>
          <w:color w:val="5A5A5A"/>
          <w:sz w:val="22"/>
          <w:szCs w:val="22"/>
        </w:rPr>
        <w:t xml:space="preserve"> en van de </w:t>
      </w:r>
      <w:r w:rsidR="005A7B60" w:rsidRPr="00654005">
        <w:rPr>
          <w:rFonts w:asciiTheme="minorHAnsi" w:hAnsiTheme="minorHAnsi" w:cs="Tahoma"/>
          <w:color w:val="5A5A5A"/>
          <w:sz w:val="22"/>
          <w:szCs w:val="22"/>
        </w:rPr>
        <w:t>aanbesteding</w:t>
      </w:r>
      <w:r w:rsidRPr="00654005">
        <w:rPr>
          <w:rFonts w:asciiTheme="minorHAnsi" w:hAnsiTheme="minorHAnsi" w:cs="Tahoma"/>
          <w:color w:val="5A5A5A"/>
          <w:sz w:val="22"/>
          <w:szCs w:val="22"/>
        </w:rPr>
        <w:t xml:space="preserve"> (hoofdstuk</w:t>
      </w:r>
      <w:r w:rsidR="005679B4" w:rsidRPr="00654005">
        <w:rPr>
          <w:rFonts w:asciiTheme="minorHAnsi" w:hAnsiTheme="minorHAnsi" w:cs="Tahoma"/>
          <w:color w:val="5A5A5A"/>
          <w:sz w:val="22"/>
          <w:szCs w:val="22"/>
        </w:rPr>
        <w:t xml:space="preserve"> 1</w:t>
      </w:r>
      <w:r w:rsidRPr="00654005">
        <w:rPr>
          <w:rFonts w:asciiTheme="minorHAnsi" w:hAnsiTheme="minorHAnsi" w:cs="Tahoma"/>
          <w:color w:val="5A5A5A"/>
          <w:sz w:val="22"/>
          <w:szCs w:val="22"/>
        </w:rPr>
        <w:t>), alle informatie die u nodig heeft voor het indienen van een inschrijving, zoals de inschrijvingsprocedure (hoofdstuk</w:t>
      </w:r>
      <w:r w:rsidR="005679B4" w:rsidRPr="00654005">
        <w:rPr>
          <w:rFonts w:asciiTheme="minorHAnsi" w:hAnsiTheme="minorHAnsi" w:cs="Tahoma"/>
          <w:color w:val="5A5A5A"/>
          <w:sz w:val="22"/>
          <w:szCs w:val="22"/>
        </w:rPr>
        <w:t xml:space="preserve"> 2</w:t>
      </w:r>
      <w:r w:rsidRPr="00654005">
        <w:rPr>
          <w:rFonts w:asciiTheme="minorHAnsi" w:hAnsiTheme="minorHAnsi" w:cs="Tahoma"/>
          <w:color w:val="5A5A5A"/>
          <w:sz w:val="22"/>
          <w:szCs w:val="22"/>
        </w:rPr>
        <w:t xml:space="preserve">), </w:t>
      </w:r>
      <w:r w:rsidR="00764143" w:rsidRPr="00654005">
        <w:rPr>
          <w:rFonts w:asciiTheme="minorHAnsi" w:hAnsiTheme="minorHAnsi" w:cs="Tahoma"/>
          <w:color w:val="5A5A5A"/>
          <w:sz w:val="22"/>
          <w:szCs w:val="22"/>
        </w:rPr>
        <w:t xml:space="preserve">de </w:t>
      </w:r>
      <w:r w:rsidR="009733FE" w:rsidRPr="00654005">
        <w:rPr>
          <w:rFonts w:asciiTheme="minorHAnsi" w:hAnsiTheme="minorHAnsi" w:cs="Tahoma"/>
          <w:color w:val="5A5A5A"/>
          <w:sz w:val="22"/>
          <w:szCs w:val="22"/>
        </w:rPr>
        <w:t>eisen aan de onderneming</w:t>
      </w:r>
      <w:r w:rsidR="00764143" w:rsidRPr="00654005">
        <w:rPr>
          <w:rFonts w:asciiTheme="minorHAnsi" w:hAnsiTheme="minorHAnsi" w:cs="Tahoma"/>
          <w:color w:val="5A5A5A"/>
          <w:sz w:val="22"/>
          <w:szCs w:val="22"/>
        </w:rPr>
        <w:t xml:space="preserve"> (hoofdstuk</w:t>
      </w:r>
      <w:r w:rsidR="005679B4" w:rsidRPr="00654005">
        <w:rPr>
          <w:rFonts w:asciiTheme="minorHAnsi" w:hAnsiTheme="minorHAnsi" w:cs="Tahoma"/>
          <w:color w:val="5A5A5A"/>
          <w:sz w:val="22"/>
          <w:szCs w:val="22"/>
        </w:rPr>
        <w:t xml:space="preserve"> </w:t>
      </w:r>
      <w:r w:rsidR="005679B4" w:rsidRPr="00654005">
        <w:rPr>
          <w:color w:val="5A5A5A"/>
        </w:rPr>
        <w:t>3</w:t>
      </w:r>
      <w:r w:rsidR="00764143" w:rsidRPr="00654005">
        <w:rPr>
          <w:rFonts w:asciiTheme="minorHAnsi" w:hAnsiTheme="minorHAnsi" w:cs="Tahoma"/>
          <w:color w:val="5A5A5A"/>
          <w:sz w:val="22"/>
          <w:szCs w:val="22"/>
        </w:rPr>
        <w:t xml:space="preserve">), </w:t>
      </w:r>
      <w:r w:rsidRPr="00654005">
        <w:rPr>
          <w:rFonts w:asciiTheme="minorHAnsi" w:hAnsiTheme="minorHAnsi" w:cs="Tahoma"/>
          <w:color w:val="5A5A5A"/>
          <w:sz w:val="22"/>
          <w:szCs w:val="22"/>
        </w:rPr>
        <w:t>het eise</w:t>
      </w:r>
      <w:r w:rsidR="007C22C8">
        <w:rPr>
          <w:rFonts w:asciiTheme="minorHAnsi" w:hAnsiTheme="minorHAnsi" w:cs="Tahoma"/>
          <w:color w:val="5A5A5A"/>
          <w:sz w:val="22"/>
          <w:szCs w:val="22"/>
        </w:rPr>
        <w:t>n</w:t>
      </w:r>
      <w:r w:rsidR="005D0336" w:rsidRPr="00654005">
        <w:rPr>
          <w:rFonts w:asciiTheme="minorHAnsi" w:hAnsiTheme="minorHAnsi" w:cs="Tahoma"/>
          <w:color w:val="5A5A5A"/>
          <w:sz w:val="22"/>
          <w:szCs w:val="22"/>
        </w:rPr>
        <w:t>pakket</w:t>
      </w:r>
      <w:r w:rsidR="009A51AC" w:rsidRPr="00654005">
        <w:rPr>
          <w:rFonts w:asciiTheme="minorHAnsi" w:hAnsiTheme="minorHAnsi" w:cs="Tahoma"/>
          <w:color w:val="5A5A5A"/>
          <w:sz w:val="22"/>
          <w:szCs w:val="22"/>
        </w:rPr>
        <w:t xml:space="preserve"> </w:t>
      </w:r>
      <w:r w:rsidRPr="00654005">
        <w:rPr>
          <w:rFonts w:asciiTheme="minorHAnsi" w:hAnsiTheme="minorHAnsi" w:cs="Tahoma"/>
          <w:color w:val="5A5A5A"/>
          <w:sz w:val="22"/>
          <w:szCs w:val="22"/>
        </w:rPr>
        <w:t>(hoofdstuk</w:t>
      </w:r>
      <w:r w:rsidR="009A51AC" w:rsidRPr="00654005">
        <w:rPr>
          <w:rFonts w:asciiTheme="minorHAnsi" w:hAnsiTheme="minorHAnsi" w:cs="Tahoma"/>
          <w:color w:val="5A5A5A"/>
          <w:sz w:val="22"/>
          <w:szCs w:val="22"/>
        </w:rPr>
        <w:t xml:space="preserve"> </w:t>
      </w:r>
      <w:r w:rsidR="007D3F09" w:rsidRPr="00654005">
        <w:rPr>
          <w:rFonts w:asciiTheme="minorHAnsi" w:hAnsiTheme="minorHAnsi" w:cs="Tahoma"/>
          <w:color w:val="5A5A5A"/>
          <w:sz w:val="22"/>
          <w:szCs w:val="22"/>
        </w:rPr>
        <w:t>4</w:t>
      </w:r>
      <w:r w:rsidRPr="00654005">
        <w:rPr>
          <w:rFonts w:asciiTheme="minorHAnsi" w:hAnsiTheme="minorHAnsi" w:cs="Tahoma"/>
          <w:color w:val="5A5A5A"/>
          <w:sz w:val="22"/>
          <w:szCs w:val="22"/>
        </w:rPr>
        <w:t xml:space="preserve">) en de beoordeling van de inschrijvingen (hoofdstuk </w:t>
      </w:r>
      <w:r w:rsidR="005679B4" w:rsidRPr="00654005">
        <w:rPr>
          <w:color w:val="5A5A5A"/>
        </w:rPr>
        <w:t>5</w:t>
      </w:r>
      <w:r w:rsidRPr="00654005">
        <w:rPr>
          <w:rFonts w:asciiTheme="minorHAnsi" w:hAnsiTheme="minorHAnsi" w:cs="Tahoma"/>
          <w:color w:val="5A5A5A"/>
          <w:sz w:val="22"/>
          <w:szCs w:val="22"/>
        </w:rPr>
        <w:t>).</w:t>
      </w:r>
      <w:r w:rsidR="005D0336" w:rsidRPr="00654005">
        <w:rPr>
          <w:rFonts w:asciiTheme="minorHAnsi" w:hAnsiTheme="minorHAnsi" w:cs="Tahoma"/>
          <w:color w:val="5A5A5A"/>
          <w:sz w:val="22"/>
          <w:szCs w:val="22"/>
        </w:rPr>
        <w:t xml:space="preserve"> </w:t>
      </w:r>
      <w:r w:rsidR="00173ECC" w:rsidRPr="00654005">
        <w:rPr>
          <w:rFonts w:asciiTheme="minorHAnsi" w:hAnsiTheme="minorHAnsi" w:cs="Tahoma"/>
          <w:color w:val="5A5A5A"/>
          <w:sz w:val="22"/>
          <w:szCs w:val="22"/>
        </w:rPr>
        <w:t xml:space="preserve">In </w:t>
      </w:r>
      <w:r w:rsidR="009733FE" w:rsidRPr="00654005">
        <w:rPr>
          <w:rFonts w:asciiTheme="minorHAnsi" w:hAnsiTheme="minorHAnsi" w:cs="Tahoma"/>
          <w:color w:val="5A5A5A"/>
          <w:sz w:val="22"/>
          <w:szCs w:val="22"/>
        </w:rPr>
        <w:t>d</w:t>
      </w:r>
      <w:r w:rsidR="00F27975" w:rsidRPr="00654005">
        <w:rPr>
          <w:rFonts w:asciiTheme="minorHAnsi" w:hAnsiTheme="minorHAnsi" w:cs="Tahoma"/>
          <w:color w:val="5A5A5A"/>
          <w:sz w:val="22"/>
          <w:szCs w:val="22"/>
        </w:rPr>
        <w:t xml:space="preserve">eel B treft u </w:t>
      </w:r>
      <w:r w:rsidR="00173ECC" w:rsidRPr="00654005">
        <w:rPr>
          <w:rFonts w:asciiTheme="minorHAnsi" w:hAnsiTheme="minorHAnsi" w:cs="Tahoma"/>
          <w:color w:val="5A5A5A"/>
          <w:sz w:val="22"/>
          <w:szCs w:val="22"/>
        </w:rPr>
        <w:t>de Aanbestedingsvoorwaarden</w:t>
      </w:r>
      <w:r w:rsidR="00F27975" w:rsidRPr="00654005">
        <w:rPr>
          <w:rFonts w:asciiTheme="minorHAnsi" w:hAnsiTheme="minorHAnsi" w:cs="Tahoma"/>
          <w:color w:val="5A5A5A"/>
          <w:sz w:val="22"/>
          <w:szCs w:val="22"/>
        </w:rPr>
        <w:t xml:space="preserve"> aan</w:t>
      </w:r>
      <w:r w:rsidR="005D0336" w:rsidRPr="00654005">
        <w:rPr>
          <w:rFonts w:asciiTheme="minorHAnsi" w:hAnsiTheme="minorHAnsi" w:cs="Tahoma"/>
          <w:color w:val="5A5A5A"/>
          <w:sz w:val="22"/>
          <w:szCs w:val="22"/>
        </w:rPr>
        <w:t xml:space="preserve"> die van toepassing zijn op deze aanbesteding</w:t>
      </w:r>
      <w:r w:rsidR="00173ECC" w:rsidRPr="00654005">
        <w:rPr>
          <w:rFonts w:asciiTheme="minorHAnsi" w:hAnsiTheme="minorHAnsi" w:cs="Tahoma"/>
          <w:color w:val="5A5A5A"/>
          <w:sz w:val="22"/>
          <w:szCs w:val="22"/>
        </w:rPr>
        <w:t>.</w:t>
      </w:r>
      <w:r w:rsidR="00305F22" w:rsidRPr="00654005">
        <w:rPr>
          <w:rFonts w:asciiTheme="minorHAnsi" w:hAnsiTheme="minorHAnsi" w:cs="Tahoma"/>
          <w:color w:val="5A5A5A"/>
          <w:sz w:val="22"/>
          <w:szCs w:val="22"/>
        </w:rPr>
        <w:t xml:space="preserve"> </w:t>
      </w:r>
    </w:p>
    <w:p w14:paraId="3E6B8401" w14:textId="77777777" w:rsidR="005679B4" w:rsidRPr="00654005" w:rsidRDefault="005679B4" w:rsidP="00EE03F7">
      <w:pPr>
        <w:ind w:left="567"/>
        <w:rPr>
          <w:rFonts w:asciiTheme="minorHAnsi" w:hAnsiTheme="minorHAnsi" w:cs="Tahoma"/>
          <w:color w:val="5A5A5A"/>
          <w:sz w:val="22"/>
          <w:szCs w:val="22"/>
        </w:rPr>
      </w:pPr>
    </w:p>
    <w:p w14:paraId="3DB3F421" w14:textId="77777777" w:rsidR="00224B1B" w:rsidRPr="00654005" w:rsidRDefault="008003F1" w:rsidP="00EE03F7">
      <w:pPr>
        <w:ind w:left="567"/>
        <w:rPr>
          <w:rFonts w:asciiTheme="minorHAnsi" w:hAnsiTheme="minorHAnsi" w:cs="Tahoma"/>
          <w:color w:val="5A5A5A"/>
          <w:sz w:val="22"/>
          <w:szCs w:val="22"/>
        </w:rPr>
      </w:pPr>
      <w:r w:rsidRPr="00654005">
        <w:rPr>
          <w:rFonts w:asciiTheme="minorHAnsi" w:hAnsiTheme="minorHAnsi" w:cs="Tahoma"/>
          <w:color w:val="5A5A5A"/>
          <w:sz w:val="22"/>
          <w:szCs w:val="22"/>
        </w:rPr>
        <w:t>Op deze aanbesteding is de Aanbestedingswet 2012 van toepassing</w:t>
      </w:r>
      <w:r w:rsidR="00F8561D" w:rsidRPr="00654005">
        <w:rPr>
          <w:rFonts w:asciiTheme="minorHAnsi" w:hAnsiTheme="minorHAnsi" w:cs="Tahoma"/>
          <w:color w:val="5A5A5A"/>
          <w:sz w:val="22"/>
          <w:szCs w:val="22"/>
        </w:rPr>
        <w:t>.</w:t>
      </w:r>
    </w:p>
    <w:p w14:paraId="3BA960B1" w14:textId="77777777" w:rsidR="00167137" w:rsidRPr="00654005" w:rsidRDefault="00167137" w:rsidP="00EE03F7">
      <w:pPr>
        <w:rPr>
          <w:rFonts w:asciiTheme="minorHAnsi" w:hAnsiTheme="minorHAnsi" w:cs="Tahoma"/>
          <w:color w:val="5A5A5A"/>
          <w:sz w:val="22"/>
          <w:szCs w:val="22"/>
        </w:rPr>
      </w:pPr>
    </w:p>
    <w:p w14:paraId="6BEF43CF" w14:textId="77777777" w:rsidR="000124D1" w:rsidRPr="00654005" w:rsidRDefault="00167137" w:rsidP="00EE03F7">
      <w:pPr>
        <w:ind w:left="567"/>
        <w:rPr>
          <w:rFonts w:ascii="Calibri" w:hAnsi="Calibri"/>
          <w:color w:val="5A5A5A"/>
          <w:sz w:val="22"/>
          <w:szCs w:val="22"/>
        </w:rPr>
      </w:pPr>
      <w:r w:rsidRPr="00654005">
        <w:rPr>
          <w:rFonts w:ascii="Calibri" w:hAnsi="Calibri"/>
          <w:color w:val="5A5A5A"/>
          <w:sz w:val="22"/>
          <w:szCs w:val="22"/>
        </w:rPr>
        <w:t xml:space="preserve">Deel B </w:t>
      </w:r>
      <w:r w:rsidR="00391614" w:rsidRPr="00654005">
        <w:rPr>
          <w:rFonts w:ascii="Calibri" w:hAnsi="Calibri"/>
          <w:color w:val="5A5A5A"/>
          <w:sz w:val="22"/>
          <w:szCs w:val="22"/>
        </w:rPr>
        <w:t xml:space="preserve">‘Aanbestedingsvoorwaarden </w:t>
      </w:r>
      <w:r w:rsidR="00BC5CCE">
        <w:rPr>
          <w:rFonts w:asciiTheme="minorHAnsi" w:hAnsiTheme="minorHAnsi" w:cs="Tahoma"/>
          <w:color w:val="5A5A5A"/>
          <w:sz w:val="22"/>
          <w:szCs w:val="22"/>
        </w:rPr>
        <w:t>Koninklijke Kentalis</w:t>
      </w:r>
      <w:r w:rsidR="00391614" w:rsidRPr="00654005">
        <w:rPr>
          <w:rFonts w:ascii="Calibri" w:hAnsi="Calibri"/>
          <w:color w:val="5A5A5A"/>
          <w:sz w:val="22"/>
          <w:szCs w:val="22"/>
        </w:rPr>
        <w:t xml:space="preserve">’ </w:t>
      </w:r>
      <w:r w:rsidRPr="00654005">
        <w:rPr>
          <w:rFonts w:ascii="Calibri" w:hAnsi="Calibri"/>
          <w:color w:val="5A5A5A"/>
          <w:sz w:val="22"/>
          <w:szCs w:val="22"/>
        </w:rPr>
        <w:t>ma</w:t>
      </w:r>
      <w:r w:rsidR="000B564C">
        <w:rPr>
          <w:rFonts w:ascii="Calibri" w:hAnsi="Calibri"/>
          <w:color w:val="5A5A5A"/>
          <w:sz w:val="22"/>
          <w:szCs w:val="22"/>
        </w:rPr>
        <w:t>akt</w:t>
      </w:r>
      <w:r w:rsidRPr="00654005">
        <w:rPr>
          <w:rFonts w:ascii="Calibri" w:hAnsi="Calibri"/>
          <w:color w:val="5A5A5A"/>
          <w:sz w:val="22"/>
          <w:szCs w:val="22"/>
        </w:rPr>
        <w:t xml:space="preserve"> als bijlagen deel uit van dit beschrijvend document en zijn </w:t>
      </w:r>
      <w:r w:rsidR="00B90C0C" w:rsidRPr="00654005">
        <w:rPr>
          <w:rFonts w:ascii="Calibri" w:hAnsi="Calibri"/>
          <w:color w:val="5A5A5A"/>
          <w:sz w:val="22"/>
          <w:szCs w:val="22"/>
        </w:rPr>
        <w:t xml:space="preserve">separaat </w:t>
      </w:r>
      <w:r w:rsidR="000662AD" w:rsidRPr="00654005">
        <w:rPr>
          <w:rFonts w:ascii="Calibri" w:hAnsi="Calibri"/>
          <w:color w:val="5A5A5A"/>
          <w:sz w:val="22"/>
          <w:szCs w:val="22"/>
        </w:rPr>
        <w:t>te vin</w:t>
      </w:r>
      <w:r w:rsidR="000662AD" w:rsidRPr="007754CC">
        <w:rPr>
          <w:rFonts w:ascii="Calibri" w:hAnsi="Calibri"/>
          <w:color w:val="5A5A5A"/>
          <w:sz w:val="22"/>
          <w:szCs w:val="22"/>
        </w:rPr>
        <w:t>den</w:t>
      </w:r>
      <w:r w:rsidRPr="007754CC">
        <w:rPr>
          <w:rFonts w:ascii="Calibri" w:hAnsi="Calibri"/>
          <w:color w:val="5A5A5A"/>
          <w:sz w:val="22"/>
          <w:szCs w:val="22"/>
        </w:rPr>
        <w:t xml:space="preserve"> op het </w:t>
      </w:r>
      <w:r w:rsidR="00931E67">
        <w:rPr>
          <w:rFonts w:ascii="Calibri" w:hAnsi="Calibri"/>
          <w:color w:val="5A5A5A"/>
          <w:sz w:val="22"/>
          <w:szCs w:val="22"/>
        </w:rPr>
        <w:t>Tenderned</w:t>
      </w:r>
      <w:r w:rsidRPr="007754CC">
        <w:rPr>
          <w:rFonts w:ascii="Calibri" w:hAnsi="Calibri"/>
          <w:color w:val="5A5A5A"/>
          <w:sz w:val="22"/>
          <w:szCs w:val="22"/>
        </w:rPr>
        <w:t xml:space="preserve"> aanbestedingsplatform</w:t>
      </w:r>
      <w:r w:rsidR="00B90C0C" w:rsidRPr="00654005">
        <w:rPr>
          <w:rFonts w:ascii="Calibri" w:hAnsi="Calibri"/>
          <w:color w:val="5A5A5A"/>
          <w:sz w:val="22"/>
          <w:szCs w:val="22"/>
        </w:rPr>
        <w:t>.</w:t>
      </w:r>
    </w:p>
    <w:p w14:paraId="20E6D145" w14:textId="257EC2E5" w:rsidR="00417C13" w:rsidRPr="00817421" w:rsidRDefault="00417C13" w:rsidP="00EE03F7">
      <w:pPr>
        <w:tabs>
          <w:tab w:val="clear" w:pos="567"/>
        </w:tabs>
        <w:jc w:val="left"/>
        <w:rPr>
          <w:rFonts w:ascii="Calibri" w:hAnsi="Calibri" w:cs="Tahoma"/>
          <w:color w:val="5A5A5A"/>
          <w:sz w:val="22"/>
          <w:szCs w:val="22"/>
          <w:highlight w:val="yellow"/>
        </w:rPr>
      </w:pPr>
    </w:p>
    <w:p w14:paraId="51F70481" w14:textId="77777777" w:rsidR="008A41D6" w:rsidRPr="00654005" w:rsidRDefault="00886F57" w:rsidP="00EE03F7">
      <w:pPr>
        <w:ind w:left="567"/>
        <w:rPr>
          <w:rFonts w:ascii="Calibri" w:hAnsi="Calibri"/>
          <w:color w:val="5A5A5A"/>
          <w:sz w:val="22"/>
          <w:szCs w:val="22"/>
        </w:rPr>
      </w:pPr>
      <w:r w:rsidRPr="006744E8">
        <w:rPr>
          <w:rFonts w:ascii="Calibri" w:hAnsi="Calibri"/>
          <w:color w:val="5A5A5A"/>
          <w:sz w:val="22"/>
          <w:szCs w:val="22"/>
        </w:rPr>
        <w:t xml:space="preserve">De aanbesteding wordt elektronisch uitgevoerd via </w:t>
      </w:r>
      <w:r w:rsidR="00931E67">
        <w:rPr>
          <w:rFonts w:ascii="Calibri" w:hAnsi="Calibri"/>
          <w:color w:val="5A5A5A"/>
          <w:sz w:val="22"/>
          <w:szCs w:val="22"/>
        </w:rPr>
        <w:t>Tenderned</w:t>
      </w:r>
      <w:r w:rsidRPr="006744E8">
        <w:rPr>
          <w:rFonts w:ascii="Calibri" w:hAnsi="Calibri"/>
          <w:color w:val="5A5A5A"/>
          <w:sz w:val="22"/>
          <w:szCs w:val="22"/>
        </w:rPr>
        <w:t xml:space="preserve"> (zie: www.</w:t>
      </w:r>
      <w:r w:rsidR="00931E67">
        <w:rPr>
          <w:rFonts w:ascii="Calibri" w:hAnsi="Calibri"/>
          <w:color w:val="5A5A5A"/>
          <w:sz w:val="22"/>
          <w:szCs w:val="22"/>
        </w:rPr>
        <w:t>tenderned</w:t>
      </w:r>
      <w:r w:rsidRPr="006744E8">
        <w:rPr>
          <w:rFonts w:ascii="Calibri" w:hAnsi="Calibri"/>
          <w:color w:val="5A5A5A"/>
          <w:sz w:val="22"/>
          <w:szCs w:val="22"/>
        </w:rPr>
        <w:t>.</w:t>
      </w:r>
      <w:r w:rsidR="00931E67">
        <w:rPr>
          <w:rFonts w:ascii="Calibri" w:hAnsi="Calibri"/>
          <w:color w:val="5A5A5A"/>
          <w:sz w:val="22"/>
          <w:szCs w:val="22"/>
        </w:rPr>
        <w:t>nl</w:t>
      </w:r>
      <w:r w:rsidRPr="006744E8">
        <w:rPr>
          <w:rFonts w:ascii="Calibri" w:hAnsi="Calibri"/>
          <w:color w:val="5A5A5A"/>
          <w:sz w:val="22"/>
          <w:szCs w:val="22"/>
        </w:rPr>
        <w:t xml:space="preserve">). </w:t>
      </w:r>
    </w:p>
    <w:p w14:paraId="0C74AACC" w14:textId="361E5F38" w:rsidR="00F64FBD" w:rsidRDefault="00F64FBD" w:rsidP="00EE03F7">
      <w:pPr>
        <w:tabs>
          <w:tab w:val="clear" w:pos="567"/>
        </w:tabs>
        <w:jc w:val="left"/>
        <w:rPr>
          <w:rFonts w:ascii="Calibri" w:hAnsi="Calibri"/>
          <w:color w:val="5A5A5A"/>
          <w:sz w:val="22"/>
          <w:szCs w:val="22"/>
        </w:rPr>
      </w:pPr>
    </w:p>
    <w:p w14:paraId="72C91718" w14:textId="77777777" w:rsidR="00F0021A" w:rsidRPr="00654005" w:rsidRDefault="00F0021A" w:rsidP="00EE03F7">
      <w:pPr>
        <w:rPr>
          <w:rFonts w:ascii="Calibri" w:hAnsi="Calibri"/>
          <w:vanish/>
          <w:color w:val="5A5A5A"/>
          <w:sz w:val="22"/>
          <w:szCs w:val="22"/>
        </w:rPr>
      </w:pPr>
    </w:p>
    <w:p w14:paraId="2787DC65" w14:textId="77777777" w:rsidR="008238B5" w:rsidRPr="00654005" w:rsidRDefault="008238B5" w:rsidP="0002747B">
      <w:pPr>
        <w:pStyle w:val="Heading2"/>
        <w:tabs>
          <w:tab w:val="clear" w:pos="1167"/>
          <w:tab w:val="num" w:pos="600"/>
        </w:tabs>
        <w:ind w:hanging="1167"/>
        <w:rPr>
          <w:rFonts w:ascii="Calibri" w:hAnsi="Calibri"/>
          <w:color w:val="5A5A5A"/>
          <w:sz w:val="22"/>
          <w:szCs w:val="22"/>
        </w:rPr>
      </w:pPr>
      <w:bookmarkStart w:id="6" w:name="_Toc84411638"/>
      <w:bookmarkStart w:id="7" w:name="_Toc140588243"/>
      <w:r w:rsidRPr="00654005">
        <w:rPr>
          <w:rFonts w:ascii="Calibri" w:hAnsi="Calibri"/>
          <w:color w:val="5A5A5A"/>
          <w:sz w:val="22"/>
          <w:szCs w:val="22"/>
        </w:rPr>
        <w:t xml:space="preserve">Beschrijving van </w:t>
      </w:r>
      <w:bookmarkEnd w:id="6"/>
      <w:r w:rsidR="006B7757">
        <w:rPr>
          <w:rFonts w:ascii="Calibri" w:hAnsi="Calibri"/>
          <w:color w:val="5A5A5A"/>
          <w:sz w:val="22"/>
          <w:szCs w:val="22"/>
        </w:rPr>
        <w:t>Koninklijke Kentalis</w:t>
      </w:r>
      <w:bookmarkEnd w:id="7"/>
    </w:p>
    <w:p w14:paraId="221EDF17" w14:textId="77777777" w:rsidR="00F64FBD" w:rsidRPr="00315A42" w:rsidRDefault="00F64FBD" w:rsidP="00EE03F7">
      <w:pPr>
        <w:ind w:left="567"/>
        <w:rPr>
          <w:rFonts w:ascii="Calibri" w:hAnsi="Calibri" w:cs="Tahoma"/>
          <w:color w:val="5A5A5A"/>
          <w:sz w:val="22"/>
          <w:szCs w:val="22"/>
        </w:rPr>
      </w:pPr>
      <w:r w:rsidRPr="00315A42">
        <w:rPr>
          <w:rFonts w:ascii="Calibri" w:hAnsi="Calibri" w:cs="Tahoma"/>
          <w:color w:val="5A5A5A"/>
          <w:sz w:val="22"/>
          <w:szCs w:val="22"/>
        </w:rPr>
        <w:t xml:space="preserve">Koninklijke Kentalis is er voor kinderen, jongeren en volwassenen die moeite hebben met horen en communiceren doordat ze: </w:t>
      </w:r>
    </w:p>
    <w:p w14:paraId="15614B60" w14:textId="77777777" w:rsidR="00F64FBD" w:rsidRPr="00315A42" w:rsidRDefault="00F64FBD" w:rsidP="0002747B">
      <w:pPr>
        <w:pStyle w:val="ListParagraph"/>
        <w:numPr>
          <w:ilvl w:val="0"/>
          <w:numId w:val="6"/>
        </w:numPr>
        <w:jc w:val="left"/>
        <w:rPr>
          <w:rFonts w:ascii="Calibri" w:hAnsi="Calibri" w:cs="Tahoma"/>
          <w:color w:val="5A5A5A"/>
          <w:sz w:val="22"/>
          <w:szCs w:val="22"/>
        </w:rPr>
      </w:pPr>
      <w:r w:rsidRPr="00315A42">
        <w:rPr>
          <w:rFonts w:ascii="Calibri" w:hAnsi="Calibri" w:cs="Tahoma"/>
          <w:color w:val="5A5A5A"/>
          <w:sz w:val="22"/>
          <w:szCs w:val="22"/>
        </w:rPr>
        <w:t>doof of slechthorend zijn;</w:t>
      </w:r>
    </w:p>
    <w:p w14:paraId="5095696E" w14:textId="77777777" w:rsidR="00F64FBD" w:rsidRPr="00315A42" w:rsidRDefault="00F64FBD" w:rsidP="0002747B">
      <w:pPr>
        <w:pStyle w:val="ListParagraph"/>
        <w:numPr>
          <w:ilvl w:val="0"/>
          <w:numId w:val="6"/>
        </w:numPr>
        <w:jc w:val="left"/>
        <w:rPr>
          <w:rFonts w:ascii="Calibri" w:hAnsi="Calibri" w:cs="Tahoma"/>
          <w:color w:val="5A5A5A"/>
          <w:sz w:val="22"/>
          <w:szCs w:val="22"/>
        </w:rPr>
      </w:pPr>
      <w:r w:rsidRPr="00315A42">
        <w:rPr>
          <w:rFonts w:ascii="Calibri" w:hAnsi="Calibri" w:cs="Tahoma"/>
          <w:color w:val="5A5A5A"/>
          <w:sz w:val="22"/>
          <w:szCs w:val="22"/>
        </w:rPr>
        <w:t>doofblind zijn;</w:t>
      </w:r>
    </w:p>
    <w:p w14:paraId="0EFA8CB6" w14:textId="77777777" w:rsidR="00F64FBD" w:rsidRPr="00315A42" w:rsidRDefault="00F64FBD" w:rsidP="0002747B">
      <w:pPr>
        <w:pStyle w:val="ListParagraph"/>
        <w:numPr>
          <w:ilvl w:val="0"/>
          <w:numId w:val="6"/>
        </w:numPr>
        <w:jc w:val="left"/>
        <w:rPr>
          <w:rFonts w:ascii="Calibri" w:hAnsi="Calibri" w:cs="Tahoma"/>
          <w:color w:val="5A5A5A"/>
          <w:sz w:val="22"/>
          <w:szCs w:val="22"/>
        </w:rPr>
      </w:pPr>
      <w:r w:rsidRPr="00315A42">
        <w:rPr>
          <w:rFonts w:ascii="Calibri" w:hAnsi="Calibri" w:cs="Tahoma"/>
          <w:color w:val="5A5A5A"/>
          <w:sz w:val="22"/>
          <w:szCs w:val="22"/>
        </w:rPr>
        <w:t>ernstige</w:t>
      </w:r>
      <w:r>
        <w:rPr>
          <w:rFonts w:ascii="Calibri" w:hAnsi="Calibri" w:cs="Tahoma"/>
          <w:color w:val="5A5A5A"/>
          <w:sz w:val="22"/>
          <w:szCs w:val="22"/>
        </w:rPr>
        <w:t xml:space="preserve"> </w:t>
      </w:r>
      <w:r w:rsidRPr="00315A42">
        <w:rPr>
          <w:rFonts w:ascii="Calibri" w:hAnsi="Calibri" w:cs="Tahoma"/>
          <w:color w:val="5A5A5A"/>
          <w:sz w:val="22"/>
          <w:szCs w:val="22"/>
        </w:rPr>
        <w:t>communicatieproblemen hebben (TOS of autisme met spraaktaalstoornissen);</w:t>
      </w:r>
    </w:p>
    <w:p w14:paraId="3CF4DD3C" w14:textId="77777777" w:rsidR="00F64FBD" w:rsidRPr="00315A42" w:rsidRDefault="00F64FBD" w:rsidP="0002747B">
      <w:pPr>
        <w:pStyle w:val="ListParagraph"/>
        <w:numPr>
          <w:ilvl w:val="0"/>
          <w:numId w:val="6"/>
        </w:numPr>
        <w:jc w:val="left"/>
        <w:rPr>
          <w:rFonts w:asciiTheme="minorHAnsi" w:hAnsiTheme="minorHAnsi" w:cstheme="minorHAnsi"/>
          <w:color w:val="595959" w:themeColor="text1" w:themeTint="A6"/>
          <w:sz w:val="22"/>
          <w:szCs w:val="22"/>
        </w:rPr>
      </w:pPr>
      <w:r w:rsidRPr="00315A42">
        <w:rPr>
          <w:rFonts w:ascii="Calibri" w:hAnsi="Calibri" w:cs="Tahoma"/>
          <w:color w:val="5A5A5A"/>
          <w:sz w:val="22"/>
          <w:szCs w:val="22"/>
        </w:rPr>
        <w:t>so</w:t>
      </w:r>
      <w:r w:rsidRPr="00315A42">
        <w:rPr>
          <w:rFonts w:asciiTheme="minorHAnsi" w:hAnsiTheme="minorHAnsi" w:cs="Tahoma"/>
          <w:bCs w:val="0"/>
          <w:color w:val="5A5A5A"/>
          <w:sz w:val="22"/>
          <w:szCs w:val="22"/>
        </w:rPr>
        <w:t>ms in combinatie met een verstandelijke beperking, motorische problemen of psychiatrische</w:t>
      </w:r>
      <w:r>
        <w:rPr>
          <w:rFonts w:asciiTheme="minorHAnsi" w:hAnsiTheme="minorHAnsi" w:cs="Tahoma"/>
          <w:bCs w:val="0"/>
          <w:color w:val="5A5A5A"/>
          <w:sz w:val="22"/>
          <w:szCs w:val="22"/>
        </w:rPr>
        <w:t xml:space="preserve"> </w:t>
      </w:r>
      <w:r w:rsidRPr="00315A42">
        <w:rPr>
          <w:rFonts w:ascii="Calibri" w:hAnsi="Calibri" w:cs="Tahoma"/>
          <w:color w:val="5A5A5A"/>
          <w:sz w:val="22"/>
          <w:szCs w:val="22"/>
        </w:rPr>
        <w:t>problemen.</w:t>
      </w:r>
      <w:r w:rsidRPr="00315A42">
        <w:rPr>
          <w:rFonts w:asciiTheme="minorHAnsi" w:hAnsiTheme="minorHAnsi" w:cstheme="minorHAnsi"/>
          <w:color w:val="595959" w:themeColor="text1" w:themeTint="A6"/>
          <w:sz w:val="22"/>
          <w:szCs w:val="22"/>
        </w:rPr>
        <w:br/>
      </w:r>
    </w:p>
    <w:p w14:paraId="18D82CB4" w14:textId="77777777" w:rsidR="00F64FBD" w:rsidRDefault="00F64FBD" w:rsidP="00EE03F7">
      <w:pPr>
        <w:ind w:left="567"/>
        <w:rPr>
          <w:rFonts w:ascii="Calibri" w:hAnsi="Calibri" w:cs="Tahoma"/>
          <w:color w:val="5A5A5A"/>
          <w:sz w:val="22"/>
          <w:szCs w:val="22"/>
        </w:rPr>
      </w:pPr>
      <w:r w:rsidRPr="00315A42">
        <w:rPr>
          <w:rFonts w:ascii="Calibri" w:hAnsi="Calibri" w:cs="Tahoma"/>
          <w:color w:val="5A5A5A"/>
          <w:sz w:val="22"/>
          <w:szCs w:val="22"/>
        </w:rPr>
        <w:t>Ook ondersteunt Koninklijke Kentalis de omgeving van cliënten en leerlingen, waaronder ouders en verzorgers, scholen, huisartsen, logopedisten, consultatiebureaus, kinderdagverblijven en andere zorg- en onderwijsorganisaties.</w:t>
      </w:r>
    </w:p>
    <w:p w14:paraId="3837AA11" w14:textId="77777777" w:rsidR="00F64FBD" w:rsidRPr="00315A42" w:rsidRDefault="00F64FBD" w:rsidP="00EE03F7">
      <w:pPr>
        <w:ind w:left="567"/>
        <w:rPr>
          <w:rFonts w:ascii="Calibri" w:hAnsi="Calibri" w:cs="Tahoma"/>
          <w:color w:val="5A5A5A"/>
          <w:sz w:val="22"/>
          <w:szCs w:val="22"/>
        </w:rPr>
      </w:pPr>
    </w:p>
    <w:p w14:paraId="4A841C40" w14:textId="77777777" w:rsidR="00F64FBD" w:rsidRDefault="00F64FBD" w:rsidP="00EE03F7">
      <w:pPr>
        <w:ind w:left="567"/>
        <w:rPr>
          <w:rFonts w:ascii="Calibri" w:hAnsi="Calibri" w:cs="Tahoma"/>
          <w:color w:val="5A5A5A"/>
          <w:sz w:val="22"/>
          <w:szCs w:val="22"/>
        </w:rPr>
      </w:pPr>
      <w:r w:rsidRPr="00315A42">
        <w:rPr>
          <w:rFonts w:ascii="Calibri" w:hAnsi="Calibri" w:cs="Tahoma"/>
          <w:color w:val="5A5A5A"/>
          <w:sz w:val="22"/>
          <w:szCs w:val="22"/>
        </w:rPr>
        <w:t>Koninklijke Kentalis is een landelijk werkende en gevestigde organisatie en biedt begeleiding, behandeling, onderwijs en onderzoek op locaties verspreid over heel Nederland.</w:t>
      </w:r>
      <w:r>
        <w:rPr>
          <w:rFonts w:ascii="Calibri" w:hAnsi="Calibri" w:cs="Tahoma"/>
          <w:color w:val="5A5A5A"/>
          <w:sz w:val="22"/>
          <w:szCs w:val="22"/>
        </w:rPr>
        <w:t xml:space="preserve"> </w:t>
      </w:r>
      <w:r w:rsidRPr="00315A42">
        <w:rPr>
          <w:rFonts w:ascii="Calibri" w:hAnsi="Calibri" w:cs="Tahoma"/>
          <w:color w:val="5A5A5A"/>
          <w:sz w:val="22"/>
          <w:szCs w:val="22"/>
        </w:rPr>
        <w:t>Koninklijke Kentalis hanteert de volgende missie en kernwaarden”, die in alle organisatieonderdelen de leidraad vormen:</w:t>
      </w:r>
    </w:p>
    <w:p w14:paraId="493CA76E" w14:textId="216A66DE" w:rsidR="00F64FBD" w:rsidRPr="00315A42" w:rsidRDefault="00F64FBD" w:rsidP="00EE03F7">
      <w:pPr>
        <w:ind w:left="567"/>
        <w:rPr>
          <w:rFonts w:ascii="Calibri" w:hAnsi="Calibri" w:cs="Tahoma"/>
          <w:i/>
          <w:iCs/>
          <w:color w:val="5A5A5A"/>
          <w:sz w:val="22"/>
          <w:szCs w:val="22"/>
        </w:rPr>
      </w:pPr>
      <w:r w:rsidRPr="00315A42">
        <w:rPr>
          <w:rFonts w:ascii="Calibri" w:hAnsi="Calibri" w:cs="Tahoma"/>
          <w:i/>
          <w:iCs/>
          <w:color w:val="5A5A5A"/>
          <w:sz w:val="22"/>
          <w:szCs w:val="22"/>
        </w:rPr>
        <w:t>“Communicatie maakt het leven. Als voor mensen horen of communiceren niet vanzelfsprekend is, maakt Koninklijke Kentalis de beste communicatiemogelijkheden toegankelijk. Altijd samen met de leerling/cliënt en passend bij hun talenten. Doel is dat zij op eigen wijze hun leven kunnen inrichten en deelnemen aan de maatschappij.</w:t>
      </w:r>
    </w:p>
    <w:p w14:paraId="36EFFB2E" w14:textId="1CBDAE71" w:rsidR="00F64FBD" w:rsidRDefault="00F64FBD" w:rsidP="00EE03F7">
      <w:pPr>
        <w:spacing w:after="120"/>
        <w:rPr>
          <w:rFonts w:asciiTheme="minorHAnsi" w:hAnsiTheme="minorHAnsi" w:cstheme="minorHAnsi"/>
          <w:b/>
          <w:color w:val="595959" w:themeColor="text1" w:themeTint="A6"/>
          <w:sz w:val="22"/>
          <w:szCs w:val="22"/>
          <w:u w:val="single"/>
        </w:rPr>
      </w:pPr>
    </w:p>
    <w:p w14:paraId="2F83F3D8" w14:textId="0490F15F" w:rsidR="00F64FBD" w:rsidRPr="00315A42" w:rsidRDefault="00F64FBD" w:rsidP="00EE03F7">
      <w:pPr>
        <w:ind w:left="567"/>
        <w:rPr>
          <w:rFonts w:ascii="Calibri" w:hAnsi="Calibri" w:cs="Tahoma"/>
          <w:color w:val="5A5A5A"/>
          <w:sz w:val="22"/>
          <w:szCs w:val="22"/>
          <w:u w:val="single"/>
        </w:rPr>
      </w:pPr>
      <w:r w:rsidRPr="00315A42">
        <w:rPr>
          <w:rFonts w:ascii="Calibri" w:hAnsi="Calibri" w:cs="Tahoma"/>
          <w:color w:val="5A5A5A"/>
          <w:sz w:val="22"/>
          <w:szCs w:val="22"/>
          <w:u w:val="single"/>
        </w:rPr>
        <w:t>Aantal medewerkers</w:t>
      </w:r>
    </w:p>
    <w:p w14:paraId="51985876" w14:textId="4EADD1D8" w:rsidR="00692F5B" w:rsidRDefault="00F64FBD" w:rsidP="00EE03F7">
      <w:pPr>
        <w:ind w:left="567"/>
        <w:rPr>
          <w:rFonts w:ascii="Calibri" w:hAnsi="Calibri" w:cs="Tahoma"/>
          <w:color w:val="5A5A5A"/>
          <w:sz w:val="22"/>
          <w:szCs w:val="22"/>
        </w:rPr>
      </w:pPr>
      <w:r w:rsidRPr="00315A42">
        <w:rPr>
          <w:rFonts w:ascii="Calibri" w:hAnsi="Calibri" w:cs="Tahoma"/>
          <w:color w:val="5A5A5A"/>
          <w:sz w:val="22"/>
          <w:szCs w:val="22"/>
        </w:rPr>
        <w:t xml:space="preserve">De organisatie telt totaal: circa </w:t>
      </w:r>
      <w:r w:rsidR="00003764">
        <w:rPr>
          <w:rFonts w:ascii="Calibri" w:hAnsi="Calibri" w:cs="Tahoma"/>
          <w:color w:val="5A5A5A"/>
          <w:sz w:val="22"/>
          <w:szCs w:val="22"/>
        </w:rPr>
        <w:t>4700</w:t>
      </w:r>
      <w:r w:rsidR="00003764" w:rsidRPr="00315A42">
        <w:rPr>
          <w:rFonts w:ascii="Calibri" w:hAnsi="Calibri" w:cs="Tahoma"/>
          <w:color w:val="5A5A5A"/>
          <w:sz w:val="22"/>
          <w:szCs w:val="22"/>
        </w:rPr>
        <w:t xml:space="preserve"> </w:t>
      </w:r>
      <w:r w:rsidRPr="00315A42">
        <w:rPr>
          <w:rFonts w:ascii="Calibri" w:hAnsi="Calibri" w:cs="Tahoma"/>
          <w:color w:val="5A5A5A"/>
          <w:sz w:val="22"/>
          <w:szCs w:val="22"/>
        </w:rPr>
        <w:t>medewerkers.</w:t>
      </w:r>
      <w:r>
        <w:rPr>
          <w:rFonts w:ascii="Calibri" w:hAnsi="Calibri" w:cs="Tahoma"/>
          <w:color w:val="5A5A5A"/>
          <w:sz w:val="22"/>
          <w:szCs w:val="22"/>
        </w:rPr>
        <w:t xml:space="preserve"> </w:t>
      </w:r>
      <w:r w:rsidRPr="00315A42">
        <w:rPr>
          <w:rFonts w:ascii="Calibri" w:hAnsi="Calibri" w:cs="Tahoma"/>
          <w:color w:val="5A5A5A"/>
          <w:sz w:val="22"/>
          <w:szCs w:val="22"/>
        </w:rPr>
        <w:t xml:space="preserve">Daarvan zijn </w:t>
      </w:r>
      <w:r w:rsidR="00003764">
        <w:rPr>
          <w:rFonts w:ascii="Calibri" w:hAnsi="Calibri" w:cs="Tahoma"/>
          <w:color w:val="5A5A5A"/>
          <w:sz w:val="22"/>
          <w:szCs w:val="22"/>
        </w:rPr>
        <w:t>1950</w:t>
      </w:r>
      <w:r w:rsidR="00003764" w:rsidRPr="00315A42">
        <w:rPr>
          <w:rFonts w:ascii="Calibri" w:hAnsi="Calibri" w:cs="Tahoma"/>
          <w:color w:val="5A5A5A"/>
          <w:sz w:val="22"/>
          <w:szCs w:val="22"/>
        </w:rPr>
        <w:t xml:space="preserve"> </w:t>
      </w:r>
      <w:r w:rsidRPr="00315A42">
        <w:rPr>
          <w:rFonts w:ascii="Calibri" w:hAnsi="Calibri" w:cs="Tahoma"/>
          <w:color w:val="5A5A5A"/>
          <w:sz w:val="22"/>
          <w:szCs w:val="22"/>
        </w:rPr>
        <w:t>medewerkers werkzaam binnen onderwijs.</w:t>
      </w:r>
      <w:r>
        <w:rPr>
          <w:rFonts w:ascii="Calibri" w:hAnsi="Calibri" w:cs="Tahoma"/>
          <w:color w:val="5A5A5A"/>
          <w:sz w:val="22"/>
          <w:szCs w:val="22"/>
        </w:rPr>
        <w:t xml:space="preserve"> </w:t>
      </w:r>
      <w:r w:rsidRPr="00315A42">
        <w:rPr>
          <w:rFonts w:ascii="Calibri" w:hAnsi="Calibri" w:cs="Tahoma"/>
          <w:color w:val="5A5A5A"/>
          <w:sz w:val="22"/>
          <w:szCs w:val="22"/>
        </w:rPr>
        <w:t xml:space="preserve">Zorg en overige organisatieonderdelen tellen samen ongeveer </w:t>
      </w:r>
      <w:r w:rsidR="00003764">
        <w:rPr>
          <w:rFonts w:ascii="Calibri" w:hAnsi="Calibri" w:cs="Tahoma"/>
          <w:color w:val="5A5A5A"/>
          <w:sz w:val="22"/>
          <w:szCs w:val="22"/>
        </w:rPr>
        <w:t>2750</w:t>
      </w:r>
      <w:r w:rsidR="00003764" w:rsidRPr="00315A42">
        <w:rPr>
          <w:rFonts w:ascii="Calibri" w:hAnsi="Calibri" w:cs="Tahoma"/>
          <w:color w:val="5A5A5A"/>
          <w:sz w:val="22"/>
          <w:szCs w:val="22"/>
        </w:rPr>
        <w:t xml:space="preserve"> </w:t>
      </w:r>
      <w:r w:rsidRPr="00315A42">
        <w:rPr>
          <w:rFonts w:ascii="Calibri" w:hAnsi="Calibri" w:cs="Tahoma"/>
          <w:color w:val="5A5A5A"/>
          <w:sz w:val="22"/>
          <w:szCs w:val="22"/>
        </w:rPr>
        <w:t>medewerkers.</w:t>
      </w:r>
    </w:p>
    <w:p w14:paraId="719AEBB3" w14:textId="6C07C6E1" w:rsidR="0068440D" w:rsidRDefault="0068440D" w:rsidP="00EE03F7">
      <w:pPr>
        <w:ind w:left="567"/>
        <w:rPr>
          <w:rFonts w:ascii="Calibri" w:hAnsi="Calibri" w:cs="Tahoma"/>
          <w:color w:val="5A5A5A"/>
          <w:sz w:val="22"/>
          <w:szCs w:val="22"/>
        </w:rPr>
      </w:pPr>
    </w:p>
    <w:p w14:paraId="288543DB" w14:textId="3E9C0E0E" w:rsidR="0068440D" w:rsidRPr="00315A42" w:rsidRDefault="0068440D" w:rsidP="00EE03F7">
      <w:pPr>
        <w:spacing w:after="120"/>
        <w:ind w:firstLine="567"/>
        <w:rPr>
          <w:rFonts w:asciiTheme="minorHAnsi" w:hAnsiTheme="minorHAnsi" w:cstheme="minorHAnsi"/>
          <w:bCs w:val="0"/>
          <w:color w:val="595959" w:themeColor="text1" w:themeTint="A6"/>
          <w:sz w:val="22"/>
          <w:szCs w:val="22"/>
          <w:u w:val="single"/>
        </w:rPr>
      </w:pPr>
      <w:r w:rsidRPr="00315A42">
        <w:rPr>
          <w:rFonts w:asciiTheme="minorHAnsi" w:hAnsiTheme="minorHAnsi" w:cstheme="minorHAnsi"/>
          <w:color w:val="595959" w:themeColor="text1" w:themeTint="A6"/>
          <w:sz w:val="22"/>
          <w:szCs w:val="22"/>
          <w:u w:val="single"/>
        </w:rPr>
        <w:t>Aantal locaties (onderwijs, zorg en overige afdelingen)</w:t>
      </w:r>
    </w:p>
    <w:p w14:paraId="1B88E27B" w14:textId="74704E67" w:rsidR="0068440D" w:rsidRPr="0068440D" w:rsidRDefault="0068440D" w:rsidP="00EE03F7">
      <w:pPr>
        <w:spacing w:after="120"/>
        <w:ind w:left="567"/>
        <w:rPr>
          <w:rFonts w:asciiTheme="minorHAnsi" w:hAnsiTheme="minorHAnsi" w:cstheme="minorHAnsi"/>
          <w:bCs w:val="0"/>
          <w:color w:val="595959" w:themeColor="text1" w:themeTint="A6"/>
          <w:sz w:val="22"/>
          <w:szCs w:val="22"/>
        </w:rPr>
      </w:pPr>
      <w:r w:rsidRPr="00390AE6">
        <w:rPr>
          <w:rFonts w:asciiTheme="minorHAnsi" w:hAnsiTheme="minorHAnsi" w:cstheme="minorHAnsi"/>
          <w:noProof/>
          <w:sz w:val="22"/>
          <w:szCs w:val="22"/>
        </w:rPr>
        <w:drawing>
          <wp:anchor distT="0" distB="0" distL="114300" distR="114300" simplePos="0" relativeHeight="251658240" behindDoc="1" locked="0" layoutInCell="1" allowOverlap="1" wp14:anchorId="587F0149" wp14:editId="4DE09E49">
            <wp:simplePos x="0" y="0"/>
            <wp:positionH relativeFrom="margin">
              <wp:posOffset>227330</wp:posOffset>
            </wp:positionH>
            <wp:positionV relativeFrom="paragraph">
              <wp:posOffset>476250</wp:posOffset>
            </wp:positionV>
            <wp:extent cx="3550920" cy="5021580"/>
            <wp:effectExtent l="0" t="0" r="0" b="7620"/>
            <wp:wrapTight wrapText="bothSides">
              <wp:wrapPolygon edited="0">
                <wp:start x="0" y="0"/>
                <wp:lineTo x="0" y="21551"/>
                <wp:lineTo x="21438" y="21551"/>
                <wp:lineTo x="21438" y="0"/>
                <wp:lineTo x="0" y="0"/>
              </wp:wrapPolygon>
            </wp:wrapTight>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50920" cy="50215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15A42">
        <w:rPr>
          <w:rFonts w:asciiTheme="minorHAnsi" w:hAnsiTheme="minorHAnsi" w:cstheme="minorHAnsi"/>
          <w:color w:val="595959" w:themeColor="text1" w:themeTint="A6"/>
          <w:sz w:val="22"/>
          <w:szCs w:val="22"/>
        </w:rPr>
        <w:t>De huidige locaties van Koninklijke Kentalis zijn gelegen in heel Nederland. De locaties zijn gelegen in, onder meer, de volgende woonplaatsen / gemeenten:</w:t>
      </w:r>
      <w:r>
        <w:rPr>
          <w:rFonts w:asciiTheme="minorHAnsi" w:hAnsiTheme="minorHAnsi" w:cstheme="minorHAnsi"/>
          <w:bCs w:val="0"/>
          <w:color w:val="595959" w:themeColor="text1" w:themeTint="A6"/>
          <w:sz w:val="22"/>
          <w:szCs w:val="22"/>
        </w:rPr>
        <w:br/>
      </w:r>
    </w:p>
    <w:p w14:paraId="39E88C6B" w14:textId="54950868" w:rsidR="00DD6324" w:rsidRDefault="00DD6324" w:rsidP="00EE03F7">
      <w:pPr>
        <w:rPr>
          <w:rFonts w:asciiTheme="minorHAnsi" w:hAnsiTheme="minorHAnsi" w:cstheme="minorHAnsi"/>
          <w:color w:val="595959" w:themeColor="text1" w:themeTint="A6"/>
          <w:sz w:val="22"/>
          <w:szCs w:val="22"/>
          <w:u w:val="single"/>
        </w:rPr>
      </w:pPr>
    </w:p>
    <w:p w14:paraId="5801CADA" w14:textId="77777777" w:rsidR="00DD6324" w:rsidRDefault="00DD6324" w:rsidP="00EE03F7">
      <w:pPr>
        <w:spacing w:after="120"/>
        <w:ind w:firstLine="567"/>
        <w:rPr>
          <w:rFonts w:asciiTheme="minorHAnsi" w:hAnsiTheme="minorHAnsi" w:cstheme="minorHAnsi"/>
          <w:color w:val="595959" w:themeColor="text1" w:themeTint="A6"/>
          <w:sz w:val="22"/>
          <w:szCs w:val="22"/>
          <w:u w:val="single"/>
        </w:rPr>
      </w:pPr>
    </w:p>
    <w:p w14:paraId="5CF080AD" w14:textId="77777777" w:rsidR="00DD6324" w:rsidRDefault="00DD6324" w:rsidP="00EE03F7">
      <w:pPr>
        <w:spacing w:after="120"/>
        <w:ind w:firstLine="567"/>
        <w:rPr>
          <w:rFonts w:asciiTheme="minorHAnsi" w:hAnsiTheme="minorHAnsi" w:cstheme="minorHAnsi"/>
          <w:color w:val="595959" w:themeColor="text1" w:themeTint="A6"/>
          <w:sz w:val="22"/>
          <w:szCs w:val="22"/>
          <w:u w:val="single"/>
        </w:rPr>
      </w:pPr>
    </w:p>
    <w:p w14:paraId="4068C5F2" w14:textId="77777777" w:rsidR="00DD6324" w:rsidRDefault="00DD6324" w:rsidP="00EE03F7">
      <w:pPr>
        <w:spacing w:after="120"/>
        <w:ind w:firstLine="567"/>
        <w:rPr>
          <w:rFonts w:asciiTheme="minorHAnsi" w:hAnsiTheme="minorHAnsi" w:cstheme="minorHAnsi"/>
          <w:color w:val="595959" w:themeColor="text1" w:themeTint="A6"/>
          <w:sz w:val="22"/>
          <w:szCs w:val="22"/>
          <w:u w:val="single"/>
        </w:rPr>
      </w:pPr>
    </w:p>
    <w:p w14:paraId="2E75C31A" w14:textId="77777777" w:rsidR="00DD6324" w:rsidRDefault="00DD6324" w:rsidP="00EE03F7">
      <w:pPr>
        <w:spacing w:after="120"/>
        <w:ind w:firstLine="567"/>
        <w:rPr>
          <w:rFonts w:asciiTheme="minorHAnsi" w:hAnsiTheme="minorHAnsi" w:cstheme="minorHAnsi"/>
          <w:color w:val="595959" w:themeColor="text1" w:themeTint="A6"/>
          <w:sz w:val="22"/>
          <w:szCs w:val="22"/>
          <w:u w:val="single"/>
        </w:rPr>
      </w:pPr>
    </w:p>
    <w:p w14:paraId="55B4D787" w14:textId="77777777" w:rsidR="00DD6324" w:rsidRDefault="00DD6324" w:rsidP="00EE03F7">
      <w:pPr>
        <w:spacing w:after="120"/>
        <w:ind w:firstLine="567"/>
        <w:rPr>
          <w:rFonts w:asciiTheme="minorHAnsi" w:hAnsiTheme="minorHAnsi" w:cstheme="minorHAnsi"/>
          <w:color w:val="595959" w:themeColor="text1" w:themeTint="A6"/>
          <w:sz w:val="22"/>
          <w:szCs w:val="22"/>
          <w:u w:val="single"/>
        </w:rPr>
      </w:pPr>
    </w:p>
    <w:p w14:paraId="14B2107C" w14:textId="77777777" w:rsidR="00DD6324" w:rsidRDefault="00DD6324" w:rsidP="00EE03F7">
      <w:pPr>
        <w:spacing w:after="120"/>
        <w:ind w:firstLine="567"/>
        <w:rPr>
          <w:rFonts w:asciiTheme="minorHAnsi" w:hAnsiTheme="minorHAnsi" w:cstheme="minorHAnsi"/>
          <w:color w:val="595959" w:themeColor="text1" w:themeTint="A6"/>
          <w:sz w:val="22"/>
          <w:szCs w:val="22"/>
          <w:u w:val="single"/>
        </w:rPr>
      </w:pPr>
    </w:p>
    <w:p w14:paraId="41F48585" w14:textId="77777777" w:rsidR="00DD6324" w:rsidRDefault="00DD6324" w:rsidP="00EE03F7">
      <w:pPr>
        <w:spacing w:after="120"/>
        <w:ind w:firstLine="567"/>
        <w:rPr>
          <w:rFonts w:asciiTheme="minorHAnsi" w:hAnsiTheme="minorHAnsi" w:cstheme="minorHAnsi"/>
          <w:color w:val="595959" w:themeColor="text1" w:themeTint="A6"/>
          <w:sz w:val="22"/>
          <w:szCs w:val="22"/>
          <w:u w:val="single"/>
        </w:rPr>
      </w:pPr>
    </w:p>
    <w:p w14:paraId="5FEF8D26" w14:textId="77777777" w:rsidR="00DD6324" w:rsidRDefault="00DD6324" w:rsidP="00EE03F7">
      <w:pPr>
        <w:spacing w:after="120"/>
        <w:ind w:firstLine="567"/>
        <w:rPr>
          <w:rFonts w:asciiTheme="minorHAnsi" w:hAnsiTheme="minorHAnsi" w:cstheme="minorHAnsi"/>
          <w:color w:val="595959" w:themeColor="text1" w:themeTint="A6"/>
          <w:sz w:val="22"/>
          <w:szCs w:val="22"/>
          <w:u w:val="single"/>
        </w:rPr>
      </w:pPr>
    </w:p>
    <w:p w14:paraId="12BE3F19" w14:textId="77777777" w:rsidR="00DD6324" w:rsidRDefault="00DD6324" w:rsidP="00EE03F7">
      <w:pPr>
        <w:spacing w:after="120"/>
        <w:ind w:firstLine="567"/>
        <w:rPr>
          <w:rFonts w:asciiTheme="minorHAnsi" w:hAnsiTheme="minorHAnsi" w:cstheme="minorHAnsi"/>
          <w:color w:val="595959" w:themeColor="text1" w:themeTint="A6"/>
          <w:sz w:val="22"/>
          <w:szCs w:val="22"/>
          <w:u w:val="single"/>
        </w:rPr>
      </w:pPr>
    </w:p>
    <w:p w14:paraId="11203BA3" w14:textId="77777777" w:rsidR="00DD6324" w:rsidRDefault="00DD6324" w:rsidP="00EE03F7">
      <w:pPr>
        <w:spacing w:after="120"/>
        <w:ind w:firstLine="567"/>
        <w:rPr>
          <w:rFonts w:asciiTheme="minorHAnsi" w:hAnsiTheme="minorHAnsi" w:cstheme="minorHAnsi"/>
          <w:color w:val="595959" w:themeColor="text1" w:themeTint="A6"/>
          <w:sz w:val="22"/>
          <w:szCs w:val="22"/>
          <w:u w:val="single"/>
        </w:rPr>
      </w:pPr>
    </w:p>
    <w:p w14:paraId="3EC83962" w14:textId="77777777" w:rsidR="00DD6324" w:rsidRDefault="00DD6324" w:rsidP="00EE03F7">
      <w:pPr>
        <w:spacing w:after="120"/>
        <w:ind w:firstLine="567"/>
        <w:rPr>
          <w:rFonts w:asciiTheme="minorHAnsi" w:hAnsiTheme="minorHAnsi" w:cstheme="minorHAnsi"/>
          <w:color w:val="595959" w:themeColor="text1" w:themeTint="A6"/>
          <w:sz w:val="22"/>
          <w:szCs w:val="22"/>
          <w:u w:val="single"/>
        </w:rPr>
      </w:pPr>
    </w:p>
    <w:p w14:paraId="30EBEDA2" w14:textId="77777777" w:rsidR="00DD6324" w:rsidRDefault="00DD6324" w:rsidP="00EE03F7">
      <w:pPr>
        <w:spacing w:after="120"/>
        <w:ind w:firstLine="567"/>
        <w:rPr>
          <w:rFonts w:asciiTheme="minorHAnsi" w:hAnsiTheme="minorHAnsi" w:cstheme="minorHAnsi"/>
          <w:color w:val="595959" w:themeColor="text1" w:themeTint="A6"/>
          <w:sz w:val="22"/>
          <w:szCs w:val="22"/>
          <w:u w:val="single"/>
        </w:rPr>
      </w:pPr>
    </w:p>
    <w:p w14:paraId="65748324" w14:textId="77777777" w:rsidR="00DD6324" w:rsidRDefault="00DD6324" w:rsidP="00EE03F7">
      <w:pPr>
        <w:spacing w:after="120"/>
        <w:ind w:firstLine="567"/>
        <w:rPr>
          <w:rFonts w:asciiTheme="minorHAnsi" w:hAnsiTheme="minorHAnsi" w:cstheme="minorHAnsi"/>
          <w:color w:val="595959" w:themeColor="text1" w:themeTint="A6"/>
          <w:sz w:val="22"/>
          <w:szCs w:val="22"/>
          <w:u w:val="single"/>
        </w:rPr>
      </w:pPr>
    </w:p>
    <w:p w14:paraId="14F37378" w14:textId="77777777" w:rsidR="00DD6324" w:rsidRDefault="00DD6324" w:rsidP="00EE03F7">
      <w:pPr>
        <w:spacing w:after="120"/>
        <w:ind w:firstLine="567"/>
        <w:rPr>
          <w:rFonts w:asciiTheme="minorHAnsi" w:hAnsiTheme="minorHAnsi" w:cstheme="minorHAnsi"/>
          <w:color w:val="595959" w:themeColor="text1" w:themeTint="A6"/>
          <w:sz w:val="22"/>
          <w:szCs w:val="22"/>
          <w:u w:val="single"/>
        </w:rPr>
      </w:pPr>
    </w:p>
    <w:p w14:paraId="030136C3" w14:textId="77777777" w:rsidR="00DD6324" w:rsidRDefault="00DD6324" w:rsidP="00EE03F7">
      <w:pPr>
        <w:spacing w:after="120"/>
        <w:ind w:firstLine="567"/>
        <w:rPr>
          <w:rFonts w:asciiTheme="minorHAnsi" w:hAnsiTheme="minorHAnsi" w:cstheme="minorHAnsi"/>
          <w:color w:val="595959" w:themeColor="text1" w:themeTint="A6"/>
          <w:sz w:val="22"/>
          <w:szCs w:val="22"/>
          <w:u w:val="single"/>
        </w:rPr>
      </w:pPr>
    </w:p>
    <w:p w14:paraId="3C91DE16" w14:textId="77777777" w:rsidR="00DD6324" w:rsidRDefault="00DD6324" w:rsidP="00EE03F7">
      <w:pPr>
        <w:spacing w:after="120"/>
        <w:ind w:firstLine="567"/>
        <w:rPr>
          <w:rFonts w:asciiTheme="minorHAnsi" w:hAnsiTheme="minorHAnsi" w:cstheme="minorHAnsi"/>
          <w:color w:val="595959" w:themeColor="text1" w:themeTint="A6"/>
          <w:sz w:val="22"/>
          <w:szCs w:val="22"/>
          <w:u w:val="single"/>
        </w:rPr>
      </w:pPr>
    </w:p>
    <w:p w14:paraId="7956C1E1" w14:textId="17208536" w:rsidR="00692F5B" w:rsidRDefault="00692F5B" w:rsidP="00EE03F7">
      <w:pPr>
        <w:spacing w:after="240"/>
        <w:rPr>
          <w:rFonts w:asciiTheme="minorHAnsi" w:hAnsiTheme="minorHAnsi" w:cstheme="minorHAnsi"/>
          <w:color w:val="595959" w:themeColor="text1" w:themeTint="A6"/>
          <w:sz w:val="22"/>
          <w:szCs w:val="22"/>
        </w:rPr>
      </w:pPr>
      <w:r w:rsidRPr="00390AE6">
        <w:rPr>
          <w:rFonts w:asciiTheme="minorHAnsi" w:hAnsiTheme="minorHAnsi" w:cstheme="minorHAnsi"/>
          <w:color w:val="595959" w:themeColor="text1" w:themeTint="A6"/>
          <w:sz w:val="22"/>
          <w:szCs w:val="22"/>
        </w:rPr>
        <w:tab/>
        <w:t>Meer informatie over</w:t>
      </w:r>
      <w:r w:rsidR="0032117E">
        <w:rPr>
          <w:rFonts w:asciiTheme="minorHAnsi" w:hAnsiTheme="minorHAnsi" w:cstheme="minorHAnsi"/>
          <w:color w:val="595959" w:themeColor="text1" w:themeTint="A6"/>
          <w:sz w:val="22"/>
          <w:szCs w:val="22"/>
        </w:rPr>
        <w:t xml:space="preserve"> Koninklijke</w:t>
      </w:r>
      <w:r w:rsidRPr="00390AE6">
        <w:rPr>
          <w:rFonts w:asciiTheme="minorHAnsi" w:hAnsiTheme="minorHAnsi" w:cstheme="minorHAnsi"/>
          <w:color w:val="595959" w:themeColor="text1" w:themeTint="A6"/>
          <w:sz w:val="22"/>
          <w:szCs w:val="22"/>
        </w:rPr>
        <w:t xml:space="preserve"> Kentalis wordt gegeven op </w:t>
      </w:r>
      <w:hyperlink r:id="rId16" w:history="1">
        <w:r w:rsidRPr="00390AE6">
          <w:rPr>
            <w:rStyle w:val="Hyperlink"/>
            <w:rFonts w:asciiTheme="minorHAnsi" w:hAnsiTheme="minorHAnsi" w:cstheme="minorHAnsi"/>
            <w:color w:val="595959" w:themeColor="text1" w:themeTint="A6"/>
            <w:sz w:val="22"/>
            <w:szCs w:val="22"/>
          </w:rPr>
          <w:t>www.kentalis.nl</w:t>
        </w:r>
      </w:hyperlink>
      <w:r w:rsidRPr="00390AE6">
        <w:rPr>
          <w:rFonts w:asciiTheme="minorHAnsi" w:hAnsiTheme="minorHAnsi" w:cstheme="minorHAnsi"/>
          <w:color w:val="595959" w:themeColor="text1" w:themeTint="A6"/>
          <w:sz w:val="22"/>
          <w:szCs w:val="22"/>
        </w:rPr>
        <w:t>.</w:t>
      </w:r>
    </w:p>
    <w:p w14:paraId="12DD721C" w14:textId="77777777" w:rsidR="008238B5" w:rsidRPr="00654005" w:rsidRDefault="008238B5" w:rsidP="0002747B">
      <w:pPr>
        <w:pStyle w:val="Heading2"/>
        <w:tabs>
          <w:tab w:val="clear" w:pos="1167"/>
          <w:tab w:val="num" w:pos="600"/>
        </w:tabs>
        <w:ind w:hanging="1167"/>
        <w:rPr>
          <w:rFonts w:ascii="Calibri" w:hAnsi="Calibri" w:cs="Tahoma"/>
          <w:color w:val="5A5A5A"/>
          <w:sz w:val="22"/>
          <w:szCs w:val="22"/>
        </w:rPr>
      </w:pPr>
      <w:bookmarkStart w:id="8" w:name="_Toc84411639"/>
      <w:bookmarkStart w:id="9" w:name="_Toc140588244"/>
      <w:r w:rsidRPr="00654005">
        <w:rPr>
          <w:rFonts w:ascii="Calibri" w:hAnsi="Calibri" w:cs="Tahoma"/>
          <w:color w:val="5A5A5A"/>
          <w:sz w:val="22"/>
          <w:szCs w:val="22"/>
        </w:rPr>
        <w:t>Beschrijving en doel van de aanbesteding</w:t>
      </w:r>
      <w:bookmarkEnd w:id="8"/>
      <w:bookmarkEnd w:id="9"/>
    </w:p>
    <w:p w14:paraId="4A376CEF" w14:textId="2AA972EF" w:rsidR="000B566B" w:rsidRDefault="7EAE7A6B" w:rsidP="7B720832">
      <w:pPr>
        <w:suppressAutoHyphens/>
        <w:ind w:left="567"/>
        <w:rPr>
          <w:rFonts w:ascii="Calibri" w:hAnsi="Calibri" w:cs="Tahoma"/>
          <w:color w:val="5A5A5A"/>
          <w:sz w:val="22"/>
          <w:szCs w:val="22"/>
        </w:rPr>
      </w:pPr>
      <w:r w:rsidRPr="7B720832">
        <w:rPr>
          <w:rFonts w:ascii="Calibri" w:hAnsi="Calibri" w:cs="Tahoma"/>
          <w:color w:val="5A5A5A"/>
          <w:sz w:val="22"/>
          <w:szCs w:val="22"/>
        </w:rPr>
        <w:t xml:space="preserve">Kentalis is voornemens om één opdrachtnemer per perceel te contracteren, voor bouwkundige </w:t>
      </w:r>
      <w:r w:rsidR="6565834B" w:rsidRPr="7B720832">
        <w:rPr>
          <w:rFonts w:ascii="Calibri" w:hAnsi="Calibri" w:cs="Tahoma"/>
          <w:color w:val="5A5A5A"/>
          <w:sz w:val="22"/>
          <w:szCs w:val="22"/>
        </w:rPr>
        <w:t>onderhoudswerkzaamheden</w:t>
      </w:r>
      <w:r w:rsidR="00AC10E4">
        <w:rPr>
          <w:rFonts w:ascii="Calibri" w:hAnsi="Calibri" w:cs="Tahoma"/>
          <w:color w:val="5A5A5A"/>
          <w:sz w:val="22"/>
          <w:szCs w:val="22"/>
        </w:rPr>
        <w:t xml:space="preserve"> en 24-uurs diensten</w:t>
      </w:r>
      <w:r w:rsidRPr="7B720832">
        <w:rPr>
          <w:rFonts w:ascii="Calibri" w:hAnsi="Calibri" w:cs="Tahoma"/>
          <w:color w:val="5A5A5A"/>
          <w:sz w:val="22"/>
          <w:szCs w:val="22"/>
        </w:rPr>
        <w:t xml:space="preserve"> aan de panden behorende bij dat </w:t>
      </w:r>
      <w:r w:rsidR="6565834B" w:rsidRPr="7B720832">
        <w:rPr>
          <w:rFonts w:ascii="Calibri" w:hAnsi="Calibri" w:cs="Tahoma"/>
          <w:color w:val="5A5A5A"/>
          <w:sz w:val="22"/>
          <w:szCs w:val="22"/>
        </w:rPr>
        <w:t xml:space="preserve">perceel. </w:t>
      </w:r>
    </w:p>
    <w:p w14:paraId="02452182" w14:textId="77777777" w:rsidR="00E11830" w:rsidRDefault="00E11830" w:rsidP="00EE03F7">
      <w:pPr>
        <w:suppressAutoHyphens/>
        <w:ind w:left="567"/>
        <w:rPr>
          <w:rFonts w:ascii="Calibri" w:hAnsi="Calibri" w:cs="Tahoma"/>
          <w:iCs/>
          <w:color w:val="5A5A5A"/>
          <w:sz w:val="22"/>
          <w:szCs w:val="22"/>
        </w:rPr>
      </w:pPr>
    </w:p>
    <w:p w14:paraId="49FFCF73" w14:textId="77777777" w:rsidR="00C50BCE" w:rsidRPr="00654005" w:rsidRDefault="00C50BCE" w:rsidP="0002747B">
      <w:pPr>
        <w:pStyle w:val="Heading3"/>
        <w:ind w:left="1653" w:hanging="1653"/>
        <w:jc w:val="left"/>
        <w:rPr>
          <w:rFonts w:ascii="Calibri" w:hAnsi="Calibri"/>
          <w:color w:val="5A5A5A"/>
          <w:sz w:val="22"/>
          <w:szCs w:val="22"/>
        </w:rPr>
      </w:pPr>
      <w:bookmarkStart w:id="10" w:name="_Toc241936225"/>
      <w:bookmarkStart w:id="11" w:name="_Toc140588245"/>
      <w:r w:rsidRPr="00654005">
        <w:rPr>
          <w:rFonts w:ascii="Calibri" w:hAnsi="Calibri"/>
          <w:color w:val="5A5A5A"/>
          <w:sz w:val="22"/>
          <w:szCs w:val="22"/>
        </w:rPr>
        <w:t>Huidige situatie</w:t>
      </w:r>
      <w:bookmarkEnd w:id="10"/>
      <w:bookmarkEnd w:id="11"/>
      <w:r w:rsidR="00B83D2B" w:rsidRPr="00654005">
        <w:rPr>
          <w:rFonts w:ascii="Calibri" w:hAnsi="Calibri"/>
          <w:color w:val="5A5A5A"/>
          <w:sz w:val="22"/>
          <w:szCs w:val="22"/>
        </w:rPr>
        <w:t xml:space="preserve"> </w:t>
      </w:r>
    </w:p>
    <w:p w14:paraId="75C65A72" w14:textId="59039AFE" w:rsidR="00C50BCE" w:rsidRDefault="00F53AF6" w:rsidP="00EE03F7">
      <w:pPr>
        <w:tabs>
          <w:tab w:val="left" w:pos="-720"/>
          <w:tab w:val="left" w:pos="-284"/>
        </w:tabs>
        <w:suppressAutoHyphens/>
        <w:ind w:left="567"/>
        <w:rPr>
          <w:rFonts w:ascii="Calibri" w:hAnsi="Calibri" w:cs="Tahoma"/>
          <w:color w:val="5A5A5A"/>
          <w:sz w:val="22"/>
          <w:szCs w:val="22"/>
        </w:rPr>
      </w:pPr>
      <w:r>
        <w:rPr>
          <w:rFonts w:ascii="Calibri" w:hAnsi="Calibri" w:cs="Tahoma"/>
          <w:color w:val="5A5A5A"/>
          <w:sz w:val="22"/>
          <w:szCs w:val="22"/>
        </w:rPr>
        <w:t xml:space="preserve">In de huidige situatie heeft Kentalis geen contract voor het bouwkundig onderhoud. Op het moment dat er bouwkundig </w:t>
      </w:r>
      <w:r w:rsidR="00A96B2D">
        <w:rPr>
          <w:rFonts w:ascii="Calibri" w:hAnsi="Calibri" w:cs="Tahoma"/>
          <w:color w:val="5A5A5A"/>
          <w:sz w:val="22"/>
          <w:szCs w:val="22"/>
        </w:rPr>
        <w:t>onderhoud</w:t>
      </w:r>
      <w:r>
        <w:rPr>
          <w:rFonts w:ascii="Calibri" w:hAnsi="Calibri" w:cs="Tahoma"/>
          <w:color w:val="5A5A5A"/>
          <w:sz w:val="22"/>
          <w:szCs w:val="22"/>
        </w:rPr>
        <w:t xml:space="preserve"> uitgevoerd dient te worden, neemt de afdeling Huisvesting </w:t>
      </w:r>
      <w:r w:rsidR="008B7E18">
        <w:rPr>
          <w:rFonts w:ascii="Calibri" w:hAnsi="Calibri" w:cs="Tahoma"/>
          <w:color w:val="5A5A5A"/>
          <w:sz w:val="22"/>
          <w:szCs w:val="22"/>
        </w:rPr>
        <w:t xml:space="preserve">van Kentalis </w:t>
      </w:r>
      <w:r>
        <w:rPr>
          <w:rFonts w:ascii="Calibri" w:hAnsi="Calibri" w:cs="Tahoma"/>
          <w:color w:val="5A5A5A"/>
          <w:sz w:val="22"/>
          <w:szCs w:val="22"/>
        </w:rPr>
        <w:t>contact op met een leverancier om dit uit te voeren.</w:t>
      </w:r>
      <w:r w:rsidR="00606147">
        <w:rPr>
          <w:rFonts w:ascii="Calibri" w:hAnsi="Calibri" w:cs="Tahoma"/>
          <w:color w:val="5A5A5A"/>
          <w:sz w:val="22"/>
          <w:szCs w:val="22"/>
        </w:rPr>
        <w:t xml:space="preserve"> Dit draagt niet bij aan de strategische doelstellingen van Kentalis.</w:t>
      </w:r>
    </w:p>
    <w:p w14:paraId="752009A0" w14:textId="77777777" w:rsidR="00981AD7" w:rsidRDefault="00981AD7" w:rsidP="00EE03F7">
      <w:pPr>
        <w:tabs>
          <w:tab w:val="left" w:pos="-720"/>
          <w:tab w:val="left" w:pos="-284"/>
        </w:tabs>
        <w:suppressAutoHyphens/>
        <w:ind w:left="567"/>
        <w:rPr>
          <w:rFonts w:ascii="Calibri" w:hAnsi="Calibri" w:cs="Tahoma"/>
          <w:color w:val="5A5A5A"/>
          <w:sz w:val="22"/>
          <w:szCs w:val="22"/>
        </w:rPr>
      </w:pPr>
    </w:p>
    <w:p w14:paraId="3993B307" w14:textId="26D222F4" w:rsidR="00FB6F89" w:rsidRDefault="00FB6F89" w:rsidP="00EE03F7">
      <w:pPr>
        <w:tabs>
          <w:tab w:val="left" w:pos="-720"/>
          <w:tab w:val="left" w:pos="-284"/>
        </w:tabs>
        <w:suppressAutoHyphens/>
        <w:ind w:left="567"/>
        <w:rPr>
          <w:rFonts w:ascii="Calibri" w:hAnsi="Calibri" w:cs="Tahoma"/>
          <w:color w:val="5A5A5A"/>
          <w:sz w:val="22"/>
          <w:szCs w:val="22"/>
        </w:rPr>
      </w:pPr>
      <w:r>
        <w:rPr>
          <w:rFonts w:ascii="Calibri" w:hAnsi="Calibri" w:cs="Tahoma"/>
          <w:color w:val="5A5A5A"/>
          <w:sz w:val="22"/>
          <w:szCs w:val="22"/>
        </w:rPr>
        <w:t xml:space="preserve">De aanbesteding is opgedeeld in 7 percelen. </w:t>
      </w:r>
      <w:r w:rsidR="00156325" w:rsidRPr="00BD38FE">
        <w:rPr>
          <w:rFonts w:ascii="Calibri" w:hAnsi="Calibri" w:cs="Tahoma"/>
          <w:color w:val="5A5A5A"/>
          <w:sz w:val="22"/>
          <w:szCs w:val="22"/>
        </w:rPr>
        <w:t xml:space="preserve">In onderstaande tabel zijn deze </w:t>
      </w:r>
      <w:r w:rsidR="005A555D" w:rsidRPr="00BD38FE">
        <w:rPr>
          <w:rFonts w:ascii="Calibri" w:hAnsi="Calibri" w:cs="Tahoma"/>
          <w:color w:val="5A5A5A"/>
          <w:sz w:val="22"/>
          <w:szCs w:val="22"/>
        </w:rPr>
        <w:t>zichtbaar</w:t>
      </w:r>
      <w:r w:rsidR="005A555D">
        <w:rPr>
          <w:rFonts w:ascii="Calibri" w:hAnsi="Calibri" w:cs="Tahoma"/>
          <w:color w:val="5A5A5A"/>
          <w:sz w:val="22"/>
          <w:szCs w:val="22"/>
        </w:rPr>
        <w:t xml:space="preserve"> met daarbij het aantal vierkante meter </w:t>
      </w:r>
      <w:r w:rsidR="00BD38FE">
        <w:rPr>
          <w:rFonts w:ascii="Calibri" w:hAnsi="Calibri" w:cs="Tahoma"/>
          <w:color w:val="5A5A5A"/>
          <w:sz w:val="22"/>
          <w:szCs w:val="22"/>
        </w:rPr>
        <w:t>van de totaal aantal panden.</w:t>
      </w:r>
    </w:p>
    <w:tbl>
      <w:tblPr>
        <w:tblStyle w:val="PlainTable1"/>
        <w:tblpPr w:leftFromText="141" w:rightFromText="141" w:vertAnchor="text" w:horzAnchor="page" w:tblpX="1924" w:tblpY="103"/>
        <w:tblW w:w="0" w:type="auto"/>
        <w:tblLook w:val="04A0" w:firstRow="1" w:lastRow="0" w:firstColumn="1" w:lastColumn="0" w:noHBand="0" w:noVBand="1"/>
      </w:tblPr>
      <w:tblGrid>
        <w:gridCol w:w="1245"/>
        <w:gridCol w:w="3129"/>
        <w:gridCol w:w="2505"/>
        <w:gridCol w:w="2184"/>
      </w:tblGrid>
      <w:tr w:rsidR="003E5866" w14:paraId="4B411B2E" w14:textId="1EE860A1" w:rsidTr="00346B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5" w:type="dxa"/>
          </w:tcPr>
          <w:p w14:paraId="5C1C6097" w14:textId="77777777" w:rsidR="003E5866" w:rsidRDefault="003E5866" w:rsidP="00EE03F7">
            <w:pPr>
              <w:rPr>
                <w:rFonts w:ascii="Calibri" w:hAnsi="Calibri"/>
                <w:color w:val="5A5A5A"/>
                <w:sz w:val="22"/>
                <w:szCs w:val="22"/>
              </w:rPr>
            </w:pPr>
          </w:p>
        </w:tc>
        <w:tc>
          <w:tcPr>
            <w:tcW w:w="3129" w:type="dxa"/>
          </w:tcPr>
          <w:p w14:paraId="47B25A52" w14:textId="77777777" w:rsidR="003E5866" w:rsidRDefault="003E5866" w:rsidP="00EE03F7">
            <w:pPr>
              <w:cnfStyle w:val="100000000000" w:firstRow="1" w:lastRow="0" w:firstColumn="0" w:lastColumn="0" w:oddVBand="0" w:evenVBand="0" w:oddHBand="0" w:evenHBand="0" w:firstRowFirstColumn="0" w:firstRowLastColumn="0" w:lastRowFirstColumn="0" w:lastRowLastColumn="0"/>
              <w:rPr>
                <w:rFonts w:ascii="Calibri" w:hAnsi="Calibri"/>
                <w:color w:val="5A5A5A"/>
                <w:sz w:val="22"/>
                <w:szCs w:val="22"/>
              </w:rPr>
            </w:pPr>
            <w:r>
              <w:rPr>
                <w:rFonts w:ascii="Calibri" w:hAnsi="Calibri"/>
                <w:color w:val="5A5A5A"/>
                <w:sz w:val="22"/>
                <w:szCs w:val="22"/>
              </w:rPr>
              <w:t xml:space="preserve">Provincies </w:t>
            </w:r>
          </w:p>
        </w:tc>
        <w:tc>
          <w:tcPr>
            <w:tcW w:w="2505" w:type="dxa"/>
          </w:tcPr>
          <w:p w14:paraId="203FD0FC" w14:textId="22A06A66" w:rsidR="003E5866" w:rsidRDefault="003E5866" w:rsidP="00EE03F7">
            <w:pPr>
              <w:cnfStyle w:val="100000000000" w:firstRow="1" w:lastRow="0" w:firstColumn="0" w:lastColumn="0" w:oddVBand="0" w:evenVBand="0" w:oddHBand="0" w:evenHBand="0" w:firstRowFirstColumn="0" w:firstRowLastColumn="0" w:lastRowFirstColumn="0" w:lastRowLastColumn="0"/>
              <w:rPr>
                <w:rFonts w:ascii="Calibri" w:hAnsi="Calibri"/>
                <w:color w:val="5A5A5A"/>
                <w:sz w:val="22"/>
                <w:szCs w:val="22"/>
              </w:rPr>
            </w:pPr>
            <w:r>
              <w:rPr>
                <w:rFonts w:ascii="Calibri" w:hAnsi="Calibri"/>
                <w:color w:val="5A5A5A"/>
                <w:sz w:val="22"/>
                <w:szCs w:val="22"/>
              </w:rPr>
              <w:t xml:space="preserve">Aantal m2 van de panden </w:t>
            </w:r>
          </w:p>
        </w:tc>
        <w:tc>
          <w:tcPr>
            <w:tcW w:w="2184" w:type="dxa"/>
          </w:tcPr>
          <w:p w14:paraId="53CFD5D5" w14:textId="4AA3F8C3" w:rsidR="003E5866" w:rsidRDefault="003E5866" w:rsidP="00EE03F7">
            <w:pPr>
              <w:cnfStyle w:val="100000000000" w:firstRow="1" w:lastRow="0" w:firstColumn="0" w:lastColumn="0" w:oddVBand="0" w:evenVBand="0" w:oddHBand="0" w:evenHBand="0" w:firstRowFirstColumn="0" w:firstRowLastColumn="0" w:lastRowFirstColumn="0" w:lastRowLastColumn="0"/>
              <w:rPr>
                <w:rFonts w:ascii="Calibri" w:hAnsi="Calibri"/>
                <w:color w:val="5A5A5A"/>
                <w:sz w:val="22"/>
                <w:szCs w:val="22"/>
              </w:rPr>
            </w:pPr>
            <w:r>
              <w:rPr>
                <w:rFonts w:ascii="Calibri" w:hAnsi="Calibri"/>
                <w:color w:val="5A5A5A"/>
                <w:sz w:val="22"/>
                <w:szCs w:val="22"/>
              </w:rPr>
              <w:t xml:space="preserve">% van totaal aantal m2 panden </w:t>
            </w:r>
          </w:p>
        </w:tc>
      </w:tr>
      <w:tr w:rsidR="003E5866" w14:paraId="2500C2DC" w14:textId="79275312" w:rsidTr="00346B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5" w:type="dxa"/>
          </w:tcPr>
          <w:p w14:paraId="1BBC8011" w14:textId="77777777" w:rsidR="003E5866" w:rsidRDefault="003E5866" w:rsidP="00EE03F7">
            <w:pPr>
              <w:rPr>
                <w:rFonts w:ascii="Calibri" w:hAnsi="Calibri"/>
                <w:color w:val="5A5A5A"/>
                <w:sz w:val="22"/>
                <w:szCs w:val="22"/>
              </w:rPr>
            </w:pPr>
            <w:r w:rsidRPr="00A40D12">
              <w:rPr>
                <w:rFonts w:ascii="Calibri" w:hAnsi="Calibri"/>
                <w:color w:val="5A5A5A"/>
                <w:sz w:val="22"/>
                <w:szCs w:val="22"/>
              </w:rPr>
              <w:t>Perceel 1</w:t>
            </w:r>
          </w:p>
        </w:tc>
        <w:tc>
          <w:tcPr>
            <w:tcW w:w="3129" w:type="dxa"/>
          </w:tcPr>
          <w:p w14:paraId="2989C32D" w14:textId="77777777" w:rsidR="003E5866" w:rsidRDefault="003E5866" w:rsidP="00EE03F7">
            <w:pPr>
              <w:cnfStyle w:val="000000100000" w:firstRow="0" w:lastRow="0" w:firstColumn="0" w:lastColumn="0" w:oddVBand="0" w:evenVBand="0" w:oddHBand="1" w:evenHBand="0" w:firstRowFirstColumn="0" w:firstRowLastColumn="0" w:lastRowFirstColumn="0" w:lastRowLastColumn="0"/>
              <w:rPr>
                <w:rFonts w:ascii="Calibri" w:hAnsi="Calibri"/>
                <w:color w:val="5A5A5A"/>
                <w:sz w:val="22"/>
                <w:szCs w:val="22"/>
              </w:rPr>
            </w:pPr>
            <w:r w:rsidRPr="00A40D12">
              <w:rPr>
                <w:rFonts w:ascii="Calibri" w:hAnsi="Calibri"/>
                <w:color w:val="5A5A5A"/>
                <w:sz w:val="22"/>
                <w:szCs w:val="22"/>
              </w:rPr>
              <w:t>Drenthe, Friesland, Groningen</w:t>
            </w:r>
          </w:p>
        </w:tc>
        <w:tc>
          <w:tcPr>
            <w:tcW w:w="2505" w:type="dxa"/>
          </w:tcPr>
          <w:p w14:paraId="25115543" w14:textId="75B8869E" w:rsidR="003E5866" w:rsidRDefault="003E5866" w:rsidP="00EE03F7">
            <w:pPr>
              <w:tabs>
                <w:tab w:val="clear" w:pos="567"/>
              </w:tabs>
              <w:cnfStyle w:val="000000100000" w:firstRow="0" w:lastRow="0" w:firstColumn="0" w:lastColumn="0" w:oddVBand="0" w:evenVBand="0" w:oddHBand="1" w:evenHBand="0" w:firstRowFirstColumn="0" w:firstRowLastColumn="0" w:lastRowFirstColumn="0" w:lastRowLastColumn="0"/>
              <w:rPr>
                <w:rFonts w:ascii="Calibri" w:hAnsi="Calibri"/>
                <w:color w:val="5A5A5A"/>
                <w:sz w:val="22"/>
                <w:szCs w:val="22"/>
              </w:rPr>
            </w:pPr>
            <w:r w:rsidRPr="000B06D0">
              <w:rPr>
                <w:rFonts w:ascii="Calibri" w:hAnsi="Calibri"/>
                <w:color w:val="5A5A5A"/>
                <w:sz w:val="22"/>
                <w:szCs w:val="22"/>
              </w:rPr>
              <w:t>75</w:t>
            </w:r>
            <w:r>
              <w:rPr>
                <w:rFonts w:ascii="Calibri" w:hAnsi="Calibri"/>
                <w:color w:val="5A5A5A"/>
                <w:sz w:val="22"/>
                <w:szCs w:val="22"/>
              </w:rPr>
              <w:t>.</w:t>
            </w:r>
            <w:r w:rsidRPr="000B06D0">
              <w:rPr>
                <w:rFonts w:ascii="Calibri" w:hAnsi="Calibri"/>
                <w:color w:val="5A5A5A"/>
                <w:sz w:val="22"/>
                <w:szCs w:val="22"/>
              </w:rPr>
              <w:t>703,42</w:t>
            </w:r>
          </w:p>
        </w:tc>
        <w:tc>
          <w:tcPr>
            <w:tcW w:w="2184" w:type="dxa"/>
          </w:tcPr>
          <w:p w14:paraId="74AADF22" w14:textId="752E3049" w:rsidR="003E5866" w:rsidRPr="000B06D0" w:rsidRDefault="004F3D63" w:rsidP="00EE03F7">
            <w:pPr>
              <w:tabs>
                <w:tab w:val="clear" w:pos="567"/>
              </w:tabs>
              <w:cnfStyle w:val="000000100000" w:firstRow="0" w:lastRow="0" w:firstColumn="0" w:lastColumn="0" w:oddVBand="0" w:evenVBand="0" w:oddHBand="1" w:evenHBand="0" w:firstRowFirstColumn="0" w:firstRowLastColumn="0" w:lastRowFirstColumn="0" w:lastRowLastColumn="0"/>
              <w:rPr>
                <w:rFonts w:ascii="Calibri" w:hAnsi="Calibri"/>
                <w:color w:val="5A5A5A"/>
                <w:sz w:val="22"/>
                <w:szCs w:val="22"/>
              </w:rPr>
            </w:pPr>
            <w:r>
              <w:rPr>
                <w:rFonts w:ascii="Calibri" w:hAnsi="Calibri"/>
                <w:color w:val="5A5A5A"/>
                <w:sz w:val="22"/>
                <w:szCs w:val="22"/>
              </w:rPr>
              <w:t>10</w:t>
            </w:r>
            <w:r w:rsidR="008B34A4">
              <w:rPr>
                <w:rFonts w:ascii="Calibri" w:hAnsi="Calibri"/>
                <w:color w:val="5A5A5A"/>
                <w:sz w:val="22"/>
                <w:szCs w:val="22"/>
              </w:rPr>
              <w:t>,3</w:t>
            </w:r>
            <w:r>
              <w:rPr>
                <w:rFonts w:ascii="Calibri" w:hAnsi="Calibri"/>
                <w:color w:val="5A5A5A"/>
                <w:sz w:val="22"/>
                <w:szCs w:val="22"/>
              </w:rPr>
              <w:t>%</w:t>
            </w:r>
          </w:p>
        </w:tc>
      </w:tr>
      <w:tr w:rsidR="003E5866" w14:paraId="6490B6D0" w14:textId="52F9C4AC" w:rsidTr="00346B51">
        <w:tc>
          <w:tcPr>
            <w:cnfStyle w:val="001000000000" w:firstRow="0" w:lastRow="0" w:firstColumn="1" w:lastColumn="0" w:oddVBand="0" w:evenVBand="0" w:oddHBand="0" w:evenHBand="0" w:firstRowFirstColumn="0" w:firstRowLastColumn="0" w:lastRowFirstColumn="0" w:lastRowLastColumn="0"/>
            <w:tcW w:w="1245" w:type="dxa"/>
          </w:tcPr>
          <w:p w14:paraId="29402B65" w14:textId="77777777" w:rsidR="003E5866" w:rsidRDefault="003E5866" w:rsidP="00EE03F7">
            <w:pPr>
              <w:rPr>
                <w:rFonts w:ascii="Calibri" w:hAnsi="Calibri"/>
                <w:color w:val="5A5A5A"/>
                <w:sz w:val="22"/>
                <w:szCs w:val="22"/>
              </w:rPr>
            </w:pPr>
            <w:r w:rsidRPr="00A40D12">
              <w:rPr>
                <w:rFonts w:ascii="Calibri" w:hAnsi="Calibri"/>
                <w:color w:val="5A5A5A"/>
                <w:sz w:val="22"/>
                <w:szCs w:val="22"/>
              </w:rPr>
              <w:t xml:space="preserve">Perceel </w:t>
            </w:r>
            <w:r>
              <w:rPr>
                <w:rFonts w:ascii="Calibri" w:hAnsi="Calibri"/>
                <w:color w:val="5A5A5A"/>
                <w:sz w:val="22"/>
                <w:szCs w:val="22"/>
              </w:rPr>
              <w:t>2</w:t>
            </w:r>
          </w:p>
        </w:tc>
        <w:tc>
          <w:tcPr>
            <w:tcW w:w="3129" w:type="dxa"/>
          </w:tcPr>
          <w:p w14:paraId="1DCD8162" w14:textId="77777777" w:rsidR="003E5866" w:rsidRDefault="003E5866" w:rsidP="00EE03F7">
            <w:pPr>
              <w:cnfStyle w:val="000000000000" w:firstRow="0" w:lastRow="0" w:firstColumn="0" w:lastColumn="0" w:oddVBand="0" w:evenVBand="0" w:oddHBand="0" w:evenHBand="0" w:firstRowFirstColumn="0" w:firstRowLastColumn="0" w:lastRowFirstColumn="0" w:lastRowLastColumn="0"/>
              <w:rPr>
                <w:rFonts w:ascii="Calibri" w:hAnsi="Calibri"/>
                <w:color w:val="5A5A5A"/>
                <w:sz w:val="22"/>
                <w:szCs w:val="22"/>
              </w:rPr>
            </w:pPr>
            <w:r w:rsidRPr="00A40D12">
              <w:rPr>
                <w:rFonts w:ascii="Calibri" w:hAnsi="Calibri"/>
                <w:color w:val="5A5A5A"/>
                <w:sz w:val="22"/>
                <w:szCs w:val="22"/>
              </w:rPr>
              <w:t>Arnhem, Doetinchem, IJsselland, Twente</w:t>
            </w:r>
          </w:p>
        </w:tc>
        <w:tc>
          <w:tcPr>
            <w:tcW w:w="2505" w:type="dxa"/>
          </w:tcPr>
          <w:p w14:paraId="6FE94F36" w14:textId="37FB32A3" w:rsidR="003E5866" w:rsidRDefault="003E5866" w:rsidP="00EE03F7">
            <w:pPr>
              <w:tabs>
                <w:tab w:val="clear" w:pos="567"/>
              </w:tabs>
              <w:cnfStyle w:val="000000000000" w:firstRow="0" w:lastRow="0" w:firstColumn="0" w:lastColumn="0" w:oddVBand="0" w:evenVBand="0" w:oddHBand="0" w:evenHBand="0" w:firstRowFirstColumn="0" w:firstRowLastColumn="0" w:lastRowFirstColumn="0" w:lastRowLastColumn="0"/>
              <w:rPr>
                <w:rFonts w:ascii="Calibri" w:hAnsi="Calibri"/>
                <w:color w:val="5A5A5A"/>
                <w:sz w:val="22"/>
                <w:szCs w:val="22"/>
              </w:rPr>
            </w:pPr>
            <w:r w:rsidRPr="000B06D0">
              <w:rPr>
                <w:rFonts w:ascii="Calibri" w:hAnsi="Calibri"/>
                <w:color w:val="5A5A5A"/>
                <w:sz w:val="22"/>
                <w:szCs w:val="22"/>
              </w:rPr>
              <w:t>25</w:t>
            </w:r>
            <w:r>
              <w:rPr>
                <w:rFonts w:ascii="Calibri" w:hAnsi="Calibri"/>
                <w:color w:val="5A5A5A"/>
                <w:sz w:val="22"/>
                <w:szCs w:val="22"/>
              </w:rPr>
              <w:t>.</w:t>
            </w:r>
            <w:r w:rsidRPr="000B06D0">
              <w:rPr>
                <w:rFonts w:ascii="Calibri" w:hAnsi="Calibri"/>
                <w:color w:val="5A5A5A"/>
                <w:sz w:val="22"/>
                <w:szCs w:val="22"/>
              </w:rPr>
              <w:t>844</w:t>
            </w:r>
          </w:p>
        </w:tc>
        <w:tc>
          <w:tcPr>
            <w:tcW w:w="2184" w:type="dxa"/>
          </w:tcPr>
          <w:p w14:paraId="52FAD17A" w14:textId="76E2DB9C" w:rsidR="003E5866" w:rsidRPr="000B06D0" w:rsidRDefault="00D53719" w:rsidP="00EE03F7">
            <w:pPr>
              <w:tabs>
                <w:tab w:val="clear" w:pos="567"/>
              </w:tabs>
              <w:cnfStyle w:val="000000000000" w:firstRow="0" w:lastRow="0" w:firstColumn="0" w:lastColumn="0" w:oddVBand="0" w:evenVBand="0" w:oddHBand="0" w:evenHBand="0" w:firstRowFirstColumn="0" w:firstRowLastColumn="0" w:lastRowFirstColumn="0" w:lastRowLastColumn="0"/>
              <w:rPr>
                <w:rFonts w:ascii="Calibri" w:hAnsi="Calibri"/>
                <w:color w:val="5A5A5A"/>
                <w:sz w:val="22"/>
                <w:szCs w:val="22"/>
              </w:rPr>
            </w:pPr>
            <w:r>
              <w:rPr>
                <w:rFonts w:ascii="Calibri" w:hAnsi="Calibri"/>
                <w:color w:val="5A5A5A"/>
                <w:sz w:val="22"/>
                <w:szCs w:val="22"/>
              </w:rPr>
              <w:t>3,5</w:t>
            </w:r>
            <w:r w:rsidR="004F3D63">
              <w:rPr>
                <w:rFonts w:ascii="Calibri" w:hAnsi="Calibri"/>
                <w:color w:val="5A5A5A"/>
                <w:sz w:val="22"/>
                <w:szCs w:val="22"/>
              </w:rPr>
              <w:t>%</w:t>
            </w:r>
          </w:p>
        </w:tc>
      </w:tr>
      <w:tr w:rsidR="003E5866" w14:paraId="05A3C2A0" w14:textId="52095197" w:rsidTr="00346B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5" w:type="dxa"/>
          </w:tcPr>
          <w:p w14:paraId="1EC22E7E" w14:textId="77777777" w:rsidR="003E5866" w:rsidRDefault="003E5866" w:rsidP="00EE03F7">
            <w:pPr>
              <w:rPr>
                <w:rFonts w:ascii="Calibri" w:hAnsi="Calibri"/>
                <w:color w:val="5A5A5A"/>
                <w:sz w:val="22"/>
                <w:szCs w:val="22"/>
              </w:rPr>
            </w:pPr>
            <w:r w:rsidRPr="00A40D12">
              <w:rPr>
                <w:rFonts w:ascii="Calibri" w:hAnsi="Calibri"/>
                <w:color w:val="5A5A5A"/>
                <w:sz w:val="22"/>
                <w:szCs w:val="22"/>
              </w:rPr>
              <w:t xml:space="preserve">Perceel </w:t>
            </w:r>
            <w:r>
              <w:rPr>
                <w:rFonts w:ascii="Calibri" w:hAnsi="Calibri"/>
                <w:color w:val="5A5A5A"/>
                <w:sz w:val="22"/>
                <w:szCs w:val="22"/>
              </w:rPr>
              <w:t>3</w:t>
            </w:r>
          </w:p>
        </w:tc>
        <w:tc>
          <w:tcPr>
            <w:tcW w:w="3129" w:type="dxa"/>
          </w:tcPr>
          <w:p w14:paraId="1A7E64F4" w14:textId="77777777" w:rsidR="003E5866" w:rsidRDefault="003E5866" w:rsidP="00EE03F7">
            <w:pPr>
              <w:cnfStyle w:val="000000100000" w:firstRow="0" w:lastRow="0" w:firstColumn="0" w:lastColumn="0" w:oddVBand="0" w:evenVBand="0" w:oddHBand="1" w:evenHBand="0" w:firstRowFirstColumn="0" w:firstRowLastColumn="0" w:lastRowFirstColumn="0" w:lastRowLastColumn="0"/>
              <w:rPr>
                <w:rFonts w:ascii="Calibri" w:hAnsi="Calibri"/>
                <w:color w:val="5A5A5A"/>
                <w:sz w:val="22"/>
                <w:szCs w:val="22"/>
              </w:rPr>
            </w:pPr>
            <w:r>
              <w:rPr>
                <w:rFonts w:ascii="Calibri" w:hAnsi="Calibri"/>
                <w:color w:val="5A5A5A"/>
                <w:sz w:val="22"/>
                <w:szCs w:val="22"/>
              </w:rPr>
              <w:t>Utrecht, Gelderland (</w:t>
            </w:r>
            <w:r w:rsidRPr="00A40D12">
              <w:rPr>
                <w:rFonts w:ascii="Calibri" w:hAnsi="Calibri"/>
                <w:color w:val="5A5A5A"/>
                <w:sz w:val="22"/>
                <w:szCs w:val="22"/>
              </w:rPr>
              <w:t>Midden-Nederland</w:t>
            </w:r>
            <w:r>
              <w:rPr>
                <w:rFonts w:ascii="Calibri" w:hAnsi="Calibri"/>
                <w:color w:val="5A5A5A"/>
                <w:sz w:val="22"/>
                <w:szCs w:val="22"/>
              </w:rPr>
              <w:t>)</w:t>
            </w:r>
          </w:p>
        </w:tc>
        <w:tc>
          <w:tcPr>
            <w:tcW w:w="2505" w:type="dxa"/>
          </w:tcPr>
          <w:p w14:paraId="7DF39B8F" w14:textId="0A05A08B" w:rsidR="003E5866" w:rsidRDefault="003E5866" w:rsidP="00EE03F7">
            <w:pPr>
              <w:tabs>
                <w:tab w:val="clear" w:pos="567"/>
              </w:tabs>
              <w:cnfStyle w:val="000000100000" w:firstRow="0" w:lastRow="0" w:firstColumn="0" w:lastColumn="0" w:oddVBand="0" w:evenVBand="0" w:oddHBand="1" w:evenHBand="0" w:firstRowFirstColumn="0" w:firstRowLastColumn="0" w:lastRowFirstColumn="0" w:lastRowLastColumn="0"/>
              <w:rPr>
                <w:rFonts w:ascii="Calibri" w:hAnsi="Calibri"/>
                <w:color w:val="5A5A5A"/>
                <w:sz w:val="22"/>
                <w:szCs w:val="22"/>
              </w:rPr>
            </w:pPr>
            <w:r w:rsidRPr="000B06D0">
              <w:rPr>
                <w:rFonts w:ascii="Calibri" w:hAnsi="Calibri"/>
                <w:color w:val="5A5A5A"/>
                <w:sz w:val="22"/>
                <w:szCs w:val="22"/>
              </w:rPr>
              <w:t>6</w:t>
            </w:r>
            <w:r>
              <w:rPr>
                <w:rFonts w:ascii="Calibri" w:hAnsi="Calibri"/>
                <w:color w:val="5A5A5A"/>
                <w:sz w:val="22"/>
                <w:szCs w:val="22"/>
              </w:rPr>
              <w:t>.</w:t>
            </w:r>
            <w:r w:rsidRPr="000B06D0">
              <w:rPr>
                <w:rFonts w:ascii="Calibri" w:hAnsi="Calibri"/>
                <w:color w:val="5A5A5A"/>
                <w:sz w:val="22"/>
                <w:szCs w:val="22"/>
              </w:rPr>
              <w:t>668,43</w:t>
            </w:r>
          </w:p>
        </w:tc>
        <w:tc>
          <w:tcPr>
            <w:tcW w:w="2184" w:type="dxa"/>
          </w:tcPr>
          <w:p w14:paraId="4A8BF34F" w14:textId="362DB090" w:rsidR="003E5866" w:rsidRPr="000B06D0" w:rsidRDefault="0089508F" w:rsidP="00EE03F7">
            <w:pPr>
              <w:tabs>
                <w:tab w:val="clear" w:pos="567"/>
              </w:tabs>
              <w:cnfStyle w:val="000000100000" w:firstRow="0" w:lastRow="0" w:firstColumn="0" w:lastColumn="0" w:oddVBand="0" w:evenVBand="0" w:oddHBand="1" w:evenHBand="0" w:firstRowFirstColumn="0" w:firstRowLastColumn="0" w:lastRowFirstColumn="0" w:lastRowLastColumn="0"/>
              <w:rPr>
                <w:rFonts w:ascii="Calibri" w:hAnsi="Calibri"/>
                <w:color w:val="5A5A5A"/>
                <w:sz w:val="22"/>
                <w:szCs w:val="22"/>
              </w:rPr>
            </w:pPr>
            <w:r>
              <w:rPr>
                <w:rFonts w:ascii="Calibri" w:hAnsi="Calibri"/>
                <w:color w:val="5A5A5A"/>
                <w:sz w:val="22"/>
                <w:szCs w:val="22"/>
              </w:rPr>
              <w:t>0,9</w:t>
            </w:r>
            <w:r w:rsidR="004F3D63">
              <w:rPr>
                <w:rFonts w:ascii="Calibri" w:hAnsi="Calibri"/>
                <w:color w:val="5A5A5A"/>
                <w:sz w:val="22"/>
                <w:szCs w:val="22"/>
              </w:rPr>
              <w:t>%</w:t>
            </w:r>
          </w:p>
        </w:tc>
      </w:tr>
      <w:tr w:rsidR="003E5866" w14:paraId="605F964A" w14:textId="66D66181" w:rsidTr="00346B51">
        <w:tc>
          <w:tcPr>
            <w:cnfStyle w:val="001000000000" w:firstRow="0" w:lastRow="0" w:firstColumn="1" w:lastColumn="0" w:oddVBand="0" w:evenVBand="0" w:oddHBand="0" w:evenHBand="0" w:firstRowFirstColumn="0" w:firstRowLastColumn="0" w:lastRowFirstColumn="0" w:lastRowLastColumn="0"/>
            <w:tcW w:w="1245" w:type="dxa"/>
          </w:tcPr>
          <w:p w14:paraId="766E2965" w14:textId="77777777" w:rsidR="003E5866" w:rsidRDefault="003E5866" w:rsidP="00EE03F7">
            <w:pPr>
              <w:rPr>
                <w:rFonts w:ascii="Calibri" w:hAnsi="Calibri"/>
                <w:color w:val="5A5A5A"/>
                <w:sz w:val="22"/>
                <w:szCs w:val="22"/>
              </w:rPr>
            </w:pPr>
            <w:r w:rsidRPr="00A40D12">
              <w:rPr>
                <w:rFonts w:ascii="Calibri" w:hAnsi="Calibri"/>
                <w:color w:val="5A5A5A"/>
                <w:sz w:val="22"/>
                <w:szCs w:val="22"/>
              </w:rPr>
              <w:t xml:space="preserve">Perceel </w:t>
            </w:r>
            <w:r>
              <w:rPr>
                <w:rFonts w:ascii="Calibri" w:hAnsi="Calibri"/>
                <w:color w:val="5A5A5A"/>
                <w:sz w:val="22"/>
                <w:szCs w:val="22"/>
              </w:rPr>
              <w:t>4</w:t>
            </w:r>
          </w:p>
        </w:tc>
        <w:tc>
          <w:tcPr>
            <w:tcW w:w="3129" w:type="dxa"/>
          </w:tcPr>
          <w:p w14:paraId="7B370D83" w14:textId="77777777" w:rsidR="003E5866" w:rsidRDefault="003E5866" w:rsidP="00EE03F7">
            <w:pPr>
              <w:cnfStyle w:val="000000000000" w:firstRow="0" w:lastRow="0" w:firstColumn="0" w:lastColumn="0" w:oddVBand="0" w:evenVBand="0" w:oddHBand="0" w:evenHBand="0" w:firstRowFirstColumn="0" w:firstRowLastColumn="0" w:lastRowFirstColumn="0" w:lastRowLastColumn="0"/>
              <w:rPr>
                <w:rFonts w:ascii="Calibri" w:hAnsi="Calibri"/>
                <w:color w:val="5A5A5A"/>
                <w:sz w:val="22"/>
                <w:szCs w:val="22"/>
              </w:rPr>
            </w:pPr>
            <w:r w:rsidRPr="00A40D12">
              <w:rPr>
                <w:rFonts w:ascii="Calibri" w:hAnsi="Calibri"/>
                <w:color w:val="5A5A5A"/>
                <w:sz w:val="22"/>
                <w:szCs w:val="22"/>
              </w:rPr>
              <w:t>Noord-Holland, Flevoland</w:t>
            </w:r>
          </w:p>
        </w:tc>
        <w:tc>
          <w:tcPr>
            <w:tcW w:w="2505" w:type="dxa"/>
          </w:tcPr>
          <w:p w14:paraId="0A0E4451" w14:textId="2721CBEB" w:rsidR="003E5866" w:rsidRDefault="003E5866" w:rsidP="00EE03F7">
            <w:pPr>
              <w:tabs>
                <w:tab w:val="clear" w:pos="567"/>
              </w:tabs>
              <w:cnfStyle w:val="000000000000" w:firstRow="0" w:lastRow="0" w:firstColumn="0" w:lastColumn="0" w:oddVBand="0" w:evenVBand="0" w:oddHBand="0" w:evenHBand="0" w:firstRowFirstColumn="0" w:firstRowLastColumn="0" w:lastRowFirstColumn="0" w:lastRowLastColumn="0"/>
              <w:rPr>
                <w:rFonts w:ascii="Calibri" w:hAnsi="Calibri"/>
                <w:color w:val="5A5A5A"/>
                <w:sz w:val="22"/>
                <w:szCs w:val="22"/>
              </w:rPr>
            </w:pPr>
            <w:r w:rsidRPr="000B06D0">
              <w:rPr>
                <w:rFonts w:ascii="Calibri" w:hAnsi="Calibri"/>
                <w:color w:val="5A5A5A"/>
                <w:sz w:val="22"/>
                <w:szCs w:val="22"/>
              </w:rPr>
              <w:t>17</w:t>
            </w:r>
            <w:r>
              <w:rPr>
                <w:rFonts w:ascii="Calibri" w:hAnsi="Calibri"/>
                <w:color w:val="5A5A5A"/>
                <w:sz w:val="22"/>
                <w:szCs w:val="22"/>
              </w:rPr>
              <w:t>.</w:t>
            </w:r>
            <w:r w:rsidRPr="000B06D0">
              <w:rPr>
                <w:rFonts w:ascii="Calibri" w:hAnsi="Calibri"/>
                <w:color w:val="5A5A5A"/>
                <w:sz w:val="22"/>
                <w:szCs w:val="22"/>
              </w:rPr>
              <w:t>071,65</w:t>
            </w:r>
          </w:p>
        </w:tc>
        <w:tc>
          <w:tcPr>
            <w:tcW w:w="2184" w:type="dxa"/>
          </w:tcPr>
          <w:p w14:paraId="49677B36" w14:textId="4D3BD813" w:rsidR="003E5866" w:rsidRPr="000B06D0" w:rsidRDefault="0089508F" w:rsidP="00EE03F7">
            <w:pPr>
              <w:tabs>
                <w:tab w:val="clear" w:pos="567"/>
              </w:tabs>
              <w:cnfStyle w:val="000000000000" w:firstRow="0" w:lastRow="0" w:firstColumn="0" w:lastColumn="0" w:oddVBand="0" w:evenVBand="0" w:oddHBand="0" w:evenHBand="0" w:firstRowFirstColumn="0" w:firstRowLastColumn="0" w:lastRowFirstColumn="0" w:lastRowLastColumn="0"/>
              <w:rPr>
                <w:rFonts w:ascii="Calibri" w:hAnsi="Calibri"/>
                <w:color w:val="5A5A5A"/>
                <w:sz w:val="22"/>
                <w:szCs w:val="22"/>
              </w:rPr>
            </w:pPr>
            <w:r>
              <w:rPr>
                <w:rFonts w:ascii="Calibri" w:hAnsi="Calibri"/>
                <w:color w:val="5A5A5A"/>
                <w:sz w:val="22"/>
                <w:szCs w:val="22"/>
              </w:rPr>
              <w:t>2,3</w:t>
            </w:r>
            <w:r w:rsidR="004F3D63">
              <w:rPr>
                <w:rFonts w:ascii="Calibri" w:hAnsi="Calibri"/>
                <w:color w:val="5A5A5A"/>
                <w:sz w:val="22"/>
                <w:szCs w:val="22"/>
              </w:rPr>
              <w:t>%</w:t>
            </w:r>
          </w:p>
        </w:tc>
      </w:tr>
      <w:tr w:rsidR="003E5866" w14:paraId="27178660" w14:textId="7167D016" w:rsidTr="00346B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5" w:type="dxa"/>
          </w:tcPr>
          <w:p w14:paraId="4E157DEF" w14:textId="77777777" w:rsidR="003E5866" w:rsidRDefault="003E5866" w:rsidP="00EE03F7">
            <w:pPr>
              <w:rPr>
                <w:rFonts w:ascii="Calibri" w:hAnsi="Calibri"/>
                <w:color w:val="5A5A5A"/>
                <w:sz w:val="22"/>
                <w:szCs w:val="22"/>
              </w:rPr>
            </w:pPr>
            <w:r w:rsidRPr="00A40D12">
              <w:rPr>
                <w:rFonts w:ascii="Calibri" w:hAnsi="Calibri"/>
                <w:color w:val="5A5A5A"/>
                <w:sz w:val="22"/>
                <w:szCs w:val="22"/>
              </w:rPr>
              <w:t xml:space="preserve">Perceel </w:t>
            </w:r>
            <w:r>
              <w:rPr>
                <w:rFonts w:ascii="Calibri" w:hAnsi="Calibri"/>
                <w:color w:val="5A5A5A"/>
                <w:sz w:val="22"/>
                <w:szCs w:val="22"/>
              </w:rPr>
              <w:t>5</w:t>
            </w:r>
          </w:p>
        </w:tc>
        <w:tc>
          <w:tcPr>
            <w:tcW w:w="3129" w:type="dxa"/>
          </w:tcPr>
          <w:p w14:paraId="298D06A1" w14:textId="77777777" w:rsidR="003E5866" w:rsidRPr="006F57F9" w:rsidRDefault="003E5866" w:rsidP="00EE03F7">
            <w:pPr>
              <w:cnfStyle w:val="000000100000" w:firstRow="0" w:lastRow="0" w:firstColumn="0" w:lastColumn="0" w:oddVBand="0" w:evenVBand="0" w:oddHBand="1" w:evenHBand="0" w:firstRowFirstColumn="0" w:firstRowLastColumn="0" w:lastRowFirstColumn="0" w:lastRowLastColumn="0"/>
              <w:rPr>
                <w:rFonts w:ascii="Calibri" w:hAnsi="Calibri"/>
                <w:color w:val="5A5A5A"/>
                <w:sz w:val="22"/>
                <w:szCs w:val="22"/>
              </w:rPr>
            </w:pPr>
            <w:r w:rsidRPr="006F57F9">
              <w:rPr>
                <w:rFonts w:ascii="Calibri" w:hAnsi="Calibri"/>
                <w:color w:val="5A5A5A"/>
                <w:sz w:val="22"/>
                <w:szCs w:val="22"/>
              </w:rPr>
              <w:t>Zuid-Holland</w:t>
            </w:r>
          </w:p>
        </w:tc>
        <w:tc>
          <w:tcPr>
            <w:tcW w:w="2505" w:type="dxa"/>
          </w:tcPr>
          <w:p w14:paraId="224408EF" w14:textId="41FA9B3B" w:rsidR="003E5866" w:rsidRPr="006F57F9" w:rsidRDefault="003E5866" w:rsidP="00EE03F7">
            <w:pPr>
              <w:tabs>
                <w:tab w:val="clear" w:pos="567"/>
              </w:tabs>
              <w:cnfStyle w:val="000000100000" w:firstRow="0" w:lastRow="0" w:firstColumn="0" w:lastColumn="0" w:oddVBand="0" w:evenVBand="0" w:oddHBand="1" w:evenHBand="0" w:firstRowFirstColumn="0" w:firstRowLastColumn="0" w:lastRowFirstColumn="0" w:lastRowLastColumn="0"/>
              <w:rPr>
                <w:rFonts w:ascii="Calibri" w:hAnsi="Calibri"/>
                <w:color w:val="5A5A5A"/>
                <w:sz w:val="22"/>
                <w:szCs w:val="22"/>
              </w:rPr>
            </w:pPr>
            <w:r w:rsidRPr="006F57F9">
              <w:rPr>
                <w:rFonts w:ascii="Calibri" w:hAnsi="Calibri"/>
                <w:color w:val="5A5A5A"/>
                <w:sz w:val="22"/>
                <w:szCs w:val="22"/>
              </w:rPr>
              <w:t>53</w:t>
            </w:r>
            <w:r>
              <w:rPr>
                <w:rFonts w:ascii="Calibri" w:hAnsi="Calibri"/>
                <w:color w:val="5A5A5A"/>
                <w:sz w:val="22"/>
                <w:szCs w:val="22"/>
              </w:rPr>
              <w:t>.</w:t>
            </w:r>
            <w:r w:rsidRPr="006F57F9">
              <w:rPr>
                <w:rFonts w:ascii="Calibri" w:hAnsi="Calibri"/>
                <w:color w:val="5A5A5A"/>
                <w:sz w:val="22"/>
                <w:szCs w:val="22"/>
              </w:rPr>
              <w:t>858,5</w:t>
            </w:r>
          </w:p>
        </w:tc>
        <w:tc>
          <w:tcPr>
            <w:tcW w:w="2184" w:type="dxa"/>
          </w:tcPr>
          <w:p w14:paraId="36A6CE09" w14:textId="1E4D6AAE" w:rsidR="003E5866" w:rsidRPr="006F57F9" w:rsidRDefault="0089508F" w:rsidP="00EE03F7">
            <w:pPr>
              <w:tabs>
                <w:tab w:val="clear" w:pos="567"/>
              </w:tabs>
              <w:cnfStyle w:val="000000100000" w:firstRow="0" w:lastRow="0" w:firstColumn="0" w:lastColumn="0" w:oddVBand="0" w:evenVBand="0" w:oddHBand="1" w:evenHBand="0" w:firstRowFirstColumn="0" w:firstRowLastColumn="0" w:lastRowFirstColumn="0" w:lastRowLastColumn="0"/>
              <w:rPr>
                <w:rFonts w:ascii="Calibri" w:hAnsi="Calibri"/>
                <w:color w:val="5A5A5A"/>
                <w:sz w:val="22"/>
                <w:szCs w:val="22"/>
              </w:rPr>
            </w:pPr>
            <w:r>
              <w:rPr>
                <w:rFonts w:ascii="Calibri" w:hAnsi="Calibri"/>
                <w:color w:val="5A5A5A"/>
                <w:sz w:val="22"/>
                <w:szCs w:val="22"/>
              </w:rPr>
              <w:t>7,3</w:t>
            </w:r>
            <w:r w:rsidR="00B86F32">
              <w:rPr>
                <w:rFonts w:ascii="Calibri" w:hAnsi="Calibri"/>
                <w:color w:val="5A5A5A"/>
                <w:sz w:val="22"/>
                <w:szCs w:val="22"/>
              </w:rPr>
              <w:t>%</w:t>
            </w:r>
          </w:p>
        </w:tc>
      </w:tr>
      <w:tr w:rsidR="003E5866" w14:paraId="61CB78F8" w14:textId="05E2360A" w:rsidTr="00346B51">
        <w:tc>
          <w:tcPr>
            <w:cnfStyle w:val="001000000000" w:firstRow="0" w:lastRow="0" w:firstColumn="1" w:lastColumn="0" w:oddVBand="0" w:evenVBand="0" w:oddHBand="0" w:evenHBand="0" w:firstRowFirstColumn="0" w:firstRowLastColumn="0" w:lastRowFirstColumn="0" w:lastRowLastColumn="0"/>
            <w:tcW w:w="1245" w:type="dxa"/>
          </w:tcPr>
          <w:p w14:paraId="4C8AEAA3" w14:textId="77777777" w:rsidR="003E5866" w:rsidRDefault="003E5866" w:rsidP="00EE03F7">
            <w:pPr>
              <w:rPr>
                <w:rFonts w:ascii="Calibri" w:hAnsi="Calibri"/>
                <w:color w:val="5A5A5A"/>
                <w:sz w:val="22"/>
                <w:szCs w:val="22"/>
              </w:rPr>
            </w:pPr>
            <w:r w:rsidRPr="00A40D12">
              <w:rPr>
                <w:rFonts w:ascii="Calibri" w:hAnsi="Calibri"/>
                <w:color w:val="5A5A5A"/>
                <w:sz w:val="22"/>
                <w:szCs w:val="22"/>
              </w:rPr>
              <w:t xml:space="preserve">Perceel </w:t>
            </w:r>
            <w:r>
              <w:rPr>
                <w:rFonts w:ascii="Calibri" w:hAnsi="Calibri"/>
                <w:color w:val="5A5A5A"/>
                <w:sz w:val="22"/>
                <w:szCs w:val="22"/>
              </w:rPr>
              <w:t>6</w:t>
            </w:r>
          </w:p>
        </w:tc>
        <w:tc>
          <w:tcPr>
            <w:tcW w:w="3129" w:type="dxa"/>
          </w:tcPr>
          <w:p w14:paraId="08586049" w14:textId="77777777" w:rsidR="003E5866" w:rsidRPr="006F57F9" w:rsidRDefault="003E5866" w:rsidP="00EE03F7">
            <w:pPr>
              <w:cnfStyle w:val="000000000000" w:firstRow="0" w:lastRow="0" w:firstColumn="0" w:lastColumn="0" w:oddVBand="0" w:evenVBand="0" w:oddHBand="0" w:evenHBand="0" w:firstRowFirstColumn="0" w:firstRowLastColumn="0" w:lastRowFirstColumn="0" w:lastRowLastColumn="0"/>
              <w:rPr>
                <w:rFonts w:ascii="Calibri" w:hAnsi="Calibri"/>
                <w:color w:val="5A5A5A"/>
                <w:sz w:val="22"/>
                <w:szCs w:val="22"/>
              </w:rPr>
            </w:pPr>
            <w:r w:rsidRPr="006F57F9">
              <w:rPr>
                <w:rFonts w:ascii="Calibri" w:hAnsi="Calibri"/>
                <w:color w:val="5A5A5A"/>
                <w:sz w:val="22"/>
                <w:szCs w:val="22"/>
              </w:rPr>
              <w:t>Brabant, Zeeland</w:t>
            </w:r>
          </w:p>
        </w:tc>
        <w:tc>
          <w:tcPr>
            <w:tcW w:w="2505" w:type="dxa"/>
          </w:tcPr>
          <w:p w14:paraId="417287AB" w14:textId="1052A54E" w:rsidR="003E5866" w:rsidRPr="006F57F9" w:rsidRDefault="003E5866" w:rsidP="00EE03F7">
            <w:pPr>
              <w:tabs>
                <w:tab w:val="clear" w:pos="567"/>
              </w:tabs>
              <w:cnfStyle w:val="000000000000" w:firstRow="0" w:lastRow="0" w:firstColumn="0" w:lastColumn="0" w:oddVBand="0" w:evenVBand="0" w:oddHBand="0" w:evenHBand="0" w:firstRowFirstColumn="0" w:firstRowLastColumn="0" w:lastRowFirstColumn="0" w:lastRowLastColumn="0"/>
              <w:rPr>
                <w:rFonts w:ascii="Calibri" w:hAnsi="Calibri"/>
                <w:color w:val="5A5A5A"/>
                <w:sz w:val="22"/>
                <w:szCs w:val="22"/>
              </w:rPr>
            </w:pPr>
            <w:r w:rsidRPr="006F57F9">
              <w:rPr>
                <w:rFonts w:ascii="Calibri" w:hAnsi="Calibri"/>
                <w:color w:val="5A5A5A"/>
                <w:sz w:val="22"/>
                <w:szCs w:val="22"/>
              </w:rPr>
              <w:t>537</w:t>
            </w:r>
            <w:r>
              <w:rPr>
                <w:rFonts w:ascii="Calibri" w:hAnsi="Calibri"/>
                <w:color w:val="5A5A5A"/>
                <w:sz w:val="22"/>
                <w:szCs w:val="22"/>
              </w:rPr>
              <w:t>.</w:t>
            </w:r>
            <w:r w:rsidRPr="006F57F9">
              <w:rPr>
                <w:rFonts w:ascii="Calibri" w:hAnsi="Calibri"/>
                <w:color w:val="5A5A5A"/>
                <w:sz w:val="22"/>
                <w:szCs w:val="22"/>
              </w:rPr>
              <w:t>518,86</w:t>
            </w:r>
          </w:p>
        </w:tc>
        <w:tc>
          <w:tcPr>
            <w:tcW w:w="2184" w:type="dxa"/>
          </w:tcPr>
          <w:p w14:paraId="523FD12F" w14:textId="41DECA84" w:rsidR="003E5866" w:rsidRPr="006F57F9" w:rsidRDefault="00B96D6F" w:rsidP="00EE03F7">
            <w:pPr>
              <w:tabs>
                <w:tab w:val="clear" w:pos="567"/>
              </w:tabs>
              <w:cnfStyle w:val="000000000000" w:firstRow="0" w:lastRow="0" w:firstColumn="0" w:lastColumn="0" w:oddVBand="0" w:evenVBand="0" w:oddHBand="0" w:evenHBand="0" w:firstRowFirstColumn="0" w:firstRowLastColumn="0" w:lastRowFirstColumn="0" w:lastRowLastColumn="0"/>
              <w:rPr>
                <w:rFonts w:ascii="Calibri" w:hAnsi="Calibri"/>
                <w:color w:val="5A5A5A"/>
                <w:sz w:val="22"/>
                <w:szCs w:val="22"/>
              </w:rPr>
            </w:pPr>
            <w:r>
              <w:rPr>
                <w:rFonts w:ascii="Calibri" w:hAnsi="Calibri"/>
                <w:color w:val="5A5A5A"/>
                <w:sz w:val="22"/>
                <w:szCs w:val="22"/>
              </w:rPr>
              <w:t>73,2</w:t>
            </w:r>
            <w:r w:rsidR="00B86F32">
              <w:rPr>
                <w:rFonts w:ascii="Calibri" w:hAnsi="Calibri"/>
                <w:color w:val="5A5A5A"/>
                <w:sz w:val="22"/>
                <w:szCs w:val="22"/>
              </w:rPr>
              <w:t>%</w:t>
            </w:r>
          </w:p>
        </w:tc>
      </w:tr>
      <w:tr w:rsidR="003E5866" w14:paraId="5F343A7E" w14:textId="7A2A817F" w:rsidTr="00346B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5" w:type="dxa"/>
          </w:tcPr>
          <w:p w14:paraId="55ECB7BB" w14:textId="77777777" w:rsidR="003E5866" w:rsidRPr="00A40D12" w:rsidRDefault="003E5866" w:rsidP="00EE03F7">
            <w:pPr>
              <w:rPr>
                <w:rFonts w:ascii="Calibri" w:hAnsi="Calibri"/>
                <w:color w:val="5A5A5A"/>
                <w:sz w:val="22"/>
                <w:szCs w:val="22"/>
              </w:rPr>
            </w:pPr>
            <w:r w:rsidRPr="00A40D12">
              <w:rPr>
                <w:rFonts w:ascii="Calibri" w:hAnsi="Calibri"/>
                <w:color w:val="5A5A5A"/>
                <w:sz w:val="22"/>
                <w:szCs w:val="22"/>
              </w:rPr>
              <w:t xml:space="preserve">Perceel </w:t>
            </w:r>
            <w:r>
              <w:rPr>
                <w:rFonts w:ascii="Calibri" w:hAnsi="Calibri"/>
                <w:color w:val="5A5A5A"/>
                <w:sz w:val="22"/>
                <w:szCs w:val="22"/>
              </w:rPr>
              <w:t>7</w:t>
            </w:r>
          </w:p>
        </w:tc>
        <w:tc>
          <w:tcPr>
            <w:tcW w:w="3129" w:type="dxa"/>
          </w:tcPr>
          <w:p w14:paraId="75516183" w14:textId="77777777" w:rsidR="003E5866" w:rsidRDefault="003E5866" w:rsidP="00EE03F7">
            <w:pPr>
              <w:cnfStyle w:val="000000100000" w:firstRow="0" w:lastRow="0" w:firstColumn="0" w:lastColumn="0" w:oddVBand="0" w:evenVBand="0" w:oddHBand="1" w:evenHBand="0" w:firstRowFirstColumn="0" w:firstRowLastColumn="0" w:lastRowFirstColumn="0" w:lastRowLastColumn="0"/>
              <w:rPr>
                <w:rFonts w:ascii="Calibri" w:hAnsi="Calibri"/>
                <w:color w:val="5A5A5A"/>
                <w:sz w:val="22"/>
                <w:szCs w:val="22"/>
              </w:rPr>
            </w:pPr>
            <w:r w:rsidRPr="00A40D12">
              <w:rPr>
                <w:rFonts w:ascii="Calibri" w:hAnsi="Calibri"/>
                <w:color w:val="5A5A5A"/>
                <w:sz w:val="22"/>
                <w:szCs w:val="22"/>
              </w:rPr>
              <w:t>Limburg, Nijmegen</w:t>
            </w:r>
          </w:p>
        </w:tc>
        <w:tc>
          <w:tcPr>
            <w:tcW w:w="2505" w:type="dxa"/>
          </w:tcPr>
          <w:p w14:paraId="4E16E3F6" w14:textId="1CB80632" w:rsidR="003E5866" w:rsidRDefault="003E5866" w:rsidP="00EE03F7">
            <w:pPr>
              <w:tabs>
                <w:tab w:val="clear" w:pos="567"/>
              </w:tabs>
              <w:cnfStyle w:val="000000100000" w:firstRow="0" w:lastRow="0" w:firstColumn="0" w:lastColumn="0" w:oddVBand="0" w:evenVBand="0" w:oddHBand="1" w:evenHBand="0" w:firstRowFirstColumn="0" w:firstRowLastColumn="0" w:lastRowFirstColumn="0" w:lastRowLastColumn="0"/>
              <w:rPr>
                <w:rFonts w:ascii="Calibri" w:hAnsi="Calibri"/>
                <w:color w:val="5A5A5A"/>
                <w:sz w:val="22"/>
                <w:szCs w:val="22"/>
              </w:rPr>
            </w:pPr>
            <w:r w:rsidRPr="000B06D0">
              <w:rPr>
                <w:rFonts w:ascii="Calibri" w:hAnsi="Calibri"/>
                <w:color w:val="5A5A5A"/>
                <w:sz w:val="22"/>
                <w:szCs w:val="22"/>
              </w:rPr>
              <w:t>17</w:t>
            </w:r>
            <w:r>
              <w:rPr>
                <w:rFonts w:ascii="Calibri" w:hAnsi="Calibri"/>
                <w:color w:val="5A5A5A"/>
                <w:sz w:val="22"/>
                <w:szCs w:val="22"/>
              </w:rPr>
              <w:t>.</w:t>
            </w:r>
            <w:r w:rsidRPr="000B06D0">
              <w:rPr>
                <w:rFonts w:ascii="Calibri" w:hAnsi="Calibri"/>
                <w:color w:val="5A5A5A"/>
                <w:sz w:val="22"/>
                <w:szCs w:val="22"/>
              </w:rPr>
              <w:t>329,85</w:t>
            </w:r>
          </w:p>
        </w:tc>
        <w:tc>
          <w:tcPr>
            <w:tcW w:w="2184" w:type="dxa"/>
          </w:tcPr>
          <w:p w14:paraId="4BB6E1AB" w14:textId="7E733047" w:rsidR="003E5866" w:rsidRPr="000B06D0" w:rsidRDefault="00B96D6F" w:rsidP="00EE03F7">
            <w:pPr>
              <w:tabs>
                <w:tab w:val="clear" w:pos="567"/>
              </w:tabs>
              <w:cnfStyle w:val="000000100000" w:firstRow="0" w:lastRow="0" w:firstColumn="0" w:lastColumn="0" w:oddVBand="0" w:evenVBand="0" w:oddHBand="1" w:evenHBand="0" w:firstRowFirstColumn="0" w:firstRowLastColumn="0" w:lastRowFirstColumn="0" w:lastRowLastColumn="0"/>
              <w:rPr>
                <w:rFonts w:ascii="Calibri" w:hAnsi="Calibri"/>
                <w:color w:val="5A5A5A"/>
                <w:sz w:val="22"/>
                <w:szCs w:val="22"/>
              </w:rPr>
            </w:pPr>
            <w:r>
              <w:rPr>
                <w:rFonts w:ascii="Calibri" w:hAnsi="Calibri"/>
                <w:color w:val="5A5A5A"/>
                <w:sz w:val="22"/>
                <w:szCs w:val="22"/>
              </w:rPr>
              <w:t>2,4</w:t>
            </w:r>
            <w:r w:rsidR="00B86F32">
              <w:rPr>
                <w:rFonts w:ascii="Calibri" w:hAnsi="Calibri"/>
                <w:color w:val="5A5A5A"/>
                <w:sz w:val="22"/>
                <w:szCs w:val="22"/>
              </w:rPr>
              <w:t>%</w:t>
            </w:r>
          </w:p>
        </w:tc>
      </w:tr>
    </w:tbl>
    <w:p w14:paraId="475977E2" w14:textId="2F1FEC89" w:rsidR="00981AD7" w:rsidRPr="00CC5539" w:rsidRDefault="00981AD7" w:rsidP="00EE03F7">
      <w:pPr>
        <w:tabs>
          <w:tab w:val="left" w:pos="-720"/>
          <w:tab w:val="left" w:pos="-284"/>
        </w:tabs>
        <w:suppressAutoHyphens/>
        <w:ind w:left="567"/>
        <w:rPr>
          <w:rFonts w:ascii="Calibri" w:hAnsi="Calibri" w:cs="Tahoma"/>
          <w:color w:val="FF0000"/>
          <w:sz w:val="22"/>
          <w:szCs w:val="22"/>
        </w:rPr>
      </w:pPr>
    </w:p>
    <w:p w14:paraId="222A4417" w14:textId="067B4CA2" w:rsidR="003C78C7" w:rsidRDefault="003C78C7" w:rsidP="00EE03F7">
      <w:pPr>
        <w:ind w:left="567"/>
        <w:rPr>
          <w:rFonts w:ascii="Calibri" w:hAnsi="Calibri" w:cs="Tahoma"/>
          <w:color w:val="5A5A5A"/>
          <w:sz w:val="22"/>
          <w:szCs w:val="22"/>
        </w:rPr>
      </w:pPr>
      <w:r>
        <w:rPr>
          <w:rFonts w:ascii="Calibri" w:hAnsi="Calibri" w:cs="Tahoma"/>
          <w:color w:val="5A5A5A"/>
          <w:sz w:val="22"/>
          <w:szCs w:val="22"/>
        </w:rPr>
        <w:br w:type="page"/>
      </w:r>
    </w:p>
    <w:p w14:paraId="157C38CA" w14:textId="7800A0B9" w:rsidR="00C50BCE" w:rsidRPr="00654005" w:rsidRDefault="00C50BCE" w:rsidP="0002747B">
      <w:pPr>
        <w:pStyle w:val="Heading3"/>
        <w:ind w:left="1653" w:hanging="1653"/>
        <w:jc w:val="left"/>
        <w:rPr>
          <w:rFonts w:ascii="Calibri" w:hAnsi="Calibri"/>
          <w:color w:val="5A5A5A"/>
          <w:sz w:val="22"/>
          <w:szCs w:val="22"/>
        </w:rPr>
      </w:pPr>
      <w:bookmarkStart w:id="12" w:name="_Toc241936226"/>
      <w:bookmarkStart w:id="13" w:name="_Toc140588246"/>
      <w:r w:rsidRPr="00654005">
        <w:rPr>
          <w:rFonts w:ascii="Calibri" w:hAnsi="Calibri"/>
          <w:color w:val="5A5A5A"/>
          <w:sz w:val="22"/>
          <w:szCs w:val="22"/>
        </w:rPr>
        <w:t>Gewenste situatie</w:t>
      </w:r>
      <w:bookmarkEnd w:id="12"/>
      <w:r w:rsidR="0040059D" w:rsidRPr="00654005">
        <w:rPr>
          <w:rFonts w:ascii="Calibri" w:hAnsi="Calibri"/>
          <w:color w:val="5A5A5A"/>
          <w:sz w:val="22"/>
          <w:szCs w:val="22"/>
        </w:rPr>
        <w:t xml:space="preserve"> en onderwerp</w:t>
      </w:r>
      <w:r w:rsidR="001F1074" w:rsidRPr="00654005">
        <w:rPr>
          <w:rFonts w:ascii="Calibri" w:hAnsi="Calibri"/>
          <w:color w:val="5A5A5A"/>
          <w:sz w:val="22"/>
          <w:szCs w:val="22"/>
        </w:rPr>
        <w:t xml:space="preserve"> en beschrijving</w:t>
      </w:r>
      <w:r w:rsidR="0040059D" w:rsidRPr="00654005">
        <w:rPr>
          <w:rFonts w:ascii="Calibri" w:hAnsi="Calibri"/>
          <w:color w:val="5A5A5A"/>
          <w:sz w:val="22"/>
          <w:szCs w:val="22"/>
        </w:rPr>
        <w:t xml:space="preserve"> van de </w:t>
      </w:r>
      <w:r w:rsidR="0040059D" w:rsidRPr="00981AD7">
        <w:rPr>
          <w:rFonts w:ascii="Calibri" w:hAnsi="Calibri"/>
          <w:color w:val="5A5A5A"/>
          <w:sz w:val="22"/>
          <w:szCs w:val="22"/>
        </w:rPr>
        <w:t>raamovereenkomst</w:t>
      </w:r>
      <w:bookmarkEnd w:id="13"/>
    </w:p>
    <w:p w14:paraId="36AD9E71" w14:textId="77777777" w:rsidR="00FC4F77" w:rsidRPr="00D02504" w:rsidRDefault="00FC4F77" w:rsidP="00FC4F77">
      <w:pPr>
        <w:suppressAutoHyphens/>
        <w:ind w:left="567"/>
        <w:rPr>
          <w:rFonts w:ascii="Calibri" w:hAnsi="Calibri" w:cs="Tahoma"/>
          <w:b/>
          <w:bCs w:val="0"/>
          <w:color w:val="5A5A5A"/>
          <w:sz w:val="22"/>
          <w:szCs w:val="22"/>
          <w:u w:val="single"/>
        </w:rPr>
      </w:pPr>
      <w:r w:rsidRPr="00D02504">
        <w:rPr>
          <w:rFonts w:ascii="Calibri" w:hAnsi="Calibri" w:cs="Tahoma"/>
          <w:b/>
          <w:bCs w:val="0"/>
          <w:color w:val="5A5A5A"/>
          <w:sz w:val="22"/>
          <w:szCs w:val="22"/>
          <w:u w:val="single"/>
        </w:rPr>
        <w:t>Scope van de opdracht</w:t>
      </w:r>
    </w:p>
    <w:p w14:paraId="3DA4369C" w14:textId="77777777" w:rsidR="00FC4F77" w:rsidRDefault="00FC4F77" w:rsidP="00FC4F77">
      <w:pPr>
        <w:suppressAutoHyphens/>
        <w:ind w:left="567"/>
        <w:rPr>
          <w:rFonts w:ascii="Calibri" w:hAnsi="Calibri" w:cs="Tahoma"/>
          <w:iCs/>
          <w:color w:val="5A5A5A"/>
          <w:sz w:val="22"/>
          <w:szCs w:val="22"/>
        </w:rPr>
      </w:pPr>
      <w:r>
        <w:rPr>
          <w:rFonts w:ascii="Calibri" w:hAnsi="Calibri" w:cs="Tahoma"/>
          <w:iCs/>
          <w:color w:val="5A5A5A"/>
          <w:sz w:val="22"/>
          <w:szCs w:val="22"/>
        </w:rPr>
        <w:t>Tot de scope van de opdracht behoren diverse onderdelen van bouwkundig onderhoud:</w:t>
      </w:r>
    </w:p>
    <w:tbl>
      <w:tblPr>
        <w:tblStyle w:val="PlainTable1"/>
        <w:tblW w:w="9634" w:type="dxa"/>
        <w:tblInd w:w="547" w:type="dxa"/>
        <w:tblLook w:val="04A0" w:firstRow="1" w:lastRow="0" w:firstColumn="1" w:lastColumn="0" w:noHBand="0" w:noVBand="1"/>
      </w:tblPr>
      <w:tblGrid>
        <w:gridCol w:w="2567"/>
        <w:gridCol w:w="7067"/>
      </w:tblGrid>
      <w:tr w:rsidR="00FC4F77" w14:paraId="78A48AE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7" w:type="dxa"/>
          </w:tcPr>
          <w:p w14:paraId="5FCFC52E" w14:textId="77777777" w:rsidR="00FC4F77" w:rsidRDefault="00FC4F77">
            <w:pPr>
              <w:ind w:left="567"/>
              <w:rPr>
                <w:rFonts w:ascii="Calibri" w:hAnsi="Calibri"/>
                <w:color w:val="5A5A5A"/>
                <w:sz w:val="22"/>
                <w:szCs w:val="22"/>
              </w:rPr>
            </w:pPr>
            <w:r>
              <w:rPr>
                <w:rFonts w:ascii="Calibri" w:hAnsi="Calibri"/>
                <w:color w:val="5A5A5A"/>
                <w:sz w:val="22"/>
                <w:szCs w:val="22"/>
              </w:rPr>
              <w:t>Dienst</w:t>
            </w:r>
          </w:p>
        </w:tc>
        <w:tc>
          <w:tcPr>
            <w:tcW w:w="7067" w:type="dxa"/>
          </w:tcPr>
          <w:p w14:paraId="40CC4CA1" w14:textId="77777777" w:rsidR="00FC4F77" w:rsidRDefault="00FC4F77">
            <w:pPr>
              <w:ind w:left="567"/>
              <w:cnfStyle w:val="100000000000" w:firstRow="1" w:lastRow="0" w:firstColumn="0" w:lastColumn="0" w:oddVBand="0" w:evenVBand="0" w:oddHBand="0" w:evenHBand="0" w:firstRowFirstColumn="0" w:firstRowLastColumn="0" w:lastRowFirstColumn="0" w:lastRowLastColumn="0"/>
              <w:rPr>
                <w:rFonts w:ascii="Calibri" w:hAnsi="Calibri"/>
                <w:color w:val="5A5A5A"/>
                <w:sz w:val="22"/>
                <w:szCs w:val="22"/>
              </w:rPr>
            </w:pPr>
            <w:r>
              <w:rPr>
                <w:rFonts w:ascii="Calibri" w:hAnsi="Calibri"/>
                <w:color w:val="5A5A5A"/>
                <w:sz w:val="22"/>
                <w:szCs w:val="22"/>
              </w:rPr>
              <w:t>Korte omschrijving</w:t>
            </w:r>
          </w:p>
        </w:tc>
      </w:tr>
      <w:tr w:rsidR="00FC4F77" w14:paraId="28C7EC2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7" w:type="dxa"/>
          </w:tcPr>
          <w:p w14:paraId="5B72F9D8" w14:textId="0C59BFA4" w:rsidR="00FC4F77" w:rsidRDefault="00FC4F77">
            <w:pPr>
              <w:ind w:left="567"/>
              <w:rPr>
                <w:rFonts w:ascii="Calibri" w:hAnsi="Calibri"/>
                <w:color w:val="5A5A5A"/>
                <w:sz w:val="22"/>
                <w:szCs w:val="22"/>
              </w:rPr>
            </w:pPr>
            <w:r>
              <w:rPr>
                <w:rFonts w:ascii="Calibri" w:hAnsi="Calibri"/>
                <w:color w:val="5A5A5A"/>
                <w:sz w:val="22"/>
                <w:szCs w:val="22"/>
              </w:rPr>
              <w:t>24</w:t>
            </w:r>
            <w:r w:rsidR="00B623A0">
              <w:rPr>
                <w:rFonts w:ascii="Calibri" w:hAnsi="Calibri"/>
                <w:color w:val="5A5A5A"/>
                <w:sz w:val="22"/>
                <w:szCs w:val="22"/>
              </w:rPr>
              <w:t>-</w:t>
            </w:r>
            <w:r>
              <w:rPr>
                <w:rFonts w:ascii="Calibri" w:hAnsi="Calibri"/>
                <w:color w:val="5A5A5A"/>
                <w:sz w:val="22"/>
                <w:szCs w:val="22"/>
              </w:rPr>
              <w:t>uurs dienst</w:t>
            </w:r>
            <w:r w:rsidR="00B623A0">
              <w:rPr>
                <w:rFonts w:ascii="Calibri" w:hAnsi="Calibri"/>
                <w:color w:val="5A5A5A"/>
                <w:sz w:val="22"/>
                <w:szCs w:val="22"/>
              </w:rPr>
              <w:t>en</w:t>
            </w:r>
          </w:p>
        </w:tc>
        <w:tc>
          <w:tcPr>
            <w:tcW w:w="7067" w:type="dxa"/>
          </w:tcPr>
          <w:p w14:paraId="616CC61C" w14:textId="77777777" w:rsidR="00FC4F77" w:rsidRDefault="00FC4F77">
            <w:pPr>
              <w:ind w:left="567"/>
              <w:cnfStyle w:val="000000100000" w:firstRow="0" w:lastRow="0" w:firstColumn="0" w:lastColumn="0" w:oddVBand="0" w:evenVBand="0" w:oddHBand="1" w:evenHBand="0" w:firstRowFirstColumn="0" w:firstRowLastColumn="0" w:lastRowFirstColumn="0" w:lastRowLastColumn="0"/>
              <w:rPr>
                <w:rFonts w:ascii="Calibri" w:hAnsi="Calibri"/>
                <w:color w:val="5A5A5A"/>
                <w:sz w:val="22"/>
                <w:szCs w:val="22"/>
              </w:rPr>
            </w:pPr>
            <w:r w:rsidRPr="00AC6253">
              <w:rPr>
                <w:rFonts w:ascii="Calibri" w:hAnsi="Calibri"/>
                <w:color w:val="5A5A5A"/>
                <w:sz w:val="22"/>
                <w:szCs w:val="22"/>
              </w:rPr>
              <w:t xml:space="preserve">Alle voorkomende reparatie werkzaamheden, waaronder </w:t>
            </w:r>
            <w:r>
              <w:rPr>
                <w:rFonts w:ascii="Calibri" w:hAnsi="Calibri"/>
                <w:color w:val="5A5A5A"/>
                <w:sz w:val="22"/>
                <w:szCs w:val="22"/>
              </w:rPr>
              <w:t xml:space="preserve">(maar niet uitputtend) </w:t>
            </w:r>
            <w:r w:rsidRPr="00AC6253">
              <w:rPr>
                <w:rFonts w:ascii="Calibri" w:hAnsi="Calibri"/>
                <w:color w:val="5A5A5A"/>
                <w:sz w:val="22"/>
                <w:szCs w:val="22"/>
              </w:rPr>
              <w:t>herstel van meubilair, ophangen zonwering, (rol)gordijnen, schilderijen, pla</w:t>
            </w:r>
            <w:r>
              <w:rPr>
                <w:rFonts w:ascii="Calibri" w:hAnsi="Calibri"/>
                <w:color w:val="5A5A5A"/>
                <w:sz w:val="22"/>
                <w:szCs w:val="22"/>
              </w:rPr>
              <w:t>n</w:t>
            </w:r>
            <w:r w:rsidRPr="00AC6253">
              <w:rPr>
                <w:rFonts w:ascii="Calibri" w:hAnsi="Calibri"/>
                <w:color w:val="5A5A5A"/>
                <w:sz w:val="22"/>
                <w:szCs w:val="22"/>
              </w:rPr>
              <w:t>kjes, kastjes</w:t>
            </w:r>
            <w:r>
              <w:rPr>
                <w:rFonts w:ascii="Calibri" w:hAnsi="Calibri"/>
                <w:color w:val="5A5A5A"/>
                <w:sz w:val="22"/>
                <w:szCs w:val="22"/>
              </w:rPr>
              <w:t>, dakbedekking etc. De dienstverlening dient 24 uur per dag beschikbaar te zijn voor Kentalis.</w:t>
            </w:r>
          </w:p>
          <w:p w14:paraId="014DF7BA" w14:textId="77777777" w:rsidR="00096E24" w:rsidRDefault="00096E24">
            <w:pPr>
              <w:ind w:left="567"/>
              <w:cnfStyle w:val="000000100000" w:firstRow="0" w:lastRow="0" w:firstColumn="0" w:lastColumn="0" w:oddVBand="0" w:evenVBand="0" w:oddHBand="1" w:evenHBand="0" w:firstRowFirstColumn="0" w:firstRowLastColumn="0" w:lastRowFirstColumn="0" w:lastRowLastColumn="0"/>
              <w:rPr>
                <w:rFonts w:ascii="Calibri" w:hAnsi="Calibri"/>
                <w:color w:val="5A5A5A"/>
                <w:sz w:val="22"/>
                <w:szCs w:val="22"/>
              </w:rPr>
            </w:pPr>
          </w:p>
          <w:p w14:paraId="4005864E" w14:textId="77777777" w:rsidR="00096E24" w:rsidRPr="00096E24" w:rsidRDefault="00096E24" w:rsidP="00096E24">
            <w:pPr>
              <w:ind w:left="567"/>
              <w:cnfStyle w:val="000000100000" w:firstRow="0" w:lastRow="0" w:firstColumn="0" w:lastColumn="0" w:oddVBand="0" w:evenVBand="0" w:oddHBand="1" w:evenHBand="0" w:firstRowFirstColumn="0" w:firstRowLastColumn="0" w:lastRowFirstColumn="0" w:lastRowLastColumn="0"/>
              <w:rPr>
                <w:rFonts w:ascii="Calibri" w:hAnsi="Calibri"/>
                <w:color w:val="FF0000"/>
                <w:sz w:val="22"/>
                <w:szCs w:val="22"/>
              </w:rPr>
            </w:pPr>
            <w:r w:rsidRPr="00096E24">
              <w:rPr>
                <w:rFonts w:ascii="Calibri" w:hAnsi="Calibri"/>
                <w:color w:val="FF0000"/>
                <w:sz w:val="22"/>
                <w:szCs w:val="22"/>
              </w:rPr>
              <w:t>•</w:t>
            </w:r>
            <w:r w:rsidRPr="00096E24">
              <w:rPr>
                <w:rFonts w:ascii="Calibri" w:hAnsi="Calibri"/>
                <w:color w:val="FF0000"/>
                <w:sz w:val="22"/>
                <w:szCs w:val="22"/>
              </w:rPr>
              <w:tab/>
              <w:t>Noodaanpassingen aan gebouwen buiten</w:t>
            </w:r>
          </w:p>
          <w:p w14:paraId="0A95A03F" w14:textId="77777777" w:rsidR="00096E24" w:rsidRPr="00096E24" w:rsidRDefault="00096E24" w:rsidP="00096E24">
            <w:pPr>
              <w:ind w:left="567"/>
              <w:cnfStyle w:val="000000100000" w:firstRow="0" w:lastRow="0" w:firstColumn="0" w:lastColumn="0" w:oddVBand="0" w:evenVBand="0" w:oddHBand="1" w:evenHBand="0" w:firstRowFirstColumn="0" w:firstRowLastColumn="0" w:lastRowFirstColumn="0" w:lastRowLastColumn="0"/>
              <w:rPr>
                <w:rFonts w:ascii="Calibri" w:hAnsi="Calibri"/>
                <w:color w:val="FF0000"/>
                <w:sz w:val="22"/>
                <w:szCs w:val="22"/>
              </w:rPr>
            </w:pPr>
            <w:r w:rsidRPr="00096E24">
              <w:rPr>
                <w:rFonts w:ascii="Calibri" w:hAnsi="Calibri"/>
                <w:color w:val="FF0000"/>
                <w:sz w:val="22"/>
                <w:szCs w:val="22"/>
              </w:rPr>
              <w:t>•</w:t>
            </w:r>
            <w:r w:rsidRPr="00096E24">
              <w:rPr>
                <w:rFonts w:ascii="Calibri" w:hAnsi="Calibri"/>
                <w:color w:val="FF0000"/>
                <w:sz w:val="22"/>
                <w:szCs w:val="22"/>
              </w:rPr>
              <w:tab/>
              <w:t>24-uurs achterwacht</w:t>
            </w:r>
          </w:p>
          <w:p w14:paraId="64E7B998" w14:textId="76269121" w:rsidR="00096E24" w:rsidRPr="00096E24" w:rsidRDefault="00096E24" w:rsidP="00096E24">
            <w:pPr>
              <w:ind w:left="567"/>
              <w:cnfStyle w:val="000000100000" w:firstRow="0" w:lastRow="0" w:firstColumn="0" w:lastColumn="0" w:oddVBand="0" w:evenVBand="0" w:oddHBand="1" w:evenHBand="0" w:firstRowFirstColumn="0" w:firstRowLastColumn="0" w:lastRowFirstColumn="0" w:lastRowLastColumn="0"/>
              <w:rPr>
                <w:rFonts w:ascii="Calibri" w:hAnsi="Calibri"/>
                <w:strike/>
                <w:color w:val="5A5A5A"/>
                <w:sz w:val="22"/>
                <w:szCs w:val="22"/>
              </w:rPr>
            </w:pPr>
            <w:r w:rsidRPr="00096E24">
              <w:rPr>
                <w:rFonts w:ascii="Calibri" w:hAnsi="Calibri"/>
                <w:color w:val="FF0000"/>
                <w:sz w:val="22"/>
                <w:szCs w:val="22"/>
              </w:rPr>
              <w:t>•</w:t>
            </w:r>
            <w:r w:rsidRPr="00096E24">
              <w:rPr>
                <w:rFonts w:ascii="Calibri" w:hAnsi="Calibri"/>
                <w:color w:val="FF0000"/>
                <w:sz w:val="22"/>
                <w:szCs w:val="22"/>
              </w:rPr>
              <w:tab/>
              <w:t>Calamiteitendienst dakbedekking, avond / nacht / weekend</w:t>
            </w:r>
          </w:p>
        </w:tc>
      </w:tr>
      <w:tr w:rsidR="00FC4F77" w14:paraId="517FB363" w14:textId="77777777">
        <w:tc>
          <w:tcPr>
            <w:cnfStyle w:val="001000000000" w:firstRow="0" w:lastRow="0" w:firstColumn="1" w:lastColumn="0" w:oddVBand="0" w:evenVBand="0" w:oddHBand="0" w:evenHBand="0" w:firstRowFirstColumn="0" w:firstRowLastColumn="0" w:lastRowFirstColumn="0" w:lastRowLastColumn="0"/>
            <w:tcW w:w="2567" w:type="dxa"/>
          </w:tcPr>
          <w:p w14:paraId="18BBC8F9" w14:textId="77777777" w:rsidR="00FC4F77" w:rsidRDefault="00FC4F77">
            <w:pPr>
              <w:ind w:left="567"/>
              <w:rPr>
                <w:rFonts w:ascii="Calibri" w:hAnsi="Calibri"/>
                <w:color w:val="5A5A5A"/>
                <w:sz w:val="22"/>
                <w:szCs w:val="22"/>
              </w:rPr>
            </w:pPr>
            <w:r>
              <w:rPr>
                <w:rFonts w:ascii="Calibri" w:hAnsi="Calibri"/>
                <w:color w:val="5A5A5A"/>
                <w:sz w:val="22"/>
                <w:szCs w:val="22"/>
              </w:rPr>
              <w:t>Bouwkundig herstel</w:t>
            </w:r>
          </w:p>
        </w:tc>
        <w:tc>
          <w:tcPr>
            <w:tcW w:w="7067" w:type="dxa"/>
          </w:tcPr>
          <w:p w14:paraId="7719B765" w14:textId="77777777" w:rsidR="00FC4F77" w:rsidRPr="00A34D9C" w:rsidRDefault="00FC4F77">
            <w:pPr>
              <w:ind w:left="567"/>
              <w:cnfStyle w:val="000000000000" w:firstRow="0" w:lastRow="0" w:firstColumn="0" w:lastColumn="0" w:oddVBand="0" w:evenVBand="0" w:oddHBand="0" w:evenHBand="0" w:firstRowFirstColumn="0" w:firstRowLastColumn="0" w:lastRowFirstColumn="0" w:lastRowLastColumn="0"/>
              <w:rPr>
                <w:rFonts w:ascii="Calibri" w:hAnsi="Calibri"/>
                <w:strike/>
                <w:color w:val="5A5A5A"/>
                <w:sz w:val="22"/>
                <w:szCs w:val="22"/>
              </w:rPr>
            </w:pPr>
            <w:r w:rsidRPr="00A34D9C">
              <w:rPr>
                <w:rFonts w:ascii="Calibri" w:hAnsi="Calibri"/>
                <w:strike/>
                <w:color w:val="5A5A5A"/>
                <w:sz w:val="22"/>
                <w:szCs w:val="22"/>
              </w:rPr>
              <w:t>•</w:t>
            </w:r>
            <w:r w:rsidRPr="00A34D9C">
              <w:rPr>
                <w:rFonts w:ascii="Calibri" w:hAnsi="Calibri"/>
                <w:strike/>
                <w:color w:val="5A5A5A"/>
                <w:sz w:val="22"/>
                <w:szCs w:val="22"/>
              </w:rPr>
              <w:tab/>
              <w:t>Noodaanpassingen aan gebouwen buiten</w:t>
            </w:r>
          </w:p>
          <w:p w14:paraId="309D8DB6" w14:textId="77777777" w:rsidR="00FC4F77" w:rsidRPr="00A34D9C" w:rsidRDefault="00FC4F77">
            <w:pPr>
              <w:ind w:left="567"/>
              <w:cnfStyle w:val="000000000000" w:firstRow="0" w:lastRow="0" w:firstColumn="0" w:lastColumn="0" w:oddVBand="0" w:evenVBand="0" w:oddHBand="0" w:evenHBand="0" w:firstRowFirstColumn="0" w:firstRowLastColumn="0" w:lastRowFirstColumn="0" w:lastRowLastColumn="0"/>
              <w:rPr>
                <w:rFonts w:ascii="Calibri" w:hAnsi="Calibri"/>
                <w:strike/>
                <w:color w:val="5A5A5A"/>
                <w:sz w:val="22"/>
                <w:szCs w:val="22"/>
              </w:rPr>
            </w:pPr>
            <w:r w:rsidRPr="00A34D9C">
              <w:rPr>
                <w:rFonts w:ascii="Calibri" w:hAnsi="Calibri"/>
                <w:strike/>
                <w:color w:val="5A5A5A"/>
                <w:sz w:val="22"/>
                <w:szCs w:val="22"/>
              </w:rPr>
              <w:t>•</w:t>
            </w:r>
            <w:r w:rsidRPr="00A34D9C">
              <w:rPr>
                <w:rFonts w:ascii="Calibri" w:hAnsi="Calibri"/>
                <w:strike/>
                <w:color w:val="5A5A5A"/>
                <w:sz w:val="22"/>
                <w:szCs w:val="22"/>
              </w:rPr>
              <w:tab/>
              <w:t>24-uurs achterwacht</w:t>
            </w:r>
          </w:p>
          <w:p w14:paraId="275247E0" w14:textId="77777777" w:rsidR="00FC4F77" w:rsidRPr="00A23865" w:rsidRDefault="00FC4F77">
            <w:pPr>
              <w:ind w:left="567"/>
              <w:cnfStyle w:val="000000000000" w:firstRow="0" w:lastRow="0" w:firstColumn="0" w:lastColumn="0" w:oddVBand="0" w:evenVBand="0" w:oddHBand="0" w:evenHBand="0" w:firstRowFirstColumn="0" w:firstRowLastColumn="0" w:lastRowFirstColumn="0" w:lastRowLastColumn="0"/>
              <w:rPr>
                <w:rFonts w:ascii="Calibri" w:hAnsi="Calibri"/>
                <w:color w:val="5A5A5A"/>
                <w:sz w:val="22"/>
                <w:szCs w:val="22"/>
              </w:rPr>
            </w:pPr>
            <w:r w:rsidRPr="00A23865">
              <w:rPr>
                <w:rFonts w:ascii="Calibri" w:hAnsi="Calibri"/>
                <w:color w:val="5A5A5A"/>
                <w:sz w:val="22"/>
                <w:szCs w:val="22"/>
              </w:rPr>
              <w:t>•</w:t>
            </w:r>
            <w:r w:rsidRPr="00A23865">
              <w:rPr>
                <w:rFonts w:ascii="Calibri" w:hAnsi="Calibri"/>
                <w:color w:val="5A5A5A"/>
                <w:sz w:val="22"/>
                <w:szCs w:val="22"/>
              </w:rPr>
              <w:tab/>
              <w:t>Correctief herstel inpandig</w:t>
            </w:r>
          </w:p>
          <w:p w14:paraId="1A9C1E2A" w14:textId="77777777" w:rsidR="00FC4F77" w:rsidRPr="00A23865" w:rsidRDefault="00FC4F77">
            <w:pPr>
              <w:ind w:left="567"/>
              <w:cnfStyle w:val="000000000000" w:firstRow="0" w:lastRow="0" w:firstColumn="0" w:lastColumn="0" w:oddVBand="0" w:evenVBand="0" w:oddHBand="0" w:evenHBand="0" w:firstRowFirstColumn="0" w:firstRowLastColumn="0" w:lastRowFirstColumn="0" w:lastRowLastColumn="0"/>
              <w:rPr>
                <w:rFonts w:ascii="Calibri" w:hAnsi="Calibri"/>
                <w:color w:val="5A5A5A"/>
                <w:sz w:val="22"/>
                <w:szCs w:val="22"/>
              </w:rPr>
            </w:pPr>
            <w:r w:rsidRPr="00A23865">
              <w:rPr>
                <w:rFonts w:ascii="Calibri" w:hAnsi="Calibri"/>
                <w:color w:val="5A5A5A"/>
                <w:sz w:val="22"/>
                <w:szCs w:val="22"/>
              </w:rPr>
              <w:t>•</w:t>
            </w:r>
            <w:r w:rsidRPr="00A23865">
              <w:rPr>
                <w:rFonts w:ascii="Calibri" w:hAnsi="Calibri"/>
                <w:color w:val="5A5A5A"/>
                <w:sz w:val="22"/>
                <w:szCs w:val="22"/>
              </w:rPr>
              <w:tab/>
              <w:t>Afhangen van deuren</w:t>
            </w:r>
          </w:p>
          <w:p w14:paraId="723DF72A" w14:textId="77777777" w:rsidR="00FC4F77" w:rsidRPr="00A23865" w:rsidRDefault="00FC4F77">
            <w:pPr>
              <w:ind w:left="567"/>
              <w:cnfStyle w:val="000000000000" w:firstRow="0" w:lastRow="0" w:firstColumn="0" w:lastColumn="0" w:oddVBand="0" w:evenVBand="0" w:oddHBand="0" w:evenHBand="0" w:firstRowFirstColumn="0" w:firstRowLastColumn="0" w:lastRowFirstColumn="0" w:lastRowLastColumn="0"/>
              <w:rPr>
                <w:rFonts w:ascii="Calibri" w:hAnsi="Calibri"/>
                <w:color w:val="5A5A5A"/>
                <w:sz w:val="22"/>
                <w:szCs w:val="22"/>
              </w:rPr>
            </w:pPr>
            <w:r w:rsidRPr="00A23865">
              <w:rPr>
                <w:rFonts w:ascii="Calibri" w:hAnsi="Calibri"/>
                <w:color w:val="5A5A5A"/>
                <w:sz w:val="22"/>
                <w:szCs w:val="22"/>
              </w:rPr>
              <w:t>•</w:t>
            </w:r>
            <w:r w:rsidRPr="00A23865">
              <w:rPr>
                <w:rFonts w:ascii="Calibri" w:hAnsi="Calibri"/>
                <w:color w:val="5A5A5A"/>
                <w:sz w:val="22"/>
                <w:szCs w:val="22"/>
              </w:rPr>
              <w:tab/>
              <w:t xml:space="preserve">Herstel hang en sluitwerk </w:t>
            </w:r>
          </w:p>
          <w:p w14:paraId="4E3FF227" w14:textId="77777777" w:rsidR="00FC4F77" w:rsidRPr="00A23865" w:rsidRDefault="00FC4F77">
            <w:pPr>
              <w:ind w:left="567"/>
              <w:cnfStyle w:val="000000000000" w:firstRow="0" w:lastRow="0" w:firstColumn="0" w:lastColumn="0" w:oddVBand="0" w:evenVBand="0" w:oddHBand="0" w:evenHBand="0" w:firstRowFirstColumn="0" w:firstRowLastColumn="0" w:lastRowFirstColumn="0" w:lastRowLastColumn="0"/>
              <w:rPr>
                <w:rFonts w:ascii="Calibri" w:hAnsi="Calibri"/>
                <w:color w:val="5A5A5A"/>
                <w:sz w:val="22"/>
                <w:szCs w:val="22"/>
              </w:rPr>
            </w:pPr>
            <w:r w:rsidRPr="00A23865">
              <w:rPr>
                <w:rFonts w:ascii="Calibri" w:hAnsi="Calibri"/>
                <w:color w:val="5A5A5A"/>
                <w:sz w:val="22"/>
                <w:szCs w:val="22"/>
              </w:rPr>
              <w:t>•</w:t>
            </w:r>
            <w:r w:rsidRPr="00A23865">
              <w:rPr>
                <w:rFonts w:ascii="Calibri" w:hAnsi="Calibri"/>
                <w:color w:val="5A5A5A"/>
                <w:sz w:val="22"/>
                <w:szCs w:val="22"/>
              </w:rPr>
              <w:tab/>
              <w:t>Herstel plafonds</w:t>
            </w:r>
          </w:p>
          <w:p w14:paraId="0639B197" w14:textId="77777777" w:rsidR="00FC4F77" w:rsidRPr="00A23865" w:rsidRDefault="00FC4F77">
            <w:pPr>
              <w:ind w:left="567"/>
              <w:cnfStyle w:val="000000000000" w:firstRow="0" w:lastRow="0" w:firstColumn="0" w:lastColumn="0" w:oddVBand="0" w:evenVBand="0" w:oddHBand="0" w:evenHBand="0" w:firstRowFirstColumn="0" w:firstRowLastColumn="0" w:lastRowFirstColumn="0" w:lastRowLastColumn="0"/>
              <w:rPr>
                <w:rFonts w:ascii="Calibri" w:hAnsi="Calibri"/>
                <w:color w:val="5A5A5A"/>
                <w:sz w:val="22"/>
                <w:szCs w:val="22"/>
              </w:rPr>
            </w:pPr>
            <w:r w:rsidRPr="00A23865">
              <w:rPr>
                <w:rFonts w:ascii="Calibri" w:hAnsi="Calibri"/>
                <w:color w:val="5A5A5A"/>
                <w:sz w:val="22"/>
                <w:szCs w:val="22"/>
              </w:rPr>
              <w:t>•</w:t>
            </w:r>
            <w:r w:rsidRPr="00A23865">
              <w:rPr>
                <w:rFonts w:ascii="Calibri" w:hAnsi="Calibri"/>
                <w:color w:val="5A5A5A"/>
                <w:sz w:val="22"/>
                <w:szCs w:val="22"/>
              </w:rPr>
              <w:tab/>
              <w:t>Herstel keukenkastjes</w:t>
            </w:r>
          </w:p>
          <w:p w14:paraId="6E5EA526" w14:textId="77777777" w:rsidR="00FC4F77" w:rsidRPr="00A23865" w:rsidRDefault="00FC4F77">
            <w:pPr>
              <w:ind w:left="567"/>
              <w:cnfStyle w:val="000000000000" w:firstRow="0" w:lastRow="0" w:firstColumn="0" w:lastColumn="0" w:oddVBand="0" w:evenVBand="0" w:oddHBand="0" w:evenHBand="0" w:firstRowFirstColumn="0" w:firstRowLastColumn="0" w:lastRowFirstColumn="0" w:lastRowLastColumn="0"/>
              <w:rPr>
                <w:rFonts w:ascii="Calibri" w:hAnsi="Calibri"/>
                <w:color w:val="5A5A5A"/>
                <w:sz w:val="22"/>
                <w:szCs w:val="22"/>
              </w:rPr>
            </w:pPr>
            <w:r w:rsidRPr="00A23865">
              <w:rPr>
                <w:rFonts w:ascii="Calibri" w:hAnsi="Calibri"/>
                <w:color w:val="5A5A5A"/>
                <w:sz w:val="22"/>
                <w:szCs w:val="22"/>
              </w:rPr>
              <w:t>•</w:t>
            </w:r>
            <w:r w:rsidRPr="00A23865">
              <w:rPr>
                <w:rFonts w:ascii="Calibri" w:hAnsi="Calibri"/>
                <w:color w:val="5A5A5A"/>
                <w:sz w:val="22"/>
                <w:szCs w:val="22"/>
              </w:rPr>
              <w:tab/>
              <w:t>Herstel gevel [voegen en stenen]</w:t>
            </w:r>
          </w:p>
          <w:p w14:paraId="3FF2A4F5" w14:textId="77777777" w:rsidR="00FC4F77" w:rsidRPr="00A23865" w:rsidRDefault="00FC4F77">
            <w:pPr>
              <w:ind w:left="567"/>
              <w:cnfStyle w:val="000000000000" w:firstRow="0" w:lastRow="0" w:firstColumn="0" w:lastColumn="0" w:oddVBand="0" w:evenVBand="0" w:oddHBand="0" w:evenHBand="0" w:firstRowFirstColumn="0" w:firstRowLastColumn="0" w:lastRowFirstColumn="0" w:lastRowLastColumn="0"/>
              <w:rPr>
                <w:rFonts w:ascii="Calibri" w:hAnsi="Calibri"/>
                <w:color w:val="5A5A5A"/>
                <w:sz w:val="22"/>
                <w:szCs w:val="22"/>
              </w:rPr>
            </w:pPr>
            <w:r w:rsidRPr="00A23865">
              <w:rPr>
                <w:rFonts w:ascii="Calibri" w:hAnsi="Calibri"/>
                <w:color w:val="5A5A5A"/>
                <w:sz w:val="22"/>
                <w:szCs w:val="22"/>
              </w:rPr>
              <w:t>•</w:t>
            </w:r>
            <w:r w:rsidRPr="00A23865">
              <w:rPr>
                <w:rFonts w:ascii="Calibri" w:hAnsi="Calibri"/>
                <w:color w:val="5A5A5A"/>
                <w:sz w:val="22"/>
                <w:szCs w:val="22"/>
              </w:rPr>
              <w:tab/>
              <w:t>Herstel kozijnen</w:t>
            </w:r>
          </w:p>
          <w:p w14:paraId="5AAF121C" w14:textId="77777777" w:rsidR="00FC4F77" w:rsidRPr="00A23865" w:rsidRDefault="00FC4F77">
            <w:pPr>
              <w:ind w:left="567"/>
              <w:cnfStyle w:val="000000000000" w:firstRow="0" w:lastRow="0" w:firstColumn="0" w:lastColumn="0" w:oddVBand="0" w:evenVBand="0" w:oddHBand="0" w:evenHBand="0" w:firstRowFirstColumn="0" w:firstRowLastColumn="0" w:lastRowFirstColumn="0" w:lastRowLastColumn="0"/>
              <w:rPr>
                <w:rFonts w:ascii="Calibri" w:hAnsi="Calibri"/>
                <w:color w:val="5A5A5A"/>
                <w:sz w:val="22"/>
                <w:szCs w:val="22"/>
              </w:rPr>
            </w:pPr>
            <w:r w:rsidRPr="00A23865">
              <w:rPr>
                <w:rFonts w:ascii="Calibri" w:hAnsi="Calibri"/>
                <w:color w:val="5A5A5A"/>
                <w:sz w:val="22"/>
                <w:szCs w:val="22"/>
              </w:rPr>
              <w:t>•</w:t>
            </w:r>
            <w:r w:rsidRPr="00A23865">
              <w:rPr>
                <w:rFonts w:ascii="Calibri" w:hAnsi="Calibri"/>
                <w:color w:val="5A5A5A"/>
                <w:sz w:val="22"/>
                <w:szCs w:val="22"/>
              </w:rPr>
              <w:tab/>
              <w:t>Herstel dakgoten</w:t>
            </w:r>
          </w:p>
          <w:p w14:paraId="0956A47A" w14:textId="77777777" w:rsidR="00FC4F77" w:rsidRPr="00A23865" w:rsidRDefault="00FC4F77">
            <w:pPr>
              <w:ind w:left="567"/>
              <w:cnfStyle w:val="000000000000" w:firstRow="0" w:lastRow="0" w:firstColumn="0" w:lastColumn="0" w:oddVBand="0" w:evenVBand="0" w:oddHBand="0" w:evenHBand="0" w:firstRowFirstColumn="0" w:firstRowLastColumn="0" w:lastRowFirstColumn="0" w:lastRowLastColumn="0"/>
              <w:rPr>
                <w:rFonts w:ascii="Calibri" w:hAnsi="Calibri"/>
                <w:color w:val="5A5A5A"/>
                <w:sz w:val="22"/>
                <w:szCs w:val="22"/>
              </w:rPr>
            </w:pPr>
            <w:r w:rsidRPr="00A23865">
              <w:rPr>
                <w:rFonts w:ascii="Calibri" w:hAnsi="Calibri"/>
                <w:color w:val="5A5A5A"/>
                <w:sz w:val="22"/>
                <w:szCs w:val="22"/>
              </w:rPr>
              <w:t>•</w:t>
            </w:r>
            <w:r w:rsidRPr="00A23865">
              <w:rPr>
                <w:rFonts w:ascii="Calibri" w:hAnsi="Calibri"/>
                <w:color w:val="5A5A5A"/>
                <w:sz w:val="22"/>
                <w:szCs w:val="22"/>
              </w:rPr>
              <w:tab/>
              <w:t>Correctief herstel dak (constructief en pannen)</w:t>
            </w:r>
          </w:p>
          <w:p w14:paraId="5BF089CD" w14:textId="77777777" w:rsidR="00FC4F77" w:rsidRPr="00A34D9C" w:rsidRDefault="00FC4F77">
            <w:pPr>
              <w:ind w:left="567"/>
              <w:cnfStyle w:val="000000000000" w:firstRow="0" w:lastRow="0" w:firstColumn="0" w:lastColumn="0" w:oddVBand="0" w:evenVBand="0" w:oddHBand="0" w:evenHBand="0" w:firstRowFirstColumn="0" w:firstRowLastColumn="0" w:lastRowFirstColumn="0" w:lastRowLastColumn="0"/>
              <w:rPr>
                <w:rFonts w:ascii="Calibri" w:hAnsi="Calibri"/>
                <w:strike/>
                <w:color w:val="5A5A5A"/>
                <w:sz w:val="22"/>
                <w:szCs w:val="22"/>
              </w:rPr>
            </w:pPr>
            <w:r w:rsidRPr="00A34D9C">
              <w:rPr>
                <w:rFonts w:ascii="Calibri" w:hAnsi="Calibri"/>
                <w:strike/>
                <w:color w:val="5A5A5A"/>
                <w:sz w:val="22"/>
                <w:szCs w:val="22"/>
              </w:rPr>
              <w:t>•</w:t>
            </w:r>
            <w:r w:rsidRPr="00A34D9C">
              <w:rPr>
                <w:rFonts w:ascii="Calibri" w:hAnsi="Calibri"/>
                <w:strike/>
                <w:color w:val="5A5A5A"/>
                <w:sz w:val="22"/>
                <w:szCs w:val="22"/>
              </w:rPr>
              <w:tab/>
              <w:t>Calamiteitendienst dakbedekking, avond / nacht / weekend</w:t>
            </w:r>
          </w:p>
          <w:p w14:paraId="35E36121" w14:textId="77777777" w:rsidR="00FC4F77" w:rsidRPr="00A23865" w:rsidRDefault="00FC4F77">
            <w:pPr>
              <w:ind w:left="567"/>
              <w:cnfStyle w:val="000000000000" w:firstRow="0" w:lastRow="0" w:firstColumn="0" w:lastColumn="0" w:oddVBand="0" w:evenVBand="0" w:oddHBand="0" w:evenHBand="0" w:firstRowFirstColumn="0" w:firstRowLastColumn="0" w:lastRowFirstColumn="0" w:lastRowLastColumn="0"/>
              <w:rPr>
                <w:rFonts w:ascii="Calibri" w:hAnsi="Calibri"/>
                <w:color w:val="5A5A5A"/>
                <w:sz w:val="22"/>
                <w:szCs w:val="22"/>
              </w:rPr>
            </w:pPr>
            <w:r w:rsidRPr="00A23865">
              <w:rPr>
                <w:rFonts w:ascii="Calibri" w:hAnsi="Calibri"/>
                <w:color w:val="5A5A5A"/>
                <w:sz w:val="22"/>
                <w:szCs w:val="22"/>
              </w:rPr>
              <w:t>•</w:t>
            </w:r>
            <w:r w:rsidRPr="00A23865">
              <w:rPr>
                <w:rFonts w:ascii="Calibri" w:hAnsi="Calibri"/>
                <w:color w:val="5A5A5A"/>
                <w:sz w:val="22"/>
                <w:szCs w:val="22"/>
              </w:rPr>
              <w:tab/>
              <w:t>Herstel kitnaden</w:t>
            </w:r>
          </w:p>
          <w:p w14:paraId="6F11F8CA" w14:textId="77777777" w:rsidR="00FC4F77" w:rsidRPr="00A23865" w:rsidRDefault="00FC4F77">
            <w:pPr>
              <w:ind w:left="567"/>
              <w:cnfStyle w:val="000000000000" w:firstRow="0" w:lastRow="0" w:firstColumn="0" w:lastColumn="0" w:oddVBand="0" w:evenVBand="0" w:oddHBand="0" w:evenHBand="0" w:firstRowFirstColumn="0" w:firstRowLastColumn="0" w:lastRowFirstColumn="0" w:lastRowLastColumn="0"/>
              <w:rPr>
                <w:rFonts w:ascii="Calibri" w:hAnsi="Calibri"/>
                <w:color w:val="5A5A5A"/>
                <w:sz w:val="22"/>
                <w:szCs w:val="22"/>
              </w:rPr>
            </w:pPr>
            <w:r w:rsidRPr="00A23865">
              <w:rPr>
                <w:rFonts w:ascii="Calibri" w:hAnsi="Calibri"/>
                <w:color w:val="5A5A5A"/>
                <w:sz w:val="22"/>
                <w:szCs w:val="22"/>
              </w:rPr>
              <w:t>•</w:t>
            </w:r>
            <w:r w:rsidRPr="00A23865">
              <w:rPr>
                <w:rFonts w:ascii="Calibri" w:hAnsi="Calibri"/>
                <w:color w:val="5A5A5A"/>
                <w:sz w:val="22"/>
                <w:szCs w:val="22"/>
              </w:rPr>
              <w:tab/>
              <w:t>Aanbrengen gietvloeren</w:t>
            </w:r>
          </w:p>
          <w:p w14:paraId="1F825A5E" w14:textId="77777777" w:rsidR="00FC4F77" w:rsidRPr="00A23865" w:rsidRDefault="00FC4F77">
            <w:pPr>
              <w:ind w:left="567"/>
              <w:cnfStyle w:val="000000000000" w:firstRow="0" w:lastRow="0" w:firstColumn="0" w:lastColumn="0" w:oddVBand="0" w:evenVBand="0" w:oddHBand="0" w:evenHBand="0" w:firstRowFirstColumn="0" w:firstRowLastColumn="0" w:lastRowFirstColumn="0" w:lastRowLastColumn="0"/>
              <w:rPr>
                <w:rFonts w:ascii="Calibri" w:hAnsi="Calibri"/>
                <w:color w:val="5A5A5A"/>
                <w:sz w:val="22"/>
                <w:szCs w:val="22"/>
              </w:rPr>
            </w:pPr>
            <w:r w:rsidRPr="00A23865">
              <w:rPr>
                <w:rFonts w:ascii="Calibri" w:hAnsi="Calibri"/>
                <w:color w:val="5A5A5A"/>
                <w:sz w:val="22"/>
                <w:szCs w:val="22"/>
              </w:rPr>
              <w:t>•</w:t>
            </w:r>
            <w:r w:rsidRPr="00A23865">
              <w:rPr>
                <w:rFonts w:ascii="Calibri" w:hAnsi="Calibri"/>
                <w:color w:val="5A5A5A"/>
                <w:sz w:val="22"/>
                <w:szCs w:val="22"/>
              </w:rPr>
              <w:tab/>
              <w:t>Herstel en verbouw sanitaire ruimten [installaties via E</w:t>
            </w:r>
            <w:r>
              <w:rPr>
                <w:rFonts w:ascii="Calibri" w:hAnsi="Calibri"/>
                <w:color w:val="5A5A5A"/>
                <w:sz w:val="22"/>
                <w:szCs w:val="22"/>
              </w:rPr>
              <w:t>&amp;</w:t>
            </w:r>
            <w:r w:rsidRPr="00A23865">
              <w:rPr>
                <w:rFonts w:ascii="Calibri" w:hAnsi="Calibri"/>
                <w:color w:val="5A5A5A"/>
                <w:sz w:val="22"/>
                <w:szCs w:val="22"/>
              </w:rPr>
              <w:t>W contractant]</w:t>
            </w:r>
          </w:p>
          <w:p w14:paraId="66D17AB9" w14:textId="77777777" w:rsidR="00FC4F77" w:rsidRPr="00A23865" w:rsidRDefault="00FC4F77">
            <w:pPr>
              <w:ind w:left="567"/>
              <w:cnfStyle w:val="000000000000" w:firstRow="0" w:lastRow="0" w:firstColumn="0" w:lastColumn="0" w:oddVBand="0" w:evenVBand="0" w:oddHBand="0" w:evenHBand="0" w:firstRowFirstColumn="0" w:firstRowLastColumn="0" w:lastRowFirstColumn="0" w:lastRowLastColumn="0"/>
              <w:rPr>
                <w:rFonts w:ascii="Calibri" w:hAnsi="Calibri"/>
                <w:color w:val="5A5A5A"/>
                <w:sz w:val="22"/>
                <w:szCs w:val="22"/>
              </w:rPr>
            </w:pPr>
            <w:r w:rsidRPr="00A23865">
              <w:rPr>
                <w:rFonts w:ascii="Calibri" w:hAnsi="Calibri"/>
                <w:color w:val="5A5A5A"/>
                <w:sz w:val="22"/>
                <w:szCs w:val="22"/>
              </w:rPr>
              <w:t>•</w:t>
            </w:r>
            <w:r w:rsidRPr="00A23865">
              <w:rPr>
                <w:rFonts w:ascii="Calibri" w:hAnsi="Calibri"/>
                <w:color w:val="5A5A5A"/>
                <w:sz w:val="22"/>
                <w:szCs w:val="22"/>
              </w:rPr>
              <w:tab/>
              <w:t>Onderhoud, vervanging en inspectie klim en hijsmiddelen</w:t>
            </w:r>
          </w:p>
          <w:p w14:paraId="0D5DFC5A" w14:textId="77777777" w:rsidR="00FC4F77" w:rsidRPr="00A23865" w:rsidRDefault="00FC4F77">
            <w:pPr>
              <w:ind w:left="567"/>
              <w:cnfStyle w:val="000000000000" w:firstRow="0" w:lastRow="0" w:firstColumn="0" w:lastColumn="0" w:oddVBand="0" w:evenVBand="0" w:oddHBand="0" w:evenHBand="0" w:firstRowFirstColumn="0" w:firstRowLastColumn="0" w:lastRowFirstColumn="0" w:lastRowLastColumn="0"/>
              <w:rPr>
                <w:rFonts w:ascii="Calibri" w:hAnsi="Calibri"/>
                <w:color w:val="5A5A5A"/>
                <w:sz w:val="22"/>
                <w:szCs w:val="22"/>
              </w:rPr>
            </w:pPr>
            <w:r w:rsidRPr="00A23865">
              <w:rPr>
                <w:rFonts w:ascii="Calibri" w:hAnsi="Calibri"/>
                <w:color w:val="5A5A5A"/>
                <w:sz w:val="22"/>
                <w:szCs w:val="22"/>
              </w:rPr>
              <w:t>•</w:t>
            </w:r>
            <w:r w:rsidRPr="00A23865">
              <w:rPr>
                <w:rFonts w:ascii="Calibri" w:hAnsi="Calibri"/>
                <w:color w:val="5A5A5A"/>
                <w:sz w:val="22"/>
                <w:szCs w:val="22"/>
              </w:rPr>
              <w:tab/>
              <w:t>Vloer, dak en gevelisolatie</w:t>
            </w:r>
          </w:p>
          <w:p w14:paraId="69A6C6CF" w14:textId="77777777" w:rsidR="00FC4F77" w:rsidRDefault="00FC4F77">
            <w:pPr>
              <w:ind w:left="567"/>
              <w:cnfStyle w:val="000000000000" w:firstRow="0" w:lastRow="0" w:firstColumn="0" w:lastColumn="0" w:oddVBand="0" w:evenVBand="0" w:oddHBand="0" w:evenHBand="0" w:firstRowFirstColumn="0" w:firstRowLastColumn="0" w:lastRowFirstColumn="0" w:lastRowLastColumn="0"/>
              <w:rPr>
                <w:rFonts w:ascii="Calibri" w:hAnsi="Calibri"/>
                <w:color w:val="5A5A5A"/>
                <w:sz w:val="22"/>
                <w:szCs w:val="22"/>
              </w:rPr>
            </w:pPr>
            <w:r w:rsidRPr="00A23865">
              <w:rPr>
                <w:rFonts w:ascii="Calibri" w:hAnsi="Calibri"/>
                <w:color w:val="5A5A5A"/>
                <w:sz w:val="22"/>
                <w:szCs w:val="22"/>
              </w:rPr>
              <w:t>•</w:t>
            </w:r>
            <w:r w:rsidRPr="00A23865">
              <w:rPr>
                <w:rFonts w:ascii="Calibri" w:hAnsi="Calibri"/>
                <w:color w:val="5A5A5A"/>
                <w:sz w:val="22"/>
                <w:szCs w:val="22"/>
              </w:rPr>
              <w:tab/>
              <w:t xml:space="preserve">Gaten boren </w:t>
            </w:r>
          </w:p>
          <w:p w14:paraId="3E25E34B" w14:textId="77777777" w:rsidR="00FC4F77" w:rsidRPr="00D46324" w:rsidRDefault="00FC4F77">
            <w:pPr>
              <w:ind w:left="567"/>
              <w:cnfStyle w:val="000000000000" w:firstRow="0" w:lastRow="0" w:firstColumn="0" w:lastColumn="0" w:oddVBand="0" w:evenVBand="0" w:oddHBand="0" w:evenHBand="0" w:firstRowFirstColumn="0" w:firstRowLastColumn="0" w:lastRowFirstColumn="0" w:lastRowLastColumn="0"/>
              <w:rPr>
                <w:rFonts w:ascii="Calibri" w:hAnsi="Calibri"/>
                <w:color w:val="5A5A5A"/>
                <w:sz w:val="22"/>
                <w:szCs w:val="22"/>
              </w:rPr>
            </w:pPr>
            <w:r w:rsidRPr="00A23865">
              <w:rPr>
                <w:rFonts w:ascii="Calibri" w:hAnsi="Calibri"/>
                <w:color w:val="5A5A5A"/>
                <w:sz w:val="22"/>
                <w:szCs w:val="22"/>
              </w:rPr>
              <w:t>•</w:t>
            </w:r>
            <w:r>
              <w:rPr>
                <w:rFonts w:ascii="Calibri" w:hAnsi="Calibri"/>
                <w:color w:val="5A5A5A"/>
                <w:sz w:val="22"/>
                <w:szCs w:val="22"/>
              </w:rPr>
              <w:t xml:space="preserve"> Glasherstel</w:t>
            </w:r>
          </w:p>
          <w:p w14:paraId="4E8D83E5" w14:textId="77777777" w:rsidR="00FC4F77" w:rsidRPr="00A23865" w:rsidRDefault="00FC4F77">
            <w:pPr>
              <w:ind w:left="567"/>
              <w:cnfStyle w:val="000000000000" w:firstRow="0" w:lastRow="0" w:firstColumn="0" w:lastColumn="0" w:oddVBand="0" w:evenVBand="0" w:oddHBand="0" w:evenHBand="0" w:firstRowFirstColumn="0" w:firstRowLastColumn="0" w:lastRowFirstColumn="0" w:lastRowLastColumn="0"/>
              <w:rPr>
                <w:rFonts w:ascii="Calibri" w:hAnsi="Calibri"/>
                <w:color w:val="5A5A5A"/>
                <w:sz w:val="22"/>
                <w:szCs w:val="22"/>
              </w:rPr>
            </w:pPr>
            <w:r w:rsidRPr="00A23865">
              <w:rPr>
                <w:rFonts w:ascii="Calibri" w:hAnsi="Calibri"/>
                <w:color w:val="5A5A5A"/>
                <w:sz w:val="22"/>
                <w:szCs w:val="22"/>
              </w:rPr>
              <w:t>•</w:t>
            </w:r>
            <w:r w:rsidRPr="00A23865">
              <w:rPr>
                <w:rFonts w:ascii="Calibri" w:hAnsi="Calibri"/>
                <w:color w:val="5A5A5A"/>
                <w:sz w:val="22"/>
                <w:szCs w:val="22"/>
              </w:rPr>
              <w:tab/>
              <w:t>Sleuven Freezen</w:t>
            </w:r>
          </w:p>
          <w:p w14:paraId="2609C541" w14:textId="77777777" w:rsidR="00FC4F77" w:rsidRPr="00A23865" w:rsidRDefault="00FC4F77">
            <w:pPr>
              <w:ind w:left="567"/>
              <w:cnfStyle w:val="000000000000" w:firstRow="0" w:lastRow="0" w:firstColumn="0" w:lastColumn="0" w:oddVBand="0" w:evenVBand="0" w:oddHBand="0" w:evenHBand="0" w:firstRowFirstColumn="0" w:firstRowLastColumn="0" w:lastRowFirstColumn="0" w:lastRowLastColumn="0"/>
              <w:rPr>
                <w:rFonts w:ascii="Calibri" w:hAnsi="Calibri"/>
                <w:color w:val="5A5A5A"/>
                <w:sz w:val="22"/>
                <w:szCs w:val="22"/>
              </w:rPr>
            </w:pPr>
            <w:r w:rsidRPr="00A23865">
              <w:rPr>
                <w:rFonts w:ascii="Calibri" w:hAnsi="Calibri"/>
                <w:color w:val="5A5A5A"/>
                <w:sz w:val="22"/>
                <w:szCs w:val="22"/>
              </w:rPr>
              <w:t>•</w:t>
            </w:r>
            <w:r w:rsidRPr="00A23865">
              <w:rPr>
                <w:rFonts w:ascii="Calibri" w:hAnsi="Calibri"/>
                <w:color w:val="5A5A5A"/>
                <w:sz w:val="22"/>
                <w:szCs w:val="22"/>
              </w:rPr>
              <w:tab/>
              <w:t>Herstel en renovatie trappen</w:t>
            </w:r>
          </w:p>
          <w:p w14:paraId="5FE11904" w14:textId="77777777" w:rsidR="00FC4F77" w:rsidRPr="00A23865" w:rsidRDefault="00FC4F77">
            <w:pPr>
              <w:ind w:left="567"/>
              <w:cnfStyle w:val="000000000000" w:firstRow="0" w:lastRow="0" w:firstColumn="0" w:lastColumn="0" w:oddVBand="0" w:evenVBand="0" w:oddHBand="0" w:evenHBand="0" w:firstRowFirstColumn="0" w:firstRowLastColumn="0" w:lastRowFirstColumn="0" w:lastRowLastColumn="0"/>
              <w:rPr>
                <w:rFonts w:ascii="Calibri" w:hAnsi="Calibri"/>
                <w:color w:val="5A5A5A"/>
                <w:sz w:val="22"/>
                <w:szCs w:val="22"/>
              </w:rPr>
            </w:pPr>
            <w:r w:rsidRPr="00A23865">
              <w:rPr>
                <w:rFonts w:ascii="Calibri" w:hAnsi="Calibri"/>
                <w:color w:val="5A5A5A"/>
                <w:sz w:val="22"/>
                <w:szCs w:val="22"/>
              </w:rPr>
              <w:t>•</w:t>
            </w:r>
            <w:r w:rsidRPr="00A23865">
              <w:rPr>
                <w:rFonts w:ascii="Calibri" w:hAnsi="Calibri"/>
                <w:color w:val="5A5A5A"/>
                <w:sz w:val="22"/>
                <w:szCs w:val="22"/>
              </w:rPr>
              <w:tab/>
              <w:t>Herstel tegelwerk en voegwerk</w:t>
            </w:r>
          </w:p>
          <w:p w14:paraId="59899674" w14:textId="77777777" w:rsidR="00FC4F77" w:rsidRPr="00A23865" w:rsidRDefault="00FC4F77">
            <w:pPr>
              <w:ind w:left="567"/>
              <w:cnfStyle w:val="000000000000" w:firstRow="0" w:lastRow="0" w:firstColumn="0" w:lastColumn="0" w:oddVBand="0" w:evenVBand="0" w:oddHBand="0" w:evenHBand="0" w:firstRowFirstColumn="0" w:firstRowLastColumn="0" w:lastRowFirstColumn="0" w:lastRowLastColumn="0"/>
              <w:rPr>
                <w:rFonts w:ascii="Calibri" w:hAnsi="Calibri"/>
                <w:color w:val="5A5A5A"/>
                <w:sz w:val="22"/>
                <w:szCs w:val="22"/>
              </w:rPr>
            </w:pPr>
            <w:r w:rsidRPr="00A23865">
              <w:rPr>
                <w:rFonts w:ascii="Calibri" w:hAnsi="Calibri"/>
                <w:color w:val="5A5A5A"/>
                <w:sz w:val="22"/>
                <w:szCs w:val="22"/>
              </w:rPr>
              <w:t>•</w:t>
            </w:r>
            <w:r w:rsidRPr="00A23865">
              <w:rPr>
                <w:rFonts w:ascii="Calibri" w:hAnsi="Calibri"/>
                <w:color w:val="5A5A5A"/>
                <w:sz w:val="22"/>
                <w:szCs w:val="22"/>
              </w:rPr>
              <w:tab/>
              <w:t>plaatsen en herstel van roostervloeren</w:t>
            </w:r>
          </w:p>
          <w:p w14:paraId="0E5DBE7B" w14:textId="77777777" w:rsidR="00FC4F77" w:rsidRPr="00A23865" w:rsidRDefault="00FC4F77">
            <w:pPr>
              <w:ind w:left="567"/>
              <w:cnfStyle w:val="000000000000" w:firstRow="0" w:lastRow="0" w:firstColumn="0" w:lastColumn="0" w:oddVBand="0" w:evenVBand="0" w:oddHBand="0" w:evenHBand="0" w:firstRowFirstColumn="0" w:firstRowLastColumn="0" w:lastRowFirstColumn="0" w:lastRowLastColumn="0"/>
              <w:rPr>
                <w:rFonts w:ascii="Calibri" w:hAnsi="Calibri"/>
                <w:color w:val="5A5A5A"/>
                <w:sz w:val="22"/>
                <w:szCs w:val="22"/>
              </w:rPr>
            </w:pPr>
            <w:r w:rsidRPr="00A23865">
              <w:rPr>
                <w:rFonts w:ascii="Calibri" w:hAnsi="Calibri"/>
                <w:color w:val="5A5A5A"/>
                <w:sz w:val="22"/>
                <w:szCs w:val="22"/>
              </w:rPr>
              <w:t>•</w:t>
            </w:r>
            <w:r w:rsidRPr="00A23865">
              <w:rPr>
                <w:rFonts w:ascii="Calibri" w:hAnsi="Calibri"/>
                <w:color w:val="5A5A5A"/>
                <w:sz w:val="22"/>
                <w:szCs w:val="22"/>
              </w:rPr>
              <w:tab/>
              <w:t>Herstel van brandwerende doorvoeren</w:t>
            </w:r>
          </w:p>
          <w:p w14:paraId="3D611C19" w14:textId="77777777" w:rsidR="00FC4F77" w:rsidRDefault="00FC4F77">
            <w:pPr>
              <w:ind w:left="567"/>
              <w:cnfStyle w:val="000000000000" w:firstRow="0" w:lastRow="0" w:firstColumn="0" w:lastColumn="0" w:oddVBand="0" w:evenVBand="0" w:oddHBand="0" w:evenHBand="0" w:firstRowFirstColumn="0" w:firstRowLastColumn="0" w:lastRowFirstColumn="0" w:lastRowLastColumn="0"/>
              <w:rPr>
                <w:rFonts w:ascii="Calibri" w:hAnsi="Calibri"/>
                <w:color w:val="5A5A5A"/>
                <w:sz w:val="22"/>
                <w:szCs w:val="22"/>
              </w:rPr>
            </w:pPr>
            <w:r w:rsidRPr="00A23865">
              <w:rPr>
                <w:rFonts w:ascii="Calibri" w:hAnsi="Calibri"/>
                <w:color w:val="5A5A5A"/>
                <w:sz w:val="22"/>
                <w:szCs w:val="22"/>
              </w:rPr>
              <w:t>•</w:t>
            </w:r>
            <w:r w:rsidRPr="00A23865">
              <w:rPr>
                <w:rFonts w:ascii="Calibri" w:hAnsi="Calibri"/>
                <w:color w:val="5A5A5A"/>
                <w:sz w:val="22"/>
                <w:szCs w:val="22"/>
              </w:rPr>
              <w:tab/>
              <w:t>Wens onderhoud</w:t>
            </w:r>
          </w:p>
        </w:tc>
      </w:tr>
      <w:tr w:rsidR="00FC4F77" w14:paraId="365A2B0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7" w:type="dxa"/>
          </w:tcPr>
          <w:p w14:paraId="2B11C1AC" w14:textId="77777777" w:rsidR="00FC4F77" w:rsidRDefault="00FC4F77">
            <w:pPr>
              <w:ind w:left="567"/>
              <w:rPr>
                <w:rFonts w:ascii="Calibri" w:hAnsi="Calibri"/>
                <w:color w:val="5A5A5A"/>
                <w:sz w:val="22"/>
                <w:szCs w:val="22"/>
              </w:rPr>
            </w:pPr>
            <w:r>
              <w:rPr>
                <w:rFonts w:ascii="Calibri" w:hAnsi="Calibri"/>
                <w:color w:val="5A5A5A"/>
                <w:sz w:val="22"/>
                <w:szCs w:val="22"/>
              </w:rPr>
              <w:t>Projecten, v</w:t>
            </w:r>
            <w:r w:rsidRPr="00BF73A8">
              <w:rPr>
                <w:rFonts w:ascii="Calibri" w:hAnsi="Calibri"/>
                <w:color w:val="5A5A5A"/>
                <w:sz w:val="22"/>
                <w:szCs w:val="22"/>
              </w:rPr>
              <w:t>ervanging</w:t>
            </w:r>
            <w:r>
              <w:rPr>
                <w:rFonts w:ascii="Calibri" w:hAnsi="Calibri"/>
                <w:color w:val="5A5A5A"/>
                <w:sz w:val="22"/>
                <w:szCs w:val="22"/>
              </w:rPr>
              <w:t>en</w:t>
            </w:r>
            <w:r w:rsidRPr="00BF73A8">
              <w:rPr>
                <w:rFonts w:ascii="Calibri" w:hAnsi="Calibri"/>
                <w:color w:val="5A5A5A"/>
                <w:sz w:val="22"/>
                <w:szCs w:val="22"/>
              </w:rPr>
              <w:t xml:space="preserve"> en nieuwbouw.</w:t>
            </w:r>
          </w:p>
        </w:tc>
        <w:tc>
          <w:tcPr>
            <w:tcW w:w="7067" w:type="dxa"/>
          </w:tcPr>
          <w:p w14:paraId="633F9BC1" w14:textId="77777777" w:rsidR="00FC4F77" w:rsidRDefault="00FC4F77">
            <w:pPr>
              <w:ind w:left="567"/>
              <w:cnfStyle w:val="000000100000" w:firstRow="0" w:lastRow="0" w:firstColumn="0" w:lastColumn="0" w:oddVBand="0" w:evenVBand="0" w:oddHBand="1" w:evenHBand="0" w:firstRowFirstColumn="0" w:firstRowLastColumn="0" w:lastRowFirstColumn="0" w:lastRowLastColumn="0"/>
              <w:rPr>
                <w:rFonts w:ascii="Calibri" w:hAnsi="Calibri"/>
                <w:color w:val="5A5A5A"/>
                <w:sz w:val="22"/>
                <w:szCs w:val="22"/>
              </w:rPr>
            </w:pPr>
            <w:r>
              <w:rPr>
                <w:rFonts w:ascii="Calibri" w:hAnsi="Calibri"/>
                <w:color w:val="5A5A5A"/>
                <w:sz w:val="22"/>
                <w:szCs w:val="22"/>
              </w:rPr>
              <w:t xml:space="preserve">De opdrachtnemer is hierin de </w:t>
            </w:r>
            <w:r w:rsidRPr="00C31DDC">
              <w:rPr>
                <w:rFonts w:ascii="Calibri" w:hAnsi="Calibri"/>
                <w:color w:val="5A5A5A"/>
                <w:sz w:val="22"/>
                <w:szCs w:val="22"/>
              </w:rPr>
              <w:t xml:space="preserve">preferred supplier voor alle opdrachten tot €25.000,-. Voor opdrachten boven €25.000,- </w:t>
            </w:r>
            <w:r>
              <w:rPr>
                <w:rFonts w:ascii="Calibri" w:hAnsi="Calibri"/>
                <w:color w:val="5A5A5A"/>
                <w:sz w:val="22"/>
                <w:szCs w:val="22"/>
              </w:rPr>
              <w:t>vraagt Kentalis offertes uit bij meerdere partijen en zal daarna haar keuze maken.</w:t>
            </w:r>
          </w:p>
          <w:p w14:paraId="1A4724C4" w14:textId="77777777" w:rsidR="00FC4F77" w:rsidRDefault="00FC4F77">
            <w:pPr>
              <w:cnfStyle w:val="000000100000" w:firstRow="0" w:lastRow="0" w:firstColumn="0" w:lastColumn="0" w:oddVBand="0" w:evenVBand="0" w:oddHBand="1" w:evenHBand="0" w:firstRowFirstColumn="0" w:firstRowLastColumn="0" w:lastRowFirstColumn="0" w:lastRowLastColumn="0"/>
              <w:rPr>
                <w:rFonts w:ascii="Calibri" w:hAnsi="Calibri"/>
                <w:color w:val="5A5A5A"/>
                <w:sz w:val="22"/>
                <w:szCs w:val="22"/>
              </w:rPr>
            </w:pPr>
            <w:r>
              <w:rPr>
                <w:rFonts w:ascii="Calibri" w:hAnsi="Calibri"/>
                <w:color w:val="5A5A5A"/>
                <w:sz w:val="22"/>
                <w:szCs w:val="22"/>
              </w:rPr>
              <w:t xml:space="preserve">Indien er in een project meerdere leveranciers benodigd zijn, wordt er verwacht dat opdrachtnemer de coördinatierol op zich neemt. </w:t>
            </w:r>
          </w:p>
        </w:tc>
      </w:tr>
    </w:tbl>
    <w:p w14:paraId="3C316B62" w14:textId="77777777" w:rsidR="00FC4F77" w:rsidRDefault="00FC4F77" w:rsidP="00FC4F77">
      <w:pPr>
        <w:suppressAutoHyphens/>
        <w:ind w:left="567"/>
        <w:rPr>
          <w:rFonts w:ascii="Calibri" w:hAnsi="Calibri" w:cs="Tahoma"/>
          <w:color w:val="5A5A5A"/>
          <w:sz w:val="22"/>
          <w:szCs w:val="22"/>
        </w:rPr>
      </w:pPr>
    </w:p>
    <w:p w14:paraId="1A236CC6" w14:textId="51F8F51E" w:rsidR="00B636A1" w:rsidRPr="005E144F" w:rsidRDefault="00FC4F77" w:rsidP="005E144F">
      <w:pPr>
        <w:suppressAutoHyphens/>
        <w:ind w:left="567"/>
        <w:rPr>
          <w:rFonts w:ascii="Calibri" w:hAnsi="Calibri" w:cs="Tahoma"/>
          <w:b/>
          <w:bCs w:val="0"/>
          <w:color w:val="5A5A5A"/>
          <w:sz w:val="22"/>
          <w:szCs w:val="22"/>
          <w:u w:val="single"/>
        </w:rPr>
      </w:pPr>
      <w:r>
        <w:rPr>
          <w:rFonts w:ascii="Calibri" w:hAnsi="Calibri" w:cs="Tahoma"/>
          <w:b/>
          <w:bCs w:val="0"/>
          <w:color w:val="5A5A5A"/>
          <w:sz w:val="22"/>
          <w:szCs w:val="22"/>
          <w:u w:val="single"/>
        </w:rPr>
        <w:t>Buiten de scope van de opdracht</w:t>
      </w:r>
    </w:p>
    <w:tbl>
      <w:tblPr>
        <w:tblStyle w:val="PlainTable1"/>
        <w:tblpPr w:leftFromText="141" w:rightFromText="141" w:vertAnchor="text" w:horzAnchor="page" w:tblpX="2061" w:tblpY="103"/>
        <w:tblW w:w="4390" w:type="dxa"/>
        <w:tblLook w:val="04A0" w:firstRow="1" w:lastRow="0" w:firstColumn="1" w:lastColumn="0" w:noHBand="0" w:noVBand="1"/>
      </w:tblPr>
      <w:tblGrid>
        <w:gridCol w:w="562"/>
        <w:gridCol w:w="3828"/>
      </w:tblGrid>
      <w:tr w:rsidR="00FC4F77" w14:paraId="42A8B4AA" w14:textId="77777777" w:rsidTr="00AC3A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vAlign w:val="center"/>
          </w:tcPr>
          <w:p w14:paraId="1CDC18C3" w14:textId="77777777" w:rsidR="00FC4F77" w:rsidRPr="0040351A" w:rsidRDefault="00FC4F77" w:rsidP="00AC3A94">
            <w:pPr>
              <w:pStyle w:val="ListParagraph"/>
              <w:numPr>
                <w:ilvl w:val="0"/>
                <w:numId w:val="22"/>
              </w:numPr>
              <w:ind w:left="1014" w:hanging="992"/>
              <w:jc w:val="left"/>
              <w:rPr>
                <w:rFonts w:ascii="Calibri" w:hAnsi="Calibri"/>
                <w:color w:val="5A5A5A"/>
                <w:sz w:val="22"/>
                <w:szCs w:val="22"/>
              </w:rPr>
            </w:pPr>
          </w:p>
        </w:tc>
        <w:tc>
          <w:tcPr>
            <w:tcW w:w="3828" w:type="dxa"/>
          </w:tcPr>
          <w:p w14:paraId="42AEB028" w14:textId="77777777" w:rsidR="00FC4F77" w:rsidRPr="0040351A" w:rsidRDefault="00FC4F77">
            <w:pPr>
              <w:suppressAutoHyphens/>
              <w:ind w:left="567"/>
              <w:cnfStyle w:val="100000000000" w:firstRow="1" w:lastRow="0" w:firstColumn="0" w:lastColumn="0" w:oddVBand="0" w:evenVBand="0" w:oddHBand="0" w:evenHBand="0" w:firstRowFirstColumn="0" w:firstRowLastColumn="0" w:lastRowFirstColumn="0" w:lastRowLastColumn="0"/>
              <w:rPr>
                <w:rFonts w:ascii="Calibri" w:hAnsi="Calibri" w:cs="Tahoma"/>
                <w:b w:val="0"/>
                <w:bCs/>
                <w:color w:val="5A5A5A"/>
                <w:sz w:val="22"/>
                <w:szCs w:val="22"/>
              </w:rPr>
            </w:pPr>
            <w:r w:rsidRPr="0040351A">
              <w:rPr>
                <w:rFonts w:ascii="Calibri" w:hAnsi="Calibri" w:cs="Tahoma"/>
                <w:b w:val="0"/>
                <w:bCs/>
                <w:color w:val="5A5A5A"/>
                <w:sz w:val="22"/>
                <w:szCs w:val="22"/>
              </w:rPr>
              <w:t>Herstel erfscheiding</w:t>
            </w:r>
          </w:p>
        </w:tc>
      </w:tr>
      <w:tr w:rsidR="00FC4F77" w14:paraId="36E9F821" w14:textId="77777777" w:rsidTr="00AC3A94">
        <w:trPr>
          <w:cnfStyle w:val="000000100000" w:firstRow="0" w:lastRow="0" w:firstColumn="0" w:lastColumn="0" w:oddVBand="0" w:evenVBand="0" w:oddHBand="1"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562" w:type="dxa"/>
            <w:vAlign w:val="center"/>
          </w:tcPr>
          <w:p w14:paraId="5D27B832" w14:textId="77777777" w:rsidR="00FC4F77" w:rsidRPr="001B1276" w:rsidRDefault="00FC4F77" w:rsidP="00AC3A94">
            <w:pPr>
              <w:pStyle w:val="ListParagraph"/>
              <w:numPr>
                <w:ilvl w:val="0"/>
                <w:numId w:val="22"/>
              </w:numPr>
              <w:suppressAutoHyphens/>
              <w:ind w:hanging="1080"/>
              <w:jc w:val="left"/>
              <w:rPr>
                <w:rFonts w:ascii="Calibri" w:hAnsi="Calibri"/>
                <w:color w:val="5A5A5A"/>
                <w:sz w:val="22"/>
                <w:szCs w:val="22"/>
              </w:rPr>
            </w:pPr>
          </w:p>
        </w:tc>
        <w:tc>
          <w:tcPr>
            <w:tcW w:w="3828" w:type="dxa"/>
          </w:tcPr>
          <w:p w14:paraId="57D23938" w14:textId="77777777" w:rsidR="00FC4F77" w:rsidRPr="001B1276" w:rsidRDefault="00FC4F77">
            <w:pPr>
              <w:suppressAutoHyphens/>
              <w:ind w:left="567"/>
              <w:cnfStyle w:val="000000100000" w:firstRow="0" w:lastRow="0" w:firstColumn="0" w:lastColumn="0" w:oddVBand="0" w:evenVBand="0" w:oddHBand="1" w:evenHBand="0" w:firstRowFirstColumn="0" w:firstRowLastColumn="0" w:lastRowFirstColumn="0" w:lastRowLastColumn="0"/>
              <w:rPr>
                <w:rFonts w:ascii="Calibri" w:hAnsi="Calibri" w:cs="Tahoma"/>
                <w:color w:val="5A5A5A"/>
                <w:sz w:val="22"/>
                <w:szCs w:val="22"/>
              </w:rPr>
            </w:pPr>
            <w:r w:rsidRPr="001B1276">
              <w:rPr>
                <w:rFonts w:ascii="Calibri" w:hAnsi="Calibri" w:cs="Tahoma"/>
                <w:color w:val="5A5A5A"/>
                <w:sz w:val="22"/>
                <w:szCs w:val="22"/>
              </w:rPr>
              <w:t>Herstel bankjes</w:t>
            </w:r>
          </w:p>
        </w:tc>
      </w:tr>
      <w:tr w:rsidR="00FC4F77" w14:paraId="2C2560E7" w14:textId="77777777" w:rsidTr="00AC3A94">
        <w:tc>
          <w:tcPr>
            <w:cnfStyle w:val="001000000000" w:firstRow="0" w:lastRow="0" w:firstColumn="1" w:lastColumn="0" w:oddVBand="0" w:evenVBand="0" w:oddHBand="0" w:evenHBand="0" w:firstRowFirstColumn="0" w:firstRowLastColumn="0" w:lastRowFirstColumn="0" w:lastRowLastColumn="0"/>
            <w:tcW w:w="562" w:type="dxa"/>
            <w:vAlign w:val="center"/>
          </w:tcPr>
          <w:p w14:paraId="48E0DB36" w14:textId="77777777" w:rsidR="00FC4F77" w:rsidRPr="001B1276" w:rsidRDefault="00FC4F77" w:rsidP="00AC3A94">
            <w:pPr>
              <w:pStyle w:val="ListParagraph"/>
              <w:numPr>
                <w:ilvl w:val="0"/>
                <w:numId w:val="22"/>
              </w:numPr>
              <w:ind w:hanging="1080"/>
              <w:jc w:val="left"/>
              <w:rPr>
                <w:rFonts w:ascii="Calibri" w:hAnsi="Calibri"/>
                <w:color w:val="5A5A5A"/>
                <w:sz w:val="22"/>
                <w:szCs w:val="22"/>
              </w:rPr>
            </w:pPr>
          </w:p>
        </w:tc>
        <w:tc>
          <w:tcPr>
            <w:tcW w:w="3828" w:type="dxa"/>
          </w:tcPr>
          <w:p w14:paraId="75467C8F" w14:textId="77777777" w:rsidR="00FC4F77" w:rsidRPr="001B1276" w:rsidRDefault="00FC4F77">
            <w:pPr>
              <w:suppressAutoHyphens/>
              <w:ind w:left="567"/>
              <w:cnfStyle w:val="000000000000" w:firstRow="0" w:lastRow="0" w:firstColumn="0" w:lastColumn="0" w:oddVBand="0" w:evenVBand="0" w:oddHBand="0" w:evenHBand="0" w:firstRowFirstColumn="0" w:firstRowLastColumn="0" w:lastRowFirstColumn="0" w:lastRowLastColumn="0"/>
              <w:rPr>
                <w:rFonts w:ascii="Calibri" w:hAnsi="Calibri" w:cs="Tahoma"/>
                <w:color w:val="5A5A5A"/>
                <w:sz w:val="22"/>
                <w:szCs w:val="22"/>
              </w:rPr>
            </w:pPr>
            <w:r w:rsidRPr="001B1276">
              <w:rPr>
                <w:rFonts w:ascii="Calibri" w:hAnsi="Calibri" w:cs="Tahoma"/>
                <w:color w:val="5A5A5A"/>
                <w:sz w:val="22"/>
                <w:szCs w:val="22"/>
              </w:rPr>
              <w:t>Bewegwijzering rechtzetten</w:t>
            </w:r>
          </w:p>
        </w:tc>
      </w:tr>
      <w:tr w:rsidR="00FC4F77" w14:paraId="019355D1" w14:textId="77777777" w:rsidTr="00AC3A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vAlign w:val="center"/>
          </w:tcPr>
          <w:p w14:paraId="31034793" w14:textId="77777777" w:rsidR="00FC4F77" w:rsidRPr="001B1276" w:rsidRDefault="00FC4F77" w:rsidP="00AC3A94">
            <w:pPr>
              <w:pStyle w:val="ListParagraph"/>
              <w:numPr>
                <w:ilvl w:val="0"/>
                <w:numId w:val="22"/>
              </w:numPr>
              <w:ind w:hanging="1058"/>
              <w:jc w:val="left"/>
              <w:rPr>
                <w:rFonts w:ascii="Calibri" w:hAnsi="Calibri"/>
                <w:color w:val="5A5A5A"/>
                <w:sz w:val="22"/>
                <w:szCs w:val="22"/>
              </w:rPr>
            </w:pPr>
          </w:p>
        </w:tc>
        <w:tc>
          <w:tcPr>
            <w:tcW w:w="3828" w:type="dxa"/>
          </w:tcPr>
          <w:p w14:paraId="65DD9B15" w14:textId="77777777" w:rsidR="00FC4F77" w:rsidRPr="001B1276" w:rsidRDefault="00FC4F77">
            <w:pPr>
              <w:suppressAutoHyphens/>
              <w:ind w:left="567"/>
              <w:cnfStyle w:val="000000100000" w:firstRow="0" w:lastRow="0" w:firstColumn="0" w:lastColumn="0" w:oddVBand="0" w:evenVBand="0" w:oddHBand="1" w:evenHBand="0" w:firstRowFirstColumn="0" w:firstRowLastColumn="0" w:lastRowFirstColumn="0" w:lastRowLastColumn="0"/>
              <w:rPr>
                <w:rFonts w:ascii="Calibri" w:hAnsi="Calibri" w:cs="Tahoma"/>
                <w:color w:val="5A5A5A"/>
                <w:sz w:val="22"/>
                <w:szCs w:val="22"/>
              </w:rPr>
            </w:pPr>
            <w:r w:rsidRPr="001B1276">
              <w:rPr>
                <w:rFonts w:ascii="Calibri" w:hAnsi="Calibri" w:cs="Tahoma"/>
                <w:color w:val="5A5A5A"/>
                <w:sz w:val="22"/>
                <w:szCs w:val="22"/>
              </w:rPr>
              <w:t>Herstel straatwerk</w:t>
            </w:r>
          </w:p>
        </w:tc>
      </w:tr>
      <w:tr w:rsidR="00FC4F77" w14:paraId="037A4352" w14:textId="77777777" w:rsidTr="00AC3A94">
        <w:tc>
          <w:tcPr>
            <w:cnfStyle w:val="001000000000" w:firstRow="0" w:lastRow="0" w:firstColumn="1" w:lastColumn="0" w:oddVBand="0" w:evenVBand="0" w:oddHBand="0" w:evenHBand="0" w:firstRowFirstColumn="0" w:firstRowLastColumn="0" w:lastRowFirstColumn="0" w:lastRowLastColumn="0"/>
            <w:tcW w:w="562" w:type="dxa"/>
            <w:vAlign w:val="center"/>
          </w:tcPr>
          <w:p w14:paraId="0C4FD698" w14:textId="77777777" w:rsidR="00FC4F77" w:rsidRPr="001B1276" w:rsidRDefault="00FC4F77" w:rsidP="00AC3A94">
            <w:pPr>
              <w:pStyle w:val="ListParagraph"/>
              <w:numPr>
                <w:ilvl w:val="0"/>
                <w:numId w:val="22"/>
              </w:numPr>
              <w:ind w:hanging="1058"/>
              <w:jc w:val="left"/>
              <w:rPr>
                <w:rFonts w:ascii="Calibri" w:hAnsi="Calibri"/>
                <w:color w:val="5A5A5A"/>
                <w:sz w:val="22"/>
                <w:szCs w:val="22"/>
              </w:rPr>
            </w:pPr>
          </w:p>
        </w:tc>
        <w:tc>
          <w:tcPr>
            <w:tcW w:w="3828" w:type="dxa"/>
          </w:tcPr>
          <w:p w14:paraId="6DE84A60" w14:textId="77777777" w:rsidR="00FC4F77" w:rsidRPr="001B1276" w:rsidRDefault="00FC4F77">
            <w:pPr>
              <w:suppressAutoHyphens/>
              <w:ind w:left="567"/>
              <w:cnfStyle w:val="000000000000" w:firstRow="0" w:lastRow="0" w:firstColumn="0" w:lastColumn="0" w:oddVBand="0" w:evenVBand="0" w:oddHBand="0" w:evenHBand="0" w:firstRowFirstColumn="0" w:firstRowLastColumn="0" w:lastRowFirstColumn="0" w:lastRowLastColumn="0"/>
              <w:rPr>
                <w:rFonts w:ascii="Calibri" w:hAnsi="Calibri" w:cs="Tahoma"/>
                <w:color w:val="5A5A5A"/>
                <w:sz w:val="22"/>
                <w:szCs w:val="22"/>
              </w:rPr>
            </w:pPr>
            <w:r w:rsidRPr="001B1276">
              <w:rPr>
                <w:rFonts w:ascii="Calibri" w:hAnsi="Calibri" w:cs="Tahoma"/>
                <w:color w:val="5A5A5A"/>
                <w:sz w:val="22"/>
                <w:szCs w:val="22"/>
              </w:rPr>
              <w:t>Preventief onderhoud</w:t>
            </w:r>
          </w:p>
        </w:tc>
      </w:tr>
      <w:tr w:rsidR="00FC4F77" w14:paraId="76A60D2B" w14:textId="77777777" w:rsidTr="00AC3A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vAlign w:val="center"/>
          </w:tcPr>
          <w:p w14:paraId="04755505" w14:textId="77777777" w:rsidR="00FC4F77" w:rsidRPr="001B1276" w:rsidRDefault="00FC4F77" w:rsidP="00AC3A94">
            <w:pPr>
              <w:pStyle w:val="ListParagraph"/>
              <w:numPr>
                <w:ilvl w:val="0"/>
                <w:numId w:val="22"/>
              </w:numPr>
              <w:ind w:hanging="1058"/>
              <w:jc w:val="left"/>
              <w:rPr>
                <w:rFonts w:ascii="Calibri" w:hAnsi="Calibri"/>
                <w:color w:val="5A5A5A"/>
                <w:sz w:val="22"/>
                <w:szCs w:val="22"/>
              </w:rPr>
            </w:pPr>
          </w:p>
        </w:tc>
        <w:tc>
          <w:tcPr>
            <w:tcW w:w="3828" w:type="dxa"/>
          </w:tcPr>
          <w:p w14:paraId="244B4515" w14:textId="77777777" w:rsidR="00FC4F77" w:rsidRPr="001B1276" w:rsidRDefault="00FC4F77">
            <w:pPr>
              <w:suppressAutoHyphens/>
              <w:ind w:left="567"/>
              <w:cnfStyle w:val="000000100000" w:firstRow="0" w:lastRow="0" w:firstColumn="0" w:lastColumn="0" w:oddVBand="0" w:evenVBand="0" w:oddHBand="1" w:evenHBand="0" w:firstRowFirstColumn="0" w:firstRowLastColumn="0" w:lastRowFirstColumn="0" w:lastRowLastColumn="0"/>
              <w:rPr>
                <w:rFonts w:ascii="Calibri" w:hAnsi="Calibri" w:cs="Tahoma"/>
                <w:color w:val="5A5A5A"/>
                <w:sz w:val="22"/>
                <w:szCs w:val="22"/>
              </w:rPr>
            </w:pPr>
            <w:r w:rsidRPr="001B1276">
              <w:rPr>
                <w:rFonts w:ascii="Calibri" w:hAnsi="Calibri" w:cs="Tahoma"/>
                <w:color w:val="5A5A5A"/>
                <w:sz w:val="22"/>
                <w:szCs w:val="22"/>
              </w:rPr>
              <w:t>Schilderwerk</w:t>
            </w:r>
          </w:p>
        </w:tc>
      </w:tr>
      <w:tr w:rsidR="0074394C" w14:paraId="7C1A5487" w14:textId="77777777" w:rsidTr="00AC3A94">
        <w:tc>
          <w:tcPr>
            <w:cnfStyle w:val="001000000000" w:firstRow="0" w:lastRow="0" w:firstColumn="1" w:lastColumn="0" w:oddVBand="0" w:evenVBand="0" w:oddHBand="0" w:evenHBand="0" w:firstRowFirstColumn="0" w:firstRowLastColumn="0" w:lastRowFirstColumn="0" w:lastRowLastColumn="0"/>
            <w:tcW w:w="562" w:type="dxa"/>
            <w:vAlign w:val="center"/>
          </w:tcPr>
          <w:p w14:paraId="63D2A175" w14:textId="77777777" w:rsidR="0074394C" w:rsidRPr="001B1276" w:rsidRDefault="0074394C" w:rsidP="00AC3A94">
            <w:pPr>
              <w:pStyle w:val="ListParagraph"/>
              <w:numPr>
                <w:ilvl w:val="0"/>
                <w:numId w:val="22"/>
              </w:numPr>
              <w:ind w:hanging="1058"/>
              <w:jc w:val="left"/>
              <w:rPr>
                <w:rFonts w:ascii="Calibri" w:hAnsi="Calibri"/>
                <w:color w:val="5A5A5A"/>
                <w:sz w:val="22"/>
                <w:szCs w:val="22"/>
              </w:rPr>
            </w:pPr>
          </w:p>
        </w:tc>
        <w:tc>
          <w:tcPr>
            <w:tcW w:w="3828" w:type="dxa"/>
          </w:tcPr>
          <w:p w14:paraId="2288FB38" w14:textId="37E13D60" w:rsidR="0074394C" w:rsidRPr="001B1276" w:rsidRDefault="0074394C" w:rsidP="0074394C">
            <w:pPr>
              <w:suppressAutoHyphens/>
              <w:ind w:left="567"/>
              <w:cnfStyle w:val="000000000000" w:firstRow="0" w:lastRow="0" w:firstColumn="0" w:lastColumn="0" w:oddVBand="0" w:evenVBand="0" w:oddHBand="0" w:evenHBand="0" w:firstRowFirstColumn="0" w:firstRowLastColumn="0" w:lastRowFirstColumn="0" w:lastRowLastColumn="0"/>
              <w:rPr>
                <w:rFonts w:ascii="Calibri" w:hAnsi="Calibri" w:cs="Tahoma"/>
                <w:color w:val="5A5A5A"/>
                <w:sz w:val="22"/>
                <w:szCs w:val="22"/>
              </w:rPr>
            </w:pPr>
            <w:r>
              <w:rPr>
                <w:rFonts w:ascii="Calibri" w:hAnsi="Calibri" w:cs="Tahoma"/>
                <w:color w:val="5A5A5A"/>
                <w:sz w:val="22"/>
                <w:szCs w:val="22"/>
              </w:rPr>
              <w:t>Onderhoud aan E&amp;W installaties</w:t>
            </w:r>
          </w:p>
        </w:tc>
      </w:tr>
    </w:tbl>
    <w:p w14:paraId="41A5706D" w14:textId="77777777" w:rsidR="00FC4F77" w:rsidRDefault="00FC4F77" w:rsidP="00EE03F7">
      <w:pPr>
        <w:suppressAutoHyphens/>
        <w:ind w:left="567"/>
        <w:rPr>
          <w:rFonts w:ascii="Calibri" w:hAnsi="Calibri" w:cs="Tahoma"/>
          <w:b/>
          <w:bCs w:val="0"/>
          <w:color w:val="5A5A5A"/>
          <w:sz w:val="22"/>
          <w:szCs w:val="22"/>
          <w:u w:val="single"/>
        </w:rPr>
      </w:pPr>
    </w:p>
    <w:p w14:paraId="083DFDC0" w14:textId="77777777" w:rsidR="00FC4F77" w:rsidRDefault="00FC4F77" w:rsidP="00EE03F7">
      <w:pPr>
        <w:suppressAutoHyphens/>
        <w:ind w:left="567"/>
        <w:rPr>
          <w:rFonts w:ascii="Calibri" w:hAnsi="Calibri" w:cs="Tahoma"/>
          <w:b/>
          <w:bCs w:val="0"/>
          <w:color w:val="5A5A5A"/>
          <w:sz w:val="22"/>
          <w:szCs w:val="22"/>
          <w:u w:val="single"/>
        </w:rPr>
      </w:pPr>
    </w:p>
    <w:p w14:paraId="225A3F2D" w14:textId="77777777" w:rsidR="00FC4F77" w:rsidRDefault="00FC4F77" w:rsidP="00EE03F7">
      <w:pPr>
        <w:suppressAutoHyphens/>
        <w:ind w:left="567"/>
        <w:rPr>
          <w:rFonts w:ascii="Calibri" w:hAnsi="Calibri" w:cs="Tahoma"/>
          <w:b/>
          <w:bCs w:val="0"/>
          <w:color w:val="5A5A5A"/>
          <w:sz w:val="22"/>
          <w:szCs w:val="22"/>
          <w:u w:val="single"/>
        </w:rPr>
      </w:pPr>
    </w:p>
    <w:p w14:paraId="3D5B28E9" w14:textId="77777777" w:rsidR="00FC4F77" w:rsidRDefault="00FC4F77" w:rsidP="00EE03F7">
      <w:pPr>
        <w:suppressAutoHyphens/>
        <w:ind w:left="567"/>
        <w:rPr>
          <w:rFonts w:ascii="Calibri" w:hAnsi="Calibri" w:cs="Tahoma"/>
          <w:b/>
          <w:bCs w:val="0"/>
          <w:color w:val="5A5A5A"/>
          <w:sz w:val="22"/>
          <w:szCs w:val="22"/>
          <w:u w:val="single"/>
        </w:rPr>
      </w:pPr>
    </w:p>
    <w:p w14:paraId="62C60D10" w14:textId="77777777" w:rsidR="00FC4F77" w:rsidRDefault="00FC4F77" w:rsidP="00EE03F7">
      <w:pPr>
        <w:suppressAutoHyphens/>
        <w:ind w:left="567"/>
        <w:rPr>
          <w:rFonts w:ascii="Calibri" w:hAnsi="Calibri" w:cs="Tahoma"/>
          <w:b/>
          <w:bCs w:val="0"/>
          <w:color w:val="5A5A5A"/>
          <w:sz w:val="22"/>
          <w:szCs w:val="22"/>
          <w:u w:val="single"/>
        </w:rPr>
      </w:pPr>
    </w:p>
    <w:p w14:paraId="2E81498B" w14:textId="77777777" w:rsidR="00FC4F77" w:rsidRDefault="00FC4F77" w:rsidP="00EE03F7">
      <w:pPr>
        <w:suppressAutoHyphens/>
        <w:ind w:left="567"/>
        <w:rPr>
          <w:rFonts w:ascii="Calibri" w:hAnsi="Calibri" w:cs="Tahoma"/>
          <w:b/>
          <w:bCs w:val="0"/>
          <w:color w:val="5A5A5A"/>
          <w:sz w:val="22"/>
          <w:szCs w:val="22"/>
          <w:u w:val="single"/>
        </w:rPr>
      </w:pPr>
    </w:p>
    <w:p w14:paraId="62328BB1" w14:textId="77777777" w:rsidR="00FC4F77" w:rsidRDefault="00FC4F77" w:rsidP="00EE03F7">
      <w:pPr>
        <w:suppressAutoHyphens/>
        <w:ind w:left="567"/>
        <w:rPr>
          <w:rFonts w:ascii="Calibri" w:hAnsi="Calibri" w:cs="Tahoma"/>
          <w:b/>
          <w:bCs w:val="0"/>
          <w:color w:val="5A5A5A"/>
          <w:sz w:val="22"/>
          <w:szCs w:val="22"/>
          <w:u w:val="single"/>
        </w:rPr>
      </w:pPr>
    </w:p>
    <w:p w14:paraId="7078338A" w14:textId="77777777" w:rsidR="00FC4F77" w:rsidRDefault="00FC4F77" w:rsidP="00EE03F7">
      <w:pPr>
        <w:suppressAutoHyphens/>
        <w:ind w:left="567"/>
        <w:rPr>
          <w:rFonts w:ascii="Calibri" w:hAnsi="Calibri" w:cs="Tahoma"/>
          <w:b/>
          <w:bCs w:val="0"/>
          <w:color w:val="5A5A5A"/>
          <w:sz w:val="22"/>
          <w:szCs w:val="22"/>
          <w:u w:val="single"/>
        </w:rPr>
      </w:pPr>
    </w:p>
    <w:p w14:paraId="23882414" w14:textId="77777777" w:rsidR="00AC3A94" w:rsidRDefault="00AC3A94" w:rsidP="00EE03F7">
      <w:pPr>
        <w:suppressAutoHyphens/>
        <w:ind w:left="567"/>
        <w:rPr>
          <w:rFonts w:ascii="Calibri" w:hAnsi="Calibri" w:cs="Tahoma"/>
          <w:b/>
          <w:bCs w:val="0"/>
          <w:color w:val="5A5A5A"/>
          <w:sz w:val="22"/>
          <w:szCs w:val="22"/>
          <w:u w:val="single"/>
        </w:rPr>
      </w:pPr>
    </w:p>
    <w:p w14:paraId="599B4D69" w14:textId="1ACF5E24" w:rsidR="00C50BCE" w:rsidRDefault="004E716C" w:rsidP="00EE03F7">
      <w:pPr>
        <w:suppressAutoHyphens/>
        <w:ind w:left="567"/>
        <w:rPr>
          <w:rFonts w:ascii="Calibri" w:hAnsi="Calibri" w:cs="Tahoma"/>
          <w:b/>
          <w:bCs w:val="0"/>
          <w:color w:val="5A5A5A"/>
          <w:sz w:val="22"/>
          <w:szCs w:val="22"/>
          <w:u w:val="single"/>
        </w:rPr>
      </w:pPr>
      <w:r w:rsidRPr="004E716C">
        <w:rPr>
          <w:rFonts w:ascii="Calibri" w:hAnsi="Calibri" w:cs="Tahoma"/>
          <w:b/>
          <w:bCs w:val="0"/>
          <w:color w:val="5A5A5A"/>
          <w:sz w:val="22"/>
          <w:szCs w:val="22"/>
          <w:u w:val="single"/>
        </w:rPr>
        <w:t>Gewenste situatie</w:t>
      </w:r>
    </w:p>
    <w:p w14:paraId="2891542E" w14:textId="261A9C3A" w:rsidR="004E716C" w:rsidRDefault="005A54BE" w:rsidP="00EE03F7">
      <w:pPr>
        <w:suppressAutoHyphens/>
        <w:ind w:left="567"/>
        <w:rPr>
          <w:rFonts w:ascii="Calibri" w:hAnsi="Calibri" w:cs="Tahoma"/>
          <w:color w:val="5A5A5A"/>
          <w:sz w:val="22"/>
          <w:szCs w:val="22"/>
        </w:rPr>
      </w:pPr>
      <w:r>
        <w:rPr>
          <w:rFonts w:ascii="Calibri" w:hAnsi="Calibri" w:cs="Tahoma"/>
          <w:color w:val="5A5A5A"/>
          <w:sz w:val="22"/>
          <w:szCs w:val="22"/>
        </w:rPr>
        <w:t xml:space="preserve">In de gewenst </w:t>
      </w:r>
      <w:r w:rsidR="005A3FD5">
        <w:rPr>
          <w:rFonts w:ascii="Calibri" w:hAnsi="Calibri" w:cs="Tahoma"/>
          <w:color w:val="5A5A5A"/>
          <w:sz w:val="22"/>
          <w:szCs w:val="22"/>
        </w:rPr>
        <w:t>situatie</w:t>
      </w:r>
      <w:r>
        <w:rPr>
          <w:rFonts w:ascii="Calibri" w:hAnsi="Calibri" w:cs="Tahoma"/>
          <w:color w:val="5A5A5A"/>
          <w:sz w:val="22"/>
          <w:szCs w:val="22"/>
        </w:rPr>
        <w:t xml:space="preserve"> heeft Kentalis </w:t>
      </w:r>
      <w:r w:rsidR="005A3FD5">
        <w:rPr>
          <w:rFonts w:ascii="Calibri" w:hAnsi="Calibri" w:cs="Tahoma"/>
          <w:color w:val="5A5A5A"/>
          <w:sz w:val="22"/>
          <w:szCs w:val="22"/>
        </w:rPr>
        <w:t xml:space="preserve">per perceel één opdrachtnemer </w:t>
      </w:r>
      <w:r w:rsidR="00A96B2D">
        <w:rPr>
          <w:rFonts w:ascii="Calibri" w:hAnsi="Calibri" w:cs="Tahoma"/>
          <w:color w:val="5A5A5A"/>
          <w:sz w:val="22"/>
          <w:szCs w:val="22"/>
        </w:rPr>
        <w:t xml:space="preserve">welke </w:t>
      </w:r>
      <w:r w:rsidR="00613957">
        <w:rPr>
          <w:rFonts w:ascii="Calibri" w:hAnsi="Calibri" w:cs="Tahoma"/>
          <w:color w:val="5A5A5A"/>
          <w:sz w:val="22"/>
          <w:szCs w:val="22"/>
        </w:rPr>
        <w:t xml:space="preserve">op professionele wijze bouwkundig </w:t>
      </w:r>
      <w:r w:rsidR="00C97E19">
        <w:rPr>
          <w:rFonts w:ascii="Calibri" w:hAnsi="Calibri" w:cs="Tahoma"/>
          <w:color w:val="5A5A5A"/>
          <w:sz w:val="22"/>
          <w:szCs w:val="22"/>
        </w:rPr>
        <w:t>onderhouds</w:t>
      </w:r>
      <w:r w:rsidR="00DD44EA">
        <w:rPr>
          <w:rFonts w:ascii="Calibri" w:hAnsi="Calibri" w:cs="Tahoma"/>
          <w:color w:val="5A5A5A"/>
          <w:sz w:val="22"/>
          <w:szCs w:val="22"/>
        </w:rPr>
        <w:t>werkzaamheden</w:t>
      </w:r>
      <w:r w:rsidR="00613957">
        <w:rPr>
          <w:rFonts w:ascii="Calibri" w:hAnsi="Calibri" w:cs="Tahoma"/>
          <w:color w:val="5A5A5A"/>
          <w:sz w:val="22"/>
          <w:szCs w:val="22"/>
        </w:rPr>
        <w:t xml:space="preserve"> uitvoert voor de verschillende panden waardoor </w:t>
      </w:r>
      <w:r w:rsidR="00375394">
        <w:rPr>
          <w:rFonts w:ascii="Calibri" w:hAnsi="Calibri" w:cs="Tahoma"/>
          <w:color w:val="5A5A5A"/>
          <w:sz w:val="22"/>
          <w:szCs w:val="22"/>
        </w:rPr>
        <w:t>deze op een kostenefficiënte wijze worden onderhouden. De panden zijn goed onderhouden, veilig en dragen op een duurzame manier bij aan een positieve beleving van de medewerkers, bewoners, patiënten en scholieren van Kentalis.</w:t>
      </w:r>
      <w:r w:rsidR="00C97E19">
        <w:rPr>
          <w:rFonts w:ascii="Calibri" w:hAnsi="Calibri" w:cs="Tahoma"/>
          <w:color w:val="5A5A5A"/>
          <w:sz w:val="22"/>
          <w:szCs w:val="22"/>
        </w:rPr>
        <w:t xml:space="preserve"> Daarnaast </w:t>
      </w:r>
      <w:r w:rsidR="006E4F4F">
        <w:rPr>
          <w:rFonts w:ascii="Calibri" w:hAnsi="Calibri" w:cs="Tahoma"/>
          <w:color w:val="5A5A5A"/>
          <w:sz w:val="22"/>
          <w:szCs w:val="22"/>
        </w:rPr>
        <w:t xml:space="preserve">voert de opdrachtnemer </w:t>
      </w:r>
      <w:r w:rsidR="00B805AE">
        <w:rPr>
          <w:rFonts w:ascii="Calibri" w:hAnsi="Calibri" w:cs="Tahoma"/>
          <w:color w:val="5A5A5A"/>
          <w:sz w:val="22"/>
          <w:szCs w:val="22"/>
        </w:rPr>
        <w:t xml:space="preserve">24-uurs diensten uit </w:t>
      </w:r>
      <w:r w:rsidR="00061787">
        <w:rPr>
          <w:rFonts w:ascii="Calibri" w:hAnsi="Calibri" w:cs="Tahoma"/>
          <w:color w:val="5A5A5A"/>
          <w:sz w:val="22"/>
          <w:szCs w:val="22"/>
        </w:rPr>
        <w:t xml:space="preserve">indien zich een calamiteit voordoet. </w:t>
      </w:r>
    </w:p>
    <w:p w14:paraId="52AB9065" w14:textId="77777777" w:rsidR="00515CB0" w:rsidRDefault="00515CB0" w:rsidP="00EE03F7">
      <w:pPr>
        <w:suppressAutoHyphens/>
        <w:ind w:left="567"/>
        <w:rPr>
          <w:rFonts w:ascii="Calibri" w:hAnsi="Calibri" w:cs="Tahoma"/>
          <w:color w:val="5A5A5A"/>
          <w:sz w:val="22"/>
          <w:szCs w:val="22"/>
        </w:rPr>
      </w:pPr>
    </w:p>
    <w:p w14:paraId="1D0B56D7" w14:textId="62FEF193" w:rsidR="00515CB0" w:rsidRPr="00B21774" w:rsidRDefault="00683CBA" w:rsidP="00EE03F7">
      <w:pPr>
        <w:suppressAutoHyphens/>
        <w:ind w:left="567"/>
        <w:rPr>
          <w:rFonts w:ascii="Calibri" w:hAnsi="Calibri" w:cs="Tahoma"/>
          <w:color w:val="5A5A5A"/>
          <w:sz w:val="22"/>
          <w:szCs w:val="22"/>
        </w:rPr>
      </w:pPr>
      <w:r>
        <w:rPr>
          <w:rFonts w:ascii="Calibri" w:hAnsi="Calibri" w:cs="Tahoma"/>
          <w:color w:val="5A5A5A"/>
          <w:sz w:val="22"/>
          <w:szCs w:val="22"/>
        </w:rPr>
        <w:t xml:space="preserve">De beoogde ingangsdatum van de raamovereenkomsten is </w:t>
      </w:r>
      <w:r w:rsidR="00D35DAB">
        <w:rPr>
          <w:rFonts w:ascii="Calibri" w:hAnsi="Calibri" w:cs="Tahoma"/>
          <w:color w:val="5A5A5A"/>
          <w:sz w:val="22"/>
          <w:szCs w:val="22"/>
        </w:rPr>
        <w:t xml:space="preserve">1 </w:t>
      </w:r>
      <w:r w:rsidR="0098687F">
        <w:rPr>
          <w:rFonts w:ascii="Calibri" w:hAnsi="Calibri" w:cs="Tahoma"/>
          <w:color w:val="5A5A5A"/>
          <w:sz w:val="22"/>
          <w:szCs w:val="22"/>
        </w:rPr>
        <w:t>december 2023</w:t>
      </w:r>
      <w:r>
        <w:rPr>
          <w:rFonts w:ascii="Calibri" w:hAnsi="Calibri" w:cs="Tahoma"/>
          <w:color w:val="5A5A5A"/>
          <w:sz w:val="22"/>
          <w:szCs w:val="22"/>
        </w:rPr>
        <w:t xml:space="preserve"> en deze hebben een in</w:t>
      </w:r>
      <w:r w:rsidR="00F45739">
        <w:rPr>
          <w:rFonts w:ascii="Calibri" w:hAnsi="Calibri" w:cs="Tahoma"/>
          <w:color w:val="5A5A5A"/>
          <w:sz w:val="22"/>
          <w:szCs w:val="22"/>
        </w:rPr>
        <w:t xml:space="preserve">itiële looptijd van </w:t>
      </w:r>
      <w:r w:rsidR="00C05244">
        <w:rPr>
          <w:rFonts w:ascii="Calibri" w:hAnsi="Calibri" w:cs="Tahoma"/>
          <w:color w:val="5A5A5A"/>
          <w:sz w:val="22"/>
          <w:szCs w:val="22"/>
        </w:rPr>
        <w:t xml:space="preserve">4 jaar met </w:t>
      </w:r>
      <w:r w:rsidR="00987499">
        <w:rPr>
          <w:rFonts w:ascii="Calibri" w:hAnsi="Calibri" w:cs="Tahoma"/>
          <w:color w:val="5A5A5A"/>
          <w:sz w:val="22"/>
          <w:szCs w:val="22"/>
        </w:rPr>
        <w:t>tweemaal</w:t>
      </w:r>
      <w:r w:rsidR="006E4732">
        <w:rPr>
          <w:rFonts w:ascii="Calibri" w:hAnsi="Calibri" w:cs="Tahoma"/>
          <w:color w:val="5A5A5A"/>
          <w:sz w:val="22"/>
          <w:szCs w:val="22"/>
        </w:rPr>
        <w:t xml:space="preserve"> een verlengoptie van </w:t>
      </w:r>
      <w:r w:rsidR="00987499">
        <w:rPr>
          <w:rFonts w:ascii="Calibri" w:hAnsi="Calibri" w:cs="Tahoma"/>
          <w:color w:val="5A5A5A"/>
          <w:sz w:val="22"/>
          <w:szCs w:val="22"/>
        </w:rPr>
        <w:t xml:space="preserve">2 jaar. </w:t>
      </w:r>
      <w:r w:rsidR="000551A2">
        <w:rPr>
          <w:rFonts w:ascii="Calibri" w:hAnsi="Calibri" w:cs="Tahoma"/>
          <w:color w:val="5A5A5A"/>
          <w:sz w:val="22"/>
          <w:szCs w:val="22"/>
        </w:rPr>
        <w:t xml:space="preserve">Deze termijn is gebruikelijk in de </w:t>
      </w:r>
      <w:r w:rsidR="001779A3">
        <w:rPr>
          <w:rFonts w:ascii="Calibri" w:hAnsi="Calibri" w:cs="Tahoma"/>
          <w:color w:val="5A5A5A"/>
          <w:sz w:val="22"/>
          <w:szCs w:val="22"/>
        </w:rPr>
        <w:t xml:space="preserve">markt. </w:t>
      </w:r>
    </w:p>
    <w:p w14:paraId="48EF746F" w14:textId="77777777" w:rsidR="00C50BCE" w:rsidRDefault="00C50BCE" w:rsidP="00EE03F7">
      <w:pPr>
        <w:suppressAutoHyphens/>
        <w:ind w:left="567"/>
        <w:rPr>
          <w:rFonts w:ascii="Calibri" w:hAnsi="Calibri" w:cs="Tahoma"/>
          <w:color w:val="5A5A5A"/>
          <w:sz w:val="22"/>
          <w:szCs w:val="22"/>
        </w:rPr>
      </w:pPr>
    </w:p>
    <w:p w14:paraId="06E062DA" w14:textId="1059F87E" w:rsidR="00375394" w:rsidRDefault="00375394" w:rsidP="00EE03F7">
      <w:pPr>
        <w:suppressAutoHyphens/>
        <w:ind w:left="567"/>
        <w:rPr>
          <w:rFonts w:ascii="Calibri" w:hAnsi="Calibri" w:cs="Tahoma"/>
          <w:b/>
          <w:bCs w:val="0"/>
          <w:color w:val="5A5A5A"/>
          <w:sz w:val="22"/>
          <w:szCs w:val="22"/>
          <w:u w:val="single"/>
        </w:rPr>
      </w:pPr>
      <w:r w:rsidRPr="00375394">
        <w:rPr>
          <w:rFonts w:ascii="Calibri" w:hAnsi="Calibri" w:cs="Tahoma"/>
          <w:b/>
          <w:bCs w:val="0"/>
          <w:color w:val="5A5A5A"/>
          <w:sz w:val="22"/>
          <w:szCs w:val="22"/>
          <w:u w:val="single"/>
        </w:rPr>
        <w:t>Doelstellingen</w:t>
      </w:r>
    </w:p>
    <w:p w14:paraId="4B93B9A0" w14:textId="4CA91BE9" w:rsidR="00A42D8D" w:rsidRDefault="006B3B0F" w:rsidP="00EE03F7">
      <w:pPr>
        <w:suppressAutoHyphens/>
        <w:ind w:left="567"/>
        <w:rPr>
          <w:rFonts w:ascii="Calibri" w:hAnsi="Calibri" w:cs="Tahoma"/>
          <w:color w:val="5A5A5A"/>
          <w:sz w:val="22"/>
          <w:szCs w:val="22"/>
        </w:rPr>
      </w:pPr>
      <w:r>
        <w:rPr>
          <w:rFonts w:ascii="Calibri" w:hAnsi="Calibri" w:cs="Tahoma"/>
          <w:color w:val="5A5A5A"/>
          <w:sz w:val="22"/>
          <w:szCs w:val="22"/>
        </w:rPr>
        <w:t>In de gewenste situatie heeft Kentalis onderstaande doelen bereikt:</w:t>
      </w:r>
    </w:p>
    <w:p w14:paraId="6E15C479" w14:textId="1344BC16" w:rsidR="00822B04" w:rsidRDefault="00822B04" w:rsidP="0002747B">
      <w:pPr>
        <w:pStyle w:val="ListParagraph"/>
        <w:numPr>
          <w:ilvl w:val="0"/>
          <w:numId w:val="8"/>
        </w:numPr>
        <w:suppressAutoHyphens/>
        <w:ind w:left="1276" w:hanging="439"/>
        <w:rPr>
          <w:rFonts w:ascii="Calibri" w:hAnsi="Calibri" w:cs="Tahoma"/>
          <w:color w:val="5A5A5A"/>
          <w:sz w:val="22"/>
          <w:szCs w:val="22"/>
        </w:rPr>
      </w:pPr>
      <w:r>
        <w:rPr>
          <w:rFonts w:ascii="Calibri" w:hAnsi="Calibri" w:cs="Tahoma"/>
          <w:color w:val="5A5A5A"/>
          <w:sz w:val="22"/>
          <w:szCs w:val="22"/>
        </w:rPr>
        <w:t xml:space="preserve">Uniforme uitvoering van </w:t>
      </w:r>
      <w:r w:rsidR="00D6514E">
        <w:rPr>
          <w:rFonts w:ascii="Calibri" w:hAnsi="Calibri" w:cs="Tahoma"/>
          <w:color w:val="5A5A5A"/>
          <w:sz w:val="22"/>
          <w:szCs w:val="22"/>
        </w:rPr>
        <w:t>de</w:t>
      </w:r>
      <w:r>
        <w:rPr>
          <w:rFonts w:ascii="Calibri" w:hAnsi="Calibri" w:cs="Tahoma"/>
          <w:color w:val="5A5A5A"/>
          <w:sz w:val="22"/>
          <w:szCs w:val="22"/>
        </w:rPr>
        <w:t xml:space="preserve"> bouwkundig </w:t>
      </w:r>
      <w:r w:rsidR="00D6514E">
        <w:rPr>
          <w:rFonts w:ascii="Calibri" w:hAnsi="Calibri" w:cs="Tahoma"/>
          <w:color w:val="5A5A5A"/>
          <w:sz w:val="22"/>
          <w:szCs w:val="22"/>
        </w:rPr>
        <w:t>werkzaamheden</w:t>
      </w:r>
      <w:r w:rsidR="00650682">
        <w:rPr>
          <w:rFonts w:ascii="Calibri" w:hAnsi="Calibri" w:cs="Tahoma"/>
          <w:color w:val="5A5A5A"/>
          <w:sz w:val="22"/>
          <w:szCs w:val="22"/>
        </w:rPr>
        <w:t xml:space="preserve"> per perceel</w:t>
      </w:r>
      <w:r>
        <w:rPr>
          <w:rFonts w:ascii="Calibri" w:hAnsi="Calibri" w:cs="Tahoma"/>
          <w:color w:val="5A5A5A"/>
          <w:sz w:val="22"/>
          <w:szCs w:val="22"/>
        </w:rPr>
        <w:t>;</w:t>
      </w:r>
    </w:p>
    <w:p w14:paraId="190B82E5" w14:textId="692FE94B" w:rsidR="006B3B0F" w:rsidRDefault="00154A2F" w:rsidP="0002747B">
      <w:pPr>
        <w:pStyle w:val="ListParagraph"/>
        <w:numPr>
          <w:ilvl w:val="0"/>
          <w:numId w:val="8"/>
        </w:numPr>
        <w:suppressAutoHyphens/>
        <w:ind w:left="1276" w:hanging="439"/>
        <w:rPr>
          <w:rFonts w:ascii="Calibri" w:hAnsi="Calibri" w:cs="Tahoma"/>
          <w:color w:val="5A5A5A"/>
          <w:sz w:val="22"/>
          <w:szCs w:val="22"/>
        </w:rPr>
      </w:pPr>
      <w:r w:rsidRPr="00154A2F">
        <w:rPr>
          <w:rFonts w:ascii="Calibri" w:hAnsi="Calibri" w:cs="Tahoma"/>
          <w:color w:val="5A5A5A"/>
          <w:sz w:val="22"/>
          <w:szCs w:val="22"/>
        </w:rPr>
        <w:t>Kostenbesparing realiseren door centraal bundelen van inkoopbehoefte</w:t>
      </w:r>
      <w:r>
        <w:rPr>
          <w:rFonts w:ascii="Calibri" w:hAnsi="Calibri" w:cs="Tahoma"/>
          <w:color w:val="5A5A5A"/>
          <w:sz w:val="22"/>
          <w:szCs w:val="22"/>
        </w:rPr>
        <w:t>;</w:t>
      </w:r>
    </w:p>
    <w:p w14:paraId="277703A3" w14:textId="45ADAB62" w:rsidR="00154A2F" w:rsidRDefault="00154A2F" w:rsidP="0002747B">
      <w:pPr>
        <w:pStyle w:val="ListParagraph"/>
        <w:numPr>
          <w:ilvl w:val="0"/>
          <w:numId w:val="8"/>
        </w:numPr>
        <w:suppressAutoHyphens/>
        <w:ind w:left="1276" w:hanging="439"/>
        <w:rPr>
          <w:rFonts w:ascii="Calibri" w:hAnsi="Calibri" w:cs="Tahoma"/>
          <w:color w:val="5A5A5A"/>
          <w:sz w:val="22"/>
          <w:szCs w:val="22"/>
        </w:rPr>
      </w:pPr>
      <w:r>
        <w:rPr>
          <w:rFonts w:ascii="Calibri" w:hAnsi="Calibri" w:cs="Tahoma"/>
          <w:color w:val="5A5A5A"/>
          <w:sz w:val="22"/>
          <w:szCs w:val="22"/>
        </w:rPr>
        <w:t>Bijdragen aan een duurzamer bouwkundig onderhoud van de panden van Kentalis;</w:t>
      </w:r>
    </w:p>
    <w:p w14:paraId="009E04BD" w14:textId="1E877E89" w:rsidR="00AA162F" w:rsidRDefault="00822B04" w:rsidP="0002747B">
      <w:pPr>
        <w:pStyle w:val="ListParagraph"/>
        <w:numPr>
          <w:ilvl w:val="0"/>
          <w:numId w:val="8"/>
        </w:numPr>
        <w:ind w:left="1276" w:hanging="439"/>
        <w:rPr>
          <w:rFonts w:ascii="Calibri" w:hAnsi="Calibri" w:cs="Tahoma"/>
          <w:color w:val="5A5A5A"/>
          <w:sz w:val="22"/>
          <w:szCs w:val="22"/>
        </w:rPr>
      </w:pPr>
      <w:r w:rsidRPr="00822B04">
        <w:rPr>
          <w:rFonts w:ascii="Calibri" w:hAnsi="Calibri" w:cs="Tahoma"/>
          <w:color w:val="5A5A5A"/>
          <w:sz w:val="22"/>
          <w:szCs w:val="22"/>
        </w:rPr>
        <w:t xml:space="preserve">Het creëren van stage- en/of werkplekken voor mensen uit de doelgroep van Kentalis in samenwerking met Werkpad B.V. (voor meer informatie over Werkpad B.V., zie </w:t>
      </w:r>
      <w:hyperlink r:id="rId17" w:history="1">
        <w:r w:rsidR="00AA162F" w:rsidRPr="009E7515">
          <w:rPr>
            <w:rStyle w:val="Hyperlink"/>
            <w:rFonts w:ascii="Calibri" w:hAnsi="Calibri" w:cs="Tahoma"/>
            <w:sz w:val="22"/>
            <w:szCs w:val="22"/>
          </w:rPr>
          <w:t>www.werkpad.nl</w:t>
        </w:r>
      </w:hyperlink>
      <w:r w:rsidRPr="00822B04">
        <w:rPr>
          <w:rFonts w:ascii="Calibri" w:hAnsi="Calibri" w:cs="Tahoma"/>
          <w:color w:val="5A5A5A"/>
          <w:sz w:val="22"/>
          <w:szCs w:val="22"/>
        </w:rPr>
        <w:t>)</w:t>
      </w:r>
    </w:p>
    <w:p w14:paraId="7B217A7F" w14:textId="08582019" w:rsidR="00822B04" w:rsidRPr="00822B04" w:rsidRDefault="00AA162F" w:rsidP="0002747B">
      <w:pPr>
        <w:pStyle w:val="ListParagraph"/>
        <w:numPr>
          <w:ilvl w:val="0"/>
          <w:numId w:val="8"/>
        </w:numPr>
        <w:ind w:left="1276" w:hanging="439"/>
        <w:rPr>
          <w:rFonts w:ascii="Calibri" w:hAnsi="Calibri" w:cs="Tahoma"/>
          <w:color w:val="5A5A5A"/>
          <w:sz w:val="22"/>
          <w:szCs w:val="22"/>
        </w:rPr>
      </w:pPr>
      <w:r>
        <w:rPr>
          <w:rFonts w:ascii="Calibri" w:hAnsi="Calibri" w:cs="Tahoma"/>
          <w:color w:val="5A5A5A"/>
          <w:sz w:val="22"/>
          <w:szCs w:val="22"/>
        </w:rPr>
        <w:t>Rechtmatig</w:t>
      </w:r>
      <w:r w:rsidR="00A826F4">
        <w:rPr>
          <w:rFonts w:ascii="Calibri" w:hAnsi="Calibri" w:cs="Tahoma"/>
          <w:color w:val="5A5A5A"/>
          <w:sz w:val="22"/>
          <w:szCs w:val="22"/>
        </w:rPr>
        <w:t>e inkoop</w:t>
      </w:r>
    </w:p>
    <w:p w14:paraId="0ACFB715" w14:textId="411EE748" w:rsidR="00D02504" w:rsidRDefault="00D02504" w:rsidP="00EE03F7">
      <w:pPr>
        <w:tabs>
          <w:tab w:val="clear" w:pos="567"/>
        </w:tabs>
        <w:jc w:val="left"/>
        <w:rPr>
          <w:rFonts w:ascii="Calibri" w:hAnsi="Calibri" w:cs="Tahoma"/>
          <w:color w:val="5A5A5A"/>
          <w:sz w:val="22"/>
          <w:szCs w:val="22"/>
        </w:rPr>
      </w:pPr>
    </w:p>
    <w:p w14:paraId="6D597522" w14:textId="77777777" w:rsidR="00C50BCE" w:rsidRPr="00654005" w:rsidRDefault="00B1098B" w:rsidP="0002747B">
      <w:pPr>
        <w:pStyle w:val="Heading3"/>
        <w:ind w:left="1653" w:hanging="1653"/>
        <w:jc w:val="left"/>
        <w:rPr>
          <w:rFonts w:asciiTheme="minorHAnsi" w:hAnsiTheme="minorHAnsi"/>
          <w:color w:val="5A5A5A"/>
          <w:sz w:val="22"/>
          <w:szCs w:val="22"/>
        </w:rPr>
      </w:pPr>
      <w:bookmarkStart w:id="14" w:name="_Toc241936227"/>
      <w:bookmarkStart w:id="15" w:name="_Toc140588247"/>
      <w:r w:rsidRPr="00654005">
        <w:rPr>
          <w:rFonts w:asciiTheme="minorHAnsi" w:hAnsiTheme="minorHAnsi"/>
          <w:color w:val="5A5A5A"/>
          <w:sz w:val="22"/>
          <w:szCs w:val="22"/>
        </w:rPr>
        <w:t>Wijze</w:t>
      </w:r>
      <w:r w:rsidR="00C50BCE" w:rsidRPr="00654005">
        <w:rPr>
          <w:rFonts w:asciiTheme="minorHAnsi" w:hAnsiTheme="minorHAnsi"/>
          <w:color w:val="5A5A5A"/>
          <w:sz w:val="22"/>
          <w:szCs w:val="22"/>
        </w:rPr>
        <w:t xml:space="preserve"> van aanbesteding</w:t>
      </w:r>
      <w:bookmarkEnd w:id="14"/>
      <w:bookmarkEnd w:id="15"/>
    </w:p>
    <w:p w14:paraId="1BEF7A16" w14:textId="77777777" w:rsidR="00AE3FDE" w:rsidRPr="00654005" w:rsidRDefault="00AE3FDE" w:rsidP="0002747B">
      <w:pPr>
        <w:pStyle w:val="Heading4"/>
        <w:tabs>
          <w:tab w:val="clear" w:pos="864"/>
          <w:tab w:val="num" w:pos="567"/>
          <w:tab w:val="left" w:pos="1701"/>
        </w:tabs>
        <w:ind w:hanging="297"/>
        <w:rPr>
          <w:rFonts w:asciiTheme="minorHAnsi" w:hAnsiTheme="minorHAnsi"/>
          <w:b w:val="0"/>
          <w:color w:val="5A5A5A"/>
          <w:sz w:val="22"/>
          <w:szCs w:val="22"/>
        </w:rPr>
      </w:pPr>
      <w:r w:rsidRPr="00654005">
        <w:rPr>
          <w:rFonts w:asciiTheme="minorHAnsi" w:hAnsiTheme="minorHAnsi"/>
          <w:b w:val="0"/>
          <w:color w:val="5A5A5A"/>
          <w:sz w:val="22"/>
          <w:szCs w:val="22"/>
        </w:rPr>
        <w:t>Keuze procedure</w:t>
      </w:r>
    </w:p>
    <w:p w14:paraId="4D2B64A6" w14:textId="77777777" w:rsidR="00AE3FDE" w:rsidRDefault="00AE3FDE" w:rsidP="00EE03F7">
      <w:pPr>
        <w:ind w:left="567"/>
        <w:rPr>
          <w:rFonts w:asciiTheme="minorHAnsi" w:hAnsiTheme="minorHAnsi" w:cs="Tahoma"/>
          <w:color w:val="5A5A5A"/>
          <w:sz w:val="22"/>
          <w:szCs w:val="22"/>
        </w:rPr>
      </w:pPr>
      <w:r w:rsidRPr="00654005">
        <w:rPr>
          <w:rFonts w:asciiTheme="minorHAnsi" w:hAnsiTheme="minorHAnsi" w:cs="Tahoma"/>
          <w:color w:val="5A5A5A"/>
          <w:sz w:val="22"/>
          <w:szCs w:val="22"/>
        </w:rPr>
        <w:t>Er is om de volgende redenen gekozen voor het volgen van een openbare procedure:</w:t>
      </w:r>
    </w:p>
    <w:p w14:paraId="00CD0A48" w14:textId="77777777" w:rsidR="00D80E44" w:rsidRDefault="004C5A72" w:rsidP="0002747B">
      <w:pPr>
        <w:numPr>
          <w:ilvl w:val="0"/>
          <w:numId w:val="7"/>
        </w:numPr>
        <w:tabs>
          <w:tab w:val="clear" w:pos="567"/>
        </w:tabs>
        <w:ind w:left="1276" w:hanging="425"/>
        <w:rPr>
          <w:rFonts w:ascii="Calibri" w:hAnsi="Calibri" w:cs="Calibri"/>
          <w:color w:val="5A5A5A"/>
          <w:sz w:val="22"/>
          <w:szCs w:val="22"/>
        </w:rPr>
      </w:pPr>
      <w:r>
        <w:rPr>
          <w:rFonts w:ascii="Calibri" w:hAnsi="Calibri" w:cs="Calibri"/>
          <w:color w:val="5A5A5A"/>
          <w:sz w:val="22"/>
          <w:szCs w:val="22"/>
        </w:rPr>
        <w:t>Het toepassen van een andere procedure leidt naar verwachting eerder tot hogere dan lagere lasten voor de inschrijvers en de aanbestedende dienst</w:t>
      </w:r>
      <w:r w:rsidR="00D80E44">
        <w:rPr>
          <w:rFonts w:ascii="Calibri" w:hAnsi="Calibri" w:cs="Calibri"/>
          <w:color w:val="5A5A5A"/>
          <w:sz w:val="22"/>
          <w:szCs w:val="22"/>
        </w:rPr>
        <w:t>;</w:t>
      </w:r>
    </w:p>
    <w:p w14:paraId="4FEED415" w14:textId="5D2F75F4" w:rsidR="004C5A72" w:rsidRPr="00D80E44" w:rsidRDefault="004C5A72" w:rsidP="0002747B">
      <w:pPr>
        <w:numPr>
          <w:ilvl w:val="0"/>
          <w:numId w:val="7"/>
        </w:numPr>
        <w:tabs>
          <w:tab w:val="clear" w:pos="567"/>
        </w:tabs>
        <w:ind w:left="1276" w:hanging="425"/>
        <w:rPr>
          <w:rFonts w:ascii="Calibri" w:hAnsi="Calibri" w:cs="Calibri"/>
          <w:color w:val="5A5A5A"/>
          <w:sz w:val="22"/>
          <w:szCs w:val="22"/>
        </w:rPr>
      </w:pPr>
      <w:r w:rsidRPr="00D80E44">
        <w:rPr>
          <w:rFonts w:ascii="Calibri" w:hAnsi="Calibri" w:cs="Calibri"/>
          <w:color w:val="5A5A5A"/>
          <w:sz w:val="22"/>
          <w:szCs w:val="22"/>
        </w:rPr>
        <w:t>Het onderwerp van deze aanbesteding is niet dermate complex dat een voorselectie vereist is.</w:t>
      </w:r>
    </w:p>
    <w:p w14:paraId="4B392879" w14:textId="77777777" w:rsidR="0052014F" w:rsidRPr="0052014F" w:rsidRDefault="0052014F" w:rsidP="0002747B">
      <w:pPr>
        <w:pStyle w:val="Heading4"/>
        <w:tabs>
          <w:tab w:val="clear" w:pos="864"/>
          <w:tab w:val="num" w:pos="567"/>
          <w:tab w:val="left" w:pos="1701"/>
        </w:tabs>
        <w:ind w:hanging="297"/>
        <w:rPr>
          <w:rFonts w:asciiTheme="minorHAnsi" w:hAnsiTheme="minorHAnsi"/>
          <w:b w:val="0"/>
          <w:color w:val="5A5A5A"/>
          <w:sz w:val="22"/>
          <w:szCs w:val="22"/>
        </w:rPr>
      </w:pPr>
      <w:r w:rsidRPr="0052014F">
        <w:rPr>
          <w:rFonts w:asciiTheme="minorHAnsi" w:hAnsiTheme="minorHAnsi"/>
          <w:b w:val="0"/>
          <w:color w:val="5A5A5A"/>
          <w:sz w:val="22"/>
          <w:szCs w:val="22"/>
        </w:rPr>
        <w:t>Indeling in percelen</w:t>
      </w:r>
    </w:p>
    <w:p w14:paraId="1CE3CFF1" w14:textId="060131B2" w:rsidR="007C47C4" w:rsidRDefault="007C47C4" w:rsidP="00EE03F7">
      <w:pPr>
        <w:ind w:left="567"/>
        <w:rPr>
          <w:rFonts w:ascii="Calibri" w:hAnsi="Calibri"/>
          <w:color w:val="5A5A5A"/>
          <w:sz w:val="22"/>
          <w:szCs w:val="22"/>
        </w:rPr>
      </w:pPr>
      <w:r>
        <w:rPr>
          <w:rFonts w:ascii="Calibri" w:hAnsi="Calibri"/>
          <w:color w:val="5A5A5A"/>
          <w:sz w:val="22"/>
          <w:szCs w:val="22"/>
        </w:rPr>
        <w:t>K</w:t>
      </w:r>
      <w:r w:rsidR="006B588A">
        <w:rPr>
          <w:rFonts w:ascii="Calibri" w:hAnsi="Calibri"/>
          <w:color w:val="5A5A5A"/>
          <w:sz w:val="22"/>
          <w:szCs w:val="22"/>
        </w:rPr>
        <w:t xml:space="preserve">oninklijke Kentalis kiest ervoor om de </w:t>
      </w:r>
      <w:r w:rsidR="001C7888">
        <w:rPr>
          <w:rFonts w:ascii="Calibri" w:hAnsi="Calibri"/>
          <w:color w:val="5A5A5A"/>
          <w:sz w:val="22"/>
          <w:szCs w:val="22"/>
        </w:rPr>
        <w:t>opdracht</w:t>
      </w:r>
      <w:r w:rsidR="006B588A">
        <w:rPr>
          <w:rFonts w:ascii="Calibri" w:hAnsi="Calibri"/>
          <w:color w:val="5A5A5A"/>
          <w:sz w:val="22"/>
          <w:szCs w:val="22"/>
        </w:rPr>
        <w:t xml:space="preserve"> te verdelen in zeven percelen. Reden</w:t>
      </w:r>
      <w:r w:rsidR="00281CDE">
        <w:rPr>
          <w:rFonts w:ascii="Calibri" w:hAnsi="Calibri"/>
          <w:color w:val="5A5A5A"/>
          <w:sz w:val="22"/>
          <w:szCs w:val="22"/>
        </w:rPr>
        <w:t>en</w:t>
      </w:r>
      <w:r w:rsidR="006B588A">
        <w:rPr>
          <w:rFonts w:ascii="Calibri" w:hAnsi="Calibri"/>
          <w:color w:val="5A5A5A"/>
          <w:sz w:val="22"/>
          <w:szCs w:val="22"/>
        </w:rPr>
        <w:t xml:space="preserve"> hiervoor zijn:</w:t>
      </w:r>
    </w:p>
    <w:p w14:paraId="65F8AC87" w14:textId="78F03B38" w:rsidR="006B588A" w:rsidRPr="00D80E44" w:rsidRDefault="006B588A" w:rsidP="0002747B">
      <w:pPr>
        <w:pStyle w:val="ListParagraph"/>
        <w:numPr>
          <w:ilvl w:val="0"/>
          <w:numId w:val="13"/>
        </w:numPr>
        <w:ind w:left="1276" w:hanging="567"/>
        <w:rPr>
          <w:rFonts w:ascii="Calibri" w:hAnsi="Calibri"/>
          <w:color w:val="5A5A5A"/>
          <w:sz w:val="22"/>
          <w:szCs w:val="22"/>
        </w:rPr>
      </w:pPr>
      <w:r w:rsidRPr="00D80E44">
        <w:rPr>
          <w:rFonts w:ascii="Calibri" w:hAnsi="Calibri"/>
          <w:color w:val="5A5A5A"/>
          <w:sz w:val="22"/>
          <w:szCs w:val="22"/>
        </w:rPr>
        <w:t xml:space="preserve">Borging beschikbaarheid van </w:t>
      </w:r>
      <w:r w:rsidR="00BE554A" w:rsidRPr="00D80E44">
        <w:rPr>
          <w:rFonts w:ascii="Calibri" w:hAnsi="Calibri"/>
          <w:color w:val="5A5A5A"/>
          <w:sz w:val="22"/>
          <w:szCs w:val="22"/>
        </w:rPr>
        <w:t>o</w:t>
      </w:r>
      <w:r w:rsidRPr="00D80E44">
        <w:rPr>
          <w:rFonts w:ascii="Calibri" w:hAnsi="Calibri"/>
          <w:color w:val="5A5A5A"/>
          <w:sz w:val="22"/>
          <w:szCs w:val="22"/>
        </w:rPr>
        <w:t>pdrachtnemers;</w:t>
      </w:r>
    </w:p>
    <w:p w14:paraId="372C1576" w14:textId="263C89A9" w:rsidR="006B588A" w:rsidRPr="00D80E44" w:rsidRDefault="006B588A" w:rsidP="0002747B">
      <w:pPr>
        <w:pStyle w:val="ListParagraph"/>
        <w:numPr>
          <w:ilvl w:val="0"/>
          <w:numId w:val="13"/>
        </w:numPr>
        <w:ind w:left="1276" w:hanging="567"/>
        <w:rPr>
          <w:rFonts w:ascii="Calibri" w:hAnsi="Calibri"/>
          <w:color w:val="5A5A5A"/>
          <w:sz w:val="22"/>
          <w:szCs w:val="22"/>
        </w:rPr>
      </w:pPr>
      <w:r w:rsidRPr="00D80E44">
        <w:rPr>
          <w:rFonts w:ascii="Calibri" w:hAnsi="Calibri"/>
          <w:color w:val="5A5A5A"/>
          <w:sz w:val="22"/>
          <w:szCs w:val="22"/>
        </w:rPr>
        <w:t>Borging van de toegankelijkheid voor het midden- en kleinbedrijf</w:t>
      </w:r>
      <w:r w:rsidR="001C7888" w:rsidRPr="00D80E44">
        <w:rPr>
          <w:rFonts w:ascii="Calibri" w:hAnsi="Calibri"/>
          <w:color w:val="5A5A5A"/>
          <w:sz w:val="22"/>
          <w:szCs w:val="22"/>
        </w:rPr>
        <w:t>;</w:t>
      </w:r>
    </w:p>
    <w:p w14:paraId="0BB9EE3D" w14:textId="2C1AADBE" w:rsidR="001C7888" w:rsidRDefault="001C7888" w:rsidP="0002747B">
      <w:pPr>
        <w:pStyle w:val="ListParagraph"/>
        <w:numPr>
          <w:ilvl w:val="0"/>
          <w:numId w:val="13"/>
        </w:numPr>
        <w:ind w:left="1276" w:hanging="567"/>
        <w:rPr>
          <w:rFonts w:ascii="Calibri" w:hAnsi="Calibri"/>
          <w:color w:val="5A5A5A"/>
          <w:sz w:val="22"/>
          <w:szCs w:val="22"/>
        </w:rPr>
      </w:pPr>
      <w:r w:rsidRPr="00D80E44">
        <w:rPr>
          <w:rFonts w:ascii="Calibri" w:hAnsi="Calibri"/>
          <w:color w:val="5A5A5A"/>
          <w:sz w:val="22"/>
          <w:szCs w:val="22"/>
        </w:rPr>
        <w:t>Aansluiting met de percelenindeling van het contract voor E&amp;W installaties</w:t>
      </w:r>
      <w:r w:rsidR="006E12F5">
        <w:rPr>
          <w:rFonts w:ascii="Calibri" w:hAnsi="Calibri"/>
          <w:color w:val="5A5A5A"/>
          <w:sz w:val="22"/>
          <w:szCs w:val="22"/>
        </w:rPr>
        <w:t>;</w:t>
      </w:r>
    </w:p>
    <w:p w14:paraId="0666085E" w14:textId="48556974" w:rsidR="00693621" w:rsidRPr="00D80E44" w:rsidRDefault="006E12F5" w:rsidP="0002747B">
      <w:pPr>
        <w:pStyle w:val="ListParagraph"/>
        <w:numPr>
          <w:ilvl w:val="0"/>
          <w:numId w:val="13"/>
        </w:numPr>
        <w:ind w:left="1276" w:hanging="567"/>
        <w:rPr>
          <w:rFonts w:ascii="Calibri" w:hAnsi="Calibri"/>
          <w:color w:val="5A5A5A"/>
          <w:sz w:val="22"/>
          <w:szCs w:val="22"/>
        </w:rPr>
      </w:pPr>
      <w:r>
        <w:rPr>
          <w:rFonts w:ascii="Calibri" w:hAnsi="Calibri"/>
          <w:color w:val="5A5A5A"/>
          <w:sz w:val="22"/>
          <w:szCs w:val="22"/>
        </w:rPr>
        <w:t>Aansluiting bij de duurzaamheidsdoelen door het reduceren van reisafstanden.</w:t>
      </w:r>
    </w:p>
    <w:p w14:paraId="50DCFEB9" w14:textId="77777777" w:rsidR="006B588A" w:rsidRDefault="006B588A" w:rsidP="00EE03F7">
      <w:pPr>
        <w:rPr>
          <w:rFonts w:ascii="Calibri" w:hAnsi="Calibri"/>
          <w:color w:val="5A5A5A"/>
          <w:sz w:val="22"/>
          <w:szCs w:val="22"/>
        </w:rPr>
      </w:pPr>
    </w:p>
    <w:p w14:paraId="3EFFD5B3" w14:textId="47A91F36" w:rsidR="00646B9E" w:rsidRDefault="00646B9E" w:rsidP="00646B9E">
      <w:pPr>
        <w:ind w:left="567"/>
        <w:rPr>
          <w:rFonts w:ascii="Calibri" w:hAnsi="Calibri"/>
          <w:color w:val="5A5A5A"/>
          <w:sz w:val="22"/>
          <w:szCs w:val="22"/>
        </w:rPr>
      </w:pPr>
      <w:r>
        <w:rPr>
          <w:rFonts w:ascii="Calibri" w:hAnsi="Calibri"/>
          <w:color w:val="5A5A5A"/>
          <w:sz w:val="22"/>
          <w:szCs w:val="22"/>
        </w:rPr>
        <w:t xml:space="preserve">De volgende perceelindeling wordt gehanteerd: </w:t>
      </w:r>
    </w:p>
    <w:tbl>
      <w:tblPr>
        <w:tblStyle w:val="PlainTable1"/>
        <w:tblpPr w:leftFromText="141" w:rightFromText="141" w:vertAnchor="text" w:horzAnchor="page" w:tblpX="2017" w:tblpY="127"/>
        <w:tblW w:w="0" w:type="auto"/>
        <w:tblLook w:val="04A0" w:firstRow="1" w:lastRow="0" w:firstColumn="1" w:lastColumn="0" w:noHBand="0" w:noVBand="1"/>
      </w:tblPr>
      <w:tblGrid>
        <w:gridCol w:w="1457"/>
        <w:gridCol w:w="4067"/>
        <w:gridCol w:w="3539"/>
      </w:tblGrid>
      <w:tr w:rsidR="00646B9E" w14:paraId="42283108" w14:textId="77777777" w:rsidTr="00646B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7" w:type="dxa"/>
          </w:tcPr>
          <w:p w14:paraId="0F0D0341" w14:textId="77777777" w:rsidR="00646B9E" w:rsidRDefault="00646B9E" w:rsidP="00646B9E">
            <w:pPr>
              <w:ind w:left="567"/>
              <w:jc w:val="left"/>
              <w:rPr>
                <w:rFonts w:ascii="Calibri" w:hAnsi="Calibri"/>
                <w:color w:val="5A5A5A"/>
                <w:sz w:val="22"/>
                <w:szCs w:val="22"/>
              </w:rPr>
            </w:pPr>
          </w:p>
        </w:tc>
        <w:tc>
          <w:tcPr>
            <w:tcW w:w="4067" w:type="dxa"/>
          </w:tcPr>
          <w:p w14:paraId="014290EF" w14:textId="77777777" w:rsidR="00646B9E" w:rsidRDefault="00646B9E" w:rsidP="00646B9E">
            <w:pPr>
              <w:jc w:val="left"/>
              <w:cnfStyle w:val="100000000000" w:firstRow="1" w:lastRow="0" w:firstColumn="0" w:lastColumn="0" w:oddVBand="0" w:evenVBand="0" w:oddHBand="0" w:evenHBand="0" w:firstRowFirstColumn="0" w:firstRowLastColumn="0" w:lastRowFirstColumn="0" w:lastRowLastColumn="0"/>
              <w:rPr>
                <w:rFonts w:ascii="Calibri" w:hAnsi="Calibri"/>
                <w:color w:val="5A5A5A"/>
                <w:sz w:val="22"/>
                <w:szCs w:val="22"/>
              </w:rPr>
            </w:pPr>
            <w:r>
              <w:rPr>
                <w:rFonts w:ascii="Calibri" w:hAnsi="Calibri"/>
                <w:color w:val="5A5A5A"/>
                <w:sz w:val="22"/>
                <w:szCs w:val="22"/>
              </w:rPr>
              <w:t xml:space="preserve">Provincies </w:t>
            </w:r>
          </w:p>
        </w:tc>
        <w:tc>
          <w:tcPr>
            <w:tcW w:w="3539" w:type="dxa"/>
          </w:tcPr>
          <w:p w14:paraId="71BEDCC4" w14:textId="10362455" w:rsidR="00646B9E" w:rsidRDefault="00646B9E" w:rsidP="00646B9E">
            <w:pPr>
              <w:jc w:val="left"/>
              <w:cnfStyle w:val="100000000000" w:firstRow="1" w:lastRow="0" w:firstColumn="0" w:lastColumn="0" w:oddVBand="0" w:evenVBand="0" w:oddHBand="0" w:evenHBand="0" w:firstRowFirstColumn="0" w:firstRowLastColumn="0" w:lastRowFirstColumn="0" w:lastRowLastColumn="0"/>
              <w:rPr>
                <w:rFonts w:ascii="Calibri" w:hAnsi="Calibri"/>
                <w:color w:val="5A5A5A"/>
                <w:sz w:val="22"/>
                <w:szCs w:val="22"/>
              </w:rPr>
            </w:pPr>
            <w:r>
              <w:rPr>
                <w:rFonts w:ascii="Calibri" w:hAnsi="Calibri"/>
                <w:color w:val="5A5A5A"/>
                <w:sz w:val="22"/>
                <w:szCs w:val="22"/>
              </w:rPr>
              <w:t xml:space="preserve">Raming contractwaarde </w:t>
            </w:r>
            <w:r w:rsidRPr="00807FD6">
              <w:rPr>
                <w:rFonts w:ascii="Calibri" w:hAnsi="Calibri"/>
                <w:color w:val="5A5A5A"/>
                <w:sz w:val="22"/>
                <w:szCs w:val="22"/>
              </w:rPr>
              <w:t>maximale contractduur  inclusief btw</w:t>
            </w:r>
          </w:p>
        </w:tc>
      </w:tr>
      <w:tr w:rsidR="00646B9E" w14:paraId="1C9D2426" w14:textId="77777777" w:rsidTr="00646B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7" w:type="dxa"/>
          </w:tcPr>
          <w:p w14:paraId="1AEDDF98" w14:textId="77777777" w:rsidR="00646B9E" w:rsidRDefault="00646B9E" w:rsidP="00646B9E">
            <w:pPr>
              <w:jc w:val="left"/>
              <w:rPr>
                <w:rFonts w:ascii="Calibri" w:hAnsi="Calibri"/>
                <w:color w:val="5A5A5A"/>
                <w:sz w:val="22"/>
                <w:szCs w:val="22"/>
              </w:rPr>
            </w:pPr>
            <w:r w:rsidRPr="00A40D12">
              <w:rPr>
                <w:rFonts w:ascii="Calibri" w:hAnsi="Calibri"/>
                <w:color w:val="5A5A5A"/>
                <w:sz w:val="22"/>
                <w:szCs w:val="22"/>
              </w:rPr>
              <w:t>Perceel 1</w:t>
            </w:r>
          </w:p>
        </w:tc>
        <w:tc>
          <w:tcPr>
            <w:tcW w:w="4067" w:type="dxa"/>
          </w:tcPr>
          <w:p w14:paraId="32A77BF9" w14:textId="77777777" w:rsidR="00646B9E" w:rsidRDefault="00646B9E" w:rsidP="00646B9E">
            <w:pPr>
              <w:jc w:val="left"/>
              <w:cnfStyle w:val="000000100000" w:firstRow="0" w:lastRow="0" w:firstColumn="0" w:lastColumn="0" w:oddVBand="0" w:evenVBand="0" w:oddHBand="1" w:evenHBand="0" w:firstRowFirstColumn="0" w:firstRowLastColumn="0" w:lastRowFirstColumn="0" w:lastRowLastColumn="0"/>
              <w:rPr>
                <w:rFonts w:ascii="Calibri" w:hAnsi="Calibri"/>
                <w:color w:val="5A5A5A"/>
                <w:sz w:val="22"/>
                <w:szCs w:val="22"/>
              </w:rPr>
            </w:pPr>
            <w:r w:rsidRPr="00A40D12">
              <w:rPr>
                <w:rFonts w:ascii="Calibri" w:hAnsi="Calibri"/>
                <w:color w:val="5A5A5A"/>
                <w:sz w:val="22"/>
                <w:szCs w:val="22"/>
              </w:rPr>
              <w:t>Drenthe, Friesland, Groningen</w:t>
            </w:r>
          </w:p>
        </w:tc>
        <w:tc>
          <w:tcPr>
            <w:tcW w:w="3539" w:type="dxa"/>
          </w:tcPr>
          <w:p w14:paraId="5E4BCA4F" w14:textId="6F29BBD8" w:rsidR="00646B9E" w:rsidRDefault="00646B9E" w:rsidP="00646B9E">
            <w:pPr>
              <w:jc w:val="left"/>
              <w:cnfStyle w:val="000000100000" w:firstRow="0" w:lastRow="0" w:firstColumn="0" w:lastColumn="0" w:oddVBand="0" w:evenVBand="0" w:oddHBand="1" w:evenHBand="0" w:firstRowFirstColumn="0" w:firstRowLastColumn="0" w:lastRowFirstColumn="0" w:lastRowLastColumn="0"/>
              <w:rPr>
                <w:rFonts w:ascii="Calibri" w:hAnsi="Calibri"/>
                <w:color w:val="5A5A5A"/>
                <w:sz w:val="22"/>
                <w:szCs w:val="22"/>
              </w:rPr>
            </w:pPr>
            <w:r w:rsidRPr="00FA2FDA">
              <w:rPr>
                <w:rFonts w:ascii="Calibri" w:hAnsi="Calibri"/>
                <w:color w:val="5A5A5A"/>
                <w:sz w:val="22"/>
                <w:szCs w:val="22"/>
              </w:rPr>
              <w:t>€ 330.46</w:t>
            </w:r>
            <w:r w:rsidR="00F07CD4">
              <w:rPr>
                <w:rFonts w:ascii="Calibri" w:hAnsi="Calibri"/>
                <w:color w:val="5A5A5A"/>
                <w:sz w:val="22"/>
                <w:szCs w:val="22"/>
              </w:rPr>
              <w:t>2</w:t>
            </w:r>
          </w:p>
        </w:tc>
      </w:tr>
      <w:tr w:rsidR="00646B9E" w14:paraId="4AEBAB13" w14:textId="77777777" w:rsidTr="00646B9E">
        <w:tc>
          <w:tcPr>
            <w:cnfStyle w:val="001000000000" w:firstRow="0" w:lastRow="0" w:firstColumn="1" w:lastColumn="0" w:oddVBand="0" w:evenVBand="0" w:oddHBand="0" w:evenHBand="0" w:firstRowFirstColumn="0" w:firstRowLastColumn="0" w:lastRowFirstColumn="0" w:lastRowLastColumn="0"/>
            <w:tcW w:w="1457" w:type="dxa"/>
          </w:tcPr>
          <w:p w14:paraId="53808B6A" w14:textId="77777777" w:rsidR="00646B9E" w:rsidRDefault="00646B9E" w:rsidP="00646B9E">
            <w:pPr>
              <w:jc w:val="left"/>
              <w:rPr>
                <w:rFonts w:ascii="Calibri" w:hAnsi="Calibri"/>
                <w:color w:val="5A5A5A"/>
                <w:sz w:val="22"/>
                <w:szCs w:val="22"/>
              </w:rPr>
            </w:pPr>
            <w:r w:rsidRPr="00A40D12">
              <w:rPr>
                <w:rFonts w:ascii="Calibri" w:hAnsi="Calibri"/>
                <w:color w:val="5A5A5A"/>
                <w:sz w:val="22"/>
                <w:szCs w:val="22"/>
              </w:rPr>
              <w:t xml:space="preserve">Perceel </w:t>
            </w:r>
            <w:r>
              <w:rPr>
                <w:rFonts w:ascii="Calibri" w:hAnsi="Calibri"/>
                <w:color w:val="5A5A5A"/>
                <w:sz w:val="22"/>
                <w:szCs w:val="22"/>
              </w:rPr>
              <w:t>2</w:t>
            </w:r>
          </w:p>
        </w:tc>
        <w:tc>
          <w:tcPr>
            <w:tcW w:w="4067" w:type="dxa"/>
          </w:tcPr>
          <w:p w14:paraId="05713189" w14:textId="77777777" w:rsidR="00646B9E" w:rsidRDefault="00646B9E" w:rsidP="00646B9E">
            <w:pPr>
              <w:jc w:val="left"/>
              <w:cnfStyle w:val="000000000000" w:firstRow="0" w:lastRow="0" w:firstColumn="0" w:lastColumn="0" w:oddVBand="0" w:evenVBand="0" w:oddHBand="0" w:evenHBand="0" w:firstRowFirstColumn="0" w:firstRowLastColumn="0" w:lastRowFirstColumn="0" w:lastRowLastColumn="0"/>
              <w:rPr>
                <w:rFonts w:ascii="Calibri" w:hAnsi="Calibri"/>
                <w:color w:val="5A5A5A"/>
                <w:sz w:val="22"/>
                <w:szCs w:val="22"/>
              </w:rPr>
            </w:pPr>
            <w:r w:rsidRPr="00A40D12">
              <w:rPr>
                <w:rFonts w:ascii="Calibri" w:hAnsi="Calibri"/>
                <w:color w:val="5A5A5A"/>
                <w:sz w:val="22"/>
                <w:szCs w:val="22"/>
              </w:rPr>
              <w:t>Arnhem, Doetinchem, IJsselland, Twente</w:t>
            </w:r>
          </w:p>
        </w:tc>
        <w:tc>
          <w:tcPr>
            <w:tcW w:w="3539" w:type="dxa"/>
          </w:tcPr>
          <w:p w14:paraId="628607F2" w14:textId="5219374E" w:rsidR="00646B9E" w:rsidRDefault="00646B9E" w:rsidP="00646B9E">
            <w:pPr>
              <w:jc w:val="left"/>
              <w:cnfStyle w:val="000000000000" w:firstRow="0" w:lastRow="0" w:firstColumn="0" w:lastColumn="0" w:oddVBand="0" w:evenVBand="0" w:oddHBand="0" w:evenHBand="0" w:firstRowFirstColumn="0" w:firstRowLastColumn="0" w:lastRowFirstColumn="0" w:lastRowLastColumn="0"/>
              <w:rPr>
                <w:rFonts w:ascii="Calibri" w:hAnsi="Calibri"/>
                <w:color w:val="5A5A5A"/>
                <w:sz w:val="22"/>
                <w:szCs w:val="22"/>
              </w:rPr>
            </w:pPr>
            <w:r w:rsidRPr="00FA2FDA">
              <w:rPr>
                <w:rFonts w:ascii="Calibri" w:hAnsi="Calibri"/>
                <w:color w:val="5A5A5A"/>
                <w:sz w:val="22"/>
                <w:szCs w:val="22"/>
              </w:rPr>
              <w:t>€ 112.81</w:t>
            </w:r>
            <w:r w:rsidR="004704C4">
              <w:rPr>
                <w:rFonts w:ascii="Calibri" w:hAnsi="Calibri"/>
                <w:color w:val="5A5A5A"/>
                <w:sz w:val="22"/>
                <w:szCs w:val="22"/>
              </w:rPr>
              <w:t>5</w:t>
            </w:r>
          </w:p>
        </w:tc>
      </w:tr>
      <w:tr w:rsidR="00646B9E" w14:paraId="79B8CFB3" w14:textId="77777777" w:rsidTr="00646B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7" w:type="dxa"/>
          </w:tcPr>
          <w:p w14:paraId="4E0EE1C7" w14:textId="77777777" w:rsidR="00646B9E" w:rsidRDefault="00646B9E" w:rsidP="00646B9E">
            <w:pPr>
              <w:jc w:val="left"/>
              <w:rPr>
                <w:rFonts w:ascii="Calibri" w:hAnsi="Calibri"/>
                <w:color w:val="5A5A5A"/>
                <w:sz w:val="22"/>
                <w:szCs w:val="22"/>
              </w:rPr>
            </w:pPr>
            <w:r w:rsidRPr="00A40D12">
              <w:rPr>
                <w:rFonts w:ascii="Calibri" w:hAnsi="Calibri"/>
                <w:color w:val="5A5A5A"/>
                <w:sz w:val="22"/>
                <w:szCs w:val="22"/>
              </w:rPr>
              <w:t xml:space="preserve">Perceel </w:t>
            </w:r>
            <w:r>
              <w:rPr>
                <w:rFonts w:ascii="Calibri" w:hAnsi="Calibri"/>
                <w:color w:val="5A5A5A"/>
                <w:sz w:val="22"/>
                <w:szCs w:val="22"/>
              </w:rPr>
              <w:t>3</w:t>
            </w:r>
          </w:p>
        </w:tc>
        <w:tc>
          <w:tcPr>
            <w:tcW w:w="4067" w:type="dxa"/>
          </w:tcPr>
          <w:p w14:paraId="2BF85C05" w14:textId="77777777" w:rsidR="00646B9E" w:rsidRDefault="00646B9E" w:rsidP="00646B9E">
            <w:pPr>
              <w:jc w:val="left"/>
              <w:cnfStyle w:val="000000100000" w:firstRow="0" w:lastRow="0" w:firstColumn="0" w:lastColumn="0" w:oddVBand="0" w:evenVBand="0" w:oddHBand="1" w:evenHBand="0" w:firstRowFirstColumn="0" w:firstRowLastColumn="0" w:lastRowFirstColumn="0" w:lastRowLastColumn="0"/>
              <w:rPr>
                <w:rFonts w:ascii="Calibri" w:hAnsi="Calibri"/>
                <w:color w:val="5A5A5A"/>
                <w:sz w:val="22"/>
                <w:szCs w:val="22"/>
              </w:rPr>
            </w:pPr>
            <w:r>
              <w:rPr>
                <w:rFonts w:ascii="Calibri" w:hAnsi="Calibri"/>
                <w:color w:val="5A5A5A"/>
                <w:sz w:val="22"/>
                <w:szCs w:val="22"/>
              </w:rPr>
              <w:t>Utrecht, Gelderland (</w:t>
            </w:r>
            <w:r w:rsidRPr="00A40D12">
              <w:rPr>
                <w:rFonts w:ascii="Calibri" w:hAnsi="Calibri"/>
                <w:color w:val="5A5A5A"/>
                <w:sz w:val="22"/>
                <w:szCs w:val="22"/>
              </w:rPr>
              <w:t>Midden-Nederland</w:t>
            </w:r>
            <w:r>
              <w:rPr>
                <w:rFonts w:ascii="Calibri" w:hAnsi="Calibri"/>
                <w:color w:val="5A5A5A"/>
                <w:sz w:val="22"/>
                <w:szCs w:val="22"/>
              </w:rPr>
              <w:t>)</w:t>
            </w:r>
          </w:p>
        </w:tc>
        <w:tc>
          <w:tcPr>
            <w:tcW w:w="3539" w:type="dxa"/>
          </w:tcPr>
          <w:p w14:paraId="71EF05A7" w14:textId="5CE00391" w:rsidR="00646B9E" w:rsidRDefault="00646B9E" w:rsidP="00646B9E">
            <w:pPr>
              <w:jc w:val="left"/>
              <w:cnfStyle w:val="000000100000" w:firstRow="0" w:lastRow="0" w:firstColumn="0" w:lastColumn="0" w:oddVBand="0" w:evenVBand="0" w:oddHBand="1" w:evenHBand="0" w:firstRowFirstColumn="0" w:firstRowLastColumn="0" w:lastRowFirstColumn="0" w:lastRowLastColumn="0"/>
              <w:rPr>
                <w:rFonts w:ascii="Calibri" w:hAnsi="Calibri"/>
                <w:color w:val="5A5A5A"/>
                <w:sz w:val="22"/>
                <w:szCs w:val="22"/>
              </w:rPr>
            </w:pPr>
            <w:r w:rsidRPr="00FA2FDA">
              <w:rPr>
                <w:rFonts w:ascii="Calibri" w:hAnsi="Calibri"/>
                <w:color w:val="5A5A5A"/>
                <w:sz w:val="22"/>
                <w:szCs w:val="22"/>
              </w:rPr>
              <w:t>€ 29.109</w:t>
            </w:r>
          </w:p>
        </w:tc>
      </w:tr>
      <w:tr w:rsidR="00646B9E" w14:paraId="54DA9BD5" w14:textId="77777777" w:rsidTr="00646B9E">
        <w:tc>
          <w:tcPr>
            <w:cnfStyle w:val="001000000000" w:firstRow="0" w:lastRow="0" w:firstColumn="1" w:lastColumn="0" w:oddVBand="0" w:evenVBand="0" w:oddHBand="0" w:evenHBand="0" w:firstRowFirstColumn="0" w:firstRowLastColumn="0" w:lastRowFirstColumn="0" w:lastRowLastColumn="0"/>
            <w:tcW w:w="1457" w:type="dxa"/>
          </w:tcPr>
          <w:p w14:paraId="420505EE" w14:textId="77777777" w:rsidR="00646B9E" w:rsidRDefault="00646B9E" w:rsidP="00646B9E">
            <w:pPr>
              <w:jc w:val="left"/>
              <w:rPr>
                <w:rFonts w:ascii="Calibri" w:hAnsi="Calibri"/>
                <w:color w:val="5A5A5A"/>
                <w:sz w:val="22"/>
                <w:szCs w:val="22"/>
              </w:rPr>
            </w:pPr>
            <w:r w:rsidRPr="00A40D12">
              <w:rPr>
                <w:rFonts w:ascii="Calibri" w:hAnsi="Calibri"/>
                <w:color w:val="5A5A5A"/>
                <w:sz w:val="22"/>
                <w:szCs w:val="22"/>
              </w:rPr>
              <w:t xml:space="preserve">Perceel </w:t>
            </w:r>
            <w:r>
              <w:rPr>
                <w:rFonts w:ascii="Calibri" w:hAnsi="Calibri"/>
                <w:color w:val="5A5A5A"/>
                <w:sz w:val="22"/>
                <w:szCs w:val="22"/>
              </w:rPr>
              <w:t>4</w:t>
            </w:r>
          </w:p>
        </w:tc>
        <w:tc>
          <w:tcPr>
            <w:tcW w:w="4067" w:type="dxa"/>
          </w:tcPr>
          <w:p w14:paraId="55C157B2" w14:textId="77777777" w:rsidR="00646B9E" w:rsidRDefault="00646B9E" w:rsidP="00646B9E">
            <w:pPr>
              <w:jc w:val="left"/>
              <w:cnfStyle w:val="000000000000" w:firstRow="0" w:lastRow="0" w:firstColumn="0" w:lastColumn="0" w:oddVBand="0" w:evenVBand="0" w:oddHBand="0" w:evenHBand="0" w:firstRowFirstColumn="0" w:firstRowLastColumn="0" w:lastRowFirstColumn="0" w:lastRowLastColumn="0"/>
              <w:rPr>
                <w:rFonts w:ascii="Calibri" w:hAnsi="Calibri"/>
                <w:color w:val="5A5A5A"/>
                <w:sz w:val="22"/>
                <w:szCs w:val="22"/>
              </w:rPr>
            </w:pPr>
            <w:r w:rsidRPr="00A40D12">
              <w:rPr>
                <w:rFonts w:ascii="Calibri" w:hAnsi="Calibri"/>
                <w:color w:val="5A5A5A"/>
                <w:sz w:val="22"/>
                <w:szCs w:val="22"/>
              </w:rPr>
              <w:t>Noord-Holland, Flevoland</w:t>
            </w:r>
          </w:p>
        </w:tc>
        <w:tc>
          <w:tcPr>
            <w:tcW w:w="3539" w:type="dxa"/>
          </w:tcPr>
          <w:p w14:paraId="754E3881" w14:textId="3BD7F146" w:rsidR="00646B9E" w:rsidRDefault="00646B9E" w:rsidP="00646B9E">
            <w:pPr>
              <w:jc w:val="left"/>
              <w:cnfStyle w:val="000000000000" w:firstRow="0" w:lastRow="0" w:firstColumn="0" w:lastColumn="0" w:oddVBand="0" w:evenVBand="0" w:oddHBand="0" w:evenHBand="0" w:firstRowFirstColumn="0" w:firstRowLastColumn="0" w:lastRowFirstColumn="0" w:lastRowLastColumn="0"/>
              <w:rPr>
                <w:rFonts w:ascii="Calibri" w:hAnsi="Calibri"/>
                <w:color w:val="5A5A5A"/>
                <w:sz w:val="22"/>
                <w:szCs w:val="22"/>
              </w:rPr>
            </w:pPr>
            <w:r w:rsidRPr="00FA2FDA">
              <w:rPr>
                <w:rFonts w:ascii="Calibri" w:hAnsi="Calibri"/>
                <w:color w:val="5A5A5A"/>
                <w:sz w:val="22"/>
                <w:szCs w:val="22"/>
              </w:rPr>
              <w:t>€ 74.521</w:t>
            </w:r>
          </w:p>
        </w:tc>
      </w:tr>
      <w:tr w:rsidR="00646B9E" w14:paraId="33E841E9" w14:textId="77777777" w:rsidTr="00646B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7" w:type="dxa"/>
          </w:tcPr>
          <w:p w14:paraId="619914AA" w14:textId="77777777" w:rsidR="00646B9E" w:rsidRDefault="00646B9E" w:rsidP="00646B9E">
            <w:pPr>
              <w:jc w:val="left"/>
              <w:rPr>
                <w:rFonts w:ascii="Calibri" w:hAnsi="Calibri"/>
                <w:color w:val="5A5A5A"/>
                <w:sz w:val="22"/>
                <w:szCs w:val="22"/>
              </w:rPr>
            </w:pPr>
            <w:r w:rsidRPr="00A40D12">
              <w:rPr>
                <w:rFonts w:ascii="Calibri" w:hAnsi="Calibri"/>
                <w:color w:val="5A5A5A"/>
                <w:sz w:val="22"/>
                <w:szCs w:val="22"/>
              </w:rPr>
              <w:t xml:space="preserve">Perceel </w:t>
            </w:r>
            <w:r>
              <w:rPr>
                <w:rFonts w:ascii="Calibri" w:hAnsi="Calibri"/>
                <w:color w:val="5A5A5A"/>
                <w:sz w:val="22"/>
                <w:szCs w:val="22"/>
              </w:rPr>
              <w:t>5</w:t>
            </w:r>
          </w:p>
        </w:tc>
        <w:tc>
          <w:tcPr>
            <w:tcW w:w="4067" w:type="dxa"/>
          </w:tcPr>
          <w:p w14:paraId="48BAB93D" w14:textId="77777777" w:rsidR="00646B9E" w:rsidRDefault="00646B9E" w:rsidP="00646B9E">
            <w:pPr>
              <w:jc w:val="left"/>
              <w:cnfStyle w:val="000000100000" w:firstRow="0" w:lastRow="0" w:firstColumn="0" w:lastColumn="0" w:oddVBand="0" w:evenVBand="0" w:oddHBand="1" w:evenHBand="0" w:firstRowFirstColumn="0" w:firstRowLastColumn="0" w:lastRowFirstColumn="0" w:lastRowLastColumn="0"/>
              <w:rPr>
                <w:rFonts w:ascii="Calibri" w:hAnsi="Calibri"/>
                <w:color w:val="5A5A5A"/>
                <w:sz w:val="22"/>
                <w:szCs w:val="22"/>
              </w:rPr>
            </w:pPr>
            <w:r w:rsidRPr="00A40D12">
              <w:rPr>
                <w:rFonts w:ascii="Calibri" w:hAnsi="Calibri"/>
                <w:color w:val="5A5A5A"/>
                <w:sz w:val="22"/>
                <w:szCs w:val="22"/>
              </w:rPr>
              <w:t>Zuid-Holland</w:t>
            </w:r>
          </w:p>
        </w:tc>
        <w:tc>
          <w:tcPr>
            <w:tcW w:w="3539" w:type="dxa"/>
          </w:tcPr>
          <w:p w14:paraId="3E614030" w14:textId="7AB718C7" w:rsidR="00646B9E" w:rsidRDefault="00646B9E" w:rsidP="00646B9E">
            <w:pPr>
              <w:jc w:val="left"/>
              <w:cnfStyle w:val="000000100000" w:firstRow="0" w:lastRow="0" w:firstColumn="0" w:lastColumn="0" w:oddVBand="0" w:evenVBand="0" w:oddHBand="1" w:evenHBand="0" w:firstRowFirstColumn="0" w:firstRowLastColumn="0" w:lastRowFirstColumn="0" w:lastRowLastColumn="0"/>
              <w:rPr>
                <w:rFonts w:ascii="Calibri" w:hAnsi="Calibri"/>
                <w:color w:val="5A5A5A"/>
                <w:sz w:val="22"/>
                <w:szCs w:val="22"/>
              </w:rPr>
            </w:pPr>
            <w:r w:rsidRPr="00FA2FDA">
              <w:rPr>
                <w:rFonts w:ascii="Calibri" w:hAnsi="Calibri"/>
                <w:color w:val="5A5A5A"/>
                <w:sz w:val="22"/>
                <w:szCs w:val="22"/>
              </w:rPr>
              <w:t>€ 235.10</w:t>
            </w:r>
            <w:r w:rsidR="004704C4">
              <w:rPr>
                <w:rFonts w:ascii="Calibri" w:hAnsi="Calibri"/>
                <w:color w:val="5A5A5A"/>
                <w:sz w:val="22"/>
                <w:szCs w:val="22"/>
              </w:rPr>
              <w:t>4</w:t>
            </w:r>
          </w:p>
        </w:tc>
      </w:tr>
      <w:tr w:rsidR="00646B9E" w14:paraId="6F1A2B89" w14:textId="77777777" w:rsidTr="00646B9E">
        <w:tc>
          <w:tcPr>
            <w:cnfStyle w:val="001000000000" w:firstRow="0" w:lastRow="0" w:firstColumn="1" w:lastColumn="0" w:oddVBand="0" w:evenVBand="0" w:oddHBand="0" w:evenHBand="0" w:firstRowFirstColumn="0" w:firstRowLastColumn="0" w:lastRowFirstColumn="0" w:lastRowLastColumn="0"/>
            <w:tcW w:w="1457" w:type="dxa"/>
          </w:tcPr>
          <w:p w14:paraId="703564A1" w14:textId="77777777" w:rsidR="00646B9E" w:rsidRDefault="00646B9E" w:rsidP="00646B9E">
            <w:pPr>
              <w:jc w:val="left"/>
              <w:rPr>
                <w:rFonts w:ascii="Calibri" w:hAnsi="Calibri"/>
                <w:color w:val="5A5A5A"/>
                <w:sz w:val="22"/>
                <w:szCs w:val="22"/>
              </w:rPr>
            </w:pPr>
            <w:r w:rsidRPr="00A40D12">
              <w:rPr>
                <w:rFonts w:ascii="Calibri" w:hAnsi="Calibri"/>
                <w:color w:val="5A5A5A"/>
                <w:sz w:val="22"/>
                <w:szCs w:val="22"/>
              </w:rPr>
              <w:t xml:space="preserve">Perceel </w:t>
            </w:r>
            <w:r>
              <w:rPr>
                <w:rFonts w:ascii="Calibri" w:hAnsi="Calibri"/>
                <w:color w:val="5A5A5A"/>
                <w:sz w:val="22"/>
                <w:szCs w:val="22"/>
              </w:rPr>
              <w:t>6</w:t>
            </w:r>
          </w:p>
        </w:tc>
        <w:tc>
          <w:tcPr>
            <w:tcW w:w="4067" w:type="dxa"/>
          </w:tcPr>
          <w:p w14:paraId="4B625E49" w14:textId="77777777" w:rsidR="00646B9E" w:rsidRDefault="00646B9E" w:rsidP="00646B9E">
            <w:pPr>
              <w:jc w:val="left"/>
              <w:cnfStyle w:val="000000000000" w:firstRow="0" w:lastRow="0" w:firstColumn="0" w:lastColumn="0" w:oddVBand="0" w:evenVBand="0" w:oddHBand="0" w:evenHBand="0" w:firstRowFirstColumn="0" w:firstRowLastColumn="0" w:lastRowFirstColumn="0" w:lastRowLastColumn="0"/>
              <w:rPr>
                <w:rFonts w:ascii="Calibri" w:hAnsi="Calibri"/>
                <w:color w:val="5A5A5A"/>
                <w:sz w:val="22"/>
                <w:szCs w:val="22"/>
              </w:rPr>
            </w:pPr>
            <w:r w:rsidRPr="00A40D12">
              <w:rPr>
                <w:rFonts w:ascii="Calibri" w:hAnsi="Calibri"/>
                <w:color w:val="5A5A5A"/>
                <w:sz w:val="22"/>
                <w:szCs w:val="22"/>
              </w:rPr>
              <w:t>Brabant, Zeeland</w:t>
            </w:r>
          </w:p>
        </w:tc>
        <w:tc>
          <w:tcPr>
            <w:tcW w:w="3539" w:type="dxa"/>
          </w:tcPr>
          <w:p w14:paraId="17C802A5" w14:textId="42E48EA3" w:rsidR="00646B9E" w:rsidRDefault="00646B9E" w:rsidP="00646B9E">
            <w:pPr>
              <w:jc w:val="left"/>
              <w:cnfStyle w:val="000000000000" w:firstRow="0" w:lastRow="0" w:firstColumn="0" w:lastColumn="0" w:oddVBand="0" w:evenVBand="0" w:oddHBand="0" w:evenHBand="0" w:firstRowFirstColumn="0" w:firstRowLastColumn="0" w:lastRowFirstColumn="0" w:lastRowLastColumn="0"/>
              <w:rPr>
                <w:rFonts w:ascii="Calibri" w:hAnsi="Calibri"/>
                <w:color w:val="5A5A5A"/>
                <w:sz w:val="22"/>
                <w:szCs w:val="22"/>
              </w:rPr>
            </w:pPr>
            <w:r w:rsidRPr="00FA2FDA">
              <w:rPr>
                <w:rFonts w:ascii="Calibri" w:hAnsi="Calibri"/>
                <w:color w:val="5A5A5A"/>
                <w:sz w:val="22"/>
                <w:szCs w:val="22"/>
              </w:rPr>
              <w:t>€ 2.346.385</w:t>
            </w:r>
          </w:p>
        </w:tc>
      </w:tr>
      <w:tr w:rsidR="00646B9E" w14:paraId="603F393D" w14:textId="77777777" w:rsidTr="00646B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7" w:type="dxa"/>
          </w:tcPr>
          <w:p w14:paraId="5A051E6E" w14:textId="77777777" w:rsidR="00646B9E" w:rsidRPr="00A40D12" w:rsidRDefault="00646B9E" w:rsidP="00646B9E">
            <w:pPr>
              <w:jc w:val="left"/>
              <w:rPr>
                <w:rFonts w:ascii="Calibri" w:hAnsi="Calibri"/>
                <w:color w:val="5A5A5A"/>
                <w:sz w:val="22"/>
                <w:szCs w:val="22"/>
              </w:rPr>
            </w:pPr>
            <w:r w:rsidRPr="00A40D12">
              <w:rPr>
                <w:rFonts w:ascii="Calibri" w:hAnsi="Calibri"/>
                <w:color w:val="5A5A5A"/>
                <w:sz w:val="22"/>
                <w:szCs w:val="22"/>
              </w:rPr>
              <w:t xml:space="preserve">Perceel </w:t>
            </w:r>
            <w:r>
              <w:rPr>
                <w:rFonts w:ascii="Calibri" w:hAnsi="Calibri"/>
                <w:color w:val="5A5A5A"/>
                <w:sz w:val="22"/>
                <w:szCs w:val="22"/>
              </w:rPr>
              <w:t>7</w:t>
            </w:r>
          </w:p>
        </w:tc>
        <w:tc>
          <w:tcPr>
            <w:tcW w:w="4067" w:type="dxa"/>
          </w:tcPr>
          <w:p w14:paraId="116D3EF3" w14:textId="77777777" w:rsidR="00646B9E" w:rsidRDefault="00646B9E" w:rsidP="00646B9E">
            <w:pPr>
              <w:jc w:val="left"/>
              <w:cnfStyle w:val="000000100000" w:firstRow="0" w:lastRow="0" w:firstColumn="0" w:lastColumn="0" w:oddVBand="0" w:evenVBand="0" w:oddHBand="1" w:evenHBand="0" w:firstRowFirstColumn="0" w:firstRowLastColumn="0" w:lastRowFirstColumn="0" w:lastRowLastColumn="0"/>
              <w:rPr>
                <w:rFonts w:ascii="Calibri" w:hAnsi="Calibri"/>
                <w:color w:val="5A5A5A"/>
                <w:sz w:val="22"/>
                <w:szCs w:val="22"/>
              </w:rPr>
            </w:pPr>
            <w:r w:rsidRPr="00A40D12">
              <w:rPr>
                <w:rFonts w:ascii="Calibri" w:hAnsi="Calibri"/>
                <w:color w:val="5A5A5A"/>
                <w:sz w:val="22"/>
                <w:szCs w:val="22"/>
              </w:rPr>
              <w:t>Limburg, Nijmegen</w:t>
            </w:r>
          </w:p>
        </w:tc>
        <w:tc>
          <w:tcPr>
            <w:tcW w:w="3539" w:type="dxa"/>
          </w:tcPr>
          <w:p w14:paraId="2714B3B7" w14:textId="673A6876" w:rsidR="00646B9E" w:rsidRDefault="00646B9E" w:rsidP="00646B9E">
            <w:pPr>
              <w:jc w:val="left"/>
              <w:cnfStyle w:val="000000100000" w:firstRow="0" w:lastRow="0" w:firstColumn="0" w:lastColumn="0" w:oddVBand="0" w:evenVBand="0" w:oddHBand="1" w:evenHBand="0" w:firstRowFirstColumn="0" w:firstRowLastColumn="0" w:lastRowFirstColumn="0" w:lastRowLastColumn="0"/>
              <w:rPr>
                <w:rFonts w:ascii="Calibri" w:hAnsi="Calibri"/>
                <w:color w:val="5A5A5A"/>
                <w:sz w:val="22"/>
                <w:szCs w:val="22"/>
              </w:rPr>
            </w:pPr>
            <w:r w:rsidRPr="00FA2FDA">
              <w:rPr>
                <w:rFonts w:ascii="Calibri" w:hAnsi="Calibri"/>
                <w:color w:val="5A5A5A"/>
                <w:sz w:val="22"/>
                <w:szCs w:val="22"/>
              </w:rPr>
              <w:t>€ 75.64</w:t>
            </w:r>
            <w:r w:rsidR="003D3FA4">
              <w:rPr>
                <w:rFonts w:ascii="Calibri" w:hAnsi="Calibri"/>
                <w:color w:val="5A5A5A"/>
                <w:sz w:val="22"/>
                <w:szCs w:val="22"/>
              </w:rPr>
              <w:t>9</w:t>
            </w:r>
          </w:p>
        </w:tc>
      </w:tr>
    </w:tbl>
    <w:p w14:paraId="04866EB5" w14:textId="4C9130AB" w:rsidR="001C7888" w:rsidRDefault="00056721" w:rsidP="00646B9E">
      <w:pPr>
        <w:ind w:left="567"/>
        <w:rPr>
          <w:rFonts w:ascii="Calibri" w:hAnsi="Calibri"/>
          <w:color w:val="5A5A5A"/>
          <w:sz w:val="22"/>
          <w:szCs w:val="22"/>
        </w:rPr>
      </w:pPr>
      <w:r>
        <w:rPr>
          <w:rFonts w:ascii="Calibri" w:hAnsi="Calibri"/>
          <w:color w:val="5A5A5A"/>
          <w:sz w:val="22"/>
          <w:szCs w:val="22"/>
        </w:rPr>
        <w:t xml:space="preserve"> </w:t>
      </w:r>
    </w:p>
    <w:p w14:paraId="7E524EE4" w14:textId="0436F13F" w:rsidR="00EE5C6A" w:rsidRDefault="00EE5C6A" w:rsidP="00646B9E">
      <w:pPr>
        <w:ind w:left="567"/>
        <w:rPr>
          <w:rFonts w:ascii="Calibri" w:hAnsi="Calibri"/>
          <w:color w:val="5A5A5A"/>
          <w:sz w:val="22"/>
          <w:szCs w:val="22"/>
        </w:rPr>
      </w:pPr>
      <w:r>
        <w:rPr>
          <w:rFonts w:ascii="Calibri" w:hAnsi="Calibri"/>
          <w:color w:val="5A5A5A"/>
          <w:sz w:val="22"/>
          <w:szCs w:val="22"/>
        </w:rPr>
        <w:t>De geraamde contractwaarde bevat alle bouwkundige werkzaamheden en calamiteitendienst incl. materiaal.</w:t>
      </w:r>
    </w:p>
    <w:p w14:paraId="7AB57BC0" w14:textId="77777777" w:rsidR="00056721" w:rsidRDefault="00056721" w:rsidP="00646B9E">
      <w:pPr>
        <w:ind w:left="567"/>
        <w:rPr>
          <w:rFonts w:ascii="Calibri" w:hAnsi="Calibri"/>
          <w:color w:val="5A5A5A"/>
          <w:sz w:val="22"/>
          <w:szCs w:val="22"/>
        </w:rPr>
      </w:pPr>
    </w:p>
    <w:p w14:paraId="7E4CB8AA" w14:textId="60555541" w:rsidR="00F109EE" w:rsidRDefault="00F109EE" w:rsidP="00646B9E">
      <w:pPr>
        <w:ind w:left="567"/>
        <w:rPr>
          <w:rFonts w:ascii="Calibri" w:hAnsi="Calibri"/>
          <w:color w:val="5A5A5A"/>
          <w:sz w:val="22"/>
          <w:szCs w:val="22"/>
        </w:rPr>
      </w:pPr>
      <w:r>
        <w:rPr>
          <w:noProof/>
        </w:rPr>
        <w:drawing>
          <wp:inline distT="0" distB="0" distL="0" distR="0" wp14:anchorId="44B4966C" wp14:editId="373C44B7">
            <wp:extent cx="3048000" cy="3571663"/>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b="1068"/>
                    <a:stretch/>
                  </pic:blipFill>
                  <pic:spPr bwMode="auto">
                    <a:xfrm>
                      <a:off x="0" y="0"/>
                      <a:ext cx="3107672" cy="3641587"/>
                    </a:xfrm>
                    <a:prstGeom prst="rect">
                      <a:avLst/>
                    </a:prstGeom>
                    <a:ln>
                      <a:noFill/>
                    </a:ln>
                    <a:extLst>
                      <a:ext uri="{53640926-AAD7-44D8-BBD7-CCE9431645EC}">
                        <a14:shadowObscured xmlns:a14="http://schemas.microsoft.com/office/drawing/2010/main"/>
                      </a:ext>
                    </a:extLst>
                  </pic:spPr>
                </pic:pic>
              </a:graphicData>
            </a:graphic>
          </wp:inline>
        </w:drawing>
      </w:r>
    </w:p>
    <w:p w14:paraId="4E92DCE4" w14:textId="77777777" w:rsidR="00646B9E" w:rsidRDefault="00646B9E" w:rsidP="00646B9E">
      <w:pPr>
        <w:ind w:left="567"/>
        <w:rPr>
          <w:rFonts w:ascii="Calibri" w:hAnsi="Calibri"/>
          <w:color w:val="5A5A5A"/>
          <w:sz w:val="22"/>
          <w:szCs w:val="22"/>
        </w:rPr>
      </w:pPr>
    </w:p>
    <w:p w14:paraId="3317C3DC" w14:textId="00907584" w:rsidR="00F924BD" w:rsidRDefault="00061126" w:rsidP="00646B9E">
      <w:pPr>
        <w:ind w:left="567"/>
        <w:rPr>
          <w:rFonts w:ascii="Calibri" w:hAnsi="Calibri"/>
          <w:color w:val="5A5A5A"/>
          <w:sz w:val="22"/>
          <w:szCs w:val="22"/>
        </w:rPr>
      </w:pPr>
      <w:r w:rsidRPr="00061126">
        <w:rPr>
          <w:rFonts w:ascii="Calibri" w:hAnsi="Calibri"/>
          <w:color w:val="5A5A5A"/>
          <w:sz w:val="22"/>
          <w:szCs w:val="22"/>
        </w:rPr>
        <w:t xml:space="preserve">Doordat er een zekere mate van onzekerheid in het uit te voeren onderhoud zit, is het mogelijk dat de </w:t>
      </w:r>
      <w:r w:rsidR="001873F4">
        <w:rPr>
          <w:rFonts w:ascii="Calibri" w:hAnsi="Calibri"/>
          <w:color w:val="5A5A5A"/>
          <w:sz w:val="22"/>
          <w:szCs w:val="22"/>
        </w:rPr>
        <w:t>werkelijke uitgaven</w:t>
      </w:r>
      <w:r w:rsidRPr="00061126">
        <w:rPr>
          <w:rFonts w:ascii="Calibri" w:hAnsi="Calibri"/>
          <w:color w:val="5A5A5A"/>
          <w:sz w:val="22"/>
          <w:szCs w:val="22"/>
        </w:rPr>
        <w:t xml:space="preserve"> niet </w:t>
      </w:r>
      <w:r w:rsidR="00F60A09">
        <w:rPr>
          <w:rFonts w:ascii="Calibri" w:hAnsi="Calibri"/>
          <w:color w:val="5A5A5A"/>
          <w:sz w:val="22"/>
          <w:szCs w:val="22"/>
        </w:rPr>
        <w:t xml:space="preserve">volledig </w:t>
      </w:r>
      <w:r w:rsidRPr="00061126">
        <w:rPr>
          <w:rFonts w:ascii="Calibri" w:hAnsi="Calibri"/>
          <w:color w:val="5A5A5A"/>
          <w:sz w:val="22"/>
          <w:szCs w:val="22"/>
        </w:rPr>
        <w:t>overeenkomt met de opgegeven bedragen. Inschrijver kan hier dan ook geen rechten aan ontlenen.</w:t>
      </w:r>
      <w:r w:rsidR="00345E4A">
        <w:rPr>
          <w:rFonts w:ascii="Calibri" w:hAnsi="Calibri"/>
          <w:color w:val="5A5A5A"/>
          <w:sz w:val="22"/>
          <w:szCs w:val="22"/>
        </w:rPr>
        <w:t xml:space="preserve"> De contractwaarde mag verhoogd worden naar maximaal 150%.</w:t>
      </w:r>
    </w:p>
    <w:p w14:paraId="3B46A9EE" w14:textId="35AF2700" w:rsidR="008C6CD5" w:rsidRDefault="008C6CD5" w:rsidP="00646B9E">
      <w:pPr>
        <w:tabs>
          <w:tab w:val="clear" w:pos="567"/>
        </w:tabs>
        <w:ind w:left="567"/>
        <w:jc w:val="left"/>
        <w:rPr>
          <w:rFonts w:ascii="Calibri" w:hAnsi="Calibri"/>
          <w:b/>
          <w:bCs w:val="0"/>
          <w:color w:val="5A5A5A"/>
          <w:sz w:val="22"/>
          <w:szCs w:val="22"/>
          <w:u w:val="single"/>
        </w:rPr>
      </w:pPr>
    </w:p>
    <w:p w14:paraId="0CD59B0A" w14:textId="77777777" w:rsidR="00C34C37" w:rsidRPr="00C34C37" w:rsidRDefault="00C34C37" w:rsidP="00646B9E">
      <w:pPr>
        <w:ind w:left="567"/>
        <w:rPr>
          <w:rFonts w:ascii="Calibri" w:hAnsi="Calibri"/>
          <w:color w:val="5A5A5A"/>
          <w:sz w:val="22"/>
          <w:szCs w:val="22"/>
          <w:u w:val="single"/>
        </w:rPr>
      </w:pPr>
      <w:r w:rsidRPr="00C34C37">
        <w:rPr>
          <w:rFonts w:ascii="Calibri" w:hAnsi="Calibri"/>
          <w:color w:val="5A5A5A"/>
          <w:sz w:val="22"/>
          <w:szCs w:val="22"/>
          <w:u w:val="single"/>
        </w:rPr>
        <w:t>Inschrijven op meerdere percelen</w:t>
      </w:r>
    </w:p>
    <w:p w14:paraId="3555968B" w14:textId="0B31B411" w:rsidR="008C6CD5" w:rsidRDefault="001A3DF5" w:rsidP="00646B9E">
      <w:pPr>
        <w:ind w:left="567"/>
        <w:rPr>
          <w:rFonts w:ascii="Calibri" w:hAnsi="Calibri"/>
          <w:color w:val="5A5A5A"/>
          <w:sz w:val="22"/>
          <w:szCs w:val="22"/>
        </w:rPr>
      </w:pPr>
      <w:r w:rsidRPr="001A3DF5">
        <w:rPr>
          <w:rFonts w:ascii="Calibri" w:hAnsi="Calibri"/>
          <w:color w:val="5A5A5A"/>
          <w:sz w:val="22"/>
          <w:szCs w:val="22"/>
        </w:rPr>
        <w:t xml:space="preserve">U mag op meerdere percelen inschrijven, zoals elders aangegeven in dit beschrijvend document dient u per perceel afzonderlijk uw inschrijving in. </w:t>
      </w:r>
    </w:p>
    <w:p w14:paraId="2D42358E" w14:textId="77777777" w:rsidR="00646B9E" w:rsidRPr="001A3DF5" w:rsidRDefault="00646B9E" w:rsidP="00EE03F7">
      <w:pPr>
        <w:rPr>
          <w:rFonts w:ascii="Calibri" w:hAnsi="Calibri"/>
          <w:color w:val="5A5A5A"/>
          <w:sz w:val="22"/>
          <w:szCs w:val="22"/>
        </w:rPr>
      </w:pPr>
    </w:p>
    <w:p w14:paraId="0831AF6F" w14:textId="77777777" w:rsidR="00910B67" w:rsidRDefault="00910B67" w:rsidP="00EE03F7">
      <w:pPr>
        <w:rPr>
          <w:rFonts w:ascii="Calibri" w:hAnsi="Calibri"/>
          <w:color w:val="5A5A5A"/>
          <w:sz w:val="22"/>
          <w:szCs w:val="22"/>
        </w:rPr>
      </w:pPr>
    </w:p>
    <w:p w14:paraId="5FF4D1F7" w14:textId="77777777" w:rsidR="00910B67" w:rsidRDefault="00910B67" w:rsidP="00EE03F7">
      <w:pPr>
        <w:rPr>
          <w:rFonts w:ascii="Calibri" w:hAnsi="Calibri"/>
          <w:color w:val="5A5A5A"/>
          <w:sz w:val="22"/>
          <w:szCs w:val="22"/>
        </w:rPr>
      </w:pPr>
    </w:p>
    <w:p w14:paraId="097AED02" w14:textId="41C94EFA" w:rsidR="0034361D" w:rsidRDefault="0034361D">
      <w:pPr>
        <w:tabs>
          <w:tab w:val="clear" w:pos="567"/>
        </w:tabs>
        <w:spacing w:line="240" w:lineRule="auto"/>
        <w:jc w:val="left"/>
        <w:rPr>
          <w:rFonts w:ascii="Calibri" w:hAnsi="Calibri"/>
          <w:color w:val="5A5A5A"/>
          <w:sz w:val="22"/>
          <w:szCs w:val="22"/>
        </w:rPr>
      </w:pPr>
      <w:r>
        <w:rPr>
          <w:rFonts w:ascii="Calibri" w:hAnsi="Calibri"/>
          <w:color w:val="5A5A5A"/>
          <w:sz w:val="22"/>
          <w:szCs w:val="22"/>
        </w:rPr>
        <w:br w:type="page"/>
      </w:r>
    </w:p>
    <w:p w14:paraId="6B85A8C1" w14:textId="77777777" w:rsidR="000561E6" w:rsidRPr="00654005" w:rsidRDefault="001643EB" w:rsidP="0002747B">
      <w:pPr>
        <w:pStyle w:val="Heading2"/>
        <w:tabs>
          <w:tab w:val="clear" w:pos="1167"/>
          <w:tab w:val="num" w:pos="600"/>
        </w:tabs>
        <w:ind w:left="567"/>
        <w:rPr>
          <w:rFonts w:ascii="Calibri" w:hAnsi="Calibri" w:cs="Tahoma"/>
          <w:color w:val="5A5A5A"/>
          <w:sz w:val="22"/>
          <w:szCs w:val="22"/>
        </w:rPr>
      </w:pPr>
      <w:bookmarkStart w:id="16" w:name="_Toc140588248"/>
      <w:r w:rsidRPr="00654005">
        <w:rPr>
          <w:rFonts w:ascii="Calibri" w:hAnsi="Calibri" w:cs="Tahoma"/>
          <w:color w:val="5A5A5A"/>
          <w:sz w:val="22"/>
          <w:szCs w:val="22"/>
        </w:rPr>
        <w:t>Contractpartij</w:t>
      </w:r>
      <w:r w:rsidR="002B631C">
        <w:rPr>
          <w:rFonts w:ascii="Calibri" w:hAnsi="Calibri" w:cs="Tahoma"/>
          <w:color w:val="5A5A5A"/>
          <w:sz w:val="22"/>
          <w:szCs w:val="22"/>
        </w:rPr>
        <w:t>,</w:t>
      </w:r>
      <w:r w:rsidRPr="00654005">
        <w:rPr>
          <w:rFonts w:ascii="Calibri" w:hAnsi="Calibri" w:cs="Tahoma"/>
          <w:color w:val="5A5A5A"/>
          <w:sz w:val="22"/>
          <w:szCs w:val="22"/>
        </w:rPr>
        <w:t xml:space="preserve"> contactpersonen</w:t>
      </w:r>
      <w:r w:rsidR="00305F22" w:rsidRPr="00654005">
        <w:rPr>
          <w:rFonts w:ascii="Calibri" w:hAnsi="Calibri" w:cs="Tahoma"/>
          <w:color w:val="5A5A5A"/>
          <w:sz w:val="22"/>
          <w:szCs w:val="22"/>
        </w:rPr>
        <w:t xml:space="preserve"> </w:t>
      </w:r>
      <w:r w:rsidR="00305F22" w:rsidRPr="00A45B76">
        <w:rPr>
          <w:rFonts w:ascii="Calibri" w:hAnsi="Calibri" w:cs="Tahoma"/>
          <w:color w:val="5A5A5A"/>
          <w:sz w:val="22"/>
          <w:szCs w:val="22"/>
        </w:rPr>
        <w:t>en klachtenafhandeling</w:t>
      </w:r>
      <w:bookmarkEnd w:id="16"/>
    </w:p>
    <w:p w14:paraId="01A7DFCA" w14:textId="77777777" w:rsidR="00601D3C" w:rsidRPr="00654005" w:rsidRDefault="00601D3C" w:rsidP="00EE03F7">
      <w:pPr>
        <w:rPr>
          <w:rFonts w:ascii="Calibri" w:hAnsi="Calibri"/>
          <w:color w:val="5A5A5A"/>
          <w:sz w:val="22"/>
          <w:szCs w:val="22"/>
          <w:lang w:eastAsia="en-US"/>
        </w:rPr>
      </w:pPr>
    </w:p>
    <w:p w14:paraId="2040FC9C" w14:textId="77777777" w:rsidR="000561E6" w:rsidRPr="00654005" w:rsidRDefault="000561E6" w:rsidP="0002747B">
      <w:pPr>
        <w:pStyle w:val="Heading3"/>
        <w:ind w:left="1653" w:hanging="1086"/>
        <w:jc w:val="left"/>
        <w:rPr>
          <w:rFonts w:ascii="Calibri" w:hAnsi="Calibri"/>
          <w:color w:val="5A5A5A"/>
          <w:sz w:val="22"/>
          <w:szCs w:val="22"/>
        </w:rPr>
      </w:pPr>
      <w:bookmarkStart w:id="17" w:name="_Toc140588249"/>
      <w:r w:rsidRPr="00654005">
        <w:rPr>
          <w:rFonts w:ascii="Calibri" w:hAnsi="Calibri"/>
          <w:color w:val="5A5A5A"/>
          <w:sz w:val="22"/>
          <w:szCs w:val="22"/>
        </w:rPr>
        <w:t>Contractpartij</w:t>
      </w:r>
      <w:bookmarkEnd w:id="17"/>
    </w:p>
    <w:p w14:paraId="399C84F8" w14:textId="77777777" w:rsidR="000F09FA" w:rsidRPr="00D93185" w:rsidRDefault="000F09FA" w:rsidP="00EE03F7">
      <w:pPr>
        <w:ind w:left="567"/>
        <w:rPr>
          <w:rFonts w:asciiTheme="minorHAnsi" w:hAnsiTheme="minorHAnsi" w:cs="Tahoma"/>
          <w:color w:val="595959" w:themeColor="text1" w:themeTint="A6"/>
          <w:sz w:val="22"/>
          <w:szCs w:val="22"/>
        </w:rPr>
      </w:pPr>
      <w:r w:rsidRPr="00D93185">
        <w:rPr>
          <w:rFonts w:ascii="Calibri" w:hAnsi="Calibri"/>
          <w:color w:val="595959" w:themeColor="text1" w:themeTint="A6"/>
          <w:sz w:val="22"/>
          <w:szCs w:val="22"/>
        </w:rPr>
        <w:t>Koninklijke Kentalis</w:t>
      </w:r>
      <w:r w:rsidRPr="00D93185">
        <w:rPr>
          <w:rFonts w:ascii="Calibri" w:hAnsi="Calibri" w:cs="Tahoma"/>
          <w:color w:val="595959" w:themeColor="text1" w:themeTint="A6"/>
          <w:sz w:val="22"/>
          <w:szCs w:val="22"/>
        </w:rPr>
        <w:t xml:space="preserve"> </w:t>
      </w:r>
      <w:r w:rsidRPr="00D93185">
        <w:rPr>
          <w:rFonts w:asciiTheme="minorHAnsi" w:hAnsiTheme="minorHAnsi" w:cs="Tahoma"/>
          <w:color w:val="595959" w:themeColor="text1" w:themeTint="A6"/>
          <w:sz w:val="22"/>
          <w:szCs w:val="22"/>
        </w:rPr>
        <w:t xml:space="preserve">is opdrachtgever en verantwoordelijk voor de inhoudelijke aspecten in deze </w:t>
      </w:r>
      <w:r w:rsidRPr="00DF0FED">
        <w:rPr>
          <w:rFonts w:asciiTheme="minorHAnsi" w:hAnsiTheme="minorHAnsi" w:cs="Tahoma"/>
          <w:color w:val="595959" w:themeColor="text1" w:themeTint="A6"/>
          <w:sz w:val="22"/>
          <w:szCs w:val="22"/>
        </w:rPr>
        <w:t>Europese aanbestedingsprocedure. Voor deze Europese aanbesteding</w:t>
      </w:r>
      <w:r w:rsidRPr="00D93185">
        <w:rPr>
          <w:rFonts w:asciiTheme="minorHAnsi" w:hAnsiTheme="minorHAnsi" w:cs="Tahoma"/>
          <w:color w:val="595959" w:themeColor="text1" w:themeTint="A6"/>
          <w:sz w:val="22"/>
          <w:szCs w:val="22"/>
        </w:rPr>
        <w:t xml:space="preserve"> is een </w:t>
      </w:r>
      <w:r>
        <w:rPr>
          <w:rFonts w:asciiTheme="minorHAnsi" w:hAnsiTheme="minorHAnsi" w:cs="Tahoma"/>
          <w:color w:val="595959" w:themeColor="text1" w:themeTint="A6"/>
          <w:sz w:val="22"/>
          <w:szCs w:val="22"/>
        </w:rPr>
        <w:t>inkoop</w:t>
      </w:r>
      <w:r w:rsidRPr="00D93185">
        <w:rPr>
          <w:rFonts w:asciiTheme="minorHAnsi" w:hAnsiTheme="minorHAnsi" w:cs="Tahoma"/>
          <w:color w:val="595959" w:themeColor="text1" w:themeTint="A6"/>
          <w:sz w:val="22"/>
          <w:szCs w:val="22"/>
        </w:rPr>
        <w:t xml:space="preserve">team geformeerd, bestaande uit vertegenwoordigers van </w:t>
      </w:r>
      <w:r w:rsidRPr="00D93185">
        <w:rPr>
          <w:rFonts w:ascii="Calibri" w:hAnsi="Calibri"/>
          <w:color w:val="595959" w:themeColor="text1" w:themeTint="A6"/>
          <w:sz w:val="22"/>
          <w:szCs w:val="22"/>
        </w:rPr>
        <w:t>Koninklijke Kentalis</w:t>
      </w:r>
      <w:r w:rsidRPr="00D93185">
        <w:rPr>
          <w:rFonts w:asciiTheme="minorHAnsi" w:hAnsiTheme="minorHAnsi" w:cs="Tahoma"/>
          <w:color w:val="595959" w:themeColor="text1" w:themeTint="A6"/>
          <w:sz w:val="22"/>
          <w:szCs w:val="22"/>
        </w:rPr>
        <w:t>.</w:t>
      </w:r>
    </w:p>
    <w:p w14:paraId="26AFE705" w14:textId="77777777" w:rsidR="00685EA4" w:rsidRPr="00654005" w:rsidRDefault="00685EA4" w:rsidP="00EE03F7">
      <w:pPr>
        <w:ind w:left="567"/>
        <w:rPr>
          <w:rFonts w:ascii="Calibri" w:hAnsi="Calibri" w:cs="Tahoma"/>
          <w:color w:val="5A5A5A"/>
          <w:sz w:val="22"/>
          <w:szCs w:val="22"/>
        </w:rPr>
      </w:pPr>
    </w:p>
    <w:p w14:paraId="6C125FD4" w14:textId="77777777" w:rsidR="008238B5" w:rsidRPr="00654005" w:rsidRDefault="009246D0" w:rsidP="0002747B">
      <w:pPr>
        <w:pStyle w:val="Heading3"/>
        <w:ind w:left="1653" w:hanging="1086"/>
        <w:jc w:val="left"/>
        <w:rPr>
          <w:rFonts w:ascii="Calibri" w:hAnsi="Calibri"/>
          <w:color w:val="5A5A5A"/>
          <w:sz w:val="22"/>
          <w:szCs w:val="22"/>
        </w:rPr>
      </w:pPr>
      <w:bookmarkStart w:id="18" w:name="_Toc140588250"/>
      <w:r>
        <w:rPr>
          <w:rFonts w:ascii="Calibri" w:hAnsi="Calibri"/>
          <w:color w:val="5A5A5A"/>
          <w:sz w:val="22"/>
          <w:szCs w:val="22"/>
        </w:rPr>
        <w:t>Contactpersonen</w:t>
      </w:r>
      <w:bookmarkEnd w:id="18"/>
    </w:p>
    <w:p w14:paraId="17F33BC8" w14:textId="77777777" w:rsidR="00A95401" w:rsidRPr="007C52F9" w:rsidRDefault="00A95401" w:rsidP="00EE03F7">
      <w:pPr>
        <w:pStyle w:val="Heading3"/>
        <w:numPr>
          <w:ilvl w:val="0"/>
          <w:numId w:val="0"/>
        </w:numPr>
        <w:ind w:left="1086"/>
        <w:rPr>
          <w:rFonts w:ascii="Calibri" w:hAnsi="Calibri"/>
          <w:i w:val="0"/>
          <w:sz w:val="22"/>
          <w:szCs w:val="22"/>
        </w:rPr>
      </w:pPr>
    </w:p>
    <w:tbl>
      <w:tblPr>
        <w:tblW w:w="9200" w:type="dxa"/>
        <w:tblInd w:w="-7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700"/>
        <w:gridCol w:w="2800"/>
        <w:gridCol w:w="1270"/>
        <w:gridCol w:w="3430"/>
      </w:tblGrid>
      <w:tr w:rsidR="00A826F4" w:rsidRPr="00D8555F" w14:paraId="4F4BCCED" w14:textId="77777777" w:rsidTr="001A784A">
        <w:trPr>
          <w:cantSplit/>
        </w:trPr>
        <w:tc>
          <w:tcPr>
            <w:tcW w:w="1700" w:type="dxa"/>
            <w:tcBorders>
              <w:top w:val="single" w:sz="12" w:space="0" w:color="808080"/>
              <w:left w:val="single" w:sz="12" w:space="0" w:color="808080"/>
              <w:bottom w:val="single" w:sz="12" w:space="0" w:color="808080"/>
              <w:right w:val="single" w:sz="12" w:space="0" w:color="808080"/>
            </w:tcBorders>
            <w:shd w:val="clear" w:color="auto" w:fill="CCCCCC"/>
          </w:tcPr>
          <w:p w14:paraId="6949338E" w14:textId="77777777" w:rsidR="00A95401" w:rsidRPr="00D8555F" w:rsidRDefault="00A95401" w:rsidP="00EE03F7">
            <w:pPr>
              <w:tabs>
                <w:tab w:val="left" w:pos="1492"/>
                <w:tab w:val="right" w:pos="4185"/>
              </w:tabs>
              <w:suppressAutoHyphens/>
              <w:spacing w:before="90" w:after="54"/>
              <w:ind w:left="57"/>
              <w:rPr>
                <w:rFonts w:ascii="Calibri" w:hAnsi="Calibri" w:cs="Tahoma"/>
                <w:b/>
                <w:bCs w:val="0"/>
                <w:iCs/>
                <w:color w:val="5A5A5A"/>
                <w:sz w:val="22"/>
                <w:szCs w:val="22"/>
              </w:rPr>
            </w:pPr>
          </w:p>
        </w:tc>
        <w:tc>
          <w:tcPr>
            <w:tcW w:w="7500" w:type="dxa"/>
            <w:gridSpan w:val="3"/>
            <w:tcBorders>
              <w:top w:val="single" w:sz="12" w:space="0" w:color="C0C0C0"/>
              <w:left w:val="single" w:sz="12" w:space="0" w:color="808080"/>
              <w:bottom w:val="single" w:sz="12" w:space="0" w:color="C0C0C0"/>
              <w:right w:val="single" w:sz="12" w:space="0" w:color="C0C0C0"/>
            </w:tcBorders>
            <w:shd w:val="clear" w:color="auto" w:fill="E6E6E6"/>
          </w:tcPr>
          <w:p w14:paraId="384BCEDD" w14:textId="77777777" w:rsidR="00A95401" w:rsidRPr="00D8555F" w:rsidRDefault="00A95401" w:rsidP="00EE03F7">
            <w:pPr>
              <w:spacing w:before="90" w:after="54"/>
              <w:ind w:left="57" w:right="57"/>
              <w:rPr>
                <w:rFonts w:ascii="Calibri" w:hAnsi="Calibri"/>
                <w:b/>
                <w:bCs w:val="0"/>
                <w:iCs/>
                <w:color w:val="5A5A5A"/>
                <w:sz w:val="22"/>
                <w:szCs w:val="22"/>
              </w:rPr>
            </w:pPr>
            <w:r w:rsidRPr="00946CA0">
              <w:rPr>
                <w:rFonts w:ascii="Calibri" w:hAnsi="Calibri"/>
                <w:b/>
                <w:iCs/>
                <w:color w:val="5A5A5A"/>
                <w:sz w:val="22"/>
                <w:szCs w:val="22"/>
              </w:rPr>
              <w:t>Koninklijke Kentalis</w:t>
            </w:r>
          </w:p>
        </w:tc>
      </w:tr>
      <w:tr w:rsidR="000039E8" w:rsidRPr="00D8555F" w14:paraId="25451A21" w14:textId="77777777" w:rsidTr="001A784A">
        <w:tc>
          <w:tcPr>
            <w:tcW w:w="1700" w:type="dxa"/>
            <w:tcBorders>
              <w:top w:val="single" w:sz="12" w:space="0" w:color="808080"/>
            </w:tcBorders>
            <w:shd w:val="pct10" w:color="000000" w:fill="FFFFFF"/>
          </w:tcPr>
          <w:p w14:paraId="2A01755E" w14:textId="77777777" w:rsidR="00A95401" w:rsidRPr="00D8555F" w:rsidRDefault="00A95401" w:rsidP="00EE03F7">
            <w:pPr>
              <w:tabs>
                <w:tab w:val="left" w:pos="1492"/>
                <w:tab w:val="right" w:pos="4185"/>
              </w:tabs>
              <w:suppressAutoHyphens/>
              <w:spacing w:before="90" w:after="54"/>
              <w:ind w:left="57"/>
              <w:rPr>
                <w:rFonts w:ascii="Calibri" w:hAnsi="Calibri"/>
                <w:i/>
                <w:color w:val="5A5A5A"/>
                <w:sz w:val="22"/>
                <w:szCs w:val="22"/>
              </w:rPr>
            </w:pPr>
            <w:r w:rsidRPr="00D8555F">
              <w:rPr>
                <w:rFonts w:ascii="Calibri" w:hAnsi="Calibri" w:cs="Tahoma"/>
                <w:i/>
                <w:color w:val="5A5A5A"/>
                <w:sz w:val="22"/>
                <w:szCs w:val="22"/>
              </w:rPr>
              <w:t>Procesbegeleider</w:t>
            </w:r>
          </w:p>
        </w:tc>
        <w:tc>
          <w:tcPr>
            <w:tcW w:w="2800" w:type="dxa"/>
            <w:tcBorders>
              <w:top w:val="single" w:sz="12" w:space="0" w:color="C0C0C0"/>
            </w:tcBorders>
          </w:tcPr>
          <w:p w14:paraId="150065C0" w14:textId="3EC5D7AC" w:rsidR="00A95401" w:rsidRPr="00F57522" w:rsidRDefault="000F09FA" w:rsidP="00EE03F7">
            <w:pPr>
              <w:tabs>
                <w:tab w:val="left" w:pos="1492"/>
                <w:tab w:val="right" w:pos="4185"/>
              </w:tabs>
              <w:suppressAutoHyphens/>
              <w:spacing w:before="90" w:after="54"/>
              <w:ind w:left="57" w:right="113"/>
              <w:rPr>
                <w:rFonts w:ascii="Calibri" w:hAnsi="Calibri"/>
                <w:color w:val="5A5A5A"/>
                <w:sz w:val="22"/>
                <w:szCs w:val="22"/>
              </w:rPr>
            </w:pPr>
            <w:r w:rsidRPr="00F57522">
              <w:rPr>
                <w:rFonts w:ascii="Calibri" w:hAnsi="Calibri"/>
                <w:color w:val="5A5A5A"/>
                <w:sz w:val="22"/>
                <w:szCs w:val="22"/>
              </w:rPr>
              <w:t>Viviane Lambermont</w:t>
            </w:r>
          </w:p>
        </w:tc>
        <w:tc>
          <w:tcPr>
            <w:tcW w:w="1270" w:type="dxa"/>
            <w:tcBorders>
              <w:top w:val="single" w:sz="12" w:space="0" w:color="C0C0C0"/>
            </w:tcBorders>
            <w:shd w:val="pct10" w:color="000000" w:fill="FFFFFF"/>
          </w:tcPr>
          <w:p w14:paraId="4B4C3EFB" w14:textId="77777777" w:rsidR="00A95401" w:rsidRPr="00F57522" w:rsidRDefault="00A95401" w:rsidP="00EE03F7">
            <w:pPr>
              <w:spacing w:before="90" w:after="54"/>
              <w:ind w:left="57"/>
              <w:rPr>
                <w:rFonts w:ascii="Calibri" w:hAnsi="Calibri"/>
                <w:i/>
                <w:iCs/>
                <w:color w:val="5A5A5A"/>
                <w:sz w:val="22"/>
                <w:szCs w:val="22"/>
              </w:rPr>
            </w:pPr>
            <w:r w:rsidRPr="00F57522">
              <w:rPr>
                <w:rFonts w:ascii="Calibri" w:hAnsi="Calibri"/>
                <w:i/>
                <w:iCs/>
                <w:color w:val="5A5A5A"/>
                <w:sz w:val="22"/>
                <w:szCs w:val="22"/>
              </w:rPr>
              <w:t>Functie</w:t>
            </w:r>
          </w:p>
        </w:tc>
        <w:tc>
          <w:tcPr>
            <w:tcW w:w="3430" w:type="dxa"/>
            <w:tcBorders>
              <w:top w:val="single" w:sz="12" w:space="0" w:color="C0C0C0"/>
            </w:tcBorders>
          </w:tcPr>
          <w:p w14:paraId="471900EB" w14:textId="7EB819A5" w:rsidR="00A95401" w:rsidRPr="00F57522" w:rsidRDefault="000F09FA" w:rsidP="00EE03F7">
            <w:pPr>
              <w:spacing w:before="90" w:after="54"/>
              <w:ind w:left="57" w:right="113"/>
              <w:rPr>
                <w:rFonts w:ascii="Calibri" w:hAnsi="Calibri"/>
                <w:color w:val="5A5A5A"/>
                <w:sz w:val="22"/>
                <w:szCs w:val="22"/>
              </w:rPr>
            </w:pPr>
            <w:r w:rsidRPr="00F57522">
              <w:rPr>
                <w:rFonts w:ascii="Calibri" w:hAnsi="Calibri"/>
                <w:color w:val="5A5A5A"/>
                <w:sz w:val="22"/>
                <w:szCs w:val="22"/>
              </w:rPr>
              <w:t>Strategisch inkoper</w:t>
            </w:r>
          </w:p>
        </w:tc>
      </w:tr>
      <w:tr w:rsidR="000039E8" w:rsidRPr="00D8555F" w14:paraId="272DA5DD" w14:textId="77777777" w:rsidTr="001A784A">
        <w:tc>
          <w:tcPr>
            <w:tcW w:w="1700" w:type="dxa"/>
            <w:shd w:val="pct10" w:color="000000" w:fill="FFFFFF"/>
          </w:tcPr>
          <w:p w14:paraId="670826E6" w14:textId="77777777" w:rsidR="00A95401" w:rsidRPr="00D8555F" w:rsidRDefault="00A95401" w:rsidP="00EE03F7">
            <w:pPr>
              <w:tabs>
                <w:tab w:val="left" w:pos="1492"/>
                <w:tab w:val="right" w:pos="4185"/>
              </w:tabs>
              <w:suppressAutoHyphens/>
              <w:spacing w:before="90" w:after="54"/>
              <w:ind w:left="57"/>
              <w:rPr>
                <w:rFonts w:ascii="Calibri" w:hAnsi="Calibri" w:cs="Tahoma"/>
                <w:i/>
                <w:color w:val="5A5A5A"/>
                <w:sz w:val="22"/>
                <w:szCs w:val="22"/>
              </w:rPr>
            </w:pPr>
            <w:r w:rsidRPr="00D8555F">
              <w:rPr>
                <w:rFonts w:ascii="Calibri" w:hAnsi="Calibri" w:cs="Tahoma"/>
                <w:i/>
                <w:color w:val="5A5A5A"/>
                <w:sz w:val="22"/>
                <w:szCs w:val="22"/>
              </w:rPr>
              <w:t>Telefoonnummer</w:t>
            </w:r>
          </w:p>
        </w:tc>
        <w:tc>
          <w:tcPr>
            <w:tcW w:w="2800" w:type="dxa"/>
          </w:tcPr>
          <w:p w14:paraId="3EC92743" w14:textId="0B9BC90E" w:rsidR="00A95401" w:rsidRPr="00F57522" w:rsidRDefault="000F09FA" w:rsidP="00EE03F7">
            <w:pPr>
              <w:spacing w:before="90" w:after="54"/>
              <w:ind w:left="57" w:right="113"/>
              <w:rPr>
                <w:rFonts w:ascii="Calibri" w:hAnsi="Calibri" w:cs="Tahoma"/>
                <w:color w:val="5A5A5A"/>
                <w:sz w:val="22"/>
                <w:szCs w:val="22"/>
              </w:rPr>
            </w:pPr>
            <w:r w:rsidRPr="00F57522">
              <w:rPr>
                <w:rFonts w:ascii="Calibri" w:hAnsi="Calibri"/>
                <w:color w:val="5A5A5A"/>
                <w:sz w:val="22"/>
                <w:szCs w:val="22"/>
              </w:rPr>
              <w:t xml:space="preserve">06 </w:t>
            </w:r>
            <w:r w:rsidR="00F57522" w:rsidRPr="00F57522">
              <w:rPr>
                <w:rFonts w:ascii="Calibri" w:hAnsi="Calibri"/>
                <w:color w:val="5A5A5A"/>
                <w:sz w:val="22"/>
                <w:szCs w:val="22"/>
              </w:rPr>
              <w:t>82511722</w:t>
            </w:r>
          </w:p>
        </w:tc>
        <w:tc>
          <w:tcPr>
            <w:tcW w:w="1270" w:type="dxa"/>
            <w:shd w:val="pct10" w:color="000000" w:fill="FFFFFF"/>
          </w:tcPr>
          <w:p w14:paraId="45F409C9" w14:textId="77777777" w:rsidR="00A95401" w:rsidRPr="00F57522" w:rsidRDefault="00A95401" w:rsidP="00EE03F7">
            <w:pPr>
              <w:tabs>
                <w:tab w:val="left" w:pos="0"/>
                <w:tab w:val="right" w:pos="2340"/>
              </w:tabs>
              <w:suppressAutoHyphens/>
              <w:spacing w:before="90" w:after="54"/>
              <w:ind w:left="57" w:right="113"/>
              <w:rPr>
                <w:rFonts w:ascii="Calibri" w:hAnsi="Calibri" w:cs="Tahoma"/>
                <w:color w:val="5A5A5A"/>
                <w:sz w:val="22"/>
                <w:szCs w:val="22"/>
              </w:rPr>
            </w:pPr>
            <w:r w:rsidRPr="00F57522">
              <w:rPr>
                <w:rFonts w:ascii="Calibri" w:hAnsi="Calibri" w:cs="Tahoma"/>
                <w:color w:val="5A5A5A"/>
                <w:sz w:val="22"/>
                <w:szCs w:val="22"/>
              </w:rPr>
              <w:t>E-mailadres</w:t>
            </w:r>
          </w:p>
        </w:tc>
        <w:tc>
          <w:tcPr>
            <w:tcW w:w="3430" w:type="dxa"/>
            <w:shd w:val="pct10" w:color="000000" w:fill="FFFFFF"/>
          </w:tcPr>
          <w:p w14:paraId="3E2832B2" w14:textId="77777777" w:rsidR="00A95401" w:rsidRPr="00F57522" w:rsidRDefault="00A95401" w:rsidP="00EE03F7">
            <w:pPr>
              <w:tabs>
                <w:tab w:val="left" w:pos="0"/>
                <w:tab w:val="right" w:pos="2340"/>
              </w:tabs>
              <w:suppressAutoHyphens/>
              <w:spacing w:before="90" w:after="54"/>
              <w:ind w:left="57" w:right="113"/>
              <w:rPr>
                <w:rFonts w:ascii="Calibri" w:hAnsi="Calibri" w:cs="Tahoma"/>
                <w:color w:val="5A5A5A"/>
                <w:sz w:val="22"/>
                <w:szCs w:val="22"/>
              </w:rPr>
            </w:pPr>
            <w:r w:rsidRPr="00F57522">
              <w:rPr>
                <w:rFonts w:ascii="Calibri" w:hAnsi="Calibri" w:cs="Tahoma"/>
                <w:color w:val="5A5A5A"/>
                <w:sz w:val="22"/>
                <w:szCs w:val="22"/>
              </w:rPr>
              <w:t xml:space="preserve">Via de berichtenmodule op </w:t>
            </w:r>
            <w:r w:rsidR="00931E67" w:rsidRPr="00F57522">
              <w:rPr>
                <w:rFonts w:ascii="Calibri" w:hAnsi="Calibri" w:cs="Tahoma"/>
                <w:color w:val="5A5A5A"/>
                <w:sz w:val="22"/>
                <w:szCs w:val="22"/>
              </w:rPr>
              <w:t>Tenderned</w:t>
            </w:r>
          </w:p>
        </w:tc>
      </w:tr>
      <w:tr w:rsidR="000039E8" w:rsidRPr="00D8555F" w14:paraId="403BFBCB" w14:textId="77777777" w:rsidTr="00D949EF">
        <w:tc>
          <w:tcPr>
            <w:tcW w:w="1700" w:type="dxa"/>
            <w:shd w:val="pct10" w:color="000000" w:fill="FFFFFF"/>
          </w:tcPr>
          <w:p w14:paraId="1D40E8E7" w14:textId="77777777" w:rsidR="00D949EF" w:rsidRPr="00D8555F" w:rsidRDefault="00D949EF" w:rsidP="00EE03F7">
            <w:pPr>
              <w:tabs>
                <w:tab w:val="left" w:pos="1492"/>
                <w:tab w:val="right" w:pos="4185"/>
              </w:tabs>
              <w:suppressAutoHyphens/>
              <w:spacing w:before="90" w:after="54"/>
              <w:ind w:left="57"/>
              <w:rPr>
                <w:rFonts w:ascii="Calibri" w:hAnsi="Calibri" w:cs="Tahoma"/>
                <w:i/>
                <w:color w:val="5A5A5A"/>
                <w:sz w:val="22"/>
                <w:szCs w:val="22"/>
              </w:rPr>
            </w:pPr>
            <w:r w:rsidRPr="00D8555F">
              <w:rPr>
                <w:rFonts w:ascii="Calibri" w:hAnsi="Calibri" w:cs="Tahoma"/>
                <w:i/>
                <w:color w:val="5A5A5A"/>
                <w:sz w:val="22"/>
                <w:szCs w:val="22"/>
              </w:rPr>
              <w:t>P</w:t>
            </w:r>
            <w:r>
              <w:rPr>
                <w:rFonts w:ascii="Calibri" w:hAnsi="Calibri" w:cs="Tahoma"/>
                <w:i/>
                <w:color w:val="5A5A5A"/>
                <w:sz w:val="22"/>
                <w:szCs w:val="22"/>
              </w:rPr>
              <w:t>laatsvervanger</w:t>
            </w:r>
          </w:p>
        </w:tc>
        <w:tc>
          <w:tcPr>
            <w:tcW w:w="2800" w:type="dxa"/>
          </w:tcPr>
          <w:p w14:paraId="5E33A2AF" w14:textId="470638E3" w:rsidR="00D949EF" w:rsidRPr="00F57522" w:rsidRDefault="000F09FA" w:rsidP="00EE03F7">
            <w:pPr>
              <w:spacing w:before="90" w:after="54"/>
              <w:ind w:left="57" w:right="113"/>
              <w:rPr>
                <w:rFonts w:ascii="Calibri" w:hAnsi="Calibri"/>
                <w:color w:val="5A5A5A"/>
                <w:sz w:val="22"/>
                <w:szCs w:val="22"/>
              </w:rPr>
            </w:pPr>
            <w:r w:rsidRPr="00F57522">
              <w:rPr>
                <w:rFonts w:ascii="Calibri" w:hAnsi="Calibri"/>
                <w:color w:val="5A5A5A"/>
                <w:sz w:val="22"/>
                <w:szCs w:val="22"/>
              </w:rPr>
              <w:t>Linda Schuurmans</w:t>
            </w:r>
          </w:p>
        </w:tc>
        <w:tc>
          <w:tcPr>
            <w:tcW w:w="1270" w:type="dxa"/>
            <w:shd w:val="pct10" w:color="000000" w:fill="FFFFFF"/>
          </w:tcPr>
          <w:p w14:paraId="7DF4F953" w14:textId="77777777" w:rsidR="00D949EF" w:rsidRPr="00F57522" w:rsidRDefault="00D949EF" w:rsidP="00EE03F7">
            <w:pPr>
              <w:tabs>
                <w:tab w:val="left" w:pos="0"/>
                <w:tab w:val="right" w:pos="2340"/>
              </w:tabs>
              <w:suppressAutoHyphens/>
              <w:spacing w:before="90" w:after="54"/>
              <w:ind w:left="57" w:right="113"/>
              <w:rPr>
                <w:rFonts w:ascii="Calibri" w:hAnsi="Calibri" w:cs="Tahoma"/>
                <w:color w:val="5A5A5A"/>
                <w:sz w:val="22"/>
                <w:szCs w:val="22"/>
              </w:rPr>
            </w:pPr>
            <w:r w:rsidRPr="00F57522">
              <w:rPr>
                <w:rFonts w:ascii="Calibri" w:hAnsi="Calibri"/>
                <w:i/>
                <w:iCs/>
                <w:color w:val="5A5A5A"/>
                <w:sz w:val="22"/>
                <w:szCs w:val="22"/>
              </w:rPr>
              <w:t>Functie</w:t>
            </w:r>
          </w:p>
        </w:tc>
        <w:tc>
          <w:tcPr>
            <w:tcW w:w="3430" w:type="dxa"/>
            <w:shd w:val="clear" w:color="auto" w:fill="auto"/>
          </w:tcPr>
          <w:p w14:paraId="3A0DD89E" w14:textId="77777777" w:rsidR="00D949EF" w:rsidRPr="00F57522" w:rsidRDefault="00D949EF" w:rsidP="00EE03F7">
            <w:pPr>
              <w:tabs>
                <w:tab w:val="left" w:pos="0"/>
                <w:tab w:val="right" w:pos="2340"/>
              </w:tabs>
              <w:suppressAutoHyphens/>
              <w:spacing w:before="90" w:after="54"/>
              <w:ind w:left="57" w:right="113"/>
              <w:rPr>
                <w:rFonts w:ascii="Calibri" w:hAnsi="Calibri" w:cs="Tahoma"/>
                <w:color w:val="5A5A5A"/>
                <w:sz w:val="22"/>
                <w:szCs w:val="22"/>
              </w:rPr>
            </w:pPr>
            <w:r w:rsidRPr="00F57522">
              <w:rPr>
                <w:rFonts w:ascii="Calibri" w:hAnsi="Calibri"/>
                <w:color w:val="5A5A5A"/>
                <w:sz w:val="22"/>
                <w:szCs w:val="22"/>
              </w:rPr>
              <w:t>Inkoper</w:t>
            </w:r>
          </w:p>
        </w:tc>
      </w:tr>
      <w:tr w:rsidR="000039E8" w:rsidRPr="00D8555F" w14:paraId="5A6E06C8" w14:textId="77777777" w:rsidTr="001A784A">
        <w:tc>
          <w:tcPr>
            <w:tcW w:w="1700" w:type="dxa"/>
            <w:shd w:val="pct10" w:color="000000" w:fill="FFFFFF"/>
          </w:tcPr>
          <w:p w14:paraId="58375EC8" w14:textId="77777777" w:rsidR="00D949EF" w:rsidRPr="00D8555F" w:rsidRDefault="00D949EF" w:rsidP="00EE03F7">
            <w:pPr>
              <w:tabs>
                <w:tab w:val="left" w:pos="1492"/>
                <w:tab w:val="right" w:pos="4185"/>
              </w:tabs>
              <w:suppressAutoHyphens/>
              <w:spacing w:before="90" w:after="54"/>
              <w:ind w:left="57"/>
              <w:rPr>
                <w:rFonts w:ascii="Calibri" w:hAnsi="Calibri" w:cs="Tahoma"/>
                <w:i/>
                <w:color w:val="5A5A5A"/>
                <w:sz w:val="22"/>
                <w:szCs w:val="22"/>
              </w:rPr>
            </w:pPr>
            <w:r w:rsidRPr="00D8555F">
              <w:rPr>
                <w:rFonts w:ascii="Calibri" w:hAnsi="Calibri" w:cs="Tahoma"/>
                <w:i/>
                <w:color w:val="5A5A5A"/>
                <w:sz w:val="22"/>
                <w:szCs w:val="22"/>
              </w:rPr>
              <w:t>Telefoonnummer</w:t>
            </w:r>
          </w:p>
        </w:tc>
        <w:tc>
          <w:tcPr>
            <w:tcW w:w="2800" w:type="dxa"/>
          </w:tcPr>
          <w:p w14:paraId="5F3BF5CC" w14:textId="6F3C02F9" w:rsidR="00D949EF" w:rsidRPr="00F57522" w:rsidRDefault="00F57522" w:rsidP="00EE03F7">
            <w:pPr>
              <w:spacing w:before="90" w:after="54"/>
              <w:ind w:left="57" w:right="113"/>
              <w:rPr>
                <w:rFonts w:ascii="Calibri" w:hAnsi="Calibri"/>
                <w:color w:val="5A5A5A"/>
                <w:sz w:val="22"/>
                <w:szCs w:val="22"/>
              </w:rPr>
            </w:pPr>
            <w:r w:rsidRPr="00F57522">
              <w:rPr>
                <w:rFonts w:ascii="Calibri" w:hAnsi="Calibri"/>
                <w:color w:val="5A5A5A"/>
                <w:sz w:val="22"/>
                <w:szCs w:val="22"/>
              </w:rPr>
              <w:t>06 23447274</w:t>
            </w:r>
          </w:p>
        </w:tc>
        <w:tc>
          <w:tcPr>
            <w:tcW w:w="1270" w:type="dxa"/>
            <w:shd w:val="pct10" w:color="000000" w:fill="FFFFFF"/>
          </w:tcPr>
          <w:p w14:paraId="1A517678" w14:textId="77777777" w:rsidR="00D949EF" w:rsidRPr="00F57522" w:rsidRDefault="00D949EF" w:rsidP="00EE03F7">
            <w:pPr>
              <w:tabs>
                <w:tab w:val="left" w:pos="0"/>
                <w:tab w:val="right" w:pos="2340"/>
              </w:tabs>
              <w:suppressAutoHyphens/>
              <w:spacing w:before="90" w:after="54"/>
              <w:ind w:left="57" w:right="113"/>
              <w:rPr>
                <w:rFonts w:ascii="Calibri" w:hAnsi="Calibri" w:cs="Tahoma"/>
                <w:color w:val="5A5A5A"/>
                <w:sz w:val="22"/>
                <w:szCs w:val="22"/>
              </w:rPr>
            </w:pPr>
            <w:r w:rsidRPr="00F57522">
              <w:rPr>
                <w:rFonts w:ascii="Calibri" w:hAnsi="Calibri" w:cs="Tahoma"/>
                <w:color w:val="5A5A5A"/>
                <w:sz w:val="22"/>
                <w:szCs w:val="22"/>
              </w:rPr>
              <w:t>E-mailadres</w:t>
            </w:r>
          </w:p>
        </w:tc>
        <w:tc>
          <w:tcPr>
            <w:tcW w:w="3430" w:type="dxa"/>
            <w:shd w:val="pct10" w:color="000000" w:fill="FFFFFF"/>
          </w:tcPr>
          <w:p w14:paraId="423A8786" w14:textId="77777777" w:rsidR="00D949EF" w:rsidRPr="00F57522" w:rsidRDefault="00D949EF" w:rsidP="00EE03F7">
            <w:pPr>
              <w:tabs>
                <w:tab w:val="left" w:pos="0"/>
                <w:tab w:val="right" w:pos="2340"/>
              </w:tabs>
              <w:suppressAutoHyphens/>
              <w:spacing w:before="90" w:after="54"/>
              <w:ind w:left="57" w:right="113"/>
              <w:rPr>
                <w:rFonts w:ascii="Calibri" w:hAnsi="Calibri" w:cs="Tahoma"/>
                <w:color w:val="5A5A5A"/>
                <w:sz w:val="22"/>
                <w:szCs w:val="22"/>
              </w:rPr>
            </w:pPr>
            <w:r w:rsidRPr="00F57522">
              <w:rPr>
                <w:rFonts w:ascii="Calibri" w:hAnsi="Calibri" w:cs="Tahoma"/>
                <w:color w:val="5A5A5A"/>
                <w:sz w:val="22"/>
                <w:szCs w:val="22"/>
              </w:rPr>
              <w:t xml:space="preserve">Via de berichtenmodule op </w:t>
            </w:r>
            <w:r w:rsidR="00931E67" w:rsidRPr="00F57522">
              <w:rPr>
                <w:rFonts w:ascii="Calibri" w:hAnsi="Calibri" w:cs="Tahoma"/>
                <w:color w:val="5A5A5A"/>
                <w:sz w:val="22"/>
                <w:szCs w:val="22"/>
              </w:rPr>
              <w:t>Tenderned</w:t>
            </w:r>
          </w:p>
        </w:tc>
      </w:tr>
    </w:tbl>
    <w:p w14:paraId="4A06FE19" w14:textId="77777777" w:rsidR="00A95401" w:rsidRPr="00036956" w:rsidRDefault="00A95401" w:rsidP="00EE03F7">
      <w:pPr>
        <w:rPr>
          <w:rFonts w:asciiTheme="minorHAnsi" w:hAnsiTheme="minorHAnsi"/>
          <w:sz w:val="22"/>
          <w:szCs w:val="22"/>
        </w:rPr>
      </w:pPr>
    </w:p>
    <w:p w14:paraId="094EDDF3" w14:textId="77777777" w:rsidR="00A95401" w:rsidRPr="00D8555F" w:rsidRDefault="00A95401" w:rsidP="00EE03F7">
      <w:pPr>
        <w:rPr>
          <w:rFonts w:ascii="Calibri" w:hAnsi="Calibri"/>
          <w:color w:val="5A5A5A"/>
          <w:sz w:val="22"/>
          <w:szCs w:val="22"/>
          <w:highlight w:val="yellow"/>
        </w:rPr>
      </w:pPr>
    </w:p>
    <w:tbl>
      <w:tblPr>
        <w:tblW w:w="9200" w:type="dxa"/>
        <w:tblInd w:w="-7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700"/>
        <w:gridCol w:w="2800"/>
        <w:gridCol w:w="1247"/>
        <w:gridCol w:w="3453"/>
      </w:tblGrid>
      <w:tr w:rsidR="00A826F4" w:rsidRPr="00D8555F" w14:paraId="4483E393" w14:textId="77777777" w:rsidTr="001A784A">
        <w:trPr>
          <w:cantSplit/>
        </w:trPr>
        <w:tc>
          <w:tcPr>
            <w:tcW w:w="1700" w:type="dxa"/>
            <w:tcBorders>
              <w:top w:val="single" w:sz="12" w:space="0" w:color="808080"/>
              <w:left w:val="single" w:sz="12" w:space="0" w:color="808080"/>
              <w:bottom w:val="single" w:sz="12" w:space="0" w:color="808080"/>
              <w:right w:val="single" w:sz="12" w:space="0" w:color="808080"/>
            </w:tcBorders>
            <w:shd w:val="clear" w:color="auto" w:fill="CCCCCC"/>
          </w:tcPr>
          <w:p w14:paraId="31A57717" w14:textId="77777777" w:rsidR="00A95401" w:rsidRPr="00840590" w:rsidRDefault="00931E67" w:rsidP="00EE03F7">
            <w:pPr>
              <w:tabs>
                <w:tab w:val="left" w:pos="1492"/>
                <w:tab w:val="right" w:pos="4185"/>
              </w:tabs>
              <w:suppressAutoHyphens/>
              <w:spacing w:before="90" w:after="54"/>
              <w:ind w:left="57"/>
              <w:rPr>
                <w:rFonts w:asciiTheme="minorHAnsi" w:hAnsiTheme="minorHAnsi" w:cs="Tahoma"/>
                <w:b/>
                <w:iCs/>
                <w:color w:val="5A5A5A"/>
                <w:sz w:val="22"/>
                <w:szCs w:val="22"/>
              </w:rPr>
            </w:pPr>
            <w:r>
              <w:rPr>
                <w:rFonts w:ascii="Calibri" w:hAnsi="Calibri" w:cs="Tahoma"/>
                <w:color w:val="5A5A5A"/>
                <w:sz w:val="22"/>
                <w:szCs w:val="22"/>
              </w:rPr>
              <w:t>Tenderned</w:t>
            </w:r>
          </w:p>
        </w:tc>
        <w:tc>
          <w:tcPr>
            <w:tcW w:w="7500" w:type="dxa"/>
            <w:gridSpan w:val="3"/>
            <w:tcBorders>
              <w:top w:val="single" w:sz="12" w:space="0" w:color="C0C0C0"/>
              <w:left w:val="single" w:sz="12" w:space="0" w:color="808080"/>
              <w:bottom w:val="single" w:sz="12" w:space="0" w:color="C0C0C0"/>
              <w:right w:val="single" w:sz="12" w:space="0" w:color="C0C0C0"/>
            </w:tcBorders>
            <w:shd w:val="clear" w:color="auto" w:fill="E6E6E6"/>
          </w:tcPr>
          <w:p w14:paraId="33D66F98" w14:textId="77777777" w:rsidR="00A95401" w:rsidRPr="00840590" w:rsidRDefault="00A95401" w:rsidP="00EE03F7">
            <w:pPr>
              <w:spacing w:before="90" w:after="54"/>
              <w:ind w:left="57" w:right="57"/>
              <w:rPr>
                <w:rFonts w:asciiTheme="minorHAnsi" w:hAnsiTheme="minorHAnsi"/>
                <w:b/>
                <w:iCs/>
                <w:color w:val="5A5A5A"/>
                <w:sz w:val="22"/>
                <w:szCs w:val="22"/>
              </w:rPr>
            </w:pPr>
            <w:r w:rsidRPr="00840590">
              <w:rPr>
                <w:rFonts w:asciiTheme="minorHAnsi" w:hAnsiTheme="minorHAnsi"/>
                <w:b/>
                <w:iCs/>
                <w:color w:val="5A5A5A"/>
                <w:sz w:val="22"/>
                <w:szCs w:val="22"/>
              </w:rPr>
              <w:t>Voor technische vragen over het aanbestedingsplatform*</w:t>
            </w:r>
          </w:p>
        </w:tc>
      </w:tr>
      <w:tr w:rsidR="000039E8" w:rsidRPr="00D8555F" w14:paraId="2C106B7A" w14:textId="77777777" w:rsidTr="001A784A">
        <w:tc>
          <w:tcPr>
            <w:tcW w:w="1700" w:type="dxa"/>
            <w:tcBorders>
              <w:top w:val="single" w:sz="12" w:space="0" w:color="808080"/>
            </w:tcBorders>
            <w:shd w:val="pct10" w:color="000000" w:fill="FFFFFF"/>
          </w:tcPr>
          <w:p w14:paraId="12BE5193" w14:textId="77777777" w:rsidR="00931E67" w:rsidRPr="00840590" w:rsidRDefault="00931E67" w:rsidP="00EE03F7">
            <w:pPr>
              <w:tabs>
                <w:tab w:val="left" w:pos="1492"/>
                <w:tab w:val="right" w:pos="4185"/>
              </w:tabs>
              <w:suppressAutoHyphens/>
              <w:spacing w:before="90" w:after="54"/>
              <w:ind w:left="57"/>
              <w:rPr>
                <w:rFonts w:asciiTheme="minorHAnsi" w:hAnsiTheme="minorHAnsi"/>
                <w:i/>
                <w:color w:val="5A5A5A"/>
                <w:sz w:val="22"/>
                <w:szCs w:val="22"/>
              </w:rPr>
            </w:pPr>
            <w:r w:rsidRPr="00840590">
              <w:rPr>
                <w:rFonts w:asciiTheme="minorHAnsi" w:hAnsiTheme="minorHAnsi" w:cs="Tahoma"/>
                <w:i/>
                <w:color w:val="5A5A5A"/>
                <w:sz w:val="22"/>
                <w:szCs w:val="22"/>
              </w:rPr>
              <w:t>Contactpersoon</w:t>
            </w:r>
          </w:p>
        </w:tc>
        <w:tc>
          <w:tcPr>
            <w:tcW w:w="2800" w:type="dxa"/>
            <w:tcBorders>
              <w:top w:val="single" w:sz="12" w:space="0" w:color="C0C0C0"/>
            </w:tcBorders>
          </w:tcPr>
          <w:p w14:paraId="2A4C3FB5" w14:textId="77777777" w:rsidR="00931E67" w:rsidRPr="00840590" w:rsidRDefault="00931E67" w:rsidP="00EE03F7">
            <w:pPr>
              <w:tabs>
                <w:tab w:val="left" w:pos="1492"/>
                <w:tab w:val="right" w:pos="4185"/>
              </w:tabs>
              <w:suppressAutoHyphens/>
              <w:spacing w:before="90" w:after="54"/>
              <w:ind w:left="57" w:right="113"/>
              <w:rPr>
                <w:rFonts w:asciiTheme="minorHAnsi" w:hAnsiTheme="minorHAnsi"/>
                <w:color w:val="5A5A5A"/>
                <w:sz w:val="22"/>
                <w:szCs w:val="22"/>
              </w:rPr>
            </w:pPr>
            <w:r w:rsidRPr="00840590">
              <w:rPr>
                <w:rFonts w:asciiTheme="minorHAnsi" w:hAnsiTheme="minorHAnsi"/>
                <w:color w:val="5A5A5A"/>
                <w:sz w:val="22"/>
                <w:szCs w:val="22"/>
              </w:rPr>
              <w:t xml:space="preserve">Servicedesk </w:t>
            </w:r>
            <w:r>
              <w:rPr>
                <w:rFonts w:ascii="Calibri" w:hAnsi="Calibri" w:cs="Tahoma"/>
                <w:color w:val="5A5A5A"/>
                <w:sz w:val="22"/>
                <w:szCs w:val="22"/>
              </w:rPr>
              <w:t>Tenderned</w:t>
            </w:r>
          </w:p>
        </w:tc>
        <w:tc>
          <w:tcPr>
            <w:tcW w:w="1247" w:type="dxa"/>
            <w:tcBorders>
              <w:top w:val="single" w:sz="12" w:space="0" w:color="C0C0C0"/>
            </w:tcBorders>
            <w:shd w:val="pct10" w:color="000000" w:fill="FFFFFF"/>
          </w:tcPr>
          <w:p w14:paraId="4A34CB49" w14:textId="77777777" w:rsidR="00931E67" w:rsidRPr="00840590" w:rsidRDefault="00931E67" w:rsidP="00EE03F7">
            <w:pPr>
              <w:spacing w:before="90" w:after="54"/>
              <w:ind w:left="57"/>
              <w:rPr>
                <w:rFonts w:asciiTheme="minorHAnsi" w:hAnsiTheme="minorHAnsi"/>
                <w:i/>
                <w:iCs/>
                <w:color w:val="5A5A5A"/>
                <w:sz w:val="22"/>
                <w:szCs w:val="22"/>
              </w:rPr>
            </w:pPr>
            <w:r w:rsidRPr="00840590">
              <w:rPr>
                <w:rFonts w:asciiTheme="minorHAnsi" w:hAnsiTheme="minorHAnsi" w:cs="Tahoma"/>
                <w:i/>
                <w:color w:val="5A5A5A"/>
                <w:sz w:val="22"/>
                <w:szCs w:val="22"/>
              </w:rPr>
              <w:t>Telefoonnummer</w:t>
            </w:r>
          </w:p>
        </w:tc>
        <w:tc>
          <w:tcPr>
            <w:tcW w:w="3453" w:type="dxa"/>
            <w:tcBorders>
              <w:top w:val="single" w:sz="12" w:space="0" w:color="C0C0C0"/>
            </w:tcBorders>
          </w:tcPr>
          <w:p w14:paraId="666782C3" w14:textId="77777777" w:rsidR="00931E67" w:rsidRPr="00840590" w:rsidRDefault="00931E67" w:rsidP="00EE03F7">
            <w:pPr>
              <w:spacing w:before="90" w:after="54"/>
              <w:ind w:left="57" w:right="113"/>
              <w:rPr>
                <w:rFonts w:asciiTheme="minorHAnsi" w:hAnsiTheme="minorHAnsi"/>
                <w:color w:val="5A5A5A"/>
                <w:sz w:val="22"/>
                <w:szCs w:val="22"/>
              </w:rPr>
            </w:pPr>
            <w:r w:rsidRPr="004E0B51">
              <w:rPr>
                <w:rFonts w:asciiTheme="minorHAnsi" w:hAnsiTheme="minorHAnsi"/>
                <w:color w:val="5A5A5A"/>
                <w:sz w:val="22"/>
                <w:szCs w:val="22"/>
              </w:rPr>
              <w:t>0</w:t>
            </w:r>
            <w:r>
              <w:rPr>
                <w:rFonts w:asciiTheme="minorHAnsi" w:hAnsiTheme="minorHAnsi"/>
                <w:color w:val="5A5A5A"/>
                <w:sz w:val="22"/>
                <w:szCs w:val="22"/>
              </w:rPr>
              <w:t>800 836 33 76</w:t>
            </w:r>
          </w:p>
        </w:tc>
      </w:tr>
    </w:tbl>
    <w:p w14:paraId="0CF7EBBC" w14:textId="77777777" w:rsidR="00A95401" w:rsidRDefault="00A95401" w:rsidP="00EE03F7">
      <w:pPr>
        <w:tabs>
          <w:tab w:val="left" w:pos="1407"/>
        </w:tabs>
        <w:rPr>
          <w:rFonts w:asciiTheme="minorHAnsi" w:hAnsiTheme="minorHAnsi"/>
          <w:sz w:val="22"/>
          <w:szCs w:val="22"/>
          <w:highlight w:val="cyan"/>
        </w:rPr>
      </w:pPr>
    </w:p>
    <w:p w14:paraId="1E1B388E" w14:textId="77777777" w:rsidR="00A95401" w:rsidRPr="00D8555F" w:rsidRDefault="00A95401" w:rsidP="00EE03F7">
      <w:pPr>
        <w:rPr>
          <w:rFonts w:asciiTheme="minorHAnsi" w:hAnsiTheme="minorHAnsi"/>
          <w:color w:val="5A5A5A"/>
          <w:sz w:val="22"/>
          <w:szCs w:val="22"/>
        </w:rPr>
      </w:pPr>
      <w:r w:rsidRPr="00840590">
        <w:rPr>
          <w:rFonts w:asciiTheme="minorHAnsi" w:hAnsiTheme="minorHAnsi"/>
          <w:color w:val="5A5A5A"/>
          <w:sz w:val="22"/>
          <w:szCs w:val="22"/>
        </w:rPr>
        <w:tab/>
        <w:t>* Bijvoorbeeld als het u niet lukt in te loggen of documenten in te dienen.</w:t>
      </w:r>
    </w:p>
    <w:p w14:paraId="15556E57" w14:textId="77777777" w:rsidR="004C0825" w:rsidRDefault="004C0825" w:rsidP="00EE03F7">
      <w:pPr>
        <w:rPr>
          <w:rFonts w:ascii="Calibri" w:hAnsi="Calibri"/>
          <w:color w:val="5A5A5A"/>
          <w:sz w:val="22"/>
          <w:szCs w:val="22"/>
        </w:rPr>
      </w:pPr>
    </w:p>
    <w:p w14:paraId="0976AF6A" w14:textId="77777777" w:rsidR="00944826" w:rsidRPr="005435E7" w:rsidRDefault="00944826" w:rsidP="0002747B">
      <w:pPr>
        <w:pStyle w:val="Heading3"/>
        <w:tabs>
          <w:tab w:val="left" w:pos="567"/>
        </w:tabs>
        <w:ind w:left="1653" w:hanging="1086"/>
        <w:jc w:val="left"/>
        <w:rPr>
          <w:rFonts w:ascii="Calibri" w:hAnsi="Calibri"/>
          <w:color w:val="5A5A5A"/>
          <w:sz w:val="22"/>
          <w:szCs w:val="22"/>
        </w:rPr>
      </w:pPr>
      <w:bookmarkStart w:id="19" w:name="_Toc140588251"/>
      <w:r w:rsidRPr="005435E7">
        <w:rPr>
          <w:rFonts w:ascii="Calibri" w:hAnsi="Calibri"/>
          <w:color w:val="5A5A5A"/>
          <w:sz w:val="22"/>
          <w:szCs w:val="22"/>
        </w:rPr>
        <w:t>Klachtenafhandeling</w:t>
      </w:r>
      <w:bookmarkEnd w:id="19"/>
    </w:p>
    <w:p w14:paraId="293424A4" w14:textId="77777777" w:rsidR="005435E7" w:rsidRPr="00840590" w:rsidRDefault="005435E7" w:rsidP="00EE03F7">
      <w:pPr>
        <w:ind w:left="567"/>
        <w:rPr>
          <w:rFonts w:asciiTheme="minorHAnsi" w:hAnsiTheme="minorHAnsi" w:cs="Tahoma"/>
          <w:color w:val="5A5A5A"/>
          <w:sz w:val="22"/>
          <w:szCs w:val="22"/>
        </w:rPr>
      </w:pPr>
      <w:r w:rsidRPr="00840590">
        <w:rPr>
          <w:rFonts w:asciiTheme="minorHAnsi" w:hAnsiTheme="minorHAnsi" w:cs="Tahoma"/>
          <w:color w:val="5A5A5A"/>
          <w:sz w:val="22"/>
          <w:szCs w:val="22"/>
        </w:rPr>
        <w:t>Koninklijke Kentalis heeft er voor gekozen om voor eventuele klachten met betrekking tot deze aanbesteding een klachtenmeldpunt in te stellen.</w:t>
      </w:r>
    </w:p>
    <w:p w14:paraId="506E64B8" w14:textId="77777777" w:rsidR="005435E7" w:rsidRDefault="005435E7" w:rsidP="00EE03F7">
      <w:pPr>
        <w:ind w:left="567"/>
        <w:rPr>
          <w:rFonts w:asciiTheme="minorHAnsi" w:hAnsiTheme="minorHAnsi" w:cs="Tahoma"/>
          <w:color w:val="5A5A5A"/>
          <w:sz w:val="22"/>
          <w:szCs w:val="22"/>
        </w:rPr>
      </w:pPr>
    </w:p>
    <w:p w14:paraId="361AC913" w14:textId="77777777" w:rsidR="007D3754" w:rsidRPr="00646B9E" w:rsidRDefault="005435E7" w:rsidP="00EE03F7">
      <w:pPr>
        <w:ind w:left="567"/>
        <w:jc w:val="left"/>
        <w:rPr>
          <w:rFonts w:asciiTheme="minorHAnsi" w:hAnsiTheme="minorHAnsi" w:cs="Tahoma"/>
          <w:color w:val="5A5A5A"/>
          <w:sz w:val="22"/>
          <w:szCs w:val="22"/>
        </w:rPr>
      </w:pPr>
      <w:r w:rsidRPr="00840590">
        <w:rPr>
          <w:rFonts w:asciiTheme="minorHAnsi" w:hAnsiTheme="minorHAnsi" w:cs="Tahoma"/>
          <w:color w:val="5A5A5A"/>
          <w:sz w:val="22"/>
          <w:szCs w:val="22"/>
        </w:rPr>
        <w:t xml:space="preserve">Hierbij zal de procedure worden gevolgd zoals aangegeven in de definitieve versie “Klachtenafhandeling bij aanbesteden”. Voor de inhoud van deze regeling zie: </w:t>
      </w:r>
      <w:hyperlink r:id="rId19" w:history="1">
        <w:r w:rsidR="007D3754" w:rsidRPr="00646B9E">
          <w:rPr>
            <w:rFonts w:asciiTheme="minorHAnsi" w:hAnsiTheme="minorHAnsi" w:cs="Tahoma"/>
            <w:color w:val="5A5A5A"/>
            <w:sz w:val="22"/>
            <w:szCs w:val="22"/>
          </w:rPr>
          <w:t>Handreiking klachtafhandeling bij aanbesteden (pianoo.nl)</w:t>
        </w:r>
      </w:hyperlink>
    </w:p>
    <w:p w14:paraId="3CA0BCC3" w14:textId="77777777" w:rsidR="005435E7" w:rsidRPr="00646B9E" w:rsidRDefault="005435E7" w:rsidP="00EE03F7">
      <w:pPr>
        <w:ind w:left="567"/>
        <w:rPr>
          <w:rFonts w:asciiTheme="minorHAnsi" w:hAnsiTheme="minorHAnsi" w:cs="Tahoma"/>
          <w:color w:val="5A5A5A"/>
          <w:sz w:val="22"/>
          <w:szCs w:val="22"/>
        </w:rPr>
      </w:pPr>
    </w:p>
    <w:p w14:paraId="40DBCDBA" w14:textId="56199498" w:rsidR="005435E7" w:rsidRDefault="00042C51" w:rsidP="00EE03F7">
      <w:pPr>
        <w:ind w:left="567"/>
        <w:rPr>
          <w:rFonts w:asciiTheme="minorHAnsi" w:hAnsiTheme="minorHAnsi" w:cs="Tahoma"/>
          <w:color w:val="5A5A5A"/>
          <w:sz w:val="22"/>
          <w:szCs w:val="22"/>
        </w:rPr>
      </w:pPr>
      <w:r w:rsidRPr="00042C51">
        <w:rPr>
          <w:rFonts w:asciiTheme="minorHAnsi" w:hAnsiTheme="minorHAnsi" w:cs="Tahoma"/>
          <w:color w:val="5A5A5A"/>
          <w:sz w:val="22"/>
          <w:szCs w:val="22"/>
        </w:rPr>
        <w:t xml:space="preserve">Uw eventuele klachten, kunt u conform het gestelde in deel 1 van de bovengenoemde “Klachtenafhandeling bij aanbesteden”, enkel per e-mail, indienen op het volgende e-mailadres: </w:t>
      </w:r>
      <w:hyperlink r:id="rId20" w:history="1">
        <w:r w:rsidRPr="00646B9E">
          <w:rPr>
            <w:color w:val="5A5A5A"/>
          </w:rPr>
          <w:t>inkoop@kentalis.nl</w:t>
        </w:r>
      </w:hyperlink>
      <w:r w:rsidRPr="00042C51">
        <w:rPr>
          <w:rFonts w:asciiTheme="minorHAnsi" w:hAnsiTheme="minorHAnsi" w:cs="Tahoma"/>
          <w:color w:val="5A5A5A"/>
          <w:sz w:val="22"/>
          <w:szCs w:val="22"/>
        </w:rPr>
        <w:t>.</w:t>
      </w:r>
    </w:p>
    <w:p w14:paraId="61681EA5" w14:textId="77777777" w:rsidR="00042C51" w:rsidRPr="00646B9E" w:rsidRDefault="00042C51" w:rsidP="00EE03F7">
      <w:pPr>
        <w:rPr>
          <w:rFonts w:asciiTheme="minorHAnsi" w:hAnsiTheme="minorHAnsi" w:cs="Tahoma"/>
          <w:color w:val="5A5A5A"/>
          <w:sz w:val="22"/>
          <w:szCs w:val="22"/>
        </w:rPr>
      </w:pPr>
    </w:p>
    <w:p w14:paraId="4B703FE5" w14:textId="77777777" w:rsidR="005435E7" w:rsidRPr="00840590" w:rsidRDefault="005435E7" w:rsidP="00EE03F7">
      <w:pPr>
        <w:ind w:left="567"/>
        <w:rPr>
          <w:rFonts w:asciiTheme="minorHAnsi" w:hAnsiTheme="minorHAnsi" w:cs="Tahoma"/>
          <w:color w:val="5A5A5A"/>
          <w:sz w:val="22"/>
          <w:szCs w:val="22"/>
        </w:rPr>
      </w:pPr>
      <w:r w:rsidRPr="00840590">
        <w:rPr>
          <w:rFonts w:asciiTheme="minorHAnsi" w:hAnsiTheme="minorHAnsi" w:cs="Tahoma"/>
          <w:color w:val="5A5A5A"/>
          <w:sz w:val="22"/>
          <w:szCs w:val="22"/>
        </w:rPr>
        <w:t xml:space="preserve">De afhandeling van uw klacht zal plaatsvinden conform het gestelde in </w:t>
      </w:r>
      <w:r w:rsidR="007D3754" w:rsidRPr="007D3754">
        <w:rPr>
          <w:rFonts w:asciiTheme="minorHAnsi" w:hAnsiTheme="minorHAnsi" w:cs="Tahoma"/>
          <w:color w:val="5A5A5A"/>
          <w:sz w:val="22"/>
          <w:szCs w:val="22"/>
        </w:rPr>
        <w:t>4.3 Klachtenprocedure</w:t>
      </w:r>
      <w:r w:rsidR="007D3754">
        <w:rPr>
          <w:rFonts w:asciiTheme="minorHAnsi" w:hAnsiTheme="minorHAnsi" w:cs="Tahoma"/>
          <w:color w:val="5A5A5A"/>
          <w:sz w:val="22"/>
          <w:szCs w:val="22"/>
        </w:rPr>
        <w:t xml:space="preserve"> </w:t>
      </w:r>
      <w:r w:rsidRPr="00840590">
        <w:rPr>
          <w:rFonts w:asciiTheme="minorHAnsi" w:hAnsiTheme="minorHAnsi" w:cs="Tahoma"/>
          <w:color w:val="5A5A5A"/>
          <w:sz w:val="22"/>
          <w:szCs w:val="22"/>
        </w:rPr>
        <w:t xml:space="preserve"> van </w:t>
      </w:r>
      <w:r w:rsidR="007D3754">
        <w:rPr>
          <w:rFonts w:asciiTheme="minorHAnsi" w:hAnsiTheme="minorHAnsi" w:cs="Tahoma"/>
          <w:color w:val="5A5A5A"/>
          <w:sz w:val="22"/>
          <w:szCs w:val="22"/>
        </w:rPr>
        <w:t xml:space="preserve">het </w:t>
      </w:r>
      <w:r w:rsidRPr="00840590">
        <w:rPr>
          <w:rFonts w:asciiTheme="minorHAnsi" w:hAnsiTheme="minorHAnsi" w:cs="Tahoma"/>
          <w:color w:val="5A5A5A"/>
          <w:sz w:val="22"/>
          <w:szCs w:val="22"/>
        </w:rPr>
        <w:t xml:space="preserve">bovengenoemde </w:t>
      </w:r>
      <w:r w:rsidR="007D3754">
        <w:rPr>
          <w:rFonts w:asciiTheme="minorHAnsi" w:hAnsiTheme="minorHAnsi" w:cs="Tahoma"/>
          <w:color w:val="5A5A5A"/>
          <w:sz w:val="22"/>
          <w:szCs w:val="22"/>
        </w:rPr>
        <w:t xml:space="preserve">document: </w:t>
      </w:r>
      <w:r w:rsidRPr="00840590">
        <w:rPr>
          <w:rFonts w:asciiTheme="minorHAnsi" w:hAnsiTheme="minorHAnsi" w:cs="Tahoma"/>
          <w:color w:val="5A5A5A"/>
          <w:sz w:val="22"/>
          <w:szCs w:val="22"/>
        </w:rPr>
        <w:t>“Klachtenafhandeling bij aanbesteden”.</w:t>
      </w:r>
    </w:p>
    <w:p w14:paraId="2C50208A" w14:textId="77777777" w:rsidR="005435E7" w:rsidRPr="00840590" w:rsidRDefault="005435E7" w:rsidP="00EE03F7">
      <w:pPr>
        <w:rPr>
          <w:rFonts w:asciiTheme="minorHAnsi" w:hAnsiTheme="minorHAnsi" w:cs="Tahoma"/>
          <w:color w:val="5A5A5A"/>
          <w:sz w:val="22"/>
          <w:szCs w:val="22"/>
        </w:rPr>
      </w:pPr>
    </w:p>
    <w:p w14:paraId="18FD1AA3" w14:textId="77777777" w:rsidR="005435E7" w:rsidRPr="00840590" w:rsidRDefault="005435E7" w:rsidP="00EE03F7">
      <w:pPr>
        <w:ind w:left="567"/>
        <w:rPr>
          <w:rFonts w:asciiTheme="minorHAnsi" w:hAnsiTheme="minorHAnsi" w:cs="Tahoma"/>
          <w:i/>
          <w:iCs/>
          <w:color w:val="5A5A5A"/>
          <w:sz w:val="22"/>
          <w:szCs w:val="22"/>
        </w:rPr>
      </w:pPr>
      <w:r w:rsidRPr="00840590">
        <w:rPr>
          <w:rFonts w:asciiTheme="minorHAnsi" w:hAnsiTheme="minorHAnsi" w:cs="Tahoma"/>
          <w:i/>
          <w:iCs/>
          <w:color w:val="5A5A5A"/>
          <w:sz w:val="22"/>
          <w:szCs w:val="22"/>
        </w:rPr>
        <w:t>Deze klachtenregeling is niet bedoeld voor het verkrijgen van eventueel benodigde verduidelijkingen met betrekking tot het gestelde in deze aanbestedingstukken. Hiervoor kunt u gebruik maken van de mogelijkheid tot het stellen van vragen als beschreven in hoofdstuk 2 paragraaf 1 van dit beschrijvend document.</w:t>
      </w:r>
    </w:p>
    <w:p w14:paraId="40F3A426" w14:textId="032C893A" w:rsidR="005435E7" w:rsidRDefault="00696A02">
      <w:pPr>
        <w:tabs>
          <w:tab w:val="clear" w:pos="567"/>
        </w:tabs>
        <w:spacing w:line="240" w:lineRule="auto"/>
        <w:jc w:val="left"/>
        <w:rPr>
          <w:rFonts w:ascii="Calibri" w:hAnsi="Calibri" w:cs="Tahoma"/>
          <w:i/>
          <w:iCs/>
          <w:color w:val="243A77"/>
          <w:sz w:val="22"/>
          <w:szCs w:val="22"/>
        </w:rPr>
      </w:pPr>
      <w:r>
        <w:rPr>
          <w:rFonts w:ascii="Calibri" w:hAnsi="Calibri" w:cs="Tahoma"/>
          <w:i/>
          <w:iCs/>
          <w:color w:val="243A77"/>
          <w:sz w:val="22"/>
          <w:szCs w:val="22"/>
        </w:rPr>
        <w:br w:type="page"/>
      </w:r>
    </w:p>
    <w:p w14:paraId="5DED23D7" w14:textId="77777777" w:rsidR="00802ADE" w:rsidRPr="00654005" w:rsidRDefault="00802ADE" w:rsidP="00EE03F7">
      <w:pPr>
        <w:rPr>
          <w:rFonts w:ascii="Calibri" w:hAnsi="Calibri" w:cs="Tahoma"/>
          <w:iCs/>
          <w:vanish/>
          <w:color w:val="5A5A5A"/>
          <w:sz w:val="22"/>
          <w:szCs w:val="22"/>
        </w:rPr>
      </w:pPr>
    </w:p>
    <w:p w14:paraId="6D84C75E" w14:textId="77777777" w:rsidR="008238B5" w:rsidRPr="00654005" w:rsidRDefault="008238B5" w:rsidP="0002747B">
      <w:pPr>
        <w:pStyle w:val="Heading2"/>
        <w:tabs>
          <w:tab w:val="clear" w:pos="1167"/>
          <w:tab w:val="num" w:pos="600"/>
        </w:tabs>
        <w:ind w:left="600"/>
        <w:rPr>
          <w:rFonts w:ascii="Calibri" w:hAnsi="Calibri"/>
          <w:color w:val="5A5A5A"/>
          <w:sz w:val="22"/>
          <w:szCs w:val="22"/>
        </w:rPr>
      </w:pPr>
      <w:bookmarkStart w:id="20" w:name="_Toc84411641"/>
      <w:bookmarkStart w:id="21" w:name="_Ref260750296"/>
      <w:bookmarkStart w:id="22" w:name="_Toc140588252"/>
      <w:r w:rsidRPr="00654005">
        <w:rPr>
          <w:rFonts w:ascii="Calibri" w:hAnsi="Calibri"/>
          <w:color w:val="5A5A5A"/>
          <w:sz w:val="22"/>
          <w:szCs w:val="22"/>
        </w:rPr>
        <w:t>Planning</w:t>
      </w:r>
      <w:bookmarkEnd w:id="20"/>
      <w:bookmarkEnd w:id="21"/>
      <w:bookmarkEnd w:id="22"/>
    </w:p>
    <w:p w14:paraId="19E1604E" w14:textId="77777777" w:rsidR="00EC35A0" w:rsidRDefault="00EC35A0" w:rsidP="00EE03F7">
      <w:pPr>
        <w:ind w:left="567"/>
        <w:rPr>
          <w:rFonts w:asciiTheme="minorHAnsi" w:hAnsiTheme="minorHAnsi"/>
          <w:color w:val="595959" w:themeColor="text1" w:themeTint="A6"/>
          <w:sz w:val="22"/>
          <w:szCs w:val="22"/>
        </w:rPr>
      </w:pPr>
      <w:r w:rsidRPr="00EC35A0">
        <w:rPr>
          <w:rFonts w:asciiTheme="minorHAnsi" w:hAnsiTheme="minorHAnsi"/>
          <w:color w:val="595959" w:themeColor="text1" w:themeTint="A6"/>
          <w:sz w:val="22"/>
          <w:szCs w:val="22"/>
        </w:rPr>
        <w:t>De concept aanbestedingsplanning die wordt gehanteerd is opgen</w:t>
      </w:r>
      <w:r w:rsidRPr="001921BA">
        <w:rPr>
          <w:rFonts w:asciiTheme="minorHAnsi" w:hAnsiTheme="minorHAnsi"/>
          <w:color w:val="595959" w:themeColor="text1" w:themeTint="A6"/>
          <w:sz w:val="22"/>
          <w:szCs w:val="22"/>
        </w:rPr>
        <w:t xml:space="preserve">omen in </w:t>
      </w:r>
      <w:r w:rsidR="00931E67" w:rsidRPr="001921BA">
        <w:rPr>
          <w:rFonts w:asciiTheme="minorHAnsi" w:hAnsiTheme="minorHAnsi"/>
          <w:color w:val="595959" w:themeColor="text1" w:themeTint="A6"/>
          <w:sz w:val="22"/>
          <w:szCs w:val="22"/>
        </w:rPr>
        <w:t>Tenderned</w:t>
      </w:r>
      <w:r w:rsidRPr="00EC35A0">
        <w:rPr>
          <w:rFonts w:asciiTheme="minorHAnsi" w:hAnsiTheme="minorHAnsi"/>
          <w:color w:val="595959" w:themeColor="text1" w:themeTint="A6"/>
          <w:sz w:val="22"/>
          <w:szCs w:val="22"/>
        </w:rPr>
        <w:t xml:space="preserve"> onder het tabblad ‘</w:t>
      </w:r>
      <w:r w:rsidR="00931E67">
        <w:rPr>
          <w:rFonts w:asciiTheme="minorHAnsi" w:hAnsiTheme="minorHAnsi"/>
          <w:color w:val="595959" w:themeColor="text1" w:themeTint="A6"/>
          <w:sz w:val="22"/>
          <w:szCs w:val="22"/>
        </w:rPr>
        <w:t>termij</w:t>
      </w:r>
      <w:r w:rsidR="00ED1744">
        <w:rPr>
          <w:rFonts w:asciiTheme="minorHAnsi" w:hAnsiTheme="minorHAnsi"/>
          <w:color w:val="595959" w:themeColor="text1" w:themeTint="A6"/>
          <w:sz w:val="22"/>
          <w:szCs w:val="22"/>
        </w:rPr>
        <w:t>n</w:t>
      </w:r>
      <w:r w:rsidR="00931E67">
        <w:rPr>
          <w:rFonts w:asciiTheme="minorHAnsi" w:hAnsiTheme="minorHAnsi"/>
          <w:color w:val="595959" w:themeColor="text1" w:themeTint="A6"/>
          <w:sz w:val="22"/>
          <w:szCs w:val="22"/>
        </w:rPr>
        <w:t>en</w:t>
      </w:r>
      <w:r w:rsidRPr="00EC35A0">
        <w:rPr>
          <w:rFonts w:asciiTheme="minorHAnsi" w:hAnsiTheme="minorHAnsi"/>
          <w:color w:val="595959" w:themeColor="text1" w:themeTint="A6"/>
          <w:sz w:val="22"/>
          <w:szCs w:val="22"/>
        </w:rPr>
        <w:t>’. Aan deze planning kunnen geen rechten worden ontleend.</w:t>
      </w:r>
      <w:r w:rsidRPr="00EC35A0">
        <w:rPr>
          <w:rFonts w:asciiTheme="minorHAnsi" w:hAnsiTheme="minorHAnsi"/>
          <w:color w:val="595959" w:themeColor="text1" w:themeTint="A6"/>
          <w:sz w:val="22"/>
          <w:szCs w:val="22"/>
        </w:rPr>
        <w:tab/>
      </w:r>
    </w:p>
    <w:p w14:paraId="013C5EB3" w14:textId="77777777" w:rsidR="00612E9A" w:rsidRPr="00EC35A0" w:rsidRDefault="00612E9A" w:rsidP="00EE03F7">
      <w:pPr>
        <w:ind w:left="567"/>
        <w:rPr>
          <w:rFonts w:asciiTheme="minorHAnsi" w:hAnsiTheme="minorHAnsi"/>
          <w:color w:val="595959" w:themeColor="text1" w:themeTint="A6"/>
          <w:sz w:val="22"/>
          <w:szCs w:val="22"/>
        </w:rPr>
      </w:pPr>
    </w:p>
    <w:p w14:paraId="76384D40" w14:textId="77777777" w:rsidR="00707DF9" w:rsidRDefault="00707DF9" w:rsidP="00EE03F7">
      <w:pPr>
        <w:ind w:left="567"/>
        <w:rPr>
          <w:rFonts w:asciiTheme="minorHAnsi" w:hAnsiTheme="minorHAnsi"/>
          <w:color w:val="595959" w:themeColor="text1" w:themeTint="A6"/>
          <w:sz w:val="22"/>
          <w:szCs w:val="22"/>
        </w:rPr>
      </w:pPr>
      <w:r w:rsidRPr="00F84A4B">
        <w:rPr>
          <w:rFonts w:asciiTheme="minorHAnsi" w:hAnsiTheme="minorHAnsi"/>
          <w:color w:val="595959" w:themeColor="text1" w:themeTint="A6"/>
          <w:sz w:val="22"/>
          <w:szCs w:val="22"/>
        </w:rPr>
        <w:t xml:space="preserve">Hieronder is de planning van de aanbesteding opgenomen. De </w:t>
      </w:r>
      <w:r w:rsidRPr="00F84A4B">
        <w:rPr>
          <w:rFonts w:asciiTheme="minorHAnsi" w:hAnsiTheme="minorHAnsi"/>
          <w:i/>
          <w:color w:val="595959" w:themeColor="text1" w:themeTint="A6"/>
          <w:sz w:val="22"/>
          <w:szCs w:val="22"/>
        </w:rPr>
        <w:t>cursief</w:t>
      </w:r>
      <w:r w:rsidRPr="00F84A4B">
        <w:rPr>
          <w:rFonts w:asciiTheme="minorHAnsi" w:hAnsiTheme="minorHAnsi"/>
          <w:color w:val="595959" w:themeColor="text1" w:themeTint="A6"/>
          <w:sz w:val="22"/>
          <w:szCs w:val="22"/>
        </w:rPr>
        <w:t xml:space="preserve"> weergegeven data zijn definitief en derhalve fatale data behoudens een andersluidend schriftelijk bericht van Koninklijke Kentalis. De andere data zijn indicatief en niet bindend.</w:t>
      </w:r>
    </w:p>
    <w:p w14:paraId="00A79400" w14:textId="77777777" w:rsidR="00612E9A" w:rsidRPr="00F84A4B" w:rsidRDefault="00612E9A" w:rsidP="00EE03F7">
      <w:pPr>
        <w:ind w:left="567"/>
        <w:rPr>
          <w:rFonts w:asciiTheme="minorHAnsi" w:hAnsiTheme="minorHAnsi"/>
          <w:color w:val="595959" w:themeColor="text1" w:themeTint="A6"/>
          <w:sz w:val="22"/>
          <w:szCs w:val="22"/>
          <w:lang w:eastAsia="en-US"/>
        </w:rPr>
      </w:pPr>
    </w:p>
    <w:tbl>
      <w:tblPr>
        <w:tblStyle w:val="TableGrid"/>
        <w:tblW w:w="0" w:type="auto"/>
        <w:tblInd w:w="567" w:type="dxa"/>
        <w:tblLook w:val="04A0" w:firstRow="1" w:lastRow="0" w:firstColumn="1" w:lastColumn="0" w:noHBand="0" w:noVBand="1"/>
      </w:tblPr>
      <w:tblGrid>
        <w:gridCol w:w="2887"/>
        <w:gridCol w:w="2806"/>
        <w:gridCol w:w="2803"/>
      </w:tblGrid>
      <w:tr w:rsidR="00931E67" w:rsidRPr="00091C72" w14:paraId="6CB65C00" w14:textId="77777777" w:rsidTr="00D303D4">
        <w:tc>
          <w:tcPr>
            <w:tcW w:w="2887" w:type="dxa"/>
            <w:shd w:val="clear" w:color="auto" w:fill="A6A6A6" w:themeFill="background1" w:themeFillShade="A6"/>
          </w:tcPr>
          <w:p w14:paraId="68F883F0" w14:textId="77777777" w:rsidR="00931E67" w:rsidRPr="00091C72" w:rsidRDefault="00931E67" w:rsidP="00EE03F7">
            <w:pPr>
              <w:rPr>
                <w:rFonts w:asciiTheme="minorHAnsi" w:hAnsiTheme="minorHAnsi"/>
                <w:b/>
                <w:bCs w:val="0"/>
                <w:color w:val="595959" w:themeColor="text1" w:themeTint="A6"/>
                <w:sz w:val="22"/>
                <w:szCs w:val="22"/>
                <w:lang w:eastAsia="en-US"/>
              </w:rPr>
            </w:pPr>
            <w:r w:rsidRPr="00091C72">
              <w:rPr>
                <w:rFonts w:asciiTheme="minorHAnsi" w:hAnsiTheme="minorHAnsi"/>
                <w:b/>
                <w:bCs w:val="0"/>
                <w:color w:val="595959" w:themeColor="text1" w:themeTint="A6"/>
                <w:sz w:val="22"/>
                <w:szCs w:val="22"/>
                <w:lang w:eastAsia="en-US"/>
              </w:rPr>
              <w:t>Naam</w:t>
            </w:r>
          </w:p>
        </w:tc>
        <w:tc>
          <w:tcPr>
            <w:tcW w:w="2806" w:type="dxa"/>
            <w:shd w:val="clear" w:color="auto" w:fill="A6A6A6" w:themeFill="background1" w:themeFillShade="A6"/>
          </w:tcPr>
          <w:p w14:paraId="20EA7969" w14:textId="77777777" w:rsidR="00931E67" w:rsidRPr="00091C72" w:rsidRDefault="00931E67" w:rsidP="00EE03F7">
            <w:pPr>
              <w:rPr>
                <w:rFonts w:asciiTheme="minorHAnsi" w:hAnsiTheme="minorHAnsi"/>
                <w:b/>
                <w:bCs w:val="0"/>
                <w:color w:val="595959" w:themeColor="text1" w:themeTint="A6"/>
                <w:sz w:val="22"/>
                <w:szCs w:val="22"/>
                <w:lang w:eastAsia="en-US"/>
              </w:rPr>
            </w:pPr>
            <w:r w:rsidRPr="00091C72">
              <w:rPr>
                <w:rFonts w:asciiTheme="minorHAnsi" w:hAnsiTheme="minorHAnsi"/>
                <w:b/>
                <w:bCs w:val="0"/>
                <w:color w:val="595959" w:themeColor="text1" w:themeTint="A6"/>
                <w:sz w:val="22"/>
                <w:szCs w:val="22"/>
                <w:lang w:eastAsia="en-US"/>
              </w:rPr>
              <w:t>Startdatum</w:t>
            </w:r>
          </w:p>
        </w:tc>
        <w:tc>
          <w:tcPr>
            <w:tcW w:w="2803" w:type="dxa"/>
            <w:shd w:val="clear" w:color="auto" w:fill="A6A6A6" w:themeFill="background1" w:themeFillShade="A6"/>
          </w:tcPr>
          <w:p w14:paraId="5E408836" w14:textId="77777777" w:rsidR="00931E67" w:rsidRPr="00091C72" w:rsidRDefault="00931E67" w:rsidP="00EE03F7">
            <w:pPr>
              <w:rPr>
                <w:rFonts w:asciiTheme="minorHAnsi" w:hAnsiTheme="minorHAnsi"/>
                <w:b/>
                <w:bCs w:val="0"/>
                <w:color w:val="595959" w:themeColor="text1" w:themeTint="A6"/>
                <w:sz w:val="22"/>
                <w:szCs w:val="22"/>
                <w:lang w:eastAsia="en-US"/>
              </w:rPr>
            </w:pPr>
            <w:r w:rsidRPr="00091C72">
              <w:rPr>
                <w:rFonts w:asciiTheme="minorHAnsi" w:hAnsiTheme="minorHAnsi"/>
                <w:b/>
                <w:bCs w:val="0"/>
                <w:color w:val="595959" w:themeColor="text1" w:themeTint="A6"/>
                <w:sz w:val="22"/>
                <w:szCs w:val="22"/>
                <w:lang w:eastAsia="en-US"/>
              </w:rPr>
              <w:t>Einddatum</w:t>
            </w:r>
          </w:p>
        </w:tc>
      </w:tr>
      <w:tr w:rsidR="00931E67" w:rsidRPr="00B415DB" w14:paraId="01AE04EB" w14:textId="77777777" w:rsidTr="00D303D4">
        <w:tc>
          <w:tcPr>
            <w:tcW w:w="2887" w:type="dxa"/>
            <w:shd w:val="clear" w:color="auto" w:fill="D9D9D9" w:themeFill="background1" w:themeFillShade="D9"/>
          </w:tcPr>
          <w:p w14:paraId="2AF46AC8" w14:textId="77777777" w:rsidR="00931E67" w:rsidRPr="00730C07" w:rsidRDefault="00931E67" w:rsidP="00EE03F7">
            <w:pPr>
              <w:rPr>
                <w:rFonts w:asciiTheme="minorHAnsi" w:hAnsiTheme="minorHAnsi"/>
                <w:b/>
                <w:bCs w:val="0"/>
                <w:i/>
                <w:iCs/>
                <w:color w:val="595959" w:themeColor="text1" w:themeTint="A6"/>
                <w:sz w:val="22"/>
                <w:szCs w:val="22"/>
                <w:lang w:eastAsia="en-US"/>
              </w:rPr>
            </w:pPr>
            <w:r w:rsidRPr="00730C07">
              <w:rPr>
                <w:rFonts w:asciiTheme="minorHAnsi" w:hAnsiTheme="minorHAnsi"/>
                <w:b/>
                <w:bCs w:val="0"/>
                <w:i/>
                <w:iCs/>
                <w:color w:val="595959" w:themeColor="text1" w:themeTint="A6"/>
                <w:sz w:val="22"/>
                <w:szCs w:val="22"/>
                <w:lang w:eastAsia="en-US"/>
              </w:rPr>
              <w:t>Offertefase</w:t>
            </w:r>
          </w:p>
        </w:tc>
        <w:tc>
          <w:tcPr>
            <w:tcW w:w="2806" w:type="dxa"/>
            <w:shd w:val="clear" w:color="auto" w:fill="D9D9D9" w:themeFill="background1" w:themeFillShade="D9"/>
          </w:tcPr>
          <w:p w14:paraId="7DB13B04" w14:textId="14304D59" w:rsidR="00931E67" w:rsidRPr="00730C07" w:rsidRDefault="00730C07" w:rsidP="00EE03F7">
            <w:pPr>
              <w:rPr>
                <w:rFonts w:asciiTheme="minorHAnsi" w:hAnsiTheme="minorHAnsi"/>
                <w:i/>
                <w:iCs/>
                <w:color w:val="595959" w:themeColor="text1" w:themeTint="A6"/>
                <w:sz w:val="22"/>
                <w:szCs w:val="22"/>
                <w:lang w:eastAsia="en-US"/>
              </w:rPr>
            </w:pPr>
            <w:r w:rsidRPr="00730C07">
              <w:rPr>
                <w:rFonts w:asciiTheme="minorHAnsi" w:hAnsiTheme="minorHAnsi"/>
                <w:i/>
                <w:iCs/>
                <w:color w:val="595959" w:themeColor="text1" w:themeTint="A6"/>
                <w:sz w:val="22"/>
                <w:szCs w:val="22"/>
                <w:lang w:eastAsia="en-US"/>
              </w:rPr>
              <w:t>19 juli 2023</w:t>
            </w:r>
          </w:p>
        </w:tc>
        <w:tc>
          <w:tcPr>
            <w:tcW w:w="2803" w:type="dxa"/>
            <w:shd w:val="clear" w:color="auto" w:fill="D9D9D9" w:themeFill="background1" w:themeFillShade="D9"/>
          </w:tcPr>
          <w:p w14:paraId="133209C8" w14:textId="77777777" w:rsidR="00931E67" w:rsidRPr="00B415DB" w:rsidRDefault="00931E67" w:rsidP="00EE03F7">
            <w:pPr>
              <w:rPr>
                <w:rFonts w:asciiTheme="minorHAnsi" w:hAnsiTheme="minorHAnsi"/>
                <w:i/>
                <w:iCs/>
                <w:color w:val="595959" w:themeColor="text1" w:themeTint="A6"/>
                <w:sz w:val="22"/>
                <w:szCs w:val="22"/>
                <w:lang w:eastAsia="en-US"/>
              </w:rPr>
            </w:pPr>
          </w:p>
        </w:tc>
      </w:tr>
      <w:tr w:rsidR="00931E67" w:rsidRPr="00B415DB" w14:paraId="00AE4DCB" w14:textId="77777777" w:rsidTr="00D303D4">
        <w:tc>
          <w:tcPr>
            <w:tcW w:w="2887" w:type="dxa"/>
            <w:shd w:val="clear" w:color="auto" w:fill="auto"/>
          </w:tcPr>
          <w:p w14:paraId="0BFF54E3" w14:textId="77777777" w:rsidR="00931E67" w:rsidRPr="00F01748" w:rsidRDefault="00931E67" w:rsidP="00EE03F7">
            <w:pPr>
              <w:rPr>
                <w:rFonts w:asciiTheme="minorHAnsi" w:hAnsiTheme="minorHAnsi"/>
                <w:b/>
                <w:bCs w:val="0"/>
                <w:i/>
                <w:iCs/>
                <w:color w:val="595959" w:themeColor="text1" w:themeTint="A6"/>
                <w:sz w:val="22"/>
                <w:szCs w:val="22"/>
                <w:lang w:eastAsia="en-US"/>
              </w:rPr>
            </w:pPr>
            <w:r>
              <w:rPr>
                <w:rFonts w:asciiTheme="minorHAnsi" w:hAnsiTheme="minorHAnsi"/>
                <w:b/>
                <w:bCs w:val="0"/>
                <w:i/>
                <w:iCs/>
                <w:color w:val="595959" w:themeColor="text1" w:themeTint="A6"/>
                <w:sz w:val="22"/>
                <w:szCs w:val="22"/>
                <w:lang w:eastAsia="en-US"/>
              </w:rPr>
              <w:t>Publiceren aankondiging van de opdracht</w:t>
            </w:r>
          </w:p>
        </w:tc>
        <w:tc>
          <w:tcPr>
            <w:tcW w:w="5609" w:type="dxa"/>
            <w:gridSpan w:val="2"/>
            <w:shd w:val="clear" w:color="auto" w:fill="auto"/>
          </w:tcPr>
          <w:p w14:paraId="5D682DB5" w14:textId="3688AF6F" w:rsidR="00931E67" w:rsidRPr="00B415DB" w:rsidRDefault="00730C07" w:rsidP="00EE03F7">
            <w:pPr>
              <w:rPr>
                <w:rFonts w:asciiTheme="minorHAnsi" w:hAnsiTheme="minorHAnsi"/>
                <w:i/>
                <w:iCs/>
                <w:color w:val="595959" w:themeColor="text1" w:themeTint="A6"/>
                <w:sz w:val="22"/>
                <w:szCs w:val="22"/>
                <w:lang w:eastAsia="en-US"/>
              </w:rPr>
            </w:pPr>
            <w:r>
              <w:rPr>
                <w:rFonts w:asciiTheme="minorHAnsi" w:hAnsiTheme="minorHAnsi"/>
                <w:i/>
                <w:iCs/>
                <w:color w:val="595959" w:themeColor="text1" w:themeTint="A6"/>
                <w:sz w:val="22"/>
                <w:szCs w:val="22"/>
                <w:lang w:eastAsia="en-US"/>
              </w:rPr>
              <w:t>19 juli</w:t>
            </w:r>
            <w:r w:rsidR="00DA59A6">
              <w:rPr>
                <w:rFonts w:asciiTheme="minorHAnsi" w:hAnsiTheme="minorHAnsi"/>
                <w:i/>
                <w:iCs/>
                <w:color w:val="595959" w:themeColor="text1" w:themeTint="A6"/>
                <w:sz w:val="22"/>
                <w:szCs w:val="22"/>
                <w:lang w:eastAsia="en-US"/>
              </w:rPr>
              <w:t xml:space="preserve"> 2023</w:t>
            </w:r>
          </w:p>
        </w:tc>
      </w:tr>
      <w:tr w:rsidR="00CF1764" w:rsidRPr="00B415DB" w14:paraId="33F19139" w14:textId="77777777" w:rsidTr="00D303D4">
        <w:tc>
          <w:tcPr>
            <w:tcW w:w="2887" w:type="dxa"/>
            <w:shd w:val="clear" w:color="auto" w:fill="auto"/>
          </w:tcPr>
          <w:p w14:paraId="4F7C05FC" w14:textId="55EFD83B" w:rsidR="00CF1764" w:rsidRDefault="00D16C08" w:rsidP="00EE03F7">
            <w:pPr>
              <w:rPr>
                <w:rFonts w:asciiTheme="minorHAnsi" w:hAnsiTheme="minorHAnsi"/>
                <w:b/>
                <w:bCs w:val="0"/>
                <w:i/>
                <w:iCs/>
                <w:color w:val="595959" w:themeColor="text1" w:themeTint="A6"/>
                <w:sz w:val="22"/>
                <w:szCs w:val="22"/>
                <w:lang w:eastAsia="en-US"/>
              </w:rPr>
            </w:pPr>
            <w:r>
              <w:rPr>
                <w:rFonts w:asciiTheme="minorHAnsi" w:hAnsiTheme="minorHAnsi"/>
                <w:b/>
                <w:bCs w:val="0"/>
                <w:i/>
                <w:iCs/>
                <w:color w:val="595959" w:themeColor="text1" w:themeTint="A6"/>
                <w:sz w:val="22"/>
                <w:szCs w:val="22"/>
                <w:lang w:eastAsia="en-US"/>
              </w:rPr>
              <w:t>Informatiebijeenkomst</w:t>
            </w:r>
          </w:p>
        </w:tc>
        <w:tc>
          <w:tcPr>
            <w:tcW w:w="5609" w:type="dxa"/>
            <w:gridSpan w:val="2"/>
            <w:shd w:val="clear" w:color="auto" w:fill="auto"/>
          </w:tcPr>
          <w:p w14:paraId="63FE7594" w14:textId="442CBBC7" w:rsidR="00CF1764" w:rsidRDefault="00696A02" w:rsidP="00EE03F7">
            <w:pPr>
              <w:rPr>
                <w:rFonts w:asciiTheme="minorHAnsi" w:hAnsiTheme="minorHAnsi"/>
                <w:i/>
                <w:iCs/>
                <w:color w:val="595959" w:themeColor="text1" w:themeTint="A6"/>
                <w:sz w:val="22"/>
                <w:szCs w:val="22"/>
                <w:lang w:eastAsia="en-US"/>
              </w:rPr>
            </w:pPr>
            <w:r>
              <w:rPr>
                <w:rFonts w:asciiTheme="minorHAnsi" w:hAnsiTheme="minorHAnsi"/>
                <w:i/>
                <w:iCs/>
                <w:color w:val="595959" w:themeColor="text1" w:themeTint="A6"/>
                <w:sz w:val="22"/>
                <w:szCs w:val="22"/>
                <w:lang w:eastAsia="en-US"/>
              </w:rPr>
              <w:t>16 augustus 13.30 uur (teams)</w:t>
            </w:r>
          </w:p>
        </w:tc>
      </w:tr>
      <w:tr w:rsidR="00931E67" w:rsidRPr="00470950" w14:paraId="51CF8D1E" w14:textId="77777777" w:rsidTr="00D303D4">
        <w:tc>
          <w:tcPr>
            <w:tcW w:w="2887" w:type="dxa"/>
          </w:tcPr>
          <w:p w14:paraId="38522065" w14:textId="4C557F79" w:rsidR="00931E67" w:rsidRPr="00F01748" w:rsidRDefault="00931E67" w:rsidP="00EE03F7">
            <w:pPr>
              <w:rPr>
                <w:rFonts w:asciiTheme="minorHAnsi" w:hAnsiTheme="minorHAnsi"/>
                <w:b/>
                <w:bCs w:val="0"/>
                <w:i/>
                <w:iCs/>
                <w:color w:val="595959" w:themeColor="text1" w:themeTint="A6"/>
                <w:sz w:val="22"/>
                <w:szCs w:val="22"/>
                <w:lang w:eastAsia="en-US"/>
              </w:rPr>
            </w:pPr>
            <w:r w:rsidRPr="00F01748">
              <w:rPr>
                <w:rFonts w:asciiTheme="minorHAnsi" w:hAnsiTheme="minorHAnsi"/>
                <w:b/>
                <w:bCs w:val="0"/>
                <w:i/>
                <w:iCs/>
                <w:color w:val="595959" w:themeColor="text1" w:themeTint="A6"/>
                <w:sz w:val="22"/>
                <w:szCs w:val="22"/>
                <w:lang w:eastAsia="en-US"/>
              </w:rPr>
              <w:t>Sluiting termijn voor indienen van vragen</w:t>
            </w:r>
            <w:r>
              <w:rPr>
                <w:rFonts w:asciiTheme="minorHAnsi" w:hAnsiTheme="minorHAnsi"/>
                <w:b/>
                <w:bCs w:val="0"/>
                <w:i/>
                <w:iCs/>
                <w:color w:val="595959" w:themeColor="text1" w:themeTint="A6"/>
                <w:sz w:val="22"/>
                <w:szCs w:val="22"/>
                <w:lang w:eastAsia="en-US"/>
              </w:rPr>
              <w:t xml:space="preserve"> </w:t>
            </w:r>
          </w:p>
        </w:tc>
        <w:tc>
          <w:tcPr>
            <w:tcW w:w="5609" w:type="dxa"/>
            <w:gridSpan w:val="2"/>
          </w:tcPr>
          <w:p w14:paraId="41B181DB" w14:textId="0100BA36" w:rsidR="00931E67" w:rsidRPr="00470950" w:rsidRDefault="00730C07" w:rsidP="00EE03F7">
            <w:pPr>
              <w:rPr>
                <w:rFonts w:asciiTheme="minorHAnsi" w:hAnsiTheme="minorHAnsi"/>
                <w:i/>
                <w:iCs/>
                <w:color w:val="595959" w:themeColor="text1" w:themeTint="A6"/>
                <w:sz w:val="22"/>
                <w:szCs w:val="22"/>
                <w:lang w:eastAsia="en-US"/>
              </w:rPr>
            </w:pPr>
            <w:r>
              <w:rPr>
                <w:rFonts w:asciiTheme="minorHAnsi" w:hAnsiTheme="minorHAnsi"/>
                <w:i/>
                <w:iCs/>
                <w:color w:val="595959" w:themeColor="text1" w:themeTint="A6"/>
                <w:sz w:val="22"/>
                <w:szCs w:val="22"/>
                <w:lang w:eastAsia="en-US"/>
              </w:rPr>
              <w:t xml:space="preserve">28 augustus </w:t>
            </w:r>
            <w:r w:rsidR="005F2F5F">
              <w:rPr>
                <w:rFonts w:asciiTheme="minorHAnsi" w:hAnsiTheme="minorHAnsi"/>
                <w:i/>
                <w:iCs/>
                <w:color w:val="595959" w:themeColor="text1" w:themeTint="A6"/>
                <w:sz w:val="22"/>
                <w:szCs w:val="22"/>
                <w:lang w:eastAsia="en-US"/>
              </w:rPr>
              <w:t>2023</w:t>
            </w:r>
            <w:r w:rsidR="001669E8">
              <w:rPr>
                <w:rFonts w:asciiTheme="minorHAnsi" w:hAnsiTheme="minorHAnsi"/>
                <w:i/>
                <w:iCs/>
                <w:color w:val="595959" w:themeColor="text1" w:themeTint="A6"/>
                <w:sz w:val="22"/>
                <w:szCs w:val="22"/>
                <w:lang w:eastAsia="en-US"/>
              </w:rPr>
              <w:t xml:space="preserve"> 1</w:t>
            </w:r>
            <w:r>
              <w:rPr>
                <w:rFonts w:asciiTheme="minorHAnsi" w:hAnsiTheme="minorHAnsi"/>
                <w:i/>
                <w:iCs/>
                <w:color w:val="595959" w:themeColor="text1" w:themeTint="A6"/>
                <w:sz w:val="22"/>
                <w:szCs w:val="22"/>
                <w:lang w:eastAsia="en-US"/>
              </w:rPr>
              <w:t>2</w:t>
            </w:r>
            <w:r w:rsidR="001669E8">
              <w:rPr>
                <w:rFonts w:asciiTheme="minorHAnsi" w:hAnsiTheme="minorHAnsi"/>
                <w:i/>
                <w:iCs/>
                <w:color w:val="595959" w:themeColor="text1" w:themeTint="A6"/>
                <w:sz w:val="22"/>
                <w:szCs w:val="22"/>
                <w:lang w:eastAsia="en-US"/>
              </w:rPr>
              <w:t>.00 uur</w:t>
            </w:r>
          </w:p>
        </w:tc>
      </w:tr>
      <w:tr w:rsidR="00931E67" w14:paraId="15A4525F" w14:textId="77777777" w:rsidTr="00D303D4">
        <w:tc>
          <w:tcPr>
            <w:tcW w:w="2887" w:type="dxa"/>
          </w:tcPr>
          <w:p w14:paraId="22659A95" w14:textId="037953EF" w:rsidR="00931E67" w:rsidRPr="00F01748" w:rsidRDefault="00931E67" w:rsidP="00EE03F7">
            <w:pPr>
              <w:rPr>
                <w:rFonts w:asciiTheme="minorHAnsi" w:hAnsiTheme="minorHAnsi"/>
                <w:b/>
                <w:bCs w:val="0"/>
                <w:color w:val="595959" w:themeColor="text1" w:themeTint="A6"/>
                <w:sz w:val="22"/>
                <w:szCs w:val="22"/>
                <w:lang w:eastAsia="en-US"/>
              </w:rPr>
            </w:pPr>
            <w:r w:rsidRPr="00F01748">
              <w:rPr>
                <w:rFonts w:asciiTheme="minorHAnsi" w:hAnsiTheme="minorHAnsi"/>
                <w:b/>
                <w:bCs w:val="0"/>
                <w:color w:val="595959" w:themeColor="text1" w:themeTint="A6"/>
                <w:sz w:val="22"/>
                <w:szCs w:val="22"/>
                <w:lang w:eastAsia="en-US"/>
              </w:rPr>
              <w:t>Streefdatum beschikbaarstelling Nota van Inlichtingen</w:t>
            </w:r>
            <w:r>
              <w:rPr>
                <w:rFonts w:asciiTheme="minorHAnsi" w:hAnsiTheme="minorHAnsi"/>
                <w:b/>
                <w:bCs w:val="0"/>
                <w:color w:val="595959" w:themeColor="text1" w:themeTint="A6"/>
                <w:sz w:val="22"/>
                <w:szCs w:val="22"/>
                <w:lang w:eastAsia="en-US"/>
              </w:rPr>
              <w:t xml:space="preserve"> </w:t>
            </w:r>
          </w:p>
        </w:tc>
        <w:tc>
          <w:tcPr>
            <w:tcW w:w="5609" w:type="dxa"/>
            <w:gridSpan w:val="2"/>
          </w:tcPr>
          <w:p w14:paraId="2EE80213" w14:textId="1FB4C099" w:rsidR="00931E67" w:rsidRDefault="00730C07" w:rsidP="00EE03F7">
            <w:pPr>
              <w:rPr>
                <w:rFonts w:asciiTheme="minorHAnsi" w:hAnsiTheme="minorHAnsi"/>
                <w:color w:val="595959" w:themeColor="text1" w:themeTint="A6"/>
                <w:sz w:val="22"/>
                <w:szCs w:val="22"/>
                <w:lang w:eastAsia="en-US"/>
              </w:rPr>
            </w:pPr>
            <w:r>
              <w:rPr>
                <w:rFonts w:asciiTheme="minorHAnsi" w:hAnsiTheme="minorHAnsi"/>
                <w:color w:val="595959" w:themeColor="text1" w:themeTint="A6"/>
                <w:sz w:val="22"/>
                <w:szCs w:val="22"/>
                <w:lang w:eastAsia="en-US"/>
              </w:rPr>
              <w:t>6 september</w:t>
            </w:r>
            <w:r w:rsidR="005F2F5F">
              <w:rPr>
                <w:rFonts w:asciiTheme="minorHAnsi" w:hAnsiTheme="minorHAnsi"/>
                <w:color w:val="595959" w:themeColor="text1" w:themeTint="A6"/>
                <w:sz w:val="22"/>
                <w:szCs w:val="22"/>
                <w:lang w:eastAsia="en-US"/>
              </w:rPr>
              <w:t xml:space="preserve"> 2023</w:t>
            </w:r>
          </w:p>
        </w:tc>
      </w:tr>
      <w:tr w:rsidR="00A93E07" w14:paraId="3F6DA14D" w14:textId="77777777" w:rsidTr="00D303D4">
        <w:tc>
          <w:tcPr>
            <w:tcW w:w="2887" w:type="dxa"/>
          </w:tcPr>
          <w:p w14:paraId="7A08C4AC" w14:textId="236B3D09" w:rsidR="00A93E07" w:rsidRPr="008F5A6F" w:rsidRDefault="00A93E07" w:rsidP="00A93E07">
            <w:pPr>
              <w:rPr>
                <w:rFonts w:asciiTheme="minorHAnsi" w:hAnsiTheme="minorHAnsi"/>
                <w:b/>
                <w:bCs w:val="0"/>
                <w:color w:val="FF0000"/>
                <w:sz w:val="22"/>
                <w:szCs w:val="22"/>
                <w:lang w:eastAsia="en-US"/>
              </w:rPr>
            </w:pPr>
            <w:r w:rsidRPr="008F5A6F">
              <w:rPr>
                <w:rFonts w:asciiTheme="minorHAnsi" w:hAnsiTheme="minorHAnsi"/>
                <w:b/>
                <w:bCs w:val="0"/>
                <w:i/>
                <w:iCs/>
                <w:color w:val="FF0000"/>
                <w:sz w:val="22"/>
                <w:szCs w:val="22"/>
                <w:lang w:eastAsia="en-US"/>
              </w:rPr>
              <w:t>Sluiting termijn voor indienen van vragen II</w:t>
            </w:r>
          </w:p>
        </w:tc>
        <w:tc>
          <w:tcPr>
            <w:tcW w:w="5609" w:type="dxa"/>
            <w:gridSpan w:val="2"/>
          </w:tcPr>
          <w:p w14:paraId="3D6DFC1C" w14:textId="08B43B49" w:rsidR="00A93E07" w:rsidRPr="008F5A6F" w:rsidRDefault="002B1A5E" w:rsidP="00A93E07">
            <w:pPr>
              <w:rPr>
                <w:rFonts w:asciiTheme="minorHAnsi" w:hAnsiTheme="minorHAnsi"/>
                <w:color w:val="FF0000"/>
                <w:sz w:val="22"/>
                <w:szCs w:val="22"/>
                <w:lang w:eastAsia="en-US"/>
              </w:rPr>
            </w:pPr>
            <w:r>
              <w:rPr>
                <w:rFonts w:asciiTheme="minorHAnsi" w:hAnsiTheme="minorHAnsi"/>
                <w:i/>
                <w:iCs/>
                <w:color w:val="FF0000"/>
                <w:sz w:val="22"/>
                <w:szCs w:val="22"/>
                <w:lang w:eastAsia="en-US"/>
              </w:rPr>
              <w:t>20 september</w:t>
            </w:r>
            <w:r w:rsidR="00A93E07" w:rsidRPr="008F5A6F">
              <w:rPr>
                <w:rFonts w:asciiTheme="minorHAnsi" w:hAnsiTheme="minorHAnsi"/>
                <w:i/>
                <w:iCs/>
                <w:color w:val="FF0000"/>
                <w:sz w:val="22"/>
                <w:szCs w:val="22"/>
                <w:lang w:eastAsia="en-US"/>
              </w:rPr>
              <w:t xml:space="preserve"> 2023 12.</w:t>
            </w:r>
            <w:r w:rsidR="008F5A6F" w:rsidRPr="008F5A6F">
              <w:rPr>
                <w:rFonts w:asciiTheme="minorHAnsi" w:hAnsiTheme="minorHAnsi"/>
                <w:i/>
                <w:iCs/>
                <w:color w:val="FF0000"/>
                <w:sz w:val="22"/>
                <w:szCs w:val="22"/>
                <w:lang w:eastAsia="en-US"/>
              </w:rPr>
              <w:t>00 uur</w:t>
            </w:r>
          </w:p>
        </w:tc>
      </w:tr>
      <w:tr w:rsidR="00A93E07" w14:paraId="264F95F2" w14:textId="77777777" w:rsidTr="00D303D4">
        <w:tc>
          <w:tcPr>
            <w:tcW w:w="2887" w:type="dxa"/>
          </w:tcPr>
          <w:p w14:paraId="398364E1" w14:textId="0619489B" w:rsidR="00A93E07" w:rsidRPr="008F5A6F" w:rsidRDefault="00A93E07" w:rsidP="00A93E07">
            <w:pPr>
              <w:rPr>
                <w:rFonts w:asciiTheme="minorHAnsi" w:hAnsiTheme="minorHAnsi"/>
                <w:b/>
                <w:bCs w:val="0"/>
                <w:color w:val="FF0000"/>
                <w:sz w:val="22"/>
                <w:szCs w:val="22"/>
                <w:lang w:eastAsia="en-US"/>
              </w:rPr>
            </w:pPr>
            <w:r w:rsidRPr="008F5A6F">
              <w:rPr>
                <w:rFonts w:asciiTheme="minorHAnsi" w:hAnsiTheme="minorHAnsi"/>
                <w:b/>
                <w:bCs w:val="0"/>
                <w:color w:val="FF0000"/>
                <w:sz w:val="22"/>
                <w:szCs w:val="22"/>
                <w:lang w:eastAsia="en-US"/>
              </w:rPr>
              <w:t>Streefdatum beschikbaarstelling Nota van Inlichtingen II</w:t>
            </w:r>
          </w:p>
        </w:tc>
        <w:tc>
          <w:tcPr>
            <w:tcW w:w="5609" w:type="dxa"/>
            <w:gridSpan w:val="2"/>
          </w:tcPr>
          <w:p w14:paraId="00C1CFDA" w14:textId="4B4B8618" w:rsidR="00A93E07" w:rsidRPr="008F5A6F" w:rsidRDefault="0060034E" w:rsidP="00A93E07">
            <w:pPr>
              <w:rPr>
                <w:rFonts w:asciiTheme="minorHAnsi" w:hAnsiTheme="minorHAnsi"/>
                <w:color w:val="FF0000"/>
                <w:sz w:val="22"/>
                <w:szCs w:val="22"/>
                <w:lang w:eastAsia="en-US"/>
              </w:rPr>
            </w:pPr>
            <w:r>
              <w:rPr>
                <w:rFonts w:asciiTheme="minorHAnsi" w:hAnsiTheme="minorHAnsi"/>
                <w:color w:val="FF0000"/>
                <w:sz w:val="22"/>
                <w:szCs w:val="22"/>
                <w:lang w:eastAsia="en-US"/>
              </w:rPr>
              <w:t>28</w:t>
            </w:r>
            <w:r w:rsidR="00A93E07" w:rsidRPr="008F5A6F">
              <w:rPr>
                <w:rFonts w:asciiTheme="minorHAnsi" w:hAnsiTheme="minorHAnsi"/>
                <w:color w:val="FF0000"/>
                <w:sz w:val="22"/>
                <w:szCs w:val="22"/>
                <w:lang w:eastAsia="en-US"/>
              </w:rPr>
              <w:t xml:space="preserve"> september 2023</w:t>
            </w:r>
          </w:p>
        </w:tc>
      </w:tr>
      <w:tr w:rsidR="00A93E07" w:rsidRPr="00470950" w14:paraId="1A69162F" w14:textId="77777777" w:rsidTr="00D303D4">
        <w:tc>
          <w:tcPr>
            <w:tcW w:w="2887" w:type="dxa"/>
          </w:tcPr>
          <w:p w14:paraId="756DF60E" w14:textId="77777777" w:rsidR="00A93E07" w:rsidRPr="00F01748" w:rsidRDefault="00A93E07" w:rsidP="00A93E07">
            <w:pPr>
              <w:rPr>
                <w:rFonts w:asciiTheme="minorHAnsi" w:hAnsiTheme="minorHAnsi"/>
                <w:b/>
                <w:bCs w:val="0"/>
                <w:i/>
                <w:iCs/>
                <w:color w:val="595959" w:themeColor="text1" w:themeTint="A6"/>
                <w:sz w:val="22"/>
                <w:szCs w:val="22"/>
                <w:lang w:eastAsia="en-US"/>
              </w:rPr>
            </w:pPr>
            <w:r w:rsidRPr="00931E67">
              <w:rPr>
                <w:rFonts w:asciiTheme="minorHAnsi" w:hAnsiTheme="minorHAnsi"/>
                <w:b/>
                <w:bCs w:val="0"/>
                <w:i/>
                <w:iCs/>
                <w:color w:val="595959" w:themeColor="text1" w:themeTint="A6"/>
                <w:sz w:val="22"/>
                <w:szCs w:val="22"/>
                <w:lang w:eastAsia="en-US"/>
              </w:rPr>
              <w:t>Uiterlijke ontvangst van inschrijvingen</w:t>
            </w:r>
          </w:p>
        </w:tc>
        <w:tc>
          <w:tcPr>
            <w:tcW w:w="5609" w:type="dxa"/>
            <w:gridSpan w:val="2"/>
          </w:tcPr>
          <w:p w14:paraId="16857F15" w14:textId="1219CE00" w:rsidR="00A93E07" w:rsidRPr="00634423" w:rsidRDefault="00A93E07" w:rsidP="00A93E07">
            <w:pPr>
              <w:rPr>
                <w:rFonts w:asciiTheme="minorHAnsi" w:hAnsiTheme="minorHAnsi"/>
                <w:i/>
                <w:iCs/>
                <w:color w:val="FF0000"/>
                <w:sz w:val="22"/>
                <w:szCs w:val="22"/>
                <w:lang w:eastAsia="en-US"/>
              </w:rPr>
            </w:pPr>
            <w:r w:rsidRPr="005E4169">
              <w:rPr>
                <w:rFonts w:asciiTheme="minorHAnsi" w:hAnsiTheme="minorHAnsi"/>
                <w:i/>
                <w:iCs/>
                <w:strike/>
                <w:color w:val="595959" w:themeColor="text1" w:themeTint="A6"/>
                <w:sz w:val="22"/>
                <w:szCs w:val="22"/>
                <w:lang w:eastAsia="en-US"/>
              </w:rPr>
              <w:t>28 september 2023 12.00 uur</w:t>
            </w:r>
            <w:r>
              <w:rPr>
                <w:rFonts w:asciiTheme="minorHAnsi" w:hAnsiTheme="minorHAnsi"/>
                <w:i/>
                <w:iCs/>
                <w:color w:val="595959" w:themeColor="text1" w:themeTint="A6"/>
                <w:sz w:val="22"/>
                <w:szCs w:val="22"/>
                <w:lang w:eastAsia="en-US"/>
              </w:rPr>
              <w:t xml:space="preserve"> </w:t>
            </w:r>
            <w:r>
              <w:rPr>
                <w:rFonts w:asciiTheme="minorHAnsi" w:hAnsiTheme="minorHAnsi"/>
                <w:i/>
                <w:iCs/>
                <w:color w:val="FF0000"/>
                <w:sz w:val="22"/>
                <w:szCs w:val="22"/>
                <w:lang w:eastAsia="en-US"/>
              </w:rPr>
              <w:t>18 oktober 2023 12.00 uur</w:t>
            </w:r>
            <w:bookmarkStart w:id="23" w:name="_GoBack"/>
            <w:bookmarkEnd w:id="23"/>
          </w:p>
        </w:tc>
      </w:tr>
      <w:tr w:rsidR="00A93E07" w:rsidRPr="001778A6" w14:paraId="08FDC228" w14:textId="77777777" w:rsidTr="00D303D4">
        <w:tc>
          <w:tcPr>
            <w:tcW w:w="2887" w:type="dxa"/>
            <w:shd w:val="clear" w:color="auto" w:fill="D9D9D9" w:themeFill="background1" w:themeFillShade="D9"/>
          </w:tcPr>
          <w:p w14:paraId="4C84BC79" w14:textId="77777777" w:rsidR="00A93E07" w:rsidRPr="00F01748" w:rsidRDefault="00A93E07" w:rsidP="00A93E07">
            <w:pPr>
              <w:rPr>
                <w:rFonts w:asciiTheme="minorHAnsi" w:hAnsiTheme="minorHAnsi"/>
                <w:b/>
                <w:bCs w:val="0"/>
                <w:i/>
                <w:iCs/>
                <w:color w:val="595959" w:themeColor="text1" w:themeTint="A6"/>
                <w:sz w:val="22"/>
                <w:szCs w:val="22"/>
                <w:lang w:eastAsia="en-US"/>
              </w:rPr>
            </w:pPr>
            <w:r w:rsidRPr="00F01748">
              <w:rPr>
                <w:rFonts w:asciiTheme="minorHAnsi" w:hAnsiTheme="minorHAnsi"/>
                <w:b/>
                <w:bCs w:val="0"/>
                <w:i/>
                <w:iCs/>
                <w:color w:val="595959" w:themeColor="text1" w:themeTint="A6"/>
                <w:sz w:val="22"/>
                <w:szCs w:val="22"/>
                <w:lang w:eastAsia="en-US"/>
              </w:rPr>
              <w:t>Evaluatiefase</w:t>
            </w:r>
          </w:p>
        </w:tc>
        <w:tc>
          <w:tcPr>
            <w:tcW w:w="2806" w:type="dxa"/>
            <w:shd w:val="clear" w:color="auto" w:fill="D9D9D9" w:themeFill="background1" w:themeFillShade="D9"/>
          </w:tcPr>
          <w:p w14:paraId="1B3F5F07" w14:textId="3AD56545" w:rsidR="00A93E07" w:rsidRPr="001778A6" w:rsidRDefault="006258C7" w:rsidP="00A93E07">
            <w:pPr>
              <w:rPr>
                <w:rFonts w:asciiTheme="minorHAnsi" w:hAnsiTheme="minorHAnsi"/>
                <w:i/>
                <w:iCs/>
                <w:color w:val="595959" w:themeColor="text1" w:themeTint="A6"/>
                <w:sz w:val="22"/>
                <w:szCs w:val="22"/>
                <w:lang w:eastAsia="en-US"/>
              </w:rPr>
            </w:pPr>
            <w:r>
              <w:rPr>
                <w:rFonts w:asciiTheme="minorHAnsi" w:hAnsiTheme="minorHAnsi"/>
                <w:i/>
                <w:iCs/>
                <w:color w:val="595959" w:themeColor="text1" w:themeTint="A6"/>
                <w:sz w:val="22"/>
                <w:szCs w:val="22"/>
                <w:lang w:eastAsia="en-US"/>
              </w:rPr>
              <w:t>18 oktober</w:t>
            </w:r>
            <w:r w:rsidR="00A93E07">
              <w:rPr>
                <w:rFonts w:asciiTheme="minorHAnsi" w:hAnsiTheme="minorHAnsi"/>
                <w:i/>
                <w:iCs/>
                <w:color w:val="595959" w:themeColor="text1" w:themeTint="A6"/>
                <w:sz w:val="22"/>
                <w:szCs w:val="22"/>
                <w:lang w:eastAsia="en-US"/>
              </w:rPr>
              <w:t xml:space="preserve"> 2023</w:t>
            </w:r>
          </w:p>
        </w:tc>
        <w:tc>
          <w:tcPr>
            <w:tcW w:w="2803" w:type="dxa"/>
            <w:shd w:val="clear" w:color="auto" w:fill="D9D9D9" w:themeFill="background1" w:themeFillShade="D9"/>
          </w:tcPr>
          <w:p w14:paraId="692D46B0" w14:textId="734E1E5B" w:rsidR="00A93E07" w:rsidRPr="001778A6" w:rsidRDefault="00A93E07" w:rsidP="00A93E07">
            <w:pPr>
              <w:rPr>
                <w:rFonts w:asciiTheme="minorHAnsi" w:hAnsiTheme="minorHAnsi"/>
                <w:i/>
                <w:iCs/>
                <w:color w:val="595959" w:themeColor="text1" w:themeTint="A6"/>
                <w:sz w:val="22"/>
                <w:szCs w:val="22"/>
                <w:lang w:eastAsia="en-US"/>
              </w:rPr>
            </w:pPr>
            <w:r>
              <w:rPr>
                <w:rFonts w:asciiTheme="minorHAnsi" w:hAnsiTheme="minorHAnsi"/>
                <w:i/>
                <w:iCs/>
                <w:color w:val="595959" w:themeColor="text1" w:themeTint="A6"/>
                <w:sz w:val="22"/>
                <w:szCs w:val="22"/>
                <w:lang w:eastAsia="en-US"/>
              </w:rPr>
              <w:t>2</w:t>
            </w:r>
            <w:r w:rsidR="00A01C09">
              <w:rPr>
                <w:rFonts w:asciiTheme="minorHAnsi" w:hAnsiTheme="minorHAnsi"/>
                <w:i/>
                <w:iCs/>
                <w:color w:val="595959" w:themeColor="text1" w:themeTint="A6"/>
                <w:sz w:val="22"/>
                <w:szCs w:val="22"/>
                <w:lang w:eastAsia="en-US"/>
              </w:rPr>
              <w:t>9 november</w:t>
            </w:r>
            <w:r>
              <w:rPr>
                <w:rFonts w:asciiTheme="minorHAnsi" w:hAnsiTheme="minorHAnsi"/>
                <w:i/>
                <w:iCs/>
                <w:color w:val="595959" w:themeColor="text1" w:themeTint="A6"/>
                <w:sz w:val="22"/>
                <w:szCs w:val="22"/>
                <w:lang w:eastAsia="en-US"/>
              </w:rPr>
              <w:t xml:space="preserve"> 2023</w:t>
            </w:r>
          </w:p>
        </w:tc>
      </w:tr>
      <w:tr w:rsidR="00A93E07" w:rsidRPr="001778A6" w14:paraId="55931EA9" w14:textId="77777777" w:rsidTr="00D303D4">
        <w:tc>
          <w:tcPr>
            <w:tcW w:w="2887" w:type="dxa"/>
          </w:tcPr>
          <w:p w14:paraId="14446B4E" w14:textId="6109081D" w:rsidR="00A93E07" w:rsidRPr="00931E67" w:rsidRDefault="00A93E07" w:rsidP="00A93E07">
            <w:pPr>
              <w:rPr>
                <w:rFonts w:asciiTheme="minorHAnsi" w:hAnsiTheme="minorHAnsi"/>
                <w:b/>
                <w:bCs w:val="0"/>
                <w:color w:val="595959" w:themeColor="text1" w:themeTint="A6"/>
                <w:sz w:val="22"/>
                <w:szCs w:val="22"/>
                <w:lang w:eastAsia="en-US"/>
              </w:rPr>
            </w:pPr>
            <w:r w:rsidRPr="003A6C17">
              <w:rPr>
                <w:rFonts w:asciiTheme="minorHAnsi" w:hAnsiTheme="minorHAnsi"/>
                <w:b/>
                <w:bCs w:val="0"/>
                <w:i/>
                <w:iCs/>
                <w:color w:val="595959" w:themeColor="text1" w:themeTint="A6"/>
                <w:sz w:val="22"/>
                <w:szCs w:val="22"/>
                <w:lang w:eastAsia="en-US"/>
              </w:rPr>
              <w:t>Interview (K3)</w:t>
            </w:r>
          </w:p>
        </w:tc>
        <w:tc>
          <w:tcPr>
            <w:tcW w:w="5609" w:type="dxa"/>
            <w:gridSpan w:val="2"/>
          </w:tcPr>
          <w:p w14:paraId="1FD5510D" w14:textId="5A23DD97" w:rsidR="00A93E07" w:rsidRPr="00D303D4" w:rsidRDefault="00D31B30" w:rsidP="00A93E07">
            <w:pPr>
              <w:rPr>
                <w:rFonts w:asciiTheme="minorHAnsi" w:hAnsiTheme="minorHAnsi"/>
                <w:i/>
                <w:iCs/>
                <w:color w:val="FF0000"/>
                <w:sz w:val="22"/>
                <w:szCs w:val="22"/>
                <w:lang w:eastAsia="en-US"/>
              </w:rPr>
            </w:pPr>
            <w:r w:rsidRPr="00D303D4">
              <w:rPr>
                <w:rFonts w:asciiTheme="minorHAnsi" w:hAnsiTheme="minorHAnsi"/>
                <w:i/>
                <w:iCs/>
                <w:color w:val="FF0000"/>
                <w:sz w:val="22"/>
                <w:szCs w:val="22"/>
                <w:lang w:eastAsia="en-US"/>
              </w:rPr>
              <w:t>Week 47</w:t>
            </w:r>
          </w:p>
        </w:tc>
      </w:tr>
      <w:tr w:rsidR="00D303D4" w:rsidRPr="001778A6" w14:paraId="265B44BA" w14:textId="77777777" w:rsidTr="00D303D4">
        <w:tc>
          <w:tcPr>
            <w:tcW w:w="2887" w:type="dxa"/>
          </w:tcPr>
          <w:p w14:paraId="194E3029" w14:textId="58A14C45" w:rsidR="00D303D4" w:rsidRPr="003A6C17" w:rsidRDefault="00D303D4" w:rsidP="00D303D4">
            <w:pPr>
              <w:rPr>
                <w:rFonts w:asciiTheme="minorHAnsi" w:hAnsiTheme="minorHAnsi"/>
                <w:b/>
                <w:bCs w:val="0"/>
                <w:i/>
                <w:iCs/>
                <w:color w:val="595959" w:themeColor="text1" w:themeTint="A6"/>
                <w:sz w:val="22"/>
                <w:szCs w:val="22"/>
                <w:lang w:eastAsia="en-US"/>
              </w:rPr>
            </w:pPr>
            <w:r w:rsidRPr="00D303D4">
              <w:rPr>
                <w:rFonts w:asciiTheme="minorHAnsi" w:hAnsiTheme="minorHAnsi"/>
                <w:b/>
                <w:bCs w:val="0"/>
                <w:i/>
                <w:iCs/>
                <w:color w:val="595959" w:themeColor="text1" w:themeTint="A6"/>
                <w:sz w:val="22"/>
                <w:szCs w:val="22"/>
                <w:lang w:eastAsia="en-US"/>
              </w:rPr>
              <w:t>Gunningsfase</w:t>
            </w:r>
          </w:p>
        </w:tc>
        <w:tc>
          <w:tcPr>
            <w:tcW w:w="2806" w:type="dxa"/>
          </w:tcPr>
          <w:p w14:paraId="15DAAEB1" w14:textId="3EF7C56A" w:rsidR="00D303D4" w:rsidRPr="00D303D4" w:rsidRDefault="00D303D4" w:rsidP="00D303D4">
            <w:pPr>
              <w:rPr>
                <w:rFonts w:asciiTheme="minorHAnsi" w:hAnsiTheme="minorHAnsi"/>
                <w:b/>
                <w:bCs w:val="0"/>
                <w:i/>
                <w:iCs/>
                <w:color w:val="595959" w:themeColor="text1" w:themeTint="A6"/>
                <w:sz w:val="22"/>
                <w:szCs w:val="22"/>
                <w:lang w:eastAsia="en-US"/>
              </w:rPr>
            </w:pPr>
            <w:r w:rsidRPr="00D303D4">
              <w:rPr>
                <w:rFonts w:asciiTheme="minorHAnsi" w:hAnsiTheme="minorHAnsi"/>
                <w:b/>
                <w:bCs w:val="0"/>
                <w:i/>
                <w:iCs/>
                <w:color w:val="595959" w:themeColor="text1" w:themeTint="A6"/>
                <w:sz w:val="22"/>
                <w:szCs w:val="22"/>
                <w:lang w:eastAsia="en-US"/>
              </w:rPr>
              <w:t>29 november 2023</w:t>
            </w:r>
          </w:p>
        </w:tc>
        <w:tc>
          <w:tcPr>
            <w:tcW w:w="2803" w:type="dxa"/>
          </w:tcPr>
          <w:p w14:paraId="679A527C" w14:textId="0D3A6FAB" w:rsidR="00D303D4" w:rsidRPr="00D303D4" w:rsidRDefault="00D303D4" w:rsidP="00D303D4">
            <w:pPr>
              <w:rPr>
                <w:rFonts w:asciiTheme="minorHAnsi" w:hAnsiTheme="minorHAnsi"/>
                <w:b/>
                <w:bCs w:val="0"/>
                <w:i/>
                <w:iCs/>
                <w:color w:val="595959" w:themeColor="text1" w:themeTint="A6"/>
                <w:sz w:val="22"/>
                <w:szCs w:val="22"/>
                <w:lang w:eastAsia="en-US"/>
              </w:rPr>
            </w:pPr>
          </w:p>
        </w:tc>
      </w:tr>
      <w:tr w:rsidR="00D303D4" w:rsidRPr="001778A6" w14:paraId="34EA175A" w14:textId="77777777" w:rsidTr="00D303D4">
        <w:tc>
          <w:tcPr>
            <w:tcW w:w="2887" w:type="dxa"/>
          </w:tcPr>
          <w:p w14:paraId="53018B68" w14:textId="7117AC4C" w:rsidR="00D303D4" w:rsidRPr="00931E67" w:rsidRDefault="00D303D4" w:rsidP="00D303D4">
            <w:pPr>
              <w:rPr>
                <w:rFonts w:asciiTheme="minorHAnsi" w:hAnsiTheme="minorHAnsi"/>
                <w:b/>
                <w:bCs w:val="0"/>
                <w:color w:val="595959" w:themeColor="text1" w:themeTint="A6"/>
                <w:sz w:val="22"/>
                <w:szCs w:val="22"/>
                <w:lang w:eastAsia="en-US"/>
              </w:rPr>
            </w:pPr>
            <w:r w:rsidRPr="00931E67">
              <w:rPr>
                <w:rFonts w:asciiTheme="minorHAnsi" w:hAnsiTheme="minorHAnsi"/>
                <w:b/>
                <w:bCs w:val="0"/>
                <w:color w:val="595959" w:themeColor="text1" w:themeTint="A6"/>
                <w:sz w:val="22"/>
                <w:szCs w:val="22"/>
                <w:lang w:eastAsia="en-US"/>
              </w:rPr>
              <w:t>Verwachte datum van de mededeling van gunningsbeslissing</w:t>
            </w:r>
          </w:p>
        </w:tc>
        <w:tc>
          <w:tcPr>
            <w:tcW w:w="5609" w:type="dxa"/>
            <w:gridSpan w:val="2"/>
          </w:tcPr>
          <w:p w14:paraId="7D4E0386" w14:textId="34A5169F" w:rsidR="00D303D4" w:rsidRPr="00D303D4" w:rsidRDefault="00D303D4" w:rsidP="00D303D4">
            <w:pPr>
              <w:rPr>
                <w:rFonts w:asciiTheme="minorHAnsi" w:hAnsiTheme="minorHAnsi"/>
                <w:i/>
                <w:iCs/>
                <w:color w:val="FF0000"/>
                <w:sz w:val="22"/>
                <w:szCs w:val="22"/>
                <w:lang w:eastAsia="en-US"/>
              </w:rPr>
            </w:pPr>
            <w:r w:rsidRPr="00D303D4">
              <w:rPr>
                <w:rFonts w:asciiTheme="minorHAnsi" w:hAnsiTheme="minorHAnsi"/>
                <w:i/>
                <w:iCs/>
                <w:color w:val="FF0000"/>
                <w:sz w:val="22"/>
                <w:szCs w:val="22"/>
                <w:lang w:eastAsia="en-US"/>
              </w:rPr>
              <w:t>29 november  2023</w:t>
            </w:r>
          </w:p>
        </w:tc>
      </w:tr>
      <w:tr w:rsidR="00D303D4" w:rsidRPr="007720C1" w14:paraId="18B1629F" w14:textId="77777777" w:rsidTr="00D303D4">
        <w:tc>
          <w:tcPr>
            <w:tcW w:w="2887" w:type="dxa"/>
          </w:tcPr>
          <w:p w14:paraId="080C296B" w14:textId="77777777" w:rsidR="00D303D4" w:rsidRPr="00F01748" w:rsidRDefault="00D303D4" w:rsidP="00D303D4">
            <w:pPr>
              <w:rPr>
                <w:rFonts w:asciiTheme="minorHAnsi" w:hAnsiTheme="minorHAnsi"/>
                <w:b/>
                <w:bCs w:val="0"/>
                <w:i/>
                <w:iCs/>
                <w:color w:val="595959" w:themeColor="text1" w:themeTint="A6"/>
                <w:sz w:val="22"/>
                <w:szCs w:val="22"/>
                <w:lang w:eastAsia="en-US"/>
              </w:rPr>
            </w:pPr>
            <w:r w:rsidRPr="00F01748">
              <w:rPr>
                <w:rFonts w:asciiTheme="minorHAnsi" w:hAnsiTheme="minorHAnsi"/>
                <w:b/>
                <w:bCs w:val="0"/>
                <w:i/>
                <w:iCs/>
                <w:color w:val="595959" w:themeColor="text1" w:themeTint="A6"/>
                <w:sz w:val="22"/>
                <w:szCs w:val="22"/>
                <w:lang w:eastAsia="en-US"/>
              </w:rPr>
              <w:t>Definitieve gunning</w:t>
            </w:r>
          </w:p>
        </w:tc>
        <w:tc>
          <w:tcPr>
            <w:tcW w:w="5609" w:type="dxa"/>
            <w:gridSpan w:val="2"/>
          </w:tcPr>
          <w:p w14:paraId="559D9030" w14:textId="4CE3A662" w:rsidR="00D303D4" w:rsidRPr="00D303D4" w:rsidRDefault="00D303D4" w:rsidP="00D303D4">
            <w:pPr>
              <w:rPr>
                <w:rFonts w:asciiTheme="minorHAnsi" w:hAnsiTheme="minorHAnsi"/>
                <w:i/>
                <w:iCs/>
                <w:color w:val="FF0000"/>
                <w:sz w:val="22"/>
                <w:szCs w:val="22"/>
                <w:lang w:eastAsia="en-US"/>
              </w:rPr>
            </w:pPr>
            <w:r w:rsidRPr="00D303D4">
              <w:rPr>
                <w:rFonts w:asciiTheme="minorHAnsi" w:hAnsiTheme="minorHAnsi"/>
                <w:i/>
                <w:iCs/>
                <w:color w:val="FF0000"/>
                <w:sz w:val="22"/>
                <w:szCs w:val="22"/>
                <w:lang w:eastAsia="en-US"/>
              </w:rPr>
              <w:t>20 december 2023</w:t>
            </w:r>
          </w:p>
        </w:tc>
      </w:tr>
      <w:tr w:rsidR="00D303D4" w:rsidRPr="007720C1" w14:paraId="33AF2FDC" w14:textId="77777777" w:rsidTr="00D303D4">
        <w:tc>
          <w:tcPr>
            <w:tcW w:w="2887" w:type="dxa"/>
          </w:tcPr>
          <w:p w14:paraId="682137CA" w14:textId="77777777" w:rsidR="00D303D4" w:rsidRPr="00F01748" w:rsidRDefault="00D303D4" w:rsidP="00D303D4">
            <w:pPr>
              <w:rPr>
                <w:rFonts w:asciiTheme="minorHAnsi" w:hAnsiTheme="minorHAnsi"/>
                <w:b/>
                <w:bCs w:val="0"/>
                <w:i/>
                <w:iCs/>
                <w:color w:val="595959" w:themeColor="text1" w:themeTint="A6"/>
                <w:sz w:val="22"/>
                <w:szCs w:val="22"/>
                <w:lang w:eastAsia="en-US"/>
              </w:rPr>
            </w:pPr>
            <w:r>
              <w:rPr>
                <w:rFonts w:asciiTheme="minorHAnsi" w:hAnsiTheme="minorHAnsi"/>
                <w:b/>
                <w:bCs w:val="0"/>
                <w:i/>
                <w:iCs/>
                <w:color w:val="595959" w:themeColor="text1" w:themeTint="A6"/>
                <w:sz w:val="22"/>
                <w:szCs w:val="22"/>
                <w:lang w:eastAsia="en-US"/>
              </w:rPr>
              <w:t>Publiceren aankondiging van de gegunde opdracht</w:t>
            </w:r>
          </w:p>
        </w:tc>
        <w:tc>
          <w:tcPr>
            <w:tcW w:w="5609" w:type="dxa"/>
            <w:gridSpan w:val="2"/>
          </w:tcPr>
          <w:p w14:paraId="5D662BE7" w14:textId="70E644A0" w:rsidR="00D303D4" w:rsidRPr="00D303D4" w:rsidRDefault="00D303D4" w:rsidP="00D303D4">
            <w:pPr>
              <w:rPr>
                <w:rFonts w:asciiTheme="minorHAnsi" w:hAnsiTheme="minorHAnsi"/>
                <w:i/>
                <w:iCs/>
                <w:color w:val="FF0000"/>
                <w:sz w:val="22"/>
                <w:szCs w:val="22"/>
                <w:lang w:eastAsia="en-US"/>
              </w:rPr>
            </w:pPr>
            <w:r w:rsidRPr="00D303D4">
              <w:rPr>
                <w:rFonts w:asciiTheme="minorHAnsi" w:hAnsiTheme="minorHAnsi"/>
                <w:i/>
                <w:iCs/>
                <w:color w:val="FF0000"/>
                <w:sz w:val="22"/>
                <w:szCs w:val="22"/>
                <w:lang w:eastAsia="en-US"/>
              </w:rPr>
              <w:t>21 december 2023</w:t>
            </w:r>
          </w:p>
        </w:tc>
      </w:tr>
      <w:tr w:rsidR="00D303D4" w14:paraId="5A27C5B1" w14:textId="77777777" w:rsidTr="00D303D4">
        <w:tc>
          <w:tcPr>
            <w:tcW w:w="2887" w:type="dxa"/>
            <w:shd w:val="clear" w:color="auto" w:fill="D9D9D9" w:themeFill="background1" w:themeFillShade="D9"/>
          </w:tcPr>
          <w:p w14:paraId="62CBD6D3" w14:textId="271F5FE6" w:rsidR="00D303D4" w:rsidRPr="00F01748" w:rsidRDefault="00D303D4" w:rsidP="00D303D4">
            <w:pPr>
              <w:rPr>
                <w:rFonts w:asciiTheme="minorHAnsi" w:hAnsiTheme="minorHAnsi"/>
                <w:b/>
                <w:bCs w:val="0"/>
                <w:color w:val="595959" w:themeColor="text1" w:themeTint="A6"/>
                <w:sz w:val="22"/>
                <w:szCs w:val="22"/>
                <w:lang w:eastAsia="en-US"/>
              </w:rPr>
            </w:pPr>
            <w:r>
              <w:rPr>
                <w:rFonts w:asciiTheme="minorHAnsi" w:hAnsiTheme="minorHAnsi"/>
                <w:b/>
                <w:bCs w:val="0"/>
                <w:color w:val="595959" w:themeColor="text1" w:themeTint="A6"/>
                <w:sz w:val="22"/>
                <w:szCs w:val="22"/>
                <w:lang w:eastAsia="en-US"/>
              </w:rPr>
              <w:t>Contractfase</w:t>
            </w:r>
          </w:p>
        </w:tc>
        <w:tc>
          <w:tcPr>
            <w:tcW w:w="2806" w:type="dxa"/>
            <w:shd w:val="clear" w:color="auto" w:fill="D9D9D9" w:themeFill="background1" w:themeFillShade="D9"/>
          </w:tcPr>
          <w:p w14:paraId="40FD3691" w14:textId="0A5CB78B" w:rsidR="00D303D4" w:rsidRPr="008004E9" w:rsidRDefault="00D303D4" w:rsidP="00D303D4">
            <w:pPr>
              <w:rPr>
                <w:rFonts w:asciiTheme="minorHAnsi" w:hAnsiTheme="minorHAnsi"/>
                <w:color w:val="FF0000"/>
                <w:sz w:val="22"/>
                <w:szCs w:val="22"/>
                <w:lang w:eastAsia="en-US"/>
              </w:rPr>
            </w:pPr>
            <w:r w:rsidRPr="008004E9">
              <w:rPr>
                <w:rFonts w:asciiTheme="minorHAnsi" w:hAnsiTheme="minorHAnsi"/>
                <w:color w:val="FF0000"/>
                <w:sz w:val="22"/>
                <w:szCs w:val="22"/>
                <w:lang w:eastAsia="en-US"/>
              </w:rPr>
              <w:t>1 januari 2024</w:t>
            </w:r>
          </w:p>
        </w:tc>
        <w:tc>
          <w:tcPr>
            <w:tcW w:w="2803" w:type="dxa"/>
            <w:shd w:val="clear" w:color="auto" w:fill="D9D9D9" w:themeFill="background1" w:themeFillShade="D9"/>
          </w:tcPr>
          <w:p w14:paraId="4D233151" w14:textId="77777777" w:rsidR="00D303D4" w:rsidRPr="008004E9" w:rsidRDefault="00D303D4" w:rsidP="00D303D4">
            <w:pPr>
              <w:rPr>
                <w:rFonts w:asciiTheme="minorHAnsi" w:hAnsiTheme="minorHAnsi"/>
                <w:color w:val="FF0000"/>
                <w:sz w:val="22"/>
                <w:szCs w:val="22"/>
                <w:lang w:eastAsia="en-US"/>
              </w:rPr>
            </w:pPr>
          </w:p>
        </w:tc>
      </w:tr>
      <w:tr w:rsidR="00D303D4" w:rsidRPr="007720C1" w14:paraId="4BD6328F" w14:textId="77777777" w:rsidTr="00D303D4">
        <w:tc>
          <w:tcPr>
            <w:tcW w:w="2887" w:type="dxa"/>
          </w:tcPr>
          <w:p w14:paraId="42D80C44" w14:textId="77777777" w:rsidR="00D303D4" w:rsidRPr="00931E67" w:rsidRDefault="00D303D4" w:rsidP="00D303D4">
            <w:pPr>
              <w:rPr>
                <w:rFonts w:asciiTheme="minorHAnsi" w:hAnsiTheme="minorHAnsi"/>
                <w:b/>
                <w:bCs w:val="0"/>
                <w:i/>
                <w:iCs/>
                <w:color w:val="595959" w:themeColor="text1" w:themeTint="A6"/>
                <w:sz w:val="22"/>
                <w:szCs w:val="22"/>
                <w:lang w:eastAsia="en-US"/>
              </w:rPr>
            </w:pPr>
            <w:r w:rsidRPr="00931E67">
              <w:rPr>
                <w:rFonts w:asciiTheme="minorHAnsi" w:hAnsiTheme="minorHAnsi"/>
                <w:b/>
                <w:bCs w:val="0"/>
                <w:i/>
                <w:iCs/>
                <w:color w:val="595959" w:themeColor="text1" w:themeTint="A6"/>
                <w:sz w:val="22"/>
                <w:szCs w:val="22"/>
                <w:lang w:eastAsia="en-US"/>
              </w:rPr>
              <w:t>Startdatum overeenkomst</w:t>
            </w:r>
          </w:p>
        </w:tc>
        <w:tc>
          <w:tcPr>
            <w:tcW w:w="5609" w:type="dxa"/>
            <w:gridSpan w:val="2"/>
          </w:tcPr>
          <w:p w14:paraId="755B54EE" w14:textId="292BA4C4" w:rsidR="00D303D4" w:rsidRPr="008004E9" w:rsidRDefault="00D303D4" w:rsidP="00D303D4">
            <w:pPr>
              <w:rPr>
                <w:rFonts w:asciiTheme="minorHAnsi" w:hAnsiTheme="minorHAnsi"/>
                <w:i/>
                <w:iCs/>
                <w:color w:val="FF0000"/>
                <w:sz w:val="22"/>
                <w:szCs w:val="22"/>
                <w:lang w:eastAsia="en-US"/>
              </w:rPr>
            </w:pPr>
            <w:r w:rsidRPr="008004E9">
              <w:rPr>
                <w:rFonts w:asciiTheme="minorHAnsi" w:hAnsiTheme="minorHAnsi"/>
                <w:i/>
                <w:iCs/>
                <w:color w:val="FF0000"/>
                <w:sz w:val="22"/>
                <w:szCs w:val="22"/>
                <w:lang w:eastAsia="en-US"/>
              </w:rPr>
              <w:t>1 januari 2024</w:t>
            </w:r>
          </w:p>
        </w:tc>
      </w:tr>
      <w:tr w:rsidR="00D303D4" w:rsidRPr="007720C1" w14:paraId="2DB5A982" w14:textId="77777777" w:rsidTr="00D303D4">
        <w:tc>
          <w:tcPr>
            <w:tcW w:w="2887" w:type="dxa"/>
          </w:tcPr>
          <w:p w14:paraId="735E7AC7" w14:textId="77777777" w:rsidR="00D303D4" w:rsidRPr="00F01748" w:rsidRDefault="00D303D4" w:rsidP="00D303D4">
            <w:pPr>
              <w:rPr>
                <w:rFonts w:asciiTheme="minorHAnsi" w:hAnsiTheme="minorHAnsi"/>
                <w:b/>
                <w:bCs w:val="0"/>
                <w:i/>
                <w:iCs/>
                <w:color w:val="595959" w:themeColor="text1" w:themeTint="A6"/>
                <w:sz w:val="22"/>
                <w:szCs w:val="22"/>
                <w:lang w:eastAsia="en-US"/>
              </w:rPr>
            </w:pPr>
            <w:r w:rsidRPr="00F01748">
              <w:rPr>
                <w:rFonts w:asciiTheme="minorHAnsi" w:hAnsiTheme="minorHAnsi"/>
                <w:b/>
                <w:bCs w:val="0"/>
                <w:i/>
                <w:iCs/>
                <w:color w:val="595959" w:themeColor="text1" w:themeTint="A6"/>
                <w:sz w:val="22"/>
                <w:szCs w:val="22"/>
                <w:lang w:eastAsia="en-US"/>
              </w:rPr>
              <w:t>Live gang nieuwe dienstverlening</w:t>
            </w:r>
          </w:p>
        </w:tc>
        <w:tc>
          <w:tcPr>
            <w:tcW w:w="5609" w:type="dxa"/>
            <w:gridSpan w:val="2"/>
          </w:tcPr>
          <w:p w14:paraId="0A99148A" w14:textId="5102ABEF" w:rsidR="00D303D4" w:rsidRPr="007720C1" w:rsidRDefault="00D303D4" w:rsidP="00D303D4">
            <w:pPr>
              <w:rPr>
                <w:rFonts w:asciiTheme="minorHAnsi" w:hAnsiTheme="minorHAnsi"/>
                <w:i/>
                <w:iCs/>
                <w:color w:val="595959" w:themeColor="text1" w:themeTint="A6"/>
                <w:sz w:val="22"/>
                <w:szCs w:val="22"/>
                <w:lang w:eastAsia="en-US"/>
              </w:rPr>
            </w:pPr>
            <w:r w:rsidRPr="008004E9">
              <w:rPr>
                <w:rFonts w:asciiTheme="minorHAnsi" w:hAnsiTheme="minorHAnsi"/>
                <w:i/>
                <w:iCs/>
                <w:color w:val="FF0000"/>
                <w:sz w:val="22"/>
                <w:szCs w:val="22"/>
                <w:lang w:eastAsia="en-US"/>
              </w:rPr>
              <w:t>1</w:t>
            </w:r>
            <w:r w:rsidR="00650F80">
              <w:rPr>
                <w:rFonts w:asciiTheme="minorHAnsi" w:hAnsiTheme="minorHAnsi"/>
                <w:i/>
                <w:iCs/>
                <w:color w:val="FF0000"/>
                <w:sz w:val="22"/>
                <w:szCs w:val="22"/>
                <w:lang w:eastAsia="en-US"/>
              </w:rPr>
              <w:t>5 februari</w:t>
            </w:r>
            <w:r w:rsidRPr="008004E9">
              <w:rPr>
                <w:rFonts w:asciiTheme="minorHAnsi" w:hAnsiTheme="minorHAnsi"/>
                <w:i/>
                <w:iCs/>
                <w:color w:val="FF0000"/>
                <w:sz w:val="22"/>
                <w:szCs w:val="22"/>
                <w:lang w:eastAsia="en-US"/>
              </w:rPr>
              <w:t xml:space="preserve"> 2024</w:t>
            </w:r>
          </w:p>
        </w:tc>
      </w:tr>
    </w:tbl>
    <w:p w14:paraId="2D349C9F" w14:textId="77777777" w:rsidR="00931E67" w:rsidRDefault="00931E67" w:rsidP="00EE03F7">
      <w:pPr>
        <w:tabs>
          <w:tab w:val="clear" w:pos="567"/>
        </w:tabs>
        <w:jc w:val="left"/>
        <w:rPr>
          <w:rFonts w:ascii="Calibri" w:hAnsi="Calibri"/>
          <w:color w:val="5A5A5A"/>
          <w:sz w:val="22"/>
          <w:szCs w:val="22"/>
          <w:lang w:eastAsia="en-US"/>
        </w:rPr>
      </w:pPr>
    </w:p>
    <w:p w14:paraId="4BC55EE6" w14:textId="77777777" w:rsidR="00340347" w:rsidRPr="00654005" w:rsidRDefault="00340347" w:rsidP="00EE03F7">
      <w:pPr>
        <w:ind w:left="567"/>
        <w:rPr>
          <w:rFonts w:ascii="Calibri" w:hAnsi="Calibri"/>
          <w:color w:val="5A5A5A"/>
          <w:sz w:val="22"/>
          <w:szCs w:val="22"/>
          <w:lang w:eastAsia="en-US"/>
        </w:rPr>
      </w:pPr>
    </w:p>
    <w:p w14:paraId="6DD68733" w14:textId="77777777" w:rsidR="008238B5" w:rsidRPr="00654005" w:rsidRDefault="008238B5" w:rsidP="0002747B">
      <w:pPr>
        <w:pStyle w:val="Heading1"/>
        <w:rPr>
          <w:rFonts w:ascii="Calibri" w:hAnsi="Calibri"/>
          <w:color w:val="5A5A5A"/>
          <w:sz w:val="22"/>
          <w:szCs w:val="22"/>
        </w:rPr>
      </w:pPr>
      <w:bookmarkStart w:id="24" w:name="_Toc79907910"/>
      <w:bookmarkStart w:id="25" w:name="_Toc84411642"/>
      <w:r w:rsidRPr="00654005">
        <w:rPr>
          <w:rFonts w:ascii="Calibri" w:hAnsi="Calibri"/>
          <w:color w:val="5A5A5A"/>
          <w:sz w:val="22"/>
          <w:szCs w:val="22"/>
        </w:rPr>
        <w:br w:type="page"/>
      </w:r>
      <w:bookmarkStart w:id="26" w:name="_Ref260750214"/>
      <w:bookmarkStart w:id="27" w:name="hst2"/>
      <w:bookmarkStart w:id="28" w:name="_Toc140588253"/>
      <w:bookmarkEnd w:id="24"/>
      <w:r w:rsidR="00F41555" w:rsidRPr="00654005">
        <w:rPr>
          <w:rFonts w:ascii="Calibri" w:hAnsi="Calibri"/>
          <w:color w:val="5A5A5A"/>
          <w:sz w:val="22"/>
          <w:szCs w:val="22"/>
        </w:rPr>
        <w:t>I</w:t>
      </w:r>
      <w:r w:rsidR="00D56EDA" w:rsidRPr="00654005">
        <w:rPr>
          <w:rFonts w:ascii="Calibri" w:hAnsi="Calibri"/>
          <w:color w:val="5A5A5A"/>
          <w:sz w:val="22"/>
          <w:szCs w:val="22"/>
        </w:rPr>
        <w:t>NSCHRIJVINGSPROCEDURE</w:t>
      </w:r>
      <w:bookmarkEnd w:id="25"/>
      <w:bookmarkEnd w:id="26"/>
      <w:bookmarkEnd w:id="27"/>
      <w:bookmarkEnd w:id="28"/>
    </w:p>
    <w:p w14:paraId="5A0DB413" w14:textId="77777777" w:rsidR="00F41555" w:rsidRPr="00654005" w:rsidRDefault="00F41555" w:rsidP="00EE03F7">
      <w:pPr>
        <w:ind w:left="567"/>
        <w:rPr>
          <w:rFonts w:ascii="Calibri" w:hAnsi="Calibri" w:cs="Tahoma"/>
          <w:color w:val="5A5A5A"/>
          <w:sz w:val="22"/>
          <w:szCs w:val="22"/>
        </w:rPr>
      </w:pPr>
      <w:r w:rsidRPr="00654005">
        <w:rPr>
          <w:rFonts w:ascii="Calibri" w:hAnsi="Calibri" w:cs="Tahoma"/>
          <w:color w:val="5A5A5A"/>
          <w:sz w:val="22"/>
          <w:szCs w:val="22"/>
        </w:rPr>
        <w:t>In dit hoofdstuk is de inschrijvingsprocedure beschreven.</w:t>
      </w:r>
      <w:r w:rsidRPr="00654005">
        <w:rPr>
          <w:rFonts w:ascii="Calibri" w:hAnsi="Calibri"/>
          <w:color w:val="5A5A5A"/>
          <w:sz w:val="22"/>
          <w:szCs w:val="22"/>
        </w:rPr>
        <w:t xml:space="preserve"> </w:t>
      </w:r>
      <w:r w:rsidRPr="00654005">
        <w:rPr>
          <w:rFonts w:ascii="Calibri" w:hAnsi="Calibri" w:cs="Tahoma"/>
          <w:color w:val="5A5A5A"/>
          <w:sz w:val="22"/>
          <w:szCs w:val="22"/>
        </w:rPr>
        <w:t>Inschrijvingen dienen, conform de aanwijzingen in dit hoofdstuk, gedaan te worden.</w:t>
      </w:r>
      <w:r w:rsidR="00217E05" w:rsidRPr="00654005">
        <w:rPr>
          <w:rFonts w:ascii="Calibri" w:hAnsi="Calibri" w:cs="Tahoma"/>
          <w:color w:val="5A5A5A"/>
          <w:sz w:val="22"/>
          <w:szCs w:val="22"/>
        </w:rPr>
        <w:t xml:space="preserve"> </w:t>
      </w:r>
    </w:p>
    <w:p w14:paraId="5AC2232E" w14:textId="77777777" w:rsidR="006339D5" w:rsidRPr="00654005" w:rsidRDefault="006339D5" w:rsidP="00EE03F7">
      <w:pPr>
        <w:ind w:left="567"/>
        <w:rPr>
          <w:rFonts w:ascii="Calibri" w:hAnsi="Calibri"/>
          <w:color w:val="5A5A5A"/>
          <w:sz w:val="22"/>
          <w:szCs w:val="22"/>
          <w:lang w:eastAsia="en-US"/>
        </w:rPr>
      </w:pPr>
    </w:p>
    <w:p w14:paraId="64CC733A" w14:textId="77777777" w:rsidR="006339D5" w:rsidRPr="00654005" w:rsidRDefault="006339D5" w:rsidP="0002747B">
      <w:pPr>
        <w:pStyle w:val="Heading2"/>
        <w:tabs>
          <w:tab w:val="num" w:pos="567"/>
        </w:tabs>
        <w:ind w:left="567"/>
        <w:jc w:val="left"/>
        <w:rPr>
          <w:rFonts w:ascii="Calibri" w:hAnsi="Calibri"/>
          <w:color w:val="5A5A5A"/>
          <w:sz w:val="22"/>
          <w:szCs w:val="22"/>
        </w:rPr>
      </w:pPr>
      <w:bookmarkStart w:id="29" w:name="_Ref260750750"/>
      <w:bookmarkStart w:id="30" w:name="_Toc140588254"/>
      <w:r w:rsidRPr="00654005">
        <w:rPr>
          <w:rFonts w:ascii="Calibri" w:hAnsi="Calibri"/>
          <w:color w:val="5A5A5A"/>
          <w:sz w:val="22"/>
          <w:szCs w:val="22"/>
        </w:rPr>
        <w:t>Inlichtingen</w:t>
      </w:r>
      <w:bookmarkEnd w:id="29"/>
      <w:bookmarkEnd w:id="30"/>
    </w:p>
    <w:p w14:paraId="126D57E8" w14:textId="77777777" w:rsidR="00C04239" w:rsidRPr="00654005" w:rsidRDefault="006247F7" w:rsidP="00EE03F7">
      <w:pPr>
        <w:ind w:left="567"/>
        <w:rPr>
          <w:rFonts w:ascii="Calibri" w:hAnsi="Calibri"/>
          <w:b/>
          <w:color w:val="5A5A5A"/>
          <w:sz w:val="22"/>
          <w:szCs w:val="22"/>
        </w:rPr>
      </w:pPr>
      <w:r w:rsidRPr="00654005">
        <w:rPr>
          <w:rFonts w:ascii="Calibri" w:hAnsi="Calibri" w:cs="Tahoma"/>
          <w:color w:val="5A5A5A"/>
          <w:sz w:val="22"/>
          <w:szCs w:val="22"/>
        </w:rPr>
        <w:t xml:space="preserve">Inhoudelijke vragen omtrent de aanbesteding kunnen </w:t>
      </w:r>
      <w:r w:rsidR="003A06E0" w:rsidRPr="00654005">
        <w:rPr>
          <w:rFonts w:ascii="Calibri" w:hAnsi="Calibri" w:cs="Tahoma"/>
          <w:color w:val="5A5A5A"/>
          <w:sz w:val="22"/>
          <w:szCs w:val="22"/>
        </w:rPr>
        <w:t xml:space="preserve">uitsluitend </w:t>
      </w:r>
      <w:r w:rsidR="00EC01D3" w:rsidRPr="00654005">
        <w:rPr>
          <w:rFonts w:ascii="Calibri" w:hAnsi="Calibri" w:cs="Tahoma"/>
          <w:color w:val="5A5A5A"/>
          <w:sz w:val="22"/>
          <w:szCs w:val="22"/>
        </w:rPr>
        <w:t xml:space="preserve">via een bericht op </w:t>
      </w:r>
      <w:r w:rsidR="00ED1744">
        <w:rPr>
          <w:rFonts w:ascii="Calibri" w:hAnsi="Calibri" w:cs="Tahoma"/>
          <w:color w:val="5A5A5A"/>
          <w:sz w:val="22"/>
          <w:szCs w:val="22"/>
        </w:rPr>
        <w:t>Tenderned</w:t>
      </w:r>
      <w:r w:rsidR="00076845" w:rsidRPr="00654005">
        <w:rPr>
          <w:rFonts w:ascii="Calibri" w:hAnsi="Calibri" w:cs="Tahoma"/>
          <w:color w:val="5A5A5A"/>
          <w:sz w:val="22"/>
          <w:szCs w:val="22"/>
        </w:rPr>
        <w:t xml:space="preserve"> </w:t>
      </w:r>
      <w:r w:rsidRPr="00654005">
        <w:rPr>
          <w:rFonts w:ascii="Calibri" w:hAnsi="Calibri" w:cs="Tahoma"/>
          <w:color w:val="5A5A5A"/>
          <w:sz w:val="22"/>
          <w:szCs w:val="22"/>
        </w:rPr>
        <w:t>worden gesteld</w:t>
      </w:r>
      <w:r w:rsidR="00EC01D3" w:rsidRPr="00654005">
        <w:rPr>
          <w:rFonts w:ascii="Calibri" w:hAnsi="Calibri" w:cs="Tahoma"/>
          <w:color w:val="5A5A5A"/>
          <w:sz w:val="22"/>
          <w:szCs w:val="22"/>
        </w:rPr>
        <w:t xml:space="preserve">. </w:t>
      </w:r>
      <w:r w:rsidR="005E4840" w:rsidRPr="00654005">
        <w:rPr>
          <w:rFonts w:ascii="Calibri" w:hAnsi="Calibri"/>
          <w:color w:val="5A5A5A"/>
          <w:sz w:val="22"/>
          <w:szCs w:val="22"/>
        </w:rPr>
        <w:t xml:space="preserve">U dient bij het stellen van vragen gebruik te maken van </w:t>
      </w:r>
      <w:r w:rsidR="00625CCA">
        <w:rPr>
          <w:rFonts w:ascii="Calibri" w:hAnsi="Calibri"/>
          <w:color w:val="5A5A5A"/>
          <w:sz w:val="22"/>
          <w:szCs w:val="22"/>
        </w:rPr>
        <w:t>de vraag en antwoord module</w:t>
      </w:r>
      <w:r w:rsidR="00625CCA" w:rsidRPr="00654005">
        <w:rPr>
          <w:rFonts w:ascii="Calibri" w:hAnsi="Calibri"/>
          <w:color w:val="5A5A5A"/>
          <w:sz w:val="22"/>
          <w:szCs w:val="22"/>
        </w:rPr>
        <w:t>.</w:t>
      </w:r>
    </w:p>
    <w:p w14:paraId="07D21EF9" w14:textId="77777777" w:rsidR="00112BAB" w:rsidRPr="00654005" w:rsidRDefault="00112BAB" w:rsidP="00EE03F7">
      <w:pPr>
        <w:rPr>
          <w:rFonts w:ascii="Calibri" w:hAnsi="Calibri" w:cs="Tahoma"/>
          <w:color w:val="5A5A5A"/>
          <w:sz w:val="22"/>
          <w:szCs w:val="22"/>
        </w:rPr>
      </w:pPr>
    </w:p>
    <w:p w14:paraId="22FAF912" w14:textId="10E1A264" w:rsidR="006247F7" w:rsidRPr="00654005" w:rsidRDefault="00696A02" w:rsidP="0002747B">
      <w:pPr>
        <w:pStyle w:val="Heading2"/>
        <w:tabs>
          <w:tab w:val="num" w:pos="567"/>
        </w:tabs>
        <w:ind w:left="567"/>
        <w:rPr>
          <w:rFonts w:ascii="Calibri" w:hAnsi="Calibri" w:cs="Tahoma"/>
          <w:color w:val="5A5A5A"/>
          <w:sz w:val="22"/>
          <w:szCs w:val="22"/>
        </w:rPr>
      </w:pPr>
      <w:bookmarkStart w:id="31" w:name="_Toc140588255"/>
      <w:r>
        <w:rPr>
          <w:rFonts w:ascii="Calibri" w:hAnsi="Calibri" w:cs="Tahoma"/>
          <w:color w:val="5A5A5A"/>
          <w:sz w:val="22"/>
          <w:szCs w:val="22"/>
        </w:rPr>
        <w:t>Informatiebijeenkomst</w:t>
      </w:r>
      <w:bookmarkEnd w:id="31"/>
    </w:p>
    <w:p w14:paraId="2C5B2F2C" w14:textId="0D0DFFEA" w:rsidR="00A73A58" w:rsidRPr="008B1DF7" w:rsidRDefault="00AF1E98" w:rsidP="00A73A58">
      <w:pPr>
        <w:tabs>
          <w:tab w:val="clear" w:pos="567"/>
        </w:tabs>
        <w:ind w:left="567"/>
        <w:rPr>
          <w:rFonts w:ascii="Calibri" w:hAnsi="Calibri"/>
          <w:color w:val="5A5A5A"/>
          <w:sz w:val="22"/>
          <w:szCs w:val="22"/>
        </w:rPr>
      </w:pPr>
      <w:r w:rsidRPr="008B1DF7">
        <w:rPr>
          <w:rFonts w:ascii="Calibri" w:hAnsi="Calibri"/>
          <w:color w:val="5A5A5A"/>
          <w:sz w:val="22"/>
          <w:szCs w:val="22"/>
        </w:rPr>
        <w:t>Voorafgaand aan de Nota van Inlichtingen, wordt er een informatiebijeenkomst georganiseerd. Tijdens</w:t>
      </w:r>
      <w:r w:rsidR="00A73A58" w:rsidRPr="008B1DF7">
        <w:rPr>
          <w:rFonts w:ascii="Calibri" w:hAnsi="Calibri"/>
          <w:color w:val="5A5A5A"/>
          <w:sz w:val="22"/>
          <w:szCs w:val="22"/>
        </w:rPr>
        <w:t xml:space="preserve"> deze informatiebijeenkomst worden de documenten</w:t>
      </w:r>
      <w:r w:rsidR="00A46F56" w:rsidRPr="008B1DF7">
        <w:rPr>
          <w:rFonts w:ascii="Calibri" w:hAnsi="Calibri"/>
          <w:color w:val="5A5A5A"/>
          <w:sz w:val="22"/>
          <w:szCs w:val="22"/>
        </w:rPr>
        <w:t xml:space="preserve"> </w:t>
      </w:r>
      <w:r w:rsidR="00A73A58" w:rsidRPr="008B1DF7">
        <w:rPr>
          <w:rFonts w:ascii="Calibri" w:hAnsi="Calibri"/>
          <w:color w:val="5A5A5A"/>
          <w:sz w:val="22"/>
          <w:szCs w:val="22"/>
        </w:rPr>
        <w:t xml:space="preserve">die tijdens de aanbesteding beschikbaar zijn gesteld doorgenomen. Tijdens deze bijeenkomst wordt er geen nieuwe informatie gegeven door Kentalis. Er wordt mondeling toegelicht wie Kentalis is, voor welke doelgroep zij werkt en indien van toepassing hoe, in relatie tot de opdracht, met deze doelgroep omgegaan moet worden. Daarnaast wordt uitgelegd op welke wijze de u een geldige inschrijving kan doen en waar op gelet moet worden. </w:t>
      </w:r>
    </w:p>
    <w:p w14:paraId="6B10B7DA" w14:textId="77777777" w:rsidR="00A46F56" w:rsidRPr="008B1DF7" w:rsidRDefault="00A46F56" w:rsidP="00A73A58">
      <w:pPr>
        <w:tabs>
          <w:tab w:val="clear" w:pos="567"/>
        </w:tabs>
        <w:ind w:left="567"/>
        <w:rPr>
          <w:rFonts w:ascii="Calibri" w:hAnsi="Calibri"/>
          <w:color w:val="5A5A5A"/>
          <w:sz w:val="22"/>
          <w:szCs w:val="22"/>
        </w:rPr>
      </w:pPr>
    </w:p>
    <w:p w14:paraId="408E4803" w14:textId="6389C8C6" w:rsidR="00FD691C" w:rsidRDefault="00A73A58" w:rsidP="00A73A58">
      <w:pPr>
        <w:tabs>
          <w:tab w:val="clear" w:pos="567"/>
        </w:tabs>
        <w:ind w:left="567"/>
        <w:rPr>
          <w:rFonts w:ascii="Calibri" w:hAnsi="Calibri"/>
          <w:color w:val="5A5A5A"/>
          <w:sz w:val="22"/>
          <w:szCs w:val="22"/>
        </w:rPr>
      </w:pPr>
      <w:r w:rsidRPr="008B1DF7">
        <w:rPr>
          <w:rFonts w:ascii="Calibri" w:hAnsi="Calibri"/>
          <w:color w:val="5A5A5A"/>
          <w:sz w:val="22"/>
          <w:szCs w:val="22"/>
        </w:rPr>
        <w:t xml:space="preserve">Hierbij zullen ten minste </w:t>
      </w:r>
      <w:r w:rsidR="00B4553B" w:rsidRPr="008B1DF7">
        <w:rPr>
          <w:rFonts w:ascii="Calibri" w:hAnsi="Calibri"/>
          <w:color w:val="5A5A5A"/>
          <w:sz w:val="22"/>
          <w:szCs w:val="22"/>
        </w:rPr>
        <w:t>Viviane Lambermont</w:t>
      </w:r>
      <w:r w:rsidRPr="008B1DF7">
        <w:rPr>
          <w:rFonts w:ascii="Calibri" w:hAnsi="Calibri"/>
          <w:color w:val="5A5A5A"/>
          <w:sz w:val="22"/>
          <w:szCs w:val="22"/>
        </w:rPr>
        <w:t xml:space="preserve"> (</w:t>
      </w:r>
      <w:r w:rsidR="00B4553B" w:rsidRPr="008B1DF7">
        <w:rPr>
          <w:rFonts w:ascii="Calibri" w:hAnsi="Calibri"/>
          <w:color w:val="5A5A5A"/>
          <w:sz w:val="22"/>
          <w:szCs w:val="22"/>
        </w:rPr>
        <w:t xml:space="preserve">strategisch </w:t>
      </w:r>
      <w:r w:rsidRPr="008B1DF7">
        <w:rPr>
          <w:rFonts w:ascii="Calibri" w:hAnsi="Calibri"/>
          <w:color w:val="5A5A5A"/>
          <w:sz w:val="22"/>
          <w:szCs w:val="22"/>
        </w:rPr>
        <w:t xml:space="preserve">inkoper) en </w:t>
      </w:r>
      <w:r w:rsidR="00B4553B" w:rsidRPr="008B1DF7">
        <w:rPr>
          <w:rFonts w:ascii="Calibri" w:hAnsi="Calibri"/>
          <w:color w:val="5A5A5A"/>
          <w:sz w:val="22"/>
          <w:szCs w:val="22"/>
        </w:rPr>
        <w:t>Misja</w:t>
      </w:r>
      <w:r w:rsidR="008571DA" w:rsidRPr="008B1DF7">
        <w:rPr>
          <w:rFonts w:ascii="Calibri" w:hAnsi="Calibri"/>
          <w:color w:val="5A5A5A"/>
          <w:sz w:val="22"/>
          <w:szCs w:val="22"/>
        </w:rPr>
        <w:t xml:space="preserve"> Osting</w:t>
      </w:r>
      <w:r w:rsidR="00B4553B" w:rsidRPr="008B1DF7">
        <w:rPr>
          <w:rFonts w:ascii="Calibri" w:hAnsi="Calibri"/>
          <w:color w:val="5A5A5A"/>
          <w:sz w:val="22"/>
          <w:szCs w:val="22"/>
        </w:rPr>
        <w:t xml:space="preserve"> </w:t>
      </w:r>
      <w:r w:rsidRPr="008B1DF7">
        <w:rPr>
          <w:rFonts w:ascii="Calibri" w:hAnsi="Calibri"/>
          <w:color w:val="5A5A5A"/>
          <w:sz w:val="22"/>
          <w:szCs w:val="22"/>
        </w:rPr>
        <w:t xml:space="preserve"> (</w:t>
      </w:r>
      <w:r w:rsidR="001B1C4A" w:rsidRPr="008B1DF7">
        <w:rPr>
          <w:rFonts w:ascii="Calibri" w:hAnsi="Calibri"/>
          <w:color w:val="5A5A5A"/>
          <w:sz w:val="22"/>
          <w:szCs w:val="22"/>
        </w:rPr>
        <w:t>Coördinator Gebouwbeheer en Onderhoud</w:t>
      </w:r>
      <w:r w:rsidRPr="008B1DF7">
        <w:rPr>
          <w:rFonts w:ascii="Calibri" w:hAnsi="Calibri"/>
          <w:color w:val="5A5A5A"/>
          <w:sz w:val="22"/>
          <w:szCs w:val="22"/>
        </w:rPr>
        <w:t xml:space="preserve">) namens </w:t>
      </w:r>
      <w:r w:rsidR="001B1C4A" w:rsidRPr="008B1DF7">
        <w:rPr>
          <w:rFonts w:ascii="Calibri" w:hAnsi="Calibri"/>
          <w:color w:val="5A5A5A"/>
          <w:sz w:val="22"/>
          <w:szCs w:val="22"/>
        </w:rPr>
        <w:t xml:space="preserve">Koninklijke </w:t>
      </w:r>
      <w:r w:rsidRPr="008B1DF7">
        <w:rPr>
          <w:rFonts w:ascii="Calibri" w:hAnsi="Calibri"/>
          <w:color w:val="5A5A5A"/>
          <w:sz w:val="22"/>
          <w:szCs w:val="22"/>
        </w:rPr>
        <w:t xml:space="preserve">Kentalis aanwezig zijn. Indien u van de uitnodiging gebruik wilt maken, dan dient u uiterlijk </w:t>
      </w:r>
      <w:r w:rsidR="001B1C4A" w:rsidRPr="008B1DF7">
        <w:rPr>
          <w:rFonts w:ascii="Calibri" w:hAnsi="Calibri"/>
          <w:color w:val="5A5A5A"/>
          <w:sz w:val="22"/>
          <w:szCs w:val="22"/>
        </w:rPr>
        <w:t>15 augustus</w:t>
      </w:r>
      <w:r w:rsidRPr="008B1DF7">
        <w:rPr>
          <w:rFonts w:ascii="Calibri" w:hAnsi="Calibri"/>
          <w:color w:val="5A5A5A"/>
          <w:sz w:val="22"/>
          <w:szCs w:val="22"/>
        </w:rPr>
        <w:t xml:space="preserve"> 2023 via TenderNed door te geven welke functionarissen van uw organisatie aanwezig zullen zijn bij de </w:t>
      </w:r>
      <w:r w:rsidR="001B1C4A" w:rsidRPr="008B1DF7">
        <w:rPr>
          <w:rFonts w:ascii="Calibri" w:hAnsi="Calibri"/>
          <w:color w:val="5A5A5A"/>
          <w:sz w:val="22"/>
          <w:szCs w:val="22"/>
        </w:rPr>
        <w:t>informatiebijeenkomst via Teams</w:t>
      </w:r>
      <w:r w:rsidRPr="008B1DF7">
        <w:rPr>
          <w:rFonts w:ascii="Calibri" w:hAnsi="Calibri"/>
          <w:color w:val="5A5A5A"/>
          <w:sz w:val="22"/>
          <w:szCs w:val="22"/>
        </w:rPr>
        <w:t>.</w:t>
      </w:r>
      <w:r w:rsidRPr="00A73A58">
        <w:rPr>
          <w:rFonts w:ascii="Calibri" w:hAnsi="Calibri"/>
          <w:color w:val="5A5A5A"/>
          <w:sz w:val="22"/>
          <w:szCs w:val="22"/>
        </w:rPr>
        <w:t xml:space="preserve"> </w:t>
      </w:r>
    </w:p>
    <w:p w14:paraId="70EFF987" w14:textId="77777777" w:rsidR="00A73A58" w:rsidRPr="00A73A58" w:rsidRDefault="00A73A58" w:rsidP="00A73A58">
      <w:pPr>
        <w:tabs>
          <w:tab w:val="clear" w:pos="567"/>
        </w:tabs>
        <w:ind w:left="567"/>
        <w:rPr>
          <w:rFonts w:ascii="Calibri" w:hAnsi="Calibri"/>
          <w:color w:val="5A5A5A"/>
          <w:sz w:val="22"/>
          <w:szCs w:val="22"/>
        </w:rPr>
      </w:pPr>
    </w:p>
    <w:p w14:paraId="2D6D80B2" w14:textId="3F792EB8" w:rsidR="00FD691C" w:rsidRPr="00654005" w:rsidRDefault="00FD691C" w:rsidP="0002747B">
      <w:pPr>
        <w:pStyle w:val="Heading2"/>
        <w:tabs>
          <w:tab w:val="clear" w:pos="1167"/>
          <w:tab w:val="num" w:pos="0"/>
        </w:tabs>
        <w:ind w:left="600" w:hanging="600"/>
        <w:rPr>
          <w:rFonts w:ascii="Calibri" w:hAnsi="Calibri" w:cs="Tahoma"/>
          <w:color w:val="5A5A5A"/>
          <w:sz w:val="22"/>
          <w:szCs w:val="22"/>
        </w:rPr>
      </w:pPr>
      <w:bookmarkStart w:id="32" w:name="_Ref260750761"/>
      <w:bookmarkStart w:id="33" w:name="_Toc140588256"/>
      <w:r w:rsidRPr="00654005">
        <w:rPr>
          <w:rFonts w:ascii="Calibri" w:hAnsi="Calibri" w:cs="Tahoma"/>
          <w:color w:val="5A5A5A"/>
          <w:sz w:val="22"/>
          <w:szCs w:val="22"/>
        </w:rPr>
        <w:t>Wijze van aanbieden inschrijving</w:t>
      </w:r>
      <w:bookmarkEnd w:id="32"/>
      <w:bookmarkEnd w:id="33"/>
    </w:p>
    <w:p w14:paraId="5CEEEBD4" w14:textId="77777777" w:rsidR="00EC01D3" w:rsidRPr="00654005" w:rsidRDefault="0028563A" w:rsidP="00EE03F7">
      <w:pPr>
        <w:tabs>
          <w:tab w:val="left" w:pos="600"/>
          <w:tab w:val="left" w:pos="1134"/>
          <w:tab w:val="left" w:pos="2140"/>
          <w:tab w:val="left" w:pos="2832"/>
          <w:tab w:val="left" w:pos="3523"/>
          <w:tab w:val="left" w:pos="5930"/>
        </w:tabs>
        <w:suppressAutoHyphens/>
        <w:ind w:left="567"/>
        <w:rPr>
          <w:rFonts w:ascii="Calibri" w:hAnsi="Calibri" w:cs="Tahoma"/>
          <w:color w:val="5A5A5A"/>
          <w:sz w:val="22"/>
          <w:szCs w:val="22"/>
        </w:rPr>
      </w:pPr>
      <w:r w:rsidRPr="00654005">
        <w:rPr>
          <w:rFonts w:ascii="Calibri" w:hAnsi="Calibri" w:cs="Times New Roman"/>
          <w:color w:val="5A5A5A"/>
          <w:sz w:val="22"/>
          <w:szCs w:val="22"/>
        </w:rPr>
        <w:t xml:space="preserve">Inschrijvingen dienen met volledige inachtneming van onderstaande voorschriften te zijn opgemaakt en te worden </w:t>
      </w:r>
      <w:r w:rsidR="005E60B9" w:rsidRPr="00654005">
        <w:rPr>
          <w:rFonts w:ascii="Calibri" w:hAnsi="Calibri" w:cs="Times New Roman"/>
          <w:color w:val="5A5A5A"/>
          <w:sz w:val="22"/>
          <w:szCs w:val="22"/>
        </w:rPr>
        <w:t>ingediend</w:t>
      </w:r>
      <w:r w:rsidRPr="00654005">
        <w:rPr>
          <w:rFonts w:ascii="Calibri" w:hAnsi="Calibri" w:cs="Times New Roman"/>
          <w:color w:val="5A5A5A"/>
          <w:sz w:val="22"/>
          <w:szCs w:val="22"/>
        </w:rPr>
        <w:t>.</w:t>
      </w:r>
      <w:r w:rsidR="00871436" w:rsidRPr="00654005">
        <w:rPr>
          <w:rFonts w:ascii="Calibri" w:hAnsi="Calibri" w:cs="Tahoma"/>
          <w:color w:val="5A5A5A"/>
          <w:sz w:val="22"/>
          <w:szCs w:val="22"/>
        </w:rPr>
        <w:t xml:space="preserve"> </w:t>
      </w:r>
      <w:r w:rsidR="007F743B" w:rsidRPr="00654005">
        <w:rPr>
          <w:rFonts w:ascii="Calibri" w:hAnsi="Calibri" w:cs="Tahoma"/>
          <w:color w:val="5A5A5A"/>
          <w:sz w:val="22"/>
          <w:szCs w:val="22"/>
        </w:rPr>
        <w:t xml:space="preserve">Indien een </w:t>
      </w:r>
      <w:r w:rsidR="0032117E">
        <w:rPr>
          <w:rFonts w:ascii="Calibri" w:hAnsi="Calibri" w:cs="Tahoma"/>
          <w:color w:val="5A5A5A"/>
          <w:sz w:val="22"/>
          <w:szCs w:val="22"/>
        </w:rPr>
        <w:t>i</w:t>
      </w:r>
      <w:r w:rsidR="007F743B" w:rsidRPr="00654005">
        <w:rPr>
          <w:rFonts w:ascii="Calibri" w:hAnsi="Calibri" w:cs="Tahoma"/>
          <w:color w:val="5A5A5A"/>
          <w:sz w:val="22"/>
          <w:szCs w:val="22"/>
        </w:rPr>
        <w:t xml:space="preserve">nschrijving niet met volledige inachtneming van onderstaande voorschriften is opgemaakt en/of ingediend kan </w:t>
      </w:r>
      <w:r w:rsidR="008C1B20" w:rsidRPr="001A784A">
        <w:rPr>
          <w:rFonts w:ascii="Calibri" w:hAnsi="Calibri" w:cs="Tahoma"/>
          <w:color w:val="5A5A5A"/>
          <w:sz w:val="22"/>
          <w:szCs w:val="22"/>
        </w:rPr>
        <w:t>Koninklijke Kentalis</w:t>
      </w:r>
      <w:r w:rsidR="001A784A">
        <w:rPr>
          <w:rFonts w:ascii="Calibri" w:hAnsi="Calibri" w:cs="Tahoma"/>
          <w:color w:val="5A5A5A"/>
          <w:sz w:val="22"/>
          <w:szCs w:val="22"/>
        </w:rPr>
        <w:t xml:space="preserve"> </w:t>
      </w:r>
      <w:r w:rsidR="007F743B" w:rsidRPr="00654005">
        <w:rPr>
          <w:rFonts w:ascii="Calibri" w:hAnsi="Calibri" w:cs="Tahoma"/>
          <w:color w:val="5A5A5A"/>
          <w:sz w:val="22"/>
          <w:szCs w:val="22"/>
        </w:rPr>
        <w:t>besluiten deze</w:t>
      </w:r>
      <w:r w:rsidR="0032117E">
        <w:rPr>
          <w:rFonts w:ascii="Calibri" w:hAnsi="Calibri" w:cs="Tahoma"/>
          <w:color w:val="5A5A5A"/>
          <w:sz w:val="22"/>
          <w:szCs w:val="22"/>
        </w:rPr>
        <w:t xml:space="preserve"> i</w:t>
      </w:r>
      <w:r w:rsidR="007F743B" w:rsidRPr="00654005">
        <w:rPr>
          <w:rFonts w:ascii="Calibri" w:hAnsi="Calibri" w:cs="Tahoma"/>
          <w:color w:val="5A5A5A"/>
          <w:sz w:val="22"/>
          <w:szCs w:val="22"/>
        </w:rPr>
        <w:t xml:space="preserve">nschrijving uit te sluiten van verdere deelname aan deze procedure. De betreffende </w:t>
      </w:r>
      <w:r w:rsidR="0032117E">
        <w:rPr>
          <w:rFonts w:ascii="Calibri" w:hAnsi="Calibri" w:cs="Tahoma"/>
          <w:color w:val="5A5A5A"/>
          <w:sz w:val="22"/>
          <w:szCs w:val="22"/>
        </w:rPr>
        <w:t>i</w:t>
      </w:r>
      <w:r w:rsidR="007F743B" w:rsidRPr="00654005">
        <w:rPr>
          <w:rFonts w:ascii="Calibri" w:hAnsi="Calibri" w:cs="Tahoma"/>
          <w:color w:val="5A5A5A"/>
          <w:sz w:val="22"/>
          <w:szCs w:val="22"/>
        </w:rPr>
        <w:t xml:space="preserve">nschrijving komt dan niet langer voor gunning in aanmerking. </w:t>
      </w:r>
    </w:p>
    <w:p w14:paraId="54DA0293" w14:textId="77777777" w:rsidR="00456EF2" w:rsidRPr="00654005" w:rsidRDefault="00456EF2" w:rsidP="00EE03F7">
      <w:pPr>
        <w:rPr>
          <w:rFonts w:ascii="Calibri" w:hAnsi="Calibri" w:cs="Tahoma"/>
          <w:color w:val="5A5A5A"/>
          <w:sz w:val="22"/>
          <w:szCs w:val="22"/>
        </w:rPr>
      </w:pPr>
    </w:p>
    <w:p w14:paraId="4AA1A415" w14:textId="77777777" w:rsidR="00871436" w:rsidRPr="00654005" w:rsidRDefault="005D28DD" w:rsidP="00EE03F7">
      <w:pPr>
        <w:ind w:left="567"/>
        <w:rPr>
          <w:rFonts w:ascii="Calibri" w:hAnsi="Calibri" w:cs="Tahoma"/>
          <w:b/>
          <w:color w:val="5A5A5A"/>
          <w:sz w:val="22"/>
          <w:szCs w:val="22"/>
        </w:rPr>
      </w:pPr>
      <w:r w:rsidRPr="00654005">
        <w:rPr>
          <w:rFonts w:ascii="Calibri" w:hAnsi="Calibri" w:cs="Tahoma"/>
          <w:color w:val="5A5A5A"/>
          <w:sz w:val="22"/>
          <w:szCs w:val="22"/>
        </w:rPr>
        <w:t>De inschrijvingstermijn sluit op</w:t>
      </w:r>
      <w:r w:rsidRPr="00654005">
        <w:rPr>
          <w:rFonts w:ascii="Calibri" w:hAnsi="Calibri" w:cs="Tahoma"/>
          <w:b/>
          <w:color w:val="5A5A5A"/>
          <w:sz w:val="22"/>
          <w:szCs w:val="22"/>
        </w:rPr>
        <w:t xml:space="preserve"> </w:t>
      </w:r>
      <w:r w:rsidRPr="00654005">
        <w:rPr>
          <w:rFonts w:ascii="Calibri" w:hAnsi="Calibri"/>
          <w:color w:val="5A5A5A"/>
          <w:sz w:val="22"/>
          <w:szCs w:val="22"/>
        </w:rPr>
        <w:t xml:space="preserve">de datum en het tijdstip als aangegeven in </w:t>
      </w:r>
      <w:r w:rsidR="00ED1744">
        <w:rPr>
          <w:rFonts w:ascii="Calibri" w:hAnsi="Calibri"/>
          <w:color w:val="5A5A5A"/>
          <w:sz w:val="22"/>
          <w:szCs w:val="22"/>
        </w:rPr>
        <w:t>Tenderned</w:t>
      </w:r>
      <w:r w:rsidR="00EC35A0">
        <w:rPr>
          <w:rFonts w:ascii="Calibri" w:hAnsi="Calibri"/>
          <w:color w:val="5A5A5A"/>
          <w:sz w:val="22"/>
          <w:szCs w:val="22"/>
        </w:rPr>
        <w:t xml:space="preserve"> onder het tabblad</w:t>
      </w:r>
      <w:r w:rsidR="00EC35A0" w:rsidRPr="00654005">
        <w:rPr>
          <w:rFonts w:ascii="Calibri" w:hAnsi="Calibri"/>
          <w:color w:val="5A5A5A"/>
          <w:sz w:val="22"/>
          <w:szCs w:val="22"/>
        </w:rPr>
        <w:t xml:space="preserve"> </w:t>
      </w:r>
      <w:r w:rsidR="00732FB0">
        <w:rPr>
          <w:rFonts w:ascii="Calibri" w:hAnsi="Calibri"/>
          <w:color w:val="5A5A5A"/>
          <w:sz w:val="22"/>
          <w:szCs w:val="22"/>
        </w:rPr>
        <w:t>‘</w:t>
      </w:r>
      <w:r w:rsidR="00ED1744">
        <w:rPr>
          <w:rFonts w:ascii="Calibri" w:hAnsi="Calibri"/>
          <w:color w:val="5A5A5A"/>
          <w:sz w:val="22"/>
          <w:szCs w:val="22"/>
        </w:rPr>
        <w:t>termijnen</w:t>
      </w:r>
      <w:r w:rsidR="00732FB0">
        <w:rPr>
          <w:rFonts w:ascii="Calibri" w:hAnsi="Calibri"/>
          <w:color w:val="5A5A5A"/>
          <w:sz w:val="22"/>
          <w:szCs w:val="22"/>
        </w:rPr>
        <w:t>’</w:t>
      </w:r>
      <w:r w:rsidRPr="00654005">
        <w:rPr>
          <w:rFonts w:ascii="Calibri" w:hAnsi="Calibri"/>
          <w:color w:val="5A5A5A"/>
          <w:sz w:val="22"/>
          <w:szCs w:val="22"/>
        </w:rPr>
        <w:t xml:space="preserve"> bij “</w:t>
      </w:r>
      <w:r w:rsidRPr="00654005">
        <w:rPr>
          <w:rFonts w:ascii="Calibri" w:hAnsi="Calibri" w:cs="Tahoma"/>
          <w:i/>
          <w:color w:val="5A5A5A"/>
          <w:sz w:val="22"/>
          <w:szCs w:val="22"/>
        </w:rPr>
        <w:t>Sluiting inschrijvingstermijn</w:t>
      </w:r>
      <w:r w:rsidRPr="00654005">
        <w:rPr>
          <w:rFonts w:ascii="Calibri" w:hAnsi="Calibri"/>
          <w:color w:val="5A5A5A"/>
          <w:sz w:val="22"/>
          <w:szCs w:val="22"/>
        </w:rPr>
        <w:t xml:space="preserve">“. </w:t>
      </w:r>
      <w:r w:rsidR="00871436" w:rsidRPr="00654005">
        <w:rPr>
          <w:rFonts w:ascii="Calibri" w:hAnsi="Calibri" w:cs="Tahoma"/>
          <w:color w:val="5A5A5A"/>
          <w:sz w:val="22"/>
          <w:szCs w:val="22"/>
        </w:rPr>
        <w:t xml:space="preserve">Inschrijvingen die worden ingediend nadat de inschrijvingstermijn is </w:t>
      </w:r>
      <w:r w:rsidR="000341C3" w:rsidRPr="00654005">
        <w:rPr>
          <w:rFonts w:ascii="Calibri" w:hAnsi="Calibri" w:cs="Tahoma"/>
          <w:color w:val="5A5A5A"/>
          <w:sz w:val="22"/>
          <w:szCs w:val="22"/>
        </w:rPr>
        <w:t>verstreken</w:t>
      </w:r>
      <w:r w:rsidR="00871436" w:rsidRPr="00654005">
        <w:rPr>
          <w:rFonts w:ascii="Calibri" w:hAnsi="Calibri" w:cs="Tahoma"/>
          <w:color w:val="5A5A5A"/>
          <w:sz w:val="22"/>
          <w:szCs w:val="22"/>
        </w:rPr>
        <w:t xml:space="preserve">, worden niet in behandeling genomen. </w:t>
      </w:r>
    </w:p>
    <w:p w14:paraId="36209BF0" w14:textId="77777777" w:rsidR="00FF12BD" w:rsidRPr="00654005" w:rsidRDefault="00FF12BD" w:rsidP="00EE03F7">
      <w:pPr>
        <w:rPr>
          <w:rFonts w:ascii="Calibri" w:hAnsi="Calibri" w:cs="Tahoma"/>
          <w:color w:val="5A5A5A"/>
          <w:sz w:val="22"/>
          <w:szCs w:val="22"/>
        </w:rPr>
      </w:pPr>
    </w:p>
    <w:p w14:paraId="1C0B05A7" w14:textId="77777777" w:rsidR="008423CB" w:rsidRDefault="001F17F2" w:rsidP="00EE03F7">
      <w:pPr>
        <w:tabs>
          <w:tab w:val="clear" w:pos="567"/>
          <w:tab w:val="left" w:pos="-720"/>
        </w:tabs>
        <w:suppressAutoHyphens/>
        <w:ind w:left="567"/>
        <w:rPr>
          <w:rFonts w:asciiTheme="minorHAnsi" w:hAnsiTheme="minorHAnsi"/>
          <w:color w:val="5A5A5A"/>
          <w:sz w:val="22"/>
        </w:rPr>
      </w:pPr>
      <w:r w:rsidRPr="00654005">
        <w:rPr>
          <w:rFonts w:asciiTheme="minorHAnsi" w:hAnsiTheme="minorHAnsi" w:cs="Tahoma"/>
          <w:color w:val="5A5A5A"/>
          <w:sz w:val="22"/>
        </w:rPr>
        <w:t>Alleen digitale</w:t>
      </w:r>
      <w:r w:rsidRPr="00654005">
        <w:rPr>
          <w:rFonts w:asciiTheme="minorHAnsi" w:hAnsiTheme="minorHAnsi"/>
          <w:color w:val="5A5A5A"/>
          <w:sz w:val="22"/>
        </w:rPr>
        <w:t xml:space="preserve"> </w:t>
      </w:r>
      <w:r w:rsidR="00B56245" w:rsidRPr="00654005">
        <w:rPr>
          <w:rFonts w:asciiTheme="minorHAnsi" w:hAnsiTheme="minorHAnsi"/>
          <w:color w:val="5A5A5A"/>
          <w:sz w:val="22"/>
        </w:rPr>
        <w:t xml:space="preserve">inschrijvingen </w:t>
      </w:r>
      <w:r w:rsidRPr="00654005">
        <w:rPr>
          <w:rFonts w:asciiTheme="minorHAnsi" w:hAnsiTheme="minorHAnsi"/>
          <w:color w:val="5A5A5A"/>
          <w:sz w:val="22"/>
        </w:rPr>
        <w:t>via het</w:t>
      </w:r>
      <w:r w:rsidR="00D776D3">
        <w:rPr>
          <w:rFonts w:asciiTheme="minorHAnsi" w:hAnsiTheme="minorHAnsi"/>
          <w:color w:val="5A5A5A"/>
          <w:sz w:val="22"/>
        </w:rPr>
        <w:t xml:space="preserve"> </w:t>
      </w:r>
      <w:r w:rsidRPr="00654005">
        <w:rPr>
          <w:rFonts w:asciiTheme="minorHAnsi" w:hAnsiTheme="minorHAnsi"/>
          <w:color w:val="5A5A5A"/>
          <w:sz w:val="22"/>
        </w:rPr>
        <w:t xml:space="preserve">aanbestedingsplatform </w:t>
      </w:r>
      <w:r w:rsidR="00ED1744">
        <w:rPr>
          <w:rFonts w:asciiTheme="minorHAnsi" w:hAnsiTheme="minorHAnsi"/>
          <w:color w:val="5A5A5A"/>
          <w:sz w:val="22"/>
        </w:rPr>
        <w:t>Tenderned</w:t>
      </w:r>
      <w:r w:rsidR="00A55949">
        <w:rPr>
          <w:rFonts w:asciiTheme="minorHAnsi" w:hAnsiTheme="minorHAnsi"/>
          <w:color w:val="5A5A5A"/>
          <w:sz w:val="22"/>
        </w:rPr>
        <w:t xml:space="preserve"> </w:t>
      </w:r>
      <w:r w:rsidRPr="00654005">
        <w:rPr>
          <w:rFonts w:asciiTheme="minorHAnsi" w:hAnsiTheme="minorHAnsi"/>
          <w:color w:val="5A5A5A"/>
          <w:sz w:val="22"/>
        </w:rPr>
        <w:t xml:space="preserve">worden door </w:t>
      </w:r>
      <w:r w:rsidR="008C1B20" w:rsidRPr="00171D90">
        <w:rPr>
          <w:rFonts w:asciiTheme="minorHAnsi" w:hAnsiTheme="minorHAnsi"/>
          <w:color w:val="5A5A5A"/>
          <w:sz w:val="22"/>
        </w:rPr>
        <w:t>Koninklijke Kentalis</w:t>
      </w:r>
      <w:r w:rsidR="00171D90">
        <w:rPr>
          <w:rFonts w:asciiTheme="minorHAnsi" w:hAnsiTheme="minorHAnsi"/>
          <w:color w:val="5A5A5A"/>
          <w:sz w:val="22"/>
        </w:rPr>
        <w:t xml:space="preserve"> </w:t>
      </w:r>
      <w:r w:rsidRPr="00654005">
        <w:rPr>
          <w:rFonts w:asciiTheme="minorHAnsi" w:hAnsiTheme="minorHAnsi"/>
          <w:color w:val="5A5A5A"/>
          <w:sz w:val="22"/>
        </w:rPr>
        <w:t>in behandeling genomen.</w:t>
      </w:r>
    </w:p>
    <w:p w14:paraId="6DE4ABBC" w14:textId="77777777" w:rsidR="00171D90" w:rsidRDefault="00171D90" w:rsidP="00EE03F7">
      <w:pPr>
        <w:tabs>
          <w:tab w:val="clear" w:pos="567"/>
          <w:tab w:val="left" w:pos="-720"/>
        </w:tabs>
        <w:suppressAutoHyphens/>
        <w:ind w:left="567"/>
        <w:rPr>
          <w:rFonts w:asciiTheme="minorHAnsi" w:hAnsiTheme="minorHAnsi"/>
          <w:color w:val="5A5A5A"/>
          <w:sz w:val="22"/>
        </w:rPr>
      </w:pPr>
    </w:p>
    <w:p w14:paraId="789D43DA" w14:textId="77777777" w:rsidR="00514EC7" w:rsidRDefault="00514EC7" w:rsidP="00EE03F7">
      <w:pPr>
        <w:tabs>
          <w:tab w:val="clear" w:pos="567"/>
          <w:tab w:val="left" w:pos="-720"/>
        </w:tabs>
        <w:suppressAutoHyphens/>
        <w:ind w:left="567"/>
        <w:rPr>
          <w:rFonts w:asciiTheme="minorHAnsi" w:hAnsiTheme="minorHAnsi"/>
          <w:color w:val="5A5A5A"/>
          <w:sz w:val="22"/>
        </w:rPr>
      </w:pPr>
      <w:r w:rsidRPr="00654005">
        <w:rPr>
          <w:rFonts w:asciiTheme="minorHAnsi" w:hAnsiTheme="minorHAnsi"/>
          <w:color w:val="5A5A5A"/>
          <w:sz w:val="22"/>
        </w:rPr>
        <w:t xml:space="preserve">Documenten die rechtsgeldig dienen te worden ondertekend, dienen voorzien te zijn van een </w:t>
      </w:r>
      <w:r w:rsidR="005F766F" w:rsidRPr="00654005">
        <w:rPr>
          <w:rFonts w:asciiTheme="minorHAnsi" w:hAnsiTheme="minorHAnsi"/>
          <w:color w:val="5A5A5A"/>
          <w:sz w:val="22"/>
        </w:rPr>
        <w:t xml:space="preserve">‘natte handtekening’ en te worden ingescand </w:t>
      </w:r>
      <w:r w:rsidR="000E38F9" w:rsidRPr="00171D90">
        <w:rPr>
          <w:rFonts w:asciiTheme="minorHAnsi" w:hAnsiTheme="minorHAnsi"/>
          <w:color w:val="5A5A5A"/>
          <w:sz w:val="22"/>
        </w:rPr>
        <w:t>of te zijn voorzien van een gekwalificeerde handtekening die voldoet aan beveiligingsniveau IV (PKIoverheid-certificaat).</w:t>
      </w:r>
    </w:p>
    <w:p w14:paraId="44410C70" w14:textId="77777777" w:rsidR="00237C74" w:rsidRPr="00654005" w:rsidRDefault="00237C74" w:rsidP="00EE03F7">
      <w:pPr>
        <w:tabs>
          <w:tab w:val="clear" w:pos="567"/>
          <w:tab w:val="left" w:pos="-720"/>
        </w:tabs>
        <w:suppressAutoHyphens/>
        <w:ind w:left="567"/>
        <w:rPr>
          <w:rFonts w:ascii="Calibri" w:hAnsi="Calibri" w:cs="Tahoma"/>
          <w:color w:val="5A5A5A"/>
          <w:sz w:val="22"/>
          <w:szCs w:val="22"/>
        </w:rPr>
      </w:pPr>
    </w:p>
    <w:p w14:paraId="0E87037A" w14:textId="77777777" w:rsidR="003F492E" w:rsidRPr="00654005" w:rsidRDefault="002165B6" w:rsidP="00EE03F7">
      <w:pPr>
        <w:tabs>
          <w:tab w:val="clear" w:pos="567"/>
          <w:tab w:val="left" w:pos="-720"/>
        </w:tabs>
        <w:suppressAutoHyphens/>
        <w:ind w:left="567"/>
        <w:rPr>
          <w:rFonts w:ascii="Calibri" w:hAnsi="Calibri" w:cs="Tahoma"/>
          <w:color w:val="5A5A5A"/>
          <w:sz w:val="22"/>
          <w:szCs w:val="22"/>
        </w:rPr>
      </w:pPr>
      <w:r w:rsidRPr="00654005">
        <w:rPr>
          <w:rFonts w:ascii="Calibri" w:hAnsi="Calibri" w:cs="Tahoma"/>
          <w:color w:val="5A5A5A"/>
          <w:sz w:val="22"/>
          <w:szCs w:val="22"/>
        </w:rPr>
        <w:t xml:space="preserve">Desgevraagd dient inschrijver binnen </w:t>
      </w:r>
      <w:r w:rsidR="00353B57" w:rsidRPr="00654005">
        <w:rPr>
          <w:rFonts w:ascii="Calibri" w:hAnsi="Calibri" w:cs="Tahoma"/>
          <w:color w:val="5A5A5A"/>
          <w:sz w:val="22"/>
          <w:szCs w:val="22"/>
        </w:rPr>
        <w:t>7</w:t>
      </w:r>
      <w:r w:rsidRPr="00654005">
        <w:rPr>
          <w:rFonts w:ascii="Calibri" w:hAnsi="Calibri" w:cs="Tahoma"/>
          <w:color w:val="5A5A5A"/>
          <w:sz w:val="22"/>
          <w:szCs w:val="22"/>
        </w:rPr>
        <w:t xml:space="preserve"> werkdagen</w:t>
      </w:r>
      <w:r w:rsidR="00B70955" w:rsidRPr="00654005">
        <w:rPr>
          <w:rFonts w:ascii="Calibri" w:hAnsi="Calibri" w:cs="Tahoma"/>
          <w:color w:val="5A5A5A"/>
          <w:sz w:val="22"/>
          <w:szCs w:val="22"/>
        </w:rPr>
        <w:t>,</w:t>
      </w:r>
      <w:r w:rsidR="00514EC7" w:rsidRPr="00654005">
        <w:rPr>
          <w:rFonts w:ascii="Calibri" w:hAnsi="Calibri" w:cs="Tahoma"/>
          <w:color w:val="5A5A5A"/>
          <w:sz w:val="22"/>
          <w:szCs w:val="22"/>
        </w:rPr>
        <w:t xml:space="preserve"> na een daartoe</w:t>
      </w:r>
      <w:r w:rsidR="0018502A" w:rsidRPr="00654005">
        <w:rPr>
          <w:rFonts w:ascii="Calibri" w:hAnsi="Calibri" w:cs="Tahoma"/>
          <w:color w:val="5A5A5A"/>
          <w:sz w:val="22"/>
          <w:szCs w:val="22"/>
        </w:rPr>
        <w:t xml:space="preserve"> </w:t>
      </w:r>
      <w:r w:rsidR="00514EC7" w:rsidRPr="00654005">
        <w:rPr>
          <w:rFonts w:ascii="Calibri" w:hAnsi="Calibri" w:cs="Tahoma"/>
          <w:color w:val="5A5A5A"/>
          <w:sz w:val="22"/>
          <w:szCs w:val="22"/>
        </w:rPr>
        <w:t>strekkend verzoek</w:t>
      </w:r>
      <w:r w:rsidR="000341C3" w:rsidRPr="00654005">
        <w:rPr>
          <w:rFonts w:ascii="Calibri" w:hAnsi="Calibri" w:cs="Tahoma"/>
          <w:color w:val="5A5A5A"/>
          <w:sz w:val="22"/>
          <w:szCs w:val="22"/>
        </w:rPr>
        <w:t>,</w:t>
      </w:r>
      <w:r w:rsidR="00514EC7" w:rsidRPr="00654005">
        <w:rPr>
          <w:rFonts w:ascii="Calibri" w:hAnsi="Calibri" w:cs="Tahoma"/>
          <w:color w:val="5A5A5A"/>
          <w:sz w:val="22"/>
          <w:szCs w:val="22"/>
        </w:rPr>
        <w:t xml:space="preserve"> </w:t>
      </w:r>
      <w:r w:rsidRPr="00654005">
        <w:rPr>
          <w:rFonts w:ascii="Calibri" w:hAnsi="Calibri" w:cs="Tahoma"/>
          <w:color w:val="5A5A5A"/>
          <w:sz w:val="22"/>
          <w:szCs w:val="22"/>
        </w:rPr>
        <w:t xml:space="preserve">het originele document </w:t>
      </w:r>
      <w:r w:rsidR="00B70955" w:rsidRPr="00654005">
        <w:rPr>
          <w:rFonts w:ascii="Calibri" w:hAnsi="Calibri" w:cs="Tahoma"/>
          <w:color w:val="5A5A5A"/>
          <w:sz w:val="22"/>
          <w:szCs w:val="22"/>
        </w:rPr>
        <w:t xml:space="preserve">te </w:t>
      </w:r>
      <w:r w:rsidRPr="00654005">
        <w:rPr>
          <w:rFonts w:ascii="Calibri" w:hAnsi="Calibri" w:cs="Tahoma"/>
          <w:color w:val="5A5A5A"/>
          <w:sz w:val="22"/>
          <w:szCs w:val="22"/>
        </w:rPr>
        <w:t xml:space="preserve">voorzien van </w:t>
      </w:r>
      <w:r w:rsidR="00B70955" w:rsidRPr="00654005">
        <w:rPr>
          <w:rFonts w:ascii="Calibri" w:hAnsi="Calibri" w:cs="Tahoma"/>
          <w:color w:val="5A5A5A"/>
          <w:sz w:val="22"/>
          <w:szCs w:val="22"/>
        </w:rPr>
        <w:t>een</w:t>
      </w:r>
      <w:r w:rsidR="005F766F" w:rsidRPr="00654005">
        <w:rPr>
          <w:rFonts w:ascii="Calibri" w:hAnsi="Calibri" w:cs="Tahoma"/>
          <w:color w:val="5A5A5A"/>
          <w:sz w:val="22"/>
          <w:szCs w:val="22"/>
        </w:rPr>
        <w:t xml:space="preserve"> ‘</w:t>
      </w:r>
      <w:r w:rsidRPr="00654005">
        <w:rPr>
          <w:rFonts w:ascii="Calibri" w:hAnsi="Calibri" w:cs="Tahoma"/>
          <w:color w:val="5A5A5A"/>
          <w:sz w:val="22"/>
          <w:szCs w:val="22"/>
        </w:rPr>
        <w:t>natte</w:t>
      </w:r>
      <w:r w:rsidR="005F766F" w:rsidRPr="00654005">
        <w:rPr>
          <w:rFonts w:ascii="Calibri" w:hAnsi="Calibri" w:cs="Tahoma"/>
          <w:color w:val="5A5A5A"/>
          <w:sz w:val="22"/>
          <w:szCs w:val="22"/>
        </w:rPr>
        <w:t>’</w:t>
      </w:r>
      <w:r w:rsidRPr="00654005">
        <w:rPr>
          <w:rFonts w:ascii="Calibri" w:hAnsi="Calibri" w:cs="Tahoma"/>
          <w:color w:val="5A5A5A"/>
          <w:sz w:val="22"/>
          <w:szCs w:val="22"/>
        </w:rPr>
        <w:t xml:space="preserve"> handtekening</w:t>
      </w:r>
      <w:r w:rsidR="000341C3" w:rsidRPr="00654005">
        <w:rPr>
          <w:rFonts w:ascii="Calibri" w:hAnsi="Calibri" w:cs="Tahoma"/>
          <w:color w:val="5A5A5A"/>
          <w:sz w:val="22"/>
          <w:szCs w:val="22"/>
        </w:rPr>
        <w:t xml:space="preserve"> en</w:t>
      </w:r>
      <w:r w:rsidRPr="00654005">
        <w:rPr>
          <w:rFonts w:ascii="Calibri" w:hAnsi="Calibri" w:cs="Tahoma"/>
          <w:color w:val="5A5A5A"/>
          <w:sz w:val="22"/>
          <w:szCs w:val="22"/>
        </w:rPr>
        <w:t xml:space="preserve"> </w:t>
      </w:r>
      <w:r w:rsidR="00B70955" w:rsidRPr="00654005">
        <w:rPr>
          <w:rFonts w:ascii="Calibri" w:hAnsi="Calibri" w:cs="Tahoma"/>
          <w:color w:val="5A5A5A"/>
          <w:sz w:val="22"/>
          <w:szCs w:val="22"/>
        </w:rPr>
        <w:t xml:space="preserve">deze </w:t>
      </w:r>
      <w:r w:rsidRPr="00654005">
        <w:rPr>
          <w:rFonts w:ascii="Calibri" w:hAnsi="Calibri" w:cs="Tahoma"/>
          <w:color w:val="5A5A5A"/>
          <w:sz w:val="22"/>
          <w:szCs w:val="22"/>
        </w:rPr>
        <w:t xml:space="preserve">aan </w:t>
      </w:r>
      <w:r w:rsidR="008C1B20" w:rsidRPr="00171D90">
        <w:rPr>
          <w:rFonts w:ascii="Calibri" w:hAnsi="Calibri" w:cs="Tahoma"/>
          <w:color w:val="5A5A5A"/>
          <w:sz w:val="22"/>
          <w:szCs w:val="22"/>
        </w:rPr>
        <w:t>Koninklijke Kentalis</w:t>
      </w:r>
      <w:r w:rsidR="00171D90">
        <w:rPr>
          <w:rFonts w:ascii="Calibri" w:hAnsi="Calibri" w:cs="Tahoma"/>
          <w:color w:val="243A77"/>
          <w:sz w:val="22"/>
          <w:szCs w:val="22"/>
        </w:rPr>
        <w:t xml:space="preserve"> </w:t>
      </w:r>
      <w:r w:rsidRPr="00654005">
        <w:rPr>
          <w:rFonts w:ascii="Calibri" w:hAnsi="Calibri" w:cs="Tahoma"/>
          <w:color w:val="5A5A5A"/>
          <w:sz w:val="22"/>
          <w:szCs w:val="22"/>
        </w:rPr>
        <w:t xml:space="preserve">te </w:t>
      </w:r>
      <w:r w:rsidR="005F766F" w:rsidRPr="00654005">
        <w:rPr>
          <w:rFonts w:ascii="Calibri" w:hAnsi="Calibri" w:cs="Tahoma"/>
          <w:color w:val="5A5A5A"/>
          <w:sz w:val="22"/>
          <w:szCs w:val="22"/>
        </w:rPr>
        <w:t>over</w:t>
      </w:r>
      <w:r w:rsidRPr="00654005">
        <w:rPr>
          <w:rFonts w:ascii="Calibri" w:hAnsi="Calibri" w:cs="Tahoma"/>
          <w:color w:val="5A5A5A"/>
          <w:sz w:val="22"/>
          <w:szCs w:val="22"/>
        </w:rPr>
        <w:t>leggen.</w:t>
      </w:r>
      <w:r w:rsidR="006344A9" w:rsidRPr="00654005">
        <w:rPr>
          <w:rFonts w:ascii="Calibri" w:hAnsi="Calibri" w:cs="Tahoma"/>
          <w:color w:val="5A5A5A"/>
          <w:sz w:val="22"/>
          <w:szCs w:val="22"/>
        </w:rPr>
        <w:t xml:space="preserve"> Het niet bijvoegen van de genoemde bijlagen </w:t>
      </w:r>
      <w:r w:rsidR="00DB20D5" w:rsidRPr="00654005">
        <w:rPr>
          <w:rFonts w:ascii="Calibri" w:hAnsi="Calibri" w:cs="Tahoma"/>
          <w:color w:val="5A5A5A"/>
          <w:sz w:val="22"/>
          <w:szCs w:val="22"/>
        </w:rPr>
        <w:t>kan</w:t>
      </w:r>
      <w:r w:rsidR="006344A9" w:rsidRPr="00654005">
        <w:rPr>
          <w:rFonts w:ascii="Calibri" w:hAnsi="Calibri" w:cs="Tahoma"/>
          <w:color w:val="5A5A5A"/>
          <w:sz w:val="22"/>
          <w:szCs w:val="22"/>
        </w:rPr>
        <w:t xml:space="preserve"> er toe leiden dat uw inschrijving niet voor gunning in aanmerking komt.</w:t>
      </w:r>
    </w:p>
    <w:p w14:paraId="6C9D0A2D" w14:textId="77777777" w:rsidR="00272058" w:rsidRPr="00654005" w:rsidRDefault="00272058" w:rsidP="00EE03F7">
      <w:pPr>
        <w:tabs>
          <w:tab w:val="clear" w:pos="567"/>
          <w:tab w:val="left" w:pos="-720"/>
        </w:tabs>
        <w:suppressAutoHyphens/>
        <w:ind w:left="567"/>
        <w:rPr>
          <w:rFonts w:ascii="Calibri" w:hAnsi="Calibri" w:cs="Tahoma"/>
          <w:color w:val="5A5A5A"/>
          <w:sz w:val="22"/>
          <w:szCs w:val="22"/>
        </w:rPr>
      </w:pPr>
    </w:p>
    <w:p w14:paraId="76BA23C5" w14:textId="6F1B2CEB" w:rsidR="00AD3317" w:rsidRDefault="00E244DA" w:rsidP="00DC2B6D">
      <w:pPr>
        <w:ind w:left="567"/>
        <w:rPr>
          <w:rFonts w:ascii="Calibri" w:hAnsi="Calibri"/>
          <w:b/>
          <w:bCs w:val="0"/>
          <w:color w:val="5A5A5A"/>
          <w:sz w:val="22"/>
          <w:szCs w:val="22"/>
        </w:rPr>
      </w:pPr>
      <w:r w:rsidRPr="00E244DA">
        <w:rPr>
          <w:rFonts w:ascii="Calibri" w:hAnsi="Calibri"/>
          <w:color w:val="5A5A5A"/>
          <w:sz w:val="22"/>
          <w:szCs w:val="22"/>
        </w:rPr>
        <w:t>Indien u voor meer percelen wenst in te schrijven, dient per perceel een afzonderlijke inschrijving te worden ingediend en dienen dus per perceel alle gevraagde documenten te worden aangeleverd.</w:t>
      </w:r>
    </w:p>
    <w:p w14:paraId="436602F1" w14:textId="77777777" w:rsidR="00DC2B6D" w:rsidRDefault="00DC2B6D" w:rsidP="00DC2B6D">
      <w:pPr>
        <w:ind w:left="567"/>
        <w:rPr>
          <w:rFonts w:ascii="Calibri" w:hAnsi="Calibri"/>
          <w:b/>
          <w:bCs w:val="0"/>
          <w:color w:val="5A5A5A"/>
          <w:sz w:val="22"/>
          <w:szCs w:val="22"/>
        </w:rPr>
      </w:pPr>
    </w:p>
    <w:p w14:paraId="5DFB40E3" w14:textId="05D6E108" w:rsidR="003F492E" w:rsidRPr="00654005" w:rsidRDefault="00101677" w:rsidP="00EE03F7">
      <w:pPr>
        <w:ind w:left="567"/>
        <w:rPr>
          <w:rFonts w:ascii="Calibri" w:hAnsi="Calibri"/>
          <w:b/>
          <w:bCs w:val="0"/>
          <w:color w:val="5A5A5A"/>
          <w:sz w:val="22"/>
          <w:szCs w:val="22"/>
        </w:rPr>
      </w:pPr>
      <w:r w:rsidRPr="00654005">
        <w:rPr>
          <w:rFonts w:ascii="Calibri" w:hAnsi="Calibri"/>
          <w:b/>
          <w:bCs w:val="0"/>
          <w:color w:val="5A5A5A"/>
          <w:sz w:val="22"/>
          <w:szCs w:val="22"/>
        </w:rPr>
        <w:t>Onderstaande documenten dienen onderdeel te zijn van uw inschrijving</w:t>
      </w:r>
      <w:r w:rsidR="00671BA0">
        <w:rPr>
          <w:rFonts w:ascii="Calibri" w:hAnsi="Calibri"/>
          <w:b/>
          <w:bCs w:val="0"/>
          <w:color w:val="5A5A5A"/>
          <w:sz w:val="22"/>
          <w:szCs w:val="22"/>
        </w:rPr>
        <w:t xml:space="preserve"> per perceel</w:t>
      </w:r>
      <w:r w:rsidR="00B70955" w:rsidRPr="00654005">
        <w:rPr>
          <w:rFonts w:ascii="Calibri" w:hAnsi="Calibri"/>
          <w:b/>
          <w:bCs w:val="0"/>
          <w:color w:val="5A5A5A"/>
          <w:sz w:val="22"/>
          <w:szCs w:val="22"/>
        </w:rPr>
        <w:t>:</w:t>
      </w:r>
    </w:p>
    <w:tbl>
      <w:tblPr>
        <w:tblW w:w="7782" w:type="dxa"/>
        <w:tblInd w:w="54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7782"/>
      </w:tblGrid>
      <w:tr w:rsidR="002149FA" w:rsidRPr="007C52F9" w14:paraId="7581AEF1" w14:textId="77777777">
        <w:tc>
          <w:tcPr>
            <w:tcW w:w="7782" w:type="dxa"/>
          </w:tcPr>
          <w:p w14:paraId="70D85FF0" w14:textId="77777777" w:rsidR="002149FA" w:rsidRPr="00DC2B6D" w:rsidRDefault="002149FA" w:rsidP="00EE03F7">
            <w:pPr>
              <w:spacing w:before="90" w:after="54"/>
              <w:ind w:left="57" w:right="113"/>
              <w:rPr>
                <w:rFonts w:ascii="Calibri" w:hAnsi="Calibri"/>
                <w:color w:val="5A5A5A"/>
                <w:sz w:val="22"/>
                <w:szCs w:val="22"/>
              </w:rPr>
            </w:pPr>
            <w:r w:rsidRPr="00654005">
              <w:rPr>
                <w:rFonts w:ascii="Calibri" w:hAnsi="Calibri"/>
                <w:color w:val="5A5A5A"/>
                <w:sz w:val="22"/>
                <w:szCs w:val="22"/>
              </w:rPr>
              <w:t>Bijlage 1.</w:t>
            </w:r>
            <w:r w:rsidRPr="00DC2B6D">
              <w:rPr>
                <w:rFonts w:ascii="Calibri" w:hAnsi="Calibri"/>
                <w:color w:val="5A5A5A"/>
                <w:sz w:val="22"/>
                <w:szCs w:val="22"/>
              </w:rPr>
              <w:t>A   Uniform Europees Aanbestedingsdocument (rechtsgeldig ondertekend)</w:t>
            </w:r>
          </w:p>
          <w:p w14:paraId="37E55F31" w14:textId="77777777" w:rsidR="002149FA" w:rsidRPr="007C52F9" w:rsidRDefault="002149FA" w:rsidP="00EE03F7">
            <w:pPr>
              <w:spacing w:before="90" w:after="54"/>
              <w:ind w:left="57" w:right="113"/>
              <w:rPr>
                <w:rFonts w:ascii="Calibri" w:hAnsi="Calibri"/>
                <w:sz w:val="22"/>
                <w:szCs w:val="22"/>
              </w:rPr>
            </w:pPr>
            <w:r w:rsidRPr="00DC2B6D">
              <w:rPr>
                <w:rFonts w:ascii="Calibri" w:hAnsi="Calibri"/>
                <w:color w:val="5A5A5A"/>
                <w:sz w:val="22"/>
                <w:szCs w:val="22"/>
              </w:rPr>
              <w:t>Bijlage 1.B   Referentieopdracht (rechtsgeldig ondertekend)</w:t>
            </w:r>
          </w:p>
        </w:tc>
      </w:tr>
      <w:tr w:rsidR="002149FA" w:rsidRPr="007C52F9" w14:paraId="187D061A" w14:textId="77777777">
        <w:tc>
          <w:tcPr>
            <w:tcW w:w="7782" w:type="dxa"/>
          </w:tcPr>
          <w:p w14:paraId="0B215315" w14:textId="77777777" w:rsidR="002149FA" w:rsidRPr="007C52F9" w:rsidRDefault="002149FA" w:rsidP="00EE03F7">
            <w:pPr>
              <w:tabs>
                <w:tab w:val="clear" w:pos="567"/>
                <w:tab w:val="left" w:pos="340"/>
              </w:tabs>
              <w:suppressAutoHyphens/>
              <w:spacing w:before="90" w:after="54"/>
              <w:ind w:left="57" w:right="113"/>
              <w:rPr>
                <w:rFonts w:ascii="Calibri" w:hAnsi="Calibri"/>
                <w:sz w:val="22"/>
                <w:szCs w:val="22"/>
              </w:rPr>
            </w:pPr>
            <w:r>
              <w:rPr>
                <w:rFonts w:ascii="Calibri" w:hAnsi="Calibri"/>
                <w:color w:val="5A5A5A"/>
                <w:sz w:val="22"/>
                <w:szCs w:val="22"/>
              </w:rPr>
              <w:t xml:space="preserve">Bijlage 2. </w:t>
            </w:r>
            <w:r w:rsidRPr="00654005">
              <w:rPr>
                <w:rFonts w:ascii="Calibri" w:hAnsi="Calibri"/>
                <w:color w:val="5A5A5A"/>
                <w:sz w:val="22"/>
                <w:szCs w:val="22"/>
              </w:rPr>
              <w:t>Verklaring omtrent inschrijving (rechtsgeldig ondertekend)</w:t>
            </w:r>
          </w:p>
        </w:tc>
      </w:tr>
      <w:tr w:rsidR="002149FA" w:rsidRPr="007C52F9" w14:paraId="6A33A853" w14:textId="77777777">
        <w:tc>
          <w:tcPr>
            <w:tcW w:w="7782" w:type="dxa"/>
          </w:tcPr>
          <w:p w14:paraId="0F5FD323" w14:textId="54869184" w:rsidR="002149FA" w:rsidRPr="007C52F9" w:rsidRDefault="002149FA" w:rsidP="00EE03F7">
            <w:pPr>
              <w:tabs>
                <w:tab w:val="clear" w:pos="567"/>
                <w:tab w:val="left" w:pos="340"/>
              </w:tabs>
              <w:suppressAutoHyphens/>
              <w:spacing w:before="90" w:after="54"/>
              <w:ind w:left="57" w:right="113"/>
              <w:rPr>
                <w:rFonts w:ascii="Calibri" w:hAnsi="Calibri"/>
                <w:sz w:val="22"/>
                <w:szCs w:val="22"/>
              </w:rPr>
            </w:pPr>
            <w:r>
              <w:rPr>
                <w:rFonts w:ascii="Calibri" w:hAnsi="Calibri"/>
                <w:color w:val="5A5A5A"/>
                <w:sz w:val="22"/>
                <w:szCs w:val="22"/>
              </w:rPr>
              <w:t xml:space="preserve">Bijlage 3. </w:t>
            </w:r>
            <w:r w:rsidRPr="00654005">
              <w:rPr>
                <w:rFonts w:ascii="Calibri" w:hAnsi="Calibri"/>
                <w:color w:val="5A5A5A"/>
                <w:sz w:val="22"/>
                <w:szCs w:val="22"/>
              </w:rPr>
              <w:t>Prijzenblad</w:t>
            </w:r>
            <w:r w:rsidR="005C1392">
              <w:rPr>
                <w:rFonts w:ascii="Calibri" w:hAnsi="Calibri"/>
                <w:color w:val="5A5A5A"/>
                <w:sz w:val="22"/>
                <w:szCs w:val="22"/>
              </w:rPr>
              <w:t xml:space="preserve"> </w:t>
            </w:r>
            <w:r w:rsidR="00321649">
              <w:rPr>
                <w:rFonts w:ascii="Calibri" w:hAnsi="Calibri"/>
                <w:color w:val="5A5A5A"/>
                <w:sz w:val="22"/>
                <w:szCs w:val="22"/>
              </w:rPr>
              <w:t>(rechtsgeldig ondertekend)</w:t>
            </w:r>
          </w:p>
        </w:tc>
      </w:tr>
      <w:tr w:rsidR="002149FA" w:rsidRPr="00654005" w14:paraId="148F8F43" w14:textId="77777777">
        <w:tc>
          <w:tcPr>
            <w:tcW w:w="7782" w:type="dxa"/>
          </w:tcPr>
          <w:p w14:paraId="5ACD6459" w14:textId="77777777" w:rsidR="002149FA" w:rsidRPr="00654005" w:rsidRDefault="002149FA" w:rsidP="00EE03F7">
            <w:pPr>
              <w:spacing w:before="90" w:after="54"/>
              <w:ind w:left="57" w:right="113"/>
              <w:rPr>
                <w:rFonts w:ascii="Calibri" w:hAnsi="Calibri"/>
                <w:color w:val="5A5A5A"/>
                <w:sz w:val="22"/>
                <w:szCs w:val="22"/>
              </w:rPr>
            </w:pPr>
            <w:r w:rsidRPr="00654005">
              <w:rPr>
                <w:rFonts w:ascii="Calibri" w:hAnsi="Calibri"/>
                <w:color w:val="5A5A5A"/>
                <w:sz w:val="22"/>
                <w:szCs w:val="22"/>
              </w:rPr>
              <w:t>Beantwoording van/reactie op de kwalitatieve criteria</w:t>
            </w:r>
          </w:p>
        </w:tc>
      </w:tr>
    </w:tbl>
    <w:p w14:paraId="35C8BBC6" w14:textId="77777777" w:rsidR="002149FA" w:rsidRPr="00654005" w:rsidRDefault="002149FA" w:rsidP="00EE03F7">
      <w:pPr>
        <w:pStyle w:val="Header"/>
        <w:tabs>
          <w:tab w:val="clear" w:pos="4536"/>
          <w:tab w:val="clear" w:pos="9072"/>
          <w:tab w:val="left" w:pos="567"/>
        </w:tabs>
        <w:ind w:left="567"/>
        <w:rPr>
          <w:rFonts w:ascii="Calibri" w:hAnsi="Calibri"/>
          <w:color w:val="5A5A5A"/>
          <w:sz w:val="22"/>
          <w:szCs w:val="22"/>
        </w:rPr>
      </w:pPr>
    </w:p>
    <w:p w14:paraId="759ECCCF" w14:textId="77777777" w:rsidR="008D6762" w:rsidRPr="00654005" w:rsidRDefault="008D6762" w:rsidP="0002747B">
      <w:pPr>
        <w:pStyle w:val="Heading2"/>
        <w:tabs>
          <w:tab w:val="clear" w:pos="1167"/>
          <w:tab w:val="num" w:pos="600"/>
        </w:tabs>
        <w:ind w:left="600" w:hanging="600"/>
        <w:rPr>
          <w:rFonts w:ascii="Calibri" w:hAnsi="Calibri"/>
          <w:color w:val="5A5A5A"/>
          <w:sz w:val="22"/>
          <w:szCs w:val="22"/>
        </w:rPr>
      </w:pPr>
      <w:bookmarkStart w:id="34" w:name="_Toc435841110"/>
      <w:bookmarkStart w:id="35" w:name="_Toc941390"/>
      <w:bookmarkStart w:id="36" w:name="_Toc9409107"/>
      <w:bookmarkStart w:id="37" w:name="_Toc38792865"/>
      <w:bookmarkStart w:id="38" w:name="_Toc38954214"/>
      <w:bookmarkStart w:id="39" w:name="_Toc39309505"/>
      <w:bookmarkStart w:id="40" w:name="_Toc39385805"/>
      <w:bookmarkStart w:id="41" w:name="_Toc39549883"/>
      <w:bookmarkStart w:id="42" w:name="_Toc39887708"/>
      <w:bookmarkStart w:id="43" w:name="_Toc39913175"/>
      <w:bookmarkStart w:id="44" w:name="_Toc39930849"/>
      <w:bookmarkStart w:id="45" w:name="_Toc69875740"/>
      <w:bookmarkStart w:id="46" w:name="_Toc69881596"/>
      <w:bookmarkStart w:id="47" w:name="_Toc69884046"/>
      <w:bookmarkStart w:id="48" w:name="_Toc70413395"/>
      <w:bookmarkStart w:id="49" w:name="_Toc70413912"/>
      <w:bookmarkStart w:id="50" w:name="_Toc73873723"/>
      <w:bookmarkStart w:id="51" w:name="_Toc84411643"/>
      <w:bookmarkStart w:id="52" w:name="_Ref260750770"/>
      <w:bookmarkStart w:id="53" w:name="_Toc140588257"/>
      <w:r w:rsidRPr="00654005">
        <w:rPr>
          <w:rFonts w:ascii="Calibri" w:hAnsi="Calibri"/>
          <w:color w:val="5A5A5A"/>
          <w:sz w:val="22"/>
          <w:szCs w:val="22"/>
        </w:rPr>
        <w:t>Voorwaarden</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r w:rsidRPr="00654005">
        <w:rPr>
          <w:rFonts w:ascii="Calibri" w:hAnsi="Calibri"/>
          <w:color w:val="5A5A5A"/>
          <w:sz w:val="22"/>
          <w:szCs w:val="22"/>
        </w:rPr>
        <w:t xml:space="preserve"> </w:t>
      </w:r>
    </w:p>
    <w:p w14:paraId="682405E7" w14:textId="77777777" w:rsidR="008D6762" w:rsidRPr="00654005" w:rsidRDefault="008D6762" w:rsidP="00EE03F7">
      <w:pPr>
        <w:ind w:left="600"/>
        <w:rPr>
          <w:rFonts w:ascii="Calibri" w:hAnsi="Calibri"/>
          <w:color w:val="5A5A5A"/>
          <w:sz w:val="22"/>
          <w:szCs w:val="22"/>
          <w:lang w:eastAsia="en-US"/>
        </w:rPr>
      </w:pPr>
      <w:r w:rsidRPr="00654005">
        <w:rPr>
          <w:rFonts w:ascii="Calibri" w:hAnsi="Calibri"/>
          <w:color w:val="5A5A5A"/>
          <w:sz w:val="22"/>
          <w:szCs w:val="22"/>
          <w:lang w:eastAsia="en-US"/>
        </w:rPr>
        <w:t xml:space="preserve">Op deze aanbesteding zijn de </w:t>
      </w:r>
      <w:r>
        <w:rPr>
          <w:rFonts w:ascii="Calibri" w:hAnsi="Calibri"/>
          <w:color w:val="5A5A5A"/>
          <w:sz w:val="22"/>
          <w:szCs w:val="22"/>
          <w:lang w:eastAsia="en-US"/>
        </w:rPr>
        <w:t>Koninklijke Kentalis</w:t>
      </w:r>
      <w:r w:rsidR="00171D90">
        <w:rPr>
          <w:rFonts w:ascii="Calibri" w:hAnsi="Calibri"/>
          <w:color w:val="5A5A5A"/>
          <w:sz w:val="22"/>
          <w:szCs w:val="22"/>
          <w:lang w:eastAsia="en-US"/>
        </w:rPr>
        <w:t xml:space="preserve"> </w:t>
      </w:r>
      <w:r w:rsidRPr="00654005">
        <w:rPr>
          <w:rFonts w:ascii="Calibri" w:hAnsi="Calibri"/>
          <w:color w:val="5A5A5A"/>
          <w:sz w:val="22"/>
          <w:szCs w:val="22"/>
          <w:lang w:eastAsia="en-US"/>
        </w:rPr>
        <w:t>Aanbestedingsvoorwaarden van toepassing die zijn opgenomen in deel B. Door een inschrijving in te dienen gaat u akkoord met deze aanbestedingsvoorwaarden.</w:t>
      </w:r>
    </w:p>
    <w:p w14:paraId="39613C8C" w14:textId="77777777" w:rsidR="00E45FB2" w:rsidRDefault="00E45FB2">
      <w:pPr>
        <w:tabs>
          <w:tab w:val="clear" w:pos="567"/>
        </w:tabs>
        <w:spacing w:line="240" w:lineRule="auto"/>
        <w:jc w:val="left"/>
        <w:rPr>
          <w:rFonts w:ascii="Calibri" w:hAnsi="Calibri" w:cs="Times New Roman"/>
          <w:b/>
          <w:color w:val="5A5A5A"/>
          <w:sz w:val="22"/>
          <w:szCs w:val="22"/>
        </w:rPr>
      </w:pPr>
      <w:bookmarkStart w:id="54" w:name="_Ref269479973"/>
      <w:bookmarkStart w:id="55" w:name="_Ref260750238"/>
      <w:r>
        <w:rPr>
          <w:rFonts w:ascii="Calibri" w:hAnsi="Calibri"/>
          <w:caps/>
          <w:color w:val="5A5A5A"/>
          <w:sz w:val="22"/>
          <w:szCs w:val="22"/>
        </w:rPr>
        <w:br w:type="page"/>
      </w:r>
    </w:p>
    <w:p w14:paraId="3A786032" w14:textId="77777777" w:rsidR="008B6AD8" w:rsidRPr="00654005" w:rsidRDefault="00D513D6" w:rsidP="0002747B">
      <w:pPr>
        <w:pStyle w:val="Heading1"/>
        <w:rPr>
          <w:rFonts w:ascii="Calibri" w:hAnsi="Calibri" w:cs="Tahoma"/>
          <w:color w:val="5A5A5A"/>
          <w:sz w:val="22"/>
          <w:szCs w:val="22"/>
        </w:rPr>
      </w:pPr>
      <w:bookmarkStart w:id="56" w:name="_Toc140588258"/>
      <w:r w:rsidRPr="00654005">
        <w:rPr>
          <w:rFonts w:ascii="Calibri" w:hAnsi="Calibri"/>
          <w:caps w:val="0"/>
          <w:color w:val="5A5A5A"/>
          <w:sz w:val="22"/>
          <w:szCs w:val="22"/>
        </w:rPr>
        <w:t>E</w:t>
      </w:r>
      <w:bookmarkEnd w:id="54"/>
      <w:r w:rsidRPr="00654005">
        <w:rPr>
          <w:rFonts w:ascii="Calibri" w:hAnsi="Calibri"/>
          <w:caps w:val="0"/>
          <w:color w:val="5A5A5A"/>
          <w:sz w:val="22"/>
          <w:szCs w:val="22"/>
        </w:rPr>
        <w:t>ISEN AAN DE ONDERNEMING</w:t>
      </w:r>
      <w:bookmarkEnd w:id="56"/>
    </w:p>
    <w:p w14:paraId="370F445E" w14:textId="77777777" w:rsidR="008B6AD8" w:rsidRPr="00654005" w:rsidRDefault="005E4D8C" w:rsidP="00EE03F7">
      <w:pPr>
        <w:ind w:left="567"/>
        <w:rPr>
          <w:rFonts w:ascii="Calibri" w:hAnsi="Calibri" w:cs="Tahoma"/>
          <w:color w:val="5A5A5A"/>
          <w:sz w:val="22"/>
          <w:szCs w:val="22"/>
        </w:rPr>
      </w:pPr>
      <w:r w:rsidRPr="00654005">
        <w:rPr>
          <w:rFonts w:ascii="Calibri" w:hAnsi="Calibri" w:cs="Tahoma"/>
          <w:color w:val="5A5A5A"/>
          <w:sz w:val="22"/>
          <w:szCs w:val="22"/>
        </w:rPr>
        <w:t>In dit hoofdstuk is beschreven welke gegevens u bij uw inschrijving moet verstrekken en aan welke criteria uw onderneming</w:t>
      </w:r>
      <w:r w:rsidR="00027B3F" w:rsidRPr="00654005">
        <w:rPr>
          <w:rFonts w:ascii="Calibri" w:hAnsi="Calibri" w:cs="Tahoma"/>
          <w:color w:val="5A5A5A"/>
          <w:sz w:val="22"/>
          <w:szCs w:val="22"/>
        </w:rPr>
        <w:t>, al dan niet in samenwerking met anderen,</w:t>
      </w:r>
      <w:r w:rsidRPr="00654005">
        <w:rPr>
          <w:rFonts w:ascii="Calibri" w:hAnsi="Calibri" w:cs="Tahoma"/>
          <w:color w:val="5A5A5A"/>
          <w:sz w:val="22"/>
          <w:szCs w:val="22"/>
        </w:rPr>
        <w:t xml:space="preserve"> moet voldoen om in aanmerking te komen voor gunning.</w:t>
      </w:r>
    </w:p>
    <w:p w14:paraId="5FBE9AB2" w14:textId="77777777" w:rsidR="009E574B" w:rsidRPr="00654005" w:rsidRDefault="009E574B" w:rsidP="00EE03F7">
      <w:pPr>
        <w:autoSpaceDE w:val="0"/>
        <w:autoSpaceDN w:val="0"/>
        <w:adjustRightInd w:val="0"/>
        <w:ind w:left="567"/>
        <w:rPr>
          <w:rFonts w:ascii="Calibri" w:hAnsi="Calibri" w:cs="Tahoma"/>
          <w:color w:val="5A5A5A"/>
          <w:sz w:val="22"/>
          <w:szCs w:val="22"/>
        </w:rPr>
      </w:pPr>
    </w:p>
    <w:p w14:paraId="2E41829F" w14:textId="77777777" w:rsidR="00DE5F33" w:rsidRPr="00654005" w:rsidRDefault="00DE5F33" w:rsidP="0002747B">
      <w:pPr>
        <w:pStyle w:val="Heading2"/>
        <w:tabs>
          <w:tab w:val="clear" w:pos="1167"/>
          <w:tab w:val="num" w:pos="600"/>
        </w:tabs>
        <w:ind w:left="600" w:hanging="600"/>
        <w:rPr>
          <w:rFonts w:ascii="Calibri" w:hAnsi="Calibri"/>
          <w:color w:val="5A5A5A"/>
          <w:sz w:val="22"/>
          <w:szCs w:val="22"/>
        </w:rPr>
      </w:pPr>
      <w:bookmarkStart w:id="57" w:name="_Toc140588259"/>
      <w:r w:rsidRPr="00654005">
        <w:rPr>
          <w:rFonts w:ascii="Calibri" w:hAnsi="Calibri"/>
          <w:color w:val="5A5A5A"/>
          <w:sz w:val="22"/>
          <w:szCs w:val="22"/>
        </w:rPr>
        <w:t>Uitsluiting en geschiktheid</w:t>
      </w:r>
      <w:bookmarkEnd w:id="57"/>
    </w:p>
    <w:p w14:paraId="223CCD14" w14:textId="77777777" w:rsidR="00E56C11" w:rsidRPr="00654005" w:rsidRDefault="00E56C11" w:rsidP="00EE03F7">
      <w:pPr>
        <w:autoSpaceDE w:val="0"/>
        <w:autoSpaceDN w:val="0"/>
        <w:adjustRightInd w:val="0"/>
        <w:ind w:left="567"/>
        <w:rPr>
          <w:rFonts w:ascii="Calibri" w:hAnsi="Calibri" w:cs="Tahoma"/>
          <w:color w:val="5A5A5A"/>
          <w:sz w:val="22"/>
          <w:szCs w:val="22"/>
        </w:rPr>
      </w:pPr>
      <w:r w:rsidRPr="00654005">
        <w:rPr>
          <w:rFonts w:ascii="Calibri" w:hAnsi="Calibri" w:cs="Tahoma"/>
          <w:color w:val="5A5A5A"/>
          <w:sz w:val="22"/>
          <w:szCs w:val="22"/>
        </w:rPr>
        <w:t xml:space="preserve">Inschrijver wordt geschikt geacht indien geen van de in het Uniform Europees Aanbestedingsdocument genoemde </w:t>
      </w:r>
      <w:r w:rsidR="00A16640" w:rsidRPr="00654005">
        <w:rPr>
          <w:rFonts w:ascii="Calibri" w:hAnsi="Calibri" w:cs="Tahoma"/>
          <w:color w:val="5A5A5A"/>
          <w:sz w:val="22"/>
          <w:szCs w:val="22"/>
        </w:rPr>
        <w:t>uitsluiting</w:t>
      </w:r>
      <w:r w:rsidR="00090BA4">
        <w:rPr>
          <w:rFonts w:ascii="Calibri" w:hAnsi="Calibri" w:cs="Tahoma"/>
          <w:color w:val="5A5A5A"/>
          <w:sz w:val="22"/>
          <w:szCs w:val="22"/>
        </w:rPr>
        <w:t>s</w:t>
      </w:r>
      <w:r w:rsidR="00A16640" w:rsidRPr="00654005">
        <w:rPr>
          <w:rFonts w:ascii="Calibri" w:hAnsi="Calibri" w:cs="Tahoma"/>
          <w:color w:val="5A5A5A"/>
          <w:sz w:val="22"/>
          <w:szCs w:val="22"/>
        </w:rPr>
        <w:t>gronden</w:t>
      </w:r>
      <w:r w:rsidRPr="00654005">
        <w:rPr>
          <w:rFonts w:ascii="Calibri" w:hAnsi="Calibri" w:cs="Tahoma"/>
          <w:color w:val="5A5A5A"/>
          <w:sz w:val="22"/>
          <w:szCs w:val="22"/>
        </w:rPr>
        <w:t xml:space="preserve"> van toepassing </w:t>
      </w:r>
      <w:r w:rsidR="00CF161C" w:rsidRPr="00654005">
        <w:rPr>
          <w:rFonts w:ascii="Calibri" w:hAnsi="Calibri" w:cs="Tahoma"/>
          <w:color w:val="5A5A5A"/>
          <w:sz w:val="22"/>
          <w:szCs w:val="22"/>
        </w:rPr>
        <w:t>is</w:t>
      </w:r>
      <w:r w:rsidR="006F5929" w:rsidRPr="00654005">
        <w:rPr>
          <w:rFonts w:ascii="Calibri" w:hAnsi="Calibri" w:cs="Tahoma"/>
          <w:color w:val="5A5A5A"/>
          <w:sz w:val="22"/>
          <w:szCs w:val="22"/>
        </w:rPr>
        <w:t xml:space="preserve"> </w:t>
      </w:r>
      <w:r w:rsidRPr="00654005">
        <w:rPr>
          <w:rFonts w:ascii="Calibri" w:hAnsi="Calibri" w:cs="Tahoma"/>
          <w:color w:val="5A5A5A"/>
          <w:sz w:val="22"/>
          <w:szCs w:val="22"/>
        </w:rPr>
        <w:t xml:space="preserve">én inschrijver voldoet aan alle </w:t>
      </w:r>
      <w:r w:rsidR="00A16640" w:rsidRPr="00654005">
        <w:rPr>
          <w:rFonts w:ascii="Calibri" w:hAnsi="Calibri" w:cs="Tahoma"/>
          <w:color w:val="5A5A5A"/>
          <w:sz w:val="22"/>
          <w:szCs w:val="22"/>
        </w:rPr>
        <w:t>geschiktheid</w:t>
      </w:r>
      <w:r w:rsidR="006275D5">
        <w:rPr>
          <w:rFonts w:ascii="Calibri" w:hAnsi="Calibri" w:cs="Tahoma"/>
          <w:color w:val="5A5A5A"/>
          <w:sz w:val="22"/>
          <w:szCs w:val="22"/>
        </w:rPr>
        <w:t>s</w:t>
      </w:r>
      <w:r w:rsidR="00A16640" w:rsidRPr="00654005">
        <w:rPr>
          <w:rFonts w:ascii="Calibri" w:hAnsi="Calibri" w:cs="Tahoma"/>
          <w:color w:val="5A5A5A"/>
          <w:sz w:val="22"/>
          <w:szCs w:val="22"/>
        </w:rPr>
        <w:t>eisen</w:t>
      </w:r>
      <w:r w:rsidRPr="00654005">
        <w:rPr>
          <w:rFonts w:ascii="Calibri" w:hAnsi="Calibri" w:cs="Tahoma"/>
          <w:color w:val="5A5A5A"/>
          <w:sz w:val="22"/>
          <w:szCs w:val="22"/>
        </w:rPr>
        <w:t>.</w:t>
      </w:r>
    </w:p>
    <w:p w14:paraId="11943E67" w14:textId="77777777" w:rsidR="00E56C11" w:rsidRPr="00654005" w:rsidRDefault="00E56C11" w:rsidP="00EE03F7">
      <w:pPr>
        <w:rPr>
          <w:color w:val="5A5A5A"/>
          <w:lang w:eastAsia="en-US"/>
        </w:rPr>
      </w:pPr>
    </w:p>
    <w:p w14:paraId="7F2AA97D" w14:textId="77777777" w:rsidR="00DE5F33" w:rsidRPr="00654005" w:rsidRDefault="009E574B" w:rsidP="00EE03F7">
      <w:pPr>
        <w:autoSpaceDE w:val="0"/>
        <w:autoSpaceDN w:val="0"/>
        <w:adjustRightInd w:val="0"/>
        <w:ind w:left="567"/>
        <w:rPr>
          <w:rFonts w:ascii="Calibri" w:hAnsi="Calibri" w:cs="Tahoma"/>
          <w:color w:val="5A5A5A"/>
          <w:sz w:val="22"/>
          <w:szCs w:val="22"/>
        </w:rPr>
      </w:pPr>
      <w:r w:rsidRPr="00654005">
        <w:rPr>
          <w:rFonts w:ascii="Calibri" w:hAnsi="Calibri" w:cs="Tahoma"/>
          <w:color w:val="5A5A5A"/>
          <w:sz w:val="22"/>
          <w:szCs w:val="22"/>
        </w:rPr>
        <w:t xml:space="preserve">Inschrijver dient stellig, zonder voorbehoud en onvoorwaardelijk </w:t>
      </w:r>
      <w:r w:rsidR="00E31CEC" w:rsidRPr="00654005">
        <w:rPr>
          <w:rFonts w:ascii="Calibri" w:hAnsi="Calibri"/>
          <w:color w:val="5A5A5A"/>
          <w:sz w:val="22"/>
          <w:szCs w:val="22"/>
        </w:rPr>
        <w:t xml:space="preserve">het </w:t>
      </w:r>
      <w:r w:rsidR="00E31CEC" w:rsidRPr="00654005">
        <w:rPr>
          <w:rFonts w:ascii="Calibri" w:hAnsi="Calibri" w:cs="Tahoma"/>
          <w:color w:val="5A5A5A"/>
          <w:sz w:val="22"/>
          <w:szCs w:val="22"/>
        </w:rPr>
        <w:t>Uniform Europees Aanbestedingsdocument</w:t>
      </w:r>
      <w:r w:rsidRPr="00654005">
        <w:rPr>
          <w:rFonts w:ascii="Calibri" w:hAnsi="Calibri" w:cs="Tahoma"/>
          <w:color w:val="5A5A5A"/>
          <w:sz w:val="22"/>
          <w:szCs w:val="22"/>
        </w:rPr>
        <w:t xml:space="preserve"> volledig en juist in te vullen en rechtsgeldig te ondertekenen (zie </w:t>
      </w:r>
      <w:r w:rsidR="00E153CC" w:rsidRPr="00654005">
        <w:rPr>
          <w:rFonts w:ascii="Calibri" w:hAnsi="Calibri" w:cs="Tahoma"/>
          <w:color w:val="5A5A5A"/>
          <w:sz w:val="22"/>
          <w:szCs w:val="22"/>
        </w:rPr>
        <w:t>b</w:t>
      </w:r>
      <w:r w:rsidRPr="00654005">
        <w:rPr>
          <w:rFonts w:ascii="Calibri" w:hAnsi="Calibri" w:cs="Tahoma"/>
          <w:color w:val="5A5A5A"/>
          <w:sz w:val="22"/>
          <w:szCs w:val="22"/>
        </w:rPr>
        <w:t>ijlage 1</w:t>
      </w:r>
      <w:r w:rsidR="00E153CC" w:rsidRPr="00654005">
        <w:rPr>
          <w:rFonts w:ascii="Calibri" w:hAnsi="Calibri" w:cs="Tahoma"/>
          <w:color w:val="5A5A5A"/>
          <w:sz w:val="22"/>
          <w:szCs w:val="22"/>
        </w:rPr>
        <w:t>.A</w:t>
      </w:r>
      <w:r w:rsidRPr="00654005">
        <w:rPr>
          <w:rFonts w:ascii="Calibri" w:hAnsi="Calibri" w:cs="Tahoma"/>
          <w:color w:val="5A5A5A"/>
          <w:sz w:val="22"/>
          <w:szCs w:val="22"/>
        </w:rPr>
        <w:t xml:space="preserve">). </w:t>
      </w:r>
      <w:r w:rsidR="00DE5F33" w:rsidRPr="00654005">
        <w:rPr>
          <w:rFonts w:ascii="Calibri" w:hAnsi="Calibri" w:cs="Tahoma"/>
          <w:color w:val="5A5A5A"/>
          <w:sz w:val="22"/>
          <w:szCs w:val="22"/>
        </w:rPr>
        <w:t>Het niet (rechtsgeldig) ondertekend indienen van het Uniform Europees Aanbestedingsdocument of het aanbrengen van wijzigingen in het Uniform Europees Aanbestedingsdocument kan leiden tot uitsluiting.</w:t>
      </w:r>
    </w:p>
    <w:p w14:paraId="120DE323" w14:textId="77777777" w:rsidR="0018502A" w:rsidRPr="00654005" w:rsidRDefault="0018502A" w:rsidP="00EE03F7">
      <w:pPr>
        <w:autoSpaceDE w:val="0"/>
        <w:autoSpaceDN w:val="0"/>
        <w:adjustRightInd w:val="0"/>
        <w:ind w:left="567"/>
        <w:rPr>
          <w:rFonts w:asciiTheme="minorHAnsi" w:hAnsiTheme="minorHAnsi"/>
          <w:color w:val="5A5A5A"/>
          <w:sz w:val="22"/>
          <w:szCs w:val="22"/>
        </w:rPr>
      </w:pPr>
    </w:p>
    <w:p w14:paraId="39CF8238" w14:textId="77777777" w:rsidR="00583E55" w:rsidRDefault="00BF58BC" w:rsidP="00EE03F7">
      <w:pPr>
        <w:pStyle w:val="BodyTextIndent"/>
        <w:ind w:left="567"/>
        <w:rPr>
          <w:rFonts w:asciiTheme="minorHAnsi" w:hAnsiTheme="minorHAnsi"/>
          <w:color w:val="5A5A5A"/>
          <w:sz w:val="22"/>
          <w:szCs w:val="22"/>
        </w:rPr>
      </w:pPr>
      <w:r w:rsidRPr="00654005">
        <w:rPr>
          <w:rFonts w:asciiTheme="minorHAnsi" w:hAnsiTheme="minorHAnsi"/>
          <w:color w:val="5A5A5A"/>
          <w:sz w:val="22"/>
          <w:szCs w:val="22"/>
        </w:rPr>
        <w:t xml:space="preserve">Wanneer met betrekking tot </w:t>
      </w:r>
      <w:r w:rsidR="00E31CEC" w:rsidRPr="00654005">
        <w:rPr>
          <w:rFonts w:asciiTheme="minorHAnsi" w:hAnsiTheme="minorHAnsi"/>
          <w:color w:val="5A5A5A"/>
          <w:sz w:val="22"/>
          <w:szCs w:val="22"/>
        </w:rPr>
        <w:t>het</w:t>
      </w:r>
      <w:r w:rsidRPr="00654005">
        <w:rPr>
          <w:rFonts w:asciiTheme="minorHAnsi" w:hAnsiTheme="minorHAnsi"/>
          <w:color w:val="5A5A5A"/>
          <w:sz w:val="22"/>
          <w:szCs w:val="22"/>
        </w:rPr>
        <w:t xml:space="preserve"> </w:t>
      </w:r>
      <w:r w:rsidR="00E31CEC" w:rsidRPr="00654005">
        <w:rPr>
          <w:rFonts w:asciiTheme="minorHAnsi" w:hAnsiTheme="minorHAnsi"/>
          <w:color w:val="5A5A5A"/>
          <w:sz w:val="22"/>
          <w:szCs w:val="22"/>
        </w:rPr>
        <w:t>Uniform Europees Aanbestedingsdocument</w:t>
      </w:r>
      <w:r w:rsidRPr="00654005">
        <w:rPr>
          <w:rFonts w:asciiTheme="minorHAnsi" w:hAnsiTheme="minorHAnsi"/>
          <w:color w:val="5A5A5A"/>
          <w:sz w:val="22"/>
          <w:szCs w:val="22"/>
        </w:rPr>
        <w:t xml:space="preserve"> bewijsmiddelen worden opgevraagd, voor zover in de aanbestedingstukken niet afwijkend of aanvullend is bepaald, als bedoeld in de Aanbestedingswet 2012 artikelen 2.86, 2.89 en 2.91 tot en met 2.98, dienen deze bewijsmiddelen binnen </w:t>
      </w:r>
      <w:r w:rsidR="006F5929" w:rsidRPr="00654005">
        <w:rPr>
          <w:rFonts w:asciiTheme="minorHAnsi" w:hAnsiTheme="minorHAnsi"/>
          <w:color w:val="5A5A5A"/>
          <w:sz w:val="22"/>
          <w:szCs w:val="22"/>
        </w:rPr>
        <w:t>zeven</w:t>
      </w:r>
      <w:r w:rsidRPr="00654005">
        <w:rPr>
          <w:rFonts w:asciiTheme="minorHAnsi" w:hAnsiTheme="minorHAnsi"/>
          <w:color w:val="5A5A5A"/>
          <w:sz w:val="22"/>
          <w:szCs w:val="22"/>
        </w:rPr>
        <w:t xml:space="preserve"> </w:t>
      </w:r>
      <w:r w:rsidR="006275D5">
        <w:rPr>
          <w:rFonts w:asciiTheme="minorHAnsi" w:hAnsiTheme="minorHAnsi"/>
          <w:color w:val="5A5A5A"/>
          <w:sz w:val="22"/>
          <w:szCs w:val="22"/>
        </w:rPr>
        <w:t>werk</w:t>
      </w:r>
      <w:r w:rsidRPr="00654005">
        <w:rPr>
          <w:rFonts w:asciiTheme="minorHAnsi" w:hAnsiTheme="minorHAnsi"/>
          <w:color w:val="5A5A5A"/>
          <w:sz w:val="22"/>
          <w:szCs w:val="22"/>
        </w:rPr>
        <w:t>dagen na verzending van het verzoek hiertoe te worden ingediend.</w:t>
      </w:r>
      <w:r w:rsidR="00583E55">
        <w:rPr>
          <w:rFonts w:asciiTheme="minorHAnsi" w:hAnsiTheme="minorHAnsi"/>
          <w:color w:val="5A5A5A"/>
          <w:sz w:val="22"/>
          <w:szCs w:val="22"/>
        </w:rPr>
        <w:t xml:space="preserve"> De inschrijver dient de volgende documenten te overleggen: </w:t>
      </w:r>
    </w:p>
    <w:p w14:paraId="68C36347" w14:textId="77777777" w:rsidR="00583E55" w:rsidRPr="00583E55" w:rsidRDefault="00583E55" w:rsidP="0002747B">
      <w:pPr>
        <w:numPr>
          <w:ilvl w:val="0"/>
          <w:numId w:val="14"/>
        </w:numPr>
        <w:tabs>
          <w:tab w:val="clear" w:pos="567"/>
          <w:tab w:val="clear" w:pos="720"/>
        </w:tabs>
        <w:ind w:left="1276" w:hanging="425"/>
        <w:rPr>
          <w:rFonts w:asciiTheme="minorHAnsi" w:hAnsiTheme="minorHAnsi"/>
          <w:color w:val="5A5A5A"/>
          <w:sz w:val="22"/>
          <w:szCs w:val="22"/>
        </w:rPr>
      </w:pPr>
      <w:r w:rsidRPr="00583E55">
        <w:rPr>
          <w:rFonts w:asciiTheme="minorHAnsi" w:hAnsiTheme="minorHAnsi"/>
          <w:color w:val="5A5A5A"/>
          <w:sz w:val="22"/>
          <w:szCs w:val="22"/>
        </w:rPr>
        <w:t>een kopie van het uittreksel uit het beroeps- of handelsregister is niet ouder dan zes maanden gerekend vanaf het tijdstip van het indienen van de inschrijving;</w:t>
      </w:r>
    </w:p>
    <w:p w14:paraId="2AC478D4" w14:textId="77777777" w:rsidR="00583E55" w:rsidRPr="00583E55" w:rsidRDefault="00583E55" w:rsidP="0002747B">
      <w:pPr>
        <w:numPr>
          <w:ilvl w:val="0"/>
          <w:numId w:val="14"/>
        </w:numPr>
        <w:tabs>
          <w:tab w:val="clear" w:pos="567"/>
          <w:tab w:val="clear" w:pos="720"/>
        </w:tabs>
        <w:ind w:left="1276" w:hanging="425"/>
        <w:rPr>
          <w:rFonts w:asciiTheme="minorHAnsi" w:hAnsiTheme="minorHAnsi"/>
          <w:color w:val="5A5A5A"/>
          <w:sz w:val="22"/>
          <w:szCs w:val="22"/>
        </w:rPr>
      </w:pPr>
      <w:r w:rsidRPr="00583E55">
        <w:rPr>
          <w:rFonts w:asciiTheme="minorHAnsi" w:hAnsiTheme="minorHAnsi"/>
          <w:color w:val="5A5A5A"/>
          <w:sz w:val="22"/>
          <w:szCs w:val="22"/>
        </w:rPr>
        <w:t>een gedragsverklaring aanbesteden zoals bedoeld in artikel 4.1 van de Aanbestedingswet 2012, die op het tijdstip van het indienen van de inschrijving, niet ouder is dan twee jaar;</w:t>
      </w:r>
    </w:p>
    <w:p w14:paraId="4E5C3548" w14:textId="77777777" w:rsidR="009E2054" w:rsidRDefault="00583E55" w:rsidP="0002747B">
      <w:pPr>
        <w:numPr>
          <w:ilvl w:val="0"/>
          <w:numId w:val="14"/>
        </w:numPr>
        <w:tabs>
          <w:tab w:val="clear" w:pos="567"/>
          <w:tab w:val="clear" w:pos="720"/>
        </w:tabs>
        <w:ind w:left="1276" w:hanging="425"/>
        <w:rPr>
          <w:rFonts w:asciiTheme="minorHAnsi" w:hAnsiTheme="minorHAnsi"/>
          <w:color w:val="5A5A5A"/>
          <w:sz w:val="22"/>
          <w:szCs w:val="22"/>
        </w:rPr>
      </w:pPr>
      <w:r w:rsidRPr="00583E55">
        <w:rPr>
          <w:rFonts w:asciiTheme="minorHAnsi" w:hAnsiTheme="minorHAnsi"/>
          <w:color w:val="5A5A5A"/>
          <w:sz w:val="22"/>
          <w:szCs w:val="22"/>
        </w:rPr>
        <w:t>een verklaring van de Belastingdienst (verklaring betalingsgedrag nakoming fiscale verplichtingen), die op het tijdstip van het indienen van de inschrijving, niet ouder is dan zes maanden</w:t>
      </w:r>
      <w:r w:rsidR="009E2054">
        <w:rPr>
          <w:rFonts w:asciiTheme="minorHAnsi" w:hAnsiTheme="minorHAnsi"/>
          <w:color w:val="5A5A5A"/>
          <w:sz w:val="22"/>
          <w:szCs w:val="22"/>
        </w:rPr>
        <w:t>;</w:t>
      </w:r>
    </w:p>
    <w:p w14:paraId="4274E3F2" w14:textId="4E79BD54" w:rsidR="00583E55" w:rsidRDefault="009E2054" w:rsidP="0002747B">
      <w:pPr>
        <w:numPr>
          <w:ilvl w:val="0"/>
          <w:numId w:val="14"/>
        </w:numPr>
        <w:tabs>
          <w:tab w:val="clear" w:pos="567"/>
          <w:tab w:val="clear" w:pos="720"/>
        </w:tabs>
        <w:ind w:left="1276" w:hanging="425"/>
        <w:rPr>
          <w:rFonts w:asciiTheme="minorHAnsi" w:hAnsiTheme="minorHAnsi"/>
          <w:color w:val="5A5A5A"/>
          <w:sz w:val="22"/>
          <w:szCs w:val="22"/>
        </w:rPr>
      </w:pPr>
      <w:r>
        <w:rPr>
          <w:rFonts w:asciiTheme="minorHAnsi" w:hAnsiTheme="minorHAnsi"/>
          <w:color w:val="5A5A5A"/>
          <w:sz w:val="22"/>
          <w:szCs w:val="22"/>
        </w:rPr>
        <w:t xml:space="preserve">een kopie van het bewijs van een </w:t>
      </w:r>
      <w:r w:rsidRPr="00654005">
        <w:rPr>
          <w:rFonts w:asciiTheme="minorHAnsi" w:hAnsiTheme="minorHAnsi" w:cstheme="minorHAnsi"/>
          <w:color w:val="5A5A5A"/>
          <w:sz w:val="22"/>
          <w:szCs w:val="22"/>
        </w:rPr>
        <w:t>passend</w:t>
      </w:r>
      <w:r>
        <w:rPr>
          <w:rFonts w:asciiTheme="minorHAnsi" w:hAnsiTheme="minorHAnsi" w:cstheme="minorHAnsi"/>
          <w:color w:val="5A5A5A"/>
          <w:sz w:val="22"/>
          <w:szCs w:val="22"/>
        </w:rPr>
        <w:t>e</w:t>
      </w:r>
      <w:r w:rsidRPr="00654005">
        <w:rPr>
          <w:rFonts w:asciiTheme="minorHAnsi" w:hAnsiTheme="minorHAnsi" w:cstheme="minorHAnsi"/>
          <w:color w:val="5A5A5A"/>
          <w:sz w:val="22"/>
          <w:szCs w:val="22"/>
        </w:rPr>
        <w:t xml:space="preserve"> verzeker</w:t>
      </w:r>
      <w:r>
        <w:rPr>
          <w:rFonts w:asciiTheme="minorHAnsi" w:hAnsiTheme="minorHAnsi" w:cstheme="minorHAnsi"/>
          <w:color w:val="5A5A5A"/>
          <w:sz w:val="22"/>
          <w:szCs w:val="22"/>
        </w:rPr>
        <w:t>ing</w:t>
      </w:r>
      <w:r w:rsidRPr="00654005">
        <w:rPr>
          <w:rFonts w:asciiTheme="minorHAnsi" w:hAnsiTheme="minorHAnsi" w:cstheme="minorHAnsi"/>
          <w:color w:val="5A5A5A"/>
          <w:sz w:val="22"/>
          <w:szCs w:val="22"/>
        </w:rPr>
        <w:t xml:space="preserve"> tegen beroepsrisico’s</w:t>
      </w:r>
      <w:r w:rsidR="00DC2B6D">
        <w:rPr>
          <w:rFonts w:asciiTheme="minorHAnsi" w:hAnsiTheme="minorHAnsi" w:cstheme="minorHAnsi"/>
          <w:color w:val="5A5A5A"/>
          <w:sz w:val="22"/>
          <w:szCs w:val="22"/>
        </w:rPr>
        <w:t>.</w:t>
      </w:r>
    </w:p>
    <w:p w14:paraId="19599E1F" w14:textId="77777777" w:rsidR="009E2054" w:rsidRPr="00583E55" w:rsidRDefault="009E2054" w:rsidP="00EE03F7">
      <w:pPr>
        <w:tabs>
          <w:tab w:val="clear" w:pos="567"/>
        </w:tabs>
        <w:rPr>
          <w:rFonts w:asciiTheme="minorHAnsi" w:hAnsiTheme="minorHAnsi"/>
          <w:color w:val="5A5A5A"/>
          <w:sz w:val="22"/>
          <w:szCs w:val="22"/>
        </w:rPr>
      </w:pPr>
    </w:p>
    <w:p w14:paraId="1E13D19F" w14:textId="77777777" w:rsidR="0018502A" w:rsidRDefault="00BF58BC" w:rsidP="00EE03F7">
      <w:pPr>
        <w:pStyle w:val="BodyTextIndent"/>
        <w:ind w:left="567"/>
        <w:rPr>
          <w:rFonts w:asciiTheme="minorHAnsi" w:hAnsiTheme="minorHAnsi"/>
          <w:color w:val="5A5A5A"/>
          <w:sz w:val="22"/>
          <w:szCs w:val="22"/>
        </w:rPr>
      </w:pPr>
      <w:r w:rsidRPr="00654005">
        <w:rPr>
          <w:rFonts w:asciiTheme="minorHAnsi" w:hAnsiTheme="minorHAnsi"/>
          <w:color w:val="5A5A5A"/>
          <w:sz w:val="22"/>
          <w:szCs w:val="22"/>
        </w:rPr>
        <w:t xml:space="preserve">Zo nodig kan </w:t>
      </w:r>
      <w:r w:rsidR="00E31505">
        <w:rPr>
          <w:rFonts w:asciiTheme="minorHAnsi" w:hAnsiTheme="minorHAnsi"/>
          <w:color w:val="5A5A5A"/>
          <w:sz w:val="22"/>
          <w:szCs w:val="22"/>
        </w:rPr>
        <w:t>Koninklijke Kentalis</w:t>
      </w:r>
      <w:r w:rsidR="00F46352" w:rsidRPr="00654005">
        <w:rPr>
          <w:rFonts w:asciiTheme="minorHAnsi" w:hAnsiTheme="minorHAnsi"/>
          <w:color w:val="5A5A5A"/>
          <w:sz w:val="22"/>
          <w:szCs w:val="22"/>
        </w:rPr>
        <w:t xml:space="preserve"> vragen </w:t>
      </w:r>
      <w:r w:rsidRPr="00654005">
        <w:rPr>
          <w:rFonts w:asciiTheme="minorHAnsi" w:hAnsiTheme="minorHAnsi"/>
          <w:color w:val="5A5A5A"/>
          <w:sz w:val="22"/>
          <w:szCs w:val="22"/>
        </w:rPr>
        <w:t>de overgelegde verklaringen en bescheiden nader toe te lichten en aan te vullen.</w:t>
      </w:r>
      <w:r w:rsidR="00DD0586" w:rsidRPr="00654005">
        <w:rPr>
          <w:rFonts w:asciiTheme="minorHAnsi" w:hAnsiTheme="minorHAnsi"/>
          <w:color w:val="5A5A5A"/>
          <w:sz w:val="22"/>
          <w:szCs w:val="22"/>
        </w:rPr>
        <w:t xml:space="preserve"> Het verzoek tot het overleggen van bewijsmiddelen wordt verstuurd </w:t>
      </w:r>
      <w:r w:rsidR="00F52113">
        <w:rPr>
          <w:rFonts w:asciiTheme="minorHAnsi" w:hAnsiTheme="minorHAnsi"/>
          <w:color w:val="5A5A5A"/>
          <w:sz w:val="22"/>
          <w:szCs w:val="22"/>
        </w:rPr>
        <w:t xml:space="preserve">voordat voorlopige gunning plaatsvindt. </w:t>
      </w:r>
    </w:p>
    <w:p w14:paraId="795D89BD" w14:textId="0CEAB65E" w:rsidR="00583E55" w:rsidRPr="00137796" w:rsidRDefault="00583E55" w:rsidP="00EE03F7">
      <w:pPr>
        <w:ind w:left="567"/>
        <w:rPr>
          <w:rFonts w:asciiTheme="minorHAnsi" w:hAnsiTheme="minorHAnsi"/>
          <w:color w:val="5A5A5A"/>
          <w:sz w:val="22"/>
          <w:szCs w:val="22"/>
        </w:rPr>
      </w:pPr>
      <w:r w:rsidRPr="00137796">
        <w:rPr>
          <w:rFonts w:asciiTheme="minorHAnsi" w:hAnsiTheme="minorHAnsi"/>
          <w:color w:val="5A5A5A"/>
          <w:sz w:val="22"/>
          <w:szCs w:val="22"/>
        </w:rPr>
        <w:t xml:space="preserve">Het aanvragen van een </w:t>
      </w:r>
      <w:r w:rsidRPr="00671BA0">
        <w:rPr>
          <w:rFonts w:asciiTheme="minorHAnsi" w:hAnsiTheme="minorHAnsi"/>
          <w:color w:val="5A5A5A"/>
          <w:sz w:val="22"/>
          <w:szCs w:val="22"/>
        </w:rPr>
        <w:t>gedragsverklaring of een verklaring van de Belastingdienst</w:t>
      </w:r>
      <w:r w:rsidRPr="00137796">
        <w:rPr>
          <w:rFonts w:asciiTheme="minorHAnsi" w:hAnsiTheme="minorHAnsi"/>
          <w:color w:val="5A5A5A"/>
          <w:sz w:val="22"/>
          <w:szCs w:val="22"/>
        </w:rPr>
        <w:t xml:space="preserve"> neemt enige tijd in beslag. Houd hier rekening mee en vraag de documenten tijdig aan zodat wanneer Koninklijke Kentalis deze documenten opvraagt, de documenten binnen de termijn van zeven </w:t>
      </w:r>
      <w:r w:rsidR="006275D5" w:rsidRPr="00137796">
        <w:rPr>
          <w:rFonts w:asciiTheme="minorHAnsi" w:hAnsiTheme="minorHAnsi"/>
          <w:color w:val="5A5A5A"/>
          <w:sz w:val="22"/>
          <w:szCs w:val="22"/>
        </w:rPr>
        <w:t>werk</w:t>
      </w:r>
      <w:r w:rsidRPr="00137796">
        <w:rPr>
          <w:rFonts w:asciiTheme="minorHAnsi" w:hAnsiTheme="minorHAnsi"/>
          <w:color w:val="5A5A5A"/>
          <w:sz w:val="22"/>
          <w:szCs w:val="22"/>
        </w:rPr>
        <w:t>dagen kunnen worden aangeleverd.</w:t>
      </w:r>
    </w:p>
    <w:p w14:paraId="2E482A97" w14:textId="77777777" w:rsidR="008B50C4" w:rsidRPr="00654005" w:rsidRDefault="008B50C4" w:rsidP="00EE03F7">
      <w:pPr>
        <w:rPr>
          <w:color w:val="5A5A5A"/>
          <w:lang w:eastAsia="en-US"/>
        </w:rPr>
      </w:pPr>
    </w:p>
    <w:p w14:paraId="2196A339" w14:textId="77777777" w:rsidR="00317A7B" w:rsidRPr="00654005" w:rsidRDefault="00A16640" w:rsidP="0002747B">
      <w:pPr>
        <w:pStyle w:val="Heading2"/>
        <w:tabs>
          <w:tab w:val="clear" w:pos="1167"/>
          <w:tab w:val="num" w:pos="600"/>
        </w:tabs>
        <w:ind w:left="600" w:hanging="600"/>
        <w:rPr>
          <w:color w:val="5A5A5A"/>
        </w:rPr>
      </w:pPr>
      <w:bookmarkStart w:id="58" w:name="_Toc140588260"/>
      <w:r w:rsidRPr="00654005">
        <w:rPr>
          <w:rFonts w:ascii="Calibri" w:hAnsi="Calibri"/>
          <w:color w:val="5A5A5A"/>
          <w:sz w:val="22"/>
          <w:szCs w:val="22"/>
        </w:rPr>
        <w:t>Geschiktheideisen</w:t>
      </w:r>
      <w:bookmarkEnd w:id="58"/>
    </w:p>
    <w:p w14:paraId="73A6819A" w14:textId="77777777" w:rsidR="00317A7B" w:rsidRPr="00654005" w:rsidRDefault="00116E73" w:rsidP="0002747B">
      <w:pPr>
        <w:pStyle w:val="Heading3"/>
        <w:ind w:left="1653" w:hanging="1086"/>
        <w:jc w:val="left"/>
        <w:rPr>
          <w:rFonts w:ascii="Calibri" w:hAnsi="Calibri" w:cs="Tahoma"/>
          <w:color w:val="5A5A5A"/>
          <w:sz w:val="22"/>
          <w:szCs w:val="22"/>
        </w:rPr>
      </w:pPr>
      <w:bookmarkStart w:id="59" w:name="_Toc140588261"/>
      <w:r w:rsidRPr="00654005">
        <w:rPr>
          <w:rFonts w:ascii="Calibri" w:hAnsi="Calibri"/>
          <w:color w:val="5A5A5A"/>
          <w:sz w:val="22"/>
          <w:szCs w:val="22"/>
        </w:rPr>
        <w:t>Financiële en economische draagkracht</w:t>
      </w:r>
      <w:r w:rsidR="006A58AB" w:rsidRPr="00654005">
        <w:rPr>
          <w:rFonts w:ascii="Calibri" w:hAnsi="Calibri"/>
          <w:color w:val="5A5A5A"/>
          <w:sz w:val="22"/>
          <w:szCs w:val="22"/>
        </w:rPr>
        <w:t>:</w:t>
      </w:r>
      <w:bookmarkEnd w:id="59"/>
    </w:p>
    <w:p w14:paraId="55C6E11D" w14:textId="77777777" w:rsidR="00317A7B" w:rsidRPr="00654005" w:rsidRDefault="00317A7B" w:rsidP="0002747B">
      <w:pPr>
        <w:pStyle w:val="ListParagraph"/>
        <w:numPr>
          <w:ilvl w:val="0"/>
          <w:numId w:val="4"/>
        </w:numPr>
        <w:ind w:left="1276" w:hanging="425"/>
        <w:rPr>
          <w:rFonts w:asciiTheme="minorHAnsi" w:hAnsiTheme="minorHAnsi"/>
          <w:color w:val="5A5A5A"/>
          <w:sz w:val="22"/>
          <w:szCs w:val="22"/>
        </w:rPr>
      </w:pPr>
      <w:r w:rsidRPr="00654005">
        <w:rPr>
          <w:rFonts w:asciiTheme="minorHAnsi" w:hAnsiTheme="minorHAnsi" w:cstheme="minorHAnsi"/>
          <w:color w:val="5A5A5A"/>
          <w:sz w:val="22"/>
          <w:szCs w:val="22"/>
        </w:rPr>
        <w:t xml:space="preserve">Inschrijver heeft voldoende financiële en economische draagkracht om </w:t>
      </w:r>
      <w:r w:rsidR="0099187A" w:rsidRPr="00654005">
        <w:rPr>
          <w:rFonts w:asciiTheme="minorHAnsi" w:hAnsiTheme="minorHAnsi" w:cstheme="minorHAnsi"/>
          <w:color w:val="5A5A5A"/>
          <w:sz w:val="22"/>
          <w:szCs w:val="22"/>
        </w:rPr>
        <w:t xml:space="preserve">de </w:t>
      </w:r>
      <w:r w:rsidRPr="00654005">
        <w:rPr>
          <w:rFonts w:asciiTheme="minorHAnsi" w:hAnsiTheme="minorHAnsi" w:cstheme="minorHAnsi"/>
          <w:color w:val="5A5A5A"/>
          <w:sz w:val="22"/>
          <w:szCs w:val="22"/>
        </w:rPr>
        <w:t>continuïteit</w:t>
      </w:r>
      <w:r w:rsidR="0099187A" w:rsidRPr="00654005">
        <w:rPr>
          <w:rFonts w:asciiTheme="minorHAnsi" w:hAnsiTheme="minorHAnsi" w:cstheme="minorHAnsi"/>
          <w:color w:val="5A5A5A"/>
          <w:sz w:val="22"/>
          <w:szCs w:val="22"/>
        </w:rPr>
        <w:t xml:space="preserve"> van zijn bedrijfsvoering</w:t>
      </w:r>
      <w:r w:rsidRPr="00654005">
        <w:rPr>
          <w:rFonts w:asciiTheme="minorHAnsi" w:hAnsiTheme="minorHAnsi" w:cstheme="minorHAnsi"/>
          <w:color w:val="5A5A5A"/>
          <w:sz w:val="22"/>
          <w:szCs w:val="22"/>
        </w:rPr>
        <w:t xml:space="preserve"> gedurende de contractperiode, inclusief eventuele verlengingen, te</w:t>
      </w:r>
      <w:r w:rsidRPr="00654005">
        <w:rPr>
          <w:rFonts w:asciiTheme="minorHAnsi" w:hAnsiTheme="minorHAnsi"/>
          <w:color w:val="5A5A5A"/>
          <w:sz w:val="22"/>
          <w:szCs w:val="22"/>
        </w:rPr>
        <w:t xml:space="preserve"> waarborgen;</w:t>
      </w:r>
    </w:p>
    <w:p w14:paraId="49B6EC3A" w14:textId="77777777" w:rsidR="00317A7B" w:rsidRPr="00654005" w:rsidRDefault="00F65259" w:rsidP="0002747B">
      <w:pPr>
        <w:pStyle w:val="ListParagraph"/>
        <w:numPr>
          <w:ilvl w:val="0"/>
          <w:numId w:val="4"/>
        </w:numPr>
        <w:ind w:left="1276" w:hanging="425"/>
        <w:rPr>
          <w:rFonts w:asciiTheme="minorHAnsi" w:hAnsiTheme="minorHAnsi" w:cstheme="minorHAnsi"/>
          <w:color w:val="5A5A5A"/>
          <w:sz w:val="22"/>
          <w:szCs w:val="22"/>
        </w:rPr>
      </w:pPr>
      <w:r w:rsidRPr="00654005">
        <w:rPr>
          <w:rFonts w:asciiTheme="minorHAnsi" w:hAnsiTheme="minorHAnsi"/>
          <w:color w:val="5A5A5A"/>
          <w:sz w:val="22"/>
          <w:szCs w:val="22"/>
        </w:rPr>
        <w:t xml:space="preserve">Inschrijver heeft voldoende financiële en economische draagkracht om </w:t>
      </w:r>
      <w:r w:rsidR="00317A7B" w:rsidRPr="00654005">
        <w:rPr>
          <w:rFonts w:asciiTheme="minorHAnsi" w:hAnsiTheme="minorHAnsi" w:cstheme="minorHAnsi"/>
          <w:color w:val="5A5A5A"/>
          <w:sz w:val="22"/>
          <w:szCs w:val="22"/>
        </w:rPr>
        <w:t xml:space="preserve">de </w:t>
      </w:r>
      <w:r w:rsidR="00E56C11" w:rsidRPr="00654005">
        <w:rPr>
          <w:rFonts w:asciiTheme="minorHAnsi" w:hAnsiTheme="minorHAnsi" w:cstheme="minorHAnsi"/>
          <w:color w:val="5A5A5A"/>
          <w:sz w:val="22"/>
          <w:szCs w:val="22"/>
        </w:rPr>
        <w:t>(raam)overeenkomst</w:t>
      </w:r>
      <w:r w:rsidR="0099187A" w:rsidRPr="00654005">
        <w:rPr>
          <w:rFonts w:asciiTheme="minorHAnsi" w:hAnsiTheme="minorHAnsi" w:cstheme="minorHAnsi"/>
          <w:color w:val="5A5A5A"/>
          <w:sz w:val="22"/>
          <w:szCs w:val="22"/>
        </w:rPr>
        <w:t>,</w:t>
      </w:r>
      <w:r w:rsidR="00E56C11" w:rsidRPr="00654005">
        <w:rPr>
          <w:rFonts w:asciiTheme="minorHAnsi" w:hAnsiTheme="minorHAnsi" w:cstheme="minorHAnsi"/>
          <w:color w:val="5A5A5A"/>
          <w:sz w:val="22"/>
          <w:szCs w:val="22"/>
        </w:rPr>
        <w:t xml:space="preserve"> </w:t>
      </w:r>
      <w:r w:rsidR="0099187A" w:rsidRPr="00654005">
        <w:rPr>
          <w:rFonts w:asciiTheme="minorHAnsi" w:hAnsiTheme="minorHAnsi" w:cstheme="minorHAnsi"/>
          <w:color w:val="5A5A5A"/>
          <w:sz w:val="22"/>
          <w:szCs w:val="22"/>
        </w:rPr>
        <w:t xml:space="preserve">en in voorkomend geval de verlenging daarvan, </w:t>
      </w:r>
      <w:r w:rsidR="006275D5">
        <w:rPr>
          <w:rFonts w:asciiTheme="minorHAnsi" w:hAnsiTheme="minorHAnsi" w:cstheme="minorHAnsi"/>
          <w:color w:val="5A5A5A"/>
          <w:sz w:val="22"/>
          <w:szCs w:val="22"/>
        </w:rPr>
        <w:t>conform de gestelde eisen</w:t>
      </w:r>
      <w:r w:rsidR="00317A7B" w:rsidRPr="00654005">
        <w:rPr>
          <w:rFonts w:asciiTheme="minorHAnsi" w:hAnsiTheme="minorHAnsi" w:cstheme="minorHAnsi"/>
          <w:color w:val="5A5A5A"/>
          <w:sz w:val="22"/>
          <w:szCs w:val="22"/>
        </w:rPr>
        <w:t xml:space="preserve"> uit te voeren; </w:t>
      </w:r>
    </w:p>
    <w:p w14:paraId="09914CFB" w14:textId="77777777" w:rsidR="00317A7B" w:rsidRPr="00654005" w:rsidRDefault="00317A7B" w:rsidP="0002747B">
      <w:pPr>
        <w:pStyle w:val="ListParagraph"/>
        <w:numPr>
          <w:ilvl w:val="0"/>
          <w:numId w:val="4"/>
        </w:numPr>
        <w:ind w:left="1276" w:hanging="425"/>
        <w:rPr>
          <w:rFonts w:asciiTheme="minorHAnsi" w:hAnsiTheme="minorHAnsi" w:cstheme="minorHAnsi"/>
          <w:color w:val="5A5A5A"/>
          <w:sz w:val="22"/>
          <w:szCs w:val="22"/>
        </w:rPr>
      </w:pPr>
      <w:r w:rsidRPr="00654005">
        <w:rPr>
          <w:rFonts w:asciiTheme="minorHAnsi" w:hAnsiTheme="minorHAnsi" w:cstheme="minorHAnsi"/>
          <w:color w:val="5A5A5A"/>
          <w:sz w:val="22"/>
          <w:szCs w:val="22"/>
        </w:rPr>
        <w:t xml:space="preserve">Aan inschrijver zijn geen claims bekend </w:t>
      </w:r>
      <w:r w:rsidR="0063314B" w:rsidRPr="00654005">
        <w:rPr>
          <w:rFonts w:asciiTheme="minorHAnsi" w:hAnsiTheme="minorHAnsi" w:cstheme="minorHAnsi"/>
          <w:color w:val="5A5A5A"/>
          <w:sz w:val="22"/>
          <w:szCs w:val="22"/>
        </w:rPr>
        <w:t xml:space="preserve">en </w:t>
      </w:r>
      <w:r w:rsidRPr="00654005">
        <w:rPr>
          <w:rFonts w:asciiTheme="minorHAnsi" w:hAnsiTheme="minorHAnsi" w:cstheme="minorHAnsi"/>
          <w:color w:val="5A5A5A"/>
          <w:sz w:val="22"/>
          <w:szCs w:val="22"/>
        </w:rPr>
        <w:t>voor zover hem bekend</w:t>
      </w:r>
      <w:r w:rsidR="009E574B" w:rsidRPr="00654005">
        <w:rPr>
          <w:rFonts w:asciiTheme="minorHAnsi" w:hAnsiTheme="minorHAnsi" w:cstheme="minorHAnsi"/>
          <w:color w:val="5A5A5A"/>
          <w:sz w:val="22"/>
          <w:szCs w:val="22"/>
        </w:rPr>
        <w:t>,</w:t>
      </w:r>
      <w:r w:rsidRPr="00654005">
        <w:rPr>
          <w:rFonts w:asciiTheme="minorHAnsi" w:hAnsiTheme="minorHAnsi" w:cstheme="minorHAnsi"/>
          <w:color w:val="5A5A5A"/>
          <w:sz w:val="22"/>
          <w:szCs w:val="22"/>
        </w:rPr>
        <w:t xml:space="preserve"> </w:t>
      </w:r>
      <w:r w:rsidR="0063314B" w:rsidRPr="00654005">
        <w:rPr>
          <w:rFonts w:asciiTheme="minorHAnsi" w:hAnsiTheme="minorHAnsi" w:cstheme="minorHAnsi"/>
          <w:color w:val="5A5A5A"/>
          <w:sz w:val="22"/>
          <w:szCs w:val="22"/>
        </w:rPr>
        <w:t xml:space="preserve">zijn </w:t>
      </w:r>
      <w:r w:rsidRPr="00654005">
        <w:rPr>
          <w:rFonts w:asciiTheme="minorHAnsi" w:hAnsiTheme="minorHAnsi" w:cstheme="minorHAnsi"/>
          <w:color w:val="5A5A5A"/>
          <w:sz w:val="22"/>
          <w:szCs w:val="22"/>
        </w:rPr>
        <w:t xml:space="preserve">gedurende de periode van de uitvoering van de (raam)overeenkomst geen investeringen noodzakelijk die de financieel economische draagkracht </w:t>
      </w:r>
      <w:r w:rsidR="0063314B" w:rsidRPr="00654005">
        <w:rPr>
          <w:rFonts w:asciiTheme="minorHAnsi" w:hAnsiTheme="minorHAnsi" w:cstheme="minorHAnsi"/>
          <w:color w:val="5A5A5A"/>
          <w:sz w:val="22"/>
          <w:szCs w:val="22"/>
        </w:rPr>
        <w:t xml:space="preserve">van zijn onderneming </w:t>
      </w:r>
      <w:r w:rsidRPr="00654005">
        <w:rPr>
          <w:rFonts w:asciiTheme="minorHAnsi" w:hAnsiTheme="minorHAnsi" w:cstheme="minorHAnsi"/>
          <w:color w:val="5A5A5A"/>
          <w:sz w:val="22"/>
          <w:szCs w:val="22"/>
        </w:rPr>
        <w:t xml:space="preserve">of de continuïteit </w:t>
      </w:r>
      <w:r w:rsidR="0063314B" w:rsidRPr="00654005">
        <w:rPr>
          <w:rFonts w:asciiTheme="minorHAnsi" w:hAnsiTheme="minorHAnsi" w:cstheme="minorHAnsi"/>
          <w:color w:val="5A5A5A"/>
          <w:sz w:val="22"/>
          <w:szCs w:val="22"/>
        </w:rPr>
        <w:t xml:space="preserve">van zijn bedrijfsvoering </w:t>
      </w:r>
      <w:r w:rsidR="006A58AB" w:rsidRPr="00654005">
        <w:rPr>
          <w:rFonts w:asciiTheme="minorHAnsi" w:hAnsiTheme="minorHAnsi" w:cstheme="minorHAnsi"/>
          <w:color w:val="5A5A5A"/>
          <w:sz w:val="22"/>
          <w:szCs w:val="22"/>
        </w:rPr>
        <w:t xml:space="preserve">in gevaar </w:t>
      </w:r>
      <w:r w:rsidR="0063314B" w:rsidRPr="00654005">
        <w:rPr>
          <w:rFonts w:asciiTheme="minorHAnsi" w:hAnsiTheme="minorHAnsi" w:cstheme="minorHAnsi"/>
          <w:color w:val="5A5A5A"/>
          <w:sz w:val="22"/>
          <w:szCs w:val="22"/>
        </w:rPr>
        <w:t>kunnen brengen</w:t>
      </w:r>
      <w:r w:rsidR="006A58AB" w:rsidRPr="00654005">
        <w:rPr>
          <w:rFonts w:asciiTheme="minorHAnsi" w:hAnsiTheme="minorHAnsi" w:cstheme="minorHAnsi"/>
          <w:color w:val="5A5A5A"/>
          <w:sz w:val="22"/>
          <w:szCs w:val="22"/>
        </w:rPr>
        <w:t>;</w:t>
      </w:r>
    </w:p>
    <w:p w14:paraId="2642FFD8" w14:textId="77777777" w:rsidR="00317A7B" w:rsidRPr="00654005" w:rsidRDefault="006A58AB" w:rsidP="0002747B">
      <w:pPr>
        <w:pStyle w:val="ListParagraph"/>
        <w:numPr>
          <w:ilvl w:val="0"/>
          <w:numId w:val="4"/>
        </w:numPr>
        <w:autoSpaceDE w:val="0"/>
        <w:autoSpaceDN w:val="0"/>
        <w:adjustRightInd w:val="0"/>
        <w:ind w:left="1276" w:hanging="425"/>
        <w:rPr>
          <w:rFonts w:asciiTheme="minorHAnsi" w:hAnsiTheme="minorHAnsi" w:cstheme="minorHAnsi"/>
          <w:color w:val="5A5A5A"/>
          <w:sz w:val="22"/>
          <w:szCs w:val="22"/>
        </w:rPr>
      </w:pPr>
      <w:r w:rsidRPr="00654005">
        <w:rPr>
          <w:rFonts w:asciiTheme="minorHAnsi" w:hAnsiTheme="minorHAnsi" w:cstheme="minorHAnsi"/>
          <w:color w:val="5A5A5A"/>
          <w:sz w:val="22"/>
          <w:szCs w:val="22"/>
        </w:rPr>
        <w:t xml:space="preserve">De </w:t>
      </w:r>
      <w:r w:rsidR="00317A7B" w:rsidRPr="00654005">
        <w:rPr>
          <w:rFonts w:asciiTheme="minorHAnsi" w:hAnsiTheme="minorHAnsi" w:cstheme="minorHAnsi"/>
          <w:color w:val="5A5A5A"/>
          <w:sz w:val="22"/>
          <w:szCs w:val="22"/>
        </w:rPr>
        <w:t xml:space="preserve">laatst </w:t>
      </w:r>
      <w:r w:rsidRPr="00654005">
        <w:rPr>
          <w:rFonts w:asciiTheme="minorHAnsi" w:hAnsiTheme="minorHAnsi" w:cstheme="minorHAnsi"/>
          <w:color w:val="5A5A5A"/>
          <w:sz w:val="22"/>
          <w:szCs w:val="22"/>
        </w:rPr>
        <w:t xml:space="preserve">aan inschrijver </w:t>
      </w:r>
      <w:r w:rsidR="00317A7B" w:rsidRPr="00654005">
        <w:rPr>
          <w:rFonts w:asciiTheme="minorHAnsi" w:hAnsiTheme="minorHAnsi" w:cstheme="minorHAnsi"/>
          <w:color w:val="5A5A5A"/>
          <w:sz w:val="22"/>
          <w:szCs w:val="22"/>
        </w:rPr>
        <w:t>afgegeven accountantsverklaring</w:t>
      </w:r>
      <w:r w:rsidR="00DB0CF9" w:rsidRPr="00654005">
        <w:rPr>
          <w:rFonts w:asciiTheme="minorHAnsi" w:hAnsiTheme="minorHAnsi" w:cstheme="minorHAnsi"/>
          <w:color w:val="5A5A5A"/>
          <w:sz w:val="22"/>
          <w:szCs w:val="22"/>
        </w:rPr>
        <w:t xml:space="preserve"> met betrekking tot de jaarrekening</w:t>
      </w:r>
      <w:r w:rsidR="00317A7B" w:rsidRPr="00654005">
        <w:rPr>
          <w:rFonts w:asciiTheme="minorHAnsi" w:hAnsiTheme="minorHAnsi" w:cstheme="minorHAnsi"/>
          <w:color w:val="5A5A5A"/>
          <w:sz w:val="22"/>
          <w:szCs w:val="22"/>
        </w:rPr>
        <w:t xml:space="preserve"> (of in voorkomend geval een beoordelings- of samenstellingsverklaring)</w:t>
      </w:r>
      <w:r w:rsidRPr="00654005">
        <w:rPr>
          <w:rFonts w:asciiTheme="minorHAnsi" w:hAnsiTheme="minorHAnsi" w:cstheme="minorHAnsi"/>
          <w:color w:val="5A5A5A"/>
          <w:sz w:val="22"/>
          <w:szCs w:val="22"/>
        </w:rPr>
        <w:t xml:space="preserve"> bevat</w:t>
      </w:r>
      <w:r w:rsidR="00317A7B" w:rsidRPr="00654005">
        <w:rPr>
          <w:rFonts w:asciiTheme="minorHAnsi" w:hAnsiTheme="minorHAnsi" w:cstheme="minorHAnsi"/>
          <w:color w:val="5A5A5A"/>
          <w:sz w:val="22"/>
          <w:szCs w:val="22"/>
        </w:rPr>
        <w:t xml:space="preserve"> geen zogenoe</w:t>
      </w:r>
      <w:r w:rsidRPr="00654005">
        <w:rPr>
          <w:rFonts w:asciiTheme="minorHAnsi" w:hAnsiTheme="minorHAnsi" w:cstheme="minorHAnsi"/>
          <w:color w:val="5A5A5A"/>
          <w:sz w:val="22"/>
          <w:szCs w:val="22"/>
        </w:rPr>
        <w:t>mde continuïteitsparagraaf</w:t>
      </w:r>
      <w:r w:rsidR="000341C3" w:rsidRPr="00654005">
        <w:rPr>
          <w:rFonts w:asciiTheme="minorHAnsi" w:hAnsiTheme="minorHAnsi" w:cstheme="minorHAnsi"/>
          <w:color w:val="5A5A5A"/>
          <w:sz w:val="22"/>
          <w:szCs w:val="22"/>
        </w:rPr>
        <w:t>;</w:t>
      </w:r>
    </w:p>
    <w:p w14:paraId="07875B47" w14:textId="7ABC15F9" w:rsidR="00101677" w:rsidRPr="00F24EEE" w:rsidRDefault="001F17F2" w:rsidP="0002747B">
      <w:pPr>
        <w:pStyle w:val="ListParagraph"/>
        <w:numPr>
          <w:ilvl w:val="0"/>
          <w:numId w:val="4"/>
        </w:numPr>
        <w:autoSpaceDE w:val="0"/>
        <w:autoSpaceDN w:val="0"/>
        <w:adjustRightInd w:val="0"/>
        <w:ind w:left="1276" w:hanging="425"/>
        <w:rPr>
          <w:rFonts w:asciiTheme="minorHAnsi" w:hAnsiTheme="minorHAnsi" w:cstheme="minorHAnsi"/>
          <w:color w:val="5A5A5A"/>
          <w:sz w:val="22"/>
          <w:szCs w:val="22"/>
        </w:rPr>
      </w:pPr>
      <w:r w:rsidRPr="00654005">
        <w:rPr>
          <w:rFonts w:asciiTheme="minorHAnsi" w:hAnsiTheme="minorHAnsi" w:cstheme="minorHAnsi"/>
          <w:color w:val="5A5A5A"/>
          <w:sz w:val="22"/>
          <w:szCs w:val="22"/>
        </w:rPr>
        <w:t>Inschrijver heeft zich passend verzekerd tegen beroepsrisico’s</w:t>
      </w:r>
      <w:r w:rsidR="003144DF">
        <w:rPr>
          <w:rFonts w:asciiTheme="minorHAnsi" w:hAnsiTheme="minorHAnsi" w:cstheme="minorHAnsi"/>
          <w:color w:val="5A5A5A"/>
          <w:sz w:val="22"/>
          <w:szCs w:val="22"/>
        </w:rPr>
        <w:t>.</w:t>
      </w:r>
    </w:p>
    <w:p w14:paraId="6EC55662" w14:textId="77777777" w:rsidR="00F8561D" w:rsidRPr="00654005" w:rsidRDefault="00F8561D" w:rsidP="0002747B">
      <w:pPr>
        <w:pStyle w:val="ListParagraph"/>
        <w:numPr>
          <w:ilvl w:val="0"/>
          <w:numId w:val="4"/>
        </w:numPr>
        <w:ind w:left="1276" w:hanging="425"/>
        <w:rPr>
          <w:rFonts w:asciiTheme="minorHAnsi" w:hAnsiTheme="minorHAnsi"/>
          <w:color w:val="5A5A5A"/>
          <w:sz w:val="22"/>
          <w:szCs w:val="22"/>
        </w:rPr>
      </w:pPr>
      <w:r w:rsidRPr="00654005">
        <w:rPr>
          <w:rFonts w:asciiTheme="minorHAnsi" w:hAnsiTheme="minorHAnsi"/>
          <w:color w:val="5A5A5A"/>
          <w:sz w:val="22"/>
          <w:szCs w:val="22"/>
        </w:rPr>
        <w:t xml:space="preserve">Indien </w:t>
      </w:r>
      <w:r w:rsidR="007544C7" w:rsidRPr="00654005">
        <w:rPr>
          <w:rFonts w:asciiTheme="minorHAnsi" w:hAnsiTheme="minorHAnsi"/>
          <w:color w:val="5A5A5A"/>
          <w:sz w:val="22"/>
          <w:szCs w:val="22"/>
        </w:rPr>
        <w:t>inschrijver</w:t>
      </w:r>
      <w:r w:rsidRPr="00654005">
        <w:rPr>
          <w:rFonts w:asciiTheme="minorHAnsi" w:hAnsiTheme="minorHAnsi"/>
          <w:color w:val="5A5A5A"/>
          <w:sz w:val="22"/>
          <w:szCs w:val="22"/>
        </w:rPr>
        <w:t xml:space="preserve"> zich beroept op de financiële en economische draagkracht van andere natuurlijke personen of rechtspersonen, zijn zowel </w:t>
      </w:r>
      <w:r w:rsidR="00036EB1" w:rsidRPr="00654005">
        <w:rPr>
          <w:rFonts w:asciiTheme="minorHAnsi" w:hAnsiTheme="minorHAnsi"/>
          <w:color w:val="5A5A5A"/>
          <w:sz w:val="22"/>
          <w:szCs w:val="22"/>
        </w:rPr>
        <w:t>inschrijver</w:t>
      </w:r>
      <w:r w:rsidRPr="00654005">
        <w:rPr>
          <w:rFonts w:asciiTheme="minorHAnsi" w:hAnsiTheme="minorHAnsi"/>
          <w:color w:val="5A5A5A"/>
          <w:sz w:val="22"/>
          <w:szCs w:val="22"/>
        </w:rPr>
        <w:t xml:space="preserve"> als die andere natuurlijke personen of rechtspersonen hoofdelijk aansprakelijk voor de uitvoering van de desbetreffende overheidsopdracht</w:t>
      </w:r>
      <w:r w:rsidR="004B138E">
        <w:rPr>
          <w:rFonts w:asciiTheme="minorHAnsi" w:hAnsiTheme="minorHAnsi"/>
          <w:color w:val="5A5A5A"/>
          <w:sz w:val="22"/>
          <w:szCs w:val="22"/>
        </w:rPr>
        <w:t>.</w:t>
      </w:r>
    </w:p>
    <w:p w14:paraId="238FD228" w14:textId="309D9E93" w:rsidR="00F24EEE" w:rsidRDefault="00F24EEE" w:rsidP="00EE03F7">
      <w:pPr>
        <w:tabs>
          <w:tab w:val="clear" w:pos="567"/>
        </w:tabs>
        <w:jc w:val="left"/>
        <w:rPr>
          <w:rFonts w:asciiTheme="minorHAnsi" w:hAnsiTheme="minorHAnsi"/>
          <w:color w:val="5A5A5A"/>
          <w:sz w:val="22"/>
          <w:szCs w:val="22"/>
        </w:rPr>
      </w:pPr>
    </w:p>
    <w:p w14:paraId="5F7E1961" w14:textId="77777777" w:rsidR="00116E73" w:rsidRPr="00654005" w:rsidRDefault="00116E73" w:rsidP="0002747B">
      <w:pPr>
        <w:pStyle w:val="Heading3"/>
        <w:ind w:left="1653" w:hanging="1086"/>
        <w:jc w:val="left"/>
        <w:rPr>
          <w:rFonts w:ascii="Calibri" w:hAnsi="Calibri"/>
          <w:color w:val="5A5A5A"/>
          <w:sz w:val="22"/>
          <w:szCs w:val="22"/>
        </w:rPr>
      </w:pPr>
      <w:bookmarkStart w:id="60" w:name="_Toc140588262"/>
      <w:r w:rsidRPr="00654005">
        <w:rPr>
          <w:rFonts w:ascii="Calibri" w:hAnsi="Calibri"/>
          <w:color w:val="5A5A5A"/>
          <w:sz w:val="22"/>
          <w:szCs w:val="22"/>
        </w:rPr>
        <w:t>Technische- en beroepsbekwaamheid</w:t>
      </w:r>
      <w:bookmarkEnd w:id="60"/>
    </w:p>
    <w:p w14:paraId="03A077B5" w14:textId="77777777" w:rsidR="0093737C" w:rsidRPr="00D10F46" w:rsidRDefault="00E56C11" w:rsidP="00EE03F7">
      <w:pPr>
        <w:rPr>
          <w:rFonts w:asciiTheme="minorHAnsi" w:hAnsiTheme="minorHAnsi"/>
          <w:color w:val="5A5A5A"/>
          <w:sz w:val="22"/>
          <w:szCs w:val="22"/>
          <w:u w:val="single"/>
        </w:rPr>
      </w:pPr>
      <w:r w:rsidRPr="00654005">
        <w:rPr>
          <w:color w:val="5A5A5A"/>
        </w:rPr>
        <w:tab/>
      </w:r>
      <w:r w:rsidR="0093737C" w:rsidRPr="00D10F46">
        <w:rPr>
          <w:rFonts w:asciiTheme="minorHAnsi" w:hAnsiTheme="minorHAnsi"/>
          <w:color w:val="5A5A5A"/>
          <w:sz w:val="22"/>
          <w:szCs w:val="22"/>
          <w:u w:val="single"/>
        </w:rPr>
        <w:t>Kerncompetenties</w:t>
      </w:r>
    </w:p>
    <w:p w14:paraId="3E1D0996" w14:textId="0FF4779E" w:rsidR="00E73335" w:rsidRPr="00D10F46" w:rsidRDefault="00E73335" w:rsidP="00EE03F7">
      <w:pPr>
        <w:autoSpaceDE w:val="0"/>
        <w:autoSpaceDN w:val="0"/>
        <w:adjustRightInd w:val="0"/>
        <w:ind w:left="567"/>
        <w:rPr>
          <w:rFonts w:asciiTheme="minorHAnsi" w:hAnsiTheme="minorHAnsi" w:cs="Tahoma"/>
          <w:color w:val="5A5A5A"/>
          <w:sz w:val="22"/>
          <w:szCs w:val="22"/>
        </w:rPr>
      </w:pPr>
      <w:r w:rsidRPr="00D10F46">
        <w:rPr>
          <w:rFonts w:ascii="Calibri" w:hAnsi="Calibri"/>
          <w:color w:val="5A5A5A"/>
          <w:sz w:val="22"/>
          <w:szCs w:val="22"/>
        </w:rPr>
        <w:t xml:space="preserve">Inschrijver beschikt over onderstaande </w:t>
      </w:r>
      <w:r w:rsidR="00E56C11" w:rsidRPr="00D10F46">
        <w:rPr>
          <w:rFonts w:ascii="Calibri" w:hAnsi="Calibri"/>
          <w:color w:val="5A5A5A"/>
          <w:sz w:val="22"/>
          <w:szCs w:val="22"/>
        </w:rPr>
        <w:t>kern</w:t>
      </w:r>
      <w:r w:rsidRPr="00D10F46">
        <w:rPr>
          <w:rFonts w:ascii="Calibri" w:hAnsi="Calibri"/>
          <w:color w:val="5A5A5A"/>
          <w:sz w:val="22"/>
          <w:szCs w:val="22"/>
        </w:rPr>
        <w:t>competenties</w:t>
      </w:r>
      <w:r w:rsidR="0083202E" w:rsidRPr="00D10F46">
        <w:rPr>
          <w:rFonts w:ascii="Calibri" w:hAnsi="Calibri"/>
          <w:color w:val="5A5A5A"/>
          <w:sz w:val="22"/>
          <w:szCs w:val="22"/>
        </w:rPr>
        <w:t xml:space="preserve"> die worden aangetoond door het overleggen van </w:t>
      </w:r>
      <w:r w:rsidR="001E0D4F" w:rsidRPr="00D10F46">
        <w:rPr>
          <w:rFonts w:ascii="Calibri" w:hAnsi="Calibri"/>
          <w:color w:val="5A5A5A"/>
          <w:sz w:val="22"/>
          <w:szCs w:val="22"/>
        </w:rPr>
        <w:t>een</w:t>
      </w:r>
      <w:r w:rsidR="0083202E" w:rsidRPr="00D10F46">
        <w:rPr>
          <w:rFonts w:ascii="Calibri" w:hAnsi="Calibri"/>
          <w:color w:val="5A5A5A"/>
          <w:sz w:val="22"/>
          <w:szCs w:val="22"/>
        </w:rPr>
        <w:t xml:space="preserve"> referentie per </w:t>
      </w:r>
      <w:r w:rsidR="00E56C11" w:rsidRPr="00D10F46">
        <w:rPr>
          <w:rFonts w:ascii="Calibri" w:hAnsi="Calibri"/>
          <w:color w:val="5A5A5A"/>
          <w:sz w:val="22"/>
          <w:szCs w:val="22"/>
        </w:rPr>
        <w:t>kern</w:t>
      </w:r>
      <w:r w:rsidR="0083202E" w:rsidRPr="00D10F46">
        <w:rPr>
          <w:rFonts w:ascii="Calibri" w:hAnsi="Calibri"/>
          <w:color w:val="5A5A5A"/>
          <w:sz w:val="22"/>
          <w:szCs w:val="22"/>
        </w:rPr>
        <w:t xml:space="preserve">competentie. </w:t>
      </w:r>
      <w:r w:rsidR="001F17F2" w:rsidRPr="00D10F46">
        <w:rPr>
          <w:rFonts w:ascii="Calibri" w:hAnsi="Calibri"/>
          <w:color w:val="5A5A5A"/>
          <w:sz w:val="22"/>
          <w:szCs w:val="22"/>
        </w:rPr>
        <w:t>Er mogen</w:t>
      </w:r>
      <w:r w:rsidR="0083202E" w:rsidRPr="00D10F46">
        <w:rPr>
          <w:rFonts w:ascii="Calibri" w:hAnsi="Calibri"/>
          <w:color w:val="5A5A5A"/>
          <w:sz w:val="22"/>
          <w:szCs w:val="22"/>
        </w:rPr>
        <w:t xml:space="preserve"> dus</w:t>
      </w:r>
      <w:r w:rsidR="001F17F2" w:rsidRPr="00D10F46">
        <w:rPr>
          <w:rFonts w:ascii="Calibri" w:hAnsi="Calibri"/>
          <w:color w:val="5A5A5A"/>
          <w:sz w:val="22"/>
          <w:szCs w:val="22"/>
        </w:rPr>
        <w:t xml:space="preserve"> maximaal </w:t>
      </w:r>
      <w:r w:rsidR="00F41CA5">
        <w:rPr>
          <w:rFonts w:ascii="Calibri" w:hAnsi="Calibri"/>
          <w:color w:val="5A5A5A"/>
          <w:sz w:val="22"/>
          <w:szCs w:val="22"/>
        </w:rPr>
        <w:t>2</w:t>
      </w:r>
      <w:r w:rsidR="001F17F2" w:rsidRPr="00D10F46">
        <w:rPr>
          <w:rFonts w:ascii="Calibri" w:hAnsi="Calibri"/>
          <w:color w:val="5A5A5A"/>
          <w:sz w:val="22"/>
          <w:szCs w:val="22"/>
        </w:rPr>
        <w:t xml:space="preserve"> referenties worden ingediend.</w:t>
      </w:r>
    </w:p>
    <w:p w14:paraId="31F62162" w14:textId="066DE75D" w:rsidR="00244818" w:rsidRPr="00D10F46" w:rsidRDefault="00982CCA" w:rsidP="0002747B">
      <w:pPr>
        <w:pStyle w:val="ListParagraph"/>
        <w:numPr>
          <w:ilvl w:val="0"/>
          <w:numId w:val="11"/>
        </w:numPr>
        <w:autoSpaceDE w:val="0"/>
        <w:autoSpaceDN w:val="0"/>
        <w:adjustRightInd w:val="0"/>
        <w:ind w:left="1276" w:hanging="425"/>
        <w:rPr>
          <w:rFonts w:asciiTheme="minorHAnsi" w:hAnsiTheme="minorHAnsi" w:cs="Tahoma"/>
          <w:color w:val="5A5A5A"/>
          <w:sz w:val="22"/>
          <w:szCs w:val="22"/>
        </w:rPr>
      </w:pPr>
      <w:r>
        <w:rPr>
          <w:rFonts w:asciiTheme="minorHAnsi" w:hAnsiTheme="minorHAnsi" w:cs="Tahoma"/>
          <w:color w:val="5A5A5A"/>
          <w:sz w:val="22"/>
          <w:szCs w:val="22"/>
        </w:rPr>
        <w:t xml:space="preserve">Inschrijver heeft </w:t>
      </w:r>
      <w:r w:rsidR="009E47EC">
        <w:rPr>
          <w:rFonts w:asciiTheme="minorHAnsi" w:hAnsiTheme="minorHAnsi" w:cs="Tahoma"/>
          <w:color w:val="5A5A5A"/>
          <w:sz w:val="22"/>
          <w:szCs w:val="22"/>
        </w:rPr>
        <w:t>o</w:t>
      </w:r>
      <w:r w:rsidR="00244818" w:rsidRPr="00D10F46">
        <w:rPr>
          <w:rFonts w:asciiTheme="minorHAnsi" w:hAnsiTheme="minorHAnsi" w:cs="Tahoma"/>
          <w:color w:val="5A5A5A"/>
          <w:sz w:val="22"/>
          <w:szCs w:val="22"/>
        </w:rPr>
        <w:t>ver meerdere gebouwen/gebieden</w:t>
      </w:r>
      <w:r w:rsidR="00C803A6">
        <w:rPr>
          <w:rFonts w:asciiTheme="minorHAnsi" w:hAnsiTheme="minorHAnsi" w:cs="Tahoma"/>
          <w:color w:val="5A5A5A"/>
          <w:sz w:val="22"/>
          <w:szCs w:val="22"/>
        </w:rPr>
        <w:t>, minimaal 3,</w:t>
      </w:r>
      <w:r w:rsidR="00244818" w:rsidRPr="00D10F46">
        <w:rPr>
          <w:rFonts w:asciiTheme="minorHAnsi" w:hAnsiTheme="minorHAnsi" w:cs="Tahoma"/>
          <w:color w:val="5A5A5A"/>
          <w:sz w:val="22"/>
          <w:szCs w:val="22"/>
        </w:rPr>
        <w:t xml:space="preserve"> storingsonderhoud 24/7 uitgevoerd binnen zorg  </w:t>
      </w:r>
      <w:r w:rsidR="000A2576">
        <w:rPr>
          <w:rFonts w:asciiTheme="minorHAnsi" w:hAnsiTheme="minorHAnsi" w:cs="Tahoma"/>
          <w:color w:val="5A5A5A"/>
          <w:sz w:val="22"/>
          <w:szCs w:val="22"/>
        </w:rPr>
        <w:t>en/of onderwijs;</w:t>
      </w:r>
    </w:p>
    <w:p w14:paraId="0645F512" w14:textId="57235DF2" w:rsidR="00244818" w:rsidRPr="00D10F46" w:rsidRDefault="00244818" w:rsidP="0002747B">
      <w:pPr>
        <w:pStyle w:val="ListParagraph"/>
        <w:numPr>
          <w:ilvl w:val="0"/>
          <w:numId w:val="11"/>
        </w:numPr>
        <w:autoSpaceDE w:val="0"/>
        <w:autoSpaceDN w:val="0"/>
        <w:adjustRightInd w:val="0"/>
        <w:ind w:left="1276" w:hanging="425"/>
        <w:rPr>
          <w:rFonts w:asciiTheme="minorHAnsi" w:hAnsiTheme="minorHAnsi" w:cs="Tahoma"/>
          <w:color w:val="5A5A5A"/>
          <w:sz w:val="22"/>
          <w:szCs w:val="22"/>
        </w:rPr>
      </w:pPr>
      <w:r w:rsidRPr="00D10F46">
        <w:rPr>
          <w:rFonts w:asciiTheme="minorHAnsi" w:hAnsiTheme="minorHAnsi" w:cs="Tahoma"/>
          <w:color w:val="5A5A5A"/>
          <w:sz w:val="22"/>
          <w:szCs w:val="22"/>
        </w:rPr>
        <w:t>Over meerdere gebouwen/gebieden</w:t>
      </w:r>
      <w:r w:rsidR="00C803A6">
        <w:rPr>
          <w:rFonts w:asciiTheme="minorHAnsi" w:hAnsiTheme="minorHAnsi" w:cs="Tahoma"/>
          <w:color w:val="5A5A5A"/>
          <w:sz w:val="22"/>
          <w:szCs w:val="22"/>
        </w:rPr>
        <w:t>, minimaal 3,</w:t>
      </w:r>
      <w:r w:rsidRPr="00D10F46">
        <w:rPr>
          <w:rFonts w:asciiTheme="minorHAnsi" w:hAnsiTheme="minorHAnsi" w:cs="Tahoma"/>
          <w:color w:val="5A5A5A"/>
          <w:sz w:val="22"/>
          <w:szCs w:val="22"/>
        </w:rPr>
        <w:t xml:space="preserve"> projectleiderschap op multidisciplinaire trajecten voor mutatieonderhoud</w:t>
      </w:r>
      <w:r w:rsidR="00FE237D">
        <w:rPr>
          <w:rFonts w:asciiTheme="minorHAnsi" w:hAnsiTheme="minorHAnsi" w:cs="Tahoma"/>
          <w:color w:val="5A5A5A"/>
          <w:sz w:val="22"/>
          <w:szCs w:val="22"/>
        </w:rPr>
        <w:t>.</w:t>
      </w:r>
    </w:p>
    <w:p w14:paraId="54C50F32" w14:textId="77777777" w:rsidR="00921BC4" w:rsidRPr="00654005" w:rsidRDefault="00921BC4" w:rsidP="00EE03F7">
      <w:pPr>
        <w:autoSpaceDE w:val="0"/>
        <w:autoSpaceDN w:val="0"/>
        <w:adjustRightInd w:val="0"/>
        <w:rPr>
          <w:rFonts w:ascii="Calibri" w:hAnsi="Calibri"/>
          <w:color w:val="5A5A5A"/>
          <w:sz w:val="22"/>
          <w:szCs w:val="22"/>
        </w:rPr>
      </w:pPr>
    </w:p>
    <w:p w14:paraId="26E4CDB4" w14:textId="5400A2E5" w:rsidR="002D4577" w:rsidRPr="00654005" w:rsidRDefault="002D4577" w:rsidP="00EE03F7">
      <w:pPr>
        <w:autoSpaceDE w:val="0"/>
        <w:autoSpaceDN w:val="0"/>
        <w:adjustRightInd w:val="0"/>
        <w:ind w:left="567"/>
        <w:rPr>
          <w:rFonts w:ascii="Calibri" w:hAnsi="Calibri"/>
          <w:color w:val="5A5A5A"/>
          <w:sz w:val="22"/>
          <w:szCs w:val="22"/>
        </w:rPr>
      </w:pPr>
      <w:r w:rsidRPr="00654005">
        <w:rPr>
          <w:rFonts w:ascii="Calibri" w:hAnsi="Calibri"/>
          <w:color w:val="5A5A5A"/>
          <w:sz w:val="22"/>
          <w:szCs w:val="22"/>
        </w:rPr>
        <w:t xml:space="preserve">De referentie mag niet ouder zijn dan </w:t>
      </w:r>
      <w:r w:rsidR="00885497" w:rsidRPr="00654005">
        <w:rPr>
          <w:rFonts w:ascii="Calibri" w:hAnsi="Calibri"/>
          <w:color w:val="5A5A5A"/>
          <w:sz w:val="22"/>
          <w:szCs w:val="22"/>
        </w:rPr>
        <w:t>vijf</w:t>
      </w:r>
      <w:r w:rsidRPr="00654005">
        <w:rPr>
          <w:rFonts w:ascii="Calibri" w:hAnsi="Calibri"/>
          <w:color w:val="5A5A5A"/>
          <w:sz w:val="22"/>
          <w:szCs w:val="22"/>
        </w:rPr>
        <w:t xml:space="preserve"> jaar gerekend vanaf de inschrijvingsdatum. </w:t>
      </w:r>
    </w:p>
    <w:p w14:paraId="32B43261" w14:textId="77777777" w:rsidR="00921BC4" w:rsidRPr="00654005" w:rsidRDefault="0083202E" w:rsidP="00EE03F7">
      <w:pPr>
        <w:autoSpaceDE w:val="0"/>
        <w:autoSpaceDN w:val="0"/>
        <w:adjustRightInd w:val="0"/>
        <w:ind w:left="567"/>
        <w:rPr>
          <w:rFonts w:ascii="Calibri" w:hAnsi="Calibri"/>
          <w:color w:val="5A5A5A"/>
          <w:sz w:val="22"/>
          <w:szCs w:val="22"/>
        </w:rPr>
      </w:pPr>
      <w:r w:rsidRPr="00654005">
        <w:rPr>
          <w:rFonts w:ascii="Calibri" w:hAnsi="Calibri"/>
          <w:color w:val="5A5A5A"/>
          <w:sz w:val="22"/>
          <w:szCs w:val="22"/>
        </w:rPr>
        <w:t>Er mogen alleen geheel afgeronde opdrachten als referentie worden opgegeven of, indien gebruik gemaakt wordt van een nog niet (geheel) afgeronde opdracht mogen alleen de wer</w:t>
      </w:r>
      <w:r w:rsidR="0093737C" w:rsidRPr="00654005">
        <w:rPr>
          <w:rFonts w:ascii="Calibri" w:hAnsi="Calibri"/>
          <w:color w:val="5A5A5A"/>
          <w:sz w:val="22"/>
          <w:szCs w:val="22"/>
        </w:rPr>
        <w:t>kelijk behaalde resultaten van de</w:t>
      </w:r>
      <w:r w:rsidRPr="00654005">
        <w:rPr>
          <w:rFonts w:ascii="Calibri" w:hAnsi="Calibri"/>
          <w:color w:val="5A5A5A"/>
          <w:sz w:val="22"/>
          <w:szCs w:val="22"/>
        </w:rPr>
        <w:t xml:space="preserve"> lopende </w:t>
      </w:r>
      <w:r w:rsidR="0093737C" w:rsidRPr="00654005">
        <w:rPr>
          <w:rFonts w:ascii="Calibri" w:hAnsi="Calibri"/>
          <w:color w:val="5A5A5A"/>
          <w:sz w:val="22"/>
          <w:szCs w:val="22"/>
        </w:rPr>
        <w:t xml:space="preserve">opdracht </w:t>
      </w:r>
      <w:r w:rsidRPr="00654005">
        <w:rPr>
          <w:rFonts w:ascii="Calibri" w:hAnsi="Calibri"/>
          <w:color w:val="5A5A5A"/>
          <w:sz w:val="22"/>
          <w:szCs w:val="22"/>
        </w:rPr>
        <w:t xml:space="preserve">worden opgegeven en kan niet volstaan worden met een prognose van de resultaten. De referentieopdracht </w:t>
      </w:r>
      <w:r w:rsidR="00851119" w:rsidRPr="00654005">
        <w:rPr>
          <w:rFonts w:ascii="Calibri" w:hAnsi="Calibri"/>
          <w:color w:val="5A5A5A"/>
          <w:sz w:val="22"/>
          <w:szCs w:val="22"/>
        </w:rPr>
        <w:t xml:space="preserve">dient </w:t>
      </w:r>
      <w:r w:rsidR="00921BC4" w:rsidRPr="00654005">
        <w:rPr>
          <w:rFonts w:ascii="Calibri" w:hAnsi="Calibri"/>
          <w:color w:val="5A5A5A"/>
          <w:sz w:val="22"/>
          <w:szCs w:val="22"/>
        </w:rPr>
        <w:t>naar tevredenheid van de opdrachtgever</w:t>
      </w:r>
      <w:r w:rsidR="00177541" w:rsidRPr="00654005">
        <w:rPr>
          <w:rFonts w:ascii="Calibri" w:hAnsi="Calibri"/>
          <w:color w:val="5A5A5A"/>
          <w:sz w:val="22"/>
          <w:szCs w:val="22"/>
        </w:rPr>
        <w:t xml:space="preserve"> te</w:t>
      </w:r>
      <w:r w:rsidR="0093737C" w:rsidRPr="00654005">
        <w:rPr>
          <w:rFonts w:ascii="Calibri" w:hAnsi="Calibri"/>
          <w:color w:val="5A5A5A"/>
          <w:sz w:val="22"/>
          <w:szCs w:val="22"/>
        </w:rPr>
        <w:t xml:space="preserve"> zijn uitgevoerd</w:t>
      </w:r>
      <w:r w:rsidR="00921BC4" w:rsidRPr="00654005">
        <w:rPr>
          <w:rFonts w:ascii="Calibri" w:hAnsi="Calibri"/>
          <w:color w:val="5A5A5A"/>
          <w:sz w:val="22"/>
          <w:szCs w:val="22"/>
        </w:rPr>
        <w:t xml:space="preserve">. </w:t>
      </w:r>
      <w:r w:rsidR="002C0A06">
        <w:rPr>
          <w:rFonts w:ascii="Calibri" w:hAnsi="Calibri"/>
          <w:color w:val="5A5A5A"/>
          <w:sz w:val="22"/>
          <w:szCs w:val="22"/>
        </w:rPr>
        <w:t>Koninklijke Kentalis</w:t>
      </w:r>
      <w:r w:rsidR="00921BC4" w:rsidRPr="00654005">
        <w:rPr>
          <w:rFonts w:ascii="Calibri" w:hAnsi="Calibri"/>
          <w:color w:val="5A5A5A"/>
          <w:sz w:val="22"/>
          <w:szCs w:val="22"/>
        </w:rPr>
        <w:t xml:space="preserve"> kan dit nagaan bij de referenten.</w:t>
      </w:r>
    </w:p>
    <w:p w14:paraId="3FFD0578" w14:textId="5BEC9DED" w:rsidR="00D63519" w:rsidRPr="00654005" w:rsidRDefault="006674D8" w:rsidP="00EE03F7">
      <w:pPr>
        <w:autoSpaceDE w:val="0"/>
        <w:autoSpaceDN w:val="0"/>
        <w:adjustRightInd w:val="0"/>
        <w:rPr>
          <w:rFonts w:asciiTheme="minorHAnsi" w:hAnsiTheme="minorHAnsi" w:cs="Tahoma"/>
          <w:color w:val="5A5A5A"/>
          <w:sz w:val="22"/>
          <w:szCs w:val="22"/>
        </w:rPr>
      </w:pPr>
      <w:r w:rsidRPr="00654005">
        <w:rPr>
          <w:rFonts w:asciiTheme="minorHAnsi" w:hAnsiTheme="minorHAnsi" w:cs="Tahoma"/>
          <w:color w:val="5A5A5A"/>
          <w:sz w:val="22"/>
          <w:szCs w:val="22"/>
        </w:rPr>
        <w:tab/>
      </w:r>
    </w:p>
    <w:p w14:paraId="68C79CEA" w14:textId="77777777" w:rsidR="002D4577" w:rsidRPr="00654005" w:rsidRDefault="002D4577" w:rsidP="00EE03F7">
      <w:pPr>
        <w:autoSpaceDE w:val="0"/>
        <w:autoSpaceDN w:val="0"/>
        <w:adjustRightInd w:val="0"/>
        <w:ind w:left="567"/>
        <w:rPr>
          <w:rFonts w:asciiTheme="minorHAnsi" w:hAnsiTheme="minorHAnsi" w:cs="Tahoma"/>
          <w:color w:val="5A5A5A"/>
          <w:sz w:val="22"/>
          <w:szCs w:val="22"/>
        </w:rPr>
      </w:pPr>
      <w:r w:rsidRPr="00654005">
        <w:rPr>
          <w:rFonts w:asciiTheme="minorHAnsi" w:hAnsiTheme="minorHAnsi" w:cs="Tahoma"/>
          <w:color w:val="5A5A5A"/>
          <w:sz w:val="22"/>
          <w:szCs w:val="22"/>
        </w:rPr>
        <w:t xml:space="preserve">De te overleggen referenties dienen te worden ingevuld in Bijlage 1.B Referentieopdracht. </w:t>
      </w:r>
    </w:p>
    <w:p w14:paraId="33BF652C" w14:textId="77777777" w:rsidR="00160B8C" w:rsidRPr="00654005" w:rsidRDefault="00160B8C" w:rsidP="00EE03F7">
      <w:pPr>
        <w:autoSpaceDE w:val="0"/>
        <w:autoSpaceDN w:val="0"/>
        <w:adjustRightInd w:val="0"/>
        <w:ind w:left="567"/>
        <w:rPr>
          <w:rFonts w:asciiTheme="minorHAnsi" w:hAnsiTheme="minorHAnsi" w:cs="Tahoma"/>
          <w:color w:val="5A5A5A"/>
          <w:sz w:val="22"/>
          <w:szCs w:val="22"/>
        </w:rPr>
      </w:pPr>
    </w:p>
    <w:p w14:paraId="50990E24" w14:textId="7AEBFA8B" w:rsidR="00160B8C" w:rsidRPr="00654005" w:rsidRDefault="00D13784" w:rsidP="00EE03F7">
      <w:pPr>
        <w:autoSpaceDE w:val="0"/>
        <w:autoSpaceDN w:val="0"/>
        <w:adjustRightInd w:val="0"/>
        <w:ind w:left="567"/>
        <w:rPr>
          <w:rFonts w:asciiTheme="minorHAnsi" w:hAnsiTheme="minorHAnsi" w:cs="Tahoma"/>
          <w:color w:val="5A5A5A"/>
          <w:sz w:val="22"/>
          <w:szCs w:val="22"/>
        </w:rPr>
      </w:pPr>
      <w:r w:rsidRPr="00654005">
        <w:rPr>
          <w:rFonts w:asciiTheme="minorHAnsi" w:hAnsiTheme="minorHAnsi" w:cs="Tahoma"/>
          <w:color w:val="5A5A5A"/>
          <w:sz w:val="22"/>
          <w:szCs w:val="22"/>
        </w:rPr>
        <w:t xml:space="preserve">Als Inschrijver </w:t>
      </w:r>
      <w:r w:rsidR="004F3E53">
        <w:rPr>
          <w:rFonts w:asciiTheme="minorHAnsi" w:hAnsiTheme="minorHAnsi" w:cs="Tahoma"/>
          <w:color w:val="5A5A5A"/>
          <w:sz w:val="22"/>
          <w:szCs w:val="22"/>
        </w:rPr>
        <w:t>meer dan 15% van de opdracht</w:t>
      </w:r>
      <w:r w:rsidRPr="00654005">
        <w:rPr>
          <w:rFonts w:asciiTheme="minorHAnsi" w:hAnsiTheme="minorHAnsi" w:cs="Tahoma"/>
          <w:color w:val="5A5A5A"/>
          <w:sz w:val="22"/>
          <w:szCs w:val="22"/>
        </w:rPr>
        <w:t xml:space="preserve"> in </w:t>
      </w:r>
      <w:r w:rsidR="002E3EFE" w:rsidRPr="00654005">
        <w:rPr>
          <w:rFonts w:asciiTheme="minorHAnsi" w:hAnsiTheme="minorHAnsi" w:cs="Tahoma"/>
          <w:color w:val="5A5A5A"/>
          <w:sz w:val="22"/>
          <w:szCs w:val="22"/>
        </w:rPr>
        <w:t>onder aanneming</w:t>
      </w:r>
      <w:r w:rsidRPr="00654005">
        <w:rPr>
          <w:rFonts w:asciiTheme="minorHAnsi" w:hAnsiTheme="minorHAnsi" w:cs="Tahoma"/>
          <w:color w:val="5A5A5A"/>
          <w:sz w:val="22"/>
          <w:szCs w:val="22"/>
        </w:rPr>
        <w:t xml:space="preserve"> wil geven dient Inschrijver dit </w:t>
      </w:r>
      <w:r w:rsidR="00401138">
        <w:rPr>
          <w:rFonts w:asciiTheme="minorHAnsi" w:hAnsiTheme="minorHAnsi" w:cs="Tahoma"/>
          <w:color w:val="5A5A5A"/>
          <w:sz w:val="22"/>
          <w:szCs w:val="22"/>
        </w:rPr>
        <w:t>in zijn</w:t>
      </w:r>
      <w:r w:rsidRPr="00654005">
        <w:rPr>
          <w:rFonts w:asciiTheme="minorHAnsi" w:hAnsiTheme="minorHAnsi" w:cs="Tahoma"/>
          <w:color w:val="5A5A5A"/>
          <w:sz w:val="22"/>
          <w:szCs w:val="22"/>
        </w:rPr>
        <w:t xml:space="preserve"> Uniform Europees </w:t>
      </w:r>
      <w:r w:rsidR="00002D22" w:rsidRPr="00654005">
        <w:rPr>
          <w:rFonts w:asciiTheme="minorHAnsi" w:hAnsiTheme="minorHAnsi" w:cs="Tahoma"/>
          <w:color w:val="5A5A5A"/>
          <w:sz w:val="22"/>
          <w:szCs w:val="22"/>
        </w:rPr>
        <w:t>Aanbestedingsdocument</w:t>
      </w:r>
      <w:r w:rsidR="00401138">
        <w:rPr>
          <w:rFonts w:asciiTheme="minorHAnsi" w:hAnsiTheme="minorHAnsi" w:cs="Tahoma"/>
          <w:color w:val="5A5A5A"/>
          <w:sz w:val="22"/>
          <w:szCs w:val="22"/>
        </w:rPr>
        <w:t xml:space="preserve"> aan te geven, daarmee</w:t>
      </w:r>
      <w:r w:rsidRPr="00654005">
        <w:rPr>
          <w:rFonts w:asciiTheme="minorHAnsi" w:hAnsiTheme="minorHAnsi" w:cs="Tahoma"/>
          <w:color w:val="5A5A5A"/>
          <w:sz w:val="22"/>
          <w:szCs w:val="22"/>
        </w:rPr>
        <w:t xml:space="preserve"> wordt gesteld dat geen van de in het Uniform Europees Aanbestedingsdocument genoemde uitsluitingsgronden van toepassing is op de betreffende onderaannemer. </w:t>
      </w:r>
    </w:p>
    <w:p w14:paraId="1AC06E05" w14:textId="77777777" w:rsidR="00160B8C" w:rsidRPr="00654005" w:rsidRDefault="00160B8C" w:rsidP="00EE03F7">
      <w:pPr>
        <w:autoSpaceDE w:val="0"/>
        <w:autoSpaceDN w:val="0"/>
        <w:adjustRightInd w:val="0"/>
        <w:ind w:left="567"/>
        <w:rPr>
          <w:rFonts w:ascii="Calibri" w:hAnsi="Calibri" w:cs="Tahoma"/>
          <w:color w:val="5A5A5A"/>
          <w:sz w:val="22"/>
          <w:szCs w:val="22"/>
        </w:rPr>
      </w:pPr>
    </w:p>
    <w:p w14:paraId="147BC6B5" w14:textId="77777777" w:rsidR="00116E73" w:rsidRPr="00654005" w:rsidRDefault="00116E73" w:rsidP="0002747B">
      <w:pPr>
        <w:pStyle w:val="Heading3"/>
        <w:tabs>
          <w:tab w:val="left" w:pos="1134"/>
        </w:tabs>
        <w:ind w:left="1653" w:hanging="1086"/>
        <w:jc w:val="left"/>
        <w:rPr>
          <w:rFonts w:ascii="Calibri" w:hAnsi="Calibri"/>
          <w:color w:val="5A5A5A"/>
          <w:sz w:val="22"/>
          <w:szCs w:val="22"/>
        </w:rPr>
      </w:pPr>
      <w:bookmarkStart w:id="61" w:name="_Toc140588263"/>
      <w:r w:rsidRPr="00654005">
        <w:rPr>
          <w:rFonts w:ascii="Calibri" w:hAnsi="Calibri"/>
          <w:color w:val="5A5A5A"/>
          <w:sz w:val="22"/>
          <w:szCs w:val="22"/>
        </w:rPr>
        <w:t>Beroepsbevoegdheid</w:t>
      </w:r>
      <w:bookmarkEnd w:id="61"/>
    </w:p>
    <w:p w14:paraId="6B82D95B" w14:textId="77777777" w:rsidR="0018502A" w:rsidRPr="00654005" w:rsidRDefault="00D13784" w:rsidP="0002747B">
      <w:pPr>
        <w:pStyle w:val="ListParagraph"/>
        <w:numPr>
          <w:ilvl w:val="0"/>
          <w:numId w:val="12"/>
        </w:numPr>
        <w:autoSpaceDE w:val="0"/>
        <w:autoSpaceDN w:val="0"/>
        <w:adjustRightInd w:val="0"/>
        <w:ind w:left="1276" w:hanging="425"/>
        <w:rPr>
          <w:rFonts w:ascii="Calibri" w:hAnsi="Calibri" w:cs="Tahoma"/>
          <w:color w:val="5A5A5A"/>
          <w:sz w:val="22"/>
          <w:szCs w:val="22"/>
        </w:rPr>
      </w:pPr>
      <w:r w:rsidRPr="00654005">
        <w:rPr>
          <w:rFonts w:ascii="Calibri" w:hAnsi="Calibri" w:cs="Tahoma"/>
          <w:color w:val="5A5A5A"/>
          <w:sz w:val="22"/>
          <w:szCs w:val="22"/>
        </w:rPr>
        <w:t xml:space="preserve">Inschrijver is ingeschreven in het beroeps- of handelsregister in de lidstaat waar hij is gevestigd. Inschrijver vermeldt het inschrijfnummer in het betreffende register in </w:t>
      </w:r>
      <w:r w:rsidR="00B75299" w:rsidRPr="00654005">
        <w:rPr>
          <w:rFonts w:ascii="Calibri" w:hAnsi="Calibri" w:cs="Tahoma"/>
          <w:color w:val="5A5A5A"/>
          <w:sz w:val="22"/>
          <w:szCs w:val="22"/>
        </w:rPr>
        <w:t>het Uniform Europees Aanbestedingsdocument</w:t>
      </w:r>
      <w:r w:rsidRPr="00654005">
        <w:rPr>
          <w:rFonts w:ascii="Calibri" w:hAnsi="Calibri" w:cs="Tahoma"/>
          <w:color w:val="5A5A5A"/>
          <w:sz w:val="22"/>
          <w:szCs w:val="22"/>
        </w:rPr>
        <w:t xml:space="preserve">. </w:t>
      </w:r>
    </w:p>
    <w:p w14:paraId="768CCC5C" w14:textId="77777777" w:rsidR="00116E73" w:rsidRPr="00654005" w:rsidRDefault="00116E73" w:rsidP="00EE03F7">
      <w:pPr>
        <w:autoSpaceDE w:val="0"/>
        <w:autoSpaceDN w:val="0"/>
        <w:adjustRightInd w:val="0"/>
        <w:rPr>
          <w:rFonts w:ascii="Calibri" w:hAnsi="Calibri" w:cs="Tahoma"/>
          <w:color w:val="5A5A5A"/>
          <w:sz w:val="22"/>
          <w:szCs w:val="22"/>
        </w:rPr>
      </w:pPr>
    </w:p>
    <w:p w14:paraId="7B1879C5" w14:textId="77777777" w:rsidR="00DD74C6" w:rsidRPr="00654005" w:rsidRDefault="00DD74C6" w:rsidP="00EE03F7">
      <w:pPr>
        <w:rPr>
          <w:rFonts w:cs="Times New Roman"/>
          <w:color w:val="5A5A5A"/>
        </w:rPr>
      </w:pPr>
      <w:bookmarkStart w:id="62" w:name="_Ref260752202"/>
      <w:bookmarkEnd w:id="55"/>
    </w:p>
    <w:p w14:paraId="750484F5" w14:textId="77777777" w:rsidR="00AE13F8" w:rsidRDefault="00AE13F8" w:rsidP="00EE03F7">
      <w:pPr>
        <w:tabs>
          <w:tab w:val="clear" w:pos="567"/>
        </w:tabs>
        <w:jc w:val="left"/>
        <w:rPr>
          <w:rFonts w:ascii="Calibri" w:hAnsi="Calibri" w:cs="Times New Roman"/>
          <w:b/>
          <w:color w:val="5A5A5A"/>
          <w:sz w:val="22"/>
          <w:szCs w:val="22"/>
        </w:rPr>
      </w:pPr>
      <w:bookmarkStart w:id="63" w:name="_Ref340673582"/>
      <w:r>
        <w:rPr>
          <w:rFonts w:ascii="Calibri" w:hAnsi="Calibri"/>
          <w:caps/>
          <w:color w:val="5A5A5A"/>
          <w:sz w:val="22"/>
          <w:szCs w:val="22"/>
        </w:rPr>
        <w:br w:type="page"/>
      </w:r>
    </w:p>
    <w:p w14:paraId="496D97BA" w14:textId="77777777" w:rsidR="00717ACB" w:rsidRPr="00654005" w:rsidRDefault="00D513D6" w:rsidP="0002747B">
      <w:pPr>
        <w:pStyle w:val="Heading1"/>
        <w:rPr>
          <w:rFonts w:ascii="Calibri" w:hAnsi="Calibri"/>
          <w:color w:val="5A5A5A"/>
          <w:sz w:val="22"/>
          <w:szCs w:val="22"/>
        </w:rPr>
      </w:pPr>
      <w:bookmarkStart w:id="64" w:name="_Toc140588264"/>
      <w:r w:rsidRPr="00654005">
        <w:rPr>
          <w:rFonts w:ascii="Calibri" w:hAnsi="Calibri"/>
          <w:caps w:val="0"/>
          <w:color w:val="5A5A5A"/>
          <w:sz w:val="22"/>
          <w:szCs w:val="22"/>
        </w:rPr>
        <w:t>EISENPAKKET</w:t>
      </w:r>
      <w:bookmarkEnd w:id="62"/>
      <w:bookmarkEnd w:id="63"/>
      <w:r w:rsidR="00013245" w:rsidRPr="00654005">
        <w:rPr>
          <w:rFonts w:ascii="Calibri" w:hAnsi="Calibri"/>
          <w:caps w:val="0"/>
          <w:color w:val="5A5A5A"/>
          <w:sz w:val="22"/>
          <w:szCs w:val="22"/>
        </w:rPr>
        <w:t xml:space="preserve"> EN OVERZICHT BIJLAGEN</w:t>
      </w:r>
      <w:bookmarkEnd w:id="64"/>
    </w:p>
    <w:p w14:paraId="0C6283A1" w14:textId="77777777" w:rsidR="002234C0" w:rsidRPr="00654005" w:rsidRDefault="002234C0" w:rsidP="0002747B">
      <w:pPr>
        <w:pStyle w:val="Heading2"/>
        <w:tabs>
          <w:tab w:val="clear" w:pos="1167"/>
          <w:tab w:val="num" w:pos="600"/>
        </w:tabs>
        <w:ind w:left="600" w:hanging="600"/>
        <w:rPr>
          <w:rFonts w:ascii="Calibri" w:hAnsi="Calibri"/>
          <w:color w:val="5A5A5A"/>
          <w:sz w:val="22"/>
          <w:szCs w:val="22"/>
        </w:rPr>
      </w:pPr>
      <w:bookmarkStart w:id="65" w:name="_Toc140588265"/>
      <w:r w:rsidRPr="00654005">
        <w:rPr>
          <w:rFonts w:ascii="Calibri" w:hAnsi="Calibri"/>
          <w:color w:val="5A5A5A"/>
          <w:sz w:val="22"/>
          <w:szCs w:val="22"/>
        </w:rPr>
        <w:t>Eisen</w:t>
      </w:r>
      <w:bookmarkEnd w:id="65"/>
      <w:r w:rsidRPr="00654005">
        <w:rPr>
          <w:rFonts w:ascii="Calibri" w:hAnsi="Calibri"/>
          <w:color w:val="5A5A5A"/>
          <w:sz w:val="22"/>
          <w:szCs w:val="22"/>
        </w:rPr>
        <w:t xml:space="preserve"> </w:t>
      </w:r>
    </w:p>
    <w:p w14:paraId="3A606EC9" w14:textId="242E1C4B" w:rsidR="00707C47" w:rsidRPr="00654005" w:rsidRDefault="00707C47" w:rsidP="00EE03F7">
      <w:pPr>
        <w:ind w:left="567"/>
        <w:rPr>
          <w:rFonts w:ascii="Calibri" w:hAnsi="Calibri"/>
          <w:color w:val="5A5A5A"/>
          <w:sz w:val="22"/>
          <w:szCs w:val="22"/>
        </w:rPr>
      </w:pPr>
      <w:r w:rsidRPr="00654005">
        <w:rPr>
          <w:rFonts w:asciiTheme="minorHAnsi" w:hAnsiTheme="minorHAnsi" w:cs="Tahoma"/>
          <w:color w:val="5A5A5A"/>
          <w:sz w:val="22"/>
          <w:szCs w:val="22"/>
        </w:rPr>
        <w:t>Inschrijver dient onvoorwaardelijk akkoord te gaan met alle in bijlage 4</w:t>
      </w:r>
      <w:r w:rsidR="00DA3390">
        <w:rPr>
          <w:rFonts w:asciiTheme="minorHAnsi" w:hAnsiTheme="minorHAnsi" w:cs="Tahoma"/>
          <w:color w:val="5A5A5A"/>
          <w:sz w:val="22"/>
          <w:szCs w:val="22"/>
        </w:rPr>
        <w:t xml:space="preserve"> </w:t>
      </w:r>
      <w:r w:rsidR="00CE5890">
        <w:rPr>
          <w:rFonts w:asciiTheme="minorHAnsi" w:hAnsiTheme="minorHAnsi" w:cs="Tahoma"/>
          <w:color w:val="5A5A5A"/>
          <w:sz w:val="22"/>
          <w:szCs w:val="22"/>
        </w:rPr>
        <w:t>Programma</w:t>
      </w:r>
      <w:r w:rsidRPr="00654005">
        <w:rPr>
          <w:rFonts w:asciiTheme="minorHAnsi" w:hAnsiTheme="minorHAnsi" w:cs="Tahoma"/>
          <w:color w:val="5A5A5A"/>
          <w:sz w:val="22"/>
          <w:szCs w:val="22"/>
        </w:rPr>
        <w:t xml:space="preserve"> van Eisen gestelde eisen middels het invullen, rechtsgeldig ondertekenen en bij zijn inschrijving indienen van bijlage</w:t>
      </w:r>
      <w:r w:rsidR="00524C7E" w:rsidRPr="00654005">
        <w:rPr>
          <w:rFonts w:asciiTheme="minorHAnsi" w:hAnsiTheme="minorHAnsi" w:cs="Tahoma"/>
          <w:color w:val="5A5A5A"/>
          <w:sz w:val="22"/>
          <w:szCs w:val="22"/>
        </w:rPr>
        <w:t xml:space="preserve"> 2 Verklaring omtrent inschrijving</w:t>
      </w:r>
      <w:r w:rsidRPr="00654005">
        <w:rPr>
          <w:rFonts w:asciiTheme="minorHAnsi" w:hAnsiTheme="minorHAnsi" w:cs="Tahoma"/>
          <w:color w:val="5A5A5A"/>
          <w:sz w:val="22"/>
          <w:szCs w:val="22"/>
        </w:rPr>
        <w:t>. Inschrijver gaat daarnaast door het inschrijven op deze aanbesteding automatisch onvoorwaardelijk akkoord met alle bepalingen zoals gesteld in dit beschrijvend document inclusief bijlagen</w:t>
      </w:r>
      <w:r w:rsidR="00B83122" w:rsidRPr="00654005">
        <w:rPr>
          <w:rFonts w:asciiTheme="minorHAnsi" w:hAnsiTheme="minorHAnsi" w:cs="Tahoma"/>
          <w:color w:val="5A5A5A"/>
          <w:sz w:val="22"/>
          <w:szCs w:val="22"/>
        </w:rPr>
        <w:t xml:space="preserve"> waaronder de contractuele bepalingen</w:t>
      </w:r>
      <w:r w:rsidRPr="00654005">
        <w:rPr>
          <w:rFonts w:asciiTheme="minorHAnsi" w:hAnsiTheme="minorHAnsi" w:cs="Tahoma"/>
          <w:color w:val="5A5A5A"/>
          <w:sz w:val="22"/>
          <w:szCs w:val="22"/>
        </w:rPr>
        <w:t>. Inschrijver bevestigt dit door bijlage 2 Verklaring omtrent inschrijving in te vullen, rechtsgeldig te ondertekenen en bij zijn inschrijving in te dienen.</w:t>
      </w:r>
      <w:r w:rsidRPr="00654005">
        <w:rPr>
          <w:rFonts w:ascii="Calibri" w:hAnsi="Calibri" w:cs="Tahoma"/>
          <w:color w:val="5A5A5A"/>
          <w:sz w:val="22"/>
          <w:szCs w:val="22"/>
        </w:rPr>
        <w:t xml:space="preserve"> </w:t>
      </w:r>
      <w:r w:rsidRPr="00654005">
        <w:rPr>
          <w:rFonts w:ascii="Calibri" w:hAnsi="Calibri"/>
          <w:color w:val="5A5A5A"/>
          <w:sz w:val="22"/>
          <w:szCs w:val="22"/>
        </w:rPr>
        <w:t xml:space="preserve">Verder dient inschrijver aan de hand van de gestelde bepalingen en eisen een prijsopgave te doen. </w:t>
      </w:r>
      <w:r w:rsidR="00524C7E" w:rsidRPr="00654005">
        <w:rPr>
          <w:rFonts w:ascii="Calibri" w:hAnsi="Calibri"/>
          <w:color w:val="5A5A5A"/>
          <w:sz w:val="22"/>
          <w:szCs w:val="22"/>
        </w:rPr>
        <w:t>Daar waar I</w:t>
      </w:r>
      <w:r w:rsidRPr="00654005">
        <w:rPr>
          <w:rFonts w:ascii="Calibri" w:hAnsi="Calibri"/>
          <w:color w:val="5A5A5A"/>
          <w:sz w:val="22"/>
          <w:szCs w:val="22"/>
        </w:rPr>
        <w:t>nschrijver in de inschrijving heeft aangegeven op welke wijze inschrijver aan een kwalit</w:t>
      </w:r>
      <w:r w:rsidR="00524C7E" w:rsidRPr="00654005">
        <w:rPr>
          <w:rFonts w:ascii="Calibri" w:hAnsi="Calibri"/>
          <w:color w:val="5A5A5A"/>
          <w:sz w:val="22"/>
          <w:szCs w:val="22"/>
        </w:rPr>
        <w:t>atief sub</w:t>
      </w:r>
      <w:r w:rsidR="00356410" w:rsidRPr="00654005">
        <w:rPr>
          <w:rFonts w:ascii="Calibri" w:hAnsi="Calibri"/>
          <w:color w:val="5A5A5A"/>
          <w:sz w:val="22"/>
          <w:szCs w:val="22"/>
        </w:rPr>
        <w:t xml:space="preserve">gunningcriterium </w:t>
      </w:r>
      <w:r w:rsidRPr="00654005">
        <w:rPr>
          <w:rFonts w:ascii="Calibri" w:hAnsi="Calibri"/>
          <w:color w:val="5A5A5A"/>
          <w:sz w:val="22"/>
          <w:szCs w:val="22"/>
        </w:rPr>
        <w:t>voldoet, dienen de kosten daarvan te zijn inbegrepen in de door insc</w:t>
      </w:r>
      <w:r w:rsidR="00524C7E" w:rsidRPr="00654005">
        <w:rPr>
          <w:rFonts w:ascii="Calibri" w:hAnsi="Calibri"/>
          <w:color w:val="5A5A5A"/>
          <w:sz w:val="22"/>
          <w:szCs w:val="22"/>
        </w:rPr>
        <w:t>hrijver ingediende prijs op bijlage 3 Prijzenblad.</w:t>
      </w:r>
    </w:p>
    <w:p w14:paraId="2086F0CF" w14:textId="77777777" w:rsidR="00B83122" w:rsidRPr="00654005" w:rsidRDefault="00B83122" w:rsidP="00EE03F7">
      <w:pPr>
        <w:ind w:left="567"/>
        <w:rPr>
          <w:rFonts w:ascii="Calibri" w:hAnsi="Calibri" w:cs="Tahoma"/>
          <w:color w:val="5A5A5A"/>
          <w:sz w:val="22"/>
          <w:szCs w:val="22"/>
        </w:rPr>
      </w:pPr>
      <w:r w:rsidRPr="00654005">
        <w:rPr>
          <w:rFonts w:ascii="Calibri" w:hAnsi="Calibri" w:cs="Tahoma"/>
          <w:color w:val="243A77"/>
          <w:sz w:val="22"/>
          <w:szCs w:val="22"/>
        </w:rPr>
        <w:br/>
      </w:r>
      <w:r w:rsidRPr="00654005">
        <w:rPr>
          <w:rFonts w:ascii="Calibri" w:hAnsi="Calibri" w:cs="Tahoma"/>
          <w:color w:val="5A5A5A"/>
          <w:sz w:val="22"/>
          <w:szCs w:val="22"/>
        </w:rPr>
        <w:t xml:space="preserve">Voor de onderdelen van de contractuele bepalingen waarmee u niet (direct) kunt instemmen, kunt u vóór de datum en het tijdstip als aangegeven in </w:t>
      </w:r>
      <w:r w:rsidR="00ED1744">
        <w:rPr>
          <w:rFonts w:ascii="Calibri" w:hAnsi="Calibri"/>
          <w:color w:val="5A5A5A"/>
          <w:sz w:val="22"/>
          <w:szCs w:val="22"/>
        </w:rPr>
        <w:t>Tenderned</w:t>
      </w:r>
      <w:r w:rsidR="00732FB0">
        <w:rPr>
          <w:rFonts w:ascii="Calibri" w:hAnsi="Calibri"/>
          <w:color w:val="5A5A5A"/>
          <w:sz w:val="22"/>
          <w:szCs w:val="22"/>
        </w:rPr>
        <w:t xml:space="preserve"> onder het tabblad</w:t>
      </w:r>
      <w:r w:rsidR="00732FB0" w:rsidRPr="00654005">
        <w:rPr>
          <w:rFonts w:ascii="Calibri" w:hAnsi="Calibri"/>
          <w:color w:val="5A5A5A"/>
          <w:sz w:val="22"/>
          <w:szCs w:val="22"/>
        </w:rPr>
        <w:t xml:space="preserve"> </w:t>
      </w:r>
      <w:r w:rsidR="00732FB0">
        <w:rPr>
          <w:rFonts w:ascii="Calibri" w:hAnsi="Calibri" w:cs="Tahoma"/>
          <w:color w:val="5A5A5A"/>
          <w:sz w:val="22"/>
          <w:szCs w:val="22"/>
        </w:rPr>
        <w:t>‘</w:t>
      </w:r>
      <w:r w:rsidR="00ED1744">
        <w:rPr>
          <w:rFonts w:ascii="Calibri" w:hAnsi="Calibri" w:cs="Tahoma"/>
          <w:color w:val="5A5A5A"/>
          <w:sz w:val="22"/>
          <w:szCs w:val="22"/>
        </w:rPr>
        <w:t>Termijnen</w:t>
      </w:r>
      <w:r w:rsidR="00732FB0">
        <w:rPr>
          <w:rFonts w:ascii="Calibri" w:hAnsi="Calibri" w:cs="Tahoma"/>
          <w:color w:val="5A5A5A"/>
          <w:sz w:val="22"/>
          <w:szCs w:val="22"/>
        </w:rPr>
        <w:t>’</w:t>
      </w:r>
      <w:r w:rsidRPr="00654005">
        <w:rPr>
          <w:rFonts w:ascii="Calibri" w:hAnsi="Calibri" w:cs="Tahoma"/>
          <w:color w:val="5A5A5A"/>
          <w:sz w:val="22"/>
          <w:szCs w:val="22"/>
        </w:rPr>
        <w:t xml:space="preserve"> bij “Sluiting termijn voor het indienen van vragen met betrekking tot dit beschrijvend document” tekstvoorstellen indienen, dan wel de aard van uw bezwaar toelichten. Uiterlijk tien dagen voor de datum als aangegeven in </w:t>
      </w:r>
      <w:r w:rsidR="00ED1744">
        <w:rPr>
          <w:rFonts w:ascii="Calibri" w:hAnsi="Calibri"/>
          <w:color w:val="5A5A5A"/>
          <w:sz w:val="22"/>
          <w:szCs w:val="22"/>
        </w:rPr>
        <w:t>Tenderned</w:t>
      </w:r>
      <w:r w:rsidR="00732FB0">
        <w:rPr>
          <w:rFonts w:ascii="Calibri" w:hAnsi="Calibri"/>
          <w:color w:val="5A5A5A"/>
          <w:sz w:val="22"/>
          <w:szCs w:val="22"/>
        </w:rPr>
        <w:t xml:space="preserve"> onder het tabblad</w:t>
      </w:r>
      <w:r w:rsidR="00732FB0" w:rsidRPr="00654005">
        <w:rPr>
          <w:rFonts w:ascii="Calibri" w:hAnsi="Calibri"/>
          <w:color w:val="5A5A5A"/>
          <w:sz w:val="22"/>
          <w:szCs w:val="22"/>
        </w:rPr>
        <w:t xml:space="preserve"> </w:t>
      </w:r>
      <w:r w:rsidR="00732FB0">
        <w:rPr>
          <w:rFonts w:ascii="Calibri" w:hAnsi="Calibri" w:cs="Tahoma"/>
          <w:color w:val="5A5A5A"/>
          <w:sz w:val="22"/>
          <w:szCs w:val="22"/>
        </w:rPr>
        <w:t>‘</w:t>
      </w:r>
      <w:r w:rsidR="00ED1744">
        <w:rPr>
          <w:rFonts w:ascii="Calibri" w:hAnsi="Calibri" w:cs="Tahoma"/>
          <w:color w:val="5A5A5A"/>
          <w:sz w:val="22"/>
          <w:szCs w:val="22"/>
        </w:rPr>
        <w:t>Termijnen</w:t>
      </w:r>
      <w:r w:rsidR="00732FB0">
        <w:rPr>
          <w:rFonts w:ascii="Calibri" w:hAnsi="Calibri" w:cs="Tahoma"/>
          <w:color w:val="5A5A5A"/>
          <w:sz w:val="22"/>
          <w:szCs w:val="22"/>
        </w:rPr>
        <w:t>’</w:t>
      </w:r>
      <w:r w:rsidRPr="00654005">
        <w:rPr>
          <w:rFonts w:ascii="Calibri" w:hAnsi="Calibri" w:cs="Tahoma"/>
          <w:color w:val="5A5A5A"/>
          <w:sz w:val="22"/>
          <w:szCs w:val="22"/>
        </w:rPr>
        <w:t xml:space="preserve"> bij “Sluiting inschrijvingstermijn” zal </w:t>
      </w:r>
      <w:r w:rsidR="001378E2" w:rsidRPr="00904AFA">
        <w:rPr>
          <w:rFonts w:ascii="Calibri" w:hAnsi="Calibri" w:cs="Tahoma"/>
          <w:color w:val="5A5A5A"/>
          <w:sz w:val="22"/>
          <w:szCs w:val="22"/>
        </w:rPr>
        <w:t>Koninklijke Kentalis</w:t>
      </w:r>
      <w:r w:rsidR="00904AFA" w:rsidRPr="00904AFA">
        <w:rPr>
          <w:rFonts w:ascii="Calibri" w:hAnsi="Calibri" w:cs="Tahoma"/>
          <w:color w:val="5A5A5A"/>
          <w:sz w:val="22"/>
          <w:szCs w:val="22"/>
        </w:rPr>
        <w:t xml:space="preserve"> </w:t>
      </w:r>
      <w:r w:rsidRPr="00654005">
        <w:rPr>
          <w:rFonts w:ascii="Calibri" w:hAnsi="Calibri" w:cs="Tahoma"/>
          <w:color w:val="5A5A5A"/>
          <w:sz w:val="22"/>
          <w:szCs w:val="22"/>
        </w:rPr>
        <w:t>door middel van een nota van inlichtingen aan alle inschrijvers laten weten op welke punten en op welke wijze de overeenkomst zal worden aangepast. Deze aangepaste versie vormt vervolgens een vast uitgangspunt voor uw inschrijving. Met andere woorden: inschrijving betekent instemming met de concept overeenkomst en daarvan deel uitmakende voorwaarden, alsmede met de voorstellen tot wijziging</w:t>
      </w:r>
      <w:r w:rsidR="00177541" w:rsidRPr="00654005">
        <w:rPr>
          <w:rFonts w:ascii="Calibri" w:hAnsi="Calibri" w:cs="Tahoma"/>
          <w:color w:val="5A5A5A"/>
          <w:sz w:val="22"/>
          <w:szCs w:val="22"/>
        </w:rPr>
        <w:t xml:space="preserve"> die</w:t>
      </w:r>
      <w:r w:rsidRPr="00654005">
        <w:rPr>
          <w:rFonts w:ascii="Calibri" w:hAnsi="Calibri" w:cs="Tahoma"/>
          <w:color w:val="5A5A5A"/>
          <w:sz w:val="22"/>
          <w:szCs w:val="22"/>
        </w:rPr>
        <w:t xml:space="preserve"> zijn gehonoreerd en  bekend gemaakt via de Nota van Inlichtingen.</w:t>
      </w:r>
    </w:p>
    <w:p w14:paraId="73D0FC3A" w14:textId="77777777" w:rsidR="006D1EDB" w:rsidRPr="00654005" w:rsidRDefault="006D1EDB" w:rsidP="00EE03F7">
      <w:pPr>
        <w:rPr>
          <w:rFonts w:ascii="Calibri" w:hAnsi="Calibri" w:cs="Tahoma"/>
          <w:color w:val="5A5A5A"/>
          <w:sz w:val="22"/>
          <w:szCs w:val="22"/>
        </w:rPr>
      </w:pPr>
    </w:p>
    <w:p w14:paraId="2CC2366F" w14:textId="77777777" w:rsidR="004C1152" w:rsidRPr="00654005" w:rsidRDefault="004C1152" w:rsidP="00EE03F7">
      <w:pPr>
        <w:ind w:left="567"/>
        <w:jc w:val="left"/>
        <w:rPr>
          <w:rFonts w:ascii="Calibri" w:hAnsi="Calibri"/>
          <w:color w:val="5A5A5A"/>
          <w:sz w:val="22"/>
          <w:szCs w:val="22"/>
        </w:rPr>
      </w:pPr>
    </w:p>
    <w:p w14:paraId="31AF1AC4" w14:textId="77777777" w:rsidR="003C70BD" w:rsidRPr="00654005" w:rsidRDefault="003C70BD" w:rsidP="00EE03F7">
      <w:pPr>
        <w:ind w:left="567"/>
        <w:jc w:val="left"/>
        <w:rPr>
          <w:rFonts w:ascii="Calibri" w:hAnsi="Calibri"/>
          <w:color w:val="5A5A5A"/>
          <w:sz w:val="22"/>
          <w:szCs w:val="22"/>
        </w:rPr>
      </w:pPr>
    </w:p>
    <w:p w14:paraId="3E6E5AC8" w14:textId="5BCC27AE" w:rsidR="00793765" w:rsidRDefault="00793765" w:rsidP="00EE03F7">
      <w:pPr>
        <w:tabs>
          <w:tab w:val="clear" w:pos="567"/>
        </w:tabs>
        <w:jc w:val="left"/>
        <w:rPr>
          <w:rFonts w:ascii="Calibri" w:hAnsi="Calibri"/>
          <w:b/>
          <w:color w:val="5A5A5A"/>
          <w:sz w:val="22"/>
          <w:szCs w:val="22"/>
          <w:lang w:eastAsia="en-US"/>
        </w:rPr>
      </w:pPr>
      <w:bookmarkStart w:id="66" w:name="_Ref274826293"/>
      <w:r>
        <w:rPr>
          <w:rFonts w:ascii="Calibri" w:hAnsi="Calibri"/>
          <w:color w:val="5A5A5A"/>
          <w:sz w:val="22"/>
          <w:szCs w:val="22"/>
        </w:rPr>
        <w:br w:type="page"/>
      </w:r>
    </w:p>
    <w:p w14:paraId="2A9D8FE3" w14:textId="77777777" w:rsidR="004C1152" w:rsidRPr="00654005" w:rsidRDefault="004C1152" w:rsidP="0002747B">
      <w:pPr>
        <w:pStyle w:val="Heading2"/>
        <w:tabs>
          <w:tab w:val="clear" w:pos="1167"/>
          <w:tab w:val="num" w:pos="600"/>
        </w:tabs>
        <w:ind w:left="600" w:hanging="600"/>
        <w:rPr>
          <w:rFonts w:ascii="Calibri" w:hAnsi="Calibri"/>
          <w:color w:val="5A5A5A"/>
          <w:sz w:val="22"/>
          <w:szCs w:val="22"/>
        </w:rPr>
      </w:pPr>
      <w:bookmarkStart w:id="67" w:name="_Toc140588266"/>
      <w:r w:rsidRPr="00654005">
        <w:rPr>
          <w:rFonts w:ascii="Calibri" w:hAnsi="Calibri"/>
          <w:color w:val="5A5A5A"/>
          <w:sz w:val="22"/>
          <w:szCs w:val="22"/>
        </w:rPr>
        <w:t>Overige gegevens en bijlagen</w:t>
      </w:r>
      <w:bookmarkEnd w:id="66"/>
      <w:bookmarkEnd w:id="67"/>
      <w:r w:rsidRPr="00654005">
        <w:rPr>
          <w:rFonts w:ascii="Calibri" w:hAnsi="Calibri"/>
          <w:iCs/>
          <w:color w:val="5A5A5A"/>
          <w:sz w:val="22"/>
          <w:szCs w:val="22"/>
        </w:rPr>
        <w:t xml:space="preserve"> </w:t>
      </w:r>
    </w:p>
    <w:p w14:paraId="79A5BA26" w14:textId="77777777" w:rsidR="00AB2D62" w:rsidRDefault="000C3D6B" w:rsidP="00EE03F7">
      <w:pPr>
        <w:ind w:left="567"/>
        <w:rPr>
          <w:rFonts w:ascii="Calibri" w:hAnsi="Calibri"/>
          <w:color w:val="5A5A5A"/>
          <w:sz w:val="22"/>
          <w:szCs w:val="22"/>
        </w:rPr>
      </w:pPr>
      <w:r w:rsidRPr="00654005">
        <w:rPr>
          <w:rFonts w:ascii="Calibri" w:hAnsi="Calibri"/>
          <w:color w:val="5A5A5A"/>
          <w:sz w:val="22"/>
          <w:szCs w:val="22"/>
        </w:rPr>
        <w:t>De volgende</w:t>
      </w:r>
      <w:r w:rsidR="002258E9" w:rsidRPr="00654005">
        <w:rPr>
          <w:rFonts w:ascii="Calibri" w:hAnsi="Calibri"/>
          <w:color w:val="5A5A5A"/>
          <w:sz w:val="22"/>
          <w:szCs w:val="22"/>
        </w:rPr>
        <w:t xml:space="preserve"> </w:t>
      </w:r>
      <w:r w:rsidR="001960CA" w:rsidRPr="00654005">
        <w:rPr>
          <w:rFonts w:ascii="Calibri" w:hAnsi="Calibri"/>
          <w:color w:val="5A5A5A"/>
          <w:sz w:val="22"/>
          <w:szCs w:val="22"/>
        </w:rPr>
        <w:t xml:space="preserve">documenten en </w:t>
      </w:r>
      <w:r w:rsidR="002258E9" w:rsidRPr="00654005">
        <w:rPr>
          <w:rFonts w:ascii="Calibri" w:hAnsi="Calibri"/>
          <w:color w:val="5A5A5A"/>
          <w:sz w:val="22"/>
          <w:szCs w:val="22"/>
        </w:rPr>
        <w:t>invulformulieren maken als</w:t>
      </w:r>
      <w:r w:rsidRPr="00654005">
        <w:rPr>
          <w:rFonts w:ascii="Calibri" w:hAnsi="Calibri"/>
          <w:color w:val="5A5A5A"/>
          <w:sz w:val="22"/>
          <w:szCs w:val="22"/>
        </w:rPr>
        <w:t xml:space="preserve"> bijlagen deel uit van dit beschrijvend document</w:t>
      </w:r>
      <w:r w:rsidR="00BF0BD2" w:rsidRPr="00654005">
        <w:rPr>
          <w:rFonts w:ascii="Calibri" w:hAnsi="Calibri"/>
          <w:color w:val="5A5A5A"/>
          <w:sz w:val="22"/>
          <w:szCs w:val="22"/>
        </w:rPr>
        <w:t xml:space="preserve"> en zijn geplaatst op het </w:t>
      </w:r>
      <w:r w:rsidR="00ED1744">
        <w:rPr>
          <w:rFonts w:ascii="Calibri" w:hAnsi="Calibri"/>
          <w:color w:val="5A5A5A"/>
          <w:sz w:val="22"/>
          <w:szCs w:val="22"/>
        </w:rPr>
        <w:t>Tenderned</w:t>
      </w:r>
      <w:r w:rsidR="00631B1E" w:rsidRPr="00654005">
        <w:rPr>
          <w:rFonts w:ascii="Calibri" w:hAnsi="Calibri"/>
          <w:color w:val="5A5A5A"/>
          <w:sz w:val="22"/>
          <w:szCs w:val="22"/>
        </w:rPr>
        <w:t xml:space="preserve"> aanbestedingsplatform</w:t>
      </w:r>
      <w:r w:rsidR="000E19F8" w:rsidRPr="00654005">
        <w:rPr>
          <w:rFonts w:ascii="Calibri" w:hAnsi="Calibri"/>
          <w:color w:val="5A5A5A"/>
          <w:sz w:val="22"/>
          <w:szCs w:val="22"/>
        </w:rPr>
        <w:t>.</w:t>
      </w:r>
    </w:p>
    <w:p w14:paraId="5694A632" w14:textId="77777777" w:rsidR="00053AB6" w:rsidRPr="00654005" w:rsidRDefault="00053AB6" w:rsidP="00EE03F7">
      <w:pPr>
        <w:ind w:left="567"/>
        <w:rPr>
          <w:rFonts w:ascii="Calibri" w:hAnsi="Calibri"/>
          <w:color w:val="5A5A5A"/>
          <w:sz w:val="22"/>
          <w:szCs w:val="22"/>
        </w:rPr>
      </w:pPr>
    </w:p>
    <w:p w14:paraId="65E336F8" w14:textId="77777777" w:rsidR="00BD10FF" w:rsidRDefault="00BD10FF" w:rsidP="00EE03F7">
      <w:pPr>
        <w:ind w:left="567"/>
        <w:rPr>
          <w:rFonts w:ascii="Calibri" w:hAnsi="Calibri"/>
          <w:color w:val="5A5A5A"/>
          <w:sz w:val="22"/>
          <w:szCs w:val="22"/>
        </w:rPr>
      </w:pPr>
      <w:r w:rsidRPr="00654005">
        <w:rPr>
          <w:rFonts w:ascii="Calibri" w:hAnsi="Calibri"/>
          <w:color w:val="5A5A5A"/>
          <w:sz w:val="22"/>
          <w:szCs w:val="22"/>
        </w:rPr>
        <w:t xml:space="preserve">Deel B Aanbestedingsvoorwaarden </w:t>
      </w:r>
      <w:r w:rsidR="00160EB1">
        <w:rPr>
          <w:rFonts w:asciiTheme="minorHAnsi" w:hAnsiTheme="minorHAnsi" w:cs="Tahoma"/>
          <w:color w:val="5A5A5A"/>
          <w:sz w:val="22"/>
          <w:szCs w:val="22"/>
        </w:rPr>
        <w:t>Koninklijke Kentalis</w:t>
      </w:r>
      <w:r w:rsidR="009E2345" w:rsidRPr="00654005">
        <w:rPr>
          <w:rFonts w:ascii="Calibri" w:hAnsi="Calibri"/>
          <w:color w:val="5A5A5A"/>
          <w:sz w:val="22"/>
          <w:szCs w:val="22"/>
        </w:rPr>
        <w:t>;</w:t>
      </w:r>
    </w:p>
    <w:p w14:paraId="58C0A8FA" w14:textId="77777777" w:rsidR="00AB2D62" w:rsidRPr="00654005" w:rsidRDefault="00AB2D62" w:rsidP="00EE03F7">
      <w:pPr>
        <w:ind w:left="567"/>
        <w:rPr>
          <w:rFonts w:ascii="Calibri" w:hAnsi="Calibri"/>
          <w:color w:val="5A5A5A"/>
          <w:sz w:val="22"/>
          <w:szCs w:val="22"/>
        </w:rPr>
      </w:pPr>
      <w:r w:rsidRPr="00654005">
        <w:rPr>
          <w:rFonts w:ascii="Calibri" w:hAnsi="Calibri"/>
          <w:color w:val="5A5A5A"/>
          <w:sz w:val="22"/>
          <w:szCs w:val="22"/>
        </w:rPr>
        <w:t xml:space="preserve">Bijlage 1.A </w:t>
      </w:r>
      <w:r w:rsidR="00E31CEC" w:rsidRPr="00654005">
        <w:rPr>
          <w:rFonts w:ascii="Calibri" w:hAnsi="Calibri"/>
          <w:color w:val="5A5A5A"/>
          <w:sz w:val="22"/>
          <w:szCs w:val="22"/>
        </w:rPr>
        <w:t>Uniform Europees Aanbestedingsdocument</w:t>
      </w:r>
      <w:r w:rsidR="009E2345" w:rsidRPr="00654005">
        <w:rPr>
          <w:rFonts w:ascii="Calibri" w:hAnsi="Calibri"/>
          <w:color w:val="5A5A5A"/>
          <w:sz w:val="22"/>
          <w:szCs w:val="22"/>
        </w:rPr>
        <w:t>;</w:t>
      </w:r>
    </w:p>
    <w:p w14:paraId="721F5356" w14:textId="77777777" w:rsidR="00AB2D62" w:rsidRPr="00053AB6" w:rsidRDefault="00AB2D62" w:rsidP="00EE03F7">
      <w:pPr>
        <w:ind w:left="567"/>
        <w:rPr>
          <w:rFonts w:ascii="Calibri" w:hAnsi="Calibri"/>
          <w:color w:val="5A5A5A"/>
          <w:sz w:val="22"/>
          <w:szCs w:val="22"/>
        </w:rPr>
      </w:pPr>
      <w:r w:rsidRPr="00053AB6">
        <w:rPr>
          <w:rFonts w:ascii="Calibri" w:hAnsi="Calibri"/>
          <w:color w:val="5A5A5A"/>
          <w:sz w:val="22"/>
          <w:szCs w:val="22"/>
        </w:rPr>
        <w:t>Bijlage 1.B Referentieopdracht</w:t>
      </w:r>
      <w:r w:rsidR="009E2345" w:rsidRPr="00053AB6">
        <w:rPr>
          <w:rFonts w:ascii="Calibri" w:hAnsi="Calibri"/>
          <w:color w:val="5A5A5A"/>
          <w:sz w:val="22"/>
          <w:szCs w:val="22"/>
        </w:rPr>
        <w:t>;</w:t>
      </w:r>
    </w:p>
    <w:p w14:paraId="36CD0640" w14:textId="77777777" w:rsidR="00AB2D62" w:rsidRPr="00654005" w:rsidRDefault="00AB2D62" w:rsidP="00EE03F7">
      <w:pPr>
        <w:ind w:left="567"/>
        <w:rPr>
          <w:rFonts w:ascii="Calibri" w:hAnsi="Calibri"/>
          <w:color w:val="5A5A5A"/>
          <w:sz w:val="22"/>
          <w:szCs w:val="22"/>
        </w:rPr>
      </w:pPr>
      <w:r w:rsidRPr="00654005">
        <w:rPr>
          <w:rFonts w:ascii="Calibri" w:hAnsi="Calibri"/>
          <w:color w:val="5A5A5A"/>
          <w:sz w:val="22"/>
          <w:szCs w:val="22"/>
        </w:rPr>
        <w:t>Bijlage 2 Verklaring omtrent inschrijving</w:t>
      </w:r>
      <w:r w:rsidR="009E2345" w:rsidRPr="00654005">
        <w:rPr>
          <w:rFonts w:ascii="Calibri" w:hAnsi="Calibri"/>
          <w:color w:val="5A5A5A"/>
          <w:sz w:val="22"/>
          <w:szCs w:val="22"/>
        </w:rPr>
        <w:t>;</w:t>
      </w:r>
    </w:p>
    <w:p w14:paraId="72759066" w14:textId="49DF4D9A" w:rsidR="00AB2D62" w:rsidRDefault="00AB2D62" w:rsidP="00EE03F7">
      <w:pPr>
        <w:ind w:left="567"/>
        <w:rPr>
          <w:rFonts w:ascii="Calibri" w:hAnsi="Calibri"/>
          <w:color w:val="5A5A5A"/>
          <w:sz w:val="22"/>
          <w:szCs w:val="22"/>
        </w:rPr>
      </w:pPr>
      <w:r w:rsidRPr="00654005">
        <w:rPr>
          <w:rFonts w:ascii="Calibri" w:hAnsi="Calibri"/>
          <w:color w:val="5A5A5A"/>
          <w:sz w:val="22"/>
          <w:szCs w:val="22"/>
        </w:rPr>
        <w:t>Bijlage 3</w:t>
      </w:r>
      <w:r w:rsidR="00960131">
        <w:rPr>
          <w:rFonts w:ascii="Calibri" w:hAnsi="Calibri"/>
          <w:color w:val="5A5A5A"/>
          <w:sz w:val="22"/>
          <w:szCs w:val="22"/>
        </w:rPr>
        <w:t>.A</w:t>
      </w:r>
      <w:r w:rsidRPr="00654005">
        <w:rPr>
          <w:rFonts w:ascii="Calibri" w:hAnsi="Calibri"/>
          <w:color w:val="5A5A5A"/>
          <w:sz w:val="22"/>
          <w:szCs w:val="22"/>
        </w:rPr>
        <w:t xml:space="preserve"> Prijzenblad</w:t>
      </w:r>
      <w:r w:rsidR="0013589B">
        <w:rPr>
          <w:rFonts w:ascii="Calibri" w:hAnsi="Calibri"/>
          <w:color w:val="5A5A5A"/>
          <w:sz w:val="22"/>
          <w:szCs w:val="22"/>
        </w:rPr>
        <w:t xml:space="preserve"> – Perceel 1</w:t>
      </w:r>
      <w:r w:rsidR="009E2345" w:rsidRPr="00654005">
        <w:rPr>
          <w:rFonts w:ascii="Calibri" w:hAnsi="Calibri"/>
          <w:color w:val="5A5A5A"/>
          <w:sz w:val="22"/>
          <w:szCs w:val="22"/>
        </w:rPr>
        <w:t>;</w:t>
      </w:r>
    </w:p>
    <w:p w14:paraId="2FCDD835" w14:textId="74BB771D" w:rsidR="0013589B" w:rsidRDefault="0013589B" w:rsidP="00EE03F7">
      <w:pPr>
        <w:ind w:left="567"/>
        <w:rPr>
          <w:rFonts w:ascii="Calibri" w:hAnsi="Calibri"/>
          <w:color w:val="5A5A5A"/>
          <w:sz w:val="22"/>
          <w:szCs w:val="22"/>
        </w:rPr>
      </w:pPr>
      <w:r w:rsidRPr="00654005">
        <w:rPr>
          <w:rFonts w:ascii="Calibri" w:hAnsi="Calibri"/>
          <w:color w:val="5A5A5A"/>
          <w:sz w:val="22"/>
          <w:szCs w:val="22"/>
        </w:rPr>
        <w:t>Bijlage 3</w:t>
      </w:r>
      <w:r w:rsidR="00960131">
        <w:rPr>
          <w:rFonts w:ascii="Calibri" w:hAnsi="Calibri"/>
          <w:color w:val="5A5A5A"/>
          <w:sz w:val="22"/>
          <w:szCs w:val="22"/>
        </w:rPr>
        <w:t>.B</w:t>
      </w:r>
      <w:r w:rsidRPr="00654005">
        <w:rPr>
          <w:rFonts w:ascii="Calibri" w:hAnsi="Calibri"/>
          <w:color w:val="5A5A5A"/>
          <w:sz w:val="22"/>
          <w:szCs w:val="22"/>
        </w:rPr>
        <w:t xml:space="preserve"> Prijzenblad</w:t>
      </w:r>
      <w:r>
        <w:rPr>
          <w:rFonts w:ascii="Calibri" w:hAnsi="Calibri"/>
          <w:color w:val="5A5A5A"/>
          <w:sz w:val="22"/>
          <w:szCs w:val="22"/>
        </w:rPr>
        <w:t xml:space="preserve"> – Perceel 2</w:t>
      </w:r>
      <w:r w:rsidRPr="00654005">
        <w:rPr>
          <w:rFonts w:ascii="Calibri" w:hAnsi="Calibri"/>
          <w:color w:val="5A5A5A"/>
          <w:sz w:val="22"/>
          <w:szCs w:val="22"/>
        </w:rPr>
        <w:t>;</w:t>
      </w:r>
    </w:p>
    <w:p w14:paraId="5C8F1A46" w14:textId="1CB61A4A" w:rsidR="0013589B" w:rsidRDefault="0013589B" w:rsidP="00EE03F7">
      <w:pPr>
        <w:ind w:left="567"/>
        <w:rPr>
          <w:rFonts w:ascii="Calibri" w:hAnsi="Calibri"/>
          <w:color w:val="5A5A5A"/>
          <w:sz w:val="22"/>
          <w:szCs w:val="22"/>
        </w:rPr>
      </w:pPr>
      <w:r w:rsidRPr="00654005">
        <w:rPr>
          <w:rFonts w:ascii="Calibri" w:hAnsi="Calibri"/>
          <w:color w:val="5A5A5A"/>
          <w:sz w:val="22"/>
          <w:szCs w:val="22"/>
        </w:rPr>
        <w:t>Bijlage 3</w:t>
      </w:r>
      <w:r w:rsidR="00960131">
        <w:rPr>
          <w:rFonts w:ascii="Calibri" w:hAnsi="Calibri"/>
          <w:color w:val="5A5A5A"/>
          <w:sz w:val="22"/>
          <w:szCs w:val="22"/>
        </w:rPr>
        <w:t xml:space="preserve">.C </w:t>
      </w:r>
      <w:r w:rsidRPr="00654005">
        <w:rPr>
          <w:rFonts w:ascii="Calibri" w:hAnsi="Calibri"/>
          <w:color w:val="5A5A5A"/>
          <w:sz w:val="22"/>
          <w:szCs w:val="22"/>
        </w:rPr>
        <w:t>Prijzenblad</w:t>
      </w:r>
      <w:r>
        <w:rPr>
          <w:rFonts w:ascii="Calibri" w:hAnsi="Calibri"/>
          <w:color w:val="5A5A5A"/>
          <w:sz w:val="22"/>
          <w:szCs w:val="22"/>
        </w:rPr>
        <w:t xml:space="preserve"> – Perceel 3</w:t>
      </w:r>
      <w:r w:rsidRPr="00654005">
        <w:rPr>
          <w:rFonts w:ascii="Calibri" w:hAnsi="Calibri"/>
          <w:color w:val="5A5A5A"/>
          <w:sz w:val="22"/>
          <w:szCs w:val="22"/>
        </w:rPr>
        <w:t>;</w:t>
      </w:r>
    </w:p>
    <w:p w14:paraId="1CB03844" w14:textId="6982B71D" w:rsidR="0013589B" w:rsidRDefault="0013589B" w:rsidP="00EE03F7">
      <w:pPr>
        <w:ind w:left="567"/>
        <w:rPr>
          <w:rFonts w:ascii="Calibri" w:hAnsi="Calibri"/>
          <w:color w:val="5A5A5A"/>
          <w:sz w:val="22"/>
          <w:szCs w:val="22"/>
        </w:rPr>
      </w:pPr>
      <w:r w:rsidRPr="00654005">
        <w:rPr>
          <w:rFonts w:ascii="Calibri" w:hAnsi="Calibri"/>
          <w:color w:val="5A5A5A"/>
          <w:sz w:val="22"/>
          <w:szCs w:val="22"/>
        </w:rPr>
        <w:t>Bijlage 3</w:t>
      </w:r>
      <w:r w:rsidR="00960131">
        <w:rPr>
          <w:rFonts w:ascii="Calibri" w:hAnsi="Calibri"/>
          <w:color w:val="5A5A5A"/>
          <w:sz w:val="22"/>
          <w:szCs w:val="22"/>
        </w:rPr>
        <w:t>.D</w:t>
      </w:r>
      <w:r w:rsidRPr="00654005">
        <w:rPr>
          <w:rFonts w:ascii="Calibri" w:hAnsi="Calibri"/>
          <w:color w:val="5A5A5A"/>
          <w:sz w:val="22"/>
          <w:szCs w:val="22"/>
        </w:rPr>
        <w:t xml:space="preserve"> Prijzenblad</w:t>
      </w:r>
      <w:r>
        <w:rPr>
          <w:rFonts w:ascii="Calibri" w:hAnsi="Calibri"/>
          <w:color w:val="5A5A5A"/>
          <w:sz w:val="22"/>
          <w:szCs w:val="22"/>
        </w:rPr>
        <w:t xml:space="preserve"> – Perceel 4</w:t>
      </w:r>
      <w:r w:rsidRPr="00654005">
        <w:rPr>
          <w:rFonts w:ascii="Calibri" w:hAnsi="Calibri"/>
          <w:color w:val="5A5A5A"/>
          <w:sz w:val="22"/>
          <w:szCs w:val="22"/>
        </w:rPr>
        <w:t>;</w:t>
      </w:r>
    </w:p>
    <w:p w14:paraId="1ACA22D8" w14:textId="2AAFDD15" w:rsidR="0013589B" w:rsidRDefault="0013589B" w:rsidP="00EE03F7">
      <w:pPr>
        <w:ind w:left="567"/>
        <w:rPr>
          <w:rFonts w:ascii="Calibri" w:hAnsi="Calibri"/>
          <w:color w:val="5A5A5A"/>
          <w:sz w:val="22"/>
          <w:szCs w:val="22"/>
        </w:rPr>
      </w:pPr>
      <w:r w:rsidRPr="00654005">
        <w:rPr>
          <w:rFonts w:ascii="Calibri" w:hAnsi="Calibri"/>
          <w:color w:val="5A5A5A"/>
          <w:sz w:val="22"/>
          <w:szCs w:val="22"/>
        </w:rPr>
        <w:t>Bijlage 3</w:t>
      </w:r>
      <w:r w:rsidR="00960131">
        <w:rPr>
          <w:rFonts w:ascii="Calibri" w:hAnsi="Calibri"/>
          <w:color w:val="5A5A5A"/>
          <w:sz w:val="22"/>
          <w:szCs w:val="22"/>
        </w:rPr>
        <w:t>.E</w:t>
      </w:r>
      <w:r w:rsidRPr="00654005">
        <w:rPr>
          <w:rFonts w:ascii="Calibri" w:hAnsi="Calibri"/>
          <w:color w:val="5A5A5A"/>
          <w:sz w:val="22"/>
          <w:szCs w:val="22"/>
        </w:rPr>
        <w:t xml:space="preserve"> Prijzenblad</w:t>
      </w:r>
      <w:r>
        <w:rPr>
          <w:rFonts w:ascii="Calibri" w:hAnsi="Calibri"/>
          <w:color w:val="5A5A5A"/>
          <w:sz w:val="22"/>
          <w:szCs w:val="22"/>
        </w:rPr>
        <w:t xml:space="preserve"> – Perceel 5</w:t>
      </w:r>
      <w:r w:rsidRPr="00654005">
        <w:rPr>
          <w:rFonts w:ascii="Calibri" w:hAnsi="Calibri"/>
          <w:color w:val="5A5A5A"/>
          <w:sz w:val="22"/>
          <w:szCs w:val="22"/>
        </w:rPr>
        <w:t>;</w:t>
      </w:r>
    </w:p>
    <w:p w14:paraId="15EFFE9F" w14:textId="1F43DA2A" w:rsidR="0013589B" w:rsidRDefault="0013589B" w:rsidP="00EE03F7">
      <w:pPr>
        <w:ind w:left="567"/>
        <w:rPr>
          <w:rFonts w:ascii="Calibri" w:hAnsi="Calibri"/>
          <w:color w:val="5A5A5A"/>
          <w:sz w:val="22"/>
          <w:szCs w:val="22"/>
        </w:rPr>
      </w:pPr>
      <w:r w:rsidRPr="00654005">
        <w:rPr>
          <w:rFonts w:ascii="Calibri" w:hAnsi="Calibri"/>
          <w:color w:val="5A5A5A"/>
          <w:sz w:val="22"/>
          <w:szCs w:val="22"/>
        </w:rPr>
        <w:t>Bijlage 3</w:t>
      </w:r>
      <w:r w:rsidR="00960131">
        <w:rPr>
          <w:rFonts w:ascii="Calibri" w:hAnsi="Calibri"/>
          <w:color w:val="5A5A5A"/>
          <w:sz w:val="22"/>
          <w:szCs w:val="22"/>
        </w:rPr>
        <w:t>.F</w:t>
      </w:r>
      <w:r w:rsidRPr="00654005">
        <w:rPr>
          <w:rFonts w:ascii="Calibri" w:hAnsi="Calibri"/>
          <w:color w:val="5A5A5A"/>
          <w:sz w:val="22"/>
          <w:szCs w:val="22"/>
        </w:rPr>
        <w:t xml:space="preserve"> Prijzenblad</w:t>
      </w:r>
      <w:r>
        <w:rPr>
          <w:rFonts w:ascii="Calibri" w:hAnsi="Calibri"/>
          <w:color w:val="5A5A5A"/>
          <w:sz w:val="22"/>
          <w:szCs w:val="22"/>
        </w:rPr>
        <w:t xml:space="preserve"> – Perceel 6</w:t>
      </w:r>
      <w:r w:rsidRPr="00654005">
        <w:rPr>
          <w:rFonts w:ascii="Calibri" w:hAnsi="Calibri"/>
          <w:color w:val="5A5A5A"/>
          <w:sz w:val="22"/>
          <w:szCs w:val="22"/>
        </w:rPr>
        <w:t>;</w:t>
      </w:r>
    </w:p>
    <w:p w14:paraId="7351B2AD" w14:textId="289F2849" w:rsidR="0013589B" w:rsidRDefault="0013589B" w:rsidP="00EE03F7">
      <w:pPr>
        <w:ind w:left="567"/>
        <w:rPr>
          <w:rFonts w:ascii="Calibri" w:hAnsi="Calibri"/>
          <w:color w:val="5A5A5A"/>
          <w:sz w:val="22"/>
          <w:szCs w:val="22"/>
        </w:rPr>
      </w:pPr>
      <w:r w:rsidRPr="00654005">
        <w:rPr>
          <w:rFonts w:ascii="Calibri" w:hAnsi="Calibri"/>
          <w:color w:val="5A5A5A"/>
          <w:sz w:val="22"/>
          <w:szCs w:val="22"/>
        </w:rPr>
        <w:t>Bijlage 3</w:t>
      </w:r>
      <w:r w:rsidR="00960131">
        <w:rPr>
          <w:rFonts w:ascii="Calibri" w:hAnsi="Calibri"/>
          <w:color w:val="5A5A5A"/>
          <w:sz w:val="22"/>
          <w:szCs w:val="22"/>
        </w:rPr>
        <w:t xml:space="preserve">.G </w:t>
      </w:r>
      <w:r w:rsidRPr="00654005">
        <w:rPr>
          <w:rFonts w:ascii="Calibri" w:hAnsi="Calibri"/>
          <w:color w:val="5A5A5A"/>
          <w:sz w:val="22"/>
          <w:szCs w:val="22"/>
        </w:rPr>
        <w:t>Prijzenblad</w:t>
      </w:r>
      <w:r>
        <w:rPr>
          <w:rFonts w:ascii="Calibri" w:hAnsi="Calibri"/>
          <w:color w:val="5A5A5A"/>
          <w:sz w:val="22"/>
          <w:szCs w:val="22"/>
        </w:rPr>
        <w:t xml:space="preserve"> – Perceel 7</w:t>
      </w:r>
      <w:r w:rsidRPr="00654005">
        <w:rPr>
          <w:rFonts w:ascii="Calibri" w:hAnsi="Calibri"/>
          <w:color w:val="5A5A5A"/>
          <w:sz w:val="22"/>
          <w:szCs w:val="22"/>
        </w:rPr>
        <w:t>;</w:t>
      </w:r>
    </w:p>
    <w:p w14:paraId="2331A061" w14:textId="506D447A" w:rsidR="00AB2D62" w:rsidRPr="00654005" w:rsidRDefault="00BD10FF" w:rsidP="00EE03F7">
      <w:pPr>
        <w:ind w:left="567"/>
        <w:rPr>
          <w:rFonts w:ascii="Calibri" w:hAnsi="Calibri"/>
          <w:color w:val="5A5A5A"/>
          <w:sz w:val="22"/>
          <w:szCs w:val="22"/>
        </w:rPr>
      </w:pPr>
      <w:r w:rsidRPr="00654005">
        <w:rPr>
          <w:rFonts w:ascii="Calibri" w:hAnsi="Calibri"/>
          <w:color w:val="5A5A5A"/>
          <w:sz w:val="22"/>
          <w:szCs w:val="22"/>
        </w:rPr>
        <w:t>Bijlage 4</w:t>
      </w:r>
      <w:r w:rsidR="00DA3390">
        <w:rPr>
          <w:rFonts w:ascii="Calibri" w:hAnsi="Calibri"/>
          <w:color w:val="5A5A5A"/>
          <w:sz w:val="22"/>
          <w:szCs w:val="22"/>
        </w:rPr>
        <w:t xml:space="preserve"> </w:t>
      </w:r>
      <w:r w:rsidR="000D54A4">
        <w:rPr>
          <w:rFonts w:ascii="Calibri" w:hAnsi="Calibri"/>
          <w:color w:val="5A5A5A"/>
          <w:sz w:val="22"/>
          <w:szCs w:val="22"/>
        </w:rPr>
        <w:t>Lijst</w:t>
      </w:r>
      <w:r w:rsidRPr="00654005">
        <w:rPr>
          <w:rFonts w:ascii="Calibri" w:hAnsi="Calibri"/>
          <w:color w:val="5A5A5A"/>
          <w:sz w:val="22"/>
          <w:szCs w:val="22"/>
        </w:rPr>
        <w:t xml:space="preserve"> van eisen</w:t>
      </w:r>
      <w:r w:rsidR="009E2345" w:rsidRPr="00654005">
        <w:rPr>
          <w:rFonts w:ascii="Calibri" w:hAnsi="Calibri"/>
          <w:color w:val="5A5A5A"/>
          <w:sz w:val="22"/>
          <w:szCs w:val="22"/>
        </w:rPr>
        <w:t>;</w:t>
      </w:r>
    </w:p>
    <w:p w14:paraId="41E25E83" w14:textId="6217BE6E" w:rsidR="00BD10FF" w:rsidRPr="00654005" w:rsidRDefault="00BD10FF" w:rsidP="00EE03F7">
      <w:pPr>
        <w:ind w:left="567"/>
        <w:rPr>
          <w:rFonts w:ascii="Calibri" w:hAnsi="Calibri"/>
          <w:color w:val="5A5A5A"/>
          <w:sz w:val="22"/>
          <w:szCs w:val="22"/>
        </w:rPr>
      </w:pPr>
      <w:r w:rsidRPr="00654005">
        <w:rPr>
          <w:rFonts w:ascii="Calibri" w:hAnsi="Calibri"/>
          <w:color w:val="5A5A5A"/>
          <w:sz w:val="22"/>
          <w:szCs w:val="22"/>
        </w:rPr>
        <w:t>Bijlage 5.A Concept</w:t>
      </w:r>
      <w:r w:rsidR="0013589B">
        <w:rPr>
          <w:rFonts w:ascii="Calibri" w:hAnsi="Calibri"/>
          <w:color w:val="5A5A5A"/>
          <w:sz w:val="22"/>
          <w:szCs w:val="22"/>
        </w:rPr>
        <w:t xml:space="preserve"> </w:t>
      </w:r>
      <w:r w:rsidRPr="0013589B">
        <w:rPr>
          <w:rFonts w:ascii="Calibri" w:hAnsi="Calibri"/>
          <w:color w:val="5A5A5A"/>
          <w:sz w:val="22"/>
          <w:szCs w:val="22"/>
        </w:rPr>
        <w:t>raamovereenkomst</w:t>
      </w:r>
      <w:r w:rsidR="009E2345" w:rsidRPr="00654005">
        <w:rPr>
          <w:rFonts w:ascii="Calibri" w:hAnsi="Calibri"/>
          <w:color w:val="5A5A5A"/>
          <w:sz w:val="22"/>
          <w:szCs w:val="22"/>
        </w:rPr>
        <w:t>;</w:t>
      </w:r>
    </w:p>
    <w:p w14:paraId="2450A70D" w14:textId="77777777" w:rsidR="00BD10FF" w:rsidRPr="00654005" w:rsidRDefault="00BD10FF" w:rsidP="00EE03F7">
      <w:pPr>
        <w:ind w:left="567"/>
        <w:rPr>
          <w:rFonts w:ascii="Calibri" w:hAnsi="Calibri"/>
          <w:color w:val="5A5A5A"/>
          <w:sz w:val="22"/>
          <w:szCs w:val="22"/>
        </w:rPr>
      </w:pPr>
      <w:r w:rsidRPr="00654005">
        <w:rPr>
          <w:rFonts w:ascii="Calibri" w:hAnsi="Calibri"/>
          <w:color w:val="5A5A5A"/>
          <w:sz w:val="22"/>
          <w:szCs w:val="22"/>
        </w:rPr>
        <w:t xml:space="preserve">Bijlage 5.B </w:t>
      </w:r>
      <w:r w:rsidR="00DA3390">
        <w:rPr>
          <w:rFonts w:ascii="Calibri" w:hAnsi="Calibri"/>
          <w:color w:val="5A5A5A"/>
          <w:sz w:val="22"/>
          <w:szCs w:val="22"/>
        </w:rPr>
        <w:t xml:space="preserve">Algemene Inkoopvoorwaarden </w:t>
      </w:r>
      <w:r w:rsidR="00386B16">
        <w:rPr>
          <w:rFonts w:ascii="Calibri" w:hAnsi="Calibri"/>
          <w:color w:val="5A5A5A"/>
          <w:sz w:val="22"/>
          <w:szCs w:val="22"/>
        </w:rPr>
        <w:t>Gezondheidszorg (AIVG) 2022</w:t>
      </w:r>
      <w:r w:rsidR="00DA3390">
        <w:rPr>
          <w:rFonts w:ascii="Calibri" w:hAnsi="Calibri"/>
          <w:color w:val="5A5A5A"/>
          <w:sz w:val="22"/>
          <w:szCs w:val="22"/>
        </w:rPr>
        <w:t xml:space="preserve">; </w:t>
      </w:r>
    </w:p>
    <w:p w14:paraId="4726BA79" w14:textId="6DAA4873" w:rsidR="00960131" w:rsidRDefault="00BD10FF" w:rsidP="00EE03F7">
      <w:pPr>
        <w:ind w:left="567"/>
        <w:rPr>
          <w:rFonts w:ascii="Calibri" w:hAnsi="Calibri"/>
          <w:color w:val="5A5A5A"/>
          <w:sz w:val="22"/>
          <w:szCs w:val="22"/>
        </w:rPr>
      </w:pPr>
      <w:r w:rsidRPr="00654005">
        <w:rPr>
          <w:rFonts w:ascii="Calibri" w:hAnsi="Calibri"/>
          <w:color w:val="5A5A5A"/>
          <w:sz w:val="22"/>
          <w:szCs w:val="22"/>
        </w:rPr>
        <w:t xml:space="preserve">Bijlage 5.C </w:t>
      </w:r>
      <w:r w:rsidR="00053AB6">
        <w:rPr>
          <w:rFonts w:ascii="Calibri" w:hAnsi="Calibri"/>
          <w:color w:val="5A5A5A"/>
          <w:sz w:val="22"/>
          <w:szCs w:val="22"/>
        </w:rPr>
        <w:t>Wachtkamerovereenkomst</w:t>
      </w:r>
      <w:r w:rsidR="00CF1586">
        <w:rPr>
          <w:rFonts w:ascii="Calibri" w:hAnsi="Calibri"/>
          <w:color w:val="5A5A5A"/>
          <w:sz w:val="22"/>
          <w:szCs w:val="22"/>
        </w:rPr>
        <w:t>;</w:t>
      </w:r>
      <w:r w:rsidR="00053AB6">
        <w:rPr>
          <w:rFonts w:ascii="Calibri" w:hAnsi="Calibri"/>
          <w:color w:val="5A5A5A"/>
          <w:sz w:val="22"/>
          <w:szCs w:val="22"/>
        </w:rPr>
        <w:t xml:space="preserve"> </w:t>
      </w:r>
    </w:p>
    <w:p w14:paraId="46DD2760" w14:textId="47A11983" w:rsidR="00EE5CAC" w:rsidRDefault="00435ECB" w:rsidP="00EE03F7">
      <w:pPr>
        <w:ind w:left="567"/>
        <w:rPr>
          <w:rFonts w:ascii="Calibri" w:hAnsi="Calibri"/>
          <w:color w:val="5A5A5A"/>
          <w:sz w:val="22"/>
          <w:szCs w:val="22"/>
        </w:rPr>
      </w:pPr>
      <w:r>
        <w:rPr>
          <w:rFonts w:ascii="Calibri" w:hAnsi="Calibri"/>
          <w:color w:val="5A5A5A"/>
          <w:sz w:val="22"/>
          <w:szCs w:val="22"/>
        </w:rPr>
        <w:t xml:space="preserve">Bijlage </w:t>
      </w:r>
      <w:r w:rsidR="00C27648">
        <w:rPr>
          <w:rFonts w:ascii="Calibri" w:hAnsi="Calibri"/>
          <w:color w:val="5A5A5A"/>
          <w:sz w:val="22"/>
          <w:szCs w:val="22"/>
        </w:rPr>
        <w:t xml:space="preserve">6 </w:t>
      </w:r>
      <w:r w:rsidR="00E17600">
        <w:rPr>
          <w:rFonts w:ascii="Calibri" w:hAnsi="Calibri"/>
          <w:color w:val="5A5A5A"/>
          <w:sz w:val="22"/>
          <w:szCs w:val="22"/>
        </w:rPr>
        <w:t>Verslag</w:t>
      </w:r>
      <w:r>
        <w:rPr>
          <w:rFonts w:ascii="Calibri" w:hAnsi="Calibri"/>
          <w:color w:val="5A5A5A"/>
          <w:sz w:val="22"/>
          <w:szCs w:val="22"/>
        </w:rPr>
        <w:t xml:space="preserve"> marktconsultatie</w:t>
      </w:r>
      <w:r w:rsidR="00C27648">
        <w:rPr>
          <w:rFonts w:ascii="Calibri" w:hAnsi="Calibri"/>
          <w:color w:val="5A5A5A"/>
          <w:sz w:val="22"/>
          <w:szCs w:val="22"/>
        </w:rPr>
        <w:t>;</w:t>
      </w:r>
    </w:p>
    <w:p w14:paraId="1DCF9B49" w14:textId="67DB2E0F" w:rsidR="00EE5CAC" w:rsidRDefault="00EE5CAC" w:rsidP="00EE03F7">
      <w:pPr>
        <w:ind w:left="567"/>
        <w:rPr>
          <w:rFonts w:ascii="Calibri" w:hAnsi="Calibri"/>
          <w:color w:val="5A5A5A"/>
          <w:sz w:val="22"/>
          <w:szCs w:val="22"/>
        </w:rPr>
      </w:pPr>
      <w:r>
        <w:rPr>
          <w:rFonts w:ascii="Calibri" w:hAnsi="Calibri"/>
          <w:color w:val="5A5A5A"/>
          <w:sz w:val="22"/>
          <w:szCs w:val="22"/>
        </w:rPr>
        <w:t xml:space="preserve">Bijlage </w:t>
      </w:r>
      <w:r w:rsidR="00C27648">
        <w:rPr>
          <w:rFonts w:ascii="Calibri" w:hAnsi="Calibri"/>
          <w:color w:val="5A5A5A"/>
          <w:sz w:val="22"/>
          <w:szCs w:val="22"/>
        </w:rPr>
        <w:t>7</w:t>
      </w:r>
      <w:r>
        <w:rPr>
          <w:rFonts w:ascii="Calibri" w:hAnsi="Calibri"/>
          <w:color w:val="5A5A5A"/>
          <w:sz w:val="22"/>
          <w:szCs w:val="22"/>
        </w:rPr>
        <w:t xml:space="preserve"> </w:t>
      </w:r>
      <w:r w:rsidRPr="00EE5CAC">
        <w:rPr>
          <w:rFonts w:ascii="Calibri" w:hAnsi="Calibri"/>
          <w:color w:val="5A5A5A"/>
          <w:sz w:val="22"/>
          <w:szCs w:val="22"/>
        </w:rPr>
        <w:t>FNV -</w:t>
      </w:r>
      <w:r w:rsidR="00193682">
        <w:rPr>
          <w:rFonts w:ascii="Calibri" w:hAnsi="Calibri"/>
          <w:color w:val="5A5A5A"/>
          <w:sz w:val="22"/>
          <w:szCs w:val="22"/>
        </w:rPr>
        <w:t xml:space="preserve"> </w:t>
      </w:r>
      <w:r w:rsidRPr="00EE5CAC">
        <w:rPr>
          <w:rFonts w:ascii="Calibri" w:hAnsi="Calibri"/>
          <w:color w:val="5A5A5A"/>
          <w:sz w:val="22"/>
          <w:szCs w:val="22"/>
        </w:rPr>
        <w:t>UTS CAO</w:t>
      </w:r>
      <w:r w:rsidR="00C27648">
        <w:rPr>
          <w:rFonts w:ascii="Calibri" w:hAnsi="Calibri"/>
          <w:color w:val="5A5A5A"/>
          <w:sz w:val="22"/>
          <w:szCs w:val="22"/>
        </w:rPr>
        <w:t>.</w:t>
      </w:r>
    </w:p>
    <w:p w14:paraId="08F606AA" w14:textId="66D9A6B4" w:rsidR="00770BC1" w:rsidRDefault="00770BC1" w:rsidP="00EE03F7">
      <w:pPr>
        <w:ind w:left="567"/>
        <w:rPr>
          <w:rFonts w:ascii="Calibri" w:hAnsi="Calibri"/>
          <w:color w:val="5A5A5A"/>
          <w:sz w:val="22"/>
          <w:szCs w:val="22"/>
        </w:rPr>
      </w:pPr>
      <w:r>
        <w:rPr>
          <w:rFonts w:ascii="Calibri" w:hAnsi="Calibri"/>
          <w:color w:val="5A5A5A"/>
          <w:sz w:val="22"/>
          <w:szCs w:val="22"/>
        </w:rPr>
        <w:br w:type="page"/>
      </w:r>
    </w:p>
    <w:p w14:paraId="616A6D70" w14:textId="77777777" w:rsidR="00B775F0" w:rsidRPr="00654005" w:rsidRDefault="00802E41" w:rsidP="0002747B">
      <w:pPr>
        <w:pStyle w:val="Heading1"/>
        <w:rPr>
          <w:rFonts w:ascii="Calibri" w:hAnsi="Calibri"/>
          <w:color w:val="5A5A5A"/>
          <w:sz w:val="22"/>
          <w:szCs w:val="22"/>
        </w:rPr>
      </w:pPr>
      <w:bookmarkStart w:id="68" w:name="_Toc221448650"/>
      <w:bookmarkStart w:id="69" w:name="_Ref260750262"/>
      <w:bookmarkStart w:id="70" w:name="_Ref260750593"/>
      <w:bookmarkStart w:id="71" w:name="_Toc300935128"/>
      <w:bookmarkStart w:id="72" w:name="_Toc140588267"/>
      <w:r w:rsidRPr="00654005">
        <w:rPr>
          <w:rFonts w:ascii="Calibri" w:hAnsi="Calibri"/>
          <w:color w:val="5A5A5A"/>
          <w:sz w:val="22"/>
          <w:szCs w:val="22"/>
        </w:rPr>
        <w:t>BEOORDELINGS- EN GUNNINGSPROCEDURE</w:t>
      </w:r>
      <w:bookmarkEnd w:id="68"/>
      <w:bookmarkEnd w:id="69"/>
      <w:bookmarkEnd w:id="70"/>
      <w:bookmarkEnd w:id="71"/>
      <w:bookmarkEnd w:id="72"/>
      <w:r w:rsidR="00BC0D6A" w:rsidRPr="00654005">
        <w:rPr>
          <w:rFonts w:ascii="Calibri" w:hAnsi="Calibri"/>
          <w:color w:val="5A5A5A"/>
          <w:sz w:val="22"/>
          <w:szCs w:val="22"/>
        </w:rPr>
        <w:t xml:space="preserve"> </w:t>
      </w:r>
    </w:p>
    <w:p w14:paraId="4AF55F0B" w14:textId="1A695802" w:rsidR="0064604C" w:rsidRPr="000808C8" w:rsidRDefault="00C9404E" w:rsidP="00EE03F7">
      <w:pPr>
        <w:ind w:left="567"/>
        <w:rPr>
          <w:rFonts w:asciiTheme="minorHAnsi" w:hAnsiTheme="minorHAnsi" w:cs="Tahoma"/>
          <w:color w:val="5A5A5A"/>
          <w:sz w:val="22"/>
          <w:szCs w:val="22"/>
        </w:rPr>
      </w:pPr>
      <w:r w:rsidRPr="000808C8">
        <w:rPr>
          <w:rFonts w:asciiTheme="minorHAnsi" w:hAnsiTheme="minorHAnsi"/>
          <w:color w:val="5A5A5A"/>
          <w:sz w:val="22"/>
          <w:szCs w:val="22"/>
        </w:rPr>
        <w:t xml:space="preserve">In dit hoofdstuk zijn achtereenvolgens beschreven: de </w:t>
      </w:r>
      <w:r w:rsidR="00975864" w:rsidRPr="000808C8">
        <w:rPr>
          <w:rFonts w:asciiTheme="minorHAnsi" w:hAnsiTheme="minorHAnsi"/>
          <w:color w:val="5A5A5A"/>
          <w:sz w:val="22"/>
          <w:szCs w:val="22"/>
        </w:rPr>
        <w:t xml:space="preserve">beoordelingsprocedure </w:t>
      </w:r>
      <w:r w:rsidRPr="000808C8">
        <w:rPr>
          <w:rFonts w:asciiTheme="minorHAnsi" w:hAnsiTheme="minorHAnsi"/>
          <w:color w:val="5A5A5A"/>
          <w:sz w:val="22"/>
          <w:szCs w:val="22"/>
        </w:rPr>
        <w:t xml:space="preserve">(paragraaf </w:t>
      </w:r>
      <w:r w:rsidR="00417100" w:rsidRPr="000808C8">
        <w:fldChar w:fldCharType="begin"/>
      </w:r>
      <w:r w:rsidR="00417100" w:rsidRPr="000808C8">
        <w:instrText xml:space="preserve"> REF _Ref260752561 \r \h  \* MERGEFORMAT </w:instrText>
      </w:r>
      <w:r w:rsidR="00417100" w:rsidRPr="000808C8">
        <w:fldChar w:fldCharType="separate"/>
      </w:r>
      <w:r w:rsidR="00D72FE8" w:rsidRPr="00D72FE8">
        <w:rPr>
          <w:rFonts w:asciiTheme="minorHAnsi" w:hAnsiTheme="minorHAnsi"/>
          <w:color w:val="5A5A5A"/>
          <w:sz w:val="22"/>
          <w:szCs w:val="22"/>
        </w:rPr>
        <w:t>5.1</w:t>
      </w:r>
      <w:r w:rsidR="00417100" w:rsidRPr="000808C8">
        <w:fldChar w:fldCharType="end"/>
      </w:r>
      <w:r w:rsidRPr="000808C8">
        <w:rPr>
          <w:rFonts w:asciiTheme="minorHAnsi" w:hAnsiTheme="minorHAnsi"/>
          <w:color w:val="5A5A5A"/>
          <w:sz w:val="22"/>
          <w:szCs w:val="22"/>
        </w:rPr>
        <w:t xml:space="preserve">), </w:t>
      </w:r>
      <w:r w:rsidR="00A30332" w:rsidRPr="000808C8">
        <w:rPr>
          <w:rFonts w:asciiTheme="minorHAnsi" w:hAnsiTheme="minorHAnsi"/>
          <w:color w:val="5A5A5A"/>
          <w:sz w:val="22"/>
          <w:szCs w:val="22"/>
        </w:rPr>
        <w:t xml:space="preserve">en </w:t>
      </w:r>
      <w:r w:rsidRPr="000808C8">
        <w:rPr>
          <w:rFonts w:asciiTheme="minorHAnsi" w:hAnsiTheme="minorHAnsi"/>
          <w:color w:val="5A5A5A"/>
          <w:sz w:val="22"/>
          <w:szCs w:val="22"/>
        </w:rPr>
        <w:t xml:space="preserve">de </w:t>
      </w:r>
      <w:r w:rsidR="00A30332" w:rsidRPr="000808C8">
        <w:rPr>
          <w:rFonts w:asciiTheme="minorHAnsi" w:hAnsiTheme="minorHAnsi"/>
          <w:color w:val="5A5A5A"/>
          <w:sz w:val="22"/>
          <w:szCs w:val="22"/>
        </w:rPr>
        <w:t>gunningprocedure</w:t>
      </w:r>
      <w:r w:rsidRPr="000808C8">
        <w:rPr>
          <w:rFonts w:asciiTheme="minorHAnsi" w:hAnsiTheme="minorHAnsi"/>
          <w:color w:val="5A5A5A"/>
          <w:sz w:val="22"/>
          <w:szCs w:val="22"/>
        </w:rPr>
        <w:t xml:space="preserve"> (paragraaf</w:t>
      </w:r>
      <w:r w:rsidR="005E2AFB" w:rsidRPr="000808C8">
        <w:rPr>
          <w:rFonts w:asciiTheme="minorHAnsi" w:hAnsiTheme="minorHAnsi"/>
          <w:color w:val="5A5A5A"/>
          <w:sz w:val="22"/>
          <w:szCs w:val="22"/>
        </w:rPr>
        <w:t xml:space="preserve"> </w:t>
      </w:r>
      <w:r w:rsidR="0002247A" w:rsidRPr="000808C8">
        <w:rPr>
          <w:rFonts w:asciiTheme="minorHAnsi" w:hAnsiTheme="minorHAnsi"/>
          <w:color w:val="5A5A5A"/>
          <w:sz w:val="22"/>
          <w:szCs w:val="22"/>
        </w:rPr>
        <w:fldChar w:fldCharType="begin"/>
      </w:r>
      <w:r w:rsidR="005E2AFB" w:rsidRPr="000808C8">
        <w:rPr>
          <w:rFonts w:asciiTheme="minorHAnsi" w:hAnsiTheme="minorHAnsi"/>
          <w:color w:val="5A5A5A"/>
          <w:sz w:val="22"/>
          <w:szCs w:val="22"/>
        </w:rPr>
        <w:instrText xml:space="preserve"> REF _Ref508284041 \r \h </w:instrText>
      </w:r>
      <w:r w:rsidR="002C6A3D" w:rsidRPr="000808C8">
        <w:rPr>
          <w:rFonts w:asciiTheme="minorHAnsi" w:hAnsiTheme="minorHAnsi"/>
          <w:color w:val="5A5A5A"/>
          <w:sz w:val="22"/>
          <w:szCs w:val="22"/>
        </w:rPr>
        <w:instrText xml:space="preserve"> \* MERGEFORMAT </w:instrText>
      </w:r>
      <w:r w:rsidR="0002247A" w:rsidRPr="000808C8">
        <w:rPr>
          <w:rFonts w:asciiTheme="minorHAnsi" w:hAnsiTheme="minorHAnsi"/>
          <w:color w:val="5A5A5A"/>
          <w:sz w:val="22"/>
          <w:szCs w:val="22"/>
        </w:rPr>
      </w:r>
      <w:r w:rsidR="0002247A" w:rsidRPr="000808C8">
        <w:rPr>
          <w:rFonts w:asciiTheme="minorHAnsi" w:hAnsiTheme="minorHAnsi"/>
          <w:color w:val="5A5A5A"/>
          <w:sz w:val="22"/>
          <w:szCs w:val="22"/>
        </w:rPr>
        <w:fldChar w:fldCharType="separate"/>
      </w:r>
      <w:r w:rsidR="00D72FE8">
        <w:rPr>
          <w:rFonts w:asciiTheme="minorHAnsi" w:hAnsiTheme="minorHAnsi"/>
          <w:color w:val="5A5A5A"/>
          <w:sz w:val="22"/>
          <w:szCs w:val="22"/>
        </w:rPr>
        <w:t>5.2</w:t>
      </w:r>
      <w:r w:rsidR="0002247A" w:rsidRPr="000808C8">
        <w:rPr>
          <w:rFonts w:asciiTheme="minorHAnsi" w:hAnsiTheme="minorHAnsi"/>
          <w:color w:val="5A5A5A"/>
          <w:sz w:val="22"/>
          <w:szCs w:val="22"/>
        </w:rPr>
        <w:fldChar w:fldCharType="end"/>
      </w:r>
      <w:r w:rsidRPr="000808C8">
        <w:rPr>
          <w:rFonts w:asciiTheme="minorHAnsi" w:hAnsiTheme="minorHAnsi"/>
          <w:color w:val="5A5A5A"/>
          <w:sz w:val="22"/>
          <w:szCs w:val="22"/>
        </w:rPr>
        <w:t>)</w:t>
      </w:r>
      <w:r w:rsidR="00951A26" w:rsidRPr="000808C8">
        <w:rPr>
          <w:rFonts w:asciiTheme="minorHAnsi" w:hAnsiTheme="minorHAnsi"/>
          <w:color w:val="5A5A5A"/>
          <w:sz w:val="22"/>
          <w:szCs w:val="22"/>
        </w:rPr>
        <w:t>. D</w:t>
      </w:r>
      <w:r w:rsidRPr="000808C8">
        <w:rPr>
          <w:rFonts w:asciiTheme="minorHAnsi" w:hAnsiTheme="minorHAnsi"/>
          <w:color w:val="5A5A5A"/>
          <w:sz w:val="22"/>
          <w:szCs w:val="22"/>
        </w:rPr>
        <w:t>e mogelijkheden om naar aanleiding van de gunningsbeslissing vragen te stellen of bezwaar in te dienen</w:t>
      </w:r>
      <w:r w:rsidR="000E19F8" w:rsidRPr="000808C8">
        <w:rPr>
          <w:rFonts w:asciiTheme="minorHAnsi" w:hAnsiTheme="minorHAnsi"/>
          <w:color w:val="5A5A5A"/>
          <w:sz w:val="22"/>
          <w:szCs w:val="22"/>
        </w:rPr>
        <w:t xml:space="preserve"> zijn opgenomen in d</w:t>
      </w:r>
      <w:r w:rsidR="00951A26" w:rsidRPr="000808C8">
        <w:rPr>
          <w:rFonts w:asciiTheme="minorHAnsi" w:hAnsiTheme="minorHAnsi"/>
          <w:color w:val="5A5A5A"/>
          <w:sz w:val="22"/>
          <w:szCs w:val="22"/>
        </w:rPr>
        <w:t>eel B (Aanb</w:t>
      </w:r>
      <w:r w:rsidR="00373669" w:rsidRPr="000808C8">
        <w:rPr>
          <w:rFonts w:asciiTheme="minorHAnsi" w:hAnsiTheme="minorHAnsi"/>
          <w:color w:val="5A5A5A"/>
          <w:sz w:val="22"/>
          <w:szCs w:val="22"/>
        </w:rPr>
        <w:t>estedingsvoorwaarden) bij punt 4</w:t>
      </w:r>
      <w:r w:rsidR="00951A26" w:rsidRPr="000808C8">
        <w:rPr>
          <w:rFonts w:asciiTheme="minorHAnsi" w:hAnsiTheme="minorHAnsi"/>
          <w:color w:val="5A5A5A"/>
          <w:sz w:val="22"/>
          <w:szCs w:val="22"/>
        </w:rPr>
        <w:t>.</w:t>
      </w:r>
      <w:r w:rsidR="00E86F6B" w:rsidRPr="000808C8">
        <w:rPr>
          <w:rFonts w:asciiTheme="minorHAnsi" w:hAnsiTheme="minorHAnsi" w:cs="Tahoma"/>
          <w:color w:val="5A5A5A"/>
          <w:sz w:val="22"/>
          <w:szCs w:val="22"/>
        </w:rPr>
        <w:t xml:space="preserve"> </w:t>
      </w:r>
    </w:p>
    <w:p w14:paraId="424BFE6A" w14:textId="77777777" w:rsidR="00464EF2" w:rsidRPr="002C6A3D" w:rsidRDefault="00464EF2" w:rsidP="00EE03F7">
      <w:pPr>
        <w:rPr>
          <w:rFonts w:ascii="Calibri" w:hAnsi="Calibri"/>
          <w:color w:val="5A5A5A"/>
          <w:sz w:val="22"/>
          <w:szCs w:val="22"/>
          <w:highlight w:val="yellow"/>
        </w:rPr>
      </w:pPr>
    </w:p>
    <w:p w14:paraId="786C050B" w14:textId="77777777" w:rsidR="00464EF2" w:rsidRPr="000808C8" w:rsidRDefault="00464EF2" w:rsidP="0002747B">
      <w:pPr>
        <w:pStyle w:val="Heading2"/>
        <w:numPr>
          <w:ilvl w:val="1"/>
          <w:numId w:val="3"/>
        </w:numPr>
        <w:rPr>
          <w:rFonts w:ascii="Calibri" w:hAnsi="Calibri"/>
          <w:color w:val="5A5A5A"/>
          <w:sz w:val="22"/>
          <w:szCs w:val="22"/>
        </w:rPr>
      </w:pPr>
      <w:bookmarkStart w:id="73" w:name="_Toc221448651"/>
      <w:bookmarkStart w:id="74" w:name="_Ref260752561"/>
      <w:bookmarkStart w:id="75" w:name="_Toc140588268"/>
      <w:r w:rsidRPr="000808C8">
        <w:rPr>
          <w:rFonts w:ascii="Calibri" w:hAnsi="Calibri"/>
          <w:color w:val="5A5A5A"/>
          <w:sz w:val="22"/>
          <w:szCs w:val="22"/>
        </w:rPr>
        <w:t>Beoordelingsprocedure</w:t>
      </w:r>
      <w:bookmarkEnd w:id="73"/>
      <w:bookmarkEnd w:id="74"/>
      <w:bookmarkEnd w:id="75"/>
    </w:p>
    <w:p w14:paraId="7EE9AFDC" w14:textId="77777777" w:rsidR="00F816DB" w:rsidRPr="000808C8" w:rsidRDefault="00F816DB" w:rsidP="00EE03F7">
      <w:pPr>
        <w:ind w:left="567"/>
        <w:rPr>
          <w:rFonts w:ascii="Calibri" w:hAnsi="Calibri" w:cs="Tahoma"/>
          <w:color w:val="5A5A5A"/>
          <w:sz w:val="22"/>
          <w:szCs w:val="22"/>
        </w:rPr>
      </w:pPr>
      <w:r w:rsidRPr="000808C8">
        <w:rPr>
          <w:rFonts w:ascii="Calibri" w:hAnsi="Calibri" w:cs="Tahoma"/>
          <w:color w:val="5A5A5A"/>
          <w:sz w:val="22"/>
          <w:szCs w:val="22"/>
        </w:rPr>
        <w:t xml:space="preserve">Inschrijvingen die niet tijdig zijn ingediend, worden niet in behandeling genomen. Deze </w:t>
      </w:r>
    </w:p>
    <w:p w14:paraId="7DA1FDE4" w14:textId="660C8521" w:rsidR="00F816DB" w:rsidRPr="000808C8" w:rsidRDefault="00F816DB" w:rsidP="00EE03F7">
      <w:pPr>
        <w:ind w:left="567"/>
        <w:rPr>
          <w:rFonts w:ascii="Calibri" w:hAnsi="Calibri" w:cs="Tahoma"/>
          <w:color w:val="5A5A5A"/>
          <w:sz w:val="22"/>
          <w:szCs w:val="22"/>
        </w:rPr>
      </w:pPr>
      <w:r w:rsidRPr="000808C8">
        <w:rPr>
          <w:rFonts w:ascii="Calibri" w:hAnsi="Calibri" w:cs="Tahoma"/>
          <w:color w:val="5A5A5A"/>
          <w:sz w:val="22"/>
          <w:szCs w:val="22"/>
        </w:rPr>
        <w:t>inschrijvingen worden terzijde gelegd en komen niet voor gunning in aanmerking.</w:t>
      </w:r>
    </w:p>
    <w:p w14:paraId="6194C681" w14:textId="77777777" w:rsidR="00F816DB" w:rsidRPr="000808C8" w:rsidRDefault="00F816DB" w:rsidP="00EE03F7">
      <w:pPr>
        <w:ind w:left="567"/>
        <w:rPr>
          <w:rFonts w:ascii="Calibri" w:hAnsi="Calibri" w:cs="Tahoma"/>
          <w:color w:val="5A5A5A"/>
          <w:sz w:val="22"/>
          <w:szCs w:val="22"/>
        </w:rPr>
      </w:pPr>
    </w:p>
    <w:p w14:paraId="630A5D59" w14:textId="032A022C" w:rsidR="00192459" w:rsidRPr="000808C8" w:rsidRDefault="00464EF2" w:rsidP="00EE03F7">
      <w:pPr>
        <w:ind w:left="567"/>
        <w:rPr>
          <w:rFonts w:ascii="Calibri" w:hAnsi="Calibri" w:cs="Tahoma"/>
          <w:color w:val="5A5A5A"/>
          <w:sz w:val="22"/>
          <w:szCs w:val="22"/>
        </w:rPr>
      </w:pPr>
      <w:r w:rsidRPr="000808C8">
        <w:rPr>
          <w:rFonts w:ascii="Calibri" w:hAnsi="Calibri" w:cs="Tahoma"/>
          <w:color w:val="5A5A5A"/>
          <w:sz w:val="22"/>
          <w:szCs w:val="22"/>
        </w:rPr>
        <w:t xml:space="preserve">Na sluiting van de inschrijvingstermijn wordt </w:t>
      </w:r>
      <w:r w:rsidR="00506DA8" w:rsidRPr="000808C8">
        <w:rPr>
          <w:rFonts w:ascii="Calibri" w:hAnsi="Calibri" w:cs="Tahoma"/>
          <w:color w:val="5A5A5A"/>
          <w:sz w:val="22"/>
          <w:szCs w:val="22"/>
        </w:rPr>
        <w:t xml:space="preserve">van iedere inschrijver </w:t>
      </w:r>
      <w:r w:rsidRPr="000808C8">
        <w:rPr>
          <w:rFonts w:ascii="Calibri" w:hAnsi="Calibri" w:cs="Tahoma"/>
          <w:color w:val="5A5A5A"/>
          <w:sz w:val="22"/>
          <w:szCs w:val="22"/>
        </w:rPr>
        <w:t xml:space="preserve">beoordeeld of </w:t>
      </w:r>
      <w:r w:rsidR="00506DA8" w:rsidRPr="000808C8">
        <w:rPr>
          <w:rFonts w:ascii="Calibri" w:hAnsi="Calibri" w:cs="Tahoma"/>
          <w:color w:val="5A5A5A"/>
          <w:sz w:val="22"/>
          <w:szCs w:val="22"/>
        </w:rPr>
        <w:t xml:space="preserve">een van de uitsluitingsgronden van toepassing is en vervolgens of de inschrijver voldoet aan de </w:t>
      </w:r>
      <w:r w:rsidR="00A641D6" w:rsidRPr="000808C8">
        <w:rPr>
          <w:rFonts w:ascii="Calibri" w:hAnsi="Calibri" w:cs="Tahoma"/>
          <w:color w:val="5A5A5A"/>
          <w:sz w:val="22"/>
          <w:szCs w:val="22"/>
        </w:rPr>
        <w:t>geschiktheids</w:t>
      </w:r>
      <w:r w:rsidR="00506DA8" w:rsidRPr="000808C8">
        <w:rPr>
          <w:rFonts w:ascii="Calibri" w:hAnsi="Calibri" w:cs="Tahoma"/>
          <w:color w:val="5A5A5A"/>
          <w:sz w:val="22"/>
          <w:szCs w:val="22"/>
        </w:rPr>
        <w:t xml:space="preserve">eisen. </w:t>
      </w:r>
      <w:r w:rsidR="00192459" w:rsidRPr="000808C8">
        <w:rPr>
          <w:rFonts w:ascii="Calibri" w:hAnsi="Calibri" w:cs="Tahoma"/>
          <w:color w:val="5A5A5A"/>
          <w:sz w:val="22"/>
          <w:szCs w:val="22"/>
        </w:rPr>
        <w:t>Als de inschrijver voor de opdracht waarop de aanbesteding betrekking heeft, niet geschikt wordt bevonden, komt hij niet voor gunning in aanmerking</w:t>
      </w:r>
      <w:r w:rsidR="004E2EBA" w:rsidRPr="000808C8">
        <w:rPr>
          <w:rFonts w:ascii="Calibri" w:hAnsi="Calibri" w:cs="Tahoma"/>
          <w:color w:val="5A5A5A"/>
          <w:sz w:val="22"/>
          <w:szCs w:val="22"/>
        </w:rPr>
        <w:t xml:space="preserve"> en wordt zijn inschrijving niet verder beoordeeld</w:t>
      </w:r>
      <w:r w:rsidR="00192459" w:rsidRPr="000808C8">
        <w:rPr>
          <w:rFonts w:ascii="Calibri" w:hAnsi="Calibri" w:cs="Tahoma"/>
          <w:color w:val="5A5A5A"/>
          <w:sz w:val="22"/>
          <w:szCs w:val="22"/>
        </w:rPr>
        <w:t xml:space="preserve">. </w:t>
      </w:r>
    </w:p>
    <w:p w14:paraId="1FABFDF8" w14:textId="77777777" w:rsidR="00AF0677" w:rsidRPr="000808C8" w:rsidRDefault="00AF0677" w:rsidP="00EE03F7">
      <w:pPr>
        <w:ind w:left="567"/>
        <w:rPr>
          <w:rFonts w:ascii="Calibri" w:hAnsi="Calibri" w:cs="Tahoma"/>
          <w:color w:val="5A5A5A"/>
          <w:sz w:val="22"/>
          <w:szCs w:val="22"/>
        </w:rPr>
      </w:pPr>
    </w:p>
    <w:p w14:paraId="243AD662" w14:textId="77777777" w:rsidR="0044407E" w:rsidRPr="000808C8" w:rsidRDefault="002B6A81" w:rsidP="00EE03F7">
      <w:pPr>
        <w:ind w:left="567"/>
        <w:rPr>
          <w:rFonts w:ascii="Calibri" w:hAnsi="Calibri" w:cs="Tahoma"/>
          <w:color w:val="5A5A5A"/>
          <w:sz w:val="22"/>
          <w:szCs w:val="22"/>
        </w:rPr>
      </w:pPr>
      <w:r w:rsidRPr="000808C8">
        <w:rPr>
          <w:rFonts w:ascii="Calibri" w:hAnsi="Calibri" w:cs="Tahoma"/>
          <w:color w:val="5A5A5A"/>
          <w:sz w:val="22"/>
          <w:szCs w:val="22"/>
        </w:rPr>
        <w:t>De geschikt bevonden</w:t>
      </w:r>
      <w:r w:rsidR="00464EF2" w:rsidRPr="000808C8">
        <w:rPr>
          <w:rFonts w:ascii="Calibri" w:hAnsi="Calibri" w:cs="Tahoma"/>
          <w:color w:val="5A5A5A"/>
          <w:sz w:val="22"/>
          <w:szCs w:val="22"/>
        </w:rPr>
        <w:t xml:space="preserve"> inschrijvingen</w:t>
      </w:r>
      <w:r w:rsidR="00506DA8" w:rsidRPr="000808C8">
        <w:rPr>
          <w:rFonts w:ascii="Calibri" w:hAnsi="Calibri" w:cs="Tahoma"/>
          <w:color w:val="5A5A5A"/>
          <w:sz w:val="22"/>
          <w:szCs w:val="22"/>
        </w:rPr>
        <w:t xml:space="preserve"> </w:t>
      </w:r>
      <w:r w:rsidRPr="000808C8">
        <w:rPr>
          <w:rFonts w:ascii="Calibri" w:hAnsi="Calibri" w:cs="Tahoma"/>
          <w:color w:val="5A5A5A"/>
          <w:sz w:val="22"/>
          <w:szCs w:val="22"/>
        </w:rPr>
        <w:t xml:space="preserve">worden </w:t>
      </w:r>
      <w:r w:rsidR="00ED048C" w:rsidRPr="000808C8">
        <w:rPr>
          <w:rFonts w:ascii="Calibri" w:hAnsi="Calibri" w:cs="Tahoma"/>
          <w:color w:val="5A5A5A"/>
          <w:sz w:val="22"/>
          <w:szCs w:val="22"/>
        </w:rPr>
        <w:t xml:space="preserve">inhoudelijk beoordeeld. Eerst wordt het </w:t>
      </w:r>
      <w:r w:rsidR="00464EF2" w:rsidRPr="000808C8">
        <w:rPr>
          <w:rFonts w:ascii="Calibri" w:hAnsi="Calibri" w:cs="Tahoma"/>
          <w:color w:val="5A5A5A"/>
          <w:sz w:val="22"/>
          <w:szCs w:val="22"/>
        </w:rPr>
        <w:t xml:space="preserve">voldoen </w:t>
      </w:r>
      <w:r w:rsidR="00506DA8" w:rsidRPr="000808C8">
        <w:rPr>
          <w:rFonts w:ascii="Calibri" w:hAnsi="Calibri" w:cs="Tahoma"/>
          <w:color w:val="5A5A5A"/>
          <w:sz w:val="22"/>
          <w:szCs w:val="22"/>
        </w:rPr>
        <w:t xml:space="preserve">aan </w:t>
      </w:r>
      <w:r w:rsidR="00101677" w:rsidRPr="000808C8">
        <w:rPr>
          <w:rFonts w:ascii="Calibri" w:hAnsi="Calibri" w:cs="Tahoma"/>
          <w:color w:val="5A5A5A"/>
          <w:sz w:val="22"/>
          <w:szCs w:val="22"/>
        </w:rPr>
        <w:t xml:space="preserve">de eisen </w:t>
      </w:r>
      <w:r w:rsidR="00ED048C" w:rsidRPr="000808C8">
        <w:rPr>
          <w:rFonts w:ascii="Calibri" w:hAnsi="Calibri" w:cs="Tahoma"/>
          <w:color w:val="5A5A5A"/>
          <w:sz w:val="22"/>
          <w:szCs w:val="22"/>
        </w:rPr>
        <w:t>gecontroleerd</w:t>
      </w:r>
      <w:r w:rsidR="00464EF2" w:rsidRPr="000808C8">
        <w:rPr>
          <w:rFonts w:ascii="Calibri" w:hAnsi="Calibri" w:cs="Tahoma"/>
          <w:color w:val="5A5A5A"/>
          <w:sz w:val="22"/>
          <w:szCs w:val="22"/>
        </w:rPr>
        <w:t xml:space="preserve">. Inschrijvingen, die niet aan de eisen voldoen, worden niet verder in behandeling genomen. </w:t>
      </w:r>
      <w:r w:rsidR="00ED048C" w:rsidRPr="000808C8">
        <w:rPr>
          <w:rFonts w:ascii="Calibri" w:hAnsi="Calibri" w:cs="Tahoma"/>
          <w:color w:val="5A5A5A"/>
          <w:sz w:val="22"/>
          <w:szCs w:val="22"/>
        </w:rPr>
        <w:t>Daarna worden de</w:t>
      </w:r>
      <w:r w:rsidR="00101677" w:rsidRPr="000808C8">
        <w:rPr>
          <w:rFonts w:ascii="Calibri" w:hAnsi="Calibri" w:cs="Tahoma"/>
          <w:color w:val="5A5A5A"/>
          <w:sz w:val="22"/>
          <w:szCs w:val="22"/>
        </w:rPr>
        <w:t xml:space="preserve"> overgebleven</w:t>
      </w:r>
      <w:r w:rsidR="00ED048C" w:rsidRPr="000808C8">
        <w:rPr>
          <w:rFonts w:ascii="Calibri" w:hAnsi="Calibri" w:cs="Tahoma"/>
          <w:color w:val="5A5A5A"/>
          <w:sz w:val="22"/>
          <w:szCs w:val="22"/>
        </w:rPr>
        <w:t xml:space="preserve"> inschrijvingen</w:t>
      </w:r>
      <w:r w:rsidR="00192459" w:rsidRPr="000808C8">
        <w:rPr>
          <w:rFonts w:ascii="Calibri" w:hAnsi="Calibri" w:cs="Tahoma"/>
          <w:color w:val="5A5A5A"/>
          <w:sz w:val="22"/>
          <w:szCs w:val="22"/>
        </w:rPr>
        <w:t xml:space="preserve"> die aan de eisen voldoen</w:t>
      </w:r>
      <w:r w:rsidR="00ED048C" w:rsidRPr="000808C8">
        <w:rPr>
          <w:rFonts w:ascii="Calibri" w:hAnsi="Calibri" w:cs="Tahoma"/>
          <w:color w:val="5A5A5A"/>
          <w:sz w:val="22"/>
          <w:szCs w:val="22"/>
        </w:rPr>
        <w:t xml:space="preserve"> geë</w:t>
      </w:r>
      <w:r w:rsidR="00225C83" w:rsidRPr="000808C8">
        <w:rPr>
          <w:rFonts w:ascii="Calibri" w:hAnsi="Calibri" w:cs="Tahoma"/>
          <w:color w:val="5A5A5A"/>
          <w:sz w:val="22"/>
          <w:szCs w:val="22"/>
        </w:rPr>
        <w:t>valueerd aan de hand van de sub</w:t>
      </w:r>
      <w:r w:rsidR="00ED048C" w:rsidRPr="000808C8">
        <w:rPr>
          <w:rFonts w:ascii="Calibri" w:hAnsi="Calibri" w:cs="Tahoma"/>
          <w:color w:val="5A5A5A"/>
          <w:sz w:val="22"/>
          <w:szCs w:val="22"/>
        </w:rPr>
        <w:t>g</w:t>
      </w:r>
      <w:r w:rsidR="000E19F8" w:rsidRPr="000808C8">
        <w:rPr>
          <w:rFonts w:ascii="Calibri" w:hAnsi="Calibri" w:cs="Tahoma"/>
          <w:color w:val="5A5A5A"/>
          <w:sz w:val="22"/>
          <w:szCs w:val="22"/>
        </w:rPr>
        <w:t xml:space="preserve">unningscriteria zoals in paragraaf 5.1.2 </w:t>
      </w:r>
      <w:r w:rsidR="00ED048C" w:rsidRPr="000808C8">
        <w:rPr>
          <w:rFonts w:ascii="Calibri" w:hAnsi="Calibri" w:cs="Tahoma"/>
          <w:color w:val="5A5A5A"/>
          <w:sz w:val="22"/>
          <w:szCs w:val="22"/>
        </w:rPr>
        <w:t>vermeld.</w:t>
      </w:r>
    </w:p>
    <w:p w14:paraId="003F256D" w14:textId="77777777" w:rsidR="00B42AAC" w:rsidRPr="000808C8" w:rsidRDefault="00B42AAC" w:rsidP="00EE03F7">
      <w:pPr>
        <w:ind w:left="567"/>
        <w:rPr>
          <w:rFonts w:ascii="Calibri" w:hAnsi="Calibri" w:cs="Tahoma"/>
          <w:color w:val="5A5A5A"/>
          <w:sz w:val="22"/>
          <w:szCs w:val="22"/>
        </w:rPr>
      </w:pPr>
    </w:p>
    <w:p w14:paraId="0419F59A" w14:textId="4A793527" w:rsidR="00425495" w:rsidRPr="000808C8" w:rsidRDefault="001D0B49" w:rsidP="00EE03F7">
      <w:pPr>
        <w:ind w:left="567"/>
        <w:rPr>
          <w:rFonts w:asciiTheme="minorHAnsi" w:hAnsiTheme="minorHAnsi" w:cs="Tahoma"/>
          <w:color w:val="5A5A5A"/>
          <w:sz w:val="22"/>
          <w:szCs w:val="22"/>
        </w:rPr>
      </w:pPr>
      <w:r w:rsidRPr="000808C8">
        <w:rPr>
          <w:rFonts w:ascii="Calibri" w:hAnsi="Calibri" w:cs="Tahoma"/>
          <w:color w:val="5A5A5A"/>
          <w:sz w:val="22"/>
          <w:szCs w:val="22"/>
        </w:rPr>
        <w:t xml:space="preserve">Gunning vindt </w:t>
      </w:r>
      <w:r w:rsidR="007B5913" w:rsidRPr="000808C8">
        <w:rPr>
          <w:rFonts w:ascii="Calibri" w:hAnsi="Calibri" w:cs="Tahoma"/>
          <w:color w:val="5A5A5A"/>
          <w:sz w:val="22"/>
          <w:szCs w:val="22"/>
        </w:rPr>
        <w:t xml:space="preserve">per perceel </w:t>
      </w:r>
      <w:r w:rsidRPr="000808C8">
        <w:rPr>
          <w:rFonts w:ascii="Calibri" w:hAnsi="Calibri" w:cs="Tahoma"/>
          <w:color w:val="5A5A5A"/>
          <w:sz w:val="22"/>
          <w:szCs w:val="22"/>
        </w:rPr>
        <w:t xml:space="preserve">plaats aan de inschrijver die </w:t>
      </w:r>
      <w:r w:rsidR="001F17F2" w:rsidRPr="000808C8">
        <w:rPr>
          <w:rFonts w:asciiTheme="minorHAnsi" w:hAnsiTheme="minorHAnsi" w:cs="Tahoma"/>
          <w:color w:val="5A5A5A"/>
          <w:sz w:val="22"/>
          <w:szCs w:val="22"/>
        </w:rPr>
        <w:t xml:space="preserve">voldoet aan de in dit beschrijvend document gestelde eisen </w:t>
      </w:r>
      <w:r w:rsidR="00425495" w:rsidRPr="000808C8">
        <w:rPr>
          <w:rFonts w:asciiTheme="minorHAnsi" w:hAnsiTheme="minorHAnsi" w:cs="Tahoma"/>
          <w:color w:val="5A5A5A"/>
          <w:sz w:val="22"/>
          <w:szCs w:val="22"/>
        </w:rPr>
        <w:t>é</w:t>
      </w:r>
      <w:r w:rsidR="001F17F2" w:rsidRPr="000808C8">
        <w:rPr>
          <w:rFonts w:asciiTheme="minorHAnsi" w:hAnsiTheme="minorHAnsi" w:cs="Tahoma"/>
          <w:color w:val="5A5A5A"/>
          <w:sz w:val="22"/>
          <w:szCs w:val="22"/>
        </w:rPr>
        <w:t xml:space="preserve">n </w:t>
      </w:r>
      <w:r w:rsidR="00032F0D" w:rsidRPr="000808C8">
        <w:rPr>
          <w:rFonts w:asciiTheme="minorHAnsi" w:hAnsiTheme="minorHAnsi" w:cs="Tahoma"/>
          <w:color w:val="5A5A5A"/>
          <w:sz w:val="22"/>
          <w:szCs w:val="22"/>
        </w:rPr>
        <w:t>op het betr</w:t>
      </w:r>
      <w:r w:rsidR="003B10EB" w:rsidRPr="000808C8">
        <w:rPr>
          <w:rFonts w:asciiTheme="minorHAnsi" w:hAnsiTheme="minorHAnsi" w:cs="Tahoma"/>
          <w:color w:val="5A5A5A"/>
          <w:sz w:val="22"/>
          <w:szCs w:val="22"/>
        </w:rPr>
        <w:t xml:space="preserve">effende perceel </w:t>
      </w:r>
      <w:r w:rsidR="001F17F2" w:rsidRPr="000808C8">
        <w:rPr>
          <w:rFonts w:asciiTheme="minorHAnsi" w:hAnsiTheme="minorHAnsi" w:cs="Tahoma"/>
          <w:color w:val="5A5A5A"/>
          <w:sz w:val="22"/>
          <w:szCs w:val="22"/>
        </w:rPr>
        <w:t xml:space="preserve">de economisch meest voordelige inschrijving heeft gedaan op basis van </w:t>
      </w:r>
      <w:r w:rsidR="00330491" w:rsidRPr="000808C8">
        <w:rPr>
          <w:rFonts w:asciiTheme="minorHAnsi" w:hAnsiTheme="minorHAnsi" w:cs="Tahoma"/>
          <w:color w:val="5A5A5A"/>
          <w:sz w:val="22"/>
          <w:szCs w:val="22"/>
        </w:rPr>
        <w:t>prijs-kwaliteitverhouding</w:t>
      </w:r>
      <w:r w:rsidR="00AF0C7E" w:rsidRPr="000808C8">
        <w:rPr>
          <w:rFonts w:asciiTheme="minorHAnsi" w:hAnsiTheme="minorHAnsi" w:cs="Tahoma"/>
          <w:color w:val="5A5A5A"/>
          <w:sz w:val="22"/>
          <w:szCs w:val="22"/>
        </w:rPr>
        <w:t>.</w:t>
      </w:r>
    </w:p>
    <w:p w14:paraId="1A250D4F" w14:textId="06DC4CBD" w:rsidR="00770BC1" w:rsidRPr="000808C8" w:rsidRDefault="00770BC1" w:rsidP="00EE03F7">
      <w:pPr>
        <w:tabs>
          <w:tab w:val="clear" w:pos="567"/>
        </w:tabs>
        <w:jc w:val="left"/>
        <w:rPr>
          <w:rFonts w:ascii="Calibri" w:hAnsi="Calibri" w:cs="Tahoma"/>
          <w:color w:val="5A5A5A"/>
          <w:sz w:val="22"/>
          <w:szCs w:val="22"/>
        </w:rPr>
      </w:pPr>
    </w:p>
    <w:p w14:paraId="5A90CB18" w14:textId="77777777" w:rsidR="001D0B49" w:rsidRPr="000808C8" w:rsidRDefault="001D0B49" w:rsidP="0002747B">
      <w:pPr>
        <w:pStyle w:val="Heading3"/>
        <w:ind w:left="1653" w:hanging="1086"/>
        <w:jc w:val="left"/>
        <w:rPr>
          <w:rFonts w:ascii="Calibri" w:hAnsi="Calibri"/>
          <w:color w:val="5A5A5A"/>
          <w:sz w:val="22"/>
          <w:szCs w:val="22"/>
        </w:rPr>
      </w:pPr>
      <w:bookmarkStart w:id="76" w:name="_Toc140588269"/>
      <w:r w:rsidRPr="000808C8">
        <w:rPr>
          <w:rFonts w:ascii="Calibri" w:hAnsi="Calibri"/>
          <w:color w:val="5A5A5A"/>
          <w:sz w:val="22"/>
          <w:szCs w:val="22"/>
        </w:rPr>
        <w:t>Voldoen aan de gestelde eisen</w:t>
      </w:r>
      <w:bookmarkEnd w:id="76"/>
    </w:p>
    <w:p w14:paraId="7FCC505A" w14:textId="4537230C" w:rsidR="001D0B49" w:rsidRPr="000808C8" w:rsidRDefault="001D0B49" w:rsidP="00EE03F7">
      <w:pPr>
        <w:ind w:left="600"/>
        <w:rPr>
          <w:rFonts w:ascii="Calibri" w:hAnsi="Calibri" w:cs="Tahoma"/>
          <w:color w:val="5A5A5A"/>
          <w:sz w:val="22"/>
          <w:szCs w:val="22"/>
        </w:rPr>
      </w:pPr>
      <w:r w:rsidRPr="000808C8">
        <w:rPr>
          <w:rFonts w:ascii="Calibri" w:hAnsi="Calibri" w:cs="Tahoma"/>
          <w:color w:val="5A5A5A"/>
          <w:sz w:val="22"/>
          <w:szCs w:val="22"/>
        </w:rPr>
        <w:t xml:space="preserve">Nadrukkelijk wordt gesteld dat aan </w:t>
      </w:r>
      <w:r w:rsidR="00AD5646" w:rsidRPr="000808C8">
        <w:rPr>
          <w:rFonts w:ascii="Calibri" w:hAnsi="Calibri" w:cs="Tahoma"/>
          <w:color w:val="5A5A5A"/>
          <w:sz w:val="22"/>
          <w:szCs w:val="22"/>
        </w:rPr>
        <w:t>de</w:t>
      </w:r>
      <w:r w:rsidR="00B339B4" w:rsidRPr="000808C8">
        <w:rPr>
          <w:rFonts w:ascii="Calibri" w:hAnsi="Calibri" w:cs="Tahoma"/>
          <w:color w:val="5A5A5A"/>
          <w:sz w:val="22"/>
          <w:szCs w:val="22"/>
        </w:rPr>
        <w:t xml:space="preserve"> </w:t>
      </w:r>
      <w:r w:rsidRPr="000808C8">
        <w:rPr>
          <w:rFonts w:ascii="Calibri" w:hAnsi="Calibri" w:cs="Tahoma"/>
          <w:color w:val="5A5A5A"/>
          <w:sz w:val="22"/>
          <w:szCs w:val="22"/>
        </w:rPr>
        <w:t xml:space="preserve">in dit beschrijvend document gestelde </w:t>
      </w:r>
      <w:r w:rsidRPr="000808C8">
        <w:rPr>
          <w:rFonts w:ascii="Calibri" w:hAnsi="Calibri" w:cs="Tahoma"/>
          <w:b/>
          <w:color w:val="5A5A5A"/>
          <w:sz w:val="22"/>
          <w:szCs w:val="22"/>
        </w:rPr>
        <w:t>eis</w:t>
      </w:r>
      <w:r w:rsidR="00AD5646" w:rsidRPr="000808C8">
        <w:rPr>
          <w:rFonts w:ascii="Calibri" w:hAnsi="Calibri" w:cs="Tahoma"/>
          <w:b/>
          <w:color w:val="5A5A5A"/>
          <w:sz w:val="22"/>
          <w:szCs w:val="22"/>
        </w:rPr>
        <w:t>en</w:t>
      </w:r>
      <w:r w:rsidRPr="000808C8">
        <w:rPr>
          <w:rFonts w:ascii="Calibri" w:hAnsi="Calibri" w:cs="Tahoma"/>
          <w:color w:val="5A5A5A"/>
          <w:sz w:val="22"/>
          <w:szCs w:val="22"/>
        </w:rPr>
        <w:t xml:space="preserve"> </w:t>
      </w:r>
      <w:r w:rsidR="001F17F2" w:rsidRPr="000808C8">
        <w:rPr>
          <w:rFonts w:ascii="Calibri" w:hAnsi="Calibri" w:cs="Tahoma"/>
          <w:color w:val="5A5A5A"/>
          <w:sz w:val="22"/>
          <w:szCs w:val="22"/>
        </w:rPr>
        <w:t>aan de diensten</w:t>
      </w:r>
      <w:r w:rsidR="00B339B4" w:rsidRPr="000808C8">
        <w:rPr>
          <w:rFonts w:ascii="Calibri" w:hAnsi="Calibri" w:cs="Tahoma"/>
          <w:color w:val="5A5A5A"/>
          <w:sz w:val="22"/>
          <w:szCs w:val="22"/>
        </w:rPr>
        <w:t xml:space="preserve"> </w:t>
      </w:r>
      <w:r w:rsidRPr="000808C8">
        <w:rPr>
          <w:rFonts w:ascii="Calibri" w:hAnsi="Calibri" w:cs="Tahoma"/>
          <w:color w:val="5A5A5A"/>
          <w:sz w:val="22"/>
          <w:szCs w:val="22"/>
        </w:rPr>
        <w:t xml:space="preserve">volledig moet worden voldaan. Het niet voldoen aan een </w:t>
      </w:r>
      <w:r w:rsidRPr="000808C8">
        <w:rPr>
          <w:rFonts w:ascii="Calibri" w:hAnsi="Calibri" w:cs="Tahoma"/>
          <w:b/>
          <w:color w:val="5A5A5A"/>
          <w:sz w:val="22"/>
          <w:szCs w:val="22"/>
        </w:rPr>
        <w:t>eis</w:t>
      </w:r>
      <w:r w:rsidRPr="000808C8">
        <w:rPr>
          <w:rFonts w:ascii="Calibri" w:hAnsi="Calibri" w:cs="Tahoma"/>
          <w:color w:val="5A5A5A"/>
          <w:sz w:val="22"/>
          <w:szCs w:val="22"/>
        </w:rPr>
        <w:t xml:space="preserve"> betekent </w:t>
      </w:r>
      <w:r w:rsidR="00B339B4" w:rsidRPr="000808C8">
        <w:rPr>
          <w:rFonts w:ascii="Calibri" w:hAnsi="Calibri" w:cs="Tahoma"/>
          <w:color w:val="5A5A5A"/>
          <w:sz w:val="22"/>
          <w:szCs w:val="22"/>
        </w:rPr>
        <w:t xml:space="preserve">dat </w:t>
      </w:r>
      <w:r w:rsidRPr="000808C8">
        <w:rPr>
          <w:rFonts w:ascii="Calibri" w:hAnsi="Calibri" w:cs="Tahoma"/>
          <w:color w:val="5A5A5A"/>
          <w:sz w:val="22"/>
          <w:szCs w:val="22"/>
        </w:rPr>
        <w:t xml:space="preserve">de </w:t>
      </w:r>
      <w:r w:rsidR="00B56245" w:rsidRPr="000808C8">
        <w:rPr>
          <w:rFonts w:ascii="Calibri" w:hAnsi="Calibri" w:cs="Tahoma"/>
          <w:color w:val="5A5A5A"/>
          <w:sz w:val="22"/>
          <w:szCs w:val="22"/>
        </w:rPr>
        <w:t xml:space="preserve">inschrijver </w:t>
      </w:r>
      <w:r w:rsidR="00B339B4" w:rsidRPr="000808C8">
        <w:rPr>
          <w:rFonts w:ascii="Calibri" w:hAnsi="Calibri" w:cs="Tahoma"/>
          <w:color w:val="5A5A5A"/>
          <w:sz w:val="22"/>
          <w:szCs w:val="22"/>
        </w:rPr>
        <w:t>op basis van deze inschrijving niet in aanmerking komt voor gunning</w:t>
      </w:r>
      <w:r w:rsidRPr="000808C8">
        <w:rPr>
          <w:rFonts w:ascii="Calibri" w:hAnsi="Calibri" w:cs="Tahoma"/>
          <w:color w:val="5A5A5A"/>
          <w:sz w:val="22"/>
          <w:szCs w:val="22"/>
        </w:rPr>
        <w:t>.</w:t>
      </w:r>
      <w:r w:rsidR="00B339B4" w:rsidRPr="000808C8" w:rsidDel="00B339B4">
        <w:rPr>
          <w:rFonts w:ascii="Calibri" w:hAnsi="Calibri" w:cs="Tahoma"/>
          <w:color w:val="5A5A5A"/>
          <w:sz w:val="22"/>
          <w:szCs w:val="22"/>
        </w:rPr>
        <w:t xml:space="preserve"> </w:t>
      </w:r>
    </w:p>
    <w:p w14:paraId="5C337777" w14:textId="77777777" w:rsidR="001D0B49" w:rsidRPr="000808C8" w:rsidRDefault="001D0B49" w:rsidP="00EE03F7">
      <w:pPr>
        <w:ind w:left="600"/>
        <w:jc w:val="left"/>
        <w:rPr>
          <w:rFonts w:ascii="Calibri" w:hAnsi="Calibri" w:cs="Tahoma"/>
          <w:vanish/>
          <w:sz w:val="22"/>
          <w:szCs w:val="22"/>
        </w:rPr>
      </w:pPr>
    </w:p>
    <w:p w14:paraId="3D7B0A4A" w14:textId="77777777" w:rsidR="001D0B49" w:rsidRPr="000808C8" w:rsidRDefault="001D0B49" w:rsidP="00EE03F7">
      <w:pPr>
        <w:jc w:val="left"/>
        <w:rPr>
          <w:rFonts w:ascii="Calibri" w:hAnsi="Calibri"/>
          <w:color w:val="243A77"/>
          <w:sz w:val="22"/>
          <w:szCs w:val="22"/>
        </w:rPr>
      </w:pPr>
    </w:p>
    <w:p w14:paraId="34468E9A" w14:textId="77777777" w:rsidR="001D0B49" w:rsidRPr="000808C8" w:rsidRDefault="001D0B49" w:rsidP="0002747B">
      <w:pPr>
        <w:pStyle w:val="Heading3"/>
        <w:ind w:left="1653" w:hanging="1086"/>
        <w:jc w:val="left"/>
        <w:rPr>
          <w:rFonts w:ascii="Calibri" w:hAnsi="Calibri"/>
          <w:color w:val="5A5A5A"/>
          <w:sz w:val="22"/>
          <w:szCs w:val="22"/>
        </w:rPr>
      </w:pPr>
      <w:bookmarkStart w:id="77" w:name="_Toc140588270"/>
      <w:r w:rsidRPr="000808C8">
        <w:rPr>
          <w:rFonts w:ascii="Calibri" w:hAnsi="Calibri"/>
          <w:color w:val="5A5A5A"/>
          <w:sz w:val="22"/>
          <w:szCs w:val="22"/>
        </w:rPr>
        <w:t xml:space="preserve">Beoordeling op basis van de </w:t>
      </w:r>
      <w:r w:rsidR="009C664E" w:rsidRPr="000808C8">
        <w:rPr>
          <w:rFonts w:ascii="Calibri" w:hAnsi="Calibri"/>
          <w:color w:val="5A5A5A"/>
          <w:sz w:val="22"/>
          <w:szCs w:val="22"/>
        </w:rPr>
        <w:t>(sub)</w:t>
      </w:r>
      <w:r w:rsidRPr="000808C8">
        <w:rPr>
          <w:rFonts w:ascii="Calibri" w:hAnsi="Calibri"/>
          <w:color w:val="5A5A5A"/>
          <w:sz w:val="22"/>
          <w:szCs w:val="22"/>
        </w:rPr>
        <w:t>gunningscriteria.</w:t>
      </w:r>
      <w:bookmarkEnd w:id="77"/>
    </w:p>
    <w:p w14:paraId="738CD8F7" w14:textId="77777777" w:rsidR="001E41B2" w:rsidRPr="000808C8" w:rsidRDefault="001E41B2" w:rsidP="00EE03F7">
      <w:pPr>
        <w:tabs>
          <w:tab w:val="clear" w:pos="567"/>
          <w:tab w:val="left" w:pos="851"/>
        </w:tabs>
        <w:ind w:left="567"/>
        <w:rPr>
          <w:rFonts w:ascii="Calibri" w:hAnsi="Calibri"/>
          <w:color w:val="5A5A5A"/>
          <w:sz w:val="22"/>
          <w:szCs w:val="22"/>
        </w:rPr>
      </w:pPr>
      <w:r w:rsidRPr="000808C8">
        <w:rPr>
          <w:rFonts w:ascii="Calibri" w:hAnsi="Calibri"/>
          <w:color w:val="5A5A5A"/>
          <w:sz w:val="22"/>
          <w:szCs w:val="22"/>
        </w:rPr>
        <w:t xml:space="preserve">De beoordeling voor beide percelen vindt plaats op basis van het principe ‘prijs per punt’. De </w:t>
      </w:r>
    </w:p>
    <w:p w14:paraId="7D6C6EF7" w14:textId="77777777" w:rsidR="001E41B2" w:rsidRPr="000808C8" w:rsidRDefault="001E41B2" w:rsidP="00EE03F7">
      <w:pPr>
        <w:tabs>
          <w:tab w:val="clear" w:pos="567"/>
          <w:tab w:val="left" w:pos="851"/>
        </w:tabs>
        <w:ind w:left="567"/>
        <w:rPr>
          <w:rFonts w:ascii="Calibri" w:hAnsi="Calibri"/>
          <w:color w:val="5A5A5A"/>
          <w:sz w:val="22"/>
          <w:szCs w:val="22"/>
        </w:rPr>
      </w:pPr>
      <w:r w:rsidRPr="000808C8">
        <w:rPr>
          <w:rFonts w:ascii="Calibri" w:hAnsi="Calibri"/>
          <w:color w:val="5A5A5A"/>
          <w:sz w:val="22"/>
          <w:szCs w:val="22"/>
        </w:rPr>
        <w:t xml:space="preserve">te behalen punten voor de subgunningscriteria wordt gerelateerd aan de weging van kwaliteit. </w:t>
      </w:r>
    </w:p>
    <w:p w14:paraId="43EA0805" w14:textId="77777777" w:rsidR="001E41B2" w:rsidRPr="000808C8" w:rsidRDefault="001E41B2" w:rsidP="00EE03F7">
      <w:pPr>
        <w:tabs>
          <w:tab w:val="clear" w:pos="567"/>
          <w:tab w:val="left" w:pos="851"/>
        </w:tabs>
        <w:ind w:left="567"/>
        <w:rPr>
          <w:rFonts w:ascii="Calibri" w:hAnsi="Calibri"/>
          <w:color w:val="5A5A5A"/>
          <w:sz w:val="22"/>
          <w:szCs w:val="22"/>
        </w:rPr>
      </w:pPr>
      <w:r w:rsidRPr="000808C8">
        <w:rPr>
          <w:rFonts w:ascii="Calibri" w:hAnsi="Calibri"/>
          <w:color w:val="5A5A5A"/>
          <w:sz w:val="22"/>
          <w:szCs w:val="22"/>
        </w:rPr>
        <w:t xml:space="preserve">Wanneer dit wordt berekend ten opzichte van de inschrijfprijs en het gewicht van prijs </w:t>
      </w:r>
    </w:p>
    <w:p w14:paraId="04427F43" w14:textId="77777777" w:rsidR="001E41B2" w:rsidRPr="000808C8" w:rsidRDefault="001E41B2" w:rsidP="00EE03F7">
      <w:pPr>
        <w:tabs>
          <w:tab w:val="clear" w:pos="567"/>
          <w:tab w:val="left" w:pos="851"/>
        </w:tabs>
        <w:ind w:left="567"/>
        <w:rPr>
          <w:rFonts w:ascii="Calibri" w:hAnsi="Calibri"/>
          <w:color w:val="5A5A5A"/>
          <w:sz w:val="22"/>
          <w:szCs w:val="22"/>
        </w:rPr>
      </w:pPr>
      <w:r w:rsidRPr="000808C8">
        <w:rPr>
          <w:rFonts w:ascii="Calibri" w:hAnsi="Calibri"/>
          <w:color w:val="5A5A5A"/>
          <w:sz w:val="22"/>
          <w:szCs w:val="22"/>
        </w:rPr>
        <w:t>ontstaat de prijs per punt.</w:t>
      </w:r>
    </w:p>
    <w:p w14:paraId="0618DFD8" w14:textId="77777777" w:rsidR="001E41B2" w:rsidRPr="00C15139" w:rsidRDefault="001E41B2" w:rsidP="00EE03F7">
      <w:pPr>
        <w:tabs>
          <w:tab w:val="clear" w:pos="567"/>
          <w:tab w:val="left" w:pos="851"/>
        </w:tabs>
        <w:ind w:left="567"/>
        <w:rPr>
          <w:rFonts w:ascii="Calibri" w:hAnsi="Calibri" w:cs="Tahoma"/>
          <w:color w:val="5A5A5A"/>
          <w:sz w:val="22"/>
          <w:szCs w:val="22"/>
        </w:rPr>
      </w:pPr>
    </w:p>
    <w:p w14:paraId="7E2FF4C1" w14:textId="77777777" w:rsidR="006F32A9" w:rsidRDefault="006F32A9" w:rsidP="00EE03F7">
      <w:pPr>
        <w:tabs>
          <w:tab w:val="clear" w:pos="567"/>
          <w:tab w:val="left" w:pos="851"/>
        </w:tabs>
        <w:ind w:left="567"/>
        <w:rPr>
          <w:rFonts w:ascii="Calibri" w:hAnsi="Calibri" w:cs="Tahoma"/>
          <w:color w:val="5A5A5A"/>
          <w:sz w:val="22"/>
          <w:szCs w:val="22"/>
        </w:rPr>
      </w:pPr>
    </w:p>
    <w:p w14:paraId="03502548" w14:textId="63C4564F" w:rsidR="001E41B2" w:rsidRPr="002C6A3D" w:rsidRDefault="001E41B2" w:rsidP="00EE03F7">
      <w:pPr>
        <w:tabs>
          <w:tab w:val="clear" w:pos="567"/>
          <w:tab w:val="left" w:pos="851"/>
        </w:tabs>
        <w:ind w:left="567"/>
        <w:rPr>
          <w:rFonts w:ascii="Calibri" w:hAnsi="Calibri" w:cs="Tahoma"/>
          <w:color w:val="5A5A5A"/>
          <w:sz w:val="22"/>
          <w:szCs w:val="22"/>
          <w:highlight w:val="yellow"/>
        </w:rPr>
      </w:pPr>
      <w:r w:rsidRPr="00C15139">
        <w:rPr>
          <w:rFonts w:ascii="Calibri" w:hAnsi="Calibri" w:cs="Tahoma"/>
          <w:color w:val="5A5A5A"/>
          <w:sz w:val="22"/>
          <w:szCs w:val="22"/>
        </w:rPr>
        <w:t>De prijs kwaliteitverhouding bedraagt 25% prijs en 75% kwaliteit.</w:t>
      </w:r>
    </w:p>
    <w:p w14:paraId="34B2FD65" w14:textId="77777777" w:rsidR="001E41B2" w:rsidRPr="002C6A3D" w:rsidRDefault="001E41B2" w:rsidP="00EE03F7">
      <w:pPr>
        <w:tabs>
          <w:tab w:val="clear" w:pos="567"/>
          <w:tab w:val="left" w:pos="851"/>
        </w:tabs>
        <w:ind w:left="567"/>
        <w:rPr>
          <w:rFonts w:ascii="Calibri" w:hAnsi="Calibri" w:cs="Tahoma"/>
          <w:color w:val="5A5A5A"/>
          <w:sz w:val="22"/>
          <w:szCs w:val="22"/>
          <w:highlight w:val="yellow"/>
        </w:rPr>
      </w:pPr>
    </w:p>
    <w:tbl>
      <w:tblPr>
        <w:tblW w:w="0" w:type="auto"/>
        <w:tblInd w:w="59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28" w:type="dxa"/>
          <w:right w:w="28" w:type="dxa"/>
        </w:tblCellMar>
        <w:tblLook w:val="0000" w:firstRow="0" w:lastRow="0" w:firstColumn="0" w:lastColumn="0" w:noHBand="0" w:noVBand="0"/>
      </w:tblPr>
      <w:tblGrid>
        <w:gridCol w:w="8222"/>
      </w:tblGrid>
      <w:tr w:rsidR="001E41B2" w:rsidRPr="002C6A3D" w14:paraId="618D1788" w14:textId="77777777">
        <w:trPr>
          <w:cantSplit/>
        </w:trPr>
        <w:tc>
          <w:tcPr>
            <w:tcW w:w="8222" w:type="dxa"/>
            <w:shd w:val="clear" w:color="auto" w:fill="E0E0E0"/>
          </w:tcPr>
          <w:p w14:paraId="51AFD50C" w14:textId="77777777" w:rsidR="001E41B2" w:rsidRPr="002C6A3D" w:rsidRDefault="001E41B2" w:rsidP="00EE03F7">
            <w:pPr>
              <w:tabs>
                <w:tab w:val="left" w:pos="1418"/>
              </w:tabs>
              <w:rPr>
                <w:rFonts w:asciiTheme="minorHAnsi" w:hAnsiTheme="minorHAnsi"/>
                <w:i/>
                <w:color w:val="5A5A5A"/>
                <w:sz w:val="22"/>
                <w:szCs w:val="22"/>
                <w:highlight w:val="yellow"/>
              </w:rPr>
            </w:pPr>
            <w:bookmarkStart w:id="78" w:name="_Hlk65674219"/>
            <w:r w:rsidRPr="00C15139">
              <w:rPr>
                <w:rFonts w:asciiTheme="minorHAnsi" w:hAnsiTheme="minorHAnsi"/>
                <w:i/>
                <w:color w:val="5A5A5A"/>
                <w:sz w:val="22"/>
                <w:szCs w:val="22"/>
              </w:rPr>
              <w:t>Inschrijfprijs / ((weging prijs) + (score kwaliteit x weging kwaliteit in %)) = Prijs per punt</w:t>
            </w:r>
          </w:p>
        </w:tc>
      </w:tr>
      <w:bookmarkEnd w:id="78"/>
    </w:tbl>
    <w:p w14:paraId="7CCCA501" w14:textId="77777777" w:rsidR="001E41B2" w:rsidRPr="002C6A3D" w:rsidRDefault="001E41B2" w:rsidP="00EE03F7">
      <w:pPr>
        <w:tabs>
          <w:tab w:val="clear" w:pos="567"/>
          <w:tab w:val="left" w:pos="851"/>
        </w:tabs>
        <w:ind w:left="567"/>
        <w:rPr>
          <w:rFonts w:ascii="Calibri" w:hAnsi="Calibri" w:cs="Tahoma"/>
          <w:color w:val="5A5A5A"/>
          <w:sz w:val="22"/>
          <w:szCs w:val="22"/>
          <w:highlight w:val="yellow"/>
        </w:rPr>
      </w:pPr>
    </w:p>
    <w:p w14:paraId="51E30715" w14:textId="77777777" w:rsidR="001E41B2" w:rsidRPr="003B2077" w:rsidRDefault="001E41B2" w:rsidP="00EE03F7">
      <w:pPr>
        <w:tabs>
          <w:tab w:val="clear" w:pos="567"/>
          <w:tab w:val="left" w:pos="851"/>
        </w:tabs>
        <w:ind w:left="567"/>
        <w:rPr>
          <w:rFonts w:ascii="Calibri" w:hAnsi="Calibri" w:cs="Tahoma"/>
          <w:b/>
          <w:color w:val="5A5A5A"/>
          <w:sz w:val="22"/>
          <w:szCs w:val="22"/>
        </w:rPr>
      </w:pPr>
      <w:r w:rsidRPr="003B2077">
        <w:rPr>
          <w:rFonts w:ascii="Calibri" w:hAnsi="Calibri" w:cs="Tahoma"/>
          <w:b/>
          <w:color w:val="5A5A5A"/>
          <w:sz w:val="22"/>
          <w:szCs w:val="22"/>
        </w:rPr>
        <w:t xml:space="preserve">Voorbeeldberekening (met fictieve getallen) </w:t>
      </w:r>
    </w:p>
    <w:p w14:paraId="0D9383E1" w14:textId="77777777" w:rsidR="001E41B2" w:rsidRPr="003B2077" w:rsidRDefault="001E41B2" w:rsidP="00EE03F7">
      <w:pPr>
        <w:tabs>
          <w:tab w:val="clear" w:pos="567"/>
          <w:tab w:val="left" w:pos="851"/>
        </w:tabs>
        <w:ind w:left="567"/>
        <w:rPr>
          <w:rFonts w:ascii="Calibri" w:hAnsi="Calibri" w:cs="Tahoma"/>
          <w:i/>
          <w:color w:val="5A5A5A"/>
          <w:sz w:val="22"/>
          <w:szCs w:val="22"/>
        </w:rPr>
      </w:pPr>
      <w:r w:rsidRPr="003B2077">
        <w:rPr>
          <w:rFonts w:ascii="Calibri" w:hAnsi="Calibri" w:cs="Tahoma"/>
          <w:i/>
          <w:color w:val="5A5A5A"/>
          <w:sz w:val="22"/>
          <w:szCs w:val="22"/>
        </w:rPr>
        <w:t xml:space="preserve">Inschrijver A </w:t>
      </w:r>
    </w:p>
    <w:p w14:paraId="6F36FAA5" w14:textId="77777777" w:rsidR="001E41B2" w:rsidRPr="003B2077" w:rsidRDefault="001E41B2" w:rsidP="00EE03F7">
      <w:pPr>
        <w:tabs>
          <w:tab w:val="clear" w:pos="567"/>
          <w:tab w:val="left" w:pos="851"/>
        </w:tabs>
        <w:ind w:left="567"/>
        <w:rPr>
          <w:rFonts w:ascii="Calibri" w:hAnsi="Calibri" w:cs="Tahoma"/>
          <w:color w:val="5A5A5A"/>
          <w:sz w:val="22"/>
          <w:szCs w:val="22"/>
        </w:rPr>
      </w:pPr>
      <w:r w:rsidRPr="003B2077">
        <w:rPr>
          <w:rFonts w:ascii="Calibri" w:hAnsi="Calibri" w:cs="Tahoma"/>
          <w:color w:val="5A5A5A"/>
          <w:sz w:val="22"/>
          <w:szCs w:val="22"/>
        </w:rPr>
        <w:t xml:space="preserve">Inschrijver A heeft op kwaliteit 95 punten gescoord en heeft een inschrijfprijs van €100,-. De </w:t>
      </w:r>
    </w:p>
    <w:p w14:paraId="7CE91E2C" w14:textId="78B70DB1" w:rsidR="001E41B2" w:rsidRPr="003B2077" w:rsidRDefault="001E41B2" w:rsidP="007372E4">
      <w:pPr>
        <w:tabs>
          <w:tab w:val="clear" w:pos="567"/>
          <w:tab w:val="left" w:pos="851"/>
        </w:tabs>
        <w:ind w:left="567"/>
        <w:rPr>
          <w:rFonts w:ascii="Calibri" w:hAnsi="Calibri" w:cs="Tahoma"/>
          <w:color w:val="5A5A5A"/>
          <w:sz w:val="22"/>
          <w:szCs w:val="22"/>
        </w:rPr>
      </w:pPr>
      <w:r w:rsidRPr="003B2077">
        <w:rPr>
          <w:rFonts w:ascii="Calibri" w:hAnsi="Calibri" w:cs="Tahoma"/>
          <w:color w:val="5A5A5A"/>
          <w:sz w:val="22"/>
          <w:szCs w:val="22"/>
        </w:rPr>
        <w:t xml:space="preserve">prijskwaliteitverhouding is 25/75. </w:t>
      </w:r>
      <w:r w:rsidR="007372E4">
        <w:rPr>
          <w:rFonts w:ascii="Calibri" w:hAnsi="Calibri" w:cs="Tahoma"/>
          <w:color w:val="5A5A5A"/>
          <w:sz w:val="22"/>
          <w:szCs w:val="22"/>
        </w:rPr>
        <w:t xml:space="preserve">De </w:t>
      </w:r>
      <w:r w:rsidRPr="003B2077">
        <w:rPr>
          <w:rFonts w:ascii="Calibri" w:hAnsi="Calibri" w:cs="Tahoma"/>
          <w:color w:val="5A5A5A"/>
          <w:sz w:val="22"/>
          <w:szCs w:val="22"/>
        </w:rPr>
        <w:t>formule</w:t>
      </w:r>
      <w:r w:rsidR="007372E4">
        <w:rPr>
          <w:rFonts w:ascii="Calibri" w:hAnsi="Calibri" w:cs="Tahoma"/>
          <w:color w:val="5A5A5A"/>
          <w:sz w:val="22"/>
          <w:szCs w:val="22"/>
        </w:rPr>
        <w:t xml:space="preserve"> is</w:t>
      </w:r>
      <w:r w:rsidRPr="003B2077">
        <w:rPr>
          <w:rFonts w:ascii="Calibri" w:hAnsi="Calibri" w:cs="Tahoma"/>
          <w:color w:val="5A5A5A"/>
          <w:sz w:val="22"/>
          <w:szCs w:val="22"/>
        </w:rPr>
        <w:t xml:space="preserve"> als volgt: </w:t>
      </w:r>
    </w:p>
    <w:p w14:paraId="16377A12" w14:textId="77777777" w:rsidR="001E41B2" w:rsidRPr="003B2077" w:rsidRDefault="001E41B2" w:rsidP="00EE03F7">
      <w:pPr>
        <w:tabs>
          <w:tab w:val="clear" w:pos="567"/>
          <w:tab w:val="left" w:pos="851"/>
        </w:tabs>
        <w:ind w:left="567"/>
        <w:rPr>
          <w:rFonts w:ascii="Calibri" w:hAnsi="Calibri" w:cs="Tahoma"/>
          <w:color w:val="5A5A5A"/>
          <w:sz w:val="22"/>
          <w:szCs w:val="22"/>
        </w:rPr>
      </w:pPr>
      <w:r w:rsidRPr="003B2077">
        <w:rPr>
          <w:rFonts w:ascii="Calibri" w:hAnsi="Calibri" w:cs="Tahoma"/>
          <w:color w:val="5A5A5A"/>
          <w:sz w:val="22"/>
          <w:szCs w:val="22"/>
        </w:rPr>
        <w:t xml:space="preserve">100 / ((25)+(95*0.75)) = 1,04 prijs per punt </w:t>
      </w:r>
    </w:p>
    <w:p w14:paraId="6952B038" w14:textId="77777777" w:rsidR="001E41B2" w:rsidRPr="003B2077" w:rsidRDefault="001E41B2" w:rsidP="00EE03F7">
      <w:pPr>
        <w:tabs>
          <w:tab w:val="clear" w:pos="567"/>
          <w:tab w:val="left" w:pos="851"/>
        </w:tabs>
        <w:ind w:left="567"/>
        <w:rPr>
          <w:rFonts w:ascii="Calibri" w:hAnsi="Calibri" w:cs="Tahoma"/>
          <w:color w:val="5A5A5A"/>
          <w:sz w:val="22"/>
          <w:szCs w:val="22"/>
        </w:rPr>
      </w:pPr>
    </w:p>
    <w:p w14:paraId="243F5094" w14:textId="77777777" w:rsidR="001E41B2" w:rsidRPr="003B2077" w:rsidRDefault="001E41B2" w:rsidP="00EE03F7">
      <w:pPr>
        <w:tabs>
          <w:tab w:val="clear" w:pos="567"/>
          <w:tab w:val="left" w:pos="851"/>
        </w:tabs>
        <w:ind w:left="567"/>
        <w:rPr>
          <w:rFonts w:ascii="Calibri" w:hAnsi="Calibri" w:cs="Tahoma"/>
          <w:i/>
          <w:color w:val="5A5A5A"/>
          <w:sz w:val="22"/>
          <w:szCs w:val="22"/>
        </w:rPr>
      </w:pPr>
      <w:r w:rsidRPr="003B2077">
        <w:rPr>
          <w:rFonts w:ascii="Calibri" w:hAnsi="Calibri" w:cs="Tahoma"/>
          <w:i/>
          <w:color w:val="5A5A5A"/>
          <w:sz w:val="22"/>
          <w:szCs w:val="22"/>
        </w:rPr>
        <w:t xml:space="preserve">Inschrijver B </w:t>
      </w:r>
    </w:p>
    <w:p w14:paraId="2C02F763" w14:textId="77777777" w:rsidR="001E41B2" w:rsidRPr="003B2077" w:rsidRDefault="001E41B2" w:rsidP="00EE03F7">
      <w:pPr>
        <w:tabs>
          <w:tab w:val="clear" w:pos="567"/>
          <w:tab w:val="left" w:pos="851"/>
        </w:tabs>
        <w:ind w:left="567"/>
        <w:rPr>
          <w:rFonts w:ascii="Calibri" w:hAnsi="Calibri" w:cs="Tahoma"/>
          <w:color w:val="5A5A5A"/>
          <w:sz w:val="22"/>
          <w:szCs w:val="22"/>
        </w:rPr>
      </w:pPr>
      <w:r w:rsidRPr="003B2077">
        <w:rPr>
          <w:rFonts w:ascii="Calibri" w:hAnsi="Calibri" w:cs="Tahoma"/>
          <w:color w:val="5A5A5A"/>
          <w:sz w:val="22"/>
          <w:szCs w:val="22"/>
        </w:rPr>
        <w:t xml:space="preserve">Inschrijver B heeft op kwaliteit 72 punten gescoord en heeft een inschrijfprijs van €85,-. De </w:t>
      </w:r>
    </w:p>
    <w:p w14:paraId="160EA797" w14:textId="59183927" w:rsidR="001E41B2" w:rsidRPr="003B2077" w:rsidRDefault="001E41B2" w:rsidP="00E970BC">
      <w:pPr>
        <w:tabs>
          <w:tab w:val="clear" w:pos="567"/>
          <w:tab w:val="left" w:pos="851"/>
        </w:tabs>
        <w:ind w:left="567"/>
        <w:rPr>
          <w:rFonts w:ascii="Calibri" w:hAnsi="Calibri" w:cs="Tahoma"/>
          <w:color w:val="5A5A5A"/>
          <w:sz w:val="22"/>
          <w:szCs w:val="22"/>
        </w:rPr>
      </w:pPr>
      <w:r w:rsidRPr="003B2077">
        <w:rPr>
          <w:rFonts w:ascii="Calibri" w:hAnsi="Calibri" w:cs="Tahoma"/>
          <w:color w:val="5A5A5A"/>
          <w:sz w:val="22"/>
          <w:szCs w:val="22"/>
        </w:rPr>
        <w:t xml:space="preserve">prijskwaliteitverhouding is 25/75. </w:t>
      </w:r>
      <w:r w:rsidR="00D50B91">
        <w:rPr>
          <w:rFonts w:ascii="Calibri" w:hAnsi="Calibri" w:cs="Tahoma"/>
          <w:color w:val="5A5A5A"/>
          <w:sz w:val="22"/>
          <w:szCs w:val="22"/>
        </w:rPr>
        <w:t>De</w:t>
      </w:r>
      <w:r w:rsidRPr="003B2077">
        <w:rPr>
          <w:rFonts w:ascii="Calibri" w:hAnsi="Calibri" w:cs="Tahoma"/>
          <w:color w:val="5A5A5A"/>
          <w:sz w:val="22"/>
          <w:szCs w:val="22"/>
        </w:rPr>
        <w:t xml:space="preserve"> formule </w:t>
      </w:r>
      <w:r w:rsidR="00D50B91">
        <w:rPr>
          <w:rFonts w:ascii="Calibri" w:hAnsi="Calibri" w:cs="Tahoma"/>
          <w:color w:val="5A5A5A"/>
          <w:sz w:val="22"/>
          <w:szCs w:val="22"/>
        </w:rPr>
        <w:t xml:space="preserve">is </w:t>
      </w:r>
      <w:r w:rsidRPr="003B2077">
        <w:rPr>
          <w:rFonts w:ascii="Calibri" w:hAnsi="Calibri" w:cs="Tahoma"/>
          <w:color w:val="5A5A5A"/>
          <w:sz w:val="22"/>
          <w:szCs w:val="22"/>
        </w:rPr>
        <w:t xml:space="preserve">als volgt: </w:t>
      </w:r>
    </w:p>
    <w:p w14:paraId="4B401270" w14:textId="77777777" w:rsidR="001E41B2" w:rsidRPr="003B2077" w:rsidRDefault="001E41B2" w:rsidP="00EE03F7">
      <w:pPr>
        <w:tabs>
          <w:tab w:val="clear" w:pos="567"/>
          <w:tab w:val="left" w:pos="851"/>
        </w:tabs>
        <w:ind w:left="567"/>
        <w:rPr>
          <w:rFonts w:ascii="Calibri" w:hAnsi="Calibri" w:cs="Tahoma"/>
          <w:color w:val="5A5A5A"/>
          <w:sz w:val="22"/>
          <w:szCs w:val="22"/>
        </w:rPr>
      </w:pPr>
      <w:r w:rsidRPr="003B2077">
        <w:rPr>
          <w:rFonts w:ascii="Calibri" w:hAnsi="Calibri" w:cs="Tahoma"/>
          <w:color w:val="5A5A5A"/>
          <w:sz w:val="22"/>
          <w:szCs w:val="22"/>
        </w:rPr>
        <w:t xml:space="preserve">85 / ((25)+(72*0.75)) = 1,08 prijs per punt </w:t>
      </w:r>
    </w:p>
    <w:p w14:paraId="74103092" w14:textId="77777777" w:rsidR="001E41B2" w:rsidRDefault="001E41B2" w:rsidP="00EE03F7">
      <w:pPr>
        <w:tabs>
          <w:tab w:val="clear" w:pos="567"/>
          <w:tab w:val="left" w:pos="851"/>
        </w:tabs>
        <w:ind w:left="567"/>
        <w:rPr>
          <w:rFonts w:ascii="Calibri" w:hAnsi="Calibri" w:cs="Tahoma"/>
          <w:color w:val="5A5A5A"/>
          <w:sz w:val="22"/>
          <w:szCs w:val="22"/>
        </w:rPr>
      </w:pPr>
    </w:p>
    <w:p w14:paraId="76A57D2F" w14:textId="77777777" w:rsidR="001E41B2" w:rsidRDefault="001E41B2" w:rsidP="00EE03F7">
      <w:pPr>
        <w:tabs>
          <w:tab w:val="clear" w:pos="567"/>
          <w:tab w:val="left" w:pos="851"/>
        </w:tabs>
        <w:ind w:left="567"/>
        <w:rPr>
          <w:rFonts w:ascii="Calibri" w:hAnsi="Calibri" w:cs="Tahoma"/>
          <w:i/>
          <w:color w:val="5A5A5A"/>
          <w:sz w:val="22"/>
          <w:szCs w:val="22"/>
          <w:u w:val="single"/>
        </w:rPr>
      </w:pPr>
      <w:r w:rsidRPr="003B2077">
        <w:rPr>
          <w:rFonts w:ascii="Calibri" w:hAnsi="Calibri" w:cs="Tahoma"/>
          <w:i/>
          <w:color w:val="5A5A5A"/>
          <w:sz w:val="22"/>
          <w:szCs w:val="22"/>
          <w:u w:val="single"/>
        </w:rPr>
        <w:t xml:space="preserve">Inschrijver </w:t>
      </w:r>
      <w:r w:rsidRPr="003B2077">
        <w:rPr>
          <w:rFonts w:ascii="Calibri" w:hAnsi="Calibri" w:cs="Tahoma"/>
          <w:i/>
          <w:iCs/>
          <w:color w:val="5A5A5A"/>
          <w:sz w:val="22"/>
          <w:szCs w:val="22"/>
          <w:u w:val="single"/>
        </w:rPr>
        <w:t>A</w:t>
      </w:r>
      <w:r w:rsidRPr="003B2077">
        <w:rPr>
          <w:rFonts w:ascii="Calibri" w:hAnsi="Calibri" w:cs="Tahoma"/>
          <w:i/>
          <w:color w:val="5A5A5A"/>
          <w:sz w:val="22"/>
          <w:szCs w:val="22"/>
          <w:u w:val="single"/>
        </w:rPr>
        <w:t xml:space="preserve"> is de winnaar met de laagste prijs per punt.</w:t>
      </w:r>
    </w:p>
    <w:p w14:paraId="617B7BBC" w14:textId="77777777" w:rsidR="001E41B2" w:rsidRPr="003B2077" w:rsidRDefault="001E41B2" w:rsidP="00EE03F7">
      <w:pPr>
        <w:tabs>
          <w:tab w:val="clear" w:pos="567"/>
          <w:tab w:val="left" w:pos="851"/>
        </w:tabs>
        <w:ind w:left="567"/>
        <w:rPr>
          <w:rFonts w:ascii="Calibri" w:hAnsi="Calibri" w:cs="Tahoma"/>
          <w:i/>
          <w:color w:val="5A5A5A"/>
          <w:sz w:val="22"/>
          <w:szCs w:val="22"/>
          <w:u w:val="single"/>
        </w:rPr>
      </w:pPr>
    </w:p>
    <w:p w14:paraId="597F0A01" w14:textId="2148D05A" w:rsidR="001E41B2" w:rsidRPr="00192A7F" w:rsidRDefault="00192A7F" w:rsidP="00EE03F7">
      <w:pPr>
        <w:tabs>
          <w:tab w:val="clear" w:pos="567"/>
          <w:tab w:val="left" w:pos="851"/>
        </w:tabs>
        <w:ind w:left="567"/>
        <w:rPr>
          <w:rFonts w:ascii="Calibri" w:hAnsi="Calibri" w:cs="Tahoma"/>
          <w:color w:val="5A5A5A"/>
          <w:sz w:val="22"/>
          <w:szCs w:val="22"/>
        </w:rPr>
      </w:pPr>
      <w:r w:rsidRPr="00192A7F">
        <w:rPr>
          <w:rFonts w:ascii="Calibri" w:hAnsi="Calibri" w:cs="Tahoma"/>
          <w:color w:val="5A5A5A"/>
          <w:sz w:val="22"/>
          <w:szCs w:val="22"/>
        </w:rPr>
        <w:t>De inschrijving die voldoet aan alle gestelde eisen en na de beoordeling de laagste prijs per punt heeft op het betreffende perceel, wordt gekenmerkt als economisch meest voordelige inschrijving op basis van de beste prijs-kwaliteitverhouding voor dat betreffende perceel.</w:t>
      </w:r>
    </w:p>
    <w:p w14:paraId="6A8199BB" w14:textId="77777777" w:rsidR="00192A7F" w:rsidRDefault="00192A7F" w:rsidP="00EE03F7">
      <w:pPr>
        <w:tabs>
          <w:tab w:val="clear" w:pos="567"/>
          <w:tab w:val="left" w:pos="851"/>
        </w:tabs>
        <w:ind w:left="567"/>
        <w:rPr>
          <w:rFonts w:ascii="Calibri" w:hAnsi="Calibri" w:cs="Tahoma"/>
          <w:color w:val="5A5A5A"/>
          <w:sz w:val="22"/>
          <w:szCs w:val="22"/>
        </w:rPr>
      </w:pPr>
    </w:p>
    <w:p w14:paraId="139F2186" w14:textId="2B318B35" w:rsidR="00D869C5" w:rsidRPr="000808C8" w:rsidRDefault="00D869C5" w:rsidP="00E606A1">
      <w:pPr>
        <w:tabs>
          <w:tab w:val="clear" w:pos="567"/>
          <w:tab w:val="left" w:pos="851"/>
        </w:tabs>
        <w:ind w:left="567"/>
        <w:rPr>
          <w:rFonts w:ascii="Calibri" w:hAnsi="Calibri" w:cs="Tahoma"/>
          <w:color w:val="5A5A5A"/>
          <w:sz w:val="22"/>
          <w:szCs w:val="22"/>
        </w:rPr>
      </w:pPr>
      <w:r w:rsidRPr="000808C8">
        <w:rPr>
          <w:rFonts w:ascii="Calibri" w:hAnsi="Calibri" w:cs="Tahoma"/>
          <w:color w:val="5A5A5A"/>
          <w:sz w:val="22"/>
          <w:szCs w:val="22"/>
        </w:rPr>
        <w:t>De beoordeling van de</w:t>
      </w:r>
      <w:r w:rsidR="006A168F">
        <w:rPr>
          <w:rFonts w:ascii="Calibri" w:hAnsi="Calibri" w:cs="Tahoma"/>
          <w:color w:val="5A5A5A"/>
          <w:sz w:val="22"/>
          <w:szCs w:val="22"/>
        </w:rPr>
        <w:t xml:space="preserve"> kwalitatieve</w:t>
      </w:r>
      <w:r w:rsidRPr="000808C8">
        <w:rPr>
          <w:rFonts w:ascii="Calibri" w:hAnsi="Calibri" w:cs="Tahoma"/>
          <w:color w:val="5A5A5A"/>
          <w:sz w:val="22"/>
          <w:szCs w:val="22"/>
        </w:rPr>
        <w:t xml:space="preserve"> subgunningscriteria wordt uitgevoerd door een beoordelingsteam bestaande uit</w:t>
      </w:r>
      <w:r w:rsidR="00362D5B">
        <w:rPr>
          <w:rFonts w:ascii="Calibri" w:hAnsi="Calibri" w:cs="Tahoma"/>
          <w:color w:val="5A5A5A"/>
          <w:sz w:val="22"/>
          <w:szCs w:val="22"/>
        </w:rPr>
        <w:t xml:space="preserve"> 3 </w:t>
      </w:r>
      <w:r w:rsidR="00E606A1">
        <w:rPr>
          <w:rFonts w:ascii="Calibri" w:hAnsi="Calibri" w:cs="Tahoma"/>
          <w:color w:val="5A5A5A"/>
          <w:sz w:val="22"/>
          <w:szCs w:val="22"/>
        </w:rPr>
        <w:t>coördinatoren</w:t>
      </w:r>
      <w:r w:rsidR="00721BBD" w:rsidRPr="000808C8">
        <w:rPr>
          <w:rFonts w:ascii="Calibri" w:hAnsi="Calibri" w:cs="Tahoma"/>
          <w:color w:val="5A5A5A"/>
          <w:sz w:val="22"/>
          <w:szCs w:val="22"/>
        </w:rPr>
        <w:t xml:space="preserve"> gebouwenbeheer en onderhoud</w:t>
      </w:r>
      <w:r w:rsidR="00E606A1">
        <w:rPr>
          <w:rFonts w:ascii="Calibri" w:hAnsi="Calibri" w:cs="Tahoma"/>
          <w:color w:val="5A5A5A"/>
          <w:sz w:val="22"/>
          <w:szCs w:val="22"/>
        </w:rPr>
        <w:t xml:space="preserve">. </w:t>
      </w:r>
    </w:p>
    <w:p w14:paraId="297650B1" w14:textId="77777777" w:rsidR="00DF4CE6" w:rsidRDefault="00DF4CE6" w:rsidP="00EE03F7">
      <w:pPr>
        <w:tabs>
          <w:tab w:val="clear" w:pos="567"/>
          <w:tab w:val="left" w:pos="851"/>
        </w:tabs>
        <w:ind w:left="567"/>
        <w:rPr>
          <w:rFonts w:ascii="Calibri" w:hAnsi="Calibri" w:cs="Tahoma"/>
          <w:color w:val="5A5A5A"/>
          <w:sz w:val="22"/>
          <w:szCs w:val="22"/>
        </w:rPr>
      </w:pPr>
    </w:p>
    <w:p w14:paraId="69DA6BBB" w14:textId="2D1F6BC6" w:rsidR="00DF4CE6" w:rsidRPr="000808C8" w:rsidRDefault="00DF4CE6" w:rsidP="00EE03F7">
      <w:pPr>
        <w:tabs>
          <w:tab w:val="clear" w:pos="567"/>
          <w:tab w:val="left" w:pos="851"/>
        </w:tabs>
        <w:ind w:left="567"/>
        <w:rPr>
          <w:rFonts w:ascii="Calibri" w:hAnsi="Calibri" w:cs="Tahoma"/>
          <w:color w:val="243A77"/>
          <w:sz w:val="22"/>
          <w:szCs w:val="22"/>
        </w:rPr>
      </w:pPr>
      <w:r w:rsidRPr="000808C8">
        <w:rPr>
          <w:rFonts w:ascii="Calibri" w:hAnsi="Calibri" w:cs="Tahoma"/>
          <w:color w:val="5A5A5A"/>
          <w:sz w:val="22"/>
          <w:szCs w:val="22"/>
        </w:rPr>
        <w:t>Indien door onvoorziene omstandigheden leden van het beoordelingsteam uitvallen behoudt Koninklijke Kentalis zich het recht voor deze medewerker(s) te vervangen door een medewerker met een vergelijkbare expertise en rol. Beoordeling van de verschillende inschrijvingen zal per (sub/sub)criterium altijd plaatsvinden door hetzelfde team voor het betreffende (sub/sub) criterium.</w:t>
      </w:r>
    </w:p>
    <w:p w14:paraId="4971BAB5" w14:textId="77777777" w:rsidR="00721BBD" w:rsidRDefault="00721BBD" w:rsidP="00EE03F7">
      <w:pPr>
        <w:tabs>
          <w:tab w:val="clear" w:pos="567"/>
          <w:tab w:val="left" w:pos="851"/>
        </w:tabs>
        <w:ind w:left="567"/>
        <w:rPr>
          <w:rFonts w:ascii="Calibri" w:hAnsi="Calibri" w:cs="Tahoma"/>
          <w:color w:val="5A5A5A"/>
          <w:sz w:val="22"/>
          <w:szCs w:val="22"/>
          <w:highlight w:val="yellow"/>
        </w:rPr>
      </w:pPr>
    </w:p>
    <w:p w14:paraId="64FB9A5D" w14:textId="77777777" w:rsidR="008D65CC" w:rsidRPr="000808C8" w:rsidRDefault="008D65CC" w:rsidP="00EE03F7">
      <w:pPr>
        <w:tabs>
          <w:tab w:val="clear" w:pos="567"/>
          <w:tab w:val="left" w:pos="851"/>
        </w:tabs>
        <w:ind w:left="567"/>
        <w:rPr>
          <w:rFonts w:ascii="Calibri" w:hAnsi="Calibri" w:cs="Tahoma"/>
          <w:color w:val="5A5A5A"/>
          <w:sz w:val="22"/>
          <w:szCs w:val="22"/>
        </w:rPr>
      </w:pPr>
      <w:r w:rsidRPr="000808C8">
        <w:rPr>
          <w:rFonts w:ascii="Calibri" w:hAnsi="Calibri"/>
          <w:color w:val="5A5A5A"/>
          <w:sz w:val="22"/>
          <w:szCs w:val="22"/>
        </w:rPr>
        <w:t>Allereerst worden de uitwerkingen van de kwalitatieve criteria beoordeeld.</w:t>
      </w:r>
      <w:r w:rsidRPr="000808C8">
        <w:rPr>
          <w:rFonts w:asciiTheme="minorHAnsi" w:hAnsiTheme="minorHAnsi" w:cs="Tahoma"/>
          <w:color w:val="5A5A5A"/>
          <w:sz w:val="22"/>
          <w:szCs w:val="22"/>
        </w:rPr>
        <w:t xml:space="preserve"> </w:t>
      </w:r>
      <w:r w:rsidRPr="000808C8">
        <w:rPr>
          <w:rFonts w:ascii="Calibri" w:hAnsi="Calibri" w:cs="Tahoma"/>
          <w:color w:val="5A5A5A"/>
          <w:sz w:val="22"/>
          <w:szCs w:val="22"/>
        </w:rPr>
        <w:t xml:space="preserve">Elk teamlid beoordeelt de inschrijvingen zelfstandig en kent zonder overleg met andere teamleden op basis van de in dit hoofdstuk opgenomen beoordelingssystematiek per subgunningscriterium waarden toe aan de inschrijvingen. In een plenair overleg van het beoordelingsteam worden de argumenten die hebben geleid tot de individuele waardering besproken. Daarna komt het beoordelingsteam tot een oordeel op  basis van consensus. </w:t>
      </w:r>
    </w:p>
    <w:p w14:paraId="7F843CAC" w14:textId="77777777" w:rsidR="008069E3" w:rsidRPr="00E70C17" w:rsidRDefault="008069E3" w:rsidP="00EE03F7">
      <w:pPr>
        <w:tabs>
          <w:tab w:val="clear" w:pos="567"/>
          <w:tab w:val="left" w:pos="851"/>
        </w:tabs>
        <w:ind w:left="567"/>
        <w:rPr>
          <w:rFonts w:ascii="Calibri" w:hAnsi="Calibri" w:cs="Tahoma"/>
          <w:color w:val="5A5A5A"/>
          <w:sz w:val="22"/>
          <w:szCs w:val="22"/>
        </w:rPr>
      </w:pPr>
    </w:p>
    <w:p w14:paraId="60E1B385" w14:textId="6F084F93" w:rsidR="00E70C17" w:rsidRPr="00E70C17" w:rsidRDefault="00E70C17" w:rsidP="00EE03F7">
      <w:pPr>
        <w:tabs>
          <w:tab w:val="clear" w:pos="567"/>
          <w:tab w:val="left" w:pos="851"/>
        </w:tabs>
        <w:ind w:left="567"/>
        <w:rPr>
          <w:rFonts w:ascii="Calibri" w:hAnsi="Calibri" w:cs="Tahoma"/>
          <w:color w:val="5A5A5A"/>
          <w:sz w:val="22"/>
          <w:szCs w:val="22"/>
        </w:rPr>
      </w:pPr>
      <w:r w:rsidRPr="00E70C17">
        <w:rPr>
          <w:rFonts w:ascii="Calibri" w:hAnsi="Calibri" w:cs="Tahoma"/>
          <w:color w:val="5A5A5A"/>
          <w:sz w:val="22"/>
          <w:szCs w:val="22"/>
        </w:rPr>
        <w:t xml:space="preserve">De </w:t>
      </w:r>
      <w:r w:rsidR="006A168F">
        <w:rPr>
          <w:rFonts w:ascii="Calibri" w:hAnsi="Calibri" w:cs="Tahoma"/>
          <w:color w:val="5A5A5A"/>
          <w:sz w:val="22"/>
          <w:szCs w:val="22"/>
        </w:rPr>
        <w:t xml:space="preserve">consensus </w:t>
      </w:r>
      <w:r w:rsidRPr="00E70C17">
        <w:rPr>
          <w:rFonts w:ascii="Calibri" w:hAnsi="Calibri" w:cs="Tahoma"/>
          <w:color w:val="5A5A5A"/>
          <w:sz w:val="22"/>
          <w:szCs w:val="22"/>
        </w:rPr>
        <w:t>beoordeling voor de kwalitatieve criteria wordt getotaliseerd zodat er een totaal voor het onderdeel kwaliteit tot stand komt. Vervolgens wordt voor de prijscomponent uitgegaan van de totaalprijs zoals opgenomen in bijlage 3 Prijzenblad (voor perceel 1 bijlage 3.A en voor perceel 2 bijlage 3.B), dit is de inschrijfprijs.</w:t>
      </w:r>
    </w:p>
    <w:p w14:paraId="423FDCC5" w14:textId="77777777" w:rsidR="00E70C17" w:rsidRPr="002C6A3D" w:rsidRDefault="00E70C17" w:rsidP="00EE03F7">
      <w:pPr>
        <w:tabs>
          <w:tab w:val="clear" w:pos="567"/>
          <w:tab w:val="left" w:pos="851"/>
        </w:tabs>
        <w:ind w:left="567"/>
        <w:rPr>
          <w:rFonts w:ascii="Calibri" w:hAnsi="Calibri" w:cs="Tahoma"/>
          <w:color w:val="5A5A5A"/>
          <w:sz w:val="22"/>
          <w:szCs w:val="22"/>
          <w:highlight w:val="yellow"/>
        </w:rPr>
      </w:pPr>
    </w:p>
    <w:p w14:paraId="4966D3CA" w14:textId="7DF5799F" w:rsidR="008069E3" w:rsidRPr="00E12EC6" w:rsidRDefault="008069E3" w:rsidP="00EE03F7">
      <w:pPr>
        <w:tabs>
          <w:tab w:val="clear" w:pos="567"/>
          <w:tab w:val="left" w:pos="851"/>
        </w:tabs>
        <w:ind w:left="567"/>
        <w:rPr>
          <w:rFonts w:ascii="Calibri" w:hAnsi="Calibri" w:cs="Tahoma"/>
          <w:color w:val="5A5A5A"/>
          <w:sz w:val="22"/>
          <w:szCs w:val="22"/>
        </w:rPr>
      </w:pPr>
      <w:r w:rsidRPr="00E12EC6">
        <w:rPr>
          <w:rFonts w:ascii="Calibri" w:hAnsi="Calibri" w:cs="Tahoma"/>
          <w:color w:val="5A5A5A"/>
          <w:sz w:val="22"/>
          <w:szCs w:val="22"/>
        </w:rPr>
        <w:t>In het geval dat inschrijvingen in hun uiteindelijke totaalscore gelijk eindigen, dan geldt het volgende:</w:t>
      </w:r>
    </w:p>
    <w:p w14:paraId="1ACE6411" w14:textId="22432965" w:rsidR="008069E3" w:rsidRPr="00E12EC6" w:rsidRDefault="008069E3" w:rsidP="00EE03F7">
      <w:pPr>
        <w:tabs>
          <w:tab w:val="clear" w:pos="567"/>
          <w:tab w:val="left" w:pos="851"/>
        </w:tabs>
        <w:ind w:left="567"/>
        <w:rPr>
          <w:rFonts w:ascii="Calibri" w:hAnsi="Calibri" w:cs="Tahoma"/>
          <w:color w:val="5A5A5A"/>
          <w:sz w:val="22"/>
          <w:szCs w:val="22"/>
        </w:rPr>
      </w:pPr>
      <w:r w:rsidRPr="00E12EC6">
        <w:rPr>
          <w:rFonts w:ascii="Calibri" w:hAnsi="Calibri" w:cs="Tahoma"/>
          <w:color w:val="5A5A5A"/>
          <w:sz w:val="22"/>
          <w:szCs w:val="22"/>
        </w:rPr>
        <w:t>De laagste prijs geeft de doorslag, dus de inschrijving met de laagste inschrijfprijs zal als de economisch meest voordelige inschrijving gelden. Indien inschrijvingen ook op inschrijfprijs gelijk scoren, zal middels een loting worden bepaald welke inschrijving als economisch meest voordelige inschrijving zal gelden</w:t>
      </w:r>
      <w:r w:rsidR="0080220E" w:rsidRPr="00E12EC6">
        <w:rPr>
          <w:rFonts w:ascii="Calibri" w:hAnsi="Calibri" w:cs="Tahoma"/>
          <w:color w:val="5A5A5A"/>
          <w:sz w:val="22"/>
          <w:szCs w:val="22"/>
        </w:rPr>
        <w:t>.</w:t>
      </w:r>
    </w:p>
    <w:p w14:paraId="3DDE3D54" w14:textId="77777777" w:rsidR="008069E3" w:rsidRPr="00E12EC6" w:rsidRDefault="008069E3" w:rsidP="00EE03F7">
      <w:pPr>
        <w:tabs>
          <w:tab w:val="clear" w:pos="567"/>
          <w:tab w:val="left" w:pos="851"/>
        </w:tabs>
        <w:ind w:left="567"/>
        <w:rPr>
          <w:rFonts w:ascii="Calibri" w:hAnsi="Calibri" w:cs="Tahoma"/>
          <w:i/>
          <w:color w:val="5A5A5A"/>
          <w:sz w:val="22"/>
          <w:szCs w:val="22"/>
          <w:u w:val="single"/>
        </w:rPr>
      </w:pPr>
    </w:p>
    <w:p w14:paraId="64E6960B" w14:textId="12F56F42" w:rsidR="0080220E" w:rsidRPr="00E12EC6" w:rsidRDefault="0080220E" w:rsidP="00EE03F7">
      <w:pPr>
        <w:tabs>
          <w:tab w:val="clear" w:pos="567"/>
          <w:tab w:val="left" w:pos="851"/>
        </w:tabs>
        <w:ind w:left="567"/>
        <w:rPr>
          <w:rFonts w:ascii="Calibri" w:hAnsi="Calibri" w:cs="Tahoma"/>
          <w:color w:val="5A5A5A"/>
          <w:sz w:val="22"/>
          <w:szCs w:val="22"/>
        </w:rPr>
      </w:pPr>
      <w:r w:rsidRPr="00E12EC6">
        <w:rPr>
          <w:rFonts w:ascii="Calibri" w:hAnsi="Calibri" w:cs="Tahoma"/>
          <w:color w:val="5A5A5A"/>
          <w:sz w:val="22"/>
          <w:szCs w:val="22"/>
        </w:rPr>
        <w:t xml:space="preserve">De inschrijving die voor het betreffende perceel na de beoordeling de laagste prijs per punt heeft wordt gekenmerkt als economisch meest voordelige inschrijving voor dat betreffende perceel en komt in aanmerking voor gunning. Indien er sprake is van een gelijke prijs per punt vindt het vaststellen van de economisch meest voordelige inschrijving plaats conform de regels als vermeld bij paragraaf 5.1. De beoordeling van (sub)gunningscriteria kwaliteit zal plaatsvinden aan de hand van het aantal punten dat maximaal gescoord kan worden voor de gunningscriteria. </w:t>
      </w:r>
    </w:p>
    <w:p w14:paraId="2D12E5DF" w14:textId="77777777" w:rsidR="0080220E" w:rsidRPr="002C6A3D" w:rsidRDefault="0080220E" w:rsidP="00EE03F7">
      <w:pPr>
        <w:tabs>
          <w:tab w:val="clear" w:pos="567"/>
          <w:tab w:val="left" w:pos="851"/>
        </w:tabs>
        <w:ind w:left="567"/>
        <w:rPr>
          <w:rFonts w:ascii="Calibri" w:hAnsi="Calibri" w:cs="Tahoma"/>
          <w:color w:val="5A5A5A"/>
          <w:sz w:val="22"/>
          <w:szCs w:val="22"/>
          <w:highlight w:val="yellow"/>
        </w:rPr>
      </w:pPr>
    </w:p>
    <w:p w14:paraId="4563CB19" w14:textId="7D171882" w:rsidR="007245B0" w:rsidRPr="00C93377" w:rsidRDefault="0080220E" w:rsidP="00EE03F7">
      <w:pPr>
        <w:tabs>
          <w:tab w:val="clear" w:pos="567"/>
          <w:tab w:val="left" w:pos="851"/>
        </w:tabs>
        <w:ind w:left="567"/>
        <w:rPr>
          <w:rFonts w:ascii="Calibri" w:hAnsi="Calibri" w:cs="Tahoma"/>
          <w:color w:val="5A5A5A"/>
          <w:sz w:val="22"/>
          <w:szCs w:val="22"/>
        </w:rPr>
      </w:pPr>
      <w:r w:rsidRPr="00C93377">
        <w:rPr>
          <w:rFonts w:ascii="Calibri" w:hAnsi="Calibri" w:cs="Tahoma"/>
          <w:color w:val="5A5A5A"/>
          <w:sz w:val="22"/>
          <w:szCs w:val="22"/>
        </w:rPr>
        <w:t>Dit oordeel is de basis voor het verdere verloop van de gunningsprocedure.</w:t>
      </w:r>
    </w:p>
    <w:p w14:paraId="02481186" w14:textId="2BF0F22C" w:rsidR="0080220E" w:rsidRPr="002C6A3D" w:rsidRDefault="0080220E" w:rsidP="00EE03F7">
      <w:pPr>
        <w:tabs>
          <w:tab w:val="clear" w:pos="567"/>
        </w:tabs>
        <w:jc w:val="left"/>
        <w:rPr>
          <w:rFonts w:ascii="Calibri" w:hAnsi="Calibri" w:cs="Tahoma"/>
          <w:color w:val="5A5A5A"/>
          <w:sz w:val="22"/>
          <w:szCs w:val="22"/>
          <w:highlight w:val="yellow"/>
        </w:rPr>
      </w:pPr>
    </w:p>
    <w:p w14:paraId="20736676" w14:textId="77777777" w:rsidR="001D0B49" w:rsidRPr="00EE03F7" w:rsidRDefault="001D0B49" w:rsidP="0002747B">
      <w:pPr>
        <w:numPr>
          <w:ilvl w:val="0"/>
          <w:numId w:val="2"/>
        </w:numPr>
        <w:tabs>
          <w:tab w:val="clear" w:pos="567"/>
          <w:tab w:val="clear" w:pos="1180"/>
          <w:tab w:val="left" w:pos="851"/>
        </w:tabs>
        <w:ind w:left="851"/>
        <w:rPr>
          <w:rFonts w:ascii="Calibri" w:hAnsi="Calibri" w:cs="Tahoma"/>
          <w:b/>
          <w:color w:val="5A5A5A"/>
          <w:sz w:val="22"/>
          <w:szCs w:val="22"/>
        </w:rPr>
      </w:pPr>
      <w:bookmarkStart w:id="79" w:name="_Hlk65674408"/>
      <w:r w:rsidRPr="00EE03F7">
        <w:rPr>
          <w:rFonts w:ascii="Calibri" w:hAnsi="Calibri" w:cs="Tahoma"/>
          <w:b/>
          <w:color w:val="5A5A5A"/>
          <w:sz w:val="22"/>
          <w:szCs w:val="22"/>
        </w:rPr>
        <w:t xml:space="preserve">Kwaliteit: </w:t>
      </w:r>
      <w:r w:rsidRPr="00EE03F7">
        <w:rPr>
          <w:rFonts w:ascii="Calibri" w:hAnsi="Calibri" w:cs="Tahoma"/>
          <w:bCs w:val="0"/>
          <w:iCs/>
          <w:color w:val="5A5A5A"/>
          <w:sz w:val="22"/>
          <w:szCs w:val="22"/>
        </w:rPr>
        <w:t>te bepalen</w:t>
      </w:r>
      <w:r w:rsidRPr="00EE03F7">
        <w:rPr>
          <w:rFonts w:ascii="Calibri" w:hAnsi="Calibri" w:cs="Tahoma"/>
          <w:iCs/>
          <w:color w:val="5A5A5A"/>
          <w:sz w:val="22"/>
          <w:szCs w:val="22"/>
        </w:rPr>
        <w:t xml:space="preserve"> aan de hand van:</w:t>
      </w:r>
    </w:p>
    <w:tbl>
      <w:tblPr>
        <w:tblW w:w="9200" w:type="dxa"/>
        <w:tblInd w:w="-7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6833"/>
        <w:gridCol w:w="1800"/>
      </w:tblGrid>
      <w:tr w:rsidR="008C7DC0" w:rsidRPr="00EE03F7" w14:paraId="20423FF5" w14:textId="77777777" w:rsidTr="00EE03F7">
        <w:tc>
          <w:tcPr>
            <w:tcW w:w="567" w:type="dxa"/>
            <w:tcBorders>
              <w:top w:val="single" w:sz="12" w:space="0" w:color="808080"/>
              <w:left w:val="single" w:sz="12" w:space="0" w:color="808080"/>
              <w:bottom w:val="single" w:sz="12" w:space="0" w:color="808080"/>
              <w:right w:val="nil"/>
            </w:tcBorders>
            <w:shd w:val="clear" w:color="auto" w:fill="CCCCCC"/>
          </w:tcPr>
          <w:p w14:paraId="062E7152" w14:textId="77777777" w:rsidR="001D0B49" w:rsidRPr="00EE03F7" w:rsidRDefault="001D0B49" w:rsidP="00EE03F7">
            <w:pPr>
              <w:spacing w:before="90" w:after="54"/>
              <w:ind w:left="57" w:right="113"/>
              <w:rPr>
                <w:rFonts w:ascii="Calibri" w:hAnsi="Calibri" w:cs="Tahoma"/>
                <w:bCs w:val="0"/>
                <w:iCs/>
                <w:color w:val="5A5A5A"/>
                <w:sz w:val="22"/>
                <w:szCs w:val="22"/>
              </w:rPr>
            </w:pPr>
          </w:p>
        </w:tc>
        <w:tc>
          <w:tcPr>
            <w:tcW w:w="6833" w:type="dxa"/>
            <w:tcBorders>
              <w:top w:val="single" w:sz="12" w:space="0" w:color="808080"/>
              <w:left w:val="nil"/>
              <w:bottom w:val="single" w:sz="12" w:space="0" w:color="808080"/>
              <w:right w:val="single" w:sz="12" w:space="0" w:color="808080"/>
            </w:tcBorders>
            <w:shd w:val="clear" w:color="auto" w:fill="CCCCCC"/>
          </w:tcPr>
          <w:p w14:paraId="3EBE0FF6" w14:textId="77777777" w:rsidR="001D0B49" w:rsidRPr="00EE03F7" w:rsidRDefault="001D0B49" w:rsidP="00EE03F7">
            <w:pPr>
              <w:tabs>
                <w:tab w:val="left" w:pos="2325"/>
              </w:tabs>
              <w:spacing w:before="90" w:after="54"/>
              <w:ind w:left="57" w:right="113"/>
              <w:rPr>
                <w:rFonts w:ascii="Calibri" w:hAnsi="Calibri" w:cs="Tahoma"/>
                <w:bCs w:val="0"/>
                <w:iCs/>
                <w:color w:val="5A5A5A"/>
                <w:sz w:val="22"/>
                <w:szCs w:val="22"/>
              </w:rPr>
            </w:pPr>
            <w:r w:rsidRPr="00EE03F7">
              <w:rPr>
                <w:rFonts w:ascii="Calibri" w:hAnsi="Calibri" w:cs="Tahoma"/>
                <w:bCs w:val="0"/>
                <w:iCs/>
                <w:color w:val="5A5A5A"/>
                <w:sz w:val="22"/>
                <w:szCs w:val="22"/>
              </w:rPr>
              <w:t>Criteria met betrekking tot kwaliteit</w:t>
            </w:r>
            <w:r w:rsidRPr="00EE03F7">
              <w:rPr>
                <w:rFonts w:ascii="Calibri" w:hAnsi="Calibri" w:cs="Tahoma"/>
                <w:bCs w:val="0"/>
                <w:iCs/>
                <w:color w:val="5A5A5A"/>
                <w:sz w:val="22"/>
                <w:szCs w:val="22"/>
              </w:rPr>
              <w:tab/>
            </w:r>
          </w:p>
        </w:tc>
        <w:tc>
          <w:tcPr>
            <w:tcW w:w="1800" w:type="dxa"/>
            <w:tcBorders>
              <w:top w:val="single" w:sz="12" w:space="0" w:color="808080"/>
              <w:left w:val="single" w:sz="12" w:space="0" w:color="808080"/>
              <w:bottom w:val="single" w:sz="12" w:space="0" w:color="808080"/>
              <w:right w:val="single" w:sz="12" w:space="0" w:color="808080"/>
            </w:tcBorders>
            <w:shd w:val="clear" w:color="auto" w:fill="CCCCCC"/>
          </w:tcPr>
          <w:p w14:paraId="1C771A8C" w14:textId="7E7E832E" w:rsidR="001D0B49" w:rsidRPr="00EE03F7" w:rsidRDefault="001D0B49" w:rsidP="00EE03F7">
            <w:pPr>
              <w:spacing w:before="90" w:after="54"/>
              <w:ind w:left="57" w:right="113"/>
              <w:jc w:val="center"/>
              <w:rPr>
                <w:rFonts w:ascii="Calibri" w:hAnsi="Calibri" w:cs="Tahoma"/>
                <w:bCs w:val="0"/>
                <w:iCs/>
                <w:color w:val="5A5A5A"/>
                <w:sz w:val="22"/>
                <w:szCs w:val="22"/>
              </w:rPr>
            </w:pPr>
            <w:r w:rsidRPr="00EE03F7">
              <w:rPr>
                <w:rFonts w:ascii="Calibri" w:hAnsi="Calibri" w:cs="Tahoma"/>
                <w:bCs w:val="0"/>
                <w:iCs/>
                <w:color w:val="5A5A5A"/>
                <w:sz w:val="22"/>
                <w:szCs w:val="22"/>
              </w:rPr>
              <w:t>Maxima</w:t>
            </w:r>
            <w:r w:rsidR="0009388A" w:rsidRPr="00EE03F7">
              <w:rPr>
                <w:rFonts w:ascii="Calibri" w:hAnsi="Calibri" w:cs="Tahoma"/>
                <w:bCs w:val="0"/>
                <w:iCs/>
                <w:color w:val="5A5A5A"/>
                <w:sz w:val="22"/>
                <w:szCs w:val="22"/>
              </w:rPr>
              <w:t>le aantal punten</w:t>
            </w:r>
          </w:p>
        </w:tc>
      </w:tr>
      <w:tr w:rsidR="008C7DC0" w:rsidRPr="00EE03F7" w14:paraId="443654A0" w14:textId="77777777" w:rsidTr="00EE03F7">
        <w:tc>
          <w:tcPr>
            <w:tcW w:w="567" w:type="dxa"/>
            <w:tcBorders>
              <w:top w:val="single" w:sz="12" w:space="0" w:color="808080"/>
            </w:tcBorders>
          </w:tcPr>
          <w:p w14:paraId="289C5E57" w14:textId="77777777" w:rsidR="001D0B49" w:rsidRPr="00EE03F7" w:rsidRDefault="001D0B49" w:rsidP="00EE03F7">
            <w:pPr>
              <w:spacing w:before="90" w:after="54"/>
              <w:ind w:left="57" w:right="113"/>
              <w:rPr>
                <w:rFonts w:ascii="Calibri" w:hAnsi="Calibri" w:cs="Tahoma"/>
                <w:bCs w:val="0"/>
                <w:iCs/>
                <w:color w:val="5A5A5A"/>
                <w:sz w:val="22"/>
                <w:szCs w:val="22"/>
              </w:rPr>
            </w:pPr>
            <w:r w:rsidRPr="00EE03F7">
              <w:rPr>
                <w:rFonts w:ascii="Calibri" w:hAnsi="Calibri" w:cs="Tahoma"/>
                <w:bCs w:val="0"/>
                <w:iCs/>
                <w:color w:val="5A5A5A"/>
                <w:sz w:val="22"/>
                <w:szCs w:val="22"/>
              </w:rPr>
              <w:t>K</w:t>
            </w:r>
            <w:r w:rsidR="007C29D3" w:rsidRPr="00EE03F7">
              <w:rPr>
                <w:rFonts w:ascii="Calibri" w:hAnsi="Calibri" w:cs="Tahoma"/>
                <w:bCs w:val="0"/>
                <w:iCs/>
                <w:color w:val="5A5A5A"/>
                <w:sz w:val="22"/>
                <w:szCs w:val="22"/>
              </w:rPr>
              <w:t>1.</w:t>
            </w:r>
          </w:p>
        </w:tc>
        <w:tc>
          <w:tcPr>
            <w:tcW w:w="6833" w:type="dxa"/>
            <w:tcBorders>
              <w:top w:val="single" w:sz="12" w:space="0" w:color="808080"/>
            </w:tcBorders>
            <w:shd w:val="clear" w:color="auto" w:fill="E6E6E6"/>
          </w:tcPr>
          <w:p w14:paraId="11DBFC43" w14:textId="10266C46" w:rsidR="001D0B49" w:rsidRPr="00EE03F7" w:rsidRDefault="005C4088" w:rsidP="00EE03F7">
            <w:pPr>
              <w:spacing w:before="90" w:after="54"/>
              <w:ind w:left="57" w:right="113"/>
              <w:rPr>
                <w:rFonts w:ascii="Calibri" w:hAnsi="Calibri" w:cs="Tahoma"/>
                <w:bCs w:val="0"/>
                <w:iCs/>
                <w:color w:val="5A5A5A"/>
                <w:sz w:val="22"/>
                <w:szCs w:val="22"/>
              </w:rPr>
            </w:pPr>
            <w:r>
              <w:rPr>
                <w:rFonts w:ascii="Calibri" w:hAnsi="Calibri" w:cs="Tahoma"/>
                <w:bCs w:val="0"/>
                <w:iCs/>
                <w:color w:val="5A5A5A"/>
                <w:sz w:val="22"/>
                <w:szCs w:val="22"/>
              </w:rPr>
              <w:t>Plan van aanpak</w:t>
            </w:r>
          </w:p>
        </w:tc>
        <w:tc>
          <w:tcPr>
            <w:tcW w:w="1800" w:type="dxa"/>
            <w:tcBorders>
              <w:top w:val="single" w:sz="12" w:space="0" w:color="808080"/>
            </w:tcBorders>
          </w:tcPr>
          <w:p w14:paraId="3F6942D9" w14:textId="2FBA4C5F" w:rsidR="001D0B49" w:rsidRPr="00EE03F7" w:rsidRDefault="00CF3BF6" w:rsidP="002D26F3">
            <w:pPr>
              <w:tabs>
                <w:tab w:val="clear" w:pos="567"/>
              </w:tabs>
              <w:spacing w:before="90" w:after="54"/>
              <w:ind w:left="57" w:right="443"/>
              <w:jc w:val="center"/>
              <w:rPr>
                <w:rFonts w:ascii="Calibri" w:hAnsi="Calibri" w:cs="Tahoma"/>
                <w:bCs w:val="0"/>
                <w:iCs/>
                <w:color w:val="5A5A5A"/>
                <w:sz w:val="22"/>
                <w:szCs w:val="22"/>
              </w:rPr>
            </w:pPr>
            <w:r>
              <w:rPr>
                <w:rFonts w:ascii="Calibri" w:hAnsi="Calibri" w:cs="Tahoma"/>
                <w:bCs w:val="0"/>
                <w:iCs/>
                <w:color w:val="5A5A5A"/>
                <w:sz w:val="22"/>
                <w:szCs w:val="22"/>
              </w:rPr>
              <w:t>30</w:t>
            </w:r>
          </w:p>
        </w:tc>
      </w:tr>
      <w:tr w:rsidR="008C7DC0" w:rsidRPr="00EE03F7" w14:paraId="53F55910" w14:textId="77777777" w:rsidTr="00EE03F7">
        <w:tc>
          <w:tcPr>
            <w:tcW w:w="567" w:type="dxa"/>
          </w:tcPr>
          <w:p w14:paraId="73595723" w14:textId="77777777" w:rsidR="001D0B49" w:rsidRPr="00EE03F7" w:rsidRDefault="001D0B49" w:rsidP="00EE03F7">
            <w:pPr>
              <w:spacing w:before="90" w:after="54"/>
              <w:ind w:left="57" w:right="113"/>
              <w:rPr>
                <w:rFonts w:ascii="Calibri" w:hAnsi="Calibri" w:cs="Tahoma"/>
                <w:bCs w:val="0"/>
                <w:iCs/>
                <w:color w:val="5A5A5A"/>
                <w:sz w:val="22"/>
                <w:szCs w:val="22"/>
              </w:rPr>
            </w:pPr>
            <w:r w:rsidRPr="00EE03F7">
              <w:rPr>
                <w:rFonts w:ascii="Calibri" w:hAnsi="Calibri" w:cs="Tahoma"/>
                <w:bCs w:val="0"/>
                <w:iCs/>
                <w:color w:val="5A5A5A"/>
                <w:sz w:val="22"/>
                <w:szCs w:val="22"/>
              </w:rPr>
              <w:t>K</w:t>
            </w:r>
            <w:r w:rsidR="007C29D3" w:rsidRPr="00EE03F7">
              <w:rPr>
                <w:rFonts w:ascii="Calibri" w:hAnsi="Calibri" w:cs="Tahoma"/>
                <w:bCs w:val="0"/>
                <w:iCs/>
                <w:color w:val="5A5A5A"/>
                <w:sz w:val="22"/>
                <w:szCs w:val="22"/>
              </w:rPr>
              <w:t>2.</w:t>
            </w:r>
          </w:p>
        </w:tc>
        <w:tc>
          <w:tcPr>
            <w:tcW w:w="6833" w:type="dxa"/>
            <w:shd w:val="clear" w:color="auto" w:fill="E6E6E6"/>
          </w:tcPr>
          <w:p w14:paraId="4570D1D3" w14:textId="206E1001" w:rsidR="001D0B49" w:rsidRPr="00EE03F7" w:rsidRDefault="00EE03F7" w:rsidP="00EE03F7">
            <w:pPr>
              <w:spacing w:before="90" w:after="54"/>
              <w:ind w:left="57" w:right="113"/>
              <w:rPr>
                <w:rFonts w:ascii="Calibri" w:hAnsi="Calibri" w:cs="Tahoma"/>
                <w:bCs w:val="0"/>
                <w:iCs/>
                <w:color w:val="5A5A5A"/>
                <w:sz w:val="22"/>
                <w:szCs w:val="22"/>
              </w:rPr>
            </w:pPr>
            <w:r w:rsidRPr="00EE03F7">
              <w:rPr>
                <w:rFonts w:ascii="Calibri" w:hAnsi="Calibri" w:cs="Tahoma"/>
                <w:bCs w:val="0"/>
                <w:iCs/>
                <w:color w:val="5A5A5A"/>
                <w:sz w:val="22"/>
                <w:szCs w:val="22"/>
              </w:rPr>
              <w:t>Casus</w:t>
            </w:r>
          </w:p>
        </w:tc>
        <w:tc>
          <w:tcPr>
            <w:tcW w:w="1800" w:type="dxa"/>
          </w:tcPr>
          <w:p w14:paraId="142E6C17" w14:textId="1FA81568" w:rsidR="001D0B49" w:rsidRPr="00EE03F7" w:rsidRDefault="002D26F3" w:rsidP="002D26F3">
            <w:pPr>
              <w:tabs>
                <w:tab w:val="clear" w:pos="567"/>
              </w:tabs>
              <w:spacing w:before="90" w:after="54"/>
              <w:ind w:left="57" w:right="443"/>
              <w:jc w:val="center"/>
              <w:rPr>
                <w:rFonts w:ascii="Calibri" w:hAnsi="Calibri" w:cs="Tahoma"/>
                <w:bCs w:val="0"/>
                <w:iCs/>
                <w:color w:val="5A5A5A"/>
                <w:sz w:val="22"/>
                <w:szCs w:val="22"/>
              </w:rPr>
            </w:pPr>
            <w:r>
              <w:rPr>
                <w:rFonts w:ascii="Calibri" w:hAnsi="Calibri" w:cs="Tahoma"/>
                <w:bCs w:val="0"/>
                <w:iCs/>
                <w:color w:val="5A5A5A"/>
                <w:sz w:val="22"/>
                <w:szCs w:val="22"/>
              </w:rPr>
              <w:t>15</w:t>
            </w:r>
          </w:p>
        </w:tc>
      </w:tr>
      <w:tr w:rsidR="008C7DC0" w:rsidRPr="00EE03F7" w14:paraId="7BA3726B" w14:textId="77777777" w:rsidTr="00EE03F7">
        <w:tc>
          <w:tcPr>
            <w:tcW w:w="567" w:type="dxa"/>
          </w:tcPr>
          <w:p w14:paraId="0666A930" w14:textId="77777777" w:rsidR="001D0B49" w:rsidRPr="00EE03F7" w:rsidRDefault="001D0B49" w:rsidP="00EE03F7">
            <w:pPr>
              <w:spacing w:before="90" w:after="54"/>
              <w:ind w:left="57" w:right="113"/>
              <w:rPr>
                <w:rFonts w:ascii="Calibri" w:hAnsi="Calibri" w:cs="Tahoma"/>
                <w:bCs w:val="0"/>
                <w:iCs/>
                <w:color w:val="5A5A5A"/>
                <w:sz w:val="22"/>
                <w:szCs w:val="22"/>
              </w:rPr>
            </w:pPr>
            <w:r w:rsidRPr="00EE03F7">
              <w:rPr>
                <w:rFonts w:ascii="Calibri" w:hAnsi="Calibri" w:cs="Tahoma"/>
                <w:bCs w:val="0"/>
                <w:iCs/>
                <w:color w:val="5A5A5A"/>
                <w:sz w:val="22"/>
                <w:szCs w:val="22"/>
              </w:rPr>
              <w:t>K</w:t>
            </w:r>
            <w:r w:rsidR="007C29D3" w:rsidRPr="00EE03F7">
              <w:rPr>
                <w:rFonts w:ascii="Calibri" w:hAnsi="Calibri" w:cs="Tahoma"/>
                <w:bCs w:val="0"/>
                <w:iCs/>
                <w:color w:val="5A5A5A"/>
                <w:sz w:val="22"/>
                <w:szCs w:val="22"/>
              </w:rPr>
              <w:t>3.</w:t>
            </w:r>
          </w:p>
        </w:tc>
        <w:tc>
          <w:tcPr>
            <w:tcW w:w="6833" w:type="dxa"/>
            <w:shd w:val="clear" w:color="auto" w:fill="E6E6E6"/>
          </w:tcPr>
          <w:p w14:paraId="2B7538E8" w14:textId="359FA5E2" w:rsidR="001D0B49" w:rsidRPr="00EE03F7" w:rsidRDefault="00EE03F7" w:rsidP="00EE03F7">
            <w:pPr>
              <w:spacing w:before="90" w:after="54"/>
              <w:ind w:left="57" w:right="113"/>
              <w:rPr>
                <w:rFonts w:ascii="Calibri" w:hAnsi="Calibri" w:cs="Tahoma"/>
                <w:bCs w:val="0"/>
                <w:iCs/>
                <w:color w:val="5A5A5A"/>
                <w:sz w:val="22"/>
                <w:szCs w:val="22"/>
              </w:rPr>
            </w:pPr>
            <w:r w:rsidRPr="00EE03F7">
              <w:rPr>
                <w:rFonts w:ascii="Calibri" w:hAnsi="Calibri" w:cs="Tahoma"/>
                <w:bCs w:val="0"/>
                <w:iCs/>
                <w:color w:val="5A5A5A"/>
                <w:sz w:val="22"/>
                <w:szCs w:val="22"/>
              </w:rPr>
              <w:t>Presentatie en interview</w:t>
            </w:r>
          </w:p>
        </w:tc>
        <w:tc>
          <w:tcPr>
            <w:tcW w:w="1800" w:type="dxa"/>
          </w:tcPr>
          <w:p w14:paraId="4B14E509" w14:textId="75134502" w:rsidR="001D0B49" w:rsidRPr="00EE03F7" w:rsidRDefault="002D26F3" w:rsidP="002D26F3">
            <w:pPr>
              <w:tabs>
                <w:tab w:val="clear" w:pos="567"/>
              </w:tabs>
              <w:spacing w:before="90" w:after="54"/>
              <w:ind w:left="57" w:right="443"/>
              <w:jc w:val="center"/>
              <w:rPr>
                <w:rFonts w:ascii="Calibri" w:hAnsi="Calibri" w:cs="Tahoma"/>
                <w:bCs w:val="0"/>
                <w:iCs/>
                <w:color w:val="5A5A5A"/>
                <w:sz w:val="22"/>
                <w:szCs w:val="22"/>
              </w:rPr>
            </w:pPr>
            <w:r>
              <w:rPr>
                <w:rFonts w:ascii="Calibri" w:hAnsi="Calibri" w:cs="Tahoma"/>
                <w:bCs w:val="0"/>
                <w:iCs/>
                <w:color w:val="5A5A5A"/>
                <w:sz w:val="22"/>
                <w:szCs w:val="22"/>
              </w:rPr>
              <w:t>30</w:t>
            </w:r>
          </w:p>
        </w:tc>
      </w:tr>
      <w:tr w:rsidR="008C7DC0" w:rsidRPr="002C6A3D" w14:paraId="66676D71" w14:textId="77777777" w:rsidTr="00EE03F7">
        <w:tc>
          <w:tcPr>
            <w:tcW w:w="567" w:type="dxa"/>
            <w:tcBorders>
              <w:top w:val="single" w:sz="8" w:space="0" w:color="C0C0C0"/>
              <w:left w:val="nil"/>
              <w:bottom w:val="nil"/>
              <w:right w:val="double" w:sz="4" w:space="0" w:color="808080"/>
            </w:tcBorders>
          </w:tcPr>
          <w:p w14:paraId="7FC46E42" w14:textId="77777777" w:rsidR="001D0B49" w:rsidRPr="00EE03F7" w:rsidRDefault="001D0B49" w:rsidP="00EE03F7">
            <w:pPr>
              <w:spacing w:before="90" w:after="54"/>
              <w:ind w:left="57" w:right="113"/>
              <w:rPr>
                <w:rFonts w:ascii="Calibri" w:hAnsi="Calibri" w:cs="Tahoma"/>
                <w:bCs w:val="0"/>
                <w:iCs/>
                <w:color w:val="5A5A5A"/>
                <w:sz w:val="22"/>
                <w:szCs w:val="22"/>
              </w:rPr>
            </w:pPr>
          </w:p>
        </w:tc>
        <w:tc>
          <w:tcPr>
            <w:tcW w:w="6833" w:type="dxa"/>
            <w:tcBorders>
              <w:top w:val="double" w:sz="4" w:space="0" w:color="808080"/>
              <w:left w:val="double" w:sz="4" w:space="0" w:color="808080"/>
              <w:bottom w:val="double" w:sz="4" w:space="0" w:color="808080"/>
              <w:right w:val="double" w:sz="4" w:space="0" w:color="808080"/>
            </w:tcBorders>
          </w:tcPr>
          <w:p w14:paraId="2DC6C3DA" w14:textId="54817B81" w:rsidR="001D0B49" w:rsidRPr="00EE03F7" w:rsidRDefault="001D0B49" w:rsidP="00EE03F7">
            <w:pPr>
              <w:spacing w:before="90" w:after="54"/>
              <w:ind w:left="57" w:right="113"/>
              <w:rPr>
                <w:rFonts w:ascii="Calibri" w:hAnsi="Calibri" w:cs="Tahoma"/>
                <w:bCs w:val="0"/>
                <w:iCs/>
                <w:color w:val="5A5A5A"/>
                <w:sz w:val="22"/>
                <w:szCs w:val="22"/>
              </w:rPr>
            </w:pPr>
            <w:r w:rsidRPr="00EE03F7">
              <w:rPr>
                <w:rFonts w:ascii="Calibri" w:hAnsi="Calibri" w:cs="Tahoma"/>
                <w:bCs w:val="0"/>
                <w:iCs/>
                <w:color w:val="5A5A5A"/>
                <w:sz w:val="22"/>
                <w:szCs w:val="22"/>
              </w:rPr>
              <w:t xml:space="preserve">Totale maximale </w:t>
            </w:r>
            <w:r w:rsidR="00CF5311" w:rsidRPr="00EE03F7">
              <w:rPr>
                <w:rFonts w:ascii="Calibri" w:hAnsi="Calibri" w:cs="Tahoma"/>
                <w:bCs w:val="0"/>
                <w:iCs/>
                <w:color w:val="5A5A5A"/>
                <w:sz w:val="22"/>
                <w:szCs w:val="22"/>
              </w:rPr>
              <w:t xml:space="preserve">punten </w:t>
            </w:r>
            <w:r w:rsidRPr="00EE03F7">
              <w:rPr>
                <w:rFonts w:ascii="Calibri" w:hAnsi="Calibri" w:cs="Tahoma"/>
                <w:bCs w:val="0"/>
                <w:iCs/>
                <w:color w:val="5A5A5A"/>
                <w:sz w:val="22"/>
                <w:szCs w:val="22"/>
              </w:rPr>
              <w:t xml:space="preserve">van de </w:t>
            </w:r>
            <w:r w:rsidR="00CF5311" w:rsidRPr="00EE03F7">
              <w:rPr>
                <w:rFonts w:ascii="Calibri" w:hAnsi="Calibri" w:cs="Tahoma"/>
                <w:bCs w:val="0"/>
                <w:iCs/>
                <w:color w:val="5A5A5A"/>
                <w:sz w:val="22"/>
                <w:szCs w:val="22"/>
              </w:rPr>
              <w:t>(</w:t>
            </w:r>
            <w:r w:rsidR="0036282A" w:rsidRPr="00EE03F7">
              <w:rPr>
                <w:rFonts w:ascii="Calibri" w:hAnsi="Calibri" w:cs="Tahoma"/>
                <w:bCs w:val="0"/>
                <w:iCs/>
                <w:color w:val="5A5A5A"/>
                <w:sz w:val="22"/>
                <w:szCs w:val="22"/>
              </w:rPr>
              <w:t>sub</w:t>
            </w:r>
            <w:r w:rsidR="00CF5311" w:rsidRPr="00EE03F7">
              <w:rPr>
                <w:rFonts w:ascii="Calibri" w:hAnsi="Calibri" w:cs="Tahoma"/>
                <w:bCs w:val="0"/>
                <w:iCs/>
                <w:color w:val="5A5A5A"/>
                <w:sz w:val="22"/>
                <w:szCs w:val="22"/>
              </w:rPr>
              <w:t>)</w:t>
            </w:r>
            <w:r w:rsidR="0036282A" w:rsidRPr="00EE03F7">
              <w:rPr>
                <w:rFonts w:ascii="Calibri" w:hAnsi="Calibri" w:cs="Tahoma"/>
                <w:bCs w:val="0"/>
                <w:iCs/>
                <w:color w:val="5A5A5A"/>
                <w:sz w:val="22"/>
                <w:szCs w:val="22"/>
              </w:rPr>
              <w:t>gunningcriteria</w:t>
            </w:r>
            <w:r w:rsidRPr="00EE03F7">
              <w:rPr>
                <w:rFonts w:ascii="Calibri" w:hAnsi="Calibri" w:cs="Tahoma"/>
                <w:bCs w:val="0"/>
                <w:iCs/>
                <w:color w:val="5A5A5A"/>
                <w:sz w:val="22"/>
                <w:szCs w:val="22"/>
              </w:rPr>
              <w:t xml:space="preserve"> kwaliteit</w:t>
            </w:r>
          </w:p>
        </w:tc>
        <w:tc>
          <w:tcPr>
            <w:tcW w:w="1800" w:type="dxa"/>
            <w:tcBorders>
              <w:top w:val="double" w:sz="4" w:space="0" w:color="808080"/>
              <w:left w:val="double" w:sz="4" w:space="0" w:color="808080"/>
              <w:bottom w:val="double" w:sz="4" w:space="0" w:color="808080"/>
              <w:right w:val="double" w:sz="4" w:space="0" w:color="808080"/>
            </w:tcBorders>
          </w:tcPr>
          <w:p w14:paraId="3D544EFF" w14:textId="63940B2B" w:rsidR="001D0B49" w:rsidRPr="00EE03F7" w:rsidRDefault="00EE03F7" w:rsidP="00EE03F7">
            <w:pPr>
              <w:tabs>
                <w:tab w:val="clear" w:pos="567"/>
              </w:tabs>
              <w:spacing w:before="90" w:after="54"/>
              <w:ind w:left="57" w:right="443"/>
              <w:jc w:val="center"/>
              <w:rPr>
                <w:rFonts w:ascii="Calibri" w:hAnsi="Calibri" w:cs="Tahoma"/>
                <w:bCs w:val="0"/>
                <w:iCs/>
                <w:color w:val="5A5A5A"/>
                <w:sz w:val="22"/>
                <w:szCs w:val="22"/>
              </w:rPr>
            </w:pPr>
            <w:r>
              <w:rPr>
                <w:rFonts w:ascii="Calibri" w:hAnsi="Calibri" w:cs="Tahoma"/>
                <w:bCs w:val="0"/>
                <w:iCs/>
                <w:color w:val="5A5A5A"/>
                <w:sz w:val="22"/>
                <w:szCs w:val="22"/>
              </w:rPr>
              <w:t>75</w:t>
            </w:r>
          </w:p>
        </w:tc>
      </w:tr>
      <w:bookmarkEnd w:id="79"/>
    </w:tbl>
    <w:p w14:paraId="75D57C33" w14:textId="77777777" w:rsidR="005A2C6C" w:rsidRPr="002C6A3D" w:rsidRDefault="005A2C6C" w:rsidP="00EE03F7">
      <w:pPr>
        <w:tabs>
          <w:tab w:val="clear" w:pos="567"/>
        </w:tabs>
        <w:jc w:val="left"/>
        <w:rPr>
          <w:rFonts w:ascii="Calibri" w:hAnsi="Calibri"/>
          <w:color w:val="243A77"/>
          <w:sz w:val="22"/>
          <w:szCs w:val="22"/>
          <w:highlight w:val="yellow"/>
        </w:rPr>
      </w:pPr>
    </w:p>
    <w:p w14:paraId="188653BD" w14:textId="6F2439EA" w:rsidR="008B4241" w:rsidRPr="00C93377" w:rsidRDefault="008B4241" w:rsidP="00EE03F7">
      <w:pPr>
        <w:tabs>
          <w:tab w:val="clear" w:pos="567"/>
        </w:tabs>
        <w:jc w:val="left"/>
        <w:rPr>
          <w:rFonts w:ascii="Calibri" w:hAnsi="Calibri"/>
          <w:color w:val="5A5A5A"/>
          <w:sz w:val="22"/>
          <w:szCs w:val="22"/>
        </w:rPr>
      </w:pPr>
      <w:r w:rsidRPr="00C93377">
        <w:rPr>
          <w:rFonts w:ascii="Calibri" w:hAnsi="Calibri"/>
          <w:color w:val="5A5A5A"/>
          <w:sz w:val="22"/>
          <w:szCs w:val="22"/>
        </w:rPr>
        <w:t xml:space="preserve">• </w:t>
      </w:r>
      <w:r w:rsidRPr="00C93377">
        <w:rPr>
          <w:rFonts w:ascii="Calibri" w:hAnsi="Calibri"/>
          <w:b/>
          <w:color w:val="5A5A5A"/>
          <w:sz w:val="22"/>
          <w:szCs w:val="22"/>
        </w:rPr>
        <w:t>Prijs</w:t>
      </w:r>
      <w:r w:rsidRPr="00C93377">
        <w:rPr>
          <w:rFonts w:ascii="Calibri" w:hAnsi="Calibri"/>
          <w:color w:val="5A5A5A"/>
          <w:sz w:val="22"/>
          <w:szCs w:val="22"/>
        </w:rPr>
        <w:t>: te bepalen aan de hand van de inschrijfprijs conform ingevuld Prijzenblad:</w:t>
      </w:r>
    </w:p>
    <w:tbl>
      <w:tblPr>
        <w:tblW w:w="0" w:type="auto"/>
        <w:tblInd w:w="-7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6833"/>
        <w:gridCol w:w="1800"/>
      </w:tblGrid>
      <w:tr w:rsidR="00A826F4" w:rsidRPr="002C6A3D" w14:paraId="17D71D84" w14:textId="77777777">
        <w:tc>
          <w:tcPr>
            <w:tcW w:w="6833" w:type="dxa"/>
            <w:tcBorders>
              <w:top w:val="single" w:sz="12" w:space="0" w:color="808080"/>
              <w:left w:val="nil"/>
              <w:bottom w:val="single" w:sz="12" w:space="0" w:color="808080"/>
              <w:right w:val="single" w:sz="12" w:space="0" w:color="808080"/>
            </w:tcBorders>
            <w:shd w:val="clear" w:color="auto" w:fill="CCCCCC"/>
          </w:tcPr>
          <w:p w14:paraId="676E9BA6" w14:textId="39C3EBEF" w:rsidR="008B4241" w:rsidRPr="00C93377" w:rsidRDefault="008B4241" w:rsidP="00EE03F7">
            <w:pPr>
              <w:tabs>
                <w:tab w:val="left" w:pos="2325"/>
              </w:tabs>
              <w:spacing w:before="90" w:after="54"/>
              <w:ind w:left="57" w:right="113"/>
              <w:rPr>
                <w:rFonts w:ascii="Calibri" w:hAnsi="Calibri" w:cs="Tahoma"/>
                <w:b/>
                <w:color w:val="000000"/>
                <w:sz w:val="22"/>
                <w:szCs w:val="22"/>
              </w:rPr>
            </w:pPr>
            <w:r w:rsidRPr="00C93377">
              <w:rPr>
                <w:rFonts w:ascii="Calibri" w:hAnsi="Calibri" w:cs="Tahoma"/>
                <w:b/>
                <w:color w:val="000000"/>
                <w:sz w:val="22"/>
                <w:szCs w:val="22"/>
              </w:rPr>
              <w:t>Prijs</w:t>
            </w:r>
          </w:p>
        </w:tc>
        <w:tc>
          <w:tcPr>
            <w:tcW w:w="1800" w:type="dxa"/>
            <w:tcBorders>
              <w:top w:val="single" w:sz="12" w:space="0" w:color="808080"/>
              <w:left w:val="single" w:sz="12" w:space="0" w:color="808080"/>
              <w:bottom w:val="single" w:sz="12" w:space="0" w:color="808080"/>
              <w:right w:val="single" w:sz="12" w:space="0" w:color="808080"/>
            </w:tcBorders>
            <w:shd w:val="clear" w:color="auto" w:fill="CCCCCC"/>
          </w:tcPr>
          <w:p w14:paraId="19561E5A" w14:textId="058887B3" w:rsidR="008B4241" w:rsidRPr="00C93377" w:rsidRDefault="008B4241" w:rsidP="00EE03F7">
            <w:pPr>
              <w:spacing w:before="90" w:after="54"/>
              <w:ind w:left="57" w:right="113"/>
              <w:jc w:val="center"/>
              <w:rPr>
                <w:rFonts w:ascii="Calibri" w:hAnsi="Calibri" w:cs="Tahoma"/>
                <w:b/>
                <w:color w:val="000000"/>
                <w:sz w:val="22"/>
                <w:szCs w:val="22"/>
              </w:rPr>
            </w:pPr>
            <w:r w:rsidRPr="00C93377">
              <w:rPr>
                <w:rFonts w:ascii="Calibri" w:hAnsi="Calibri" w:cs="Tahoma"/>
                <w:b/>
                <w:color w:val="000000"/>
                <w:sz w:val="22"/>
                <w:szCs w:val="22"/>
              </w:rPr>
              <w:t>Geboden prijs</w:t>
            </w:r>
          </w:p>
        </w:tc>
      </w:tr>
      <w:tr w:rsidR="008C7DC0" w:rsidRPr="002C6A3D" w14:paraId="702DBE54" w14:textId="77777777">
        <w:tc>
          <w:tcPr>
            <w:tcW w:w="6833" w:type="dxa"/>
            <w:tcBorders>
              <w:top w:val="single" w:sz="12" w:space="0" w:color="808080"/>
            </w:tcBorders>
            <w:shd w:val="clear" w:color="auto" w:fill="E6E6E6"/>
          </w:tcPr>
          <w:p w14:paraId="32941AFC" w14:textId="3C2D1C0E" w:rsidR="008B4241" w:rsidRPr="00C93377" w:rsidRDefault="008B4241" w:rsidP="00EE03F7">
            <w:pPr>
              <w:spacing w:before="90" w:after="54"/>
              <w:ind w:left="57" w:right="113"/>
              <w:rPr>
                <w:rFonts w:ascii="Calibri" w:hAnsi="Calibri" w:cs="Tahoma"/>
                <w:sz w:val="22"/>
                <w:szCs w:val="22"/>
              </w:rPr>
            </w:pPr>
            <w:r w:rsidRPr="00C93377">
              <w:rPr>
                <w:rFonts w:ascii="Calibri" w:hAnsi="Calibri" w:cs="Tahoma"/>
                <w:color w:val="5A5A5A"/>
                <w:sz w:val="22"/>
                <w:szCs w:val="22"/>
              </w:rPr>
              <w:t>Totaalprijs vermeld op Prijzenblad</w:t>
            </w:r>
          </w:p>
        </w:tc>
        <w:tc>
          <w:tcPr>
            <w:tcW w:w="1800" w:type="dxa"/>
            <w:tcBorders>
              <w:top w:val="single" w:sz="12" w:space="0" w:color="808080"/>
            </w:tcBorders>
          </w:tcPr>
          <w:p w14:paraId="76DBFAB4" w14:textId="299A1C3B" w:rsidR="008B4241" w:rsidRPr="00C93377" w:rsidRDefault="008B4241" w:rsidP="00EE03F7">
            <w:pPr>
              <w:tabs>
                <w:tab w:val="clear" w:pos="567"/>
              </w:tabs>
              <w:spacing w:before="90" w:after="54"/>
              <w:ind w:left="57" w:right="443"/>
              <w:jc w:val="left"/>
              <w:rPr>
                <w:rFonts w:ascii="Calibri" w:hAnsi="Calibri"/>
                <w:sz w:val="22"/>
                <w:szCs w:val="22"/>
              </w:rPr>
            </w:pPr>
            <w:r w:rsidRPr="00C93377">
              <w:rPr>
                <w:rFonts w:ascii="Calibri" w:hAnsi="Calibri"/>
                <w:sz w:val="22"/>
                <w:szCs w:val="22"/>
              </w:rPr>
              <w:t>€</w:t>
            </w:r>
          </w:p>
        </w:tc>
      </w:tr>
    </w:tbl>
    <w:p w14:paraId="6E2A74E1" w14:textId="77777777" w:rsidR="008B4241" w:rsidRPr="00C93377" w:rsidRDefault="008B4241" w:rsidP="00EE03F7">
      <w:pPr>
        <w:tabs>
          <w:tab w:val="clear" w:pos="567"/>
        </w:tabs>
        <w:jc w:val="left"/>
        <w:rPr>
          <w:rFonts w:ascii="Calibri" w:hAnsi="Calibri"/>
          <w:color w:val="243A77"/>
          <w:sz w:val="22"/>
          <w:szCs w:val="22"/>
        </w:rPr>
      </w:pPr>
    </w:p>
    <w:p w14:paraId="3D150DBF" w14:textId="77777777" w:rsidR="00B83F61" w:rsidRPr="00EE03F7" w:rsidRDefault="00B83F61" w:rsidP="0002747B">
      <w:pPr>
        <w:pStyle w:val="Heading3"/>
        <w:ind w:left="1653" w:hanging="1086"/>
        <w:jc w:val="left"/>
        <w:rPr>
          <w:rFonts w:ascii="Calibri" w:hAnsi="Calibri"/>
          <w:color w:val="5A5A5A"/>
          <w:sz w:val="22"/>
          <w:szCs w:val="22"/>
        </w:rPr>
      </w:pPr>
      <w:bookmarkStart w:id="80" w:name="_Toc464637461"/>
      <w:bookmarkStart w:id="81" w:name="_Toc140588271"/>
      <w:r w:rsidRPr="00EE03F7">
        <w:rPr>
          <w:rFonts w:ascii="Calibri" w:hAnsi="Calibri"/>
          <w:color w:val="5A5A5A"/>
          <w:sz w:val="22"/>
          <w:szCs w:val="22"/>
        </w:rPr>
        <w:t>Toelichting op het subgunningcriterium kwaliteit</w:t>
      </w:r>
      <w:bookmarkEnd w:id="80"/>
      <w:bookmarkEnd w:id="81"/>
      <w:r w:rsidRPr="00EE03F7">
        <w:rPr>
          <w:rFonts w:ascii="Calibri" w:hAnsi="Calibri"/>
          <w:color w:val="5A5A5A"/>
          <w:sz w:val="22"/>
          <w:szCs w:val="22"/>
        </w:rPr>
        <w:t xml:space="preserve"> </w:t>
      </w:r>
    </w:p>
    <w:p w14:paraId="6BBD269C" w14:textId="77777777" w:rsidR="00B83F61" w:rsidRDefault="00B83F61" w:rsidP="00EE03F7">
      <w:pPr>
        <w:tabs>
          <w:tab w:val="clear" w:pos="567"/>
          <w:tab w:val="left" w:pos="600"/>
        </w:tabs>
        <w:ind w:left="567"/>
        <w:rPr>
          <w:rFonts w:asciiTheme="minorHAnsi" w:hAnsiTheme="minorHAnsi" w:cs="Tahoma"/>
          <w:color w:val="5A5A5A"/>
          <w:sz w:val="22"/>
          <w:szCs w:val="22"/>
        </w:rPr>
      </w:pPr>
      <w:r w:rsidRPr="00EE03F7">
        <w:rPr>
          <w:rFonts w:asciiTheme="minorHAnsi" w:hAnsiTheme="minorHAnsi" w:cs="Tahoma"/>
          <w:color w:val="5A5A5A"/>
          <w:sz w:val="22"/>
          <w:szCs w:val="22"/>
        </w:rPr>
        <w:t xml:space="preserve">Hieronder wordt aangegeven hoe de beoordeling op basis van de kwalitatieve </w:t>
      </w:r>
      <w:r w:rsidR="0036282A" w:rsidRPr="00EE03F7">
        <w:rPr>
          <w:rFonts w:asciiTheme="minorHAnsi" w:hAnsiTheme="minorHAnsi" w:cs="Tahoma"/>
          <w:color w:val="5A5A5A"/>
          <w:sz w:val="22"/>
          <w:szCs w:val="22"/>
        </w:rPr>
        <w:t>subgunningcriteria</w:t>
      </w:r>
      <w:r w:rsidRPr="00EE03F7">
        <w:rPr>
          <w:rFonts w:asciiTheme="minorHAnsi" w:hAnsiTheme="minorHAnsi" w:cs="Tahoma"/>
          <w:color w:val="5A5A5A"/>
          <w:sz w:val="22"/>
          <w:szCs w:val="22"/>
        </w:rPr>
        <w:t xml:space="preserve"> aan de inschrijvers zal plaatsvinden. </w:t>
      </w:r>
    </w:p>
    <w:p w14:paraId="3374C19D" w14:textId="77777777" w:rsidR="00B55D7D" w:rsidRDefault="00B55D7D" w:rsidP="00EE03F7">
      <w:pPr>
        <w:tabs>
          <w:tab w:val="clear" w:pos="567"/>
          <w:tab w:val="left" w:pos="600"/>
        </w:tabs>
        <w:ind w:left="567"/>
        <w:rPr>
          <w:rFonts w:asciiTheme="minorHAnsi" w:hAnsiTheme="minorHAnsi" w:cs="Tahoma"/>
          <w:color w:val="5A5A5A"/>
          <w:sz w:val="22"/>
          <w:szCs w:val="22"/>
        </w:rPr>
      </w:pPr>
    </w:p>
    <w:p w14:paraId="14C52703" w14:textId="77777777" w:rsidR="00B55D7D" w:rsidRPr="00EF65B6" w:rsidRDefault="00B55D7D" w:rsidP="0002747B">
      <w:pPr>
        <w:ind w:left="567"/>
        <w:rPr>
          <w:rFonts w:ascii="Calibri" w:hAnsi="Calibri" w:cs="Tahoma"/>
          <w:bCs w:val="0"/>
          <w:color w:val="5A5A5A"/>
          <w:sz w:val="22"/>
          <w:szCs w:val="22"/>
          <w:u w:val="single"/>
        </w:rPr>
      </w:pPr>
      <w:r w:rsidRPr="00EF65B6">
        <w:rPr>
          <w:rFonts w:ascii="Calibri" w:hAnsi="Calibri" w:cs="Tahoma"/>
          <w:color w:val="5A5A5A"/>
          <w:sz w:val="22"/>
          <w:szCs w:val="22"/>
          <w:u w:val="single"/>
        </w:rPr>
        <w:t>K1: Plan van aanpak</w:t>
      </w:r>
    </w:p>
    <w:p w14:paraId="6A766C3D" w14:textId="77777777" w:rsidR="00B55D7D" w:rsidRDefault="00B55D7D" w:rsidP="0002747B">
      <w:pPr>
        <w:ind w:left="567"/>
        <w:rPr>
          <w:rFonts w:ascii="Calibri" w:hAnsi="Calibri" w:cs="Tahoma"/>
          <w:bCs w:val="0"/>
          <w:color w:val="5A5A5A"/>
          <w:sz w:val="22"/>
          <w:szCs w:val="22"/>
        </w:rPr>
      </w:pPr>
      <w:r w:rsidRPr="00EF65B6">
        <w:rPr>
          <w:rFonts w:ascii="Calibri" w:hAnsi="Calibri" w:cs="Tahoma"/>
          <w:color w:val="5A5A5A"/>
          <w:sz w:val="22"/>
          <w:szCs w:val="22"/>
        </w:rPr>
        <w:t>De aanbestedende dienst wenst de inschrijving van de inschrijver te beoordelen op het plan van aanpak voor d</w:t>
      </w:r>
      <w:r>
        <w:rPr>
          <w:rFonts w:ascii="Calibri" w:hAnsi="Calibri" w:cs="Tahoma"/>
          <w:color w:val="5A5A5A"/>
          <w:sz w:val="22"/>
          <w:szCs w:val="22"/>
        </w:rPr>
        <w:t>e invulling</w:t>
      </w:r>
      <w:r w:rsidRPr="00EF65B6">
        <w:rPr>
          <w:rFonts w:ascii="Calibri" w:hAnsi="Calibri" w:cs="Tahoma"/>
          <w:color w:val="5A5A5A"/>
          <w:sz w:val="22"/>
          <w:szCs w:val="22"/>
        </w:rPr>
        <w:t xml:space="preserve"> van het contract. Inschrijver dient een </w:t>
      </w:r>
      <w:r>
        <w:rPr>
          <w:rFonts w:ascii="Calibri" w:hAnsi="Calibri" w:cs="Tahoma"/>
          <w:color w:val="5A5A5A"/>
          <w:sz w:val="22"/>
          <w:szCs w:val="22"/>
        </w:rPr>
        <w:t>plan van aanpak</w:t>
      </w:r>
      <w:r w:rsidRPr="00EF65B6">
        <w:rPr>
          <w:rFonts w:ascii="Calibri" w:hAnsi="Calibri" w:cs="Tahoma"/>
          <w:color w:val="5A5A5A"/>
          <w:sz w:val="22"/>
          <w:szCs w:val="22"/>
        </w:rPr>
        <w:t xml:space="preserve"> in, waarbij onder andere de volgende onderwerpen aan de orde komen:</w:t>
      </w:r>
    </w:p>
    <w:p w14:paraId="5C234B4E" w14:textId="77777777" w:rsidR="00B55D7D" w:rsidRPr="005D3AF0" w:rsidRDefault="00B55D7D" w:rsidP="0002747B">
      <w:pPr>
        <w:ind w:left="567"/>
        <w:rPr>
          <w:rFonts w:ascii="Arial" w:hAnsi="Arial"/>
        </w:rPr>
      </w:pPr>
    </w:p>
    <w:p w14:paraId="510CE5CC" w14:textId="75A0E690" w:rsidR="00B55D7D" w:rsidRPr="0002747B" w:rsidRDefault="00B55D7D" w:rsidP="0002747B">
      <w:pPr>
        <w:pStyle w:val="ListParagraph"/>
        <w:numPr>
          <w:ilvl w:val="0"/>
          <w:numId w:val="15"/>
        </w:numPr>
        <w:tabs>
          <w:tab w:val="clear" w:pos="567"/>
        </w:tabs>
        <w:spacing w:before="40" w:after="40"/>
        <w:ind w:left="1276" w:hanging="425"/>
        <w:rPr>
          <w:rFonts w:ascii="Calibri" w:hAnsi="Calibri" w:cs="Tahoma"/>
          <w:bCs w:val="0"/>
          <w:color w:val="5A5A5A"/>
          <w:sz w:val="22"/>
          <w:szCs w:val="22"/>
        </w:rPr>
      </w:pPr>
      <w:r w:rsidRPr="0002747B">
        <w:rPr>
          <w:rFonts w:ascii="Calibri" w:hAnsi="Calibri" w:cs="Tahoma"/>
          <w:color w:val="5A5A5A"/>
          <w:sz w:val="22"/>
          <w:szCs w:val="22"/>
        </w:rPr>
        <w:t>Opbouw organisatie voor Kentalis, contactpersonen en communicatie</w:t>
      </w:r>
    </w:p>
    <w:p w14:paraId="76D8A39D" w14:textId="77777777" w:rsidR="00B55D7D" w:rsidRPr="0002747B" w:rsidRDefault="00B55D7D" w:rsidP="0002747B">
      <w:pPr>
        <w:pStyle w:val="ListParagraph"/>
        <w:numPr>
          <w:ilvl w:val="0"/>
          <w:numId w:val="15"/>
        </w:numPr>
        <w:tabs>
          <w:tab w:val="clear" w:pos="567"/>
        </w:tabs>
        <w:spacing w:before="40" w:after="40"/>
        <w:ind w:left="1276" w:hanging="425"/>
        <w:rPr>
          <w:rFonts w:ascii="Calibri" w:hAnsi="Calibri" w:cs="Tahoma"/>
          <w:bCs w:val="0"/>
          <w:color w:val="5A5A5A"/>
          <w:sz w:val="22"/>
          <w:szCs w:val="22"/>
        </w:rPr>
      </w:pPr>
      <w:r w:rsidRPr="0002747B">
        <w:rPr>
          <w:rFonts w:ascii="Calibri" w:hAnsi="Calibri" w:cs="Tahoma"/>
          <w:color w:val="5A5A5A"/>
          <w:sz w:val="22"/>
          <w:szCs w:val="22"/>
        </w:rPr>
        <w:t>Invulling rolverdeling tussen Kentalis en inschrijver</w:t>
      </w:r>
    </w:p>
    <w:p w14:paraId="08525186" w14:textId="77777777" w:rsidR="0002747B" w:rsidRPr="0002747B" w:rsidRDefault="00B55D7D" w:rsidP="0002747B">
      <w:pPr>
        <w:pStyle w:val="ListParagraph"/>
        <w:numPr>
          <w:ilvl w:val="0"/>
          <w:numId w:val="15"/>
        </w:numPr>
        <w:tabs>
          <w:tab w:val="clear" w:pos="567"/>
        </w:tabs>
        <w:spacing w:before="40" w:after="40"/>
        <w:ind w:left="1276" w:hanging="425"/>
        <w:rPr>
          <w:rFonts w:ascii="Calibri" w:hAnsi="Calibri" w:cs="Tahoma"/>
          <w:bCs w:val="0"/>
          <w:color w:val="5A5A5A"/>
          <w:sz w:val="22"/>
          <w:szCs w:val="22"/>
        </w:rPr>
      </w:pPr>
      <w:r w:rsidRPr="0002747B">
        <w:rPr>
          <w:rFonts w:ascii="Calibri" w:hAnsi="Calibri" w:cs="Tahoma"/>
          <w:color w:val="5A5A5A"/>
          <w:sz w:val="22"/>
          <w:szCs w:val="22"/>
        </w:rPr>
        <w:t>Bereikbaarheid 24/7, hoe is het geborgd dat we altijd de juiste personen aan de telefoon krijgen?</w:t>
      </w:r>
    </w:p>
    <w:p w14:paraId="545F95FB" w14:textId="1D3AFD16" w:rsidR="0002747B" w:rsidRPr="0002747B" w:rsidRDefault="00B55D7D" w:rsidP="0002747B">
      <w:pPr>
        <w:pStyle w:val="ListParagraph"/>
        <w:numPr>
          <w:ilvl w:val="1"/>
          <w:numId w:val="15"/>
        </w:numPr>
        <w:tabs>
          <w:tab w:val="clear" w:pos="567"/>
        </w:tabs>
        <w:spacing w:before="40" w:after="40"/>
        <w:rPr>
          <w:rFonts w:ascii="Calibri" w:hAnsi="Calibri" w:cs="Tahoma"/>
          <w:bCs w:val="0"/>
          <w:color w:val="5A5A5A"/>
          <w:sz w:val="22"/>
          <w:szCs w:val="22"/>
        </w:rPr>
      </w:pPr>
      <w:r w:rsidRPr="0002747B">
        <w:rPr>
          <w:rFonts w:ascii="Calibri" w:hAnsi="Calibri" w:cs="Tahoma"/>
          <w:color w:val="5A5A5A"/>
          <w:sz w:val="22"/>
          <w:szCs w:val="22"/>
        </w:rPr>
        <w:t>Beschikbare capaciteit (materiaal/personen)</w:t>
      </w:r>
      <w:r w:rsidR="0002747B">
        <w:rPr>
          <w:rFonts w:ascii="Calibri" w:hAnsi="Calibri" w:cs="Tahoma"/>
          <w:color w:val="5A5A5A"/>
          <w:sz w:val="22"/>
          <w:szCs w:val="22"/>
        </w:rPr>
        <w:t>;</w:t>
      </w:r>
    </w:p>
    <w:p w14:paraId="4B15C532" w14:textId="7B0BFA5F" w:rsidR="0002747B" w:rsidRPr="0002747B" w:rsidRDefault="00B55D7D" w:rsidP="0002747B">
      <w:pPr>
        <w:pStyle w:val="ListParagraph"/>
        <w:numPr>
          <w:ilvl w:val="1"/>
          <w:numId w:val="15"/>
        </w:numPr>
        <w:tabs>
          <w:tab w:val="clear" w:pos="567"/>
        </w:tabs>
        <w:spacing w:before="40" w:after="40"/>
        <w:rPr>
          <w:rFonts w:ascii="Calibri" w:hAnsi="Calibri" w:cs="Tahoma"/>
          <w:bCs w:val="0"/>
          <w:color w:val="5A5A5A"/>
          <w:sz w:val="22"/>
          <w:szCs w:val="22"/>
        </w:rPr>
      </w:pPr>
      <w:r w:rsidRPr="0002747B">
        <w:rPr>
          <w:rFonts w:ascii="Calibri" w:hAnsi="Calibri" w:cs="Tahoma"/>
          <w:color w:val="5A5A5A"/>
          <w:sz w:val="22"/>
          <w:szCs w:val="22"/>
        </w:rPr>
        <w:t>Calamiteitendienst</w:t>
      </w:r>
      <w:r w:rsidR="0002747B">
        <w:rPr>
          <w:rFonts w:ascii="Calibri" w:hAnsi="Calibri" w:cs="Tahoma"/>
          <w:color w:val="5A5A5A"/>
          <w:sz w:val="22"/>
          <w:szCs w:val="22"/>
        </w:rPr>
        <w:t>;</w:t>
      </w:r>
    </w:p>
    <w:p w14:paraId="6A665FAF" w14:textId="1591165C" w:rsidR="00B55D7D" w:rsidRPr="0002747B" w:rsidRDefault="00B55D7D" w:rsidP="0002747B">
      <w:pPr>
        <w:pStyle w:val="ListParagraph"/>
        <w:numPr>
          <w:ilvl w:val="1"/>
          <w:numId w:val="15"/>
        </w:numPr>
        <w:tabs>
          <w:tab w:val="clear" w:pos="567"/>
        </w:tabs>
        <w:spacing w:before="40" w:after="40"/>
        <w:rPr>
          <w:rFonts w:ascii="Calibri" w:hAnsi="Calibri" w:cs="Tahoma"/>
          <w:bCs w:val="0"/>
          <w:color w:val="5A5A5A"/>
          <w:sz w:val="22"/>
          <w:szCs w:val="22"/>
        </w:rPr>
      </w:pPr>
      <w:r w:rsidRPr="0002747B">
        <w:rPr>
          <w:rFonts w:ascii="Calibri" w:hAnsi="Calibri" w:cs="Tahoma"/>
          <w:color w:val="5A5A5A"/>
          <w:sz w:val="22"/>
          <w:szCs w:val="22"/>
        </w:rPr>
        <w:t>Meldingenregistratie</w:t>
      </w:r>
      <w:r w:rsidR="0002747B">
        <w:rPr>
          <w:rFonts w:ascii="Calibri" w:hAnsi="Calibri" w:cs="Tahoma"/>
          <w:color w:val="5A5A5A"/>
          <w:sz w:val="22"/>
          <w:szCs w:val="22"/>
        </w:rPr>
        <w:t>;</w:t>
      </w:r>
    </w:p>
    <w:p w14:paraId="7471B2BC" w14:textId="0A69BC48" w:rsidR="00B55D7D" w:rsidRPr="0002747B" w:rsidRDefault="00B55D7D" w:rsidP="0002747B">
      <w:pPr>
        <w:pStyle w:val="ListParagraph"/>
        <w:numPr>
          <w:ilvl w:val="0"/>
          <w:numId w:val="15"/>
        </w:numPr>
        <w:tabs>
          <w:tab w:val="clear" w:pos="567"/>
        </w:tabs>
        <w:spacing w:before="40" w:after="40"/>
        <w:ind w:left="1276" w:hanging="425"/>
        <w:rPr>
          <w:rFonts w:ascii="Calibri" w:hAnsi="Calibri" w:cs="Tahoma"/>
          <w:bCs w:val="0"/>
          <w:color w:val="5A5A5A"/>
          <w:sz w:val="22"/>
          <w:szCs w:val="22"/>
        </w:rPr>
      </w:pPr>
      <w:r w:rsidRPr="0002747B">
        <w:rPr>
          <w:rFonts w:ascii="Calibri" w:hAnsi="Calibri" w:cs="Tahoma"/>
          <w:color w:val="5A5A5A"/>
          <w:sz w:val="22"/>
          <w:szCs w:val="22"/>
        </w:rPr>
        <w:t xml:space="preserve">Hoe gaat inschrijver om met </w:t>
      </w:r>
      <w:r w:rsidR="00694916">
        <w:rPr>
          <w:rFonts w:ascii="Calibri" w:hAnsi="Calibri" w:cs="Tahoma"/>
          <w:color w:val="5A5A5A"/>
          <w:sz w:val="22"/>
          <w:szCs w:val="22"/>
        </w:rPr>
        <w:t xml:space="preserve">de </w:t>
      </w:r>
      <w:r w:rsidRPr="0002747B">
        <w:rPr>
          <w:rFonts w:ascii="Calibri" w:hAnsi="Calibri" w:cs="Tahoma"/>
          <w:color w:val="5A5A5A"/>
          <w:sz w:val="22"/>
          <w:szCs w:val="22"/>
        </w:rPr>
        <w:t>doelgroep</w:t>
      </w:r>
      <w:r w:rsidR="00694916">
        <w:rPr>
          <w:rFonts w:ascii="Calibri" w:hAnsi="Calibri" w:cs="Tahoma"/>
          <w:color w:val="5A5A5A"/>
          <w:sz w:val="22"/>
          <w:szCs w:val="22"/>
        </w:rPr>
        <w:t>en van Kentalis zoals opgenomen in paragraaf 1.2 van dit beschrijvend document</w:t>
      </w:r>
      <w:r w:rsidRPr="0002747B">
        <w:rPr>
          <w:rFonts w:ascii="Calibri" w:hAnsi="Calibri" w:cs="Tahoma"/>
          <w:color w:val="5A5A5A"/>
          <w:sz w:val="22"/>
          <w:szCs w:val="22"/>
        </w:rPr>
        <w:t>;</w:t>
      </w:r>
    </w:p>
    <w:p w14:paraId="48E2C14B" w14:textId="77777777" w:rsidR="00B55D7D" w:rsidRPr="0002747B" w:rsidRDefault="00B55D7D" w:rsidP="0002747B">
      <w:pPr>
        <w:pStyle w:val="ListParagraph"/>
        <w:numPr>
          <w:ilvl w:val="0"/>
          <w:numId w:val="15"/>
        </w:numPr>
        <w:tabs>
          <w:tab w:val="clear" w:pos="567"/>
        </w:tabs>
        <w:spacing w:before="40" w:after="40"/>
        <w:ind w:left="1276" w:hanging="425"/>
        <w:rPr>
          <w:rFonts w:ascii="Calibri" w:hAnsi="Calibri" w:cs="Tahoma"/>
          <w:bCs w:val="0"/>
          <w:color w:val="5A5A5A"/>
          <w:sz w:val="22"/>
          <w:szCs w:val="22"/>
        </w:rPr>
      </w:pPr>
      <w:r w:rsidRPr="0002747B">
        <w:rPr>
          <w:rFonts w:ascii="Calibri" w:hAnsi="Calibri" w:cs="Tahoma"/>
          <w:color w:val="5A5A5A"/>
          <w:sz w:val="22"/>
          <w:szCs w:val="22"/>
        </w:rPr>
        <w:t>Hoe ziet inschrijver duurzaamheid door te voeren in dit contract;</w:t>
      </w:r>
    </w:p>
    <w:p w14:paraId="3E1E42C6" w14:textId="77777777" w:rsidR="00B55D7D" w:rsidRPr="0002747B" w:rsidRDefault="00B55D7D" w:rsidP="0002747B">
      <w:pPr>
        <w:pStyle w:val="ListParagraph"/>
        <w:numPr>
          <w:ilvl w:val="0"/>
          <w:numId w:val="15"/>
        </w:numPr>
        <w:tabs>
          <w:tab w:val="clear" w:pos="567"/>
        </w:tabs>
        <w:spacing w:before="40" w:after="40"/>
        <w:ind w:left="1276" w:hanging="425"/>
        <w:rPr>
          <w:rFonts w:ascii="Calibri" w:hAnsi="Calibri" w:cs="Tahoma"/>
          <w:bCs w:val="0"/>
          <w:color w:val="5A5A5A"/>
          <w:sz w:val="22"/>
          <w:szCs w:val="22"/>
        </w:rPr>
      </w:pPr>
      <w:r w:rsidRPr="0002747B">
        <w:rPr>
          <w:rFonts w:ascii="Calibri" w:hAnsi="Calibri" w:cs="Tahoma"/>
          <w:color w:val="5A5A5A"/>
          <w:sz w:val="22"/>
          <w:szCs w:val="22"/>
        </w:rPr>
        <w:t>Hoe ziet inschrijver zijn eigen adviesrol richting Kentalis;</w:t>
      </w:r>
    </w:p>
    <w:p w14:paraId="29F46851" w14:textId="77777777" w:rsidR="00B55D7D" w:rsidRPr="0002747B" w:rsidRDefault="00B55D7D" w:rsidP="0002747B">
      <w:pPr>
        <w:pStyle w:val="ListParagraph"/>
        <w:numPr>
          <w:ilvl w:val="0"/>
          <w:numId w:val="15"/>
        </w:numPr>
        <w:tabs>
          <w:tab w:val="clear" w:pos="567"/>
        </w:tabs>
        <w:spacing w:before="40" w:after="40"/>
        <w:ind w:left="1276" w:hanging="425"/>
        <w:rPr>
          <w:rFonts w:ascii="Calibri" w:hAnsi="Calibri" w:cs="Tahoma"/>
          <w:bCs w:val="0"/>
          <w:color w:val="5A5A5A"/>
          <w:sz w:val="22"/>
          <w:szCs w:val="22"/>
        </w:rPr>
      </w:pPr>
      <w:r w:rsidRPr="0002747B">
        <w:rPr>
          <w:rFonts w:ascii="Calibri" w:hAnsi="Calibri" w:cs="Tahoma"/>
          <w:color w:val="5A5A5A"/>
          <w:sz w:val="22"/>
          <w:szCs w:val="22"/>
        </w:rPr>
        <w:t>Onderscheidende werkwijze bij uitvoering contract.</w:t>
      </w:r>
    </w:p>
    <w:p w14:paraId="2052C2B8" w14:textId="77777777" w:rsidR="00B55D7D" w:rsidRDefault="00B55D7D" w:rsidP="0002747B">
      <w:pPr>
        <w:ind w:left="567"/>
        <w:rPr>
          <w:rFonts w:ascii="Arial" w:hAnsi="Arial"/>
        </w:rPr>
      </w:pPr>
    </w:p>
    <w:p w14:paraId="2204D7C6" w14:textId="77777777" w:rsidR="00B55D7D" w:rsidRPr="0010708B" w:rsidRDefault="00B55D7D" w:rsidP="0002747B">
      <w:pPr>
        <w:ind w:left="567"/>
        <w:rPr>
          <w:rFonts w:ascii="Calibri" w:hAnsi="Calibri" w:cs="Tahoma"/>
          <w:bCs w:val="0"/>
          <w:color w:val="5A5A5A"/>
          <w:sz w:val="22"/>
          <w:szCs w:val="22"/>
        </w:rPr>
      </w:pPr>
      <w:r w:rsidRPr="0010708B">
        <w:rPr>
          <w:rFonts w:ascii="Calibri" w:hAnsi="Calibri" w:cs="Tahoma"/>
          <w:color w:val="5A5A5A"/>
          <w:sz w:val="22"/>
          <w:szCs w:val="22"/>
        </w:rPr>
        <w:t xml:space="preserve">Beschrijf en beargumenteer op </w:t>
      </w:r>
      <w:r w:rsidRPr="0002747B">
        <w:rPr>
          <w:rFonts w:ascii="Calibri" w:hAnsi="Calibri" w:cs="Tahoma"/>
          <w:b/>
          <w:bCs w:val="0"/>
          <w:color w:val="5A5A5A"/>
          <w:sz w:val="22"/>
          <w:szCs w:val="22"/>
        </w:rPr>
        <w:t>maximaal 6 pagina’s A4</w:t>
      </w:r>
      <w:r w:rsidRPr="0010708B">
        <w:rPr>
          <w:rFonts w:ascii="Calibri" w:hAnsi="Calibri" w:cs="Tahoma"/>
          <w:color w:val="5A5A5A"/>
          <w:sz w:val="22"/>
          <w:szCs w:val="22"/>
        </w:rPr>
        <w:t xml:space="preserve"> (eenzijdig) op welke wijze </w:t>
      </w:r>
      <w:r>
        <w:rPr>
          <w:rFonts w:ascii="Calibri" w:hAnsi="Calibri" w:cs="Tahoma"/>
          <w:color w:val="5A5A5A"/>
          <w:sz w:val="22"/>
          <w:szCs w:val="22"/>
        </w:rPr>
        <w:t>het contract wordt ingevuld</w:t>
      </w:r>
      <w:r w:rsidRPr="0010708B">
        <w:rPr>
          <w:rFonts w:ascii="Calibri" w:hAnsi="Calibri" w:cs="Tahoma"/>
          <w:color w:val="5A5A5A"/>
          <w:sz w:val="22"/>
          <w:szCs w:val="22"/>
        </w:rPr>
        <w:t xml:space="preserve">. Indien uw werkwijze voor dit criterium meer dan </w:t>
      </w:r>
      <w:r>
        <w:rPr>
          <w:rFonts w:ascii="Calibri" w:hAnsi="Calibri" w:cs="Tahoma"/>
          <w:color w:val="5A5A5A"/>
          <w:sz w:val="22"/>
          <w:szCs w:val="22"/>
        </w:rPr>
        <w:t>6</w:t>
      </w:r>
      <w:r w:rsidRPr="0010708B">
        <w:rPr>
          <w:rFonts w:ascii="Calibri" w:hAnsi="Calibri" w:cs="Tahoma"/>
          <w:color w:val="5A5A5A"/>
          <w:sz w:val="22"/>
          <w:szCs w:val="22"/>
        </w:rPr>
        <w:t xml:space="preserve"> pagina’s omvat, dan zal het</w:t>
      </w:r>
      <w:r>
        <w:rPr>
          <w:rFonts w:ascii="Calibri" w:hAnsi="Calibri" w:cs="Tahoma"/>
          <w:color w:val="5A5A5A"/>
          <w:sz w:val="22"/>
          <w:szCs w:val="22"/>
        </w:rPr>
        <w:t xml:space="preserve"> b</w:t>
      </w:r>
      <w:r w:rsidRPr="0010708B">
        <w:rPr>
          <w:rFonts w:ascii="Calibri" w:hAnsi="Calibri" w:cs="Tahoma"/>
          <w:color w:val="5A5A5A"/>
          <w:sz w:val="22"/>
          <w:szCs w:val="22"/>
        </w:rPr>
        <w:t>eoordelingsteam deze extra pagina’s niet in behandeling nemen en/of beoordelen. De omschrijving bestaat uit lettertype Calibri, tekengrootte 11 en regelafstand 1,15</w:t>
      </w:r>
    </w:p>
    <w:p w14:paraId="2ED692FC" w14:textId="77777777" w:rsidR="00B55D7D" w:rsidRPr="009C082C" w:rsidRDefault="00B55D7D" w:rsidP="0002747B">
      <w:pPr>
        <w:ind w:left="567"/>
        <w:rPr>
          <w:rFonts w:ascii="Calibri" w:hAnsi="Calibri" w:cs="Tahoma"/>
          <w:bCs w:val="0"/>
          <w:color w:val="5A5A5A"/>
          <w:sz w:val="22"/>
          <w:szCs w:val="22"/>
        </w:rPr>
      </w:pPr>
    </w:p>
    <w:p w14:paraId="78D18F08" w14:textId="77777777" w:rsidR="00B55D7D" w:rsidRPr="00552EF6" w:rsidRDefault="00B55D7D" w:rsidP="0002747B">
      <w:pPr>
        <w:ind w:left="567"/>
        <w:rPr>
          <w:rFonts w:ascii="Calibri" w:hAnsi="Calibri" w:cs="Tahoma"/>
          <w:bCs w:val="0"/>
          <w:color w:val="5A5A5A"/>
          <w:sz w:val="22"/>
          <w:szCs w:val="22"/>
          <w:u w:val="single"/>
        </w:rPr>
      </w:pPr>
      <w:r w:rsidRPr="00552EF6">
        <w:rPr>
          <w:rFonts w:ascii="Calibri" w:hAnsi="Calibri" w:cs="Tahoma"/>
          <w:color w:val="5A5A5A"/>
          <w:sz w:val="22"/>
          <w:szCs w:val="22"/>
          <w:u w:val="single"/>
        </w:rPr>
        <w:t>K2: Casus</w:t>
      </w:r>
    </w:p>
    <w:p w14:paraId="1A691CAC" w14:textId="77777777" w:rsidR="00B55D7D" w:rsidRPr="007065A0" w:rsidRDefault="00B55D7D" w:rsidP="0002747B">
      <w:pPr>
        <w:ind w:left="567"/>
        <w:rPr>
          <w:rFonts w:ascii="Calibri" w:hAnsi="Calibri" w:cs="Tahoma"/>
          <w:bCs w:val="0"/>
          <w:color w:val="5A5A5A"/>
          <w:sz w:val="22"/>
          <w:szCs w:val="22"/>
        </w:rPr>
      </w:pPr>
      <w:r w:rsidRPr="007065A0">
        <w:rPr>
          <w:rFonts w:ascii="Calibri" w:hAnsi="Calibri" w:cs="Tahoma"/>
          <w:color w:val="5A5A5A"/>
          <w:sz w:val="22"/>
          <w:szCs w:val="22"/>
        </w:rPr>
        <w:t>1) Correctief herstel</w:t>
      </w:r>
    </w:p>
    <w:p w14:paraId="4D7DA237" w14:textId="55093354" w:rsidR="00B55D7D" w:rsidRPr="007065A0" w:rsidRDefault="00B55D7D" w:rsidP="0002747B">
      <w:pPr>
        <w:ind w:left="567"/>
        <w:rPr>
          <w:rFonts w:ascii="Calibri" w:hAnsi="Calibri" w:cs="Tahoma"/>
          <w:bCs w:val="0"/>
          <w:color w:val="5A5A5A"/>
          <w:sz w:val="22"/>
          <w:szCs w:val="22"/>
        </w:rPr>
      </w:pPr>
      <w:r w:rsidRPr="007065A0">
        <w:rPr>
          <w:rFonts w:ascii="Calibri" w:hAnsi="Calibri" w:cs="Tahoma"/>
          <w:color w:val="5A5A5A"/>
          <w:sz w:val="22"/>
          <w:szCs w:val="22"/>
        </w:rPr>
        <w:t>Er komt in de nacht een melding binnen dat er een inbraak is geweest op een onderwijs locatie. VHD - de meldkamer van Kentalis- meld</w:t>
      </w:r>
      <w:r w:rsidR="008B1CEE">
        <w:rPr>
          <w:rFonts w:ascii="Calibri" w:hAnsi="Calibri" w:cs="Tahoma"/>
          <w:color w:val="5A5A5A"/>
          <w:sz w:val="22"/>
          <w:szCs w:val="22"/>
        </w:rPr>
        <w:t>t</w:t>
      </w:r>
      <w:r w:rsidRPr="007065A0">
        <w:rPr>
          <w:rFonts w:ascii="Calibri" w:hAnsi="Calibri" w:cs="Tahoma"/>
          <w:color w:val="5A5A5A"/>
          <w:sz w:val="22"/>
          <w:szCs w:val="22"/>
        </w:rPr>
        <w:t xml:space="preserve"> dat er een aannemer nodig is om het raam dat kapot is dicht te maken. Securitas </w:t>
      </w:r>
      <w:r w:rsidR="003A3A12">
        <w:rPr>
          <w:rFonts w:ascii="Calibri" w:hAnsi="Calibri" w:cs="Tahoma"/>
          <w:color w:val="5A5A5A"/>
          <w:sz w:val="22"/>
          <w:szCs w:val="22"/>
        </w:rPr>
        <w:t>–</w:t>
      </w:r>
      <w:r w:rsidRPr="007065A0">
        <w:rPr>
          <w:rFonts w:ascii="Calibri" w:hAnsi="Calibri" w:cs="Tahoma"/>
          <w:color w:val="5A5A5A"/>
          <w:sz w:val="22"/>
          <w:szCs w:val="22"/>
        </w:rPr>
        <w:t xml:space="preserve"> Alarmopvolging van Kentalis </w:t>
      </w:r>
      <w:r w:rsidR="003A3A12">
        <w:rPr>
          <w:rFonts w:ascii="Calibri" w:hAnsi="Calibri" w:cs="Tahoma"/>
          <w:color w:val="5A5A5A"/>
          <w:sz w:val="22"/>
          <w:szCs w:val="22"/>
        </w:rPr>
        <w:t>–</w:t>
      </w:r>
      <w:r w:rsidRPr="007065A0">
        <w:rPr>
          <w:rFonts w:ascii="Calibri" w:hAnsi="Calibri" w:cs="Tahoma"/>
          <w:color w:val="5A5A5A"/>
          <w:sz w:val="22"/>
          <w:szCs w:val="22"/>
        </w:rPr>
        <w:t xml:space="preserve"> is ter plaatse en geeft aan dat er hulp nodig is om alles bedrijfsklaar te maken voor de volgende morgen.</w:t>
      </w:r>
    </w:p>
    <w:p w14:paraId="67C4E681" w14:textId="77777777" w:rsidR="00B55D7D" w:rsidRPr="007065A0" w:rsidRDefault="00B55D7D" w:rsidP="0002747B">
      <w:pPr>
        <w:ind w:left="567"/>
        <w:rPr>
          <w:rFonts w:ascii="Calibri" w:hAnsi="Calibri" w:cs="Tahoma"/>
          <w:bCs w:val="0"/>
          <w:color w:val="5A5A5A"/>
          <w:sz w:val="22"/>
          <w:szCs w:val="22"/>
        </w:rPr>
      </w:pPr>
    </w:p>
    <w:p w14:paraId="07CBCA7E" w14:textId="77777777" w:rsidR="00B55D7D" w:rsidRPr="007065A0" w:rsidRDefault="00B55D7D" w:rsidP="0002747B">
      <w:pPr>
        <w:ind w:left="567"/>
        <w:rPr>
          <w:rFonts w:ascii="Calibri" w:hAnsi="Calibri" w:cs="Tahoma"/>
          <w:bCs w:val="0"/>
          <w:color w:val="5A5A5A"/>
          <w:sz w:val="22"/>
          <w:szCs w:val="22"/>
        </w:rPr>
      </w:pPr>
      <w:r w:rsidRPr="007065A0">
        <w:rPr>
          <w:rFonts w:ascii="Calibri" w:hAnsi="Calibri" w:cs="Tahoma"/>
          <w:color w:val="5A5A5A"/>
          <w:sz w:val="22"/>
          <w:szCs w:val="22"/>
        </w:rPr>
        <w:t xml:space="preserve">Aangekomen op de locatie is er een flinke regenbui geweest en is de PVC vloer binnen drijf nat. De gordijnen en een aantal bureaus zijn kletsnat en ook hangt het gordijn half gescheurd en deels los aan de rails. </w:t>
      </w:r>
    </w:p>
    <w:p w14:paraId="3023FF45" w14:textId="77777777" w:rsidR="00B55D7D" w:rsidRPr="007065A0" w:rsidRDefault="00B55D7D" w:rsidP="0002747B">
      <w:pPr>
        <w:ind w:left="567"/>
        <w:rPr>
          <w:rFonts w:ascii="Calibri" w:hAnsi="Calibri" w:cs="Tahoma"/>
          <w:bCs w:val="0"/>
          <w:color w:val="5A5A5A"/>
          <w:sz w:val="22"/>
          <w:szCs w:val="22"/>
        </w:rPr>
      </w:pPr>
    </w:p>
    <w:p w14:paraId="7004B615" w14:textId="77777777" w:rsidR="00B55D7D" w:rsidRPr="007065A0" w:rsidRDefault="00B55D7D" w:rsidP="0002747B">
      <w:pPr>
        <w:ind w:left="567"/>
        <w:rPr>
          <w:rFonts w:ascii="Calibri" w:hAnsi="Calibri" w:cs="Tahoma"/>
          <w:bCs w:val="0"/>
          <w:color w:val="5A5A5A"/>
          <w:sz w:val="22"/>
          <w:szCs w:val="22"/>
        </w:rPr>
      </w:pPr>
      <w:r w:rsidRPr="007065A0">
        <w:rPr>
          <w:rFonts w:ascii="Calibri" w:hAnsi="Calibri" w:cs="Tahoma"/>
          <w:color w:val="5A5A5A"/>
          <w:sz w:val="22"/>
          <w:szCs w:val="22"/>
        </w:rPr>
        <w:t>Wat mogen we van jullie verwachten op dit moment?</w:t>
      </w:r>
    </w:p>
    <w:p w14:paraId="7FCA306C" w14:textId="77777777" w:rsidR="00B55D7D" w:rsidRPr="007065A0" w:rsidRDefault="00B55D7D" w:rsidP="0002747B">
      <w:pPr>
        <w:ind w:left="567"/>
        <w:rPr>
          <w:rFonts w:ascii="Calibri" w:hAnsi="Calibri" w:cs="Tahoma"/>
          <w:bCs w:val="0"/>
          <w:color w:val="5A5A5A"/>
          <w:sz w:val="22"/>
          <w:szCs w:val="22"/>
        </w:rPr>
      </w:pPr>
      <w:r w:rsidRPr="007065A0">
        <w:rPr>
          <w:rFonts w:ascii="Calibri" w:hAnsi="Calibri" w:cs="Tahoma"/>
          <w:color w:val="5A5A5A"/>
          <w:sz w:val="22"/>
          <w:szCs w:val="22"/>
        </w:rPr>
        <w:t>De beschrijving dient vertrouwen te geven dat inschrijver een duidelijke werkwijze heeft die zal leiden tot het succesvol uitvoeren van de opdracht.</w:t>
      </w:r>
    </w:p>
    <w:p w14:paraId="0AB0958D" w14:textId="77777777" w:rsidR="00B55D7D" w:rsidRPr="007065A0" w:rsidRDefault="00B55D7D" w:rsidP="0002747B">
      <w:pPr>
        <w:ind w:left="567"/>
        <w:rPr>
          <w:rFonts w:ascii="Calibri" w:hAnsi="Calibri" w:cs="Tahoma"/>
          <w:bCs w:val="0"/>
          <w:color w:val="5A5A5A"/>
          <w:sz w:val="22"/>
          <w:szCs w:val="22"/>
        </w:rPr>
      </w:pPr>
    </w:p>
    <w:p w14:paraId="3365EE82" w14:textId="77777777" w:rsidR="00B55D7D" w:rsidRPr="007065A0" w:rsidRDefault="00B55D7D" w:rsidP="0002747B">
      <w:pPr>
        <w:ind w:left="567"/>
        <w:rPr>
          <w:rFonts w:ascii="Calibri" w:hAnsi="Calibri" w:cs="Tahoma"/>
          <w:bCs w:val="0"/>
          <w:color w:val="5A5A5A"/>
          <w:sz w:val="22"/>
          <w:szCs w:val="22"/>
        </w:rPr>
      </w:pPr>
      <w:r w:rsidRPr="007065A0">
        <w:rPr>
          <w:rFonts w:ascii="Calibri" w:hAnsi="Calibri" w:cs="Tahoma"/>
          <w:color w:val="5A5A5A"/>
          <w:sz w:val="22"/>
          <w:szCs w:val="22"/>
        </w:rPr>
        <w:t>Verwerk in uw antwoord in ieder geval:</w:t>
      </w:r>
    </w:p>
    <w:p w14:paraId="687BB21D" w14:textId="77777777" w:rsidR="00B55D7D" w:rsidRPr="0002747B" w:rsidRDefault="00B55D7D" w:rsidP="0002747B">
      <w:pPr>
        <w:pStyle w:val="ListParagraph"/>
        <w:numPr>
          <w:ilvl w:val="0"/>
          <w:numId w:val="16"/>
        </w:numPr>
        <w:tabs>
          <w:tab w:val="clear" w:pos="567"/>
        </w:tabs>
        <w:spacing w:before="40" w:after="40"/>
        <w:ind w:left="1276" w:hanging="425"/>
        <w:rPr>
          <w:rFonts w:ascii="Calibri" w:hAnsi="Calibri" w:cs="Tahoma"/>
          <w:bCs w:val="0"/>
          <w:color w:val="5A5A5A"/>
          <w:sz w:val="22"/>
          <w:szCs w:val="22"/>
        </w:rPr>
      </w:pPr>
      <w:r w:rsidRPr="0002747B">
        <w:rPr>
          <w:rFonts w:ascii="Calibri" w:hAnsi="Calibri" w:cs="Tahoma"/>
          <w:color w:val="5A5A5A"/>
          <w:sz w:val="22"/>
          <w:szCs w:val="22"/>
        </w:rPr>
        <w:t>Proactieve houding;</w:t>
      </w:r>
    </w:p>
    <w:p w14:paraId="6C6CE7E9" w14:textId="77777777" w:rsidR="00B55D7D" w:rsidRPr="0002747B" w:rsidRDefault="00B55D7D" w:rsidP="0002747B">
      <w:pPr>
        <w:pStyle w:val="ListParagraph"/>
        <w:numPr>
          <w:ilvl w:val="0"/>
          <w:numId w:val="16"/>
        </w:numPr>
        <w:tabs>
          <w:tab w:val="clear" w:pos="567"/>
        </w:tabs>
        <w:spacing w:before="40" w:after="40"/>
        <w:ind w:left="1276" w:hanging="425"/>
        <w:rPr>
          <w:rFonts w:ascii="Calibri" w:hAnsi="Calibri" w:cs="Tahoma"/>
          <w:bCs w:val="0"/>
          <w:color w:val="5A5A5A"/>
          <w:sz w:val="22"/>
          <w:szCs w:val="22"/>
        </w:rPr>
      </w:pPr>
      <w:r w:rsidRPr="0002747B">
        <w:rPr>
          <w:rFonts w:ascii="Calibri" w:hAnsi="Calibri" w:cs="Tahoma"/>
          <w:color w:val="5A5A5A"/>
          <w:sz w:val="22"/>
          <w:szCs w:val="22"/>
        </w:rPr>
        <w:t>Kostenbewust;</w:t>
      </w:r>
    </w:p>
    <w:p w14:paraId="2909CCA2" w14:textId="77777777" w:rsidR="00B55D7D" w:rsidRPr="0002747B" w:rsidRDefault="00B55D7D" w:rsidP="0002747B">
      <w:pPr>
        <w:pStyle w:val="ListParagraph"/>
        <w:numPr>
          <w:ilvl w:val="0"/>
          <w:numId w:val="16"/>
        </w:numPr>
        <w:tabs>
          <w:tab w:val="clear" w:pos="567"/>
        </w:tabs>
        <w:spacing w:before="40" w:after="40"/>
        <w:ind w:left="1276" w:hanging="425"/>
        <w:rPr>
          <w:rFonts w:ascii="Calibri" w:hAnsi="Calibri" w:cs="Tahoma"/>
          <w:bCs w:val="0"/>
          <w:color w:val="5A5A5A"/>
          <w:sz w:val="22"/>
          <w:szCs w:val="22"/>
        </w:rPr>
      </w:pPr>
      <w:r w:rsidRPr="0002747B">
        <w:rPr>
          <w:rFonts w:ascii="Calibri" w:hAnsi="Calibri" w:cs="Tahoma"/>
          <w:color w:val="5A5A5A"/>
          <w:sz w:val="22"/>
          <w:szCs w:val="22"/>
        </w:rPr>
        <w:t>Veiligheid;</w:t>
      </w:r>
    </w:p>
    <w:p w14:paraId="77FC2768" w14:textId="77777777" w:rsidR="00B55D7D" w:rsidRPr="0002747B" w:rsidRDefault="00B55D7D" w:rsidP="0002747B">
      <w:pPr>
        <w:pStyle w:val="ListParagraph"/>
        <w:numPr>
          <w:ilvl w:val="0"/>
          <w:numId w:val="16"/>
        </w:numPr>
        <w:tabs>
          <w:tab w:val="clear" w:pos="567"/>
        </w:tabs>
        <w:spacing w:before="40" w:after="40"/>
        <w:ind w:left="1276" w:hanging="425"/>
        <w:rPr>
          <w:rFonts w:ascii="Calibri" w:hAnsi="Calibri" w:cs="Tahoma"/>
          <w:bCs w:val="0"/>
          <w:color w:val="5A5A5A"/>
          <w:sz w:val="22"/>
          <w:szCs w:val="22"/>
        </w:rPr>
      </w:pPr>
      <w:r w:rsidRPr="0002747B">
        <w:rPr>
          <w:rFonts w:ascii="Calibri" w:hAnsi="Calibri" w:cs="Tahoma"/>
          <w:color w:val="5A5A5A"/>
          <w:sz w:val="22"/>
          <w:szCs w:val="22"/>
        </w:rPr>
        <w:t>Communicatie en overdracht.</w:t>
      </w:r>
    </w:p>
    <w:p w14:paraId="1F80C8B4" w14:textId="77777777" w:rsidR="00B55D7D" w:rsidRPr="007065A0" w:rsidRDefault="00B55D7D" w:rsidP="0002747B">
      <w:pPr>
        <w:ind w:left="567"/>
        <w:rPr>
          <w:rFonts w:ascii="Calibri" w:hAnsi="Calibri" w:cs="Tahoma"/>
          <w:bCs w:val="0"/>
          <w:color w:val="5A5A5A"/>
          <w:sz w:val="22"/>
          <w:szCs w:val="22"/>
        </w:rPr>
      </w:pPr>
    </w:p>
    <w:p w14:paraId="2AA0680D" w14:textId="77777777" w:rsidR="00B55D7D" w:rsidRPr="007065A0" w:rsidRDefault="00B55D7D" w:rsidP="0002747B">
      <w:pPr>
        <w:ind w:left="567"/>
        <w:rPr>
          <w:rFonts w:ascii="Calibri" w:hAnsi="Calibri" w:cs="Tahoma"/>
          <w:bCs w:val="0"/>
          <w:color w:val="5A5A5A"/>
          <w:sz w:val="22"/>
          <w:szCs w:val="22"/>
        </w:rPr>
      </w:pPr>
      <w:r w:rsidRPr="007065A0">
        <w:rPr>
          <w:rFonts w:ascii="Calibri" w:hAnsi="Calibri" w:cs="Tahoma"/>
          <w:color w:val="5A5A5A"/>
          <w:sz w:val="22"/>
          <w:szCs w:val="22"/>
        </w:rPr>
        <w:t xml:space="preserve"> 2) Project</w:t>
      </w:r>
    </w:p>
    <w:p w14:paraId="66C47936" w14:textId="24A86A04" w:rsidR="00B55D7D" w:rsidRPr="007065A0" w:rsidRDefault="00B55D7D" w:rsidP="0002747B">
      <w:pPr>
        <w:ind w:left="567"/>
        <w:rPr>
          <w:rFonts w:ascii="Calibri" w:hAnsi="Calibri" w:cs="Tahoma"/>
          <w:bCs w:val="0"/>
          <w:color w:val="5A5A5A"/>
          <w:sz w:val="22"/>
          <w:szCs w:val="22"/>
        </w:rPr>
      </w:pPr>
      <w:r w:rsidRPr="007065A0">
        <w:rPr>
          <w:rFonts w:ascii="Calibri" w:hAnsi="Calibri" w:cs="Tahoma"/>
          <w:color w:val="5A5A5A"/>
          <w:sz w:val="22"/>
          <w:szCs w:val="22"/>
        </w:rPr>
        <w:t xml:space="preserve">Er moet een keukenblok vervangen worden op een zorg locatie incl. aanpassen installatie gas, water en elektra. Op deze locatie zijn er cliënten die hoog gevoelig zijn en zich er snel storen aan </w:t>
      </w:r>
      <w:r w:rsidR="003A3A12">
        <w:rPr>
          <w:rFonts w:ascii="Calibri" w:hAnsi="Calibri" w:cs="Tahoma"/>
          <w:color w:val="5A5A5A"/>
          <w:sz w:val="22"/>
          <w:szCs w:val="22"/>
        </w:rPr>
        <w:t>“</w:t>
      </w:r>
      <w:r w:rsidRPr="007065A0">
        <w:rPr>
          <w:rFonts w:ascii="Calibri" w:hAnsi="Calibri" w:cs="Tahoma"/>
          <w:color w:val="5A5A5A"/>
          <w:sz w:val="22"/>
          <w:szCs w:val="22"/>
        </w:rPr>
        <w:t>als het anders is</w:t>
      </w:r>
      <w:r w:rsidR="003A3A12">
        <w:rPr>
          <w:rFonts w:ascii="Calibri" w:hAnsi="Calibri" w:cs="Tahoma"/>
          <w:color w:val="5A5A5A"/>
          <w:sz w:val="22"/>
          <w:szCs w:val="22"/>
        </w:rPr>
        <w:t>”</w:t>
      </w:r>
      <w:r w:rsidRPr="007065A0">
        <w:rPr>
          <w:rFonts w:ascii="Calibri" w:hAnsi="Calibri" w:cs="Tahoma"/>
          <w:color w:val="5A5A5A"/>
          <w:sz w:val="22"/>
          <w:szCs w:val="22"/>
        </w:rPr>
        <w:t>.</w:t>
      </w:r>
    </w:p>
    <w:p w14:paraId="1A6AF931" w14:textId="77777777" w:rsidR="00B55D7D" w:rsidRPr="007065A0" w:rsidRDefault="00B55D7D" w:rsidP="0002747B">
      <w:pPr>
        <w:ind w:left="567"/>
        <w:rPr>
          <w:rFonts w:ascii="Calibri" w:hAnsi="Calibri" w:cs="Tahoma"/>
          <w:bCs w:val="0"/>
          <w:color w:val="5A5A5A"/>
          <w:sz w:val="22"/>
          <w:szCs w:val="22"/>
        </w:rPr>
      </w:pPr>
    </w:p>
    <w:p w14:paraId="14E687D9" w14:textId="77777777" w:rsidR="00B55D7D" w:rsidRPr="007065A0" w:rsidRDefault="00B55D7D" w:rsidP="0002747B">
      <w:pPr>
        <w:ind w:left="567"/>
        <w:rPr>
          <w:rFonts w:ascii="Calibri" w:hAnsi="Calibri" w:cs="Tahoma"/>
          <w:bCs w:val="0"/>
          <w:color w:val="5A5A5A"/>
          <w:sz w:val="22"/>
          <w:szCs w:val="22"/>
        </w:rPr>
      </w:pPr>
      <w:r w:rsidRPr="007065A0">
        <w:rPr>
          <w:rFonts w:ascii="Calibri" w:hAnsi="Calibri" w:cs="Tahoma"/>
          <w:color w:val="5A5A5A"/>
          <w:sz w:val="22"/>
          <w:szCs w:val="22"/>
        </w:rPr>
        <w:t>Onze vaste E&amp;W-leverancier is op de hoogte gesteld van deze werkzaamheden en wil graag een prijs maken voor de wijzigingen.</w:t>
      </w:r>
    </w:p>
    <w:p w14:paraId="6AF64867" w14:textId="77777777" w:rsidR="00B55D7D" w:rsidRPr="007065A0" w:rsidRDefault="00B55D7D" w:rsidP="0002747B">
      <w:pPr>
        <w:ind w:left="567"/>
        <w:rPr>
          <w:rFonts w:ascii="Calibri" w:hAnsi="Calibri" w:cs="Tahoma"/>
          <w:bCs w:val="0"/>
          <w:color w:val="5A5A5A"/>
          <w:sz w:val="22"/>
          <w:szCs w:val="22"/>
        </w:rPr>
      </w:pPr>
    </w:p>
    <w:p w14:paraId="05447695" w14:textId="77777777" w:rsidR="00B55D7D" w:rsidRPr="007065A0" w:rsidRDefault="00B55D7D" w:rsidP="0002747B">
      <w:pPr>
        <w:ind w:left="567"/>
        <w:rPr>
          <w:rFonts w:ascii="Calibri" w:hAnsi="Calibri" w:cs="Tahoma"/>
          <w:bCs w:val="0"/>
          <w:color w:val="5A5A5A"/>
          <w:sz w:val="22"/>
          <w:szCs w:val="22"/>
        </w:rPr>
      </w:pPr>
      <w:r w:rsidRPr="007065A0">
        <w:rPr>
          <w:rFonts w:ascii="Calibri" w:hAnsi="Calibri" w:cs="Tahoma"/>
          <w:color w:val="5A5A5A"/>
          <w:sz w:val="22"/>
          <w:szCs w:val="22"/>
        </w:rPr>
        <w:t>Hoe ga je te werk en wat heb je van Kentalis nodig?</w:t>
      </w:r>
    </w:p>
    <w:p w14:paraId="2E85D99E" w14:textId="77777777" w:rsidR="00B55D7D" w:rsidRPr="007065A0" w:rsidRDefault="00B55D7D" w:rsidP="0002747B">
      <w:pPr>
        <w:ind w:left="567"/>
        <w:rPr>
          <w:rFonts w:ascii="Calibri" w:hAnsi="Calibri" w:cs="Tahoma"/>
          <w:bCs w:val="0"/>
          <w:color w:val="5A5A5A"/>
          <w:sz w:val="22"/>
          <w:szCs w:val="22"/>
        </w:rPr>
      </w:pPr>
      <w:r w:rsidRPr="007065A0">
        <w:rPr>
          <w:rFonts w:ascii="Calibri" w:hAnsi="Calibri" w:cs="Tahoma"/>
          <w:color w:val="5A5A5A"/>
          <w:sz w:val="22"/>
          <w:szCs w:val="22"/>
        </w:rPr>
        <w:t>De beschrijving dient vertrouwen te geven dat inschrijver een duidelijke werkwijze heeft die zal leiden tot het succesvol uitvoeren van de opdracht.</w:t>
      </w:r>
    </w:p>
    <w:p w14:paraId="5FFA51AC" w14:textId="77777777" w:rsidR="00B55D7D" w:rsidRPr="007065A0" w:rsidRDefault="00B55D7D" w:rsidP="0002747B">
      <w:pPr>
        <w:ind w:left="567"/>
        <w:rPr>
          <w:rFonts w:ascii="Calibri" w:hAnsi="Calibri" w:cs="Tahoma"/>
          <w:bCs w:val="0"/>
          <w:color w:val="5A5A5A"/>
          <w:sz w:val="22"/>
          <w:szCs w:val="22"/>
        </w:rPr>
      </w:pPr>
    </w:p>
    <w:p w14:paraId="211C1412" w14:textId="77777777" w:rsidR="00B55D7D" w:rsidRPr="007065A0" w:rsidRDefault="00B55D7D" w:rsidP="0002747B">
      <w:pPr>
        <w:ind w:left="567"/>
        <w:rPr>
          <w:rFonts w:ascii="Calibri" w:hAnsi="Calibri" w:cs="Tahoma"/>
          <w:bCs w:val="0"/>
          <w:color w:val="5A5A5A"/>
          <w:sz w:val="22"/>
          <w:szCs w:val="22"/>
        </w:rPr>
      </w:pPr>
      <w:r w:rsidRPr="007065A0">
        <w:rPr>
          <w:rFonts w:ascii="Calibri" w:hAnsi="Calibri" w:cs="Tahoma"/>
          <w:color w:val="5A5A5A"/>
          <w:sz w:val="22"/>
          <w:szCs w:val="22"/>
        </w:rPr>
        <w:t>Verwerk in uw antwoord in ieder geval:</w:t>
      </w:r>
    </w:p>
    <w:p w14:paraId="4D3AAF2F" w14:textId="77777777" w:rsidR="00B55D7D" w:rsidRPr="007065A0" w:rsidRDefault="00B55D7D" w:rsidP="0002747B">
      <w:pPr>
        <w:pStyle w:val="ListParagraph"/>
        <w:numPr>
          <w:ilvl w:val="0"/>
          <w:numId w:val="17"/>
        </w:numPr>
        <w:spacing w:before="40" w:after="40"/>
        <w:ind w:left="1276" w:hanging="425"/>
        <w:rPr>
          <w:rFonts w:ascii="Calibri" w:hAnsi="Calibri" w:cs="Tahoma"/>
          <w:bCs w:val="0"/>
          <w:color w:val="5A5A5A"/>
          <w:sz w:val="22"/>
          <w:szCs w:val="22"/>
        </w:rPr>
      </w:pPr>
      <w:r w:rsidRPr="007065A0">
        <w:rPr>
          <w:rFonts w:ascii="Calibri" w:hAnsi="Calibri" w:cs="Tahoma"/>
          <w:color w:val="5A5A5A"/>
          <w:sz w:val="22"/>
          <w:szCs w:val="22"/>
        </w:rPr>
        <w:t>Proactieve houding;</w:t>
      </w:r>
    </w:p>
    <w:p w14:paraId="5F5F8433" w14:textId="77777777" w:rsidR="00B55D7D" w:rsidRPr="007065A0" w:rsidRDefault="00B55D7D" w:rsidP="0002747B">
      <w:pPr>
        <w:pStyle w:val="ListParagraph"/>
        <w:numPr>
          <w:ilvl w:val="0"/>
          <w:numId w:val="17"/>
        </w:numPr>
        <w:spacing w:before="40" w:after="40"/>
        <w:ind w:left="1276" w:hanging="425"/>
        <w:rPr>
          <w:rFonts w:ascii="Calibri" w:hAnsi="Calibri" w:cs="Tahoma"/>
          <w:bCs w:val="0"/>
          <w:color w:val="5A5A5A"/>
          <w:sz w:val="22"/>
          <w:szCs w:val="22"/>
        </w:rPr>
      </w:pPr>
      <w:r w:rsidRPr="007065A0">
        <w:rPr>
          <w:rFonts w:ascii="Calibri" w:hAnsi="Calibri" w:cs="Tahoma"/>
          <w:color w:val="5A5A5A"/>
          <w:sz w:val="22"/>
          <w:szCs w:val="22"/>
        </w:rPr>
        <w:t>Samenwerking;</w:t>
      </w:r>
    </w:p>
    <w:p w14:paraId="6E5F8878" w14:textId="77777777" w:rsidR="00B55D7D" w:rsidRPr="007065A0" w:rsidRDefault="00B55D7D" w:rsidP="0002747B">
      <w:pPr>
        <w:pStyle w:val="ListParagraph"/>
        <w:numPr>
          <w:ilvl w:val="0"/>
          <w:numId w:val="17"/>
        </w:numPr>
        <w:spacing w:before="40" w:after="40"/>
        <w:ind w:left="1276" w:hanging="425"/>
        <w:rPr>
          <w:rFonts w:ascii="Calibri" w:hAnsi="Calibri" w:cs="Tahoma"/>
          <w:bCs w:val="0"/>
          <w:color w:val="5A5A5A"/>
          <w:sz w:val="22"/>
          <w:szCs w:val="22"/>
        </w:rPr>
      </w:pPr>
      <w:r w:rsidRPr="007065A0">
        <w:rPr>
          <w:rFonts w:ascii="Calibri" w:hAnsi="Calibri" w:cs="Tahoma"/>
          <w:color w:val="5A5A5A"/>
          <w:sz w:val="22"/>
          <w:szCs w:val="22"/>
        </w:rPr>
        <w:t>Kosten/tijdbewust;</w:t>
      </w:r>
    </w:p>
    <w:p w14:paraId="62034BAB" w14:textId="77777777" w:rsidR="00B55D7D" w:rsidRPr="007065A0" w:rsidRDefault="00B55D7D" w:rsidP="0002747B">
      <w:pPr>
        <w:pStyle w:val="ListParagraph"/>
        <w:numPr>
          <w:ilvl w:val="0"/>
          <w:numId w:val="17"/>
        </w:numPr>
        <w:spacing w:before="40" w:after="40"/>
        <w:ind w:left="1276" w:hanging="425"/>
        <w:rPr>
          <w:rFonts w:ascii="Calibri" w:hAnsi="Calibri" w:cs="Tahoma"/>
          <w:bCs w:val="0"/>
          <w:color w:val="5A5A5A"/>
          <w:sz w:val="22"/>
          <w:szCs w:val="22"/>
        </w:rPr>
      </w:pPr>
      <w:r w:rsidRPr="007065A0">
        <w:rPr>
          <w:rFonts w:ascii="Calibri" w:hAnsi="Calibri" w:cs="Tahoma"/>
          <w:color w:val="5A5A5A"/>
          <w:sz w:val="22"/>
          <w:szCs w:val="22"/>
        </w:rPr>
        <w:t xml:space="preserve">Veiligheid, </w:t>
      </w:r>
    </w:p>
    <w:p w14:paraId="337AC480" w14:textId="77777777" w:rsidR="00B55D7D" w:rsidRPr="007065A0" w:rsidRDefault="00B55D7D" w:rsidP="0002747B">
      <w:pPr>
        <w:pStyle w:val="ListParagraph"/>
        <w:numPr>
          <w:ilvl w:val="0"/>
          <w:numId w:val="17"/>
        </w:numPr>
        <w:spacing w:before="40" w:after="40"/>
        <w:ind w:left="1276" w:hanging="425"/>
        <w:rPr>
          <w:rFonts w:ascii="Calibri" w:hAnsi="Calibri" w:cs="Tahoma"/>
          <w:bCs w:val="0"/>
          <w:color w:val="5A5A5A"/>
          <w:sz w:val="22"/>
          <w:szCs w:val="22"/>
        </w:rPr>
      </w:pPr>
      <w:r w:rsidRPr="007065A0">
        <w:rPr>
          <w:rFonts w:ascii="Calibri" w:hAnsi="Calibri" w:cs="Tahoma"/>
          <w:color w:val="5A5A5A"/>
          <w:sz w:val="22"/>
          <w:szCs w:val="22"/>
        </w:rPr>
        <w:t>Communicatie en overdracht.</w:t>
      </w:r>
    </w:p>
    <w:p w14:paraId="07D13320" w14:textId="77777777" w:rsidR="00B55D7D" w:rsidRPr="007065A0" w:rsidRDefault="00B55D7D" w:rsidP="0002747B">
      <w:pPr>
        <w:ind w:left="567"/>
        <w:rPr>
          <w:rFonts w:ascii="Calibri" w:hAnsi="Calibri" w:cs="Tahoma"/>
          <w:bCs w:val="0"/>
          <w:color w:val="5A5A5A"/>
          <w:sz w:val="22"/>
          <w:szCs w:val="22"/>
        </w:rPr>
      </w:pPr>
    </w:p>
    <w:p w14:paraId="7FA3172E" w14:textId="178152FD" w:rsidR="00B55D7D" w:rsidRPr="007065A0" w:rsidRDefault="00B55D7D" w:rsidP="0002747B">
      <w:pPr>
        <w:ind w:left="567"/>
        <w:rPr>
          <w:rFonts w:ascii="Calibri" w:hAnsi="Calibri" w:cs="Tahoma"/>
          <w:bCs w:val="0"/>
          <w:color w:val="5A5A5A"/>
          <w:sz w:val="22"/>
          <w:szCs w:val="22"/>
        </w:rPr>
      </w:pPr>
      <w:r w:rsidRPr="007065A0">
        <w:rPr>
          <w:rFonts w:ascii="Calibri" w:hAnsi="Calibri" w:cs="Tahoma"/>
          <w:color w:val="5A5A5A"/>
          <w:sz w:val="22"/>
          <w:szCs w:val="22"/>
        </w:rPr>
        <w:t xml:space="preserve">Beschrijf en beargumenteer op </w:t>
      </w:r>
      <w:r w:rsidRPr="0002747B">
        <w:rPr>
          <w:rFonts w:ascii="Calibri" w:hAnsi="Calibri" w:cs="Tahoma"/>
          <w:b/>
          <w:bCs w:val="0"/>
          <w:color w:val="5A5A5A"/>
          <w:sz w:val="22"/>
          <w:szCs w:val="22"/>
        </w:rPr>
        <w:t>maximaal 2 pagina</w:t>
      </w:r>
      <w:r w:rsidR="003A3A12">
        <w:rPr>
          <w:rFonts w:ascii="Calibri" w:hAnsi="Calibri" w:cs="Tahoma"/>
          <w:b/>
          <w:bCs w:val="0"/>
          <w:color w:val="5A5A5A"/>
          <w:sz w:val="22"/>
          <w:szCs w:val="22"/>
        </w:rPr>
        <w:t>’</w:t>
      </w:r>
      <w:r w:rsidRPr="0002747B">
        <w:rPr>
          <w:rFonts w:ascii="Calibri" w:hAnsi="Calibri" w:cs="Tahoma"/>
          <w:b/>
          <w:bCs w:val="0"/>
          <w:color w:val="5A5A5A"/>
          <w:sz w:val="22"/>
          <w:szCs w:val="22"/>
        </w:rPr>
        <w:t>s A4 per casus</w:t>
      </w:r>
      <w:r w:rsidR="00DE6FD9">
        <w:rPr>
          <w:rFonts w:ascii="Calibri" w:hAnsi="Calibri" w:cs="Tahoma"/>
          <w:b/>
          <w:bCs w:val="0"/>
          <w:color w:val="FF0000"/>
          <w:sz w:val="22"/>
          <w:szCs w:val="22"/>
        </w:rPr>
        <w:t xml:space="preserve"> met</w:t>
      </w:r>
      <w:r w:rsidR="00803819">
        <w:rPr>
          <w:rFonts w:ascii="Calibri" w:hAnsi="Calibri" w:cs="Tahoma"/>
          <w:b/>
          <w:bCs w:val="0"/>
          <w:color w:val="FF0000"/>
          <w:sz w:val="22"/>
          <w:szCs w:val="22"/>
        </w:rPr>
        <w:t xml:space="preserve"> daarbij maximaal 1 pagina voor afbeeldingen</w:t>
      </w:r>
      <w:r w:rsidRPr="007065A0">
        <w:rPr>
          <w:rFonts w:ascii="Calibri" w:hAnsi="Calibri" w:cs="Tahoma"/>
          <w:color w:val="5A5A5A"/>
          <w:sz w:val="22"/>
          <w:szCs w:val="22"/>
        </w:rPr>
        <w:t xml:space="preserve"> (eenzijdig) op welke wijze de u toegevoegde waarde wilt creëren aan het contract. Indien uw uitwerking voor dit totale criterium meer dan </w:t>
      </w:r>
      <w:r w:rsidR="00DE6FD9">
        <w:rPr>
          <w:rFonts w:ascii="Calibri" w:hAnsi="Calibri" w:cs="Tahoma"/>
          <w:color w:val="5A5A5A"/>
          <w:sz w:val="22"/>
          <w:szCs w:val="22"/>
        </w:rPr>
        <w:t>3</w:t>
      </w:r>
      <w:r w:rsidRPr="007065A0">
        <w:rPr>
          <w:rFonts w:ascii="Calibri" w:hAnsi="Calibri" w:cs="Tahoma"/>
          <w:color w:val="5A5A5A"/>
          <w:sz w:val="22"/>
          <w:szCs w:val="22"/>
        </w:rPr>
        <w:t xml:space="preserve"> pagina</w:t>
      </w:r>
      <w:r w:rsidR="003A3A12">
        <w:rPr>
          <w:rFonts w:ascii="Calibri" w:hAnsi="Calibri" w:cs="Tahoma"/>
          <w:color w:val="5A5A5A"/>
          <w:sz w:val="22"/>
          <w:szCs w:val="22"/>
        </w:rPr>
        <w:t>’</w:t>
      </w:r>
      <w:r w:rsidRPr="007065A0">
        <w:rPr>
          <w:rFonts w:ascii="Calibri" w:hAnsi="Calibri" w:cs="Tahoma"/>
          <w:color w:val="5A5A5A"/>
          <w:sz w:val="22"/>
          <w:szCs w:val="22"/>
        </w:rPr>
        <w:t>s omvat, dan zal het beoordelingsteam deze extra pagina</w:t>
      </w:r>
      <w:r w:rsidR="003A3A12">
        <w:rPr>
          <w:rFonts w:ascii="Calibri" w:hAnsi="Calibri" w:cs="Tahoma"/>
          <w:color w:val="5A5A5A"/>
          <w:sz w:val="22"/>
          <w:szCs w:val="22"/>
        </w:rPr>
        <w:t>’</w:t>
      </w:r>
      <w:r w:rsidRPr="007065A0">
        <w:rPr>
          <w:rFonts w:ascii="Calibri" w:hAnsi="Calibri" w:cs="Tahoma"/>
          <w:color w:val="5A5A5A"/>
          <w:sz w:val="22"/>
          <w:szCs w:val="22"/>
        </w:rPr>
        <w:t>s niet in behandeling nemen en/of beoordelen. De omschrijving bestaat uit lettertype Calibri, tekengrootte 11 en regelafstand 1,15.</w:t>
      </w:r>
    </w:p>
    <w:p w14:paraId="2EBD47A2" w14:textId="77777777" w:rsidR="00B55D7D" w:rsidRPr="00C66B41" w:rsidRDefault="00B55D7D" w:rsidP="0002747B">
      <w:pPr>
        <w:ind w:left="567"/>
        <w:rPr>
          <w:rFonts w:ascii="Arial" w:hAnsi="Arial"/>
          <w:highlight w:val="yellow"/>
        </w:rPr>
      </w:pPr>
    </w:p>
    <w:p w14:paraId="2E71D883" w14:textId="77777777" w:rsidR="00B55D7D" w:rsidRPr="00552EF6" w:rsidRDefault="00B55D7D" w:rsidP="0002747B">
      <w:pPr>
        <w:ind w:left="567"/>
        <w:rPr>
          <w:rFonts w:ascii="Calibri" w:hAnsi="Calibri" w:cs="Tahoma"/>
          <w:bCs w:val="0"/>
          <w:color w:val="5A5A5A"/>
          <w:sz w:val="22"/>
          <w:szCs w:val="22"/>
          <w:u w:val="single"/>
        </w:rPr>
      </w:pPr>
      <w:r w:rsidRPr="00552EF6">
        <w:rPr>
          <w:rFonts w:ascii="Calibri" w:hAnsi="Calibri" w:cs="Tahoma"/>
          <w:color w:val="5A5A5A"/>
          <w:sz w:val="22"/>
          <w:szCs w:val="22"/>
          <w:u w:val="single"/>
        </w:rPr>
        <w:t>K3: Presentatie en Interview</w:t>
      </w:r>
    </w:p>
    <w:p w14:paraId="608BD814" w14:textId="77777777" w:rsidR="00B55D7D" w:rsidRPr="00635CE7" w:rsidRDefault="00B55D7D" w:rsidP="0002747B">
      <w:pPr>
        <w:ind w:left="567"/>
        <w:rPr>
          <w:rFonts w:ascii="Calibri" w:hAnsi="Calibri" w:cs="Tahoma"/>
          <w:bCs w:val="0"/>
          <w:color w:val="5A5A5A"/>
          <w:sz w:val="22"/>
          <w:szCs w:val="22"/>
        </w:rPr>
      </w:pPr>
      <w:r w:rsidRPr="00635CE7">
        <w:rPr>
          <w:rFonts w:ascii="Calibri" w:hAnsi="Calibri" w:cs="Tahoma"/>
          <w:color w:val="5A5A5A"/>
          <w:sz w:val="22"/>
          <w:szCs w:val="22"/>
        </w:rPr>
        <w:t xml:space="preserve">Kentalis wenst de inschrijving van inschrijver te verifiëren tijdens een presentatie en interview. </w:t>
      </w:r>
    </w:p>
    <w:p w14:paraId="6FED63D6" w14:textId="77777777" w:rsidR="00B55D7D" w:rsidRPr="00635CE7" w:rsidRDefault="00B55D7D" w:rsidP="0002747B">
      <w:pPr>
        <w:ind w:left="567"/>
        <w:rPr>
          <w:rFonts w:ascii="Calibri" w:hAnsi="Calibri" w:cs="Tahoma"/>
          <w:bCs w:val="0"/>
          <w:color w:val="5A5A5A"/>
          <w:sz w:val="22"/>
          <w:szCs w:val="22"/>
        </w:rPr>
      </w:pPr>
    </w:p>
    <w:p w14:paraId="011BEA27" w14:textId="77777777" w:rsidR="00B55D7D" w:rsidRPr="00635CE7" w:rsidRDefault="00B55D7D" w:rsidP="0002747B">
      <w:pPr>
        <w:ind w:left="567"/>
        <w:rPr>
          <w:rFonts w:ascii="Calibri" w:hAnsi="Calibri" w:cs="Tahoma"/>
          <w:bCs w:val="0"/>
          <w:color w:val="5A5A5A"/>
          <w:sz w:val="22"/>
          <w:szCs w:val="22"/>
        </w:rPr>
      </w:pPr>
      <w:r w:rsidRPr="00635CE7">
        <w:rPr>
          <w:rFonts w:ascii="Calibri" w:hAnsi="Calibri" w:cs="Tahoma"/>
          <w:color w:val="5A5A5A"/>
          <w:sz w:val="22"/>
          <w:szCs w:val="22"/>
        </w:rPr>
        <w:t>Bij de presentatie zijn uitsluitend 2 personen van de inschrijver aanwezig. U dient van te voren aan te geven welke personen aanwezig zijn. Diegene die met de dagelijkse uitvoering van het contract belast is (werkvoorbereider/uitvoerder) dient ten minste aanwezig te zijn</w:t>
      </w:r>
      <w:r>
        <w:rPr>
          <w:rFonts w:ascii="Calibri" w:hAnsi="Calibri" w:cs="Tahoma"/>
          <w:color w:val="5A5A5A"/>
          <w:sz w:val="22"/>
          <w:szCs w:val="22"/>
        </w:rPr>
        <w:t>, deze persoon wordt benoemd als sleutelfunctionaris</w:t>
      </w:r>
      <w:r w:rsidRPr="00635CE7">
        <w:rPr>
          <w:rFonts w:ascii="Calibri" w:hAnsi="Calibri" w:cs="Tahoma"/>
          <w:color w:val="5A5A5A"/>
          <w:sz w:val="22"/>
          <w:szCs w:val="22"/>
        </w:rPr>
        <w:t>. Voor de presentatie en het interview wordt per inschrijver maximaal 45 minuten beschikbaar gesteld. Indien u middelen nodig hebt voor de presentatie horen wij dat graag nadat u de uitnodiging heeft ontvangen.</w:t>
      </w:r>
    </w:p>
    <w:p w14:paraId="26F292BE" w14:textId="77777777" w:rsidR="00B55D7D" w:rsidRPr="00635CE7" w:rsidRDefault="00B55D7D" w:rsidP="0002747B">
      <w:pPr>
        <w:ind w:left="567"/>
        <w:rPr>
          <w:rFonts w:ascii="Calibri" w:hAnsi="Calibri" w:cs="Tahoma"/>
          <w:bCs w:val="0"/>
          <w:color w:val="5A5A5A"/>
          <w:sz w:val="22"/>
          <w:szCs w:val="22"/>
        </w:rPr>
      </w:pPr>
    </w:p>
    <w:p w14:paraId="42F43BD2" w14:textId="77777777" w:rsidR="00B55D7D" w:rsidRPr="00635CE7" w:rsidRDefault="00B55D7D" w:rsidP="0002747B">
      <w:pPr>
        <w:ind w:left="567"/>
        <w:rPr>
          <w:rFonts w:ascii="Calibri" w:hAnsi="Calibri" w:cs="Tahoma"/>
          <w:bCs w:val="0"/>
          <w:color w:val="5A5A5A"/>
          <w:sz w:val="22"/>
          <w:szCs w:val="22"/>
        </w:rPr>
      </w:pPr>
      <w:r w:rsidRPr="00635CE7">
        <w:rPr>
          <w:rFonts w:ascii="Calibri" w:hAnsi="Calibri" w:cs="Tahoma"/>
          <w:color w:val="5A5A5A"/>
          <w:sz w:val="22"/>
          <w:szCs w:val="22"/>
        </w:rPr>
        <w:t>Onderwerpen ter bespreking zijn:</w:t>
      </w:r>
    </w:p>
    <w:p w14:paraId="2EA7C07E" w14:textId="77777777" w:rsidR="00B55D7D" w:rsidRPr="00635CE7" w:rsidRDefault="00B55D7D" w:rsidP="0002747B">
      <w:pPr>
        <w:pStyle w:val="ListParagraph"/>
        <w:numPr>
          <w:ilvl w:val="0"/>
          <w:numId w:val="18"/>
        </w:numPr>
        <w:spacing w:before="40" w:after="40"/>
        <w:ind w:left="1276" w:hanging="425"/>
        <w:rPr>
          <w:rFonts w:ascii="Calibri" w:hAnsi="Calibri" w:cs="Tahoma"/>
          <w:bCs w:val="0"/>
          <w:color w:val="5A5A5A"/>
          <w:sz w:val="22"/>
          <w:szCs w:val="22"/>
        </w:rPr>
      </w:pPr>
      <w:r w:rsidRPr="00635CE7">
        <w:rPr>
          <w:rFonts w:ascii="Calibri" w:hAnsi="Calibri" w:cs="Tahoma"/>
          <w:color w:val="5A5A5A"/>
          <w:sz w:val="22"/>
          <w:szCs w:val="22"/>
        </w:rPr>
        <w:t>Korte presentatie van de organisatie, maximaal 5 minuten;</w:t>
      </w:r>
    </w:p>
    <w:p w14:paraId="749071CB" w14:textId="77777777" w:rsidR="00B55D7D" w:rsidRPr="00635CE7" w:rsidRDefault="00B55D7D" w:rsidP="0002747B">
      <w:pPr>
        <w:pStyle w:val="ListParagraph"/>
        <w:numPr>
          <w:ilvl w:val="0"/>
          <w:numId w:val="18"/>
        </w:numPr>
        <w:spacing w:before="40" w:after="40"/>
        <w:ind w:left="1276" w:hanging="425"/>
        <w:rPr>
          <w:rFonts w:ascii="Calibri" w:hAnsi="Calibri" w:cs="Tahoma"/>
          <w:bCs w:val="0"/>
          <w:color w:val="5A5A5A"/>
          <w:sz w:val="22"/>
          <w:szCs w:val="22"/>
        </w:rPr>
      </w:pPr>
      <w:r>
        <w:rPr>
          <w:rFonts w:ascii="Calibri" w:hAnsi="Calibri" w:cs="Tahoma"/>
          <w:color w:val="5A5A5A"/>
          <w:sz w:val="22"/>
          <w:szCs w:val="22"/>
        </w:rPr>
        <w:t>Rol sleutelfunctionaris;</w:t>
      </w:r>
    </w:p>
    <w:p w14:paraId="646A78A6" w14:textId="77777777" w:rsidR="00B55D7D" w:rsidRDefault="00B55D7D" w:rsidP="0002747B">
      <w:pPr>
        <w:pStyle w:val="ListParagraph"/>
        <w:numPr>
          <w:ilvl w:val="0"/>
          <w:numId w:val="18"/>
        </w:numPr>
        <w:spacing w:before="40" w:after="40"/>
        <w:ind w:left="1276" w:hanging="425"/>
        <w:rPr>
          <w:rFonts w:ascii="Calibri" w:hAnsi="Calibri" w:cs="Tahoma"/>
          <w:bCs w:val="0"/>
          <w:color w:val="5A5A5A"/>
          <w:sz w:val="22"/>
          <w:szCs w:val="22"/>
        </w:rPr>
      </w:pPr>
      <w:r w:rsidRPr="00635CE7">
        <w:rPr>
          <w:rFonts w:ascii="Calibri" w:hAnsi="Calibri" w:cs="Tahoma"/>
          <w:color w:val="5A5A5A"/>
          <w:sz w:val="22"/>
          <w:szCs w:val="22"/>
        </w:rPr>
        <w:t>Verificatiegesprek op de inhoud</w:t>
      </w:r>
      <w:r>
        <w:rPr>
          <w:rFonts w:ascii="Calibri" w:hAnsi="Calibri" w:cs="Tahoma"/>
          <w:color w:val="5A5A5A"/>
          <w:sz w:val="22"/>
          <w:szCs w:val="22"/>
        </w:rPr>
        <w:t>;</w:t>
      </w:r>
    </w:p>
    <w:p w14:paraId="63A3548A" w14:textId="77777777" w:rsidR="00B55D7D" w:rsidRDefault="00B55D7D" w:rsidP="0002747B">
      <w:pPr>
        <w:pStyle w:val="ListParagraph"/>
        <w:numPr>
          <w:ilvl w:val="0"/>
          <w:numId w:val="18"/>
        </w:numPr>
        <w:spacing w:before="40" w:after="40"/>
        <w:ind w:left="1276" w:hanging="425"/>
        <w:rPr>
          <w:rFonts w:ascii="Calibri" w:hAnsi="Calibri" w:cs="Tahoma"/>
          <w:bCs w:val="0"/>
          <w:color w:val="5A5A5A"/>
          <w:sz w:val="22"/>
          <w:szCs w:val="22"/>
        </w:rPr>
      </w:pPr>
      <w:r w:rsidRPr="00635CE7">
        <w:rPr>
          <w:rFonts w:ascii="Calibri" w:hAnsi="Calibri" w:cs="Tahoma"/>
          <w:color w:val="5A5A5A"/>
          <w:sz w:val="22"/>
          <w:szCs w:val="22"/>
        </w:rPr>
        <w:t>Toelichting casussen</w:t>
      </w:r>
      <w:r>
        <w:rPr>
          <w:rFonts w:ascii="Calibri" w:hAnsi="Calibri" w:cs="Tahoma"/>
          <w:color w:val="5A5A5A"/>
          <w:sz w:val="22"/>
          <w:szCs w:val="22"/>
        </w:rPr>
        <w:t>;</w:t>
      </w:r>
    </w:p>
    <w:p w14:paraId="0BEF22FA" w14:textId="77777777" w:rsidR="00B55D7D" w:rsidRPr="00635CE7" w:rsidRDefault="00B55D7D" w:rsidP="0002747B">
      <w:pPr>
        <w:pStyle w:val="ListParagraph"/>
        <w:numPr>
          <w:ilvl w:val="0"/>
          <w:numId w:val="18"/>
        </w:numPr>
        <w:spacing w:before="40" w:after="40"/>
        <w:ind w:left="1276" w:hanging="425"/>
        <w:rPr>
          <w:rFonts w:ascii="Calibri" w:hAnsi="Calibri" w:cs="Tahoma"/>
          <w:bCs w:val="0"/>
          <w:color w:val="5A5A5A"/>
          <w:sz w:val="22"/>
          <w:szCs w:val="22"/>
        </w:rPr>
      </w:pPr>
      <w:r>
        <w:rPr>
          <w:rFonts w:ascii="Calibri" w:hAnsi="Calibri" w:cs="Tahoma"/>
          <w:color w:val="5A5A5A"/>
          <w:sz w:val="22"/>
          <w:szCs w:val="22"/>
        </w:rPr>
        <w:t>Vragen vanuit Kentalis, minimaal 10 minuten.</w:t>
      </w:r>
    </w:p>
    <w:p w14:paraId="701D996C" w14:textId="77777777" w:rsidR="00B55D7D" w:rsidRDefault="00B55D7D" w:rsidP="0002747B">
      <w:pPr>
        <w:ind w:left="567"/>
      </w:pPr>
    </w:p>
    <w:p w14:paraId="3A93C4D0" w14:textId="77777777" w:rsidR="00B55D7D" w:rsidRDefault="00B55D7D" w:rsidP="0002747B">
      <w:pPr>
        <w:ind w:left="567"/>
        <w:rPr>
          <w:rFonts w:ascii="Calibri" w:hAnsi="Calibri" w:cs="Tahoma"/>
          <w:bCs w:val="0"/>
          <w:color w:val="5A5A5A"/>
          <w:sz w:val="22"/>
          <w:szCs w:val="22"/>
        </w:rPr>
      </w:pPr>
      <w:r w:rsidRPr="00552EF6">
        <w:rPr>
          <w:rFonts w:ascii="Calibri" w:hAnsi="Calibri" w:cs="Tahoma"/>
          <w:color w:val="5A5A5A"/>
          <w:sz w:val="22"/>
          <w:szCs w:val="22"/>
        </w:rPr>
        <w:t xml:space="preserve">De presentatie wordt inhoudelijk beoordeeld op: </w:t>
      </w:r>
    </w:p>
    <w:p w14:paraId="51F22DB6" w14:textId="77777777" w:rsidR="00B55D7D" w:rsidRPr="00552EF6" w:rsidRDefault="00B55D7D" w:rsidP="0002747B">
      <w:pPr>
        <w:pStyle w:val="ListParagraph"/>
        <w:numPr>
          <w:ilvl w:val="0"/>
          <w:numId w:val="19"/>
        </w:numPr>
        <w:spacing w:before="40" w:after="40"/>
        <w:ind w:left="1276" w:hanging="425"/>
        <w:rPr>
          <w:rFonts w:ascii="Calibri" w:hAnsi="Calibri" w:cs="Tahoma"/>
          <w:bCs w:val="0"/>
          <w:color w:val="5A5A5A"/>
          <w:sz w:val="22"/>
          <w:szCs w:val="22"/>
        </w:rPr>
      </w:pPr>
      <w:r w:rsidRPr="00552EF6">
        <w:rPr>
          <w:rFonts w:ascii="Calibri" w:hAnsi="Calibri" w:cs="Tahoma"/>
          <w:color w:val="5A5A5A"/>
          <w:sz w:val="22"/>
          <w:szCs w:val="22"/>
        </w:rPr>
        <w:t xml:space="preserve">De vertaling van de offerte naar de praktijkgerichte uitwerking; </w:t>
      </w:r>
    </w:p>
    <w:p w14:paraId="52D08A44" w14:textId="77777777" w:rsidR="00B55D7D" w:rsidRPr="00086AE0" w:rsidRDefault="00B55D7D" w:rsidP="0002747B">
      <w:pPr>
        <w:pStyle w:val="ListParagraph"/>
        <w:numPr>
          <w:ilvl w:val="0"/>
          <w:numId w:val="19"/>
        </w:numPr>
        <w:spacing w:before="40" w:after="40"/>
        <w:ind w:left="1276" w:hanging="425"/>
        <w:rPr>
          <w:rFonts w:ascii="Arial" w:hAnsi="Arial"/>
          <w:color w:val="000000"/>
        </w:rPr>
      </w:pPr>
      <w:r w:rsidRPr="00552EF6">
        <w:rPr>
          <w:rFonts w:ascii="Calibri" w:hAnsi="Calibri" w:cs="Tahoma"/>
          <w:color w:val="5A5A5A"/>
          <w:sz w:val="22"/>
          <w:szCs w:val="22"/>
        </w:rPr>
        <w:t>Het beantwoorden van vragen (heldere antwoorden die blijk geven van parate kennis en doorleving van de aanpak)</w:t>
      </w:r>
      <w:r>
        <w:rPr>
          <w:rFonts w:ascii="Calibri" w:hAnsi="Calibri" w:cs="Tahoma"/>
          <w:color w:val="5A5A5A"/>
          <w:sz w:val="22"/>
          <w:szCs w:val="22"/>
        </w:rPr>
        <w:t>.</w:t>
      </w:r>
    </w:p>
    <w:p w14:paraId="5C1157B2" w14:textId="3E3A1B97" w:rsidR="00472A73" w:rsidRPr="00472A73" w:rsidRDefault="00472A73" w:rsidP="0002747B">
      <w:pPr>
        <w:tabs>
          <w:tab w:val="clear" w:pos="567"/>
          <w:tab w:val="left" w:pos="600"/>
        </w:tabs>
        <w:ind w:left="567"/>
        <w:rPr>
          <w:rFonts w:asciiTheme="minorHAnsi" w:hAnsiTheme="minorHAnsi" w:cs="Tahoma"/>
          <w:color w:val="5A5A5A"/>
          <w:sz w:val="22"/>
          <w:szCs w:val="22"/>
        </w:rPr>
      </w:pPr>
      <w:r w:rsidRPr="00472A73">
        <w:rPr>
          <w:rFonts w:asciiTheme="minorHAnsi" w:hAnsiTheme="minorHAnsi" w:cs="Tahoma"/>
          <w:color w:val="5A5A5A"/>
          <w:sz w:val="22"/>
          <w:szCs w:val="22"/>
        </w:rPr>
        <w:t>De uitwerking van de gunningscriteria wordt meegenomen als input voor het opstellen van KPI</w:t>
      </w:r>
      <w:r w:rsidR="003A3A12">
        <w:rPr>
          <w:rFonts w:asciiTheme="minorHAnsi" w:hAnsiTheme="minorHAnsi" w:cs="Tahoma"/>
          <w:color w:val="5A5A5A"/>
          <w:sz w:val="22"/>
          <w:szCs w:val="22"/>
        </w:rPr>
        <w:t>’</w:t>
      </w:r>
      <w:r w:rsidRPr="00472A73">
        <w:rPr>
          <w:rFonts w:asciiTheme="minorHAnsi" w:hAnsiTheme="minorHAnsi" w:cs="Tahoma"/>
          <w:color w:val="5A5A5A"/>
          <w:sz w:val="22"/>
          <w:szCs w:val="22"/>
        </w:rPr>
        <w:t xml:space="preserve">s na de contractondertekening. </w:t>
      </w:r>
    </w:p>
    <w:p w14:paraId="66C5E629" w14:textId="77777777" w:rsidR="00472A73" w:rsidRPr="002C6A3D" w:rsidRDefault="00472A73" w:rsidP="00EE03F7">
      <w:pPr>
        <w:tabs>
          <w:tab w:val="clear" w:pos="567"/>
          <w:tab w:val="left" w:pos="600"/>
        </w:tabs>
        <w:ind w:left="567"/>
        <w:rPr>
          <w:rFonts w:asciiTheme="minorHAnsi" w:hAnsiTheme="minorHAnsi" w:cs="Tahoma"/>
          <w:color w:val="5A5A5A"/>
          <w:sz w:val="22"/>
          <w:szCs w:val="22"/>
          <w:highlight w:val="yellow"/>
        </w:rPr>
      </w:pPr>
    </w:p>
    <w:p w14:paraId="623DD153" w14:textId="77777777" w:rsidR="009725A8" w:rsidRPr="007C203B" w:rsidRDefault="009725A8" w:rsidP="00EE03F7">
      <w:pPr>
        <w:tabs>
          <w:tab w:val="clear" w:pos="567"/>
          <w:tab w:val="left" w:pos="600"/>
        </w:tabs>
        <w:ind w:left="567"/>
        <w:rPr>
          <w:rFonts w:asciiTheme="minorHAnsi" w:hAnsiTheme="minorHAnsi" w:cs="Tahoma"/>
          <w:color w:val="5A5A5A"/>
          <w:sz w:val="22"/>
          <w:szCs w:val="22"/>
        </w:rPr>
      </w:pPr>
      <w:r w:rsidRPr="009725A8">
        <w:rPr>
          <w:rFonts w:asciiTheme="minorHAnsi" w:hAnsiTheme="minorHAnsi" w:cs="Tahoma"/>
          <w:color w:val="5A5A5A"/>
          <w:sz w:val="22"/>
          <w:szCs w:val="22"/>
        </w:rPr>
        <w:t xml:space="preserve">Allereerst vindt de beoordeling het de </w:t>
      </w:r>
      <w:r w:rsidRPr="007C203B">
        <w:rPr>
          <w:rFonts w:asciiTheme="minorHAnsi" w:hAnsiTheme="minorHAnsi" w:cs="Tahoma"/>
          <w:color w:val="5A5A5A"/>
          <w:sz w:val="22"/>
          <w:szCs w:val="22"/>
        </w:rPr>
        <w:t xml:space="preserve">gunningscriterium K1 en K2 plaats. De behaalde scores </w:t>
      </w:r>
    </w:p>
    <w:p w14:paraId="6B44C677" w14:textId="23A8C2AC" w:rsidR="009725A8" w:rsidRPr="007C203B" w:rsidRDefault="009725A8" w:rsidP="00EE03F7">
      <w:pPr>
        <w:tabs>
          <w:tab w:val="clear" w:pos="567"/>
          <w:tab w:val="left" w:pos="600"/>
        </w:tabs>
        <w:ind w:left="567"/>
        <w:rPr>
          <w:rFonts w:asciiTheme="minorHAnsi" w:hAnsiTheme="minorHAnsi" w:cs="Tahoma"/>
          <w:color w:val="5A5A5A"/>
          <w:sz w:val="22"/>
          <w:szCs w:val="22"/>
        </w:rPr>
      </w:pPr>
      <w:r w:rsidRPr="007C203B">
        <w:rPr>
          <w:rFonts w:asciiTheme="minorHAnsi" w:hAnsiTheme="minorHAnsi" w:cs="Tahoma"/>
          <w:color w:val="5A5A5A"/>
          <w:sz w:val="22"/>
          <w:szCs w:val="22"/>
        </w:rPr>
        <w:t xml:space="preserve">voor K1 en K2 bij elkaar opgeteld vormen de voorlopige score kwaliteit. </w:t>
      </w:r>
      <w:r w:rsidR="00F368EB" w:rsidRPr="009725A8">
        <w:rPr>
          <w:rFonts w:asciiTheme="minorHAnsi" w:hAnsiTheme="minorHAnsi" w:cs="Tahoma"/>
          <w:color w:val="5A5A5A"/>
          <w:sz w:val="22"/>
          <w:szCs w:val="22"/>
        </w:rPr>
        <w:t xml:space="preserve">Hierna wordt </w:t>
      </w:r>
      <w:r w:rsidR="00F368EB">
        <w:rPr>
          <w:rFonts w:asciiTheme="minorHAnsi" w:hAnsiTheme="minorHAnsi" w:cs="Tahoma"/>
          <w:color w:val="5A5A5A"/>
          <w:sz w:val="22"/>
          <w:szCs w:val="22"/>
        </w:rPr>
        <w:t>d</w:t>
      </w:r>
      <w:r w:rsidR="00F368EB" w:rsidRPr="009725A8">
        <w:rPr>
          <w:rFonts w:asciiTheme="minorHAnsi" w:hAnsiTheme="minorHAnsi" w:cs="Tahoma"/>
          <w:color w:val="5A5A5A"/>
          <w:sz w:val="22"/>
          <w:szCs w:val="22"/>
        </w:rPr>
        <w:t>e prijs per punt berekend conform de formule.</w:t>
      </w:r>
      <w:r w:rsidR="00F368EB">
        <w:rPr>
          <w:rFonts w:asciiTheme="minorHAnsi" w:hAnsiTheme="minorHAnsi" w:cs="Tahoma"/>
          <w:color w:val="5A5A5A"/>
          <w:sz w:val="22"/>
          <w:szCs w:val="22"/>
        </w:rPr>
        <w:t xml:space="preserve"> </w:t>
      </w:r>
      <w:r w:rsidRPr="007C203B">
        <w:rPr>
          <w:rFonts w:asciiTheme="minorHAnsi" w:hAnsiTheme="minorHAnsi" w:cs="Tahoma"/>
          <w:color w:val="5A5A5A"/>
          <w:sz w:val="22"/>
          <w:szCs w:val="22"/>
        </w:rPr>
        <w:t xml:space="preserve">Hierdoor ontstaat er een </w:t>
      </w:r>
      <w:r w:rsidR="007F5B55">
        <w:rPr>
          <w:rFonts w:asciiTheme="minorHAnsi" w:hAnsiTheme="minorHAnsi" w:cs="Tahoma"/>
          <w:color w:val="5A5A5A"/>
          <w:sz w:val="22"/>
          <w:szCs w:val="22"/>
        </w:rPr>
        <w:t xml:space="preserve">voorlopige </w:t>
      </w:r>
      <w:r w:rsidRPr="007C203B">
        <w:rPr>
          <w:rFonts w:asciiTheme="minorHAnsi" w:hAnsiTheme="minorHAnsi" w:cs="Tahoma"/>
          <w:color w:val="5A5A5A"/>
          <w:sz w:val="22"/>
          <w:szCs w:val="22"/>
        </w:rPr>
        <w:t>rangorde</w:t>
      </w:r>
      <w:r w:rsidR="007C203B" w:rsidRPr="007C203B">
        <w:rPr>
          <w:rFonts w:asciiTheme="minorHAnsi" w:hAnsiTheme="minorHAnsi" w:cs="Tahoma"/>
          <w:color w:val="5A5A5A"/>
          <w:sz w:val="22"/>
          <w:szCs w:val="22"/>
        </w:rPr>
        <w:t>.</w:t>
      </w:r>
    </w:p>
    <w:p w14:paraId="57B0D02F" w14:textId="77777777" w:rsidR="00CA7510" w:rsidRPr="007C203B" w:rsidRDefault="00CA7510" w:rsidP="00EE03F7">
      <w:pPr>
        <w:tabs>
          <w:tab w:val="clear" w:pos="567"/>
          <w:tab w:val="left" w:pos="600"/>
        </w:tabs>
        <w:ind w:left="567"/>
        <w:rPr>
          <w:rFonts w:asciiTheme="minorHAnsi" w:hAnsiTheme="minorHAnsi" w:cs="Tahoma"/>
          <w:color w:val="5A5A5A"/>
          <w:sz w:val="22"/>
          <w:szCs w:val="22"/>
        </w:rPr>
      </w:pPr>
    </w:p>
    <w:p w14:paraId="487EBCD7" w14:textId="77777777" w:rsidR="009725A8" w:rsidRPr="009725A8" w:rsidRDefault="009725A8" w:rsidP="00EE03F7">
      <w:pPr>
        <w:tabs>
          <w:tab w:val="clear" w:pos="567"/>
          <w:tab w:val="left" w:pos="600"/>
        </w:tabs>
        <w:ind w:left="567"/>
        <w:rPr>
          <w:rFonts w:asciiTheme="minorHAnsi" w:hAnsiTheme="minorHAnsi" w:cs="Tahoma"/>
          <w:color w:val="5A5A5A"/>
          <w:sz w:val="22"/>
          <w:szCs w:val="22"/>
        </w:rPr>
      </w:pPr>
      <w:r w:rsidRPr="007C203B">
        <w:rPr>
          <w:rFonts w:asciiTheme="minorHAnsi" w:hAnsiTheme="minorHAnsi" w:cs="Tahoma"/>
          <w:color w:val="5A5A5A"/>
          <w:sz w:val="22"/>
          <w:szCs w:val="22"/>
        </w:rPr>
        <w:t>Alle inschrijvers die na beoordeling van de gunningscriteria K1 en K2 nog</w:t>
      </w:r>
      <w:r w:rsidRPr="009725A8">
        <w:rPr>
          <w:rFonts w:asciiTheme="minorHAnsi" w:hAnsiTheme="minorHAnsi" w:cs="Tahoma"/>
          <w:color w:val="5A5A5A"/>
          <w:sz w:val="22"/>
          <w:szCs w:val="22"/>
        </w:rPr>
        <w:t xml:space="preserve"> in aanmerking kunnen </w:t>
      </w:r>
    </w:p>
    <w:p w14:paraId="19D5CD0D" w14:textId="518FEF97" w:rsidR="009725A8" w:rsidRDefault="009725A8" w:rsidP="00EE03F7">
      <w:pPr>
        <w:tabs>
          <w:tab w:val="clear" w:pos="567"/>
          <w:tab w:val="left" w:pos="600"/>
        </w:tabs>
        <w:ind w:left="567"/>
        <w:rPr>
          <w:rFonts w:asciiTheme="minorHAnsi" w:hAnsiTheme="minorHAnsi" w:cs="Tahoma"/>
          <w:color w:val="5A5A5A"/>
          <w:sz w:val="22"/>
          <w:szCs w:val="22"/>
        </w:rPr>
      </w:pPr>
      <w:r w:rsidRPr="009725A8">
        <w:rPr>
          <w:rFonts w:asciiTheme="minorHAnsi" w:hAnsiTheme="minorHAnsi" w:cs="Tahoma"/>
          <w:color w:val="5A5A5A"/>
          <w:sz w:val="22"/>
          <w:szCs w:val="22"/>
        </w:rPr>
        <w:t xml:space="preserve">komen voor gunning, zullen worden uitgenodigd voor </w:t>
      </w:r>
      <w:r w:rsidR="00591F14">
        <w:rPr>
          <w:rFonts w:asciiTheme="minorHAnsi" w:hAnsiTheme="minorHAnsi" w:cs="Tahoma"/>
          <w:color w:val="5A5A5A"/>
          <w:sz w:val="22"/>
          <w:szCs w:val="22"/>
        </w:rPr>
        <w:t xml:space="preserve">het </w:t>
      </w:r>
      <w:r w:rsidRPr="009725A8">
        <w:rPr>
          <w:rFonts w:asciiTheme="minorHAnsi" w:hAnsiTheme="minorHAnsi" w:cs="Tahoma"/>
          <w:color w:val="5A5A5A"/>
          <w:sz w:val="22"/>
          <w:szCs w:val="22"/>
        </w:rPr>
        <w:t xml:space="preserve">interview (K3). Naast de minimale score op K1 en K2, geldt dat indien het voor de inschrijvende partij met het behalen van de maximale score op </w:t>
      </w:r>
      <w:r w:rsidR="00AB6E00">
        <w:rPr>
          <w:rFonts w:asciiTheme="minorHAnsi" w:hAnsiTheme="minorHAnsi" w:cs="Tahoma"/>
          <w:color w:val="5A5A5A"/>
          <w:sz w:val="22"/>
          <w:szCs w:val="22"/>
        </w:rPr>
        <w:t xml:space="preserve">het interview </w:t>
      </w:r>
      <w:r w:rsidRPr="009725A8">
        <w:rPr>
          <w:rFonts w:asciiTheme="minorHAnsi" w:hAnsiTheme="minorHAnsi" w:cs="Tahoma"/>
          <w:color w:val="5A5A5A"/>
          <w:sz w:val="22"/>
          <w:szCs w:val="22"/>
        </w:rPr>
        <w:t xml:space="preserve">niet meer mogelijk is om voor gunning in aanmerking te komen, deze partij niet zal worden uitgenodigd voor </w:t>
      </w:r>
      <w:r w:rsidR="00AB6E00">
        <w:rPr>
          <w:rFonts w:asciiTheme="minorHAnsi" w:hAnsiTheme="minorHAnsi" w:cs="Tahoma"/>
          <w:color w:val="5A5A5A"/>
          <w:sz w:val="22"/>
          <w:szCs w:val="22"/>
        </w:rPr>
        <w:t>het interview</w:t>
      </w:r>
      <w:r w:rsidRPr="009725A8">
        <w:rPr>
          <w:rFonts w:asciiTheme="minorHAnsi" w:hAnsiTheme="minorHAnsi" w:cs="Tahoma"/>
          <w:color w:val="5A5A5A"/>
          <w:sz w:val="22"/>
          <w:szCs w:val="22"/>
        </w:rPr>
        <w:t>.</w:t>
      </w:r>
    </w:p>
    <w:p w14:paraId="15ACABA5" w14:textId="77777777" w:rsidR="00591F14" w:rsidRPr="009725A8" w:rsidRDefault="00591F14" w:rsidP="00EE03F7">
      <w:pPr>
        <w:tabs>
          <w:tab w:val="clear" w:pos="567"/>
          <w:tab w:val="left" w:pos="600"/>
        </w:tabs>
        <w:ind w:left="567"/>
        <w:rPr>
          <w:rFonts w:asciiTheme="minorHAnsi" w:hAnsiTheme="minorHAnsi" w:cs="Tahoma"/>
          <w:color w:val="5A5A5A"/>
          <w:sz w:val="22"/>
          <w:szCs w:val="22"/>
        </w:rPr>
      </w:pPr>
    </w:p>
    <w:p w14:paraId="3A283E5F" w14:textId="77777777" w:rsidR="009725A8" w:rsidRPr="009725A8" w:rsidRDefault="009725A8" w:rsidP="00EE03F7">
      <w:pPr>
        <w:tabs>
          <w:tab w:val="clear" w:pos="567"/>
          <w:tab w:val="left" w:pos="600"/>
        </w:tabs>
        <w:ind w:left="567"/>
        <w:rPr>
          <w:rFonts w:asciiTheme="minorHAnsi" w:hAnsiTheme="minorHAnsi" w:cs="Tahoma"/>
          <w:color w:val="5A5A5A"/>
          <w:sz w:val="22"/>
          <w:szCs w:val="22"/>
        </w:rPr>
      </w:pPr>
      <w:r w:rsidRPr="009725A8">
        <w:rPr>
          <w:rFonts w:asciiTheme="minorHAnsi" w:hAnsiTheme="minorHAnsi" w:cs="Tahoma"/>
          <w:color w:val="5A5A5A"/>
          <w:sz w:val="22"/>
          <w:szCs w:val="22"/>
        </w:rPr>
        <w:t xml:space="preserve">De definitieve prijs per punt zal worden bepaald door het behaald aantal punten op k3 op te </w:t>
      </w:r>
    </w:p>
    <w:p w14:paraId="34ED8367" w14:textId="77777777" w:rsidR="009725A8" w:rsidRPr="009725A8" w:rsidRDefault="009725A8" w:rsidP="00EE03F7">
      <w:pPr>
        <w:tabs>
          <w:tab w:val="clear" w:pos="567"/>
          <w:tab w:val="left" w:pos="600"/>
        </w:tabs>
        <w:ind w:left="567"/>
        <w:rPr>
          <w:rFonts w:asciiTheme="minorHAnsi" w:hAnsiTheme="minorHAnsi" w:cs="Tahoma"/>
          <w:color w:val="5A5A5A"/>
          <w:sz w:val="22"/>
          <w:szCs w:val="22"/>
        </w:rPr>
      </w:pPr>
      <w:r w:rsidRPr="009725A8">
        <w:rPr>
          <w:rFonts w:asciiTheme="minorHAnsi" w:hAnsiTheme="minorHAnsi" w:cs="Tahoma"/>
          <w:color w:val="5A5A5A"/>
          <w:sz w:val="22"/>
          <w:szCs w:val="22"/>
        </w:rPr>
        <w:t xml:space="preserve">tellen bij de scores van K1 en K2. Hierna wordt opnieuw de prijs per punt berekend conform de </w:t>
      </w:r>
    </w:p>
    <w:p w14:paraId="16D6C56F" w14:textId="77777777" w:rsidR="009725A8" w:rsidRDefault="009725A8" w:rsidP="00EE03F7">
      <w:pPr>
        <w:tabs>
          <w:tab w:val="clear" w:pos="567"/>
          <w:tab w:val="left" w:pos="600"/>
        </w:tabs>
        <w:ind w:left="567"/>
        <w:rPr>
          <w:rFonts w:asciiTheme="minorHAnsi" w:hAnsiTheme="minorHAnsi" w:cs="Tahoma"/>
          <w:color w:val="5A5A5A"/>
          <w:sz w:val="22"/>
          <w:szCs w:val="22"/>
        </w:rPr>
      </w:pPr>
      <w:r w:rsidRPr="009725A8">
        <w:rPr>
          <w:rFonts w:asciiTheme="minorHAnsi" w:hAnsiTheme="minorHAnsi" w:cs="Tahoma"/>
          <w:color w:val="5A5A5A"/>
          <w:sz w:val="22"/>
          <w:szCs w:val="22"/>
        </w:rPr>
        <w:t>formule.</w:t>
      </w:r>
    </w:p>
    <w:p w14:paraId="1BF39CAE" w14:textId="77777777" w:rsidR="00591F14" w:rsidRPr="009725A8" w:rsidRDefault="00591F14" w:rsidP="00EE03F7">
      <w:pPr>
        <w:tabs>
          <w:tab w:val="clear" w:pos="567"/>
          <w:tab w:val="left" w:pos="600"/>
        </w:tabs>
        <w:ind w:left="567"/>
        <w:rPr>
          <w:rFonts w:asciiTheme="minorHAnsi" w:hAnsiTheme="minorHAnsi" w:cs="Tahoma"/>
          <w:color w:val="5A5A5A"/>
          <w:sz w:val="22"/>
          <w:szCs w:val="22"/>
        </w:rPr>
      </w:pPr>
    </w:p>
    <w:p w14:paraId="1111EA01" w14:textId="15008CE5" w:rsidR="009725A8" w:rsidRDefault="00AB6E00" w:rsidP="00EE03F7">
      <w:pPr>
        <w:tabs>
          <w:tab w:val="clear" w:pos="567"/>
          <w:tab w:val="left" w:pos="600"/>
        </w:tabs>
        <w:ind w:left="567"/>
        <w:rPr>
          <w:rFonts w:asciiTheme="minorHAnsi" w:hAnsiTheme="minorHAnsi" w:cs="Tahoma"/>
          <w:color w:val="5A5A5A"/>
          <w:sz w:val="22"/>
          <w:szCs w:val="22"/>
        </w:rPr>
      </w:pPr>
      <w:r>
        <w:rPr>
          <w:rFonts w:asciiTheme="minorHAnsi" w:hAnsiTheme="minorHAnsi" w:cs="Tahoma"/>
          <w:color w:val="5A5A5A"/>
          <w:sz w:val="22"/>
          <w:szCs w:val="22"/>
        </w:rPr>
        <w:t xml:space="preserve">Het interview </w:t>
      </w:r>
      <w:r w:rsidR="009725A8" w:rsidRPr="00E26D85">
        <w:rPr>
          <w:rFonts w:asciiTheme="minorHAnsi" w:hAnsiTheme="minorHAnsi" w:cs="Tahoma"/>
          <w:color w:val="5A5A5A"/>
          <w:sz w:val="22"/>
          <w:szCs w:val="22"/>
        </w:rPr>
        <w:t>zal plaatsvinden in</w:t>
      </w:r>
      <w:r w:rsidR="001319B6">
        <w:rPr>
          <w:rFonts w:asciiTheme="minorHAnsi" w:hAnsiTheme="minorHAnsi" w:cs="Tahoma"/>
          <w:color w:val="5A5A5A"/>
          <w:sz w:val="22"/>
          <w:szCs w:val="22"/>
        </w:rPr>
        <w:t xml:space="preserve"> op </w:t>
      </w:r>
      <w:r w:rsidR="00F90FDF" w:rsidRPr="00D50B91">
        <w:rPr>
          <w:rFonts w:asciiTheme="minorHAnsi" w:hAnsiTheme="minorHAnsi" w:cs="Tahoma"/>
          <w:b/>
          <w:bCs w:val="0"/>
          <w:color w:val="5A5A5A"/>
          <w:sz w:val="22"/>
          <w:szCs w:val="22"/>
          <w:u w:val="single"/>
        </w:rPr>
        <w:t xml:space="preserve">woensdag 18 oktober 2023 </w:t>
      </w:r>
      <w:r w:rsidR="009725A8" w:rsidRPr="00D50B91">
        <w:rPr>
          <w:rFonts w:asciiTheme="minorHAnsi" w:hAnsiTheme="minorHAnsi" w:cs="Tahoma"/>
          <w:b/>
          <w:bCs w:val="0"/>
          <w:color w:val="5A5A5A"/>
          <w:sz w:val="22"/>
          <w:szCs w:val="22"/>
          <w:u w:val="single"/>
        </w:rPr>
        <w:t>op de locatie te</w:t>
      </w:r>
      <w:r w:rsidR="00E26D85" w:rsidRPr="00D50B91">
        <w:rPr>
          <w:rFonts w:asciiTheme="minorHAnsi" w:hAnsiTheme="minorHAnsi" w:cs="Tahoma"/>
          <w:b/>
          <w:bCs w:val="0"/>
          <w:color w:val="5A5A5A"/>
          <w:sz w:val="22"/>
          <w:szCs w:val="22"/>
          <w:u w:val="single"/>
        </w:rPr>
        <w:t xml:space="preserve"> Van Vollenhovenlaan 659-661 in Utrecht</w:t>
      </w:r>
      <w:r w:rsidR="009725A8" w:rsidRPr="00D50B91">
        <w:rPr>
          <w:rFonts w:asciiTheme="minorHAnsi" w:hAnsiTheme="minorHAnsi" w:cs="Tahoma"/>
          <w:b/>
          <w:bCs w:val="0"/>
          <w:color w:val="5A5A5A"/>
          <w:sz w:val="22"/>
          <w:szCs w:val="22"/>
          <w:u w:val="single"/>
        </w:rPr>
        <w:t>.</w:t>
      </w:r>
      <w:r w:rsidR="009725A8" w:rsidRPr="009725A8">
        <w:rPr>
          <w:rFonts w:asciiTheme="minorHAnsi" w:hAnsiTheme="minorHAnsi" w:cs="Tahoma"/>
          <w:color w:val="5A5A5A"/>
          <w:sz w:val="22"/>
          <w:szCs w:val="22"/>
        </w:rPr>
        <w:t xml:space="preserve"> Het definitieve tijdstip ontvangt u </w:t>
      </w:r>
      <w:r w:rsidR="009725A8" w:rsidRPr="0085733E">
        <w:rPr>
          <w:rFonts w:asciiTheme="minorHAnsi" w:hAnsiTheme="minorHAnsi" w:cs="Tahoma"/>
          <w:color w:val="5A5A5A"/>
          <w:sz w:val="22"/>
          <w:szCs w:val="22"/>
        </w:rPr>
        <w:t xml:space="preserve">zo spoedig mogelijk na beoordeling van de inschrijvingen. Deelnemers ontvangen uiterlijk in </w:t>
      </w:r>
      <w:r w:rsidR="0085733E" w:rsidRPr="0085733E">
        <w:rPr>
          <w:rFonts w:asciiTheme="minorHAnsi" w:hAnsiTheme="minorHAnsi" w:cs="Tahoma"/>
          <w:color w:val="5A5A5A"/>
          <w:sz w:val="22"/>
          <w:szCs w:val="22"/>
        </w:rPr>
        <w:t xml:space="preserve">begin </w:t>
      </w:r>
      <w:r w:rsidR="009725A8" w:rsidRPr="0085733E">
        <w:rPr>
          <w:rFonts w:asciiTheme="minorHAnsi" w:hAnsiTheme="minorHAnsi" w:cs="Tahoma"/>
          <w:color w:val="5A5A5A"/>
          <w:sz w:val="22"/>
          <w:szCs w:val="22"/>
        </w:rPr>
        <w:t>week 4</w:t>
      </w:r>
      <w:r w:rsidR="0085733E" w:rsidRPr="0085733E">
        <w:rPr>
          <w:rFonts w:asciiTheme="minorHAnsi" w:hAnsiTheme="minorHAnsi" w:cs="Tahoma"/>
          <w:color w:val="5A5A5A"/>
          <w:sz w:val="22"/>
          <w:szCs w:val="22"/>
        </w:rPr>
        <w:t>1</w:t>
      </w:r>
      <w:r w:rsidR="009725A8" w:rsidRPr="0085733E">
        <w:rPr>
          <w:rFonts w:asciiTheme="minorHAnsi" w:hAnsiTheme="minorHAnsi" w:cs="Tahoma"/>
          <w:color w:val="5A5A5A"/>
          <w:sz w:val="22"/>
          <w:szCs w:val="22"/>
        </w:rPr>
        <w:t xml:space="preserve"> een uitnodiging.</w:t>
      </w:r>
      <w:r w:rsidR="009725A8" w:rsidRPr="009725A8">
        <w:rPr>
          <w:rFonts w:asciiTheme="minorHAnsi" w:hAnsiTheme="minorHAnsi" w:cs="Tahoma"/>
          <w:color w:val="5A5A5A"/>
          <w:sz w:val="22"/>
          <w:szCs w:val="22"/>
        </w:rPr>
        <w:t xml:space="preserve"> </w:t>
      </w:r>
    </w:p>
    <w:p w14:paraId="14E812EE" w14:textId="77777777" w:rsidR="00B23502" w:rsidRDefault="00B23502" w:rsidP="00EE03F7">
      <w:pPr>
        <w:tabs>
          <w:tab w:val="clear" w:pos="567"/>
          <w:tab w:val="left" w:pos="600"/>
        </w:tabs>
        <w:ind w:left="567"/>
        <w:rPr>
          <w:rFonts w:asciiTheme="minorHAnsi" w:hAnsiTheme="minorHAnsi" w:cs="Tahoma"/>
          <w:color w:val="5A5A5A"/>
          <w:sz w:val="22"/>
          <w:szCs w:val="22"/>
        </w:rPr>
      </w:pPr>
    </w:p>
    <w:p w14:paraId="19A20025" w14:textId="3F130842" w:rsidR="00B23502" w:rsidRPr="00B23502" w:rsidRDefault="00B23502" w:rsidP="00EE03F7">
      <w:pPr>
        <w:tabs>
          <w:tab w:val="clear" w:pos="567"/>
          <w:tab w:val="left" w:pos="600"/>
        </w:tabs>
        <w:ind w:left="567"/>
        <w:rPr>
          <w:rFonts w:asciiTheme="minorHAnsi" w:hAnsiTheme="minorHAnsi" w:cs="Tahoma"/>
          <w:i/>
          <w:iCs/>
          <w:color w:val="5A5A5A"/>
          <w:sz w:val="22"/>
          <w:szCs w:val="22"/>
        </w:rPr>
      </w:pPr>
      <w:r w:rsidRPr="00B23502">
        <w:rPr>
          <w:rFonts w:asciiTheme="minorHAnsi" w:hAnsiTheme="minorHAnsi" w:cs="Tahoma"/>
          <w:i/>
          <w:iCs/>
          <w:color w:val="5A5A5A"/>
          <w:sz w:val="22"/>
          <w:szCs w:val="22"/>
        </w:rPr>
        <w:t xml:space="preserve">Beoordelingsmatrix </w:t>
      </w:r>
    </w:p>
    <w:p w14:paraId="657AA5BB" w14:textId="3450C4FD" w:rsidR="00583770" w:rsidRPr="002C6A3D" w:rsidRDefault="00B23502" w:rsidP="00EE03F7">
      <w:pPr>
        <w:tabs>
          <w:tab w:val="clear" w:pos="567"/>
          <w:tab w:val="left" w:pos="600"/>
        </w:tabs>
        <w:ind w:left="567"/>
        <w:rPr>
          <w:rFonts w:asciiTheme="minorHAnsi" w:hAnsiTheme="minorHAnsi" w:cstheme="minorHAnsi"/>
          <w:szCs w:val="22"/>
          <w:highlight w:val="yellow"/>
        </w:rPr>
      </w:pPr>
      <w:r w:rsidRPr="00B23502">
        <w:rPr>
          <w:rFonts w:asciiTheme="minorHAnsi" w:hAnsiTheme="minorHAnsi" w:cs="Tahoma"/>
          <w:color w:val="5A5A5A"/>
          <w:sz w:val="22"/>
          <w:szCs w:val="22"/>
        </w:rPr>
        <w:t>Op basis van de beoordeling vindt de hierna te noemen maximaal te behalen aantal punten per onderdeel:</w:t>
      </w:r>
    </w:p>
    <w:tbl>
      <w:tblPr>
        <w:tblW w:w="8355" w:type="dxa"/>
        <w:tblInd w:w="5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25"/>
        <w:gridCol w:w="1830"/>
      </w:tblGrid>
      <w:tr w:rsidR="007C15DE" w:rsidRPr="002C6A3D" w14:paraId="323C4B73" w14:textId="77777777" w:rsidTr="00EE03F7">
        <w:trPr>
          <w:trHeight w:val="300"/>
        </w:trPr>
        <w:tc>
          <w:tcPr>
            <w:tcW w:w="6525" w:type="dxa"/>
            <w:tcBorders>
              <w:top w:val="single" w:sz="6" w:space="0" w:color="auto"/>
              <w:left w:val="single" w:sz="6" w:space="0" w:color="auto"/>
              <w:bottom w:val="single" w:sz="6" w:space="0" w:color="auto"/>
              <w:right w:val="single" w:sz="6" w:space="0" w:color="auto"/>
            </w:tcBorders>
            <w:shd w:val="clear" w:color="auto" w:fill="D9D9D9"/>
            <w:hideMark/>
          </w:tcPr>
          <w:p w14:paraId="2D34F663" w14:textId="77777777" w:rsidR="007C15DE" w:rsidRPr="00C93377" w:rsidRDefault="007C15DE" w:rsidP="00EE03F7">
            <w:pPr>
              <w:textAlignment w:val="baseline"/>
              <w:rPr>
                <w:rFonts w:ascii="Segoe UI" w:hAnsi="Segoe UI" w:cs="Segoe UI"/>
                <w:sz w:val="18"/>
                <w:szCs w:val="18"/>
              </w:rPr>
            </w:pPr>
            <w:bookmarkStart w:id="82" w:name="_Hlk128993498"/>
            <w:r w:rsidRPr="00C93377">
              <w:rPr>
                <w:rFonts w:ascii="Calibri" w:hAnsi="Calibri" w:cs="Calibri"/>
                <w:b/>
                <w:color w:val="5A5A5A"/>
                <w:sz w:val="22"/>
                <w:szCs w:val="22"/>
              </w:rPr>
              <w:t>Beoordeling</w:t>
            </w:r>
            <w:r w:rsidRPr="00C93377">
              <w:rPr>
                <w:rFonts w:ascii="Calibri" w:hAnsi="Calibri" w:cs="Calibri"/>
                <w:color w:val="5A5A5A"/>
                <w:sz w:val="22"/>
                <w:szCs w:val="22"/>
              </w:rPr>
              <w:t> </w:t>
            </w:r>
          </w:p>
        </w:tc>
        <w:tc>
          <w:tcPr>
            <w:tcW w:w="1830" w:type="dxa"/>
            <w:tcBorders>
              <w:top w:val="single" w:sz="6" w:space="0" w:color="auto"/>
              <w:left w:val="nil"/>
              <w:bottom w:val="single" w:sz="6" w:space="0" w:color="auto"/>
              <w:right w:val="single" w:sz="6" w:space="0" w:color="auto"/>
            </w:tcBorders>
            <w:shd w:val="clear" w:color="auto" w:fill="D9D9D9"/>
            <w:hideMark/>
          </w:tcPr>
          <w:p w14:paraId="63DD0CAE" w14:textId="77777777" w:rsidR="007C15DE" w:rsidRPr="00C93377" w:rsidRDefault="007C15DE" w:rsidP="00EE03F7">
            <w:pPr>
              <w:textAlignment w:val="baseline"/>
              <w:rPr>
                <w:rFonts w:ascii="Segoe UI" w:hAnsi="Segoe UI" w:cs="Segoe UI"/>
                <w:sz w:val="18"/>
                <w:szCs w:val="18"/>
              </w:rPr>
            </w:pPr>
            <w:r w:rsidRPr="00C93377">
              <w:rPr>
                <w:rFonts w:ascii="Calibri" w:hAnsi="Calibri" w:cs="Calibri"/>
                <w:b/>
                <w:color w:val="5A5A5A"/>
                <w:sz w:val="22"/>
                <w:szCs w:val="22"/>
              </w:rPr>
              <w:t>Te behalen punten</w:t>
            </w:r>
            <w:r w:rsidRPr="00C93377">
              <w:rPr>
                <w:rFonts w:ascii="Calibri" w:hAnsi="Calibri" w:cs="Calibri"/>
                <w:color w:val="5A5A5A"/>
                <w:sz w:val="22"/>
                <w:szCs w:val="22"/>
              </w:rPr>
              <w:t> </w:t>
            </w:r>
          </w:p>
        </w:tc>
      </w:tr>
      <w:tr w:rsidR="007C15DE" w:rsidRPr="002C6A3D" w14:paraId="192B191F" w14:textId="77777777" w:rsidTr="00EE03F7">
        <w:trPr>
          <w:trHeight w:val="300"/>
        </w:trPr>
        <w:tc>
          <w:tcPr>
            <w:tcW w:w="6525" w:type="dxa"/>
            <w:tcBorders>
              <w:top w:val="nil"/>
              <w:left w:val="single" w:sz="6" w:space="0" w:color="auto"/>
              <w:bottom w:val="single" w:sz="6" w:space="0" w:color="auto"/>
              <w:right w:val="single" w:sz="6" w:space="0" w:color="auto"/>
            </w:tcBorders>
            <w:shd w:val="clear" w:color="auto" w:fill="auto"/>
            <w:hideMark/>
          </w:tcPr>
          <w:p w14:paraId="4E274541" w14:textId="77777777" w:rsidR="007C15DE" w:rsidRPr="00C93377" w:rsidRDefault="007C15DE" w:rsidP="00EE03F7">
            <w:pPr>
              <w:ind w:right="106"/>
              <w:textAlignment w:val="baseline"/>
              <w:rPr>
                <w:rFonts w:ascii="Segoe UI" w:hAnsi="Segoe UI" w:cs="Segoe UI"/>
                <w:sz w:val="18"/>
                <w:szCs w:val="18"/>
              </w:rPr>
            </w:pPr>
            <w:r w:rsidRPr="00C93377">
              <w:rPr>
                <w:rFonts w:ascii="Calibri" w:hAnsi="Calibri" w:cs="Calibri"/>
                <w:b/>
                <w:color w:val="5A5A5A"/>
                <w:sz w:val="22"/>
                <w:szCs w:val="22"/>
              </w:rPr>
              <w:t>Uitstekend</w:t>
            </w:r>
            <w:r w:rsidRPr="00C93377">
              <w:rPr>
                <w:rFonts w:ascii="Calibri" w:hAnsi="Calibri" w:cs="Calibri"/>
                <w:color w:val="5A5A5A"/>
                <w:sz w:val="22"/>
                <w:szCs w:val="22"/>
              </w:rPr>
              <w:t> </w:t>
            </w:r>
          </w:p>
          <w:p w14:paraId="5398BD95" w14:textId="77777777" w:rsidR="007C15DE" w:rsidRPr="00C93377" w:rsidRDefault="007C15DE" w:rsidP="00EE03F7">
            <w:pPr>
              <w:ind w:right="106"/>
              <w:textAlignment w:val="baseline"/>
              <w:rPr>
                <w:rFonts w:ascii="Segoe UI" w:hAnsi="Segoe UI" w:cs="Segoe UI"/>
                <w:sz w:val="18"/>
                <w:szCs w:val="18"/>
              </w:rPr>
            </w:pPr>
            <w:r w:rsidRPr="00C93377">
              <w:rPr>
                <w:rFonts w:ascii="Calibri" w:hAnsi="Calibri" w:cs="Calibri"/>
                <w:color w:val="5A5A5A"/>
                <w:sz w:val="22"/>
                <w:szCs w:val="22"/>
              </w:rPr>
              <w:t>Aan alle bij het subgunningscriterium genoemde aspecten wordt volledig voldaan en deze zijn uitstekend (kwalitatief) onderbouwd/uitgewerkt en –voor zover mogelijk- worden aanvullende, aan het betreffende subgunningscriterium gerelateerde onderwerpen benoemd, gemotiveerd en uitgewerkt, die door Kentalis van belang worden geacht voor een kwalitatief goede uitvoering van de opdracht en/of inschrijver gaat uitgebreid in op gewenste inzichten/functionaliteiten. Hiermee toont inschrijver onderscheidend vermogen. De beantwoording van het subgunningscriterium inclusief toelichting is duidelijk positief onderscheidend t.o.v. het gevraagde. </w:t>
            </w:r>
          </w:p>
        </w:tc>
        <w:tc>
          <w:tcPr>
            <w:tcW w:w="1830" w:type="dxa"/>
            <w:tcBorders>
              <w:top w:val="nil"/>
              <w:left w:val="nil"/>
              <w:bottom w:val="single" w:sz="6" w:space="0" w:color="auto"/>
              <w:right w:val="single" w:sz="6" w:space="0" w:color="auto"/>
            </w:tcBorders>
            <w:shd w:val="clear" w:color="auto" w:fill="auto"/>
            <w:hideMark/>
          </w:tcPr>
          <w:p w14:paraId="25ADD758" w14:textId="77777777" w:rsidR="007C15DE" w:rsidRPr="00C93377" w:rsidRDefault="007C15DE" w:rsidP="00EE03F7">
            <w:pPr>
              <w:ind w:right="119"/>
              <w:textAlignment w:val="baseline"/>
              <w:rPr>
                <w:rFonts w:ascii="Segoe UI" w:hAnsi="Segoe UI" w:cs="Segoe UI"/>
                <w:sz w:val="18"/>
                <w:szCs w:val="18"/>
              </w:rPr>
            </w:pPr>
            <w:r w:rsidRPr="00C93377">
              <w:rPr>
                <w:rFonts w:ascii="Calibri" w:hAnsi="Calibri" w:cs="Calibri"/>
                <w:color w:val="5A5A5A"/>
                <w:sz w:val="22"/>
                <w:szCs w:val="22"/>
              </w:rPr>
              <w:t xml:space="preserve">100% van de te behalen punten/euro’s </w:t>
            </w:r>
          </w:p>
        </w:tc>
      </w:tr>
      <w:tr w:rsidR="007C15DE" w:rsidRPr="002C6A3D" w14:paraId="67B96721" w14:textId="77777777" w:rsidTr="00EE03F7">
        <w:trPr>
          <w:trHeight w:val="300"/>
        </w:trPr>
        <w:tc>
          <w:tcPr>
            <w:tcW w:w="6525" w:type="dxa"/>
            <w:tcBorders>
              <w:top w:val="nil"/>
              <w:left w:val="single" w:sz="6" w:space="0" w:color="auto"/>
              <w:bottom w:val="single" w:sz="6" w:space="0" w:color="auto"/>
              <w:right w:val="single" w:sz="6" w:space="0" w:color="auto"/>
            </w:tcBorders>
            <w:shd w:val="clear" w:color="auto" w:fill="auto"/>
            <w:hideMark/>
          </w:tcPr>
          <w:p w14:paraId="256F7F0C" w14:textId="77777777" w:rsidR="007C15DE" w:rsidRPr="00C93377" w:rsidRDefault="007C15DE" w:rsidP="00EE03F7">
            <w:pPr>
              <w:ind w:right="106"/>
              <w:textAlignment w:val="baseline"/>
              <w:rPr>
                <w:rFonts w:ascii="Segoe UI" w:hAnsi="Segoe UI" w:cs="Segoe UI"/>
                <w:sz w:val="18"/>
                <w:szCs w:val="18"/>
              </w:rPr>
            </w:pPr>
            <w:r w:rsidRPr="00C93377">
              <w:rPr>
                <w:rFonts w:ascii="Calibri" w:hAnsi="Calibri" w:cs="Calibri"/>
                <w:b/>
                <w:color w:val="5A5A5A"/>
                <w:sz w:val="22"/>
                <w:szCs w:val="22"/>
              </w:rPr>
              <w:t>Goed</w:t>
            </w:r>
            <w:r w:rsidRPr="00C93377">
              <w:rPr>
                <w:rFonts w:ascii="Calibri" w:hAnsi="Calibri" w:cs="Calibri"/>
                <w:color w:val="5A5A5A"/>
                <w:sz w:val="22"/>
                <w:szCs w:val="22"/>
              </w:rPr>
              <w:t> </w:t>
            </w:r>
          </w:p>
          <w:p w14:paraId="4169BF75" w14:textId="76F4C787" w:rsidR="007C15DE" w:rsidRPr="00C93377" w:rsidRDefault="007C15DE" w:rsidP="00EE03F7">
            <w:pPr>
              <w:ind w:right="106"/>
              <w:textAlignment w:val="baseline"/>
              <w:rPr>
                <w:rFonts w:ascii="Segoe UI" w:hAnsi="Segoe UI" w:cs="Segoe UI"/>
                <w:sz w:val="18"/>
                <w:szCs w:val="18"/>
              </w:rPr>
            </w:pPr>
            <w:r w:rsidRPr="00C93377">
              <w:rPr>
                <w:rFonts w:ascii="Calibri" w:hAnsi="Calibri" w:cs="Calibri"/>
                <w:color w:val="5A5A5A"/>
                <w:sz w:val="22"/>
                <w:szCs w:val="22"/>
              </w:rPr>
              <w:t xml:space="preserve">Aan alle bij het subgunningscriterium genoemde aspecten wordt volledig voldaan en zijn </w:t>
            </w:r>
            <w:r w:rsidR="00ED7761" w:rsidRPr="00C93377">
              <w:rPr>
                <w:rFonts w:ascii="Calibri" w:hAnsi="Calibri" w:cs="Calibri"/>
                <w:color w:val="5A5A5A"/>
                <w:sz w:val="22"/>
                <w:szCs w:val="22"/>
              </w:rPr>
              <w:t>goed</w:t>
            </w:r>
            <w:r w:rsidRPr="00C93377">
              <w:rPr>
                <w:rFonts w:ascii="Calibri" w:hAnsi="Calibri" w:cs="Calibri"/>
                <w:color w:val="5A5A5A"/>
                <w:sz w:val="22"/>
                <w:szCs w:val="22"/>
              </w:rPr>
              <w:t xml:space="preserve"> (kwalitatief) onderbouwd/uitgewerkt en/of inschrijver gaat goed in op gewenste inzichten/functionaliteiten. </w:t>
            </w:r>
          </w:p>
        </w:tc>
        <w:tc>
          <w:tcPr>
            <w:tcW w:w="1830" w:type="dxa"/>
            <w:tcBorders>
              <w:top w:val="nil"/>
              <w:left w:val="nil"/>
              <w:bottom w:val="single" w:sz="6" w:space="0" w:color="auto"/>
              <w:right w:val="single" w:sz="6" w:space="0" w:color="auto"/>
            </w:tcBorders>
            <w:shd w:val="clear" w:color="auto" w:fill="auto"/>
            <w:hideMark/>
          </w:tcPr>
          <w:p w14:paraId="10E2CC04" w14:textId="77777777" w:rsidR="007C15DE" w:rsidRPr="00C93377" w:rsidRDefault="007C15DE" w:rsidP="00EE03F7">
            <w:pPr>
              <w:ind w:right="119"/>
              <w:textAlignment w:val="baseline"/>
              <w:rPr>
                <w:rFonts w:ascii="Segoe UI" w:hAnsi="Segoe UI" w:cs="Segoe UI"/>
                <w:sz w:val="18"/>
                <w:szCs w:val="18"/>
              </w:rPr>
            </w:pPr>
            <w:r w:rsidRPr="00C93377">
              <w:rPr>
                <w:rFonts w:ascii="Calibri" w:hAnsi="Calibri" w:cs="Calibri"/>
                <w:color w:val="5A5A5A"/>
                <w:sz w:val="22"/>
                <w:szCs w:val="22"/>
              </w:rPr>
              <w:t>70% van de te behalen punten </w:t>
            </w:r>
          </w:p>
        </w:tc>
      </w:tr>
      <w:tr w:rsidR="007C15DE" w:rsidRPr="002C6A3D" w14:paraId="2D968A26" w14:textId="77777777" w:rsidTr="00EE03F7">
        <w:trPr>
          <w:trHeight w:val="300"/>
        </w:trPr>
        <w:tc>
          <w:tcPr>
            <w:tcW w:w="6525" w:type="dxa"/>
            <w:tcBorders>
              <w:top w:val="nil"/>
              <w:left w:val="single" w:sz="6" w:space="0" w:color="auto"/>
              <w:bottom w:val="single" w:sz="6" w:space="0" w:color="auto"/>
              <w:right w:val="single" w:sz="6" w:space="0" w:color="auto"/>
            </w:tcBorders>
            <w:shd w:val="clear" w:color="auto" w:fill="auto"/>
            <w:hideMark/>
          </w:tcPr>
          <w:p w14:paraId="4EB6473C" w14:textId="77777777" w:rsidR="007C15DE" w:rsidRPr="00C93377" w:rsidRDefault="007C15DE" w:rsidP="00EE03F7">
            <w:pPr>
              <w:ind w:right="106"/>
              <w:textAlignment w:val="baseline"/>
              <w:rPr>
                <w:rFonts w:ascii="Segoe UI" w:hAnsi="Segoe UI" w:cs="Segoe UI"/>
                <w:sz w:val="18"/>
                <w:szCs w:val="18"/>
              </w:rPr>
            </w:pPr>
            <w:r w:rsidRPr="00C93377">
              <w:rPr>
                <w:rFonts w:ascii="Calibri" w:hAnsi="Calibri" w:cs="Calibri"/>
                <w:b/>
                <w:color w:val="5A5A5A"/>
                <w:sz w:val="22"/>
                <w:szCs w:val="22"/>
              </w:rPr>
              <w:t>Voldoende</w:t>
            </w:r>
            <w:r w:rsidRPr="00C93377">
              <w:rPr>
                <w:rFonts w:ascii="Calibri" w:hAnsi="Calibri" w:cs="Calibri"/>
                <w:color w:val="5A5A5A"/>
                <w:sz w:val="22"/>
                <w:szCs w:val="22"/>
              </w:rPr>
              <w:t> </w:t>
            </w:r>
          </w:p>
          <w:p w14:paraId="41D7B85E" w14:textId="77777777" w:rsidR="007C15DE" w:rsidRPr="00C93377" w:rsidRDefault="007C15DE" w:rsidP="00EE03F7">
            <w:pPr>
              <w:ind w:right="106"/>
              <w:textAlignment w:val="baseline"/>
              <w:rPr>
                <w:rFonts w:ascii="Segoe UI" w:hAnsi="Segoe UI" w:cs="Segoe UI"/>
                <w:sz w:val="18"/>
                <w:szCs w:val="18"/>
              </w:rPr>
            </w:pPr>
            <w:r w:rsidRPr="00C93377">
              <w:rPr>
                <w:rFonts w:ascii="Calibri" w:hAnsi="Calibri" w:cs="Calibri"/>
                <w:color w:val="5A5A5A"/>
                <w:sz w:val="22"/>
                <w:szCs w:val="22"/>
              </w:rPr>
              <w:t>Aan alle bij het subgunningscriterium genoemde aspecten wordt grotendeels voldaan en worden voldoende (kwalitatief) onderbouwd/uitgewerkt en/of inschrijver biedt in voldoende mate de gewenste inzichten/functionaliteiten. </w:t>
            </w:r>
          </w:p>
        </w:tc>
        <w:tc>
          <w:tcPr>
            <w:tcW w:w="1830" w:type="dxa"/>
            <w:tcBorders>
              <w:top w:val="nil"/>
              <w:left w:val="nil"/>
              <w:bottom w:val="single" w:sz="6" w:space="0" w:color="auto"/>
              <w:right w:val="single" w:sz="6" w:space="0" w:color="auto"/>
            </w:tcBorders>
            <w:shd w:val="clear" w:color="auto" w:fill="auto"/>
            <w:hideMark/>
          </w:tcPr>
          <w:p w14:paraId="0BC8B363" w14:textId="77777777" w:rsidR="007C15DE" w:rsidRPr="00C93377" w:rsidRDefault="007C15DE" w:rsidP="00EE03F7">
            <w:pPr>
              <w:ind w:right="119"/>
              <w:textAlignment w:val="baseline"/>
              <w:rPr>
                <w:rFonts w:ascii="Segoe UI" w:hAnsi="Segoe UI" w:cs="Segoe UI"/>
                <w:sz w:val="18"/>
                <w:szCs w:val="18"/>
              </w:rPr>
            </w:pPr>
            <w:r w:rsidRPr="00C93377">
              <w:rPr>
                <w:rFonts w:ascii="Calibri" w:hAnsi="Calibri" w:cs="Calibri"/>
                <w:color w:val="5A5A5A"/>
                <w:sz w:val="22"/>
                <w:szCs w:val="22"/>
              </w:rPr>
              <w:t>40% van de te behalen punten </w:t>
            </w:r>
          </w:p>
        </w:tc>
      </w:tr>
      <w:tr w:rsidR="007C15DE" w:rsidRPr="003B65E0" w14:paraId="1E371DF6" w14:textId="77777777" w:rsidTr="00EE03F7">
        <w:trPr>
          <w:trHeight w:val="300"/>
        </w:trPr>
        <w:tc>
          <w:tcPr>
            <w:tcW w:w="6525" w:type="dxa"/>
            <w:tcBorders>
              <w:top w:val="nil"/>
              <w:left w:val="single" w:sz="6" w:space="0" w:color="auto"/>
              <w:bottom w:val="single" w:sz="6" w:space="0" w:color="auto"/>
              <w:right w:val="single" w:sz="6" w:space="0" w:color="auto"/>
            </w:tcBorders>
            <w:shd w:val="clear" w:color="auto" w:fill="auto"/>
            <w:hideMark/>
          </w:tcPr>
          <w:p w14:paraId="033E9B97" w14:textId="77777777" w:rsidR="007C15DE" w:rsidRPr="00C93377" w:rsidRDefault="007C15DE" w:rsidP="00EE03F7">
            <w:pPr>
              <w:ind w:right="106"/>
              <w:textAlignment w:val="baseline"/>
              <w:rPr>
                <w:rFonts w:ascii="Segoe UI" w:hAnsi="Segoe UI" w:cs="Segoe UI"/>
                <w:sz w:val="18"/>
                <w:szCs w:val="18"/>
              </w:rPr>
            </w:pPr>
            <w:r w:rsidRPr="00C93377">
              <w:rPr>
                <w:rFonts w:ascii="Calibri" w:hAnsi="Calibri" w:cs="Calibri"/>
                <w:b/>
                <w:color w:val="5A5A5A"/>
                <w:sz w:val="22"/>
                <w:szCs w:val="22"/>
              </w:rPr>
              <w:t>Onvoldoende</w:t>
            </w:r>
            <w:r w:rsidRPr="00C93377">
              <w:rPr>
                <w:rFonts w:ascii="Calibri" w:hAnsi="Calibri" w:cs="Calibri"/>
                <w:color w:val="5A5A5A"/>
                <w:sz w:val="22"/>
                <w:szCs w:val="22"/>
              </w:rPr>
              <w:t> </w:t>
            </w:r>
          </w:p>
          <w:p w14:paraId="13E3A3C9" w14:textId="77777777" w:rsidR="007C15DE" w:rsidRPr="00C93377" w:rsidRDefault="007C15DE" w:rsidP="00EE03F7">
            <w:pPr>
              <w:ind w:right="106"/>
              <w:textAlignment w:val="baseline"/>
              <w:rPr>
                <w:rFonts w:ascii="Segoe UI" w:hAnsi="Segoe UI" w:cs="Segoe UI"/>
                <w:sz w:val="18"/>
                <w:szCs w:val="18"/>
              </w:rPr>
            </w:pPr>
            <w:r w:rsidRPr="00C93377">
              <w:rPr>
                <w:rFonts w:ascii="Calibri" w:hAnsi="Calibri" w:cs="Calibri"/>
                <w:color w:val="5A5A5A"/>
                <w:sz w:val="22"/>
                <w:szCs w:val="22"/>
              </w:rPr>
              <w:t>Het blijkt onvoldoende dat aan (het merendeel van) de bij het subgunningscriterium genoemde aspecten wordt voldaan en/of inschrijver heeft onvoldoende onderbouwd / uitgewerkt dat wordt voldaan aan deze aspecten en/of inschrijver biedt onvoldoende de gewenste inzichten/functionaliteiten. </w:t>
            </w:r>
          </w:p>
        </w:tc>
        <w:tc>
          <w:tcPr>
            <w:tcW w:w="1830" w:type="dxa"/>
            <w:tcBorders>
              <w:top w:val="nil"/>
              <w:left w:val="nil"/>
              <w:bottom w:val="single" w:sz="6" w:space="0" w:color="auto"/>
              <w:right w:val="single" w:sz="6" w:space="0" w:color="auto"/>
            </w:tcBorders>
            <w:shd w:val="clear" w:color="auto" w:fill="auto"/>
            <w:hideMark/>
          </w:tcPr>
          <w:p w14:paraId="1F0F04C8" w14:textId="77777777" w:rsidR="007C15DE" w:rsidRPr="003B65E0" w:rsidRDefault="007C15DE" w:rsidP="00EE03F7">
            <w:pPr>
              <w:ind w:right="119"/>
              <w:textAlignment w:val="baseline"/>
              <w:rPr>
                <w:rFonts w:ascii="Segoe UI" w:hAnsi="Segoe UI" w:cs="Segoe UI"/>
                <w:sz w:val="18"/>
                <w:szCs w:val="18"/>
              </w:rPr>
            </w:pPr>
            <w:r w:rsidRPr="00C93377">
              <w:rPr>
                <w:rFonts w:ascii="Calibri" w:hAnsi="Calibri" w:cs="Calibri"/>
                <w:color w:val="5A5A5A"/>
                <w:sz w:val="22"/>
                <w:szCs w:val="22"/>
              </w:rPr>
              <w:t>0% van de te behalen punten</w:t>
            </w:r>
            <w:r w:rsidRPr="003B65E0">
              <w:rPr>
                <w:rFonts w:ascii="Calibri" w:hAnsi="Calibri" w:cs="Calibri"/>
                <w:color w:val="5A5A5A"/>
                <w:sz w:val="22"/>
                <w:szCs w:val="22"/>
              </w:rPr>
              <w:t> </w:t>
            </w:r>
          </w:p>
        </w:tc>
      </w:tr>
      <w:bookmarkEnd w:id="82"/>
    </w:tbl>
    <w:p w14:paraId="0B529884" w14:textId="77777777" w:rsidR="004D0177" w:rsidRPr="00654005" w:rsidRDefault="004D0177" w:rsidP="00EE03F7">
      <w:pPr>
        <w:rPr>
          <w:rFonts w:ascii="Calibri" w:hAnsi="Calibri" w:cs="Tahoma"/>
          <w:color w:val="243A77"/>
          <w:sz w:val="22"/>
          <w:szCs w:val="22"/>
        </w:rPr>
      </w:pPr>
    </w:p>
    <w:p w14:paraId="7E4AD2C0" w14:textId="74EC8F56" w:rsidR="00B83F61" w:rsidRPr="00E91F18" w:rsidRDefault="00B83F61" w:rsidP="0002747B">
      <w:pPr>
        <w:pStyle w:val="Heading3"/>
        <w:ind w:left="1653" w:hanging="1086"/>
        <w:jc w:val="left"/>
        <w:rPr>
          <w:rFonts w:asciiTheme="minorHAnsi" w:hAnsiTheme="minorHAnsi"/>
          <w:color w:val="5A5A5A"/>
          <w:sz w:val="22"/>
          <w:szCs w:val="22"/>
        </w:rPr>
      </w:pPr>
      <w:bookmarkStart w:id="83" w:name="_Toc464637462"/>
      <w:bookmarkStart w:id="84" w:name="_Toc140588272"/>
      <w:r w:rsidRPr="00654005">
        <w:rPr>
          <w:rFonts w:asciiTheme="minorHAnsi" w:hAnsiTheme="minorHAnsi"/>
          <w:color w:val="5A5A5A"/>
          <w:sz w:val="22"/>
          <w:szCs w:val="22"/>
        </w:rPr>
        <w:t>Toelichting op het subgunningcriterium prijs</w:t>
      </w:r>
      <w:bookmarkEnd w:id="83"/>
      <w:bookmarkEnd w:id="84"/>
      <w:r w:rsidRPr="00654005">
        <w:rPr>
          <w:rFonts w:asciiTheme="minorHAnsi" w:hAnsiTheme="minorHAnsi"/>
          <w:color w:val="5A5A5A"/>
          <w:sz w:val="22"/>
          <w:szCs w:val="22"/>
        </w:rPr>
        <w:t xml:space="preserve"> </w:t>
      </w:r>
    </w:p>
    <w:p w14:paraId="0E3E77B6" w14:textId="1E4859CF" w:rsidR="006639EF" w:rsidRPr="006639EF" w:rsidRDefault="006639EF" w:rsidP="00EE03F7">
      <w:pPr>
        <w:tabs>
          <w:tab w:val="clear" w:pos="567"/>
          <w:tab w:val="left" w:pos="708"/>
        </w:tabs>
        <w:ind w:left="567"/>
        <w:rPr>
          <w:rFonts w:asciiTheme="minorHAnsi" w:hAnsiTheme="minorHAnsi" w:cs="Tahoma"/>
          <w:bCs w:val="0"/>
          <w:color w:val="5A5A5A"/>
          <w:sz w:val="22"/>
          <w:szCs w:val="22"/>
        </w:rPr>
      </w:pPr>
      <w:r w:rsidRPr="006639EF">
        <w:rPr>
          <w:rFonts w:asciiTheme="minorHAnsi" w:hAnsiTheme="minorHAnsi" w:cs="Tahoma"/>
          <w:bCs w:val="0"/>
          <w:color w:val="5A5A5A"/>
          <w:sz w:val="22"/>
          <w:szCs w:val="22"/>
        </w:rPr>
        <w:t xml:space="preserve">Alle vermelde prijzen en tarieven dienen gesteld te zijn in euro’s, </w:t>
      </w:r>
      <w:r w:rsidR="00DF0D09">
        <w:rPr>
          <w:rFonts w:asciiTheme="minorHAnsi" w:hAnsiTheme="minorHAnsi" w:cs="Tahoma"/>
          <w:bCs w:val="0"/>
          <w:color w:val="5A5A5A"/>
          <w:sz w:val="22"/>
          <w:szCs w:val="22"/>
        </w:rPr>
        <w:t>excl</w:t>
      </w:r>
      <w:r w:rsidRPr="006639EF">
        <w:rPr>
          <w:rFonts w:asciiTheme="minorHAnsi" w:hAnsiTheme="minorHAnsi" w:cs="Tahoma"/>
          <w:bCs w:val="0"/>
          <w:color w:val="5A5A5A"/>
          <w:sz w:val="22"/>
          <w:szCs w:val="22"/>
        </w:rPr>
        <w:t xml:space="preserve">. BTW. De door u </w:t>
      </w:r>
    </w:p>
    <w:p w14:paraId="0D832C5B" w14:textId="77777777" w:rsidR="006639EF" w:rsidRPr="006639EF" w:rsidRDefault="006639EF" w:rsidP="00EE03F7">
      <w:pPr>
        <w:tabs>
          <w:tab w:val="clear" w:pos="567"/>
          <w:tab w:val="left" w:pos="708"/>
        </w:tabs>
        <w:ind w:left="567"/>
        <w:rPr>
          <w:rFonts w:asciiTheme="minorHAnsi" w:hAnsiTheme="minorHAnsi" w:cs="Tahoma"/>
          <w:bCs w:val="0"/>
          <w:color w:val="5A5A5A"/>
          <w:sz w:val="22"/>
          <w:szCs w:val="22"/>
        </w:rPr>
      </w:pPr>
      <w:r w:rsidRPr="006639EF">
        <w:rPr>
          <w:rFonts w:asciiTheme="minorHAnsi" w:hAnsiTheme="minorHAnsi" w:cs="Tahoma"/>
          <w:bCs w:val="0"/>
          <w:color w:val="5A5A5A"/>
          <w:sz w:val="22"/>
          <w:szCs w:val="22"/>
        </w:rPr>
        <w:t>aangeboden prijzen en tarieven dienen inclusief overige belastingen en/of heffingen te zijn.</w:t>
      </w:r>
    </w:p>
    <w:p w14:paraId="7C494B1D" w14:textId="77777777" w:rsidR="006639EF" w:rsidRPr="006639EF" w:rsidRDefault="006639EF" w:rsidP="00EE03F7">
      <w:pPr>
        <w:tabs>
          <w:tab w:val="clear" w:pos="567"/>
          <w:tab w:val="left" w:pos="708"/>
        </w:tabs>
        <w:ind w:left="567"/>
        <w:rPr>
          <w:rFonts w:asciiTheme="minorHAnsi" w:hAnsiTheme="minorHAnsi" w:cs="Tahoma"/>
          <w:bCs w:val="0"/>
          <w:color w:val="5A5A5A"/>
          <w:sz w:val="22"/>
          <w:szCs w:val="22"/>
        </w:rPr>
      </w:pPr>
      <w:r w:rsidRPr="006639EF">
        <w:rPr>
          <w:rFonts w:asciiTheme="minorHAnsi" w:hAnsiTheme="minorHAnsi" w:cs="Tahoma"/>
          <w:bCs w:val="0"/>
          <w:color w:val="5A5A5A"/>
          <w:sz w:val="22"/>
          <w:szCs w:val="22"/>
        </w:rPr>
        <w:t xml:space="preserve">De prijzen worden aangeboden in twee decimalen na de komma. Alle gele velden uit het </w:t>
      </w:r>
    </w:p>
    <w:p w14:paraId="22D3903F" w14:textId="77777777" w:rsidR="006639EF" w:rsidRPr="006639EF" w:rsidRDefault="006639EF" w:rsidP="00EE03F7">
      <w:pPr>
        <w:tabs>
          <w:tab w:val="clear" w:pos="567"/>
          <w:tab w:val="left" w:pos="708"/>
        </w:tabs>
        <w:ind w:left="567"/>
        <w:rPr>
          <w:rFonts w:asciiTheme="minorHAnsi" w:hAnsiTheme="minorHAnsi" w:cs="Tahoma"/>
          <w:bCs w:val="0"/>
          <w:color w:val="5A5A5A"/>
          <w:sz w:val="22"/>
          <w:szCs w:val="22"/>
        </w:rPr>
      </w:pPr>
      <w:r w:rsidRPr="006639EF">
        <w:rPr>
          <w:rFonts w:asciiTheme="minorHAnsi" w:hAnsiTheme="minorHAnsi" w:cs="Tahoma"/>
          <w:bCs w:val="0"/>
          <w:color w:val="5A5A5A"/>
          <w:sz w:val="22"/>
          <w:szCs w:val="22"/>
        </w:rPr>
        <w:t xml:space="preserve">prijzenblad dienen ingevuld te zijn, indien deze niet zijn ingevuld kan de inschrijving als niet </w:t>
      </w:r>
    </w:p>
    <w:p w14:paraId="29518C57" w14:textId="77777777" w:rsidR="006639EF" w:rsidRDefault="006639EF" w:rsidP="00EE03F7">
      <w:pPr>
        <w:tabs>
          <w:tab w:val="clear" w:pos="567"/>
          <w:tab w:val="left" w:pos="708"/>
        </w:tabs>
        <w:ind w:left="567"/>
        <w:rPr>
          <w:rFonts w:asciiTheme="minorHAnsi" w:hAnsiTheme="minorHAnsi" w:cs="Tahoma"/>
          <w:bCs w:val="0"/>
          <w:color w:val="5A5A5A"/>
          <w:sz w:val="22"/>
          <w:szCs w:val="22"/>
        </w:rPr>
      </w:pPr>
      <w:r w:rsidRPr="006639EF">
        <w:rPr>
          <w:rFonts w:asciiTheme="minorHAnsi" w:hAnsiTheme="minorHAnsi" w:cs="Tahoma"/>
          <w:bCs w:val="0"/>
          <w:color w:val="5A5A5A"/>
          <w:sz w:val="22"/>
          <w:szCs w:val="22"/>
        </w:rPr>
        <w:t>geldig worden aangemerkt.</w:t>
      </w:r>
    </w:p>
    <w:p w14:paraId="4E3725C3" w14:textId="77777777" w:rsidR="006639EF" w:rsidRPr="006639EF" w:rsidRDefault="006639EF" w:rsidP="00EE03F7">
      <w:pPr>
        <w:tabs>
          <w:tab w:val="clear" w:pos="567"/>
          <w:tab w:val="left" w:pos="708"/>
        </w:tabs>
        <w:ind w:left="567"/>
        <w:rPr>
          <w:rFonts w:asciiTheme="minorHAnsi" w:hAnsiTheme="minorHAnsi" w:cs="Tahoma"/>
          <w:bCs w:val="0"/>
          <w:color w:val="5A5A5A"/>
          <w:sz w:val="22"/>
          <w:szCs w:val="22"/>
        </w:rPr>
      </w:pPr>
    </w:p>
    <w:p w14:paraId="23429D2A" w14:textId="4694921B" w:rsidR="006639EF" w:rsidRPr="006639EF" w:rsidRDefault="006639EF" w:rsidP="00EE03F7">
      <w:pPr>
        <w:tabs>
          <w:tab w:val="clear" w:pos="567"/>
          <w:tab w:val="left" w:pos="708"/>
        </w:tabs>
        <w:ind w:left="567"/>
        <w:rPr>
          <w:rFonts w:asciiTheme="minorHAnsi" w:hAnsiTheme="minorHAnsi" w:cs="Tahoma"/>
          <w:bCs w:val="0"/>
          <w:color w:val="5A5A5A"/>
          <w:sz w:val="22"/>
          <w:szCs w:val="22"/>
        </w:rPr>
      </w:pPr>
      <w:r w:rsidRPr="006639EF">
        <w:rPr>
          <w:rFonts w:asciiTheme="minorHAnsi" w:hAnsiTheme="minorHAnsi" w:cs="Tahoma"/>
          <w:bCs w:val="0"/>
          <w:color w:val="5A5A5A"/>
          <w:sz w:val="22"/>
          <w:szCs w:val="22"/>
        </w:rPr>
        <w:t>Alle in het prijzenblad, bijlage 3</w:t>
      </w:r>
      <w:r w:rsidR="002C3275">
        <w:rPr>
          <w:rFonts w:asciiTheme="minorHAnsi" w:hAnsiTheme="minorHAnsi" w:cs="Tahoma"/>
          <w:bCs w:val="0"/>
          <w:color w:val="5A5A5A"/>
          <w:sz w:val="22"/>
          <w:szCs w:val="22"/>
        </w:rPr>
        <w:t xml:space="preserve"> per perceel, </w:t>
      </w:r>
      <w:r w:rsidRPr="006639EF">
        <w:rPr>
          <w:rFonts w:asciiTheme="minorHAnsi" w:hAnsiTheme="minorHAnsi" w:cs="Tahoma"/>
          <w:bCs w:val="0"/>
          <w:color w:val="5A5A5A"/>
          <w:sz w:val="22"/>
          <w:szCs w:val="22"/>
        </w:rPr>
        <w:t xml:space="preserve">opgenomen aantallen en cijfers zijn indicatief, </w:t>
      </w:r>
    </w:p>
    <w:p w14:paraId="4D9426C1" w14:textId="77777777" w:rsidR="006639EF" w:rsidRPr="006639EF" w:rsidRDefault="006639EF" w:rsidP="00EE03F7">
      <w:pPr>
        <w:tabs>
          <w:tab w:val="clear" w:pos="567"/>
          <w:tab w:val="left" w:pos="708"/>
        </w:tabs>
        <w:ind w:left="567"/>
        <w:rPr>
          <w:rFonts w:asciiTheme="minorHAnsi" w:hAnsiTheme="minorHAnsi" w:cs="Tahoma"/>
          <w:bCs w:val="0"/>
          <w:color w:val="5A5A5A"/>
          <w:sz w:val="22"/>
          <w:szCs w:val="22"/>
        </w:rPr>
      </w:pPr>
      <w:r w:rsidRPr="006639EF">
        <w:rPr>
          <w:rFonts w:asciiTheme="minorHAnsi" w:hAnsiTheme="minorHAnsi" w:cs="Tahoma"/>
          <w:bCs w:val="0"/>
          <w:color w:val="5A5A5A"/>
          <w:sz w:val="22"/>
          <w:szCs w:val="22"/>
        </w:rPr>
        <w:t xml:space="preserve">gebaseerd op gegevens uit het verleden. U kunt hieraan geen rechten ontlenen, afwijkingen in </w:t>
      </w:r>
    </w:p>
    <w:p w14:paraId="6D6D6D68" w14:textId="77777777" w:rsidR="001646DA" w:rsidRDefault="006639EF" w:rsidP="00EE03F7">
      <w:pPr>
        <w:tabs>
          <w:tab w:val="clear" w:pos="567"/>
          <w:tab w:val="left" w:pos="708"/>
        </w:tabs>
        <w:ind w:left="567"/>
        <w:rPr>
          <w:rFonts w:asciiTheme="minorHAnsi" w:hAnsiTheme="minorHAnsi" w:cs="Tahoma"/>
          <w:bCs w:val="0"/>
          <w:color w:val="5A5A5A"/>
          <w:sz w:val="22"/>
          <w:szCs w:val="22"/>
        </w:rPr>
      </w:pPr>
      <w:r w:rsidRPr="006639EF">
        <w:rPr>
          <w:rFonts w:asciiTheme="minorHAnsi" w:hAnsiTheme="minorHAnsi" w:cs="Tahoma"/>
          <w:bCs w:val="0"/>
          <w:color w:val="5A5A5A"/>
          <w:sz w:val="22"/>
          <w:szCs w:val="22"/>
        </w:rPr>
        <w:t xml:space="preserve">de realisatie kunnen voorkomen. Inschrijver geeft in bijlage 3 Prijzenblad </w:t>
      </w:r>
      <w:r w:rsidR="002C3275">
        <w:rPr>
          <w:rFonts w:asciiTheme="minorHAnsi" w:hAnsiTheme="minorHAnsi" w:cs="Tahoma"/>
          <w:bCs w:val="0"/>
          <w:color w:val="5A5A5A"/>
          <w:sz w:val="22"/>
          <w:szCs w:val="22"/>
        </w:rPr>
        <w:t>per perceel</w:t>
      </w:r>
      <w:r w:rsidRPr="006639EF">
        <w:rPr>
          <w:rFonts w:asciiTheme="minorHAnsi" w:hAnsiTheme="minorHAnsi" w:cs="Tahoma"/>
          <w:bCs w:val="0"/>
          <w:color w:val="5A5A5A"/>
          <w:sz w:val="22"/>
          <w:szCs w:val="22"/>
        </w:rPr>
        <w:t xml:space="preserve"> de gevraagde prijzen op, ondertekent deze bijlage rechtsgeldig</w:t>
      </w:r>
      <w:r w:rsidR="001646DA">
        <w:rPr>
          <w:rFonts w:asciiTheme="minorHAnsi" w:hAnsiTheme="minorHAnsi" w:cs="Tahoma"/>
          <w:bCs w:val="0"/>
          <w:color w:val="5A5A5A"/>
          <w:sz w:val="22"/>
          <w:szCs w:val="22"/>
        </w:rPr>
        <w:t xml:space="preserve"> </w:t>
      </w:r>
      <w:r w:rsidR="0017614D" w:rsidRPr="0017614D">
        <w:rPr>
          <w:rFonts w:asciiTheme="minorHAnsi" w:hAnsiTheme="minorHAnsi" w:cs="Tahoma"/>
          <w:bCs w:val="0"/>
          <w:color w:val="5A5A5A"/>
          <w:sz w:val="22"/>
          <w:szCs w:val="22"/>
        </w:rPr>
        <w:t xml:space="preserve">en voegt deze bij zijn inschrijving. </w:t>
      </w:r>
    </w:p>
    <w:p w14:paraId="374D6B5E" w14:textId="77777777" w:rsidR="001646DA" w:rsidRDefault="001646DA" w:rsidP="00EE03F7">
      <w:pPr>
        <w:tabs>
          <w:tab w:val="clear" w:pos="567"/>
          <w:tab w:val="left" w:pos="708"/>
        </w:tabs>
        <w:ind w:left="567"/>
        <w:rPr>
          <w:rFonts w:asciiTheme="minorHAnsi" w:hAnsiTheme="minorHAnsi" w:cs="Tahoma"/>
          <w:bCs w:val="0"/>
          <w:color w:val="5A5A5A"/>
          <w:sz w:val="22"/>
          <w:szCs w:val="22"/>
        </w:rPr>
      </w:pPr>
    </w:p>
    <w:p w14:paraId="7AF09E88" w14:textId="66A74023" w:rsidR="0017614D" w:rsidRDefault="0017614D" w:rsidP="00EE03F7">
      <w:pPr>
        <w:tabs>
          <w:tab w:val="clear" w:pos="567"/>
          <w:tab w:val="left" w:pos="708"/>
        </w:tabs>
        <w:ind w:left="567"/>
        <w:rPr>
          <w:rFonts w:asciiTheme="minorHAnsi" w:hAnsiTheme="minorHAnsi" w:cs="Tahoma"/>
          <w:bCs w:val="0"/>
          <w:color w:val="5A5A5A"/>
          <w:sz w:val="22"/>
          <w:szCs w:val="22"/>
        </w:rPr>
      </w:pPr>
      <w:r w:rsidRPr="0017614D">
        <w:rPr>
          <w:rFonts w:asciiTheme="minorHAnsi" w:hAnsiTheme="minorHAnsi" w:cs="Tahoma"/>
          <w:bCs w:val="0"/>
          <w:color w:val="5A5A5A"/>
          <w:sz w:val="22"/>
          <w:szCs w:val="22"/>
        </w:rPr>
        <w:t>Inschrijvers uploaden het volledig ingevulde en rechtsgeldig ondertekende bijlage 3 Prijzenblad als .xls(x)- én .pdf-bestand.</w:t>
      </w:r>
    </w:p>
    <w:p w14:paraId="1292ADC1" w14:textId="77777777" w:rsidR="0017614D" w:rsidRPr="0017614D" w:rsidRDefault="0017614D" w:rsidP="00EE03F7">
      <w:pPr>
        <w:tabs>
          <w:tab w:val="clear" w:pos="567"/>
          <w:tab w:val="left" w:pos="708"/>
        </w:tabs>
        <w:ind w:left="567"/>
        <w:rPr>
          <w:rFonts w:asciiTheme="minorHAnsi" w:hAnsiTheme="minorHAnsi" w:cs="Tahoma"/>
          <w:bCs w:val="0"/>
          <w:color w:val="5A5A5A"/>
          <w:sz w:val="22"/>
          <w:szCs w:val="22"/>
        </w:rPr>
      </w:pPr>
    </w:p>
    <w:p w14:paraId="323254DC" w14:textId="77777777" w:rsidR="0017614D" w:rsidRPr="0017614D" w:rsidRDefault="0017614D" w:rsidP="00EE03F7">
      <w:pPr>
        <w:tabs>
          <w:tab w:val="clear" w:pos="567"/>
          <w:tab w:val="left" w:pos="708"/>
        </w:tabs>
        <w:ind w:left="567"/>
        <w:rPr>
          <w:rFonts w:asciiTheme="minorHAnsi" w:hAnsiTheme="minorHAnsi" w:cs="Tahoma"/>
          <w:bCs w:val="0"/>
          <w:color w:val="5A5A5A"/>
          <w:sz w:val="22"/>
          <w:szCs w:val="22"/>
        </w:rPr>
      </w:pPr>
      <w:r w:rsidRPr="0017614D">
        <w:rPr>
          <w:rFonts w:asciiTheme="minorHAnsi" w:hAnsiTheme="minorHAnsi" w:cs="Tahoma"/>
          <w:bCs w:val="0"/>
          <w:color w:val="5A5A5A"/>
          <w:sz w:val="22"/>
          <w:szCs w:val="22"/>
        </w:rPr>
        <w:t>Het indienen van een irreële of manipulatieve inschrijving kan leiden tot uitsluiting:</w:t>
      </w:r>
    </w:p>
    <w:p w14:paraId="4E1FAF7A" w14:textId="0B3959AF" w:rsidR="0017614D" w:rsidRPr="0017614D" w:rsidRDefault="0017614D" w:rsidP="0002747B">
      <w:pPr>
        <w:pStyle w:val="ListParagraph"/>
        <w:numPr>
          <w:ilvl w:val="0"/>
          <w:numId w:val="12"/>
        </w:numPr>
        <w:tabs>
          <w:tab w:val="clear" w:pos="567"/>
          <w:tab w:val="left" w:pos="708"/>
        </w:tabs>
        <w:ind w:left="1276" w:hanging="425"/>
        <w:rPr>
          <w:rFonts w:asciiTheme="minorHAnsi" w:hAnsiTheme="minorHAnsi" w:cs="Tahoma"/>
          <w:bCs w:val="0"/>
          <w:color w:val="5A5A5A"/>
          <w:sz w:val="22"/>
          <w:szCs w:val="22"/>
        </w:rPr>
      </w:pPr>
      <w:r w:rsidRPr="0017614D">
        <w:rPr>
          <w:rFonts w:asciiTheme="minorHAnsi" w:hAnsiTheme="minorHAnsi" w:cs="Tahoma"/>
          <w:bCs w:val="0"/>
          <w:color w:val="5A5A5A"/>
          <w:sz w:val="22"/>
          <w:szCs w:val="22"/>
        </w:rPr>
        <w:t>Inschrijvers mogen (per item/eenheid) geen prijzen indienen die de gunningsystematiek manipuleren.</w:t>
      </w:r>
    </w:p>
    <w:p w14:paraId="3C0CA5F5" w14:textId="77777777" w:rsidR="00F41CA5" w:rsidRDefault="0017614D" w:rsidP="0002747B">
      <w:pPr>
        <w:pStyle w:val="ListParagraph"/>
        <w:numPr>
          <w:ilvl w:val="0"/>
          <w:numId w:val="12"/>
        </w:numPr>
        <w:tabs>
          <w:tab w:val="clear" w:pos="567"/>
          <w:tab w:val="left" w:pos="708"/>
        </w:tabs>
        <w:ind w:left="1276" w:hanging="425"/>
        <w:rPr>
          <w:rFonts w:asciiTheme="minorHAnsi" w:hAnsiTheme="minorHAnsi" w:cs="Tahoma"/>
          <w:bCs w:val="0"/>
          <w:color w:val="5A5A5A"/>
          <w:sz w:val="22"/>
          <w:szCs w:val="22"/>
        </w:rPr>
      </w:pPr>
      <w:r w:rsidRPr="0017614D">
        <w:rPr>
          <w:rFonts w:asciiTheme="minorHAnsi" w:hAnsiTheme="minorHAnsi" w:cs="Tahoma"/>
          <w:bCs w:val="0"/>
          <w:color w:val="5A5A5A"/>
          <w:sz w:val="22"/>
          <w:szCs w:val="22"/>
        </w:rPr>
        <w:t>Inschrijvers dienen per item/eenheid een op zichzelf beschouwd realistische prijs aan te bieden. Ten aanzien van de volgende prijzen bestaat het vermoeden dat deze onrealistisch zijn:</w:t>
      </w:r>
    </w:p>
    <w:p w14:paraId="4E0A2A4E" w14:textId="77777777" w:rsidR="00F41CA5" w:rsidRDefault="0017614D" w:rsidP="0002747B">
      <w:pPr>
        <w:pStyle w:val="ListParagraph"/>
        <w:numPr>
          <w:ilvl w:val="1"/>
          <w:numId w:val="12"/>
        </w:numPr>
        <w:tabs>
          <w:tab w:val="clear" w:pos="567"/>
          <w:tab w:val="left" w:pos="708"/>
        </w:tabs>
        <w:rPr>
          <w:rFonts w:asciiTheme="minorHAnsi" w:hAnsiTheme="minorHAnsi" w:cs="Tahoma"/>
          <w:bCs w:val="0"/>
          <w:color w:val="5A5A5A"/>
          <w:sz w:val="22"/>
          <w:szCs w:val="22"/>
        </w:rPr>
      </w:pPr>
      <w:r w:rsidRPr="00F41CA5">
        <w:rPr>
          <w:rFonts w:asciiTheme="minorHAnsi" w:hAnsiTheme="minorHAnsi" w:cs="Tahoma"/>
          <w:bCs w:val="0"/>
          <w:color w:val="5A5A5A"/>
          <w:sz w:val="22"/>
          <w:szCs w:val="22"/>
        </w:rPr>
        <w:t>negatieve prijzen;</w:t>
      </w:r>
    </w:p>
    <w:p w14:paraId="01FDF3FB" w14:textId="77777777" w:rsidR="00F41CA5" w:rsidRDefault="0017614D" w:rsidP="0002747B">
      <w:pPr>
        <w:pStyle w:val="ListParagraph"/>
        <w:numPr>
          <w:ilvl w:val="1"/>
          <w:numId w:val="12"/>
        </w:numPr>
        <w:tabs>
          <w:tab w:val="clear" w:pos="567"/>
          <w:tab w:val="left" w:pos="708"/>
        </w:tabs>
        <w:rPr>
          <w:rFonts w:asciiTheme="minorHAnsi" w:hAnsiTheme="minorHAnsi" w:cs="Tahoma"/>
          <w:bCs w:val="0"/>
          <w:color w:val="5A5A5A"/>
          <w:sz w:val="22"/>
          <w:szCs w:val="22"/>
        </w:rPr>
      </w:pPr>
      <w:r w:rsidRPr="00F41CA5">
        <w:rPr>
          <w:rFonts w:asciiTheme="minorHAnsi" w:hAnsiTheme="minorHAnsi" w:cs="Tahoma"/>
          <w:bCs w:val="0"/>
          <w:color w:val="5A5A5A"/>
          <w:sz w:val="22"/>
          <w:szCs w:val="22"/>
        </w:rPr>
        <w:t>prijzen van 0 euro;</w:t>
      </w:r>
    </w:p>
    <w:p w14:paraId="5E176A41" w14:textId="1EAD8617" w:rsidR="0017614D" w:rsidRPr="00F41CA5" w:rsidRDefault="0017614D" w:rsidP="0002747B">
      <w:pPr>
        <w:pStyle w:val="ListParagraph"/>
        <w:numPr>
          <w:ilvl w:val="1"/>
          <w:numId w:val="12"/>
        </w:numPr>
        <w:tabs>
          <w:tab w:val="clear" w:pos="567"/>
          <w:tab w:val="left" w:pos="708"/>
        </w:tabs>
        <w:rPr>
          <w:rFonts w:asciiTheme="minorHAnsi" w:hAnsiTheme="minorHAnsi" w:cs="Tahoma"/>
          <w:bCs w:val="0"/>
          <w:color w:val="5A5A5A"/>
          <w:sz w:val="22"/>
          <w:szCs w:val="22"/>
        </w:rPr>
      </w:pPr>
      <w:r w:rsidRPr="00F41CA5">
        <w:rPr>
          <w:rFonts w:asciiTheme="minorHAnsi" w:hAnsiTheme="minorHAnsi" w:cs="Tahoma"/>
          <w:bCs w:val="0"/>
          <w:color w:val="5A5A5A"/>
          <w:sz w:val="22"/>
          <w:szCs w:val="22"/>
        </w:rPr>
        <w:t>abnormaal lage prijzen.</w:t>
      </w:r>
    </w:p>
    <w:p w14:paraId="1C56E125" w14:textId="77777777" w:rsidR="0017614D" w:rsidRPr="0017614D" w:rsidRDefault="0017614D" w:rsidP="00EE03F7">
      <w:pPr>
        <w:tabs>
          <w:tab w:val="clear" w:pos="567"/>
          <w:tab w:val="left" w:pos="708"/>
        </w:tabs>
        <w:ind w:left="567"/>
        <w:rPr>
          <w:rFonts w:asciiTheme="minorHAnsi" w:hAnsiTheme="minorHAnsi" w:cs="Tahoma"/>
          <w:bCs w:val="0"/>
          <w:color w:val="5A5A5A"/>
          <w:sz w:val="22"/>
          <w:szCs w:val="22"/>
        </w:rPr>
      </w:pPr>
    </w:p>
    <w:p w14:paraId="7F572D13" w14:textId="35BFA6F2" w:rsidR="0017614D" w:rsidRPr="0017614D" w:rsidRDefault="0017614D" w:rsidP="00EE03F7">
      <w:pPr>
        <w:tabs>
          <w:tab w:val="clear" w:pos="567"/>
          <w:tab w:val="left" w:pos="708"/>
        </w:tabs>
        <w:ind w:left="567"/>
        <w:rPr>
          <w:rFonts w:asciiTheme="minorHAnsi" w:hAnsiTheme="minorHAnsi" w:cs="Tahoma"/>
          <w:bCs w:val="0"/>
          <w:color w:val="5A5A5A"/>
          <w:sz w:val="22"/>
          <w:szCs w:val="22"/>
        </w:rPr>
      </w:pPr>
      <w:r w:rsidRPr="0017614D">
        <w:rPr>
          <w:rFonts w:asciiTheme="minorHAnsi" w:hAnsiTheme="minorHAnsi" w:cs="Tahoma"/>
          <w:bCs w:val="0"/>
          <w:color w:val="5A5A5A"/>
          <w:sz w:val="22"/>
          <w:szCs w:val="22"/>
        </w:rPr>
        <w:t>Inschrijver dient bij gebruik van prijzen die hierboven als onrealistisch zijn aangemerkt in de inschrijving uitvoerig te motiveren waarom er geen sprake is van onrealistische prijzen. Dit dient inschrijver te staven met bewijs. Indien deze motivatie naar het oordeel van</w:t>
      </w:r>
      <w:r w:rsidR="00FE59F8">
        <w:rPr>
          <w:rFonts w:asciiTheme="minorHAnsi" w:hAnsiTheme="minorHAnsi" w:cs="Tahoma"/>
          <w:bCs w:val="0"/>
          <w:color w:val="5A5A5A"/>
          <w:sz w:val="22"/>
          <w:szCs w:val="22"/>
        </w:rPr>
        <w:t xml:space="preserve"> Kentalis</w:t>
      </w:r>
      <w:r w:rsidRPr="0017614D">
        <w:rPr>
          <w:rFonts w:asciiTheme="minorHAnsi" w:hAnsiTheme="minorHAnsi" w:cs="Tahoma"/>
          <w:bCs w:val="0"/>
          <w:color w:val="5A5A5A"/>
          <w:sz w:val="22"/>
          <w:szCs w:val="22"/>
        </w:rPr>
        <w:t xml:space="preserve"> onvoldoende is dan zal zij een verificatievraag hierover aan inschrijver stellen. Indien </w:t>
      </w:r>
      <w:r w:rsidR="00FE59F8">
        <w:rPr>
          <w:rFonts w:asciiTheme="minorHAnsi" w:hAnsiTheme="minorHAnsi" w:cs="Tahoma"/>
          <w:bCs w:val="0"/>
          <w:color w:val="5A5A5A"/>
          <w:sz w:val="22"/>
          <w:szCs w:val="22"/>
        </w:rPr>
        <w:t>Kentalis</w:t>
      </w:r>
      <w:r w:rsidRPr="0017614D">
        <w:rPr>
          <w:rFonts w:asciiTheme="minorHAnsi" w:hAnsiTheme="minorHAnsi" w:cs="Tahoma"/>
          <w:bCs w:val="0"/>
          <w:color w:val="5A5A5A"/>
          <w:sz w:val="22"/>
          <w:szCs w:val="22"/>
        </w:rPr>
        <w:t xml:space="preserve"> van mening blijft dat de prijzen onrealistisch zijn dan wordt de inschrijving als ongeldig aangemerkt.</w:t>
      </w:r>
    </w:p>
    <w:p w14:paraId="41701EEF" w14:textId="77777777" w:rsidR="0017614D" w:rsidRDefault="0017614D" w:rsidP="00EE03F7">
      <w:pPr>
        <w:tabs>
          <w:tab w:val="clear" w:pos="567"/>
          <w:tab w:val="left" w:pos="708"/>
        </w:tabs>
        <w:ind w:left="567"/>
        <w:rPr>
          <w:rFonts w:asciiTheme="minorHAnsi" w:hAnsiTheme="minorHAnsi" w:cs="Tahoma"/>
          <w:bCs w:val="0"/>
          <w:color w:val="5A5A5A"/>
          <w:sz w:val="22"/>
          <w:szCs w:val="22"/>
        </w:rPr>
      </w:pPr>
    </w:p>
    <w:p w14:paraId="5CC98CD3" w14:textId="5E192698" w:rsidR="008B2A02" w:rsidRDefault="003A3A12" w:rsidP="00EE03F7">
      <w:pPr>
        <w:tabs>
          <w:tab w:val="clear" w:pos="567"/>
          <w:tab w:val="left" w:pos="708"/>
        </w:tabs>
        <w:ind w:left="567"/>
        <w:rPr>
          <w:rFonts w:asciiTheme="minorHAnsi" w:hAnsiTheme="minorHAnsi" w:cs="Tahoma"/>
          <w:bCs w:val="0"/>
          <w:color w:val="5A5A5A"/>
          <w:sz w:val="22"/>
          <w:szCs w:val="22"/>
        </w:rPr>
      </w:pPr>
      <w:r>
        <w:rPr>
          <w:rFonts w:asciiTheme="minorHAnsi" w:hAnsiTheme="minorHAnsi" w:cs="Tahoma"/>
          <w:bCs w:val="0"/>
          <w:color w:val="5A5A5A"/>
          <w:sz w:val="22"/>
          <w:szCs w:val="22"/>
        </w:rPr>
        <w:t xml:space="preserve">Inschrijvers kunnen geen </w:t>
      </w:r>
      <w:r w:rsidR="00203E3A">
        <w:rPr>
          <w:rFonts w:asciiTheme="minorHAnsi" w:hAnsiTheme="minorHAnsi" w:cs="Tahoma"/>
          <w:bCs w:val="0"/>
          <w:color w:val="5A5A5A"/>
          <w:sz w:val="22"/>
          <w:szCs w:val="22"/>
        </w:rPr>
        <w:t>tarief voor d</w:t>
      </w:r>
      <w:r w:rsidR="005C569E">
        <w:rPr>
          <w:rFonts w:asciiTheme="minorHAnsi" w:hAnsiTheme="minorHAnsi" w:cs="Tahoma"/>
          <w:bCs w:val="0"/>
          <w:color w:val="5A5A5A"/>
          <w:sz w:val="22"/>
          <w:szCs w:val="22"/>
        </w:rPr>
        <w:t xml:space="preserve">e </w:t>
      </w:r>
      <w:r w:rsidR="008B2A02">
        <w:rPr>
          <w:rFonts w:asciiTheme="minorHAnsi" w:hAnsiTheme="minorHAnsi" w:cs="Tahoma"/>
          <w:bCs w:val="0"/>
          <w:color w:val="5A5A5A"/>
          <w:sz w:val="22"/>
          <w:szCs w:val="22"/>
        </w:rPr>
        <w:t>calamiteitendienst 24/7</w:t>
      </w:r>
      <w:r w:rsidR="005C569E">
        <w:rPr>
          <w:rFonts w:asciiTheme="minorHAnsi" w:hAnsiTheme="minorHAnsi" w:cs="Tahoma"/>
          <w:bCs w:val="0"/>
          <w:color w:val="5A5A5A"/>
          <w:sz w:val="22"/>
          <w:szCs w:val="22"/>
        </w:rPr>
        <w:t xml:space="preserve"> </w:t>
      </w:r>
      <w:r w:rsidR="00203E3A">
        <w:rPr>
          <w:rFonts w:asciiTheme="minorHAnsi" w:hAnsiTheme="minorHAnsi" w:cs="Tahoma"/>
          <w:bCs w:val="0"/>
          <w:color w:val="5A5A5A"/>
          <w:sz w:val="22"/>
          <w:szCs w:val="22"/>
        </w:rPr>
        <w:t xml:space="preserve">in rekening brengen. Dat betekent dat alle kosten om de calamiteitendienst beschikbaar te hebben voor Kentalis opgenomen dienen te zijn in de </w:t>
      </w:r>
      <w:r w:rsidR="005C569E">
        <w:rPr>
          <w:rFonts w:asciiTheme="minorHAnsi" w:hAnsiTheme="minorHAnsi" w:cs="Tahoma"/>
          <w:bCs w:val="0"/>
          <w:color w:val="5A5A5A"/>
          <w:sz w:val="22"/>
          <w:szCs w:val="22"/>
        </w:rPr>
        <w:t xml:space="preserve"> </w:t>
      </w:r>
      <w:r w:rsidR="008B2A02">
        <w:rPr>
          <w:rFonts w:asciiTheme="minorHAnsi" w:hAnsiTheme="minorHAnsi" w:cs="Tahoma"/>
          <w:bCs w:val="0"/>
          <w:color w:val="5A5A5A"/>
          <w:sz w:val="22"/>
          <w:szCs w:val="22"/>
        </w:rPr>
        <w:t>vaste uurtarieven.</w:t>
      </w:r>
      <w:r w:rsidR="005C569E">
        <w:rPr>
          <w:rFonts w:asciiTheme="minorHAnsi" w:hAnsiTheme="minorHAnsi" w:cs="Tahoma"/>
          <w:bCs w:val="0"/>
          <w:color w:val="5A5A5A"/>
          <w:sz w:val="22"/>
          <w:szCs w:val="22"/>
        </w:rPr>
        <w:t xml:space="preserve"> </w:t>
      </w:r>
      <w:r w:rsidR="007A01F0">
        <w:rPr>
          <w:rFonts w:asciiTheme="minorHAnsi" w:hAnsiTheme="minorHAnsi" w:cs="Tahoma"/>
          <w:bCs w:val="0"/>
          <w:color w:val="5A5A5A"/>
          <w:sz w:val="22"/>
          <w:szCs w:val="22"/>
        </w:rPr>
        <w:t xml:space="preserve">De daadwerkelijke inzet </w:t>
      </w:r>
      <w:r w:rsidR="00203E3A">
        <w:rPr>
          <w:rFonts w:asciiTheme="minorHAnsi" w:hAnsiTheme="minorHAnsi" w:cs="Tahoma"/>
          <w:bCs w:val="0"/>
          <w:color w:val="5A5A5A"/>
          <w:sz w:val="22"/>
          <w:szCs w:val="22"/>
        </w:rPr>
        <w:t xml:space="preserve">bij een calamiteit kan door inschrijver gefactureerd worden. </w:t>
      </w:r>
    </w:p>
    <w:p w14:paraId="292BE88E" w14:textId="77777777" w:rsidR="008B2A02" w:rsidRDefault="008B2A02" w:rsidP="00EE03F7">
      <w:pPr>
        <w:tabs>
          <w:tab w:val="clear" w:pos="567"/>
          <w:tab w:val="left" w:pos="708"/>
        </w:tabs>
        <w:ind w:left="567"/>
        <w:rPr>
          <w:rFonts w:asciiTheme="minorHAnsi" w:hAnsiTheme="minorHAnsi" w:cs="Tahoma"/>
          <w:bCs w:val="0"/>
          <w:color w:val="5A5A5A"/>
          <w:sz w:val="22"/>
          <w:szCs w:val="22"/>
        </w:rPr>
      </w:pPr>
    </w:p>
    <w:p w14:paraId="0731E335" w14:textId="08C59F8B" w:rsidR="0017614D" w:rsidRPr="0017614D" w:rsidRDefault="0017614D" w:rsidP="00EE03F7">
      <w:pPr>
        <w:tabs>
          <w:tab w:val="clear" w:pos="567"/>
          <w:tab w:val="left" w:pos="708"/>
        </w:tabs>
        <w:ind w:left="567"/>
        <w:rPr>
          <w:rFonts w:asciiTheme="minorHAnsi" w:hAnsiTheme="minorHAnsi" w:cs="Tahoma"/>
          <w:bCs w:val="0"/>
          <w:color w:val="5A5A5A"/>
          <w:sz w:val="22"/>
          <w:szCs w:val="22"/>
        </w:rPr>
      </w:pPr>
      <w:r w:rsidRPr="0017614D">
        <w:rPr>
          <w:rFonts w:asciiTheme="minorHAnsi" w:hAnsiTheme="minorHAnsi" w:cs="Tahoma"/>
          <w:bCs w:val="0"/>
          <w:color w:val="5A5A5A"/>
          <w:sz w:val="22"/>
          <w:szCs w:val="22"/>
        </w:rPr>
        <w:t>De</w:t>
      </w:r>
      <w:r w:rsidR="008B2A02">
        <w:rPr>
          <w:rFonts w:asciiTheme="minorHAnsi" w:hAnsiTheme="minorHAnsi" w:cs="Tahoma"/>
          <w:bCs w:val="0"/>
          <w:color w:val="5A5A5A"/>
          <w:sz w:val="22"/>
          <w:szCs w:val="22"/>
        </w:rPr>
        <w:t>ze</w:t>
      </w:r>
      <w:r w:rsidRPr="0017614D">
        <w:rPr>
          <w:rFonts w:asciiTheme="minorHAnsi" w:hAnsiTheme="minorHAnsi" w:cs="Tahoma"/>
          <w:bCs w:val="0"/>
          <w:color w:val="5A5A5A"/>
          <w:sz w:val="22"/>
          <w:szCs w:val="22"/>
        </w:rPr>
        <w:t xml:space="preserve"> uurtarieven</w:t>
      </w:r>
      <w:r w:rsidR="00A83F7A">
        <w:rPr>
          <w:rFonts w:asciiTheme="minorHAnsi" w:hAnsiTheme="minorHAnsi" w:cs="Tahoma"/>
          <w:bCs w:val="0"/>
          <w:color w:val="5A5A5A"/>
          <w:sz w:val="22"/>
          <w:szCs w:val="22"/>
        </w:rPr>
        <w:t xml:space="preserve"> voor de 24</w:t>
      </w:r>
      <w:r w:rsidR="00334A94">
        <w:rPr>
          <w:rFonts w:asciiTheme="minorHAnsi" w:hAnsiTheme="minorHAnsi" w:cs="Tahoma"/>
          <w:bCs w:val="0"/>
          <w:color w:val="5A5A5A"/>
          <w:sz w:val="22"/>
          <w:szCs w:val="22"/>
        </w:rPr>
        <w:t>-</w:t>
      </w:r>
      <w:r w:rsidR="00A83F7A">
        <w:rPr>
          <w:rFonts w:asciiTheme="minorHAnsi" w:hAnsiTheme="minorHAnsi" w:cs="Tahoma"/>
          <w:bCs w:val="0"/>
          <w:color w:val="5A5A5A"/>
          <w:sz w:val="22"/>
          <w:szCs w:val="22"/>
        </w:rPr>
        <w:t>uursdiensten</w:t>
      </w:r>
      <w:r w:rsidRPr="0017614D">
        <w:rPr>
          <w:rFonts w:asciiTheme="minorHAnsi" w:hAnsiTheme="minorHAnsi" w:cs="Tahoma"/>
          <w:bCs w:val="0"/>
          <w:color w:val="5A5A5A"/>
          <w:sz w:val="22"/>
          <w:szCs w:val="22"/>
        </w:rPr>
        <w:t xml:space="preserve"> die uitgevraagd worden dienen een gemiddelde te zijn van de diverse medewerkers die ingezet moeten worden. Daarnaast dienen deze uurtarieven inclusief</w:t>
      </w:r>
      <w:r w:rsidR="00A83F7A">
        <w:rPr>
          <w:rFonts w:asciiTheme="minorHAnsi" w:hAnsiTheme="minorHAnsi" w:cs="Tahoma"/>
          <w:bCs w:val="0"/>
          <w:color w:val="5A5A5A"/>
          <w:sz w:val="22"/>
          <w:szCs w:val="22"/>
        </w:rPr>
        <w:t xml:space="preserve"> </w:t>
      </w:r>
      <w:r w:rsidRPr="0017614D">
        <w:rPr>
          <w:rFonts w:asciiTheme="minorHAnsi" w:hAnsiTheme="minorHAnsi" w:cs="Tahoma"/>
          <w:bCs w:val="0"/>
          <w:color w:val="5A5A5A"/>
          <w:sz w:val="22"/>
          <w:szCs w:val="22"/>
        </w:rPr>
        <w:t>bijvoorbeeld alle overheadkosten, uitvoering, projectleiding en werkvoorbereiding te zijn. Er mogen geen extra reis- en/of voorrijkosten ingediend worden.</w:t>
      </w:r>
    </w:p>
    <w:p w14:paraId="3E2F3C14" w14:textId="77777777" w:rsidR="0017614D" w:rsidRDefault="0017614D" w:rsidP="00EE03F7">
      <w:pPr>
        <w:tabs>
          <w:tab w:val="clear" w:pos="567"/>
          <w:tab w:val="left" w:pos="708"/>
        </w:tabs>
        <w:ind w:left="567"/>
        <w:rPr>
          <w:rFonts w:asciiTheme="minorHAnsi" w:hAnsiTheme="minorHAnsi" w:cs="Tahoma"/>
          <w:bCs w:val="0"/>
          <w:color w:val="5A5A5A"/>
          <w:sz w:val="22"/>
          <w:szCs w:val="22"/>
        </w:rPr>
      </w:pPr>
    </w:p>
    <w:p w14:paraId="699DFCFD" w14:textId="5ADC8A94" w:rsidR="0017614D" w:rsidRDefault="0017614D" w:rsidP="00EE03F7">
      <w:pPr>
        <w:tabs>
          <w:tab w:val="clear" w:pos="567"/>
          <w:tab w:val="left" w:pos="708"/>
        </w:tabs>
        <w:ind w:left="567"/>
        <w:rPr>
          <w:rFonts w:asciiTheme="minorHAnsi" w:hAnsiTheme="minorHAnsi" w:cs="Tahoma"/>
          <w:bCs w:val="0"/>
          <w:color w:val="5A5A5A"/>
          <w:sz w:val="22"/>
          <w:szCs w:val="22"/>
        </w:rPr>
      </w:pPr>
      <w:r w:rsidRPr="0017614D">
        <w:rPr>
          <w:rFonts w:asciiTheme="minorHAnsi" w:hAnsiTheme="minorHAnsi" w:cs="Tahoma"/>
          <w:bCs w:val="0"/>
          <w:color w:val="5A5A5A"/>
          <w:sz w:val="22"/>
          <w:szCs w:val="22"/>
        </w:rPr>
        <w:t xml:space="preserve">De prijzen staan vast voor </w:t>
      </w:r>
      <w:r w:rsidR="00151867">
        <w:rPr>
          <w:rFonts w:asciiTheme="minorHAnsi" w:hAnsiTheme="minorHAnsi" w:cs="Tahoma"/>
          <w:bCs w:val="0"/>
          <w:color w:val="5A5A5A"/>
          <w:sz w:val="22"/>
          <w:szCs w:val="22"/>
        </w:rPr>
        <w:t xml:space="preserve">de eerste twee </w:t>
      </w:r>
      <w:r w:rsidRPr="0017614D">
        <w:rPr>
          <w:rFonts w:asciiTheme="minorHAnsi" w:hAnsiTheme="minorHAnsi" w:cs="Tahoma"/>
          <w:bCs w:val="0"/>
          <w:color w:val="5A5A5A"/>
          <w:sz w:val="22"/>
          <w:szCs w:val="22"/>
        </w:rPr>
        <w:t xml:space="preserve">jaar van de raamovereenkomst. De prijzen kunnen na dit eerste jaar jaarlijks worden geïndexeerd conform de CBS index conform de CPI van dat jaar, pas na overleg met en na schriftelijke goedkeuring van </w:t>
      </w:r>
      <w:r w:rsidR="00151867">
        <w:rPr>
          <w:rFonts w:asciiTheme="minorHAnsi" w:hAnsiTheme="minorHAnsi" w:cs="Tahoma"/>
          <w:bCs w:val="0"/>
          <w:color w:val="5A5A5A"/>
          <w:sz w:val="22"/>
          <w:szCs w:val="22"/>
        </w:rPr>
        <w:t>Kentalis</w:t>
      </w:r>
      <w:r w:rsidRPr="0017614D">
        <w:rPr>
          <w:rFonts w:asciiTheme="minorHAnsi" w:hAnsiTheme="minorHAnsi" w:cs="Tahoma"/>
          <w:bCs w:val="0"/>
          <w:color w:val="5A5A5A"/>
          <w:sz w:val="22"/>
          <w:szCs w:val="22"/>
        </w:rPr>
        <w:t>. Indien de CBS indexering hoger is dan 2,5% mag er maximaal geïndexeerd worden met 2,5%</w:t>
      </w:r>
      <w:r w:rsidR="00E404DC">
        <w:rPr>
          <w:rFonts w:asciiTheme="minorHAnsi" w:hAnsiTheme="minorHAnsi" w:cs="Tahoma"/>
          <w:bCs w:val="0"/>
          <w:color w:val="5A5A5A"/>
          <w:sz w:val="22"/>
          <w:szCs w:val="22"/>
        </w:rPr>
        <w:t>.</w:t>
      </w:r>
    </w:p>
    <w:p w14:paraId="0AF4EF05" w14:textId="77777777" w:rsidR="006639EF" w:rsidRPr="00654005" w:rsidRDefault="006639EF" w:rsidP="00EE03F7">
      <w:pPr>
        <w:tabs>
          <w:tab w:val="clear" w:pos="567"/>
          <w:tab w:val="left" w:pos="708"/>
        </w:tabs>
        <w:ind w:left="567"/>
        <w:rPr>
          <w:rFonts w:asciiTheme="minorHAnsi" w:hAnsiTheme="minorHAnsi" w:cs="Tahoma"/>
          <w:bCs w:val="0"/>
          <w:color w:val="5A5A5A"/>
          <w:sz w:val="22"/>
          <w:szCs w:val="22"/>
        </w:rPr>
      </w:pPr>
    </w:p>
    <w:p w14:paraId="3FE7D05E" w14:textId="77777777" w:rsidR="0076796D" w:rsidRPr="007C52F9" w:rsidRDefault="0076796D" w:rsidP="00EE03F7">
      <w:pPr>
        <w:tabs>
          <w:tab w:val="left" w:pos="-720"/>
          <w:tab w:val="left" w:pos="426"/>
          <w:tab w:val="left" w:pos="720"/>
        </w:tabs>
        <w:suppressAutoHyphens/>
        <w:ind w:left="567"/>
        <w:rPr>
          <w:rFonts w:ascii="Calibri" w:hAnsi="Calibri" w:cs="Tahoma"/>
          <w:iCs/>
          <w:vanish/>
          <w:color w:val="0000FF"/>
          <w:sz w:val="22"/>
          <w:szCs w:val="22"/>
        </w:rPr>
      </w:pPr>
    </w:p>
    <w:p w14:paraId="3B3172BA" w14:textId="77777777" w:rsidR="0076796D" w:rsidRPr="00654005" w:rsidRDefault="00B87976" w:rsidP="0002747B">
      <w:pPr>
        <w:pStyle w:val="Heading2"/>
        <w:numPr>
          <w:ilvl w:val="1"/>
          <w:numId w:val="3"/>
        </w:numPr>
        <w:rPr>
          <w:rFonts w:ascii="Calibri" w:hAnsi="Calibri"/>
          <w:color w:val="5A5A5A"/>
          <w:sz w:val="22"/>
          <w:szCs w:val="22"/>
        </w:rPr>
      </w:pPr>
      <w:bookmarkStart w:id="85" w:name="_Ref508284041"/>
      <w:bookmarkStart w:id="86" w:name="_Toc140588273"/>
      <w:r w:rsidRPr="00654005">
        <w:rPr>
          <w:rFonts w:ascii="Calibri" w:hAnsi="Calibri"/>
          <w:color w:val="5A5A5A"/>
          <w:sz w:val="22"/>
          <w:szCs w:val="22"/>
        </w:rPr>
        <w:t>Gunningprocedure</w:t>
      </w:r>
      <w:bookmarkEnd w:id="85"/>
      <w:bookmarkEnd w:id="86"/>
    </w:p>
    <w:p w14:paraId="730B1578" w14:textId="77777777" w:rsidR="00945EB6" w:rsidRPr="00654005" w:rsidRDefault="00945EB6" w:rsidP="00EE03F7">
      <w:pPr>
        <w:tabs>
          <w:tab w:val="left" w:pos="851"/>
        </w:tabs>
        <w:suppressAutoHyphens/>
        <w:ind w:left="567"/>
        <w:rPr>
          <w:rFonts w:ascii="Calibri" w:hAnsi="Calibri" w:cs="Tahoma"/>
          <w:color w:val="5A5A5A"/>
          <w:sz w:val="22"/>
          <w:szCs w:val="22"/>
        </w:rPr>
      </w:pPr>
      <w:r w:rsidRPr="00654005">
        <w:rPr>
          <w:rFonts w:ascii="Calibri" w:hAnsi="Calibri" w:cs="Tahoma"/>
          <w:color w:val="5A5A5A"/>
          <w:sz w:val="22"/>
          <w:szCs w:val="22"/>
        </w:rPr>
        <w:t xml:space="preserve">Alle inschrijvers ontvangen schriftelijk bericht over de gunningsbeslissing. </w:t>
      </w:r>
      <w:r w:rsidR="001E7D67" w:rsidRPr="00654005">
        <w:rPr>
          <w:rFonts w:ascii="Calibri" w:hAnsi="Calibri" w:cs="Tahoma"/>
          <w:color w:val="5A5A5A"/>
          <w:sz w:val="22"/>
          <w:szCs w:val="22"/>
        </w:rPr>
        <w:t>Deze voorlopige gunningsbeslissing</w:t>
      </w:r>
      <w:r w:rsidR="00975864" w:rsidRPr="00654005">
        <w:rPr>
          <w:rFonts w:ascii="Calibri" w:hAnsi="Calibri" w:cs="Tahoma"/>
          <w:color w:val="5A5A5A"/>
          <w:sz w:val="22"/>
          <w:szCs w:val="22"/>
        </w:rPr>
        <w:t xml:space="preserve"> houdt geen aanvaarding in van het aanbod van de inschrijver(s) zoals bedoeld in artikel 6:217 eerste lid BW en er komt dus door d</w:t>
      </w:r>
      <w:r w:rsidR="00A84BB2" w:rsidRPr="00654005">
        <w:rPr>
          <w:rFonts w:ascii="Calibri" w:hAnsi="Calibri" w:cs="Tahoma"/>
          <w:color w:val="5A5A5A"/>
          <w:sz w:val="22"/>
          <w:szCs w:val="22"/>
        </w:rPr>
        <w:t>eze</w:t>
      </w:r>
      <w:r w:rsidR="00975864" w:rsidRPr="00654005">
        <w:rPr>
          <w:rFonts w:ascii="Calibri" w:hAnsi="Calibri" w:cs="Tahoma"/>
          <w:color w:val="5A5A5A"/>
          <w:sz w:val="22"/>
          <w:szCs w:val="22"/>
        </w:rPr>
        <w:t xml:space="preserve"> </w:t>
      </w:r>
      <w:r w:rsidR="001E7D67" w:rsidRPr="00654005">
        <w:rPr>
          <w:rFonts w:ascii="Calibri" w:hAnsi="Calibri" w:cs="Tahoma"/>
          <w:color w:val="5A5A5A"/>
          <w:sz w:val="22"/>
          <w:szCs w:val="22"/>
        </w:rPr>
        <w:t xml:space="preserve">voorlopige gunningsbeslissing </w:t>
      </w:r>
      <w:r w:rsidR="00975864" w:rsidRPr="00654005">
        <w:rPr>
          <w:rFonts w:ascii="Calibri" w:hAnsi="Calibri" w:cs="Tahoma"/>
          <w:color w:val="5A5A5A"/>
          <w:sz w:val="22"/>
          <w:szCs w:val="22"/>
        </w:rPr>
        <w:t>geen overeenkomst tot stand.</w:t>
      </w:r>
    </w:p>
    <w:p w14:paraId="0B439CE0" w14:textId="77777777" w:rsidR="00945EB6" w:rsidRPr="00654005" w:rsidRDefault="00945EB6" w:rsidP="00EE03F7">
      <w:pPr>
        <w:tabs>
          <w:tab w:val="left" w:pos="851"/>
        </w:tabs>
        <w:suppressAutoHyphens/>
        <w:ind w:left="567"/>
        <w:rPr>
          <w:rFonts w:ascii="Calibri" w:hAnsi="Calibri" w:cs="Tahoma"/>
          <w:color w:val="5A5A5A"/>
          <w:sz w:val="22"/>
          <w:szCs w:val="22"/>
        </w:rPr>
      </w:pPr>
    </w:p>
    <w:p w14:paraId="3BE5EFA7" w14:textId="77777777" w:rsidR="00945EB6" w:rsidRPr="00654005" w:rsidRDefault="00945EB6" w:rsidP="00EE03F7">
      <w:pPr>
        <w:tabs>
          <w:tab w:val="left" w:pos="851"/>
        </w:tabs>
        <w:suppressAutoHyphens/>
        <w:ind w:left="567"/>
        <w:rPr>
          <w:rFonts w:ascii="Calibri" w:hAnsi="Calibri" w:cs="Tahoma"/>
          <w:color w:val="5A5A5A"/>
          <w:sz w:val="22"/>
          <w:szCs w:val="22"/>
        </w:rPr>
      </w:pPr>
      <w:r w:rsidRPr="00654005">
        <w:rPr>
          <w:rFonts w:ascii="Calibri" w:hAnsi="Calibri" w:cs="Tahoma"/>
          <w:color w:val="5A5A5A"/>
          <w:sz w:val="22"/>
          <w:szCs w:val="22"/>
        </w:rPr>
        <w:t xml:space="preserve">De </w:t>
      </w:r>
      <w:r w:rsidR="00A101CE" w:rsidRPr="00654005">
        <w:rPr>
          <w:rFonts w:ascii="Calibri" w:hAnsi="Calibri" w:cs="Tahoma"/>
          <w:color w:val="5A5A5A"/>
          <w:sz w:val="22"/>
          <w:szCs w:val="22"/>
        </w:rPr>
        <w:t>inschrijver</w:t>
      </w:r>
      <w:r w:rsidRPr="00654005">
        <w:rPr>
          <w:rFonts w:ascii="Calibri" w:hAnsi="Calibri" w:cs="Tahoma"/>
          <w:color w:val="5A5A5A"/>
          <w:sz w:val="22"/>
          <w:szCs w:val="22"/>
        </w:rPr>
        <w:t>s van wie de inschrijvin</w:t>
      </w:r>
      <w:r w:rsidR="001E7D67" w:rsidRPr="00654005">
        <w:rPr>
          <w:rFonts w:ascii="Calibri" w:hAnsi="Calibri" w:cs="Tahoma"/>
          <w:color w:val="5A5A5A"/>
          <w:sz w:val="22"/>
          <w:szCs w:val="22"/>
        </w:rPr>
        <w:t>g is afgewezen</w:t>
      </w:r>
      <w:r w:rsidR="00A84BB2" w:rsidRPr="00654005">
        <w:rPr>
          <w:rFonts w:ascii="Calibri" w:hAnsi="Calibri" w:cs="Tahoma"/>
          <w:color w:val="5A5A5A"/>
          <w:sz w:val="22"/>
          <w:szCs w:val="22"/>
        </w:rPr>
        <w:t>,</w:t>
      </w:r>
      <w:r w:rsidR="001E7D67" w:rsidRPr="00654005">
        <w:rPr>
          <w:rFonts w:ascii="Calibri" w:hAnsi="Calibri" w:cs="Tahoma"/>
          <w:color w:val="5A5A5A"/>
          <w:sz w:val="22"/>
          <w:szCs w:val="22"/>
        </w:rPr>
        <w:t xml:space="preserve"> ontvangen in </w:t>
      </w:r>
      <w:r w:rsidR="007245B0" w:rsidRPr="00654005">
        <w:rPr>
          <w:rFonts w:ascii="Calibri" w:hAnsi="Calibri" w:cs="Tahoma"/>
          <w:color w:val="5A5A5A"/>
          <w:sz w:val="22"/>
          <w:szCs w:val="22"/>
        </w:rPr>
        <w:t xml:space="preserve">het schriftelijk bericht </w:t>
      </w:r>
      <w:r w:rsidR="00A84BB2" w:rsidRPr="00654005">
        <w:rPr>
          <w:rFonts w:ascii="Calibri" w:hAnsi="Calibri" w:cs="Tahoma"/>
          <w:color w:val="5A5A5A"/>
          <w:sz w:val="22"/>
          <w:szCs w:val="22"/>
        </w:rPr>
        <w:t xml:space="preserve">betreffende </w:t>
      </w:r>
      <w:r w:rsidR="007245B0" w:rsidRPr="00654005">
        <w:rPr>
          <w:rFonts w:ascii="Calibri" w:hAnsi="Calibri" w:cs="Tahoma"/>
          <w:color w:val="5A5A5A"/>
          <w:sz w:val="22"/>
          <w:szCs w:val="22"/>
        </w:rPr>
        <w:t xml:space="preserve">de </w:t>
      </w:r>
      <w:r w:rsidR="00B87976" w:rsidRPr="00654005">
        <w:rPr>
          <w:rFonts w:ascii="Calibri" w:hAnsi="Calibri" w:cs="Tahoma"/>
          <w:color w:val="5A5A5A"/>
          <w:sz w:val="22"/>
          <w:szCs w:val="22"/>
        </w:rPr>
        <w:t>gunningbeslissing</w:t>
      </w:r>
      <w:r w:rsidR="007245B0" w:rsidRPr="00654005">
        <w:rPr>
          <w:rFonts w:ascii="Calibri" w:hAnsi="Calibri" w:cs="Tahoma"/>
          <w:color w:val="5A5A5A"/>
          <w:sz w:val="22"/>
          <w:szCs w:val="22"/>
        </w:rPr>
        <w:t xml:space="preserve"> de</w:t>
      </w:r>
      <w:r w:rsidRPr="00654005">
        <w:rPr>
          <w:rFonts w:ascii="Calibri" w:hAnsi="Calibri" w:cs="Tahoma"/>
          <w:color w:val="5A5A5A"/>
          <w:sz w:val="22"/>
          <w:szCs w:val="22"/>
        </w:rPr>
        <w:t xml:space="preserve"> motivering van de afwijzing</w:t>
      </w:r>
      <w:r w:rsidR="00844698" w:rsidRPr="00654005">
        <w:rPr>
          <w:rFonts w:ascii="Calibri" w:hAnsi="Calibri" w:cs="Tahoma"/>
          <w:color w:val="5A5A5A"/>
          <w:sz w:val="22"/>
          <w:szCs w:val="22"/>
        </w:rPr>
        <w:t>. In dit bericht wordt (worden)</w:t>
      </w:r>
      <w:r w:rsidRPr="00654005">
        <w:rPr>
          <w:rFonts w:ascii="Calibri" w:hAnsi="Calibri" w:cs="Tahoma"/>
          <w:color w:val="5A5A5A"/>
          <w:sz w:val="22"/>
          <w:szCs w:val="22"/>
        </w:rPr>
        <w:t xml:space="preserve"> de naam </w:t>
      </w:r>
      <w:r w:rsidR="00844698" w:rsidRPr="00654005">
        <w:rPr>
          <w:rFonts w:ascii="Calibri" w:hAnsi="Calibri" w:cs="Tahoma"/>
          <w:color w:val="5A5A5A"/>
          <w:sz w:val="22"/>
          <w:szCs w:val="22"/>
        </w:rPr>
        <w:t xml:space="preserve">(namen) </w:t>
      </w:r>
      <w:r w:rsidRPr="00654005">
        <w:rPr>
          <w:rFonts w:ascii="Calibri" w:hAnsi="Calibri" w:cs="Tahoma"/>
          <w:color w:val="5A5A5A"/>
          <w:sz w:val="22"/>
          <w:szCs w:val="22"/>
        </w:rPr>
        <w:t xml:space="preserve">van de </w:t>
      </w:r>
      <w:r w:rsidR="00A101CE" w:rsidRPr="00654005">
        <w:rPr>
          <w:rFonts w:ascii="Calibri" w:hAnsi="Calibri" w:cs="Tahoma"/>
          <w:color w:val="5A5A5A"/>
          <w:sz w:val="22"/>
          <w:szCs w:val="22"/>
        </w:rPr>
        <w:t>inschrijver</w:t>
      </w:r>
      <w:r w:rsidR="00BD7993" w:rsidRPr="00654005">
        <w:rPr>
          <w:rFonts w:ascii="Calibri" w:hAnsi="Calibri" w:cs="Tahoma"/>
          <w:color w:val="5A5A5A"/>
          <w:sz w:val="22"/>
          <w:szCs w:val="22"/>
        </w:rPr>
        <w:t>(s)</w:t>
      </w:r>
      <w:r w:rsidRPr="00654005">
        <w:rPr>
          <w:rFonts w:ascii="Calibri" w:hAnsi="Calibri" w:cs="Tahoma"/>
          <w:color w:val="5A5A5A"/>
          <w:sz w:val="22"/>
          <w:szCs w:val="22"/>
        </w:rPr>
        <w:t xml:space="preserve">, die </w:t>
      </w:r>
      <w:r w:rsidR="001F17F2" w:rsidRPr="00654005">
        <w:rPr>
          <w:rFonts w:ascii="Calibri" w:hAnsi="Calibri" w:cs="Tahoma"/>
          <w:color w:val="5A5A5A"/>
          <w:sz w:val="22"/>
          <w:szCs w:val="22"/>
        </w:rPr>
        <w:t xml:space="preserve">de economisch meest voordelige inschrijving heeft (hebben) gedaan </w:t>
      </w:r>
      <w:r w:rsidR="005B2C8B" w:rsidRPr="00654005">
        <w:rPr>
          <w:rFonts w:ascii="Calibri" w:hAnsi="Calibri" w:cs="Tahoma"/>
          <w:color w:val="5A5A5A"/>
          <w:sz w:val="22"/>
          <w:szCs w:val="22"/>
        </w:rPr>
        <w:t xml:space="preserve">op basis van de beste prijs-kwaliteitverhouding </w:t>
      </w:r>
      <w:r w:rsidRPr="00654005">
        <w:rPr>
          <w:rFonts w:ascii="Calibri" w:hAnsi="Calibri" w:cs="Tahoma"/>
          <w:color w:val="5A5A5A"/>
          <w:sz w:val="22"/>
          <w:szCs w:val="22"/>
        </w:rPr>
        <w:t>vermeld alsmede de kenmerk(en) en voorde(e)l(en) van de winnende inschrijving</w:t>
      </w:r>
      <w:r w:rsidR="00BD7993" w:rsidRPr="00654005">
        <w:rPr>
          <w:rFonts w:ascii="Calibri" w:hAnsi="Calibri" w:cs="Tahoma"/>
          <w:color w:val="5A5A5A"/>
          <w:sz w:val="22"/>
          <w:szCs w:val="22"/>
        </w:rPr>
        <w:t>(en)</w:t>
      </w:r>
      <w:r w:rsidRPr="00654005">
        <w:rPr>
          <w:rFonts w:ascii="Calibri" w:hAnsi="Calibri" w:cs="Tahoma"/>
          <w:color w:val="5A5A5A"/>
          <w:sz w:val="22"/>
          <w:szCs w:val="22"/>
        </w:rPr>
        <w:t xml:space="preserve"> ten opzichte van hun eigen inschrijving. </w:t>
      </w:r>
    </w:p>
    <w:p w14:paraId="7F27AEEF" w14:textId="77777777" w:rsidR="00E033BC" w:rsidRPr="00654005" w:rsidRDefault="00E033BC" w:rsidP="00EE03F7">
      <w:pPr>
        <w:tabs>
          <w:tab w:val="left" w:pos="851"/>
        </w:tabs>
        <w:suppressAutoHyphens/>
        <w:ind w:left="567"/>
        <w:rPr>
          <w:rFonts w:ascii="Calibri" w:hAnsi="Calibri" w:cs="Tahoma"/>
          <w:color w:val="5A5A5A"/>
          <w:sz w:val="22"/>
          <w:szCs w:val="22"/>
        </w:rPr>
      </w:pPr>
    </w:p>
    <w:p w14:paraId="306EFBCA" w14:textId="77777777" w:rsidR="00E033BC" w:rsidRPr="00654005" w:rsidRDefault="00E033BC" w:rsidP="00EE03F7">
      <w:pPr>
        <w:tabs>
          <w:tab w:val="left" w:pos="851"/>
        </w:tabs>
        <w:suppressAutoHyphens/>
        <w:ind w:left="567"/>
        <w:rPr>
          <w:rFonts w:ascii="Calibri" w:hAnsi="Calibri" w:cs="Tahoma"/>
          <w:color w:val="5A5A5A"/>
          <w:sz w:val="22"/>
          <w:szCs w:val="22"/>
        </w:rPr>
      </w:pPr>
      <w:r w:rsidRPr="00654005">
        <w:rPr>
          <w:rFonts w:asciiTheme="minorHAnsi" w:hAnsiTheme="minorHAnsi" w:cs="Tahoma"/>
          <w:color w:val="5A5A5A"/>
          <w:sz w:val="22"/>
          <w:szCs w:val="22"/>
        </w:rPr>
        <w:t xml:space="preserve">Bezwaar tegen de afwijzing dient kenbaar gemaakt te worden conform het bepaalde in deel B onder </w:t>
      </w:r>
      <w:r w:rsidR="001E7D67" w:rsidRPr="00654005">
        <w:rPr>
          <w:rFonts w:asciiTheme="minorHAnsi" w:hAnsiTheme="minorHAnsi" w:cs="Tahoma"/>
          <w:color w:val="5A5A5A"/>
          <w:sz w:val="22"/>
          <w:szCs w:val="22"/>
        </w:rPr>
        <w:t xml:space="preserve">punt </w:t>
      </w:r>
      <w:r w:rsidRPr="00654005">
        <w:rPr>
          <w:rFonts w:asciiTheme="minorHAnsi" w:hAnsiTheme="minorHAnsi" w:cs="Tahoma"/>
          <w:color w:val="5A5A5A"/>
          <w:sz w:val="22"/>
          <w:szCs w:val="22"/>
        </w:rPr>
        <w:t>4.</w:t>
      </w:r>
    </w:p>
    <w:p w14:paraId="043AFB45" w14:textId="23A97055" w:rsidR="00CE67FD" w:rsidRDefault="00CE67FD" w:rsidP="00EE03F7">
      <w:pPr>
        <w:tabs>
          <w:tab w:val="clear" w:pos="567"/>
        </w:tabs>
        <w:jc w:val="left"/>
        <w:rPr>
          <w:rFonts w:ascii="Calibri" w:hAnsi="Calibri"/>
          <w:color w:val="5A5A5A"/>
          <w:sz w:val="22"/>
          <w:szCs w:val="22"/>
        </w:rPr>
      </w:pPr>
    </w:p>
    <w:p w14:paraId="65C63DE3" w14:textId="52DE4C6E" w:rsidR="006E3A6D" w:rsidRPr="00654005" w:rsidRDefault="00CE67FD" w:rsidP="0002747B">
      <w:pPr>
        <w:pStyle w:val="Heading2"/>
        <w:numPr>
          <w:ilvl w:val="1"/>
          <w:numId w:val="3"/>
        </w:numPr>
        <w:rPr>
          <w:rFonts w:ascii="Calibri" w:hAnsi="Calibri"/>
          <w:color w:val="5A5A5A"/>
          <w:sz w:val="22"/>
          <w:szCs w:val="22"/>
        </w:rPr>
      </w:pPr>
      <w:bookmarkStart w:id="87" w:name="_Toc140588274"/>
      <w:r>
        <w:rPr>
          <w:rFonts w:ascii="Calibri" w:hAnsi="Calibri"/>
          <w:color w:val="5A5A5A"/>
          <w:sz w:val="22"/>
          <w:szCs w:val="22"/>
        </w:rPr>
        <w:t>Wachtkamerconstructie</w:t>
      </w:r>
      <w:bookmarkEnd w:id="87"/>
    </w:p>
    <w:p w14:paraId="1116349E" w14:textId="66B8DACA" w:rsidR="006A5B22" w:rsidRDefault="006A5B22" w:rsidP="00EE03F7">
      <w:pPr>
        <w:ind w:left="567"/>
        <w:rPr>
          <w:rFonts w:ascii="Calibri" w:hAnsi="Calibri"/>
          <w:color w:val="5A5A5A"/>
          <w:sz w:val="22"/>
          <w:szCs w:val="22"/>
          <w:lang w:val="nl"/>
        </w:rPr>
      </w:pPr>
      <w:r w:rsidRPr="006A5B22">
        <w:rPr>
          <w:rFonts w:ascii="Calibri" w:hAnsi="Calibri"/>
          <w:color w:val="5A5A5A"/>
          <w:sz w:val="22"/>
          <w:szCs w:val="22"/>
          <w:lang w:val="nl"/>
        </w:rPr>
        <w:t>Na definitieve opdrachtverstrekking zal er een wachtkamerovereenkomst worden ondertekend door de inschrijver welke in rangorde als tweede voor het betreffende perceel is geëindigd zonder dat daar een financiële vergoeding door opdrachtgever tegenover staat. Deze wachtkamerovereenkomst zal voor maximaal één (1) jaar geldig zijn. Ter bepaling van de rangorde geldt het proces omschreven in dit beschrijvend document.</w:t>
      </w:r>
    </w:p>
    <w:p w14:paraId="5F614360" w14:textId="77777777" w:rsidR="00707223" w:rsidRPr="006A5B22" w:rsidRDefault="00707223" w:rsidP="00EE03F7">
      <w:pPr>
        <w:rPr>
          <w:rFonts w:ascii="Calibri" w:hAnsi="Calibri"/>
          <w:color w:val="5A5A5A"/>
          <w:sz w:val="22"/>
          <w:szCs w:val="22"/>
          <w:lang w:val="nl"/>
        </w:rPr>
      </w:pPr>
    </w:p>
    <w:p w14:paraId="7041305E" w14:textId="2B655038" w:rsidR="006A5B22" w:rsidRDefault="006A5B22" w:rsidP="00EE03F7">
      <w:pPr>
        <w:ind w:left="567"/>
        <w:rPr>
          <w:rFonts w:ascii="Calibri" w:hAnsi="Calibri"/>
          <w:color w:val="5A5A5A"/>
          <w:sz w:val="22"/>
          <w:szCs w:val="22"/>
          <w:lang w:val="nl"/>
        </w:rPr>
      </w:pPr>
      <w:r w:rsidRPr="006A5B22">
        <w:rPr>
          <w:rFonts w:ascii="Calibri" w:hAnsi="Calibri"/>
          <w:color w:val="5A5A5A"/>
          <w:sz w:val="22"/>
          <w:szCs w:val="22"/>
          <w:lang w:val="nl"/>
        </w:rPr>
        <w:t xml:space="preserve">In het geval de raamcontractant de raamovereenkomst niet nakomt, krijgt deze na ingebrekestelling nog een redelijke termijn de tijd om de opdracht alsnog conform de raamovereenkomst uit te voeren. Indien de uitvoering na deze periode nog steeds niet voldoet, kan opdrachtgever de raamovereenkomst met de raamcontractant ontbinden. Indien dit binnen de termijn valt waarin de wachtkamerovereenkomst geldig is, kan de opdrachtgever de opdracht voor de resterende contractduur ‘doorschuiven’ naar de partij in de wachtkamer. </w:t>
      </w:r>
    </w:p>
    <w:p w14:paraId="4BE9D89B" w14:textId="77777777" w:rsidR="00707223" w:rsidRPr="006A5B22" w:rsidRDefault="00707223" w:rsidP="00EE03F7">
      <w:pPr>
        <w:rPr>
          <w:rFonts w:ascii="Calibri" w:hAnsi="Calibri"/>
          <w:color w:val="5A5A5A"/>
          <w:sz w:val="22"/>
          <w:szCs w:val="22"/>
          <w:lang w:val="nl"/>
        </w:rPr>
      </w:pPr>
    </w:p>
    <w:p w14:paraId="3FA114AE" w14:textId="77777777" w:rsidR="004C0705" w:rsidRDefault="006A5B22" w:rsidP="00EE03F7">
      <w:pPr>
        <w:ind w:left="567"/>
        <w:rPr>
          <w:rFonts w:ascii="Calibri" w:hAnsi="Calibri"/>
          <w:color w:val="5A5A5A"/>
          <w:sz w:val="22"/>
          <w:szCs w:val="22"/>
          <w:lang w:val="nl"/>
        </w:rPr>
      </w:pPr>
      <w:r w:rsidRPr="006A5B22">
        <w:rPr>
          <w:rFonts w:ascii="Calibri" w:hAnsi="Calibri"/>
          <w:color w:val="5A5A5A"/>
          <w:sz w:val="22"/>
          <w:szCs w:val="22"/>
          <w:lang w:val="nl"/>
        </w:rPr>
        <w:t>Door in te schrijven op deze aanbesteding verklaart inschrijver dat zij instemt met deze wachtkamerconstructie en, in het geval de inschrijver als tweede eindigt, bereid te zijn een wachtkamerovereenkomst af te sluiten. Ook verklaren zij, voor het geval de opdracht wordt doorgeschoven, zo snel mogelijk de opdracht volledig over te nemen.</w:t>
      </w:r>
      <w:r w:rsidR="004C0705">
        <w:rPr>
          <w:rFonts w:ascii="Calibri" w:hAnsi="Calibri"/>
          <w:color w:val="5A5A5A"/>
          <w:sz w:val="22"/>
          <w:szCs w:val="22"/>
          <w:lang w:val="nl"/>
        </w:rPr>
        <w:br/>
      </w:r>
    </w:p>
    <w:p w14:paraId="421C3B0D" w14:textId="77777777" w:rsidR="004C0705" w:rsidRDefault="00BB4CDF" w:rsidP="00EE03F7">
      <w:pPr>
        <w:ind w:left="567"/>
        <w:rPr>
          <w:rFonts w:ascii="Calibri" w:hAnsi="Calibri"/>
          <w:color w:val="5A5A5A"/>
          <w:sz w:val="22"/>
          <w:szCs w:val="22"/>
          <w:lang w:val="nl"/>
        </w:rPr>
      </w:pPr>
      <w:r w:rsidRPr="00BB4CDF">
        <w:rPr>
          <w:rFonts w:ascii="Calibri" w:hAnsi="Calibri"/>
          <w:color w:val="5A5A5A"/>
          <w:sz w:val="22"/>
          <w:szCs w:val="22"/>
          <w:lang w:val="nl"/>
        </w:rPr>
        <w:t>De inschrijving van inschrijver met wie de wachtkamerovereenkomst wordt gesloten wordt</w:t>
      </w:r>
      <w:r w:rsidR="004C0705">
        <w:rPr>
          <w:rFonts w:ascii="Calibri" w:hAnsi="Calibri"/>
          <w:color w:val="5A5A5A"/>
          <w:sz w:val="22"/>
          <w:szCs w:val="22"/>
          <w:lang w:val="nl"/>
        </w:rPr>
        <w:t xml:space="preserve"> </w:t>
      </w:r>
      <w:r w:rsidRPr="00BB4CDF">
        <w:rPr>
          <w:rFonts w:ascii="Calibri" w:hAnsi="Calibri"/>
          <w:color w:val="5A5A5A"/>
          <w:sz w:val="22"/>
          <w:szCs w:val="22"/>
          <w:lang w:val="nl"/>
        </w:rPr>
        <w:t>‘bevroren’, de gestanddoeningstermijn wordt derhalve verlengd met de duur van de</w:t>
      </w:r>
      <w:r w:rsidR="004C0705">
        <w:rPr>
          <w:rFonts w:ascii="Calibri" w:hAnsi="Calibri"/>
          <w:color w:val="5A5A5A"/>
          <w:sz w:val="22"/>
          <w:szCs w:val="22"/>
          <w:lang w:val="nl"/>
        </w:rPr>
        <w:t xml:space="preserve"> </w:t>
      </w:r>
      <w:r w:rsidRPr="00BB4CDF">
        <w:rPr>
          <w:rFonts w:ascii="Calibri" w:hAnsi="Calibri"/>
          <w:color w:val="5A5A5A"/>
          <w:sz w:val="22"/>
          <w:szCs w:val="22"/>
          <w:lang w:val="nl"/>
        </w:rPr>
        <w:t>wachtkamerovereenkomst.</w:t>
      </w:r>
    </w:p>
    <w:p w14:paraId="651C8526" w14:textId="77777777" w:rsidR="004C0705" w:rsidRDefault="004C0705" w:rsidP="00EE03F7">
      <w:pPr>
        <w:ind w:left="567"/>
        <w:rPr>
          <w:rFonts w:ascii="Calibri" w:hAnsi="Calibri"/>
          <w:color w:val="5A5A5A"/>
          <w:sz w:val="22"/>
          <w:szCs w:val="22"/>
          <w:lang w:val="nl"/>
        </w:rPr>
      </w:pPr>
    </w:p>
    <w:p w14:paraId="1D05B17A" w14:textId="68B1FCC1" w:rsidR="00BB4CDF" w:rsidRPr="00654005" w:rsidRDefault="00BB4CDF" w:rsidP="00EE03F7">
      <w:pPr>
        <w:ind w:left="567"/>
        <w:rPr>
          <w:rFonts w:ascii="Calibri" w:hAnsi="Calibri"/>
          <w:color w:val="5A5A5A"/>
          <w:sz w:val="22"/>
          <w:szCs w:val="22"/>
          <w:lang w:val="nl"/>
        </w:rPr>
        <w:sectPr w:rsidR="00BB4CDF" w:rsidRPr="00654005">
          <w:footerReference w:type="default" r:id="rId21"/>
          <w:pgSz w:w="11909" w:h="16834" w:code="9"/>
          <w:pgMar w:top="2665" w:right="1418" w:bottom="1134" w:left="1418" w:header="0" w:footer="567" w:gutter="0"/>
          <w:paperSrc w:first="101" w:other="101"/>
          <w:cols w:space="708"/>
          <w:noEndnote/>
          <w:docGrid w:linePitch="272"/>
        </w:sectPr>
      </w:pPr>
      <w:r w:rsidRPr="00BB4CDF">
        <w:rPr>
          <w:rFonts w:ascii="Calibri" w:hAnsi="Calibri"/>
          <w:color w:val="5A5A5A"/>
          <w:sz w:val="22"/>
          <w:szCs w:val="22"/>
          <w:lang w:val="nl"/>
        </w:rPr>
        <w:t>De beoogde ingangsdatum van de wachtkamerovereenkomst is gelijk aan de ingangsdatum</w:t>
      </w:r>
      <w:r w:rsidR="004C0705">
        <w:rPr>
          <w:rFonts w:ascii="Calibri" w:hAnsi="Calibri"/>
          <w:color w:val="5A5A5A"/>
          <w:sz w:val="22"/>
          <w:szCs w:val="22"/>
          <w:lang w:val="nl"/>
        </w:rPr>
        <w:t xml:space="preserve"> </w:t>
      </w:r>
      <w:r w:rsidRPr="00BB4CDF">
        <w:rPr>
          <w:rFonts w:ascii="Calibri" w:hAnsi="Calibri"/>
          <w:color w:val="5A5A5A"/>
          <w:sz w:val="22"/>
          <w:szCs w:val="22"/>
          <w:lang w:val="nl"/>
        </w:rPr>
        <w:t>van de raamovereenkomst met de winnende partij. De wachtkamerovereenkomst kan nie</w:t>
      </w:r>
      <w:r w:rsidR="004C0705">
        <w:rPr>
          <w:rFonts w:ascii="Calibri" w:hAnsi="Calibri"/>
          <w:color w:val="5A5A5A"/>
          <w:sz w:val="22"/>
          <w:szCs w:val="22"/>
          <w:lang w:val="nl"/>
        </w:rPr>
        <w:t xml:space="preserve">t </w:t>
      </w:r>
      <w:r w:rsidRPr="00BB4CDF">
        <w:rPr>
          <w:rFonts w:ascii="Calibri" w:hAnsi="Calibri"/>
          <w:color w:val="5A5A5A"/>
          <w:sz w:val="22"/>
          <w:szCs w:val="22"/>
          <w:lang w:val="nl"/>
        </w:rPr>
        <w:t>tussentijds worden opgezegd. De concept wachtkamerovereenkomst is opgenomen in bijlage</w:t>
      </w:r>
      <w:r w:rsidR="004C0705">
        <w:rPr>
          <w:rFonts w:ascii="Calibri" w:hAnsi="Calibri"/>
          <w:color w:val="5A5A5A"/>
          <w:sz w:val="22"/>
          <w:szCs w:val="22"/>
          <w:lang w:val="nl"/>
        </w:rPr>
        <w:t xml:space="preserve"> </w:t>
      </w:r>
      <w:r w:rsidRPr="00BB4CDF">
        <w:rPr>
          <w:rFonts w:ascii="Calibri" w:hAnsi="Calibri"/>
          <w:color w:val="5A5A5A"/>
          <w:sz w:val="22"/>
          <w:szCs w:val="22"/>
          <w:lang w:val="nl"/>
        </w:rPr>
        <w:t>5.C.</w:t>
      </w:r>
    </w:p>
    <w:p w14:paraId="7E764AF7" w14:textId="77777777" w:rsidR="00D32788" w:rsidRPr="00654005" w:rsidRDefault="005758A6" w:rsidP="00F41CA5">
      <w:pPr>
        <w:pStyle w:val="Heading1"/>
        <w:numPr>
          <w:ilvl w:val="0"/>
          <w:numId w:val="0"/>
        </w:numPr>
        <w:ind w:left="567"/>
        <w:rPr>
          <w:rFonts w:ascii="Calibri" w:hAnsi="Calibri"/>
          <w:color w:val="5A5A5A"/>
          <w:sz w:val="22"/>
          <w:szCs w:val="22"/>
        </w:rPr>
      </w:pPr>
      <w:bookmarkStart w:id="88" w:name="_Toc140588275"/>
      <w:r w:rsidRPr="00654005">
        <w:rPr>
          <w:rFonts w:ascii="Calibri" w:hAnsi="Calibri"/>
          <w:color w:val="5A5A5A"/>
          <w:sz w:val="22"/>
          <w:szCs w:val="22"/>
        </w:rPr>
        <w:t xml:space="preserve">BIJLAGE </w:t>
      </w:r>
      <w:r w:rsidR="00456BA7" w:rsidRPr="00654005">
        <w:rPr>
          <w:rFonts w:ascii="Calibri" w:hAnsi="Calibri"/>
          <w:bCs w:val="0"/>
          <w:caps w:val="0"/>
          <w:color w:val="5A5A5A"/>
          <w:sz w:val="22"/>
          <w:szCs w:val="22"/>
        </w:rPr>
        <w:t>1</w:t>
      </w:r>
      <w:r w:rsidRPr="00654005">
        <w:rPr>
          <w:rFonts w:ascii="Calibri" w:hAnsi="Calibri"/>
          <w:bCs w:val="0"/>
          <w:caps w:val="0"/>
          <w:color w:val="5A5A5A"/>
          <w:sz w:val="22"/>
          <w:szCs w:val="22"/>
        </w:rPr>
        <w:t xml:space="preserve"> </w:t>
      </w:r>
      <w:r w:rsidR="00E31CEC" w:rsidRPr="00654005">
        <w:rPr>
          <w:rFonts w:ascii="Calibri" w:hAnsi="Calibri"/>
          <w:bCs w:val="0"/>
          <w:caps w:val="0"/>
          <w:color w:val="5A5A5A"/>
          <w:sz w:val="22"/>
          <w:szCs w:val="22"/>
        </w:rPr>
        <w:t>UNIFORM EUROPEES AANBESTEDINGSDOCUMENT</w:t>
      </w:r>
      <w:r w:rsidR="00A9658D" w:rsidRPr="00654005">
        <w:rPr>
          <w:rFonts w:ascii="Calibri" w:hAnsi="Calibri"/>
          <w:bCs w:val="0"/>
          <w:caps w:val="0"/>
          <w:color w:val="5A5A5A"/>
          <w:sz w:val="22"/>
          <w:szCs w:val="22"/>
        </w:rPr>
        <w:t xml:space="preserve"> EN OVERIGE KWALIFICATIEGEGEVENS</w:t>
      </w:r>
      <w:bookmarkEnd w:id="88"/>
    </w:p>
    <w:p w14:paraId="1B26E809" w14:textId="77777777" w:rsidR="00F07F77" w:rsidRPr="00654005" w:rsidRDefault="00F07F77" w:rsidP="00F41CA5">
      <w:pPr>
        <w:pStyle w:val="Heading2"/>
        <w:numPr>
          <w:ilvl w:val="0"/>
          <w:numId w:val="0"/>
        </w:numPr>
        <w:ind w:left="567"/>
        <w:rPr>
          <w:rFonts w:ascii="Calibri" w:hAnsi="Calibri"/>
          <w:color w:val="5A5A5A"/>
          <w:sz w:val="22"/>
          <w:szCs w:val="22"/>
        </w:rPr>
      </w:pPr>
      <w:bookmarkStart w:id="89" w:name="_Toc121469579"/>
      <w:bookmarkStart w:id="90" w:name="_Toc268254569"/>
      <w:bookmarkStart w:id="91" w:name="_Toc140588276"/>
      <w:r w:rsidRPr="00654005">
        <w:rPr>
          <w:rFonts w:ascii="Calibri" w:hAnsi="Calibri"/>
          <w:color w:val="5A5A5A"/>
          <w:sz w:val="22"/>
          <w:szCs w:val="22"/>
        </w:rPr>
        <w:t xml:space="preserve">Bijlage </w:t>
      </w:r>
      <w:r w:rsidR="00A9658D" w:rsidRPr="00654005">
        <w:rPr>
          <w:rFonts w:ascii="Calibri" w:hAnsi="Calibri"/>
          <w:color w:val="5A5A5A"/>
          <w:sz w:val="22"/>
          <w:szCs w:val="22"/>
        </w:rPr>
        <w:t>1</w:t>
      </w:r>
      <w:r w:rsidRPr="00654005">
        <w:rPr>
          <w:rFonts w:ascii="Calibri" w:hAnsi="Calibri"/>
          <w:color w:val="5A5A5A"/>
          <w:sz w:val="22"/>
          <w:szCs w:val="22"/>
        </w:rPr>
        <w:t xml:space="preserve">.A </w:t>
      </w:r>
      <w:bookmarkEnd w:id="89"/>
      <w:bookmarkEnd w:id="90"/>
      <w:r w:rsidR="00E31CEC" w:rsidRPr="00654005">
        <w:rPr>
          <w:rFonts w:ascii="Calibri" w:hAnsi="Calibri"/>
          <w:color w:val="5A5A5A"/>
          <w:sz w:val="22"/>
          <w:szCs w:val="22"/>
        </w:rPr>
        <w:t>Uniform Europees Aanbestedingsdocument</w:t>
      </w:r>
      <w:bookmarkEnd w:id="91"/>
    </w:p>
    <w:p w14:paraId="3EA04FF3" w14:textId="77777777" w:rsidR="00A9658D" w:rsidRPr="00654005" w:rsidRDefault="00A9658D" w:rsidP="00F41CA5">
      <w:pPr>
        <w:ind w:left="567"/>
        <w:rPr>
          <w:rFonts w:ascii="Calibri" w:hAnsi="Calibri"/>
          <w:color w:val="5A5A5A"/>
          <w:sz w:val="22"/>
          <w:szCs w:val="22"/>
        </w:rPr>
      </w:pPr>
      <w:r w:rsidRPr="00654005">
        <w:rPr>
          <w:rFonts w:ascii="Calibri" w:hAnsi="Calibri"/>
          <w:color w:val="5A5A5A"/>
          <w:sz w:val="22"/>
          <w:szCs w:val="22"/>
        </w:rPr>
        <w:t>Als separate bijlage opgenomen.</w:t>
      </w:r>
    </w:p>
    <w:p w14:paraId="2727FD56" w14:textId="77777777" w:rsidR="00281BA8" w:rsidRDefault="00281BA8" w:rsidP="00F41CA5">
      <w:pPr>
        <w:pStyle w:val="Heading2"/>
        <w:numPr>
          <w:ilvl w:val="0"/>
          <w:numId w:val="0"/>
        </w:numPr>
        <w:ind w:left="567"/>
        <w:rPr>
          <w:rFonts w:ascii="Calibri" w:hAnsi="Calibri"/>
          <w:color w:val="5A5A5A"/>
          <w:sz w:val="22"/>
          <w:szCs w:val="22"/>
        </w:rPr>
      </w:pPr>
      <w:bookmarkStart w:id="92" w:name="_Toc143677077"/>
      <w:bookmarkStart w:id="93" w:name="_Toc268254574"/>
      <w:bookmarkStart w:id="94" w:name="_Toc86485884"/>
    </w:p>
    <w:p w14:paraId="442EA0D6" w14:textId="77777777" w:rsidR="00F07F77" w:rsidRPr="00654005" w:rsidRDefault="00F07F77" w:rsidP="00F41CA5">
      <w:pPr>
        <w:pStyle w:val="Heading2"/>
        <w:numPr>
          <w:ilvl w:val="0"/>
          <w:numId w:val="0"/>
        </w:numPr>
        <w:ind w:left="567"/>
        <w:rPr>
          <w:rFonts w:ascii="Calibri" w:hAnsi="Calibri"/>
          <w:color w:val="5A5A5A"/>
          <w:sz w:val="22"/>
          <w:szCs w:val="22"/>
        </w:rPr>
      </w:pPr>
      <w:bookmarkStart w:id="95" w:name="_Toc140588277"/>
      <w:r w:rsidRPr="00654005">
        <w:rPr>
          <w:rFonts w:ascii="Calibri" w:hAnsi="Calibri"/>
          <w:color w:val="5A5A5A"/>
          <w:sz w:val="22"/>
          <w:szCs w:val="22"/>
        </w:rPr>
        <w:t xml:space="preserve">Bijlage </w:t>
      </w:r>
      <w:r w:rsidR="00A9658D" w:rsidRPr="00654005">
        <w:rPr>
          <w:rFonts w:ascii="Calibri" w:hAnsi="Calibri"/>
          <w:color w:val="5A5A5A"/>
          <w:sz w:val="22"/>
          <w:szCs w:val="22"/>
        </w:rPr>
        <w:t>1</w:t>
      </w:r>
      <w:r w:rsidRPr="00654005">
        <w:rPr>
          <w:rFonts w:ascii="Calibri" w:hAnsi="Calibri"/>
          <w:color w:val="5A5A5A"/>
          <w:sz w:val="22"/>
          <w:szCs w:val="22"/>
        </w:rPr>
        <w:t>.</w:t>
      </w:r>
      <w:r w:rsidR="00A9658D" w:rsidRPr="00654005">
        <w:rPr>
          <w:rFonts w:ascii="Calibri" w:hAnsi="Calibri"/>
          <w:color w:val="5A5A5A"/>
          <w:sz w:val="22"/>
          <w:szCs w:val="22"/>
        </w:rPr>
        <w:t>B</w:t>
      </w:r>
      <w:r w:rsidRPr="00654005">
        <w:rPr>
          <w:rFonts w:ascii="Calibri" w:hAnsi="Calibri"/>
          <w:color w:val="5A5A5A"/>
          <w:sz w:val="22"/>
          <w:szCs w:val="22"/>
        </w:rPr>
        <w:t xml:space="preserve"> Referentieopdracht</w:t>
      </w:r>
      <w:bookmarkEnd w:id="95"/>
      <w:r w:rsidRPr="00654005">
        <w:rPr>
          <w:rFonts w:ascii="Calibri" w:hAnsi="Calibri"/>
          <w:color w:val="5A5A5A"/>
          <w:sz w:val="22"/>
          <w:szCs w:val="22"/>
        </w:rPr>
        <w:t xml:space="preserve"> </w:t>
      </w:r>
      <w:bookmarkEnd w:id="92"/>
      <w:bookmarkEnd w:id="93"/>
      <w:r w:rsidRPr="00654005">
        <w:rPr>
          <w:rFonts w:ascii="Calibri" w:hAnsi="Calibri"/>
          <w:color w:val="5A5A5A"/>
          <w:sz w:val="22"/>
          <w:szCs w:val="22"/>
        </w:rPr>
        <w:tab/>
      </w:r>
    </w:p>
    <w:p w14:paraId="4BDD0E5A" w14:textId="77777777" w:rsidR="00365AED" w:rsidRPr="00654005" w:rsidRDefault="00365AED" w:rsidP="00F41CA5">
      <w:pPr>
        <w:ind w:left="567"/>
        <w:rPr>
          <w:rFonts w:ascii="Calibri" w:hAnsi="Calibri"/>
          <w:color w:val="5A5A5A"/>
          <w:sz w:val="22"/>
          <w:szCs w:val="22"/>
        </w:rPr>
      </w:pPr>
      <w:r w:rsidRPr="00654005">
        <w:rPr>
          <w:rFonts w:ascii="Calibri" w:hAnsi="Calibri"/>
          <w:color w:val="5A5A5A"/>
          <w:sz w:val="22"/>
          <w:szCs w:val="22"/>
        </w:rPr>
        <w:t>Als separate bijlage opgenomen.</w:t>
      </w:r>
    </w:p>
    <w:bookmarkEnd w:id="94"/>
    <w:p w14:paraId="1547F3D2" w14:textId="77777777" w:rsidR="00281BA8" w:rsidRDefault="00281BA8" w:rsidP="00F41CA5">
      <w:pPr>
        <w:pStyle w:val="Heading1"/>
        <w:numPr>
          <w:ilvl w:val="0"/>
          <w:numId w:val="0"/>
        </w:numPr>
        <w:ind w:left="567"/>
        <w:rPr>
          <w:rFonts w:ascii="Calibri" w:hAnsi="Calibri"/>
          <w:color w:val="5A5A5A"/>
          <w:sz w:val="22"/>
          <w:szCs w:val="22"/>
        </w:rPr>
      </w:pPr>
    </w:p>
    <w:p w14:paraId="0461752B" w14:textId="77777777" w:rsidR="008238B5" w:rsidRPr="00654005" w:rsidRDefault="001F05FB" w:rsidP="00F41CA5">
      <w:pPr>
        <w:pStyle w:val="Heading1"/>
        <w:numPr>
          <w:ilvl w:val="0"/>
          <w:numId w:val="0"/>
        </w:numPr>
        <w:ind w:left="567"/>
        <w:rPr>
          <w:rFonts w:ascii="Calibri" w:hAnsi="Calibri"/>
          <w:color w:val="5A5A5A"/>
          <w:sz w:val="22"/>
          <w:szCs w:val="22"/>
        </w:rPr>
      </w:pPr>
      <w:bookmarkStart w:id="96" w:name="_Toc140588278"/>
      <w:r w:rsidRPr="00654005">
        <w:rPr>
          <w:rFonts w:ascii="Calibri" w:hAnsi="Calibri"/>
          <w:color w:val="5A5A5A"/>
          <w:sz w:val="22"/>
          <w:szCs w:val="22"/>
        </w:rPr>
        <w:t xml:space="preserve">BIJLAGE </w:t>
      </w:r>
      <w:r w:rsidR="001142E2" w:rsidRPr="00654005">
        <w:rPr>
          <w:rFonts w:ascii="Calibri" w:hAnsi="Calibri"/>
          <w:color w:val="5A5A5A"/>
          <w:sz w:val="22"/>
          <w:szCs w:val="22"/>
        </w:rPr>
        <w:t>2</w:t>
      </w:r>
      <w:r w:rsidR="004F6705" w:rsidRPr="00654005">
        <w:rPr>
          <w:rFonts w:ascii="Calibri" w:hAnsi="Calibri"/>
          <w:color w:val="5A5A5A"/>
          <w:sz w:val="22"/>
          <w:szCs w:val="22"/>
        </w:rPr>
        <w:t xml:space="preserve"> </w:t>
      </w:r>
      <w:r w:rsidRPr="00654005">
        <w:rPr>
          <w:rFonts w:ascii="Calibri" w:hAnsi="Calibri"/>
          <w:color w:val="5A5A5A"/>
          <w:sz w:val="22"/>
          <w:szCs w:val="22"/>
        </w:rPr>
        <w:t>VERKLARING</w:t>
      </w:r>
      <w:r w:rsidR="004F6705" w:rsidRPr="00654005">
        <w:rPr>
          <w:rFonts w:ascii="Calibri" w:hAnsi="Calibri"/>
          <w:color w:val="5A5A5A"/>
          <w:sz w:val="22"/>
          <w:szCs w:val="22"/>
        </w:rPr>
        <w:t xml:space="preserve"> </w:t>
      </w:r>
      <w:r w:rsidR="001C5ABA" w:rsidRPr="00654005">
        <w:rPr>
          <w:rFonts w:ascii="Calibri" w:hAnsi="Calibri"/>
          <w:caps w:val="0"/>
          <w:color w:val="5A5A5A"/>
          <w:sz w:val="22"/>
          <w:szCs w:val="22"/>
        </w:rPr>
        <w:t>OMTRENT INSCHRIJVING</w:t>
      </w:r>
      <w:bookmarkEnd w:id="96"/>
    </w:p>
    <w:p w14:paraId="29D896BD" w14:textId="77777777" w:rsidR="00365AED" w:rsidRPr="00654005" w:rsidRDefault="00365AED" w:rsidP="00F41CA5">
      <w:pPr>
        <w:ind w:left="567"/>
        <w:rPr>
          <w:rFonts w:ascii="Calibri" w:hAnsi="Calibri"/>
          <w:color w:val="5A5A5A"/>
          <w:sz w:val="22"/>
          <w:szCs w:val="22"/>
        </w:rPr>
      </w:pPr>
      <w:r w:rsidRPr="00654005">
        <w:rPr>
          <w:rFonts w:ascii="Calibri" w:hAnsi="Calibri"/>
          <w:color w:val="5A5A5A"/>
          <w:sz w:val="22"/>
          <w:szCs w:val="22"/>
        </w:rPr>
        <w:t>Als separate bijlage opgenomen.</w:t>
      </w:r>
    </w:p>
    <w:p w14:paraId="3ED39FEB" w14:textId="77777777" w:rsidR="00281BA8" w:rsidRDefault="00281BA8" w:rsidP="00F41CA5">
      <w:pPr>
        <w:pStyle w:val="Heading1"/>
        <w:numPr>
          <w:ilvl w:val="0"/>
          <w:numId w:val="0"/>
        </w:numPr>
        <w:ind w:left="567"/>
        <w:rPr>
          <w:rFonts w:ascii="Calibri" w:hAnsi="Calibri"/>
          <w:caps w:val="0"/>
          <w:color w:val="5A5A5A"/>
          <w:sz w:val="22"/>
          <w:szCs w:val="22"/>
        </w:rPr>
      </w:pPr>
    </w:p>
    <w:p w14:paraId="57AAC885" w14:textId="77777777" w:rsidR="008238B5" w:rsidRPr="00654005" w:rsidRDefault="003435C3" w:rsidP="00F41CA5">
      <w:pPr>
        <w:pStyle w:val="Heading1"/>
        <w:numPr>
          <w:ilvl w:val="0"/>
          <w:numId w:val="0"/>
        </w:numPr>
        <w:ind w:left="567"/>
        <w:rPr>
          <w:rFonts w:ascii="Calibri" w:hAnsi="Calibri"/>
          <w:color w:val="5A5A5A"/>
          <w:sz w:val="22"/>
          <w:szCs w:val="22"/>
        </w:rPr>
      </w:pPr>
      <w:bookmarkStart w:id="97" w:name="_Toc140588279"/>
      <w:r w:rsidRPr="00654005">
        <w:rPr>
          <w:rFonts w:ascii="Calibri" w:hAnsi="Calibri"/>
          <w:caps w:val="0"/>
          <w:color w:val="5A5A5A"/>
          <w:sz w:val="22"/>
          <w:szCs w:val="22"/>
        </w:rPr>
        <w:t>B</w:t>
      </w:r>
      <w:r w:rsidR="003A44EF" w:rsidRPr="00654005">
        <w:rPr>
          <w:rFonts w:ascii="Calibri" w:hAnsi="Calibri"/>
          <w:caps w:val="0"/>
          <w:color w:val="5A5A5A"/>
          <w:sz w:val="22"/>
          <w:szCs w:val="22"/>
        </w:rPr>
        <w:t xml:space="preserve">IJLAGE </w:t>
      </w:r>
      <w:r w:rsidR="00456BA7" w:rsidRPr="00654005">
        <w:rPr>
          <w:rFonts w:ascii="Calibri" w:hAnsi="Calibri"/>
          <w:caps w:val="0"/>
          <w:color w:val="5A5A5A"/>
          <w:sz w:val="22"/>
          <w:szCs w:val="22"/>
        </w:rPr>
        <w:t>3</w:t>
      </w:r>
      <w:r w:rsidR="003A44EF" w:rsidRPr="00654005">
        <w:rPr>
          <w:rFonts w:ascii="Calibri" w:hAnsi="Calibri"/>
          <w:caps w:val="0"/>
          <w:color w:val="5A5A5A"/>
          <w:sz w:val="22"/>
          <w:szCs w:val="22"/>
        </w:rPr>
        <w:t xml:space="preserve"> PRIJZENBLAD</w:t>
      </w:r>
      <w:bookmarkEnd w:id="97"/>
    </w:p>
    <w:p w14:paraId="08B2DB36" w14:textId="77777777" w:rsidR="00551506" w:rsidRDefault="00551506" w:rsidP="00F41CA5">
      <w:pPr>
        <w:pStyle w:val="Heading2"/>
        <w:numPr>
          <w:ilvl w:val="0"/>
          <w:numId w:val="0"/>
        </w:numPr>
        <w:ind w:left="567"/>
        <w:rPr>
          <w:rFonts w:ascii="Calibri" w:hAnsi="Calibri"/>
          <w:color w:val="5A5A5A"/>
          <w:sz w:val="22"/>
          <w:szCs w:val="22"/>
        </w:rPr>
      </w:pPr>
      <w:bookmarkStart w:id="98" w:name="_Toc140588280"/>
      <w:r w:rsidRPr="00551506">
        <w:rPr>
          <w:rFonts w:ascii="Calibri" w:hAnsi="Calibri"/>
          <w:color w:val="5A5A5A"/>
          <w:sz w:val="22"/>
          <w:szCs w:val="22"/>
        </w:rPr>
        <w:t>Bijlage 3.A Prijzenblad – Perceel 1;</w:t>
      </w:r>
      <w:bookmarkEnd w:id="98"/>
    </w:p>
    <w:p w14:paraId="7545A2C8" w14:textId="0B82D2DD" w:rsidR="00351AF8" w:rsidRDefault="00351AF8" w:rsidP="00F41CA5">
      <w:pPr>
        <w:ind w:left="567"/>
        <w:rPr>
          <w:rFonts w:ascii="Calibri" w:hAnsi="Calibri"/>
          <w:color w:val="5A5A5A"/>
          <w:sz w:val="22"/>
          <w:szCs w:val="22"/>
        </w:rPr>
      </w:pPr>
      <w:r w:rsidRPr="00654005">
        <w:rPr>
          <w:rFonts w:ascii="Calibri" w:hAnsi="Calibri"/>
          <w:color w:val="5A5A5A"/>
          <w:sz w:val="22"/>
          <w:szCs w:val="22"/>
        </w:rPr>
        <w:t>Als separate bijlage opgenomen.</w:t>
      </w:r>
    </w:p>
    <w:p w14:paraId="135F677B" w14:textId="77777777" w:rsidR="00351AF8" w:rsidRPr="00351AF8" w:rsidRDefault="00351AF8" w:rsidP="00F41CA5">
      <w:pPr>
        <w:ind w:left="567"/>
        <w:rPr>
          <w:lang w:eastAsia="en-US"/>
        </w:rPr>
      </w:pPr>
    </w:p>
    <w:p w14:paraId="50905EBD" w14:textId="77777777" w:rsidR="00551506" w:rsidRDefault="00551506" w:rsidP="00F41CA5">
      <w:pPr>
        <w:pStyle w:val="Heading2"/>
        <w:numPr>
          <w:ilvl w:val="0"/>
          <w:numId w:val="0"/>
        </w:numPr>
        <w:ind w:left="567"/>
        <w:rPr>
          <w:rFonts w:ascii="Calibri" w:hAnsi="Calibri"/>
          <w:color w:val="5A5A5A"/>
          <w:sz w:val="22"/>
          <w:szCs w:val="22"/>
        </w:rPr>
      </w:pPr>
      <w:bookmarkStart w:id="99" w:name="_Toc140588281"/>
      <w:r w:rsidRPr="00551506">
        <w:rPr>
          <w:rFonts w:ascii="Calibri" w:hAnsi="Calibri"/>
          <w:color w:val="5A5A5A"/>
          <w:sz w:val="22"/>
          <w:szCs w:val="22"/>
        </w:rPr>
        <w:t>Bijlage 3.B Prijzenblad – Perceel 2;</w:t>
      </w:r>
      <w:bookmarkEnd w:id="99"/>
    </w:p>
    <w:p w14:paraId="15C54883" w14:textId="4C7B920C" w:rsidR="00351AF8" w:rsidRDefault="00351AF8" w:rsidP="00F41CA5">
      <w:pPr>
        <w:ind w:left="567"/>
        <w:rPr>
          <w:rFonts w:ascii="Calibri" w:hAnsi="Calibri"/>
          <w:color w:val="5A5A5A"/>
          <w:sz w:val="22"/>
          <w:szCs w:val="22"/>
        </w:rPr>
      </w:pPr>
      <w:r w:rsidRPr="00654005">
        <w:rPr>
          <w:rFonts w:ascii="Calibri" w:hAnsi="Calibri"/>
          <w:color w:val="5A5A5A"/>
          <w:sz w:val="22"/>
          <w:szCs w:val="22"/>
        </w:rPr>
        <w:t>Als separate bijlage opgenomen.</w:t>
      </w:r>
    </w:p>
    <w:p w14:paraId="4FD21D9B" w14:textId="77777777" w:rsidR="00351AF8" w:rsidRPr="00351AF8" w:rsidRDefault="00351AF8" w:rsidP="00F41CA5">
      <w:pPr>
        <w:ind w:left="567"/>
        <w:rPr>
          <w:lang w:eastAsia="en-US"/>
        </w:rPr>
      </w:pPr>
    </w:p>
    <w:p w14:paraId="4D8F545F" w14:textId="77777777" w:rsidR="00551506" w:rsidRDefault="00551506" w:rsidP="00F41CA5">
      <w:pPr>
        <w:pStyle w:val="Heading2"/>
        <w:numPr>
          <w:ilvl w:val="0"/>
          <w:numId w:val="0"/>
        </w:numPr>
        <w:ind w:left="567"/>
        <w:rPr>
          <w:rFonts w:ascii="Calibri" w:hAnsi="Calibri"/>
          <w:color w:val="5A5A5A"/>
          <w:sz w:val="22"/>
          <w:szCs w:val="22"/>
        </w:rPr>
      </w:pPr>
      <w:bookmarkStart w:id="100" w:name="_Toc140588282"/>
      <w:r w:rsidRPr="00551506">
        <w:rPr>
          <w:rFonts w:ascii="Calibri" w:hAnsi="Calibri"/>
          <w:color w:val="5A5A5A"/>
          <w:sz w:val="22"/>
          <w:szCs w:val="22"/>
        </w:rPr>
        <w:t>Bijlage 3.C Prijzenblad – Perceel 3;</w:t>
      </w:r>
      <w:bookmarkEnd w:id="100"/>
    </w:p>
    <w:p w14:paraId="4302CFE5" w14:textId="5DEE678B" w:rsidR="00351AF8" w:rsidRDefault="00351AF8" w:rsidP="00F41CA5">
      <w:pPr>
        <w:ind w:left="567"/>
        <w:rPr>
          <w:rFonts w:ascii="Calibri" w:hAnsi="Calibri"/>
          <w:color w:val="5A5A5A"/>
          <w:sz w:val="22"/>
          <w:szCs w:val="22"/>
        </w:rPr>
      </w:pPr>
      <w:r w:rsidRPr="00654005">
        <w:rPr>
          <w:rFonts w:ascii="Calibri" w:hAnsi="Calibri"/>
          <w:color w:val="5A5A5A"/>
          <w:sz w:val="22"/>
          <w:szCs w:val="22"/>
        </w:rPr>
        <w:t>Als separate bijlage opgenomen.</w:t>
      </w:r>
    </w:p>
    <w:p w14:paraId="164ED146" w14:textId="77777777" w:rsidR="00351AF8" w:rsidRPr="00351AF8" w:rsidRDefault="00351AF8" w:rsidP="00F41CA5">
      <w:pPr>
        <w:ind w:left="567"/>
        <w:rPr>
          <w:lang w:eastAsia="en-US"/>
        </w:rPr>
      </w:pPr>
    </w:p>
    <w:p w14:paraId="0EA4A6F1" w14:textId="77777777" w:rsidR="00551506" w:rsidRDefault="00551506" w:rsidP="00F41CA5">
      <w:pPr>
        <w:pStyle w:val="Heading2"/>
        <w:numPr>
          <w:ilvl w:val="0"/>
          <w:numId w:val="0"/>
        </w:numPr>
        <w:ind w:left="567"/>
        <w:rPr>
          <w:rFonts w:ascii="Calibri" w:hAnsi="Calibri"/>
          <w:color w:val="5A5A5A"/>
          <w:sz w:val="22"/>
          <w:szCs w:val="22"/>
        </w:rPr>
      </w:pPr>
      <w:bookmarkStart w:id="101" w:name="_Toc140588283"/>
      <w:r w:rsidRPr="00551506">
        <w:rPr>
          <w:rFonts w:ascii="Calibri" w:hAnsi="Calibri"/>
          <w:color w:val="5A5A5A"/>
          <w:sz w:val="22"/>
          <w:szCs w:val="22"/>
        </w:rPr>
        <w:t>Bijlage 3.D Prijzenblad – Perceel 4;</w:t>
      </w:r>
      <w:bookmarkEnd w:id="101"/>
    </w:p>
    <w:p w14:paraId="068F2318" w14:textId="3C421388" w:rsidR="00351AF8" w:rsidRDefault="00351AF8" w:rsidP="00F41CA5">
      <w:pPr>
        <w:ind w:left="567"/>
        <w:rPr>
          <w:rFonts w:ascii="Calibri" w:hAnsi="Calibri"/>
          <w:color w:val="5A5A5A"/>
          <w:sz w:val="22"/>
          <w:szCs w:val="22"/>
        </w:rPr>
      </w:pPr>
      <w:r w:rsidRPr="00654005">
        <w:rPr>
          <w:rFonts w:ascii="Calibri" w:hAnsi="Calibri"/>
          <w:color w:val="5A5A5A"/>
          <w:sz w:val="22"/>
          <w:szCs w:val="22"/>
        </w:rPr>
        <w:t>Als separate bijlage opgenomen.</w:t>
      </w:r>
    </w:p>
    <w:p w14:paraId="2649254C" w14:textId="77777777" w:rsidR="00351AF8" w:rsidRPr="00351AF8" w:rsidRDefault="00351AF8" w:rsidP="00F41CA5">
      <w:pPr>
        <w:ind w:left="567"/>
        <w:rPr>
          <w:lang w:eastAsia="en-US"/>
        </w:rPr>
      </w:pPr>
    </w:p>
    <w:p w14:paraId="5DA52AA4" w14:textId="77777777" w:rsidR="00551506" w:rsidRDefault="00551506" w:rsidP="00F41CA5">
      <w:pPr>
        <w:pStyle w:val="Heading2"/>
        <w:numPr>
          <w:ilvl w:val="0"/>
          <w:numId w:val="0"/>
        </w:numPr>
        <w:ind w:left="567"/>
        <w:rPr>
          <w:rFonts w:ascii="Calibri" w:hAnsi="Calibri"/>
          <w:color w:val="5A5A5A"/>
          <w:sz w:val="22"/>
          <w:szCs w:val="22"/>
        </w:rPr>
      </w:pPr>
      <w:bookmarkStart w:id="102" w:name="_Toc140588284"/>
      <w:r w:rsidRPr="00551506">
        <w:rPr>
          <w:rFonts w:ascii="Calibri" w:hAnsi="Calibri"/>
          <w:color w:val="5A5A5A"/>
          <w:sz w:val="22"/>
          <w:szCs w:val="22"/>
        </w:rPr>
        <w:t>Bijlage 3.E Prijzenblad – Perceel 5;</w:t>
      </w:r>
      <w:bookmarkEnd w:id="102"/>
    </w:p>
    <w:p w14:paraId="35B96EF6" w14:textId="25E29BE6" w:rsidR="00351AF8" w:rsidRDefault="00351AF8" w:rsidP="00F41CA5">
      <w:pPr>
        <w:ind w:left="567"/>
        <w:rPr>
          <w:rFonts w:ascii="Calibri" w:hAnsi="Calibri"/>
          <w:color w:val="5A5A5A"/>
          <w:sz w:val="22"/>
          <w:szCs w:val="22"/>
        </w:rPr>
      </w:pPr>
      <w:r w:rsidRPr="00654005">
        <w:rPr>
          <w:rFonts w:ascii="Calibri" w:hAnsi="Calibri"/>
          <w:color w:val="5A5A5A"/>
          <w:sz w:val="22"/>
          <w:szCs w:val="22"/>
        </w:rPr>
        <w:t>Als separate bijlage opgenomen.</w:t>
      </w:r>
    </w:p>
    <w:p w14:paraId="30B01FBF" w14:textId="77777777" w:rsidR="00351AF8" w:rsidRPr="00351AF8" w:rsidRDefault="00351AF8" w:rsidP="00F41CA5">
      <w:pPr>
        <w:ind w:left="567"/>
        <w:rPr>
          <w:lang w:eastAsia="en-US"/>
        </w:rPr>
      </w:pPr>
    </w:p>
    <w:p w14:paraId="2461AD2C" w14:textId="77777777" w:rsidR="00551506" w:rsidRDefault="00551506" w:rsidP="00F41CA5">
      <w:pPr>
        <w:pStyle w:val="Heading2"/>
        <w:numPr>
          <w:ilvl w:val="0"/>
          <w:numId w:val="0"/>
        </w:numPr>
        <w:ind w:left="567"/>
        <w:rPr>
          <w:rFonts w:ascii="Calibri" w:hAnsi="Calibri"/>
          <w:color w:val="5A5A5A"/>
          <w:sz w:val="22"/>
          <w:szCs w:val="22"/>
        </w:rPr>
      </w:pPr>
      <w:bookmarkStart w:id="103" w:name="_Toc140588285"/>
      <w:r w:rsidRPr="00551506">
        <w:rPr>
          <w:rFonts w:ascii="Calibri" w:hAnsi="Calibri"/>
          <w:color w:val="5A5A5A"/>
          <w:sz w:val="22"/>
          <w:szCs w:val="22"/>
        </w:rPr>
        <w:t>Bijlage 3.F Prijzenblad – Perceel 6;</w:t>
      </w:r>
      <w:bookmarkEnd w:id="103"/>
    </w:p>
    <w:p w14:paraId="0011BF3C" w14:textId="43E217DF" w:rsidR="00351AF8" w:rsidRDefault="00351AF8" w:rsidP="00F41CA5">
      <w:pPr>
        <w:ind w:left="567"/>
        <w:rPr>
          <w:rFonts w:ascii="Calibri" w:hAnsi="Calibri"/>
          <w:color w:val="5A5A5A"/>
          <w:sz w:val="22"/>
          <w:szCs w:val="22"/>
        </w:rPr>
      </w:pPr>
      <w:r w:rsidRPr="00654005">
        <w:rPr>
          <w:rFonts w:ascii="Calibri" w:hAnsi="Calibri"/>
          <w:color w:val="5A5A5A"/>
          <w:sz w:val="22"/>
          <w:szCs w:val="22"/>
        </w:rPr>
        <w:t>Als separate bijlage opgenomen.</w:t>
      </w:r>
    </w:p>
    <w:p w14:paraId="36BC0E39" w14:textId="77777777" w:rsidR="00351AF8" w:rsidRPr="00351AF8" w:rsidRDefault="00351AF8" w:rsidP="00F41CA5">
      <w:pPr>
        <w:ind w:left="567"/>
        <w:rPr>
          <w:lang w:eastAsia="en-US"/>
        </w:rPr>
      </w:pPr>
    </w:p>
    <w:p w14:paraId="36627BB8" w14:textId="7368F583" w:rsidR="00551506" w:rsidRDefault="00551506" w:rsidP="00F41CA5">
      <w:pPr>
        <w:pStyle w:val="Heading2"/>
        <w:numPr>
          <w:ilvl w:val="0"/>
          <w:numId w:val="0"/>
        </w:numPr>
        <w:ind w:left="567"/>
        <w:rPr>
          <w:rFonts w:ascii="Calibri" w:hAnsi="Calibri"/>
          <w:color w:val="5A5A5A"/>
          <w:sz w:val="22"/>
          <w:szCs w:val="22"/>
        </w:rPr>
      </w:pPr>
      <w:bookmarkStart w:id="104" w:name="_Toc140588286"/>
      <w:r w:rsidRPr="00551506">
        <w:rPr>
          <w:rFonts w:ascii="Calibri" w:hAnsi="Calibri"/>
          <w:color w:val="5A5A5A"/>
          <w:sz w:val="22"/>
          <w:szCs w:val="22"/>
        </w:rPr>
        <w:t>Bijlage 3.G Prijzenblad –</w:t>
      </w:r>
      <w:r w:rsidR="00EE03F7">
        <w:rPr>
          <w:rFonts w:ascii="Calibri" w:hAnsi="Calibri"/>
          <w:color w:val="5A5A5A"/>
          <w:sz w:val="22"/>
          <w:szCs w:val="22"/>
        </w:rPr>
        <w:t xml:space="preserve"> </w:t>
      </w:r>
      <w:r w:rsidRPr="00551506">
        <w:rPr>
          <w:rFonts w:ascii="Calibri" w:hAnsi="Calibri"/>
          <w:color w:val="5A5A5A"/>
          <w:sz w:val="22"/>
          <w:szCs w:val="22"/>
        </w:rPr>
        <w:t>Perceel 7;</w:t>
      </w:r>
      <w:bookmarkEnd w:id="104"/>
    </w:p>
    <w:p w14:paraId="4DDB8177" w14:textId="677A8329" w:rsidR="00365AED" w:rsidRPr="00654005" w:rsidRDefault="00351AF8" w:rsidP="00F41CA5">
      <w:pPr>
        <w:ind w:left="567"/>
        <w:rPr>
          <w:rFonts w:ascii="Calibri" w:hAnsi="Calibri"/>
          <w:color w:val="5A5A5A"/>
          <w:sz w:val="22"/>
          <w:szCs w:val="22"/>
        </w:rPr>
      </w:pPr>
      <w:r w:rsidRPr="00654005">
        <w:rPr>
          <w:rFonts w:ascii="Calibri" w:hAnsi="Calibri"/>
          <w:color w:val="5A5A5A"/>
          <w:sz w:val="22"/>
          <w:szCs w:val="22"/>
        </w:rPr>
        <w:t>Als separate bijlage opgenomen.</w:t>
      </w:r>
    </w:p>
    <w:p w14:paraId="704EB105" w14:textId="77777777" w:rsidR="00281BA8" w:rsidRDefault="00281BA8" w:rsidP="00F41CA5">
      <w:pPr>
        <w:pStyle w:val="Heading1"/>
        <w:numPr>
          <w:ilvl w:val="0"/>
          <w:numId w:val="0"/>
        </w:numPr>
        <w:ind w:left="567"/>
        <w:rPr>
          <w:rFonts w:ascii="Calibri" w:hAnsi="Calibri"/>
          <w:caps w:val="0"/>
          <w:color w:val="5A5A5A"/>
          <w:sz w:val="22"/>
          <w:szCs w:val="22"/>
        </w:rPr>
      </w:pPr>
    </w:p>
    <w:p w14:paraId="15EA0B39" w14:textId="533EAA47" w:rsidR="008238B5" w:rsidRPr="00654005" w:rsidRDefault="00AC5333" w:rsidP="00F41CA5">
      <w:pPr>
        <w:pStyle w:val="Heading1"/>
        <w:numPr>
          <w:ilvl w:val="0"/>
          <w:numId w:val="0"/>
        </w:numPr>
        <w:ind w:left="567"/>
        <w:rPr>
          <w:rFonts w:ascii="Calibri" w:hAnsi="Calibri"/>
          <w:color w:val="5A5A5A"/>
          <w:sz w:val="22"/>
          <w:szCs w:val="22"/>
        </w:rPr>
      </w:pPr>
      <w:bookmarkStart w:id="105" w:name="_Toc140588287"/>
      <w:r w:rsidRPr="00654005">
        <w:rPr>
          <w:rFonts w:ascii="Calibri" w:hAnsi="Calibri"/>
          <w:caps w:val="0"/>
          <w:color w:val="5A5A5A"/>
          <w:sz w:val="22"/>
          <w:szCs w:val="22"/>
        </w:rPr>
        <w:t xml:space="preserve">BIJLAGE </w:t>
      </w:r>
      <w:r w:rsidR="00456BA7" w:rsidRPr="00654005">
        <w:rPr>
          <w:rFonts w:ascii="Calibri" w:hAnsi="Calibri"/>
          <w:caps w:val="0"/>
          <w:color w:val="5A5A5A"/>
          <w:sz w:val="22"/>
          <w:szCs w:val="22"/>
        </w:rPr>
        <w:t>4</w:t>
      </w:r>
      <w:r w:rsidRPr="00654005">
        <w:rPr>
          <w:rFonts w:ascii="Calibri" w:hAnsi="Calibri"/>
          <w:caps w:val="0"/>
          <w:color w:val="5A5A5A"/>
          <w:sz w:val="22"/>
          <w:szCs w:val="22"/>
        </w:rPr>
        <w:t xml:space="preserve"> </w:t>
      </w:r>
      <w:r w:rsidR="00B1008C">
        <w:rPr>
          <w:rFonts w:ascii="Calibri" w:hAnsi="Calibri"/>
          <w:caps w:val="0"/>
          <w:color w:val="5A5A5A"/>
          <w:sz w:val="22"/>
          <w:szCs w:val="22"/>
        </w:rPr>
        <w:t>LIJST</w:t>
      </w:r>
      <w:r w:rsidRPr="00654005">
        <w:rPr>
          <w:rFonts w:ascii="Calibri" w:hAnsi="Calibri"/>
          <w:caps w:val="0"/>
          <w:color w:val="5A5A5A"/>
          <w:sz w:val="22"/>
          <w:szCs w:val="22"/>
        </w:rPr>
        <w:t xml:space="preserve"> VAN EISEN</w:t>
      </w:r>
      <w:bookmarkEnd w:id="105"/>
      <w:r w:rsidRPr="00654005">
        <w:rPr>
          <w:rFonts w:ascii="Calibri" w:hAnsi="Calibri"/>
          <w:caps w:val="0"/>
          <w:color w:val="5A5A5A"/>
          <w:sz w:val="22"/>
          <w:szCs w:val="22"/>
        </w:rPr>
        <w:t xml:space="preserve"> </w:t>
      </w:r>
    </w:p>
    <w:p w14:paraId="4EBD4DAB" w14:textId="2C2DA7CA" w:rsidR="008238B5" w:rsidRDefault="00D32788" w:rsidP="00F41CA5">
      <w:pPr>
        <w:pStyle w:val="Heading2"/>
        <w:numPr>
          <w:ilvl w:val="0"/>
          <w:numId w:val="0"/>
        </w:numPr>
        <w:ind w:left="567"/>
        <w:rPr>
          <w:rFonts w:ascii="Calibri" w:hAnsi="Calibri"/>
          <w:color w:val="5A5A5A"/>
          <w:sz w:val="22"/>
          <w:szCs w:val="22"/>
        </w:rPr>
      </w:pPr>
      <w:bookmarkStart w:id="106" w:name="_Toc139536941"/>
      <w:bookmarkStart w:id="107" w:name="_Toc140588288"/>
      <w:r w:rsidRPr="00654005">
        <w:rPr>
          <w:rFonts w:ascii="Calibri" w:hAnsi="Calibri"/>
          <w:color w:val="5A5A5A"/>
          <w:sz w:val="22"/>
          <w:szCs w:val="22"/>
        </w:rPr>
        <w:t xml:space="preserve">Bijlage </w:t>
      </w:r>
      <w:r w:rsidR="00FB2EEC">
        <w:rPr>
          <w:rFonts w:ascii="Calibri" w:hAnsi="Calibri"/>
          <w:color w:val="5A5A5A"/>
          <w:sz w:val="22"/>
          <w:szCs w:val="22"/>
        </w:rPr>
        <w:t xml:space="preserve">4. </w:t>
      </w:r>
      <w:r w:rsidR="00B1008C">
        <w:rPr>
          <w:rFonts w:ascii="Calibri" w:hAnsi="Calibri"/>
          <w:color w:val="5A5A5A"/>
          <w:sz w:val="22"/>
          <w:szCs w:val="22"/>
        </w:rPr>
        <w:t>Lijst</w:t>
      </w:r>
      <w:r w:rsidR="001F05FB" w:rsidRPr="00654005">
        <w:rPr>
          <w:rFonts w:ascii="Calibri" w:hAnsi="Calibri"/>
          <w:color w:val="5A5A5A"/>
          <w:sz w:val="22"/>
          <w:szCs w:val="22"/>
        </w:rPr>
        <w:t xml:space="preserve"> van </w:t>
      </w:r>
      <w:r w:rsidR="007D12C9" w:rsidRPr="00654005">
        <w:rPr>
          <w:rFonts w:ascii="Calibri" w:hAnsi="Calibri"/>
          <w:color w:val="5A5A5A"/>
          <w:sz w:val="22"/>
          <w:szCs w:val="22"/>
        </w:rPr>
        <w:t>E</w:t>
      </w:r>
      <w:r w:rsidR="001F05FB" w:rsidRPr="00654005">
        <w:rPr>
          <w:rFonts w:ascii="Calibri" w:hAnsi="Calibri"/>
          <w:color w:val="5A5A5A"/>
          <w:sz w:val="22"/>
          <w:szCs w:val="22"/>
        </w:rPr>
        <w:t>isen</w:t>
      </w:r>
      <w:bookmarkEnd w:id="106"/>
      <w:bookmarkEnd w:id="107"/>
    </w:p>
    <w:p w14:paraId="4F59694B" w14:textId="77777777" w:rsidR="00365AED" w:rsidRPr="00654005" w:rsidRDefault="00365AED" w:rsidP="00F41CA5">
      <w:pPr>
        <w:ind w:left="567"/>
        <w:rPr>
          <w:rFonts w:ascii="Calibri" w:hAnsi="Calibri"/>
          <w:color w:val="5A5A5A"/>
          <w:sz w:val="22"/>
          <w:szCs w:val="22"/>
        </w:rPr>
      </w:pPr>
      <w:r w:rsidRPr="00654005">
        <w:rPr>
          <w:rFonts w:ascii="Calibri" w:hAnsi="Calibri"/>
          <w:color w:val="5A5A5A"/>
          <w:sz w:val="22"/>
          <w:szCs w:val="22"/>
        </w:rPr>
        <w:t>Als separate bijlage opgenomen.</w:t>
      </w:r>
    </w:p>
    <w:p w14:paraId="342949B9" w14:textId="77777777" w:rsidR="00A46ED2" w:rsidRDefault="00A46ED2" w:rsidP="00F41CA5">
      <w:pPr>
        <w:pStyle w:val="Heading1"/>
        <w:numPr>
          <w:ilvl w:val="0"/>
          <w:numId w:val="0"/>
        </w:numPr>
        <w:ind w:left="567"/>
        <w:rPr>
          <w:rFonts w:ascii="Calibri" w:hAnsi="Calibri"/>
          <w:caps w:val="0"/>
          <w:color w:val="5A5A5A"/>
          <w:sz w:val="22"/>
          <w:szCs w:val="22"/>
        </w:rPr>
      </w:pPr>
    </w:p>
    <w:p w14:paraId="640A403F" w14:textId="77777777" w:rsidR="00F644EB" w:rsidRPr="00654005" w:rsidRDefault="00AC5333" w:rsidP="00F41CA5">
      <w:pPr>
        <w:pStyle w:val="Heading1"/>
        <w:numPr>
          <w:ilvl w:val="0"/>
          <w:numId w:val="0"/>
        </w:numPr>
        <w:ind w:left="567"/>
        <w:rPr>
          <w:rFonts w:ascii="Calibri" w:hAnsi="Calibri"/>
          <w:color w:val="5A5A5A"/>
          <w:sz w:val="22"/>
          <w:szCs w:val="22"/>
        </w:rPr>
      </w:pPr>
      <w:bookmarkStart w:id="108" w:name="_Toc140588289"/>
      <w:r w:rsidRPr="00654005">
        <w:rPr>
          <w:rFonts w:ascii="Calibri" w:hAnsi="Calibri"/>
          <w:caps w:val="0"/>
          <w:color w:val="5A5A5A"/>
          <w:sz w:val="22"/>
          <w:szCs w:val="22"/>
        </w:rPr>
        <w:t xml:space="preserve">BIJLAGE </w:t>
      </w:r>
      <w:r w:rsidR="00456BA7" w:rsidRPr="00654005">
        <w:rPr>
          <w:rFonts w:ascii="Calibri" w:hAnsi="Calibri"/>
          <w:caps w:val="0"/>
          <w:color w:val="5A5A5A"/>
          <w:sz w:val="22"/>
          <w:szCs w:val="22"/>
        </w:rPr>
        <w:t>5</w:t>
      </w:r>
      <w:r w:rsidRPr="00654005">
        <w:rPr>
          <w:rFonts w:ascii="Calibri" w:hAnsi="Calibri"/>
          <w:caps w:val="0"/>
          <w:color w:val="5A5A5A"/>
          <w:sz w:val="22"/>
          <w:szCs w:val="22"/>
        </w:rPr>
        <w:t xml:space="preserve"> CONTRACTUELE BEPALINGEN</w:t>
      </w:r>
      <w:bookmarkEnd w:id="108"/>
    </w:p>
    <w:p w14:paraId="784F9CEE" w14:textId="5E84C86A" w:rsidR="0018502A" w:rsidRPr="00654005" w:rsidRDefault="00D32788" w:rsidP="00F41CA5">
      <w:pPr>
        <w:pStyle w:val="Heading2"/>
        <w:numPr>
          <w:ilvl w:val="0"/>
          <w:numId w:val="0"/>
        </w:numPr>
        <w:ind w:left="567"/>
        <w:rPr>
          <w:rFonts w:ascii="Calibri" w:hAnsi="Calibri"/>
          <w:color w:val="5A5A5A"/>
          <w:sz w:val="22"/>
          <w:szCs w:val="22"/>
        </w:rPr>
      </w:pPr>
      <w:bookmarkStart w:id="109" w:name="_Toc140588290"/>
      <w:r w:rsidRPr="00654005">
        <w:rPr>
          <w:rFonts w:ascii="Calibri" w:hAnsi="Calibri"/>
          <w:color w:val="5A5A5A"/>
          <w:sz w:val="22"/>
          <w:szCs w:val="22"/>
        </w:rPr>
        <w:t xml:space="preserve">Bijlage </w:t>
      </w:r>
      <w:r w:rsidR="00456BA7" w:rsidRPr="00654005">
        <w:rPr>
          <w:rFonts w:ascii="Calibri" w:hAnsi="Calibri"/>
          <w:color w:val="5A5A5A"/>
          <w:sz w:val="22"/>
          <w:szCs w:val="22"/>
        </w:rPr>
        <w:t>5</w:t>
      </w:r>
      <w:r w:rsidR="001F05FB" w:rsidRPr="00654005">
        <w:rPr>
          <w:rFonts w:ascii="Calibri" w:hAnsi="Calibri"/>
          <w:color w:val="5A5A5A"/>
          <w:sz w:val="22"/>
          <w:szCs w:val="22"/>
        </w:rPr>
        <w:t>.A C</w:t>
      </w:r>
      <w:r w:rsidR="007F7298" w:rsidRPr="00654005">
        <w:rPr>
          <w:rFonts w:ascii="Calibri" w:hAnsi="Calibri"/>
          <w:color w:val="5A5A5A"/>
          <w:sz w:val="22"/>
          <w:szCs w:val="22"/>
        </w:rPr>
        <w:t>oncept raamovereenkomst</w:t>
      </w:r>
      <w:bookmarkEnd w:id="109"/>
    </w:p>
    <w:p w14:paraId="214453D1" w14:textId="77777777" w:rsidR="00365AED" w:rsidRDefault="008B551E" w:rsidP="00F41CA5">
      <w:pPr>
        <w:ind w:left="567"/>
        <w:rPr>
          <w:rFonts w:ascii="Calibri" w:hAnsi="Calibri"/>
          <w:color w:val="5A5A5A"/>
          <w:sz w:val="22"/>
          <w:szCs w:val="22"/>
        </w:rPr>
      </w:pPr>
      <w:r w:rsidRPr="00654005">
        <w:rPr>
          <w:rFonts w:ascii="Calibri" w:hAnsi="Calibri"/>
          <w:color w:val="5A5A5A"/>
          <w:sz w:val="22"/>
          <w:szCs w:val="22"/>
        </w:rPr>
        <w:t>Als separate bijlage opgenomen.</w:t>
      </w:r>
    </w:p>
    <w:p w14:paraId="55504E6B" w14:textId="77777777" w:rsidR="00281BA8" w:rsidRDefault="00281BA8" w:rsidP="00F41CA5">
      <w:pPr>
        <w:ind w:left="567"/>
        <w:rPr>
          <w:rFonts w:ascii="Calibri" w:hAnsi="Calibri"/>
          <w:b/>
          <w:bCs w:val="0"/>
          <w:color w:val="5A5A5A"/>
          <w:sz w:val="22"/>
          <w:szCs w:val="22"/>
        </w:rPr>
      </w:pPr>
    </w:p>
    <w:p w14:paraId="04DD4261" w14:textId="77777777" w:rsidR="00F644EB" w:rsidRPr="00365AED" w:rsidRDefault="00D32788" w:rsidP="00F41CA5">
      <w:pPr>
        <w:ind w:left="567"/>
        <w:rPr>
          <w:rFonts w:ascii="Calibri" w:hAnsi="Calibri"/>
          <w:b/>
          <w:bCs w:val="0"/>
          <w:color w:val="5A5A5A"/>
          <w:sz w:val="22"/>
          <w:szCs w:val="22"/>
        </w:rPr>
      </w:pPr>
      <w:r w:rsidRPr="00365AED">
        <w:rPr>
          <w:rFonts w:ascii="Calibri" w:hAnsi="Calibri"/>
          <w:b/>
          <w:bCs w:val="0"/>
          <w:color w:val="5A5A5A"/>
          <w:sz w:val="22"/>
          <w:szCs w:val="22"/>
        </w:rPr>
        <w:t xml:space="preserve">Bijlage </w:t>
      </w:r>
      <w:r w:rsidR="00E153CC" w:rsidRPr="00365AED">
        <w:rPr>
          <w:rFonts w:ascii="Calibri" w:hAnsi="Calibri"/>
          <w:b/>
          <w:bCs w:val="0"/>
          <w:color w:val="5A5A5A"/>
          <w:sz w:val="22"/>
          <w:szCs w:val="22"/>
        </w:rPr>
        <w:t>5</w:t>
      </w:r>
      <w:r w:rsidR="001F05FB" w:rsidRPr="00365AED">
        <w:rPr>
          <w:rFonts w:ascii="Calibri" w:hAnsi="Calibri"/>
          <w:b/>
          <w:bCs w:val="0"/>
          <w:color w:val="5A5A5A"/>
          <w:sz w:val="22"/>
          <w:szCs w:val="22"/>
        </w:rPr>
        <w:t xml:space="preserve">.B </w:t>
      </w:r>
      <w:r w:rsidR="00386B16">
        <w:rPr>
          <w:rFonts w:ascii="Calibri" w:hAnsi="Calibri"/>
          <w:b/>
          <w:bCs w:val="0"/>
          <w:color w:val="5A5A5A"/>
          <w:sz w:val="22"/>
          <w:szCs w:val="22"/>
        </w:rPr>
        <w:t>Algemene Inkoopvoorwaarden Gezondheidszorg (AIVG) 2022</w:t>
      </w:r>
    </w:p>
    <w:p w14:paraId="37483F1B" w14:textId="77777777" w:rsidR="008B551E" w:rsidRDefault="008B551E" w:rsidP="00F41CA5">
      <w:pPr>
        <w:ind w:left="567"/>
        <w:rPr>
          <w:rFonts w:ascii="Calibri" w:hAnsi="Calibri"/>
          <w:color w:val="5A5A5A"/>
          <w:sz w:val="22"/>
          <w:szCs w:val="22"/>
        </w:rPr>
      </w:pPr>
      <w:r w:rsidRPr="00654005">
        <w:rPr>
          <w:rFonts w:ascii="Calibri" w:hAnsi="Calibri"/>
          <w:color w:val="5A5A5A"/>
          <w:sz w:val="22"/>
          <w:szCs w:val="22"/>
        </w:rPr>
        <w:t>Als separate bijlage opgenomen.</w:t>
      </w:r>
    </w:p>
    <w:p w14:paraId="0920E6F4" w14:textId="32745A5E" w:rsidR="00351AF8" w:rsidRPr="00365AED" w:rsidRDefault="00351AF8" w:rsidP="00F41CA5">
      <w:pPr>
        <w:ind w:left="567"/>
        <w:rPr>
          <w:rFonts w:ascii="Calibri" w:hAnsi="Calibri"/>
          <w:b/>
          <w:bCs w:val="0"/>
          <w:color w:val="5A5A5A"/>
          <w:sz w:val="22"/>
          <w:szCs w:val="22"/>
        </w:rPr>
      </w:pPr>
      <w:r>
        <w:rPr>
          <w:rFonts w:ascii="Calibri" w:hAnsi="Calibri"/>
          <w:color w:val="5A5A5A"/>
          <w:sz w:val="22"/>
          <w:szCs w:val="22"/>
        </w:rPr>
        <w:br/>
      </w:r>
      <w:r w:rsidRPr="00365AED">
        <w:rPr>
          <w:rFonts w:ascii="Calibri" w:hAnsi="Calibri"/>
          <w:b/>
          <w:bCs w:val="0"/>
          <w:color w:val="5A5A5A"/>
          <w:sz w:val="22"/>
          <w:szCs w:val="22"/>
        </w:rPr>
        <w:t>Bijlage 5.</w:t>
      </w:r>
      <w:r>
        <w:rPr>
          <w:rFonts w:ascii="Calibri" w:hAnsi="Calibri"/>
          <w:b/>
          <w:bCs w:val="0"/>
          <w:color w:val="5A5A5A"/>
          <w:sz w:val="22"/>
          <w:szCs w:val="22"/>
        </w:rPr>
        <w:t>C</w:t>
      </w:r>
      <w:r w:rsidRPr="00365AED">
        <w:rPr>
          <w:rFonts w:ascii="Calibri" w:hAnsi="Calibri"/>
          <w:b/>
          <w:bCs w:val="0"/>
          <w:color w:val="5A5A5A"/>
          <w:sz w:val="22"/>
          <w:szCs w:val="22"/>
        </w:rPr>
        <w:t xml:space="preserve"> </w:t>
      </w:r>
      <w:r>
        <w:rPr>
          <w:rFonts w:ascii="Calibri" w:hAnsi="Calibri"/>
          <w:b/>
          <w:bCs w:val="0"/>
          <w:color w:val="5A5A5A"/>
          <w:sz w:val="22"/>
          <w:szCs w:val="22"/>
        </w:rPr>
        <w:t>Wachtkamerovereenkomst</w:t>
      </w:r>
    </w:p>
    <w:p w14:paraId="506D89E4" w14:textId="11E29FA1" w:rsidR="00551506" w:rsidRDefault="00351AF8" w:rsidP="00F41CA5">
      <w:pPr>
        <w:ind w:left="567"/>
        <w:rPr>
          <w:rFonts w:ascii="Calibri" w:hAnsi="Calibri"/>
          <w:color w:val="5A5A5A"/>
          <w:sz w:val="22"/>
          <w:szCs w:val="22"/>
        </w:rPr>
      </w:pPr>
      <w:r w:rsidRPr="00654005">
        <w:rPr>
          <w:rFonts w:ascii="Calibri" w:hAnsi="Calibri"/>
          <w:color w:val="5A5A5A"/>
          <w:sz w:val="22"/>
          <w:szCs w:val="22"/>
        </w:rPr>
        <w:t>Als separate bijlage opgenomen.</w:t>
      </w:r>
    </w:p>
    <w:p w14:paraId="6D6F4E49" w14:textId="77777777" w:rsidR="00E404DC" w:rsidRPr="00E404DC" w:rsidRDefault="00E404DC" w:rsidP="00F41CA5">
      <w:pPr>
        <w:ind w:left="567"/>
        <w:rPr>
          <w:rFonts w:ascii="Calibri" w:hAnsi="Calibri"/>
          <w:color w:val="5A5A5A"/>
          <w:sz w:val="22"/>
          <w:szCs w:val="22"/>
        </w:rPr>
      </w:pPr>
    </w:p>
    <w:p w14:paraId="33991888" w14:textId="477A9D77" w:rsidR="00551506" w:rsidRPr="00FB5CF7" w:rsidRDefault="00FB5CF7" w:rsidP="00F41CA5">
      <w:pPr>
        <w:pStyle w:val="Heading1"/>
        <w:numPr>
          <w:ilvl w:val="0"/>
          <w:numId w:val="0"/>
        </w:numPr>
        <w:ind w:left="567"/>
        <w:rPr>
          <w:rFonts w:ascii="Calibri" w:hAnsi="Calibri"/>
          <w:caps w:val="0"/>
          <w:color w:val="5A5A5A"/>
          <w:sz w:val="22"/>
          <w:szCs w:val="22"/>
        </w:rPr>
      </w:pPr>
      <w:bookmarkStart w:id="110" w:name="_Toc140588291"/>
      <w:r w:rsidRPr="00FB5CF7">
        <w:rPr>
          <w:rFonts w:ascii="Calibri" w:hAnsi="Calibri"/>
          <w:caps w:val="0"/>
          <w:color w:val="5A5A5A"/>
          <w:sz w:val="22"/>
          <w:szCs w:val="22"/>
        </w:rPr>
        <w:t xml:space="preserve">BIJLAGE </w:t>
      </w:r>
      <w:r w:rsidR="00E404DC" w:rsidRPr="00FB5CF7">
        <w:rPr>
          <w:rFonts w:ascii="Calibri" w:hAnsi="Calibri"/>
          <w:caps w:val="0"/>
          <w:color w:val="5A5A5A"/>
          <w:sz w:val="22"/>
          <w:szCs w:val="22"/>
        </w:rPr>
        <w:t>6</w:t>
      </w:r>
      <w:r w:rsidR="00351AF8" w:rsidRPr="00FB5CF7">
        <w:rPr>
          <w:rFonts w:ascii="Calibri" w:hAnsi="Calibri"/>
          <w:caps w:val="0"/>
          <w:color w:val="5A5A5A"/>
          <w:sz w:val="22"/>
          <w:szCs w:val="22"/>
        </w:rPr>
        <w:t xml:space="preserve"> VERSLAG MARKTCONSULTATIE</w:t>
      </w:r>
      <w:bookmarkEnd w:id="110"/>
    </w:p>
    <w:p w14:paraId="6830E976" w14:textId="77777777" w:rsidR="00351AF8" w:rsidRDefault="00351AF8" w:rsidP="00F41CA5">
      <w:pPr>
        <w:ind w:left="567"/>
        <w:rPr>
          <w:rFonts w:ascii="Calibri" w:hAnsi="Calibri"/>
          <w:color w:val="5A5A5A"/>
          <w:sz w:val="22"/>
          <w:szCs w:val="22"/>
        </w:rPr>
      </w:pPr>
      <w:r w:rsidRPr="00654005">
        <w:rPr>
          <w:rFonts w:ascii="Calibri" w:hAnsi="Calibri"/>
          <w:color w:val="5A5A5A"/>
          <w:sz w:val="22"/>
          <w:szCs w:val="22"/>
        </w:rPr>
        <w:t>Als separate bijlage opgenomen.</w:t>
      </w:r>
    </w:p>
    <w:p w14:paraId="63F925ED" w14:textId="77777777" w:rsidR="00351AF8" w:rsidRDefault="00351AF8" w:rsidP="00F41CA5">
      <w:pPr>
        <w:ind w:left="567"/>
        <w:rPr>
          <w:rFonts w:ascii="Calibri" w:hAnsi="Calibri"/>
          <w:b/>
          <w:bCs w:val="0"/>
          <w:color w:val="5A5A5A"/>
          <w:sz w:val="22"/>
          <w:szCs w:val="22"/>
        </w:rPr>
      </w:pPr>
    </w:p>
    <w:p w14:paraId="2A579625" w14:textId="65E83D8E" w:rsidR="00A87A3D" w:rsidRPr="00FB5CF7" w:rsidRDefault="00FB5CF7" w:rsidP="00F41CA5">
      <w:pPr>
        <w:pStyle w:val="Heading1"/>
        <w:numPr>
          <w:ilvl w:val="0"/>
          <w:numId w:val="0"/>
        </w:numPr>
        <w:ind w:left="567"/>
        <w:rPr>
          <w:rFonts w:ascii="Calibri" w:hAnsi="Calibri"/>
          <w:caps w:val="0"/>
          <w:color w:val="5A5A5A"/>
          <w:sz w:val="22"/>
          <w:szCs w:val="22"/>
        </w:rPr>
      </w:pPr>
      <w:bookmarkStart w:id="111" w:name="_Toc140588292"/>
      <w:r w:rsidRPr="00FB5CF7">
        <w:rPr>
          <w:rFonts w:ascii="Calibri" w:hAnsi="Calibri"/>
          <w:caps w:val="0"/>
          <w:color w:val="5A5A5A"/>
          <w:sz w:val="22"/>
          <w:szCs w:val="22"/>
        </w:rPr>
        <w:t>BIJLAGE</w:t>
      </w:r>
      <w:r w:rsidR="00A87A3D" w:rsidRPr="00FB5CF7">
        <w:rPr>
          <w:rFonts w:ascii="Calibri" w:hAnsi="Calibri"/>
          <w:caps w:val="0"/>
          <w:color w:val="5A5A5A"/>
          <w:sz w:val="22"/>
          <w:szCs w:val="22"/>
        </w:rPr>
        <w:t xml:space="preserve"> </w:t>
      </w:r>
      <w:r w:rsidR="00E404DC" w:rsidRPr="00FB5CF7">
        <w:rPr>
          <w:rFonts w:ascii="Calibri" w:hAnsi="Calibri"/>
          <w:caps w:val="0"/>
          <w:color w:val="5A5A5A"/>
          <w:sz w:val="22"/>
          <w:szCs w:val="22"/>
        </w:rPr>
        <w:t>7</w:t>
      </w:r>
      <w:r w:rsidR="00A87A3D" w:rsidRPr="00FB5CF7">
        <w:rPr>
          <w:rFonts w:ascii="Calibri" w:hAnsi="Calibri"/>
          <w:caps w:val="0"/>
          <w:color w:val="5A5A5A"/>
          <w:sz w:val="22"/>
          <w:szCs w:val="22"/>
        </w:rPr>
        <w:t xml:space="preserve"> </w:t>
      </w:r>
      <w:r w:rsidR="00EE5CAC" w:rsidRPr="00FB5CF7">
        <w:rPr>
          <w:rFonts w:ascii="Calibri" w:hAnsi="Calibri"/>
          <w:caps w:val="0"/>
          <w:color w:val="5A5A5A"/>
          <w:sz w:val="22"/>
          <w:szCs w:val="22"/>
        </w:rPr>
        <w:t>FNV -</w:t>
      </w:r>
      <w:r w:rsidR="00E404DC" w:rsidRPr="00FB5CF7">
        <w:rPr>
          <w:rFonts w:ascii="Calibri" w:hAnsi="Calibri"/>
          <w:caps w:val="0"/>
          <w:color w:val="5A5A5A"/>
          <w:sz w:val="22"/>
          <w:szCs w:val="22"/>
        </w:rPr>
        <w:t xml:space="preserve"> </w:t>
      </w:r>
      <w:r w:rsidR="00EE5CAC" w:rsidRPr="00FB5CF7">
        <w:rPr>
          <w:rFonts w:ascii="Calibri" w:hAnsi="Calibri"/>
          <w:caps w:val="0"/>
          <w:color w:val="5A5A5A"/>
          <w:sz w:val="22"/>
          <w:szCs w:val="22"/>
        </w:rPr>
        <w:t>UTS CAO</w:t>
      </w:r>
      <w:bookmarkEnd w:id="111"/>
    </w:p>
    <w:p w14:paraId="7D27CA1A" w14:textId="77777777" w:rsidR="00A87A3D" w:rsidRDefault="00A87A3D" w:rsidP="00F41CA5">
      <w:pPr>
        <w:ind w:left="567"/>
        <w:rPr>
          <w:rFonts w:ascii="Calibri" w:hAnsi="Calibri"/>
          <w:color w:val="5A5A5A"/>
          <w:sz w:val="22"/>
          <w:szCs w:val="22"/>
        </w:rPr>
      </w:pPr>
      <w:r w:rsidRPr="00654005">
        <w:rPr>
          <w:rFonts w:ascii="Calibri" w:hAnsi="Calibri"/>
          <w:color w:val="5A5A5A"/>
          <w:sz w:val="22"/>
          <w:szCs w:val="22"/>
        </w:rPr>
        <w:t>Als separate bijlage opgenomen.</w:t>
      </w:r>
    </w:p>
    <w:p w14:paraId="3F61E9EA" w14:textId="4A9D2BDC" w:rsidR="00351AF8" w:rsidRPr="00493A27" w:rsidRDefault="00351AF8" w:rsidP="00F41CA5">
      <w:pPr>
        <w:ind w:left="567"/>
        <w:rPr>
          <w:rFonts w:ascii="Calibri" w:hAnsi="Calibri"/>
          <w:b/>
          <w:bCs w:val="0"/>
          <w:color w:val="5A5A5A"/>
          <w:sz w:val="22"/>
          <w:szCs w:val="22"/>
        </w:rPr>
      </w:pPr>
    </w:p>
    <w:sectPr w:rsidR="00351AF8" w:rsidRPr="00493A27" w:rsidSect="00305870">
      <w:headerReference w:type="even" r:id="rId22"/>
      <w:headerReference w:type="default" r:id="rId23"/>
      <w:pgSz w:w="11909" w:h="16834" w:code="9"/>
      <w:pgMar w:top="2665" w:right="1418" w:bottom="1134" w:left="1418" w:header="0" w:footer="567" w:gutter="0"/>
      <w:paperSrc w:first="101" w:other="101"/>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0F4918" w14:textId="77777777" w:rsidR="004E74C6" w:rsidRDefault="004E74C6">
      <w:r>
        <w:separator/>
      </w:r>
    </w:p>
    <w:p w14:paraId="3E73E4FA" w14:textId="77777777" w:rsidR="004E74C6" w:rsidRDefault="004E74C6"/>
  </w:endnote>
  <w:endnote w:type="continuationSeparator" w:id="0">
    <w:p w14:paraId="2720EA45" w14:textId="77777777" w:rsidR="004E74C6" w:rsidRDefault="004E74C6">
      <w:r>
        <w:continuationSeparator/>
      </w:r>
    </w:p>
    <w:p w14:paraId="34C8172F" w14:textId="77777777" w:rsidR="004E74C6" w:rsidRDefault="004E74C6"/>
  </w:endnote>
  <w:endnote w:type="continuationNotice" w:id="1">
    <w:p w14:paraId="35ECC17C" w14:textId="77777777" w:rsidR="004E74C6" w:rsidRDefault="004E74C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charset w:val="00"/>
    <w:family w:val="swiss"/>
    <w:pitch w:val="variable"/>
    <w:sig w:usb0="00000287" w:usb1="00000800"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DEED6C" w14:textId="77777777" w:rsidR="00A7465C" w:rsidRPr="00654005" w:rsidRDefault="00A7465C" w:rsidP="00D53EEF">
    <w:pPr>
      <w:ind w:right="360"/>
      <w:rPr>
        <w:rFonts w:asciiTheme="minorHAnsi" w:hAnsiTheme="minorHAnsi"/>
        <w:b/>
        <w:color w:val="5A5A5A"/>
        <w:sz w:val="22"/>
        <w:szCs w:val="22"/>
      </w:rPr>
    </w:pPr>
    <w:r w:rsidRPr="00654005">
      <w:rPr>
        <w:rFonts w:ascii="Calibri" w:hAnsi="Calibri"/>
        <w:color w:val="5A5A5A"/>
      </w:rPr>
      <w:t xml:space="preserve"> </w:t>
    </w:r>
    <w:r w:rsidRPr="007C52F9">
      <w:rPr>
        <w:rFonts w:ascii="Calibri" w:hAnsi="Calibri"/>
        <w:i/>
        <w:color w:val="C0C0C0"/>
        <w:sz w:val="16"/>
        <w:szCs w:val="16"/>
      </w:rPr>
      <w:tab/>
    </w:r>
    <w:r w:rsidRPr="007C52F9">
      <w:rPr>
        <w:rFonts w:ascii="Calibri" w:hAnsi="Calibri"/>
        <w:i/>
        <w:color w:val="C0C0C0"/>
        <w:sz w:val="16"/>
        <w:szCs w:val="16"/>
      </w:rPr>
      <w:tab/>
    </w:r>
    <w:r w:rsidRPr="007C52F9">
      <w:rPr>
        <w:rFonts w:ascii="Calibri" w:hAnsi="Calibri"/>
        <w:i/>
        <w:color w:val="C0C0C0"/>
        <w:sz w:val="16"/>
        <w:szCs w:val="16"/>
      </w:rPr>
      <w:tab/>
    </w:r>
    <w:r w:rsidRPr="007C52F9">
      <w:rPr>
        <w:rFonts w:ascii="Calibri" w:hAnsi="Calibri"/>
        <w:i/>
        <w:color w:val="C0C0C0"/>
        <w:sz w:val="16"/>
        <w:szCs w:val="16"/>
      </w:rPr>
      <w:tab/>
    </w:r>
    <w:r w:rsidRPr="007C52F9">
      <w:rPr>
        <w:rFonts w:ascii="Calibri" w:hAnsi="Calibri"/>
        <w:i/>
        <w:color w:val="C0C0C0"/>
        <w:sz w:val="16"/>
        <w:szCs w:val="16"/>
      </w:rPr>
      <w:tab/>
    </w:r>
    <w:r w:rsidRPr="00654005">
      <w:rPr>
        <w:rFonts w:asciiTheme="minorHAnsi" w:hAnsiTheme="minorHAnsi"/>
        <w:b/>
        <w:color w:val="5A5A5A"/>
        <w:sz w:val="22"/>
        <w:szCs w:val="22"/>
      </w:rPr>
      <w:t xml:space="preserve"> </w:t>
    </w:r>
  </w:p>
  <w:p w14:paraId="4B47255F" w14:textId="77777777" w:rsidR="00A7465C" w:rsidRPr="007C52F9" w:rsidRDefault="00A7465C" w:rsidP="00F61227">
    <w:pPr>
      <w:ind w:right="360"/>
      <w:rPr>
        <w:rFonts w:ascii="Calibri" w:hAnsi="Calibri"/>
        <w:i/>
        <w:color w:val="C0C0C0"/>
        <w:sz w:val="16"/>
        <w:szCs w:val="16"/>
      </w:rPr>
    </w:pPr>
  </w:p>
  <w:p w14:paraId="03717EE3" w14:textId="77777777" w:rsidR="00A7465C" w:rsidRPr="007C52F9" w:rsidRDefault="00A7465C" w:rsidP="00F61227">
    <w:pPr>
      <w:ind w:right="360"/>
      <w:rPr>
        <w:rFonts w:ascii="Calibri" w:hAnsi="Calibri"/>
        <w:i/>
        <w:color w:val="C0C0C0"/>
        <w:sz w:val="16"/>
        <w:szCs w:val="16"/>
      </w:rPr>
    </w:pPr>
  </w:p>
  <w:p w14:paraId="341D87FB" w14:textId="77777777" w:rsidR="00A7465C" w:rsidRPr="00654005" w:rsidRDefault="00A7465C">
    <w:pPr>
      <w:rPr>
        <w:rFonts w:ascii="Calibri" w:hAnsi="Calibri"/>
        <w:color w:val="5A5A5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B9F48E" w14:textId="0A206D0E" w:rsidR="00A7465C" w:rsidRDefault="00A7465C" w:rsidP="00FE6A41">
    <w:pPr>
      <w:pBdr>
        <w:top w:val="single" w:sz="4" w:space="1" w:color="808080"/>
      </w:pBdr>
      <w:tabs>
        <w:tab w:val="right" w:pos="905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C4D857" w14:textId="19F90E8B" w:rsidR="00A7465C" w:rsidRDefault="00A7465C" w:rsidP="006E26A4">
    <w:pPr>
      <w:pBdr>
        <w:top w:val="single" w:sz="4" w:space="1" w:color="808080"/>
      </w:pBdr>
      <w:tabs>
        <w:tab w:val="right" w:pos="9050"/>
      </w:tabs>
      <w:jc w:val="center"/>
      <w:rPr>
        <w:rFonts w:ascii="Calibri" w:hAnsi="Calibri"/>
        <w:color w:val="5A5A5A"/>
        <w:sz w:val="16"/>
        <w:szCs w:val="16"/>
      </w:rPr>
    </w:pPr>
    <w:r>
      <w:rPr>
        <w:rFonts w:ascii="Calibri" w:hAnsi="Calibri"/>
        <w:color w:val="5A5A5A"/>
        <w:sz w:val="16"/>
        <w:szCs w:val="16"/>
      </w:rPr>
      <w:t>Koninklijke Kentalis</w:t>
    </w:r>
    <w:r w:rsidRPr="00654005">
      <w:rPr>
        <w:rFonts w:ascii="Calibri" w:hAnsi="Calibri"/>
        <w:color w:val="5A5A5A"/>
        <w:sz w:val="16"/>
        <w:szCs w:val="16"/>
      </w:rPr>
      <w:t xml:space="preserve"> – </w:t>
    </w:r>
    <w:r>
      <w:rPr>
        <w:rFonts w:ascii="Calibri" w:hAnsi="Calibri"/>
        <w:color w:val="5A5A5A"/>
        <w:sz w:val="16"/>
        <w:szCs w:val="16"/>
      </w:rPr>
      <w:t xml:space="preserve">Beschrijvend </w:t>
    </w:r>
    <w:r w:rsidRPr="001E1DB6">
      <w:rPr>
        <w:rFonts w:ascii="Calibri" w:hAnsi="Calibri"/>
        <w:color w:val="5A5A5A"/>
        <w:sz w:val="16"/>
        <w:szCs w:val="16"/>
      </w:rPr>
      <w:t>document</w:t>
    </w:r>
  </w:p>
  <w:p w14:paraId="11AC7393" w14:textId="6AEA6604" w:rsidR="00A7465C" w:rsidRDefault="00A7465C" w:rsidP="00A7158D">
    <w:pPr>
      <w:pStyle w:val="Footer"/>
      <w:jc w:val="center"/>
      <w:rPr>
        <w:rFonts w:ascii="Calibri" w:hAnsi="Calibri"/>
        <w:color w:val="5A5A5A"/>
        <w:sz w:val="16"/>
        <w:szCs w:val="16"/>
      </w:rPr>
    </w:pPr>
    <w:r w:rsidRPr="000131DA">
      <w:rPr>
        <w:rFonts w:ascii="Calibri" w:hAnsi="Calibri"/>
        <w:color w:val="5A5A5A"/>
        <w:sz w:val="16"/>
        <w:szCs w:val="16"/>
      </w:rPr>
      <w:tab/>
    </w:r>
    <w:r w:rsidRPr="003E6EC0">
      <w:rPr>
        <w:rFonts w:ascii="Calibri" w:hAnsi="Calibri"/>
        <w:color w:val="5A5A5A"/>
        <w:sz w:val="16"/>
        <w:szCs w:val="16"/>
      </w:rPr>
      <w:t xml:space="preserve">Kenmerk: </w:t>
    </w:r>
    <w:r w:rsidR="005E43D1">
      <w:rPr>
        <w:rFonts w:ascii="Calibri" w:hAnsi="Calibri"/>
        <w:color w:val="5A5A5A"/>
        <w:sz w:val="16"/>
        <w:szCs w:val="16"/>
      </w:rPr>
      <w:t>Kentalis-VL-BO-2023</w:t>
    </w:r>
    <w:r>
      <w:rPr>
        <w:rFonts w:ascii="Calibri" w:hAnsi="Calibri"/>
        <w:color w:val="5A5A5A"/>
        <w:sz w:val="16"/>
        <w:szCs w:val="16"/>
      </w:rPr>
      <w:t xml:space="preserve"> </w:t>
    </w:r>
    <w:r w:rsidRPr="00654005">
      <w:rPr>
        <w:rFonts w:ascii="Calibri" w:hAnsi="Calibri"/>
        <w:color w:val="5A5A5A"/>
        <w:sz w:val="16"/>
        <w:szCs w:val="16"/>
      </w:rPr>
      <w:t xml:space="preserve">d.d. </w:t>
    </w:r>
    <w:r w:rsidR="00EA412E">
      <w:rPr>
        <w:rFonts w:ascii="Calibri" w:hAnsi="Calibri"/>
        <w:color w:val="5A5A5A"/>
        <w:sz w:val="16"/>
        <w:szCs w:val="16"/>
      </w:rPr>
      <w:t>19 juli 2023</w:t>
    </w:r>
    <w:r>
      <w:rPr>
        <w:rFonts w:ascii="Calibri" w:hAnsi="Calibri"/>
        <w:color w:val="5A5A5A"/>
        <w:sz w:val="16"/>
        <w:szCs w:val="16"/>
      </w:rPr>
      <w:tab/>
    </w:r>
    <w:r w:rsidRPr="00654005">
      <w:rPr>
        <w:rFonts w:ascii="Calibri" w:hAnsi="Calibri"/>
        <w:color w:val="5A5A5A"/>
        <w:sz w:val="16"/>
        <w:szCs w:val="16"/>
      </w:rPr>
      <w:fldChar w:fldCharType="begin"/>
    </w:r>
    <w:r w:rsidRPr="00654005">
      <w:rPr>
        <w:rFonts w:ascii="Calibri" w:hAnsi="Calibri"/>
        <w:color w:val="5A5A5A"/>
        <w:sz w:val="16"/>
        <w:szCs w:val="16"/>
      </w:rPr>
      <w:instrText xml:space="preserve"> PAGE </w:instrText>
    </w:r>
    <w:r w:rsidRPr="00654005">
      <w:rPr>
        <w:rFonts w:ascii="Calibri" w:hAnsi="Calibri"/>
        <w:color w:val="5A5A5A"/>
        <w:sz w:val="16"/>
        <w:szCs w:val="16"/>
      </w:rPr>
      <w:fldChar w:fldCharType="separate"/>
    </w:r>
    <w:r>
      <w:rPr>
        <w:rFonts w:ascii="Calibri" w:hAnsi="Calibri"/>
        <w:color w:val="5A5A5A"/>
        <w:sz w:val="16"/>
        <w:szCs w:val="16"/>
      </w:rPr>
      <w:t>1</w:t>
    </w:r>
    <w:r w:rsidRPr="00654005">
      <w:rPr>
        <w:rFonts w:ascii="Calibri" w:hAnsi="Calibri"/>
        <w:color w:val="5A5A5A"/>
        <w:sz w:val="16"/>
        <w:szCs w:val="16"/>
      </w:rPr>
      <w:fldChar w:fldCharType="end"/>
    </w:r>
    <w:r w:rsidRPr="00654005">
      <w:rPr>
        <w:rFonts w:ascii="Calibri" w:hAnsi="Calibri"/>
        <w:color w:val="5A5A5A"/>
        <w:sz w:val="16"/>
        <w:szCs w:val="16"/>
      </w:rPr>
      <w:t xml:space="preserve"> van </w:t>
    </w:r>
    <w:r w:rsidRPr="00654005">
      <w:rPr>
        <w:rFonts w:ascii="Calibri" w:hAnsi="Calibri"/>
        <w:color w:val="5A5A5A"/>
        <w:sz w:val="16"/>
        <w:szCs w:val="16"/>
      </w:rPr>
      <w:fldChar w:fldCharType="begin"/>
    </w:r>
    <w:r w:rsidRPr="00654005">
      <w:rPr>
        <w:rFonts w:ascii="Calibri" w:hAnsi="Calibri"/>
        <w:color w:val="5A5A5A"/>
        <w:sz w:val="16"/>
        <w:szCs w:val="16"/>
      </w:rPr>
      <w:instrText xml:space="preserve"> NUMPAGES </w:instrText>
    </w:r>
    <w:r w:rsidRPr="00654005">
      <w:rPr>
        <w:rFonts w:ascii="Calibri" w:hAnsi="Calibri"/>
        <w:color w:val="5A5A5A"/>
        <w:sz w:val="16"/>
        <w:szCs w:val="16"/>
      </w:rPr>
      <w:fldChar w:fldCharType="separate"/>
    </w:r>
    <w:r>
      <w:rPr>
        <w:rFonts w:ascii="Calibri" w:hAnsi="Calibri"/>
        <w:color w:val="5A5A5A"/>
        <w:sz w:val="16"/>
        <w:szCs w:val="16"/>
      </w:rPr>
      <w:t>2</w:t>
    </w:r>
    <w:r w:rsidRPr="00654005">
      <w:rPr>
        <w:rFonts w:ascii="Calibri" w:hAnsi="Calibri"/>
        <w:color w:val="5A5A5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B1B3A9" w14:textId="77777777" w:rsidR="004E74C6" w:rsidRDefault="004E74C6">
      <w:r>
        <w:separator/>
      </w:r>
    </w:p>
    <w:p w14:paraId="214625D9" w14:textId="77777777" w:rsidR="004E74C6" w:rsidRDefault="004E74C6"/>
  </w:footnote>
  <w:footnote w:type="continuationSeparator" w:id="0">
    <w:p w14:paraId="3A7870FA" w14:textId="77777777" w:rsidR="004E74C6" w:rsidRDefault="004E74C6">
      <w:r>
        <w:continuationSeparator/>
      </w:r>
    </w:p>
    <w:p w14:paraId="3992F9D7" w14:textId="77777777" w:rsidR="004E74C6" w:rsidRDefault="004E74C6"/>
  </w:footnote>
  <w:footnote w:type="continuationNotice" w:id="1">
    <w:p w14:paraId="29CC3284" w14:textId="77777777" w:rsidR="004E74C6" w:rsidRDefault="004E74C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DFE639" w14:textId="77777777" w:rsidR="00A7465C" w:rsidRPr="00654005" w:rsidRDefault="00A7465C" w:rsidP="007C52F9">
    <w:pPr>
      <w:pStyle w:val="Header"/>
      <w:rPr>
        <w:rFonts w:ascii="Calibri" w:hAnsi="Calibri" w:cs="Calibri"/>
        <w:color w:val="5A5A5A"/>
      </w:rPr>
    </w:pPr>
  </w:p>
  <w:p w14:paraId="428FFA57" w14:textId="77777777" w:rsidR="00A7465C" w:rsidRPr="00654005" w:rsidRDefault="00A7465C" w:rsidP="007C52F9">
    <w:pPr>
      <w:pStyle w:val="Header"/>
      <w:rPr>
        <w:rFonts w:ascii="Calibri" w:hAnsi="Calibri" w:cs="Calibri"/>
        <w:color w:val="5A5A5A"/>
      </w:rPr>
    </w:pPr>
  </w:p>
  <w:p w14:paraId="2883A915" w14:textId="77777777" w:rsidR="00A7465C" w:rsidRPr="00654005" w:rsidRDefault="00A7465C" w:rsidP="007C52F9">
    <w:pPr>
      <w:pStyle w:val="Header"/>
      <w:rPr>
        <w:rFonts w:ascii="Calibri" w:hAnsi="Calibri" w:cs="Calibri"/>
        <w:color w:val="5A5A5A"/>
      </w:rPr>
    </w:pPr>
    <w:r>
      <w:rPr>
        <w:rFonts w:ascii="Calibri" w:hAnsi="Calibri" w:cs="Calibri"/>
        <w:noProof/>
        <w:color w:val="5A5A5A"/>
      </w:rPr>
      <w:drawing>
        <wp:inline distT="0" distB="0" distL="0" distR="0" wp14:anchorId="13B64651" wp14:editId="52B446C6">
          <wp:extent cx="1631901" cy="82569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1901" cy="82569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4AB42D" w14:textId="77777777" w:rsidR="00A7465C" w:rsidRPr="00654005" w:rsidRDefault="00A7465C">
    <w:pPr>
      <w:rPr>
        <w:color w:val="5A5A5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64B996" w14:textId="77777777" w:rsidR="00A7465C" w:rsidRPr="00654005" w:rsidRDefault="00A7465C" w:rsidP="0071008B">
    <w:pPr>
      <w:pStyle w:val="Header"/>
      <w:rPr>
        <w:rFonts w:ascii="Calibri" w:hAnsi="Calibri" w:cs="Calibri"/>
        <w:color w:val="5A5A5A"/>
      </w:rPr>
    </w:pPr>
  </w:p>
  <w:p w14:paraId="77307D6A" w14:textId="77777777" w:rsidR="00A7465C" w:rsidRPr="00654005" w:rsidRDefault="00A7465C" w:rsidP="0071008B">
    <w:pPr>
      <w:pStyle w:val="Header"/>
      <w:rPr>
        <w:rFonts w:ascii="Calibri" w:hAnsi="Calibri" w:cs="Calibri"/>
        <w:color w:val="5A5A5A"/>
      </w:rPr>
    </w:pPr>
  </w:p>
  <w:p w14:paraId="1A48481E" w14:textId="77777777" w:rsidR="00A7465C" w:rsidRPr="00654005" w:rsidRDefault="00A7465C" w:rsidP="00365AED">
    <w:pPr>
      <w:pStyle w:val="Header"/>
      <w:tabs>
        <w:tab w:val="clear" w:pos="4536"/>
        <w:tab w:val="clear" w:pos="9072"/>
        <w:tab w:val="left" w:pos="3572"/>
      </w:tabs>
      <w:rPr>
        <w:color w:val="5A5A5A"/>
      </w:rPr>
    </w:pPr>
    <w:r>
      <w:rPr>
        <w:rFonts w:ascii="Calibri" w:hAnsi="Calibri" w:cs="Calibri"/>
        <w:noProof/>
        <w:color w:val="5A5A5A"/>
      </w:rPr>
      <w:drawing>
        <wp:inline distT="0" distB="0" distL="0" distR="0" wp14:anchorId="690C005B" wp14:editId="0C768884">
          <wp:extent cx="1631901" cy="825690"/>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1901" cy="825690"/>
                  </a:xfrm>
                  <a:prstGeom prst="rect">
                    <a:avLst/>
                  </a:prstGeom>
                  <a:noFill/>
                  <a:ln>
                    <a:noFill/>
                  </a:ln>
                </pic:spPr>
              </pic:pic>
            </a:graphicData>
          </a:graphic>
        </wp:inline>
      </w:drawing>
    </w:r>
    <w:r>
      <w:rPr>
        <w:rFonts w:ascii="Calibri" w:hAnsi="Calibri" w:cs="Calibri"/>
        <w:color w:val="5A5A5A"/>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0pt;height:960pt" o:bullet="t">
        <v:imagedata r:id="rId1" o:title="cancel-146131_1280[1]"/>
      </v:shape>
    </w:pict>
  </w:numPicBullet>
  <w:abstractNum w:abstractNumId="0" w15:restartNumberingAfterBreak="0">
    <w:nsid w:val="06BA502C"/>
    <w:multiLevelType w:val="hybridMultilevel"/>
    <w:tmpl w:val="4A5E56D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D4E2A15"/>
    <w:multiLevelType w:val="hybridMultilevel"/>
    <w:tmpl w:val="9C7E12C8"/>
    <w:lvl w:ilvl="0" w:tplc="0413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550A1B"/>
    <w:multiLevelType w:val="hybridMultilevel"/>
    <w:tmpl w:val="073E447E"/>
    <w:lvl w:ilvl="0" w:tplc="9BA0F2CA">
      <w:start w:val="1"/>
      <w:numFmt w:val="bullet"/>
      <w:lvlText w:val=""/>
      <w:lvlPicBulletId w:val="0"/>
      <w:lvlJc w:val="left"/>
      <w:pPr>
        <w:ind w:left="1080" w:hanging="360"/>
      </w:pPr>
      <w:rPr>
        <w:rFonts w:ascii="Symbol" w:hAnsi="Symbol"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12D81AD1"/>
    <w:multiLevelType w:val="hybridMultilevel"/>
    <w:tmpl w:val="B43049F6"/>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5050917"/>
    <w:multiLevelType w:val="multilevel"/>
    <w:tmpl w:val="E50ECB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57C47F4"/>
    <w:multiLevelType w:val="hybridMultilevel"/>
    <w:tmpl w:val="0AC43A98"/>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6" w15:restartNumberingAfterBreak="0">
    <w:nsid w:val="2BFB00CC"/>
    <w:multiLevelType w:val="hybridMultilevel"/>
    <w:tmpl w:val="7D301C5C"/>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7" w15:restartNumberingAfterBreak="0">
    <w:nsid w:val="2D304BE6"/>
    <w:multiLevelType w:val="hybridMultilevel"/>
    <w:tmpl w:val="DFC291AE"/>
    <w:lvl w:ilvl="0" w:tplc="9BA0F2CA">
      <w:start w:val="1"/>
      <w:numFmt w:val="bullet"/>
      <w:lvlText w:val=""/>
      <w:lvlJc w:val="left"/>
      <w:pPr>
        <w:ind w:left="1080" w:hanging="360"/>
      </w:pPr>
      <w:rPr>
        <w:rFonts w:ascii="Symbol" w:hAnsi="Symbol" w:hint="default"/>
        <w:color w:val="auto"/>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2FA87870"/>
    <w:multiLevelType w:val="hybridMultilevel"/>
    <w:tmpl w:val="71068174"/>
    <w:lvl w:ilvl="0" w:tplc="9BA0F2CA">
      <w:start w:val="1"/>
      <w:numFmt w:val="bullet"/>
      <w:lvlText w:val=""/>
      <w:lvlPicBulletId w:val="0"/>
      <w:lvlJc w:val="left"/>
      <w:pPr>
        <w:ind w:left="1080" w:hanging="360"/>
      </w:pPr>
      <w:rPr>
        <w:rFonts w:ascii="Symbol" w:hAnsi="Symbol"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3A4B0A1F"/>
    <w:multiLevelType w:val="multilevel"/>
    <w:tmpl w:val="81C6E844"/>
    <w:lvl w:ilvl="0">
      <w:start w:val="5"/>
      <w:numFmt w:val="decimal"/>
      <w:lvlText w:val="%1"/>
      <w:lvlJc w:val="left"/>
      <w:pPr>
        <w:tabs>
          <w:tab w:val="num" w:pos="770"/>
        </w:tabs>
        <w:ind w:left="770" w:hanging="570"/>
      </w:pPr>
      <w:rPr>
        <w:rFonts w:hint="default"/>
        <w:b/>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0" w15:restartNumberingAfterBreak="0">
    <w:nsid w:val="4306736E"/>
    <w:multiLevelType w:val="hybridMultilevel"/>
    <w:tmpl w:val="9918BAEC"/>
    <w:lvl w:ilvl="0" w:tplc="9BA0F2CA">
      <w:start w:val="1"/>
      <w:numFmt w:val="bullet"/>
      <w:lvlText w:val=""/>
      <w:lvlPicBulletId w:val="0"/>
      <w:lvlJc w:val="left"/>
      <w:pPr>
        <w:ind w:left="1287" w:hanging="360"/>
      </w:pPr>
      <w:rPr>
        <w:rFonts w:ascii="Symbol" w:hAnsi="Symbol" w:hint="default"/>
        <w:color w:val="auto"/>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1" w15:restartNumberingAfterBreak="0">
    <w:nsid w:val="465A1B57"/>
    <w:multiLevelType w:val="hybridMultilevel"/>
    <w:tmpl w:val="23D4DE2C"/>
    <w:lvl w:ilvl="0" w:tplc="AB487388">
      <w:start w:val="1"/>
      <w:numFmt w:val="bullet"/>
      <w:lvlText w:val=""/>
      <w:lvlJc w:val="left"/>
      <w:pPr>
        <w:tabs>
          <w:tab w:val="num" w:pos="1180"/>
        </w:tabs>
        <w:ind w:left="1104" w:hanging="284"/>
      </w:pPr>
      <w:rPr>
        <w:rFonts w:ascii="Symbol" w:hAnsi="Symbol" w:hint="default"/>
        <w:color w:val="808080"/>
      </w:rPr>
    </w:lvl>
    <w:lvl w:ilvl="1" w:tplc="04130003" w:tentative="1">
      <w:start w:val="1"/>
      <w:numFmt w:val="bullet"/>
      <w:lvlText w:val="o"/>
      <w:lvlJc w:val="left"/>
      <w:pPr>
        <w:tabs>
          <w:tab w:val="num" w:pos="1693"/>
        </w:tabs>
        <w:ind w:left="1693" w:hanging="360"/>
      </w:pPr>
      <w:rPr>
        <w:rFonts w:ascii="Courier New" w:hAnsi="Courier New" w:hint="default"/>
      </w:rPr>
    </w:lvl>
    <w:lvl w:ilvl="2" w:tplc="04130005" w:tentative="1">
      <w:start w:val="1"/>
      <w:numFmt w:val="bullet"/>
      <w:lvlText w:val=""/>
      <w:lvlJc w:val="left"/>
      <w:pPr>
        <w:tabs>
          <w:tab w:val="num" w:pos="2413"/>
        </w:tabs>
        <w:ind w:left="2413" w:hanging="360"/>
      </w:pPr>
      <w:rPr>
        <w:rFonts w:ascii="Wingdings" w:hAnsi="Wingdings" w:hint="default"/>
      </w:rPr>
    </w:lvl>
    <w:lvl w:ilvl="3" w:tplc="04130001" w:tentative="1">
      <w:start w:val="1"/>
      <w:numFmt w:val="bullet"/>
      <w:lvlText w:val=""/>
      <w:lvlJc w:val="left"/>
      <w:pPr>
        <w:tabs>
          <w:tab w:val="num" w:pos="3133"/>
        </w:tabs>
        <w:ind w:left="3133" w:hanging="360"/>
      </w:pPr>
      <w:rPr>
        <w:rFonts w:ascii="Symbol" w:hAnsi="Symbol" w:hint="default"/>
      </w:rPr>
    </w:lvl>
    <w:lvl w:ilvl="4" w:tplc="04130003" w:tentative="1">
      <w:start w:val="1"/>
      <w:numFmt w:val="bullet"/>
      <w:lvlText w:val="o"/>
      <w:lvlJc w:val="left"/>
      <w:pPr>
        <w:tabs>
          <w:tab w:val="num" w:pos="3853"/>
        </w:tabs>
        <w:ind w:left="3853" w:hanging="360"/>
      </w:pPr>
      <w:rPr>
        <w:rFonts w:ascii="Courier New" w:hAnsi="Courier New" w:hint="default"/>
      </w:rPr>
    </w:lvl>
    <w:lvl w:ilvl="5" w:tplc="04130005" w:tentative="1">
      <w:start w:val="1"/>
      <w:numFmt w:val="bullet"/>
      <w:lvlText w:val=""/>
      <w:lvlJc w:val="left"/>
      <w:pPr>
        <w:tabs>
          <w:tab w:val="num" w:pos="4573"/>
        </w:tabs>
        <w:ind w:left="4573" w:hanging="360"/>
      </w:pPr>
      <w:rPr>
        <w:rFonts w:ascii="Wingdings" w:hAnsi="Wingdings" w:hint="default"/>
      </w:rPr>
    </w:lvl>
    <w:lvl w:ilvl="6" w:tplc="04130001" w:tentative="1">
      <w:start w:val="1"/>
      <w:numFmt w:val="bullet"/>
      <w:lvlText w:val=""/>
      <w:lvlJc w:val="left"/>
      <w:pPr>
        <w:tabs>
          <w:tab w:val="num" w:pos="5293"/>
        </w:tabs>
        <w:ind w:left="5293" w:hanging="360"/>
      </w:pPr>
      <w:rPr>
        <w:rFonts w:ascii="Symbol" w:hAnsi="Symbol" w:hint="default"/>
      </w:rPr>
    </w:lvl>
    <w:lvl w:ilvl="7" w:tplc="04130003" w:tentative="1">
      <w:start w:val="1"/>
      <w:numFmt w:val="bullet"/>
      <w:lvlText w:val="o"/>
      <w:lvlJc w:val="left"/>
      <w:pPr>
        <w:tabs>
          <w:tab w:val="num" w:pos="6013"/>
        </w:tabs>
        <w:ind w:left="6013" w:hanging="360"/>
      </w:pPr>
      <w:rPr>
        <w:rFonts w:ascii="Courier New" w:hAnsi="Courier New" w:hint="default"/>
      </w:rPr>
    </w:lvl>
    <w:lvl w:ilvl="8" w:tplc="04130005" w:tentative="1">
      <w:start w:val="1"/>
      <w:numFmt w:val="bullet"/>
      <w:lvlText w:val=""/>
      <w:lvlJc w:val="left"/>
      <w:pPr>
        <w:tabs>
          <w:tab w:val="num" w:pos="6733"/>
        </w:tabs>
        <w:ind w:left="6733" w:hanging="360"/>
      </w:pPr>
      <w:rPr>
        <w:rFonts w:ascii="Wingdings" w:hAnsi="Wingdings" w:hint="default"/>
      </w:rPr>
    </w:lvl>
  </w:abstractNum>
  <w:abstractNum w:abstractNumId="12" w15:restartNumberingAfterBreak="0">
    <w:nsid w:val="501D377B"/>
    <w:multiLevelType w:val="hybridMultilevel"/>
    <w:tmpl w:val="38548182"/>
    <w:lvl w:ilvl="0" w:tplc="04130001">
      <w:start w:val="1"/>
      <w:numFmt w:val="bullet"/>
      <w:lvlText w:val=""/>
      <w:lvlJc w:val="left"/>
      <w:pPr>
        <w:ind w:left="1290" w:hanging="360"/>
      </w:pPr>
      <w:rPr>
        <w:rFonts w:ascii="Symbol" w:hAnsi="Symbol" w:hint="default"/>
      </w:rPr>
    </w:lvl>
    <w:lvl w:ilvl="1" w:tplc="04130003" w:tentative="1">
      <w:start w:val="1"/>
      <w:numFmt w:val="bullet"/>
      <w:lvlText w:val="o"/>
      <w:lvlJc w:val="left"/>
      <w:pPr>
        <w:ind w:left="2010" w:hanging="360"/>
      </w:pPr>
      <w:rPr>
        <w:rFonts w:ascii="Courier New" w:hAnsi="Courier New" w:cs="Courier New" w:hint="default"/>
      </w:rPr>
    </w:lvl>
    <w:lvl w:ilvl="2" w:tplc="04130005" w:tentative="1">
      <w:start w:val="1"/>
      <w:numFmt w:val="bullet"/>
      <w:lvlText w:val=""/>
      <w:lvlJc w:val="left"/>
      <w:pPr>
        <w:ind w:left="2730" w:hanging="360"/>
      </w:pPr>
      <w:rPr>
        <w:rFonts w:ascii="Wingdings" w:hAnsi="Wingdings" w:hint="default"/>
      </w:rPr>
    </w:lvl>
    <w:lvl w:ilvl="3" w:tplc="04130001" w:tentative="1">
      <w:start w:val="1"/>
      <w:numFmt w:val="bullet"/>
      <w:lvlText w:val=""/>
      <w:lvlJc w:val="left"/>
      <w:pPr>
        <w:ind w:left="3450" w:hanging="360"/>
      </w:pPr>
      <w:rPr>
        <w:rFonts w:ascii="Symbol" w:hAnsi="Symbol" w:hint="default"/>
      </w:rPr>
    </w:lvl>
    <w:lvl w:ilvl="4" w:tplc="04130003" w:tentative="1">
      <w:start w:val="1"/>
      <w:numFmt w:val="bullet"/>
      <w:lvlText w:val="o"/>
      <w:lvlJc w:val="left"/>
      <w:pPr>
        <w:ind w:left="4170" w:hanging="360"/>
      </w:pPr>
      <w:rPr>
        <w:rFonts w:ascii="Courier New" w:hAnsi="Courier New" w:cs="Courier New" w:hint="default"/>
      </w:rPr>
    </w:lvl>
    <w:lvl w:ilvl="5" w:tplc="04130005" w:tentative="1">
      <w:start w:val="1"/>
      <w:numFmt w:val="bullet"/>
      <w:lvlText w:val=""/>
      <w:lvlJc w:val="left"/>
      <w:pPr>
        <w:ind w:left="4890" w:hanging="360"/>
      </w:pPr>
      <w:rPr>
        <w:rFonts w:ascii="Wingdings" w:hAnsi="Wingdings" w:hint="default"/>
      </w:rPr>
    </w:lvl>
    <w:lvl w:ilvl="6" w:tplc="04130001" w:tentative="1">
      <w:start w:val="1"/>
      <w:numFmt w:val="bullet"/>
      <w:lvlText w:val=""/>
      <w:lvlJc w:val="left"/>
      <w:pPr>
        <w:ind w:left="5610" w:hanging="360"/>
      </w:pPr>
      <w:rPr>
        <w:rFonts w:ascii="Symbol" w:hAnsi="Symbol" w:hint="default"/>
      </w:rPr>
    </w:lvl>
    <w:lvl w:ilvl="7" w:tplc="04130003" w:tentative="1">
      <w:start w:val="1"/>
      <w:numFmt w:val="bullet"/>
      <w:lvlText w:val="o"/>
      <w:lvlJc w:val="left"/>
      <w:pPr>
        <w:ind w:left="6330" w:hanging="360"/>
      </w:pPr>
      <w:rPr>
        <w:rFonts w:ascii="Courier New" w:hAnsi="Courier New" w:cs="Courier New" w:hint="default"/>
      </w:rPr>
    </w:lvl>
    <w:lvl w:ilvl="8" w:tplc="04130005" w:tentative="1">
      <w:start w:val="1"/>
      <w:numFmt w:val="bullet"/>
      <w:lvlText w:val=""/>
      <w:lvlJc w:val="left"/>
      <w:pPr>
        <w:ind w:left="7050" w:hanging="360"/>
      </w:pPr>
      <w:rPr>
        <w:rFonts w:ascii="Wingdings" w:hAnsi="Wingdings" w:hint="default"/>
      </w:rPr>
    </w:lvl>
  </w:abstractNum>
  <w:abstractNum w:abstractNumId="13" w15:restartNumberingAfterBreak="0">
    <w:nsid w:val="50854096"/>
    <w:multiLevelType w:val="hybridMultilevel"/>
    <w:tmpl w:val="C786171A"/>
    <w:lvl w:ilvl="0" w:tplc="9BA0F2CA">
      <w:start w:val="1"/>
      <w:numFmt w:val="bullet"/>
      <w:lvlText w:val=""/>
      <w:lvlPicBulletId w:val="0"/>
      <w:lvlJc w:val="left"/>
      <w:pPr>
        <w:ind w:left="1080" w:hanging="360"/>
      </w:pPr>
      <w:rPr>
        <w:rFonts w:ascii="Symbol" w:hAnsi="Symbol"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54A46B29"/>
    <w:multiLevelType w:val="multilevel"/>
    <w:tmpl w:val="1D941B92"/>
    <w:styleLink w:val="Huidigelijst1"/>
    <w:lvl w:ilvl="0">
      <w:start w:val="1"/>
      <w:numFmt w:val="decimal"/>
      <w:lvlText w:val="%1."/>
      <w:lvlJc w:val="left"/>
      <w:pPr>
        <w:tabs>
          <w:tab w:val="num" w:pos="567"/>
        </w:tabs>
        <w:ind w:left="567" w:hanging="567"/>
      </w:pPr>
      <w:rPr>
        <w:rFonts w:ascii="Calibri" w:hAnsi="Calibri" w:hint="default"/>
        <w:b/>
        <w:i w:val="0"/>
        <w:sz w:val="22"/>
        <w:szCs w:val="22"/>
      </w:rPr>
    </w:lvl>
    <w:lvl w:ilvl="1">
      <w:start w:val="1"/>
      <w:numFmt w:val="decimal"/>
      <w:lvlText w:val="%1.%2"/>
      <w:lvlJc w:val="left"/>
      <w:pPr>
        <w:tabs>
          <w:tab w:val="num" w:pos="1167"/>
        </w:tabs>
        <w:ind w:left="1167" w:hanging="567"/>
      </w:pPr>
      <w:rPr>
        <w:rFonts w:ascii="Calibri" w:hAnsi="Calibri" w:hint="default"/>
        <w:b/>
        <w:i w:val="0"/>
        <w:sz w:val="22"/>
        <w:szCs w:val="22"/>
      </w:rPr>
    </w:lvl>
    <w:lvl w:ilvl="2">
      <w:start w:val="1"/>
      <w:numFmt w:val="decimal"/>
      <w:lvlText w:val="%1.%2.%3"/>
      <w:lvlJc w:val="left"/>
      <w:pPr>
        <w:tabs>
          <w:tab w:val="num" w:pos="2836"/>
        </w:tabs>
        <w:ind w:left="2836" w:hanging="567"/>
      </w:pPr>
    </w:lvl>
    <w:lvl w:ilvl="3">
      <w:start w:val="1"/>
      <w:numFmt w:val="decimal"/>
      <w:lvlText w:val="%1.%2.%3.%4"/>
      <w:lvlJc w:val="left"/>
      <w:pPr>
        <w:tabs>
          <w:tab w:val="num" w:pos="864"/>
        </w:tabs>
        <w:ind w:left="864" w:hanging="864"/>
      </w:pPr>
      <w:rPr>
        <w:rFonts w:asciiTheme="minorHAnsi" w:hAnsiTheme="minorHAnsi" w:cstheme="minorHAnsi" w:hint="default"/>
        <w:b w:val="0"/>
        <w:bCs w:val="0"/>
        <w:sz w:val="22"/>
        <w:szCs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591F397A"/>
    <w:multiLevelType w:val="hybridMultilevel"/>
    <w:tmpl w:val="86CE08EA"/>
    <w:lvl w:ilvl="0" w:tplc="04130001">
      <w:start w:val="1"/>
      <w:numFmt w:val="bullet"/>
      <w:lvlText w:val=""/>
      <w:lvlJc w:val="left"/>
      <w:pPr>
        <w:ind w:left="927" w:hanging="360"/>
      </w:pPr>
      <w:rPr>
        <w:rFonts w:ascii="Symbol" w:hAnsi="Symbol" w:hint="default"/>
      </w:rPr>
    </w:lvl>
    <w:lvl w:ilvl="1" w:tplc="04130003">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6" w15:restartNumberingAfterBreak="0">
    <w:nsid w:val="62396A6D"/>
    <w:multiLevelType w:val="hybridMultilevel"/>
    <w:tmpl w:val="2202116A"/>
    <w:lvl w:ilvl="0" w:tplc="04130001">
      <w:start w:val="1"/>
      <w:numFmt w:val="bullet"/>
      <w:lvlText w:val=""/>
      <w:lvlJc w:val="left"/>
      <w:pPr>
        <w:ind w:left="1440" w:hanging="360"/>
      </w:pPr>
      <w:rPr>
        <w:rFonts w:ascii="Symbol" w:hAnsi="Symbol"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7" w15:restartNumberingAfterBreak="0">
    <w:nsid w:val="714420C2"/>
    <w:multiLevelType w:val="hybridMultilevel"/>
    <w:tmpl w:val="340C22E6"/>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8" w15:restartNumberingAfterBreak="0">
    <w:nsid w:val="783260C4"/>
    <w:multiLevelType w:val="hybridMultilevel"/>
    <w:tmpl w:val="0144F1A2"/>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944009E"/>
    <w:multiLevelType w:val="hybridMultilevel"/>
    <w:tmpl w:val="BC66485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0" w15:restartNumberingAfterBreak="0">
    <w:nsid w:val="7E304F4D"/>
    <w:multiLevelType w:val="multilevel"/>
    <w:tmpl w:val="1D941B92"/>
    <w:lvl w:ilvl="0">
      <w:start w:val="1"/>
      <w:numFmt w:val="decimal"/>
      <w:pStyle w:val="Heading1"/>
      <w:lvlText w:val="%1."/>
      <w:lvlJc w:val="left"/>
      <w:pPr>
        <w:tabs>
          <w:tab w:val="num" w:pos="567"/>
        </w:tabs>
        <w:ind w:left="567" w:hanging="567"/>
      </w:pPr>
      <w:rPr>
        <w:rFonts w:ascii="Calibri" w:hAnsi="Calibri" w:hint="default"/>
        <w:b/>
        <w:i w:val="0"/>
        <w:sz w:val="22"/>
        <w:szCs w:val="22"/>
      </w:rPr>
    </w:lvl>
    <w:lvl w:ilvl="1">
      <w:start w:val="1"/>
      <w:numFmt w:val="decimal"/>
      <w:pStyle w:val="Heading2"/>
      <w:lvlText w:val="%1.%2"/>
      <w:lvlJc w:val="left"/>
      <w:pPr>
        <w:tabs>
          <w:tab w:val="num" w:pos="1167"/>
        </w:tabs>
        <w:ind w:left="1167" w:hanging="567"/>
      </w:pPr>
      <w:rPr>
        <w:rFonts w:ascii="Calibri" w:hAnsi="Calibri" w:hint="default"/>
        <w:b/>
        <w:i w:val="0"/>
        <w:sz w:val="22"/>
        <w:szCs w:val="22"/>
      </w:rPr>
    </w:lvl>
    <w:lvl w:ilvl="2">
      <w:start w:val="1"/>
      <w:numFmt w:val="decimal"/>
      <w:pStyle w:val="Heading3"/>
      <w:lvlText w:val="%1.%2.%3"/>
      <w:lvlJc w:val="left"/>
      <w:pPr>
        <w:tabs>
          <w:tab w:val="num" w:pos="2836"/>
        </w:tabs>
        <w:ind w:left="2836" w:hanging="567"/>
      </w:pPr>
    </w:lvl>
    <w:lvl w:ilvl="3">
      <w:start w:val="1"/>
      <w:numFmt w:val="decimal"/>
      <w:pStyle w:val="Heading4"/>
      <w:lvlText w:val="%1.%2.%3.%4"/>
      <w:lvlJc w:val="left"/>
      <w:pPr>
        <w:tabs>
          <w:tab w:val="num" w:pos="864"/>
        </w:tabs>
        <w:ind w:left="864" w:hanging="864"/>
      </w:pPr>
      <w:rPr>
        <w:rFonts w:asciiTheme="minorHAnsi" w:hAnsiTheme="minorHAnsi" w:cstheme="minorHAnsi" w:hint="default"/>
        <w:b w:val="0"/>
        <w:bCs w:val="0"/>
        <w:sz w:val="22"/>
        <w:szCs w:val="22"/>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1" w15:restartNumberingAfterBreak="0">
    <w:nsid w:val="7EF266EC"/>
    <w:multiLevelType w:val="hybridMultilevel"/>
    <w:tmpl w:val="8722AE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0817197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42588665">
    <w:abstractNumId w:val="11"/>
  </w:num>
  <w:num w:numId="3" w16cid:durableId="1973555177">
    <w:abstractNumId w:val="9"/>
  </w:num>
  <w:num w:numId="4" w16cid:durableId="120075180">
    <w:abstractNumId w:val="16"/>
  </w:num>
  <w:num w:numId="5" w16cid:durableId="521087887">
    <w:abstractNumId w:val="20"/>
  </w:num>
  <w:num w:numId="6" w16cid:durableId="1964195199">
    <w:abstractNumId w:val="17"/>
  </w:num>
  <w:num w:numId="7" w16cid:durableId="951744749">
    <w:abstractNumId w:val="4"/>
  </w:num>
  <w:num w:numId="8" w16cid:durableId="429010740">
    <w:abstractNumId w:val="12"/>
  </w:num>
  <w:num w:numId="9" w16cid:durableId="116534965">
    <w:abstractNumId w:val="7"/>
  </w:num>
  <w:num w:numId="10" w16cid:durableId="764229869">
    <w:abstractNumId w:val="14"/>
  </w:num>
  <w:num w:numId="11" w16cid:durableId="1139954903">
    <w:abstractNumId w:val="21"/>
  </w:num>
  <w:num w:numId="12" w16cid:durableId="1135293718">
    <w:abstractNumId w:val="5"/>
  </w:num>
  <w:num w:numId="13" w16cid:durableId="1838498878">
    <w:abstractNumId w:val="19"/>
  </w:num>
  <w:num w:numId="14" w16cid:durableId="737047810">
    <w:abstractNumId w:val="1"/>
  </w:num>
  <w:num w:numId="15" w16cid:durableId="1839735270">
    <w:abstractNumId w:val="15"/>
  </w:num>
  <w:num w:numId="16" w16cid:durableId="641270057">
    <w:abstractNumId w:val="6"/>
  </w:num>
  <w:num w:numId="17" w16cid:durableId="1228026924">
    <w:abstractNumId w:val="3"/>
  </w:num>
  <w:num w:numId="18" w16cid:durableId="1453547668">
    <w:abstractNumId w:val="18"/>
  </w:num>
  <w:num w:numId="19" w16cid:durableId="466553929">
    <w:abstractNumId w:val="0"/>
  </w:num>
  <w:num w:numId="20" w16cid:durableId="1457800209">
    <w:abstractNumId w:val="2"/>
  </w:num>
  <w:num w:numId="21" w16cid:durableId="125661290">
    <w:abstractNumId w:val="13"/>
  </w:num>
  <w:num w:numId="22" w16cid:durableId="1933851790">
    <w:abstractNumId w:val="8"/>
  </w:num>
  <w:num w:numId="23" w16cid:durableId="1471171335">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773"/>
    <w:rsid w:val="00000088"/>
    <w:rsid w:val="000004C3"/>
    <w:rsid w:val="00000D1F"/>
    <w:rsid w:val="00001980"/>
    <w:rsid w:val="00002515"/>
    <w:rsid w:val="00002D22"/>
    <w:rsid w:val="00003337"/>
    <w:rsid w:val="00003764"/>
    <w:rsid w:val="000039E8"/>
    <w:rsid w:val="0000401B"/>
    <w:rsid w:val="00004A88"/>
    <w:rsid w:val="00004DB4"/>
    <w:rsid w:val="000066FE"/>
    <w:rsid w:val="00006D2C"/>
    <w:rsid w:val="00010E1C"/>
    <w:rsid w:val="000124D1"/>
    <w:rsid w:val="00013245"/>
    <w:rsid w:val="00013EF8"/>
    <w:rsid w:val="00014914"/>
    <w:rsid w:val="00015472"/>
    <w:rsid w:val="000162FE"/>
    <w:rsid w:val="00016447"/>
    <w:rsid w:val="00017418"/>
    <w:rsid w:val="00021529"/>
    <w:rsid w:val="0002247A"/>
    <w:rsid w:val="00022B10"/>
    <w:rsid w:val="000236ED"/>
    <w:rsid w:val="000244FA"/>
    <w:rsid w:val="0002534A"/>
    <w:rsid w:val="0002562D"/>
    <w:rsid w:val="000259B9"/>
    <w:rsid w:val="00025A25"/>
    <w:rsid w:val="000269FC"/>
    <w:rsid w:val="00026CEB"/>
    <w:rsid w:val="00026EF5"/>
    <w:rsid w:val="0002747B"/>
    <w:rsid w:val="000279E3"/>
    <w:rsid w:val="00027B3F"/>
    <w:rsid w:val="00030086"/>
    <w:rsid w:val="000304F4"/>
    <w:rsid w:val="00031E49"/>
    <w:rsid w:val="00032F0D"/>
    <w:rsid w:val="000341C3"/>
    <w:rsid w:val="00034C73"/>
    <w:rsid w:val="000358D6"/>
    <w:rsid w:val="00036EB1"/>
    <w:rsid w:val="00041974"/>
    <w:rsid w:val="00042BA5"/>
    <w:rsid w:val="00042C51"/>
    <w:rsid w:val="0004362F"/>
    <w:rsid w:val="00043758"/>
    <w:rsid w:val="00044FE4"/>
    <w:rsid w:val="00045743"/>
    <w:rsid w:val="00046889"/>
    <w:rsid w:val="000470F7"/>
    <w:rsid w:val="000476ED"/>
    <w:rsid w:val="0005111F"/>
    <w:rsid w:val="00053AB6"/>
    <w:rsid w:val="00053E3B"/>
    <w:rsid w:val="0005505C"/>
    <w:rsid w:val="000551A2"/>
    <w:rsid w:val="00055726"/>
    <w:rsid w:val="000561E6"/>
    <w:rsid w:val="00056721"/>
    <w:rsid w:val="0005708D"/>
    <w:rsid w:val="00057164"/>
    <w:rsid w:val="0006078F"/>
    <w:rsid w:val="00060D51"/>
    <w:rsid w:val="00061126"/>
    <w:rsid w:val="00061787"/>
    <w:rsid w:val="00061C32"/>
    <w:rsid w:val="00062305"/>
    <w:rsid w:val="00062C5B"/>
    <w:rsid w:val="00063117"/>
    <w:rsid w:val="00063154"/>
    <w:rsid w:val="000652D6"/>
    <w:rsid w:val="0006563C"/>
    <w:rsid w:val="000662AD"/>
    <w:rsid w:val="00067A2E"/>
    <w:rsid w:val="00070453"/>
    <w:rsid w:val="00070D20"/>
    <w:rsid w:val="00071248"/>
    <w:rsid w:val="00071759"/>
    <w:rsid w:val="00073180"/>
    <w:rsid w:val="000735BA"/>
    <w:rsid w:val="00073F06"/>
    <w:rsid w:val="00074ED7"/>
    <w:rsid w:val="000755A5"/>
    <w:rsid w:val="00075957"/>
    <w:rsid w:val="000763B3"/>
    <w:rsid w:val="00076845"/>
    <w:rsid w:val="000777A2"/>
    <w:rsid w:val="000801CF"/>
    <w:rsid w:val="000808C8"/>
    <w:rsid w:val="00081750"/>
    <w:rsid w:val="00081F2D"/>
    <w:rsid w:val="000832E9"/>
    <w:rsid w:val="00083FA8"/>
    <w:rsid w:val="00084526"/>
    <w:rsid w:val="00084E8A"/>
    <w:rsid w:val="00085B32"/>
    <w:rsid w:val="000871F8"/>
    <w:rsid w:val="00090480"/>
    <w:rsid w:val="000909BD"/>
    <w:rsid w:val="00090BA4"/>
    <w:rsid w:val="00091AF0"/>
    <w:rsid w:val="00091B47"/>
    <w:rsid w:val="00091E21"/>
    <w:rsid w:val="0009388A"/>
    <w:rsid w:val="00093DB6"/>
    <w:rsid w:val="000958F0"/>
    <w:rsid w:val="000960FF"/>
    <w:rsid w:val="00096853"/>
    <w:rsid w:val="00096E24"/>
    <w:rsid w:val="00097245"/>
    <w:rsid w:val="00097CA1"/>
    <w:rsid w:val="00097D26"/>
    <w:rsid w:val="000A034A"/>
    <w:rsid w:val="000A0C27"/>
    <w:rsid w:val="000A0EDE"/>
    <w:rsid w:val="000A2576"/>
    <w:rsid w:val="000A357F"/>
    <w:rsid w:val="000A44E6"/>
    <w:rsid w:val="000A6492"/>
    <w:rsid w:val="000A68DF"/>
    <w:rsid w:val="000A713F"/>
    <w:rsid w:val="000A72F1"/>
    <w:rsid w:val="000A7EBB"/>
    <w:rsid w:val="000B06D0"/>
    <w:rsid w:val="000B0C5A"/>
    <w:rsid w:val="000B0DD9"/>
    <w:rsid w:val="000B1686"/>
    <w:rsid w:val="000B3328"/>
    <w:rsid w:val="000B3415"/>
    <w:rsid w:val="000B36F6"/>
    <w:rsid w:val="000B3A03"/>
    <w:rsid w:val="000B4136"/>
    <w:rsid w:val="000B4AD7"/>
    <w:rsid w:val="000B564C"/>
    <w:rsid w:val="000B566B"/>
    <w:rsid w:val="000B6FDA"/>
    <w:rsid w:val="000B7F9A"/>
    <w:rsid w:val="000C0111"/>
    <w:rsid w:val="000C056E"/>
    <w:rsid w:val="000C1907"/>
    <w:rsid w:val="000C3D6B"/>
    <w:rsid w:val="000C65B3"/>
    <w:rsid w:val="000C66C2"/>
    <w:rsid w:val="000C6E55"/>
    <w:rsid w:val="000D08D2"/>
    <w:rsid w:val="000D1044"/>
    <w:rsid w:val="000D212E"/>
    <w:rsid w:val="000D30C7"/>
    <w:rsid w:val="000D3426"/>
    <w:rsid w:val="000D4915"/>
    <w:rsid w:val="000D54A4"/>
    <w:rsid w:val="000D5F04"/>
    <w:rsid w:val="000D7EF2"/>
    <w:rsid w:val="000E10B7"/>
    <w:rsid w:val="000E19E1"/>
    <w:rsid w:val="000E19F8"/>
    <w:rsid w:val="000E2C44"/>
    <w:rsid w:val="000E2FF8"/>
    <w:rsid w:val="000E38F9"/>
    <w:rsid w:val="000E3FB4"/>
    <w:rsid w:val="000E4506"/>
    <w:rsid w:val="000E4F93"/>
    <w:rsid w:val="000E5848"/>
    <w:rsid w:val="000E74CD"/>
    <w:rsid w:val="000F09FA"/>
    <w:rsid w:val="000F295C"/>
    <w:rsid w:val="000F2EA3"/>
    <w:rsid w:val="000F3874"/>
    <w:rsid w:val="000F3D7A"/>
    <w:rsid w:val="000F4342"/>
    <w:rsid w:val="000F575C"/>
    <w:rsid w:val="000F72A6"/>
    <w:rsid w:val="000F7837"/>
    <w:rsid w:val="00101677"/>
    <w:rsid w:val="00103A7E"/>
    <w:rsid w:val="00103C86"/>
    <w:rsid w:val="00104C5F"/>
    <w:rsid w:val="0010590E"/>
    <w:rsid w:val="00105BCE"/>
    <w:rsid w:val="00106160"/>
    <w:rsid w:val="00106529"/>
    <w:rsid w:val="00106DAC"/>
    <w:rsid w:val="00106EF3"/>
    <w:rsid w:val="0011017F"/>
    <w:rsid w:val="00110D9B"/>
    <w:rsid w:val="00111AFF"/>
    <w:rsid w:val="00112BAB"/>
    <w:rsid w:val="00112C48"/>
    <w:rsid w:val="001142E2"/>
    <w:rsid w:val="00114929"/>
    <w:rsid w:val="00116E73"/>
    <w:rsid w:val="0011746F"/>
    <w:rsid w:val="00117B6B"/>
    <w:rsid w:val="00117EE8"/>
    <w:rsid w:val="00120F28"/>
    <w:rsid w:val="00122552"/>
    <w:rsid w:val="0012417E"/>
    <w:rsid w:val="0012419A"/>
    <w:rsid w:val="0012662D"/>
    <w:rsid w:val="00127E59"/>
    <w:rsid w:val="001302A2"/>
    <w:rsid w:val="0013065D"/>
    <w:rsid w:val="001319B6"/>
    <w:rsid w:val="00132A49"/>
    <w:rsid w:val="00134062"/>
    <w:rsid w:val="0013589B"/>
    <w:rsid w:val="0013607E"/>
    <w:rsid w:val="00137796"/>
    <w:rsid w:val="001378E2"/>
    <w:rsid w:val="0014134C"/>
    <w:rsid w:val="001437A4"/>
    <w:rsid w:val="00144124"/>
    <w:rsid w:val="001441D0"/>
    <w:rsid w:val="00144719"/>
    <w:rsid w:val="00146DA7"/>
    <w:rsid w:val="001472DA"/>
    <w:rsid w:val="00147DF7"/>
    <w:rsid w:val="00151254"/>
    <w:rsid w:val="00151867"/>
    <w:rsid w:val="00154929"/>
    <w:rsid w:val="00154A2F"/>
    <w:rsid w:val="00155363"/>
    <w:rsid w:val="00156325"/>
    <w:rsid w:val="00156D01"/>
    <w:rsid w:val="00157075"/>
    <w:rsid w:val="00160B8C"/>
    <w:rsid w:val="00160CAB"/>
    <w:rsid w:val="00160EB1"/>
    <w:rsid w:val="00161933"/>
    <w:rsid w:val="001643EB"/>
    <w:rsid w:val="001646DA"/>
    <w:rsid w:val="001662D4"/>
    <w:rsid w:val="001669E8"/>
    <w:rsid w:val="00167137"/>
    <w:rsid w:val="00167D5C"/>
    <w:rsid w:val="001701F6"/>
    <w:rsid w:val="00170A40"/>
    <w:rsid w:val="00170D06"/>
    <w:rsid w:val="00171501"/>
    <w:rsid w:val="00171D90"/>
    <w:rsid w:val="00173234"/>
    <w:rsid w:val="00173CD3"/>
    <w:rsid w:val="00173ECC"/>
    <w:rsid w:val="0017614D"/>
    <w:rsid w:val="00177541"/>
    <w:rsid w:val="001779A3"/>
    <w:rsid w:val="00177AB8"/>
    <w:rsid w:val="001818D1"/>
    <w:rsid w:val="001835E8"/>
    <w:rsid w:val="00184DD7"/>
    <w:rsid w:val="0018502A"/>
    <w:rsid w:val="00185EED"/>
    <w:rsid w:val="001873F4"/>
    <w:rsid w:val="00187CBD"/>
    <w:rsid w:val="00190672"/>
    <w:rsid w:val="001921BA"/>
    <w:rsid w:val="00192459"/>
    <w:rsid w:val="00192A7F"/>
    <w:rsid w:val="00193682"/>
    <w:rsid w:val="00193C0B"/>
    <w:rsid w:val="0019587F"/>
    <w:rsid w:val="001960CA"/>
    <w:rsid w:val="00196774"/>
    <w:rsid w:val="001967C2"/>
    <w:rsid w:val="00196998"/>
    <w:rsid w:val="001A00C7"/>
    <w:rsid w:val="001A0428"/>
    <w:rsid w:val="001A0B96"/>
    <w:rsid w:val="001A0C6B"/>
    <w:rsid w:val="001A26E9"/>
    <w:rsid w:val="001A2D86"/>
    <w:rsid w:val="001A3DF5"/>
    <w:rsid w:val="001A408A"/>
    <w:rsid w:val="001A4FBE"/>
    <w:rsid w:val="001A6292"/>
    <w:rsid w:val="001A72EB"/>
    <w:rsid w:val="001A784A"/>
    <w:rsid w:val="001B1276"/>
    <w:rsid w:val="001B1C4A"/>
    <w:rsid w:val="001B1ED4"/>
    <w:rsid w:val="001B2A36"/>
    <w:rsid w:val="001B5056"/>
    <w:rsid w:val="001B5A33"/>
    <w:rsid w:val="001B6CC8"/>
    <w:rsid w:val="001B7F35"/>
    <w:rsid w:val="001C0957"/>
    <w:rsid w:val="001C09ED"/>
    <w:rsid w:val="001C0D30"/>
    <w:rsid w:val="001C1C8A"/>
    <w:rsid w:val="001C4587"/>
    <w:rsid w:val="001C4CDC"/>
    <w:rsid w:val="001C5ABA"/>
    <w:rsid w:val="001C60F1"/>
    <w:rsid w:val="001C61C9"/>
    <w:rsid w:val="001C6407"/>
    <w:rsid w:val="001C7728"/>
    <w:rsid w:val="001C7888"/>
    <w:rsid w:val="001D0B49"/>
    <w:rsid w:val="001D12DE"/>
    <w:rsid w:val="001D1465"/>
    <w:rsid w:val="001D2CD7"/>
    <w:rsid w:val="001D3E70"/>
    <w:rsid w:val="001D4B39"/>
    <w:rsid w:val="001E0D4F"/>
    <w:rsid w:val="001E1DB6"/>
    <w:rsid w:val="001E314B"/>
    <w:rsid w:val="001E41B2"/>
    <w:rsid w:val="001E44C2"/>
    <w:rsid w:val="001E4F22"/>
    <w:rsid w:val="001E5BD8"/>
    <w:rsid w:val="001E6712"/>
    <w:rsid w:val="001E73B9"/>
    <w:rsid w:val="001E7858"/>
    <w:rsid w:val="001E7D67"/>
    <w:rsid w:val="001F05FB"/>
    <w:rsid w:val="001F0CB5"/>
    <w:rsid w:val="001F1074"/>
    <w:rsid w:val="001F17F2"/>
    <w:rsid w:val="001F22E8"/>
    <w:rsid w:val="001F253F"/>
    <w:rsid w:val="001F34A3"/>
    <w:rsid w:val="001F38D5"/>
    <w:rsid w:val="001F5BD9"/>
    <w:rsid w:val="001F635C"/>
    <w:rsid w:val="001F6FA1"/>
    <w:rsid w:val="0020093F"/>
    <w:rsid w:val="00203E3A"/>
    <w:rsid w:val="00204609"/>
    <w:rsid w:val="0020472D"/>
    <w:rsid w:val="00207689"/>
    <w:rsid w:val="00207B7C"/>
    <w:rsid w:val="00211A93"/>
    <w:rsid w:val="00212BD7"/>
    <w:rsid w:val="0021376D"/>
    <w:rsid w:val="002149FA"/>
    <w:rsid w:val="00214C41"/>
    <w:rsid w:val="002165B6"/>
    <w:rsid w:val="00216B25"/>
    <w:rsid w:val="002178AC"/>
    <w:rsid w:val="00217E05"/>
    <w:rsid w:val="00220091"/>
    <w:rsid w:val="002225F9"/>
    <w:rsid w:val="002228F0"/>
    <w:rsid w:val="002234C0"/>
    <w:rsid w:val="00223D28"/>
    <w:rsid w:val="00224B1B"/>
    <w:rsid w:val="00225564"/>
    <w:rsid w:val="002258E9"/>
    <w:rsid w:val="00225C83"/>
    <w:rsid w:val="0022604A"/>
    <w:rsid w:val="00230AB6"/>
    <w:rsid w:val="00233FA1"/>
    <w:rsid w:val="002341DA"/>
    <w:rsid w:val="00235EF9"/>
    <w:rsid w:val="00237C74"/>
    <w:rsid w:val="00240F7B"/>
    <w:rsid w:val="00242417"/>
    <w:rsid w:val="002427B0"/>
    <w:rsid w:val="002433D4"/>
    <w:rsid w:val="002435FA"/>
    <w:rsid w:val="00243E8F"/>
    <w:rsid w:val="00244818"/>
    <w:rsid w:val="002454FE"/>
    <w:rsid w:val="002474A8"/>
    <w:rsid w:val="002479B4"/>
    <w:rsid w:val="0025191F"/>
    <w:rsid w:val="002537E1"/>
    <w:rsid w:val="0025429C"/>
    <w:rsid w:val="0025591B"/>
    <w:rsid w:val="00256D8B"/>
    <w:rsid w:val="00257A1D"/>
    <w:rsid w:val="00260346"/>
    <w:rsid w:val="002622D1"/>
    <w:rsid w:val="00263F21"/>
    <w:rsid w:val="00264900"/>
    <w:rsid w:val="00264E55"/>
    <w:rsid w:val="00265C51"/>
    <w:rsid w:val="002669D5"/>
    <w:rsid w:val="00270207"/>
    <w:rsid w:val="002702CF"/>
    <w:rsid w:val="00272058"/>
    <w:rsid w:val="002742E1"/>
    <w:rsid w:val="00281BA8"/>
    <w:rsid w:val="00281CDE"/>
    <w:rsid w:val="00282A3B"/>
    <w:rsid w:val="002833FC"/>
    <w:rsid w:val="0028563A"/>
    <w:rsid w:val="00285843"/>
    <w:rsid w:val="00285FC6"/>
    <w:rsid w:val="002861F5"/>
    <w:rsid w:val="00292248"/>
    <w:rsid w:val="00292934"/>
    <w:rsid w:val="00293461"/>
    <w:rsid w:val="002937D4"/>
    <w:rsid w:val="002A04EF"/>
    <w:rsid w:val="002A2C83"/>
    <w:rsid w:val="002A2CAA"/>
    <w:rsid w:val="002A4998"/>
    <w:rsid w:val="002A637E"/>
    <w:rsid w:val="002B06A6"/>
    <w:rsid w:val="002B0B46"/>
    <w:rsid w:val="002B1A5E"/>
    <w:rsid w:val="002B25CB"/>
    <w:rsid w:val="002B3553"/>
    <w:rsid w:val="002B3F76"/>
    <w:rsid w:val="002B51C5"/>
    <w:rsid w:val="002B5706"/>
    <w:rsid w:val="002B631C"/>
    <w:rsid w:val="002B6A81"/>
    <w:rsid w:val="002B7241"/>
    <w:rsid w:val="002B75E0"/>
    <w:rsid w:val="002B7D88"/>
    <w:rsid w:val="002C0A06"/>
    <w:rsid w:val="002C236B"/>
    <w:rsid w:val="002C3275"/>
    <w:rsid w:val="002C3F39"/>
    <w:rsid w:val="002C49E4"/>
    <w:rsid w:val="002C5E2D"/>
    <w:rsid w:val="002C6881"/>
    <w:rsid w:val="002C6A3D"/>
    <w:rsid w:val="002C7C10"/>
    <w:rsid w:val="002C7DF7"/>
    <w:rsid w:val="002D140B"/>
    <w:rsid w:val="002D19D6"/>
    <w:rsid w:val="002D26F3"/>
    <w:rsid w:val="002D2A89"/>
    <w:rsid w:val="002D375B"/>
    <w:rsid w:val="002D42F3"/>
    <w:rsid w:val="002D4577"/>
    <w:rsid w:val="002D6D7B"/>
    <w:rsid w:val="002E15A5"/>
    <w:rsid w:val="002E3EFE"/>
    <w:rsid w:val="002E4C17"/>
    <w:rsid w:val="002E5B9F"/>
    <w:rsid w:val="002E63F8"/>
    <w:rsid w:val="002E6EB7"/>
    <w:rsid w:val="002E7A08"/>
    <w:rsid w:val="002F1C42"/>
    <w:rsid w:val="002F2EEC"/>
    <w:rsid w:val="002F367D"/>
    <w:rsid w:val="002F5F13"/>
    <w:rsid w:val="002F6CFA"/>
    <w:rsid w:val="002F71F6"/>
    <w:rsid w:val="002F76E9"/>
    <w:rsid w:val="00300AEE"/>
    <w:rsid w:val="0030170C"/>
    <w:rsid w:val="003020E3"/>
    <w:rsid w:val="00305870"/>
    <w:rsid w:val="00305D39"/>
    <w:rsid w:val="00305F22"/>
    <w:rsid w:val="003076B3"/>
    <w:rsid w:val="00307848"/>
    <w:rsid w:val="0031342D"/>
    <w:rsid w:val="00313D3C"/>
    <w:rsid w:val="003144DF"/>
    <w:rsid w:val="003152E4"/>
    <w:rsid w:val="003156FB"/>
    <w:rsid w:val="00315A21"/>
    <w:rsid w:val="00317773"/>
    <w:rsid w:val="00317A7B"/>
    <w:rsid w:val="003207BD"/>
    <w:rsid w:val="0032083C"/>
    <w:rsid w:val="00320962"/>
    <w:rsid w:val="00320B17"/>
    <w:rsid w:val="0032117E"/>
    <w:rsid w:val="00321649"/>
    <w:rsid w:val="003234AA"/>
    <w:rsid w:val="00324010"/>
    <w:rsid w:val="00324C6B"/>
    <w:rsid w:val="00327266"/>
    <w:rsid w:val="003275A8"/>
    <w:rsid w:val="00327D94"/>
    <w:rsid w:val="00330215"/>
    <w:rsid w:val="00330349"/>
    <w:rsid w:val="00330491"/>
    <w:rsid w:val="00330CAA"/>
    <w:rsid w:val="00332AF8"/>
    <w:rsid w:val="00333432"/>
    <w:rsid w:val="00334761"/>
    <w:rsid w:val="003347B4"/>
    <w:rsid w:val="00334A94"/>
    <w:rsid w:val="00335645"/>
    <w:rsid w:val="00336607"/>
    <w:rsid w:val="003374C7"/>
    <w:rsid w:val="00340347"/>
    <w:rsid w:val="00340E0A"/>
    <w:rsid w:val="00343268"/>
    <w:rsid w:val="003435C3"/>
    <w:rsid w:val="0034361D"/>
    <w:rsid w:val="00344B48"/>
    <w:rsid w:val="00345C02"/>
    <w:rsid w:val="00345E4A"/>
    <w:rsid w:val="00346A8D"/>
    <w:rsid w:val="00346B51"/>
    <w:rsid w:val="0034726F"/>
    <w:rsid w:val="00347BE9"/>
    <w:rsid w:val="00351AF8"/>
    <w:rsid w:val="00352DC2"/>
    <w:rsid w:val="00353349"/>
    <w:rsid w:val="00353B57"/>
    <w:rsid w:val="00355029"/>
    <w:rsid w:val="0035545A"/>
    <w:rsid w:val="00356410"/>
    <w:rsid w:val="00356D12"/>
    <w:rsid w:val="003570AE"/>
    <w:rsid w:val="0035745C"/>
    <w:rsid w:val="00360B18"/>
    <w:rsid w:val="00361F71"/>
    <w:rsid w:val="0036282A"/>
    <w:rsid w:val="00362962"/>
    <w:rsid w:val="00362D5B"/>
    <w:rsid w:val="003630D3"/>
    <w:rsid w:val="00363ADA"/>
    <w:rsid w:val="00365AED"/>
    <w:rsid w:val="00365ECF"/>
    <w:rsid w:val="003719E8"/>
    <w:rsid w:val="00371BFA"/>
    <w:rsid w:val="00373669"/>
    <w:rsid w:val="00374375"/>
    <w:rsid w:val="0037463F"/>
    <w:rsid w:val="003752CD"/>
    <w:rsid w:val="00375394"/>
    <w:rsid w:val="00376127"/>
    <w:rsid w:val="0037774A"/>
    <w:rsid w:val="003779EF"/>
    <w:rsid w:val="00380197"/>
    <w:rsid w:val="00381123"/>
    <w:rsid w:val="00381D58"/>
    <w:rsid w:val="00382401"/>
    <w:rsid w:val="00383462"/>
    <w:rsid w:val="00384158"/>
    <w:rsid w:val="003841E5"/>
    <w:rsid w:val="00385E6B"/>
    <w:rsid w:val="00386B16"/>
    <w:rsid w:val="00386C28"/>
    <w:rsid w:val="0038794B"/>
    <w:rsid w:val="00390AED"/>
    <w:rsid w:val="00390ECD"/>
    <w:rsid w:val="00391614"/>
    <w:rsid w:val="00391687"/>
    <w:rsid w:val="0039418F"/>
    <w:rsid w:val="00394624"/>
    <w:rsid w:val="003973A5"/>
    <w:rsid w:val="003A0063"/>
    <w:rsid w:val="003A06E0"/>
    <w:rsid w:val="003A0DC8"/>
    <w:rsid w:val="003A0E88"/>
    <w:rsid w:val="003A101F"/>
    <w:rsid w:val="003A1A05"/>
    <w:rsid w:val="003A3A12"/>
    <w:rsid w:val="003A3A29"/>
    <w:rsid w:val="003A43C0"/>
    <w:rsid w:val="003A44EF"/>
    <w:rsid w:val="003A668E"/>
    <w:rsid w:val="003A681B"/>
    <w:rsid w:val="003A6B6A"/>
    <w:rsid w:val="003A6C17"/>
    <w:rsid w:val="003B01C1"/>
    <w:rsid w:val="003B0357"/>
    <w:rsid w:val="003B0D8A"/>
    <w:rsid w:val="003B10EB"/>
    <w:rsid w:val="003B2077"/>
    <w:rsid w:val="003B3CDF"/>
    <w:rsid w:val="003B4060"/>
    <w:rsid w:val="003B5112"/>
    <w:rsid w:val="003B52A2"/>
    <w:rsid w:val="003B6A04"/>
    <w:rsid w:val="003B7A79"/>
    <w:rsid w:val="003C04DB"/>
    <w:rsid w:val="003C0572"/>
    <w:rsid w:val="003C3599"/>
    <w:rsid w:val="003C3A02"/>
    <w:rsid w:val="003C70BD"/>
    <w:rsid w:val="003C78C7"/>
    <w:rsid w:val="003D0D7F"/>
    <w:rsid w:val="003D294C"/>
    <w:rsid w:val="003D29BA"/>
    <w:rsid w:val="003D3FA4"/>
    <w:rsid w:val="003D4AFB"/>
    <w:rsid w:val="003D57FD"/>
    <w:rsid w:val="003D5F0B"/>
    <w:rsid w:val="003D68FA"/>
    <w:rsid w:val="003E09D0"/>
    <w:rsid w:val="003E0EC7"/>
    <w:rsid w:val="003E1414"/>
    <w:rsid w:val="003E18A4"/>
    <w:rsid w:val="003E1B35"/>
    <w:rsid w:val="003E2AAD"/>
    <w:rsid w:val="003E2CB8"/>
    <w:rsid w:val="003E334D"/>
    <w:rsid w:val="003E375F"/>
    <w:rsid w:val="003E3CFB"/>
    <w:rsid w:val="003E3E29"/>
    <w:rsid w:val="003E5866"/>
    <w:rsid w:val="003E6EC0"/>
    <w:rsid w:val="003E7D50"/>
    <w:rsid w:val="003F1EEB"/>
    <w:rsid w:val="003F1F1E"/>
    <w:rsid w:val="003F29CF"/>
    <w:rsid w:val="003F431F"/>
    <w:rsid w:val="003F45A2"/>
    <w:rsid w:val="003F492E"/>
    <w:rsid w:val="003F53BE"/>
    <w:rsid w:val="003F7BFA"/>
    <w:rsid w:val="004000A0"/>
    <w:rsid w:val="0040059D"/>
    <w:rsid w:val="00401138"/>
    <w:rsid w:val="00401A35"/>
    <w:rsid w:val="0040351A"/>
    <w:rsid w:val="00403AD1"/>
    <w:rsid w:val="00404CCF"/>
    <w:rsid w:val="0040511A"/>
    <w:rsid w:val="00410106"/>
    <w:rsid w:val="004109BA"/>
    <w:rsid w:val="00410CF0"/>
    <w:rsid w:val="0041224D"/>
    <w:rsid w:val="00412A91"/>
    <w:rsid w:val="00412C34"/>
    <w:rsid w:val="00412C7D"/>
    <w:rsid w:val="0041365A"/>
    <w:rsid w:val="00413AF4"/>
    <w:rsid w:val="00413D36"/>
    <w:rsid w:val="004146C0"/>
    <w:rsid w:val="004151EA"/>
    <w:rsid w:val="00415881"/>
    <w:rsid w:val="00415BC4"/>
    <w:rsid w:val="0041668A"/>
    <w:rsid w:val="00416FF2"/>
    <w:rsid w:val="00417100"/>
    <w:rsid w:val="00417BE5"/>
    <w:rsid w:val="00417C13"/>
    <w:rsid w:val="00417EF2"/>
    <w:rsid w:val="0042011E"/>
    <w:rsid w:val="004202E3"/>
    <w:rsid w:val="00420B85"/>
    <w:rsid w:val="00421937"/>
    <w:rsid w:val="004228E1"/>
    <w:rsid w:val="004229C7"/>
    <w:rsid w:val="00422F9F"/>
    <w:rsid w:val="00423A9D"/>
    <w:rsid w:val="00425495"/>
    <w:rsid w:val="00425ABC"/>
    <w:rsid w:val="00426219"/>
    <w:rsid w:val="0042634B"/>
    <w:rsid w:val="00430350"/>
    <w:rsid w:val="0043204E"/>
    <w:rsid w:val="00433B23"/>
    <w:rsid w:val="00435AC6"/>
    <w:rsid w:val="00435B7B"/>
    <w:rsid w:val="00435ECB"/>
    <w:rsid w:val="00436058"/>
    <w:rsid w:val="0043682A"/>
    <w:rsid w:val="004370A2"/>
    <w:rsid w:val="0043735F"/>
    <w:rsid w:val="004375D2"/>
    <w:rsid w:val="00437BD0"/>
    <w:rsid w:val="00440C74"/>
    <w:rsid w:val="00441238"/>
    <w:rsid w:val="00442393"/>
    <w:rsid w:val="004436B6"/>
    <w:rsid w:val="0044407E"/>
    <w:rsid w:val="004467AE"/>
    <w:rsid w:val="00447322"/>
    <w:rsid w:val="0045110A"/>
    <w:rsid w:val="00451204"/>
    <w:rsid w:val="004514A2"/>
    <w:rsid w:val="00451E65"/>
    <w:rsid w:val="00452811"/>
    <w:rsid w:val="004528E7"/>
    <w:rsid w:val="004529A7"/>
    <w:rsid w:val="0045348C"/>
    <w:rsid w:val="00453731"/>
    <w:rsid w:val="00453E1F"/>
    <w:rsid w:val="00454986"/>
    <w:rsid w:val="00456265"/>
    <w:rsid w:val="00456BA7"/>
    <w:rsid w:val="00456EF2"/>
    <w:rsid w:val="00457CAB"/>
    <w:rsid w:val="004605AE"/>
    <w:rsid w:val="0046186B"/>
    <w:rsid w:val="004619E5"/>
    <w:rsid w:val="00463D2F"/>
    <w:rsid w:val="00464398"/>
    <w:rsid w:val="00464EF2"/>
    <w:rsid w:val="00466930"/>
    <w:rsid w:val="00467048"/>
    <w:rsid w:val="004704C4"/>
    <w:rsid w:val="00471CE4"/>
    <w:rsid w:val="004721E9"/>
    <w:rsid w:val="00472A73"/>
    <w:rsid w:val="0047392E"/>
    <w:rsid w:val="00474B0F"/>
    <w:rsid w:val="00476047"/>
    <w:rsid w:val="00476366"/>
    <w:rsid w:val="00476C98"/>
    <w:rsid w:val="00477B47"/>
    <w:rsid w:val="00477F48"/>
    <w:rsid w:val="00480E58"/>
    <w:rsid w:val="00482AF8"/>
    <w:rsid w:val="00483D1C"/>
    <w:rsid w:val="004840C2"/>
    <w:rsid w:val="00485111"/>
    <w:rsid w:val="00485946"/>
    <w:rsid w:val="00485EA7"/>
    <w:rsid w:val="00485FCF"/>
    <w:rsid w:val="004865C9"/>
    <w:rsid w:val="0049001F"/>
    <w:rsid w:val="00490340"/>
    <w:rsid w:val="0049057E"/>
    <w:rsid w:val="004909EE"/>
    <w:rsid w:val="004916F9"/>
    <w:rsid w:val="00493A27"/>
    <w:rsid w:val="00494EFD"/>
    <w:rsid w:val="00497358"/>
    <w:rsid w:val="004A03A8"/>
    <w:rsid w:val="004A1348"/>
    <w:rsid w:val="004A2160"/>
    <w:rsid w:val="004A2CC3"/>
    <w:rsid w:val="004A2D32"/>
    <w:rsid w:val="004A442B"/>
    <w:rsid w:val="004A70C6"/>
    <w:rsid w:val="004A77C4"/>
    <w:rsid w:val="004B1085"/>
    <w:rsid w:val="004B138E"/>
    <w:rsid w:val="004B1747"/>
    <w:rsid w:val="004B2D07"/>
    <w:rsid w:val="004B3718"/>
    <w:rsid w:val="004B4AF5"/>
    <w:rsid w:val="004B4C82"/>
    <w:rsid w:val="004B5398"/>
    <w:rsid w:val="004B722C"/>
    <w:rsid w:val="004C06B2"/>
    <w:rsid w:val="004C0705"/>
    <w:rsid w:val="004C0825"/>
    <w:rsid w:val="004C1152"/>
    <w:rsid w:val="004C1377"/>
    <w:rsid w:val="004C1883"/>
    <w:rsid w:val="004C2354"/>
    <w:rsid w:val="004C5A72"/>
    <w:rsid w:val="004C75CD"/>
    <w:rsid w:val="004C792B"/>
    <w:rsid w:val="004D0177"/>
    <w:rsid w:val="004D04D0"/>
    <w:rsid w:val="004D124C"/>
    <w:rsid w:val="004D2ADA"/>
    <w:rsid w:val="004D3FC9"/>
    <w:rsid w:val="004D444B"/>
    <w:rsid w:val="004D45E2"/>
    <w:rsid w:val="004D7351"/>
    <w:rsid w:val="004D778C"/>
    <w:rsid w:val="004D7CF5"/>
    <w:rsid w:val="004E0C4C"/>
    <w:rsid w:val="004E10E9"/>
    <w:rsid w:val="004E1346"/>
    <w:rsid w:val="004E14D3"/>
    <w:rsid w:val="004E26F3"/>
    <w:rsid w:val="004E2810"/>
    <w:rsid w:val="004E2EBA"/>
    <w:rsid w:val="004E6616"/>
    <w:rsid w:val="004E716C"/>
    <w:rsid w:val="004E74C6"/>
    <w:rsid w:val="004E751A"/>
    <w:rsid w:val="004F057C"/>
    <w:rsid w:val="004F1283"/>
    <w:rsid w:val="004F135A"/>
    <w:rsid w:val="004F33E8"/>
    <w:rsid w:val="004F370F"/>
    <w:rsid w:val="004F3D63"/>
    <w:rsid w:val="004F3E53"/>
    <w:rsid w:val="004F5910"/>
    <w:rsid w:val="004F5A53"/>
    <w:rsid w:val="004F5C99"/>
    <w:rsid w:val="004F6705"/>
    <w:rsid w:val="004F6E41"/>
    <w:rsid w:val="00500A36"/>
    <w:rsid w:val="00502B0D"/>
    <w:rsid w:val="00502EA9"/>
    <w:rsid w:val="005037E8"/>
    <w:rsid w:val="005052EB"/>
    <w:rsid w:val="0050566E"/>
    <w:rsid w:val="00506995"/>
    <w:rsid w:val="00506DA8"/>
    <w:rsid w:val="0050708B"/>
    <w:rsid w:val="0051028F"/>
    <w:rsid w:val="0051209F"/>
    <w:rsid w:val="0051376D"/>
    <w:rsid w:val="00513838"/>
    <w:rsid w:val="00513BE5"/>
    <w:rsid w:val="0051438A"/>
    <w:rsid w:val="00514745"/>
    <w:rsid w:val="00514EC7"/>
    <w:rsid w:val="00515CB0"/>
    <w:rsid w:val="00515DBD"/>
    <w:rsid w:val="00516133"/>
    <w:rsid w:val="00517ACC"/>
    <w:rsid w:val="0052014F"/>
    <w:rsid w:val="00520D28"/>
    <w:rsid w:val="00522321"/>
    <w:rsid w:val="0052485D"/>
    <w:rsid w:val="00524C7E"/>
    <w:rsid w:val="005303E3"/>
    <w:rsid w:val="0053406D"/>
    <w:rsid w:val="00536579"/>
    <w:rsid w:val="0053682D"/>
    <w:rsid w:val="00542905"/>
    <w:rsid w:val="005435E7"/>
    <w:rsid w:val="00544253"/>
    <w:rsid w:val="005465A0"/>
    <w:rsid w:val="00547C59"/>
    <w:rsid w:val="0055103A"/>
    <w:rsid w:val="00551506"/>
    <w:rsid w:val="005521FE"/>
    <w:rsid w:val="005522AA"/>
    <w:rsid w:val="005528F6"/>
    <w:rsid w:val="005546C6"/>
    <w:rsid w:val="00554988"/>
    <w:rsid w:val="0055762A"/>
    <w:rsid w:val="0056089D"/>
    <w:rsid w:val="005614F6"/>
    <w:rsid w:val="00561E75"/>
    <w:rsid w:val="00561F36"/>
    <w:rsid w:val="00563B99"/>
    <w:rsid w:val="00564D38"/>
    <w:rsid w:val="00565B0E"/>
    <w:rsid w:val="00566D5D"/>
    <w:rsid w:val="005679B4"/>
    <w:rsid w:val="00567BF7"/>
    <w:rsid w:val="00567E21"/>
    <w:rsid w:val="00570210"/>
    <w:rsid w:val="00571900"/>
    <w:rsid w:val="0057193D"/>
    <w:rsid w:val="00574306"/>
    <w:rsid w:val="005758A6"/>
    <w:rsid w:val="00577A9B"/>
    <w:rsid w:val="00580C19"/>
    <w:rsid w:val="00582FBC"/>
    <w:rsid w:val="00583770"/>
    <w:rsid w:val="00583E55"/>
    <w:rsid w:val="00584F8E"/>
    <w:rsid w:val="005904AD"/>
    <w:rsid w:val="00590EA0"/>
    <w:rsid w:val="00591F14"/>
    <w:rsid w:val="005924CC"/>
    <w:rsid w:val="00592BEE"/>
    <w:rsid w:val="00593B42"/>
    <w:rsid w:val="00594657"/>
    <w:rsid w:val="00596258"/>
    <w:rsid w:val="00596517"/>
    <w:rsid w:val="005969A2"/>
    <w:rsid w:val="005A1D6F"/>
    <w:rsid w:val="005A1EFF"/>
    <w:rsid w:val="005A203C"/>
    <w:rsid w:val="005A2C6C"/>
    <w:rsid w:val="005A324E"/>
    <w:rsid w:val="005A3380"/>
    <w:rsid w:val="005A3FD5"/>
    <w:rsid w:val="005A4294"/>
    <w:rsid w:val="005A4D2F"/>
    <w:rsid w:val="005A54BE"/>
    <w:rsid w:val="005A555D"/>
    <w:rsid w:val="005A5678"/>
    <w:rsid w:val="005A5A6F"/>
    <w:rsid w:val="005A5E6E"/>
    <w:rsid w:val="005A64D8"/>
    <w:rsid w:val="005A6E56"/>
    <w:rsid w:val="005A7704"/>
    <w:rsid w:val="005A776B"/>
    <w:rsid w:val="005A7B60"/>
    <w:rsid w:val="005B106A"/>
    <w:rsid w:val="005B27B7"/>
    <w:rsid w:val="005B2C8B"/>
    <w:rsid w:val="005B3B44"/>
    <w:rsid w:val="005B48E0"/>
    <w:rsid w:val="005B572C"/>
    <w:rsid w:val="005B6052"/>
    <w:rsid w:val="005B633B"/>
    <w:rsid w:val="005B6C7D"/>
    <w:rsid w:val="005B7C5E"/>
    <w:rsid w:val="005C04F7"/>
    <w:rsid w:val="005C1392"/>
    <w:rsid w:val="005C15D2"/>
    <w:rsid w:val="005C1EE4"/>
    <w:rsid w:val="005C367B"/>
    <w:rsid w:val="005C4088"/>
    <w:rsid w:val="005C40D2"/>
    <w:rsid w:val="005C4FCF"/>
    <w:rsid w:val="005C569E"/>
    <w:rsid w:val="005C5AAC"/>
    <w:rsid w:val="005C6A95"/>
    <w:rsid w:val="005C6CF4"/>
    <w:rsid w:val="005C6E7E"/>
    <w:rsid w:val="005C7635"/>
    <w:rsid w:val="005D0336"/>
    <w:rsid w:val="005D0BD2"/>
    <w:rsid w:val="005D28DD"/>
    <w:rsid w:val="005D5371"/>
    <w:rsid w:val="005D7C40"/>
    <w:rsid w:val="005E0068"/>
    <w:rsid w:val="005E018B"/>
    <w:rsid w:val="005E144F"/>
    <w:rsid w:val="005E2AFB"/>
    <w:rsid w:val="005E4169"/>
    <w:rsid w:val="005E43D1"/>
    <w:rsid w:val="005E46DB"/>
    <w:rsid w:val="005E4840"/>
    <w:rsid w:val="005E4D8C"/>
    <w:rsid w:val="005E50A5"/>
    <w:rsid w:val="005E53C5"/>
    <w:rsid w:val="005E60B9"/>
    <w:rsid w:val="005F15F9"/>
    <w:rsid w:val="005F2BFB"/>
    <w:rsid w:val="005F2F5F"/>
    <w:rsid w:val="005F73B5"/>
    <w:rsid w:val="005F766F"/>
    <w:rsid w:val="005F7A7B"/>
    <w:rsid w:val="0060034E"/>
    <w:rsid w:val="00601D3C"/>
    <w:rsid w:val="00602849"/>
    <w:rsid w:val="006033E7"/>
    <w:rsid w:val="006039CB"/>
    <w:rsid w:val="006055FE"/>
    <w:rsid w:val="00606147"/>
    <w:rsid w:val="00606BD5"/>
    <w:rsid w:val="006103D2"/>
    <w:rsid w:val="00612277"/>
    <w:rsid w:val="00612E9A"/>
    <w:rsid w:val="00613957"/>
    <w:rsid w:val="00615792"/>
    <w:rsid w:val="006169D2"/>
    <w:rsid w:val="00616E5C"/>
    <w:rsid w:val="00616F5E"/>
    <w:rsid w:val="006177B2"/>
    <w:rsid w:val="00623B17"/>
    <w:rsid w:val="00623E9C"/>
    <w:rsid w:val="006247F7"/>
    <w:rsid w:val="006253EC"/>
    <w:rsid w:val="006258C7"/>
    <w:rsid w:val="00625B59"/>
    <w:rsid w:val="00625CCA"/>
    <w:rsid w:val="006275D5"/>
    <w:rsid w:val="006304A9"/>
    <w:rsid w:val="00631B1E"/>
    <w:rsid w:val="0063248E"/>
    <w:rsid w:val="0063314B"/>
    <w:rsid w:val="006339D5"/>
    <w:rsid w:val="00634423"/>
    <w:rsid w:val="006344A9"/>
    <w:rsid w:val="00635635"/>
    <w:rsid w:val="00635A19"/>
    <w:rsid w:val="006409EF"/>
    <w:rsid w:val="00641B5C"/>
    <w:rsid w:val="00642438"/>
    <w:rsid w:val="0064297B"/>
    <w:rsid w:val="00644097"/>
    <w:rsid w:val="00644EDE"/>
    <w:rsid w:val="0064604C"/>
    <w:rsid w:val="00646341"/>
    <w:rsid w:val="006467A1"/>
    <w:rsid w:val="00646B9E"/>
    <w:rsid w:val="00650682"/>
    <w:rsid w:val="00650F80"/>
    <w:rsid w:val="006538DC"/>
    <w:rsid w:val="00653A77"/>
    <w:rsid w:val="00653D05"/>
    <w:rsid w:val="00654005"/>
    <w:rsid w:val="006551BC"/>
    <w:rsid w:val="00655934"/>
    <w:rsid w:val="006561B6"/>
    <w:rsid w:val="006563D9"/>
    <w:rsid w:val="00656463"/>
    <w:rsid w:val="00657478"/>
    <w:rsid w:val="006606F4"/>
    <w:rsid w:val="00660EE9"/>
    <w:rsid w:val="006617D2"/>
    <w:rsid w:val="00661976"/>
    <w:rsid w:val="00661CED"/>
    <w:rsid w:val="00661CFC"/>
    <w:rsid w:val="00661F3D"/>
    <w:rsid w:val="006630EF"/>
    <w:rsid w:val="006639EF"/>
    <w:rsid w:val="00665D7F"/>
    <w:rsid w:val="00666D86"/>
    <w:rsid w:val="006670E7"/>
    <w:rsid w:val="006674D8"/>
    <w:rsid w:val="006679AD"/>
    <w:rsid w:val="00667EEB"/>
    <w:rsid w:val="00670058"/>
    <w:rsid w:val="00671456"/>
    <w:rsid w:val="00671560"/>
    <w:rsid w:val="00671BA0"/>
    <w:rsid w:val="00673AC0"/>
    <w:rsid w:val="00673EE2"/>
    <w:rsid w:val="006744E8"/>
    <w:rsid w:val="00675950"/>
    <w:rsid w:val="00676C21"/>
    <w:rsid w:val="006815B1"/>
    <w:rsid w:val="00681C98"/>
    <w:rsid w:val="00683CBA"/>
    <w:rsid w:val="0068440D"/>
    <w:rsid w:val="00685EA4"/>
    <w:rsid w:val="00686276"/>
    <w:rsid w:val="00687AE6"/>
    <w:rsid w:val="00687B53"/>
    <w:rsid w:val="00692F5B"/>
    <w:rsid w:val="00693621"/>
    <w:rsid w:val="00694916"/>
    <w:rsid w:val="00694957"/>
    <w:rsid w:val="006955C9"/>
    <w:rsid w:val="006964EB"/>
    <w:rsid w:val="00696A02"/>
    <w:rsid w:val="00697D2B"/>
    <w:rsid w:val="006A168F"/>
    <w:rsid w:val="006A32CF"/>
    <w:rsid w:val="006A4EDD"/>
    <w:rsid w:val="006A523B"/>
    <w:rsid w:val="006A55E5"/>
    <w:rsid w:val="006A58AB"/>
    <w:rsid w:val="006A5B22"/>
    <w:rsid w:val="006B01C2"/>
    <w:rsid w:val="006B3B0F"/>
    <w:rsid w:val="006B52AE"/>
    <w:rsid w:val="006B588A"/>
    <w:rsid w:val="006B7757"/>
    <w:rsid w:val="006C0FEC"/>
    <w:rsid w:val="006C1F98"/>
    <w:rsid w:val="006C2ABB"/>
    <w:rsid w:val="006C3172"/>
    <w:rsid w:val="006C40D2"/>
    <w:rsid w:val="006C5B4D"/>
    <w:rsid w:val="006C5C40"/>
    <w:rsid w:val="006C7CC9"/>
    <w:rsid w:val="006C7D87"/>
    <w:rsid w:val="006D053E"/>
    <w:rsid w:val="006D0892"/>
    <w:rsid w:val="006D1EDB"/>
    <w:rsid w:val="006D501E"/>
    <w:rsid w:val="006D5796"/>
    <w:rsid w:val="006D6095"/>
    <w:rsid w:val="006D662C"/>
    <w:rsid w:val="006D7574"/>
    <w:rsid w:val="006E08BA"/>
    <w:rsid w:val="006E12F5"/>
    <w:rsid w:val="006E25CC"/>
    <w:rsid w:val="006E26A4"/>
    <w:rsid w:val="006E3A6D"/>
    <w:rsid w:val="006E4732"/>
    <w:rsid w:val="006E4F4F"/>
    <w:rsid w:val="006E5BAF"/>
    <w:rsid w:val="006E77C6"/>
    <w:rsid w:val="006E7CD9"/>
    <w:rsid w:val="006F0AC7"/>
    <w:rsid w:val="006F248D"/>
    <w:rsid w:val="006F32A9"/>
    <w:rsid w:val="006F41C8"/>
    <w:rsid w:val="006F4216"/>
    <w:rsid w:val="006F46B4"/>
    <w:rsid w:val="006F57F9"/>
    <w:rsid w:val="006F5929"/>
    <w:rsid w:val="006F601D"/>
    <w:rsid w:val="006F7235"/>
    <w:rsid w:val="00700025"/>
    <w:rsid w:val="007018F1"/>
    <w:rsid w:val="00701C4D"/>
    <w:rsid w:val="0070485C"/>
    <w:rsid w:val="00704EAD"/>
    <w:rsid w:val="007050AA"/>
    <w:rsid w:val="0070527C"/>
    <w:rsid w:val="007054C3"/>
    <w:rsid w:val="00706FB2"/>
    <w:rsid w:val="00707195"/>
    <w:rsid w:val="00707223"/>
    <w:rsid w:val="007076CD"/>
    <w:rsid w:val="007079C3"/>
    <w:rsid w:val="00707C47"/>
    <w:rsid w:val="00707DF9"/>
    <w:rsid w:val="0071008B"/>
    <w:rsid w:val="007100B9"/>
    <w:rsid w:val="00711C29"/>
    <w:rsid w:val="007123E5"/>
    <w:rsid w:val="00713062"/>
    <w:rsid w:val="00715D39"/>
    <w:rsid w:val="007165F8"/>
    <w:rsid w:val="00717ACB"/>
    <w:rsid w:val="00717CA4"/>
    <w:rsid w:val="0072035C"/>
    <w:rsid w:val="007206C9"/>
    <w:rsid w:val="00720B45"/>
    <w:rsid w:val="00721BBD"/>
    <w:rsid w:val="007237B7"/>
    <w:rsid w:val="007245B0"/>
    <w:rsid w:val="00724CF2"/>
    <w:rsid w:val="00725E48"/>
    <w:rsid w:val="0072677A"/>
    <w:rsid w:val="007306E7"/>
    <w:rsid w:val="00730C07"/>
    <w:rsid w:val="0073186D"/>
    <w:rsid w:val="0073234E"/>
    <w:rsid w:val="00732FB0"/>
    <w:rsid w:val="00733134"/>
    <w:rsid w:val="007342A8"/>
    <w:rsid w:val="007372E4"/>
    <w:rsid w:val="00741FAB"/>
    <w:rsid w:val="00742CA7"/>
    <w:rsid w:val="0074394C"/>
    <w:rsid w:val="0074470D"/>
    <w:rsid w:val="0074501D"/>
    <w:rsid w:val="007452C9"/>
    <w:rsid w:val="007460D4"/>
    <w:rsid w:val="00746130"/>
    <w:rsid w:val="007463A3"/>
    <w:rsid w:val="00746430"/>
    <w:rsid w:val="00746A5E"/>
    <w:rsid w:val="00746D2A"/>
    <w:rsid w:val="00747078"/>
    <w:rsid w:val="0074792E"/>
    <w:rsid w:val="0075049C"/>
    <w:rsid w:val="00750720"/>
    <w:rsid w:val="0075155A"/>
    <w:rsid w:val="00751C00"/>
    <w:rsid w:val="00751DFE"/>
    <w:rsid w:val="00753901"/>
    <w:rsid w:val="00753B92"/>
    <w:rsid w:val="007544C7"/>
    <w:rsid w:val="00754D3E"/>
    <w:rsid w:val="0075527C"/>
    <w:rsid w:val="007611AE"/>
    <w:rsid w:val="00761433"/>
    <w:rsid w:val="007616F8"/>
    <w:rsid w:val="007618BD"/>
    <w:rsid w:val="00761DF3"/>
    <w:rsid w:val="00764143"/>
    <w:rsid w:val="00764B5B"/>
    <w:rsid w:val="00765F08"/>
    <w:rsid w:val="0076776D"/>
    <w:rsid w:val="0076796D"/>
    <w:rsid w:val="00770A12"/>
    <w:rsid w:val="00770BC1"/>
    <w:rsid w:val="00772170"/>
    <w:rsid w:val="007754CC"/>
    <w:rsid w:val="007770C4"/>
    <w:rsid w:val="0078023E"/>
    <w:rsid w:val="00781364"/>
    <w:rsid w:val="0078198C"/>
    <w:rsid w:val="00783BBC"/>
    <w:rsid w:val="00784C52"/>
    <w:rsid w:val="00784FDA"/>
    <w:rsid w:val="0078626D"/>
    <w:rsid w:val="00787435"/>
    <w:rsid w:val="00790335"/>
    <w:rsid w:val="007911F1"/>
    <w:rsid w:val="00791CCB"/>
    <w:rsid w:val="00793765"/>
    <w:rsid w:val="00794C0B"/>
    <w:rsid w:val="00796393"/>
    <w:rsid w:val="00796688"/>
    <w:rsid w:val="007966E7"/>
    <w:rsid w:val="007972D6"/>
    <w:rsid w:val="007A01F0"/>
    <w:rsid w:val="007A0924"/>
    <w:rsid w:val="007A1997"/>
    <w:rsid w:val="007A1AF0"/>
    <w:rsid w:val="007A430E"/>
    <w:rsid w:val="007A4FC3"/>
    <w:rsid w:val="007B040F"/>
    <w:rsid w:val="007B117D"/>
    <w:rsid w:val="007B271A"/>
    <w:rsid w:val="007B32CD"/>
    <w:rsid w:val="007B3302"/>
    <w:rsid w:val="007B426B"/>
    <w:rsid w:val="007B4638"/>
    <w:rsid w:val="007B52DA"/>
    <w:rsid w:val="007B5452"/>
    <w:rsid w:val="007B5913"/>
    <w:rsid w:val="007B6492"/>
    <w:rsid w:val="007B7F1C"/>
    <w:rsid w:val="007C0151"/>
    <w:rsid w:val="007C0AB1"/>
    <w:rsid w:val="007C0E94"/>
    <w:rsid w:val="007C15DE"/>
    <w:rsid w:val="007C1747"/>
    <w:rsid w:val="007C1F94"/>
    <w:rsid w:val="007C203B"/>
    <w:rsid w:val="007C22C8"/>
    <w:rsid w:val="007C23EA"/>
    <w:rsid w:val="007C29D3"/>
    <w:rsid w:val="007C3A16"/>
    <w:rsid w:val="007C3B74"/>
    <w:rsid w:val="007C4698"/>
    <w:rsid w:val="007C47C4"/>
    <w:rsid w:val="007C52F9"/>
    <w:rsid w:val="007D09BC"/>
    <w:rsid w:val="007D1034"/>
    <w:rsid w:val="007D12C9"/>
    <w:rsid w:val="007D3754"/>
    <w:rsid w:val="007D3F09"/>
    <w:rsid w:val="007D7CA9"/>
    <w:rsid w:val="007E00E4"/>
    <w:rsid w:val="007E1A4A"/>
    <w:rsid w:val="007E3D5A"/>
    <w:rsid w:val="007E44DC"/>
    <w:rsid w:val="007E4619"/>
    <w:rsid w:val="007E4D54"/>
    <w:rsid w:val="007E5495"/>
    <w:rsid w:val="007E7B5D"/>
    <w:rsid w:val="007F18AF"/>
    <w:rsid w:val="007F1A6B"/>
    <w:rsid w:val="007F2833"/>
    <w:rsid w:val="007F2F2D"/>
    <w:rsid w:val="007F310A"/>
    <w:rsid w:val="007F37DB"/>
    <w:rsid w:val="007F3D57"/>
    <w:rsid w:val="007F46E9"/>
    <w:rsid w:val="007F5B55"/>
    <w:rsid w:val="007F7298"/>
    <w:rsid w:val="007F743B"/>
    <w:rsid w:val="007F7879"/>
    <w:rsid w:val="008003F1"/>
    <w:rsid w:val="008004E9"/>
    <w:rsid w:val="00800E9D"/>
    <w:rsid w:val="00801626"/>
    <w:rsid w:val="0080220E"/>
    <w:rsid w:val="00802ADE"/>
    <w:rsid w:val="00802E41"/>
    <w:rsid w:val="00803819"/>
    <w:rsid w:val="0080590C"/>
    <w:rsid w:val="008069E3"/>
    <w:rsid w:val="00806E9E"/>
    <w:rsid w:val="00807FD6"/>
    <w:rsid w:val="00810807"/>
    <w:rsid w:val="00811611"/>
    <w:rsid w:val="00811793"/>
    <w:rsid w:val="008117B4"/>
    <w:rsid w:val="0081428D"/>
    <w:rsid w:val="00814790"/>
    <w:rsid w:val="00815349"/>
    <w:rsid w:val="00815A22"/>
    <w:rsid w:val="00817421"/>
    <w:rsid w:val="00817ADD"/>
    <w:rsid w:val="008206BA"/>
    <w:rsid w:val="00821C2D"/>
    <w:rsid w:val="008227D9"/>
    <w:rsid w:val="00822B04"/>
    <w:rsid w:val="008238B5"/>
    <w:rsid w:val="008250C6"/>
    <w:rsid w:val="00825A5B"/>
    <w:rsid w:val="00831445"/>
    <w:rsid w:val="0083202E"/>
    <w:rsid w:val="008338B7"/>
    <w:rsid w:val="00835A52"/>
    <w:rsid w:val="00840500"/>
    <w:rsid w:val="008423CB"/>
    <w:rsid w:val="00844698"/>
    <w:rsid w:val="00847F60"/>
    <w:rsid w:val="00851119"/>
    <w:rsid w:val="0085121A"/>
    <w:rsid w:val="0085227E"/>
    <w:rsid w:val="008532F4"/>
    <w:rsid w:val="00854505"/>
    <w:rsid w:val="00855008"/>
    <w:rsid w:val="00856CD8"/>
    <w:rsid w:val="008571DA"/>
    <w:rsid w:val="0085733E"/>
    <w:rsid w:val="00857E70"/>
    <w:rsid w:val="00857F3C"/>
    <w:rsid w:val="00861CCA"/>
    <w:rsid w:val="00862A27"/>
    <w:rsid w:val="00863D1C"/>
    <w:rsid w:val="008644C3"/>
    <w:rsid w:val="008651FB"/>
    <w:rsid w:val="00865288"/>
    <w:rsid w:val="00865CEE"/>
    <w:rsid w:val="00866247"/>
    <w:rsid w:val="00866E2D"/>
    <w:rsid w:val="00870350"/>
    <w:rsid w:val="00871436"/>
    <w:rsid w:val="00871F8D"/>
    <w:rsid w:val="00872FC9"/>
    <w:rsid w:val="0087369A"/>
    <w:rsid w:val="0087422A"/>
    <w:rsid w:val="00876570"/>
    <w:rsid w:val="008773EB"/>
    <w:rsid w:val="00877EB2"/>
    <w:rsid w:val="00882293"/>
    <w:rsid w:val="00882888"/>
    <w:rsid w:val="0088294E"/>
    <w:rsid w:val="0088297F"/>
    <w:rsid w:val="00883007"/>
    <w:rsid w:val="008832DB"/>
    <w:rsid w:val="0088363D"/>
    <w:rsid w:val="0088505F"/>
    <w:rsid w:val="00885497"/>
    <w:rsid w:val="00885E06"/>
    <w:rsid w:val="00886F57"/>
    <w:rsid w:val="00887A19"/>
    <w:rsid w:val="0089075E"/>
    <w:rsid w:val="0089078F"/>
    <w:rsid w:val="00891BFD"/>
    <w:rsid w:val="00893688"/>
    <w:rsid w:val="0089477E"/>
    <w:rsid w:val="00894F99"/>
    <w:rsid w:val="0089508F"/>
    <w:rsid w:val="008A0A37"/>
    <w:rsid w:val="008A22E1"/>
    <w:rsid w:val="008A2F30"/>
    <w:rsid w:val="008A41D6"/>
    <w:rsid w:val="008A43BB"/>
    <w:rsid w:val="008A6D30"/>
    <w:rsid w:val="008A7932"/>
    <w:rsid w:val="008B1CEE"/>
    <w:rsid w:val="008B1DF7"/>
    <w:rsid w:val="008B287E"/>
    <w:rsid w:val="008B2A02"/>
    <w:rsid w:val="008B34A4"/>
    <w:rsid w:val="008B3633"/>
    <w:rsid w:val="008B4152"/>
    <w:rsid w:val="008B4241"/>
    <w:rsid w:val="008B50C4"/>
    <w:rsid w:val="008B5304"/>
    <w:rsid w:val="008B551E"/>
    <w:rsid w:val="008B6AD8"/>
    <w:rsid w:val="008B7E18"/>
    <w:rsid w:val="008C0CCA"/>
    <w:rsid w:val="008C141A"/>
    <w:rsid w:val="008C199A"/>
    <w:rsid w:val="008C1B20"/>
    <w:rsid w:val="008C1EDE"/>
    <w:rsid w:val="008C2A29"/>
    <w:rsid w:val="008C3B4F"/>
    <w:rsid w:val="008C42B8"/>
    <w:rsid w:val="008C5E0D"/>
    <w:rsid w:val="008C6C0A"/>
    <w:rsid w:val="008C6CD5"/>
    <w:rsid w:val="008C7063"/>
    <w:rsid w:val="008C7403"/>
    <w:rsid w:val="008C7DC0"/>
    <w:rsid w:val="008D0A6A"/>
    <w:rsid w:val="008D19DB"/>
    <w:rsid w:val="008D1B71"/>
    <w:rsid w:val="008D2852"/>
    <w:rsid w:val="008D2DB9"/>
    <w:rsid w:val="008D330F"/>
    <w:rsid w:val="008D3C59"/>
    <w:rsid w:val="008D40E4"/>
    <w:rsid w:val="008D5969"/>
    <w:rsid w:val="008D65CC"/>
    <w:rsid w:val="008D6762"/>
    <w:rsid w:val="008D7075"/>
    <w:rsid w:val="008D778C"/>
    <w:rsid w:val="008E2D7E"/>
    <w:rsid w:val="008E4265"/>
    <w:rsid w:val="008E44A3"/>
    <w:rsid w:val="008E4CF2"/>
    <w:rsid w:val="008E520D"/>
    <w:rsid w:val="008F0D38"/>
    <w:rsid w:val="008F52BD"/>
    <w:rsid w:val="008F5935"/>
    <w:rsid w:val="008F5A6F"/>
    <w:rsid w:val="008F720B"/>
    <w:rsid w:val="009000F4"/>
    <w:rsid w:val="00900328"/>
    <w:rsid w:val="00900EAD"/>
    <w:rsid w:val="00901DF7"/>
    <w:rsid w:val="00901F5D"/>
    <w:rsid w:val="009020AF"/>
    <w:rsid w:val="00902982"/>
    <w:rsid w:val="00903F83"/>
    <w:rsid w:val="00904AFA"/>
    <w:rsid w:val="00910B67"/>
    <w:rsid w:val="009146B4"/>
    <w:rsid w:val="0091661B"/>
    <w:rsid w:val="00916B81"/>
    <w:rsid w:val="00917E60"/>
    <w:rsid w:val="00920073"/>
    <w:rsid w:val="009201C9"/>
    <w:rsid w:val="009205C7"/>
    <w:rsid w:val="00921BC4"/>
    <w:rsid w:val="009223FE"/>
    <w:rsid w:val="00922D14"/>
    <w:rsid w:val="00923122"/>
    <w:rsid w:val="00923B83"/>
    <w:rsid w:val="00923E06"/>
    <w:rsid w:val="00923F6A"/>
    <w:rsid w:val="009246D0"/>
    <w:rsid w:val="009247FA"/>
    <w:rsid w:val="00924AF2"/>
    <w:rsid w:val="0092570F"/>
    <w:rsid w:val="00930D13"/>
    <w:rsid w:val="00931021"/>
    <w:rsid w:val="00931706"/>
    <w:rsid w:val="00931CCB"/>
    <w:rsid w:val="00931D62"/>
    <w:rsid w:val="00931E67"/>
    <w:rsid w:val="00932217"/>
    <w:rsid w:val="00933669"/>
    <w:rsid w:val="009354AF"/>
    <w:rsid w:val="00936A2B"/>
    <w:rsid w:val="00936AE3"/>
    <w:rsid w:val="0093737C"/>
    <w:rsid w:val="00940972"/>
    <w:rsid w:val="00941F76"/>
    <w:rsid w:val="00942322"/>
    <w:rsid w:val="009435B8"/>
    <w:rsid w:val="00943B13"/>
    <w:rsid w:val="0094412A"/>
    <w:rsid w:val="00944826"/>
    <w:rsid w:val="00945EB6"/>
    <w:rsid w:val="0094727D"/>
    <w:rsid w:val="009476EA"/>
    <w:rsid w:val="009505F7"/>
    <w:rsid w:val="00951A26"/>
    <w:rsid w:val="00951A7A"/>
    <w:rsid w:val="00951F43"/>
    <w:rsid w:val="0095307B"/>
    <w:rsid w:val="009532CC"/>
    <w:rsid w:val="00953529"/>
    <w:rsid w:val="00953C4B"/>
    <w:rsid w:val="00955984"/>
    <w:rsid w:val="00956C5E"/>
    <w:rsid w:val="00956C81"/>
    <w:rsid w:val="00957B06"/>
    <w:rsid w:val="00960131"/>
    <w:rsid w:val="00960143"/>
    <w:rsid w:val="0096169F"/>
    <w:rsid w:val="00962BC5"/>
    <w:rsid w:val="0096385A"/>
    <w:rsid w:val="00967223"/>
    <w:rsid w:val="009703C0"/>
    <w:rsid w:val="009725A8"/>
    <w:rsid w:val="009733FE"/>
    <w:rsid w:val="00975864"/>
    <w:rsid w:val="00976EE9"/>
    <w:rsid w:val="009808AF"/>
    <w:rsid w:val="00980FE3"/>
    <w:rsid w:val="009811D9"/>
    <w:rsid w:val="00981AD7"/>
    <w:rsid w:val="00982CCA"/>
    <w:rsid w:val="00984E90"/>
    <w:rsid w:val="00986781"/>
    <w:rsid w:val="0098687F"/>
    <w:rsid w:val="00987499"/>
    <w:rsid w:val="00987738"/>
    <w:rsid w:val="00987C89"/>
    <w:rsid w:val="0099187A"/>
    <w:rsid w:val="009941E4"/>
    <w:rsid w:val="0099566F"/>
    <w:rsid w:val="00997082"/>
    <w:rsid w:val="0099719F"/>
    <w:rsid w:val="00997237"/>
    <w:rsid w:val="00997BF5"/>
    <w:rsid w:val="00997D9E"/>
    <w:rsid w:val="009A0093"/>
    <w:rsid w:val="009A0260"/>
    <w:rsid w:val="009A18FC"/>
    <w:rsid w:val="009A1E9E"/>
    <w:rsid w:val="009A36BA"/>
    <w:rsid w:val="009A41C1"/>
    <w:rsid w:val="009A45E5"/>
    <w:rsid w:val="009A51AC"/>
    <w:rsid w:val="009A549A"/>
    <w:rsid w:val="009A581B"/>
    <w:rsid w:val="009A5921"/>
    <w:rsid w:val="009A6551"/>
    <w:rsid w:val="009B054F"/>
    <w:rsid w:val="009B14DD"/>
    <w:rsid w:val="009B1DEF"/>
    <w:rsid w:val="009B6457"/>
    <w:rsid w:val="009B6E5E"/>
    <w:rsid w:val="009C099A"/>
    <w:rsid w:val="009C410C"/>
    <w:rsid w:val="009C476C"/>
    <w:rsid w:val="009C499F"/>
    <w:rsid w:val="009C4DAA"/>
    <w:rsid w:val="009C5AE6"/>
    <w:rsid w:val="009C647E"/>
    <w:rsid w:val="009C64D0"/>
    <w:rsid w:val="009C664E"/>
    <w:rsid w:val="009C6C14"/>
    <w:rsid w:val="009C6F93"/>
    <w:rsid w:val="009C7715"/>
    <w:rsid w:val="009D0666"/>
    <w:rsid w:val="009D0BC9"/>
    <w:rsid w:val="009D6CE8"/>
    <w:rsid w:val="009D6FF7"/>
    <w:rsid w:val="009E0818"/>
    <w:rsid w:val="009E2054"/>
    <w:rsid w:val="009E2345"/>
    <w:rsid w:val="009E243E"/>
    <w:rsid w:val="009E353E"/>
    <w:rsid w:val="009E3B21"/>
    <w:rsid w:val="009E4110"/>
    <w:rsid w:val="009E41AA"/>
    <w:rsid w:val="009E4282"/>
    <w:rsid w:val="009E47CA"/>
    <w:rsid w:val="009E47EC"/>
    <w:rsid w:val="009E5716"/>
    <w:rsid w:val="009E574B"/>
    <w:rsid w:val="009E6949"/>
    <w:rsid w:val="009E7910"/>
    <w:rsid w:val="009F39DA"/>
    <w:rsid w:val="009F3A12"/>
    <w:rsid w:val="00A00747"/>
    <w:rsid w:val="00A018B1"/>
    <w:rsid w:val="00A01C09"/>
    <w:rsid w:val="00A0247E"/>
    <w:rsid w:val="00A0289C"/>
    <w:rsid w:val="00A02E8A"/>
    <w:rsid w:val="00A03A76"/>
    <w:rsid w:val="00A03B2C"/>
    <w:rsid w:val="00A04840"/>
    <w:rsid w:val="00A05F90"/>
    <w:rsid w:val="00A06A7C"/>
    <w:rsid w:val="00A078ED"/>
    <w:rsid w:val="00A1007B"/>
    <w:rsid w:val="00A101CE"/>
    <w:rsid w:val="00A10451"/>
    <w:rsid w:val="00A11C0F"/>
    <w:rsid w:val="00A125BE"/>
    <w:rsid w:val="00A13FFF"/>
    <w:rsid w:val="00A14698"/>
    <w:rsid w:val="00A14DF0"/>
    <w:rsid w:val="00A16640"/>
    <w:rsid w:val="00A17ACF"/>
    <w:rsid w:val="00A17EFF"/>
    <w:rsid w:val="00A20F34"/>
    <w:rsid w:val="00A216F1"/>
    <w:rsid w:val="00A2269A"/>
    <w:rsid w:val="00A23865"/>
    <w:rsid w:val="00A23C2C"/>
    <w:rsid w:val="00A26925"/>
    <w:rsid w:val="00A26A87"/>
    <w:rsid w:val="00A30332"/>
    <w:rsid w:val="00A31A03"/>
    <w:rsid w:val="00A31FC6"/>
    <w:rsid w:val="00A323B6"/>
    <w:rsid w:val="00A33469"/>
    <w:rsid w:val="00A34596"/>
    <w:rsid w:val="00A34751"/>
    <w:rsid w:val="00A34981"/>
    <w:rsid w:val="00A34D9C"/>
    <w:rsid w:val="00A35124"/>
    <w:rsid w:val="00A35AB6"/>
    <w:rsid w:val="00A36512"/>
    <w:rsid w:val="00A40D12"/>
    <w:rsid w:val="00A40F60"/>
    <w:rsid w:val="00A41496"/>
    <w:rsid w:val="00A42D8D"/>
    <w:rsid w:val="00A44BE7"/>
    <w:rsid w:val="00A454BA"/>
    <w:rsid w:val="00A459AE"/>
    <w:rsid w:val="00A45AC3"/>
    <w:rsid w:val="00A45B76"/>
    <w:rsid w:val="00A46ED2"/>
    <w:rsid w:val="00A46F56"/>
    <w:rsid w:val="00A507C8"/>
    <w:rsid w:val="00A5371F"/>
    <w:rsid w:val="00A54C0D"/>
    <w:rsid w:val="00A552A4"/>
    <w:rsid w:val="00A55949"/>
    <w:rsid w:val="00A55B65"/>
    <w:rsid w:val="00A572FD"/>
    <w:rsid w:val="00A60E8D"/>
    <w:rsid w:val="00A6116F"/>
    <w:rsid w:val="00A63FC2"/>
    <w:rsid w:val="00A641D6"/>
    <w:rsid w:val="00A651E8"/>
    <w:rsid w:val="00A66571"/>
    <w:rsid w:val="00A66787"/>
    <w:rsid w:val="00A678EB"/>
    <w:rsid w:val="00A7092D"/>
    <w:rsid w:val="00A709A0"/>
    <w:rsid w:val="00A70D26"/>
    <w:rsid w:val="00A7158D"/>
    <w:rsid w:val="00A72148"/>
    <w:rsid w:val="00A721E4"/>
    <w:rsid w:val="00A73A58"/>
    <w:rsid w:val="00A7465C"/>
    <w:rsid w:val="00A7570D"/>
    <w:rsid w:val="00A760A7"/>
    <w:rsid w:val="00A772B6"/>
    <w:rsid w:val="00A81D64"/>
    <w:rsid w:val="00A826F4"/>
    <w:rsid w:val="00A83F7A"/>
    <w:rsid w:val="00A8464B"/>
    <w:rsid w:val="00A84891"/>
    <w:rsid w:val="00A84BB2"/>
    <w:rsid w:val="00A85AE3"/>
    <w:rsid w:val="00A86082"/>
    <w:rsid w:val="00A86C72"/>
    <w:rsid w:val="00A871BE"/>
    <w:rsid w:val="00A874F7"/>
    <w:rsid w:val="00A87A3D"/>
    <w:rsid w:val="00A907D4"/>
    <w:rsid w:val="00A90D6B"/>
    <w:rsid w:val="00A91469"/>
    <w:rsid w:val="00A9227F"/>
    <w:rsid w:val="00A92757"/>
    <w:rsid w:val="00A92AB9"/>
    <w:rsid w:val="00A93E07"/>
    <w:rsid w:val="00A93ECD"/>
    <w:rsid w:val="00A946B9"/>
    <w:rsid w:val="00A948E3"/>
    <w:rsid w:val="00A95401"/>
    <w:rsid w:val="00A95F3A"/>
    <w:rsid w:val="00A9658D"/>
    <w:rsid w:val="00A96B2D"/>
    <w:rsid w:val="00A9717E"/>
    <w:rsid w:val="00AA162F"/>
    <w:rsid w:val="00AA22E9"/>
    <w:rsid w:val="00AA2B53"/>
    <w:rsid w:val="00AA33DF"/>
    <w:rsid w:val="00AA4779"/>
    <w:rsid w:val="00AA5008"/>
    <w:rsid w:val="00AA6A4A"/>
    <w:rsid w:val="00AB0D68"/>
    <w:rsid w:val="00AB1476"/>
    <w:rsid w:val="00AB17A9"/>
    <w:rsid w:val="00AB1C95"/>
    <w:rsid w:val="00AB2A78"/>
    <w:rsid w:val="00AB2D62"/>
    <w:rsid w:val="00AB439F"/>
    <w:rsid w:val="00AB6E00"/>
    <w:rsid w:val="00AC10E4"/>
    <w:rsid w:val="00AC12CA"/>
    <w:rsid w:val="00AC18EB"/>
    <w:rsid w:val="00AC3073"/>
    <w:rsid w:val="00AC3A94"/>
    <w:rsid w:val="00AC5333"/>
    <w:rsid w:val="00AC57C0"/>
    <w:rsid w:val="00AC592E"/>
    <w:rsid w:val="00AC5C8E"/>
    <w:rsid w:val="00AC61CC"/>
    <w:rsid w:val="00AC6253"/>
    <w:rsid w:val="00AC748B"/>
    <w:rsid w:val="00AD17E8"/>
    <w:rsid w:val="00AD2DA6"/>
    <w:rsid w:val="00AD3317"/>
    <w:rsid w:val="00AD3CE6"/>
    <w:rsid w:val="00AD4454"/>
    <w:rsid w:val="00AD54EA"/>
    <w:rsid w:val="00AD5522"/>
    <w:rsid w:val="00AD5646"/>
    <w:rsid w:val="00AD69B7"/>
    <w:rsid w:val="00AD7BF5"/>
    <w:rsid w:val="00AE13F8"/>
    <w:rsid w:val="00AE1F45"/>
    <w:rsid w:val="00AE3266"/>
    <w:rsid w:val="00AE3CA0"/>
    <w:rsid w:val="00AE3D3C"/>
    <w:rsid w:val="00AE3FDE"/>
    <w:rsid w:val="00AE4CFC"/>
    <w:rsid w:val="00AE5419"/>
    <w:rsid w:val="00AE54BB"/>
    <w:rsid w:val="00AE619E"/>
    <w:rsid w:val="00AF0532"/>
    <w:rsid w:val="00AF065B"/>
    <w:rsid w:val="00AF0677"/>
    <w:rsid w:val="00AF0C7E"/>
    <w:rsid w:val="00AF1E98"/>
    <w:rsid w:val="00AF24CE"/>
    <w:rsid w:val="00AF58CA"/>
    <w:rsid w:val="00AF5962"/>
    <w:rsid w:val="00AF624A"/>
    <w:rsid w:val="00B00EF2"/>
    <w:rsid w:val="00B02486"/>
    <w:rsid w:val="00B02F80"/>
    <w:rsid w:val="00B03E00"/>
    <w:rsid w:val="00B03F5B"/>
    <w:rsid w:val="00B0555F"/>
    <w:rsid w:val="00B05B91"/>
    <w:rsid w:val="00B0645F"/>
    <w:rsid w:val="00B06EF2"/>
    <w:rsid w:val="00B07BEA"/>
    <w:rsid w:val="00B1008C"/>
    <w:rsid w:val="00B1098B"/>
    <w:rsid w:val="00B109D4"/>
    <w:rsid w:val="00B10EA2"/>
    <w:rsid w:val="00B13F53"/>
    <w:rsid w:val="00B14F20"/>
    <w:rsid w:val="00B1557B"/>
    <w:rsid w:val="00B16353"/>
    <w:rsid w:val="00B16AC1"/>
    <w:rsid w:val="00B17D91"/>
    <w:rsid w:val="00B211EE"/>
    <w:rsid w:val="00B21774"/>
    <w:rsid w:val="00B223A2"/>
    <w:rsid w:val="00B233F1"/>
    <w:rsid w:val="00B23502"/>
    <w:rsid w:val="00B24A9C"/>
    <w:rsid w:val="00B24FB3"/>
    <w:rsid w:val="00B25101"/>
    <w:rsid w:val="00B253F8"/>
    <w:rsid w:val="00B2723E"/>
    <w:rsid w:val="00B3227D"/>
    <w:rsid w:val="00B339B4"/>
    <w:rsid w:val="00B36498"/>
    <w:rsid w:val="00B40160"/>
    <w:rsid w:val="00B4029B"/>
    <w:rsid w:val="00B4039A"/>
    <w:rsid w:val="00B41C59"/>
    <w:rsid w:val="00B427D1"/>
    <w:rsid w:val="00B42AAC"/>
    <w:rsid w:val="00B436FC"/>
    <w:rsid w:val="00B43D28"/>
    <w:rsid w:val="00B45376"/>
    <w:rsid w:val="00B4553B"/>
    <w:rsid w:val="00B475CB"/>
    <w:rsid w:val="00B5077F"/>
    <w:rsid w:val="00B50C94"/>
    <w:rsid w:val="00B51E8F"/>
    <w:rsid w:val="00B53A7C"/>
    <w:rsid w:val="00B53FEC"/>
    <w:rsid w:val="00B547EC"/>
    <w:rsid w:val="00B55D7D"/>
    <w:rsid w:val="00B56245"/>
    <w:rsid w:val="00B56357"/>
    <w:rsid w:val="00B57185"/>
    <w:rsid w:val="00B57247"/>
    <w:rsid w:val="00B623A0"/>
    <w:rsid w:val="00B62FF3"/>
    <w:rsid w:val="00B636A1"/>
    <w:rsid w:val="00B637E6"/>
    <w:rsid w:val="00B644B7"/>
    <w:rsid w:val="00B67B42"/>
    <w:rsid w:val="00B67D88"/>
    <w:rsid w:val="00B70955"/>
    <w:rsid w:val="00B71939"/>
    <w:rsid w:val="00B7221F"/>
    <w:rsid w:val="00B723DF"/>
    <w:rsid w:val="00B73F36"/>
    <w:rsid w:val="00B749E8"/>
    <w:rsid w:val="00B74C9D"/>
    <w:rsid w:val="00B75133"/>
    <w:rsid w:val="00B75299"/>
    <w:rsid w:val="00B775F0"/>
    <w:rsid w:val="00B77DF7"/>
    <w:rsid w:val="00B77EB1"/>
    <w:rsid w:val="00B805AE"/>
    <w:rsid w:val="00B82C55"/>
    <w:rsid w:val="00B82E21"/>
    <w:rsid w:val="00B82FED"/>
    <w:rsid w:val="00B83122"/>
    <w:rsid w:val="00B83D2B"/>
    <w:rsid w:val="00B83F61"/>
    <w:rsid w:val="00B84C7A"/>
    <w:rsid w:val="00B8549A"/>
    <w:rsid w:val="00B859B9"/>
    <w:rsid w:val="00B85D8A"/>
    <w:rsid w:val="00B86180"/>
    <w:rsid w:val="00B86F32"/>
    <w:rsid w:val="00B87976"/>
    <w:rsid w:val="00B90C0C"/>
    <w:rsid w:val="00B923D3"/>
    <w:rsid w:val="00B92486"/>
    <w:rsid w:val="00B94EA1"/>
    <w:rsid w:val="00B95578"/>
    <w:rsid w:val="00B955D0"/>
    <w:rsid w:val="00B95722"/>
    <w:rsid w:val="00B95BE3"/>
    <w:rsid w:val="00B96D6F"/>
    <w:rsid w:val="00B9783B"/>
    <w:rsid w:val="00B97881"/>
    <w:rsid w:val="00BA0421"/>
    <w:rsid w:val="00BA05E1"/>
    <w:rsid w:val="00BA0AFD"/>
    <w:rsid w:val="00BA11D3"/>
    <w:rsid w:val="00BA2896"/>
    <w:rsid w:val="00BA52E1"/>
    <w:rsid w:val="00BA534A"/>
    <w:rsid w:val="00BA6563"/>
    <w:rsid w:val="00BA6A22"/>
    <w:rsid w:val="00BA75FB"/>
    <w:rsid w:val="00BA7708"/>
    <w:rsid w:val="00BA7F9E"/>
    <w:rsid w:val="00BB0B63"/>
    <w:rsid w:val="00BB2762"/>
    <w:rsid w:val="00BB2848"/>
    <w:rsid w:val="00BB2E2A"/>
    <w:rsid w:val="00BB3654"/>
    <w:rsid w:val="00BB401C"/>
    <w:rsid w:val="00BB4457"/>
    <w:rsid w:val="00BB4CDF"/>
    <w:rsid w:val="00BB6D7E"/>
    <w:rsid w:val="00BC035A"/>
    <w:rsid w:val="00BC07D1"/>
    <w:rsid w:val="00BC081F"/>
    <w:rsid w:val="00BC0BD6"/>
    <w:rsid w:val="00BC0D6A"/>
    <w:rsid w:val="00BC257F"/>
    <w:rsid w:val="00BC307B"/>
    <w:rsid w:val="00BC3E9F"/>
    <w:rsid w:val="00BC4579"/>
    <w:rsid w:val="00BC5CCE"/>
    <w:rsid w:val="00BD002F"/>
    <w:rsid w:val="00BD0107"/>
    <w:rsid w:val="00BD0B91"/>
    <w:rsid w:val="00BD0CE7"/>
    <w:rsid w:val="00BD0EAF"/>
    <w:rsid w:val="00BD10FF"/>
    <w:rsid w:val="00BD12DE"/>
    <w:rsid w:val="00BD23AF"/>
    <w:rsid w:val="00BD38FE"/>
    <w:rsid w:val="00BD4463"/>
    <w:rsid w:val="00BD5538"/>
    <w:rsid w:val="00BD5770"/>
    <w:rsid w:val="00BD5AC4"/>
    <w:rsid w:val="00BD792B"/>
    <w:rsid w:val="00BD7993"/>
    <w:rsid w:val="00BE0829"/>
    <w:rsid w:val="00BE0990"/>
    <w:rsid w:val="00BE127D"/>
    <w:rsid w:val="00BE25E0"/>
    <w:rsid w:val="00BE3809"/>
    <w:rsid w:val="00BE554A"/>
    <w:rsid w:val="00BE6A38"/>
    <w:rsid w:val="00BE6E74"/>
    <w:rsid w:val="00BF0038"/>
    <w:rsid w:val="00BF0BD2"/>
    <w:rsid w:val="00BF11AF"/>
    <w:rsid w:val="00BF2588"/>
    <w:rsid w:val="00BF58BC"/>
    <w:rsid w:val="00BF6D88"/>
    <w:rsid w:val="00BF73A8"/>
    <w:rsid w:val="00C00205"/>
    <w:rsid w:val="00C02C53"/>
    <w:rsid w:val="00C04239"/>
    <w:rsid w:val="00C0483B"/>
    <w:rsid w:val="00C04B52"/>
    <w:rsid w:val="00C04E1C"/>
    <w:rsid w:val="00C05244"/>
    <w:rsid w:val="00C06BF8"/>
    <w:rsid w:val="00C12309"/>
    <w:rsid w:val="00C126C3"/>
    <w:rsid w:val="00C13081"/>
    <w:rsid w:val="00C136B1"/>
    <w:rsid w:val="00C137AD"/>
    <w:rsid w:val="00C15139"/>
    <w:rsid w:val="00C21275"/>
    <w:rsid w:val="00C2160C"/>
    <w:rsid w:val="00C22ACF"/>
    <w:rsid w:val="00C23F28"/>
    <w:rsid w:val="00C266EF"/>
    <w:rsid w:val="00C27648"/>
    <w:rsid w:val="00C30890"/>
    <w:rsid w:val="00C319BC"/>
    <w:rsid w:val="00C31DDC"/>
    <w:rsid w:val="00C332AE"/>
    <w:rsid w:val="00C3369D"/>
    <w:rsid w:val="00C34C37"/>
    <w:rsid w:val="00C35D31"/>
    <w:rsid w:val="00C3623E"/>
    <w:rsid w:val="00C36BF7"/>
    <w:rsid w:val="00C37C5C"/>
    <w:rsid w:val="00C40C11"/>
    <w:rsid w:val="00C41911"/>
    <w:rsid w:val="00C44B1B"/>
    <w:rsid w:val="00C45041"/>
    <w:rsid w:val="00C46905"/>
    <w:rsid w:val="00C47BFD"/>
    <w:rsid w:val="00C47ED8"/>
    <w:rsid w:val="00C50BCE"/>
    <w:rsid w:val="00C5164E"/>
    <w:rsid w:val="00C52686"/>
    <w:rsid w:val="00C52B10"/>
    <w:rsid w:val="00C53759"/>
    <w:rsid w:val="00C54F20"/>
    <w:rsid w:val="00C57389"/>
    <w:rsid w:val="00C575D0"/>
    <w:rsid w:val="00C57BAD"/>
    <w:rsid w:val="00C57C90"/>
    <w:rsid w:val="00C62AFF"/>
    <w:rsid w:val="00C62BF8"/>
    <w:rsid w:val="00C62D55"/>
    <w:rsid w:val="00C63C49"/>
    <w:rsid w:val="00C63CEC"/>
    <w:rsid w:val="00C650C7"/>
    <w:rsid w:val="00C66A2F"/>
    <w:rsid w:val="00C6746A"/>
    <w:rsid w:val="00C7065D"/>
    <w:rsid w:val="00C70EAC"/>
    <w:rsid w:val="00C710DE"/>
    <w:rsid w:val="00C718DE"/>
    <w:rsid w:val="00C71F18"/>
    <w:rsid w:val="00C7222A"/>
    <w:rsid w:val="00C7278D"/>
    <w:rsid w:val="00C744D1"/>
    <w:rsid w:val="00C803A6"/>
    <w:rsid w:val="00C80522"/>
    <w:rsid w:val="00C80C47"/>
    <w:rsid w:val="00C80C64"/>
    <w:rsid w:val="00C82C8F"/>
    <w:rsid w:val="00C8466A"/>
    <w:rsid w:val="00C8511C"/>
    <w:rsid w:val="00C866CE"/>
    <w:rsid w:val="00C86AEE"/>
    <w:rsid w:val="00C87142"/>
    <w:rsid w:val="00C87CC3"/>
    <w:rsid w:val="00C9025A"/>
    <w:rsid w:val="00C9102E"/>
    <w:rsid w:val="00C9294C"/>
    <w:rsid w:val="00C93377"/>
    <w:rsid w:val="00C93730"/>
    <w:rsid w:val="00C93D25"/>
    <w:rsid w:val="00C93E3B"/>
    <w:rsid w:val="00C9404E"/>
    <w:rsid w:val="00C95F6B"/>
    <w:rsid w:val="00C9605B"/>
    <w:rsid w:val="00C97E19"/>
    <w:rsid w:val="00CA1DF7"/>
    <w:rsid w:val="00CA2135"/>
    <w:rsid w:val="00CA2610"/>
    <w:rsid w:val="00CA3D75"/>
    <w:rsid w:val="00CA3F44"/>
    <w:rsid w:val="00CA46F5"/>
    <w:rsid w:val="00CA4D54"/>
    <w:rsid w:val="00CA5315"/>
    <w:rsid w:val="00CA59DF"/>
    <w:rsid w:val="00CA72F3"/>
    <w:rsid w:val="00CA7510"/>
    <w:rsid w:val="00CB1ECC"/>
    <w:rsid w:val="00CB1FE7"/>
    <w:rsid w:val="00CB2646"/>
    <w:rsid w:val="00CB3958"/>
    <w:rsid w:val="00CB3A87"/>
    <w:rsid w:val="00CB3B6C"/>
    <w:rsid w:val="00CB4418"/>
    <w:rsid w:val="00CB7520"/>
    <w:rsid w:val="00CB7EC6"/>
    <w:rsid w:val="00CC113E"/>
    <w:rsid w:val="00CC1C33"/>
    <w:rsid w:val="00CC20CD"/>
    <w:rsid w:val="00CC22EB"/>
    <w:rsid w:val="00CC3551"/>
    <w:rsid w:val="00CC3EFF"/>
    <w:rsid w:val="00CC4643"/>
    <w:rsid w:val="00CC5539"/>
    <w:rsid w:val="00CC6199"/>
    <w:rsid w:val="00CC68C9"/>
    <w:rsid w:val="00CC69B4"/>
    <w:rsid w:val="00CD01FB"/>
    <w:rsid w:val="00CD3B7C"/>
    <w:rsid w:val="00CD44CF"/>
    <w:rsid w:val="00CD5148"/>
    <w:rsid w:val="00CD5BD5"/>
    <w:rsid w:val="00CD6B89"/>
    <w:rsid w:val="00CD6FC6"/>
    <w:rsid w:val="00CD728F"/>
    <w:rsid w:val="00CD75ED"/>
    <w:rsid w:val="00CE0F14"/>
    <w:rsid w:val="00CE3980"/>
    <w:rsid w:val="00CE50B1"/>
    <w:rsid w:val="00CE538E"/>
    <w:rsid w:val="00CE5799"/>
    <w:rsid w:val="00CE5890"/>
    <w:rsid w:val="00CE5C95"/>
    <w:rsid w:val="00CE67FD"/>
    <w:rsid w:val="00CE6D8A"/>
    <w:rsid w:val="00CE752B"/>
    <w:rsid w:val="00CF0119"/>
    <w:rsid w:val="00CF1586"/>
    <w:rsid w:val="00CF161C"/>
    <w:rsid w:val="00CF1764"/>
    <w:rsid w:val="00CF25B3"/>
    <w:rsid w:val="00CF276E"/>
    <w:rsid w:val="00CF278B"/>
    <w:rsid w:val="00CF3BF6"/>
    <w:rsid w:val="00CF525C"/>
    <w:rsid w:val="00CF5311"/>
    <w:rsid w:val="00CF5DB1"/>
    <w:rsid w:val="00CF7DC7"/>
    <w:rsid w:val="00D006BE"/>
    <w:rsid w:val="00D02504"/>
    <w:rsid w:val="00D043AD"/>
    <w:rsid w:val="00D05DE6"/>
    <w:rsid w:val="00D105EA"/>
    <w:rsid w:val="00D10778"/>
    <w:rsid w:val="00D10AB6"/>
    <w:rsid w:val="00D10F46"/>
    <w:rsid w:val="00D1211E"/>
    <w:rsid w:val="00D121FC"/>
    <w:rsid w:val="00D13784"/>
    <w:rsid w:val="00D14130"/>
    <w:rsid w:val="00D14CFF"/>
    <w:rsid w:val="00D14F29"/>
    <w:rsid w:val="00D16C08"/>
    <w:rsid w:val="00D17B49"/>
    <w:rsid w:val="00D20AE9"/>
    <w:rsid w:val="00D23945"/>
    <w:rsid w:val="00D244DE"/>
    <w:rsid w:val="00D25AA7"/>
    <w:rsid w:val="00D26124"/>
    <w:rsid w:val="00D26379"/>
    <w:rsid w:val="00D26B79"/>
    <w:rsid w:val="00D302BA"/>
    <w:rsid w:val="00D303D4"/>
    <w:rsid w:val="00D30B79"/>
    <w:rsid w:val="00D31143"/>
    <w:rsid w:val="00D31218"/>
    <w:rsid w:val="00D31B30"/>
    <w:rsid w:val="00D31C82"/>
    <w:rsid w:val="00D32104"/>
    <w:rsid w:val="00D32788"/>
    <w:rsid w:val="00D32BEB"/>
    <w:rsid w:val="00D32E93"/>
    <w:rsid w:val="00D33C4D"/>
    <w:rsid w:val="00D33D95"/>
    <w:rsid w:val="00D35DAB"/>
    <w:rsid w:val="00D36DD8"/>
    <w:rsid w:val="00D40867"/>
    <w:rsid w:val="00D4126B"/>
    <w:rsid w:val="00D428AE"/>
    <w:rsid w:val="00D42C86"/>
    <w:rsid w:val="00D43E05"/>
    <w:rsid w:val="00D44685"/>
    <w:rsid w:val="00D4479A"/>
    <w:rsid w:val="00D45D81"/>
    <w:rsid w:val="00D46324"/>
    <w:rsid w:val="00D506B3"/>
    <w:rsid w:val="00D50B91"/>
    <w:rsid w:val="00D50BD0"/>
    <w:rsid w:val="00D50FC1"/>
    <w:rsid w:val="00D513D6"/>
    <w:rsid w:val="00D53719"/>
    <w:rsid w:val="00D53EEF"/>
    <w:rsid w:val="00D544E7"/>
    <w:rsid w:val="00D54AEC"/>
    <w:rsid w:val="00D552C5"/>
    <w:rsid w:val="00D5684B"/>
    <w:rsid w:val="00D56B42"/>
    <w:rsid w:val="00D56EDA"/>
    <w:rsid w:val="00D57F6D"/>
    <w:rsid w:val="00D613F0"/>
    <w:rsid w:val="00D63519"/>
    <w:rsid w:val="00D64CB1"/>
    <w:rsid w:val="00D6514E"/>
    <w:rsid w:val="00D65EF3"/>
    <w:rsid w:val="00D6694A"/>
    <w:rsid w:val="00D7064D"/>
    <w:rsid w:val="00D714E4"/>
    <w:rsid w:val="00D72013"/>
    <w:rsid w:val="00D72FE8"/>
    <w:rsid w:val="00D731B5"/>
    <w:rsid w:val="00D759FA"/>
    <w:rsid w:val="00D75B6F"/>
    <w:rsid w:val="00D75BB9"/>
    <w:rsid w:val="00D75C5B"/>
    <w:rsid w:val="00D76AF7"/>
    <w:rsid w:val="00D774EA"/>
    <w:rsid w:val="00D776D3"/>
    <w:rsid w:val="00D779AA"/>
    <w:rsid w:val="00D77D00"/>
    <w:rsid w:val="00D80E44"/>
    <w:rsid w:val="00D81CF7"/>
    <w:rsid w:val="00D834DB"/>
    <w:rsid w:val="00D838EB"/>
    <w:rsid w:val="00D83AE5"/>
    <w:rsid w:val="00D83D35"/>
    <w:rsid w:val="00D84A00"/>
    <w:rsid w:val="00D864B6"/>
    <w:rsid w:val="00D866E7"/>
    <w:rsid w:val="00D869C5"/>
    <w:rsid w:val="00D9071B"/>
    <w:rsid w:val="00D90BC9"/>
    <w:rsid w:val="00D949EF"/>
    <w:rsid w:val="00D95C57"/>
    <w:rsid w:val="00D95E6A"/>
    <w:rsid w:val="00DA092A"/>
    <w:rsid w:val="00DA188F"/>
    <w:rsid w:val="00DA3390"/>
    <w:rsid w:val="00DA46DA"/>
    <w:rsid w:val="00DA59A6"/>
    <w:rsid w:val="00DA67DE"/>
    <w:rsid w:val="00DA73A9"/>
    <w:rsid w:val="00DB0CF9"/>
    <w:rsid w:val="00DB0F39"/>
    <w:rsid w:val="00DB15FC"/>
    <w:rsid w:val="00DB1737"/>
    <w:rsid w:val="00DB1C4D"/>
    <w:rsid w:val="00DB20D5"/>
    <w:rsid w:val="00DB2FB4"/>
    <w:rsid w:val="00DB327E"/>
    <w:rsid w:val="00DB4606"/>
    <w:rsid w:val="00DB4892"/>
    <w:rsid w:val="00DB6E90"/>
    <w:rsid w:val="00DB756F"/>
    <w:rsid w:val="00DC0F0C"/>
    <w:rsid w:val="00DC1D3F"/>
    <w:rsid w:val="00DC21B2"/>
    <w:rsid w:val="00DC2A1B"/>
    <w:rsid w:val="00DC2B6D"/>
    <w:rsid w:val="00DC3088"/>
    <w:rsid w:val="00DC4621"/>
    <w:rsid w:val="00DC470E"/>
    <w:rsid w:val="00DC4E51"/>
    <w:rsid w:val="00DC64D6"/>
    <w:rsid w:val="00DC6AB1"/>
    <w:rsid w:val="00DC6C6F"/>
    <w:rsid w:val="00DC7C8F"/>
    <w:rsid w:val="00DD0586"/>
    <w:rsid w:val="00DD0F73"/>
    <w:rsid w:val="00DD2D60"/>
    <w:rsid w:val="00DD373F"/>
    <w:rsid w:val="00DD44EA"/>
    <w:rsid w:val="00DD4AC8"/>
    <w:rsid w:val="00DD55DD"/>
    <w:rsid w:val="00DD57CF"/>
    <w:rsid w:val="00DD6324"/>
    <w:rsid w:val="00DD68C3"/>
    <w:rsid w:val="00DD72DF"/>
    <w:rsid w:val="00DD74C6"/>
    <w:rsid w:val="00DE114F"/>
    <w:rsid w:val="00DE1952"/>
    <w:rsid w:val="00DE38FB"/>
    <w:rsid w:val="00DE3F8B"/>
    <w:rsid w:val="00DE422B"/>
    <w:rsid w:val="00DE42E6"/>
    <w:rsid w:val="00DE5F33"/>
    <w:rsid w:val="00DE67F5"/>
    <w:rsid w:val="00DE6FD9"/>
    <w:rsid w:val="00DE7D3A"/>
    <w:rsid w:val="00DF0C69"/>
    <w:rsid w:val="00DF0D09"/>
    <w:rsid w:val="00DF1128"/>
    <w:rsid w:val="00DF14CD"/>
    <w:rsid w:val="00DF2506"/>
    <w:rsid w:val="00DF3752"/>
    <w:rsid w:val="00DF4120"/>
    <w:rsid w:val="00DF4CE6"/>
    <w:rsid w:val="00DF5476"/>
    <w:rsid w:val="00DF62F0"/>
    <w:rsid w:val="00DF7318"/>
    <w:rsid w:val="00DF7671"/>
    <w:rsid w:val="00E0097D"/>
    <w:rsid w:val="00E01212"/>
    <w:rsid w:val="00E01668"/>
    <w:rsid w:val="00E02C02"/>
    <w:rsid w:val="00E033BC"/>
    <w:rsid w:val="00E0422A"/>
    <w:rsid w:val="00E042B7"/>
    <w:rsid w:val="00E04C91"/>
    <w:rsid w:val="00E05594"/>
    <w:rsid w:val="00E10AB3"/>
    <w:rsid w:val="00E10F11"/>
    <w:rsid w:val="00E113A8"/>
    <w:rsid w:val="00E11623"/>
    <w:rsid w:val="00E11830"/>
    <w:rsid w:val="00E12EC6"/>
    <w:rsid w:val="00E13968"/>
    <w:rsid w:val="00E13D9D"/>
    <w:rsid w:val="00E1509C"/>
    <w:rsid w:val="00E153CC"/>
    <w:rsid w:val="00E15430"/>
    <w:rsid w:val="00E15BEC"/>
    <w:rsid w:val="00E163A3"/>
    <w:rsid w:val="00E17600"/>
    <w:rsid w:val="00E17ADE"/>
    <w:rsid w:val="00E20A05"/>
    <w:rsid w:val="00E20EFC"/>
    <w:rsid w:val="00E21962"/>
    <w:rsid w:val="00E22777"/>
    <w:rsid w:val="00E22B9D"/>
    <w:rsid w:val="00E231E3"/>
    <w:rsid w:val="00E244DA"/>
    <w:rsid w:val="00E261BD"/>
    <w:rsid w:val="00E26D85"/>
    <w:rsid w:val="00E276F2"/>
    <w:rsid w:val="00E31505"/>
    <w:rsid w:val="00E31CEC"/>
    <w:rsid w:val="00E3252C"/>
    <w:rsid w:val="00E3326E"/>
    <w:rsid w:val="00E3327A"/>
    <w:rsid w:val="00E34975"/>
    <w:rsid w:val="00E404DC"/>
    <w:rsid w:val="00E40F70"/>
    <w:rsid w:val="00E41072"/>
    <w:rsid w:val="00E41174"/>
    <w:rsid w:val="00E417D1"/>
    <w:rsid w:val="00E41AE7"/>
    <w:rsid w:val="00E422D3"/>
    <w:rsid w:val="00E43DFD"/>
    <w:rsid w:val="00E45EFC"/>
    <w:rsid w:val="00E45FB2"/>
    <w:rsid w:val="00E50DA4"/>
    <w:rsid w:val="00E513B4"/>
    <w:rsid w:val="00E55B2A"/>
    <w:rsid w:val="00E56C11"/>
    <w:rsid w:val="00E56F0E"/>
    <w:rsid w:val="00E57920"/>
    <w:rsid w:val="00E606A1"/>
    <w:rsid w:val="00E60FAE"/>
    <w:rsid w:val="00E6101E"/>
    <w:rsid w:val="00E67458"/>
    <w:rsid w:val="00E676D2"/>
    <w:rsid w:val="00E70C17"/>
    <w:rsid w:val="00E70F7A"/>
    <w:rsid w:val="00E73335"/>
    <w:rsid w:val="00E73CC5"/>
    <w:rsid w:val="00E76DB0"/>
    <w:rsid w:val="00E77D66"/>
    <w:rsid w:val="00E80473"/>
    <w:rsid w:val="00E81F5C"/>
    <w:rsid w:val="00E8210B"/>
    <w:rsid w:val="00E8286D"/>
    <w:rsid w:val="00E8381D"/>
    <w:rsid w:val="00E844C0"/>
    <w:rsid w:val="00E84A3C"/>
    <w:rsid w:val="00E86F6B"/>
    <w:rsid w:val="00E906E8"/>
    <w:rsid w:val="00E90E00"/>
    <w:rsid w:val="00E91E9A"/>
    <w:rsid w:val="00E91F18"/>
    <w:rsid w:val="00E959C7"/>
    <w:rsid w:val="00E970BC"/>
    <w:rsid w:val="00E97A4B"/>
    <w:rsid w:val="00EA117F"/>
    <w:rsid w:val="00EA1B96"/>
    <w:rsid w:val="00EA2C98"/>
    <w:rsid w:val="00EA2E2E"/>
    <w:rsid w:val="00EA412E"/>
    <w:rsid w:val="00EA4CA9"/>
    <w:rsid w:val="00EA548F"/>
    <w:rsid w:val="00EA56B4"/>
    <w:rsid w:val="00EA593F"/>
    <w:rsid w:val="00EA5F73"/>
    <w:rsid w:val="00EA609C"/>
    <w:rsid w:val="00EA7085"/>
    <w:rsid w:val="00EB25A9"/>
    <w:rsid w:val="00EB3CE4"/>
    <w:rsid w:val="00EB41B5"/>
    <w:rsid w:val="00EB48C2"/>
    <w:rsid w:val="00EB4BE9"/>
    <w:rsid w:val="00EB5B7C"/>
    <w:rsid w:val="00EB7BD1"/>
    <w:rsid w:val="00EC01D3"/>
    <w:rsid w:val="00EC036C"/>
    <w:rsid w:val="00EC0446"/>
    <w:rsid w:val="00EC1578"/>
    <w:rsid w:val="00EC1BB0"/>
    <w:rsid w:val="00EC1CF6"/>
    <w:rsid w:val="00EC214F"/>
    <w:rsid w:val="00EC35A0"/>
    <w:rsid w:val="00EC3F75"/>
    <w:rsid w:val="00EC4909"/>
    <w:rsid w:val="00EC4A4E"/>
    <w:rsid w:val="00EC4C57"/>
    <w:rsid w:val="00EC5513"/>
    <w:rsid w:val="00EC6363"/>
    <w:rsid w:val="00EC713D"/>
    <w:rsid w:val="00ED048C"/>
    <w:rsid w:val="00ED1744"/>
    <w:rsid w:val="00ED5502"/>
    <w:rsid w:val="00ED61FF"/>
    <w:rsid w:val="00ED7761"/>
    <w:rsid w:val="00EE03F7"/>
    <w:rsid w:val="00EE0B8B"/>
    <w:rsid w:val="00EE0E08"/>
    <w:rsid w:val="00EE2897"/>
    <w:rsid w:val="00EE344D"/>
    <w:rsid w:val="00EE4AB5"/>
    <w:rsid w:val="00EE537A"/>
    <w:rsid w:val="00EE5C6A"/>
    <w:rsid w:val="00EE5CAC"/>
    <w:rsid w:val="00EE6D2E"/>
    <w:rsid w:val="00EE7103"/>
    <w:rsid w:val="00EF0EC7"/>
    <w:rsid w:val="00EF1D23"/>
    <w:rsid w:val="00EF2289"/>
    <w:rsid w:val="00EF3A58"/>
    <w:rsid w:val="00EF3EE3"/>
    <w:rsid w:val="00EF49FF"/>
    <w:rsid w:val="00EF5A19"/>
    <w:rsid w:val="00F0021A"/>
    <w:rsid w:val="00F02383"/>
    <w:rsid w:val="00F02DAD"/>
    <w:rsid w:val="00F04AAC"/>
    <w:rsid w:val="00F05E24"/>
    <w:rsid w:val="00F069FD"/>
    <w:rsid w:val="00F075AB"/>
    <w:rsid w:val="00F076AB"/>
    <w:rsid w:val="00F07CD4"/>
    <w:rsid w:val="00F07F77"/>
    <w:rsid w:val="00F102BC"/>
    <w:rsid w:val="00F109EE"/>
    <w:rsid w:val="00F109F0"/>
    <w:rsid w:val="00F11059"/>
    <w:rsid w:val="00F12C88"/>
    <w:rsid w:val="00F13F75"/>
    <w:rsid w:val="00F14EE4"/>
    <w:rsid w:val="00F20AC2"/>
    <w:rsid w:val="00F21267"/>
    <w:rsid w:val="00F21BD7"/>
    <w:rsid w:val="00F2265A"/>
    <w:rsid w:val="00F22ED4"/>
    <w:rsid w:val="00F23FAB"/>
    <w:rsid w:val="00F24CC3"/>
    <w:rsid w:val="00F24D6D"/>
    <w:rsid w:val="00F24EEE"/>
    <w:rsid w:val="00F2643D"/>
    <w:rsid w:val="00F27975"/>
    <w:rsid w:val="00F34017"/>
    <w:rsid w:val="00F34FF2"/>
    <w:rsid w:val="00F368EB"/>
    <w:rsid w:val="00F36B64"/>
    <w:rsid w:val="00F378D6"/>
    <w:rsid w:val="00F37D83"/>
    <w:rsid w:val="00F37E56"/>
    <w:rsid w:val="00F412C4"/>
    <w:rsid w:val="00F41555"/>
    <w:rsid w:val="00F41CA5"/>
    <w:rsid w:val="00F41E62"/>
    <w:rsid w:val="00F429FB"/>
    <w:rsid w:val="00F43A9B"/>
    <w:rsid w:val="00F455DA"/>
    <w:rsid w:val="00F45739"/>
    <w:rsid w:val="00F460C5"/>
    <w:rsid w:val="00F46200"/>
    <w:rsid w:val="00F46352"/>
    <w:rsid w:val="00F50BD1"/>
    <w:rsid w:val="00F52113"/>
    <w:rsid w:val="00F53AF6"/>
    <w:rsid w:val="00F543D5"/>
    <w:rsid w:val="00F555A1"/>
    <w:rsid w:val="00F55A71"/>
    <w:rsid w:val="00F56FC2"/>
    <w:rsid w:val="00F5722E"/>
    <w:rsid w:val="00F57522"/>
    <w:rsid w:val="00F600DF"/>
    <w:rsid w:val="00F60A09"/>
    <w:rsid w:val="00F61227"/>
    <w:rsid w:val="00F62BAA"/>
    <w:rsid w:val="00F63F46"/>
    <w:rsid w:val="00F644EB"/>
    <w:rsid w:val="00F649DF"/>
    <w:rsid w:val="00F64ADA"/>
    <w:rsid w:val="00F64FBD"/>
    <w:rsid w:val="00F65259"/>
    <w:rsid w:val="00F6528F"/>
    <w:rsid w:val="00F65654"/>
    <w:rsid w:val="00F663B4"/>
    <w:rsid w:val="00F7070A"/>
    <w:rsid w:val="00F70AE6"/>
    <w:rsid w:val="00F70F54"/>
    <w:rsid w:val="00F70F8C"/>
    <w:rsid w:val="00F71216"/>
    <w:rsid w:val="00F73659"/>
    <w:rsid w:val="00F81582"/>
    <w:rsid w:val="00F816DB"/>
    <w:rsid w:val="00F82471"/>
    <w:rsid w:val="00F836FC"/>
    <w:rsid w:val="00F846A9"/>
    <w:rsid w:val="00F8561D"/>
    <w:rsid w:val="00F8759C"/>
    <w:rsid w:val="00F87B5D"/>
    <w:rsid w:val="00F90613"/>
    <w:rsid w:val="00F90CF5"/>
    <w:rsid w:val="00F90EBD"/>
    <w:rsid w:val="00F90FDF"/>
    <w:rsid w:val="00F91A19"/>
    <w:rsid w:val="00F920A4"/>
    <w:rsid w:val="00F924BD"/>
    <w:rsid w:val="00F92D68"/>
    <w:rsid w:val="00F93631"/>
    <w:rsid w:val="00F93748"/>
    <w:rsid w:val="00F93925"/>
    <w:rsid w:val="00F93DEA"/>
    <w:rsid w:val="00F94258"/>
    <w:rsid w:val="00F94804"/>
    <w:rsid w:val="00FA0088"/>
    <w:rsid w:val="00FA0611"/>
    <w:rsid w:val="00FA1980"/>
    <w:rsid w:val="00FA2FDA"/>
    <w:rsid w:val="00FA4AB3"/>
    <w:rsid w:val="00FA5388"/>
    <w:rsid w:val="00FA5535"/>
    <w:rsid w:val="00FA5603"/>
    <w:rsid w:val="00FA721B"/>
    <w:rsid w:val="00FA72F1"/>
    <w:rsid w:val="00FB0F12"/>
    <w:rsid w:val="00FB1DBC"/>
    <w:rsid w:val="00FB2EEC"/>
    <w:rsid w:val="00FB308E"/>
    <w:rsid w:val="00FB5CF7"/>
    <w:rsid w:val="00FB6B6D"/>
    <w:rsid w:val="00FB6F89"/>
    <w:rsid w:val="00FC1F72"/>
    <w:rsid w:val="00FC298F"/>
    <w:rsid w:val="00FC4F77"/>
    <w:rsid w:val="00FC54CD"/>
    <w:rsid w:val="00FC5843"/>
    <w:rsid w:val="00FC59B3"/>
    <w:rsid w:val="00FC68D3"/>
    <w:rsid w:val="00FD2FDD"/>
    <w:rsid w:val="00FD3849"/>
    <w:rsid w:val="00FD4C84"/>
    <w:rsid w:val="00FD57CE"/>
    <w:rsid w:val="00FD691C"/>
    <w:rsid w:val="00FD72D6"/>
    <w:rsid w:val="00FD75FA"/>
    <w:rsid w:val="00FE0517"/>
    <w:rsid w:val="00FE237D"/>
    <w:rsid w:val="00FE3DBB"/>
    <w:rsid w:val="00FE498C"/>
    <w:rsid w:val="00FE59F8"/>
    <w:rsid w:val="00FE6A41"/>
    <w:rsid w:val="00FE7993"/>
    <w:rsid w:val="00FF00ED"/>
    <w:rsid w:val="00FF06D4"/>
    <w:rsid w:val="00FF12BD"/>
    <w:rsid w:val="00FF19DA"/>
    <w:rsid w:val="00FF2052"/>
    <w:rsid w:val="00FF2331"/>
    <w:rsid w:val="00FF2A9B"/>
    <w:rsid w:val="00FF4B94"/>
    <w:rsid w:val="00FF538A"/>
    <w:rsid w:val="00FF61C5"/>
    <w:rsid w:val="00FF66C4"/>
    <w:rsid w:val="0D1D2FB5"/>
    <w:rsid w:val="477592C8"/>
    <w:rsid w:val="56F0ED7F"/>
    <w:rsid w:val="6565834B"/>
    <w:rsid w:val="71B3F126"/>
    <w:rsid w:val="78FB336C"/>
    <w:rsid w:val="7B720832"/>
    <w:rsid w:val="7CC3B9CA"/>
    <w:rsid w:val="7EAE7A6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4E8884"/>
  <w15:docId w15:val="{BD59B446-5345-4679-906B-76FAF3CD8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DC6C6F"/>
    <w:pPr>
      <w:tabs>
        <w:tab w:val="left" w:pos="567"/>
      </w:tabs>
      <w:spacing w:line="312" w:lineRule="auto"/>
      <w:jc w:val="both"/>
    </w:pPr>
    <w:rPr>
      <w:rFonts w:ascii="Tahoma" w:hAnsi="Tahoma" w:cs="Arial"/>
      <w:bCs/>
      <w:szCs w:val="26"/>
    </w:rPr>
  </w:style>
  <w:style w:type="paragraph" w:styleId="Heading1">
    <w:name w:val="heading 1"/>
    <w:basedOn w:val="Normal"/>
    <w:next w:val="Normal"/>
    <w:qFormat/>
    <w:rsid w:val="00305870"/>
    <w:pPr>
      <w:keepNext/>
      <w:numPr>
        <w:numId w:val="5"/>
      </w:numPr>
      <w:tabs>
        <w:tab w:val="clear" w:pos="567"/>
      </w:tabs>
      <w:jc w:val="left"/>
      <w:outlineLvl w:val="0"/>
    </w:pPr>
    <w:rPr>
      <w:rFonts w:cs="Times New Roman"/>
      <w:b/>
      <w:caps/>
      <w:szCs w:val="20"/>
    </w:rPr>
  </w:style>
  <w:style w:type="paragraph" w:styleId="Heading2">
    <w:name w:val="heading 2"/>
    <w:aliases w:val="2scr"/>
    <w:basedOn w:val="Normal"/>
    <w:next w:val="Normal"/>
    <w:qFormat/>
    <w:rsid w:val="00305870"/>
    <w:pPr>
      <w:keepNext/>
      <w:numPr>
        <w:ilvl w:val="1"/>
        <w:numId w:val="5"/>
      </w:numPr>
      <w:tabs>
        <w:tab w:val="clear" w:pos="567"/>
      </w:tabs>
      <w:suppressAutoHyphens/>
      <w:outlineLvl w:val="1"/>
    </w:pPr>
    <w:rPr>
      <w:b/>
      <w:szCs w:val="20"/>
      <w:lang w:eastAsia="en-US"/>
    </w:rPr>
  </w:style>
  <w:style w:type="paragraph" w:styleId="Heading3">
    <w:name w:val="heading 3"/>
    <w:aliases w:val="3scr"/>
    <w:basedOn w:val="Normal"/>
    <w:next w:val="Normal"/>
    <w:qFormat/>
    <w:rsid w:val="00305870"/>
    <w:pPr>
      <w:keepNext/>
      <w:numPr>
        <w:ilvl w:val="2"/>
        <w:numId w:val="5"/>
      </w:numPr>
      <w:tabs>
        <w:tab w:val="clear" w:pos="567"/>
      </w:tabs>
      <w:outlineLvl w:val="2"/>
    </w:pPr>
    <w:rPr>
      <w:i/>
    </w:rPr>
  </w:style>
  <w:style w:type="paragraph" w:styleId="Heading4">
    <w:name w:val="heading 4"/>
    <w:basedOn w:val="Normal"/>
    <w:next w:val="Normal"/>
    <w:link w:val="Heading4Char"/>
    <w:qFormat/>
    <w:rsid w:val="00305870"/>
    <w:pPr>
      <w:keepNext/>
      <w:numPr>
        <w:ilvl w:val="3"/>
        <w:numId w:val="5"/>
      </w:numPr>
      <w:tabs>
        <w:tab w:val="clear" w:pos="567"/>
      </w:tabs>
      <w:spacing w:before="240" w:after="60"/>
      <w:outlineLvl w:val="3"/>
    </w:pPr>
    <w:rPr>
      <w:rFonts w:cs="Times New Roman"/>
      <w:b/>
      <w:szCs w:val="28"/>
    </w:rPr>
  </w:style>
  <w:style w:type="paragraph" w:styleId="Heading5">
    <w:name w:val="heading 5"/>
    <w:basedOn w:val="Normal"/>
    <w:next w:val="Normal"/>
    <w:qFormat/>
    <w:rsid w:val="00305870"/>
    <w:pPr>
      <w:numPr>
        <w:ilvl w:val="4"/>
        <w:numId w:val="5"/>
      </w:numPr>
      <w:tabs>
        <w:tab w:val="clear" w:pos="567"/>
        <w:tab w:val="clear" w:pos="1008"/>
      </w:tabs>
      <w:spacing w:before="240" w:after="60"/>
      <w:ind w:left="3600" w:hanging="360"/>
      <w:outlineLvl w:val="4"/>
    </w:pPr>
    <w:rPr>
      <w:b/>
      <w:iCs/>
      <w:color w:val="FF0000"/>
    </w:rPr>
  </w:style>
  <w:style w:type="paragraph" w:styleId="Heading6">
    <w:name w:val="heading 6"/>
    <w:basedOn w:val="Normal"/>
    <w:next w:val="Normal"/>
    <w:qFormat/>
    <w:rsid w:val="00305870"/>
    <w:pPr>
      <w:numPr>
        <w:ilvl w:val="5"/>
        <w:numId w:val="5"/>
      </w:numPr>
      <w:tabs>
        <w:tab w:val="clear" w:pos="567"/>
        <w:tab w:val="clear" w:pos="1152"/>
      </w:tabs>
      <w:spacing w:before="240" w:after="60"/>
      <w:ind w:left="4320" w:hanging="360"/>
      <w:outlineLvl w:val="5"/>
    </w:pPr>
    <w:rPr>
      <w:b/>
      <w:sz w:val="22"/>
      <w:szCs w:val="20"/>
      <w:lang w:eastAsia="en-US"/>
    </w:rPr>
  </w:style>
  <w:style w:type="paragraph" w:styleId="Heading7">
    <w:name w:val="heading 7"/>
    <w:basedOn w:val="Normal"/>
    <w:next w:val="Normal"/>
    <w:qFormat/>
    <w:rsid w:val="00305870"/>
    <w:pPr>
      <w:numPr>
        <w:ilvl w:val="6"/>
        <w:numId w:val="5"/>
      </w:numPr>
      <w:tabs>
        <w:tab w:val="clear" w:pos="567"/>
        <w:tab w:val="clear" w:pos="1296"/>
      </w:tabs>
      <w:spacing w:before="240" w:after="60"/>
      <w:ind w:left="5040" w:hanging="360"/>
      <w:outlineLvl w:val="6"/>
    </w:pPr>
    <w:rPr>
      <w:szCs w:val="20"/>
      <w:lang w:eastAsia="en-US"/>
    </w:rPr>
  </w:style>
  <w:style w:type="paragraph" w:styleId="Heading8">
    <w:name w:val="heading 8"/>
    <w:basedOn w:val="Normal"/>
    <w:next w:val="Normal"/>
    <w:qFormat/>
    <w:rsid w:val="00305870"/>
    <w:pPr>
      <w:numPr>
        <w:ilvl w:val="7"/>
        <w:numId w:val="5"/>
      </w:numPr>
      <w:tabs>
        <w:tab w:val="clear" w:pos="567"/>
        <w:tab w:val="clear" w:pos="1440"/>
      </w:tabs>
      <w:spacing w:before="240" w:after="60"/>
      <w:ind w:left="5760" w:hanging="360"/>
      <w:outlineLvl w:val="7"/>
    </w:pPr>
    <w:rPr>
      <w:i/>
      <w:szCs w:val="20"/>
      <w:lang w:eastAsia="en-US"/>
    </w:rPr>
  </w:style>
  <w:style w:type="paragraph" w:styleId="Heading9">
    <w:name w:val="heading 9"/>
    <w:basedOn w:val="Normal"/>
    <w:next w:val="Normal"/>
    <w:qFormat/>
    <w:rsid w:val="00305870"/>
    <w:pPr>
      <w:numPr>
        <w:ilvl w:val="8"/>
        <w:numId w:val="5"/>
      </w:numPr>
      <w:tabs>
        <w:tab w:val="clear" w:pos="567"/>
        <w:tab w:val="clear" w:pos="1584"/>
      </w:tabs>
      <w:spacing w:before="240" w:after="60"/>
      <w:ind w:left="6480" w:hanging="360"/>
      <w:outlineLvl w:val="8"/>
    </w:pPr>
    <w:rPr>
      <w:sz w:val="22"/>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05870"/>
    <w:pPr>
      <w:tabs>
        <w:tab w:val="clear" w:pos="567"/>
        <w:tab w:val="center" w:pos="4536"/>
        <w:tab w:val="right" w:pos="9072"/>
      </w:tabs>
    </w:pPr>
  </w:style>
  <w:style w:type="paragraph" w:styleId="Footer">
    <w:name w:val="footer"/>
    <w:basedOn w:val="Normal"/>
    <w:rsid w:val="00305870"/>
    <w:pPr>
      <w:tabs>
        <w:tab w:val="clear" w:pos="567"/>
        <w:tab w:val="center" w:pos="4536"/>
        <w:tab w:val="right" w:pos="9072"/>
      </w:tabs>
    </w:pPr>
  </w:style>
  <w:style w:type="character" w:customStyle="1" w:styleId="telbody1">
    <w:name w:val="telbody1"/>
    <w:basedOn w:val="DefaultParagraphFont"/>
    <w:rsid w:val="00305870"/>
    <w:rPr>
      <w:rFonts w:ascii="Tahoma" w:hAnsi="Tahoma" w:cs="Tahoma" w:hint="default"/>
      <w:sz w:val="14"/>
      <w:szCs w:val="14"/>
    </w:rPr>
  </w:style>
  <w:style w:type="paragraph" w:styleId="BlockText">
    <w:name w:val="Block Text"/>
    <w:basedOn w:val="Normal"/>
    <w:rsid w:val="00305870"/>
    <w:pPr>
      <w:tabs>
        <w:tab w:val="left" w:pos="0"/>
        <w:tab w:val="right" w:pos="2340"/>
      </w:tabs>
      <w:suppressAutoHyphens/>
      <w:spacing w:before="90" w:after="54"/>
      <w:ind w:left="57" w:right="113"/>
    </w:pPr>
    <w:rPr>
      <w:rFonts w:cs="Tahoma"/>
    </w:rPr>
  </w:style>
  <w:style w:type="paragraph" w:styleId="BodyTextIndent2">
    <w:name w:val="Body Text Indent 2"/>
    <w:basedOn w:val="Normal"/>
    <w:rsid w:val="00305870"/>
    <w:pPr>
      <w:ind w:left="576"/>
    </w:pPr>
    <w:rPr>
      <w:rFonts w:cs="Tahoma"/>
    </w:rPr>
  </w:style>
  <w:style w:type="paragraph" w:styleId="TOC1">
    <w:name w:val="toc 1"/>
    <w:basedOn w:val="Normal"/>
    <w:next w:val="Normal"/>
    <w:autoRedefine/>
    <w:uiPriority w:val="39"/>
    <w:rsid w:val="002622D1"/>
    <w:pPr>
      <w:tabs>
        <w:tab w:val="clear" w:pos="567"/>
        <w:tab w:val="left" w:pos="1400"/>
        <w:tab w:val="right" w:leader="dot" w:pos="9072"/>
      </w:tabs>
      <w:ind w:left="600"/>
    </w:pPr>
    <w:rPr>
      <w:noProof/>
    </w:rPr>
  </w:style>
  <w:style w:type="paragraph" w:styleId="TOC2">
    <w:name w:val="toc 2"/>
    <w:basedOn w:val="Normal"/>
    <w:next w:val="Normal"/>
    <w:autoRedefine/>
    <w:uiPriority w:val="39"/>
    <w:rsid w:val="002622D1"/>
    <w:pPr>
      <w:tabs>
        <w:tab w:val="clear" w:pos="567"/>
        <w:tab w:val="left" w:pos="1400"/>
        <w:tab w:val="right" w:leader="dot" w:pos="9072"/>
      </w:tabs>
      <w:ind w:firstLine="600"/>
      <w:jc w:val="left"/>
    </w:pPr>
    <w:rPr>
      <w:noProof/>
    </w:rPr>
  </w:style>
  <w:style w:type="paragraph" w:styleId="TOC3">
    <w:name w:val="toc 3"/>
    <w:basedOn w:val="Normal"/>
    <w:next w:val="Normal"/>
    <w:autoRedefine/>
    <w:uiPriority w:val="39"/>
    <w:rsid w:val="00305870"/>
    <w:pPr>
      <w:tabs>
        <w:tab w:val="clear" w:pos="567"/>
        <w:tab w:val="left" w:pos="1701"/>
        <w:tab w:val="right" w:leader="dot" w:pos="9072"/>
      </w:tabs>
      <w:ind w:left="1134"/>
    </w:pPr>
    <w:rPr>
      <w:sz w:val="18"/>
    </w:rPr>
  </w:style>
  <w:style w:type="paragraph" w:styleId="TOC4">
    <w:name w:val="toc 4"/>
    <w:basedOn w:val="Normal"/>
    <w:next w:val="Normal"/>
    <w:autoRedefine/>
    <w:semiHidden/>
    <w:rsid w:val="00305870"/>
    <w:pPr>
      <w:tabs>
        <w:tab w:val="clear" w:pos="567"/>
      </w:tabs>
      <w:spacing w:line="240" w:lineRule="auto"/>
      <w:ind w:left="720"/>
      <w:jc w:val="left"/>
    </w:pPr>
    <w:rPr>
      <w:rFonts w:ascii="Times New Roman" w:hAnsi="Times New Roman" w:cs="Times New Roman"/>
      <w:bCs w:val="0"/>
      <w:sz w:val="24"/>
      <w:szCs w:val="24"/>
    </w:rPr>
  </w:style>
  <w:style w:type="paragraph" w:styleId="TOC5">
    <w:name w:val="toc 5"/>
    <w:basedOn w:val="Normal"/>
    <w:next w:val="Normal"/>
    <w:autoRedefine/>
    <w:semiHidden/>
    <w:rsid w:val="00305870"/>
    <w:pPr>
      <w:tabs>
        <w:tab w:val="clear" w:pos="567"/>
      </w:tabs>
      <w:spacing w:line="240" w:lineRule="auto"/>
      <w:ind w:left="960"/>
      <w:jc w:val="left"/>
    </w:pPr>
    <w:rPr>
      <w:rFonts w:ascii="Times New Roman" w:hAnsi="Times New Roman" w:cs="Times New Roman"/>
      <w:bCs w:val="0"/>
      <w:sz w:val="24"/>
      <w:szCs w:val="24"/>
    </w:rPr>
  </w:style>
  <w:style w:type="paragraph" w:styleId="TOC6">
    <w:name w:val="toc 6"/>
    <w:basedOn w:val="Normal"/>
    <w:next w:val="Normal"/>
    <w:autoRedefine/>
    <w:semiHidden/>
    <w:rsid w:val="00305870"/>
    <w:pPr>
      <w:tabs>
        <w:tab w:val="clear" w:pos="567"/>
      </w:tabs>
      <w:spacing w:line="240" w:lineRule="auto"/>
      <w:ind w:left="1200"/>
      <w:jc w:val="left"/>
    </w:pPr>
    <w:rPr>
      <w:rFonts w:ascii="Times New Roman" w:hAnsi="Times New Roman" w:cs="Times New Roman"/>
      <w:bCs w:val="0"/>
      <w:sz w:val="24"/>
      <w:szCs w:val="24"/>
    </w:rPr>
  </w:style>
  <w:style w:type="paragraph" w:styleId="TOC7">
    <w:name w:val="toc 7"/>
    <w:basedOn w:val="Normal"/>
    <w:next w:val="Normal"/>
    <w:autoRedefine/>
    <w:semiHidden/>
    <w:rsid w:val="00305870"/>
    <w:pPr>
      <w:tabs>
        <w:tab w:val="clear" w:pos="567"/>
      </w:tabs>
      <w:spacing w:line="240" w:lineRule="auto"/>
      <w:ind w:left="1440"/>
      <w:jc w:val="left"/>
    </w:pPr>
    <w:rPr>
      <w:rFonts w:ascii="Times New Roman" w:hAnsi="Times New Roman" w:cs="Times New Roman"/>
      <w:bCs w:val="0"/>
      <w:sz w:val="24"/>
      <w:szCs w:val="24"/>
    </w:rPr>
  </w:style>
  <w:style w:type="paragraph" w:styleId="TOC8">
    <w:name w:val="toc 8"/>
    <w:basedOn w:val="Normal"/>
    <w:next w:val="Normal"/>
    <w:autoRedefine/>
    <w:semiHidden/>
    <w:rsid w:val="00305870"/>
    <w:pPr>
      <w:tabs>
        <w:tab w:val="clear" w:pos="567"/>
      </w:tabs>
      <w:spacing w:line="240" w:lineRule="auto"/>
      <w:ind w:left="1680"/>
      <w:jc w:val="left"/>
    </w:pPr>
    <w:rPr>
      <w:rFonts w:ascii="Times New Roman" w:hAnsi="Times New Roman" w:cs="Times New Roman"/>
      <w:bCs w:val="0"/>
      <w:sz w:val="24"/>
      <w:szCs w:val="24"/>
    </w:rPr>
  </w:style>
  <w:style w:type="paragraph" w:styleId="TOC9">
    <w:name w:val="toc 9"/>
    <w:basedOn w:val="Normal"/>
    <w:next w:val="Normal"/>
    <w:autoRedefine/>
    <w:semiHidden/>
    <w:rsid w:val="00305870"/>
    <w:pPr>
      <w:tabs>
        <w:tab w:val="clear" w:pos="567"/>
      </w:tabs>
      <w:spacing w:line="240" w:lineRule="auto"/>
      <w:ind w:left="1920"/>
      <w:jc w:val="left"/>
    </w:pPr>
    <w:rPr>
      <w:rFonts w:ascii="Times New Roman" w:hAnsi="Times New Roman" w:cs="Times New Roman"/>
      <w:bCs w:val="0"/>
      <w:sz w:val="24"/>
      <w:szCs w:val="24"/>
    </w:rPr>
  </w:style>
  <w:style w:type="character" w:styleId="Hyperlink">
    <w:name w:val="Hyperlink"/>
    <w:basedOn w:val="DefaultParagraphFont"/>
    <w:uiPriority w:val="99"/>
    <w:rsid w:val="00305870"/>
    <w:rPr>
      <w:color w:val="0000FF"/>
      <w:u w:val="single"/>
    </w:rPr>
  </w:style>
  <w:style w:type="paragraph" w:styleId="BodyText">
    <w:name w:val="Body Text"/>
    <w:basedOn w:val="Normal"/>
    <w:rsid w:val="00DD373F"/>
    <w:pPr>
      <w:spacing w:after="120"/>
    </w:pPr>
  </w:style>
  <w:style w:type="paragraph" w:styleId="BodyTextIndent">
    <w:name w:val="Body Text Indent"/>
    <w:basedOn w:val="Normal"/>
    <w:rsid w:val="004F370F"/>
    <w:pPr>
      <w:spacing w:after="120"/>
      <w:ind w:left="283"/>
    </w:pPr>
  </w:style>
  <w:style w:type="character" w:styleId="CommentReference">
    <w:name w:val="annotation reference"/>
    <w:basedOn w:val="DefaultParagraphFont"/>
    <w:uiPriority w:val="99"/>
    <w:semiHidden/>
    <w:rsid w:val="00A35124"/>
    <w:rPr>
      <w:sz w:val="16"/>
      <w:szCs w:val="16"/>
    </w:rPr>
  </w:style>
  <w:style w:type="paragraph" w:styleId="CommentText">
    <w:name w:val="annotation text"/>
    <w:basedOn w:val="Normal"/>
    <w:link w:val="CommentTextChar"/>
    <w:uiPriority w:val="99"/>
    <w:rsid w:val="00A35124"/>
    <w:rPr>
      <w:szCs w:val="20"/>
    </w:rPr>
  </w:style>
  <w:style w:type="paragraph" w:styleId="CommentSubject">
    <w:name w:val="annotation subject"/>
    <w:basedOn w:val="CommentText"/>
    <w:next w:val="CommentText"/>
    <w:semiHidden/>
    <w:rsid w:val="00A35124"/>
    <w:rPr>
      <w:b/>
    </w:rPr>
  </w:style>
  <w:style w:type="paragraph" w:styleId="BalloonText">
    <w:name w:val="Balloon Text"/>
    <w:basedOn w:val="Normal"/>
    <w:semiHidden/>
    <w:rsid w:val="00A35124"/>
    <w:rPr>
      <w:rFonts w:cs="Tahoma"/>
      <w:sz w:val="16"/>
      <w:szCs w:val="16"/>
    </w:rPr>
  </w:style>
  <w:style w:type="paragraph" w:customStyle="1" w:styleId="OpmaakprofielKop2">
    <w:name w:val="Opmaakprofiel Kop 2"/>
    <w:aliases w:val="2scr + Niet Vet Cursief Links:  0 cm Eerste regel:  ..."/>
    <w:basedOn w:val="Heading2"/>
    <w:rsid w:val="004A2CC3"/>
    <w:pPr>
      <w:tabs>
        <w:tab w:val="num" w:pos="1067"/>
      </w:tabs>
      <w:ind w:left="1067"/>
    </w:pPr>
    <w:rPr>
      <w:rFonts w:cs="Times New Roman"/>
      <w:b w:val="0"/>
      <w:bCs w:val="0"/>
      <w:i/>
      <w:iCs/>
    </w:rPr>
  </w:style>
  <w:style w:type="paragraph" w:customStyle="1" w:styleId="Opmaakprofiel1">
    <w:name w:val="Opmaakprofiel1"/>
    <w:basedOn w:val="OpmaakprofielKop2"/>
    <w:rsid w:val="004A2CC3"/>
  </w:style>
  <w:style w:type="paragraph" w:customStyle="1" w:styleId="Opmaakprofiel2">
    <w:name w:val="Opmaakprofiel2"/>
    <w:next w:val="OpmaakprofielKop2"/>
    <w:rsid w:val="000561E6"/>
    <w:rPr>
      <w:rFonts w:ascii="Tahoma" w:hAnsi="Tahoma" w:cs="Arial"/>
      <w:bCs/>
      <w:szCs w:val="26"/>
      <w:lang w:eastAsia="en-US"/>
    </w:rPr>
  </w:style>
  <w:style w:type="paragraph" w:customStyle="1" w:styleId="Opmaakprofiel3">
    <w:name w:val="Opmaakprofiel3"/>
    <w:next w:val="Opmaakprofiel2"/>
    <w:rsid w:val="000561E6"/>
    <w:rPr>
      <w:rFonts w:ascii="Tahoma" w:hAnsi="Tahoma" w:cs="Arial"/>
      <w:bCs/>
      <w:szCs w:val="26"/>
      <w:lang w:eastAsia="en-US"/>
    </w:rPr>
  </w:style>
  <w:style w:type="table" w:styleId="TableGrid">
    <w:name w:val="Table Grid"/>
    <w:basedOn w:val="TableNormal"/>
    <w:rsid w:val="00D105EA"/>
    <w:pPr>
      <w:tabs>
        <w:tab w:val="left" w:pos="567"/>
      </w:tabs>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1">
    <w:name w:val="tekst1"/>
    <w:basedOn w:val="DefaultParagraphFont"/>
    <w:rsid w:val="00476366"/>
    <w:rPr>
      <w:rFonts w:ascii="Tahoma" w:hAnsi="Tahoma" w:cs="Tahoma" w:hint="default"/>
      <w:color w:val="000000"/>
      <w:sz w:val="18"/>
      <w:szCs w:val="18"/>
    </w:rPr>
  </w:style>
  <w:style w:type="paragraph" w:styleId="BodyTextIndent3">
    <w:name w:val="Body Text Indent 3"/>
    <w:basedOn w:val="Normal"/>
    <w:rsid w:val="009C64D0"/>
    <w:pPr>
      <w:spacing w:after="120"/>
      <w:ind w:left="283"/>
    </w:pPr>
    <w:rPr>
      <w:sz w:val="16"/>
      <w:szCs w:val="16"/>
    </w:rPr>
  </w:style>
  <w:style w:type="paragraph" w:styleId="ListParagraph">
    <w:name w:val="List Paragraph"/>
    <w:basedOn w:val="Normal"/>
    <w:uiPriority w:val="34"/>
    <w:qFormat/>
    <w:rsid w:val="00564D38"/>
    <w:pPr>
      <w:ind w:left="720"/>
      <w:contextualSpacing/>
    </w:pPr>
  </w:style>
  <w:style w:type="paragraph" w:styleId="DocumentMap">
    <w:name w:val="Document Map"/>
    <w:basedOn w:val="Normal"/>
    <w:link w:val="DocumentMapChar"/>
    <w:rsid w:val="00B83D2B"/>
    <w:pPr>
      <w:spacing w:line="240" w:lineRule="auto"/>
    </w:pPr>
    <w:rPr>
      <w:rFonts w:cs="Tahoma"/>
      <w:sz w:val="16"/>
      <w:szCs w:val="16"/>
    </w:rPr>
  </w:style>
  <w:style w:type="character" w:customStyle="1" w:styleId="DocumentMapChar">
    <w:name w:val="Document Map Char"/>
    <w:basedOn w:val="DefaultParagraphFont"/>
    <w:link w:val="DocumentMap"/>
    <w:rsid w:val="00B83D2B"/>
    <w:rPr>
      <w:rFonts w:ascii="Tahoma" w:hAnsi="Tahoma" w:cs="Tahoma"/>
      <w:bCs/>
      <w:sz w:val="16"/>
      <w:szCs w:val="16"/>
    </w:rPr>
  </w:style>
  <w:style w:type="paragraph" w:styleId="Revision">
    <w:name w:val="Revision"/>
    <w:hidden/>
    <w:uiPriority w:val="99"/>
    <w:semiHidden/>
    <w:rsid w:val="00C9025A"/>
    <w:rPr>
      <w:rFonts w:ascii="Tahoma" w:hAnsi="Tahoma" w:cs="Arial"/>
      <w:bCs/>
      <w:szCs w:val="26"/>
    </w:rPr>
  </w:style>
  <w:style w:type="character" w:styleId="FollowedHyperlink">
    <w:name w:val="FollowedHyperlink"/>
    <w:basedOn w:val="DefaultParagraphFont"/>
    <w:rsid w:val="00161933"/>
    <w:rPr>
      <w:color w:val="800080" w:themeColor="followedHyperlink"/>
      <w:u w:val="single"/>
    </w:rPr>
  </w:style>
  <w:style w:type="paragraph" w:customStyle="1" w:styleId="labeled">
    <w:name w:val="labeled"/>
    <w:basedOn w:val="Normal"/>
    <w:rsid w:val="00034C73"/>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character" w:customStyle="1" w:styleId="ol">
    <w:name w:val="ol"/>
    <w:basedOn w:val="DefaultParagraphFont"/>
    <w:rsid w:val="00034C73"/>
  </w:style>
  <w:style w:type="paragraph" w:styleId="FootnoteText">
    <w:name w:val="footnote text"/>
    <w:basedOn w:val="Normal"/>
    <w:link w:val="FootnoteTextChar"/>
    <w:rsid w:val="00747078"/>
    <w:rPr>
      <w:szCs w:val="20"/>
    </w:rPr>
  </w:style>
  <w:style w:type="character" w:customStyle="1" w:styleId="FootnoteTextChar">
    <w:name w:val="Footnote Text Char"/>
    <w:basedOn w:val="DefaultParagraphFont"/>
    <w:link w:val="FootnoteText"/>
    <w:rsid w:val="00747078"/>
    <w:rPr>
      <w:rFonts w:ascii="Tahoma" w:hAnsi="Tahoma" w:cs="Arial"/>
      <w:bCs/>
    </w:rPr>
  </w:style>
  <w:style w:type="character" w:styleId="FootnoteReference">
    <w:name w:val="footnote reference"/>
    <w:basedOn w:val="DefaultParagraphFont"/>
    <w:rsid w:val="00747078"/>
    <w:rPr>
      <w:vertAlign w:val="superscript"/>
    </w:rPr>
  </w:style>
  <w:style w:type="character" w:customStyle="1" w:styleId="CommentTextChar">
    <w:name w:val="Comment Text Char"/>
    <w:basedOn w:val="DefaultParagraphFont"/>
    <w:link w:val="CommentText"/>
    <w:uiPriority w:val="99"/>
    <w:rsid w:val="00E73335"/>
    <w:rPr>
      <w:rFonts w:ascii="Tahoma" w:hAnsi="Tahoma" w:cs="Arial"/>
      <w:bCs/>
    </w:rPr>
  </w:style>
  <w:style w:type="paragraph" w:customStyle="1" w:styleId="Default">
    <w:name w:val="Default"/>
    <w:rsid w:val="00B75299"/>
    <w:pPr>
      <w:autoSpaceDE w:val="0"/>
      <w:autoSpaceDN w:val="0"/>
      <w:adjustRightInd w:val="0"/>
    </w:pPr>
    <w:rPr>
      <w:rFonts w:ascii="Arial" w:hAnsi="Arial" w:cs="Arial"/>
      <w:color w:val="000000"/>
      <w:sz w:val="24"/>
      <w:szCs w:val="24"/>
    </w:rPr>
  </w:style>
  <w:style w:type="character" w:customStyle="1" w:styleId="Heading4Char">
    <w:name w:val="Heading 4 Char"/>
    <w:basedOn w:val="DefaultParagraphFont"/>
    <w:link w:val="Heading4"/>
    <w:rsid w:val="00AE3FDE"/>
    <w:rPr>
      <w:rFonts w:ascii="Tahoma" w:hAnsi="Tahoma"/>
      <w:b/>
      <w:bCs/>
      <w:szCs w:val="28"/>
    </w:rPr>
  </w:style>
  <w:style w:type="paragraph" w:styleId="NoSpacing">
    <w:name w:val="No Spacing"/>
    <w:uiPriority w:val="1"/>
    <w:qFormat/>
    <w:rsid w:val="002234C0"/>
    <w:pPr>
      <w:tabs>
        <w:tab w:val="left" w:pos="567"/>
      </w:tabs>
      <w:jc w:val="both"/>
    </w:pPr>
    <w:rPr>
      <w:rFonts w:ascii="Tahoma" w:hAnsi="Tahoma" w:cs="Arial"/>
      <w:bCs/>
      <w:szCs w:val="26"/>
    </w:rPr>
  </w:style>
  <w:style w:type="character" w:styleId="Emphasis">
    <w:name w:val="Emphasis"/>
    <w:basedOn w:val="DefaultParagraphFont"/>
    <w:uiPriority w:val="20"/>
    <w:qFormat/>
    <w:rsid w:val="00AA33DF"/>
    <w:rPr>
      <w:b/>
      <w:bCs/>
      <w:i w:val="0"/>
      <w:iCs w:val="0"/>
    </w:rPr>
  </w:style>
  <w:style w:type="character" w:customStyle="1" w:styleId="st1">
    <w:name w:val="st1"/>
    <w:basedOn w:val="DefaultParagraphFont"/>
    <w:rsid w:val="00AA33DF"/>
  </w:style>
  <w:style w:type="paragraph" w:styleId="NormalWeb">
    <w:name w:val="Normal (Web)"/>
    <w:basedOn w:val="Normal"/>
    <w:uiPriority w:val="99"/>
    <w:unhideWhenUsed/>
    <w:rsid w:val="00571900"/>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paragraph" w:customStyle="1" w:styleId="BoZ-Standaard">
    <w:name w:val="BoZ-Standaard"/>
    <w:basedOn w:val="Normal"/>
    <w:rsid w:val="004D0177"/>
    <w:pPr>
      <w:tabs>
        <w:tab w:val="clear" w:pos="567"/>
      </w:tabs>
      <w:spacing w:line="280" w:lineRule="atLeast"/>
    </w:pPr>
    <w:rPr>
      <w:rFonts w:ascii="Arial Narrow" w:eastAsiaTheme="minorHAnsi" w:hAnsi="Arial Narrow" w:cs="Times New Roman"/>
      <w:bCs w:val="0"/>
      <w:sz w:val="22"/>
      <w:szCs w:val="22"/>
    </w:rPr>
  </w:style>
  <w:style w:type="character" w:styleId="UnresolvedMention">
    <w:name w:val="Unresolved Mention"/>
    <w:basedOn w:val="DefaultParagraphFont"/>
    <w:uiPriority w:val="99"/>
    <w:semiHidden/>
    <w:unhideWhenUsed/>
    <w:rsid w:val="007B4638"/>
    <w:rPr>
      <w:color w:val="605E5C"/>
      <w:shd w:val="clear" w:color="auto" w:fill="E1DFDD"/>
    </w:rPr>
  </w:style>
  <w:style w:type="table" w:styleId="PlainTable1">
    <w:name w:val="Plain Table 1"/>
    <w:basedOn w:val="TableNormal"/>
    <w:uiPriority w:val="41"/>
    <w:rsid w:val="00956C8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Huidigelijst1">
    <w:name w:val="Huidige lijst1"/>
    <w:uiPriority w:val="99"/>
    <w:rsid w:val="008C6CD5"/>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897179">
      <w:bodyDiv w:val="1"/>
      <w:marLeft w:val="0"/>
      <w:marRight w:val="0"/>
      <w:marTop w:val="0"/>
      <w:marBottom w:val="0"/>
      <w:divBdr>
        <w:top w:val="none" w:sz="0" w:space="0" w:color="auto"/>
        <w:left w:val="none" w:sz="0" w:space="0" w:color="auto"/>
        <w:bottom w:val="none" w:sz="0" w:space="0" w:color="auto"/>
        <w:right w:val="none" w:sz="0" w:space="0" w:color="auto"/>
      </w:divBdr>
    </w:div>
    <w:div w:id="125393810">
      <w:bodyDiv w:val="1"/>
      <w:marLeft w:val="0"/>
      <w:marRight w:val="0"/>
      <w:marTop w:val="0"/>
      <w:marBottom w:val="0"/>
      <w:divBdr>
        <w:top w:val="none" w:sz="0" w:space="0" w:color="auto"/>
        <w:left w:val="none" w:sz="0" w:space="0" w:color="auto"/>
        <w:bottom w:val="none" w:sz="0" w:space="0" w:color="auto"/>
        <w:right w:val="none" w:sz="0" w:space="0" w:color="auto"/>
      </w:divBdr>
    </w:div>
    <w:div w:id="143089285">
      <w:bodyDiv w:val="1"/>
      <w:marLeft w:val="0"/>
      <w:marRight w:val="0"/>
      <w:marTop w:val="0"/>
      <w:marBottom w:val="0"/>
      <w:divBdr>
        <w:top w:val="none" w:sz="0" w:space="0" w:color="auto"/>
        <w:left w:val="none" w:sz="0" w:space="0" w:color="auto"/>
        <w:bottom w:val="none" w:sz="0" w:space="0" w:color="auto"/>
        <w:right w:val="none" w:sz="0" w:space="0" w:color="auto"/>
      </w:divBdr>
    </w:div>
    <w:div w:id="266621980">
      <w:bodyDiv w:val="1"/>
      <w:marLeft w:val="0"/>
      <w:marRight w:val="0"/>
      <w:marTop w:val="0"/>
      <w:marBottom w:val="0"/>
      <w:divBdr>
        <w:top w:val="none" w:sz="0" w:space="0" w:color="auto"/>
        <w:left w:val="none" w:sz="0" w:space="0" w:color="auto"/>
        <w:bottom w:val="none" w:sz="0" w:space="0" w:color="auto"/>
        <w:right w:val="none" w:sz="0" w:space="0" w:color="auto"/>
      </w:divBdr>
    </w:div>
    <w:div w:id="450787839">
      <w:bodyDiv w:val="1"/>
      <w:marLeft w:val="0"/>
      <w:marRight w:val="0"/>
      <w:marTop w:val="0"/>
      <w:marBottom w:val="0"/>
      <w:divBdr>
        <w:top w:val="none" w:sz="0" w:space="0" w:color="auto"/>
        <w:left w:val="none" w:sz="0" w:space="0" w:color="auto"/>
        <w:bottom w:val="none" w:sz="0" w:space="0" w:color="auto"/>
        <w:right w:val="none" w:sz="0" w:space="0" w:color="auto"/>
      </w:divBdr>
    </w:div>
    <w:div w:id="482553028">
      <w:bodyDiv w:val="1"/>
      <w:marLeft w:val="0"/>
      <w:marRight w:val="0"/>
      <w:marTop w:val="0"/>
      <w:marBottom w:val="0"/>
      <w:divBdr>
        <w:top w:val="none" w:sz="0" w:space="0" w:color="auto"/>
        <w:left w:val="none" w:sz="0" w:space="0" w:color="auto"/>
        <w:bottom w:val="none" w:sz="0" w:space="0" w:color="auto"/>
        <w:right w:val="none" w:sz="0" w:space="0" w:color="auto"/>
      </w:divBdr>
    </w:div>
    <w:div w:id="631180695">
      <w:bodyDiv w:val="1"/>
      <w:marLeft w:val="0"/>
      <w:marRight w:val="0"/>
      <w:marTop w:val="0"/>
      <w:marBottom w:val="0"/>
      <w:divBdr>
        <w:top w:val="none" w:sz="0" w:space="0" w:color="auto"/>
        <w:left w:val="none" w:sz="0" w:space="0" w:color="auto"/>
        <w:bottom w:val="none" w:sz="0" w:space="0" w:color="auto"/>
        <w:right w:val="none" w:sz="0" w:space="0" w:color="auto"/>
      </w:divBdr>
    </w:div>
    <w:div w:id="680469947">
      <w:bodyDiv w:val="1"/>
      <w:marLeft w:val="0"/>
      <w:marRight w:val="0"/>
      <w:marTop w:val="0"/>
      <w:marBottom w:val="0"/>
      <w:divBdr>
        <w:top w:val="none" w:sz="0" w:space="0" w:color="auto"/>
        <w:left w:val="none" w:sz="0" w:space="0" w:color="auto"/>
        <w:bottom w:val="none" w:sz="0" w:space="0" w:color="auto"/>
        <w:right w:val="none" w:sz="0" w:space="0" w:color="auto"/>
      </w:divBdr>
    </w:div>
    <w:div w:id="711998382">
      <w:bodyDiv w:val="1"/>
      <w:marLeft w:val="0"/>
      <w:marRight w:val="0"/>
      <w:marTop w:val="0"/>
      <w:marBottom w:val="0"/>
      <w:divBdr>
        <w:top w:val="none" w:sz="0" w:space="0" w:color="auto"/>
        <w:left w:val="none" w:sz="0" w:space="0" w:color="auto"/>
        <w:bottom w:val="none" w:sz="0" w:space="0" w:color="auto"/>
        <w:right w:val="none" w:sz="0" w:space="0" w:color="auto"/>
      </w:divBdr>
    </w:div>
    <w:div w:id="769158402">
      <w:bodyDiv w:val="1"/>
      <w:marLeft w:val="0"/>
      <w:marRight w:val="0"/>
      <w:marTop w:val="0"/>
      <w:marBottom w:val="0"/>
      <w:divBdr>
        <w:top w:val="none" w:sz="0" w:space="0" w:color="auto"/>
        <w:left w:val="none" w:sz="0" w:space="0" w:color="auto"/>
        <w:bottom w:val="none" w:sz="0" w:space="0" w:color="auto"/>
        <w:right w:val="none" w:sz="0" w:space="0" w:color="auto"/>
      </w:divBdr>
    </w:div>
    <w:div w:id="831530577">
      <w:bodyDiv w:val="1"/>
      <w:marLeft w:val="0"/>
      <w:marRight w:val="0"/>
      <w:marTop w:val="0"/>
      <w:marBottom w:val="0"/>
      <w:divBdr>
        <w:top w:val="none" w:sz="0" w:space="0" w:color="auto"/>
        <w:left w:val="none" w:sz="0" w:space="0" w:color="auto"/>
        <w:bottom w:val="none" w:sz="0" w:space="0" w:color="auto"/>
        <w:right w:val="none" w:sz="0" w:space="0" w:color="auto"/>
      </w:divBdr>
    </w:div>
    <w:div w:id="1031346513">
      <w:bodyDiv w:val="1"/>
      <w:marLeft w:val="0"/>
      <w:marRight w:val="0"/>
      <w:marTop w:val="0"/>
      <w:marBottom w:val="0"/>
      <w:divBdr>
        <w:top w:val="none" w:sz="0" w:space="0" w:color="auto"/>
        <w:left w:val="none" w:sz="0" w:space="0" w:color="auto"/>
        <w:bottom w:val="none" w:sz="0" w:space="0" w:color="auto"/>
        <w:right w:val="none" w:sz="0" w:space="0" w:color="auto"/>
      </w:divBdr>
    </w:div>
    <w:div w:id="1112431125">
      <w:bodyDiv w:val="1"/>
      <w:marLeft w:val="0"/>
      <w:marRight w:val="0"/>
      <w:marTop w:val="0"/>
      <w:marBottom w:val="0"/>
      <w:divBdr>
        <w:top w:val="none" w:sz="0" w:space="0" w:color="auto"/>
        <w:left w:val="none" w:sz="0" w:space="0" w:color="auto"/>
        <w:bottom w:val="none" w:sz="0" w:space="0" w:color="auto"/>
        <w:right w:val="none" w:sz="0" w:space="0" w:color="auto"/>
      </w:divBdr>
    </w:div>
    <w:div w:id="1171947171">
      <w:bodyDiv w:val="1"/>
      <w:marLeft w:val="0"/>
      <w:marRight w:val="0"/>
      <w:marTop w:val="0"/>
      <w:marBottom w:val="0"/>
      <w:divBdr>
        <w:top w:val="none" w:sz="0" w:space="0" w:color="auto"/>
        <w:left w:val="none" w:sz="0" w:space="0" w:color="auto"/>
        <w:bottom w:val="none" w:sz="0" w:space="0" w:color="auto"/>
        <w:right w:val="none" w:sz="0" w:space="0" w:color="auto"/>
      </w:divBdr>
    </w:div>
    <w:div w:id="1192303551">
      <w:bodyDiv w:val="1"/>
      <w:marLeft w:val="0"/>
      <w:marRight w:val="0"/>
      <w:marTop w:val="0"/>
      <w:marBottom w:val="0"/>
      <w:divBdr>
        <w:top w:val="none" w:sz="0" w:space="0" w:color="auto"/>
        <w:left w:val="none" w:sz="0" w:space="0" w:color="auto"/>
        <w:bottom w:val="none" w:sz="0" w:space="0" w:color="auto"/>
        <w:right w:val="none" w:sz="0" w:space="0" w:color="auto"/>
      </w:divBdr>
    </w:div>
    <w:div w:id="1215391940">
      <w:bodyDiv w:val="1"/>
      <w:marLeft w:val="0"/>
      <w:marRight w:val="0"/>
      <w:marTop w:val="0"/>
      <w:marBottom w:val="0"/>
      <w:divBdr>
        <w:top w:val="none" w:sz="0" w:space="0" w:color="auto"/>
        <w:left w:val="none" w:sz="0" w:space="0" w:color="auto"/>
        <w:bottom w:val="none" w:sz="0" w:space="0" w:color="auto"/>
        <w:right w:val="none" w:sz="0" w:space="0" w:color="auto"/>
      </w:divBdr>
    </w:div>
    <w:div w:id="1244417030">
      <w:bodyDiv w:val="1"/>
      <w:marLeft w:val="0"/>
      <w:marRight w:val="0"/>
      <w:marTop w:val="0"/>
      <w:marBottom w:val="0"/>
      <w:divBdr>
        <w:top w:val="none" w:sz="0" w:space="0" w:color="auto"/>
        <w:left w:val="none" w:sz="0" w:space="0" w:color="auto"/>
        <w:bottom w:val="none" w:sz="0" w:space="0" w:color="auto"/>
        <w:right w:val="none" w:sz="0" w:space="0" w:color="auto"/>
      </w:divBdr>
    </w:div>
    <w:div w:id="1281493076">
      <w:bodyDiv w:val="1"/>
      <w:marLeft w:val="0"/>
      <w:marRight w:val="0"/>
      <w:marTop w:val="0"/>
      <w:marBottom w:val="0"/>
      <w:divBdr>
        <w:top w:val="none" w:sz="0" w:space="0" w:color="auto"/>
        <w:left w:val="none" w:sz="0" w:space="0" w:color="auto"/>
        <w:bottom w:val="none" w:sz="0" w:space="0" w:color="auto"/>
        <w:right w:val="none" w:sz="0" w:space="0" w:color="auto"/>
      </w:divBdr>
    </w:div>
    <w:div w:id="1291782923">
      <w:bodyDiv w:val="1"/>
      <w:marLeft w:val="0"/>
      <w:marRight w:val="0"/>
      <w:marTop w:val="0"/>
      <w:marBottom w:val="0"/>
      <w:divBdr>
        <w:top w:val="none" w:sz="0" w:space="0" w:color="auto"/>
        <w:left w:val="none" w:sz="0" w:space="0" w:color="auto"/>
        <w:bottom w:val="none" w:sz="0" w:space="0" w:color="auto"/>
        <w:right w:val="none" w:sz="0" w:space="0" w:color="auto"/>
      </w:divBdr>
    </w:div>
    <w:div w:id="1366755276">
      <w:bodyDiv w:val="1"/>
      <w:marLeft w:val="0"/>
      <w:marRight w:val="0"/>
      <w:marTop w:val="0"/>
      <w:marBottom w:val="0"/>
      <w:divBdr>
        <w:top w:val="none" w:sz="0" w:space="0" w:color="auto"/>
        <w:left w:val="none" w:sz="0" w:space="0" w:color="auto"/>
        <w:bottom w:val="none" w:sz="0" w:space="0" w:color="auto"/>
        <w:right w:val="none" w:sz="0" w:space="0" w:color="auto"/>
      </w:divBdr>
    </w:div>
    <w:div w:id="1440099632">
      <w:bodyDiv w:val="1"/>
      <w:marLeft w:val="0"/>
      <w:marRight w:val="0"/>
      <w:marTop w:val="0"/>
      <w:marBottom w:val="0"/>
      <w:divBdr>
        <w:top w:val="none" w:sz="0" w:space="0" w:color="auto"/>
        <w:left w:val="none" w:sz="0" w:space="0" w:color="auto"/>
        <w:bottom w:val="none" w:sz="0" w:space="0" w:color="auto"/>
        <w:right w:val="none" w:sz="0" w:space="0" w:color="auto"/>
      </w:divBdr>
    </w:div>
    <w:div w:id="1448237403">
      <w:bodyDiv w:val="1"/>
      <w:marLeft w:val="0"/>
      <w:marRight w:val="0"/>
      <w:marTop w:val="0"/>
      <w:marBottom w:val="0"/>
      <w:divBdr>
        <w:top w:val="none" w:sz="0" w:space="0" w:color="auto"/>
        <w:left w:val="none" w:sz="0" w:space="0" w:color="auto"/>
        <w:bottom w:val="none" w:sz="0" w:space="0" w:color="auto"/>
        <w:right w:val="none" w:sz="0" w:space="0" w:color="auto"/>
      </w:divBdr>
    </w:div>
    <w:div w:id="1464928579">
      <w:bodyDiv w:val="1"/>
      <w:marLeft w:val="0"/>
      <w:marRight w:val="0"/>
      <w:marTop w:val="0"/>
      <w:marBottom w:val="0"/>
      <w:divBdr>
        <w:top w:val="none" w:sz="0" w:space="0" w:color="auto"/>
        <w:left w:val="none" w:sz="0" w:space="0" w:color="auto"/>
        <w:bottom w:val="none" w:sz="0" w:space="0" w:color="auto"/>
        <w:right w:val="none" w:sz="0" w:space="0" w:color="auto"/>
      </w:divBdr>
    </w:div>
    <w:div w:id="1561213701">
      <w:bodyDiv w:val="1"/>
      <w:marLeft w:val="0"/>
      <w:marRight w:val="0"/>
      <w:marTop w:val="0"/>
      <w:marBottom w:val="0"/>
      <w:divBdr>
        <w:top w:val="none" w:sz="0" w:space="0" w:color="auto"/>
        <w:left w:val="none" w:sz="0" w:space="0" w:color="auto"/>
        <w:bottom w:val="none" w:sz="0" w:space="0" w:color="auto"/>
        <w:right w:val="none" w:sz="0" w:space="0" w:color="auto"/>
      </w:divBdr>
    </w:div>
    <w:div w:id="1600599967">
      <w:bodyDiv w:val="1"/>
      <w:marLeft w:val="0"/>
      <w:marRight w:val="0"/>
      <w:marTop w:val="0"/>
      <w:marBottom w:val="0"/>
      <w:divBdr>
        <w:top w:val="none" w:sz="0" w:space="0" w:color="auto"/>
        <w:left w:val="none" w:sz="0" w:space="0" w:color="auto"/>
        <w:bottom w:val="none" w:sz="0" w:space="0" w:color="auto"/>
        <w:right w:val="none" w:sz="0" w:space="0" w:color="auto"/>
      </w:divBdr>
    </w:div>
    <w:div w:id="1693724760">
      <w:bodyDiv w:val="1"/>
      <w:marLeft w:val="0"/>
      <w:marRight w:val="0"/>
      <w:marTop w:val="0"/>
      <w:marBottom w:val="0"/>
      <w:divBdr>
        <w:top w:val="none" w:sz="0" w:space="0" w:color="auto"/>
        <w:left w:val="none" w:sz="0" w:space="0" w:color="auto"/>
        <w:bottom w:val="none" w:sz="0" w:space="0" w:color="auto"/>
        <w:right w:val="none" w:sz="0" w:space="0" w:color="auto"/>
      </w:divBdr>
    </w:div>
    <w:div w:id="1704358227">
      <w:bodyDiv w:val="1"/>
      <w:marLeft w:val="0"/>
      <w:marRight w:val="0"/>
      <w:marTop w:val="0"/>
      <w:marBottom w:val="0"/>
      <w:divBdr>
        <w:top w:val="none" w:sz="0" w:space="0" w:color="auto"/>
        <w:left w:val="none" w:sz="0" w:space="0" w:color="auto"/>
        <w:bottom w:val="none" w:sz="0" w:space="0" w:color="auto"/>
        <w:right w:val="none" w:sz="0" w:space="0" w:color="auto"/>
      </w:divBdr>
    </w:div>
    <w:div w:id="1752509566">
      <w:bodyDiv w:val="1"/>
      <w:marLeft w:val="0"/>
      <w:marRight w:val="0"/>
      <w:marTop w:val="0"/>
      <w:marBottom w:val="0"/>
      <w:divBdr>
        <w:top w:val="none" w:sz="0" w:space="0" w:color="auto"/>
        <w:left w:val="none" w:sz="0" w:space="0" w:color="auto"/>
        <w:bottom w:val="none" w:sz="0" w:space="0" w:color="auto"/>
        <w:right w:val="none" w:sz="0" w:space="0" w:color="auto"/>
      </w:divBdr>
    </w:div>
    <w:div w:id="1821536723">
      <w:bodyDiv w:val="1"/>
      <w:marLeft w:val="0"/>
      <w:marRight w:val="0"/>
      <w:marTop w:val="0"/>
      <w:marBottom w:val="0"/>
      <w:divBdr>
        <w:top w:val="none" w:sz="0" w:space="0" w:color="auto"/>
        <w:left w:val="none" w:sz="0" w:space="0" w:color="auto"/>
        <w:bottom w:val="none" w:sz="0" w:space="0" w:color="auto"/>
        <w:right w:val="none" w:sz="0" w:space="0" w:color="auto"/>
      </w:divBdr>
    </w:div>
    <w:div w:id="1844780373">
      <w:bodyDiv w:val="1"/>
      <w:marLeft w:val="0"/>
      <w:marRight w:val="0"/>
      <w:marTop w:val="0"/>
      <w:marBottom w:val="0"/>
      <w:divBdr>
        <w:top w:val="none" w:sz="0" w:space="0" w:color="auto"/>
        <w:left w:val="none" w:sz="0" w:space="0" w:color="auto"/>
        <w:bottom w:val="none" w:sz="0" w:space="0" w:color="auto"/>
        <w:right w:val="none" w:sz="0" w:space="0" w:color="auto"/>
      </w:divBdr>
    </w:div>
    <w:div w:id="1856994327">
      <w:bodyDiv w:val="1"/>
      <w:marLeft w:val="0"/>
      <w:marRight w:val="0"/>
      <w:marTop w:val="0"/>
      <w:marBottom w:val="0"/>
      <w:divBdr>
        <w:top w:val="none" w:sz="0" w:space="0" w:color="auto"/>
        <w:left w:val="none" w:sz="0" w:space="0" w:color="auto"/>
        <w:bottom w:val="none" w:sz="0" w:space="0" w:color="auto"/>
        <w:right w:val="none" w:sz="0" w:space="0" w:color="auto"/>
      </w:divBdr>
    </w:div>
    <w:div w:id="1900825218">
      <w:bodyDiv w:val="1"/>
      <w:marLeft w:val="0"/>
      <w:marRight w:val="0"/>
      <w:marTop w:val="0"/>
      <w:marBottom w:val="0"/>
      <w:divBdr>
        <w:top w:val="none" w:sz="0" w:space="0" w:color="auto"/>
        <w:left w:val="none" w:sz="0" w:space="0" w:color="auto"/>
        <w:bottom w:val="none" w:sz="0" w:space="0" w:color="auto"/>
        <w:right w:val="none" w:sz="0" w:space="0" w:color="auto"/>
      </w:divBdr>
    </w:div>
    <w:div w:id="2030372888">
      <w:bodyDiv w:val="1"/>
      <w:marLeft w:val="0"/>
      <w:marRight w:val="0"/>
      <w:marTop w:val="0"/>
      <w:marBottom w:val="0"/>
      <w:divBdr>
        <w:top w:val="none" w:sz="0" w:space="0" w:color="auto"/>
        <w:left w:val="none" w:sz="0" w:space="0" w:color="auto"/>
        <w:bottom w:val="none" w:sz="0" w:space="0" w:color="auto"/>
        <w:right w:val="none" w:sz="0" w:space="0" w:color="auto"/>
      </w:divBdr>
    </w:div>
    <w:div w:id="2076779894">
      <w:bodyDiv w:val="1"/>
      <w:marLeft w:val="0"/>
      <w:marRight w:val="0"/>
      <w:marTop w:val="0"/>
      <w:marBottom w:val="0"/>
      <w:divBdr>
        <w:top w:val="none" w:sz="0" w:space="0" w:color="auto"/>
        <w:left w:val="none" w:sz="0" w:space="0" w:color="auto"/>
        <w:bottom w:val="none" w:sz="0" w:space="0" w:color="auto"/>
        <w:right w:val="none" w:sz="0" w:space="0" w:color="auto"/>
      </w:divBdr>
    </w:div>
    <w:div w:id="214342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werkpad.n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kentalis.nl" TargetMode="External"/><Relationship Id="rId20" Type="http://schemas.openxmlformats.org/officeDocument/2006/relationships/hyperlink" Target="mailto:inkoop@kentalis.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www.pianoo.nl/nl/document/19882/handreiking-klachtafhandeling-bij-aanbested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99EB958220A894D952893A542656019" ma:contentTypeVersion="7" ma:contentTypeDescription="Een nieuw document maken." ma:contentTypeScope="" ma:versionID="91e9273517c3b520227bf50bacaeef02">
  <xsd:schema xmlns:xsd="http://www.w3.org/2001/XMLSchema" xmlns:xs="http://www.w3.org/2001/XMLSchema" xmlns:p="http://schemas.microsoft.com/office/2006/metadata/properties" xmlns:ns2="ee920dc2-b9ee-42ae-b7c8-13e91ca8f64c" xmlns:ns3="ec132899-0058-4266-9eb0-eae5a3180a04" targetNamespace="http://schemas.microsoft.com/office/2006/metadata/properties" ma:root="true" ma:fieldsID="e061dbe8e4179d6a52c699db53dd4dfd" ns2:_="" ns3:_="">
    <xsd:import namespace="ee920dc2-b9ee-42ae-b7c8-13e91ca8f64c"/>
    <xsd:import namespace="ec132899-0058-4266-9eb0-eae5a3180a0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920dc2-b9ee-42ae-b7c8-13e91ca8f6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132899-0058-4266-9eb0-eae5a3180a04"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E2F205-B9C1-4EA7-9C41-C422706493B0}">
  <ds:schemaRefs>
    <ds:schemaRef ds:uri="http://schemas.microsoft.com/sharepoint/v3/contenttype/forms"/>
  </ds:schemaRefs>
</ds:datastoreItem>
</file>

<file path=customXml/itemProps2.xml><?xml version="1.0" encoding="utf-8"?>
<ds:datastoreItem xmlns:ds="http://schemas.openxmlformats.org/officeDocument/2006/customXml" ds:itemID="{03952047-F42B-4EF6-ACC6-0C8002DC56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920dc2-b9ee-42ae-b7c8-13e91ca8f64c"/>
    <ds:schemaRef ds:uri="ec132899-0058-4266-9eb0-eae5a3180a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34E18C-EC91-41C0-AD27-6380DE94174D}">
  <ds:schemaRefs>
    <ds:schemaRef ds:uri="http://schemas.openxmlformats.org/officeDocument/2006/bibliography"/>
  </ds:schemaRefs>
</ds:datastoreItem>
</file>

<file path=customXml/itemProps4.xml><?xml version="1.0" encoding="utf-8"?>
<ds:datastoreItem xmlns:ds="http://schemas.openxmlformats.org/officeDocument/2006/customXml" ds:itemID="{D75A7FEB-F48C-42F7-A0AA-D32516151D0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1</Pages>
  <Words>7462</Words>
  <Characters>42534</Characters>
  <Application>Microsoft Office Word</Application>
  <DocSecurity>4</DocSecurity>
  <Lines>354</Lines>
  <Paragraphs>99</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Het NIC BV</Company>
  <LinksUpToDate>false</LinksUpToDate>
  <CharactersWithSpaces>49897</CharactersWithSpaces>
  <SharedDoc>false</SharedDoc>
  <HLinks>
    <vt:vector size="324" baseType="variant">
      <vt:variant>
        <vt:i4>3080216</vt:i4>
      </vt:variant>
      <vt:variant>
        <vt:i4>312</vt:i4>
      </vt:variant>
      <vt:variant>
        <vt:i4>0</vt:i4>
      </vt:variant>
      <vt:variant>
        <vt:i4>5</vt:i4>
      </vt:variant>
      <vt:variant>
        <vt:lpwstr>mailto:inkoop@kentalis.nl</vt:lpwstr>
      </vt:variant>
      <vt:variant>
        <vt:lpwstr/>
      </vt:variant>
      <vt:variant>
        <vt:i4>4390914</vt:i4>
      </vt:variant>
      <vt:variant>
        <vt:i4>309</vt:i4>
      </vt:variant>
      <vt:variant>
        <vt:i4>0</vt:i4>
      </vt:variant>
      <vt:variant>
        <vt:i4>5</vt:i4>
      </vt:variant>
      <vt:variant>
        <vt:lpwstr>https://www.pianoo.nl/nl/document/19882/handreiking-klachtafhandeling-bij-aanbesteden</vt:lpwstr>
      </vt:variant>
      <vt:variant>
        <vt:lpwstr/>
      </vt:variant>
      <vt:variant>
        <vt:i4>8061053</vt:i4>
      </vt:variant>
      <vt:variant>
        <vt:i4>306</vt:i4>
      </vt:variant>
      <vt:variant>
        <vt:i4>0</vt:i4>
      </vt:variant>
      <vt:variant>
        <vt:i4>5</vt:i4>
      </vt:variant>
      <vt:variant>
        <vt:lpwstr>http://www.werkpad.nl/</vt:lpwstr>
      </vt:variant>
      <vt:variant>
        <vt:lpwstr/>
      </vt:variant>
      <vt:variant>
        <vt:i4>6553648</vt:i4>
      </vt:variant>
      <vt:variant>
        <vt:i4>303</vt:i4>
      </vt:variant>
      <vt:variant>
        <vt:i4>0</vt:i4>
      </vt:variant>
      <vt:variant>
        <vt:i4>5</vt:i4>
      </vt:variant>
      <vt:variant>
        <vt:lpwstr>http://www.kentalis.nl/</vt:lpwstr>
      </vt:variant>
      <vt:variant>
        <vt:lpwstr/>
      </vt:variant>
      <vt:variant>
        <vt:i4>1507387</vt:i4>
      </vt:variant>
      <vt:variant>
        <vt:i4>296</vt:i4>
      </vt:variant>
      <vt:variant>
        <vt:i4>0</vt:i4>
      </vt:variant>
      <vt:variant>
        <vt:i4>5</vt:i4>
      </vt:variant>
      <vt:variant>
        <vt:lpwstr/>
      </vt:variant>
      <vt:variant>
        <vt:lpwstr>_Toc140588292</vt:lpwstr>
      </vt:variant>
      <vt:variant>
        <vt:i4>1507387</vt:i4>
      </vt:variant>
      <vt:variant>
        <vt:i4>290</vt:i4>
      </vt:variant>
      <vt:variant>
        <vt:i4>0</vt:i4>
      </vt:variant>
      <vt:variant>
        <vt:i4>5</vt:i4>
      </vt:variant>
      <vt:variant>
        <vt:lpwstr/>
      </vt:variant>
      <vt:variant>
        <vt:lpwstr>_Toc140588291</vt:lpwstr>
      </vt:variant>
      <vt:variant>
        <vt:i4>1441851</vt:i4>
      </vt:variant>
      <vt:variant>
        <vt:i4>284</vt:i4>
      </vt:variant>
      <vt:variant>
        <vt:i4>0</vt:i4>
      </vt:variant>
      <vt:variant>
        <vt:i4>5</vt:i4>
      </vt:variant>
      <vt:variant>
        <vt:lpwstr/>
      </vt:variant>
      <vt:variant>
        <vt:lpwstr>_Toc140588289</vt:lpwstr>
      </vt:variant>
      <vt:variant>
        <vt:i4>1441851</vt:i4>
      </vt:variant>
      <vt:variant>
        <vt:i4>278</vt:i4>
      </vt:variant>
      <vt:variant>
        <vt:i4>0</vt:i4>
      </vt:variant>
      <vt:variant>
        <vt:i4>5</vt:i4>
      </vt:variant>
      <vt:variant>
        <vt:lpwstr/>
      </vt:variant>
      <vt:variant>
        <vt:lpwstr>_Toc140588287</vt:lpwstr>
      </vt:variant>
      <vt:variant>
        <vt:i4>1441851</vt:i4>
      </vt:variant>
      <vt:variant>
        <vt:i4>272</vt:i4>
      </vt:variant>
      <vt:variant>
        <vt:i4>0</vt:i4>
      </vt:variant>
      <vt:variant>
        <vt:i4>5</vt:i4>
      </vt:variant>
      <vt:variant>
        <vt:lpwstr/>
      </vt:variant>
      <vt:variant>
        <vt:lpwstr>_Toc140588286</vt:lpwstr>
      </vt:variant>
      <vt:variant>
        <vt:i4>1441851</vt:i4>
      </vt:variant>
      <vt:variant>
        <vt:i4>266</vt:i4>
      </vt:variant>
      <vt:variant>
        <vt:i4>0</vt:i4>
      </vt:variant>
      <vt:variant>
        <vt:i4>5</vt:i4>
      </vt:variant>
      <vt:variant>
        <vt:lpwstr/>
      </vt:variant>
      <vt:variant>
        <vt:lpwstr>_Toc140588285</vt:lpwstr>
      </vt:variant>
      <vt:variant>
        <vt:i4>1441851</vt:i4>
      </vt:variant>
      <vt:variant>
        <vt:i4>260</vt:i4>
      </vt:variant>
      <vt:variant>
        <vt:i4>0</vt:i4>
      </vt:variant>
      <vt:variant>
        <vt:i4>5</vt:i4>
      </vt:variant>
      <vt:variant>
        <vt:lpwstr/>
      </vt:variant>
      <vt:variant>
        <vt:lpwstr>_Toc140588284</vt:lpwstr>
      </vt:variant>
      <vt:variant>
        <vt:i4>1441851</vt:i4>
      </vt:variant>
      <vt:variant>
        <vt:i4>254</vt:i4>
      </vt:variant>
      <vt:variant>
        <vt:i4>0</vt:i4>
      </vt:variant>
      <vt:variant>
        <vt:i4>5</vt:i4>
      </vt:variant>
      <vt:variant>
        <vt:lpwstr/>
      </vt:variant>
      <vt:variant>
        <vt:lpwstr>_Toc140588283</vt:lpwstr>
      </vt:variant>
      <vt:variant>
        <vt:i4>1441851</vt:i4>
      </vt:variant>
      <vt:variant>
        <vt:i4>248</vt:i4>
      </vt:variant>
      <vt:variant>
        <vt:i4>0</vt:i4>
      </vt:variant>
      <vt:variant>
        <vt:i4>5</vt:i4>
      </vt:variant>
      <vt:variant>
        <vt:lpwstr/>
      </vt:variant>
      <vt:variant>
        <vt:lpwstr>_Toc140588282</vt:lpwstr>
      </vt:variant>
      <vt:variant>
        <vt:i4>1441851</vt:i4>
      </vt:variant>
      <vt:variant>
        <vt:i4>242</vt:i4>
      </vt:variant>
      <vt:variant>
        <vt:i4>0</vt:i4>
      </vt:variant>
      <vt:variant>
        <vt:i4>5</vt:i4>
      </vt:variant>
      <vt:variant>
        <vt:lpwstr/>
      </vt:variant>
      <vt:variant>
        <vt:lpwstr>_Toc140588281</vt:lpwstr>
      </vt:variant>
      <vt:variant>
        <vt:i4>1441851</vt:i4>
      </vt:variant>
      <vt:variant>
        <vt:i4>236</vt:i4>
      </vt:variant>
      <vt:variant>
        <vt:i4>0</vt:i4>
      </vt:variant>
      <vt:variant>
        <vt:i4>5</vt:i4>
      </vt:variant>
      <vt:variant>
        <vt:lpwstr/>
      </vt:variant>
      <vt:variant>
        <vt:lpwstr>_Toc140588280</vt:lpwstr>
      </vt:variant>
      <vt:variant>
        <vt:i4>1638459</vt:i4>
      </vt:variant>
      <vt:variant>
        <vt:i4>230</vt:i4>
      </vt:variant>
      <vt:variant>
        <vt:i4>0</vt:i4>
      </vt:variant>
      <vt:variant>
        <vt:i4>5</vt:i4>
      </vt:variant>
      <vt:variant>
        <vt:lpwstr/>
      </vt:variant>
      <vt:variant>
        <vt:lpwstr>_Toc140588279</vt:lpwstr>
      </vt:variant>
      <vt:variant>
        <vt:i4>1638459</vt:i4>
      </vt:variant>
      <vt:variant>
        <vt:i4>224</vt:i4>
      </vt:variant>
      <vt:variant>
        <vt:i4>0</vt:i4>
      </vt:variant>
      <vt:variant>
        <vt:i4>5</vt:i4>
      </vt:variant>
      <vt:variant>
        <vt:lpwstr/>
      </vt:variant>
      <vt:variant>
        <vt:lpwstr>_Toc140588278</vt:lpwstr>
      </vt:variant>
      <vt:variant>
        <vt:i4>1638459</vt:i4>
      </vt:variant>
      <vt:variant>
        <vt:i4>218</vt:i4>
      </vt:variant>
      <vt:variant>
        <vt:i4>0</vt:i4>
      </vt:variant>
      <vt:variant>
        <vt:i4>5</vt:i4>
      </vt:variant>
      <vt:variant>
        <vt:lpwstr/>
      </vt:variant>
      <vt:variant>
        <vt:lpwstr>_Toc140588277</vt:lpwstr>
      </vt:variant>
      <vt:variant>
        <vt:i4>1638459</vt:i4>
      </vt:variant>
      <vt:variant>
        <vt:i4>212</vt:i4>
      </vt:variant>
      <vt:variant>
        <vt:i4>0</vt:i4>
      </vt:variant>
      <vt:variant>
        <vt:i4>5</vt:i4>
      </vt:variant>
      <vt:variant>
        <vt:lpwstr/>
      </vt:variant>
      <vt:variant>
        <vt:lpwstr>_Toc140588276</vt:lpwstr>
      </vt:variant>
      <vt:variant>
        <vt:i4>1638459</vt:i4>
      </vt:variant>
      <vt:variant>
        <vt:i4>206</vt:i4>
      </vt:variant>
      <vt:variant>
        <vt:i4>0</vt:i4>
      </vt:variant>
      <vt:variant>
        <vt:i4>5</vt:i4>
      </vt:variant>
      <vt:variant>
        <vt:lpwstr/>
      </vt:variant>
      <vt:variant>
        <vt:lpwstr>_Toc140588275</vt:lpwstr>
      </vt:variant>
      <vt:variant>
        <vt:i4>1638459</vt:i4>
      </vt:variant>
      <vt:variant>
        <vt:i4>200</vt:i4>
      </vt:variant>
      <vt:variant>
        <vt:i4>0</vt:i4>
      </vt:variant>
      <vt:variant>
        <vt:i4>5</vt:i4>
      </vt:variant>
      <vt:variant>
        <vt:lpwstr/>
      </vt:variant>
      <vt:variant>
        <vt:lpwstr>_Toc140588274</vt:lpwstr>
      </vt:variant>
      <vt:variant>
        <vt:i4>1638459</vt:i4>
      </vt:variant>
      <vt:variant>
        <vt:i4>194</vt:i4>
      </vt:variant>
      <vt:variant>
        <vt:i4>0</vt:i4>
      </vt:variant>
      <vt:variant>
        <vt:i4>5</vt:i4>
      </vt:variant>
      <vt:variant>
        <vt:lpwstr/>
      </vt:variant>
      <vt:variant>
        <vt:lpwstr>_Toc140588273</vt:lpwstr>
      </vt:variant>
      <vt:variant>
        <vt:i4>1638459</vt:i4>
      </vt:variant>
      <vt:variant>
        <vt:i4>188</vt:i4>
      </vt:variant>
      <vt:variant>
        <vt:i4>0</vt:i4>
      </vt:variant>
      <vt:variant>
        <vt:i4>5</vt:i4>
      </vt:variant>
      <vt:variant>
        <vt:lpwstr/>
      </vt:variant>
      <vt:variant>
        <vt:lpwstr>_Toc140588272</vt:lpwstr>
      </vt:variant>
      <vt:variant>
        <vt:i4>1638459</vt:i4>
      </vt:variant>
      <vt:variant>
        <vt:i4>182</vt:i4>
      </vt:variant>
      <vt:variant>
        <vt:i4>0</vt:i4>
      </vt:variant>
      <vt:variant>
        <vt:i4>5</vt:i4>
      </vt:variant>
      <vt:variant>
        <vt:lpwstr/>
      </vt:variant>
      <vt:variant>
        <vt:lpwstr>_Toc140588271</vt:lpwstr>
      </vt:variant>
      <vt:variant>
        <vt:i4>1638459</vt:i4>
      </vt:variant>
      <vt:variant>
        <vt:i4>176</vt:i4>
      </vt:variant>
      <vt:variant>
        <vt:i4>0</vt:i4>
      </vt:variant>
      <vt:variant>
        <vt:i4>5</vt:i4>
      </vt:variant>
      <vt:variant>
        <vt:lpwstr/>
      </vt:variant>
      <vt:variant>
        <vt:lpwstr>_Toc140588270</vt:lpwstr>
      </vt:variant>
      <vt:variant>
        <vt:i4>1572923</vt:i4>
      </vt:variant>
      <vt:variant>
        <vt:i4>170</vt:i4>
      </vt:variant>
      <vt:variant>
        <vt:i4>0</vt:i4>
      </vt:variant>
      <vt:variant>
        <vt:i4>5</vt:i4>
      </vt:variant>
      <vt:variant>
        <vt:lpwstr/>
      </vt:variant>
      <vt:variant>
        <vt:lpwstr>_Toc140588269</vt:lpwstr>
      </vt:variant>
      <vt:variant>
        <vt:i4>1572923</vt:i4>
      </vt:variant>
      <vt:variant>
        <vt:i4>164</vt:i4>
      </vt:variant>
      <vt:variant>
        <vt:i4>0</vt:i4>
      </vt:variant>
      <vt:variant>
        <vt:i4>5</vt:i4>
      </vt:variant>
      <vt:variant>
        <vt:lpwstr/>
      </vt:variant>
      <vt:variant>
        <vt:lpwstr>_Toc140588268</vt:lpwstr>
      </vt:variant>
      <vt:variant>
        <vt:i4>1572923</vt:i4>
      </vt:variant>
      <vt:variant>
        <vt:i4>158</vt:i4>
      </vt:variant>
      <vt:variant>
        <vt:i4>0</vt:i4>
      </vt:variant>
      <vt:variant>
        <vt:i4>5</vt:i4>
      </vt:variant>
      <vt:variant>
        <vt:lpwstr/>
      </vt:variant>
      <vt:variant>
        <vt:lpwstr>_Toc140588267</vt:lpwstr>
      </vt:variant>
      <vt:variant>
        <vt:i4>1572923</vt:i4>
      </vt:variant>
      <vt:variant>
        <vt:i4>152</vt:i4>
      </vt:variant>
      <vt:variant>
        <vt:i4>0</vt:i4>
      </vt:variant>
      <vt:variant>
        <vt:i4>5</vt:i4>
      </vt:variant>
      <vt:variant>
        <vt:lpwstr/>
      </vt:variant>
      <vt:variant>
        <vt:lpwstr>_Toc140588266</vt:lpwstr>
      </vt:variant>
      <vt:variant>
        <vt:i4>1572923</vt:i4>
      </vt:variant>
      <vt:variant>
        <vt:i4>146</vt:i4>
      </vt:variant>
      <vt:variant>
        <vt:i4>0</vt:i4>
      </vt:variant>
      <vt:variant>
        <vt:i4>5</vt:i4>
      </vt:variant>
      <vt:variant>
        <vt:lpwstr/>
      </vt:variant>
      <vt:variant>
        <vt:lpwstr>_Toc140588265</vt:lpwstr>
      </vt:variant>
      <vt:variant>
        <vt:i4>1572923</vt:i4>
      </vt:variant>
      <vt:variant>
        <vt:i4>140</vt:i4>
      </vt:variant>
      <vt:variant>
        <vt:i4>0</vt:i4>
      </vt:variant>
      <vt:variant>
        <vt:i4>5</vt:i4>
      </vt:variant>
      <vt:variant>
        <vt:lpwstr/>
      </vt:variant>
      <vt:variant>
        <vt:lpwstr>_Toc140588264</vt:lpwstr>
      </vt:variant>
      <vt:variant>
        <vt:i4>1572923</vt:i4>
      </vt:variant>
      <vt:variant>
        <vt:i4>134</vt:i4>
      </vt:variant>
      <vt:variant>
        <vt:i4>0</vt:i4>
      </vt:variant>
      <vt:variant>
        <vt:i4>5</vt:i4>
      </vt:variant>
      <vt:variant>
        <vt:lpwstr/>
      </vt:variant>
      <vt:variant>
        <vt:lpwstr>_Toc140588263</vt:lpwstr>
      </vt:variant>
      <vt:variant>
        <vt:i4>1572923</vt:i4>
      </vt:variant>
      <vt:variant>
        <vt:i4>128</vt:i4>
      </vt:variant>
      <vt:variant>
        <vt:i4>0</vt:i4>
      </vt:variant>
      <vt:variant>
        <vt:i4>5</vt:i4>
      </vt:variant>
      <vt:variant>
        <vt:lpwstr/>
      </vt:variant>
      <vt:variant>
        <vt:lpwstr>_Toc140588262</vt:lpwstr>
      </vt:variant>
      <vt:variant>
        <vt:i4>1572923</vt:i4>
      </vt:variant>
      <vt:variant>
        <vt:i4>122</vt:i4>
      </vt:variant>
      <vt:variant>
        <vt:i4>0</vt:i4>
      </vt:variant>
      <vt:variant>
        <vt:i4>5</vt:i4>
      </vt:variant>
      <vt:variant>
        <vt:lpwstr/>
      </vt:variant>
      <vt:variant>
        <vt:lpwstr>_Toc140588261</vt:lpwstr>
      </vt:variant>
      <vt:variant>
        <vt:i4>1572923</vt:i4>
      </vt:variant>
      <vt:variant>
        <vt:i4>116</vt:i4>
      </vt:variant>
      <vt:variant>
        <vt:i4>0</vt:i4>
      </vt:variant>
      <vt:variant>
        <vt:i4>5</vt:i4>
      </vt:variant>
      <vt:variant>
        <vt:lpwstr/>
      </vt:variant>
      <vt:variant>
        <vt:lpwstr>_Toc140588260</vt:lpwstr>
      </vt:variant>
      <vt:variant>
        <vt:i4>1769531</vt:i4>
      </vt:variant>
      <vt:variant>
        <vt:i4>110</vt:i4>
      </vt:variant>
      <vt:variant>
        <vt:i4>0</vt:i4>
      </vt:variant>
      <vt:variant>
        <vt:i4>5</vt:i4>
      </vt:variant>
      <vt:variant>
        <vt:lpwstr/>
      </vt:variant>
      <vt:variant>
        <vt:lpwstr>_Toc140588259</vt:lpwstr>
      </vt:variant>
      <vt:variant>
        <vt:i4>1769531</vt:i4>
      </vt:variant>
      <vt:variant>
        <vt:i4>104</vt:i4>
      </vt:variant>
      <vt:variant>
        <vt:i4>0</vt:i4>
      </vt:variant>
      <vt:variant>
        <vt:i4>5</vt:i4>
      </vt:variant>
      <vt:variant>
        <vt:lpwstr/>
      </vt:variant>
      <vt:variant>
        <vt:lpwstr>_Toc140588258</vt:lpwstr>
      </vt:variant>
      <vt:variant>
        <vt:i4>1769531</vt:i4>
      </vt:variant>
      <vt:variant>
        <vt:i4>98</vt:i4>
      </vt:variant>
      <vt:variant>
        <vt:i4>0</vt:i4>
      </vt:variant>
      <vt:variant>
        <vt:i4>5</vt:i4>
      </vt:variant>
      <vt:variant>
        <vt:lpwstr/>
      </vt:variant>
      <vt:variant>
        <vt:lpwstr>_Toc140588257</vt:lpwstr>
      </vt:variant>
      <vt:variant>
        <vt:i4>1769531</vt:i4>
      </vt:variant>
      <vt:variant>
        <vt:i4>92</vt:i4>
      </vt:variant>
      <vt:variant>
        <vt:i4>0</vt:i4>
      </vt:variant>
      <vt:variant>
        <vt:i4>5</vt:i4>
      </vt:variant>
      <vt:variant>
        <vt:lpwstr/>
      </vt:variant>
      <vt:variant>
        <vt:lpwstr>_Toc140588256</vt:lpwstr>
      </vt:variant>
      <vt:variant>
        <vt:i4>1769531</vt:i4>
      </vt:variant>
      <vt:variant>
        <vt:i4>86</vt:i4>
      </vt:variant>
      <vt:variant>
        <vt:i4>0</vt:i4>
      </vt:variant>
      <vt:variant>
        <vt:i4>5</vt:i4>
      </vt:variant>
      <vt:variant>
        <vt:lpwstr/>
      </vt:variant>
      <vt:variant>
        <vt:lpwstr>_Toc140588255</vt:lpwstr>
      </vt:variant>
      <vt:variant>
        <vt:i4>1769531</vt:i4>
      </vt:variant>
      <vt:variant>
        <vt:i4>80</vt:i4>
      </vt:variant>
      <vt:variant>
        <vt:i4>0</vt:i4>
      </vt:variant>
      <vt:variant>
        <vt:i4>5</vt:i4>
      </vt:variant>
      <vt:variant>
        <vt:lpwstr/>
      </vt:variant>
      <vt:variant>
        <vt:lpwstr>_Toc140588254</vt:lpwstr>
      </vt:variant>
      <vt:variant>
        <vt:i4>1769531</vt:i4>
      </vt:variant>
      <vt:variant>
        <vt:i4>74</vt:i4>
      </vt:variant>
      <vt:variant>
        <vt:i4>0</vt:i4>
      </vt:variant>
      <vt:variant>
        <vt:i4>5</vt:i4>
      </vt:variant>
      <vt:variant>
        <vt:lpwstr/>
      </vt:variant>
      <vt:variant>
        <vt:lpwstr>_Toc140588253</vt:lpwstr>
      </vt:variant>
      <vt:variant>
        <vt:i4>1769531</vt:i4>
      </vt:variant>
      <vt:variant>
        <vt:i4>68</vt:i4>
      </vt:variant>
      <vt:variant>
        <vt:i4>0</vt:i4>
      </vt:variant>
      <vt:variant>
        <vt:i4>5</vt:i4>
      </vt:variant>
      <vt:variant>
        <vt:lpwstr/>
      </vt:variant>
      <vt:variant>
        <vt:lpwstr>_Toc140588252</vt:lpwstr>
      </vt:variant>
      <vt:variant>
        <vt:i4>1769531</vt:i4>
      </vt:variant>
      <vt:variant>
        <vt:i4>62</vt:i4>
      </vt:variant>
      <vt:variant>
        <vt:i4>0</vt:i4>
      </vt:variant>
      <vt:variant>
        <vt:i4>5</vt:i4>
      </vt:variant>
      <vt:variant>
        <vt:lpwstr/>
      </vt:variant>
      <vt:variant>
        <vt:lpwstr>_Toc140588251</vt:lpwstr>
      </vt:variant>
      <vt:variant>
        <vt:i4>1769531</vt:i4>
      </vt:variant>
      <vt:variant>
        <vt:i4>56</vt:i4>
      </vt:variant>
      <vt:variant>
        <vt:i4>0</vt:i4>
      </vt:variant>
      <vt:variant>
        <vt:i4>5</vt:i4>
      </vt:variant>
      <vt:variant>
        <vt:lpwstr/>
      </vt:variant>
      <vt:variant>
        <vt:lpwstr>_Toc140588250</vt:lpwstr>
      </vt:variant>
      <vt:variant>
        <vt:i4>1703995</vt:i4>
      </vt:variant>
      <vt:variant>
        <vt:i4>50</vt:i4>
      </vt:variant>
      <vt:variant>
        <vt:i4>0</vt:i4>
      </vt:variant>
      <vt:variant>
        <vt:i4>5</vt:i4>
      </vt:variant>
      <vt:variant>
        <vt:lpwstr/>
      </vt:variant>
      <vt:variant>
        <vt:lpwstr>_Toc140588249</vt:lpwstr>
      </vt:variant>
      <vt:variant>
        <vt:i4>1703995</vt:i4>
      </vt:variant>
      <vt:variant>
        <vt:i4>44</vt:i4>
      </vt:variant>
      <vt:variant>
        <vt:i4>0</vt:i4>
      </vt:variant>
      <vt:variant>
        <vt:i4>5</vt:i4>
      </vt:variant>
      <vt:variant>
        <vt:lpwstr/>
      </vt:variant>
      <vt:variant>
        <vt:lpwstr>_Toc140588248</vt:lpwstr>
      </vt:variant>
      <vt:variant>
        <vt:i4>1703995</vt:i4>
      </vt:variant>
      <vt:variant>
        <vt:i4>38</vt:i4>
      </vt:variant>
      <vt:variant>
        <vt:i4>0</vt:i4>
      </vt:variant>
      <vt:variant>
        <vt:i4>5</vt:i4>
      </vt:variant>
      <vt:variant>
        <vt:lpwstr/>
      </vt:variant>
      <vt:variant>
        <vt:lpwstr>_Toc140588247</vt:lpwstr>
      </vt:variant>
      <vt:variant>
        <vt:i4>1703995</vt:i4>
      </vt:variant>
      <vt:variant>
        <vt:i4>32</vt:i4>
      </vt:variant>
      <vt:variant>
        <vt:i4>0</vt:i4>
      </vt:variant>
      <vt:variant>
        <vt:i4>5</vt:i4>
      </vt:variant>
      <vt:variant>
        <vt:lpwstr/>
      </vt:variant>
      <vt:variant>
        <vt:lpwstr>_Toc140588246</vt:lpwstr>
      </vt:variant>
      <vt:variant>
        <vt:i4>1703995</vt:i4>
      </vt:variant>
      <vt:variant>
        <vt:i4>26</vt:i4>
      </vt:variant>
      <vt:variant>
        <vt:i4>0</vt:i4>
      </vt:variant>
      <vt:variant>
        <vt:i4>5</vt:i4>
      </vt:variant>
      <vt:variant>
        <vt:lpwstr/>
      </vt:variant>
      <vt:variant>
        <vt:lpwstr>_Toc140588245</vt:lpwstr>
      </vt:variant>
      <vt:variant>
        <vt:i4>1703995</vt:i4>
      </vt:variant>
      <vt:variant>
        <vt:i4>20</vt:i4>
      </vt:variant>
      <vt:variant>
        <vt:i4>0</vt:i4>
      </vt:variant>
      <vt:variant>
        <vt:i4>5</vt:i4>
      </vt:variant>
      <vt:variant>
        <vt:lpwstr/>
      </vt:variant>
      <vt:variant>
        <vt:lpwstr>_Toc140588244</vt:lpwstr>
      </vt:variant>
      <vt:variant>
        <vt:i4>1703995</vt:i4>
      </vt:variant>
      <vt:variant>
        <vt:i4>14</vt:i4>
      </vt:variant>
      <vt:variant>
        <vt:i4>0</vt:i4>
      </vt:variant>
      <vt:variant>
        <vt:i4>5</vt:i4>
      </vt:variant>
      <vt:variant>
        <vt:lpwstr/>
      </vt:variant>
      <vt:variant>
        <vt:lpwstr>_Toc140588243</vt:lpwstr>
      </vt:variant>
      <vt:variant>
        <vt:i4>1703995</vt:i4>
      </vt:variant>
      <vt:variant>
        <vt:i4>8</vt:i4>
      </vt:variant>
      <vt:variant>
        <vt:i4>0</vt:i4>
      </vt:variant>
      <vt:variant>
        <vt:i4>5</vt:i4>
      </vt:variant>
      <vt:variant>
        <vt:lpwstr/>
      </vt:variant>
      <vt:variant>
        <vt:lpwstr>_Toc140588242</vt:lpwstr>
      </vt:variant>
      <vt:variant>
        <vt:i4>1703995</vt:i4>
      </vt:variant>
      <vt:variant>
        <vt:i4>2</vt:i4>
      </vt:variant>
      <vt:variant>
        <vt:i4>0</vt:i4>
      </vt:variant>
      <vt:variant>
        <vt:i4>5</vt:i4>
      </vt:variant>
      <vt:variant>
        <vt:lpwstr/>
      </vt:variant>
      <vt:variant>
        <vt:lpwstr>_Toc140588241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
  <dc:creator>Schuurmans, Linda</dc:creator>
  <cp:keywords/>
  <cp:lastModifiedBy>Schuurmans, Linda</cp:lastModifiedBy>
  <cp:revision>30</cp:revision>
  <cp:lastPrinted>2023-07-19T07:57:00Z</cp:lastPrinted>
  <dcterms:created xsi:type="dcterms:W3CDTF">2023-08-28T20:53:00Z</dcterms:created>
  <dcterms:modified xsi:type="dcterms:W3CDTF">2023-08-30T21:26:00Z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0x010100599EB958220A894D952893A542656019</vt:lpwstr>
  </property>
  <property fmtid="{D5CDD505-2E9C-101B-9397-08002B2CF9AE}" pid="3" name="Order">
    <vt:r8>100</vt:r8>
  </property>
</Properties>
</file>