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A47EE" w14:textId="77777777" w:rsidR="008162EB" w:rsidRPr="007449A3" w:rsidRDefault="00A947EE" w:rsidP="00AE65C4">
      <w:pPr>
        <w:pBdr>
          <w:top w:val="single" w:sz="4" w:space="1" w:color="auto"/>
          <w:left w:val="single" w:sz="4" w:space="4" w:color="auto"/>
          <w:bottom w:val="single" w:sz="4" w:space="0" w:color="auto"/>
          <w:right w:val="single" w:sz="4" w:space="4" w:color="auto"/>
          <w:between w:val="single" w:sz="4" w:space="1" w:color="auto"/>
        </w:pBdr>
        <w:rPr>
          <w:rFonts w:cs="Arial"/>
          <w:sz w:val="28"/>
          <w:szCs w:val="28"/>
        </w:rPr>
      </w:pPr>
      <w:r w:rsidRPr="007449A3">
        <w:rPr>
          <w:rFonts w:cs="Arial"/>
          <w:sz w:val="28"/>
          <w:szCs w:val="28"/>
        </w:rPr>
        <w:t>Beschrijvend document</w:t>
      </w:r>
    </w:p>
    <w:p w14:paraId="07D62DBC" w14:textId="18DDEB73" w:rsidR="0055573A" w:rsidRPr="007449A3" w:rsidRDefault="003F028E" w:rsidP="00AE65C4">
      <w:pPr>
        <w:pBdr>
          <w:top w:val="single" w:sz="4" w:space="1" w:color="auto"/>
          <w:left w:val="single" w:sz="4" w:space="4" w:color="auto"/>
          <w:bottom w:val="single" w:sz="4" w:space="0" w:color="auto"/>
          <w:right w:val="single" w:sz="4" w:space="4" w:color="auto"/>
          <w:between w:val="single" w:sz="4" w:space="1" w:color="auto"/>
        </w:pBdr>
        <w:rPr>
          <w:rFonts w:cs="Arial"/>
          <w:b/>
          <w:bCs/>
          <w:iCs/>
          <w:sz w:val="28"/>
          <w:szCs w:val="28"/>
        </w:rPr>
      </w:pPr>
      <w:r w:rsidRPr="007449A3">
        <w:rPr>
          <w:rFonts w:cs="Arial"/>
          <w:b/>
          <w:bCs/>
          <w:iCs/>
          <w:sz w:val="32"/>
          <w:szCs w:val="32"/>
        </w:rPr>
        <w:t>ROVK O</w:t>
      </w:r>
      <w:r w:rsidR="00565315" w:rsidRPr="007449A3">
        <w:rPr>
          <w:rFonts w:cs="Arial"/>
          <w:b/>
          <w:bCs/>
          <w:iCs/>
          <w:sz w:val="32"/>
          <w:szCs w:val="32"/>
        </w:rPr>
        <w:t>nderhoud en vervanging VRI</w:t>
      </w:r>
      <w:r w:rsidR="00155719" w:rsidRPr="007449A3">
        <w:rPr>
          <w:rFonts w:cs="Arial"/>
          <w:b/>
          <w:bCs/>
          <w:iCs/>
          <w:sz w:val="32"/>
          <w:szCs w:val="32"/>
        </w:rPr>
        <w:t xml:space="preserve"> 202</w:t>
      </w:r>
      <w:r w:rsidR="00D4754C" w:rsidRPr="007449A3">
        <w:rPr>
          <w:rFonts w:cs="Arial"/>
          <w:b/>
          <w:bCs/>
          <w:iCs/>
          <w:sz w:val="32"/>
          <w:szCs w:val="32"/>
        </w:rPr>
        <w:t>4</w:t>
      </w:r>
      <w:r w:rsidR="00155719" w:rsidRPr="007449A3">
        <w:rPr>
          <w:rFonts w:cs="Arial"/>
          <w:b/>
          <w:bCs/>
          <w:iCs/>
          <w:sz w:val="32"/>
          <w:szCs w:val="32"/>
        </w:rPr>
        <w:t>-20</w:t>
      </w:r>
      <w:r w:rsidR="0012501D">
        <w:rPr>
          <w:rFonts w:cs="Arial"/>
          <w:b/>
          <w:bCs/>
          <w:iCs/>
          <w:sz w:val="32"/>
          <w:szCs w:val="32"/>
        </w:rPr>
        <w:t>31</w:t>
      </w:r>
    </w:p>
    <w:p w14:paraId="3EA54895" w14:textId="45994EB5" w:rsidR="008162EB" w:rsidRPr="007449A3" w:rsidRDefault="008162EB" w:rsidP="00AE65C4">
      <w:pPr>
        <w:pBdr>
          <w:top w:val="single" w:sz="4" w:space="1" w:color="auto"/>
          <w:left w:val="single" w:sz="4" w:space="4" w:color="auto"/>
          <w:bottom w:val="single" w:sz="4" w:space="0" w:color="auto"/>
          <w:right w:val="single" w:sz="4" w:space="4" w:color="auto"/>
          <w:between w:val="single" w:sz="4" w:space="1" w:color="auto"/>
        </w:pBdr>
        <w:rPr>
          <w:rFonts w:cs="Arial"/>
          <w:sz w:val="28"/>
          <w:szCs w:val="28"/>
        </w:rPr>
      </w:pPr>
      <w:r w:rsidRPr="007449A3">
        <w:rPr>
          <w:rFonts w:cs="Arial"/>
          <w:sz w:val="28"/>
          <w:szCs w:val="28"/>
        </w:rPr>
        <w:t xml:space="preserve">Gemeente </w:t>
      </w:r>
      <w:r w:rsidR="00FB7EA2" w:rsidRPr="007449A3">
        <w:rPr>
          <w:rFonts w:cs="Arial"/>
          <w:sz w:val="28"/>
          <w:szCs w:val="28"/>
        </w:rPr>
        <w:t>’</w:t>
      </w:r>
      <w:r w:rsidRPr="007449A3">
        <w:rPr>
          <w:rFonts w:cs="Arial"/>
          <w:sz w:val="28"/>
          <w:szCs w:val="28"/>
        </w:rPr>
        <w:t>s-Hertogenbosch</w:t>
      </w:r>
      <w:r w:rsidR="00FB7EA2" w:rsidRPr="007449A3">
        <w:rPr>
          <w:rFonts w:cs="Arial"/>
          <w:sz w:val="28"/>
          <w:szCs w:val="28"/>
        </w:rPr>
        <w:t xml:space="preserve"> </w:t>
      </w:r>
    </w:p>
    <w:p w14:paraId="65DE5A50" w14:textId="77777777" w:rsidR="008162EB" w:rsidRPr="007449A3" w:rsidRDefault="00A947EE" w:rsidP="00AE65C4">
      <w:pPr>
        <w:pBdr>
          <w:top w:val="single" w:sz="4" w:space="1" w:color="auto"/>
          <w:left w:val="single" w:sz="4" w:space="4" w:color="auto"/>
          <w:bottom w:val="single" w:sz="4" w:space="0" w:color="auto"/>
          <w:right w:val="single" w:sz="4" w:space="4" w:color="auto"/>
          <w:between w:val="single" w:sz="4" w:space="1" w:color="auto"/>
        </w:pBdr>
        <w:rPr>
          <w:rFonts w:cs="Arial"/>
          <w:sz w:val="28"/>
          <w:szCs w:val="28"/>
        </w:rPr>
      </w:pPr>
      <w:r w:rsidRPr="007449A3">
        <w:rPr>
          <w:rFonts w:cs="Arial"/>
          <w:sz w:val="28"/>
          <w:szCs w:val="28"/>
        </w:rPr>
        <w:t>Europese</w:t>
      </w:r>
      <w:r w:rsidR="008162EB" w:rsidRPr="007449A3">
        <w:rPr>
          <w:rFonts w:cs="Arial"/>
          <w:sz w:val="28"/>
          <w:szCs w:val="28"/>
        </w:rPr>
        <w:t xml:space="preserve"> aanbesteding</w:t>
      </w:r>
    </w:p>
    <w:p w14:paraId="1E3B9544" w14:textId="77777777" w:rsidR="008162EB" w:rsidRPr="007449A3" w:rsidRDefault="008162EB" w:rsidP="008162EB">
      <w:pPr>
        <w:rPr>
          <w:rFonts w:cs="Arial"/>
        </w:rPr>
      </w:pPr>
    </w:p>
    <w:p w14:paraId="6EDA2240" w14:textId="77777777" w:rsidR="008162EB" w:rsidRPr="007449A3" w:rsidRDefault="008162EB" w:rsidP="008162EB">
      <w:pPr>
        <w:rPr>
          <w:rFonts w:cs="Arial"/>
        </w:rPr>
      </w:pPr>
    </w:p>
    <w:p w14:paraId="4160D534" w14:textId="77777777" w:rsidR="008162EB" w:rsidRPr="007449A3" w:rsidRDefault="008162EB" w:rsidP="008162EB">
      <w:pPr>
        <w:rPr>
          <w:rFonts w:cs="Arial"/>
        </w:rPr>
      </w:pPr>
    </w:p>
    <w:p w14:paraId="3AE011B8" w14:textId="77777777" w:rsidR="008162EB" w:rsidRPr="007449A3" w:rsidRDefault="008162EB" w:rsidP="008162EB">
      <w:pPr>
        <w:rPr>
          <w:rFonts w:cs="Arial"/>
        </w:rPr>
      </w:pPr>
      <w:r w:rsidRPr="007449A3">
        <w:rPr>
          <w:rFonts w:cs="Arial"/>
          <w:noProof/>
        </w:rPr>
        <w:drawing>
          <wp:inline distT="0" distB="0" distL="0" distR="0" wp14:anchorId="6E3ACFAE" wp14:editId="613E3028">
            <wp:extent cx="3000375" cy="4381500"/>
            <wp:effectExtent l="0" t="0" r="9525" b="0"/>
            <wp:docPr id="1"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ijving: 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0375" cy="4381500"/>
                    </a:xfrm>
                    <a:prstGeom prst="rect">
                      <a:avLst/>
                    </a:prstGeom>
                    <a:noFill/>
                    <a:ln>
                      <a:noFill/>
                    </a:ln>
                  </pic:spPr>
                </pic:pic>
              </a:graphicData>
            </a:graphic>
          </wp:inline>
        </w:drawing>
      </w:r>
    </w:p>
    <w:p w14:paraId="411493EA" w14:textId="77777777" w:rsidR="008162EB" w:rsidRPr="007449A3" w:rsidRDefault="008162EB" w:rsidP="008162EB">
      <w:pPr>
        <w:rPr>
          <w:rFonts w:cs="Arial"/>
        </w:rPr>
      </w:pPr>
    </w:p>
    <w:p w14:paraId="4D7B4A34" w14:textId="16E13C39" w:rsidR="008162EB" w:rsidRPr="007449A3" w:rsidRDefault="008162EB" w:rsidP="008162EB">
      <w:pPr>
        <w:rPr>
          <w:rFonts w:cs="Arial"/>
        </w:rPr>
      </w:pPr>
    </w:p>
    <w:p w14:paraId="59D014F9" w14:textId="1EC16C20" w:rsidR="00AE65C4" w:rsidRPr="007449A3" w:rsidRDefault="00AE65C4" w:rsidP="008162EB">
      <w:pPr>
        <w:rPr>
          <w:rFonts w:cs="Arial"/>
        </w:rPr>
      </w:pPr>
    </w:p>
    <w:p w14:paraId="7D5DCF07" w14:textId="12DC43B8" w:rsidR="00AE65C4" w:rsidRPr="007449A3" w:rsidRDefault="00AE65C4" w:rsidP="008162EB">
      <w:pPr>
        <w:rPr>
          <w:rFonts w:cs="Arial"/>
        </w:rPr>
      </w:pPr>
    </w:p>
    <w:p w14:paraId="271EAD35" w14:textId="5EE7890B" w:rsidR="00AE65C4" w:rsidRPr="007449A3" w:rsidRDefault="00AE65C4" w:rsidP="008162EB">
      <w:pPr>
        <w:rPr>
          <w:rFonts w:cs="Arial"/>
        </w:rPr>
      </w:pPr>
    </w:p>
    <w:p w14:paraId="73814D13" w14:textId="4276C930" w:rsidR="00AE65C4" w:rsidRPr="007449A3" w:rsidRDefault="00AE65C4" w:rsidP="008162EB">
      <w:pPr>
        <w:rPr>
          <w:rFonts w:cs="Arial"/>
        </w:rPr>
      </w:pPr>
    </w:p>
    <w:p w14:paraId="621116DE" w14:textId="44A73A16" w:rsidR="00AE65C4" w:rsidRPr="007449A3" w:rsidRDefault="00AE65C4" w:rsidP="008162EB">
      <w:pPr>
        <w:rPr>
          <w:rFonts w:cs="Arial"/>
        </w:rPr>
      </w:pPr>
    </w:p>
    <w:p w14:paraId="5E6C25FF" w14:textId="77777777" w:rsidR="00AE65C4" w:rsidRPr="007449A3" w:rsidRDefault="00AE65C4" w:rsidP="008162EB">
      <w:pPr>
        <w:rPr>
          <w:rFonts w:cs="Arial"/>
        </w:rPr>
      </w:pPr>
    </w:p>
    <w:p w14:paraId="0DDA90B3" w14:textId="77777777" w:rsidR="008162EB" w:rsidRPr="007449A3" w:rsidRDefault="008162EB" w:rsidP="008162EB">
      <w:pPr>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72"/>
        <w:gridCol w:w="7382"/>
      </w:tblGrid>
      <w:tr w:rsidR="00C85676" w:rsidRPr="007449A3" w14:paraId="1EF1D965" w14:textId="77777777" w:rsidTr="309BCF28">
        <w:tc>
          <w:tcPr>
            <w:tcW w:w="1668" w:type="dxa"/>
            <w:tcBorders>
              <w:top w:val="single" w:sz="4" w:space="0" w:color="auto"/>
              <w:left w:val="single" w:sz="4" w:space="0" w:color="auto"/>
              <w:bottom w:val="single" w:sz="4" w:space="0" w:color="auto"/>
              <w:right w:val="nil"/>
            </w:tcBorders>
            <w:hideMark/>
          </w:tcPr>
          <w:p w14:paraId="56D6DDAF" w14:textId="4BA54D7B" w:rsidR="008162EB" w:rsidRPr="007449A3" w:rsidRDefault="00A90081">
            <w:pPr>
              <w:rPr>
                <w:rFonts w:cs="Arial"/>
              </w:rPr>
            </w:pPr>
            <w:r w:rsidRPr="007449A3">
              <w:rPr>
                <w:rFonts w:cs="Arial"/>
              </w:rPr>
              <w:t>Versied</w:t>
            </w:r>
            <w:r w:rsidR="008162EB" w:rsidRPr="007449A3">
              <w:rPr>
                <w:rFonts w:cs="Arial"/>
              </w:rPr>
              <w:t>atum</w:t>
            </w:r>
          </w:p>
        </w:tc>
        <w:tc>
          <w:tcPr>
            <w:tcW w:w="272" w:type="dxa"/>
            <w:tcBorders>
              <w:top w:val="single" w:sz="4" w:space="0" w:color="auto"/>
              <w:left w:val="nil"/>
              <w:bottom w:val="single" w:sz="4" w:space="0" w:color="auto"/>
              <w:right w:val="nil"/>
            </w:tcBorders>
            <w:hideMark/>
          </w:tcPr>
          <w:p w14:paraId="0C036D5A" w14:textId="77777777" w:rsidR="008162EB" w:rsidRPr="007449A3" w:rsidRDefault="008162EB">
            <w:pPr>
              <w:rPr>
                <w:rFonts w:cs="Arial"/>
              </w:rPr>
            </w:pPr>
            <w:r w:rsidRPr="007449A3">
              <w:rPr>
                <w:rFonts w:cs="Arial"/>
              </w:rPr>
              <w:t>:</w:t>
            </w:r>
          </w:p>
        </w:tc>
        <w:tc>
          <w:tcPr>
            <w:tcW w:w="7382" w:type="dxa"/>
            <w:tcBorders>
              <w:top w:val="single" w:sz="4" w:space="0" w:color="auto"/>
              <w:left w:val="nil"/>
              <w:bottom w:val="single" w:sz="4" w:space="0" w:color="auto"/>
              <w:right w:val="single" w:sz="4" w:space="0" w:color="auto"/>
            </w:tcBorders>
          </w:tcPr>
          <w:p w14:paraId="7A86C2F3" w14:textId="1A3FA08A" w:rsidR="008162EB" w:rsidRPr="007449A3" w:rsidRDefault="0CC1496B">
            <w:pPr>
              <w:rPr>
                <w:rFonts w:cs="Arial"/>
              </w:rPr>
            </w:pPr>
            <w:r w:rsidRPr="309BCF28">
              <w:rPr>
                <w:rFonts w:cs="Arial"/>
              </w:rPr>
              <w:t>3</w:t>
            </w:r>
            <w:r w:rsidR="002B31BB">
              <w:rPr>
                <w:rFonts w:cs="Arial"/>
              </w:rPr>
              <w:t>1</w:t>
            </w:r>
            <w:r w:rsidR="00565315" w:rsidRPr="309BCF28">
              <w:rPr>
                <w:rFonts w:cs="Arial"/>
              </w:rPr>
              <w:t>-</w:t>
            </w:r>
            <w:r w:rsidR="16A37453" w:rsidRPr="309BCF28">
              <w:rPr>
                <w:rFonts w:cs="Arial"/>
              </w:rPr>
              <w:t>10</w:t>
            </w:r>
            <w:r w:rsidR="13C06E2A" w:rsidRPr="309BCF28">
              <w:rPr>
                <w:rFonts w:cs="Arial"/>
              </w:rPr>
              <w:t>-2023</w:t>
            </w:r>
          </w:p>
        </w:tc>
      </w:tr>
      <w:tr w:rsidR="008F7206" w:rsidRPr="007449A3" w14:paraId="39ED21B5" w14:textId="77777777" w:rsidTr="309BCF28">
        <w:trPr>
          <w:trHeight w:val="88"/>
        </w:trPr>
        <w:tc>
          <w:tcPr>
            <w:tcW w:w="1668" w:type="dxa"/>
            <w:tcBorders>
              <w:top w:val="single" w:sz="4" w:space="0" w:color="auto"/>
              <w:left w:val="single" w:sz="4" w:space="0" w:color="auto"/>
              <w:bottom w:val="single" w:sz="4" w:space="0" w:color="auto"/>
              <w:right w:val="nil"/>
            </w:tcBorders>
          </w:tcPr>
          <w:p w14:paraId="3F2DA792" w14:textId="77777777" w:rsidR="008F7206" w:rsidRPr="007449A3" w:rsidRDefault="008F7206" w:rsidP="008F7206">
            <w:pPr>
              <w:rPr>
                <w:rFonts w:cs="Arial"/>
              </w:rPr>
            </w:pPr>
            <w:r w:rsidRPr="007449A3">
              <w:rPr>
                <w:rFonts w:cs="Arial"/>
              </w:rPr>
              <w:t>Kenmerk</w:t>
            </w:r>
          </w:p>
        </w:tc>
        <w:tc>
          <w:tcPr>
            <w:tcW w:w="272" w:type="dxa"/>
            <w:tcBorders>
              <w:top w:val="single" w:sz="4" w:space="0" w:color="auto"/>
              <w:left w:val="nil"/>
              <w:bottom w:val="single" w:sz="4" w:space="0" w:color="auto"/>
              <w:right w:val="nil"/>
            </w:tcBorders>
          </w:tcPr>
          <w:p w14:paraId="55826880" w14:textId="77777777" w:rsidR="008F7206" w:rsidRPr="007449A3" w:rsidRDefault="008F7206" w:rsidP="008F7206">
            <w:pPr>
              <w:rPr>
                <w:rFonts w:cs="Arial"/>
              </w:rPr>
            </w:pPr>
            <w:r w:rsidRPr="007449A3">
              <w:rPr>
                <w:rFonts w:cs="Arial"/>
              </w:rPr>
              <w:t>:</w:t>
            </w:r>
          </w:p>
        </w:tc>
        <w:tc>
          <w:tcPr>
            <w:tcW w:w="7382" w:type="dxa"/>
            <w:tcBorders>
              <w:top w:val="single" w:sz="4" w:space="0" w:color="auto"/>
              <w:left w:val="nil"/>
              <w:bottom w:val="single" w:sz="4" w:space="0" w:color="auto"/>
              <w:right w:val="single" w:sz="4" w:space="0" w:color="auto"/>
            </w:tcBorders>
          </w:tcPr>
          <w:p w14:paraId="06EFD5E3" w14:textId="57F17AB6" w:rsidR="008F7206" w:rsidRPr="007449A3" w:rsidRDefault="27C9F158" w:rsidP="462D7E52">
            <w:pPr>
              <w:rPr>
                <w:rFonts w:cs="Arial"/>
              </w:rPr>
            </w:pPr>
            <w:r w:rsidRPr="007449A3">
              <w:rPr>
                <w:rFonts w:cs="Arial"/>
              </w:rPr>
              <w:t>15482654</w:t>
            </w:r>
          </w:p>
        </w:tc>
      </w:tr>
    </w:tbl>
    <w:p w14:paraId="5932F817" w14:textId="77777777" w:rsidR="008162EB" w:rsidRPr="007449A3" w:rsidRDefault="008162EB" w:rsidP="008162EB">
      <w:pPr>
        <w:rPr>
          <w:rFonts w:cs="Arial"/>
        </w:rPr>
      </w:pPr>
    </w:p>
    <w:p w14:paraId="1364744F" w14:textId="5012C0B6" w:rsidR="008162EB" w:rsidRPr="007449A3" w:rsidRDefault="008162EB" w:rsidP="008162EB">
      <w:pPr>
        <w:pStyle w:val="Normaalweb"/>
        <w:rPr>
          <w:rFonts w:ascii="Arial" w:eastAsia="Times New Roman" w:hAnsi="Arial" w:cs="Arial"/>
          <w:i/>
          <w:sz w:val="20"/>
          <w:szCs w:val="20"/>
        </w:rPr>
      </w:pPr>
      <w:r w:rsidRPr="007449A3">
        <w:rPr>
          <w:rFonts w:ascii="Arial" w:hAnsi="Arial" w:cs="Arial"/>
          <w:i/>
          <w:sz w:val="20"/>
          <w:szCs w:val="20"/>
        </w:rPr>
        <w:t xml:space="preserve">Het overnemen en vermenigvuldigen van (delen van) dit document ten behoeve van derden is slechts geoorloofd na schriftelijke toestemming van gemeente ‘s-Hertogenbosch. </w:t>
      </w:r>
      <w:r w:rsidRPr="007449A3">
        <w:rPr>
          <w:rFonts w:ascii="Arial" w:eastAsia="Times New Roman" w:hAnsi="Arial" w:cs="Arial"/>
          <w:i/>
          <w:sz w:val="20"/>
          <w:szCs w:val="20"/>
        </w:rPr>
        <w:t xml:space="preserve">Dit document is enkel bestemd voor gebruik binnen de gemeente en </w:t>
      </w:r>
      <w:r w:rsidR="008F6AB6" w:rsidRPr="007449A3">
        <w:rPr>
          <w:rFonts w:ascii="Arial" w:eastAsia="Times New Roman" w:hAnsi="Arial" w:cs="Arial"/>
          <w:i/>
          <w:sz w:val="20"/>
          <w:szCs w:val="20"/>
        </w:rPr>
        <w:t>deelnemende</w:t>
      </w:r>
      <w:r w:rsidRPr="007449A3">
        <w:rPr>
          <w:rFonts w:ascii="Arial" w:eastAsia="Times New Roman" w:hAnsi="Arial" w:cs="Arial"/>
          <w:i/>
          <w:sz w:val="20"/>
          <w:szCs w:val="20"/>
        </w:rPr>
        <w:t xml:space="preserve"> gegadigden. Het kan persoonlijke beleidsopvattingen bevatten voor intern beraad als bedoeld in artikel 11 Wob.</w:t>
      </w:r>
    </w:p>
    <w:p w14:paraId="677C848D" w14:textId="517C5668" w:rsidR="008162EB" w:rsidRPr="007449A3" w:rsidRDefault="008162EB" w:rsidP="008162EB">
      <w:pPr>
        <w:rPr>
          <w:rFonts w:cs="Arial"/>
        </w:rPr>
      </w:pPr>
      <w:r w:rsidRPr="007449A3">
        <w:rPr>
          <w:rFonts w:cs="Arial"/>
        </w:rPr>
        <w:t xml:space="preserve"> </w:t>
      </w:r>
      <w:r w:rsidRPr="007449A3">
        <w:rPr>
          <w:rFonts w:cs="Arial"/>
        </w:rPr>
        <w:br w:type="page"/>
      </w:r>
    </w:p>
    <w:p w14:paraId="2D4F5637" w14:textId="5560C9D2" w:rsidR="008162EB" w:rsidRPr="007449A3" w:rsidRDefault="008162EB" w:rsidP="008162EB">
      <w:pPr>
        <w:rPr>
          <w:rFonts w:cs="Arial"/>
        </w:rPr>
      </w:pPr>
    </w:p>
    <w:p w14:paraId="0FCEA809" w14:textId="4C49ECCC" w:rsidR="008162EB" w:rsidRPr="007449A3" w:rsidRDefault="008162EB" w:rsidP="462D7E52">
      <w:pPr>
        <w:rPr>
          <w:rFonts w:cs="Arial"/>
          <w:b/>
          <w:bCs/>
          <w:sz w:val="28"/>
          <w:szCs w:val="28"/>
        </w:rPr>
      </w:pPr>
      <w:r>
        <w:br/>
      </w:r>
      <w:r w:rsidRPr="309BCF28">
        <w:rPr>
          <w:rFonts w:cs="Arial"/>
          <w:b/>
          <w:bCs/>
          <w:sz w:val="28"/>
          <w:szCs w:val="28"/>
        </w:rPr>
        <w:t>Inhoudsopgave</w:t>
      </w:r>
    </w:p>
    <w:p w14:paraId="061110A1" w14:textId="77777777" w:rsidR="008162EB" w:rsidRPr="007449A3" w:rsidRDefault="008162EB" w:rsidP="008162EB">
      <w:pPr>
        <w:rPr>
          <w:rFonts w:cs="Arial"/>
          <w:b/>
        </w:rPr>
      </w:pPr>
    </w:p>
    <w:p w14:paraId="675A737C" w14:textId="0C31AAA2" w:rsidR="002B31BB" w:rsidRDefault="00C10CE0">
      <w:pPr>
        <w:pStyle w:val="Inhopg1"/>
        <w:tabs>
          <w:tab w:val="left" w:pos="400"/>
          <w:tab w:val="right" w:leader="dot" w:pos="9062"/>
        </w:tabs>
        <w:rPr>
          <w:rFonts w:asciiTheme="minorHAnsi" w:eastAsiaTheme="minorEastAsia" w:hAnsiTheme="minorHAnsi" w:cstheme="minorBidi"/>
          <w:noProof/>
          <w:kern w:val="2"/>
          <w:sz w:val="22"/>
          <w:szCs w:val="22"/>
          <w14:ligatures w14:val="standardContextual"/>
        </w:rPr>
      </w:pPr>
      <w:r>
        <w:fldChar w:fldCharType="begin"/>
      </w:r>
      <w:r w:rsidR="0051258D">
        <w:instrText>TOC \o "1-3" \h \z \u</w:instrText>
      </w:r>
      <w:r>
        <w:fldChar w:fldCharType="separate"/>
      </w:r>
      <w:hyperlink w:anchor="_Toc149637539" w:history="1">
        <w:r w:rsidR="002B31BB" w:rsidRPr="008B416B">
          <w:rPr>
            <w:rStyle w:val="Hyperlink"/>
            <w:rFonts w:cs="Arial"/>
            <w:noProof/>
          </w:rPr>
          <w:t>1.</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Inleiding</w:t>
        </w:r>
        <w:r w:rsidR="002B31BB">
          <w:rPr>
            <w:noProof/>
            <w:webHidden/>
          </w:rPr>
          <w:tab/>
        </w:r>
        <w:r w:rsidR="002B31BB">
          <w:rPr>
            <w:noProof/>
            <w:webHidden/>
          </w:rPr>
          <w:fldChar w:fldCharType="begin"/>
        </w:r>
        <w:r w:rsidR="002B31BB">
          <w:rPr>
            <w:noProof/>
            <w:webHidden/>
          </w:rPr>
          <w:instrText xml:space="preserve"> PAGEREF _Toc149637539 \h </w:instrText>
        </w:r>
        <w:r w:rsidR="002B31BB">
          <w:rPr>
            <w:noProof/>
            <w:webHidden/>
          </w:rPr>
        </w:r>
        <w:r w:rsidR="002B31BB">
          <w:rPr>
            <w:noProof/>
            <w:webHidden/>
          </w:rPr>
          <w:fldChar w:fldCharType="separate"/>
        </w:r>
        <w:r w:rsidR="002B31BB">
          <w:rPr>
            <w:noProof/>
            <w:webHidden/>
          </w:rPr>
          <w:t>4</w:t>
        </w:r>
        <w:r w:rsidR="002B31BB">
          <w:rPr>
            <w:noProof/>
            <w:webHidden/>
          </w:rPr>
          <w:fldChar w:fldCharType="end"/>
        </w:r>
      </w:hyperlink>
    </w:p>
    <w:p w14:paraId="140D5C67" w14:textId="0AFB394D"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40" w:history="1">
        <w:r w:rsidR="002B31BB" w:rsidRPr="008B416B">
          <w:rPr>
            <w:rStyle w:val="Hyperlink"/>
            <w:rFonts w:cs="Arial"/>
            <w:noProof/>
          </w:rPr>
          <w:t>1.1</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Algemeen</w:t>
        </w:r>
        <w:r w:rsidR="002B31BB">
          <w:rPr>
            <w:noProof/>
            <w:webHidden/>
          </w:rPr>
          <w:tab/>
        </w:r>
        <w:r w:rsidR="002B31BB">
          <w:rPr>
            <w:noProof/>
            <w:webHidden/>
          </w:rPr>
          <w:fldChar w:fldCharType="begin"/>
        </w:r>
        <w:r w:rsidR="002B31BB">
          <w:rPr>
            <w:noProof/>
            <w:webHidden/>
          </w:rPr>
          <w:instrText xml:space="preserve"> PAGEREF _Toc149637540 \h </w:instrText>
        </w:r>
        <w:r w:rsidR="002B31BB">
          <w:rPr>
            <w:noProof/>
            <w:webHidden/>
          </w:rPr>
        </w:r>
        <w:r w:rsidR="002B31BB">
          <w:rPr>
            <w:noProof/>
            <w:webHidden/>
          </w:rPr>
          <w:fldChar w:fldCharType="separate"/>
        </w:r>
        <w:r w:rsidR="002B31BB">
          <w:rPr>
            <w:noProof/>
            <w:webHidden/>
          </w:rPr>
          <w:t>4</w:t>
        </w:r>
        <w:r w:rsidR="002B31BB">
          <w:rPr>
            <w:noProof/>
            <w:webHidden/>
          </w:rPr>
          <w:fldChar w:fldCharType="end"/>
        </w:r>
      </w:hyperlink>
    </w:p>
    <w:p w14:paraId="5F9E94A9" w14:textId="7216A775"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41" w:history="1">
        <w:r w:rsidR="002B31BB" w:rsidRPr="008B416B">
          <w:rPr>
            <w:rStyle w:val="Hyperlink"/>
            <w:rFonts w:cs="Arial"/>
            <w:noProof/>
          </w:rPr>
          <w:t>1.2</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Leeswijzer</w:t>
        </w:r>
        <w:r w:rsidR="002B31BB">
          <w:rPr>
            <w:noProof/>
            <w:webHidden/>
          </w:rPr>
          <w:tab/>
        </w:r>
        <w:r w:rsidR="002B31BB">
          <w:rPr>
            <w:noProof/>
            <w:webHidden/>
          </w:rPr>
          <w:fldChar w:fldCharType="begin"/>
        </w:r>
        <w:r w:rsidR="002B31BB">
          <w:rPr>
            <w:noProof/>
            <w:webHidden/>
          </w:rPr>
          <w:instrText xml:space="preserve"> PAGEREF _Toc149637541 \h </w:instrText>
        </w:r>
        <w:r w:rsidR="002B31BB">
          <w:rPr>
            <w:noProof/>
            <w:webHidden/>
          </w:rPr>
        </w:r>
        <w:r w:rsidR="002B31BB">
          <w:rPr>
            <w:noProof/>
            <w:webHidden/>
          </w:rPr>
          <w:fldChar w:fldCharType="separate"/>
        </w:r>
        <w:r w:rsidR="002B31BB">
          <w:rPr>
            <w:noProof/>
            <w:webHidden/>
          </w:rPr>
          <w:t>4</w:t>
        </w:r>
        <w:r w:rsidR="002B31BB">
          <w:rPr>
            <w:noProof/>
            <w:webHidden/>
          </w:rPr>
          <w:fldChar w:fldCharType="end"/>
        </w:r>
      </w:hyperlink>
    </w:p>
    <w:p w14:paraId="61BA0EE7" w14:textId="7AFE864A"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42" w:history="1">
        <w:r w:rsidR="002B31BB" w:rsidRPr="008B416B">
          <w:rPr>
            <w:rStyle w:val="Hyperlink"/>
            <w:rFonts w:cs="Arial"/>
            <w:noProof/>
          </w:rPr>
          <w:t>1.3</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Het stellen van vragen</w:t>
        </w:r>
        <w:r w:rsidR="002B31BB">
          <w:rPr>
            <w:noProof/>
            <w:webHidden/>
          </w:rPr>
          <w:tab/>
        </w:r>
        <w:r w:rsidR="002B31BB">
          <w:rPr>
            <w:noProof/>
            <w:webHidden/>
          </w:rPr>
          <w:fldChar w:fldCharType="begin"/>
        </w:r>
        <w:r w:rsidR="002B31BB">
          <w:rPr>
            <w:noProof/>
            <w:webHidden/>
          </w:rPr>
          <w:instrText xml:space="preserve"> PAGEREF _Toc149637542 \h </w:instrText>
        </w:r>
        <w:r w:rsidR="002B31BB">
          <w:rPr>
            <w:noProof/>
            <w:webHidden/>
          </w:rPr>
        </w:r>
        <w:r w:rsidR="002B31BB">
          <w:rPr>
            <w:noProof/>
            <w:webHidden/>
          </w:rPr>
          <w:fldChar w:fldCharType="separate"/>
        </w:r>
        <w:r w:rsidR="002B31BB">
          <w:rPr>
            <w:noProof/>
            <w:webHidden/>
          </w:rPr>
          <w:t>4</w:t>
        </w:r>
        <w:r w:rsidR="002B31BB">
          <w:rPr>
            <w:noProof/>
            <w:webHidden/>
          </w:rPr>
          <w:fldChar w:fldCharType="end"/>
        </w:r>
      </w:hyperlink>
    </w:p>
    <w:p w14:paraId="39DAA942" w14:textId="5F6BB12C"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43" w:history="1">
        <w:r w:rsidR="002B31BB" w:rsidRPr="008B416B">
          <w:rPr>
            <w:rStyle w:val="Hyperlink"/>
            <w:rFonts w:cs="Arial"/>
            <w:noProof/>
          </w:rPr>
          <w:t>1.4</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Percelen</w:t>
        </w:r>
        <w:r w:rsidR="002B31BB">
          <w:rPr>
            <w:noProof/>
            <w:webHidden/>
          </w:rPr>
          <w:tab/>
        </w:r>
        <w:r w:rsidR="002B31BB">
          <w:rPr>
            <w:noProof/>
            <w:webHidden/>
          </w:rPr>
          <w:fldChar w:fldCharType="begin"/>
        </w:r>
        <w:r w:rsidR="002B31BB">
          <w:rPr>
            <w:noProof/>
            <w:webHidden/>
          </w:rPr>
          <w:instrText xml:space="preserve"> PAGEREF _Toc149637543 \h </w:instrText>
        </w:r>
        <w:r w:rsidR="002B31BB">
          <w:rPr>
            <w:noProof/>
            <w:webHidden/>
          </w:rPr>
        </w:r>
        <w:r w:rsidR="002B31BB">
          <w:rPr>
            <w:noProof/>
            <w:webHidden/>
          </w:rPr>
          <w:fldChar w:fldCharType="separate"/>
        </w:r>
        <w:r w:rsidR="002B31BB">
          <w:rPr>
            <w:noProof/>
            <w:webHidden/>
          </w:rPr>
          <w:t>4</w:t>
        </w:r>
        <w:r w:rsidR="002B31BB">
          <w:rPr>
            <w:noProof/>
            <w:webHidden/>
          </w:rPr>
          <w:fldChar w:fldCharType="end"/>
        </w:r>
      </w:hyperlink>
    </w:p>
    <w:p w14:paraId="149C0DB0" w14:textId="1FBF7B4C" w:rsidR="002B31BB" w:rsidRDefault="00000000">
      <w:pPr>
        <w:pStyle w:val="Inhopg1"/>
        <w:tabs>
          <w:tab w:val="left" w:pos="400"/>
          <w:tab w:val="right" w:leader="dot" w:pos="9062"/>
        </w:tabs>
        <w:rPr>
          <w:rFonts w:asciiTheme="minorHAnsi" w:eastAsiaTheme="minorEastAsia" w:hAnsiTheme="minorHAnsi" w:cstheme="minorBidi"/>
          <w:noProof/>
          <w:kern w:val="2"/>
          <w:sz w:val="22"/>
          <w:szCs w:val="22"/>
          <w14:ligatures w14:val="standardContextual"/>
        </w:rPr>
      </w:pPr>
      <w:hyperlink w:anchor="_Toc149637544" w:history="1">
        <w:r w:rsidR="002B31BB" w:rsidRPr="008B416B">
          <w:rPr>
            <w:rStyle w:val="Hyperlink"/>
            <w:rFonts w:cs="Arial"/>
            <w:noProof/>
          </w:rPr>
          <w:t>2.</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Opdrachtbeschrijving</w:t>
        </w:r>
        <w:r w:rsidR="002B31BB">
          <w:rPr>
            <w:noProof/>
            <w:webHidden/>
          </w:rPr>
          <w:tab/>
        </w:r>
        <w:r w:rsidR="002B31BB">
          <w:rPr>
            <w:noProof/>
            <w:webHidden/>
          </w:rPr>
          <w:fldChar w:fldCharType="begin"/>
        </w:r>
        <w:r w:rsidR="002B31BB">
          <w:rPr>
            <w:noProof/>
            <w:webHidden/>
          </w:rPr>
          <w:instrText xml:space="preserve"> PAGEREF _Toc149637544 \h </w:instrText>
        </w:r>
        <w:r w:rsidR="002B31BB">
          <w:rPr>
            <w:noProof/>
            <w:webHidden/>
          </w:rPr>
        </w:r>
        <w:r w:rsidR="002B31BB">
          <w:rPr>
            <w:noProof/>
            <w:webHidden/>
          </w:rPr>
          <w:fldChar w:fldCharType="separate"/>
        </w:r>
        <w:r w:rsidR="002B31BB">
          <w:rPr>
            <w:noProof/>
            <w:webHidden/>
          </w:rPr>
          <w:t>5</w:t>
        </w:r>
        <w:r w:rsidR="002B31BB">
          <w:rPr>
            <w:noProof/>
            <w:webHidden/>
          </w:rPr>
          <w:fldChar w:fldCharType="end"/>
        </w:r>
      </w:hyperlink>
    </w:p>
    <w:p w14:paraId="41C5E211" w14:textId="196ED7DE"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45" w:history="1">
        <w:r w:rsidR="002B31BB" w:rsidRPr="008B416B">
          <w:rPr>
            <w:rStyle w:val="Hyperlink"/>
            <w:rFonts w:cs="Arial"/>
            <w:noProof/>
          </w:rPr>
          <w:t>2.1</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Algemeen</w:t>
        </w:r>
        <w:r w:rsidR="002B31BB">
          <w:rPr>
            <w:noProof/>
            <w:webHidden/>
          </w:rPr>
          <w:tab/>
        </w:r>
        <w:r w:rsidR="002B31BB">
          <w:rPr>
            <w:noProof/>
            <w:webHidden/>
          </w:rPr>
          <w:fldChar w:fldCharType="begin"/>
        </w:r>
        <w:r w:rsidR="002B31BB">
          <w:rPr>
            <w:noProof/>
            <w:webHidden/>
          </w:rPr>
          <w:instrText xml:space="preserve"> PAGEREF _Toc149637545 \h </w:instrText>
        </w:r>
        <w:r w:rsidR="002B31BB">
          <w:rPr>
            <w:noProof/>
            <w:webHidden/>
          </w:rPr>
        </w:r>
        <w:r w:rsidR="002B31BB">
          <w:rPr>
            <w:noProof/>
            <w:webHidden/>
          </w:rPr>
          <w:fldChar w:fldCharType="separate"/>
        </w:r>
        <w:r w:rsidR="002B31BB">
          <w:rPr>
            <w:noProof/>
            <w:webHidden/>
          </w:rPr>
          <w:t>5</w:t>
        </w:r>
        <w:r w:rsidR="002B31BB">
          <w:rPr>
            <w:noProof/>
            <w:webHidden/>
          </w:rPr>
          <w:fldChar w:fldCharType="end"/>
        </w:r>
      </w:hyperlink>
    </w:p>
    <w:p w14:paraId="5F7E8ACE" w14:textId="08FC587C"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46" w:history="1">
        <w:r w:rsidR="002B31BB" w:rsidRPr="008B416B">
          <w:rPr>
            <w:rStyle w:val="Hyperlink"/>
            <w:rFonts w:cs="Arial"/>
            <w:noProof/>
          </w:rPr>
          <w:t>2.2</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Doelstellingen</w:t>
        </w:r>
        <w:r w:rsidR="002B31BB">
          <w:rPr>
            <w:noProof/>
            <w:webHidden/>
          </w:rPr>
          <w:tab/>
        </w:r>
        <w:r w:rsidR="002B31BB">
          <w:rPr>
            <w:noProof/>
            <w:webHidden/>
          </w:rPr>
          <w:fldChar w:fldCharType="begin"/>
        </w:r>
        <w:r w:rsidR="002B31BB">
          <w:rPr>
            <w:noProof/>
            <w:webHidden/>
          </w:rPr>
          <w:instrText xml:space="preserve"> PAGEREF _Toc149637546 \h </w:instrText>
        </w:r>
        <w:r w:rsidR="002B31BB">
          <w:rPr>
            <w:noProof/>
            <w:webHidden/>
          </w:rPr>
        </w:r>
        <w:r w:rsidR="002B31BB">
          <w:rPr>
            <w:noProof/>
            <w:webHidden/>
          </w:rPr>
          <w:fldChar w:fldCharType="separate"/>
        </w:r>
        <w:r w:rsidR="002B31BB">
          <w:rPr>
            <w:noProof/>
            <w:webHidden/>
          </w:rPr>
          <w:t>5</w:t>
        </w:r>
        <w:r w:rsidR="002B31BB">
          <w:rPr>
            <w:noProof/>
            <w:webHidden/>
          </w:rPr>
          <w:fldChar w:fldCharType="end"/>
        </w:r>
      </w:hyperlink>
    </w:p>
    <w:p w14:paraId="149FD881" w14:textId="41D07462"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47" w:history="1">
        <w:r w:rsidR="002B31BB" w:rsidRPr="008B416B">
          <w:rPr>
            <w:rStyle w:val="Hyperlink"/>
            <w:rFonts w:cs="Arial"/>
            <w:noProof/>
          </w:rPr>
          <w:t>2.3</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Korte beschrijving van de opdracht</w:t>
        </w:r>
        <w:r w:rsidR="002B31BB">
          <w:rPr>
            <w:noProof/>
            <w:webHidden/>
          </w:rPr>
          <w:tab/>
        </w:r>
        <w:r w:rsidR="002B31BB">
          <w:rPr>
            <w:noProof/>
            <w:webHidden/>
          </w:rPr>
          <w:fldChar w:fldCharType="begin"/>
        </w:r>
        <w:r w:rsidR="002B31BB">
          <w:rPr>
            <w:noProof/>
            <w:webHidden/>
          </w:rPr>
          <w:instrText xml:space="preserve"> PAGEREF _Toc149637547 \h </w:instrText>
        </w:r>
        <w:r w:rsidR="002B31BB">
          <w:rPr>
            <w:noProof/>
            <w:webHidden/>
          </w:rPr>
        </w:r>
        <w:r w:rsidR="002B31BB">
          <w:rPr>
            <w:noProof/>
            <w:webHidden/>
          </w:rPr>
          <w:fldChar w:fldCharType="separate"/>
        </w:r>
        <w:r w:rsidR="002B31BB">
          <w:rPr>
            <w:noProof/>
            <w:webHidden/>
          </w:rPr>
          <w:t>5</w:t>
        </w:r>
        <w:r w:rsidR="002B31BB">
          <w:rPr>
            <w:noProof/>
            <w:webHidden/>
          </w:rPr>
          <w:fldChar w:fldCharType="end"/>
        </w:r>
      </w:hyperlink>
    </w:p>
    <w:p w14:paraId="53419445" w14:textId="73699C2C"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48" w:history="1">
        <w:r w:rsidR="002B31BB" w:rsidRPr="008B416B">
          <w:rPr>
            <w:rStyle w:val="Hyperlink"/>
            <w:rFonts w:cs="Arial"/>
            <w:noProof/>
          </w:rPr>
          <w:t>2.4</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Omvang van de opdracht</w:t>
        </w:r>
        <w:r w:rsidR="002B31BB">
          <w:rPr>
            <w:noProof/>
            <w:webHidden/>
          </w:rPr>
          <w:tab/>
        </w:r>
        <w:r w:rsidR="002B31BB">
          <w:rPr>
            <w:noProof/>
            <w:webHidden/>
          </w:rPr>
          <w:fldChar w:fldCharType="begin"/>
        </w:r>
        <w:r w:rsidR="002B31BB">
          <w:rPr>
            <w:noProof/>
            <w:webHidden/>
          </w:rPr>
          <w:instrText xml:space="preserve"> PAGEREF _Toc149637548 \h </w:instrText>
        </w:r>
        <w:r w:rsidR="002B31BB">
          <w:rPr>
            <w:noProof/>
            <w:webHidden/>
          </w:rPr>
        </w:r>
        <w:r w:rsidR="002B31BB">
          <w:rPr>
            <w:noProof/>
            <w:webHidden/>
          </w:rPr>
          <w:fldChar w:fldCharType="separate"/>
        </w:r>
        <w:r w:rsidR="002B31BB">
          <w:rPr>
            <w:noProof/>
            <w:webHidden/>
          </w:rPr>
          <w:t>6</w:t>
        </w:r>
        <w:r w:rsidR="002B31BB">
          <w:rPr>
            <w:noProof/>
            <w:webHidden/>
          </w:rPr>
          <w:fldChar w:fldCharType="end"/>
        </w:r>
      </w:hyperlink>
    </w:p>
    <w:p w14:paraId="15E1F8E1" w14:textId="58F4EF17"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49" w:history="1">
        <w:r w:rsidR="002B31BB" w:rsidRPr="008B416B">
          <w:rPr>
            <w:rStyle w:val="Hyperlink"/>
            <w:rFonts w:cs="Arial"/>
            <w:noProof/>
          </w:rPr>
          <w:t>2.5</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Type en looptijd overeenkomst</w:t>
        </w:r>
        <w:r w:rsidR="002B31BB">
          <w:rPr>
            <w:noProof/>
            <w:webHidden/>
          </w:rPr>
          <w:tab/>
        </w:r>
        <w:r w:rsidR="002B31BB">
          <w:rPr>
            <w:noProof/>
            <w:webHidden/>
          </w:rPr>
          <w:fldChar w:fldCharType="begin"/>
        </w:r>
        <w:r w:rsidR="002B31BB">
          <w:rPr>
            <w:noProof/>
            <w:webHidden/>
          </w:rPr>
          <w:instrText xml:space="preserve"> PAGEREF _Toc149637549 \h </w:instrText>
        </w:r>
        <w:r w:rsidR="002B31BB">
          <w:rPr>
            <w:noProof/>
            <w:webHidden/>
          </w:rPr>
        </w:r>
        <w:r w:rsidR="002B31BB">
          <w:rPr>
            <w:noProof/>
            <w:webHidden/>
          </w:rPr>
          <w:fldChar w:fldCharType="separate"/>
        </w:r>
        <w:r w:rsidR="002B31BB">
          <w:rPr>
            <w:noProof/>
            <w:webHidden/>
          </w:rPr>
          <w:t>6</w:t>
        </w:r>
        <w:r w:rsidR="002B31BB">
          <w:rPr>
            <w:noProof/>
            <w:webHidden/>
          </w:rPr>
          <w:fldChar w:fldCharType="end"/>
        </w:r>
      </w:hyperlink>
    </w:p>
    <w:p w14:paraId="1915931A" w14:textId="5656FC1A"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50" w:history="1">
        <w:r w:rsidR="002B31BB" w:rsidRPr="008B416B">
          <w:rPr>
            <w:rStyle w:val="Hyperlink"/>
            <w:rFonts w:cs="Arial"/>
            <w:noProof/>
          </w:rPr>
          <w:t>2.6</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Algemene voorwaarden</w:t>
        </w:r>
        <w:r w:rsidR="002B31BB">
          <w:rPr>
            <w:noProof/>
            <w:webHidden/>
          </w:rPr>
          <w:tab/>
        </w:r>
        <w:r w:rsidR="002B31BB">
          <w:rPr>
            <w:noProof/>
            <w:webHidden/>
          </w:rPr>
          <w:fldChar w:fldCharType="begin"/>
        </w:r>
        <w:r w:rsidR="002B31BB">
          <w:rPr>
            <w:noProof/>
            <w:webHidden/>
          </w:rPr>
          <w:instrText xml:space="preserve"> PAGEREF _Toc149637550 \h </w:instrText>
        </w:r>
        <w:r w:rsidR="002B31BB">
          <w:rPr>
            <w:noProof/>
            <w:webHidden/>
          </w:rPr>
        </w:r>
        <w:r w:rsidR="002B31BB">
          <w:rPr>
            <w:noProof/>
            <w:webHidden/>
          </w:rPr>
          <w:fldChar w:fldCharType="separate"/>
        </w:r>
        <w:r w:rsidR="002B31BB">
          <w:rPr>
            <w:noProof/>
            <w:webHidden/>
          </w:rPr>
          <w:t>6</w:t>
        </w:r>
        <w:r w:rsidR="002B31BB">
          <w:rPr>
            <w:noProof/>
            <w:webHidden/>
          </w:rPr>
          <w:fldChar w:fldCharType="end"/>
        </w:r>
      </w:hyperlink>
    </w:p>
    <w:p w14:paraId="6BB90B3C" w14:textId="3EDE93FE"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51" w:history="1">
        <w:r w:rsidR="002B31BB" w:rsidRPr="008B416B">
          <w:rPr>
            <w:rStyle w:val="Hyperlink"/>
            <w:rFonts w:cs="Arial"/>
            <w:noProof/>
          </w:rPr>
          <w:t>2.7</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Conceptovereenkomst</w:t>
        </w:r>
        <w:r w:rsidR="002B31BB">
          <w:rPr>
            <w:noProof/>
            <w:webHidden/>
          </w:rPr>
          <w:tab/>
        </w:r>
        <w:r w:rsidR="002B31BB">
          <w:rPr>
            <w:noProof/>
            <w:webHidden/>
          </w:rPr>
          <w:fldChar w:fldCharType="begin"/>
        </w:r>
        <w:r w:rsidR="002B31BB">
          <w:rPr>
            <w:noProof/>
            <w:webHidden/>
          </w:rPr>
          <w:instrText xml:space="preserve"> PAGEREF _Toc149637551 \h </w:instrText>
        </w:r>
        <w:r w:rsidR="002B31BB">
          <w:rPr>
            <w:noProof/>
            <w:webHidden/>
          </w:rPr>
        </w:r>
        <w:r w:rsidR="002B31BB">
          <w:rPr>
            <w:noProof/>
            <w:webHidden/>
          </w:rPr>
          <w:fldChar w:fldCharType="separate"/>
        </w:r>
        <w:r w:rsidR="002B31BB">
          <w:rPr>
            <w:noProof/>
            <w:webHidden/>
          </w:rPr>
          <w:t>6</w:t>
        </w:r>
        <w:r w:rsidR="002B31BB">
          <w:rPr>
            <w:noProof/>
            <w:webHidden/>
          </w:rPr>
          <w:fldChar w:fldCharType="end"/>
        </w:r>
      </w:hyperlink>
    </w:p>
    <w:p w14:paraId="34F0DEE1" w14:textId="0228DDB9"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52" w:history="1">
        <w:r w:rsidR="002B31BB" w:rsidRPr="008B416B">
          <w:rPr>
            <w:rStyle w:val="Hyperlink"/>
            <w:rFonts w:cs="Arial"/>
            <w:noProof/>
          </w:rPr>
          <w:t>2.8</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Social Return</w:t>
        </w:r>
        <w:r w:rsidR="002B31BB">
          <w:rPr>
            <w:noProof/>
            <w:webHidden/>
          </w:rPr>
          <w:tab/>
        </w:r>
        <w:r w:rsidR="002B31BB">
          <w:rPr>
            <w:noProof/>
            <w:webHidden/>
          </w:rPr>
          <w:fldChar w:fldCharType="begin"/>
        </w:r>
        <w:r w:rsidR="002B31BB">
          <w:rPr>
            <w:noProof/>
            <w:webHidden/>
          </w:rPr>
          <w:instrText xml:space="preserve"> PAGEREF _Toc149637552 \h </w:instrText>
        </w:r>
        <w:r w:rsidR="002B31BB">
          <w:rPr>
            <w:noProof/>
            <w:webHidden/>
          </w:rPr>
        </w:r>
        <w:r w:rsidR="002B31BB">
          <w:rPr>
            <w:noProof/>
            <w:webHidden/>
          </w:rPr>
          <w:fldChar w:fldCharType="separate"/>
        </w:r>
        <w:r w:rsidR="002B31BB">
          <w:rPr>
            <w:noProof/>
            <w:webHidden/>
          </w:rPr>
          <w:t>7</w:t>
        </w:r>
        <w:r w:rsidR="002B31BB">
          <w:rPr>
            <w:noProof/>
            <w:webHidden/>
          </w:rPr>
          <w:fldChar w:fldCharType="end"/>
        </w:r>
      </w:hyperlink>
    </w:p>
    <w:p w14:paraId="17A32EBD" w14:textId="3842BF95" w:rsidR="002B31BB" w:rsidRDefault="00000000">
      <w:pPr>
        <w:pStyle w:val="Inhopg1"/>
        <w:tabs>
          <w:tab w:val="left" w:pos="400"/>
          <w:tab w:val="right" w:leader="dot" w:pos="9062"/>
        </w:tabs>
        <w:rPr>
          <w:rFonts w:asciiTheme="minorHAnsi" w:eastAsiaTheme="minorEastAsia" w:hAnsiTheme="minorHAnsi" w:cstheme="minorBidi"/>
          <w:noProof/>
          <w:kern w:val="2"/>
          <w:sz w:val="22"/>
          <w:szCs w:val="22"/>
          <w14:ligatures w14:val="standardContextual"/>
        </w:rPr>
      </w:pPr>
      <w:hyperlink w:anchor="_Toc149637553" w:history="1">
        <w:r w:rsidR="002B31BB" w:rsidRPr="008B416B">
          <w:rPr>
            <w:rStyle w:val="Hyperlink"/>
            <w:rFonts w:cs="Arial"/>
            <w:noProof/>
          </w:rPr>
          <w:t>3.</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Aanbestedingsprocedure</w:t>
        </w:r>
        <w:r w:rsidR="002B31BB">
          <w:rPr>
            <w:noProof/>
            <w:webHidden/>
          </w:rPr>
          <w:tab/>
        </w:r>
        <w:r w:rsidR="002B31BB">
          <w:rPr>
            <w:noProof/>
            <w:webHidden/>
          </w:rPr>
          <w:fldChar w:fldCharType="begin"/>
        </w:r>
        <w:r w:rsidR="002B31BB">
          <w:rPr>
            <w:noProof/>
            <w:webHidden/>
          </w:rPr>
          <w:instrText xml:space="preserve"> PAGEREF _Toc149637553 \h </w:instrText>
        </w:r>
        <w:r w:rsidR="002B31BB">
          <w:rPr>
            <w:noProof/>
            <w:webHidden/>
          </w:rPr>
        </w:r>
        <w:r w:rsidR="002B31BB">
          <w:rPr>
            <w:noProof/>
            <w:webHidden/>
          </w:rPr>
          <w:fldChar w:fldCharType="separate"/>
        </w:r>
        <w:r w:rsidR="002B31BB">
          <w:rPr>
            <w:noProof/>
            <w:webHidden/>
          </w:rPr>
          <w:t>8</w:t>
        </w:r>
        <w:r w:rsidR="002B31BB">
          <w:rPr>
            <w:noProof/>
            <w:webHidden/>
          </w:rPr>
          <w:fldChar w:fldCharType="end"/>
        </w:r>
      </w:hyperlink>
    </w:p>
    <w:p w14:paraId="6A44C9B2" w14:textId="715AD154"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54" w:history="1">
        <w:r w:rsidR="002B31BB" w:rsidRPr="008B416B">
          <w:rPr>
            <w:rStyle w:val="Hyperlink"/>
            <w:rFonts w:cs="Arial"/>
            <w:noProof/>
          </w:rPr>
          <w:t>3.1</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Stappen aanbestedingsprocedure</w:t>
        </w:r>
        <w:r w:rsidR="002B31BB">
          <w:rPr>
            <w:noProof/>
            <w:webHidden/>
          </w:rPr>
          <w:tab/>
        </w:r>
        <w:r w:rsidR="002B31BB">
          <w:rPr>
            <w:noProof/>
            <w:webHidden/>
          </w:rPr>
          <w:fldChar w:fldCharType="begin"/>
        </w:r>
        <w:r w:rsidR="002B31BB">
          <w:rPr>
            <w:noProof/>
            <w:webHidden/>
          </w:rPr>
          <w:instrText xml:space="preserve"> PAGEREF _Toc149637554 \h </w:instrText>
        </w:r>
        <w:r w:rsidR="002B31BB">
          <w:rPr>
            <w:noProof/>
            <w:webHidden/>
          </w:rPr>
        </w:r>
        <w:r w:rsidR="002B31BB">
          <w:rPr>
            <w:noProof/>
            <w:webHidden/>
          </w:rPr>
          <w:fldChar w:fldCharType="separate"/>
        </w:r>
        <w:r w:rsidR="002B31BB">
          <w:rPr>
            <w:noProof/>
            <w:webHidden/>
          </w:rPr>
          <w:t>8</w:t>
        </w:r>
        <w:r w:rsidR="002B31BB">
          <w:rPr>
            <w:noProof/>
            <w:webHidden/>
          </w:rPr>
          <w:fldChar w:fldCharType="end"/>
        </w:r>
      </w:hyperlink>
    </w:p>
    <w:p w14:paraId="6BFAA4FA" w14:textId="74307B78"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55" w:history="1">
        <w:r w:rsidR="002B31BB" w:rsidRPr="008B416B">
          <w:rPr>
            <w:rStyle w:val="Hyperlink"/>
            <w:rFonts w:cs="Arial"/>
            <w:noProof/>
          </w:rPr>
          <w:t>3.2</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Planning van de aanbesteding</w:t>
        </w:r>
        <w:r w:rsidR="002B31BB">
          <w:rPr>
            <w:noProof/>
            <w:webHidden/>
          </w:rPr>
          <w:tab/>
        </w:r>
        <w:r w:rsidR="002B31BB">
          <w:rPr>
            <w:noProof/>
            <w:webHidden/>
          </w:rPr>
          <w:fldChar w:fldCharType="begin"/>
        </w:r>
        <w:r w:rsidR="002B31BB">
          <w:rPr>
            <w:noProof/>
            <w:webHidden/>
          </w:rPr>
          <w:instrText xml:space="preserve"> PAGEREF _Toc149637555 \h </w:instrText>
        </w:r>
        <w:r w:rsidR="002B31BB">
          <w:rPr>
            <w:noProof/>
            <w:webHidden/>
          </w:rPr>
        </w:r>
        <w:r w:rsidR="002B31BB">
          <w:rPr>
            <w:noProof/>
            <w:webHidden/>
          </w:rPr>
          <w:fldChar w:fldCharType="separate"/>
        </w:r>
        <w:r w:rsidR="002B31BB">
          <w:rPr>
            <w:noProof/>
            <w:webHidden/>
          </w:rPr>
          <w:t>8</w:t>
        </w:r>
        <w:r w:rsidR="002B31BB">
          <w:rPr>
            <w:noProof/>
            <w:webHidden/>
          </w:rPr>
          <w:fldChar w:fldCharType="end"/>
        </w:r>
      </w:hyperlink>
    </w:p>
    <w:p w14:paraId="0997F991" w14:textId="2773B592"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56" w:history="1">
        <w:r w:rsidR="002B31BB" w:rsidRPr="008B416B">
          <w:rPr>
            <w:rStyle w:val="Hyperlink"/>
            <w:rFonts w:cs="Arial"/>
            <w:noProof/>
          </w:rPr>
          <w:t>3.3</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Waar moet uw inschrijving aan voldoen?</w:t>
        </w:r>
        <w:r w:rsidR="002B31BB">
          <w:rPr>
            <w:noProof/>
            <w:webHidden/>
          </w:rPr>
          <w:tab/>
        </w:r>
        <w:r w:rsidR="002B31BB">
          <w:rPr>
            <w:noProof/>
            <w:webHidden/>
          </w:rPr>
          <w:fldChar w:fldCharType="begin"/>
        </w:r>
        <w:r w:rsidR="002B31BB">
          <w:rPr>
            <w:noProof/>
            <w:webHidden/>
          </w:rPr>
          <w:instrText xml:space="preserve"> PAGEREF _Toc149637556 \h </w:instrText>
        </w:r>
        <w:r w:rsidR="002B31BB">
          <w:rPr>
            <w:noProof/>
            <w:webHidden/>
          </w:rPr>
        </w:r>
        <w:r w:rsidR="002B31BB">
          <w:rPr>
            <w:noProof/>
            <w:webHidden/>
          </w:rPr>
          <w:fldChar w:fldCharType="separate"/>
        </w:r>
        <w:r w:rsidR="002B31BB">
          <w:rPr>
            <w:noProof/>
            <w:webHidden/>
          </w:rPr>
          <w:t>8</w:t>
        </w:r>
        <w:r w:rsidR="002B31BB">
          <w:rPr>
            <w:noProof/>
            <w:webHidden/>
          </w:rPr>
          <w:fldChar w:fldCharType="end"/>
        </w:r>
      </w:hyperlink>
    </w:p>
    <w:p w14:paraId="264DF523" w14:textId="2DD3B234" w:rsidR="002B31BB"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9637557" w:history="1">
        <w:r w:rsidR="002B31BB" w:rsidRPr="008B416B">
          <w:rPr>
            <w:rStyle w:val="Hyperlink"/>
            <w:rFonts w:cs="Arial"/>
            <w:noProof/>
          </w:rPr>
          <w:t>3.3.1</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Taal</w:t>
        </w:r>
        <w:r w:rsidR="002B31BB">
          <w:rPr>
            <w:noProof/>
            <w:webHidden/>
          </w:rPr>
          <w:tab/>
        </w:r>
        <w:r w:rsidR="002B31BB">
          <w:rPr>
            <w:noProof/>
            <w:webHidden/>
          </w:rPr>
          <w:fldChar w:fldCharType="begin"/>
        </w:r>
        <w:r w:rsidR="002B31BB">
          <w:rPr>
            <w:noProof/>
            <w:webHidden/>
          </w:rPr>
          <w:instrText xml:space="preserve"> PAGEREF _Toc149637557 \h </w:instrText>
        </w:r>
        <w:r w:rsidR="002B31BB">
          <w:rPr>
            <w:noProof/>
            <w:webHidden/>
          </w:rPr>
        </w:r>
        <w:r w:rsidR="002B31BB">
          <w:rPr>
            <w:noProof/>
            <w:webHidden/>
          </w:rPr>
          <w:fldChar w:fldCharType="separate"/>
        </w:r>
        <w:r w:rsidR="002B31BB">
          <w:rPr>
            <w:noProof/>
            <w:webHidden/>
          </w:rPr>
          <w:t>8</w:t>
        </w:r>
        <w:r w:rsidR="002B31BB">
          <w:rPr>
            <w:noProof/>
            <w:webHidden/>
          </w:rPr>
          <w:fldChar w:fldCharType="end"/>
        </w:r>
      </w:hyperlink>
    </w:p>
    <w:p w14:paraId="17C201CE" w14:textId="49ACEF03" w:rsidR="002B31BB"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9637558" w:history="1">
        <w:r w:rsidR="002B31BB" w:rsidRPr="008B416B">
          <w:rPr>
            <w:rStyle w:val="Hyperlink"/>
            <w:rFonts w:cs="Arial"/>
            <w:noProof/>
          </w:rPr>
          <w:t>3.3.2</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Wat dient uw inschrijving te bevatten?</w:t>
        </w:r>
        <w:r w:rsidR="002B31BB">
          <w:rPr>
            <w:noProof/>
            <w:webHidden/>
          </w:rPr>
          <w:tab/>
        </w:r>
        <w:r w:rsidR="002B31BB">
          <w:rPr>
            <w:noProof/>
            <w:webHidden/>
          </w:rPr>
          <w:fldChar w:fldCharType="begin"/>
        </w:r>
        <w:r w:rsidR="002B31BB">
          <w:rPr>
            <w:noProof/>
            <w:webHidden/>
          </w:rPr>
          <w:instrText xml:space="preserve"> PAGEREF _Toc149637558 \h </w:instrText>
        </w:r>
        <w:r w:rsidR="002B31BB">
          <w:rPr>
            <w:noProof/>
            <w:webHidden/>
          </w:rPr>
        </w:r>
        <w:r w:rsidR="002B31BB">
          <w:rPr>
            <w:noProof/>
            <w:webHidden/>
          </w:rPr>
          <w:fldChar w:fldCharType="separate"/>
        </w:r>
        <w:r w:rsidR="002B31BB">
          <w:rPr>
            <w:noProof/>
            <w:webHidden/>
          </w:rPr>
          <w:t>9</w:t>
        </w:r>
        <w:r w:rsidR="002B31BB">
          <w:rPr>
            <w:noProof/>
            <w:webHidden/>
          </w:rPr>
          <w:fldChar w:fldCharType="end"/>
        </w:r>
      </w:hyperlink>
    </w:p>
    <w:p w14:paraId="08CBF742" w14:textId="339DC343" w:rsidR="002B31BB"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9637559" w:history="1">
        <w:r w:rsidR="002B31BB" w:rsidRPr="008B416B">
          <w:rPr>
            <w:rStyle w:val="Hyperlink"/>
            <w:rFonts w:cs="Arial"/>
            <w:noProof/>
          </w:rPr>
          <w:t>3.3.3</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Wie moet uw inschrijving ondertekenen?</w:t>
        </w:r>
        <w:r w:rsidR="002B31BB">
          <w:rPr>
            <w:noProof/>
            <w:webHidden/>
          </w:rPr>
          <w:tab/>
        </w:r>
        <w:r w:rsidR="002B31BB">
          <w:rPr>
            <w:noProof/>
            <w:webHidden/>
          </w:rPr>
          <w:fldChar w:fldCharType="begin"/>
        </w:r>
        <w:r w:rsidR="002B31BB">
          <w:rPr>
            <w:noProof/>
            <w:webHidden/>
          </w:rPr>
          <w:instrText xml:space="preserve"> PAGEREF _Toc149637559 \h </w:instrText>
        </w:r>
        <w:r w:rsidR="002B31BB">
          <w:rPr>
            <w:noProof/>
            <w:webHidden/>
          </w:rPr>
        </w:r>
        <w:r w:rsidR="002B31BB">
          <w:rPr>
            <w:noProof/>
            <w:webHidden/>
          </w:rPr>
          <w:fldChar w:fldCharType="separate"/>
        </w:r>
        <w:r w:rsidR="002B31BB">
          <w:rPr>
            <w:noProof/>
            <w:webHidden/>
          </w:rPr>
          <w:t>9</w:t>
        </w:r>
        <w:r w:rsidR="002B31BB">
          <w:rPr>
            <w:noProof/>
            <w:webHidden/>
          </w:rPr>
          <w:fldChar w:fldCharType="end"/>
        </w:r>
      </w:hyperlink>
    </w:p>
    <w:p w14:paraId="13D95407" w14:textId="75F3BD84" w:rsidR="002B31BB"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9637560" w:history="1">
        <w:r w:rsidR="002B31BB" w:rsidRPr="008B416B">
          <w:rPr>
            <w:rStyle w:val="Hyperlink"/>
            <w:rFonts w:cs="Arial"/>
            <w:noProof/>
          </w:rPr>
          <w:t>3.3.4</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Hoe dient u uw inschrijving in?</w:t>
        </w:r>
        <w:r w:rsidR="002B31BB">
          <w:rPr>
            <w:noProof/>
            <w:webHidden/>
          </w:rPr>
          <w:tab/>
        </w:r>
        <w:r w:rsidR="002B31BB">
          <w:rPr>
            <w:noProof/>
            <w:webHidden/>
          </w:rPr>
          <w:fldChar w:fldCharType="begin"/>
        </w:r>
        <w:r w:rsidR="002B31BB">
          <w:rPr>
            <w:noProof/>
            <w:webHidden/>
          </w:rPr>
          <w:instrText xml:space="preserve"> PAGEREF _Toc149637560 \h </w:instrText>
        </w:r>
        <w:r w:rsidR="002B31BB">
          <w:rPr>
            <w:noProof/>
            <w:webHidden/>
          </w:rPr>
        </w:r>
        <w:r w:rsidR="002B31BB">
          <w:rPr>
            <w:noProof/>
            <w:webHidden/>
          </w:rPr>
          <w:fldChar w:fldCharType="separate"/>
        </w:r>
        <w:r w:rsidR="002B31BB">
          <w:rPr>
            <w:noProof/>
            <w:webHidden/>
          </w:rPr>
          <w:t>9</w:t>
        </w:r>
        <w:r w:rsidR="002B31BB">
          <w:rPr>
            <w:noProof/>
            <w:webHidden/>
          </w:rPr>
          <w:fldChar w:fldCharType="end"/>
        </w:r>
      </w:hyperlink>
    </w:p>
    <w:p w14:paraId="13795B1A" w14:textId="6587A99E" w:rsidR="002B31BB"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9637561" w:history="1">
        <w:r w:rsidR="002B31BB" w:rsidRPr="008B416B">
          <w:rPr>
            <w:rStyle w:val="Hyperlink"/>
            <w:rFonts w:cs="Arial"/>
            <w:noProof/>
          </w:rPr>
          <w:t>3.3.5</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Voorwaarden inschrijving</w:t>
        </w:r>
        <w:r w:rsidR="002B31BB">
          <w:rPr>
            <w:noProof/>
            <w:webHidden/>
          </w:rPr>
          <w:tab/>
        </w:r>
        <w:r w:rsidR="002B31BB">
          <w:rPr>
            <w:noProof/>
            <w:webHidden/>
          </w:rPr>
          <w:fldChar w:fldCharType="begin"/>
        </w:r>
        <w:r w:rsidR="002B31BB">
          <w:rPr>
            <w:noProof/>
            <w:webHidden/>
          </w:rPr>
          <w:instrText xml:space="preserve"> PAGEREF _Toc149637561 \h </w:instrText>
        </w:r>
        <w:r w:rsidR="002B31BB">
          <w:rPr>
            <w:noProof/>
            <w:webHidden/>
          </w:rPr>
        </w:r>
        <w:r w:rsidR="002B31BB">
          <w:rPr>
            <w:noProof/>
            <w:webHidden/>
          </w:rPr>
          <w:fldChar w:fldCharType="separate"/>
        </w:r>
        <w:r w:rsidR="002B31BB">
          <w:rPr>
            <w:noProof/>
            <w:webHidden/>
          </w:rPr>
          <w:t>9</w:t>
        </w:r>
        <w:r w:rsidR="002B31BB">
          <w:rPr>
            <w:noProof/>
            <w:webHidden/>
          </w:rPr>
          <w:fldChar w:fldCharType="end"/>
        </w:r>
      </w:hyperlink>
    </w:p>
    <w:p w14:paraId="31A89DA8" w14:textId="387F83CD" w:rsidR="002B31BB" w:rsidRDefault="00000000">
      <w:pPr>
        <w:pStyle w:val="Inhopg1"/>
        <w:tabs>
          <w:tab w:val="left" w:pos="400"/>
          <w:tab w:val="right" w:leader="dot" w:pos="9062"/>
        </w:tabs>
        <w:rPr>
          <w:rFonts w:asciiTheme="minorHAnsi" w:eastAsiaTheme="minorEastAsia" w:hAnsiTheme="minorHAnsi" w:cstheme="minorBidi"/>
          <w:noProof/>
          <w:kern w:val="2"/>
          <w:sz w:val="22"/>
          <w:szCs w:val="22"/>
          <w14:ligatures w14:val="standardContextual"/>
        </w:rPr>
      </w:pPr>
      <w:hyperlink w:anchor="_Toc149637562" w:history="1">
        <w:r w:rsidR="002B31BB" w:rsidRPr="008B416B">
          <w:rPr>
            <w:rStyle w:val="Hyperlink"/>
            <w:rFonts w:cs="Arial"/>
            <w:noProof/>
          </w:rPr>
          <w:t>4.</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Eisen aan de ondernemer</w:t>
        </w:r>
        <w:r w:rsidR="002B31BB">
          <w:rPr>
            <w:noProof/>
            <w:webHidden/>
          </w:rPr>
          <w:tab/>
        </w:r>
        <w:r w:rsidR="002B31BB">
          <w:rPr>
            <w:noProof/>
            <w:webHidden/>
          </w:rPr>
          <w:fldChar w:fldCharType="begin"/>
        </w:r>
        <w:r w:rsidR="002B31BB">
          <w:rPr>
            <w:noProof/>
            <w:webHidden/>
          </w:rPr>
          <w:instrText xml:space="preserve"> PAGEREF _Toc149637562 \h </w:instrText>
        </w:r>
        <w:r w:rsidR="002B31BB">
          <w:rPr>
            <w:noProof/>
            <w:webHidden/>
          </w:rPr>
        </w:r>
        <w:r w:rsidR="002B31BB">
          <w:rPr>
            <w:noProof/>
            <w:webHidden/>
          </w:rPr>
          <w:fldChar w:fldCharType="separate"/>
        </w:r>
        <w:r w:rsidR="002B31BB">
          <w:rPr>
            <w:noProof/>
            <w:webHidden/>
          </w:rPr>
          <w:t>11</w:t>
        </w:r>
        <w:r w:rsidR="002B31BB">
          <w:rPr>
            <w:noProof/>
            <w:webHidden/>
          </w:rPr>
          <w:fldChar w:fldCharType="end"/>
        </w:r>
      </w:hyperlink>
    </w:p>
    <w:p w14:paraId="2CB50C20" w14:textId="41B429CB"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63" w:history="1">
        <w:r w:rsidR="002B31BB" w:rsidRPr="008B416B">
          <w:rPr>
            <w:rStyle w:val="Hyperlink"/>
            <w:rFonts w:cs="Arial"/>
            <w:noProof/>
          </w:rPr>
          <w:t>4.1</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Algemeen</w:t>
        </w:r>
        <w:r w:rsidR="002B31BB">
          <w:rPr>
            <w:noProof/>
            <w:webHidden/>
          </w:rPr>
          <w:tab/>
        </w:r>
        <w:r w:rsidR="002B31BB">
          <w:rPr>
            <w:noProof/>
            <w:webHidden/>
          </w:rPr>
          <w:fldChar w:fldCharType="begin"/>
        </w:r>
        <w:r w:rsidR="002B31BB">
          <w:rPr>
            <w:noProof/>
            <w:webHidden/>
          </w:rPr>
          <w:instrText xml:space="preserve"> PAGEREF _Toc149637563 \h </w:instrText>
        </w:r>
        <w:r w:rsidR="002B31BB">
          <w:rPr>
            <w:noProof/>
            <w:webHidden/>
          </w:rPr>
        </w:r>
        <w:r w:rsidR="002B31BB">
          <w:rPr>
            <w:noProof/>
            <w:webHidden/>
          </w:rPr>
          <w:fldChar w:fldCharType="separate"/>
        </w:r>
        <w:r w:rsidR="002B31BB">
          <w:rPr>
            <w:noProof/>
            <w:webHidden/>
          </w:rPr>
          <w:t>11</w:t>
        </w:r>
        <w:r w:rsidR="002B31BB">
          <w:rPr>
            <w:noProof/>
            <w:webHidden/>
          </w:rPr>
          <w:fldChar w:fldCharType="end"/>
        </w:r>
      </w:hyperlink>
    </w:p>
    <w:p w14:paraId="389EF627" w14:textId="1271F727"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64" w:history="1">
        <w:r w:rsidR="002B31BB" w:rsidRPr="008B416B">
          <w:rPr>
            <w:rStyle w:val="Hyperlink"/>
            <w:rFonts w:cs="Arial"/>
            <w:noProof/>
          </w:rPr>
          <w:t>4.2</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Uitsluitingsgronden</w:t>
        </w:r>
        <w:r w:rsidR="002B31BB">
          <w:rPr>
            <w:noProof/>
            <w:webHidden/>
          </w:rPr>
          <w:tab/>
        </w:r>
        <w:r w:rsidR="002B31BB">
          <w:rPr>
            <w:noProof/>
            <w:webHidden/>
          </w:rPr>
          <w:fldChar w:fldCharType="begin"/>
        </w:r>
        <w:r w:rsidR="002B31BB">
          <w:rPr>
            <w:noProof/>
            <w:webHidden/>
          </w:rPr>
          <w:instrText xml:space="preserve"> PAGEREF _Toc149637564 \h </w:instrText>
        </w:r>
        <w:r w:rsidR="002B31BB">
          <w:rPr>
            <w:noProof/>
            <w:webHidden/>
          </w:rPr>
        </w:r>
        <w:r w:rsidR="002B31BB">
          <w:rPr>
            <w:noProof/>
            <w:webHidden/>
          </w:rPr>
          <w:fldChar w:fldCharType="separate"/>
        </w:r>
        <w:r w:rsidR="002B31BB">
          <w:rPr>
            <w:noProof/>
            <w:webHidden/>
          </w:rPr>
          <w:t>11</w:t>
        </w:r>
        <w:r w:rsidR="002B31BB">
          <w:rPr>
            <w:noProof/>
            <w:webHidden/>
          </w:rPr>
          <w:fldChar w:fldCharType="end"/>
        </w:r>
      </w:hyperlink>
    </w:p>
    <w:p w14:paraId="4555F76E" w14:textId="5329E6E1"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65" w:history="1">
        <w:r w:rsidR="002B31BB" w:rsidRPr="008B416B">
          <w:rPr>
            <w:rStyle w:val="Hyperlink"/>
            <w:rFonts w:cs="Arial"/>
            <w:noProof/>
          </w:rPr>
          <w:t>4.3</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Geschiktheidseis: Kerncompetentie</w:t>
        </w:r>
        <w:r w:rsidR="002B31BB">
          <w:rPr>
            <w:noProof/>
            <w:webHidden/>
          </w:rPr>
          <w:tab/>
        </w:r>
        <w:r w:rsidR="002B31BB">
          <w:rPr>
            <w:noProof/>
            <w:webHidden/>
          </w:rPr>
          <w:fldChar w:fldCharType="begin"/>
        </w:r>
        <w:r w:rsidR="002B31BB">
          <w:rPr>
            <w:noProof/>
            <w:webHidden/>
          </w:rPr>
          <w:instrText xml:space="preserve"> PAGEREF _Toc149637565 \h </w:instrText>
        </w:r>
        <w:r w:rsidR="002B31BB">
          <w:rPr>
            <w:noProof/>
            <w:webHidden/>
          </w:rPr>
        </w:r>
        <w:r w:rsidR="002B31BB">
          <w:rPr>
            <w:noProof/>
            <w:webHidden/>
          </w:rPr>
          <w:fldChar w:fldCharType="separate"/>
        </w:r>
        <w:r w:rsidR="002B31BB">
          <w:rPr>
            <w:noProof/>
            <w:webHidden/>
          </w:rPr>
          <w:t>12</w:t>
        </w:r>
        <w:r w:rsidR="002B31BB">
          <w:rPr>
            <w:noProof/>
            <w:webHidden/>
          </w:rPr>
          <w:fldChar w:fldCharType="end"/>
        </w:r>
      </w:hyperlink>
    </w:p>
    <w:p w14:paraId="0E0218D2" w14:textId="7E0AD64A"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66" w:history="1">
        <w:r w:rsidR="002B31BB" w:rsidRPr="008B416B">
          <w:rPr>
            <w:rStyle w:val="Hyperlink"/>
            <w:rFonts w:cs="Arial"/>
            <w:noProof/>
          </w:rPr>
          <w:t>4.4</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Wijze van inschrijven</w:t>
        </w:r>
        <w:r w:rsidR="002B31BB">
          <w:rPr>
            <w:noProof/>
            <w:webHidden/>
          </w:rPr>
          <w:tab/>
        </w:r>
        <w:r w:rsidR="002B31BB">
          <w:rPr>
            <w:noProof/>
            <w:webHidden/>
          </w:rPr>
          <w:fldChar w:fldCharType="begin"/>
        </w:r>
        <w:r w:rsidR="002B31BB">
          <w:rPr>
            <w:noProof/>
            <w:webHidden/>
          </w:rPr>
          <w:instrText xml:space="preserve"> PAGEREF _Toc149637566 \h </w:instrText>
        </w:r>
        <w:r w:rsidR="002B31BB">
          <w:rPr>
            <w:noProof/>
            <w:webHidden/>
          </w:rPr>
        </w:r>
        <w:r w:rsidR="002B31BB">
          <w:rPr>
            <w:noProof/>
            <w:webHidden/>
          </w:rPr>
          <w:fldChar w:fldCharType="separate"/>
        </w:r>
        <w:r w:rsidR="002B31BB">
          <w:rPr>
            <w:noProof/>
            <w:webHidden/>
          </w:rPr>
          <w:t>12</w:t>
        </w:r>
        <w:r w:rsidR="002B31BB">
          <w:rPr>
            <w:noProof/>
            <w:webHidden/>
          </w:rPr>
          <w:fldChar w:fldCharType="end"/>
        </w:r>
      </w:hyperlink>
    </w:p>
    <w:p w14:paraId="017EEC50" w14:textId="2508A6ED"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67" w:history="1">
        <w:r w:rsidR="002B31BB" w:rsidRPr="008B416B">
          <w:rPr>
            <w:rStyle w:val="Hyperlink"/>
            <w:rFonts w:cs="Arial"/>
            <w:noProof/>
          </w:rPr>
          <w:t>4.5</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Combinatievorming</w:t>
        </w:r>
        <w:r w:rsidR="002B31BB">
          <w:rPr>
            <w:noProof/>
            <w:webHidden/>
          </w:rPr>
          <w:tab/>
        </w:r>
        <w:r w:rsidR="002B31BB">
          <w:rPr>
            <w:noProof/>
            <w:webHidden/>
          </w:rPr>
          <w:fldChar w:fldCharType="begin"/>
        </w:r>
        <w:r w:rsidR="002B31BB">
          <w:rPr>
            <w:noProof/>
            <w:webHidden/>
          </w:rPr>
          <w:instrText xml:space="preserve"> PAGEREF _Toc149637567 \h </w:instrText>
        </w:r>
        <w:r w:rsidR="002B31BB">
          <w:rPr>
            <w:noProof/>
            <w:webHidden/>
          </w:rPr>
        </w:r>
        <w:r w:rsidR="002B31BB">
          <w:rPr>
            <w:noProof/>
            <w:webHidden/>
          </w:rPr>
          <w:fldChar w:fldCharType="separate"/>
        </w:r>
        <w:r w:rsidR="002B31BB">
          <w:rPr>
            <w:noProof/>
            <w:webHidden/>
          </w:rPr>
          <w:t>12</w:t>
        </w:r>
        <w:r w:rsidR="002B31BB">
          <w:rPr>
            <w:noProof/>
            <w:webHidden/>
          </w:rPr>
          <w:fldChar w:fldCharType="end"/>
        </w:r>
      </w:hyperlink>
    </w:p>
    <w:p w14:paraId="7D3C5921" w14:textId="04EFFBB5"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68" w:history="1">
        <w:r w:rsidR="002B31BB" w:rsidRPr="008B416B">
          <w:rPr>
            <w:rStyle w:val="Hyperlink"/>
            <w:rFonts w:cs="Arial"/>
            <w:noProof/>
          </w:rPr>
          <w:t>4.6</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Beroep draagkracht en/of bekwaamheid van derde</w:t>
        </w:r>
        <w:r w:rsidR="002B31BB">
          <w:rPr>
            <w:noProof/>
            <w:webHidden/>
          </w:rPr>
          <w:tab/>
        </w:r>
        <w:r w:rsidR="002B31BB">
          <w:rPr>
            <w:noProof/>
            <w:webHidden/>
          </w:rPr>
          <w:fldChar w:fldCharType="begin"/>
        </w:r>
        <w:r w:rsidR="002B31BB">
          <w:rPr>
            <w:noProof/>
            <w:webHidden/>
          </w:rPr>
          <w:instrText xml:space="preserve"> PAGEREF _Toc149637568 \h </w:instrText>
        </w:r>
        <w:r w:rsidR="002B31BB">
          <w:rPr>
            <w:noProof/>
            <w:webHidden/>
          </w:rPr>
        </w:r>
        <w:r w:rsidR="002B31BB">
          <w:rPr>
            <w:noProof/>
            <w:webHidden/>
          </w:rPr>
          <w:fldChar w:fldCharType="separate"/>
        </w:r>
        <w:r w:rsidR="002B31BB">
          <w:rPr>
            <w:noProof/>
            <w:webHidden/>
          </w:rPr>
          <w:t>13</w:t>
        </w:r>
        <w:r w:rsidR="002B31BB">
          <w:rPr>
            <w:noProof/>
            <w:webHidden/>
          </w:rPr>
          <w:fldChar w:fldCharType="end"/>
        </w:r>
      </w:hyperlink>
    </w:p>
    <w:p w14:paraId="0F343D4E" w14:textId="0423A462"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69" w:history="1">
        <w:r w:rsidR="002B31BB" w:rsidRPr="008B416B">
          <w:rPr>
            <w:rStyle w:val="Hyperlink"/>
            <w:rFonts w:cs="Arial"/>
            <w:noProof/>
          </w:rPr>
          <w:t>4.7</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Inschrijving vanuit een holding</w:t>
        </w:r>
        <w:r w:rsidR="002B31BB">
          <w:rPr>
            <w:noProof/>
            <w:webHidden/>
          </w:rPr>
          <w:tab/>
        </w:r>
        <w:r w:rsidR="002B31BB">
          <w:rPr>
            <w:noProof/>
            <w:webHidden/>
          </w:rPr>
          <w:fldChar w:fldCharType="begin"/>
        </w:r>
        <w:r w:rsidR="002B31BB">
          <w:rPr>
            <w:noProof/>
            <w:webHidden/>
          </w:rPr>
          <w:instrText xml:space="preserve"> PAGEREF _Toc149637569 \h </w:instrText>
        </w:r>
        <w:r w:rsidR="002B31BB">
          <w:rPr>
            <w:noProof/>
            <w:webHidden/>
          </w:rPr>
        </w:r>
        <w:r w:rsidR="002B31BB">
          <w:rPr>
            <w:noProof/>
            <w:webHidden/>
          </w:rPr>
          <w:fldChar w:fldCharType="separate"/>
        </w:r>
        <w:r w:rsidR="002B31BB">
          <w:rPr>
            <w:noProof/>
            <w:webHidden/>
          </w:rPr>
          <w:t>13</w:t>
        </w:r>
        <w:r w:rsidR="002B31BB">
          <w:rPr>
            <w:noProof/>
            <w:webHidden/>
          </w:rPr>
          <w:fldChar w:fldCharType="end"/>
        </w:r>
      </w:hyperlink>
    </w:p>
    <w:p w14:paraId="62209128" w14:textId="50B4AB79" w:rsidR="002B31BB" w:rsidRDefault="00000000">
      <w:pPr>
        <w:pStyle w:val="Inhopg1"/>
        <w:tabs>
          <w:tab w:val="left" w:pos="400"/>
          <w:tab w:val="right" w:leader="dot" w:pos="9062"/>
        </w:tabs>
        <w:rPr>
          <w:rFonts w:asciiTheme="minorHAnsi" w:eastAsiaTheme="minorEastAsia" w:hAnsiTheme="minorHAnsi" w:cstheme="minorBidi"/>
          <w:noProof/>
          <w:kern w:val="2"/>
          <w:sz w:val="22"/>
          <w:szCs w:val="22"/>
          <w14:ligatures w14:val="standardContextual"/>
        </w:rPr>
      </w:pPr>
      <w:hyperlink w:anchor="_Toc149637570" w:history="1">
        <w:r w:rsidR="002B31BB" w:rsidRPr="008B416B">
          <w:rPr>
            <w:rStyle w:val="Hyperlink"/>
            <w:rFonts w:cs="Arial"/>
            <w:noProof/>
          </w:rPr>
          <w:t>5.</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Gunningsmethode</w:t>
        </w:r>
        <w:r w:rsidR="002B31BB">
          <w:rPr>
            <w:noProof/>
            <w:webHidden/>
          </w:rPr>
          <w:tab/>
        </w:r>
        <w:r w:rsidR="002B31BB">
          <w:rPr>
            <w:noProof/>
            <w:webHidden/>
          </w:rPr>
          <w:fldChar w:fldCharType="begin"/>
        </w:r>
        <w:r w:rsidR="002B31BB">
          <w:rPr>
            <w:noProof/>
            <w:webHidden/>
          </w:rPr>
          <w:instrText xml:space="preserve"> PAGEREF _Toc149637570 \h </w:instrText>
        </w:r>
        <w:r w:rsidR="002B31BB">
          <w:rPr>
            <w:noProof/>
            <w:webHidden/>
          </w:rPr>
        </w:r>
        <w:r w:rsidR="002B31BB">
          <w:rPr>
            <w:noProof/>
            <w:webHidden/>
          </w:rPr>
          <w:fldChar w:fldCharType="separate"/>
        </w:r>
        <w:r w:rsidR="002B31BB">
          <w:rPr>
            <w:noProof/>
            <w:webHidden/>
          </w:rPr>
          <w:t>14</w:t>
        </w:r>
        <w:r w:rsidR="002B31BB">
          <w:rPr>
            <w:noProof/>
            <w:webHidden/>
          </w:rPr>
          <w:fldChar w:fldCharType="end"/>
        </w:r>
      </w:hyperlink>
    </w:p>
    <w:p w14:paraId="166D91BC" w14:textId="66E0ED3B"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71" w:history="1">
        <w:r w:rsidR="002B31BB" w:rsidRPr="008B416B">
          <w:rPr>
            <w:rStyle w:val="Hyperlink"/>
            <w:rFonts w:cs="Arial"/>
            <w:noProof/>
          </w:rPr>
          <w:t>5.1</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Methode en weging</w:t>
        </w:r>
        <w:r w:rsidR="002B31BB">
          <w:rPr>
            <w:noProof/>
            <w:webHidden/>
          </w:rPr>
          <w:tab/>
        </w:r>
        <w:r w:rsidR="002B31BB">
          <w:rPr>
            <w:noProof/>
            <w:webHidden/>
          </w:rPr>
          <w:fldChar w:fldCharType="begin"/>
        </w:r>
        <w:r w:rsidR="002B31BB">
          <w:rPr>
            <w:noProof/>
            <w:webHidden/>
          </w:rPr>
          <w:instrText xml:space="preserve"> PAGEREF _Toc149637571 \h </w:instrText>
        </w:r>
        <w:r w:rsidR="002B31BB">
          <w:rPr>
            <w:noProof/>
            <w:webHidden/>
          </w:rPr>
        </w:r>
        <w:r w:rsidR="002B31BB">
          <w:rPr>
            <w:noProof/>
            <w:webHidden/>
          </w:rPr>
          <w:fldChar w:fldCharType="separate"/>
        </w:r>
        <w:r w:rsidR="002B31BB">
          <w:rPr>
            <w:noProof/>
            <w:webHidden/>
          </w:rPr>
          <w:t>14</w:t>
        </w:r>
        <w:r w:rsidR="002B31BB">
          <w:rPr>
            <w:noProof/>
            <w:webHidden/>
          </w:rPr>
          <w:fldChar w:fldCharType="end"/>
        </w:r>
      </w:hyperlink>
    </w:p>
    <w:p w14:paraId="047CA9D9" w14:textId="063459BD"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72" w:history="1">
        <w:r w:rsidR="002B31BB" w:rsidRPr="008B416B">
          <w:rPr>
            <w:rStyle w:val="Hyperlink"/>
            <w:rFonts w:cs="Arial"/>
            <w:noProof/>
          </w:rPr>
          <w:t>5.2</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Gunningscriterium 1: Duurzaamheid</w:t>
        </w:r>
        <w:r w:rsidR="002B31BB">
          <w:rPr>
            <w:noProof/>
            <w:webHidden/>
          </w:rPr>
          <w:tab/>
        </w:r>
        <w:r w:rsidR="002B31BB">
          <w:rPr>
            <w:noProof/>
            <w:webHidden/>
          </w:rPr>
          <w:fldChar w:fldCharType="begin"/>
        </w:r>
        <w:r w:rsidR="002B31BB">
          <w:rPr>
            <w:noProof/>
            <w:webHidden/>
          </w:rPr>
          <w:instrText xml:space="preserve"> PAGEREF _Toc149637572 \h </w:instrText>
        </w:r>
        <w:r w:rsidR="002B31BB">
          <w:rPr>
            <w:noProof/>
            <w:webHidden/>
          </w:rPr>
        </w:r>
        <w:r w:rsidR="002B31BB">
          <w:rPr>
            <w:noProof/>
            <w:webHidden/>
          </w:rPr>
          <w:fldChar w:fldCharType="separate"/>
        </w:r>
        <w:r w:rsidR="002B31BB">
          <w:rPr>
            <w:noProof/>
            <w:webHidden/>
          </w:rPr>
          <w:t>14</w:t>
        </w:r>
        <w:r w:rsidR="002B31BB">
          <w:rPr>
            <w:noProof/>
            <w:webHidden/>
          </w:rPr>
          <w:fldChar w:fldCharType="end"/>
        </w:r>
      </w:hyperlink>
    </w:p>
    <w:p w14:paraId="3D8CA76C" w14:textId="3E64CAC4"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73" w:history="1">
        <w:r w:rsidR="002B31BB" w:rsidRPr="008B416B">
          <w:rPr>
            <w:rStyle w:val="Hyperlink"/>
            <w:rFonts w:cs="Arial"/>
            <w:noProof/>
          </w:rPr>
          <w:t>5.3</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Gunningscriterium 2: Maatregel bij risico’s</w:t>
        </w:r>
        <w:r w:rsidR="002B31BB">
          <w:rPr>
            <w:noProof/>
            <w:webHidden/>
          </w:rPr>
          <w:tab/>
        </w:r>
        <w:r w:rsidR="002B31BB">
          <w:rPr>
            <w:noProof/>
            <w:webHidden/>
          </w:rPr>
          <w:fldChar w:fldCharType="begin"/>
        </w:r>
        <w:r w:rsidR="002B31BB">
          <w:rPr>
            <w:noProof/>
            <w:webHidden/>
          </w:rPr>
          <w:instrText xml:space="preserve"> PAGEREF _Toc149637573 \h </w:instrText>
        </w:r>
        <w:r w:rsidR="002B31BB">
          <w:rPr>
            <w:noProof/>
            <w:webHidden/>
          </w:rPr>
        </w:r>
        <w:r w:rsidR="002B31BB">
          <w:rPr>
            <w:noProof/>
            <w:webHidden/>
          </w:rPr>
          <w:fldChar w:fldCharType="separate"/>
        </w:r>
        <w:r w:rsidR="002B31BB">
          <w:rPr>
            <w:noProof/>
            <w:webHidden/>
          </w:rPr>
          <w:t>16</w:t>
        </w:r>
        <w:r w:rsidR="002B31BB">
          <w:rPr>
            <w:noProof/>
            <w:webHidden/>
          </w:rPr>
          <w:fldChar w:fldCharType="end"/>
        </w:r>
      </w:hyperlink>
    </w:p>
    <w:p w14:paraId="57FFBFE9" w14:textId="7AAD2661"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74" w:history="1">
        <w:r w:rsidR="002B31BB" w:rsidRPr="008B416B">
          <w:rPr>
            <w:rStyle w:val="Hyperlink"/>
            <w:rFonts w:cs="Arial"/>
            <w:noProof/>
          </w:rPr>
          <w:t>5.4</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Gunningscriterium 2: Inschrijfsom</w:t>
        </w:r>
        <w:r w:rsidR="002B31BB">
          <w:rPr>
            <w:noProof/>
            <w:webHidden/>
          </w:rPr>
          <w:tab/>
        </w:r>
        <w:r w:rsidR="002B31BB">
          <w:rPr>
            <w:noProof/>
            <w:webHidden/>
          </w:rPr>
          <w:fldChar w:fldCharType="begin"/>
        </w:r>
        <w:r w:rsidR="002B31BB">
          <w:rPr>
            <w:noProof/>
            <w:webHidden/>
          </w:rPr>
          <w:instrText xml:space="preserve"> PAGEREF _Toc149637574 \h </w:instrText>
        </w:r>
        <w:r w:rsidR="002B31BB">
          <w:rPr>
            <w:noProof/>
            <w:webHidden/>
          </w:rPr>
        </w:r>
        <w:r w:rsidR="002B31BB">
          <w:rPr>
            <w:noProof/>
            <w:webHidden/>
          </w:rPr>
          <w:fldChar w:fldCharType="separate"/>
        </w:r>
        <w:r w:rsidR="002B31BB">
          <w:rPr>
            <w:noProof/>
            <w:webHidden/>
          </w:rPr>
          <w:t>17</w:t>
        </w:r>
        <w:r w:rsidR="002B31BB">
          <w:rPr>
            <w:noProof/>
            <w:webHidden/>
          </w:rPr>
          <w:fldChar w:fldCharType="end"/>
        </w:r>
      </w:hyperlink>
    </w:p>
    <w:p w14:paraId="09723A25" w14:textId="0D7506EA"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75" w:history="1">
        <w:r w:rsidR="002B31BB" w:rsidRPr="008B416B">
          <w:rPr>
            <w:rStyle w:val="Hyperlink"/>
            <w:rFonts w:cs="Arial"/>
            <w:noProof/>
          </w:rPr>
          <w:t>5.5</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Werkwijze beoordeling</w:t>
        </w:r>
        <w:r w:rsidR="002B31BB">
          <w:rPr>
            <w:noProof/>
            <w:webHidden/>
          </w:rPr>
          <w:tab/>
        </w:r>
        <w:r w:rsidR="002B31BB">
          <w:rPr>
            <w:noProof/>
            <w:webHidden/>
          </w:rPr>
          <w:fldChar w:fldCharType="begin"/>
        </w:r>
        <w:r w:rsidR="002B31BB">
          <w:rPr>
            <w:noProof/>
            <w:webHidden/>
          </w:rPr>
          <w:instrText xml:space="preserve"> PAGEREF _Toc149637575 \h </w:instrText>
        </w:r>
        <w:r w:rsidR="002B31BB">
          <w:rPr>
            <w:noProof/>
            <w:webHidden/>
          </w:rPr>
        </w:r>
        <w:r w:rsidR="002B31BB">
          <w:rPr>
            <w:noProof/>
            <w:webHidden/>
          </w:rPr>
          <w:fldChar w:fldCharType="separate"/>
        </w:r>
        <w:r w:rsidR="002B31BB">
          <w:rPr>
            <w:noProof/>
            <w:webHidden/>
          </w:rPr>
          <w:t>17</w:t>
        </w:r>
        <w:r w:rsidR="002B31BB">
          <w:rPr>
            <w:noProof/>
            <w:webHidden/>
          </w:rPr>
          <w:fldChar w:fldCharType="end"/>
        </w:r>
      </w:hyperlink>
    </w:p>
    <w:p w14:paraId="7E2D5183" w14:textId="595979D6"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76" w:history="1">
        <w:r w:rsidR="002B31BB" w:rsidRPr="008B416B">
          <w:rPr>
            <w:rStyle w:val="Hyperlink"/>
            <w:rFonts w:cs="Arial"/>
            <w:noProof/>
          </w:rPr>
          <w:t>5.6</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Gelijke stand</w:t>
        </w:r>
        <w:r w:rsidR="002B31BB">
          <w:rPr>
            <w:noProof/>
            <w:webHidden/>
          </w:rPr>
          <w:tab/>
        </w:r>
        <w:r w:rsidR="002B31BB">
          <w:rPr>
            <w:noProof/>
            <w:webHidden/>
          </w:rPr>
          <w:fldChar w:fldCharType="begin"/>
        </w:r>
        <w:r w:rsidR="002B31BB">
          <w:rPr>
            <w:noProof/>
            <w:webHidden/>
          </w:rPr>
          <w:instrText xml:space="preserve"> PAGEREF _Toc149637576 \h </w:instrText>
        </w:r>
        <w:r w:rsidR="002B31BB">
          <w:rPr>
            <w:noProof/>
            <w:webHidden/>
          </w:rPr>
        </w:r>
        <w:r w:rsidR="002B31BB">
          <w:rPr>
            <w:noProof/>
            <w:webHidden/>
          </w:rPr>
          <w:fldChar w:fldCharType="separate"/>
        </w:r>
        <w:r w:rsidR="002B31BB">
          <w:rPr>
            <w:noProof/>
            <w:webHidden/>
          </w:rPr>
          <w:t>17</w:t>
        </w:r>
        <w:r w:rsidR="002B31BB">
          <w:rPr>
            <w:noProof/>
            <w:webHidden/>
          </w:rPr>
          <w:fldChar w:fldCharType="end"/>
        </w:r>
      </w:hyperlink>
    </w:p>
    <w:p w14:paraId="2B9D1803" w14:textId="478229CB"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77" w:history="1">
        <w:r w:rsidR="002B31BB" w:rsidRPr="008B416B">
          <w:rPr>
            <w:rStyle w:val="Hyperlink"/>
            <w:rFonts w:cs="Arial"/>
            <w:noProof/>
          </w:rPr>
          <w:t>5.7</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Gelijke stand</w:t>
        </w:r>
        <w:r w:rsidR="002B31BB">
          <w:rPr>
            <w:noProof/>
            <w:webHidden/>
          </w:rPr>
          <w:tab/>
        </w:r>
        <w:r w:rsidR="002B31BB">
          <w:rPr>
            <w:noProof/>
            <w:webHidden/>
          </w:rPr>
          <w:fldChar w:fldCharType="begin"/>
        </w:r>
        <w:r w:rsidR="002B31BB">
          <w:rPr>
            <w:noProof/>
            <w:webHidden/>
          </w:rPr>
          <w:instrText xml:space="preserve"> PAGEREF _Toc149637577 \h </w:instrText>
        </w:r>
        <w:r w:rsidR="002B31BB">
          <w:rPr>
            <w:noProof/>
            <w:webHidden/>
          </w:rPr>
        </w:r>
        <w:r w:rsidR="002B31BB">
          <w:rPr>
            <w:noProof/>
            <w:webHidden/>
          </w:rPr>
          <w:fldChar w:fldCharType="separate"/>
        </w:r>
        <w:r w:rsidR="002B31BB">
          <w:rPr>
            <w:noProof/>
            <w:webHidden/>
          </w:rPr>
          <w:t>17</w:t>
        </w:r>
        <w:r w:rsidR="002B31BB">
          <w:rPr>
            <w:noProof/>
            <w:webHidden/>
          </w:rPr>
          <w:fldChar w:fldCharType="end"/>
        </w:r>
      </w:hyperlink>
    </w:p>
    <w:p w14:paraId="44AEE3A9" w14:textId="6C8F7034" w:rsidR="002B31BB" w:rsidRDefault="00000000">
      <w:pPr>
        <w:pStyle w:val="Inhopg1"/>
        <w:tabs>
          <w:tab w:val="left" w:pos="400"/>
          <w:tab w:val="right" w:leader="dot" w:pos="9062"/>
        </w:tabs>
        <w:rPr>
          <w:rFonts w:asciiTheme="minorHAnsi" w:eastAsiaTheme="minorEastAsia" w:hAnsiTheme="minorHAnsi" w:cstheme="minorBidi"/>
          <w:noProof/>
          <w:kern w:val="2"/>
          <w:sz w:val="22"/>
          <w:szCs w:val="22"/>
          <w14:ligatures w14:val="standardContextual"/>
        </w:rPr>
      </w:pPr>
      <w:hyperlink w:anchor="_Toc149637578" w:history="1">
        <w:r w:rsidR="002B31BB" w:rsidRPr="008B416B">
          <w:rPr>
            <w:rStyle w:val="Hyperlink"/>
            <w:rFonts w:cs="Arial"/>
            <w:noProof/>
          </w:rPr>
          <w:t>6.</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Juridische kaders</w:t>
        </w:r>
        <w:r w:rsidR="002B31BB">
          <w:rPr>
            <w:noProof/>
            <w:webHidden/>
          </w:rPr>
          <w:tab/>
        </w:r>
        <w:r w:rsidR="002B31BB">
          <w:rPr>
            <w:noProof/>
            <w:webHidden/>
          </w:rPr>
          <w:fldChar w:fldCharType="begin"/>
        </w:r>
        <w:r w:rsidR="002B31BB">
          <w:rPr>
            <w:noProof/>
            <w:webHidden/>
          </w:rPr>
          <w:instrText xml:space="preserve"> PAGEREF _Toc149637578 \h </w:instrText>
        </w:r>
        <w:r w:rsidR="002B31BB">
          <w:rPr>
            <w:noProof/>
            <w:webHidden/>
          </w:rPr>
        </w:r>
        <w:r w:rsidR="002B31BB">
          <w:rPr>
            <w:noProof/>
            <w:webHidden/>
          </w:rPr>
          <w:fldChar w:fldCharType="separate"/>
        </w:r>
        <w:r w:rsidR="002B31BB">
          <w:rPr>
            <w:noProof/>
            <w:webHidden/>
          </w:rPr>
          <w:t>19</w:t>
        </w:r>
        <w:r w:rsidR="002B31BB">
          <w:rPr>
            <w:noProof/>
            <w:webHidden/>
          </w:rPr>
          <w:fldChar w:fldCharType="end"/>
        </w:r>
      </w:hyperlink>
    </w:p>
    <w:p w14:paraId="0460A98F" w14:textId="25F7217A"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79" w:history="1">
        <w:r w:rsidR="002B31BB" w:rsidRPr="008B416B">
          <w:rPr>
            <w:rStyle w:val="Hyperlink"/>
            <w:rFonts w:cs="Arial"/>
            <w:noProof/>
          </w:rPr>
          <w:t>6.1</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Klachten over aanbesteding</w:t>
        </w:r>
        <w:r w:rsidR="002B31BB">
          <w:rPr>
            <w:noProof/>
            <w:webHidden/>
          </w:rPr>
          <w:tab/>
        </w:r>
        <w:r w:rsidR="002B31BB">
          <w:rPr>
            <w:noProof/>
            <w:webHidden/>
          </w:rPr>
          <w:fldChar w:fldCharType="begin"/>
        </w:r>
        <w:r w:rsidR="002B31BB">
          <w:rPr>
            <w:noProof/>
            <w:webHidden/>
          </w:rPr>
          <w:instrText xml:space="preserve"> PAGEREF _Toc149637579 \h </w:instrText>
        </w:r>
        <w:r w:rsidR="002B31BB">
          <w:rPr>
            <w:noProof/>
            <w:webHidden/>
          </w:rPr>
        </w:r>
        <w:r w:rsidR="002B31BB">
          <w:rPr>
            <w:noProof/>
            <w:webHidden/>
          </w:rPr>
          <w:fldChar w:fldCharType="separate"/>
        </w:r>
        <w:r w:rsidR="002B31BB">
          <w:rPr>
            <w:noProof/>
            <w:webHidden/>
          </w:rPr>
          <w:t>19</w:t>
        </w:r>
        <w:r w:rsidR="002B31BB">
          <w:rPr>
            <w:noProof/>
            <w:webHidden/>
          </w:rPr>
          <w:fldChar w:fldCharType="end"/>
        </w:r>
      </w:hyperlink>
    </w:p>
    <w:p w14:paraId="0B557A4A" w14:textId="4B04CDD4"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80" w:history="1">
        <w:r w:rsidR="002B31BB" w:rsidRPr="008B416B">
          <w:rPr>
            <w:rStyle w:val="Hyperlink"/>
            <w:rFonts w:cs="Arial"/>
            <w:noProof/>
          </w:rPr>
          <w:t>6.2</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Manipulatieve inschrijving</w:t>
        </w:r>
        <w:r w:rsidR="002B31BB">
          <w:rPr>
            <w:noProof/>
            <w:webHidden/>
          </w:rPr>
          <w:tab/>
        </w:r>
        <w:r w:rsidR="002B31BB">
          <w:rPr>
            <w:noProof/>
            <w:webHidden/>
          </w:rPr>
          <w:fldChar w:fldCharType="begin"/>
        </w:r>
        <w:r w:rsidR="002B31BB">
          <w:rPr>
            <w:noProof/>
            <w:webHidden/>
          </w:rPr>
          <w:instrText xml:space="preserve"> PAGEREF _Toc149637580 \h </w:instrText>
        </w:r>
        <w:r w:rsidR="002B31BB">
          <w:rPr>
            <w:noProof/>
            <w:webHidden/>
          </w:rPr>
        </w:r>
        <w:r w:rsidR="002B31BB">
          <w:rPr>
            <w:noProof/>
            <w:webHidden/>
          </w:rPr>
          <w:fldChar w:fldCharType="separate"/>
        </w:r>
        <w:r w:rsidR="002B31BB">
          <w:rPr>
            <w:noProof/>
            <w:webHidden/>
          </w:rPr>
          <w:t>19</w:t>
        </w:r>
        <w:r w:rsidR="002B31BB">
          <w:rPr>
            <w:noProof/>
            <w:webHidden/>
          </w:rPr>
          <w:fldChar w:fldCharType="end"/>
        </w:r>
      </w:hyperlink>
    </w:p>
    <w:p w14:paraId="69412A38" w14:textId="6832C394" w:rsidR="002B31BB" w:rsidRDefault="00000000">
      <w:pPr>
        <w:pStyle w:val="Inhopg2"/>
        <w:tabs>
          <w:tab w:val="left" w:pos="880"/>
          <w:tab w:val="right" w:leader="dot" w:pos="9062"/>
        </w:tabs>
        <w:rPr>
          <w:rFonts w:asciiTheme="minorHAnsi" w:eastAsiaTheme="minorEastAsia" w:hAnsiTheme="minorHAnsi" w:cstheme="minorBidi"/>
          <w:noProof/>
          <w:kern w:val="2"/>
          <w:sz w:val="22"/>
          <w:szCs w:val="22"/>
          <w14:ligatures w14:val="standardContextual"/>
        </w:rPr>
      </w:pPr>
      <w:hyperlink w:anchor="_Toc149637581" w:history="1">
        <w:r w:rsidR="002B31BB" w:rsidRPr="008B416B">
          <w:rPr>
            <w:rStyle w:val="Hyperlink"/>
            <w:rFonts w:cs="Arial"/>
            <w:noProof/>
          </w:rPr>
          <w:t>6.3</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Rechtsbescherming</w:t>
        </w:r>
        <w:r w:rsidR="002B31BB">
          <w:rPr>
            <w:noProof/>
            <w:webHidden/>
          </w:rPr>
          <w:tab/>
        </w:r>
        <w:r w:rsidR="002B31BB">
          <w:rPr>
            <w:noProof/>
            <w:webHidden/>
          </w:rPr>
          <w:fldChar w:fldCharType="begin"/>
        </w:r>
        <w:r w:rsidR="002B31BB">
          <w:rPr>
            <w:noProof/>
            <w:webHidden/>
          </w:rPr>
          <w:instrText xml:space="preserve"> PAGEREF _Toc149637581 \h </w:instrText>
        </w:r>
        <w:r w:rsidR="002B31BB">
          <w:rPr>
            <w:noProof/>
            <w:webHidden/>
          </w:rPr>
        </w:r>
        <w:r w:rsidR="002B31BB">
          <w:rPr>
            <w:noProof/>
            <w:webHidden/>
          </w:rPr>
          <w:fldChar w:fldCharType="separate"/>
        </w:r>
        <w:r w:rsidR="002B31BB">
          <w:rPr>
            <w:noProof/>
            <w:webHidden/>
          </w:rPr>
          <w:t>19</w:t>
        </w:r>
        <w:r w:rsidR="002B31BB">
          <w:rPr>
            <w:noProof/>
            <w:webHidden/>
          </w:rPr>
          <w:fldChar w:fldCharType="end"/>
        </w:r>
      </w:hyperlink>
    </w:p>
    <w:p w14:paraId="03FD8F2C" w14:textId="613BAA7F" w:rsidR="002B31BB"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9637582" w:history="1">
        <w:r w:rsidR="002B31BB" w:rsidRPr="008B416B">
          <w:rPr>
            <w:rStyle w:val="Hyperlink"/>
            <w:rFonts w:cs="Arial"/>
            <w:noProof/>
          </w:rPr>
          <w:t>6.3.1</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Bezwaartermijn</w:t>
        </w:r>
        <w:r w:rsidR="002B31BB">
          <w:rPr>
            <w:noProof/>
            <w:webHidden/>
          </w:rPr>
          <w:tab/>
        </w:r>
        <w:r w:rsidR="002B31BB">
          <w:rPr>
            <w:noProof/>
            <w:webHidden/>
          </w:rPr>
          <w:fldChar w:fldCharType="begin"/>
        </w:r>
        <w:r w:rsidR="002B31BB">
          <w:rPr>
            <w:noProof/>
            <w:webHidden/>
          </w:rPr>
          <w:instrText xml:space="preserve"> PAGEREF _Toc149637582 \h </w:instrText>
        </w:r>
        <w:r w:rsidR="002B31BB">
          <w:rPr>
            <w:noProof/>
            <w:webHidden/>
          </w:rPr>
        </w:r>
        <w:r w:rsidR="002B31BB">
          <w:rPr>
            <w:noProof/>
            <w:webHidden/>
          </w:rPr>
          <w:fldChar w:fldCharType="separate"/>
        </w:r>
        <w:r w:rsidR="002B31BB">
          <w:rPr>
            <w:noProof/>
            <w:webHidden/>
          </w:rPr>
          <w:t>19</w:t>
        </w:r>
        <w:r w:rsidR="002B31BB">
          <w:rPr>
            <w:noProof/>
            <w:webHidden/>
          </w:rPr>
          <w:fldChar w:fldCharType="end"/>
        </w:r>
      </w:hyperlink>
    </w:p>
    <w:p w14:paraId="316A42E2" w14:textId="189BAAEC" w:rsidR="002B31BB"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9637583" w:history="1">
        <w:r w:rsidR="002B31BB" w:rsidRPr="008B416B">
          <w:rPr>
            <w:rStyle w:val="Hyperlink"/>
            <w:rFonts w:cs="Arial"/>
            <w:noProof/>
          </w:rPr>
          <w:t>6.3.2</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Bevoegde rechter</w:t>
        </w:r>
        <w:r w:rsidR="002B31BB">
          <w:rPr>
            <w:noProof/>
            <w:webHidden/>
          </w:rPr>
          <w:tab/>
        </w:r>
        <w:r w:rsidR="002B31BB">
          <w:rPr>
            <w:noProof/>
            <w:webHidden/>
          </w:rPr>
          <w:fldChar w:fldCharType="begin"/>
        </w:r>
        <w:r w:rsidR="002B31BB">
          <w:rPr>
            <w:noProof/>
            <w:webHidden/>
          </w:rPr>
          <w:instrText xml:space="preserve"> PAGEREF _Toc149637583 \h </w:instrText>
        </w:r>
        <w:r w:rsidR="002B31BB">
          <w:rPr>
            <w:noProof/>
            <w:webHidden/>
          </w:rPr>
        </w:r>
        <w:r w:rsidR="002B31BB">
          <w:rPr>
            <w:noProof/>
            <w:webHidden/>
          </w:rPr>
          <w:fldChar w:fldCharType="separate"/>
        </w:r>
        <w:r w:rsidR="002B31BB">
          <w:rPr>
            <w:noProof/>
            <w:webHidden/>
          </w:rPr>
          <w:t>20</w:t>
        </w:r>
        <w:r w:rsidR="002B31BB">
          <w:rPr>
            <w:noProof/>
            <w:webHidden/>
          </w:rPr>
          <w:fldChar w:fldCharType="end"/>
        </w:r>
      </w:hyperlink>
    </w:p>
    <w:p w14:paraId="54949EE8" w14:textId="7547C4DF" w:rsidR="002B31BB" w:rsidRDefault="00000000">
      <w:pPr>
        <w:pStyle w:val="Inhopg3"/>
        <w:tabs>
          <w:tab w:val="left" w:pos="1100"/>
          <w:tab w:val="right" w:leader="dot" w:pos="9062"/>
        </w:tabs>
        <w:rPr>
          <w:rFonts w:asciiTheme="minorHAnsi" w:eastAsiaTheme="minorEastAsia" w:hAnsiTheme="minorHAnsi" w:cstheme="minorBidi"/>
          <w:noProof/>
          <w:kern w:val="2"/>
          <w:sz w:val="22"/>
          <w:szCs w:val="22"/>
          <w14:ligatures w14:val="standardContextual"/>
        </w:rPr>
      </w:pPr>
      <w:hyperlink w:anchor="_Toc149637584" w:history="1">
        <w:r w:rsidR="002B31BB" w:rsidRPr="008B416B">
          <w:rPr>
            <w:rStyle w:val="Hyperlink"/>
            <w:rFonts w:cs="Arial"/>
            <w:noProof/>
          </w:rPr>
          <w:t>6.3.3</w:t>
        </w:r>
        <w:r w:rsidR="002B31BB">
          <w:rPr>
            <w:rFonts w:asciiTheme="minorHAnsi" w:eastAsiaTheme="minorEastAsia" w:hAnsiTheme="minorHAnsi" w:cstheme="minorBidi"/>
            <w:noProof/>
            <w:kern w:val="2"/>
            <w:sz w:val="22"/>
            <w:szCs w:val="22"/>
            <w14:ligatures w14:val="standardContextual"/>
          </w:rPr>
          <w:tab/>
        </w:r>
        <w:r w:rsidR="002B31BB" w:rsidRPr="008B416B">
          <w:rPr>
            <w:rStyle w:val="Hyperlink"/>
            <w:rFonts w:cs="Arial"/>
            <w:noProof/>
          </w:rPr>
          <w:t>Uitstel gunning en ondertekening raamovereenkomst</w:t>
        </w:r>
        <w:r w:rsidR="002B31BB">
          <w:rPr>
            <w:noProof/>
            <w:webHidden/>
          </w:rPr>
          <w:tab/>
        </w:r>
        <w:r w:rsidR="002B31BB">
          <w:rPr>
            <w:noProof/>
            <w:webHidden/>
          </w:rPr>
          <w:fldChar w:fldCharType="begin"/>
        </w:r>
        <w:r w:rsidR="002B31BB">
          <w:rPr>
            <w:noProof/>
            <w:webHidden/>
          </w:rPr>
          <w:instrText xml:space="preserve"> PAGEREF _Toc149637584 \h </w:instrText>
        </w:r>
        <w:r w:rsidR="002B31BB">
          <w:rPr>
            <w:noProof/>
            <w:webHidden/>
          </w:rPr>
        </w:r>
        <w:r w:rsidR="002B31BB">
          <w:rPr>
            <w:noProof/>
            <w:webHidden/>
          </w:rPr>
          <w:fldChar w:fldCharType="separate"/>
        </w:r>
        <w:r w:rsidR="002B31BB">
          <w:rPr>
            <w:noProof/>
            <w:webHidden/>
          </w:rPr>
          <w:t>20</w:t>
        </w:r>
        <w:r w:rsidR="002B31BB">
          <w:rPr>
            <w:noProof/>
            <w:webHidden/>
          </w:rPr>
          <w:fldChar w:fldCharType="end"/>
        </w:r>
      </w:hyperlink>
    </w:p>
    <w:p w14:paraId="213FC087" w14:textId="64A11D12" w:rsidR="00C10CE0" w:rsidRDefault="00C10CE0" w:rsidP="309BCF28">
      <w:pPr>
        <w:pStyle w:val="Inhopg3"/>
        <w:tabs>
          <w:tab w:val="left" w:pos="990"/>
          <w:tab w:val="right" w:leader="dot" w:pos="9060"/>
        </w:tabs>
        <w:rPr>
          <w:rFonts w:asciiTheme="minorHAnsi" w:eastAsiaTheme="minorEastAsia" w:hAnsiTheme="minorHAnsi" w:cstheme="minorBidi"/>
          <w:noProof/>
          <w:sz w:val="22"/>
          <w:szCs w:val="22"/>
        </w:rPr>
      </w:pPr>
      <w:r>
        <w:fldChar w:fldCharType="end"/>
      </w:r>
    </w:p>
    <w:p w14:paraId="3F7CC870" w14:textId="2BE9ECCB" w:rsidR="0051258D" w:rsidRPr="007449A3" w:rsidRDefault="0051258D" w:rsidP="309BCF28">
      <w:pPr>
        <w:pStyle w:val="Inhopg3"/>
        <w:tabs>
          <w:tab w:val="left" w:pos="990"/>
          <w:tab w:val="right" w:leader="dot" w:pos="9060"/>
        </w:tabs>
        <w:rPr>
          <w:rFonts w:eastAsiaTheme="minorEastAsia" w:cs="Arial"/>
          <w:noProof/>
          <w:kern w:val="2"/>
          <w:sz w:val="22"/>
          <w:szCs w:val="22"/>
          <w14:ligatures w14:val="standardContextual"/>
        </w:rPr>
      </w:pPr>
    </w:p>
    <w:p w14:paraId="2AA21F9F" w14:textId="77777777" w:rsidR="0051258D" w:rsidRPr="007449A3" w:rsidRDefault="0051258D" w:rsidP="008025C9">
      <w:pPr>
        <w:pStyle w:val="Inhopg3"/>
        <w:tabs>
          <w:tab w:val="left" w:pos="1100"/>
          <w:tab w:val="right" w:leader="dot" w:pos="9062"/>
        </w:tabs>
        <w:ind w:left="0"/>
        <w:rPr>
          <w:rFonts w:cs="Arial"/>
          <w:b/>
          <w:bCs/>
        </w:rPr>
      </w:pPr>
    </w:p>
    <w:p w14:paraId="33831EEE" w14:textId="77777777" w:rsidR="0051258D" w:rsidRPr="007449A3" w:rsidRDefault="0051258D" w:rsidP="008025C9">
      <w:pPr>
        <w:pStyle w:val="Inhopg3"/>
        <w:tabs>
          <w:tab w:val="left" w:pos="1100"/>
          <w:tab w:val="right" w:leader="dot" w:pos="9062"/>
        </w:tabs>
        <w:ind w:left="0"/>
        <w:rPr>
          <w:rFonts w:cs="Arial"/>
          <w:b/>
          <w:bCs/>
        </w:rPr>
      </w:pPr>
    </w:p>
    <w:p w14:paraId="4ED0B002" w14:textId="77777777" w:rsidR="0051258D" w:rsidRPr="007449A3" w:rsidRDefault="0051258D" w:rsidP="008025C9">
      <w:pPr>
        <w:pStyle w:val="Inhopg3"/>
        <w:tabs>
          <w:tab w:val="left" w:pos="1100"/>
          <w:tab w:val="right" w:leader="dot" w:pos="9062"/>
        </w:tabs>
        <w:ind w:left="0"/>
        <w:rPr>
          <w:rFonts w:cs="Arial"/>
          <w:b/>
          <w:bCs/>
        </w:rPr>
      </w:pPr>
    </w:p>
    <w:p w14:paraId="27BBFA50" w14:textId="77777777" w:rsidR="0051258D" w:rsidRPr="007449A3" w:rsidRDefault="0051258D" w:rsidP="008025C9">
      <w:pPr>
        <w:pStyle w:val="Inhopg3"/>
        <w:tabs>
          <w:tab w:val="left" w:pos="1100"/>
          <w:tab w:val="right" w:leader="dot" w:pos="9062"/>
        </w:tabs>
        <w:ind w:left="0"/>
        <w:rPr>
          <w:rFonts w:cs="Arial"/>
          <w:b/>
          <w:bCs/>
        </w:rPr>
      </w:pPr>
    </w:p>
    <w:p w14:paraId="2139CD94" w14:textId="77777777" w:rsidR="0051258D" w:rsidRPr="007449A3" w:rsidRDefault="0051258D" w:rsidP="008025C9">
      <w:pPr>
        <w:pStyle w:val="Inhopg3"/>
        <w:tabs>
          <w:tab w:val="left" w:pos="1100"/>
          <w:tab w:val="right" w:leader="dot" w:pos="9062"/>
        </w:tabs>
        <w:ind w:left="0"/>
        <w:rPr>
          <w:rFonts w:cs="Arial"/>
          <w:b/>
          <w:bCs/>
        </w:rPr>
      </w:pPr>
    </w:p>
    <w:p w14:paraId="5B52BDA4" w14:textId="77777777" w:rsidR="0051258D" w:rsidRPr="007449A3" w:rsidRDefault="0051258D" w:rsidP="008025C9">
      <w:pPr>
        <w:pStyle w:val="Inhopg3"/>
        <w:tabs>
          <w:tab w:val="left" w:pos="1100"/>
          <w:tab w:val="right" w:leader="dot" w:pos="9062"/>
        </w:tabs>
        <w:ind w:left="0"/>
        <w:rPr>
          <w:rFonts w:cs="Arial"/>
          <w:b/>
          <w:bCs/>
        </w:rPr>
      </w:pPr>
    </w:p>
    <w:p w14:paraId="3073FD9E" w14:textId="419063D5" w:rsidR="00534DEF" w:rsidRPr="007449A3" w:rsidRDefault="008162EB" w:rsidP="008025C9">
      <w:pPr>
        <w:pStyle w:val="Inhopg3"/>
        <w:tabs>
          <w:tab w:val="left" w:pos="1100"/>
          <w:tab w:val="right" w:leader="dot" w:pos="9062"/>
        </w:tabs>
        <w:ind w:left="0"/>
        <w:rPr>
          <w:rFonts w:eastAsiaTheme="minorEastAsia" w:cs="Arial"/>
          <w:noProof/>
        </w:rPr>
      </w:pPr>
      <w:r w:rsidRPr="007449A3">
        <w:rPr>
          <w:rFonts w:cs="Arial"/>
          <w:b/>
        </w:rPr>
        <w:t>Bijlagen</w:t>
      </w:r>
    </w:p>
    <w:p w14:paraId="6CD55CD4" w14:textId="33B76F1E" w:rsidR="008025C9" w:rsidRPr="007449A3" w:rsidRDefault="00A22FC9" w:rsidP="007449A3">
      <w:pPr>
        <w:numPr>
          <w:ilvl w:val="0"/>
          <w:numId w:val="6"/>
        </w:numPr>
        <w:rPr>
          <w:rFonts w:cs="Arial"/>
        </w:rPr>
      </w:pPr>
      <w:r w:rsidRPr="007449A3">
        <w:rPr>
          <w:rFonts w:cs="Arial"/>
        </w:rPr>
        <w:t xml:space="preserve">Bestek </w:t>
      </w:r>
    </w:p>
    <w:p w14:paraId="1F2E9111" w14:textId="587FF15F" w:rsidR="008F6AB6" w:rsidRPr="007449A3" w:rsidRDefault="008F6AB6" w:rsidP="007449A3">
      <w:pPr>
        <w:numPr>
          <w:ilvl w:val="0"/>
          <w:numId w:val="6"/>
        </w:numPr>
        <w:rPr>
          <w:rFonts w:cs="Arial"/>
        </w:rPr>
      </w:pPr>
      <w:r w:rsidRPr="007449A3">
        <w:rPr>
          <w:rFonts w:cs="Arial"/>
        </w:rPr>
        <w:t>Conceptraamovereenkomst</w:t>
      </w:r>
    </w:p>
    <w:p w14:paraId="3A8C942A" w14:textId="77777777" w:rsidR="00534DEF" w:rsidRPr="007449A3" w:rsidRDefault="00534DEF" w:rsidP="007449A3">
      <w:pPr>
        <w:numPr>
          <w:ilvl w:val="0"/>
          <w:numId w:val="6"/>
        </w:numPr>
        <w:rPr>
          <w:rFonts w:cs="Arial"/>
        </w:rPr>
      </w:pPr>
      <w:r w:rsidRPr="007449A3">
        <w:rPr>
          <w:rFonts w:cs="Arial"/>
        </w:rPr>
        <w:t>Uniform Europees aanbestedingsdocument</w:t>
      </w:r>
    </w:p>
    <w:p w14:paraId="726A00D1" w14:textId="04170EB8" w:rsidR="002B3607" w:rsidRPr="007449A3" w:rsidRDefault="008025C9" w:rsidP="007449A3">
      <w:pPr>
        <w:numPr>
          <w:ilvl w:val="0"/>
          <w:numId w:val="6"/>
        </w:numPr>
        <w:rPr>
          <w:rFonts w:cs="Arial"/>
        </w:rPr>
      </w:pPr>
      <w:r w:rsidRPr="007449A3">
        <w:rPr>
          <w:rFonts w:cs="Arial"/>
        </w:rPr>
        <w:t xml:space="preserve">Referentie </w:t>
      </w:r>
      <w:r w:rsidR="00105652" w:rsidRPr="007449A3">
        <w:rPr>
          <w:rFonts w:cs="Arial"/>
        </w:rPr>
        <w:t>verklaring</w:t>
      </w:r>
    </w:p>
    <w:p w14:paraId="1FC1D2EF" w14:textId="79A62AE4" w:rsidR="008F6AB6" w:rsidRPr="007449A3" w:rsidRDefault="008F6AB6" w:rsidP="007449A3">
      <w:pPr>
        <w:numPr>
          <w:ilvl w:val="0"/>
          <w:numId w:val="6"/>
        </w:numPr>
        <w:rPr>
          <w:rFonts w:cs="Arial"/>
        </w:rPr>
      </w:pPr>
      <w:r w:rsidRPr="007449A3">
        <w:rPr>
          <w:rFonts w:cs="Arial"/>
        </w:rPr>
        <w:t>Inschrij</w:t>
      </w:r>
      <w:r w:rsidR="00E20404" w:rsidRPr="007449A3">
        <w:rPr>
          <w:rFonts w:cs="Arial"/>
        </w:rPr>
        <w:t>vings</w:t>
      </w:r>
      <w:r w:rsidRPr="007449A3">
        <w:rPr>
          <w:rFonts w:cs="Arial"/>
        </w:rPr>
        <w:t>biljet en inschrij</w:t>
      </w:r>
      <w:r w:rsidR="00E20404" w:rsidRPr="007449A3">
        <w:rPr>
          <w:rFonts w:cs="Arial"/>
        </w:rPr>
        <w:t>vingss</w:t>
      </w:r>
      <w:r w:rsidRPr="007449A3">
        <w:rPr>
          <w:rFonts w:cs="Arial"/>
        </w:rPr>
        <w:t>taat</w:t>
      </w:r>
    </w:p>
    <w:p w14:paraId="345A9341" w14:textId="19204CAB" w:rsidR="7BE4B607" w:rsidRPr="007449A3" w:rsidRDefault="7BE4B607" w:rsidP="7BE4B607">
      <w:pPr>
        <w:rPr>
          <w:rFonts w:cs="Arial"/>
        </w:rPr>
      </w:pPr>
    </w:p>
    <w:p w14:paraId="3ABCCEDD" w14:textId="41AAED52" w:rsidR="7BE4B607" w:rsidRPr="007449A3" w:rsidRDefault="7BE4B607" w:rsidP="7BE4B607">
      <w:pPr>
        <w:rPr>
          <w:rFonts w:cs="Arial"/>
        </w:rPr>
      </w:pPr>
    </w:p>
    <w:p w14:paraId="1F23968F" w14:textId="73D31960" w:rsidR="7BE4B607" w:rsidRPr="007449A3" w:rsidRDefault="7BE4B607" w:rsidP="7BE4B607">
      <w:pPr>
        <w:rPr>
          <w:rFonts w:cs="Arial"/>
        </w:rPr>
      </w:pPr>
      <w:r w:rsidRPr="007449A3">
        <w:rPr>
          <w:rFonts w:cs="Arial"/>
        </w:rPr>
        <w:br/>
      </w:r>
    </w:p>
    <w:p w14:paraId="4A27C051" w14:textId="10CD4A14" w:rsidR="7BE4B607" w:rsidRPr="007449A3" w:rsidRDefault="7BE4B607">
      <w:pPr>
        <w:rPr>
          <w:rFonts w:cs="Arial"/>
        </w:rPr>
      </w:pPr>
      <w:r w:rsidRPr="007449A3">
        <w:rPr>
          <w:rFonts w:cs="Arial"/>
        </w:rPr>
        <w:br w:type="page"/>
      </w:r>
    </w:p>
    <w:p w14:paraId="478E3A7F" w14:textId="6DE906D7" w:rsidR="004F15A8" w:rsidRPr="007449A3" w:rsidRDefault="005C5A9D" w:rsidP="005C5A9D">
      <w:pPr>
        <w:pStyle w:val="Kop1"/>
        <w:rPr>
          <w:rFonts w:cs="Arial"/>
          <w:sz w:val="28"/>
          <w:szCs w:val="28"/>
        </w:rPr>
      </w:pPr>
      <w:bookmarkStart w:id="0" w:name="_Toc149637539"/>
      <w:r w:rsidRPr="309BCF28">
        <w:rPr>
          <w:rFonts w:cs="Arial"/>
          <w:sz w:val="28"/>
          <w:szCs w:val="28"/>
        </w:rPr>
        <w:lastRenderedPageBreak/>
        <w:t>Inleiding</w:t>
      </w:r>
      <w:bookmarkEnd w:id="0"/>
    </w:p>
    <w:p w14:paraId="3946CC61" w14:textId="0ACC4624" w:rsidR="00AF3A57" w:rsidRPr="007449A3" w:rsidRDefault="00AF3A57" w:rsidP="00AF3A57">
      <w:pPr>
        <w:pStyle w:val="Kop2"/>
        <w:numPr>
          <w:ilvl w:val="1"/>
          <w:numId w:val="3"/>
        </w:numPr>
        <w:rPr>
          <w:rFonts w:cs="Arial"/>
        </w:rPr>
      </w:pPr>
      <w:bookmarkStart w:id="1" w:name="_Toc149637540"/>
      <w:r w:rsidRPr="309BCF28">
        <w:rPr>
          <w:rFonts w:cs="Arial"/>
        </w:rPr>
        <w:t>Algemeen</w:t>
      </w:r>
      <w:bookmarkEnd w:id="1"/>
    </w:p>
    <w:p w14:paraId="242FFD92" w14:textId="75ED7351" w:rsidR="008162EB" w:rsidRPr="007449A3" w:rsidRDefault="1B50AF5B" w:rsidP="7BE4B607">
      <w:pPr>
        <w:pStyle w:val="Geenafstand"/>
        <w:rPr>
          <w:rFonts w:cs="Arial"/>
        </w:rPr>
      </w:pPr>
      <w:r w:rsidRPr="007449A3">
        <w:rPr>
          <w:rFonts w:cs="Arial"/>
        </w:rPr>
        <w:t xml:space="preserve">Voor u ligt </w:t>
      </w:r>
      <w:r w:rsidR="033F3442" w:rsidRPr="007449A3">
        <w:rPr>
          <w:rFonts w:cs="Arial"/>
        </w:rPr>
        <w:t xml:space="preserve">het beschrijvend document </w:t>
      </w:r>
      <w:r w:rsidR="61F38E82" w:rsidRPr="007449A3">
        <w:rPr>
          <w:rFonts w:cs="Arial"/>
        </w:rPr>
        <w:t xml:space="preserve">ten behoeve van </w:t>
      </w:r>
      <w:r w:rsidR="008F6AB6" w:rsidRPr="007449A3">
        <w:rPr>
          <w:rFonts w:cs="Arial"/>
        </w:rPr>
        <w:t>de aanbesteding ‘</w:t>
      </w:r>
      <w:r w:rsidR="00236E25" w:rsidRPr="007449A3">
        <w:rPr>
          <w:rFonts w:cs="Arial"/>
        </w:rPr>
        <w:t xml:space="preserve">raamovereenkomst </w:t>
      </w:r>
      <w:r w:rsidR="00627273" w:rsidRPr="007449A3">
        <w:rPr>
          <w:rFonts w:cs="Arial"/>
        </w:rPr>
        <w:t>onderhoud en vervanging VRI</w:t>
      </w:r>
      <w:r w:rsidR="002C16B3" w:rsidRPr="007449A3">
        <w:rPr>
          <w:rFonts w:cs="Arial"/>
        </w:rPr>
        <w:t>’</w:t>
      </w:r>
      <w:r w:rsidR="008F6AB6" w:rsidRPr="007449A3">
        <w:rPr>
          <w:rFonts w:cs="Arial"/>
        </w:rPr>
        <w:t xml:space="preserve"> van de gemeente ‘s-Hertogenbosch (hierna ‘de Gemeente’)</w:t>
      </w:r>
      <w:r w:rsidRPr="007449A3">
        <w:rPr>
          <w:rFonts w:cs="Arial"/>
        </w:rPr>
        <w:t>. In dit document staan, naast de omschrijving van de uit te voeren opdracht, ook de procedure beschreven aan de hand waarvan de aanbesteding wordt uitgevoerd en aan welke voorwaarden de inschrijvers en inschrijvingen moeten voldoen.</w:t>
      </w:r>
    </w:p>
    <w:p w14:paraId="601F853B" w14:textId="77777777" w:rsidR="008162EB" w:rsidRPr="007449A3" w:rsidRDefault="008162EB" w:rsidP="7BE4B607">
      <w:pPr>
        <w:pStyle w:val="Geenafstand"/>
        <w:rPr>
          <w:rFonts w:cs="Arial"/>
        </w:rPr>
      </w:pPr>
    </w:p>
    <w:p w14:paraId="0D8FC851" w14:textId="096D106F" w:rsidR="00E75026" w:rsidRPr="007449A3" w:rsidRDefault="008C44F2" w:rsidP="7BE4B607">
      <w:pPr>
        <w:pStyle w:val="Geenafstand"/>
        <w:rPr>
          <w:rFonts w:cs="Arial"/>
        </w:rPr>
      </w:pPr>
      <w:r w:rsidRPr="007449A3">
        <w:rPr>
          <w:rFonts w:cs="Arial"/>
        </w:rPr>
        <w:t>Wij hebben ervoor gekozen een Europees openbaar openbare aanbestedingsprocedure zonder voorselectie te doorlopen, gebaseerd op de Aanbestedingswet 2012</w:t>
      </w:r>
      <w:r w:rsidR="00A70923" w:rsidRPr="007449A3">
        <w:rPr>
          <w:rFonts w:cs="Arial"/>
        </w:rPr>
        <w:t xml:space="preserve"> en de ARW 2016</w:t>
      </w:r>
      <w:r w:rsidR="008F6AB6" w:rsidRPr="007449A3">
        <w:rPr>
          <w:rFonts w:cs="Arial"/>
        </w:rPr>
        <w:t xml:space="preserve">. </w:t>
      </w:r>
    </w:p>
    <w:p w14:paraId="424B042A" w14:textId="77777777" w:rsidR="006C2618" w:rsidRPr="007449A3" w:rsidRDefault="006C2618" w:rsidP="008162EB">
      <w:pPr>
        <w:rPr>
          <w:rFonts w:cs="Arial"/>
        </w:rPr>
      </w:pPr>
    </w:p>
    <w:p w14:paraId="52EB9C65" w14:textId="77777777" w:rsidR="008162EB" w:rsidRPr="007449A3" w:rsidRDefault="008162EB" w:rsidP="00315C79">
      <w:pPr>
        <w:pStyle w:val="Kop2"/>
        <w:numPr>
          <w:ilvl w:val="1"/>
          <w:numId w:val="3"/>
        </w:numPr>
        <w:rPr>
          <w:rFonts w:cs="Arial"/>
        </w:rPr>
      </w:pPr>
      <w:bookmarkStart w:id="2" w:name="_Toc47527501"/>
      <w:bookmarkStart w:id="3" w:name="_Toc458514316"/>
      <w:bookmarkStart w:id="4" w:name="_Toc149637541"/>
      <w:r w:rsidRPr="309BCF28">
        <w:rPr>
          <w:rFonts w:cs="Arial"/>
        </w:rPr>
        <w:t>Leeswijzer</w:t>
      </w:r>
      <w:bookmarkEnd w:id="2"/>
      <w:bookmarkEnd w:id="3"/>
      <w:bookmarkEnd w:id="4"/>
    </w:p>
    <w:p w14:paraId="33DBA011" w14:textId="77777777" w:rsidR="008162EB" w:rsidRPr="007449A3" w:rsidRDefault="00302B7D" w:rsidP="008162EB">
      <w:pPr>
        <w:rPr>
          <w:rFonts w:cs="Arial"/>
        </w:rPr>
      </w:pPr>
      <w:r w:rsidRPr="007449A3">
        <w:rPr>
          <w:rFonts w:cs="Arial"/>
        </w:rPr>
        <w:t>Het</w:t>
      </w:r>
      <w:r w:rsidR="008162EB" w:rsidRPr="007449A3">
        <w:rPr>
          <w:rFonts w:cs="Arial"/>
        </w:rPr>
        <w:t xml:space="preserve"> beschrijvend document is als volgt opgebouwd:</w:t>
      </w:r>
    </w:p>
    <w:p w14:paraId="3F37A63B" w14:textId="77777777" w:rsidR="00591422" w:rsidRPr="007449A3" w:rsidRDefault="00591422" w:rsidP="007449A3">
      <w:pPr>
        <w:pStyle w:val="Lijstalinea"/>
        <w:numPr>
          <w:ilvl w:val="0"/>
          <w:numId w:val="7"/>
        </w:numPr>
        <w:ind w:left="426" w:hanging="284"/>
        <w:rPr>
          <w:sz w:val="20"/>
          <w:szCs w:val="20"/>
        </w:rPr>
      </w:pPr>
      <w:bookmarkStart w:id="5" w:name="_Hlk71028852"/>
      <w:r w:rsidRPr="007449A3">
        <w:rPr>
          <w:sz w:val="20"/>
          <w:szCs w:val="20"/>
        </w:rPr>
        <w:t>In hoofdstuk twee wordt de opdracht uitgebreid beschreven;</w:t>
      </w:r>
    </w:p>
    <w:p w14:paraId="54F10843" w14:textId="77777777" w:rsidR="00591422" w:rsidRPr="007449A3" w:rsidRDefault="00591422" w:rsidP="007449A3">
      <w:pPr>
        <w:pStyle w:val="Lijstalinea"/>
        <w:numPr>
          <w:ilvl w:val="0"/>
          <w:numId w:val="7"/>
        </w:numPr>
        <w:ind w:left="426" w:hanging="284"/>
        <w:rPr>
          <w:sz w:val="20"/>
          <w:szCs w:val="20"/>
        </w:rPr>
      </w:pPr>
      <w:r w:rsidRPr="007449A3">
        <w:rPr>
          <w:sz w:val="20"/>
          <w:szCs w:val="20"/>
        </w:rPr>
        <w:t xml:space="preserve">In hoofdstuk drie beschrijven wij de procedurestappen die wij doorlopen tijdens deze aanbesteding. Daarnaast staat in dit hoofdstuk beschreven hoe en wanneer u mee kunt doen met deze aanbesteding; </w:t>
      </w:r>
    </w:p>
    <w:p w14:paraId="3DD6E295" w14:textId="77777777" w:rsidR="00591422" w:rsidRPr="007449A3" w:rsidRDefault="00591422" w:rsidP="007449A3">
      <w:pPr>
        <w:pStyle w:val="Lijstalinea"/>
        <w:numPr>
          <w:ilvl w:val="0"/>
          <w:numId w:val="7"/>
        </w:numPr>
        <w:ind w:left="426" w:hanging="284"/>
        <w:rPr>
          <w:sz w:val="20"/>
          <w:szCs w:val="20"/>
        </w:rPr>
      </w:pPr>
      <w:r w:rsidRPr="007449A3">
        <w:rPr>
          <w:sz w:val="20"/>
          <w:szCs w:val="20"/>
        </w:rPr>
        <w:t>In hoofdstuk vier beschrijven wij de eisen die wij stellen aan de ondernemer;</w:t>
      </w:r>
    </w:p>
    <w:p w14:paraId="77BF4BB6" w14:textId="77777777" w:rsidR="00591422" w:rsidRPr="007449A3" w:rsidRDefault="00591422" w:rsidP="007449A3">
      <w:pPr>
        <w:pStyle w:val="Lijstalinea"/>
        <w:numPr>
          <w:ilvl w:val="0"/>
          <w:numId w:val="7"/>
        </w:numPr>
        <w:ind w:left="426" w:hanging="284"/>
        <w:rPr>
          <w:sz w:val="20"/>
          <w:szCs w:val="20"/>
        </w:rPr>
      </w:pPr>
      <w:r w:rsidRPr="007449A3">
        <w:rPr>
          <w:sz w:val="20"/>
          <w:szCs w:val="20"/>
        </w:rPr>
        <w:t>In hoofdstuk vijf beschrijven wij de gunningsmethode;</w:t>
      </w:r>
    </w:p>
    <w:p w14:paraId="00C8804E" w14:textId="77777777" w:rsidR="00591422" w:rsidRPr="007449A3" w:rsidRDefault="00591422" w:rsidP="007449A3">
      <w:pPr>
        <w:pStyle w:val="Lijstalinea"/>
        <w:numPr>
          <w:ilvl w:val="0"/>
          <w:numId w:val="7"/>
        </w:numPr>
        <w:ind w:left="426" w:hanging="284"/>
        <w:rPr>
          <w:sz w:val="20"/>
          <w:szCs w:val="20"/>
        </w:rPr>
      </w:pPr>
      <w:r w:rsidRPr="007449A3">
        <w:rPr>
          <w:sz w:val="20"/>
          <w:szCs w:val="20"/>
        </w:rPr>
        <w:t xml:space="preserve">In hoofdstuk zes komen juridische spelregels aan bod. </w:t>
      </w:r>
    </w:p>
    <w:bookmarkEnd w:id="5"/>
    <w:p w14:paraId="6702AFF8" w14:textId="77777777" w:rsidR="00591422" w:rsidRPr="007449A3" w:rsidRDefault="00591422" w:rsidP="008162EB">
      <w:pPr>
        <w:rPr>
          <w:rFonts w:cs="Arial"/>
        </w:rPr>
      </w:pPr>
    </w:p>
    <w:p w14:paraId="3DFA961D" w14:textId="6989D023" w:rsidR="008162EB" w:rsidRPr="007449A3" w:rsidRDefault="008162EB" w:rsidP="008162EB">
      <w:pPr>
        <w:rPr>
          <w:rFonts w:cs="Arial"/>
        </w:rPr>
      </w:pPr>
      <w:r w:rsidRPr="007449A3">
        <w:rPr>
          <w:rFonts w:cs="Arial"/>
        </w:rPr>
        <w:t>Als onderdeel van dit document worden er ook diverse bijlagen ter beschikking gesteld.</w:t>
      </w:r>
    </w:p>
    <w:p w14:paraId="515DB432" w14:textId="77777777" w:rsidR="008162EB" w:rsidRPr="007449A3" w:rsidRDefault="008162EB" w:rsidP="008162EB">
      <w:pPr>
        <w:rPr>
          <w:rFonts w:cs="Arial"/>
        </w:rPr>
      </w:pPr>
    </w:p>
    <w:p w14:paraId="12D6BDF4" w14:textId="77777777" w:rsidR="008162EB" w:rsidRPr="007449A3" w:rsidRDefault="008162EB" w:rsidP="00315C79">
      <w:pPr>
        <w:pStyle w:val="Kop2"/>
        <w:numPr>
          <w:ilvl w:val="1"/>
          <w:numId w:val="3"/>
        </w:numPr>
        <w:spacing w:line="260" w:lineRule="atLeast"/>
        <w:rPr>
          <w:rFonts w:cs="Arial"/>
        </w:rPr>
      </w:pPr>
      <w:bookmarkStart w:id="6" w:name="_Toc47527502"/>
      <w:bookmarkStart w:id="7" w:name="_Toc458514317"/>
      <w:bookmarkStart w:id="8" w:name="_Ref382474689"/>
      <w:bookmarkStart w:id="9" w:name="_Toc149637542"/>
      <w:r w:rsidRPr="309BCF28">
        <w:rPr>
          <w:rFonts w:cs="Arial"/>
        </w:rPr>
        <w:t>He</w:t>
      </w:r>
      <w:bookmarkEnd w:id="6"/>
      <w:bookmarkEnd w:id="7"/>
      <w:bookmarkEnd w:id="8"/>
      <w:r w:rsidR="00BC6D61" w:rsidRPr="309BCF28">
        <w:rPr>
          <w:rFonts w:cs="Arial"/>
        </w:rPr>
        <w:t>t stellen van vragen</w:t>
      </w:r>
      <w:bookmarkEnd w:id="9"/>
    </w:p>
    <w:p w14:paraId="534200AC" w14:textId="3FA4FC06" w:rsidR="008162EB" w:rsidRPr="007449A3" w:rsidRDefault="008162EB" w:rsidP="7BE4B607">
      <w:pPr>
        <w:pStyle w:val="Geenafstand"/>
        <w:rPr>
          <w:rFonts w:cs="Arial"/>
        </w:rPr>
      </w:pPr>
      <w:r w:rsidRPr="007449A3">
        <w:rPr>
          <w:rFonts w:cs="Arial"/>
        </w:rPr>
        <w:t xml:space="preserve">Dit document is met zorg opgesteld. Mocht </w:t>
      </w:r>
      <w:r w:rsidR="00BC6D61" w:rsidRPr="007449A3">
        <w:rPr>
          <w:rFonts w:cs="Arial"/>
        </w:rPr>
        <w:t>inschrijver</w:t>
      </w:r>
      <w:r w:rsidRPr="007449A3">
        <w:rPr>
          <w:rFonts w:cs="Arial"/>
        </w:rPr>
        <w:t xml:space="preserve"> desondanks onvolkomenheden/ onduidelijkheden/ onregelmatigheden/ ondeugdelijkheden/ tegenstrijdigheden (‘gebreken’) in dit document tegenkomen of vragen hebben naar aanleiding van dit document, dan verzoek</w:t>
      </w:r>
      <w:r w:rsidR="002B0EF2" w:rsidRPr="007449A3">
        <w:rPr>
          <w:rFonts w:cs="Arial"/>
        </w:rPr>
        <w:t xml:space="preserve">t de </w:t>
      </w:r>
      <w:r w:rsidR="008F6AB6" w:rsidRPr="007449A3">
        <w:rPr>
          <w:rFonts w:cs="Arial"/>
        </w:rPr>
        <w:t>Gemeente</w:t>
      </w:r>
      <w:r w:rsidRPr="007449A3">
        <w:rPr>
          <w:rFonts w:cs="Arial"/>
        </w:rPr>
        <w:t xml:space="preserve"> deze op- en/of aanmerkingen te stellen middels het gebruik van de vragenmodule van TenderNed. </w:t>
      </w:r>
    </w:p>
    <w:p w14:paraId="2620A7D1" w14:textId="77777777" w:rsidR="008162EB" w:rsidRPr="007449A3" w:rsidRDefault="008162EB" w:rsidP="7BE4B607">
      <w:pPr>
        <w:pStyle w:val="Geenafstand"/>
        <w:rPr>
          <w:rFonts w:cs="Arial"/>
        </w:rPr>
      </w:pPr>
    </w:p>
    <w:p w14:paraId="4DD2D4E4" w14:textId="19DD793E" w:rsidR="008162EB" w:rsidRPr="007449A3" w:rsidRDefault="00BC6D61" w:rsidP="7BE4B607">
      <w:pPr>
        <w:pStyle w:val="Geenafstand"/>
        <w:rPr>
          <w:rFonts w:cs="Arial"/>
        </w:rPr>
      </w:pPr>
      <w:r w:rsidRPr="007449A3">
        <w:rPr>
          <w:rFonts w:cs="Arial"/>
        </w:rPr>
        <w:t>Inschrijvers kunnen</w:t>
      </w:r>
      <w:r w:rsidR="008162EB" w:rsidRPr="007449A3">
        <w:rPr>
          <w:rFonts w:cs="Arial"/>
        </w:rPr>
        <w:t xml:space="preserve"> vragen en onvolkomenheden stellen of melden tot de datum vermeld in de planning op TenderNed. </w:t>
      </w:r>
      <w:r w:rsidR="002B0EF2" w:rsidRPr="007449A3">
        <w:rPr>
          <w:rFonts w:cs="Arial"/>
        </w:rPr>
        <w:t xml:space="preserve">De </w:t>
      </w:r>
      <w:r w:rsidR="008F6AB6" w:rsidRPr="007449A3">
        <w:rPr>
          <w:rFonts w:cs="Arial"/>
        </w:rPr>
        <w:t>Gemeente</w:t>
      </w:r>
      <w:r w:rsidR="008162EB" w:rsidRPr="007449A3">
        <w:rPr>
          <w:rFonts w:cs="Arial"/>
        </w:rPr>
        <w:t xml:space="preserve"> beantwoord</w:t>
      </w:r>
      <w:r w:rsidR="002B0EF2" w:rsidRPr="007449A3">
        <w:rPr>
          <w:rFonts w:cs="Arial"/>
        </w:rPr>
        <w:t>t</w:t>
      </w:r>
      <w:r w:rsidR="008162EB" w:rsidRPr="007449A3">
        <w:rPr>
          <w:rFonts w:cs="Arial"/>
        </w:rPr>
        <w:t xml:space="preserve"> geen vragen die na dit tijdstip binnenkomen. Behalve als dit vragen zijn die</w:t>
      </w:r>
      <w:r w:rsidR="002B0EF2" w:rsidRPr="007449A3">
        <w:rPr>
          <w:rFonts w:cs="Arial"/>
        </w:rPr>
        <w:t xml:space="preserve"> de </w:t>
      </w:r>
      <w:r w:rsidR="008F6AB6" w:rsidRPr="007449A3">
        <w:rPr>
          <w:rFonts w:cs="Arial"/>
        </w:rPr>
        <w:t>Gemeente</w:t>
      </w:r>
      <w:r w:rsidR="008162EB" w:rsidRPr="007449A3">
        <w:rPr>
          <w:rFonts w:cs="Arial"/>
        </w:rPr>
        <w:t xml:space="preserve"> relevant vind</w:t>
      </w:r>
      <w:r w:rsidR="002B0EF2" w:rsidRPr="007449A3">
        <w:rPr>
          <w:rFonts w:cs="Arial"/>
        </w:rPr>
        <w:t>t</w:t>
      </w:r>
      <w:r w:rsidR="008162EB" w:rsidRPr="007449A3">
        <w:rPr>
          <w:rFonts w:cs="Arial"/>
        </w:rPr>
        <w:t xml:space="preserve"> en gevolgen kunnen hebben voor de te ontvangen aanbiedingen</w:t>
      </w:r>
      <w:r w:rsidR="002B0EF2" w:rsidRPr="007449A3">
        <w:rPr>
          <w:rFonts w:cs="Arial"/>
        </w:rPr>
        <w:t xml:space="preserve">. </w:t>
      </w:r>
      <w:r w:rsidRPr="007449A3">
        <w:rPr>
          <w:rFonts w:cs="Arial"/>
        </w:rPr>
        <w:t xml:space="preserve">Inschrijvers mogen </w:t>
      </w:r>
      <w:r w:rsidR="002B0EF2" w:rsidRPr="007449A3">
        <w:rPr>
          <w:rFonts w:cs="Arial"/>
        </w:rPr>
        <w:t>over</w:t>
      </w:r>
      <w:r w:rsidR="008162EB" w:rsidRPr="007449A3">
        <w:rPr>
          <w:rFonts w:cs="Arial"/>
        </w:rPr>
        <w:t xml:space="preserve"> deze aanbesteding </w:t>
      </w:r>
      <w:r w:rsidR="002B0EF2" w:rsidRPr="007449A3">
        <w:rPr>
          <w:rFonts w:cs="Arial"/>
        </w:rPr>
        <w:t xml:space="preserve">geen </w:t>
      </w:r>
      <w:r w:rsidR="008162EB" w:rsidRPr="007449A3">
        <w:rPr>
          <w:rFonts w:cs="Arial"/>
        </w:rPr>
        <w:t>contact opne</w:t>
      </w:r>
      <w:r w:rsidR="002B0EF2" w:rsidRPr="007449A3">
        <w:rPr>
          <w:rFonts w:cs="Arial"/>
        </w:rPr>
        <w:t xml:space="preserve">men </w:t>
      </w:r>
      <w:r w:rsidR="008162EB" w:rsidRPr="007449A3">
        <w:rPr>
          <w:rFonts w:cs="Arial"/>
        </w:rPr>
        <w:t>met andere medewerkers</w:t>
      </w:r>
      <w:r w:rsidR="00183B9F" w:rsidRPr="007449A3">
        <w:rPr>
          <w:rFonts w:cs="Arial"/>
        </w:rPr>
        <w:t xml:space="preserve"> van de </w:t>
      </w:r>
      <w:r w:rsidR="008F6AB6" w:rsidRPr="007449A3">
        <w:rPr>
          <w:rFonts w:cs="Arial"/>
        </w:rPr>
        <w:t>Gemeente</w:t>
      </w:r>
      <w:r w:rsidR="008162EB" w:rsidRPr="007449A3">
        <w:rPr>
          <w:rFonts w:cs="Arial"/>
        </w:rPr>
        <w:t xml:space="preserve"> dan de contactpersoon. Doet </w:t>
      </w:r>
      <w:r w:rsidRPr="007449A3">
        <w:rPr>
          <w:rFonts w:cs="Arial"/>
        </w:rPr>
        <w:t>een inschrijver</w:t>
      </w:r>
      <w:r w:rsidR="008162EB" w:rsidRPr="007449A3">
        <w:rPr>
          <w:rFonts w:cs="Arial"/>
        </w:rPr>
        <w:t xml:space="preserve"> dit wel? Dan heeft dit uitsluiting tot gevolg. </w:t>
      </w:r>
    </w:p>
    <w:p w14:paraId="2C3E121C" w14:textId="77777777" w:rsidR="008162EB" w:rsidRPr="007449A3" w:rsidRDefault="008162EB" w:rsidP="7BE4B607">
      <w:pPr>
        <w:pStyle w:val="Geenafstand"/>
        <w:rPr>
          <w:rFonts w:cs="Arial"/>
        </w:rPr>
      </w:pPr>
    </w:p>
    <w:p w14:paraId="6449897F" w14:textId="0014962E" w:rsidR="008162EB" w:rsidRPr="007449A3" w:rsidRDefault="00BC6D61" w:rsidP="7BE4B607">
      <w:pPr>
        <w:pStyle w:val="Geenafstand"/>
        <w:rPr>
          <w:rFonts w:cs="Arial"/>
        </w:rPr>
      </w:pPr>
      <w:r w:rsidRPr="007449A3">
        <w:rPr>
          <w:rFonts w:cs="Arial"/>
        </w:rPr>
        <w:t xml:space="preserve">Gestelde </w:t>
      </w:r>
      <w:r w:rsidR="008162EB" w:rsidRPr="007449A3">
        <w:rPr>
          <w:rFonts w:cs="Arial"/>
        </w:rPr>
        <w:t xml:space="preserve">vragen worden beantwoord in de Nota van Inlichtingen </w:t>
      </w:r>
      <w:r w:rsidR="002B0EF2" w:rsidRPr="007449A3">
        <w:rPr>
          <w:rFonts w:cs="Arial"/>
        </w:rPr>
        <w:t>welke</w:t>
      </w:r>
      <w:r w:rsidR="008162EB" w:rsidRPr="007449A3">
        <w:rPr>
          <w:rFonts w:cs="Arial"/>
        </w:rPr>
        <w:t xml:space="preserve"> wordt gepubliceerd op TenderNed. </w:t>
      </w:r>
      <w:r w:rsidRPr="007449A3">
        <w:rPr>
          <w:rFonts w:cs="Arial"/>
        </w:rPr>
        <w:t>Inschrijvers</w:t>
      </w:r>
      <w:r w:rsidR="008162EB" w:rsidRPr="007449A3">
        <w:rPr>
          <w:rFonts w:cs="Arial"/>
        </w:rPr>
        <w:t xml:space="preserve"> kun</w:t>
      </w:r>
      <w:r w:rsidRPr="007449A3">
        <w:rPr>
          <w:rFonts w:cs="Arial"/>
        </w:rPr>
        <w:t>nen</w:t>
      </w:r>
      <w:r w:rsidR="008162EB" w:rsidRPr="007449A3">
        <w:rPr>
          <w:rFonts w:cs="Arial"/>
        </w:rPr>
        <w:t xml:space="preserve"> geen rechten ontlenen aan mondelinge uitspraken. </w:t>
      </w:r>
      <w:r w:rsidR="002B0EF2" w:rsidRPr="007449A3">
        <w:rPr>
          <w:rFonts w:cs="Arial"/>
        </w:rPr>
        <w:t xml:space="preserve">De </w:t>
      </w:r>
      <w:r w:rsidR="008F6AB6" w:rsidRPr="007449A3">
        <w:rPr>
          <w:rFonts w:cs="Arial"/>
        </w:rPr>
        <w:t>Gemeente</w:t>
      </w:r>
      <w:r w:rsidR="002B0EF2" w:rsidRPr="007449A3">
        <w:rPr>
          <w:rFonts w:cs="Arial"/>
        </w:rPr>
        <w:t xml:space="preserve"> verzoekt </w:t>
      </w:r>
      <w:r w:rsidRPr="007449A3">
        <w:rPr>
          <w:rFonts w:cs="Arial"/>
        </w:rPr>
        <w:t>inschrijvers</w:t>
      </w:r>
      <w:r w:rsidR="008162EB" w:rsidRPr="007449A3">
        <w:rPr>
          <w:rFonts w:cs="Arial"/>
        </w:rPr>
        <w:t xml:space="preserve"> met klem om uw vragen en/of opmerkingen niet op te sparen tot het laatste moment voor sluiting van de vragentermijn. </w:t>
      </w:r>
      <w:r w:rsidR="002B0EF2" w:rsidRPr="007449A3">
        <w:rPr>
          <w:rFonts w:cs="Arial"/>
        </w:rPr>
        <w:t xml:space="preserve">De </w:t>
      </w:r>
      <w:r w:rsidR="008F6AB6" w:rsidRPr="007449A3">
        <w:rPr>
          <w:rFonts w:cs="Arial"/>
        </w:rPr>
        <w:t>Gemeente</w:t>
      </w:r>
      <w:r w:rsidR="002B0EF2" w:rsidRPr="007449A3">
        <w:rPr>
          <w:rFonts w:cs="Arial"/>
        </w:rPr>
        <w:t xml:space="preserve"> publiceert</w:t>
      </w:r>
      <w:r w:rsidR="008162EB" w:rsidRPr="007449A3">
        <w:rPr>
          <w:rFonts w:cs="Arial"/>
        </w:rPr>
        <w:t xml:space="preserve"> zo nodig meerdere Nota’s om dubbele vragen te voorkomen en relevante informatie zo snel mogelijk te verstrekken.</w:t>
      </w:r>
    </w:p>
    <w:p w14:paraId="13B2B9F2" w14:textId="7DDF850F" w:rsidR="7BE4B607" w:rsidRPr="007449A3" w:rsidRDefault="7BE4B607" w:rsidP="7BE4B607">
      <w:pPr>
        <w:rPr>
          <w:rFonts w:cs="Arial"/>
        </w:rPr>
      </w:pPr>
    </w:p>
    <w:p w14:paraId="3D266B9F" w14:textId="77777777" w:rsidR="00AF3A57" w:rsidRPr="007449A3" w:rsidRDefault="00AF3A57" w:rsidP="00AF3A57">
      <w:pPr>
        <w:pStyle w:val="Kop2"/>
        <w:rPr>
          <w:rFonts w:cs="Arial"/>
          <w:shd w:val="clear" w:color="auto" w:fill="FAF9F8"/>
        </w:rPr>
      </w:pPr>
      <w:bookmarkStart w:id="10" w:name="_Toc149637543"/>
      <w:r w:rsidRPr="309BCF28">
        <w:rPr>
          <w:rFonts w:cs="Arial"/>
        </w:rPr>
        <w:t>Percelen</w:t>
      </w:r>
      <w:bookmarkEnd w:id="10"/>
    </w:p>
    <w:p w14:paraId="05FB78E6" w14:textId="3509A05F" w:rsidR="00AF3A57" w:rsidRPr="007449A3" w:rsidRDefault="00AF3A57" w:rsidP="7BE4B607">
      <w:pPr>
        <w:pStyle w:val="Geenafstand"/>
        <w:rPr>
          <w:rFonts w:cs="Arial"/>
        </w:rPr>
      </w:pPr>
      <w:r w:rsidRPr="007449A3">
        <w:rPr>
          <w:rFonts w:cs="Arial"/>
        </w:rPr>
        <w:t xml:space="preserve">De opdracht is niet verdeeld in percelen omdat het één type opdracht betreft. De </w:t>
      </w:r>
      <w:r w:rsidR="008F6AB6" w:rsidRPr="007449A3">
        <w:rPr>
          <w:rFonts w:cs="Arial"/>
        </w:rPr>
        <w:t>Gemeente</w:t>
      </w:r>
      <w:r w:rsidRPr="007449A3">
        <w:rPr>
          <w:rFonts w:cs="Arial"/>
        </w:rPr>
        <w:t xml:space="preserve"> is van mening dat er sprake is van zodanige samenhang dat de opdracht kan worden gezien als één logisch geheel. Daarbij creëert deze samenhang geen onnodige beperkingen van de markt en behoudt het </w:t>
      </w:r>
      <w:r w:rsidR="762E08E2" w:rsidRPr="007449A3">
        <w:rPr>
          <w:rFonts w:cs="Arial"/>
        </w:rPr>
        <w:t>MKB-toegang</w:t>
      </w:r>
      <w:r w:rsidRPr="007449A3">
        <w:rPr>
          <w:rFonts w:cs="Arial"/>
        </w:rPr>
        <w:t xml:space="preserve"> tot deelname aan de aanbestedingsprocedure. Het opsplitsen van de opdracht in meerdere aanbestedingen of percelen zou tot kostenverhoging kunnen leiden en tot een onnodige grote belasting voor </w:t>
      </w:r>
      <w:r w:rsidR="008F6AB6" w:rsidRPr="007449A3">
        <w:rPr>
          <w:rFonts w:cs="Arial"/>
        </w:rPr>
        <w:t>Gemeente</w:t>
      </w:r>
      <w:r w:rsidRPr="007449A3">
        <w:rPr>
          <w:rFonts w:cs="Arial"/>
        </w:rPr>
        <w:t xml:space="preserve"> en inschrijver.</w:t>
      </w:r>
    </w:p>
    <w:p w14:paraId="6703EF1E" w14:textId="77777777" w:rsidR="00AF3A57" w:rsidRPr="007449A3" w:rsidRDefault="00AF3A57">
      <w:pPr>
        <w:spacing w:after="200" w:line="276" w:lineRule="auto"/>
        <w:rPr>
          <w:rFonts w:cs="Arial"/>
        </w:rPr>
      </w:pPr>
    </w:p>
    <w:p w14:paraId="5731B8F1" w14:textId="77777777" w:rsidR="007A5A61" w:rsidRPr="007449A3" w:rsidRDefault="00AF3A57" w:rsidP="007A5A61">
      <w:pPr>
        <w:pStyle w:val="Kop1"/>
        <w:numPr>
          <w:ilvl w:val="0"/>
          <w:numId w:val="1"/>
        </w:numPr>
        <w:rPr>
          <w:rFonts w:cs="Arial"/>
          <w:sz w:val="28"/>
          <w:szCs w:val="28"/>
        </w:rPr>
      </w:pPr>
      <w:bookmarkStart w:id="11" w:name="_Toc47527531"/>
      <w:bookmarkStart w:id="12" w:name="_Toc315333138"/>
      <w:r w:rsidRPr="007449A3">
        <w:rPr>
          <w:rFonts w:cs="Arial"/>
          <w:sz w:val="28"/>
          <w:szCs w:val="28"/>
        </w:rPr>
        <w:br w:type="page"/>
      </w:r>
      <w:bookmarkStart w:id="13" w:name="_Toc149121649"/>
      <w:bookmarkStart w:id="14" w:name="_Toc149637544"/>
      <w:bookmarkStart w:id="15" w:name="_Toc47527503"/>
      <w:bookmarkStart w:id="16" w:name="_Toc458514318"/>
      <w:bookmarkEnd w:id="11"/>
      <w:bookmarkEnd w:id="12"/>
      <w:r w:rsidR="007A5A61">
        <w:rPr>
          <w:rFonts w:cs="Arial"/>
          <w:sz w:val="28"/>
          <w:szCs w:val="28"/>
        </w:rPr>
        <w:lastRenderedPageBreak/>
        <w:t>Opdrachtbeschrijving</w:t>
      </w:r>
      <w:bookmarkEnd w:id="13"/>
      <w:bookmarkEnd w:id="14"/>
    </w:p>
    <w:p w14:paraId="5F4A0A11" w14:textId="2990C880" w:rsidR="00627273" w:rsidRPr="007449A3" w:rsidRDefault="00627273" w:rsidP="007A5A61">
      <w:pPr>
        <w:spacing w:after="200" w:line="276" w:lineRule="auto"/>
        <w:rPr>
          <w:rFonts w:cs="Arial"/>
        </w:rPr>
      </w:pPr>
    </w:p>
    <w:p w14:paraId="5965DEF1" w14:textId="77777777" w:rsidR="006C141B" w:rsidRPr="007449A3" w:rsidRDefault="006C141B" w:rsidP="006C141B">
      <w:pPr>
        <w:pStyle w:val="Kop2"/>
        <w:numPr>
          <w:ilvl w:val="1"/>
          <w:numId w:val="1"/>
        </w:numPr>
        <w:spacing w:line="240" w:lineRule="auto"/>
        <w:rPr>
          <w:rFonts w:cs="Arial"/>
        </w:rPr>
      </w:pPr>
      <w:bookmarkStart w:id="17" w:name="_Toc67651316"/>
      <w:bookmarkStart w:id="18" w:name="_Toc6238605"/>
      <w:bookmarkStart w:id="19" w:name="_Toc256000022"/>
      <w:bookmarkStart w:id="20" w:name="_Toc128079657"/>
      <w:bookmarkStart w:id="21" w:name="_Toc149637545"/>
      <w:r w:rsidRPr="309BCF28">
        <w:rPr>
          <w:rFonts w:cs="Arial"/>
        </w:rPr>
        <w:t>Algemeen</w:t>
      </w:r>
      <w:bookmarkEnd w:id="17"/>
      <w:bookmarkEnd w:id="18"/>
      <w:bookmarkEnd w:id="19"/>
      <w:bookmarkEnd w:id="20"/>
      <w:bookmarkEnd w:id="21"/>
    </w:p>
    <w:p w14:paraId="3426997F" w14:textId="77777777" w:rsidR="006C141B" w:rsidRPr="007449A3" w:rsidRDefault="006C141B" w:rsidP="006C141B">
      <w:pPr>
        <w:spacing w:line="240" w:lineRule="auto"/>
        <w:rPr>
          <w:rFonts w:cs="Arial"/>
        </w:rPr>
      </w:pPr>
      <w:r w:rsidRPr="007449A3">
        <w:rPr>
          <w:rFonts w:cs="Arial"/>
        </w:rPr>
        <w:t>In onderstaande paragrafen wordt een omschrijving gegeven van de opdracht en alle bijbehorende doelstellingen, overige voorwaarden en uitgangspunten. Door een inschrijving te doen op deze aanbesteding conformeert de inschrijver zich aan deze opdrachtbeschrijving.</w:t>
      </w:r>
    </w:p>
    <w:p w14:paraId="47DB5DBA" w14:textId="77777777" w:rsidR="006C141B" w:rsidRPr="007449A3" w:rsidRDefault="006C141B" w:rsidP="006C141B">
      <w:pPr>
        <w:spacing w:line="240" w:lineRule="auto"/>
        <w:rPr>
          <w:rFonts w:cs="Arial"/>
        </w:rPr>
      </w:pPr>
    </w:p>
    <w:p w14:paraId="45A77213" w14:textId="77777777" w:rsidR="006C141B" w:rsidRPr="007449A3" w:rsidRDefault="006C141B" w:rsidP="006C141B">
      <w:pPr>
        <w:pStyle w:val="Kop2"/>
        <w:numPr>
          <w:ilvl w:val="1"/>
          <w:numId w:val="1"/>
        </w:numPr>
        <w:spacing w:line="240" w:lineRule="auto"/>
        <w:rPr>
          <w:rFonts w:cs="Arial"/>
        </w:rPr>
      </w:pPr>
      <w:bookmarkStart w:id="22" w:name="_Toc521497671"/>
      <w:bookmarkStart w:id="23" w:name="_Toc521328349"/>
      <w:bookmarkStart w:id="24" w:name="_Toc149637546"/>
      <w:r w:rsidRPr="309BCF28">
        <w:rPr>
          <w:rFonts w:cs="Arial"/>
        </w:rPr>
        <w:t>Doelstellinge</w:t>
      </w:r>
      <w:bookmarkEnd w:id="22"/>
      <w:r w:rsidRPr="309BCF28">
        <w:rPr>
          <w:rFonts w:cs="Arial"/>
        </w:rPr>
        <w:t>n</w:t>
      </w:r>
      <w:bookmarkEnd w:id="23"/>
      <w:bookmarkEnd w:id="24"/>
    </w:p>
    <w:p w14:paraId="43D02402" w14:textId="77777777" w:rsidR="006C141B" w:rsidRPr="007449A3" w:rsidRDefault="006C141B" w:rsidP="006C141B">
      <w:pPr>
        <w:spacing w:line="240" w:lineRule="auto"/>
        <w:rPr>
          <w:rFonts w:cs="Arial"/>
        </w:rPr>
      </w:pPr>
      <w:r w:rsidRPr="007449A3">
        <w:rPr>
          <w:rFonts w:cs="Arial"/>
        </w:rPr>
        <w:t xml:space="preserve">De doelstelling van deze overeenkomst is dat de Gemeente de handelingskosten kan beperken door op een efficiënte en effectieve manier deelopdrachten te kunnen verstrekken, waarbij de prijs en kwaliteit vooraf zijn geborgd. Om die reden is gekozen voor een raamovereenkomst op basis van de RAW-systematiek. </w:t>
      </w:r>
    </w:p>
    <w:p w14:paraId="23024A27" w14:textId="77777777" w:rsidR="006C141B" w:rsidRPr="007449A3" w:rsidRDefault="006C141B" w:rsidP="006C141B">
      <w:pPr>
        <w:spacing w:line="240" w:lineRule="auto"/>
        <w:rPr>
          <w:rFonts w:cs="Arial"/>
        </w:rPr>
      </w:pPr>
    </w:p>
    <w:p w14:paraId="0CC97FA4" w14:textId="25527338" w:rsidR="006C141B" w:rsidRPr="007449A3" w:rsidRDefault="006C141B" w:rsidP="007449A3">
      <w:pPr>
        <w:pStyle w:val="Kop2"/>
        <w:numPr>
          <w:ilvl w:val="1"/>
          <w:numId w:val="1"/>
        </w:numPr>
        <w:spacing w:line="240" w:lineRule="auto"/>
        <w:rPr>
          <w:rFonts w:cs="Arial"/>
        </w:rPr>
      </w:pPr>
      <w:bookmarkStart w:id="25" w:name="_Toc521497672"/>
      <w:bookmarkStart w:id="26" w:name="_Toc457296073"/>
      <w:bookmarkStart w:id="27" w:name="_Toc149637547"/>
      <w:r w:rsidRPr="309BCF28">
        <w:rPr>
          <w:rFonts w:cs="Arial"/>
        </w:rPr>
        <w:t>Korte beschrijving van de opdracht</w:t>
      </w:r>
      <w:bookmarkEnd w:id="25"/>
      <w:bookmarkEnd w:id="26"/>
      <w:bookmarkEnd w:id="27"/>
    </w:p>
    <w:p w14:paraId="09A2645D" w14:textId="77777777" w:rsidR="007449A3" w:rsidRPr="007449A3" w:rsidRDefault="007449A3" w:rsidP="007449A3">
      <w:pPr>
        <w:pStyle w:val="Geenafstand"/>
        <w:widowControl w:val="0"/>
        <w:rPr>
          <w:rFonts w:cs="Arial"/>
        </w:rPr>
      </w:pPr>
      <w:r w:rsidRPr="007449A3">
        <w:rPr>
          <w:rFonts w:cs="Arial"/>
        </w:rPr>
        <w:t>Het werk bestaat uit het onderhouden van alle verkeersregelinstallaties welke in beheer en onderhoud zijn (en komen) van de gemeente 's-Hertogenbosch.</w:t>
      </w:r>
    </w:p>
    <w:p w14:paraId="4D2DE785" w14:textId="28FB0972" w:rsidR="007449A3" w:rsidRPr="007449A3" w:rsidRDefault="007449A3" w:rsidP="007449A3">
      <w:pPr>
        <w:pStyle w:val="Geenafstand"/>
        <w:widowControl w:val="0"/>
        <w:rPr>
          <w:rFonts w:cs="Arial"/>
        </w:rPr>
      </w:pPr>
      <w:r w:rsidRPr="007449A3">
        <w:rPr>
          <w:rFonts w:cs="Arial"/>
        </w:rPr>
        <w:t>Projecten zoals gehele of gedeeltelijke vervangingen en aanpassingen aan de VRI's vallen binnen deze</w:t>
      </w:r>
      <w:r>
        <w:rPr>
          <w:rFonts w:cs="Arial"/>
        </w:rPr>
        <w:t xml:space="preserve"> </w:t>
      </w:r>
      <w:r w:rsidRPr="007449A3">
        <w:rPr>
          <w:rFonts w:cs="Arial"/>
        </w:rPr>
        <w:t>raamovereenkomst. De opdrachtgever blijft vrij om werkzaamheden welke gelijken op de in dit bestek genoemde</w:t>
      </w:r>
      <w:r>
        <w:rPr>
          <w:rFonts w:cs="Arial"/>
        </w:rPr>
        <w:t xml:space="preserve"> </w:t>
      </w:r>
      <w:r w:rsidRPr="007449A3">
        <w:rPr>
          <w:rFonts w:cs="Arial"/>
        </w:rPr>
        <w:t>werkzaamheden, op te dragen aan derden. Binnen de raamovereenkomst geldt dat globaal de volgende diensten</w:t>
      </w:r>
    </w:p>
    <w:p w14:paraId="7517B673" w14:textId="41A6298A" w:rsidR="007449A3" w:rsidRDefault="007449A3" w:rsidP="007449A3">
      <w:pPr>
        <w:pStyle w:val="Geenafstand"/>
        <w:widowControl w:val="0"/>
        <w:rPr>
          <w:rFonts w:cs="Arial"/>
        </w:rPr>
      </w:pPr>
      <w:r w:rsidRPr="007449A3">
        <w:rPr>
          <w:rFonts w:cs="Arial"/>
        </w:rPr>
        <w:t>verricht moeten worden:</w:t>
      </w:r>
    </w:p>
    <w:p w14:paraId="1E9465C8" w14:textId="77777777" w:rsidR="007449A3" w:rsidRPr="007449A3" w:rsidRDefault="007449A3" w:rsidP="007449A3">
      <w:pPr>
        <w:pStyle w:val="Geenafstand"/>
        <w:widowControl w:val="0"/>
        <w:rPr>
          <w:rFonts w:cs="Arial"/>
        </w:rPr>
      </w:pPr>
    </w:p>
    <w:p w14:paraId="29BF5184" w14:textId="77777777" w:rsidR="007449A3" w:rsidRPr="007449A3" w:rsidRDefault="007449A3" w:rsidP="007449A3">
      <w:pPr>
        <w:pStyle w:val="Geenafstand"/>
        <w:widowControl w:val="0"/>
        <w:rPr>
          <w:rFonts w:cs="Arial"/>
        </w:rPr>
      </w:pPr>
      <w:r w:rsidRPr="007449A3">
        <w:rPr>
          <w:rFonts w:cs="Arial"/>
        </w:rPr>
        <w:t>a. Correctief onderhoud:</w:t>
      </w:r>
    </w:p>
    <w:p w14:paraId="2BA6F29F" w14:textId="2EB9D400" w:rsidR="007449A3" w:rsidRPr="007449A3" w:rsidRDefault="007449A3" w:rsidP="007A5A61">
      <w:pPr>
        <w:pStyle w:val="Geenafstand"/>
        <w:widowControl w:val="0"/>
        <w:numPr>
          <w:ilvl w:val="0"/>
          <w:numId w:val="7"/>
        </w:numPr>
        <w:rPr>
          <w:rFonts w:cs="Arial"/>
        </w:rPr>
      </w:pPr>
      <w:r w:rsidRPr="007449A3">
        <w:rPr>
          <w:rFonts w:cs="Arial"/>
        </w:rPr>
        <w:t>Analyseren/lokaliseren van storingen aan de VRI's;</w:t>
      </w:r>
    </w:p>
    <w:p w14:paraId="3EB6840B" w14:textId="2A06D201" w:rsidR="007449A3" w:rsidRPr="007449A3" w:rsidRDefault="007449A3" w:rsidP="007A5A61">
      <w:pPr>
        <w:pStyle w:val="Geenafstand"/>
        <w:widowControl w:val="0"/>
        <w:numPr>
          <w:ilvl w:val="0"/>
          <w:numId w:val="7"/>
        </w:numPr>
        <w:rPr>
          <w:rFonts w:cs="Arial"/>
        </w:rPr>
      </w:pPr>
      <w:r w:rsidRPr="007449A3">
        <w:rPr>
          <w:rFonts w:cs="Arial"/>
        </w:rPr>
        <w:t>Verhelpen van storingen aan de VRI's inclusief leveren materiaal en toepassen verkeersmaatregelen;</w:t>
      </w:r>
    </w:p>
    <w:p w14:paraId="113A5154" w14:textId="62B32736" w:rsidR="007449A3" w:rsidRPr="007449A3" w:rsidRDefault="007449A3" w:rsidP="007A5A61">
      <w:pPr>
        <w:pStyle w:val="Geenafstand"/>
        <w:widowControl w:val="0"/>
        <w:numPr>
          <w:ilvl w:val="0"/>
          <w:numId w:val="7"/>
        </w:numPr>
        <w:rPr>
          <w:rFonts w:cs="Arial"/>
        </w:rPr>
      </w:pPr>
      <w:r w:rsidRPr="007449A3">
        <w:rPr>
          <w:rFonts w:cs="Arial"/>
        </w:rPr>
        <w:t>Schadeherstel (o.a. aanrijdingen, vandalisme, stormschade) aan de VRI's, inclusief leveren materiaal en toepassen</w:t>
      </w:r>
      <w:r w:rsidR="007A5A61">
        <w:rPr>
          <w:rFonts w:cs="Arial"/>
        </w:rPr>
        <w:t xml:space="preserve"> </w:t>
      </w:r>
      <w:r w:rsidRPr="007449A3">
        <w:rPr>
          <w:rFonts w:cs="Arial"/>
        </w:rPr>
        <w:t>verkeersmaatregelen;</w:t>
      </w:r>
    </w:p>
    <w:p w14:paraId="38A9761E" w14:textId="0DF41AF6" w:rsidR="007449A3" w:rsidRPr="007449A3" w:rsidRDefault="007449A3" w:rsidP="007A5A61">
      <w:pPr>
        <w:pStyle w:val="Geenafstand"/>
        <w:widowControl w:val="0"/>
        <w:numPr>
          <w:ilvl w:val="0"/>
          <w:numId w:val="7"/>
        </w:numPr>
        <w:rPr>
          <w:rFonts w:cs="Arial"/>
        </w:rPr>
      </w:pPr>
      <w:r w:rsidRPr="007449A3">
        <w:rPr>
          <w:rFonts w:cs="Arial"/>
        </w:rPr>
        <w:t>Kleine reparaties, aanpassingen en wijzigingen  uit te voeren aan VRI's tijdens het projectmatig vervangen van LED-units en uitvoeren van</w:t>
      </w:r>
      <w:r w:rsidR="007A5A61">
        <w:rPr>
          <w:rFonts w:cs="Arial"/>
        </w:rPr>
        <w:t xml:space="preserve"> </w:t>
      </w:r>
      <w:r w:rsidRPr="007449A3">
        <w:rPr>
          <w:rFonts w:cs="Arial"/>
        </w:rPr>
        <w:t>inspecties, inclusief leveren materiaal en toepassen benodigde verkeersmaatregelen</w:t>
      </w:r>
    </w:p>
    <w:p w14:paraId="58252FFE" w14:textId="68BB08C3" w:rsidR="007449A3" w:rsidRDefault="007449A3" w:rsidP="007A5A61">
      <w:pPr>
        <w:pStyle w:val="Geenafstand"/>
        <w:widowControl w:val="0"/>
        <w:numPr>
          <w:ilvl w:val="0"/>
          <w:numId w:val="7"/>
        </w:numPr>
        <w:rPr>
          <w:rFonts w:cs="Arial"/>
        </w:rPr>
      </w:pPr>
      <w:r w:rsidRPr="007449A3">
        <w:rPr>
          <w:rFonts w:cs="Arial"/>
        </w:rPr>
        <w:t>Coördinatiewerkzaamheden conform 62 15 02 lid 03 van deel 3 van dit bestek.</w:t>
      </w:r>
    </w:p>
    <w:p w14:paraId="3D313BE0" w14:textId="77777777" w:rsidR="007449A3" w:rsidRPr="007449A3" w:rsidRDefault="007449A3" w:rsidP="007449A3">
      <w:pPr>
        <w:pStyle w:val="Geenafstand"/>
        <w:widowControl w:val="0"/>
        <w:rPr>
          <w:rFonts w:cs="Arial"/>
        </w:rPr>
      </w:pPr>
    </w:p>
    <w:p w14:paraId="25AF0DF9" w14:textId="77777777" w:rsidR="007449A3" w:rsidRPr="007449A3" w:rsidRDefault="007449A3" w:rsidP="007449A3">
      <w:pPr>
        <w:pStyle w:val="Geenafstand"/>
        <w:widowControl w:val="0"/>
        <w:rPr>
          <w:rFonts w:cs="Arial"/>
        </w:rPr>
      </w:pPr>
      <w:r w:rsidRPr="007449A3">
        <w:rPr>
          <w:rFonts w:cs="Arial"/>
        </w:rPr>
        <w:t>b. Preventief onderhoud:</w:t>
      </w:r>
    </w:p>
    <w:p w14:paraId="47B7D61C" w14:textId="721679A8" w:rsidR="007449A3" w:rsidRPr="007449A3" w:rsidRDefault="007449A3" w:rsidP="007A5A61">
      <w:pPr>
        <w:pStyle w:val="Geenafstand"/>
        <w:widowControl w:val="0"/>
        <w:numPr>
          <w:ilvl w:val="0"/>
          <w:numId w:val="7"/>
        </w:numPr>
        <w:rPr>
          <w:rFonts w:cs="Arial"/>
        </w:rPr>
      </w:pPr>
      <w:r w:rsidRPr="007449A3">
        <w:rPr>
          <w:rFonts w:cs="Arial"/>
        </w:rPr>
        <w:t>Reinigen masten;</w:t>
      </w:r>
    </w:p>
    <w:p w14:paraId="729DC30A" w14:textId="63460A8E" w:rsidR="007449A3" w:rsidRDefault="007449A3" w:rsidP="007A5A61">
      <w:pPr>
        <w:pStyle w:val="Geenafstand"/>
        <w:widowControl w:val="0"/>
        <w:numPr>
          <w:ilvl w:val="0"/>
          <w:numId w:val="7"/>
        </w:numPr>
        <w:rPr>
          <w:rFonts w:cs="Arial"/>
        </w:rPr>
      </w:pPr>
      <w:r w:rsidRPr="007449A3">
        <w:rPr>
          <w:rFonts w:cs="Arial"/>
        </w:rPr>
        <w:t>Conserveren masten.</w:t>
      </w:r>
    </w:p>
    <w:p w14:paraId="46A8B18F" w14:textId="77777777" w:rsidR="007449A3" w:rsidRPr="007449A3" w:rsidRDefault="007449A3" w:rsidP="007449A3">
      <w:pPr>
        <w:pStyle w:val="Geenafstand"/>
        <w:widowControl w:val="0"/>
        <w:rPr>
          <w:rFonts w:cs="Arial"/>
        </w:rPr>
      </w:pPr>
    </w:p>
    <w:p w14:paraId="295052CA" w14:textId="77777777" w:rsidR="007449A3" w:rsidRPr="007449A3" w:rsidRDefault="007449A3" w:rsidP="007449A3">
      <w:pPr>
        <w:pStyle w:val="Geenafstand"/>
        <w:widowControl w:val="0"/>
        <w:rPr>
          <w:rFonts w:cs="Arial"/>
        </w:rPr>
      </w:pPr>
      <w:r w:rsidRPr="007449A3">
        <w:rPr>
          <w:rFonts w:cs="Arial"/>
        </w:rPr>
        <w:t>c. Wachtdienst:</w:t>
      </w:r>
    </w:p>
    <w:p w14:paraId="3F259CB9" w14:textId="5CE8F1E4" w:rsidR="007449A3" w:rsidRDefault="007449A3" w:rsidP="007A5A61">
      <w:pPr>
        <w:pStyle w:val="Geenafstand"/>
        <w:widowControl w:val="0"/>
        <w:numPr>
          <w:ilvl w:val="0"/>
          <w:numId w:val="7"/>
        </w:numPr>
        <w:rPr>
          <w:rFonts w:cs="Arial"/>
        </w:rPr>
      </w:pPr>
      <w:r w:rsidRPr="007449A3">
        <w:rPr>
          <w:rFonts w:cs="Arial"/>
        </w:rPr>
        <w:t>Het beschikbaar houden van wachtdienstpersoneel voor het verhelpen van spoedeisende storingen aan VRI, 24 uur</w:t>
      </w:r>
      <w:r w:rsidR="007A5A61">
        <w:rPr>
          <w:rFonts w:cs="Arial"/>
        </w:rPr>
        <w:t xml:space="preserve"> </w:t>
      </w:r>
      <w:r w:rsidRPr="007449A3">
        <w:rPr>
          <w:rFonts w:cs="Arial"/>
        </w:rPr>
        <w:t>per dag, 7 dagen per week. Spoedeisende storingen worden aangegeven door de directie nader aan te wijzen</w:t>
      </w:r>
      <w:r w:rsidR="007A5A61">
        <w:rPr>
          <w:rFonts w:cs="Arial"/>
        </w:rPr>
        <w:t xml:space="preserve"> </w:t>
      </w:r>
      <w:r w:rsidRPr="007449A3">
        <w:rPr>
          <w:rFonts w:cs="Arial"/>
        </w:rPr>
        <w:t>personen en/of partijen op een nader door de directie aangegeven wijze.</w:t>
      </w:r>
    </w:p>
    <w:p w14:paraId="2270EDBC" w14:textId="77777777" w:rsidR="007449A3" w:rsidRPr="007449A3" w:rsidRDefault="007449A3" w:rsidP="007449A3">
      <w:pPr>
        <w:pStyle w:val="Geenafstand"/>
        <w:widowControl w:val="0"/>
        <w:rPr>
          <w:rFonts w:cs="Arial"/>
        </w:rPr>
      </w:pPr>
    </w:p>
    <w:p w14:paraId="20FA2FB0" w14:textId="77777777" w:rsidR="007449A3" w:rsidRPr="007449A3" w:rsidRDefault="007449A3" w:rsidP="007449A3">
      <w:pPr>
        <w:pStyle w:val="Geenafstand"/>
        <w:widowControl w:val="0"/>
        <w:rPr>
          <w:rFonts w:cs="Arial"/>
        </w:rPr>
      </w:pPr>
      <w:r w:rsidRPr="007449A3">
        <w:rPr>
          <w:rFonts w:cs="Arial"/>
        </w:rPr>
        <w:t>d. Informatieoverdracht:</w:t>
      </w:r>
    </w:p>
    <w:p w14:paraId="39043B8B" w14:textId="7EC7CDDB" w:rsidR="007449A3" w:rsidRPr="007449A3" w:rsidRDefault="007449A3" w:rsidP="007A5A61">
      <w:pPr>
        <w:pStyle w:val="Geenafstand"/>
        <w:widowControl w:val="0"/>
        <w:numPr>
          <w:ilvl w:val="0"/>
          <w:numId w:val="7"/>
        </w:numPr>
        <w:rPr>
          <w:rFonts w:cs="Arial"/>
        </w:rPr>
      </w:pPr>
      <w:r w:rsidRPr="007449A3">
        <w:rPr>
          <w:rFonts w:cs="Arial"/>
        </w:rPr>
        <w:t>Voortgang en afhandelen storingen dient via VRI meldingsysteem Moon (of eventueel toekomstige opvolger) te geschieden;</w:t>
      </w:r>
    </w:p>
    <w:p w14:paraId="5F199D44" w14:textId="52315374" w:rsidR="007449A3" w:rsidRPr="007449A3" w:rsidRDefault="007449A3" w:rsidP="007A5A61">
      <w:pPr>
        <w:pStyle w:val="Geenafstand"/>
        <w:widowControl w:val="0"/>
        <w:numPr>
          <w:ilvl w:val="0"/>
          <w:numId w:val="7"/>
        </w:numPr>
        <w:rPr>
          <w:rFonts w:cs="Arial"/>
        </w:rPr>
      </w:pPr>
      <w:r w:rsidRPr="007449A3">
        <w:rPr>
          <w:rFonts w:cs="Arial"/>
        </w:rPr>
        <w:t>De directie zal tot op het niveau van verrekenbare besteksposten (hoeveelheid welk waarvoor gebruikt) moeten</w:t>
      </w:r>
      <w:r w:rsidR="007A5A61">
        <w:rPr>
          <w:rFonts w:cs="Arial"/>
        </w:rPr>
        <w:t xml:space="preserve"> </w:t>
      </w:r>
      <w:r w:rsidRPr="007449A3">
        <w:rPr>
          <w:rFonts w:cs="Arial"/>
        </w:rPr>
        <w:t>worden geïnformeerd;</w:t>
      </w:r>
    </w:p>
    <w:p w14:paraId="74B324EC" w14:textId="495B5D96" w:rsidR="007449A3" w:rsidRPr="007449A3" w:rsidRDefault="007449A3" w:rsidP="007A5A61">
      <w:pPr>
        <w:pStyle w:val="Geenafstand"/>
        <w:widowControl w:val="0"/>
        <w:numPr>
          <w:ilvl w:val="0"/>
          <w:numId w:val="7"/>
        </w:numPr>
        <w:rPr>
          <w:rFonts w:cs="Arial"/>
        </w:rPr>
      </w:pPr>
      <w:r w:rsidRPr="007449A3">
        <w:rPr>
          <w:rFonts w:cs="Arial"/>
        </w:rPr>
        <w:t>Doormelden van een storing aan de leverancier van het VRT;</w:t>
      </w:r>
    </w:p>
    <w:p w14:paraId="67617ACB" w14:textId="5122122B" w:rsidR="007449A3" w:rsidRPr="007449A3" w:rsidRDefault="007449A3" w:rsidP="007A5A61">
      <w:pPr>
        <w:pStyle w:val="Geenafstand"/>
        <w:widowControl w:val="0"/>
        <w:numPr>
          <w:ilvl w:val="0"/>
          <w:numId w:val="7"/>
        </w:numPr>
        <w:rPr>
          <w:rFonts w:cs="Arial"/>
        </w:rPr>
      </w:pPr>
      <w:r w:rsidRPr="007449A3">
        <w:rPr>
          <w:rFonts w:cs="Arial"/>
        </w:rPr>
        <w:t>Aannemer mag de storing pas afmelden wanneer de VRT-leverancier de storing in de VRI-installatie verholpen</w:t>
      </w:r>
      <w:r w:rsidR="007A5A61">
        <w:rPr>
          <w:rFonts w:cs="Arial"/>
        </w:rPr>
        <w:t xml:space="preserve"> </w:t>
      </w:r>
      <w:r w:rsidRPr="007449A3">
        <w:rPr>
          <w:rFonts w:cs="Arial"/>
        </w:rPr>
        <w:t>heeft en de gehele installatie weer functioneert, zonder fouten.</w:t>
      </w:r>
    </w:p>
    <w:p w14:paraId="4C10386E" w14:textId="77777777" w:rsidR="007449A3" w:rsidRDefault="007449A3" w:rsidP="007449A3">
      <w:pPr>
        <w:pStyle w:val="Geenafstand"/>
        <w:widowControl w:val="0"/>
        <w:rPr>
          <w:rFonts w:cs="Arial"/>
        </w:rPr>
      </w:pPr>
    </w:p>
    <w:p w14:paraId="6E94848F" w14:textId="77777777" w:rsidR="007A5A61" w:rsidRDefault="007A5A61" w:rsidP="007449A3">
      <w:pPr>
        <w:pStyle w:val="Geenafstand"/>
        <w:widowControl w:val="0"/>
        <w:rPr>
          <w:rFonts w:cs="Arial"/>
        </w:rPr>
      </w:pPr>
    </w:p>
    <w:p w14:paraId="04D33C8C" w14:textId="77777777" w:rsidR="007A5A61" w:rsidRDefault="007A5A61" w:rsidP="007449A3">
      <w:pPr>
        <w:pStyle w:val="Geenafstand"/>
        <w:widowControl w:val="0"/>
        <w:rPr>
          <w:rFonts w:cs="Arial"/>
        </w:rPr>
      </w:pPr>
    </w:p>
    <w:p w14:paraId="7478C7A1" w14:textId="77777777" w:rsidR="007A5A61" w:rsidRDefault="007A5A61" w:rsidP="007449A3">
      <w:pPr>
        <w:pStyle w:val="Geenafstand"/>
        <w:widowControl w:val="0"/>
        <w:rPr>
          <w:rFonts w:cs="Arial"/>
        </w:rPr>
      </w:pPr>
    </w:p>
    <w:p w14:paraId="21B0A41A" w14:textId="615D1C36" w:rsidR="007449A3" w:rsidRPr="007449A3" w:rsidRDefault="007449A3" w:rsidP="007449A3">
      <w:pPr>
        <w:pStyle w:val="Geenafstand"/>
        <w:widowControl w:val="0"/>
        <w:rPr>
          <w:rFonts w:cs="Arial"/>
        </w:rPr>
      </w:pPr>
      <w:r w:rsidRPr="007449A3">
        <w:rPr>
          <w:rFonts w:cs="Arial"/>
        </w:rPr>
        <w:t>e. Verkeersmaatregelen:</w:t>
      </w:r>
    </w:p>
    <w:p w14:paraId="203E6364" w14:textId="362D29A9" w:rsidR="007449A3" w:rsidRPr="007A5A61" w:rsidRDefault="007449A3" w:rsidP="007449A3">
      <w:pPr>
        <w:pStyle w:val="Geenafstand"/>
        <w:widowControl w:val="0"/>
        <w:numPr>
          <w:ilvl w:val="0"/>
          <w:numId w:val="7"/>
        </w:numPr>
        <w:rPr>
          <w:rFonts w:cs="Arial"/>
        </w:rPr>
      </w:pPr>
      <w:r w:rsidRPr="007449A3">
        <w:rPr>
          <w:rFonts w:cs="Arial"/>
        </w:rPr>
        <w:t>Het zelfstandig treffen van verkeersmaatregelen, conform richtlijn CROW model 96B, vallen onder deze opdracht. De</w:t>
      </w:r>
      <w:r w:rsidR="007A5A61">
        <w:rPr>
          <w:rFonts w:cs="Arial"/>
        </w:rPr>
        <w:t xml:space="preserve"> </w:t>
      </w:r>
      <w:r w:rsidRPr="007A5A61">
        <w:rPr>
          <w:rFonts w:cs="Arial"/>
        </w:rPr>
        <w:t>voorbereiding en de uitvoering van de onderhoudswerkzaamheden zal in opdracht van de directie geschieden.</w:t>
      </w:r>
    </w:p>
    <w:p w14:paraId="68A54B0E" w14:textId="77777777" w:rsidR="007449A3" w:rsidRDefault="007449A3" w:rsidP="007449A3">
      <w:pPr>
        <w:pStyle w:val="Geenafstand"/>
        <w:widowControl w:val="0"/>
        <w:rPr>
          <w:rFonts w:cs="Arial"/>
        </w:rPr>
      </w:pPr>
    </w:p>
    <w:p w14:paraId="1477B365" w14:textId="5040FFE1" w:rsidR="007449A3" w:rsidRPr="007449A3" w:rsidRDefault="007449A3" w:rsidP="007449A3">
      <w:pPr>
        <w:pStyle w:val="Geenafstand"/>
        <w:widowControl w:val="0"/>
        <w:rPr>
          <w:rFonts w:cs="Arial"/>
        </w:rPr>
      </w:pPr>
      <w:r w:rsidRPr="007449A3">
        <w:rPr>
          <w:rFonts w:cs="Arial"/>
        </w:rPr>
        <w:t>f. Aanleg van verkeersregelinstallatie:</w:t>
      </w:r>
    </w:p>
    <w:p w14:paraId="4F29E8C8" w14:textId="3742E781" w:rsidR="007449A3" w:rsidRPr="007449A3" w:rsidRDefault="007449A3" w:rsidP="007A5A61">
      <w:pPr>
        <w:pStyle w:val="Geenafstand"/>
        <w:widowControl w:val="0"/>
        <w:numPr>
          <w:ilvl w:val="0"/>
          <w:numId w:val="7"/>
        </w:numPr>
        <w:rPr>
          <w:rFonts w:cs="Arial"/>
        </w:rPr>
      </w:pPr>
      <w:r w:rsidRPr="007449A3">
        <w:rPr>
          <w:rFonts w:cs="Arial"/>
        </w:rPr>
        <w:t>Het ontwerpen van wijzigingen in een verkeersregelinstallatie of nieuwbouw installatie;</w:t>
      </w:r>
    </w:p>
    <w:p w14:paraId="15D41840" w14:textId="1CB821CC" w:rsidR="007449A3" w:rsidRPr="007449A3" w:rsidRDefault="007449A3" w:rsidP="007A5A61">
      <w:pPr>
        <w:pStyle w:val="Geenafstand"/>
        <w:widowControl w:val="0"/>
        <w:numPr>
          <w:ilvl w:val="0"/>
          <w:numId w:val="7"/>
        </w:numPr>
        <w:rPr>
          <w:rFonts w:cs="Arial"/>
        </w:rPr>
      </w:pPr>
      <w:r w:rsidRPr="007449A3">
        <w:rPr>
          <w:rFonts w:cs="Arial"/>
        </w:rPr>
        <w:t>Het plaatsen, afmonteren en bedrijfsklaar opleveren van een door de directie ingebracht iVRI-regeltoestel;</w:t>
      </w:r>
    </w:p>
    <w:p w14:paraId="04B30FB1" w14:textId="5EF55218" w:rsidR="007449A3" w:rsidRPr="007449A3" w:rsidRDefault="007449A3" w:rsidP="007A5A61">
      <w:pPr>
        <w:pStyle w:val="Geenafstand"/>
        <w:widowControl w:val="0"/>
        <w:numPr>
          <w:ilvl w:val="0"/>
          <w:numId w:val="7"/>
        </w:numPr>
        <w:rPr>
          <w:rFonts w:cs="Arial"/>
        </w:rPr>
      </w:pPr>
      <w:r w:rsidRPr="007449A3">
        <w:rPr>
          <w:rFonts w:cs="Arial"/>
        </w:rPr>
        <w:t>Het opstellen van een kabelplan en bijbehorend werkplan;</w:t>
      </w:r>
    </w:p>
    <w:p w14:paraId="646DB4DE" w14:textId="045B4B66" w:rsidR="007449A3" w:rsidRPr="007449A3" w:rsidRDefault="007449A3" w:rsidP="007A5A61">
      <w:pPr>
        <w:pStyle w:val="Geenafstand"/>
        <w:widowControl w:val="0"/>
        <w:numPr>
          <w:ilvl w:val="0"/>
          <w:numId w:val="7"/>
        </w:numPr>
        <w:rPr>
          <w:rFonts w:cs="Arial"/>
        </w:rPr>
      </w:pPr>
      <w:r w:rsidRPr="007449A3">
        <w:rPr>
          <w:rFonts w:cs="Arial"/>
        </w:rPr>
        <w:t>Het leveren en aanleggen van alle grondkabels en kabelbuizen t.b.v. aanleg VRI;</w:t>
      </w:r>
    </w:p>
    <w:p w14:paraId="5FC091FF" w14:textId="3D683204" w:rsidR="007449A3" w:rsidRPr="007449A3" w:rsidRDefault="007449A3" w:rsidP="007A5A61">
      <w:pPr>
        <w:pStyle w:val="Geenafstand"/>
        <w:widowControl w:val="0"/>
        <w:numPr>
          <w:ilvl w:val="0"/>
          <w:numId w:val="7"/>
        </w:numPr>
        <w:rPr>
          <w:rFonts w:cs="Arial"/>
        </w:rPr>
      </w:pPr>
      <w:r w:rsidRPr="007449A3">
        <w:rPr>
          <w:rFonts w:cs="Arial"/>
        </w:rPr>
        <w:t>Het leveren en aanbrengen van alle aluminium masten;</w:t>
      </w:r>
    </w:p>
    <w:p w14:paraId="79ADCC4F" w14:textId="61539280" w:rsidR="007449A3" w:rsidRPr="007449A3" w:rsidRDefault="007449A3" w:rsidP="007A5A61">
      <w:pPr>
        <w:pStyle w:val="Geenafstand"/>
        <w:widowControl w:val="0"/>
        <w:numPr>
          <w:ilvl w:val="0"/>
          <w:numId w:val="7"/>
        </w:numPr>
        <w:rPr>
          <w:rFonts w:cs="Arial"/>
        </w:rPr>
      </w:pPr>
      <w:r w:rsidRPr="007449A3">
        <w:rPr>
          <w:rFonts w:cs="Arial"/>
        </w:rPr>
        <w:t>Het leveren en aanbrengen van alle verkeerslantaarns;</w:t>
      </w:r>
    </w:p>
    <w:p w14:paraId="1B83E963" w14:textId="5E282A8A" w:rsidR="007449A3" w:rsidRPr="007449A3" w:rsidRDefault="007449A3" w:rsidP="007A5A61">
      <w:pPr>
        <w:pStyle w:val="Geenafstand"/>
        <w:widowControl w:val="0"/>
        <w:numPr>
          <w:ilvl w:val="0"/>
          <w:numId w:val="7"/>
        </w:numPr>
        <w:rPr>
          <w:rFonts w:cs="Arial"/>
        </w:rPr>
      </w:pPr>
      <w:r w:rsidRPr="007449A3">
        <w:rPr>
          <w:rFonts w:cs="Arial"/>
        </w:rPr>
        <w:t>Het aanbrengen van alle detectoren; zoals detectielussen, drukknoppen, radar of detectiecamera's;</w:t>
      </w:r>
    </w:p>
    <w:p w14:paraId="2E9D4A04" w14:textId="45F4DB81" w:rsidR="007449A3" w:rsidRPr="007449A3" w:rsidRDefault="007449A3" w:rsidP="007A5A61">
      <w:pPr>
        <w:pStyle w:val="Geenafstand"/>
        <w:widowControl w:val="0"/>
        <w:numPr>
          <w:ilvl w:val="0"/>
          <w:numId w:val="7"/>
        </w:numPr>
        <w:rPr>
          <w:rFonts w:cs="Arial"/>
        </w:rPr>
      </w:pPr>
      <w:r w:rsidRPr="007449A3">
        <w:rPr>
          <w:rFonts w:cs="Arial"/>
        </w:rPr>
        <w:t>Coördinatiewerkzaamheden met netbeheerder als ook communicatie over deze werken.</w:t>
      </w:r>
    </w:p>
    <w:p w14:paraId="632D4721" w14:textId="5D95C8DD" w:rsidR="007449A3" w:rsidRPr="007449A3" w:rsidRDefault="007449A3" w:rsidP="007A5A61">
      <w:pPr>
        <w:pStyle w:val="Geenafstand"/>
        <w:widowControl w:val="0"/>
        <w:numPr>
          <w:ilvl w:val="0"/>
          <w:numId w:val="7"/>
        </w:numPr>
        <w:rPr>
          <w:rFonts w:cs="Arial"/>
        </w:rPr>
      </w:pPr>
      <w:r w:rsidRPr="007449A3">
        <w:rPr>
          <w:rFonts w:cs="Arial"/>
        </w:rPr>
        <w:t>Coördinatiewerkzaamheden met derden zoals OVL, data en civiele aannemers.</w:t>
      </w:r>
    </w:p>
    <w:p w14:paraId="504C3046" w14:textId="77777777" w:rsidR="007449A3" w:rsidRDefault="007449A3" w:rsidP="007449A3">
      <w:pPr>
        <w:pStyle w:val="Geenafstand"/>
        <w:widowControl w:val="0"/>
        <w:rPr>
          <w:rFonts w:cs="Arial"/>
        </w:rPr>
      </w:pPr>
    </w:p>
    <w:p w14:paraId="5B0EA85C" w14:textId="283D3CA4" w:rsidR="007449A3" w:rsidRPr="007A5A61" w:rsidRDefault="007449A3" w:rsidP="007449A3">
      <w:pPr>
        <w:pStyle w:val="Geenafstand"/>
        <w:widowControl w:val="0"/>
        <w:rPr>
          <w:rFonts w:cs="Arial"/>
          <w:lang w:val="en-US"/>
        </w:rPr>
      </w:pPr>
      <w:r w:rsidRPr="007A5A61">
        <w:rPr>
          <w:rFonts w:cs="Arial"/>
          <w:lang w:val="en-US"/>
        </w:rPr>
        <w:t>g. Data communicatie en camera systemen:</w:t>
      </w:r>
    </w:p>
    <w:p w14:paraId="5C5DB66C" w14:textId="5A026CCD" w:rsidR="007449A3" w:rsidRPr="007449A3" w:rsidRDefault="007449A3" w:rsidP="007A5A61">
      <w:pPr>
        <w:pStyle w:val="Geenafstand"/>
        <w:widowControl w:val="0"/>
        <w:numPr>
          <w:ilvl w:val="0"/>
          <w:numId w:val="7"/>
        </w:numPr>
        <w:rPr>
          <w:rFonts w:cs="Arial"/>
        </w:rPr>
      </w:pPr>
      <w:r w:rsidRPr="007449A3">
        <w:rPr>
          <w:rFonts w:cs="Arial"/>
        </w:rPr>
        <w:t>Het verrichten van werkzaamheden aan glasvezel;</w:t>
      </w:r>
    </w:p>
    <w:p w14:paraId="122C47BF" w14:textId="2A14D9D1" w:rsidR="007449A3" w:rsidRPr="007449A3" w:rsidRDefault="007449A3" w:rsidP="007A5A61">
      <w:pPr>
        <w:pStyle w:val="Geenafstand"/>
        <w:widowControl w:val="0"/>
        <w:numPr>
          <w:ilvl w:val="0"/>
          <w:numId w:val="7"/>
        </w:numPr>
        <w:rPr>
          <w:rFonts w:cs="Arial"/>
        </w:rPr>
      </w:pPr>
      <w:r w:rsidRPr="007449A3">
        <w:rPr>
          <w:rFonts w:cs="Arial"/>
        </w:rPr>
        <w:t>Het leveren en aanbrengen of vervangen van PTZ-camera's;</w:t>
      </w:r>
    </w:p>
    <w:p w14:paraId="47C91D30" w14:textId="7CF4E0EB" w:rsidR="007449A3" w:rsidRPr="007449A3" w:rsidRDefault="007449A3" w:rsidP="007A5A61">
      <w:pPr>
        <w:pStyle w:val="Geenafstand"/>
        <w:widowControl w:val="0"/>
        <w:numPr>
          <w:ilvl w:val="0"/>
          <w:numId w:val="7"/>
        </w:numPr>
        <w:rPr>
          <w:rFonts w:cs="Arial"/>
        </w:rPr>
      </w:pPr>
      <w:r w:rsidRPr="007449A3">
        <w:rPr>
          <w:rFonts w:cs="Arial"/>
        </w:rPr>
        <w:t>Het assisteren bij storingen m.b.t. verbindingen.</w:t>
      </w:r>
    </w:p>
    <w:p w14:paraId="08582A3A" w14:textId="77777777" w:rsidR="007449A3" w:rsidRDefault="007449A3" w:rsidP="007449A3">
      <w:pPr>
        <w:pStyle w:val="Geenafstand"/>
        <w:widowControl w:val="0"/>
        <w:rPr>
          <w:rFonts w:cs="Arial"/>
        </w:rPr>
      </w:pPr>
    </w:p>
    <w:p w14:paraId="09719A20" w14:textId="15E4DF53" w:rsidR="007449A3" w:rsidRPr="007449A3" w:rsidRDefault="007449A3" w:rsidP="007449A3">
      <w:pPr>
        <w:pStyle w:val="Geenafstand"/>
        <w:widowControl w:val="0"/>
        <w:rPr>
          <w:rFonts w:cs="Arial"/>
        </w:rPr>
      </w:pPr>
      <w:r w:rsidRPr="007449A3">
        <w:rPr>
          <w:rFonts w:cs="Arial"/>
        </w:rPr>
        <w:t>h. DRIS systemen;</w:t>
      </w:r>
    </w:p>
    <w:p w14:paraId="7B73B338" w14:textId="1321BD40" w:rsidR="007449A3" w:rsidRDefault="007449A3" w:rsidP="007A5A61">
      <w:pPr>
        <w:pStyle w:val="Geenafstand"/>
        <w:widowControl w:val="0"/>
        <w:numPr>
          <w:ilvl w:val="0"/>
          <w:numId w:val="7"/>
        </w:numPr>
        <w:rPr>
          <w:rFonts w:cs="Arial"/>
        </w:rPr>
      </w:pPr>
      <w:r w:rsidRPr="007449A3">
        <w:rPr>
          <w:rFonts w:cs="Arial"/>
        </w:rPr>
        <w:t>Het verrichten van werkzaamheden aan de voedingskast.</w:t>
      </w:r>
    </w:p>
    <w:p w14:paraId="61EFBBA1" w14:textId="77777777" w:rsidR="007449A3" w:rsidRPr="007449A3" w:rsidRDefault="007449A3" w:rsidP="007449A3">
      <w:pPr>
        <w:pStyle w:val="Geenafstand"/>
        <w:widowControl w:val="0"/>
        <w:rPr>
          <w:rFonts w:cs="Arial"/>
        </w:rPr>
      </w:pPr>
    </w:p>
    <w:p w14:paraId="29326DA7" w14:textId="77777777" w:rsidR="006C141B" w:rsidRPr="007449A3" w:rsidRDefault="006C141B" w:rsidP="006C141B">
      <w:pPr>
        <w:pStyle w:val="Kop2"/>
        <w:numPr>
          <w:ilvl w:val="1"/>
          <w:numId w:val="1"/>
        </w:numPr>
        <w:spacing w:line="240" w:lineRule="auto"/>
        <w:rPr>
          <w:rFonts w:cs="Arial"/>
        </w:rPr>
      </w:pPr>
      <w:bookmarkStart w:id="28" w:name="_Toc1017448646"/>
      <w:bookmarkStart w:id="29" w:name="_Toc149637548"/>
      <w:r w:rsidRPr="309BCF28">
        <w:rPr>
          <w:rFonts w:cs="Arial"/>
        </w:rPr>
        <w:t>Omvang van de opdracht</w:t>
      </w:r>
      <w:bookmarkEnd w:id="28"/>
      <w:bookmarkEnd w:id="29"/>
      <w:r w:rsidRPr="309BCF28">
        <w:rPr>
          <w:rFonts w:cs="Arial"/>
        </w:rPr>
        <w:t xml:space="preserve">  </w:t>
      </w:r>
    </w:p>
    <w:p w14:paraId="0EA5668E" w14:textId="77777777" w:rsidR="006C141B" w:rsidRPr="007449A3" w:rsidRDefault="006C141B" w:rsidP="006C141B">
      <w:pPr>
        <w:spacing w:line="240" w:lineRule="auto"/>
        <w:rPr>
          <w:rFonts w:cs="Arial"/>
        </w:rPr>
      </w:pPr>
      <w:r w:rsidRPr="007449A3">
        <w:rPr>
          <w:rFonts w:cs="Arial"/>
        </w:rPr>
        <w:t xml:space="preserve">Deze overeenkomst betreft een raamovereenkomst met een geschatte waarde van € 1.350.000, - over 7 jaar. Getallen dienen slechts ter indicatie, hier kunnen geen rechten aan ontleend worden. De bestek hoeveelheden zijn fictieve getallen. </w:t>
      </w:r>
    </w:p>
    <w:p w14:paraId="7A5C029D" w14:textId="77777777" w:rsidR="006C141B" w:rsidRPr="007449A3" w:rsidRDefault="006C141B" w:rsidP="006C141B">
      <w:pPr>
        <w:spacing w:line="240" w:lineRule="auto"/>
        <w:rPr>
          <w:rFonts w:cs="Arial"/>
        </w:rPr>
      </w:pPr>
    </w:p>
    <w:p w14:paraId="36DD479B" w14:textId="77777777" w:rsidR="006C141B" w:rsidRPr="007449A3" w:rsidRDefault="006C141B" w:rsidP="006C141B">
      <w:pPr>
        <w:pStyle w:val="Kop2"/>
        <w:numPr>
          <w:ilvl w:val="1"/>
          <w:numId w:val="1"/>
        </w:numPr>
        <w:spacing w:line="240" w:lineRule="auto"/>
        <w:rPr>
          <w:rFonts w:cs="Arial"/>
        </w:rPr>
      </w:pPr>
      <w:bookmarkStart w:id="30" w:name="_Toc73451090"/>
      <w:bookmarkStart w:id="31" w:name="_Toc100048440"/>
      <w:bookmarkStart w:id="32" w:name="_Toc414806394"/>
      <w:bookmarkStart w:id="33" w:name="_Toc149637549"/>
      <w:r w:rsidRPr="309BCF28">
        <w:rPr>
          <w:rFonts w:cs="Arial"/>
        </w:rPr>
        <w:t>Type en looptijd overeenkomst</w:t>
      </w:r>
      <w:bookmarkEnd w:id="30"/>
      <w:bookmarkEnd w:id="31"/>
      <w:bookmarkEnd w:id="32"/>
      <w:bookmarkEnd w:id="33"/>
    </w:p>
    <w:p w14:paraId="6210E7D6" w14:textId="5CFB99C4" w:rsidR="006C141B" w:rsidRPr="007449A3" w:rsidRDefault="006C141B" w:rsidP="006C141B">
      <w:pPr>
        <w:spacing w:line="240" w:lineRule="auto"/>
        <w:rPr>
          <w:rFonts w:cs="Arial"/>
          <w:color w:val="FF0000"/>
        </w:rPr>
      </w:pPr>
      <w:r w:rsidRPr="007449A3">
        <w:rPr>
          <w:rFonts w:eastAsia="MS Mincho" w:cs="Arial"/>
        </w:rPr>
        <w:t xml:space="preserve">De </w:t>
      </w:r>
      <w:r w:rsidR="0051258D" w:rsidRPr="007449A3">
        <w:rPr>
          <w:rFonts w:eastAsia="MS Mincho" w:cs="Arial"/>
        </w:rPr>
        <w:t>Gemeente</w:t>
      </w:r>
      <w:r w:rsidRPr="007449A3">
        <w:rPr>
          <w:rFonts w:eastAsia="MS Mincho" w:cs="Arial"/>
        </w:rPr>
        <w:t xml:space="preserve"> sluit een schriftelijke raamovereenkomst met één inschrijver. </w:t>
      </w:r>
      <w:r w:rsidRPr="007449A3">
        <w:rPr>
          <w:rFonts w:cs="Arial"/>
        </w:rPr>
        <w:t xml:space="preserve">De looptijd van de raamovereenkomst is </w:t>
      </w:r>
      <w:r w:rsidR="00C10CE0">
        <w:rPr>
          <w:rFonts w:cs="Arial"/>
        </w:rPr>
        <w:t>36</w:t>
      </w:r>
      <w:r w:rsidRPr="007449A3">
        <w:rPr>
          <w:rFonts w:cs="Arial"/>
        </w:rPr>
        <w:t xml:space="preserve"> maanden. Zij vangt aan op 1 maart 2024 en eindigt op 1 maart 202</w:t>
      </w:r>
      <w:r w:rsidR="00C10CE0">
        <w:rPr>
          <w:rFonts w:cs="Arial"/>
        </w:rPr>
        <w:t>7</w:t>
      </w:r>
      <w:r w:rsidRPr="007449A3">
        <w:rPr>
          <w:rFonts w:cs="Arial"/>
        </w:rPr>
        <w:t xml:space="preserve">. De </w:t>
      </w:r>
      <w:r w:rsidR="0051258D" w:rsidRPr="007449A3">
        <w:rPr>
          <w:rFonts w:cs="Arial"/>
        </w:rPr>
        <w:t xml:space="preserve">Gemeente </w:t>
      </w:r>
      <w:r w:rsidRPr="007449A3">
        <w:rPr>
          <w:rFonts w:cs="Arial"/>
        </w:rPr>
        <w:t xml:space="preserve">kan eenzijdig de raamovereenkomst </w:t>
      </w:r>
      <w:r w:rsidR="00C10CE0">
        <w:rPr>
          <w:rFonts w:cs="Arial"/>
        </w:rPr>
        <w:t>vier</w:t>
      </w:r>
      <w:r w:rsidRPr="007449A3">
        <w:rPr>
          <w:rFonts w:cs="Arial"/>
        </w:rPr>
        <w:t xml:space="preserve">maal verlengen met 12 maanden. Als de </w:t>
      </w:r>
      <w:r w:rsidR="0051258D" w:rsidRPr="007449A3">
        <w:rPr>
          <w:rFonts w:cs="Arial"/>
        </w:rPr>
        <w:t>Gemeente</w:t>
      </w:r>
      <w:r w:rsidRPr="007449A3">
        <w:rPr>
          <w:rFonts w:cs="Arial"/>
        </w:rPr>
        <w:t xml:space="preserve"> van deze optie gebruik wil maken, maakt zij dit schriftelijk kenbaar, uiterlijk drie maanden voor het einde van de contractperiode.</w:t>
      </w:r>
    </w:p>
    <w:p w14:paraId="3D9AF77A" w14:textId="77777777" w:rsidR="006C141B" w:rsidRPr="007449A3" w:rsidRDefault="006C141B" w:rsidP="006C141B">
      <w:pPr>
        <w:spacing w:line="240" w:lineRule="auto"/>
        <w:rPr>
          <w:rFonts w:cs="Arial"/>
        </w:rPr>
      </w:pPr>
    </w:p>
    <w:p w14:paraId="7D14CB06" w14:textId="77777777" w:rsidR="006C141B" w:rsidRPr="007449A3" w:rsidRDefault="006C141B" w:rsidP="006C141B">
      <w:pPr>
        <w:pStyle w:val="Kop2"/>
        <w:numPr>
          <w:ilvl w:val="1"/>
          <w:numId w:val="1"/>
        </w:numPr>
        <w:spacing w:line="240" w:lineRule="auto"/>
        <w:rPr>
          <w:rFonts w:cs="Arial"/>
        </w:rPr>
      </w:pPr>
      <w:bookmarkStart w:id="34" w:name="_Toc73451091"/>
      <w:bookmarkStart w:id="35" w:name="_Toc100048441"/>
      <w:bookmarkStart w:id="36" w:name="_Toc149637550"/>
      <w:bookmarkStart w:id="37" w:name="_Toc1897465518"/>
      <w:r w:rsidRPr="309BCF28">
        <w:rPr>
          <w:rFonts w:cs="Arial"/>
        </w:rPr>
        <w:t>Algemene voorwaarden</w:t>
      </w:r>
      <w:bookmarkEnd w:id="34"/>
      <w:bookmarkEnd w:id="35"/>
      <w:bookmarkEnd w:id="36"/>
      <w:r w:rsidRPr="309BCF28">
        <w:rPr>
          <w:rFonts w:cs="Arial"/>
        </w:rPr>
        <w:t xml:space="preserve"> </w:t>
      </w:r>
      <w:r>
        <w:tab/>
      </w:r>
      <w:bookmarkEnd w:id="37"/>
    </w:p>
    <w:p w14:paraId="21BD9EDE" w14:textId="77777777" w:rsidR="006C141B" w:rsidRPr="007449A3" w:rsidRDefault="006C141B" w:rsidP="006C141B">
      <w:pPr>
        <w:spacing w:line="240" w:lineRule="auto"/>
        <w:rPr>
          <w:rFonts w:cs="Arial"/>
        </w:rPr>
      </w:pPr>
      <w:r w:rsidRPr="007449A3">
        <w:rPr>
          <w:rFonts w:cs="Arial"/>
        </w:rPr>
        <w:t xml:space="preserve">Op deze opdracht is de UAV 2012 van toepassing. Gedurende de looptijd van de overeenkomst moet de aannemer blijven voldoen aan de gestelde eisen. De opdrachtgever is gerechtigd om gedurende de looptijd bewijsstukken hieromtrent op te vragen. Bij het niet kunnen voldoen aan deze eisen is de opdrachtgever gerechtigd de opdracht te beëindigen zonder dat de aannemer recht op schadevergoeding heeft als bedoeld in paragraaf 14 U.A.V. 2012. </w:t>
      </w:r>
    </w:p>
    <w:p w14:paraId="02845D87" w14:textId="77777777" w:rsidR="006C141B" w:rsidRPr="007449A3" w:rsidRDefault="006C141B" w:rsidP="006C141B">
      <w:pPr>
        <w:spacing w:line="240" w:lineRule="auto"/>
        <w:rPr>
          <w:rFonts w:cs="Arial"/>
        </w:rPr>
      </w:pPr>
    </w:p>
    <w:p w14:paraId="2B04C455" w14:textId="77777777" w:rsidR="006C141B" w:rsidRPr="007449A3" w:rsidRDefault="006C141B" w:rsidP="006C141B">
      <w:pPr>
        <w:pStyle w:val="Kop2"/>
        <w:numPr>
          <w:ilvl w:val="1"/>
          <w:numId w:val="1"/>
        </w:numPr>
        <w:spacing w:line="240" w:lineRule="auto"/>
        <w:rPr>
          <w:rFonts w:cs="Arial"/>
        </w:rPr>
      </w:pPr>
      <w:bookmarkStart w:id="38" w:name="_Toc73451092"/>
      <w:bookmarkStart w:id="39" w:name="_Toc100048442"/>
      <w:bookmarkStart w:id="40" w:name="_Toc1199787849"/>
      <w:bookmarkStart w:id="41" w:name="_Toc149637551"/>
      <w:r w:rsidRPr="309BCF28">
        <w:rPr>
          <w:rFonts w:cs="Arial"/>
        </w:rPr>
        <w:t>Conceptovereenkomst</w:t>
      </w:r>
      <w:bookmarkEnd w:id="38"/>
      <w:bookmarkEnd w:id="39"/>
      <w:bookmarkEnd w:id="40"/>
      <w:bookmarkEnd w:id="41"/>
    </w:p>
    <w:p w14:paraId="70ECC4E0" w14:textId="77777777" w:rsidR="006C141B" w:rsidRPr="007449A3" w:rsidRDefault="006C141B" w:rsidP="006C141B">
      <w:pPr>
        <w:spacing w:line="240" w:lineRule="auto"/>
        <w:rPr>
          <w:rFonts w:cs="Arial"/>
        </w:rPr>
      </w:pPr>
      <w:r w:rsidRPr="007449A3">
        <w:rPr>
          <w:rFonts w:cs="Arial"/>
        </w:rPr>
        <w:t xml:space="preserve">In bijlage 2 vindt u de conceptovereenkomst. Hier worden de administratieve, uitvoerings- en randvoorwaarden met betrekking tot de uitvoering van de overeenkomst beschreven. Deze conceptovereenkomst maakt onlosmakelijk deel uit van dit Beschrijvend document, zodat de inschrijver ook aan deze voorwaarden moet voldoen. Indien u opmerkingen of aanvullingen heeft op de conceptovereenkomst dan kunt u dit aangeven in de nota van inlichtingen. </w:t>
      </w:r>
    </w:p>
    <w:p w14:paraId="4649A79B" w14:textId="77777777" w:rsidR="006C141B" w:rsidRPr="007449A3" w:rsidRDefault="006C141B" w:rsidP="006C141B">
      <w:pPr>
        <w:spacing w:line="240" w:lineRule="auto"/>
        <w:rPr>
          <w:rFonts w:cs="Arial"/>
        </w:rPr>
      </w:pPr>
    </w:p>
    <w:p w14:paraId="12AFC43F" w14:textId="77777777" w:rsidR="006C141B" w:rsidRPr="007449A3" w:rsidRDefault="006C141B" w:rsidP="006C141B">
      <w:pPr>
        <w:pStyle w:val="Kop2"/>
        <w:numPr>
          <w:ilvl w:val="1"/>
          <w:numId w:val="1"/>
        </w:numPr>
        <w:spacing w:line="240" w:lineRule="auto"/>
        <w:rPr>
          <w:rFonts w:cs="Arial"/>
        </w:rPr>
      </w:pPr>
      <w:bookmarkStart w:id="42" w:name="_Toc4677818"/>
      <w:bookmarkStart w:id="43" w:name="_Toc1854832083"/>
      <w:bookmarkStart w:id="44" w:name="_Toc149637552"/>
      <w:r w:rsidRPr="309BCF28">
        <w:rPr>
          <w:rFonts w:cs="Arial"/>
        </w:rPr>
        <w:lastRenderedPageBreak/>
        <w:t>Social Return</w:t>
      </w:r>
      <w:bookmarkEnd w:id="42"/>
      <w:bookmarkEnd w:id="43"/>
      <w:bookmarkEnd w:id="44"/>
    </w:p>
    <w:p w14:paraId="7C085DAE" w14:textId="7BB1A66D" w:rsidR="006C141B" w:rsidRPr="007449A3" w:rsidRDefault="006C141B" w:rsidP="006C141B">
      <w:pPr>
        <w:spacing w:line="240" w:lineRule="auto"/>
        <w:rPr>
          <w:rFonts w:cs="Arial"/>
        </w:rPr>
      </w:pPr>
      <w:r w:rsidRPr="007449A3">
        <w:rPr>
          <w:rFonts w:cs="Arial"/>
        </w:rPr>
        <w:t xml:space="preserve">De </w:t>
      </w:r>
      <w:r w:rsidR="0051258D" w:rsidRPr="007449A3">
        <w:rPr>
          <w:rFonts w:cs="Arial"/>
        </w:rPr>
        <w:t>Gemeente</w:t>
      </w:r>
      <w:r w:rsidRPr="007449A3">
        <w:rPr>
          <w:rFonts w:cs="Arial"/>
        </w:rPr>
        <w:t xml:space="preserve"> stelt bijzondere voorwaarden voor de uitvoering van de opdracht. Social  Return on Investment (SROI) afspraken hebben als doel een bijdrage te leveren aan het vergroten van de arbeidsparticipatie van mensen met een afstand tot de arbeidsmarkt en wordt als onderdeel bij aanbestedingen door de </w:t>
      </w:r>
      <w:r w:rsidR="0051258D" w:rsidRPr="007449A3">
        <w:rPr>
          <w:rFonts w:cs="Arial"/>
        </w:rPr>
        <w:t>Gemeente</w:t>
      </w:r>
      <w:r w:rsidRPr="007449A3">
        <w:rPr>
          <w:rFonts w:cs="Arial"/>
        </w:rPr>
        <w:t xml:space="preserve"> uitgevraagd. SROI geldt voor deze overeenkomst als contractvoorwaarde.</w:t>
      </w:r>
    </w:p>
    <w:p w14:paraId="67FED046" w14:textId="77777777" w:rsidR="006C141B" w:rsidRPr="007449A3" w:rsidRDefault="006C141B" w:rsidP="006C141B">
      <w:pPr>
        <w:spacing w:line="240" w:lineRule="auto"/>
        <w:rPr>
          <w:rFonts w:cs="Arial"/>
        </w:rPr>
      </w:pPr>
    </w:p>
    <w:p w14:paraId="3588F535" w14:textId="5B8AB555" w:rsidR="006C141B" w:rsidRPr="007449A3" w:rsidRDefault="006C141B" w:rsidP="006C141B">
      <w:pPr>
        <w:spacing w:line="240" w:lineRule="auto"/>
        <w:rPr>
          <w:rFonts w:cs="Arial"/>
        </w:rPr>
      </w:pPr>
      <w:r w:rsidRPr="007449A3">
        <w:rPr>
          <w:rFonts w:cs="Arial"/>
        </w:rPr>
        <w:t xml:space="preserve">Als u een overeenkomst sluit met de </w:t>
      </w:r>
      <w:r w:rsidR="0051258D" w:rsidRPr="007449A3">
        <w:rPr>
          <w:rFonts w:cs="Arial"/>
        </w:rPr>
        <w:t>Gemeente</w:t>
      </w:r>
      <w:r w:rsidRPr="007449A3">
        <w:rPr>
          <w:rFonts w:cs="Arial"/>
        </w:rPr>
        <w:t xml:space="preserve"> gaat u akkoord met de bepalingen inzake SROI beschreven in ‘beleids- en uitvoeringsregels social return gemeente ’s-Hertogenbosch 2022’. </w:t>
      </w:r>
    </w:p>
    <w:p w14:paraId="6233BBAF" w14:textId="77777777" w:rsidR="006C141B" w:rsidRPr="007449A3" w:rsidRDefault="006C141B" w:rsidP="006C141B">
      <w:pPr>
        <w:spacing w:line="240" w:lineRule="auto"/>
        <w:rPr>
          <w:rFonts w:cs="Arial"/>
        </w:rPr>
      </w:pPr>
    </w:p>
    <w:p w14:paraId="75B402B6" w14:textId="77777777" w:rsidR="006C141B" w:rsidRPr="007449A3" w:rsidRDefault="006C141B" w:rsidP="006C141B">
      <w:pPr>
        <w:spacing w:line="240" w:lineRule="auto"/>
        <w:rPr>
          <w:rFonts w:cs="Arial"/>
        </w:rPr>
      </w:pPr>
      <w:r w:rsidRPr="007449A3">
        <w:rPr>
          <w:rFonts w:cs="Arial"/>
        </w:rPr>
        <w:t>Deze zijn te vinden op:</w:t>
      </w:r>
    </w:p>
    <w:p w14:paraId="15D8EDAA" w14:textId="77777777" w:rsidR="006C141B" w:rsidRPr="007449A3" w:rsidRDefault="006C141B" w:rsidP="006C141B">
      <w:pPr>
        <w:spacing w:line="240" w:lineRule="auto"/>
        <w:rPr>
          <w:rFonts w:cs="Arial"/>
        </w:rPr>
      </w:pPr>
    </w:p>
    <w:p w14:paraId="3E225BD0" w14:textId="77777777" w:rsidR="006C141B" w:rsidRPr="007449A3" w:rsidRDefault="00000000" w:rsidP="006C141B">
      <w:pPr>
        <w:spacing w:line="240" w:lineRule="auto"/>
        <w:rPr>
          <w:rFonts w:cs="Arial"/>
        </w:rPr>
      </w:pPr>
      <w:hyperlink r:id="rId12">
        <w:r w:rsidR="006C141B" w:rsidRPr="007449A3">
          <w:rPr>
            <w:rStyle w:val="Hyperlink"/>
            <w:rFonts w:cs="Arial"/>
          </w:rPr>
          <w:t>https://www.s-hertogenbosch.nl/stad-en-bestuur/bestuur/verordeningen-en-beleid/aanbestedingen</w:t>
        </w:r>
      </w:hyperlink>
    </w:p>
    <w:p w14:paraId="47291839" w14:textId="77777777" w:rsidR="006C141B" w:rsidRPr="007449A3" w:rsidRDefault="006C141B" w:rsidP="006C141B">
      <w:pPr>
        <w:spacing w:line="240" w:lineRule="auto"/>
        <w:rPr>
          <w:rFonts w:cs="Arial"/>
        </w:rPr>
      </w:pPr>
      <w:r w:rsidRPr="007449A3">
        <w:rPr>
          <w:rFonts w:cs="Arial"/>
        </w:rPr>
        <w:t xml:space="preserve"> </w:t>
      </w:r>
    </w:p>
    <w:p w14:paraId="0E931E7F" w14:textId="77777777" w:rsidR="006C141B" w:rsidRPr="007449A3" w:rsidRDefault="006C141B" w:rsidP="006C141B">
      <w:pPr>
        <w:spacing w:line="240" w:lineRule="auto"/>
        <w:rPr>
          <w:rFonts w:cs="Arial"/>
        </w:rPr>
      </w:pPr>
      <w:r w:rsidRPr="007449A3">
        <w:rPr>
          <w:rFonts w:cs="Arial"/>
        </w:rPr>
        <w:t>U gaat ermee akkoord aantoonbaar minimaal 2% van de opdrachtwaarde aan medewerkers uit de genoemde groepen in dienst te gaan hebben (minimaal gedurende de looptijd van de overeenkomst). De werkelijke invulling (wie, wanneer, waar inzetten) wordt, na definitieve gunning van de opdracht, in een plan van aanpak tussen opdrachtnemer en opdrachtgever jaarlijks overeengekomen.</w:t>
      </w:r>
    </w:p>
    <w:p w14:paraId="71C999A1" w14:textId="77777777" w:rsidR="00627273" w:rsidRPr="007449A3" w:rsidRDefault="00627273" w:rsidP="00236E25">
      <w:pPr>
        <w:spacing w:after="200"/>
        <w:jc w:val="both"/>
        <w:rPr>
          <w:rFonts w:cs="Arial"/>
        </w:rPr>
      </w:pPr>
    </w:p>
    <w:p w14:paraId="00CF1C35" w14:textId="77777777" w:rsidR="00627273" w:rsidRPr="007449A3" w:rsidRDefault="00627273" w:rsidP="00236E25">
      <w:pPr>
        <w:spacing w:after="200"/>
        <w:jc w:val="both"/>
        <w:rPr>
          <w:rFonts w:cs="Arial"/>
        </w:rPr>
      </w:pPr>
    </w:p>
    <w:p w14:paraId="04031A94" w14:textId="6E517209" w:rsidR="007449A3" w:rsidRDefault="007449A3" w:rsidP="00236E25">
      <w:pPr>
        <w:spacing w:after="200"/>
        <w:jc w:val="both"/>
        <w:rPr>
          <w:rFonts w:cs="Arial"/>
        </w:rPr>
      </w:pPr>
      <w:r>
        <w:rPr>
          <w:rFonts w:cs="Arial"/>
        </w:rPr>
        <w:br/>
      </w:r>
    </w:p>
    <w:p w14:paraId="4590B28A" w14:textId="77777777" w:rsidR="007449A3" w:rsidRDefault="007449A3">
      <w:pPr>
        <w:spacing w:after="200" w:line="276" w:lineRule="auto"/>
        <w:rPr>
          <w:rFonts w:cs="Arial"/>
        </w:rPr>
      </w:pPr>
      <w:r>
        <w:rPr>
          <w:rFonts w:cs="Arial"/>
        </w:rPr>
        <w:br w:type="page"/>
      </w:r>
    </w:p>
    <w:p w14:paraId="6A802FF2" w14:textId="6E3DBDC4" w:rsidR="008162EB" w:rsidRPr="007449A3" w:rsidRDefault="008162EB" w:rsidP="00315C79">
      <w:pPr>
        <w:pStyle w:val="Kop1"/>
        <w:numPr>
          <w:ilvl w:val="0"/>
          <w:numId w:val="3"/>
        </w:numPr>
        <w:rPr>
          <w:rFonts w:cs="Arial"/>
          <w:sz w:val="28"/>
          <w:szCs w:val="28"/>
        </w:rPr>
      </w:pPr>
      <w:bookmarkStart w:id="45" w:name="_Toc149637553"/>
      <w:r w:rsidRPr="309BCF28">
        <w:rPr>
          <w:rFonts w:cs="Arial"/>
          <w:sz w:val="28"/>
          <w:szCs w:val="28"/>
        </w:rPr>
        <w:lastRenderedPageBreak/>
        <w:t>Aanbestedingsprocedure</w:t>
      </w:r>
      <w:bookmarkEnd w:id="15"/>
      <w:bookmarkEnd w:id="16"/>
      <w:bookmarkEnd w:id="45"/>
    </w:p>
    <w:p w14:paraId="52BC3D57" w14:textId="7368610C" w:rsidR="008162EB" w:rsidRPr="007449A3" w:rsidRDefault="008162EB" w:rsidP="008162EB">
      <w:pPr>
        <w:rPr>
          <w:rFonts w:cs="Arial"/>
        </w:rPr>
      </w:pPr>
      <w:r w:rsidRPr="007449A3">
        <w:rPr>
          <w:rFonts w:cs="Arial"/>
        </w:rPr>
        <w:t>In dit hoofdstuk beschrij</w:t>
      </w:r>
      <w:r w:rsidR="006D2A4A" w:rsidRPr="007449A3">
        <w:rPr>
          <w:rFonts w:cs="Arial"/>
        </w:rPr>
        <w:t xml:space="preserve">ft de </w:t>
      </w:r>
      <w:r w:rsidR="008F6AB6" w:rsidRPr="007449A3">
        <w:rPr>
          <w:rFonts w:cs="Arial"/>
        </w:rPr>
        <w:t>Gemeente</w:t>
      </w:r>
      <w:r w:rsidRPr="007449A3">
        <w:rPr>
          <w:rFonts w:cs="Arial"/>
        </w:rPr>
        <w:t xml:space="preserve"> de procedurestappen </w:t>
      </w:r>
      <w:r w:rsidR="003F35E2" w:rsidRPr="007449A3">
        <w:rPr>
          <w:rFonts w:cs="Arial"/>
        </w:rPr>
        <w:t>welke</w:t>
      </w:r>
      <w:r w:rsidRPr="007449A3">
        <w:rPr>
          <w:rFonts w:cs="Arial"/>
        </w:rPr>
        <w:t xml:space="preserve"> </w:t>
      </w:r>
      <w:r w:rsidR="006D2A4A" w:rsidRPr="007449A3">
        <w:rPr>
          <w:rFonts w:cs="Arial"/>
        </w:rPr>
        <w:t xml:space="preserve">worden </w:t>
      </w:r>
      <w:r w:rsidRPr="007449A3">
        <w:rPr>
          <w:rFonts w:cs="Arial"/>
        </w:rPr>
        <w:t>doorlopen tijdens deze aanbesteding, inclusief bijbehorende planning. Daarnaast wordt in dit hoofdstuk beschreven aan welke voorwaarden uw inschrijving moet voldoen.</w:t>
      </w:r>
    </w:p>
    <w:p w14:paraId="1A8A1810" w14:textId="77777777" w:rsidR="008162EB" w:rsidRPr="007449A3" w:rsidRDefault="008162EB" w:rsidP="008162EB">
      <w:pPr>
        <w:rPr>
          <w:rFonts w:cs="Arial"/>
        </w:rPr>
      </w:pPr>
    </w:p>
    <w:p w14:paraId="3EC9CF0A" w14:textId="77777777" w:rsidR="008162EB" w:rsidRPr="007449A3" w:rsidRDefault="008162EB" w:rsidP="00315C79">
      <w:pPr>
        <w:pStyle w:val="Kop2"/>
        <w:numPr>
          <w:ilvl w:val="1"/>
          <w:numId w:val="3"/>
        </w:numPr>
        <w:rPr>
          <w:rFonts w:cs="Arial"/>
        </w:rPr>
      </w:pPr>
      <w:bookmarkStart w:id="46" w:name="_Toc47527504"/>
      <w:bookmarkStart w:id="47" w:name="_Toc458514319"/>
      <w:bookmarkStart w:id="48" w:name="_Toc303589038"/>
      <w:bookmarkStart w:id="49" w:name="_Toc265495955"/>
      <w:bookmarkStart w:id="50" w:name="_Toc258502289"/>
      <w:bookmarkStart w:id="51" w:name="_Toc258502259"/>
      <w:bookmarkStart w:id="52" w:name="_Toc216069373"/>
      <w:bookmarkStart w:id="53" w:name="_Toc213813255"/>
      <w:bookmarkStart w:id="54" w:name="_Toc180380920"/>
      <w:bookmarkStart w:id="55" w:name="_Toc6300519"/>
      <w:bookmarkStart w:id="56" w:name="_Toc6203524"/>
      <w:bookmarkStart w:id="57" w:name="_Toc6202030"/>
      <w:bookmarkStart w:id="58" w:name="_Toc5765303"/>
      <w:bookmarkStart w:id="59" w:name="_Toc5765173"/>
      <w:bookmarkStart w:id="60" w:name="_Toc5765045"/>
      <w:bookmarkStart w:id="61" w:name="_Toc4917900"/>
      <w:bookmarkStart w:id="62" w:name="_Toc2416607"/>
      <w:bookmarkStart w:id="63" w:name="_Toc149637554"/>
      <w:r w:rsidRPr="309BCF28">
        <w:rPr>
          <w:rFonts w:cs="Arial"/>
        </w:rPr>
        <w:t>Stappen aanbestedingsprocedure</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10A18F3E" w14:textId="77777777" w:rsidR="00162281" w:rsidRPr="007449A3" w:rsidRDefault="00162281" w:rsidP="00162281">
      <w:pPr>
        <w:rPr>
          <w:rFonts w:cs="Arial"/>
        </w:rPr>
      </w:pPr>
      <w:r w:rsidRPr="007449A3">
        <w:rPr>
          <w:rFonts w:cs="Arial"/>
        </w:rPr>
        <w:t xml:space="preserve">De aanbestedingsprocedure verloopt vanaf het openen van de kluis als volgt: </w:t>
      </w:r>
    </w:p>
    <w:p w14:paraId="2100FE1D" w14:textId="77777777" w:rsidR="00162281" w:rsidRPr="007449A3" w:rsidRDefault="00162281" w:rsidP="007449A3">
      <w:pPr>
        <w:pStyle w:val="Lijstalinea"/>
        <w:numPr>
          <w:ilvl w:val="0"/>
          <w:numId w:val="8"/>
        </w:numPr>
        <w:rPr>
          <w:sz w:val="20"/>
          <w:szCs w:val="20"/>
        </w:rPr>
      </w:pPr>
      <w:r w:rsidRPr="007449A3">
        <w:rPr>
          <w:sz w:val="20"/>
          <w:szCs w:val="20"/>
        </w:rPr>
        <w:t>Wij beoordelen alle ingediende inschrijvingen op de gevraagde vormvereisten. Daarnaast beoordelen we op basis van de UEA op het voldoen aan de uitsluitingsgronden en de geschiktheidseisen. Voldoet uw inschrijving niet aan deze eisen? Dan sluiten we u uit van verdere deelname aan de aanbestedingsprocedure.</w:t>
      </w:r>
    </w:p>
    <w:p w14:paraId="3E21680A" w14:textId="77777777" w:rsidR="00162281" w:rsidRPr="007449A3" w:rsidRDefault="00162281" w:rsidP="007449A3">
      <w:pPr>
        <w:pStyle w:val="Lijstalinea"/>
        <w:numPr>
          <w:ilvl w:val="0"/>
          <w:numId w:val="8"/>
        </w:numPr>
        <w:rPr>
          <w:sz w:val="20"/>
          <w:szCs w:val="20"/>
        </w:rPr>
      </w:pPr>
      <w:r w:rsidRPr="007449A3">
        <w:rPr>
          <w:sz w:val="20"/>
          <w:szCs w:val="20"/>
        </w:rPr>
        <w:t xml:space="preserve">Vervolgens beoordelen wij de overgebleven inschrijvingen op basis van de gunningscriteria, beschreven in hoofdstuk vijf van dit document. </w:t>
      </w:r>
    </w:p>
    <w:p w14:paraId="22A128BE" w14:textId="77777777" w:rsidR="00162281" w:rsidRPr="007449A3" w:rsidRDefault="00162281" w:rsidP="007449A3">
      <w:pPr>
        <w:pStyle w:val="Lijstalinea"/>
        <w:numPr>
          <w:ilvl w:val="0"/>
          <w:numId w:val="8"/>
        </w:numPr>
        <w:rPr>
          <w:sz w:val="20"/>
          <w:szCs w:val="20"/>
        </w:rPr>
      </w:pPr>
      <w:r w:rsidRPr="007449A3">
        <w:rPr>
          <w:sz w:val="20"/>
          <w:szCs w:val="20"/>
        </w:rPr>
        <w:t xml:space="preserve">Na het versturen van de voorlopige gunningsbeslissing vragen wij de voorlopig gegunde inschrijver bewijsstukken in te dienen om aan te tonen dat hij daadwerkelijk voldoet aan de gestelde uitsluitingsgronden en geschiktheidseisen. </w:t>
      </w:r>
    </w:p>
    <w:p w14:paraId="1BA4C416" w14:textId="77777777" w:rsidR="00162281" w:rsidRPr="007449A3" w:rsidRDefault="00162281" w:rsidP="007449A3">
      <w:pPr>
        <w:pStyle w:val="Lijstalinea"/>
        <w:numPr>
          <w:ilvl w:val="0"/>
          <w:numId w:val="8"/>
        </w:numPr>
        <w:rPr>
          <w:sz w:val="20"/>
          <w:szCs w:val="20"/>
        </w:rPr>
      </w:pPr>
      <w:r w:rsidRPr="007449A3">
        <w:rPr>
          <w:sz w:val="20"/>
          <w:szCs w:val="20"/>
        </w:rPr>
        <w:t>Na het verstrijken van de bezwaartermijn van (minimaal) 20 kalenderdagen wordt de overeenkomst ondertekend, voor zover de Gemeente tot definitieve gunning wenst over te gaan.</w:t>
      </w:r>
    </w:p>
    <w:p w14:paraId="1B034946" w14:textId="77777777" w:rsidR="00162281" w:rsidRPr="007449A3" w:rsidRDefault="00162281" w:rsidP="00162281">
      <w:pPr>
        <w:rPr>
          <w:rFonts w:cs="Arial"/>
        </w:rPr>
      </w:pPr>
    </w:p>
    <w:p w14:paraId="681ECEA1" w14:textId="77777777" w:rsidR="00162281" w:rsidRPr="007449A3" w:rsidRDefault="00162281" w:rsidP="00162281">
      <w:pPr>
        <w:rPr>
          <w:rFonts w:cs="Arial"/>
        </w:rPr>
      </w:pPr>
      <w:r w:rsidRPr="007449A3">
        <w:rPr>
          <w:rFonts w:cs="Arial"/>
        </w:rPr>
        <w:t xml:space="preserve">De Gemeente behoudt zich zonder meer en zonder te zijn gehouden tot aan het moment van ondertekening van de overeenkomst in ieder geval het recht voor tot: </w:t>
      </w:r>
    </w:p>
    <w:p w14:paraId="00E9EC48" w14:textId="77777777" w:rsidR="00162281" w:rsidRPr="007449A3" w:rsidRDefault="00162281" w:rsidP="007449A3">
      <w:pPr>
        <w:pStyle w:val="Lijstalinea"/>
        <w:numPr>
          <w:ilvl w:val="0"/>
          <w:numId w:val="9"/>
        </w:numPr>
        <w:rPr>
          <w:sz w:val="20"/>
          <w:szCs w:val="20"/>
        </w:rPr>
      </w:pPr>
      <w:r w:rsidRPr="007449A3">
        <w:rPr>
          <w:sz w:val="20"/>
          <w:szCs w:val="20"/>
        </w:rPr>
        <w:t>opschorten of afbreken van de procedure om voor ons belangrijke redenen;</w:t>
      </w:r>
    </w:p>
    <w:p w14:paraId="291A27F3" w14:textId="77777777" w:rsidR="00162281" w:rsidRPr="007449A3" w:rsidRDefault="00162281" w:rsidP="007449A3">
      <w:pPr>
        <w:pStyle w:val="Lijstalinea"/>
        <w:numPr>
          <w:ilvl w:val="0"/>
          <w:numId w:val="9"/>
        </w:numPr>
        <w:rPr>
          <w:sz w:val="20"/>
          <w:szCs w:val="20"/>
        </w:rPr>
      </w:pPr>
      <w:r w:rsidRPr="007449A3">
        <w:rPr>
          <w:sz w:val="20"/>
          <w:szCs w:val="20"/>
        </w:rPr>
        <w:t>wijzigen van de tijdsplanning, met uitzondering van het inkorten van wettelijk vastgestelde minimumtermijnen;</w:t>
      </w:r>
    </w:p>
    <w:p w14:paraId="6B7B6C0B" w14:textId="77777777" w:rsidR="00162281" w:rsidRPr="007449A3" w:rsidRDefault="00162281" w:rsidP="007449A3">
      <w:pPr>
        <w:pStyle w:val="Lijstalinea"/>
        <w:numPr>
          <w:ilvl w:val="0"/>
          <w:numId w:val="9"/>
        </w:numPr>
        <w:rPr>
          <w:sz w:val="20"/>
          <w:szCs w:val="20"/>
        </w:rPr>
      </w:pPr>
      <w:r w:rsidRPr="007449A3">
        <w:rPr>
          <w:sz w:val="20"/>
          <w:szCs w:val="20"/>
        </w:rPr>
        <w:t>intrekken of herzien van de gunningsbeslissing;</w:t>
      </w:r>
    </w:p>
    <w:p w14:paraId="78ECD45F" w14:textId="77777777" w:rsidR="00162281" w:rsidRPr="007449A3" w:rsidRDefault="00162281" w:rsidP="007449A3">
      <w:pPr>
        <w:pStyle w:val="Lijstalinea"/>
        <w:numPr>
          <w:ilvl w:val="0"/>
          <w:numId w:val="9"/>
        </w:numPr>
        <w:rPr>
          <w:sz w:val="20"/>
          <w:szCs w:val="20"/>
        </w:rPr>
      </w:pPr>
      <w:r w:rsidRPr="007449A3">
        <w:rPr>
          <w:sz w:val="20"/>
          <w:szCs w:val="20"/>
        </w:rPr>
        <w:t xml:space="preserve">niet gunnen van de opdracht/overeenkomst. </w:t>
      </w:r>
    </w:p>
    <w:p w14:paraId="3EC1FA78" w14:textId="77777777" w:rsidR="008162EB" w:rsidRPr="007449A3" w:rsidRDefault="008162EB" w:rsidP="008162EB">
      <w:pPr>
        <w:rPr>
          <w:rFonts w:cs="Arial"/>
        </w:rPr>
      </w:pPr>
    </w:p>
    <w:p w14:paraId="32B2ADA7" w14:textId="77777777" w:rsidR="008162EB" w:rsidRPr="007449A3" w:rsidRDefault="008162EB" w:rsidP="00315C79">
      <w:pPr>
        <w:pStyle w:val="Kop2"/>
        <w:numPr>
          <w:ilvl w:val="1"/>
          <w:numId w:val="3"/>
        </w:numPr>
        <w:rPr>
          <w:rFonts w:cs="Arial"/>
        </w:rPr>
      </w:pPr>
      <w:bookmarkStart w:id="64" w:name="_Toc47527505"/>
      <w:bookmarkStart w:id="65" w:name="_Toc458514320"/>
      <w:bookmarkStart w:id="66" w:name="_Toc303589039"/>
      <w:bookmarkStart w:id="67" w:name="_Toc265495956"/>
      <w:bookmarkStart w:id="68" w:name="_Toc149637555"/>
      <w:r w:rsidRPr="309BCF28">
        <w:rPr>
          <w:rFonts w:cs="Arial"/>
        </w:rPr>
        <w:t>Planning van de aanbesteding</w:t>
      </w:r>
      <w:bookmarkEnd w:id="64"/>
      <w:bookmarkEnd w:id="65"/>
      <w:bookmarkEnd w:id="66"/>
      <w:bookmarkEnd w:id="67"/>
      <w:bookmarkEnd w:id="68"/>
      <w:r w:rsidRPr="309BCF28">
        <w:rPr>
          <w:rFonts w:cs="Arial"/>
        </w:rPr>
        <w:t xml:space="preserve"> </w:t>
      </w:r>
    </w:p>
    <w:p w14:paraId="43F05895" w14:textId="77777777" w:rsidR="00950B16" w:rsidRPr="007449A3" w:rsidRDefault="00950B16" w:rsidP="00950B16">
      <w:pPr>
        <w:rPr>
          <w:rFonts w:cs="Arial"/>
        </w:rPr>
      </w:pPr>
      <w:bookmarkStart w:id="69" w:name="OLE_LINK1"/>
      <w:r w:rsidRPr="007449A3">
        <w:rPr>
          <w:rFonts w:cs="Arial"/>
        </w:rPr>
        <w:t xml:space="preserve">De aanbestedingsprocedure verloopt volgens de planning weergeven in TenderNed. Mocht de Gemeente deze planning moeten wijzigen, dan wordt u via TenderNed op de hoogte gehouden. </w:t>
      </w:r>
    </w:p>
    <w:p w14:paraId="3A5D651B" w14:textId="77777777" w:rsidR="004935EB" w:rsidRPr="007449A3" w:rsidRDefault="004935EB" w:rsidP="00DA7FB7">
      <w:pPr>
        <w:rPr>
          <w:rFonts w:cs="Arial"/>
        </w:rPr>
      </w:pPr>
    </w:p>
    <w:p w14:paraId="05329AC1" w14:textId="77777777" w:rsidR="00B00679" w:rsidRPr="007449A3" w:rsidRDefault="00B00679" w:rsidP="00B00679">
      <w:pPr>
        <w:pStyle w:val="Kop2"/>
        <w:numPr>
          <w:ilvl w:val="1"/>
          <w:numId w:val="1"/>
        </w:numPr>
        <w:rPr>
          <w:rFonts w:cs="Arial"/>
        </w:rPr>
      </w:pPr>
      <w:bookmarkStart w:id="70" w:name="_Toc47527507"/>
      <w:bookmarkStart w:id="71" w:name="_Toc73451101"/>
      <w:bookmarkStart w:id="72" w:name="_Toc100048447"/>
      <w:bookmarkStart w:id="73" w:name="_Toc149637556"/>
      <w:bookmarkStart w:id="74" w:name="_Toc16508267"/>
      <w:bookmarkStart w:id="75" w:name="_Toc532388414"/>
      <w:bookmarkStart w:id="76" w:name="_Toc47527512"/>
      <w:bookmarkStart w:id="77" w:name="_Toc86749281"/>
      <w:r w:rsidRPr="309BCF28">
        <w:rPr>
          <w:rFonts w:cs="Arial"/>
        </w:rPr>
        <w:t>Waar moet uw inschrijving aan voldoen?</w:t>
      </w:r>
      <w:bookmarkEnd w:id="70"/>
      <w:bookmarkEnd w:id="71"/>
      <w:bookmarkEnd w:id="72"/>
      <w:bookmarkEnd w:id="73"/>
    </w:p>
    <w:p w14:paraId="01678B86" w14:textId="77777777" w:rsidR="00B00679" w:rsidRPr="007449A3" w:rsidRDefault="00B00679" w:rsidP="00B00679">
      <w:pPr>
        <w:rPr>
          <w:rFonts w:cs="Arial"/>
        </w:rPr>
      </w:pPr>
      <w:r w:rsidRPr="007449A3">
        <w:rPr>
          <w:rFonts w:cs="Arial"/>
        </w:rPr>
        <w:t>Uw inschrijving</w:t>
      </w:r>
      <w:r w:rsidRPr="007449A3">
        <w:rPr>
          <w:rFonts w:cs="Arial"/>
          <w:color w:val="FFC000"/>
        </w:rPr>
        <w:t xml:space="preserve"> </w:t>
      </w:r>
      <w:r w:rsidRPr="007449A3">
        <w:rPr>
          <w:rFonts w:cs="Arial"/>
        </w:rPr>
        <w:t>moet voldoen aan de vormvereisten die staan beschreven in deze paragraaf. Voldoet uw inschrijving</w:t>
      </w:r>
      <w:r w:rsidRPr="007449A3">
        <w:rPr>
          <w:rFonts w:cs="Arial"/>
          <w:color w:val="FFC000"/>
        </w:rPr>
        <w:t xml:space="preserve"> </w:t>
      </w:r>
      <w:r w:rsidRPr="007449A3">
        <w:rPr>
          <w:rFonts w:cs="Arial"/>
        </w:rPr>
        <w:t>daar niet aan? Dan leggen we die terzijde en sluiten we u uit van verdere deelname aan de aanbestedingsprocedure.</w:t>
      </w:r>
      <w:r w:rsidRPr="007449A3">
        <w:rPr>
          <w:rFonts w:cs="Arial"/>
        </w:rPr>
        <w:br/>
      </w:r>
    </w:p>
    <w:p w14:paraId="7C604A00" w14:textId="77777777" w:rsidR="00B00679" w:rsidRPr="007449A3" w:rsidRDefault="00B00679" w:rsidP="00B00679">
      <w:pPr>
        <w:pStyle w:val="Kop3"/>
        <w:numPr>
          <w:ilvl w:val="2"/>
          <w:numId w:val="1"/>
        </w:numPr>
        <w:rPr>
          <w:rFonts w:cs="Arial"/>
        </w:rPr>
      </w:pPr>
      <w:bookmarkStart w:id="78" w:name="_Toc47527508"/>
      <w:bookmarkStart w:id="79" w:name="_Toc458514322"/>
      <w:bookmarkStart w:id="80" w:name="_Toc315333127"/>
      <w:bookmarkStart w:id="81" w:name="_Toc73451102"/>
      <w:bookmarkStart w:id="82" w:name="_Toc100048448"/>
      <w:bookmarkStart w:id="83" w:name="_Toc149637557"/>
      <w:r w:rsidRPr="309BCF28">
        <w:rPr>
          <w:rFonts w:cs="Arial"/>
        </w:rPr>
        <w:t>Taal</w:t>
      </w:r>
      <w:bookmarkEnd w:id="78"/>
      <w:bookmarkEnd w:id="79"/>
      <w:bookmarkEnd w:id="80"/>
      <w:bookmarkEnd w:id="81"/>
      <w:bookmarkEnd w:id="82"/>
      <w:bookmarkEnd w:id="83"/>
    </w:p>
    <w:p w14:paraId="1503D64B" w14:textId="77777777" w:rsidR="00B00679" w:rsidRPr="007449A3" w:rsidRDefault="00B00679" w:rsidP="00B00679">
      <w:pPr>
        <w:rPr>
          <w:rFonts w:cs="Arial"/>
          <w:strike/>
        </w:rPr>
      </w:pPr>
      <w:r w:rsidRPr="007449A3">
        <w:rPr>
          <w:rFonts w:cs="Arial"/>
        </w:rPr>
        <w:t>Alle communicatie in relatie tot deze aanbesteding is in het Nederlands. Dat geldt ook voor de communicatie tijdens het uitvoeren van de opdracht.</w:t>
      </w:r>
    </w:p>
    <w:p w14:paraId="4F40B6AA" w14:textId="77777777" w:rsidR="00B00679" w:rsidRPr="007449A3" w:rsidRDefault="00B00679" w:rsidP="00B00679">
      <w:pPr>
        <w:rPr>
          <w:rFonts w:cs="Arial"/>
        </w:rPr>
      </w:pPr>
    </w:p>
    <w:p w14:paraId="6D79522A" w14:textId="77777777" w:rsidR="00684426" w:rsidRPr="007449A3" w:rsidRDefault="00684426">
      <w:pPr>
        <w:spacing w:after="200" w:line="276" w:lineRule="auto"/>
        <w:rPr>
          <w:rFonts w:cs="Arial"/>
          <w:b/>
        </w:rPr>
      </w:pPr>
      <w:bookmarkStart w:id="84" w:name="_Toc73451103"/>
      <w:bookmarkStart w:id="85" w:name="_Toc100048449"/>
      <w:bookmarkStart w:id="86" w:name="_Toc47527509"/>
      <w:bookmarkStart w:id="87" w:name="_Toc458514323"/>
      <w:r w:rsidRPr="007449A3">
        <w:rPr>
          <w:rFonts w:cs="Arial"/>
        </w:rPr>
        <w:br w:type="page"/>
      </w:r>
    </w:p>
    <w:p w14:paraId="00AC732D" w14:textId="580907B3" w:rsidR="00B00679" w:rsidRPr="007449A3" w:rsidRDefault="00B00679" w:rsidP="00B00679">
      <w:pPr>
        <w:pStyle w:val="Kop3"/>
        <w:numPr>
          <w:ilvl w:val="2"/>
          <w:numId w:val="1"/>
        </w:numPr>
        <w:rPr>
          <w:rFonts w:cs="Arial"/>
        </w:rPr>
      </w:pPr>
      <w:bookmarkStart w:id="88" w:name="_Toc149637558"/>
      <w:r w:rsidRPr="309BCF28">
        <w:rPr>
          <w:rFonts w:cs="Arial"/>
        </w:rPr>
        <w:lastRenderedPageBreak/>
        <w:t>Wat dient uw inschrijving te bevatten?</w:t>
      </w:r>
      <w:bookmarkEnd w:id="84"/>
      <w:bookmarkEnd w:id="85"/>
      <w:bookmarkEnd w:id="88"/>
      <w:r w:rsidRPr="309BCF28">
        <w:rPr>
          <w:rFonts w:cs="Arial"/>
        </w:rPr>
        <w:t xml:space="preserve"> </w:t>
      </w:r>
      <w:bookmarkEnd w:id="86"/>
      <w:bookmarkEnd w:id="87"/>
    </w:p>
    <w:p w14:paraId="72CB2989" w14:textId="3738E823" w:rsidR="00B00679" w:rsidRPr="007449A3" w:rsidRDefault="00B00679" w:rsidP="00B00679">
      <w:pPr>
        <w:rPr>
          <w:rFonts w:cs="Arial"/>
        </w:rPr>
      </w:pPr>
      <w:r w:rsidRPr="007449A3">
        <w:rPr>
          <w:rFonts w:cs="Arial"/>
        </w:rPr>
        <w:t xml:space="preserve">De inschrijving voldoet aan hetgeen door de </w:t>
      </w:r>
      <w:r w:rsidR="008F6AB6" w:rsidRPr="007449A3">
        <w:rPr>
          <w:rFonts w:cs="Arial"/>
        </w:rPr>
        <w:t>Gemeente</w:t>
      </w:r>
      <w:r w:rsidRPr="007449A3">
        <w:rPr>
          <w:rFonts w:cs="Arial"/>
        </w:rPr>
        <w:t xml:space="preserve"> wordt gevraagd. Bij inschrijving worden de vragen ten aanzien van de uitsluitingsgronden en, indien van toepassing, geschiktheidseisen beantwoord en zijn de volgende documenten ingediend:</w:t>
      </w:r>
    </w:p>
    <w:p w14:paraId="4C55DCB2" w14:textId="77777777" w:rsidR="00B00679" w:rsidRPr="007449A3" w:rsidRDefault="00B00679" w:rsidP="00B00679">
      <w:pPr>
        <w:rPr>
          <w:rFonts w:cs="Arial"/>
        </w:rPr>
      </w:pPr>
    </w:p>
    <w:tbl>
      <w:tblPr>
        <w:tblW w:w="7363" w:type="dxa"/>
        <w:jc w:val="center"/>
        <w:tblCellMar>
          <w:left w:w="0" w:type="dxa"/>
          <w:right w:w="0" w:type="dxa"/>
        </w:tblCellMar>
        <w:tblLook w:val="04A0" w:firstRow="1" w:lastRow="0" w:firstColumn="1" w:lastColumn="0" w:noHBand="0" w:noVBand="1"/>
      </w:tblPr>
      <w:tblGrid>
        <w:gridCol w:w="4530"/>
        <w:gridCol w:w="2833"/>
      </w:tblGrid>
      <w:tr w:rsidR="00B00679" w:rsidRPr="007449A3" w14:paraId="43E04F5B" w14:textId="77777777" w:rsidTr="004131E0">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hideMark/>
          </w:tcPr>
          <w:p w14:paraId="15008430" w14:textId="77777777" w:rsidR="00B00679" w:rsidRPr="007449A3" w:rsidRDefault="00B00679" w:rsidP="004131E0">
            <w:pPr>
              <w:rPr>
                <w:rFonts w:cs="Arial"/>
                <w:b/>
                <w:color w:val="000000"/>
                <w:sz w:val="18"/>
                <w:szCs w:val="18"/>
              </w:rPr>
            </w:pPr>
            <w:r w:rsidRPr="007449A3">
              <w:rPr>
                <w:rFonts w:cs="Arial"/>
                <w:b/>
                <w:bCs/>
                <w:color w:val="000000"/>
              </w:rPr>
              <w:t>Omschrijving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tcPr>
          <w:p w14:paraId="4FDBF203" w14:textId="77777777" w:rsidR="00B00679" w:rsidRPr="007449A3" w:rsidRDefault="00B00679" w:rsidP="004131E0">
            <w:pPr>
              <w:rPr>
                <w:rFonts w:cs="Arial"/>
                <w:b/>
                <w:bCs/>
                <w:color w:val="000000" w:themeColor="text1"/>
              </w:rPr>
            </w:pPr>
            <w:r w:rsidRPr="007449A3">
              <w:rPr>
                <w:rFonts w:cs="Arial"/>
                <w:b/>
                <w:bCs/>
                <w:color w:val="000000" w:themeColor="text1"/>
              </w:rPr>
              <w:t>Dient rechtsgeldig te worden ondertekend</w:t>
            </w:r>
          </w:p>
        </w:tc>
      </w:tr>
      <w:tr w:rsidR="00B00679" w:rsidRPr="007449A3" w14:paraId="75D06059" w14:textId="77777777" w:rsidTr="004131E0">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0F512FFA" w14:textId="77777777" w:rsidR="00B00679" w:rsidRPr="007449A3" w:rsidRDefault="00B00679" w:rsidP="004131E0">
            <w:pPr>
              <w:rPr>
                <w:rFonts w:cs="Arial"/>
                <w:color w:val="000000"/>
                <w:sz w:val="18"/>
                <w:szCs w:val="18"/>
              </w:rPr>
            </w:pPr>
            <w:r w:rsidRPr="007449A3">
              <w:rPr>
                <w:rFonts w:cs="Arial"/>
                <w:color w:val="000000"/>
              </w:rPr>
              <w:t>De ingevulde en ondertekende UEA</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38AA3C19" w14:textId="77777777" w:rsidR="00B00679" w:rsidRPr="007449A3" w:rsidRDefault="00B00679" w:rsidP="004131E0">
            <w:pPr>
              <w:jc w:val="center"/>
              <w:rPr>
                <w:rFonts w:cs="Arial"/>
                <w:color w:val="000000" w:themeColor="text1"/>
              </w:rPr>
            </w:pPr>
            <w:r w:rsidRPr="007449A3">
              <w:rPr>
                <w:rFonts w:cs="Arial"/>
                <w:color w:val="000000" w:themeColor="text1"/>
              </w:rPr>
              <w:t>Ja</w:t>
            </w:r>
          </w:p>
        </w:tc>
      </w:tr>
      <w:tr w:rsidR="00B00679" w:rsidRPr="007449A3" w14:paraId="676F57B6" w14:textId="77777777" w:rsidTr="004131E0">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560D2B4B" w14:textId="02D535FA" w:rsidR="00B00679" w:rsidRPr="007449A3" w:rsidRDefault="00B00679" w:rsidP="004131E0">
            <w:pPr>
              <w:rPr>
                <w:rFonts w:cs="Arial"/>
                <w:color w:val="000000"/>
              </w:rPr>
            </w:pPr>
            <w:r w:rsidRPr="007449A3">
              <w:rPr>
                <w:rFonts w:cs="Arial"/>
                <w:color w:val="000000" w:themeColor="text1"/>
              </w:rPr>
              <w:t>Het ingevulde en ondertekende Inschrij</w:t>
            </w:r>
            <w:r w:rsidR="008D354E" w:rsidRPr="007449A3">
              <w:rPr>
                <w:rFonts w:cs="Arial"/>
                <w:color w:val="000000" w:themeColor="text1"/>
              </w:rPr>
              <w:t>vings</w:t>
            </w:r>
            <w:r w:rsidRPr="007449A3">
              <w:rPr>
                <w:rFonts w:cs="Arial"/>
                <w:color w:val="000000" w:themeColor="text1"/>
              </w:rPr>
              <w:t>biljet en inschrij</w:t>
            </w:r>
            <w:r w:rsidR="008D354E" w:rsidRPr="007449A3">
              <w:rPr>
                <w:rFonts w:cs="Arial"/>
                <w:color w:val="000000" w:themeColor="text1"/>
              </w:rPr>
              <w:t>vings</w:t>
            </w:r>
            <w:r w:rsidRPr="007449A3">
              <w:rPr>
                <w:rFonts w:cs="Arial"/>
                <w:color w:val="000000" w:themeColor="text1"/>
              </w:rPr>
              <w:t>staat</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5242CAEA" w14:textId="77777777" w:rsidR="00B00679" w:rsidRPr="007449A3" w:rsidRDefault="00B00679" w:rsidP="004131E0">
            <w:pPr>
              <w:jc w:val="center"/>
              <w:rPr>
                <w:rFonts w:cs="Arial"/>
              </w:rPr>
            </w:pPr>
            <w:r w:rsidRPr="007449A3">
              <w:rPr>
                <w:rFonts w:cs="Arial"/>
              </w:rPr>
              <w:t>Ja</w:t>
            </w:r>
          </w:p>
        </w:tc>
      </w:tr>
      <w:tr w:rsidR="00B00679" w:rsidRPr="007449A3" w14:paraId="3077B13E" w14:textId="77777777" w:rsidTr="004131E0">
        <w:trPr>
          <w:trHeight w:val="264"/>
          <w:jc w:val="center"/>
        </w:trPr>
        <w:tc>
          <w:tcPr>
            <w:tcW w:w="453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hideMark/>
          </w:tcPr>
          <w:p w14:paraId="3584BFC1" w14:textId="77777777" w:rsidR="00B00679" w:rsidRPr="007449A3" w:rsidRDefault="00B00679" w:rsidP="004131E0">
            <w:pPr>
              <w:rPr>
                <w:rFonts w:cs="Arial"/>
                <w:sz w:val="18"/>
                <w:szCs w:val="18"/>
              </w:rPr>
            </w:pPr>
            <w:r w:rsidRPr="007449A3">
              <w:rPr>
                <w:rFonts w:cs="Arial"/>
              </w:rPr>
              <w:t>Referentieverklaring</w:t>
            </w:r>
          </w:p>
        </w:tc>
        <w:tc>
          <w:tcPr>
            <w:tcW w:w="283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40BD1266" w14:textId="77777777" w:rsidR="00B00679" w:rsidRPr="007449A3" w:rsidRDefault="00B00679" w:rsidP="004131E0">
            <w:pPr>
              <w:jc w:val="center"/>
              <w:rPr>
                <w:rFonts w:cs="Arial"/>
              </w:rPr>
            </w:pPr>
            <w:r w:rsidRPr="007449A3">
              <w:rPr>
                <w:rFonts w:cs="Arial"/>
              </w:rPr>
              <w:t>Ja</w:t>
            </w:r>
          </w:p>
        </w:tc>
      </w:tr>
    </w:tbl>
    <w:p w14:paraId="602C43ED" w14:textId="77777777" w:rsidR="00B00679" w:rsidRPr="007449A3" w:rsidRDefault="00B00679" w:rsidP="00B00679">
      <w:pPr>
        <w:rPr>
          <w:rFonts w:cs="Arial"/>
        </w:rPr>
      </w:pPr>
    </w:p>
    <w:p w14:paraId="1D36C37A" w14:textId="77777777" w:rsidR="00B00679" w:rsidRPr="007449A3" w:rsidRDefault="00B00679" w:rsidP="00B00679">
      <w:pPr>
        <w:rPr>
          <w:rFonts w:cs="Arial"/>
        </w:rPr>
      </w:pPr>
      <w:r w:rsidRPr="007449A3">
        <w:rPr>
          <w:rFonts w:cs="Arial"/>
        </w:rPr>
        <w:t>Indien een inschrijver één van de bovengenoemde documenten niet, of niet volledig, heeft ingevuld of</w:t>
      </w:r>
    </w:p>
    <w:p w14:paraId="58F5D3C5" w14:textId="77777777" w:rsidR="00B00679" w:rsidRPr="007449A3" w:rsidRDefault="00B00679" w:rsidP="00B00679">
      <w:pPr>
        <w:rPr>
          <w:rFonts w:cs="Arial"/>
        </w:rPr>
      </w:pPr>
      <w:r w:rsidRPr="007449A3">
        <w:rPr>
          <w:rFonts w:cs="Arial"/>
        </w:rPr>
        <w:t>ondertekend dan kan de inschrijving ongeldig worden verklaard.</w:t>
      </w:r>
    </w:p>
    <w:p w14:paraId="69CA0C19" w14:textId="77777777" w:rsidR="00B00679" w:rsidRPr="007449A3" w:rsidRDefault="00B00679" w:rsidP="00B00679">
      <w:pPr>
        <w:rPr>
          <w:rFonts w:cs="Arial"/>
        </w:rPr>
      </w:pPr>
      <w:bookmarkStart w:id="89" w:name="_Toc458514324"/>
      <w:bookmarkStart w:id="90" w:name="_Toc263150728"/>
      <w:bookmarkStart w:id="91" w:name="_Toc315333131"/>
    </w:p>
    <w:p w14:paraId="073F0BA1" w14:textId="77777777" w:rsidR="00B00679" w:rsidRPr="007449A3" w:rsidRDefault="00B00679" w:rsidP="00B00679">
      <w:pPr>
        <w:pStyle w:val="Kop3"/>
        <w:numPr>
          <w:ilvl w:val="2"/>
          <w:numId w:val="1"/>
        </w:numPr>
        <w:rPr>
          <w:rFonts w:cs="Arial"/>
        </w:rPr>
      </w:pPr>
      <w:bookmarkStart w:id="92" w:name="_Toc47527510"/>
      <w:bookmarkStart w:id="93" w:name="_Toc73451104"/>
      <w:bookmarkStart w:id="94" w:name="_Toc100048450"/>
      <w:bookmarkStart w:id="95" w:name="_Toc149637559"/>
      <w:r w:rsidRPr="309BCF28">
        <w:rPr>
          <w:rFonts w:cs="Arial"/>
        </w:rPr>
        <w:t>Wie moet uw inschrijving ondertekenen?</w:t>
      </w:r>
      <w:bookmarkEnd w:id="89"/>
      <w:bookmarkEnd w:id="90"/>
      <w:bookmarkEnd w:id="91"/>
      <w:bookmarkEnd w:id="92"/>
      <w:bookmarkEnd w:id="93"/>
      <w:bookmarkEnd w:id="94"/>
      <w:bookmarkEnd w:id="95"/>
    </w:p>
    <w:p w14:paraId="18ADCC39" w14:textId="77777777" w:rsidR="00B00679" w:rsidRPr="007449A3" w:rsidRDefault="00B00679" w:rsidP="00B00679">
      <w:pPr>
        <w:rPr>
          <w:rFonts w:cs="Arial"/>
        </w:rPr>
      </w:pPr>
      <w:r w:rsidRPr="007449A3">
        <w:rPr>
          <w:rFonts w:cs="Arial"/>
        </w:rPr>
        <w:t xml:space="preserve">Uw inschrijving moet op de aangegeven plekken rechtsgeldig ondertekend zijn door één of meer personen. U moet de rechtsgeldigheid kunnen aantonen met een kopie van een uittreksel van het nationale Beroeps- of Handelsregister (Kamer van Koophandel) niet ouder dan 6 maanden (teruggerekend vanaf de uiterste sluitingsdatum van indiening inschrijving). </w:t>
      </w:r>
    </w:p>
    <w:p w14:paraId="5E806B0A" w14:textId="77777777" w:rsidR="00B00679" w:rsidRPr="007449A3" w:rsidRDefault="00B00679" w:rsidP="00B00679">
      <w:pPr>
        <w:rPr>
          <w:rFonts w:cs="Arial"/>
        </w:rPr>
      </w:pPr>
    </w:p>
    <w:p w14:paraId="7F9751A5" w14:textId="77777777" w:rsidR="00B00679" w:rsidRPr="007449A3" w:rsidRDefault="00B00679" w:rsidP="00B00679">
      <w:pPr>
        <w:rPr>
          <w:rFonts w:cs="Arial"/>
        </w:rPr>
      </w:pPr>
      <w:r w:rsidRPr="007449A3">
        <w:rPr>
          <w:rFonts w:cs="Arial"/>
        </w:rPr>
        <w:t xml:space="preserve">Het uittreksel(s) van het nationale Beroeps- of Handelsregister dient u bij inschrijving aan te leveren. Uit het uittreksel moet ook de tekenbevoegdheid te herleiden zijn. </w:t>
      </w:r>
    </w:p>
    <w:p w14:paraId="6B24202C" w14:textId="77777777" w:rsidR="00B00679" w:rsidRPr="007449A3" w:rsidRDefault="00B00679" w:rsidP="00B00679">
      <w:pPr>
        <w:rPr>
          <w:rFonts w:cs="Arial"/>
        </w:rPr>
      </w:pPr>
    </w:p>
    <w:p w14:paraId="63F3344A" w14:textId="77777777" w:rsidR="00B00679" w:rsidRPr="007449A3" w:rsidRDefault="00B00679" w:rsidP="00B00679">
      <w:pPr>
        <w:rPr>
          <w:rFonts w:cs="Arial"/>
        </w:rPr>
      </w:pPr>
      <w:r w:rsidRPr="007449A3">
        <w:rPr>
          <w:rFonts w:cs="Arial"/>
        </w:rPr>
        <w:t xml:space="preserve">Schrijft u in als een samenwerkingsverband van ondernemingen of een combinatie? Dan moeten alle deelnemers de inschrijving rechtsgeldig ondertekenen. Tevens dient ieder lid een recent bewijs van Inschrijving van de onderneming in het nationale Beroeps- of Handelsregister in bij inschrijving. </w:t>
      </w:r>
    </w:p>
    <w:p w14:paraId="0429E1EA" w14:textId="77777777" w:rsidR="00B00679" w:rsidRPr="007449A3" w:rsidRDefault="00B00679" w:rsidP="00B00679">
      <w:pPr>
        <w:rPr>
          <w:rFonts w:cs="Arial"/>
        </w:rPr>
      </w:pPr>
    </w:p>
    <w:p w14:paraId="55CC781E" w14:textId="77777777" w:rsidR="00B00679" w:rsidRPr="007449A3" w:rsidRDefault="00B00679" w:rsidP="00B00679">
      <w:pPr>
        <w:rPr>
          <w:rFonts w:cs="Arial"/>
        </w:rPr>
      </w:pPr>
      <w:r w:rsidRPr="007449A3">
        <w:rPr>
          <w:rFonts w:cs="Arial"/>
        </w:rPr>
        <w:t xml:space="preserve">Indien de inschrijver ervoor kiest zich bij de aanbestedingsprocedure te laten vertegenwoordigen door gevolmachtigde personen, dient dit te worden aangegeven in de UEA deel IIB.  </w:t>
      </w:r>
    </w:p>
    <w:p w14:paraId="2028F3E3" w14:textId="77777777" w:rsidR="00B00679" w:rsidRPr="007449A3" w:rsidRDefault="00B00679" w:rsidP="00B00679">
      <w:pPr>
        <w:rPr>
          <w:rFonts w:cs="Arial"/>
        </w:rPr>
      </w:pPr>
      <w:r w:rsidRPr="007449A3">
        <w:rPr>
          <w:rFonts w:cs="Arial"/>
        </w:rPr>
        <w:t xml:space="preserve">Daarnaast dient u de machtingsverklaring waaruit de volmacht blijkt in te dienen bij de inschrijving. </w:t>
      </w:r>
    </w:p>
    <w:p w14:paraId="354579AD" w14:textId="11B41FF6" w:rsidR="00B00679" w:rsidRPr="007449A3" w:rsidRDefault="00B00679" w:rsidP="00B00679">
      <w:pPr>
        <w:rPr>
          <w:rFonts w:cs="Arial"/>
        </w:rPr>
      </w:pPr>
    </w:p>
    <w:p w14:paraId="657107ED" w14:textId="77777777" w:rsidR="001F4DA6" w:rsidRPr="007449A3" w:rsidRDefault="001F4DA6" w:rsidP="001F4DA6">
      <w:pPr>
        <w:pStyle w:val="Kop3"/>
        <w:numPr>
          <w:ilvl w:val="2"/>
          <w:numId w:val="1"/>
        </w:numPr>
        <w:rPr>
          <w:rFonts w:cs="Arial"/>
        </w:rPr>
      </w:pPr>
      <w:bookmarkStart w:id="96" w:name="_Toc73451105"/>
      <w:bookmarkStart w:id="97" w:name="_Toc100048451"/>
      <w:bookmarkStart w:id="98" w:name="_Toc149637560"/>
      <w:bookmarkStart w:id="99" w:name="_Toc47527513"/>
      <w:bookmarkEnd w:id="74"/>
      <w:bookmarkEnd w:id="75"/>
      <w:bookmarkEnd w:id="76"/>
      <w:bookmarkEnd w:id="77"/>
      <w:r w:rsidRPr="309BCF28">
        <w:rPr>
          <w:rFonts w:cs="Arial"/>
        </w:rPr>
        <w:t>Hoe dient u uw inschrijving in?</w:t>
      </w:r>
      <w:bookmarkEnd w:id="96"/>
      <w:bookmarkEnd w:id="97"/>
      <w:bookmarkEnd w:id="98"/>
      <w:r w:rsidRPr="309BCF28">
        <w:rPr>
          <w:rFonts w:cs="Arial"/>
        </w:rPr>
        <w:t xml:space="preserve"> </w:t>
      </w:r>
    </w:p>
    <w:p w14:paraId="3C4A01BD" w14:textId="77777777" w:rsidR="001F4DA6" w:rsidRPr="007449A3" w:rsidRDefault="001F4DA6" w:rsidP="001F4DA6">
      <w:pPr>
        <w:rPr>
          <w:rFonts w:cs="Arial"/>
        </w:rPr>
      </w:pPr>
      <w:r w:rsidRPr="007449A3">
        <w:rPr>
          <w:rFonts w:cs="Arial"/>
        </w:rPr>
        <w:t xml:space="preserve">Deze aanbestedingsprocedure verloopt geheel via TenderNed. Dit houdt dat het versturen en ontvangen van documenten en alle communicatie via TenderNed plaats vindt. </w:t>
      </w:r>
    </w:p>
    <w:p w14:paraId="7E31860D" w14:textId="77777777" w:rsidR="001F4DA6" w:rsidRPr="007449A3" w:rsidRDefault="001F4DA6" w:rsidP="001F4DA6">
      <w:pPr>
        <w:rPr>
          <w:rFonts w:cs="Arial"/>
        </w:rPr>
      </w:pPr>
    </w:p>
    <w:p w14:paraId="7F6D7FDF" w14:textId="354BE278" w:rsidR="00684426" w:rsidRPr="007449A3" w:rsidRDefault="001F4DA6" w:rsidP="40DFD859">
      <w:pPr>
        <w:spacing w:after="200" w:line="276" w:lineRule="auto"/>
        <w:rPr>
          <w:rFonts w:cs="Arial"/>
        </w:rPr>
      </w:pPr>
      <w:r w:rsidRPr="007449A3">
        <w:rPr>
          <w:rFonts w:cs="Arial"/>
        </w:rPr>
        <w:t>Inschrijvingen worden via TenderNed ingediend. Een andere wijze van indienen dan digitaal via TenderNed is niet toegestaan. Inschrijvingen die op een andere wijze worden ingediend worden ongeldig verklaard en niet in behandeling genomen. Na de sluitingsdatum voor het indienen van inschrijvingen sluit de kluis. Het is daarna niet meer mogelijk bestanden aan te leveren en/of te wijzigen. Het risico van systeem- en internetstoringen ligt geheel bij de inschrijver, tenzij deze aantoonbaar toe te wijzen zijn aan TenderNed.</w:t>
      </w:r>
    </w:p>
    <w:p w14:paraId="2136E1EC" w14:textId="6B4D1997" w:rsidR="40DFD859" w:rsidRPr="007449A3" w:rsidRDefault="40DFD859" w:rsidP="40DFD859">
      <w:pPr>
        <w:rPr>
          <w:rFonts w:cs="Arial"/>
        </w:rPr>
      </w:pPr>
      <w:bookmarkStart w:id="100" w:name="_Toc73451107"/>
      <w:bookmarkStart w:id="101" w:name="_Toc100048452"/>
    </w:p>
    <w:p w14:paraId="3D5A81C6" w14:textId="625203ED" w:rsidR="001F4DA6" w:rsidRPr="007449A3" w:rsidRDefault="001F4DA6" w:rsidP="001F4DA6">
      <w:pPr>
        <w:pStyle w:val="Kop3"/>
        <w:numPr>
          <w:ilvl w:val="2"/>
          <w:numId w:val="1"/>
        </w:numPr>
        <w:rPr>
          <w:rFonts w:cs="Arial"/>
        </w:rPr>
      </w:pPr>
      <w:bookmarkStart w:id="102" w:name="_Toc149637561"/>
      <w:r w:rsidRPr="309BCF28">
        <w:rPr>
          <w:rFonts w:cs="Arial"/>
        </w:rPr>
        <w:t>Voorwaarden inschrijving</w:t>
      </w:r>
      <w:bookmarkEnd w:id="100"/>
      <w:bookmarkEnd w:id="101"/>
      <w:bookmarkEnd w:id="102"/>
    </w:p>
    <w:p w14:paraId="54315D39" w14:textId="77777777" w:rsidR="001F4DA6" w:rsidRPr="007449A3" w:rsidRDefault="001F4DA6" w:rsidP="001F4DA6">
      <w:pPr>
        <w:rPr>
          <w:rFonts w:cs="Arial"/>
        </w:rPr>
      </w:pPr>
      <w:r w:rsidRPr="007449A3">
        <w:rPr>
          <w:rFonts w:cs="Arial"/>
        </w:rPr>
        <w:t>Aan de inschrijving worden de volgende overige voorwaarden gesteld:</w:t>
      </w:r>
    </w:p>
    <w:p w14:paraId="04D23AD0" w14:textId="77777777" w:rsidR="001F4DA6" w:rsidRPr="007449A3" w:rsidRDefault="001F4DA6" w:rsidP="007449A3">
      <w:pPr>
        <w:pStyle w:val="Lijstalinea"/>
        <w:numPr>
          <w:ilvl w:val="0"/>
          <w:numId w:val="10"/>
        </w:numPr>
        <w:rPr>
          <w:sz w:val="20"/>
          <w:szCs w:val="20"/>
        </w:rPr>
      </w:pPr>
      <w:r w:rsidRPr="007449A3">
        <w:rPr>
          <w:sz w:val="20"/>
          <w:szCs w:val="20"/>
        </w:rPr>
        <w:t>alle gevraagde informatie wordt in de inschrijving opgenomen;</w:t>
      </w:r>
    </w:p>
    <w:p w14:paraId="1026EEA5" w14:textId="77777777" w:rsidR="001F4DA6" w:rsidRPr="007449A3" w:rsidRDefault="001F4DA6" w:rsidP="007449A3">
      <w:pPr>
        <w:pStyle w:val="Lijstalinea"/>
        <w:numPr>
          <w:ilvl w:val="0"/>
          <w:numId w:val="10"/>
        </w:numPr>
        <w:rPr>
          <w:sz w:val="20"/>
          <w:szCs w:val="20"/>
        </w:rPr>
      </w:pPr>
      <w:r w:rsidRPr="007449A3">
        <w:rPr>
          <w:sz w:val="20"/>
          <w:szCs w:val="20"/>
        </w:rPr>
        <w:t>de inschrijving dient naar waarheid te zijn ingevuld;</w:t>
      </w:r>
    </w:p>
    <w:p w14:paraId="409DE272" w14:textId="77777777" w:rsidR="001F4DA6" w:rsidRPr="007449A3" w:rsidRDefault="001F4DA6" w:rsidP="007449A3">
      <w:pPr>
        <w:pStyle w:val="Lijstalinea"/>
        <w:numPr>
          <w:ilvl w:val="0"/>
          <w:numId w:val="10"/>
        </w:numPr>
        <w:rPr>
          <w:sz w:val="20"/>
          <w:szCs w:val="20"/>
        </w:rPr>
      </w:pPr>
      <w:r w:rsidRPr="007449A3">
        <w:rPr>
          <w:sz w:val="20"/>
          <w:szCs w:val="20"/>
        </w:rPr>
        <w:t xml:space="preserve">door inschrijving confirmeert de inschrijver zich aan alles wat gesteld is in dit beschrijvend document (incl. bijlagen) en eventuele nota(’s) van inlichting(en). Dat betekent dat inschrijver </w:t>
      </w:r>
      <w:r w:rsidRPr="007449A3">
        <w:rPr>
          <w:sz w:val="20"/>
          <w:szCs w:val="20"/>
        </w:rPr>
        <w:lastRenderedPageBreak/>
        <w:t xml:space="preserve">door middel van het doen van een inschrijving te kennen geeft geen bezwaren te hebben tegen de aanbestedingsprocedure en de inhoud van de aanbestedingsstukken. </w:t>
      </w:r>
    </w:p>
    <w:p w14:paraId="0404F33A" w14:textId="77777777" w:rsidR="001F4DA6" w:rsidRPr="007449A3" w:rsidRDefault="001F4DA6" w:rsidP="007449A3">
      <w:pPr>
        <w:pStyle w:val="Lijstalinea"/>
        <w:numPr>
          <w:ilvl w:val="0"/>
          <w:numId w:val="10"/>
        </w:numPr>
        <w:rPr>
          <w:sz w:val="20"/>
          <w:szCs w:val="20"/>
        </w:rPr>
      </w:pPr>
      <w:r w:rsidRPr="007449A3">
        <w:rPr>
          <w:sz w:val="20"/>
          <w:szCs w:val="20"/>
        </w:rPr>
        <w:t>Inschrijvingen onder voorwaarden of met voorbehouden zijn ongeldig;</w:t>
      </w:r>
    </w:p>
    <w:p w14:paraId="4CF3BA4E" w14:textId="77777777" w:rsidR="001F4DA6" w:rsidRPr="007449A3" w:rsidRDefault="001F4DA6" w:rsidP="007449A3">
      <w:pPr>
        <w:pStyle w:val="Lijstalinea"/>
        <w:numPr>
          <w:ilvl w:val="0"/>
          <w:numId w:val="10"/>
        </w:numPr>
        <w:rPr>
          <w:sz w:val="20"/>
          <w:szCs w:val="20"/>
        </w:rPr>
      </w:pPr>
      <w:r w:rsidRPr="007449A3">
        <w:rPr>
          <w:sz w:val="20"/>
          <w:szCs w:val="20"/>
        </w:rPr>
        <w:t>varianten, anders dan beschreven in dit beschrijvend document, zijn niet toegestaan;</w:t>
      </w:r>
    </w:p>
    <w:p w14:paraId="3D3F320E" w14:textId="7AD7D3C2" w:rsidR="001F4DA6" w:rsidRPr="007449A3" w:rsidRDefault="001F4DA6" w:rsidP="007449A3">
      <w:pPr>
        <w:pStyle w:val="Lijstalinea"/>
        <w:numPr>
          <w:ilvl w:val="0"/>
          <w:numId w:val="10"/>
        </w:numPr>
        <w:rPr>
          <w:sz w:val="20"/>
          <w:szCs w:val="20"/>
        </w:rPr>
      </w:pPr>
      <w:r w:rsidRPr="007449A3">
        <w:rPr>
          <w:sz w:val="20"/>
          <w:szCs w:val="20"/>
        </w:rPr>
        <w:t>de inschrijving heeft een gestandsdoeningstermijn van 60 kalenderdagen na de uiterste inschrijvingsdatum. In het geval dat een kortgedingprocedure aanhangig wordt gemaakt, wordt de gestanddoeningstermijn van de inschrijving automatisch verlengd tot veertien (14) kalenderdagen na uitspraak van de rechter;</w:t>
      </w:r>
    </w:p>
    <w:p w14:paraId="3C701642" w14:textId="77777777" w:rsidR="001F4DA6" w:rsidRPr="007449A3" w:rsidRDefault="001F4DA6" w:rsidP="007449A3">
      <w:pPr>
        <w:pStyle w:val="Lijstalinea"/>
        <w:numPr>
          <w:ilvl w:val="0"/>
          <w:numId w:val="10"/>
        </w:numPr>
        <w:rPr>
          <w:sz w:val="20"/>
          <w:szCs w:val="20"/>
        </w:rPr>
      </w:pPr>
      <w:r w:rsidRPr="007449A3">
        <w:rPr>
          <w:sz w:val="20"/>
          <w:szCs w:val="20"/>
        </w:rPr>
        <w:t>Indien de inschrijving onduidelijkheden bevat kunnen wij schriftelijke aanvullende informatie opvragen bij de inschrijver. De aanvullende informatie dient schriftelijk te worden verstrekt en maakt dan onderdeel uit van de inschrijving en mag geen wezenlijke wijziging van de inschrijving inhouden.</w:t>
      </w:r>
    </w:p>
    <w:p w14:paraId="3312AD48" w14:textId="613155C1" w:rsidR="001F4DA6" w:rsidRPr="007449A3" w:rsidRDefault="001F4DA6" w:rsidP="001F4DA6">
      <w:pPr>
        <w:rPr>
          <w:rFonts w:cs="Arial"/>
          <w:color w:val="4F81BD" w:themeColor="accent1"/>
        </w:rPr>
      </w:pPr>
    </w:p>
    <w:p w14:paraId="3CB3C646" w14:textId="77777777" w:rsidR="00D21D58" w:rsidRPr="007449A3" w:rsidRDefault="00D21D58" w:rsidP="001F4DA6">
      <w:pPr>
        <w:rPr>
          <w:rFonts w:cs="Arial"/>
          <w:color w:val="4F81BD" w:themeColor="accent1"/>
        </w:rPr>
      </w:pPr>
    </w:p>
    <w:p w14:paraId="35AA56A4" w14:textId="77777777" w:rsidR="00D21D58" w:rsidRPr="007449A3" w:rsidRDefault="00D21D58">
      <w:pPr>
        <w:spacing w:after="200" w:line="276" w:lineRule="auto"/>
        <w:rPr>
          <w:rFonts w:cs="Arial"/>
          <w:b/>
          <w:kern w:val="28"/>
          <w:sz w:val="28"/>
          <w:szCs w:val="28"/>
        </w:rPr>
      </w:pPr>
      <w:r w:rsidRPr="007449A3">
        <w:rPr>
          <w:rFonts w:cs="Arial"/>
          <w:sz w:val="28"/>
          <w:szCs w:val="28"/>
        </w:rPr>
        <w:br w:type="page"/>
      </w:r>
    </w:p>
    <w:p w14:paraId="3DC5CEB0" w14:textId="2319F3CA" w:rsidR="008162EB" w:rsidRPr="007449A3" w:rsidRDefault="008162EB" w:rsidP="00315C79">
      <w:pPr>
        <w:pStyle w:val="Kop1"/>
        <w:numPr>
          <w:ilvl w:val="0"/>
          <w:numId w:val="3"/>
        </w:numPr>
        <w:rPr>
          <w:rFonts w:cs="Arial"/>
          <w:sz w:val="28"/>
          <w:szCs w:val="28"/>
        </w:rPr>
      </w:pPr>
      <w:bookmarkStart w:id="103" w:name="_Toc149637562"/>
      <w:r w:rsidRPr="309BCF28">
        <w:rPr>
          <w:rFonts w:cs="Arial"/>
          <w:sz w:val="28"/>
          <w:szCs w:val="28"/>
        </w:rPr>
        <w:lastRenderedPageBreak/>
        <w:t>Eisen aan de ondernemer</w:t>
      </w:r>
      <w:bookmarkEnd w:id="99"/>
      <w:bookmarkEnd w:id="103"/>
    </w:p>
    <w:p w14:paraId="5F6A0A84" w14:textId="77777777" w:rsidR="00523B46" w:rsidRPr="007449A3" w:rsidRDefault="00523B46" w:rsidP="00523B46">
      <w:pPr>
        <w:rPr>
          <w:rFonts w:cs="Arial"/>
        </w:rPr>
      </w:pPr>
    </w:p>
    <w:p w14:paraId="0222661D" w14:textId="77777777" w:rsidR="00523B46" w:rsidRPr="007449A3" w:rsidRDefault="00523B46" w:rsidP="00523B46">
      <w:pPr>
        <w:pStyle w:val="Kop2"/>
        <w:numPr>
          <w:ilvl w:val="1"/>
          <w:numId w:val="1"/>
        </w:numPr>
        <w:rPr>
          <w:rFonts w:cs="Arial"/>
        </w:rPr>
      </w:pPr>
      <w:bookmarkStart w:id="104" w:name="_Toc100048454"/>
      <w:bookmarkStart w:id="105" w:name="_Toc149637563"/>
      <w:r w:rsidRPr="309BCF28">
        <w:rPr>
          <w:rFonts w:cs="Arial"/>
        </w:rPr>
        <w:t>Algemeen</w:t>
      </w:r>
      <w:bookmarkEnd w:id="104"/>
      <w:bookmarkEnd w:id="105"/>
    </w:p>
    <w:p w14:paraId="7CB4192F" w14:textId="77777777" w:rsidR="00523B46" w:rsidRPr="007449A3" w:rsidRDefault="00523B46" w:rsidP="00523B46">
      <w:pPr>
        <w:rPr>
          <w:rFonts w:cs="Arial"/>
        </w:rPr>
      </w:pPr>
      <w:r w:rsidRPr="007449A3">
        <w:rPr>
          <w:rFonts w:cs="Arial"/>
        </w:rPr>
        <w:t>Wij toetsen uw inschrijving op de uitsluitingsgronden en geschiktheidseisen zoals geformuleerd in de onderstaande paragrafen. Tevens stellen wij voorschriften, eisen en voorwaarden ten aanzien van combinatievorming, onderaannemers, beroep op draagkracht en/of bekwaamheden derden en inschrijven vanuit een holding. De basis hiervoor vormt de Aw 2012.</w:t>
      </w:r>
    </w:p>
    <w:p w14:paraId="24371830" w14:textId="77777777" w:rsidR="00523B46" w:rsidRPr="007449A3" w:rsidRDefault="00523B46" w:rsidP="00523B46">
      <w:pPr>
        <w:rPr>
          <w:rFonts w:cs="Arial"/>
        </w:rPr>
      </w:pPr>
    </w:p>
    <w:p w14:paraId="70A7BA6F" w14:textId="1FDFE848" w:rsidR="00523B46" w:rsidRPr="007449A3" w:rsidRDefault="00523B46" w:rsidP="00523B46">
      <w:pPr>
        <w:rPr>
          <w:rFonts w:cs="Arial"/>
        </w:rPr>
      </w:pPr>
      <w:r w:rsidRPr="007449A3">
        <w:rPr>
          <w:rFonts w:cs="Arial"/>
        </w:rPr>
        <w:t xml:space="preserve">Wij vragen u hiervoor het Uniform Europees Aanbestedingsdocument (UEA) (bijlage </w:t>
      </w:r>
      <w:r w:rsidR="00A07C12" w:rsidRPr="007449A3">
        <w:rPr>
          <w:rFonts w:cs="Arial"/>
        </w:rPr>
        <w:t>3</w:t>
      </w:r>
      <w:r w:rsidRPr="007449A3">
        <w:rPr>
          <w:rFonts w:cs="Arial"/>
        </w:rPr>
        <w:t xml:space="preserve">) in te vullen, rechtsgeldig te ondertekenen en in te dienen. Voegt u het UEA niet toe aan uw inschrijving dan wordt u uitgesloten van verdere deelname. </w:t>
      </w:r>
    </w:p>
    <w:p w14:paraId="6DA81BB9" w14:textId="77777777" w:rsidR="00523B46" w:rsidRPr="007449A3" w:rsidRDefault="00523B46" w:rsidP="00523B46">
      <w:pPr>
        <w:rPr>
          <w:rFonts w:cs="Arial"/>
        </w:rPr>
      </w:pPr>
    </w:p>
    <w:p w14:paraId="653C7B85" w14:textId="77777777" w:rsidR="00523B46" w:rsidRPr="007449A3" w:rsidRDefault="00523B46" w:rsidP="00523B46">
      <w:pPr>
        <w:pStyle w:val="Kop2"/>
        <w:numPr>
          <w:ilvl w:val="1"/>
          <w:numId w:val="1"/>
        </w:numPr>
        <w:rPr>
          <w:rFonts w:cs="Arial"/>
        </w:rPr>
      </w:pPr>
      <w:bookmarkStart w:id="106" w:name="_Toc15304175"/>
      <w:bookmarkStart w:id="107" w:name="_Toc15304176"/>
      <w:bookmarkStart w:id="108" w:name="_Toc265581577"/>
      <w:bookmarkStart w:id="109" w:name="_Toc458514328"/>
      <w:bookmarkStart w:id="110" w:name="_Toc47527514"/>
      <w:bookmarkStart w:id="111" w:name="_Toc73451109"/>
      <w:bookmarkStart w:id="112" w:name="_Toc100048455"/>
      <w:bookmarkStart w:id="113" w:name="_Toc149637564"/>
      <w:bookmarkEnd w:id="106"/>
      <w:bookmarkEnd w:id="107"/>
      <w:r w:rsidRPr="309BCF28">
        <w:rPr>
          <w:rFonts w:cs="Arial"/>
        </w:rPr>
        <w:t>Uitsluitingsgronden</w:t>
      </w:r>
      <w:bookmarkEnd w:id="108"/>
      <w:bookmarkEnd w:id="109"/>
      <w:bookmarkEnd w:id="110"/>
      <w:bookmarkEnd w:id="111"/>
      <w:bookmarkEnd w:id="112"/>
      <w:bookmarkEnd w:id="113"/>
    </w:p>
    <w:p w14:paraId="4976F91C" w14:textId="77777777" w:rsidR="00A90081" w:rsidRPr="007449A3" w:rsidRDefault="00A90081" w:rsidP="00A90081">
      <w:pPr>
        <w:rPr>
          <w:rFonts w:cs="Arial"/>
        </w:rPr>
      </w:pPr>
      <w:r w:rsidRPr="007449A3">
        <w:rPr>
          <w:rFonts w:cs="Arial"/>
        </w:rPr>
        <w:t>In artikel 2.86 van de AW2012 staat beschreven in welke gevallen wij een inschrijver uit kunnen sluiten van deelname. Deze verplichte uitsluitingsgronden zijn op deze aanbesteding</w:t>
      </w:r>
      <w:r w:rsidRPr="007449A3">
        <w:rPr>
          <w:rFonts w:cs="Arial"/>
          <w:color w:val="92D050"/>
        </w:rPr>
        <w:t xml:space="preserve"> </w:t>
      </w:r>
      <w:r w:rsidRPr="007449A3">
        <w:rPr>
          <w:rFonts w:cs="Arial"/>
        </w:rPr>
        <w:t xml:space="preserve">van toepassing. </w:t>
      </w:r>
    </w:p>
    <w:p w14:paraId="743F8461" w14:textId="77777777" w:rsidR="00A90081" w:rsidRPr="007449A3" w:rsidRDefault="00A90081" w:rsidP="00A90081">
      <w:pPr>
        <w:rPr>
          <w:rFonts w:cs="Arial"/>
        </w:rPr>
      </w:pPr>
    </w:p>
    <w:p w14:paraId="43C67BF1" w14:textId="77777777" w:rsidR="00A90081" w:rsidRPr="007449A3" w:rsidRDefault="00A90081" w:rsidP="00A90081">
      <w:pPr>
        <w:rPr>
          <w:rFonts w:cs="Arial"/>
        </w:rPr>
      </w:pPr>
      <w:r w:rsidRPr="007449A3">
        <w:rPr>
          <w:rFonts w:cs="Arial"/>
        </w:rPr>
        <w:t xml:space="preserve">Naast de verplichte uitsluitingsgronden zijn facultatieve uitsluitingsgronden van toepassing op deze aanbesteding, zie hiervoor deel IIIC van het UEA. </w:t>
      </w:r>
    </w:p>
    <w:p w14:paraId="308DAC63" w14:textId="77777777" w:rsidR="00A90081" w:rsidRPr="007449A3" w:rsidRDefault="00A90081" w:rsidP="00A90081">
      <w:pPr>
        <w:rPr>
          <w:rFonts w:cs="Arial"/>
        </w:rPr>
      </w:pPr>
    </w:p>
    <w:p w14:paraId="461B11A7" w14:textId="77777777" w:rsidR="00A90081" w:rsidRPr="007449A3" w:rsidRDefault="00A90081" w:rsidP="00A90081">
      <w:pPr>
        <w:rPr>
          <w:rFonts w:cs="Arial"/>
        </w:rPr>
      </w:pPr>
      <w:r w:rsidRPr="007449A3">
        <w:rPr>
          <w:rFonts w:cs="Arial"/>
        </w:rPr>
        <w:t xml:space="preserve">Door rechtsgeldige ondertekening van het UEA geeft inschrijver te kennen dat aangekruiste verplichte en facultatieve uitsluitingsgronden niet op inschrijver van toepassing zijn. </w:t>
      </w:r>
    </w:p>
    <w:p w14:paraId="17811CA5" w14:textId="77777777" w:rsidR="00A90081" w:rsidRPr="007449A3" w:rsidRDefault="00A90081" w:rsidP="00A90081">
      <w:pPr>
        <w:rPr>
          <w:rFonts w:cs="Arial"/>
        </w:rPr>
      </w:pPr>
    </w:p>
    <w:p w14:paraId="4F34ABC6" w14:textId="2E3EC0EB" w:rsidR="00A90081" w:rsidRPr="007449A3" w:rsidRDefault="00A90081" w:rsidP="00A90081">
      <w:pPr>
        <w:rPr>
          <w:rFonts w:cs="Arial"/>
        </w:rPr>
      </w:pPr>
      <w:r w:rsidRPr="007449A3">
        <w:rPr>
          <w:rFonts w:cs="Arial"/>
        </w:rPr>
        <w:t xml:space="preserve">Nadat wij het voorlopige gunningsbesluit hebben verstuurd, zullen wij u vragen om de overige bewijsstukken binnen de gestelde termijn door de </w:t>
      </w:r>
      <w:r w:rsidR="008F6AB6" w:rsidRPr="007449A3">
        <w:rPr>
          <w:rFonts w:cs="Arial"/>
        </w:rPr>
        <w:t>Gemeente</w:t>
      </w:r>
      <w:r w:rsidRPr="007449A3">
        <w:rPr>
          <w:rFonts w:cs="Arial"/>
        </w:rPr>
        <w:t xml:space="preserve"> in te dienen. Wij zullen voor deze aanbesteding volgende bewijsmiddelen opvragen;</w:t>
      </w:r>
    </w:p>
    <w:p w14:paraId="32AEAFDC" w14:textId="77777777" w:rsidR="00A90081" w:rsidRPr="007449A3" w:rsidRDefault="00A90081" w:rsidP="00A90081">
      <w:pPr>
        <w:rPr>
          <w:rFonts w:cs="Arial"/>
        </w:rPr>
      </w:pPr>
    </w:p>
    <w:p w14:paraId="729D5818" w14:textId="77777777" w:rsidR="00A90081" w:rsidRPr="007449A3" w:rsidRDefault="00A90081" w:rsidP="007449A3">
      <w:pPr>
        <w:numPr>
          <w:ilvl w:val="0"/>
          <w:numId w:val="15"/>
        </w:numPr>
        <w:spacing w:line="288" w:lineRule="auto"/>
        <w:ind w:left="578"/>
        <w:jc w:val="both"/>
        <w:rPr>
          <w:rFonts w:cs="Arial"/>
        </w:rPr>
      </w:pPr>
      <w:r w:rsidRPr="007449A3">
        <w:rPr>
          <w:rFonts w:cs="Arial"/>
        </w:rPr>
        <w:t>een kopie van het uittreksel uit het beroeps- of handelsregister (deze kopie is niet ouder dan zes maanden gerekend vanaf de inschrijvingsdatum);</w:t>
      </w:r>
    </w:p>
    <w:p w14:paraId="1949945F" w14:textId="77777777" w:rsidR="00A90081" w:rsidRPr="007449A3" w:rsidRDefault="00A90081" w:rsidP="007449A3">
      <w:pPr>
        <w:numPr>
          <w:ilvl w:val="0"/>
          <w:numId w:val="15"/>
        </w:numPr>
        <w:spacing w:line="288" w:lineRule="auto"/>
        <w:ind w:left="578"/>
        <w:jc w:val="both"/>
        <w:rPr>
          <w:rFonts w:cs="Arial"/>
        </w:rPr>
      </w:pPr>
      <w:r w:rsidRPr="007449A3">
        <w:rPr>
          <w:rFonts w:cs="Arial"/>
        </w:rPr>
        <w:t xml:space="preserve">een gedragsverklaring aanbesteden zoals bedoeld in artikel 4.1 van de Aanbestedingswet 2012, die op het tijdstip van het indienen van het verzoek tot deelneming (de inschrijving) niet ouder is dan twee jaar; </w:t>
      </w:r>
    </w:p>
    <w:p w14:paraId="36CDB988" w14:textId="77777777" w:rsidR="00A90081" w:rsidRPr="007449A3" w:rsidRDefault="00A90081" w:rsidP="007449A3">
      <w:pPr>
        <w:numPr>
          <w:ilvl w:val="0"/>
          <w:numId w:val="15"/>
        </w:numPr>
        <w:spacing w:line="288" w:lineRule="auto"/>
        <w:ind w:left="578"/>
        <w:jc w:val="both"/>
        <w:rPr>
          <w:rFonts w:cs="Arial"/>
        </w:rPr>
      </w:pPr>
      <w:r w:rsidRPr="007449A3">
        <w:rPr>
          <w:rFonts w:cs="Arial"/>
        </w:rPr>
        <w:t>een verklaring omtrent betalingsgedrag en afdracht sociale lasten van de belastingdienst, die op het tijdstip van het indienen van de aanmelding, niet ouder is dan zes maanden;</w:t>
      </w:r>
    </w:p>
    <w:p w14:paraId="0D537904" w14:textId="77777777" w:rsidR="00A90081" w:rsidRPr="007449A3" w:rsidRDefault="00A90081" w:rsidP="00A90081">
      <w:pPr>
        <w:spacing w:line="288" w:lineRule="auto"/>
        <w:rPr>
          <w:rFonts w:cs="Arial"/>
        </w:rPr>
      </w:pPr>
    </w:p>
    <w:p w14:paraId="5656436D" w14:textId="77777777" w:rsidR="00A90081" w:rsidRPr="007449A3" w:rsidRDefault="00A90081" w:rsidP="00A90081">
      <w:pPr>
        <w:rPr>
          <w:rFonts w:cs="Arial"/>
        </w:rPr>
      </w:pPr>
      <w:r w:rsidRPr="007449A3">
        <w:rPr>
          <w:rFonts w:cs="Arial"/>
        </w:rPr>
        <w:t>Worden de vermelde bewijsstukken in het land waarin u gevestigd bent niet afgegeven door instanties? Dan volstaat een verklaring onder ede of een plechtige verklaring die door betrokkene ten overstaand van een bevoegde rechterlijke of administratieve instantie, een notaris of een bevoegde beroepsorganisatie van het land van oorsprong of herkomst wordt afgelegd.</w:t>
      </w:r>
    </w:p>
    <w:p w14:paraId="4665968C" w14:textId="77777777" w:rsidR="00A90081" w:rsidRPr="007449A3" w:rsidRDefault="00A90081" w:rsidP="00A90081">
      <w:pPr>
        <w:rPr>
          <w:rFonts w:cs="Arial"/>
        </w:rPr>
      </w:pPr>
    </w:p>
    <w:p w14:paraId="424D4C8E" w14:textId="77777777" w:rsidR="00A90081" w:rsidRPr="007449A3" w:rsidRDefault="00A90081" w:rsidP="00A90081">
      <w:pPr>
        <w:rPr>
          <w:rFonts w:cs="Arial"/>
        </w:rPr>
      </w:pPr>
      <w:r w:rsidRPr="007449A3">
        <w:rPr>
          <w:rFonts w:cs="Arial"/>
        </w:rPr>
        <w:t>Kunt u de gewenste bewijsstukken niet binnen deze gestelde termijn aanleveren? Dan wordt u alsnog uitgesloten van deelname aan deze procedure. Het voorlopige gunningsbesluit wordt dan herzien.</w:t>
      </w:r>
    </w:p>
    <w:p w14:paraId="194F6809" w14:textId="1656F0B2" w:rsidR="00523B46" w:rsidRPr="007449A3" w:rsidRDefault="00523B46" w:rsidP="008162EB">
      <w:pPr>
        <w:rPr>
          <w:rFonts w:cs="Arial"/>
        </w:rPr>
      </w:pPr>
    </w:p>
    <w:p w14:paraId="11DA53AB" w14:textId="77777777" w:rsidR="00D21D58" w:rsidRPr="007449A3" w:rsidRDefault="00D21D58">
      <w:pPr>
        <w:spacing w:after="200" w:line="276" w:lineRule="auto"/>
        <w:rPr>
          <w:rFonts w:cs="Arial"/>
          <w:b/>
        </w:rPr>
      </w:pPr>
      <w:bookmarkStart w:id="114" w:name="_Toc47527520"/>
      <w:r w:rsidRPr="007449A3">
        <w:rPr>
          <w:rFonts w:cs="Arial"/>
        </w:rPr>
        <w:br w:type="page"/>
      </w:r>
    </w:p>
    <w:p w14:paraId="1CCD3B7C" w14:textId="420B5180" w:rsidR="006C141B" w:rsidRPr="007449A3" w:rsidRDefault="006C141B" w:rsidP="00FA2272">
      <w:pPr>
        <w:pStyle w:val="Kop2"/>
        <w:numPr>
          <w:ilvl w:val="1"/>
          <w:numId w:val="1"/>
        </w:numPr>
        <w:rPr>
          <w:rFonts w:cs="Arial"/>
        </w:rPr>
      </w:pPr>
      <w:bookmarkStart w:id="115" w:name="_Toc610108745"/>
      <w:bookmarkStart w:id="116" w:name="_Toc149637565"/>
      <w:bookmarkStart w:id="117" w:name="_Toc459099763"/>
      <w:bookmarkEnd w:id="69"/>
      <w:bookmarkEnd w:id="114"/>
      <w:r w:rsidRPr="309BCF28">
        <w:rPr>
          <w:rFonts w:cs="Arial"/>
        </w:rPr>
        <w:lastRenderedPageBreak/>
        <w:t>Geschiktheidseis</w:t>
      </w:r>
      <w:bookmarkEnd w:id="115"/>
      <w:r w:rsidR="00FA2272" w:rsidRPr="309BCF28">
        <w:rPr>
          <w:rFonts w:cs="Arial"/>
        </w:rPr>
        <w:t>: Kerncompetentie</w:t>
      </w:r>
      <w:bookmarkEnd w:id="116"/>
      <w:r w:rsidRPr="309BCF28">
        <w:rPr>
          <w:rFonts w:cs="Arial"/>
        </w:rPr>
        <w:t xml:space="preserve"> </w:t>
      </w:r>
    </w:p>
    <w:p w14:paraId="086FB3A1" w14:textId="77777777" w:rsidR="006C141B" w:rsidRPr="007449A3" w:rsidRDefault="006C141B" w:rsidP="006C141B">
      <w:pPr>
        <w:spacing w:line="240" w:lineRule="auto"/>
        <w:rPr>
          <w:rFonts w:cs="Arial"/>
        </w:rPr>
      </w:pPr>
      <w:bookmarkStart w:id="118" w:name="_Hlk147394572"/>
      <w:r w:rsidRPr="007449A3">
        <w:rPr>
          <w:rFonts w:cs="Arial"/>
        </w:rPr>
        <w:t xml:space="preserve">De Gemeente heeft kerncompetenties geformuleerd die overeenkomen met de vereiste ervaring op essentiële aspecten van de opdracht. De gegadigde dient te voldoen aan onderstaande competenties. </w:t>
      </w:r>
    </w:p>
    <w:p w14:paraId="404AE814" w14:textId="77777777" w:rsidR="006C141B" w:rsidRPr="007449A3" w:rsidRDefault="006C141B" w:rsidP="006C141B">
      <w:pPr>
        <w:spacing w:line="240" w:lineRule="auto"/>
        <w:ind w:left="708"/>
        <w:rPr>
          <w:rFonts w:cs="Arial"/>
          <w:color w:val="FF0000"/>
        </w:rPr>
      </w:pPr>
    </w:p>
    <w:p w14:paraId="0B362703" w14:textId="77777777" w:rsidR="00FA2272" w:rsidRPr="007449A3" w:rsidRDefault="006C141B" w:rsidP="007449A3">
      <w:pPr>
        <w:pStyle w:val="Lijstalinea"/>
        <w:numPr>
          <w:ilvl w:val="0"/>
          <w:numId w:val="23"/>
        </w:numPr>
        <w:spacing w:line="240" w:lineRule="auto"/>
        <w:rPr>
          <w:color w:val="000000" w:themeColor="text1"/>
        </w:rPr>
      </w:pPr>
      <w:r w:rsidRPr="007449A3">
        <w:rPr>
          <w:color w:val="000000" w:themeColor="text1"/>
          <w:sz w:val="20"/>
          <w:szCs w:val="20"/>
        </w:rPr>
        <w:t xml:space="preserve">Gegadigde heeft aantoonbare ervaring </w:t>
      </w:r>
      <w:r w:rsidRPr="007449A3">
        <w:rPr>
          <w:rFonts w:eastAsia="Arial"/>
          <w:color w:val="000000" w:themeColor="text1"/>
          <w:sz w:val="20"/>
          <w:szCs w:val="20"/>
        </w:rPr>
        <w:t>met het in hoofdaanneming uitvoeren en opleveren van vervanging aan verkeersregelinstallaties</w:t>
      </w:r>
      <w:r w:rsidR="00FA2272" w:rsidRPr="007449A3">
        <w:rPr>
          <w:rFonts w:eastAsia="Arial"/>
          <w:color w:val="000000" w:themeColor="text1"/>
          <w:sz w:val="20"/>
          <w:szCs w:val="20"/>
        </w:rPr>
        <w:t xml:space="preserve"> met in minimale jaarlijkse opdrachtwaarde van </w:t>
      </w:r>
    </w:p>
    <w:p w14:paraId="643FCC4C" w14:textId="37834581" w:rsidR="006C141B" w:rsidRPr="007449A3" w:rsidRDefault="00FA2272" w:rsidP="00FA2272">
      <w:pPr>
        <w:pStyle w:val="Lijstalinea"/>
        <w:spacing w:line="240" w:lineRule="auto"/>
        <w:rPr>
          <w:color w:val="000000" w:themeColor="text1"/>
        </w:rPr>
      </w:pPr>
      <w:r w:rsidRPr="007449A3">
        <w:rPr>
          <w:color w:val="000000" w:themeColor="text1"/>
          <w:sz w:val="20"/>
          <w:szCs w:val="20"/>
        </w:rPr>
        <w:t>€ 100.000, -.</w:t>
      </w:r>
    </w:p>
    <w:p w14:paraId="4E39B647" w14:textId="77777777" w:rsidR="00FA2272" w:rsidRPr="007449A3" w:rsidRDefault="006C141B" w:rsidP="007449A3">
      <w:pPr>
        <w:pStyle w:val="Lijstalinea"/>
        <w:numPr>
          <w:ilvl w:val="0"/>
          <w:numId w:val="23"/>
        </w:numPr>
        <w:spacing w:line="240" w:lineRule="auto"/>
        <w:rPr>
          <w:color w:val="000000" w:themeColor="text1"/>
        </w:rPr>
      </w:pPr>
      <w:r w:rsidRPr="007449A3">
        <w:rPr>
          <w:color w:val="000000" w:themeColor="text1"/>
          <w:sz w:val="20"/>
          <w:szCs w:val="20"/>
        </w:rPr>
        <w:t>Gegadigde heeft aantoonbare ervaring met het in hoofdaanneming uitvoeren van preventieve en correctieve onderhoudswerkzaamheden</w:t>
      </w:r>
      <w:r w:rsidR="00FA2272" w:rsidRPr="007449A3">
        <w:rPr>
          <w:color w:val="000000" w:themeColor="text1"/>
          <w:sz w:val="20"/>
          <w:szCs w:val="20"/>
        </w:rPr>
        <w:t xml:space="preserve"> </w:t>
      </w:r>
      <w:r w:rsidR="00FA2272" w:rsidRPr="007449A3">
        <w:rPr>
          <w:rFonts w:eastAsia="Arial"/>
          <w:color w:val="000000" w:themeColor="text1"/>
          <w:sz w:val="20"/>
          <w:szCs w:val="20"/>
        </w:rPr>
        <w:t xml:space="preserve">met in minimale jaarlijkse opdrachtwaarde van </w:t>
      </w:r>
    </w:p>
    <w:p w14:paraId="1712B09D" w14:textId="381F67C2" w:rsidR="00FA2272" w:rsidRPr="007449A3" w:rsidRDefault="00FA2272" w:rsidP="00FA2272">
      <w:pPr>
        <w:pStyle w:val="Lijstalinea"/>
        <w:spacing w:line="240" w:lineRule="auto"/>
        <w:rPr>
          <w:color w:val="000000" w:themeColor="text1"/>
        </w:rPr>
      </w:pPr>
      <w:r w:rsidRPr="007449A3">
        <w:rPr>
          <w:color w:val="000000" w:themeColor="text1"/>
          <w:sz w:val="20"/>
          <w:szCs w:val="20"/>
        </w:rPr>
        <w:t>€ 125.000, -.</w:t>
      </w:r>
    </w:p>
    <w:p w14:paraId="28CE8E5A" w14:textId="77777777" w:rsidR="006C141B" w:rsidRPr="007449A3" w:rsidRDefault="006C141B" w:rsidP="006C141B">
      <w:pPr>
        <w:spacing w:line="240" w:lineRule="auto"/>
        <w:rPr>
          <w:rFonts w:cs="Arial"/>
        </w:rPr>
      </w:pPr>
    </w:p>
    <w:p w14:paraId="1737D11D" w14:textId="77777777" w:rsidR="006C141B" w:rsidRPr="007449A3" w:rsidRDefault="006C141B" w:rsidP="006C141B">
      <w:pPr>
        <w:spacing w:line="240" w:lineRule="auto"/>
        <w:rPr>
          <w:rFonts w:cs="Arial"/>
          <w:spacing w:val="-2"/>
        </w:rPr>
      </w:pPr>
      <w:r w:rsidRPr="007449A3">
        <w:rPr>
          <w:rFonts w:cs="Arial"/>
          <w:spacing w:val="-2"/>
        </w:rPr>
        <w:t xml:space="preserve">Deze kerncompetenties dienen te worden aangetoond in de vorm van (project)referenties die voldoen aan de volgende kenmerken: </w:t>
      </w:r>
    </w:p>
    <w:p w14:paraId="535E04C6" w14:textId="703787C1" w:rsidR="006C141B" w:rsidRPr="007449A3" w:rsidRDefault="006C141B" w:rsidP="007449A3">
      <w:pPr>
        <w:pStyle w:val="Lijstalinea"/>
        <w:numPr>
          <w:ilvl w:val="0"/>
          <w:numId w:val="18"/>
        </w:numPr>
        <w:spacing w:line="240" w:lineRule="auto"/>
        <w:rPr>
          <w:sz w:val="20"/>
          <w:szCs w:val="20"/>
        </w:rPr>
      </w:pPr>
      <w:bookmarkStart w:id="119" w:name="_Hlk86335106"/>
      <w:r w:rsidRPr="007449A3">
        <w:rPr>
          <w:sz w:val="20"/>
          <w:szCs w:val="20"/>
        </w:rPr>
        <w:t xml:space="preserve">U maakt bij uw </w:t>
      </w:r>
      <w:r w:rsidR="00FA2272" w:rsidRPr="007449A3">
        <w:rPr>
          <w:sz w:val="20"/>
          <w:szCs w:val="20"/>
        </w:rPr>
        <w:t xml:space="preserve">inschrijving </w:t>
      </w:r>
      <w:r w:rsidRPr="007449A3">
        <w:rPr>
          <w:sz w:val="20"/>
          <w:szCs w:val="20"/>
        </w:rPr>
        <w:t xml:space="preserve">gebruik van de referentieverklaring (format conform bijlage </w:t>
      </w:r>
      <w:r w:rsidR="000C3DD9" w:rsidRPr="007449A3">
        <w:rPr>
          <w:sz w:val="20"/>
          <w:szCs w:val="20"/>
        </w:rPr>
        <w:t>4</w:t>
      </w:r>
      <w:r w:rsidRPr="007449A3">
        <w:rPr>
          <w:sz w:val="20"/>
          <w:szCs w:val="20"/>
        </w:rPr>
        <w:t>), exclusief eventueel aanvullend beeldmateriaal. Voor ieder ingediend referentieproject geldt dat inschrijver op zorgvuldige en toetsbare wijze (SMART geformuleerd) moet onderbouwen waarom de referentie voldoet aan hetgeen is gesteld bij het betreffende selectiecriterium.</w:t>
      </w:r>
    </w:p>
    <w:p w14:paraId="58EA0575" w14:textId="5A19A6D4" w:rsidR="006C141B" w:rsidRPr="007449A3" w:rsidRDefault="006C141B" w:rsidP="007449A3">
      <w:pPr>
        <w:pStyle w:val="Lijstalinea"/>
        <w:numPr>
          <w:ilvl w:val="0"/>
          <w:numId w:val="18"/>
        </w:numPr>
        <w:spacing w:line="240" w:lineRule="auto"/>
        <w:rPr>
          <w:sz w:val="20"/>
          <w:szCs w:val="20"/>
        </w:rPr>
      </w:pPr>
      <w:r w:rsidRPr="007449A3">
        <w:rPr>
          <w:sz w:val="20"/>
          <w:szCs w:val="20"/>
        </w:rPr>
        <w:t xml:space="preserve">Vanwege de complexiteit in onderhavige opdracht verlangt de Gemeente dusdanige ervaring dat iedere kerncompetentie dient te worden aangetoond met minimaal </w:t>
      </w:r>
      <w:r w:rsidRPr="007449A3">
        <w:rPr>
          <w:sz w:val="20"/>
          <w:szCs w:val="20"/>
          <w:u w:val="single"/>
        </w:rPr>
        <w:t>één referentie</w:t>
      </w:r>
      <w:r w:rsidRPr="007449A3">
        <w:rPr>
          <w:sz w:val="20"/>
          <w:szCs w:val="20"/>
        </w:rPr>
        <w:t>. Deze zijn opgeleverd na 01-0</w:t>
      </w:r>
      <w:r w:rsidR="00AF6F35" w:rsidRPr="007449A3">
        <w:rPr>
          <w:sz w:val="20"/>
          <w:szCs w:val="20"/>
        </w:rPr>
        <w:t>1</w:t>
      </w:r>
      <w:r w:rsidRPr="007449A3">
        <w:rPr>
          <w:sz w:val="20"/>
          <w:szCs w:val="20"/>
        </w:rPr>
        <w:t>-202</w:t>
      </w:r>
      <w:r w:rsidR="00AF6F35" w:rsidRPr="007449A3">
        <w:rPr>
          <w:sz w:val="20"/>
          <w:szCs w:val="20"/>
        </w:rPr>
        <w:t>0</w:t>
      </w:r>
      <w:r w:rsidRPr="007449A3">
        <w:rPr>
          <w:sz w:val="20"/>
          <w:szCs w:val="20"/>
        </w:rPr>
        <w:t xml:space="preserve">). </w:t>
      </w:r>
    </w:p>
    <w:bookmarkEnd w:id="119"/>
    <w:p w14:paraId="24E03811" w14:textId="77777777" w:rsidR="006C141B" w:rsidRPr="007449A3" w:rsidRDefault="006C141B" w:rsidP="007449A3">
      <w:pPr>
        <w:pStyle w:val="Lijstalinea"/>
        <w:numPr>
          <w:ilvl w:val="0"/>
          <w:numId w:val="18"/>
        </w:numPr>
        <w:spacing w:line="240" w:lineRule="auto"/>
        <w:rPr>
          <w:sz w:val="20"/>
          <w:szCs w:val="20"/>
        </w:rPr>
      </w:pPr>
      <w:r w:rsidRPr="007449A3">
        <w:rPr>
          <w:sz w:val="20"/>
          <w:szCs w:val="20"/>
        </w:rPr>
        <w:t>De opdrachtgever van het referentiewerk heeft geen juridische banden met de gegadigde.</w:t>
      </w:r>
    </w:p>
    <w:p w14:paraId="48D3A07E" w14:textId="77777777" w:rsidR="006C141B" w:rsidRPr="007449A3" w:rsidRDefault="006C141B" w:rsidP="007449A3">
      <w:pPr>
        <w:pStyle w:val="Lijstalinea"/>
        <w:numPr>
          <w:ilvl w:val="0"/>
          <w:numId w:val="18"/>
        </w:numPr>
        <w:spacing w:line="240" w:lineRule="auto"/>
        <w:rPr>
          <w:sz w:val="20"/>
          <w:szCs w:val="20"/>
        </w:rPr>
      </w:pPr>
      <w:r w:rsidRPr="007449A3">
        <w:rPr>
          <w:sz w:val="20"/>
          <w:szCs w:val="20"/>
        </w:rPr>
        <w:t xml:space="preserve">Het is mogelijk dat één referentie aan meerdere kerncompetenties voldoet. In dit geval volstaat het aanleveren van deze ene referentie voor de betreffende kerncompetenties. </w:t>
      </w:r>
    </w:p>
    <w:p w14:paraId="79C0E413" w14:textId="77777777" w:rsidR="006C141B" w:rsidRPr="007449A3" w:rsidRDefault="006C141B" w:rsidP="007449A3">
      <w:pPr>
        <w:pStyle w:val="Lijstalinea"/>
        <w:numPr>
          <w:ilvl w:val="0"/>
          <w:numId w:val="18"/>
        </w:numPr>
        <w:spacing w:line="240" w:lineRule="auto"/>
        <w:rPr>
          <w:sz w:val="20"/>
          <w:szCs w:val="20"/>
        </w:rPr>
      </w:pPr>
      <w:r w:rsidRPr="007449A3">
        <w:rPr>
          <w:sz w:val="20"/>
          <w:szCs w:val="20"/>
        </w:rPr>
        <w:t>Indien de opdracht in de samenwerking met een andere onderneming is uitgevoerd, is de referentie slechts geldig indien Inschrijver het betreffende onderdeel waar de kerncompetentie op zichzelf heeft uitgevoerd.</w:t>
      </w:r>
    </w:p>
    <w:p w14:paraId="77FAB917" w14:textId="77777777" w:rsidR="006C141B" w:rsidRPr="007449A3" w:rsidRDefault="006C141B" w:rsidP="006C141B">
      <w:pPr>
        <w:spacing w:line="240" w:lineRule="auto"/>
        <w:rPr>
          <w:rFonts w:cs="Arial"/>
        </w:rPr>
      </w:pPr>
    </w:p>
    <w:p w14:paraId="689BA1DC" w14:textId="77777777" w:rsidR="006C141B" w:rsidRPr="007449A3" w:rsidRDefault="006C141B" w:rsidP="006C141B">
      <w:pPr>
        <w:spacing w:line="240" w:lineRule="auto"/>
        <w:rPr>
          <w:rFonts w:eastAsia="Arial" w:cs="Arial"/>
          <w:color w:val="000000" w:themeColor="text1"/>
        </w:rPr>
      </w:pPr>
      <w:r w:rsidRPr="007449A3">
        <w:rPr>
          <w:rFonts w:eastAsia="Arial" w:cs="Arial"/>
          <w:color w:val="000000" w:themeColor="text1"/>
        </w:rPr>
        <w:t xml:space="preserve">De Gemeente behoudt zich het recht voor om zonder tussenkomst van de gegadigde contact op te nemen met de opdrachtgevers van de betreffende referenties om de ingediende informatie, gegevens en bescheiden (op juistheid) te controleren. Tevens kan de gemeente vragen om nadere bewijsstukken aan te leveren. Deze dienen binnen twee werkdagen na het verzoek worden aangeleverd. Indien de inhoud van de verklaring van de referenten niet overeenkomt met wat is verklaard, kan de gegadigde uitgesloten worden van de aanbesteding. </w:t>
      </w:r>
    </w:p>
    <w:p w14:paraId="359D7487" w14:textId="77777777" w:rsidR="006C141B" w:rsidRPr="007449A3" w:rsidRDefault="006C141B" w:rsidP="006C141B">
      <w:pPr>
        <w:spacing w:line="240" w:lineRule="auto"/>
        <w:rPr>
          <w:rFonts w:eastAsia="Arial" w:cs="Arial"/>
          <w:color w:val="000000" w:themeColor="text1"/>
        </w:rPr>
      </w:pPr>
    </w:p>
    <w:bookmarkEnd w:id="118"/>
    <w:p w14:paraId="3E9AD3E0" w14:textId="110A35DC" w:rsidR="006C141B" w:rsidRPr="007449A3" w:rsidRDefault="006C141B" w:rsidP="7BE4B607">
      <w:pPr>
        <w:spacing w:line="240" w:lineRule="auto"/>
        <w:rPr>
          <w:rFonts w:eastAsia="Arial" w:cs="Arial"/>
          <w:color w:val="000000" w:themeColor="text1"/>
        </w:rPr>
      </w:pPr>
      <w:r w:rsidRPr="007449A3">
        <w:rPr>
          <w:rFonts w:eastAsia="Arial" w:cs="Arial"/>
          <w:color w:val="000000" w:themeColor="text1"/>
        </w:rPr>
        <w:t>Door het indienen van het Uniform Europees Aanbestedingsdocument geeft u aan deze certificeringen in het bezit te hebben. Na voorlopige gunning kunnen deze certificaten worden opgevraagd.</w:t>
      </w:r>
    </w:p>
    <w:p w14:paraId="586038D8" w14:textId="77777777" w:rsidR="00BF4A90" w:rsidRPr="007449A3" w:rsidRDefault="00BF4A90" w:rsidP="008162EB">
      <w:pPr>
        <w:rPr>
          <w:rFonts w:cs="Arial"/>
        </w:rPr>
      </w:pPr>
    </w:p>
    <w:p w14:paraId="50AFA7E0" w14:textId="77777777" w:rsidR="0057727C" w:rsidRPr="007449A3" w:rsidRDefault="0057727C" w:rsidP="0057727C">
      <w:pPr>
        <w:pStyle w:val="Kop2"/>
        <w:numPr>
          <w:ilvl w:val="1"/>
          <w:numId w:val="1"/>
        </w:numPr>
        <w:rPr>
          <w:rFonts w:cs="Arial"/>
        </w:rPr>
      </w:pPr>
      <w:bookmarkStart w:id="120" w:name="_Toc15304189"/>
      <w:bookmarkStart w:id="121" w:name="_Toc15304190"/>
      <w:bookmarkStart w:id="122" w:name="_Toc15304191"/>
      <w:bookmarkStart w:id="123" w:name="_Toc15304192"/>
      <w:bookmarkStart w:id="124" w:name="_Toc15304193"/>
      <w:bookmarkStart w:id="125" w:name="_Toc15304194"/>
      <w:bookmarkStart w:id="126" w:name="_Toc15304195"/>
      <w:bookmarkStart w:id="127" w:name="_Toc15304196"/>
      <w:bookmarkStart w:id="128" w:name="_Toc47527523"/>
      <w:bookmarkStart w:id="129" w:name="_Toc73451111"/>
      <w:bookmarkStart w:id="130" w:name="_Toc100048457"/>
      <w:bookmarkStart w:id="131" w:name="_Toc149637566"/>
      <w:bookmarkStart w:id="132" w:name="_Toc67651326"/>
      <w:bookmarkEnd w:id="117"/>
      <w:bookmarkEnd w:id="120"/>
      <w:bookmarkEnd w:id="121"/>
      <w:bookmarkEnd w:id="122"/>
      <w:bookmarkEnd w:id="123"/>
      <w:bookmarkEnd w:id="124"/>
      <w:bookmarkEnd w:id="125"/>
      <w:bookmarkEnd w:id="126"/>
      <w:bookmarkEnd w:id="127"/>
      <w:r w:rsidRPr="309BCF28">
        <w:rPr>
          <w:rFonts w:cs="Arial"/>
        </w:rPr>
        <w:t>Wijze van inschrijven</w:t>
      </w:r>
      <w:bookmarkEnd w:id="128"/>
      <w:bookmarkEnd w:id="129"/>
      <w:bookmarkEnd w:id="130"/>
      <w:bookmarkEnd w:id="131"/>
    </w:p>
    <w:p w14:paraId="7DC82CB0" w14:textId="77777777" w:rsidR="0057727C" w:rsidRPr="007449A3" w:rsidRDefault="0057727C" w:rsidP="0057727C">
      <w:pPr>
        <w:rPr>
          <w:rFonts w:cs="Arial"/>
        </w:rPr>
      </w:pPr>
      <w:r w:rsidRPr="007449A3">
        <w:rPr>
          <w:rFonts w:cs="Arial"/>
        </w:rPr>
        <w:t>Inschrijver mag slechts bij één inschrijving betrokken zijn, als:</w:t>
      </w:r>
    </w:p>
    <w:p w14:paraId="036766DC" w14:textId="77777777" w:rsidR="0057727C" w:rsidRPr="007449A3" w:rsidRDefault="0057727C" w:rsidP="007449A3">
      <w:pPr>
        <w:pStyle w:val="Lijstalinea"/>
        <w:numPr>
          <w:ilvl w:val="0"/>
          <w:numId w:val="11"/>
        </w:numPr>
        <w:rPr>
          <w:sz w:val="20"/>
          <w:szCs w:val="20"/>
        </w:rPr>
      </w:pPr>
      <w:r w:rsidRPr="007449A3">
        <w:rPr>
          <w:sz w:val="20"/>
          <w:szCs w:val="20"/>
        </w:rPr>
        <w:t>(zelfstandige) inschrijver, annex hoofdopdrachtnemer; of</w:t>
      </w:r>
    </w:p>
    <w:p w14:paraId="30E1B068" w14:textId="77777777" w:rsidR="0057727C" w:rsidRPr="007449A3" w:rsidRDefault="0057727C" w:rsidP="007449A3">
      <w:pPr>
        <w:pStyle w:val="Lijstalinea"/>
        <w:numPr>
          <w:ilvl w:val="0"/>
          <w:numId w:val="11"/>
        </w:numPr>
        <w:rPr>
          <w:sz w:val="20"/>
          <w:szCs w:val="20"/>
        </w:rPr>
      </w:pPr>
      <w:r w:rsidRPr="007449A3">
        <w:rPr>
          <w:sz w:val="20"/>
          <w:szCs w:val="20"/>
        </w:rPr>
        <w:t>als onderaannemer, of</w:t>
      </w:r>
    </w:p>
    <w:p w14:paraId="5D395F3F" w14:textId="77777777" w:rsidR="0057727C" w:rsidRPr="007449A3" w:rsidRDefault="0057727C" w:rsidP="007449A3">
      <w:pPr>
        <w:pStyle w:val="Lijstalinea"/>
        <w:numPr>
          <w:ilvl w:val="0"/>
          <w:numId w:val="11"/>
        </w:numPr>
        <w:rPr>
          <w:sz w:val="20"/>
          <w:szCs w:val="20"/>
        </w:rPr>
      </w:pPr>
      <w:r w:rsidRPr="007449A3">
        <w:rPr>
          <w:sz w:val="20"/>
          <w:szCs w:val="20"/>
        </w:rPr>
        <w:t>als lid van een samenwerkingsverband (combinatie lid).</w:t>
      </w:r>
    </w:p>
    <w:p w14:paraId="7D07C914" w14:textId="77777777" w:rsidR="0057727C" w:rsidRPr="007449A3" w:rsidRDefault="0057727C" w:rsidP="0057727C">
      <w:pPr>
        <w:rPr>
          <w:rFonts w:cs="Arial"/>
        </w:rPr>
      </w:pPr>
    </w:p>
    <w:p w14:paraId="2EB9F243" w14:textId="77777777" w:rsidR="0057727C" w:rsidRPr="007449A3" w:rsidRDefault="0057727C" w:rsidP="0057727C">
      <w:pPr>
        <w:rPr>
          <w:rFonts w:cs="Arial"/>
        </w:rPr>
      </w:pPr>
      <w:r w:rsidRPr="007449A3">
        <w:rPr>
          <w:rFonts w:cs="Arial"/>
        </w:rPr>
        <w:t xml:space="preserve">In overeenstemming met deze regel worden in geval van meerdere inschrijvingen, alle inschrijvingen van de overtredende inschrijver terzijde geschoven en van verdere deelname uitgesloten. </w:t>
      </w:r>
    </w:p>
    <w:p w14:paraId="2E8FC0B1" w14:textId="77777777" w:rsidR="0057727C" w:rsidRPr="007449A3" w:rsidRDefault="0057727C" w:rsidP="0057727C">
      <w:pPr>
        <w:rPr>
          <w:rFonts w:cs="Arial"/>
        </w:rPr>
      </w:pPr>
    </w:p>
    <w:p w14:paraId="5BE023A9" w14:textId="77777777" w:rsidR="0057727C" w:rsidRPr="007449A3" w:rsidRDefault="0057727C" w:rsidP="0057727C">
      <w:pPr>
        <w:pStyle w:val="Kop2"/>
        <w:numPr>
          <w:ilvl w:val="1"/>
          <w:numId w:val="1"/>
        </w:numPr>
        <w:rPr>
          <w:rFonts w:cs="Arial"/>
        </w:rPr>
      </w:pPr>
      <w:bookmarkStart w:id="133" w:name="_Toc47527524"/>
      <w:bookmarkStart w:id="134" w:name="_Toc459099764"/>
      <w:bookmarkStart w:id="135" w:name="_Toc449700331"/>
      <w:bookmarkStart w:id="136" w:name="_Toc439667409"/>
      <w:bookmarkStart w:id="137" w:name="_Toc256000024"/>
      <w:bookmarkStart w:id="138" w:name="_Toc73451112"/>
      <w:bookmarkStart w:id="139" w:name="_Toc100048458"/>
      <w:bookmarkStart w:id="140" w:name="_Toc149637567"/>
      <w:r w:rsidRPr="309BCF28">
        <w:rPr>
          <w:rFonts w:cs="Arial"/>
        </w:rPr>
        <w:t>Combinatievorming</w:t>
      </w:r>
      <w:bookmarkEnd w:id="133"/>
      <w:bookmarkEnd w:id="134"/>
      <w:bookmarkEnd w:id="135"/>
      <w:bookmarkEnd w:id="136"/>
      <w:bookmarkEnd w:id="137"/>
      <w:bookmarkEnd w:id="138"/>
      <w:bookmarkEnd w:id="139"/>
      <w:bookmarkEnd w:id="140"/>
    </w:p>
    <w:p w14:paraId="3F0C0A3C" w14:textId="3FA74869" w:rsidR="00684426" w:rsidRPr="007449A3" w:rsidRDefault="0057727C" w:rsidP="00364805">
      <w:pPr>
        <w:rPr>
          <w:rFonts w:cs="Arial"/>
        </w:rPr>
      </w:pPr>
      <w:r w:rsidRPr="007449A3">
        <w:rPr>
          <w:rFonts w:cs="Arial"/>
        </w:rPr>
        <w:t xml:space="preserve">Ondernemers kunnen een combinatie aangaan voor de uitvoering van deze opdracht en gezamenlijk inschrijven. De combinatie wijst een penvoerder aan die namens de combinatie als contactpersoon tijdens de aanbesteding fungeert. De partijen van de combinatie dienen elk </w:t>
      </w:r>
      <w:r w:rsidRPr="007449A3">
        <w:rPr>
          <w:rFonts w:cs="Arial"/>
          <w:u w:val="single"/>
        </w:rPr>
        <w:t>afzonderlijk</w:t>
      </w:r>
      <w:r w:rsidRPr="007449A3">
        <w:rPr>
          <w:rFonts w:cs="Arial"/>
        </w:rPr>
        <w:t xml:space="preserve"> een UEA in, waarin alle betrokkenen hoofdelijke aansprakelijkheid aanvaarden voor de nakoming van de verplichtingen die voortvloeien uit de opdracht. Het is niet toegestaan om tijdens de periode tussen het doen van de inschrijving tot en met de definitieve gunning de samenstelling van de combinatie te wijzigen. Gebeurt dit toch? Dan sluiten wij de combinatie direct uit van verdere deelname aan deze procedure. </w:t>
      </w:r>
      <w:bookmarkStart w:id="141" w:name="_Toc532388431"/>
      <w:bookmarkStart w:id="142" w:name="_Toc16508286"/>
      <w:bookmarkStart w:id="143" w:name="_Toc47527525"/>
      <w:bookmarkStart w:id="144" w:name="_Toc73451113"/>
      <w:bookmarkStart w:id="145" w:name="_Toc100048459"/>
    </w:p>
    <w:p w14:paraId="0358B5D6" w14:textId="6D039F88" w:rsidR="0057727C" w:rsidRPr="007449A3" w:rsidRDefault="0057727C" w:rsidP="0057727C">
      <w:pPr>
        <w:pStyle w:val="Kop2"/>
        <w:numPr>
          <w:ilvl w:val="1"/>
          <w:numId w:val="1"/>
        </w:numPr>
        <w:rPr>
          <w:rFonts w:cs="Arial"/>
        </w:rPr>
      </w:pPr>
      <w:bookmarkStart w:id="146" w:name="_Toc149637568"/>
      <w:r w:rsidRPr="309BCF28">
        <w:rPr>
          <w:rFonts w:cs="Arial"/>
        </w:rPr>
        <w:lastRenderedPageBreak/>
        <w:t>Beroep draagkracht en/of bekwaamheid van derde</w:t>
      </w:r>
      <w:bookmarkEnd w:id="141"/>
      <w:bookmarkEnd w:id="142"/>
      <w:bookmarkEnd w:id="143"/>
      <w:bookmarkEnd w:id="144"/>
      <w:bookmarkEnd w:id="145"/>
      <w:bookmarkEnd w:id="146"/>
    </w:p>
    <w:p w14:paraId="7D44926E" w14:textId="77777777" w:rsidR="0057727C" w:rsidRPr="007449A3" w:rsidRDefault="0057727C" w:rsidP="0057727C">
      <w:pPr>
        <w:rPr>
          <w:rFonts w:cs="Arial"/>
        </w:rPr>
      </w:pPr>
      <w:r w:rsidRPr="007449A3">
        <w:rPr>
          <w:rFonts w:cs="Arial"/>
        </w:rPr>
        <w:t>Wanneer er wordt ingeschreven met een onderaannemer waarbij de inschrijver een beroep doet op de financiële of technische bekwaamheid van de onderaannemer gelden de volgende bepalingen:</w:t>
      </w:r>
    </w:p>
    <w:p w14:paraId="4AB26EEF" w14:textId="77777777" w:rsidR="0057727C" w:rsidRPr="007449A3" w:rsidRDefault="0057727C" w:rsidP="007449A3">
      <w:pPr>
        <w:pStyle w:val="Lijstalinea"/>
        <w:numPr>
          <w:ilvl w:val="0"/>
          <w:numId w:val="12"/>
        </w:numPr>
        <w:rPr>
          <w:sz w:val="20"/>
          <w:szCs w:val="20"/>
        </w:rPr>
      </w:pPr>
      <w:r w:rsidRPr="007449A3">
        <w:rPr>
          <w:sz w:val="20"/>
          <w:szCs w:val="20"/>
        </w:rPr>
        <w:t xml:space="preserve">Bij inschrijving wordt op de UEA vermeld op welke onderaannemers of derden een beroep wordt gedaan. </w:t>
      </w:r>
    </w:p>
    <w:p w14:paraId="3A56B319" w14:textId="77777777" w:rsidR="0057727C" w:rsidRPr="007449A3" w:rsidRDefault="0057727C" w:rsidP="007449A3">
      <w:pPr>
        <w:pStyle w:val="Lijstalinea"/>
        <w:numPr>
          <w:ilvl w:val="0"/>
          <w:numId w:val="12"/>
        </w:numPr>
        <w:rPr>
          <w:sz w:val="20"/>
          <w:szCs w:val="20"/>
        </w:rPr>
      </w:pPr>
      <w:r w:rsidRPr="007449A3">
        <w:rPr>
          <w:sz w:val="20"/>
          <w:szCs w:val="20"/>
        </w:rPr>
        <w:t xml:space="preserve">Wanneer de Gemeente het voornemen heeft de opdracht aan deze inschrijver te gunnen moet de inschrijver aantonen dat hij tijdens de uitvoering van de werkzaamheden ook daadwerkelijk kan beschikken over de onderaannemer of derden en zijn middelen. </w:t>
      </w:r>
    </w:p>
    <w:p w14:paraId="2B218B9E" w14:textId="77777777" w:rsidR="0057727C" w:rsidRPr="007449A3" w:rsidRDefault="0057727C" w:rsidP="0057727C">
      <w:pPr>
        <w:rPr>
          <w:rFonts w:cs="Arial"/>
        </w:rPr>
      </w:pPr>
    </w:p>
    <w:p w14:paraId="40F5F574" w14:textId="77777777" w:rsidR="0057727C" w:rsidRPr="007449A3" w:rsidRDefault="0057727C" w:rsidP="0057727C">
      <w:pPr>
        <w:pStyle w:val="Kop2"/>
        <w:numPr>
          <w:ilvl w:val="1"/>
          <w:numId w:val="1"/>
        </w:numPr>
        <w:rPr>
          <w:rFonts w:cs="Arial"/>
        </w:rPr>
      </w:pPr>
      <w:bookmarkStart w:id="147" w:name="_Toc47527526"/>
      <w:bookmarkStart w:id="148" w:name="_Toc459099767"/>
      <w:bookmarkStart w:id="149" w:name="_Toc449700334"/>
      <w:bookmarkStart w:id="150" w:name="_Toc439667412"/>
      <w:bookmarkStart w:id="151" w:name="_Toc256000027"/>
      <w:bookmarkStart w:id="152" w:name="_Toc73451114"/>
      <w:bookmarkStart w:id="153" w:name="_Toc100048460"/>
      <w:bookmarkStart w:id="154" w:name="_Toc149637569"/>
      <w:r w:rsidRPr="309BCF28">
        <w:rPr>
          <w:rFonts w:cs="Arial"/>
        </w:rPr>
        <w:t>Inschrijving vanuit een holding</w:t>
      </w:r>
      <w:bookmarkEnd w:id="147"/>
      <w:bookmarkEnd w:id="148"/>
      <w:bookmarkEnd w:id="149"/>
      <w:bookmarkEnd w:id="150"/>
      <w:bookmarkEnd w:id="151"/>
      <w:bookmarkEnd w:id="152"/>
      <w:bookmarkEnd w:id="153"/>
      <w:bookmarkEnd w:id="154"/>
      <w:r w:rsidRPr="309BCF28">
        <w:rPr>
          <w:rFonts w:cs="Arial"/>
        </w:rPr>
        <w:t xml:space="preserve"> </w:t>
      </w:r>
    </w:p>
    <w:p w14:paraId="36D640CD" w14:textId="77777777" w:rsidR="0057727C" w:rsidRPr="007449A3" w:rsidRDefault="0057727C" w:rsidP="0057727C">
      <w:pPr>
        <w:rPr>
          <w:rFonts w:cs="Arial"/>
        </w:rPr>
      </w:pPr>
      <w:r w:rsidRPr="007449A3">
        <w:rPr>
          <w:rFonts w:cs="Arial"/>
        </w:rPr>
        <w:t>Van één concern mogen meerdere ondernemingen inschrijven als inschrijver (hetzij zelfstandig, als hoofd- en onderaannemer en/of als combinatie), indien zij – op verzoek van de Gemeente – onomstotelijk kunnen aantonen dat ze hun inschrijving onafhankelijk van de andere inschrijvers (waaronder de Inschrijvers die deel uitmaken van hetzelfde concern) hebben opgesteld, en de vertrouwelijkheid hierbij in acht hebben genomen. Kan dit niet door één of meerdere van de betreffende inschrijvers worden aangetoond, dan leidt dit tot uitsluiting van alle tot het betreffende concern behorende inschrijvers.</w:t>
      </w:r>
    </w:p>
    <w:p w14:paraId="5480D442" w14:textId="77777777" w:rsidR="0057727C" w:rsidRPr="007449A3" w:rsidRDefault="0057727C" w:rsidP="0057727C">
      <w:pPr>
        <w:rPr>
          <w:rFonts w:cs="Arial"/>
        </w:rPr>
      </w:pPr>
    </w:p>
    <w:p w14:paraId="6D5BD55F" w14:textId="77777777" w:rsidR="0057727C" w:rsidRPr="007449A3" w:rsidRDefault="0057727C" w:rsidP="0057727C">
      <w:pPr>
        <w:rPr>
          <w:rFonts w:cs="Arial"/>
        </w:rPr>
      </w:pPr>
      <w:r w:rsidRPr="007449A3">
        <w:rPr>
          <w:rFonts w:cs="Arial"/>
        </w:rPr>
        <w:t xml:space="preserve">Ondernemingen behoren tot hetzelfde concern indien zij: </w:t>
      </w:r>
    </w:p>
    <w:p w14:paraId="77157ED7" w14:textId="77777777" w:rsidR="0057727C" w:rsidRPr="007449A3" w:rsidRDefault="0057727C" w:rsidP="007449A3">
      <w:pPr>
        <w:pStyle w:val="Lijstalinea"/>
        <w:numPr>
          <w:ilvl w:val="0"/>
          <w:numId w:val="13"/>
        </w:numPr>
        <w:rPr>
          <w:sz w:val="20"/>
          <w:szCs w:val="20"/>
        </w:rPr>
      </w:pPr>
      <w:r w:rsidRPr="007449A3">
        <w:rPr>
          <w:sz w:val="20"/>
          <w:szCs w:val="20"/>
        </w:rPr>
        <w:t>aan elkaar zijn gelieerd op een wijze als bedoeld in artikel 24a boek 2 Burgerlijk Wetboek;</w:t>
      </w:r>
    </w:p>
    <w:p w14:paraId="0EAFFC83" w14:textId="77777777" w:rsidR="0057727C" w:rsidRPr="007449A3" w:rsidRDefault="0057727C" w:rsidP="007449A3">
      <w:pPr>
        <w:pStyle w:val="Lijstalinea"/>
        <w:numPr>
          <w:ilvl w:val="0"/>
          <w:numId w:val="13"/>
        </w:numPr>
        <w:rPr>
          <w:sz w:val="20"/>
          <w:szCs w:val="20"/>
        </w:rPr>
      </w:pPr>
      <w:r w:rsidRPr="007449A3">
        <w:rPr>
          <w:sz w:val="20"/>
          <w:szCs w:val="20"/>
        </w:rPr>
        <w:t xml:space="preserve">met elkaar zijn verbonden in een groep als bedoeld in artikel 24b boek 2 Burgerlijk Wetboek; </w:t>
      </w:r>
    </w:p>
    <w:p w14:paraId="1076F18E" w14:textId="77777777" w:rsidR="0057727C" w:rsidRPr="007449A3" w:rsidRDefault="0057727C" w:rsidP="007449A3">
      <w:pPr>
        <w:pStyle w:val="Lijstalinea"/>
        <w:numPr>
          <w:ilvl w:val="0"/>
          <w:numId w:val="13"/>
        </w:numPr>
        <w:rPr>
          <w:sz w:val="20"/>
          <w:szCs w:val="20"/>
        </w:rPr>
      </w:pPr>
      <w:r w:rsidRPr="007449A3">
        <w:rPr>
          <w:sz w:val="20"/>
          <w:szCs w:val="20"/>
        </w:rPr>
        <w:t>aan elkaar zijn gelieerd in een aan sub a of sub b vergelijkbare rechtsvormen naar buitenlands recht.</w:t>
      </w:r>
    </w:p>
    <w:p w14:paraId="3E1D7E65" w14:textId="77777777" w:rsidR="0057727C" w:rsidRPr="007449A3" w:rsidRDefault="0057727C" w:rsidP="0057727C">
      <w:pPr>
        <w:rPr>
          <w:rFonts w:cs="Arial"/>
        </w:rPr>
      </w:pPr>
    </w:p>
    <w:p w14:paraId="0C86D02C" w14:textId="77777777" w:rsidR="0057727C" w:rsidRPr="007449A3" w:rsidRDefault="0057727C" w:rsidP="0057727C">
      <w:pPr>
        <w:rPr>
          <w:rFonts w:cs="Arial"/>
        </w:rPr>
      </w:pPr>
      <w:r w:rsidRPr="007449A3">
        <w:rPr>
          <w:rFonts w:cs="Arial"/>
        </w:rPr>
        <w:t>Op verzoek van de Gemeente dient inschrijver onderstaande aan te leveren:</w:t>
      </w:r>
    </w:p>
    <w:p w14:paraId="2AECD58B" w14:textId="77777777" w:rsidR="0057727C" w:rsidRPr="007449A3" w:rsidRDefault="0057727C" w:rsidP="007449A3">
      <w:pPr>
        <w:pStyle w:val="Lijstalinea"/>
        <w:numPr>
          <w:ilvl w:val="0"/>
          <w:numId w:val="14"/>
        </w:numPr>
        <w:rPr>
          <w:sz w:val="20"/>
          <w:szCs w:val="20"/>
        </w:rPr>
      </w:pPr>
      <w:r w:rsidRPr="007449A3">
        <w:rPr>
          <w:sz w:val="20"/>
          <w:szCs w:val="20"/>
        </w:rPr>
        <w:t xml:space="preserve">Een organogram, waaruit duidelijk naar voren komt welke concernrelaties inschrijver heeft. </w:t>
      </w:r>
    </w:p>
    <w:p w14:paraId="5AC8F9C1" w14:textId="77777777" w:rsidR="0057727C" w:rsidRPr="007449A3" w:rsidRDefault="0057727C" w:rsidP="007449A3">
      <w:pPr>
        <w:pStyle w:val="Lijstalinea"/>
        <w:numPr>
          <w:ilvl w:val="0"/>
          <w:numId w:val="14"/>
        </w:numPr>
        <w:rPr>
          <w:sz w:val="20"/>
          <w:szCs w:val="20"/>
        </w:rPr>
      </w:pPr>
      <w:r w:rsidRPr="007449A3">
        <w:rPr>
          <w:sz w:val="20"/>
          <w:szCs w:val="20"/>
        </w:rPr>
        <w:t>Eén pagina A4, waarop beschreven wordt hoe de verhouding tussen de betrokken ondernemingen van dezelfde groep is/wordt geregeld, opdat en waaruit de onafhankelijkheid en vertrouwelijkheid bij de opstelling van de Inschrijving is gewaarborgd, zoals hierboven vermeld.</w:t>
      </w:r>
    </w:p>
    <w:p w14:paraId="6B224D28" w14:textId="77777777" w:rsidR="0057727C" w:rsidRPr="007449A3" w:rsidRDefault="0057727C" w:rsidP="0057727C">
      <w:pPr>
        <w:rPr>
          <w:rFonts w:cs="Arial"/>
        </w:rPr>
      </w:pPr>
      <w:r w:rsidRPr="007449A3">
        <w:rPr>
          <w:rFonts w:cs="Arial"/>
        </w:rPr>
        <w:br w:type="page"/>
      </w:r>
    </w:p>
    <w:p w14:paraId="65E376EB" w14:textId="77777777" w:rsidR="000673AB" w:rsidRPr="007449A3" w:rsidRDefault="000673AB" w:rsidP="000673AB">
      <w:pPr>
        <w:pStyle w:val="Kop1"/>
        <w:numPr>
          <w:ilvl w:val="0"/>
          <w:numId w:val="1"/>
        </w:numPr>
        <w:spacing w:line="260" w:lineRule="atLeast"/>
        <w:rPr>
          <w:rFonts w:cs="Arial"/>
          <w:sz w:val="24"/>
          <w:szCs w:val="24"/>
        </w:rPr>
      </w:pPr>
      <w:bookmarkStart w:id="155" w:name="_Toc256000035"/>
      <w:bookmarkStart w:id="156" w:name="_Toc256000028"/>
      <w:bookmarkStart w:id="157" w:name="_Toc482791232"/>
      <w:bookmarkStart w:id="158" w:name="_Toc6238615"/>
      <w:bookmarkStart w:id="159" w:name="_Toc119314502"/>
      <w:bookmarkStart w:id="160" w:name="_Toc149637570"/>
      <w:bookmarkStart w:id="161" w:name="_Toc458514333"/>
      <w:bookmarkStart w:id="162" w:name="_Toc47527541"/>
      <w:bookmarkEnd w:id="132"/>
      <w:r w:rsidRPr="309BCF28">
        <w:rPr>
          <w:rFonts w:cs="Arial"/>
          <w:sz w:val="24"/>
          <w:szCs w:val="24"/>
        </w:rPr>
        <w:lastRenderedPageBreak/>
        <w:t>Gunningsmethode</w:t>
      </w:r>
      <w:bookmarkEnd w:id="155"/>
      <w:bookmarkEnd w:id="156"/>
      <w:bookmarkEnd w:id="157"/>
      <w:bookmarkEnd w:id="158"/>
      <w:bookmarkEnd w:id="159"/>
      <w:bookmarkEnd w:id="160"/>
    </w:p>
    <w:p w14:paraId="21031CC1" w14:textId="77777777" w:rsidR="000F5C5D" w:rsidRPr="007449A3" w:rsidRDefault="000F5C5D" w:rsidP="462D7E52">
      <w:pPr>
        <w:pStyle w:val="Kop2"/>
        <w:numPr>
          <w:ilvl w:val="1"/>
          <w:numId w:val="1"/>
        </w:numPr>
        <w:tabs>
          <w:tab w:val="num" w:pos="708"/>
          <w:tab w:val="left" w:pos="2700"/>
        </w:tabs>
        <w:ind w:left="708" w:hanging="567"/>
        <w:jc w:val="both"/>
        <w:rPr>
          <w:rFonts w:cs="Arial"/>
        </w:rPr>
      </w:pPr>
      <w:bookmarkStart w:id="163" w:name="_Toc256000036"/>
      <w:bookmarkStart w:id="164" w:name="_Toc6238616"/>
      <w:bookmarkStart w:id="165" w:name="_Toc119314503"/>
      <w:bookmarkStart w:id="166" w:name="_Toc1768693009"/>
      <w:bookmarkStart w:id="167" w:name="_Toc149637571"/>
      <w:bookmarkStart w:id="168" w:name="_Toc485902750"/>
      <w:bookmarkStart w:id="169" w:name="_Toc256000037"/>
      <w:bookmarkStart w:id="170" w:name="_Toc6238617"/>
      <w:r w:rsidRPr="309BCF28">
        <w:rPr>
          <w:rFonts w:cs="Arial"/>
        </w:rPr>
        <w:t>Methode en weging</w:t>
      </w:r>
      <w:bookmarkEnd w:id="163"/>
      <w:bookmarkEnd w:id="164"/>
      <w:bookmarkEnd w:id="165"/>
      <w:bookmarkEnd w:id="166"/>
      <w:bookmarkEnd w:id="167"/>
    </w:p>
    <w:p w14:paraId="39D7A5DF" w14:textId="77777777" w:rsidR="000F5C5D" w:rsidRPr="007449A3" w:rsidRDefault="000F5C5D" w:rsidP="000F5C5D">
      <w:pPr>
        <w:spacing w:line="240" w:lineRule="auto"/>
        <w:rPr>
          <w:rFonts w:cs="Arial"/>
        </w:rPr>
      </w:pPr>
    </w:p>
    <w:p w14:paraId="2F647495" w14:textId="6A3978AE" w:rsidR="000F5C5D" w:rsidRPr="007449A3" w:rsidRDefault="000F5C5D" w:rsidP="000F5C5D">
      <w:pPr>
        <w:spacing w:line="240" w:lineRule="auto"/>
        <w:rPr>
          <w:rFonts w:cs="Arial"/>
        </w:rPr>
      </w:pPr>
      <w:r w:rsidRPr="007449A3">
        <w:rPr>
          <w:rFonts w:cs="Arial"/>
        </w:rPr>
        <w:t>Nadat er uit de inschrijving is gebleken dat er geen uitsluitingsgronden van toepassing zijn en, indien van toepassing en wordt voldaan aan hetgeen is opgenomen in dit aanbestedingsdocument zal de inschrijving verder beoordeeld worden. De beoordeling vindt plaats op basis van</w:t>
      </w:r>
      <w:r w:rsidRPr="007449A3">
        <w:rPr>
          <w:rFonts w:cs="Arial"/>
          <w:sz w:val="24"/>
          <w:szCs w:val="24"/>
        </w:rPr>
        <w:t xml:space="preserve"> </w:t>
      </w:r>
      <w:r w:rsidRPr="007449A3">
        <w:rPr>
          <w:rFonts w:cs="Arial"/>
        </w:rPr>
        <w:t>beste prijs-kwaliteitverhouding.</w:t>
      </w:r>
    </w:p>
    <w:p w14:paraId="3BD93D70" w14:textId="77777777" w:rsidR="000F5C5D" w:rsidRPr="007449A3" w:rsidRDefault="000F5C5D" w:rsidP="000F5C5D">
      <w:pPr>
        <w:spacing w:line="240" w:lineRule="auto"/>
        <w:rPr>
          <w:rFonts w:cs="Arial"/>
        </w:rPr>
      </w:pPr>
    </w:p>
    <w:p w14:paraId="1816CC34" w14:textId="77777777" w:rsidR="000F5C5D" w:rsidRPr="007449A3" w:rsidRDefault="000F5C5D" w:rsidP="000F5C5D">
      <w:pPr>
        <w:spacing w:line="240" w:lineRule="auto"/>
        <w:rPr>
          <w:rFonts w:cs="Arial"/>
        </w:rPr>
      </w:pPr>
      <w:r w:rsidRPr="007449A3">
        <w:rPr>
          <w:rFonts w:cs="Arial"/>
        </w:rPr>
        <w:t>De volgende gunningscriteria en weging worden gehanteerd:</w:t>
      </w:r>
    </w:p>
    <w:tbl>
      <w:tblPr>
        <w:tblW w:w="0" w:type="auto"/>
        <w:tblLook w:val="04A0" w:firstRow="1" w:lastRow="0" w:firstColumn="1" w:lastColumn="0" w:noHBand="0" w:noVBand="1"/>
      </w:tblPr>
      <w:tblGrid>
        <w:gridCol w:w="1139"/>
        <w:gridCol w:w="6614"/>
        <w:gridCol w:w="1303"/>
      </w:tblGrid>
      <w:tr w:rsidR="000F5C5D" w:rsidRPr="007449A3" w14:paraId="0EDB5B50" w14:textId="77777777" w:rsidTr="40DFD859">
        <w:trPr>
          <w:trHeight w:val="264"/>
        </w:trPr>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tcPr>
          <w:p w14:paraId="3DA4AA8D" w14:textId="77777777" w:rsidR="000F5C5D" w:rsidRPr="007449A3" w:rsidRDefault="000F5C5D" w:rsidP="00B20CDE">
            <w:pPr>
              <w:spacing w:line="240" w:lineRule="auto"/>
              <w:rPr>
                <w:rFonts w:cs="Arial"/>
                <w:b/>
                <w:bCs/>
                <w:color w:val="000000" w:themeColor="text1"/>
              </w:rPr>
            </w:pPr>
          </w:p>
        </w:tc>
        <w:tc>
          <w:tcPr>
            <w:tcW w:w="66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tcPr>
          <w:p w14:paraId="712FBDE2" w14:textId="77777777" w:rsidR="000F5C5D" w:rsidRPr="007449A3" w:rsidRDefault="000F5C5D" w:rsidP="00B20CDE">
            <w:pPr>
              <w:spacing w:line="240" w:lineRule="auto"/>
              <w:rPr>
                <w:rFonts w:cs="Arial"/>
                <w:b/>
                <w:bCs/>
                <w:color w:val="000000" w:themeColor="text1"/>
              </w:rPr>
            </w:pPr>
            <w:r w:rsidRPr="007449A3">
              <w:rPr>
                <w:rFonts w:cs="Arial"/>
                <w:b/>
                <w:bCs/>
                <w:color w:val="000000" w:themeColor="text1"/>
              </w:rPr>
              <w:t>Gunningscritetia</w:t>
            </w:r>
          </w:p>
        </w:tc>
        <w:tc>
          <w:tcPr>
            <w:tcW w:w="13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vAlign w:val="bottom"/>
          </w:tcPr>
          <w:p w14:paraId="4F947F10" w14:textId="77777777" w:rsidR="000F5C5D" w:rsidRPr="007449A3" w:rsidRDefault="000F5C5D" w:rsidP="00B20CDE">
            <w:pPr>
              <w:spacing w:line="240" w:lineRule="auto"/>
              <w:jc w:val="center"/>
              <w:rPr>
                <w:rFonts w:cs="Arial"/>
                <w:b/>
                <w:bCs/>
                <w:color w:val="000000" w:themeColor="text1"/>
              </w:rPr>
            </w:pPr>
            <w:r w:rsidRPr="007449A3">
              <w:rPr>
                <w:rFonts w:cs="Arial"/>
                <w:b/>
                <w:bCs/>
                <w:color w:val="000000" w:themeColor="text1"/>
              </w:rPr>
              <w:t>Max. score</w:t>
            </w:r>
          </w:p>
        </w:tc>
      </w:tr>
      <w:tr w:rsidR="000F5C5D" w:rsidRPr="007449A3" w14:paraId="4CEE97E0" w14:textId="77777777" w:rsidTr="40DFD859">
        <w:trPr>
          <w:trHeight w:val="264"/>
        </w:trPr>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104ABF04" w14:textId="77777777" w:rsidR="000F5C5D" w:rsidRPr="007449A3" w:rsidRDefault="000F5C5D" w:rsidP="00B20CDE">
            <w:pPr>
              <w:spacing w:line="240" w:lineRule="auto"/>
              <w:jc w:val="center"/>
              <w:rPr>
                <w:rFonts w:cs="Arial"/>
                <w:color w:val="000000" w:themeColor="text1"/>
              </w:rPr>
            </w:pPr>
            <w:r w:rsidRPr="007449A3">
              <w:rPr>
                <w:rFonts w:cs="Arial"/>
                <w:color w:val="000000" w:themeColor="text1"/>
              </w:rPr>
              <w:t>G1</w:t>
            </w:r>
          </w:p>
        </w:tc>
        <w:tc>
          <w:tcPr>
            <w:tcW w:w="661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1E8EC3B6" w14:textId="15E61B94" w:rsidR="000F5C5D" w:rsidRPr="007449A3" w:rsidRDefault="5056C60C" w:rsidP="00B20CDE">
            <w:pPr>
              <w:spacing w:line="240" w:lineRule="auto"/>
              <w:rPr>
                <w:rFonts w:cs="Arial"/>
                <w:color w:val="000000" w:themeColor="text1"/>
              </w:rPr>
            </w:pPr>
            <w:r w:rsidRPr="007449A3">
              <w:rPr>
                <w:rFonts w:cs="Arial"/>
                <w:color w:val="000000" w:themeColor="text1"/>
              </w:rPr>
              <w:t>D</w:t>
            </w:r>
            <w:r w:rsidR="0051258D" w:rsidRPr="007449A3">
              <w:rPr>
                <w:rFonts w:cs="Arial"/>
                <w:color w:val="000000" w:themeColor="text1"/>
              </w:rPr>
              <w:t xml:space="preserve">uurzaamheid </w:t>
            </w:r>
          </w:p>
        </w:tc>
        <w:tc>
          <w:tcPr>
            <w:tcW w:w="13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65F6ECFD" w14:textId="2D8DECAE" w:rsidR="000F5C5D" w:rsidRPr="007449A3" w:rsidRDefault="0051258D" w:rsidP="00B20CDE">
            <w:pPr>
              <w:spacing w:line="240" w:lineRule="auto"/>
              <w:jc w:val="center"/>
              <w:rPr>
                <w:rFonts w:cs="Arial"/>
                <w:color w:val="000000" w:themeColor="text1"/>
              </w:rPr>
            </w:pPr>
            <w:r w:rsidRPr="007449A3">
              <w:rPr>
                <w:rFonts w:cs="Arial"/>
                <w:color w:val="000000" w:themeColor="text1"/>
              </w:rPr>
              <w:t>24</w:t>
            </w:r>
          </w:p>
        </w:tc>
      </w:tr>
      <w:tr w:rsidR="000F5C5D" w:rsidRPr="007449A3" w14:paraId="12C29F23" w14:textId="77777777" w:rsidTr="40DFD859">
        <w:trPr>
          <w:trHeight w:val="264"/>
        </w:trPr>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784550C7" w14:textId="77777777" w:rsidR="000F5C5D" w:rsidRPr="007449A3" w:rsidRDefault="000F5C5D" w:rsidP="00B20CDE">
            <w:pPr>
              <w:spacing w:line="240" w:lineRule="auto"/>
              <w:jc w:val="center"/>
              <w:rPr>
                <w:rFonts w:cs="Arial"/>
                <w:color w:val="000000" w:themeColor="text1"/>
              </w:rPr>
            </w:pPr>
            <w:r w:rsidRPr="007449A3">
              <w:rPr>
                <w:rFonts w:cs="Arial"/>
                <w:color w:val="000000" w:themeColor="text1"/>
              </w:rPr>
              <w:t>G2</w:t>
            </w:r>
          </w:p>
        </w:tc>
        <w:tc>
          <w:tcPr>
            <w:tcW w:w="661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1638CB6C" w14:textId="5B827939" w:rsidR="000F5C5D" w:rsidRPr="007449A3" w:rsidRDefault="72811A1C" w:rsidP="00B20CDE">
            <w:pPr>
              <w:spacing w:line="240" w:lineRule="auto"/>
              <w:rPr>
                <w:rFonts w:cs="Arial"/>
                <w:color w:val="000000" w:themeColor="text1"/>
              </w:rPr>
            </w:pPr>
            <w:r w:rsidRPr="007449A3">
              <w:rPr>
                <w:rFonts w:cs="Arial"/>
                <w:color w:val="000000" w:themeColor="text1"/>
              </w:rPr>
              <w:t>Maatregel</w:t>
            </w:r>
            <w:r w:rsidR="0051258D" w:rsidRPr="007449A3">
              <w:rPr>
                <w:rFonts w:cs="Arial"/>
                <w:color w:val="000000" w:themeColor="text1"/>
              </w:rPr>
              <w:t xml:space="preserve"> bij risico's</w:t>
            </w:r>
          </w:p>
        </w:tc>
        <w:tc>
          <w:tcPr>
            <w:tcW w:w="13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1BE09BB8" w14:textId="020470CD" w:rsidR="000F5C5D" w:rsidRPr="007449A3" w:rsidRDefault="0051258D" w:rsidP="00B20CDE">
            <w:pPr>
              <w:spacing w:line="240" w:lineRule="auto"/>
              <w:jc w:val="center"/>
              <w:rPr>
                <w:rFonts w:cs="Arial"/>
              </w:rPr>
            </w:pPr>
            <w:r w:rsidRPr="007449A3">
              <w:rPr>
                <w:rFonts w:cs="Arial"/>
              </w:rPr>
              <w:t>18</w:t>
            </w:r>
          </w:p>
        </w:tc>
      </w:tr>
      <w:tr w:rsidR="000F5C5D" w:rsidRPr="007449A3" w14:paraId="22D269FC" w14:textId="77777777" w:rsidTr="40DFD859">
        <w:trPr>
          <w:trHeight w:val="264"/>
        </w:trPr>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4F5FCB85" w14:textId="77777777" w:rsidR="000F5C5D" w:rsidRPr="007449A3" w:rsidRDefault="000F5C5D" w:rsidP="00B20CDE">
            <w:pPr>
              <w:spacing w:line="240" w:lineRule="auto"/>
              <w:jc w:val="center"/>
              <w:rPr>
                <w:rFonts w:cs="Arial"/>
              </w:rPr>
            </w:pPr>
            <w:r w:rsidRPr="007449A3">
              <w:rPr>
                <w:rFonts w:cs="Arial"/>
              </w:rPr>
              <w:t>G3</w:t>
            </w:r>
          </w:p>
        </w:tc>
        <w:tc>
          <w:tcPr>
            <w:tcW w:w="661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290F83EF" w14:textId="77777777" w:rsidR="000F5C5D" w:rsidRPr="007449A3" w:rsidRDefault="000F5C5D" w:rsidP="00B20CDE">
            <w:pPr>
              <w:spacing w:line="240" w:lineRule="auto"/>
              <w:rPr>
                <w:rFonts w:cs="Arial"/>
              </w:rPr>
            </w:pPr>
            <w:r w:rsidRPr="007449A3">
              <w:rPr>
                <w:rFonts w:cs="Arial"/>
              </w:rPr>
              <w:t>Inschrijfsom</w:t>
            </w:r>
          </w:p>
        </w:tc>
        <w:tc>
          <w:tcPr>
            <w:tcW w:w="130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62" w:type="dxa"/>
              <w:bottom w:w="0" w:type="dxa"/>
              <w:right w:w="62" w:type="dxa"/>
            </w:tcMar>
          </w:tcPr>
          <w:p w14:paraId="534540C3" w14:textId="7FF3CE77" w:rsidR="000F5C5D" w:rsidRPr="007449A3" w:rsidRDefault="00473EF1" w:rsidP="00B20CDE">
            <w:pPr>
              <w:spacing w:line="240" w:lineRule="auto"/>
              <w:jc w:val="center"/>
              <w:rPr>
                <w:rFonts w:cs="Arial"/>
              </w:rPr>
            </w:pPr>
            <w:r w:rsidRPr="007449A3">
              <w:rPr>
                <w:rFonts w:cs="Arial"/>
              </w:rPr>
              <w:t>5</w:t>
            </w:r>
            <w:r w:rsidR="000F5C5D" w:rsidRPr="007449A3">
              <w:rPr>
                <w:rFonts w:cs="Arial"/>
              </w:rPr>
              <w:t>8</w:t>
            </w:r>
          </w:p>
        </w:tc>
      </w:tr>
      <w:tr w:rsidR="000F5C5D" w:rsidRPr="007449A3" w14:paraId="37737483" w14:textId="77777777" w:rsidTr="40DFD859">
        <w:trPr>
          <w:trHeight w:val="264"/>
        </w:trPr>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tcPr>
          <w:p w14:paraId="7D38A6A9" w14:textId="77777777" w:rsidR="000F5C5D" w:rsidRPr="007449A3" w:rsidRDefault="000F5C5D" w:rsidP="00B20CDE">
            <w:pPr>
              <w:spacing w:line="240" w:lineRule="auto"/>
              <w:rPr>
                <w:rFonts w:cs="Arial"/>
                <w:b/>
                <w:bCs/>
              </w:rPr>
            </w:pPr>
          </w:p>
        </w:tc>
        <w:tc>
          <w:tcPr>
            <w:tcW w:w="66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tcPr>
          <w:p w14:paraId="015E917E" w14:textId="77777777" w:rsidR="000F5C5D" w:rsidRPr="007449A3" w:rsidRDefault="000F5C5D" w:rsidP="00B20CDE">
            <w:pPr>
              <w:spacing w:line="240" w:lineRule="auto"/>
              <w:rPr>
                <w:rFonts w:cs="Arial"/>
                <w:b/>
                <w:bCs/>
              </w:rPr>
            </w:pPr>
            <w:r w:rsidRPr="007449A3">
              <w:rPr>
                <w:rFonts w:cs="Arial"/>
                <w:b/>
                <w:bCs/>
              </w:rPr>
              <w:t>Totaal</w:t>
            </w:r>
          </w:p>
        </w:tc>
        <w:tc>
          <w:tcPr>
            <w:tcW w:w="13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top w:w="0" w:type="dxa"/>
              <w:left w:w="62" w:type="dxa"/>
              <w:bottom w:w="0" w:type="dxa"/>
              <w:right w:w="62" w:type="dxa"/>
            </w:tcMar>
          </w:tcPr>
          <w:p w14:paraId="24003810" w14:textId="77777777" w:rsidR="000F5C5D" w:rsidRPr="007449A3" w:rsidRDefault="000F5C5D" w:rsidP="00B20CDE">
            <w:pPr>
              <w:spacing w:line="240" w:lineRule="auto"/>
              <w:jc w:val="center"/>
              <w:rPr>
                <w:rFonts w:cs="Arial"/>
                <w:b/>
                <w:bCs/>
              </w:rPr>
            </w:pPr>
            <w:r w:rsidRPr="007449A3">
              <w:rPr>
                <w:rFonts w:cs="Arial"/>
                <w:b/>
                <w:bCs/>
              </w:rPr>
              <w:t>100</w:t>
            </w:r>
          </w:p>
        </w:tc>
      </w:tr>
    </w:tbl>
    <w:p w14:paraId="35CC6C41" w14:textId="0C990388" w:rsidR="000673AB" w:rsidRPr="007449A3" w:rsidRDefault="000673AB" w:rsidP="7BE4B607">
      <w:pPr>
        <w:rPr>
          <w:rFonts w:cs="Arial"/>
        </w:rPr>
      </w:pPr>
    </w:p>
    <w:p w14:paraId="7E61DD1D" w14:textId="48CE4CA8" w:rsidR="000673AB" w:rsidRPr="007449A3" w:rsidRDefault="000673AB" w:rsidP="462D7E52">
      <w:pPr>
        <w:pStyle w:val="Kop2"/>
        <w:numPr>
          <w:ilvl w:val="1"/>
          <w:numId w:val="1"/>
        </w:numPr>
        <w:tabs>
          <w:tab w:val="num" w:pos="708"/>
          <w:tab w:val="left" w:pos="2700"/>
        </w:tabs>
        <w:ind w:left="708" w:hanging="567"/>
        <w:jc w:val="both"/>
        <w:rPr>
          <w:rFonts w:cs="Arial"/>
        </w:rPr>
      </w:pPr>
      <w:bookmarkStart w:id="171" w:name="_Toc119314504"/>
      <w:bookmarkStart w:id="172" w:name="_Toc149637572"/>
      <w:r w:rsidRPr="309BCF28">
        <w:rPr>
          <w:rFonts w:cs="Arial"/>
        </w:rPr>
        <w:t xml:space="preserve">Gunningscriterium 1: </w:t>
      </w:r>
      <w:bookmarkEnd w:id="171"/>
      <w:r w:rsidR="00F960E2" w:rsidRPr="309BCF28">
        <w:rPr>
          <w:rFonts w:cs="Arial"/>
        </w:rPr>
        <w:t>Duurzaamheid</w:t>
      </w:r>
      <w:bookmarkEnd w:id="172"/>
    </w:p>
    <w:p w14:paraId="0B6CAA22" w14:textId="77777777" w:rsidR="000673AB" w:rsidRPr="007449A3" w:rsidRDefault="000673AB" w:rsidP="000673AB">
      <w:pPr>
        <w:spacing w:line="288" w:lineRule="auto"/>
        <w:jc w:val="both"/>
        <w:rPr>
          <w:rFonts w:cs="Arial"/>
          <w:u w:val="single"/>
        </w:rPr>
      </w:pPr>
      <w:bookmarkStart w:id="173" w:name="_Hlk89422122"/>
      <w:r w:rsidRPr="007449A3">
        <w:rPr>
          <w:rFonts w:cs="Arial"/>
          <w:u w:val="single"/>
        </w:rPr>
        <w:t>Doelstelling</w:t>
      </w:r>
    </w:p>
    <w:p w14:paraId="1B9F2ED3" w14:textId="6B73EED8" w:rsidR="00364805" w:rsidRPr="007449A3" w:rsidRDefault="00364805" w:rsidP="00364805">
      <w:pPr>
        <w:rPr>
          <w:rFonts w:cs="Arial"/>
        </w:rPr>
      </w:pPr>
      <w:r w:rsidRPr="007449A3">
        <w:rPr>
          <w:rFonts w:cs="Arial"/>
        </w:rPr>
        <w:t xml:space="preserve">De duurzame maatregelen die moeten worden genomen om te komen tot een CO2 neutrale en circulaire economie raken alle sectoren. Opdrachtgevers vervullen in deze overgang een belangrijke rol. De </w:t>
      </w:r>
      <w:r w:rsidR="0051258D" w:rsidRPr="007449A3">
        <w:rPr>
          <w:rFonts w:cs="Arial"/>
        </w:rPr>
        <w:t>Gemeente</w:t>
      </w:r>
      <w:r w:rsidRPr="007449A3">
        <w:rPr>
          <w:rFonts w:cs="Arial"/>
        </w:rPr>
        <w:t xml:space="preserve"> wil een bijdrage leveren aan de landelijke doelstellingen wat betreft klimaat en circulariteit voor 2030 en 2050. </w:t>
      </w:r>
    </w:p>
    <w:p w14:paraId="301A54D8" w14:textId="77777777" w:rsidR="00364805" w:rsidRPr="007449A3" w:rsidRDefault="00364805" w:rsidP="00364805">
      <w:pPr>
        <w:rPr>
          <w:rFonts w:cs="Arial"/>
        </w:rPr>
      </w:pPr>
    </w:p>
    <w:p w14:paraId="44D4105F" w14:textId="79F466D8" w:rsidR="00364805" w:rsidRPr="007449A3" w:rsidRDefault="00364805" w:rsidP="00364805">
      <w:pPr>
        <w:rPr>
          <w:rFonts w:cs="Arial"/>
        </w:rPr>
      </w:pPr>
      <w:r w:rsidRPr="007449A3">
        <w:rPr>
          <w:rFonts w:cs="Arial"/>
        </w:rPr>
        <w:t>Gemeente ’s-Hertogenbosch gaat mee met de doelstellingen van het klimaatakkoord waarbij we willen versnellen door in 2045 een volledig CO2 neutrale stad te hebben.  </w:t>
      </w:r>
    </w:p>
    <w:p w14:paraId="11AE3290" w14:textId="77777777" w:rsidR="00364805" w:rsidRPr="007449A3" w:rsidRDefault="00364805" w:rsidP="00364805">
      <w:pPr>
        <w:rPr>
          <w:rFonts w:cs="Arial"/>
        </w:rPr>
      </w:pPr>
    </w:p>
    <w:p w14:paraId="1684DD70" w14:textId="2B4BD98A" w:rsidR="00364805" w:rsidRPr="007449A3" w:rsidRDefault="00364805" w:rsidP="00364805">
      <w:pPr>
        <w:rPr>
          <w:rFonts w:cs="Arial"/>
        </w:rPr>
      </w:pPr>
      <w:r w:rsidRPr="007449A3">
        <w:rPr>
          <w:rFonts w:cs="Arial"/>
        </w:rPr>
        <w:t xml:space="preserve">Het doel van dit gunningscriterium is het behalen van resultaten, welke direct op deze raamovereenkomst van toepassing zijn, gedurende de gehele looptijd. De doelstelling van </w:t>
      </w:r>
      <w:r w:rsidR="0051258D" w:rsidRPr="007449A3">
        <w:rPr>
          <w:rFonts w:cs="Arial"/>
        </w:rPr>
        <w:t>de Gemeente</w:t>
      </w:r>
      <w:r w:rsidRPr="007449A3">
        <w:rPr>
          <w:rFonts w:cs="Arial"/>
        </w:rPr>
        <w:t xml:space="preserve"> heeft nadrukkelijk betrekking op de gehele levensduur van de producten, van realisatie naar gebruik tot de uiteindelijke sloop van het product.  </w:t>
      </w:r>
    </w:p>
    <w:p w14:paraId="1D5C46E5" w14:textId="77777777" w:rsidR="000673AB" w:rsidRPr="007449A3" w:rsidRDefault="000673AB" w:rsidP="000673AB">
      <w:pPr>
        <w:spacing w:line="264" w:lineRule="atLeast"/>
        <w:rPr>
          <w:rFonts w:cs="Arial"/>
        </w:rPr>
      </w:pPr>
    </w:p>
    <w:p w14:paraId="78188CE4" w14:textId="77777777" w:rsidR="000673AB" w:rsidRPr="007449A3" w:rsidRDefault="000673AB" w:rsidP="000673AB">
      <w:pPr>
        <w:spacing w:line="288" w:lineRule="auto"/>
        <w:jc w:val="both"/>
        <w:rPr>
          <w:rFonts w:cs="Arial"/>
          <w:u w:val="single"/>
        </w:rPr>
      </w:pPr>
      <w:r w:rsidRPr="007449A3">
        <w:rPr>
          <w:rFonts w:cs="Arial"/>
          <w:u w:val="single"/>
        </w:rPr>
        <w:t>Toelichting</w:t>
      </w:r>
    </w:p>
    <w:p w14:paraId="7FDD1447" w14:textId="758F7094" w:rsidR="00364805" w:rsidRPr="007449A3" w:rsidRDefault="006A7130" w:rsidP="00364805">
      <w:pPr>
        <w:pStyle w:val="paragraph"/>
        <w:spacing w:before="0" w:beforeAutospacing="0" w:after="0" w:afterAutospacing="0"/>
        <w:textAlignment w:val="baseline"/>
        <w:rPr>
          <w:rStyle w:val="eop"/>
          <w:rFonts w:ascii="Arial" w:hAnsi="Arial" w:cs="Arial"/>
          <w:sz w:val="20"/>
          <w:szCs w:val="20"/>
        </w:rPr>
      </w:pPr>
      <w:r w:rsidRPr="007449A3">
        <w:rPr>
          <w:rStyle w:val="normaltextrun"/>
          <w:rFonts w:ascii="Arial" w:hAnsi="Arial" w:cs="Arial"/>
          <w:sz w:val="20"/>
          <w:szCs w:val="20"/>
        </w:rPr>
        <w:t xml:space="preserve">Gevraagd wordt om </w:t>
      </w:r>
      <w:r w:rsidR="001F113A" w:rsidRPr="007449A3">
        <w:rPr>
          <w:rStyle w:val="normaltextrun"/>
          <w:rFonts w:ascii="Arial" w:hAnsi="Arial" w:cs="Arial"/>
          <w:sz w:val="20"/>
          <w:szCs w:val="20"/>
        </w:rPr>
        <w:t xml:space="preserve">voor dit gunningscriterium </w:t>
      </w:r>
      <w:r w:rsidRPr="007449A3">
        <w:rPr>
          <w:rStyle w:val="normaltextrun"/>
          <w:rFonts w:ascii="Arial" w:hAnsi="Arial" w:cs="Arial"/>
          <w:sz w:val="20"/>
          <w:szCs w:val="20"/>
        </w:rPr>
        <w:t xml:space="preserve">onderstaande </w:t>
      </w:r>
      <w:r w:rsidR="00364805" w:rsidRPr="007449A3">
        <w:rPr>
          <w:rStyle w:val="normaltextrun"/>
          <w:rFonts w:ascii="Arial" w:hAnsi="Arial" w:cs="Arial"/>
          <w:sz w:val="20"/>
          <w:szCs w:val="20"/>
        </w:rPr>
        <w:t>thema</w:t>
      </w:r>
      <w:r w:rsidR="001F113A" w:rsidRPr="007449A3">
        <w:rPr>
          <w:rStyle w:val="normaltextrun"/>
          <w:rFonts w:ascii="Arial" w:hAnsi="Arial" w:cs="Arial"/>
          <w:sz w:val="20"/>
          <w:szCs w:val="20"/>
        </w:rPr>
        <w:t>’</w:t>
      </w:r>
      <w:r w:rsidR="00364805" w:rsidRPr="007449A3">
        <w:rPr>
          <w:rStyle w:val="normaltextrun"/>
          <w:rFonts w:ascii="Arial" w:hAnsi="Arial" w:cs="Arial"/>
          <w:sz w:val="20"/>
          <w:szCs w:val="20"/>
        </w:rPr>
        <w:t xml:space="preserve">s </w:t>
      </w:r>
      <w:r w:rsidR="001F113A" w:rsidRPr="007449A3">
        <w:rPr>
          <w:rStyle w:val="normaltextrun"/>
          <w:rFonts w:ascii="Arial" w:hAnsi="Arial" w:cs="Arial"/>
          <w:sz w:val="20"/>
          <w:szCs w:val="20"/>
        </w:rPr>
        <w:t>uit te schrijven</w:t>
      </w:r>
      <w:r w:rsidR="00364805" w:rsidRPr="007449A3">
        <w:rPr>
          <w:rStyle w:val="normaltextrun"/>
          <w:rFonts w:ascii="Arial" w:hAnsi="Arial" w:cs="Arial"/>
          <w:sz w:val="20"/>
          <w:szCs w:val="20"/>
        </w:rPr>
        <w:t>. </w:t>
      </w:r>
      <w:r w:rsidR="00364805" w:rsidRPr="007449A3">
        <w:rPr>
          <w:rStyle w:val="eop"/>
          <w:rFonts w:ascii="Arial" w:hAnsi="Arial" w:cs="Arial"/>
          <w:sz w:val="20"/>
          <w:szCs w:val="20"/>
        </w:rPr>
        <w:t> </w:t>
      </w:r>
    </w:p>
    <w:p w14:paraId="700246C7" w14:textId="77777777" w:rsidR="001F113A" w:rsidRPr="007449A3" w:rsidRDefault="001F113A" w:rsidP="00364805">
      <w:pPr>
        <w:pStyle w:val="paragraph"/>
        <w:spacing w:before="0" w:beforeAutospacing="0" w:after="0" w:afterAutospacing="0"/>
        <w:textAlignment w:val="baseline"/>
        <w:rPr>
          <w:rFonts w:ascii="Arial" w:hAnsi="Arial" w:cs="Arial"/>
          <w:sz w:val="20"/>
          <w:szCs w:val="20"/>
        </w:rPr>
      </w:pPr>
    </w:p>
    <w:p w14:paraId="5F5FDBEE" w14:textId="77777777" w:rsidR="00364805" w:rsidRPr="007449A3" w:rsidRDefault="00364805" w:rsidP="007449A3">
      <w:pPr>
        <w:pStyle w:val="paragraph"/>
        <w:numPr>
          <w:ilvl w:val="0"/>
          <w:numId w:val="20"/>
        </w:numPr>
        <w:spacing w:before="0" w:beforeAutospacing="0" w:after="0" w:afterAutospacing="0"/>
        <w:textAlignment w:val="baseline"/>
        <w:rPr>
          <w:rFonts w:ascii="Arial" w:hAnsi="Arial" w:cs="Arial"/>
          <w:sz w:val="20"/>
          <w:szCs w:val="20"/>
        </w:rPr>
      </w:pPr>
      <w:r w:rsidRPr="007449A3">
        <w:rPr>
          <w:rStyle w:val="normaltextrun"/>
          <w:rFonts w:ascii="Arial" w:hAnsi="Arial" w:cs="Arial"/>
          <w:b/>
          <w:bCs/>
          <w:color w:val="000000"/>
          <w:sz w:val="20"/>
          <w:szCs w:val="20"/>
          <w:shd w:val="clear" w:color="auto" w:fill="FFFFFF"/>
        </w:rPr>
        <w:t>CO2-reductie;</w:t>
      </w:r>
      <w:r w:rsidRPr="007449A3">
        <w:rPr>
          <w:rStyle w:val="eop"/>
          <w:rFonts w:ascii="Arial" w:hAnsi="Arial" w:cs="Arial"/>
          <w:color w:val="000000"/>
          <w:sz w:val="20"/>
          <w:szCs w:val="20"/>
        </w:rPr>
        <w:t> </w:t>
      </w:r>
    </w:p>
    <w:p w14:paraId="7B71AE00" w14:textId="02776F94" w:rsidR="001F113A" w:rsidRPr="007449A3" w:rsidRDefault="53D01B2C" w:rsidP="007449A3">
      <w:pPr>
        <w:pStyle w:val="paragraph"/>
        <w:numPr>
          <w:ilvl w:val="0"/>
          <w:numId w:val="22"/>
        </w:numPr>
        <w:spacing w:before="0" w:beforeAutospacing="0" w:after="0" w:afterAutospacing="0"/>
        <w:textAlignment w:val="baseline"/>
        <w:rPr>
          <w:rStyle w:val="normaltextrun"/>
          <w:rFonts w:ascii="Arial" w:hAnsi="Arial" w:cs="Arial"/>
          <w:sz w:val="20"/>
          <w:szCs w:val="20"/>
        </w:rPr>
      </w:pPr>
      <w:r w:rsidRPr="007449A3">
        <w:rPr>
          <w:rStyle w:val="normaltextrun"/>
          <w:rFonts w:ascii="Arial" w:hAnsi="Arial" w:cs="Arial"/>
          <w:sz w:val="20"/>
          <w:szCs w:val="20"/>
        </w:rPr>
        <w:t>V</w:t>
      </w:r>
      <w:r w:rsidR="00364805" w:rsidRPr="007449A3">
        <w:rPr>
          <w:rStyle w:val="normaltextrun"/>
          <w:rFonts w:ascii="Arial" w:hAnsi="Arial" w:cs="Arial"/>
          <w:sz w:val="20"/>
          <w:szCs w:val="20"/>
        </w:rPr>
        <w:t>ermindering van transportbewegingen</w:t>
      </w:r>
      <w:r w:rsidR="001F113A" w:rsidRPr="007449A3">
        <w:rPr>
          <w:rStyle w:val="normaltextrun"/>
          <w:rFonts w:ascii="Arial" w:hAnsi="Arial" w:cs="Arial"/>
          <w:sz w:val="20"/>
          <w:szCs w:val="20"/>
        </w:rPr>
        <w:t>:</w:t>
      </w:r>
      <w:r w:rsidR="00364805" w:rsidRPr="007449A3">
        <w:rPr>
          <w:rStyle w:val="eop"/>
          <w:rFonts w:ascii="Arial" w:hAnsi="Arial" w:cs="Arial"/>
          <w:sz w:val="20"/>
          <w:szCs w:val="20"/>
        </w:rPr>
        <w:t> </w:t>
      </w:r>
    </w:p>
    <w:p w14:paraId="6A7554C0" w14:textId="0122A6BD" w:rsidR="00364805" w:rsidRPr="007449A3" w:rsidRDefault="001D0C57" w:rsidP="462D7E52">
      <w:pPr>
        <w:pStyle w:val="paragraph"/>
        <w:spacing w:before="0" w:beforeAutospacing="0" w:after="0" w:afterAutospacing="0"/>
        <w:ind w:left="1068"/>
        <w:textAlignment w:val="baseline"/>
        <w:rPr>
          <w:rFonts w:ascii="Arial" w:hAnsi="Arial" w:cs="Arial"/>
          <w:sz w:val="20"/>
          <w:szCs w:val="20"/>
        </w:rPr>
      </w:pPr>
      <w:r w:rsidRPr="007449A3">
        <w:rPr>
          <w:rFonts w:ascii="Arial" w:hAnsi="Arial" w:cs="Arial"/>
          <w:sz w:val="20"/>
          <w:szCs w:val="20"/>
        </w:rPr>
        <w:t>Bij onderhoudswerkzaamheden (preventief onderhoud) komen de technici door de gehele omgeving te rijden. Dit zorgt niet alleen voor uitstoot maar ook per beweging voor eventuele onverwachte situaties van overige weggebruikers.</w:t>
      </w:r>
      <w:r w:rsidR="00364805" w:rsidRPr="007449A3">
        <w:rPr>
          <w:rFonts w:ascii="Arial" w:hAnsi="Arial" w:cs="Arial"/>
        </w:rPr>
        <w:br/>
      </w:r>
      <w:r w:rsidR="00364805" w:rsidRPr="007449A3">
        <w:rPr>
          <w:rFonts w:ascii="Arial" w:hAnsi="Arial" w:cs="Arial"/>
        </w:rPr>
        <w:br/>
      </w:r>
      <w:r w:rsidRPr="007449A3">
        <w:rPr>
          <w:rFonts w:ascii="Arial" w:hAnsi="Arial" w:cs="Arial"/>
          <w:i/>
          <w:iCs/>
          <w:sz w:val="20"/>
          <w:szCs w:val="20"/>
        </w:rPr>
        <w:t>Hoe zorgt de Inschrijver ervoor dat de transportbewegingen worden geminimaliseerd en dit ook gewaarborgd wordt?</w:t>
      </w:r>
    </w:p>
    <w:p w14:paraId="42167A91" w14:textId="77777777" w:rsidR="001F113A" w:rsidRPr="007449A3" w:rsidRDefault="001F113A" w:rsidP="00364805">
      <w:pPr>
        <w:pStyle w:val="paragraph"/>
        <w:spacing w:before="0" w:beforeAutospacing="0" w:after="0" w:afterAutospacing="0"/>
        <w:ind w:left="720"/>
        <w:textAlignment w:val="baseline"/>
        <w:rPr>
          <w:rFonts w:ascii="Arial" w:hAnsi="Arial" w:cs="Arial"/>
          <w:sz w:val="22"/>
          <w:szCs w:val="22"/>
        </w:rPr>
      </w:pPr>
    </w:p>
    <w:p w14:paraId="44369616" w14:textId="54EB0ADC" w:rsidR="001F113A" w:rsidRPr="007449A3" w:rsidRDefault="001F113A" w:rsidP="007449A3">
      <w:pPr>
        <w:pStyle w:val="paragraph"/>
        <w:numPr>
          <w:ilvl w:val="0"/>
          <w:numId w:val="19"/>
        </w:numPr>
        <w:spacing w:before="0" w:beforeAutospacing="0" w:after="0" w:afterAutospacing="0"/>
        <w:textAlignment w:val="baseline"/>
        <w:rPr>
          <w:rFonts w:ascii="Arial" w:hAnsi="Arial" w:cs="Arial"/>
          <w:sz w:val="20"/>
          <w:szCs w:val="20"/>
        </w:rPr>
      </w:pPr>
      <w:r w:rsidRPr="007449A3">
        <w:rPr>
          <w:rStyle w:val="normaltextrun"/>
          <w:rFonts w:ascii="Arial" w:hAnsi="Arial" w:cs="Arial"/>
          <w:b/>
          <w:bCs/>
          <w:color w:val="000000"/>
          <w:sz w:val="20"/>
          <w:szCs w:val="20"/>
          <w:shd w:val="clear" w:color="auto" w:fill="FFFFFF"/>
        </w:rPr>
        <w:t>Circulariteit;</w:t>
      </w:r>
      <w:r w:rsidRPr="007449A3">
        <w:rPr>
          <w:rStyle w:val="eop"/>
          <w:rFonts w:ascii="Arial" w:hAnsi="Arial" w:cs="Arial"/>
          <w:color w:val="000000"/>
          <w:sz w:val="20"/>
          <w:szCs w:val="20"/>
        </w:rPr>
        <w:t> </w:t>
      </w:r>
    </w:p>
    <w:p w14:paraId="5E0FD488" w14:textId="7A79C403" w:rsidR="747DA893" w:rsidRPr="007449A3" w:rsidRDefault="747DA893" w:rsidP="309BCF28">
      <w:pPr>
        <w:pStyle w:val="paragraph"/>
        <w:numPr>
          <w:ilvl w:val="0"/>
          <w:numId w:val="21"/>
        </w:numPr>
        <w:spacing w:before="0" w:beforeAutospacing="0" w:after="0" w:afterAutospacing="0"/>
        <w:rPr>
          <w:rFonts w:ascii="Arial" w:hAnsi="Arial" w:cs="Arial"/>
        </w:rPr>
      </w:pPr>
      <w:r w:rsidRPr="309BCF28">
        <w:rPr>
          <w:rStyle w:val="normaltextrun"/>
          <w:rFonts w:ascii="Arial" w:hAnsi="Arial" w:cs="Arial"/>
          <w:sz w:val="20"/>
          <w:szCs w:val="20"/>
        </w:rPr>
        <w:t>M</w:t>
      </w:r>
      <w:r w:rsidR="00364805" w:rsidRPr="309BCF28">
        <w:rPr>
          <w:rStyle w:val="normaltextrun"/>
          <w:rFonts w:ascii="Arial" w:hAnsi="Arial" w:cs="Arial"/>
          <w:sz w:val="20"/>
          <w:szCs w:val="20"/>
        </w:rPr>
        <w:t>aatregelen in het ontwerp die hoogwaardig hergebruik of recycling bevorderen</w:t>
      </w:r>
      <w:r w:rsidR="568650C9" w:rsidRPr="309BCF28">
        <w:rPr>
          <w:rStyle w:val="normaltextrun"/>
          <w:rFonts w:ascii="Arial" w:hAnsi="Arial" w:cs="Arial"/>
          <w:sz w:val="20"/>
          <w:szCs w:val="20"/>
        </w:rPr>
        <w:t>;</w:t>
      </w:r>
      <w:r>
        <w:br/>
      </w:r>
      <w:r w:rsidR="5CECE72D" w:rsidRPr="309BCF28">
        <w:rPr>
          <w:rStyle w:val="normaltextrun"/>
          <w:rFonts w:ascii="Arial" w:hAnsi="Arial" w:cs="Arial"/>
          <w:sz w:val="20"/>
          <w:szCs w:val="20"/>
        </w:rPr>
        <w:t>Tijdens renovatie of nieuwbouw werken wordt er altijd ruimte ingepland door de opdrachtgever om het ontwerp te be</w:t>
      </w:r>
      <w:r w:rsidR="7DC7EF31" w:rsidRPr="309BCF28">
        <w:rPr>
          <w:rStyle w:val="normaltextrun"/>
          <w:rFonts w:ascii="Arial" w:hAnsi="Arial" w:cs="Arial"/>
          <w:sz w:val="20"/>
          <w:szCs w:val="20"/>
        </w:rPr>
        <w:t>oordelen/behandelen op bovenstaande punten.</w:t>
      </w:r>
      <w:r>
        <w:br/>
      </w:r>
      <w:r w:rsidR="404AD02F" w:rsidRPr="309BCF28">
        <w:rPr>
          <w:rStyle w:val="normaltextrun"/>
          <w:rFonts w:ascii="Arial" w:hAnsi="Arial" w:cs="Arial"/>
          <w:sz w:val="20"/>
          <w:szCs w:val="20"/>
        </w:rPr>
        <w:t>De slimme ontwikkelingen in de markt en de ervaring van betrokkenen kunnen hierbij voor positieve veranderingen zorgen.</w:t>
      </w:r>
      <w:r>
        <w:br/>
      </w:r>
      <w:r>
        <w:br/>
      </w:r>
      <w:r w:rsidR="3F6B886B" w:rsidRPr="309BCF28">
        <w:rPr>
          <w:rStyle w:val="normaltextrun"/>
          <w:rFonts w:ascii="Arial" w:hAnsi="Arial" w:cs="Arial"/>
          <w:i/>
          <w:iCs/>
          <w:sz w:val="20"/>
          <w:szCs w:val="20"/>
        </w:rPr>
        <w:t>Heeft de inschrijver voorbeelden van recent toegepaste maatregelen?</w:t>
      </w:r>
    </w:p>
    <w:p w14:paraId="099EEDF8" w14:textId="77777777" w:rsidR="001F113A" w:rsidRPr="007449A3" w:rsidRDefault="001F113A" w:rsidP="001F113A">
      <w:pPr>
        <w:pStyle w:val="paragraph"/>
        <w:spacing w:before="0" w:beforeAutospacing="0" w:after="0" w:afterAutospacing="0"/>
        <w:ind w:left="1416"/>
        <w:textAlignment w:val="baseline"/>
        <w:rPr>
          <w:rStyle w:val="eop"/>
          <w:rFonts w:ascii="Arial" w:hAnsi="Arial" w:cs="Arial"/>
          <w:color w:val="FF0000"/>
          <w:sz w:val="20"/>
          <w:szCs w:val="20"/>
        </w:rPr>
      </w:pPr>
    </w:p>
    <w:p w14:paraId="5B23C758" w14:textId="25E9603D" w:rsidR="001F113A" w:rsidRPr="007449A3" w:rsidRDefault="001F113A" w:rsidP="007449A3">
      <w:pPr>
        <w:pStyle w:val="paragraph"/>
        <w:numPr>
          <w:ilvl w:val="0"/>
          <w:numId w:val="21"/>
        </w:numPr>
        <w:spacing w:before="0" w:beforeAutospacing="0" w:after="0" w:afterAutospacing="0"/>
        <w:textAlignment w:val="baseline"/>
        <w:rPr>
          <w:rStyle w:val="eop"/>
          <w:rFonts w:ascii="Arial" w:hAnsi="Arial" w:cs="Arial"/>
          <w:sz w:val="20"/>
          <w:szCs w:val="20"/>
        </w:rPr>
      </w:pPr>
      <w:r w:rsidRPr="007449A3">
        <w:rPr>
          <w:rStyle w:val="normaltextrun"/>
          <w:rFonts w:ascii="Arial" w:hAnsi="Arial" w:cs="Arial"/>
          <w:sz w:val="20"/>
          <w:szCs w:val="20"/>
        </w:rPr>
        <w:t>A</w:t>
      </w:r>
      <w:r w:rsidR="00364805" w:rsidRPr="007449A3">
        <w:rPr>
          <w:rStyle w:val="normaltextrun"/>
          <w:rFonts w:ascii="Arial" w:hAnsi="Arial" w:cs="Arial"/>
          <w:sz w:val="20"/>
          <w:szCs w:val="20"/>
        </w:rPr>
        <w:t>fval en/of hoogwaardig hergebruik bij einde levensduur</w:t>
      </w:r>
      <w:r w:rsidRPr="007449A3">
        <w:rPr>
          <w:rStyle w:val="normaltextrun"/>
          <w:rFonts w:ascii="Arial" w:hAnsi="Arial" w:cs="Arial"/>
          <w:sz w:val="20"/>
          <w:szCs w:val="20"/>
        </w:rPr>
        <w:t>:</w:t>
      </w:r>
    </w:p>
    <w:p w14:paraId="3471D2EE" w14:textId="066B3D85" w:rsidR="001D0C57" w:rsidRPr="007449A3" w:rsidRDefault="001D0C57" w:rsidP="001F113A">
      <w:pPr>
        <w:pStyle w:val="paragraph"/>
        <w:spacing w:before="0" w:beforeAutospacing="0" w:after="0" w:afterAutospacing="0"/>
        <w:ind w:left="1080"/>
        <w:textAlignment w:val="baseline"/>
        <w:rPr>
          <w:rFonts w:ascii="Arial" w:hAnsi="Arial" w:cs="Arial"/>
          <w:sz w:val="20"/>
          <w:szCs w:val="20"/>
        </w:rPr>
      </w:pPr>
      <w:r w:rsidRPr="007449A3">
        <w:rPr>
          <w:rFonts w:ascii="Arial" w:hAnsi="Arial" w:cs="Arial"/>
          <w:sz w:val="20"/>
          <w:szCs w:val="20"/>
        </w:rPr>
        <w:t xml:space="preserve">Bij de renovatie van een (oud) kruispunt komen er erg veel materialen vrij, denk hierbij aan; verkeerslichten, masten en opzetstukken, borden, besturingskast(en), grondkabels </w:t>
      </w:r>
      <w:r w:rsidRPr="007449A3">
        <w:rPr>
          <w:rFonts w:ascii="Arial" w:hAnsi="Arial" w:cs="Arial"/>
          <w:sz w:val="20"/>
          <w:szCs w:val="20"/>
        </w:rPr>
        <w:lastRenderedPageBreak/>
        <w:t>en eventueel mantelbuizen.</w:t>
      </w:r>
      <w:r w:rsidRPr="007449A3">
        <w:rPr>
          <w:rFonts w:ascii="Arial" w:hAnsi="Arial" w:cs="Arial"/>
          <w:sz w:val="20"/>
          <w:szCs w:val="20"/>
        </w:rPr>
        <w:br/>
      </w:r>
      <w:r w:rsidRPr="007449A3">
        <w:rPr>
          <w:rFonts w:ascii="Arial" w:hAnsi="Arial" w:cs="Arial"/>
          <w:sz w:val="20"/>
          <w:szCs w:val="20"/>
        </w:rPr>
        <w:br/>
      </w:r>
      <w:r w:rsidRPr="007449A3">
        <w:rPr>
          <w:rFonts w:ascii="Arial" w:hAnsi="Arial" w:cs="Arial"/>
          <w:i/>
          <w:iCs/>
          <w:sz w:val="20"/>
          <w:szCs w:val="20"/>
        </w:rPr>
        <w:t>Wat is de oplossing van de Inschrijver tot het duurzaam verwerken van deze materialen?</w:t>
      </w:r>
    </w:p>
    <w:p w14:paraId="11C101E1" w14:textId="77777777" w:rsidR="001D0C57" w:rsidRPr="007449A3" w:rsidRDefault="001D0C57" w:rsidP="001D0C57">
      <w:pPr>
        <w:pStyle w:val="paragraph"/>
        <w:spacing w:before="0" w:beforeAutospacing="0" w:after="0" w:afterAutospacing="0"/>
        <w:ind w:left="1080"/>
        <w:textAlignment w:val="baseline"/>
        <w:rPr>
          <w:rFonts w:ascii="Arial" w:hAnsi="Arial" w:cs="Arial"/>
          <w:sz w:val="20"/>
          <w:szCs w:val="20"/>
        </w:rPr>
      </w:pPr>
    </w:p>
    <w:p w14:paraId="314CDE4F" w14:textId="4B236298" w:rsidR="001D0C57" w:rsidRPr="007449A3" w:rsidRDefault="001F113A" w:rsidP="007449A3">
      <w:pPr>
        <w:pStyle w:val="paragraph"/>
        <w:numPr>
          <w:ilvl w:val="0"/>
          <w:numId w:val="21"/>
        </w:numPr>
        <w:spacing w:before="0" w:beforeAutospacing="0" w:after="0" w:afterAutospacing="0"/>
        <w:textAlignment w:val="baseline"/>
        <w:rPr>
          <w:rStyle w:val="eop"/>
          <w:rFonts w:ascii="Arial" w:hAnsi="Arial" w:cs="Arial"/>
          <w:sz w:val="20"/>
          <w:szCs w:val="20"/>
        </w:rPr>
      </w:pPr>
      <w:r w:rsidRPr="007449A3">
        <w:rPr>
          <w:rStyle w:val="normaltextrun"/>
          <w:rFonts w:ascii="Arial" w:hAnsi="Arial" w:cs="Arial"/>
          <w:sz w:val="20"/>
          <w:szCs w:val="20"/>
        </w:rPr>
        <w:t>D</w:t>
      </w:r>
      <w:r w:rsidR="00364805" w:rsidRPr="007449A3">
        <w:rPr>
          <w:rStyle w:val="normaltextrun"/>
          <w:rFonts w:ascii="Arial" w:hAnsi="Arial" w:cs="Arial"/>
          <w:sz w:val="20"/>
          <w:szCs w:val="20"/>
        </w:rPr>
        <w:t xml:space="preserve">e kansen </w:t>
      </w:r>
      <w:r w:rsidR="001D0C57" w:rsidRPr="007449A3">
        <w:rPr>
          <w:rStyle w:val="normaltextrun"/>
          <w:rFonts w:ascii="Arial" w:hAnsi="Arial" w:cs="Arial"/>
          <w:sz w:val="20"/>
          <w:szCs w:val="20"/>
        </w:rPr>
        <w:t xml:space="preserve">en maatregelen </w:t>
      </w:r>
      <w:r w:rsidR="00364805" w:rsidRPr="007449A3">
        <w:rPr>
          <w:rStyle w:val="normaltextrun"/>
          <w:rFonts w:ascii="Arial" w:hAnsi="Arial" w:cs="Arial"/>
          <w:sz w:val="20"/>
          <w:szCs w:val="20"/>
        </w:rPr>
        <w:t xml:space="preserve">in het verduurzamen van specifieke onderdelen uit </w:t>
      </w:r>
      <w:r w:rsidR="006A7130" w:rsidRPr="007449A3">
        <w:rPr>
          <w:rStyle w:val="normaltextrun"/>
          <w:rFonts w:ascii="Arial" w:hAnsi="Arial" w:cs="Arial"/>
          <w:sz w:val="20"/>
          <w:szCs w:val="20"/>
        </w:rPr>
        <w:t>het</w:t>
      </w:r>
      <w:r w:rsidR="00364805" w:rsidRPr="007449A3">
        <w:rPr>
          <w:rStyle w:val="normaltextrun"/>
          <w:rFonts w:ascii="Arial" w:hAnsi="Arial" w:cs="Arial"/>
          <w:sz w:val="20"/>
          <w:szCs w:val="20"/>
        </w:rPr>
        <w:t xml:space="preserve"> bestek</w:t>
      </w:r>
      <w:r w:rsidRPr="007449A3">
        <w:rPr>
          <w:rStyle w:val="normaltextrun"/>
          <w:rFonts w:ascii="Arial" w:hAnsi="Arial" w:cs="Arial"/>
          <w:sz w:val="20"/>
          <w:szCs w:val="20"/>
        </w:rPr>
        <w:t>:</w:t>
      </w:r>
    </w:p>
    <w:p w14:paraId="7F520924" w14:textId="6D45FECD" w:rsidR="001D0C57" w:rsidRPr="007449A3" w:rsidRDefault="001D0C57" w:rsidP="001D0C57">
      <w:pPr>
        <w:pStyle w:val="paragraph"/>
        <w:spacing w:before="0" w:beforeAutospacing="0" w:after="0" w:afterAutospacing="0"/>
        <w:ind w:left="1080"/>
        <w:textAlignment w:val="baseline"/>
        <w:rPr>
          <w:rFonts w:ascii="Arial" w:hAnsi="Arial" w:cs="Arial"/>
          <w:sz w:val="20"/>
          <w:szCs w:val="20"/>
        </w:rPr>
      </w:pPr>
      <w:r w:rsidRPr="007449A3">
        <w:rPr>
          <w:rFonts w:ascii="Arial" w:hAnsi="Arial" w:cs="Arial"/>
          <w:sz w:val="20"/>
          <w:szCs w:val="20"/>
        </w:rPr>
        <w:t>Tijdens de aanbestedingsprocedure heeft de Gemeente veel aandacht besteed aan het onderzoeken naar de meest duurzame toe te passen oplossingen binnen haar areaal, deze zijn allen verwerkt in het RAW-bestek. Hierbij is er rekening gehouden met inwinning van grondstoffen, verzendstructuur en restverpakkingen, mate tot hergebruik en langdurige werking/goede kwaliteit van de producten.</w:t>
      </w:r>
      <w:r w:rsidRPr="007449A3">
        <w:rPr>
          <w:rFonts w:ascii="Arial" w:hAnsi="Arial" w:cs="Arial"/>
          <w:sz w:val="20"/>
          <w:szCs w:val="20"/>
        </w:rPr>
        <w:br/>
      </w:r>
      <w:r w:rsidRPr="007449A3">
        <w:rPr>
          <w:rFonts w:ascii="Arial" w:hAnsi="Arial" w:cs="Arial"/>
          <w:sz w:val="20"/>
          <w:szCs w:val="20"/>
        </w:rPr>
        <w:br/>
      </w:r>
      <w:r w:rsidRPr="007449A3">
        <w:rPr>
          <w:rFonts w:ascii="Arial" w:hAnsi="Arial" w:cs="Arial"/>
          <w:i/>
          <w:iCs/>
          <w:sz w:val="20"/>
          <w:szCs w:val="20"/>
        </w:rPr>
        <w:t>Zijn er volgens de Inschrijver nog kansen tot het verduurzamen van het areaal van de Gemeente?</w:t>
      </w:r>
    </w:p>
    <w:p w14:paraId="495FB05D" w14:textId="77777777" w:rsidR="000673AB" w:rsidRPr="007449A3" w:rsidRDefault="000673AB" w:rsidP="000673AB">
      <w:pPr>
        <w:spacing w:line="288" w:lineRule="auto"/>
        <w:jc w:val="both"/>
        <w:rPr>
          <w:rFonts w:cs="Arial"/>
          <w:u w:val="single"/>
        </w:rPr>
      </w:pPr>
    </w:p>
    <w:p w14:paraId="76FDCCBA" w14:textId="77777777" w:rsidR="000673AB" w:rsidRPr="007449A3" w:rsidRDefault="000673AB" w:rsidP="000673AB">
      <w:pPr>
        <w:spacing w:line="288" w:lineRule="auto"/>
        <w:jc w:val="both"/>
        <w:rPr>
          <w:rFonts w:cs="Arial"/>
          <w:u w:val="single"/>
        </w:rPr>
      </w:pPr>
      <w:r w:rsidRPr="007449A3">
        <w:rPr>
          <w:rFonts w:cs="Arial"/>
          <w:u w:val="single"/>
        </w:rPr>
        <w:t>Beoordelingskader</w:t>
      </w:r>
    </w:p>
    <w:p w14:paraId="01A3FFD3" w14:textId="425BC447" w:rsidR="000673AB" w:rsidRPr="007449A3" w:rsidRDefault="000673AB" w:rsidP="000673AB">
      <w:pPr>
        <w:rPr>
          <w:rFonts w:cs="Arial"/>
        </w:rPr>
      </w:pPr>
      <w:r w:rsidRPr="007449A3">
        <w:rPr>
          <w:rFonts w:cs="Arial"/>
        </w:rPr>
        <w:t xml:space="preserve">Gevraagd wordt om niet meer dan </w:t>
      </w:r>
      <w:r w:rsidR="001F113A" w:rsidRPr="007449A3">
        <w:rPr>
          <w:rFonts w:cs="Arial"/>
        </w:rPr>
        <w:t>3</w:t>
      </w:r>
      <w:r w:rsidRPr="007449A3">
        <w:rPr>
          <w:rFonts w:cs="Arial"/>
        </w:rPr>
        <w:t xml:space="preserve"> A4 pagina’s (of 1 A3) te gebruiken voor het beschrijven van dit gunningscriterium (exclusief ondersteunend beeldmateriaal). Een beknopte/ compacte beschrijving wordt over het algemeen beter gelezen/ begrepen dan een uitgebreide beschrijving. </w:t>
      </w:r>
    </w:p>
    <w:bookmarkEnd w:id="173"/>
    <w:p w14:paraId="53E65B32" w14:textId="3407D054" w:rsidR="7BE4B607" w:rsidRPr="007449A3" w:rsidRDefault="7BE4B607" w:rsidP="7BE4B607">
      <w:pPr>
        <w:spacing w:line="264" w:lineRule="atLeast"/>
        <w:rPr>
          <w:rFonts w:cs="Arial"/>
          <w:color w:val="FF0000"/>
        </w:rPr>
      </w:pPr>
    </w:p>
    <w:p w14:paraId="2A0D9F4E" w14:textId="4883935F" w:rsidR="000673AB" w:rsidRPr="007449A3" w:rsidRDefault="0094794F" w:rsidP="000673AB">
      <w:pPr>
        <w:autoSpaceDE w:val="0"/>
        <w:autoSpaceDN w:val="0"/>
        <w:adjustRightInd w:val="0"/>
        <w:spacing w:line="288" w:lineRule="auto"/>
        <w:jc w:val="both"/>
        <w:rPr>
          <w:rFonts w:cs="Arial"/>
        </w:rPr>
      </w:pPr>
      <w:r w:rsidRPr="007449A3">
        <w:rPr>
          <w:rFonts w:cs="Arial"/>
        </w:rPr>
        <w:t>Dit gunningscriterium</w:t>
      </w:r>
      <w:r w:rsidR="000673AB" w:rsidRPr="007449A3">
        <w:rPr>
          <w:rFonts w:cs="Arial"/>
        </w:rPr>
        <w:t xml:space="preserve"> krijgt één van onderstaande scores toegekend.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065"/>
        <w:gridCol w:w="1965"/>
      </w:tblGrid>
      <w:tr w:rsidR="7BE4B607" w:rsidRPr="007449A3" w14:paraId="79ED484C" w14:textId="77777777" w:rsidTr="7BE4B607">
        <w:trPr>
          <w:trHeight w:val="255"/>
        </w:trPr>
        <w:tc>
          <w:tcPr>
            <w:tcW w:w="7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left w:w="60" w:type="dxa"/>
              <w:right w:w="60" w:type="dxa"/>
            </w:tcMar>
            <w:vAlign w:val="bottom"/>
          </w:tcPr>
          <w:p w14:paraId="25663BF9" w14:textId="6CC0AA6A" w:rsidR="7BE4B607" w:rsidRPr="007449A3" w:rsidRDefault="7BE4B607" w:rsidP="7BE4B607">
            <w:pPr>
              <w:spacing w:line="240" w:lineRule="auto"/>
              <w:rPr>
                <w:rFonts w:eastAsia="Arial" w:cs="Arial"/>
                <w:color w:val="000000" w:themeColor="text1"/>
              </w:rPr>
            </w:pPr>
            <w:r w:rsidRPr="007449A3">
              <w:rPr>
                <w:rFonts w:eastAsia="Arial" w:cs="Arial"/>
                <w:b/>
                <w:bCs/>
                <w:color w:val="000000" w:themeColor="text1"/>
              </w:rPr>
              <w:t>Uitleg</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left w:w="60" w:type="dxa"/>
              <w:right w:w="60" w:type="dxa"/>
            </w:tcMar>
            <w:vAlign w:val="bottom"/>
          </w:tcPr>
          <w:p w14:paraId="33AC3B74" w14:textId="710EA62B" w:rsidR="7BE4B607" w:rsidRPr="007449A3" w:rsidRDefault="7BE4B607" w:rsidP="7BE4B607">
            <w:pPr>
              <w:spacing w:line="240" w:lineRule="auto"/>
              <w:jc w:val="center"/>
              <w:rPr>
                <w:rFonts w:eastAsia="Arial" w:cs="Arial"/>
                <w:color w:val="000000" w:themeColor="text1"/>
              </w:rPr>
            </w:pPr>
            <w:r w:rsidRPr="007449A3">
              <w:rPr>
                <w:rFonts w:eastAsia="Arial" w:cs="Arial"/>
                <w:b/>
                <w:bCs/>
                <w:color w:val="000000" w:themeColor="text1"/>
              </w:rPr>
              <w:t>Te behalen punten</w:t>
            </w:r>
          </w:p>
        </w:tc>
      </w:tr>
      <w:tr w:rsidR="7BE4B607" w:rsidRPr="007449A3" w14:paraId="1730698F" w14:textId="77777777" w:rsidTr="7BE4B607">
        <w:trPr>
          <w:trHeight w:val="255"/>
        </w:trPr>
        <w:tc>
          <w:tcPr>
            <w:tcW w:w="7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7A668293" w14:textId="7205EBB2" w:rsidR="7BE4B607" w:rsidRPr="007449A3" w:rsidRDefault="7BE4B607" w:rsidP="7BE4B607">
            <w:pPr>
              <w:spacing w:line="240" w:lineRule="auto"/>
              <w:rPr>
                <w:rFonts w:eastAsia="Arial" w:cs="Arial"/>
                <w:color w:val="000000" w:themeColor="text1"/>
              </w:rPr>
            </w:pPr>
            <w:r w:rsidRPr="007449A3">
              <w:rPr>
                <w:rFonts w:eastAsia="Arial" w:cs="Arial"/>
                <w:color w:val="000000" w:themeColor="text1"/>
              </w:rPr>
              <w:t xml:space="preserve">De beheersmaatregelen komen aan bod. Er wordt echter, naar oordeel van de Opdrachtgever, geen meerwaarde geboden.  </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36D4D970" w14:textId="0600B1E1" w:rsidR="7BE4B607" w:rsidRPr="007449A3" w:rsidRDefault="7BE4B607" w:rsidP="7BE4B607">
            <w:pPr>
              <w:spacing w:line="240" w:lineRule="auto"/>
              <w:jc w:val="center"/>
              <w:rPr>
                <w:rFonts w:eastAsia="Arial" w:cs="Arial"/>
                <w:color w:val="000000" w:themeColor="text1"/>
              </w:rPr>
            </w:pPr>
            <w:r w:rsidRPr="007449A3">
              <w:rPr>
                <w:rFonts w:eastAsia="Arial" w:cs="Arial"/>
                <w:color w:val="000000" w:themeColor="text1"/>
              </w:rPr>
              <w:t>0</w:t>
            </w:r>
          </w:p>
        </w:tc>
      </w:tr>
      <w:tr w:rsidR="7BE4B607" w:rsidRPr="007449A3" w14:paraId="714AFD3F" w14:textId="77777777" w:rsidTr="7BE4B607">
        <w:trPr>
          <w:trHeight w:val="255"/>
        </w:trPr>
        <w:tc>
          <w:tcPr>
            <w:tcW w:w="7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19881F2B" w14:textId="7AB08C02" w:rsidR="7BE4B607" w:rsidRPr="007449A3" w:rsidRDefault="7BE4B607" w:rsidP="7BE4B607">
            <w:pPr>
              <w:spacing w:line="240" w:lineRule="auto"/>
              <w:rPr>
                <w:rFonts w:eastAsia="Arial" w:cs="Arial"/>
                <w:color w:val="000000" w:themeColor="text1"/>
              </w:rPr>
            </w:pPr>
            <w:r w:rsidRPr="007449A3">
              <w:rPr>
                <w:rFonts w:eastAsia="Arial" w:cs="Arial"/>
                <w:color w:val="000000" w:themeColor="text1"/>
              </w:rPr>
              <w:t>De beheersmaatregelenkomen komen aan bod. Er wordt, naar het oordeel van de Aanbestedende dienst, daarnaast enige meerwaarde geboden.</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1E233C76" w14:textId="2461B76A" w:rsidR="514B6B2B" w:rsidRPr="007449A3" w:rsidRDefault="514B6B2B" w:rsidP="7BE4B607">
            <w:pPr>
              <w:spacing w:line="240" w:lineRule="auto"/>
              <w:jc w:val="center"/>
              <w:rPr>
                <w:rFonts w:eastAsia="Arial" w:cs="Arial"/>
                <w:color w:val="000000" w:themeColor="text1"/>
              </w:rPr>
            </w:pPr>
            <w:r w:rsidRPr="007449A3">
              <w:rPr>
                <w:rFonts w:eastAsia="Arial" w:cs="Arial"/>
                <w:color w:val="000000" w:themeColor="text1"/>
              </w:rPr>
              <w:t>8</w:t>
            </w:r>
          </w:p>
        </w:tc>
      </w:tr>
      <w:tr w:rsidR="7BE4B607" w:rsidRPr="007449A3" w14:paraId="7153452E" w14:textId="77777777" w:rsidTr="7BE4B607">
        <w:trPr>
          <w:trHeight w:val="255"/>
        </w:trPr>
        <w:tc>
          <w:tcPr>
            <w:tcW w:w="7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4FEE7C19" w14:textId="307B7B1F" w:rsidR="7BE4B607" w:rsidRPr="007449A3" w:rsidRDefault="7BE4B607" w:rsidP="7BE4B607">
            <w:pPr>
              <w:spacing w:line="240" w:lineRule="auto"/>
              <w:rPr>
                <w:rFonts w:eastAsia="Arial" w:cs="Arial"/>
                <w:color w:val="000000" w:themeColor="text1"/>
              </w:rPr>
            </w:pPr>
            <w:r w:rsidRPr="007449A3">
              <w:rPr>
                <w:rFonts w:eastAsia="Arial" w:cs="Arial"/>
                <w:color w:val="000000" w:themeColor="text1"/>
              </w:rPr>
              <w:t xml:space="preserve">De beheersmaatregelen komen aan bod. Er wordt, naar het oordeel van de Aanbestedende dienst, daarnaast ruime meerwaarde geboden.  </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1287B3B5" w14:textId="564FD9CD" w:rsidR="7BE4B607" w:rsidRPr="007449A3" w:rsidRDefault="7BE4B607" w:rsidP="7BE4B607">
            <w:pPr>
              <w:spacing w:line="240" w:lineRule="auto"/>
              <w:jc w:val="center"/>
              <w:rPr>
                <w:rFonts w:eastAsia="Arial" w:cs="Arial"/>
                <w:color w:val="000000" w:themeColor="text1"/>
              </w:rPr>
            </w:pPr>
            <w:r w:rsidRPr="007449A3">
              <w:rPr>
                <w:rFonts w:eastAsia="Arial" w:cs="Arial"/>
                <w:color w:val="000000" w:themeColor="text1"/>
              </w:rPr>
              <w:t>1</w:t>
            </w:r>
            <w:r w:rsidR="37419E69" w:rsidRPr="007449A3">
              <w:rPr>
                <w:rFonts w:eastAsia="Arial" w:cs="Arial"/>
                <w:color w:val="000000" w:themeColor="text1"/>
              </w:rPr>
              <w:t>6</w:t>
            </w:r>
          </w:p>
        </w:tc>
      </w:tr>
      <w:tr w:rsidR="7BE4B607" w:rsidRPr="007449A3" w14:paraId="78B739F1" w14:textId="77777777" w:rsidTr="7BE4B607">
        <w:trPr>
          <w:trHeight w:val="255"/>
        </w:trPr>
        <w:tc>
          <w:tcPr>
            <w:tcW w:w="7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155292AF" w14:textId="3FFAB2CC" w:rsidR="7BE4B607" w:rsidRPr="007449A3" w:rsidRDefault="7BE4B607" w:rsidP="7BE4B607">
            <w:pPr>
              <w:spacing w:line="240" w:lineRule="auto"/>
              <w:rPr>
                <w:rFonts w:eastAsia="Arial" w:cs="Arial"/>
                <w:color w:val="000000" w:themeColor="text1"/>
              </w:rPr>
            </w:pPr>
            <w:r w:rsidRPr="007449A3">
              <w:rPr>
                <w:rFonts w:eastAsia="Arial" w:cs="Arial"/>
                <w:color w:val="000000" w:themeColor="text1"/>
              </w:rPr>
              <w:t xml:space="preserve">De beheersmaatregelen komen aan bod. Er wordt, naar het oordeel van de Aanbestedende dienst, daarnaast excellente meerwaarde geboden.  </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32431148" w14:textId="5F7BFE2B" w:rsidR="7BE4B607" w:rsidRPr="007449A3" w:rsidRDefault="7BE4B607" w:rsidP="7BE4B607">
            <w:pPr>
              <w:spacing w:line="240" w:lineRule="auto"/>
              <w:jc w:val="center"/>
              <w:rPr>
                <w:rFonts w:eastAsia="Arial" w:cs="Arial"/>
                <w:color w:val="000000" w:themeColor="text1"/>
              </w:rPr>
            </w:pPr>
            <w:r w:rsidRPr="007449A3">
              <w:rPr>
                <w:rFonts w:eastAsia="Arial" w:cs="Arial"/>
                <w:color w:val="000000" w:themeColor="text1"/>
              </w:rPr>
              <w:t>2</w:t>
            </w:r>
            <w:r w:rsidR="5DF8BCC5" w:rsidRPr="007449A3">
              <w:rPr>
                <w:rFonts w:eastAsia="Arial" w:cs="Arial"/>
                <w:color w:val="000000" w:themeColor="text1"/>
              </w:rPr>
              <w:t>4</w:t>
            </w:r>
          </w:p>
        </w:tc>
      </w:tr>
    </w:tbl>
    <w:p w14:paraId="41E89BB0" w14:textId="76EFAFB0" w:rsidR="000673AB" w:rsidRPr="007449A3" w:rsidRDefault="000673AB" w:rsidP="7BE4B607">
      <w:pPr>
        <w:autoSpaceDE w:val="0"/>
        <w:autoSpaceDN w:val="0"/>
        <w:adjustRightInd w:val="0"/>
        <w:spacing w:line="288" w:lineRule="auto"/>
        <w:jc w:val="both"/>
        <w:rPr>
          <w:rFonts w:cs="Arial"/>
        </w:rPr>
      </w:pPr>
    </w:p>
    <w:p w14:paraId="13A990A6" w14:textId="47AF825B" w:rsidR="000673AB" w:rsidRPr="007449A3" w:rsidRDefault="000673AB" w:rsidP="000673AB">
      <w:pPr>
        <w:jc w:val="both"/>
        <w:rPr>
          <w:rFonts w:eastAsia="Arial" w:cs="Arial"/>
        </w:rPr>
      </w:pPr>
      <w:r w:rsidRPr="007449A3">
        <w:rPr>
          <w:rFonts w:eastAsia="Arial" w:cs="Arial"/>
        </w:rPr>
        <w:t>De te behalen meerwaarde</w:t>
      </w:r>
      <w:r w:rsidR="0094794F" w:rsidRPr="007449A3">
        <w:rPr>
          <w:rFonts w:eastAsia="Arial" w:cs="Arial"/>
        </w:rPr>
        <w:t>*</w:t>
      </w:r>
      <w:r w:rsidRPr="007449A3">
        <w:rPr>
          <w:rFonts w:eastAsia="Arial" w:cs="Arial"/>
        </w:rPr>
        <w:t xml:space="preserve"> wordt ten opzichte van de uitvraag en relatief (ten opzichte van andere Inschrijvers) beoordeeld aan de hand van: </w:t>
      </w:r>
    </w:p>
    <w:p w14:paraId="6B1EDE62" w14:textId="74E97B57" w:rsidR="000673AB" w:rsidRPr="007449A3" w:rsidRDefault="000673AB" w:rsidP="007449A3">
      <w:pPr>
        <w:pStyle w:val="Lijstalinea"/>
        <w:numPr>
          <w:ilvl w:val="0"/>
          <w:numId w:val="16"/>
        </w:numPr>
        <w:jc w:val="both"/>
        <w:rPr>
          <w:rFonts w:eastAsia="Arial"/>
          <w:sz w:val="20"/>
          <w:szCs w:val="20"/>
        </w:rPr>
      </w:pPr>
      <w:r w:rsidRPr="007449A3">
        <w:rPr>
          <w:rFonts w:eastAsia="Arial"/>
          <w:sz w:val="20"/>
          <w:szCs w:val="20"/>
        </w:rPr>
        <w:t xml:space="preserve">de mate waarin </w:t>
      </w:r>
      <w:r w:rsidR="00B05BF2" w:rsidRPr="007449A3">
        <w:rPr>
          <w:rFonts w:eastAsia="Arial"/>
          <w:sz w:val="20"/>
          <w:szCs w:val="20"/>
        </w:rPr>
        <w:t>beschreven thema</w:t>
      </w:r>
      <w:r w:rsidRPr="007449A3">
        <w:rPr>
          <w:rFonts w:eastAsia="Arial"/>
          <w:sz w:val="20"/>
          <w:szCs w:val="20"/>
        </w:rPr>
        <w:t xml:space="preserve"> </w:t>
      </w:r>
      <w:r w:rsidRPr="007449A3">
        <w:rPr>
          <w:sz w:val="20"/>
          <w:szCs w:val="20"/>
        </w:rPr>
        <w:t>concreet en/ of realistisch en/ of meetbaar</w:t>
      </w:r>
      <w:r w:rsidRPr="007449A3">
        <w:rPr>
          <w:rFonts w:eastAsia="Arial"/>
          <w:sz w:val="20"/>
          <w:szCs w:val="20"/>
        </w:rPr>
        <w:t xml:space="preserve"> worden beschreven.</w:t>
      </w:r>
    </w:p>
    <w:p w14:paraId="1A464AA4" w14:textId="37743C5D" w:rsidR="000673AB" w:rsidRPr="007449A3" w:rsidRDefault="000673AB" w:rsidP="007449A3">
      <w:pPr>
        <w:pStyle w:val="Lijstalinea"/>
        <w:numPr>
          <w:ilvl w:val="0"/>
          <w:numId w:val="16"/>
        </w:numPr>
        <w:jc w:val="both"/>
        <w:rPr>
          <w:rFonts w:eastAsia="Arial"/>
          <w:sz w:val="20"/>
          <w:szCs w:val="20"/>
        </w:rPr>
      </w:pPr>
      <w:r w:rsidRPr="007449A3">
        <w:rPr>
          <w:rFonts w:eastAsia="Arial"/>
          <w:sz w:val="20"/>
          <w:szCs w:val="20"/>
        </w:rPr>
        <w:t xml:space="preserve">en/ of de mate waarin </w:t>
      </w:r>
      <w:r w:rsidR="00B05BF2" w:rsidRPr="007449A3">
        <w:rPr>
          <w:rFonts w:eastAsia="Arial"/>
          <w:sz w:val="20"/>
          <w:szCs w:val="20"/>
        </w:rPr>
        <w:t>beschreven thema</w:t>
      </w:r>
      <w:r w:rsidRPr="007449A3">
        <w:rPr>
          <w:rFonts w:eastAsia="Arial"/>
          <w:sz w:val="20"/>
          <w:szCs w:val="20"/>
        </w:rPr>
        <w:t xml:space="preserve"> project specifiek is gemaakt en aansluit bij de bovengenoemde doelstelling en/ of project doelstelling.</w:t>
      </w:r>
    </w:p>
    <w:p w14:paraId="15AA44EE" w14:textId="77777777" w:rsidR="000673AB" w:rsidRPr="007449A3" w:rsidRDefault="000673AB" w:rsidP="007449A3">
      <w:pPr>
        <w:pStyle w:val="Lijstalinea"/>
        <w:numPr>
          <w:ilvl w:val="0"/>
          <w:numId w:val="16"/>
        </w:numPr>
        <w:jc w:val="both"/>
        <w:rPr>
          <w:rFonts w:eastAsia="Arial"/>
          <w:sz w:val="20"/>
          <w:szCs w:val="20"/>
        </w:rPr>
      </w:pPr>
      <w:r w:rsidRPr="007449A3">
        <w:rPr>
          <w:rFonts w:eastAsia="Arial"/>
          <w:sz w:val="20"/>
          <w:szCs w:val="20"/>
        </w:rPr>
        <w:t>en/ of de mate van onderscheidend vermogen en/of toegevoegde waarde van de Inschrijver (ten opzichte van de uitvraag én ten opzichte van andere Inschrijvers).</w:t>
      </w:r>
    </w:p>
    <w:p w14:paraId="40231FA6" w14:textId="77777777" w:rsidR="000673AB" w:rsidRPr="007449A3" w:rsidRDefault="000673AB" w:rsidP="000673AB">
      <w:pPr>
        <w:autoSpaceDE w:val="0"/>
        <w:autoSpaceDN w:val="0"/>
        <w:adjustRightInd w:val="0"/>
        <w:spacing w:line="288" w:lineRule="auto"/>
        <w:ind w:left="709"/>
        <w:jc w:val="both"/>
        <w:rPr>
          <w:rFonts w:cs="Arial"/>
        </w:rPr>
      </w:pPr>
    </w:p>
    <w:p w14:paraId="1E81FE32" w14:textId="27105425" w:rsidR="000673AB" w:rsidRPr="007449A3" w:rsidRDefault="000673AB" w:rsidP="000673AB">
      <w:pPr>
        <w:autoSpaceDE w:val="0"/>
        <w:autoSpaceDN w:val="0"/>
        <w:adjustRightInd w:val="0"/>
        <w:spacing w:line="288" w:lineRule="auto"/>
        <w:jc w:val="both"/>
        <w:rPr>
          <w:rFonts w:cs="Arial"/>
        </w:rPr>
      </w:pPr>
      <w:r w:rsidRPr="007449A3">
        <w:rPr>
          <w:rFonts w:cs="Arial"/>
        </w:rPr>
        <w:t xml:space="preserve">Er zullen geen tussenliggende scores worden gegeven, anders dan hierboven wordt vermeld. Eventuele beweringen of referentieprojecten die worden genoemd mogen door de </w:t>
      </w:r>
      <w:r w:rsidR="0051258D" w:rsidRPr="007449A3">
        <w:rPr>
          <w:rFonts w:cs="Arial"/>
        </w:rPr>
        <w:t>Gemeente</w:t>
      </w:r>
      <w:r w:rsidRPr="007449A3">
        <w:rPr>
          <w:rFonts w:cs="Arial"/>
        </w:rPr>
        <w:t xml:space="preserve"> worden geverifieerd bij de desbetreffende referent.</w:t>
      </w:r>
    </w:p>
    <w:p w14:paraId="716AA461" w14:textId="009AD2A3" w:rsidR="000F5C5D" w:rsidRPr="007449A3" w:rsidRDefault="000F5C5D" w:rsidP="000F5C5D">
      <w:pPr>
        <w:spacing w:line="240" w:lineRule="auto"/>
        <w:rPr>
          <w:rFonts w:cs="Arial"/>
        </w:rPr>
      </w:pPr>
      <w:r w:rsidRPr="007449A3">
        <w:rPr>
          <w:rFonts w:cs="Arial"/>
        </w:rPr>
        <w:br/>
      </w:r>
    </w:p>
    <w:p w14:paraId="56DF75BE" w14:textId="7CFAB89C" w:rsidR="7BE4B607" w:rsidRPr="007449A3" w:rsidRDefault="7BE4B607">
      <w:pPr>
        <w:rPr>
          <w:rFonts w:cs="Arial"/>
        </w:rPr>
      </w:pPr>
      <w:r w:rsidRPr="007449A3">
        <w:rPr>
          <w:rFonts w:cs="Arial"/>
        </w:rPr>
        <w:br w:type="page"/>
      </w:r>
    </w:p>
    <w:p w14:paraId="233109D0" w14:textId="7B2CF0D3" w:rsidR="000F5C5D" w:rsidRPr="007449A3" w:rsidRDefault="000F5C5D" w:rsidP="40DFD859">
      <w:pPr>
        <w:pStyle w:val="Kop2"/>
        <w:numPr>
          <w:ilvl w:val="1"/>
          <w:numId w:val="1"/>
        </w:numPr>
        <w:tabs>
          <w:tab w:val="num" w:pos="708"/>
          <w:tab w:val="left" w:pos="2700"/>
        </w:tabs>
        <w:spacing w:line="240" w:lineRule="auto"/>
        <w:ind w:left="708" w:hanging="567"/>
        <w:rPr>
          <w:rFonts w:cs="Arial"/>
        </w:rPr>
      </w:pPr>
      <w:bookmarkStart w:id="174" w:name="_Toc712080378"/>
      <w:bookmarkStart w:id="175" w:name="_Toc149637573"/>
      <w:r w:rsidRPr="309BCF28">
        <w:rPr>
          <w:rFonts w:cs="Arial"/>
        </w:rPr>
        <w:lastRenderedPageBreak/>
        <w:t xml:space="preserve">Gunningscriterium </w:t>
      </w:r>
      <w:r w:rsidR="0051258D" w:rsidRPr="309BCF28">
        <w:rPr>
          <w:rFonts w:cs="Arial"/>
        </w:rPr>
        <w:t>2</w:t>
      </w:r>
      <w:r w:rsidRPr="309BCF28">
        <w:rPr>
          <w:rFonts w:cs="Arial"/>
        </w:rPr>
        <w:t xml:space="preserve">: </w:t>
      </w:r>
      <w:r w:rsidR="77D9B281" w:rsidRPr="309BCF28">
        <w:rPr>
          <w:rFonts w:cs="Arial"/>
        </w:rPr>
        <w:t xml:space="preserve">Maatregel </w:t>
      </w:r>
      <w:r w:rsidRPr="309BCF28">
        <w:rPr>
          <w:rFonts w:cs="Arial"/>
        </w:rPr>
        <w:t>bij risico’s</w:t>
      </w:r>
      <w:bookmarkEnd w:id="174"/>
      <w:bookmarkEnd w:id="175"/>
    </w:p>
    <w:p w14:paraId="2B522BAF" w14:textId="77777777" w:rsidR="000F5C5D" w:rsidRPr="007449A3" w:rsidRDefault="000F5C5D" w:rsidP="000F5C5D">
      <w:pPr>
        <w:spacing w:line="240" w:lineRule="auto"/>
        <w:rPr>
          <w:rFonts w:cs="Arial"/>
          <w:u w:val="single"/>
        </w:rPr>
      </w:pPr>
      <w:r w:rsidRPr="007449A3">
        <w:rPr>
          <w:rFonts w:cs="Arial"/>
          <w:u w:val="single"/>
        </w:rPr>
        <w:t>Doelstelling</w:t>
      </w:r>
    </w:p>
    <w:p w14:paraId="0A62981E" w14:textId="77777777" w:rsidR="000F5C5D" w:rsidRPr="007449A3" w:rsidRDefault="000F5C5D" w:rsidP="000F5C5D">
      <w:pPr>
        <w:spacing w:line="240" w:lineRule="auto"/>
        <w:rPr>
          <w:rFonts w:cs="Arial"/>
        </w:rPr>
      </w:pPr>
      <w:r w:rsidRPr="007449A3">
        <w:rPr>
          <w:rFonts w:cs="Arial"/>
        </w:rPr>
        <w:t>Met de wijze van projectbeheersing m.b.t. het risicodossier wordt een beschouwing bedoeld die de opvattingen van de inschrijver weergeeft met betrekking tot de risicobeheersing van het project. De aanbesteder moet hieruit eenduidig kunnen aflezen en kunnen beoordelen hoe de inschrijver in het project staat met betrekking tot dit onderwerp, alsmede hoe deze zich na een eventuele gunning opstelt en zal gedragen.</w:t>
      </w:r>
    </w:p>
    <w:p w14:paraId="03726B94" w14:textId="105D6817" w:rsidR="000F5C5D" w:rsidRPr="007449A3" w:rsidRDefault="000F5C5D" w:rsidP="7BE4B607">
      <w:pPr>
        <w:spacing w:line="240" w:lineRule="auto"/>
        <w:rPr>
          <w:rFonts w:cs="Arial"/>
        </w:rPr>
      </w:pPr>
    </w:p>
    <w:p w14:paraId="5795B47A" w14:textId="77777777" w:rsidR="000F5C5D" w:rsidRPr="007449A3" w:rsidRDefault="000F5C5D" w:rsidP="000F5C5D">
      <w:pPr>
        <w:spacing w:line="240" w:lineRule="auto"/>
        <w:rPr>
          <w:rFonts w:cs="Arial"/>
          <w:u w:val="single"/>
        </w:rPr>
      </w:pPr>
      <w:r w:rsidRPr="007449A3">
        <w:rPr>
          <w:rFonts w:cs="Arial"/>
          <w:u w:val="single"/>
        </w:rPr>
        <w:t>Toelichting</w:t>
      </w:r>
    </w:p>
    <w:p w14:paraId="25399080" w14:textId="0A7F08E4" w:rsidR="000F5C5D" w:rsidRPr="007449A3" w:rsidRDefault="000F5C5D" w:rsidP="000F5C5D">
      <w:pPr>
        <w:spacing w:line="240" w:lineRule="auto"/>
        <w:rPr>
          <w:rFonts w:cs="Arial"/>
        </w:rPr>
      </w:pPr>
      <w:r w:rsidRPr="007449A3">
        <w:rPr>
          <w:rFonts w:cs="Arial"/>
        </w:rPr>
        <w:t xml:space="preserve">De inschrijver wordt concreet gevraagd om onderstaande risico’s voor de </w:t>
      </w:r>
      <w:r w:rsidR="0051258D" w:rsidRPr="007449A3">
        <w:rPr>
          <w:rFonts w:cs="Arial"/>
        </w:rPr>
        <w:t>Gemeente</w:t>
      </w:r>
      <w:r w:rsidRPr="007449A3">
        <w:rPr>
          <w:rFonts w:cs="Arial"/>
        </w:rPr>
        <w:t xml:space="preserve"> te voorzien van maatregelen. Het gaat hier specifiek over risico’s die kunnen optreden die de projectdoelstellingen in gevaar kunnen brengen. </w:t>
      </w:r>
    </w:p>
    <w:p w14:paraId="2C6952B9" w14:textId="77777777" w:rsidR="000F5C5D" w:rsidRPr="007449A3" w:rsidRDefault="000F5C5D" w:rsidP="000F5C5D">
      <w:pPr>
        <w:spacing w:line="240" w:lineRule="auto"/>
        <w:rPr>
          <w:rFonts w:cs="Arial"/>
        </w:rPr>
      </w:pPr>
    </w:p>
    <w:p w14:paraId="5F973CFA" w14:textId="77777777" w:rsidR="000F5C5D" w:rsidRPr="007449A3" w:rsidRDefault="000F5C5D" w:rsidP="000F5C5D">
      <w:pPr>
        <w:spacing w:line="240" w:lineRule="auto"/>
        <w:rPr>
          <w:rFonts w:cs="Arial"/>
        </w:rPr>
      </w:pPr>
      <w:r w:rsidRPr="007449A3">
        <w:rPr>
          <w:rFonts w:cs="Arial"/>
        </w:rPr>
        <w:t>Daarbij dient kort de effectiviteit van de voorgestelde maatregelen te onderbouwen met verifieerbare uitvoeringsinformatie (bijv. door voorbeelden te benoemen van eerder gerealiseerde projecten, waar eenzelfde beheersmaatregel is toegepast). De aangegeven beheersmaatregelen dienen daadwerkelijk bij opdrachtverlening te worden toegepast indien het risico zich voor doet.</w:t>
      </w:r>
    </w:p>
    <w:p w14:paraId="480B1E62" w14:textId="77777777" w:rsidR="000F5C5D" w:rsidRPr="007449A3" w:rsidRDefault="000F5C5D" w:rsidP="000F5C5D">
      <w:pPr>
        <w:spacing w:line="240" w:lineRule="auto"/>
        <w:rPr>
          <w:rFonts w:cs="Arial"/>
        </w:rPr>
      </w:pPr>
    </w:p>
    <w:p w14:paraId="6D996E17" w14:textId="77777777" w:rsidR="000F5C5D" w:rsidRPr="007449A3" w:rsidRDefault="000F5C5D" w:rsidP="000F5C5D">
      <w:pPr>
        <w:spacing w:line="240" w:lineRule="auto"/>
        <w:rPr>
          <w:rFonts w:cs="Arial"/>
        </w:rPr>
      </w:pPr>
      <w:bookmarkStart w:id="176" w:name="_Hlk119312723"/>
      <w:r w:rsidRPr="007449A3">
        <w:rPr>
          <w:rFonts w:cs="Arial"/>
        </w:rPr>
        <w:t>Risico:</w:t>
      </w:r>
    </w:p>
    <w:p w14:paraId="3221560D" w14:textId="77777777" w:rsidR="000F5C5D" w:rsidRPr="007449A3" w:rsidRDefault="000F5C5D" w:rsidP="007449A3">
      <w:pPr>
        <w:pStyle w:val="Lijstalinea"/>
        <w:numPr>
          <w:ilvl w:val="3"/>
          <w:numId w:val="17"/>
        </w:numPr>
        <w:spacing w:line="240" w:lineRule="auto"/>
        <w:rPr>
          <w:color w:val="000000" w:themeColor="text1"/>
          <w:sz w:val="20"/>
          <w:szCs w:val="20"/>
        </w:rPr>
      </w:pPr>
      <w:bookmarkStart w:id="177" w:name="_Hlk119327941"/>
      <w:r w:rsidRPr="007449A3">
        <w:rPr>
          <w:color w:val="000000" w:themeColor="text1"/>
          <w:sz w:val="20"/>
          <w:szCs w:val="20"/>
        </w:rPr>
        <w:t>Stormschade (hoog) dient veilig gesteld te worden en een eventuele hieruit ontstane storing dient functioneel hersteld te worden.</w:t>
      </w:r>
      <w:r w:rsidRPr="007449A3">
        <w:br/>
      </w:r>
      <w:r w:rsidRPr="007449A3">
        <w:rPr>
          <w:color w:val="000000" w:themeColor="text1"/>
          <w:sz w:val="20"/>
          <w:szCs w:val="20"/>
        </w:rPr>
        <w:t>De storm neemt echter nog niet af in de komende uren maar de verkeersveiligheid en doorstroming raakt wel in het geding.</w:t>
      </w:r>
    </w:p>
    <w:bookmarkEnd w:id="177"/>
    <w:p w14:paraId="43EF0791" w14:textId="77777777" w:rsidR="000F5C5D" w:rsidRPr="007449A3" w:rsidRDefault="000F5C5D" w:rsidP="000F5C5D">
      <w:pPr>
        <w:pStyle w:val="Lijstalinea"/>
        <w:spacing w:line="240" w:lineRule="auto"/>
        <w:ind w:left="502"/>
        <w:rPr>
          <w:color w:val="FF0000"/>
          <w:sz w:val="20"/>
          <w:szCs w:val="20"/>
        </w:rPr>
      </w:pPr>
    </w:p>
    <w:p w14:paraId="44020D28" w14:textId="77777777" w:rsidR="000F5C5D" w:rsidRPr="007449A3" w:rsidRDefault="000F5C5D" w:rsidP="007449A3">
      <w:pPr>
        <w:pStyle w:val="Lijstalinea"/>
        <w:numPr>
          <w:ilvl w:val="3"/>
          <w:numId w:val="17"/>
        </w:numPr>
        <w:spacing w:line="240" w:lineRule="auto"/>
        <w:rPr>
          <w:sz w:val="20"/>
          <w:szCs w:val="20"/>
        </w:rPr>
      </w:pPr>
      <w:r w:rsidRPr="007449A3">
        <w:rPr>
          <w:sz w:val="20"/>
          <w:szCs w:val="20"/>
        </w:rPr>
        <w:t>Door leveringsproblemen (lange levertijden of uitfasering van componenten) kan een storing niet hersteld worden met gelijkwaardige materialen. Specifieke aansturing en/of vormgeving (afmetingen, kleuren en montagewijze) zijn hierin een bepalende factor.</w:t>
      </w:r>
    </w:p>
    <w:bookmarkEnd w:id="176"/>
    <w:p w14:paraId="1DBF9C50" w14:textId="77777777" w:rsidR="000F5C5D" w:rsidRPr="007449A3" w:rsidRDefault="000F5C5D" w:rsidP="000F5C5D">
      <w:pPr>
        <w:spacing w:line="240" w:lineRule="auto"/>
        <w:rPr>
          <w:rFonts w:cs="Arial"/>
          <w:color w:val="FF0000"/>
        </w:rPr>
      </w:pPr>
    </w:p>
    <w:p w14:paraId="5ADC684D" w14:textId="77777777" w:rsidR="000F5C5D" w:rsidRPr="007449A3" w:rsidRDefault="000F5C5D" w:rsidP="007449A3">
      <w:pPr>
        <w:pStyle w:val="Lijstalinea"/>
        <w:numPr>
          <w:ilvl w:val="3"/>
          <w:numId w:val="17"/>
        </w:numPr>
        <w:spacing w:line="240" w:lineRule="auto"/>
        <w:rPr>
          <w:sz w:val="20"/>
          <w:szCs w:val="20"/>
        </w:rPr>
      </w:pPr>
      <w:r w:rsidRPr="007449A3">
        <w:rPr>
          <w:sz w:val="20"/>
          <w:szCs w:val="20"/>
        </w:rPr>
        <w:t>Bij grondwerkzaamheden (van een derde) met betrekking tot het persen/boren van een mantelbuis wordt er een mantelbuis van de VRI geraakt, alle kabels elke hier in zitten hebben schade opgelopen. De VRI dient zo spoedig mogelijk functioneel hersteld te worden.</w:t>
      </w:r>
    </w:p>
    <w:p w14:paraId="549A3780" w14:textId="77777777" w:rsidR="000F5C5D" w:rsidRPr="007449A3" w:rsidRDefault="000F5C5D" w:rsidP="000F5C5D">
      <w:pPr>
        <w:spacing w:line="240" w:lineRule="auto"/>
        <w:rPr>
          <w:rFonts w:cs="Arial"/>
        </w:rPr>
      </w:pPr>
    </w:p>
    <w:p w14:paraId="3B50080F" w14:textId="77777777" w:rsidR="000F5C5D" w:rsidRPr="007449A3" w:rsidRDefault="000F5C5D" w:rsidP="000F5C5D">
      <w:pPr>
        <w:spacing w:line="240" w:lineRule="auto"/>
        <w:rPr>
          <w:rFonts w:cs="Arial"/>
          <w:u w:val="single"/>
        </w:rPr>
      </w:pPr>
      <w:r w:rsidRPr="007449A3">
        <w:rPr>
          <w:rFonts w:cs="Arial"/>
          <w:u w:val="single"/>
        </w:rPr>
        <w:t>Beoordelingskader</w:t>
      </w:r>
    </w:p>
    <w:p w14:paraId="08520A22" w14:textId="77777777" w:rsidR="000F5C5D" w:rsidRPr="007449A3" w:rsidRDefault="000F5C5D" w:rsidP="000F5C5D">
      <w:pPr>
        <w:spacing w:line="240" w:lineRule="auto"/>
        <w:rPr>
          <w:rFonts w:cs="Arial"/>
        </w:rPr>
      </w:pPr>
      <w:r w:rsidRPr="007449A3">
        <w:rPr>
          <w:rFonts w:cs="Arial"/>
        </w:rPr>
        <w:t xml:space="preserve">Gevraagd wordt om niet meer dan drie A4 pagina’s te gebruiken voor het beschrijven van dit gunningscriterium (exclusief ondersteunend beeldmateriaal,). Een beknopte/ compacte beschrijving wordt over het algemeen beter gelezen/ begrepen dan een uitgebreide beschrijving. </w:t>
      </w:r>
    </w:p>
    <w:p w14:paraId="4E5B764B" w14:textId="77777777" w:rsidR="000F5C5D" w:rsidRPr="007449A3" w:rsidRDefault="000F5C5D" w:rsidP="000F5C5D">
      <w:pPr>
        <w:spacing w:line="240" w:lineRule="auto"/>
        <w:rPr>
          <w:rFonts w:cs="Arial"/>
          <w:color w:val="FF0000"/>
        </w:rPr>
      </w:pPr>
    </w:p>
    <w:p w14:paraId="25D60113" w14:textId="7CD4789F" w:rsidR="000F5C5D" w:rsidRPr="007449A3" w:rsidRDefault="00881E4F" w:rsidP="000F5C5D">
      <w:pPr>
        <w:autoSpaceDE w:val="0"/>
        <w:autoSpaceDN w:val="0"/>
        <w:adjustRightInd w:val="0"/>
        <w:spacing w:line="240" w:lineRule="auto"/>
        <w:rPr>
          <w:rFonts w:cs="Arial"/>
        </w:rPr>
      </w:pPr>
      <w:r w:rsidRPr="00881E4F">
        <w:rPr>
          <w:rFonts w:cs="Arial"/>
        </w:rPr>
        <w:t>De uitgewerkte beheersmaatregel(en) per risico krijgt</w:t>
      </w:r>
      <w:r>
        <w:rPr>
          <w:rFonts w:cs="Arial"/>
        </w:rPr>
        <w:t xml:space="preserve"> </w:t>
      </w:r>
      <w:r w:rsidR="000F5C5D" w:rsidRPr="007449A3">
        <w:rPr>
          <w:rFonts w:cs="Arial"/>
        </w:rPr>
        <w:t xml:space="preserve">één van onderstaande scores toegekend. In totaal kan voor dit gunningscriterium </w:t>
      </w:r>
      <w:r w:rsidR="0051258D" w:rsidRPr="007449A3">
        <w:rPr>
          <w:rFonts w:cs="Arial"/>
        </w:rPr>
        <w:t>18</w:t>
      </w:r>
      <w:r w:rsidR="000F5C5D" w:rsidRPr="007449A3">
        <w:rPr>
          <w:rFonts w:cs="Arial"/>
        </w:rPr>
        <w:t xml:space="preserve"> punten (3 x </w:t>
      </w:r>
      <w:r w:rsidR="0051258D" w:rsidRPr="007449A3">
        <w:rPr>
          <w:rFonts w:cs="Arial"/>
        </w:rPr>
        <w:t>6</w:t>
      </w:r>
      <w:r w:rsidR="000F5C5D" w:rsidRPr="007449A3">
        <w:rPr>
          <w:rFonts w:cs="Arial"/>
        </w:rPr>
        <w:t xml:space="preserve">) worden behaald. </w:t>
      </w:r>
    </w:p>
    <w:p w14:paraId="1DF409F9" w14:textId="77777777" w:rsidR="000F5C5D" w:rsidRPr="007449A3" w:rsidRDefault="000F5C5D" w:rsidP="000F5C5D">
      <w:pPr>
        <w:autoSpaceDE w:val="0"/>
        <w:autoSpaceDN w:val="0"/>
        <w:adjustRightInd w:val="0"/>
        <w:spacing w:line="240" w:lineRule="auto"/>
        <w:rPr>
          <w:rFonts w:cs="Arial"/>
          <w:color w:val="FF0000"/>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065"/>
        <w:gridCol w:w="1965"/>
      </w:tblGrid>
      <w:tr w:rsidR="7BE4B607" w:rsidRPr="007449A3" w14:paraId="64F53E43" w14:textId="77777777" w:rsidTr="7BE4B607">
        <w:trPr>
          <w:trHeight w:val="255"/>
        </w:trPr>
        <w:tc>
          <w:tcPr>
            <w:tcW w:w="70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left w:w="60" w:type="dxa"/>
              <w:right w:w="60" w:type="dxa"/>
            </w:tcMar>
            <w:vAlign w:val="bottom"/>
          </w:tcPr>
          <w:p w14:paraId="4B9FDDB4" w14:textId="6CC0AA6A" w:rsidR="7BE4B607" w:rsidRPr="007449A3" w:rsidRDefault="7BE4B607" w:rsidP="7BE4B607">
            <w:pPr>
              <w:spacing w:line="240" w:lineRule="auto"/>
              <w:rPr>
                <w:rFonts w:eastAsia="Arial" w:cs="Arial"/>
                <w:color w:val="000000" w:themeColor="text1"/>
              </w:rPr>
            </w:pPr>
            <w:r w:rsidRPr="007449A3">
              <w:rPr>
                <w:rFonts w:eastAsia="Arial" w:cs="Arial"/>
                <w:b/>
                <w:bCs/>
                <w:color w:val="000000" w:themeColor="text1"/>
              </w:rPr>
              <w:t>Uitleg</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Mar>
              <w:left w:w="60" w:type="dxa"/>
              <w:right w:w="60" w:type="dxa"/>
            </w:tcMar>
            <w:vAlign w:val="bottom"/>
          </w:tcPr>
          <w:p w14:paraId="359F87EE" w14:textId="710EA62B" w:rsidR="7BE4B607" w:rsidRPr="007449A3" w:rsidRDefault="7BE4B607" w:rsidP="7BE4B607">
            <w:pPr>
              <w:spacing w:line="240" w:lineRule="auto"/>
              <w:jc w:val="center"/>
              <w:rPr>
                <w:rFonts w:eastAsia="Arial" w:cs="Arial"/>
                <w:color w:val="000000" w:themeColor="text1"/>
              </w:rPr>
            </w:pPr>
            <w:r w:rsidRPr="007449A3">
              <w:rPr>
                <w:rFonts w:eastAsia="Arial" w:cs="Arial"/>
                <w:b/>
                <w:bCs/>
                <w:color w:val="000000" w:themeColor="text1"/>
              </w:rPr>
              <w:t>Te behalen punten</w:t>
            </w:r>
          </w:p>
        </w:tc>
      </w:tr>
      <w:tr w:rsidR="7BE4B607" w:rsidRPr="007449A3" w14:paraId="6C018312" w14:textId="77777777" w:rsidTr="7BE4B607">
        <w:trPr>
          <w:trHeight w:val="255"/>
        </w:trPr>
        <w:tc>
          <w:tcPr>
            <w:tcW w:w="7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2D97B517" w14:textId="7205EBB2" w:rsidR="7BE4B607" w:rsidRPr="007449A3" w:rsidRDefault="7BE4B607" w:rsidP="7BE4B607">
            <w:pPr>
              <w:spacing w:line="240" w:lineRule="auto"/>
              <w:rPr>
                <w:rFonts w:eastAsia="Arial" w:cs="Arial"/>
                <w:color w:val="000000" w:themeColor="text1"/>
              </w:rPr>
            </w:pPr>
            <w:r w:rsidRPr="007449A3">
              <w:rPr>
                <w:rFonts w:eastAsia="Arial" w:cs="Arial"/>
                <w:color w:val="000000" w:themeColor="text1"/>
              </w:rPr>
              <w:t xml:space="preserve">De beheersmaatregelen komen aan bod. Er wordt echter, naar oordeel van de Opdrachtgever, geen meerwaarde geboden.  </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3FE812DE" w14:textId="0600B1E1" w:rsidR="7BE4B607" w:rsidRPr="007449A3" w:rsidRDefault="7BE4B607" w:rsidP="7BE4B607">
            <w:pPr>
              <w:spacing w:line="240" w:lineRule="auto"/>
              <w:jc w:val="center"/>
              <w:rPr>
                <w:rFonts w:eastAsia="Arial" w:cs="Arial"/>
                <w:color w:val="000000" w:themeColor="text1"/>
              </w:rPr>
            </w:pPr>
            <w:r w:rsidRPr="007449A3">
              <w:rPr>
                <w:rFonts w:eastAsia="Arial" w:cs="Arial"/>
                <w:color w:val="000000" w:themeColor="text1"/>
              </w:rPr>
              <w:t>0</w:t>
            </w:r>
          </w:p>
        </w:tc>
      </w:tr>
      <w:tr w:rsidR="7BE4B607" w:rsidRPr="007449A3" w14:paraId="669561A0" w14:textId="77777777" w:rsidTr="7BE4B607">
        <w:trPr>
          <w:trHeight w:val="255"/>
        </w:trPr>
        <w:tc>
          <w:tcPr>
            <w:tcW w:w="7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5337291B" w14:textId="7AB08C02" w:rsidR="7BE4B607" w:rsidRPr="007449A3" w:rsidRDefault="7BE4B607" w:rsidP="7BE4B607">
            <w:pPr>
              <w:spacing w:line="240" w:lineRule="auto"/>
              <w:rPr>
                <w:rFonts w:eastAsia="Arial" w:cs="Arial"/>
                <w:color w:val="000000" w:themeColor="text1"/>
              </w:rPr>
            </w:pPr>
            <w:r w:rsidRPr="007449A3">
              <w:rPr>
                <w:rFonts w:eastAsia="Arial" w:cs="Arial"/>
                <w:color w:val="000000" w:themeColor="text1"/>
              </w:rPr>
              <w:t>De beheersmaatregelenkomen komen aan bod. Er wordt, naar het oordeel van de Aanbestedende dienst, daarnaast enige meerwaarde geboden.</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091E757D" w14:textId="5D119B56" w:rsidR="64545B67" w:rsidRPr="007449A3" w:rsidRDefault="64545B67" w:rsidP="7BE4B607">
            <w:pPr>
              <w:spacing w:line="240" w:lineRule="auto"/>
              <w:jc w:val="center"/>
              <w:rPr>
                <w:rFonts w:eastAsia="Arial" w:cs="Arial"/>
                <w:color w:val="000000" w:themeColor="text1"/>
              </w:rPr>
            </w:pPr>
            <w:r w:rsidRPr="007449A3">
              <w:rPr>
                <w:rFonts w:eastAsia="Arial" w:cs="Arial"/>
                <w:color w:val="000000" w:themeColor="text1"/>
              </w:rPr>
              <w:t>2</w:t>
            </w:r>
          </w:p>
        </w:tc>
      </w:tr>
      <w:tr w:rsidR="7BE4B607" w:rsidRPr="007449A3" w14:paraId="0223984D" w14:textId="77777777" w:rsidTr="7BE4B607">
        <w:trPr>
          <w:trHeight w:val="255"/>
        </w:trPr>
        <w:tc>
          <w:tcPr>
            <w:tcW w:w="7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7B1965AE" w14:textId="307B7B1F" w:rsidR="7BE4B607" w:rsidRPr="007449A3" w:rsidRDefault="7BE4B607" w:rsidP="7BE4B607">
            <w:pPr>
              <w:spacing w:line="240" w:lineRule="auto"/>
              <w:rPr>
                <w:rFonts w:eastAsia="Arial" w:cs="Arial"/>
                <w:color w:val="000000" w:themeColor="text1"/>
              </w:rPr>
            </w:pPr>
            <w:r w:rsidRPr="007449A3">
              <w:rPr>
                <w:rFonts w:eastAsia="Arial" w:cs="Arial"/>
                <w:color w:val="000000" w:themeColor="text1"/>
              </w:rPr>
              <w:t xml:space="preserve">De beheersmaatregelen komen aan bod. Er wordt, naar het oordeel van de Aanbestedende dienst, daarnaast ruime meerwaarde geboden.  </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3C73EB54" w14:textId="5295C64B" w:rsidR="5086BFC5" w:rsidRPr="007449A3" w:rsidRDefault="5086BFC5" w:rsidP="7BE4B607">
            <w:pPr>
              <w:spacing w:line="240" w:lineRule="auto"/>
              <w:jc w:val="center"/>
              <w:rPr>
                <w:rFonts w:eastAsia="Arial" w:cs="Arial"/>
                <w:color w:val="000000" w:themeColor="text1"/>
              </w:rPr>
            </w:pPr>
            <w:r w:rsidRPr="007449A3">
              <w:rPr>
                <w:rFonts w:eastAsia="Arial" w:cs="Arial"/>
                <w:color w:val="000000" w:themeColor="text1"/>
              </w:rPr>
              <w:t>4</w:t>
            </w:r>
          </w:p>
        </w:tc>
      </w:tr>
      <w:tr w:rsidR="7BE4B607" w:rsidRPr="007449A3" w14:paraId="63EA4B0E" w14:textId="77777777" w:rsidTr="7BE4B607">
        <w:trPr>
          <w:trHeight w:val="255"/>
        </w:trPr>
        <w:tc>
          <w:tcPr>
            <w:tcW w:w="70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19D6D926" w14:textId="3FFAB2CC" w:rsidR="7BE4B607" w:rsidRPr="007449A3" w:rsidRDefault="7BE4B607" w:rsidP="7BE4B607">
            <w:pPr>
              <w:spacing w:line="240" w:lineRule="auto"/>
              <w:rPr>
                <w:rFonts w:eastAsia="Arial" w:cs="Arial"/>
                <w:color w:val="000000" w:themeColor="text1"/>
              </w:rPr>
            </w:pPr>
            <w:r w:rsidRPr="007449A3">
              <w:rPr>
                <w:rFonts w:eastAsia="Arial" w:cs="Arial"/>
                <w:color w:val="000000" w:themeColor="text1"/>
              </w:rPr>
              <w:t xml:space="preserve">De beheersmaatregelen komen aan bod. Er wordt, naar het oordeel van de Aanbestedende dienst, daarnaast excellente meerwaarde geboden.  </w:t>
            </w:r>
          </w:p>
        </w:tc>
        <w:tc>
          <w:tcPr>
            <w:tcW w:w="19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tcPr>
          <w:p w14:paraId="68C98550" w14:textId="187A9BA1" w:rsidR="4B414199" w:rsidRPr="007449A3" w:rsidRDefault="4B414199" w:rsidP="7BE4B607">
            <w:pPr>
              <w:spacing w:line="240" w:lineRule="auto"/>
              <w:jc w:val="center"/>
              <w:rPr>
                <w:rFonts w:eastAsia="Arial" w:cs="Arial"/>
                <w:color w:val="000000" w:themeColor="text1"/>
              </w:rPr>
            </w:pPr>
            <w:r w:rsidRPr="007449A3">
              <w:rPr>
                <w:rFonts w:eastAsia="Arial" w:cs="Arial"/>
                <w:color w:val="000000" w:themeColor="text1"/>
              </w:rPr>
              <w:t>6</w:t>
            </w:r>
          </w:p>
        </w:tc>
      </w:tr>
    </w:tbl>
    <w:p w14:paraId="736BE7BE" w14:textId="7A97797C" w:rsidR="0051258D" w:rsidRPr="007449A3" w:rsidRDefault="0051258D" w:rsidP="7BE4B607">
      <w:pPr>
        <w:autoSpaceDE w:val="0"/>
        <w:autoSpaceDN w:val="0"/>
        <w:adjustRightInd w:val="0"/>
        <w:spacing w:line="240" w:lineRule="auto"/>
        <w:rPr>
          <w:rFonts w:cs="Arial"/>
          <w:color w:val="FF0000"/>
        </w:rPr>
      </w:pPr>
    </w:p>
    <w:p w14:paraId="774748BF" w14:textId="77777777" w:rsidR="000F5C5D" w:rsidRPr="007449A3" w:rsidRDefault="000F5C5D" w:rsidP="000F5C5D">
      <w:pPr>
        <w:spacing w:line="240" w:lineRule="auto"/>
        <w:rPr>
          <w:rFonts w:eastAsia="Arial" w:cs="Arial"/>
        </w:rPr>
      </w:pPr>
      <w:r w:rsidRPr="007449A3">
        <w:rPr>
          <w:rFonts w:eastAsia="Arial" w:cs="Arial"/>
        </w:rPr>
        <w:t xml:space="preserve">De te behalen meerwaarde wordt ten opzichte van de uitvraag en relatief (ten opzichte van andere Inschrijvers) beoordeeld aan de hand van: </w:t>
      </w:r>
    </w:p>
    <w:p w14:paraId="04BEBBD4" w14:textId="77777777" w:rsidR="000F5C5D" w:rsidRPr="007449A3" w:rsidRDefault="000F5C5D" w:rsidP="007449A3">
      <w:pPr>
        <w:pStyle w:val="Lijstalinea"/>
        <w:numPr>
          <w:ilvl w:val="0"/>
          <w:numId w:val="16"/>
        </w:numPr>
        <w:spacing w:line="240" w:lineRule="auto"/>
        <w:rPr>
          <w:rFonts w:eastAsia="Arial"/>
          <w:sz w:val="20"/>
          <w:szCs w:val="20"/>
        </w:rPr>
      </w:pPr>
      <w:r w:rsidRPr="007449A3">
        <w:rPr>
          <w:rFonts w:eastAsia="Arial"/>
          <w:sz w:val="20"/>
          <w:szCs w:val="20"/>
        </w:rPr>
        <w:t xml:space="preserve">De mate waarin maatregelen </w:t>
      </w:r>
      <w:r w:rsidRPr="007449A3">
        <w:rPr>
          <w:sz w:val="20"/>
          <w:szCs w:val="20"/>
        </w:rPr>
        <w:t>concreet en/ of realistisch en/ of meetbaar</w:t>
      </w:r>
      <w:r w:rsidRPr="007449A3">
        <w:rPr>
          <w:rFonts w:eastAsia="Arial"/>
          <w:sz w:val="20"/>
          <w:szCs w:val="20"/>
        </w:rPr>
        <w:t xml:space="preserve"> worden beschreven.</w:t>
      </w:r>
    </w:p>
    <w:p w14:paraId="243871FC" w14:textId="77777777" w:rsidR="000F5C5D" w:rsidRPr="007449A3" w:rsidRDefault="000F5C5D" w:rsidP="007449A3">
      <w:pPr>
        <w:pStyle w:val="Lijstalinea"/>
        <w:numPr>
          <w:ilvl w:val="0"/>
          <w:numId w:val="16"/>
        </w:numPr>
        <w:spacing w:line="240" w:lineRule="auto"/>
        <w:rPr>
          <w:rFonts w:eastAsia="Arial"/>
          <w:sz w:val="20"/>
          <w:szCs w:val="20"/>
        </w:rPr>
      </w:pPr>
      <w:r w:rsidRPr="007449A3">
        <w:rPr>
          <w:rFonts w:eastAsia="Arial"/>
          <w:sz w:val="20"/>
          <w:szCs w:val="20"/>
        </w:rPr>
        <w:t>En/ of de mate waarin de maatregel project specifiek is gemaakt en aansluit bij de bovengenoemde doelstelling en/ of project doelstelling.</w:t>
      </w:r>
    </w:p>
    <w:p w14:paraId="24798C57" w14:textId="77777777" w:rsidR="000F5C5D" w:rsidRPr="007449A3" w:rsidRDefault="000F5C5D" w:rsidP="007449A3">
      <w:pPr>
        <w:pStyle w:val="Lijstalinea"/>
        <w:numPr>
          <w:ilvl w:val="0"/>
          <w:numId w:val="16"/>
        </w:numPr>
        <w:spacing w:line="240" w:lineRule="auto"/>
        <w:rPr>
          <w:rFonts w:eastAsia="Arial"/>
          <w:sz w:val="20"/>
          <w:szCs w:val="20"/>
        </w:rPr>
      </w:pPr>
      <w:r w:rsidRPr="007449A3">
        <w:rPr>
          <w:rFonts w:eastAsia="Arial"/>
          <w:sz w:val="20"/>
          <w:szCs w:val="20"/>
        </w:rPr>
        <w:t>En/ of de mate van onderscheidend vermogen en/of toegevoegde waarde van de Inschrijver (ten opzichte van de uitvraag én ten opzichte van andere Inschrijvers).</w:t>
      </w:r>
    </w:p>
    <w:p w14:paraId="6609BD7F" w14:textId="77777777" w:rsidR="000F5C5D" w:rsidRPr="007449A3" w:rsidRDefault="000F5C5D" w:rsidP="000F5C5D">
      <w:pPr>
        <w:autoSpaceDE w:val="0"/>
        <w:autoSpaceDN w:val="0"/>
        <w:adjustRightInd w:val="0"/>
        <w:spacing w:line="240" w:lineRule="auto"/>
        <w:ind w:left="709"/>
        <w:rPr>
          <w:rFonts w:cs="Arial"/>
        </w:rPr>
      </w:pPr>
    </w:p>
    <w:p w14:paraId="1EB78D73" w14:textId="45AAD587" w:rsidR="000F5C5D" w:rsidRPr="007449A3" w:rsidRDefault="000F5C5D" w:rsidP="000F5C5D">
      <w:pPr>
        <w:autoSpaceDE w:val="0"/>
        <w:autoSpaceDN w:val="0"/>
        <w:adjustRightInd w:val="0"/>
        <w:spacing w:line="240" w:lineRule="auto"/>
        <w:rPr>
          <w:rFonts w:cs="Arial"/>
        </w:rPr>
      </w:pPr>
      <w:r w:rsidRPr="007449A3">
        <w:rPr>
          <w:rFonts w:cs="Arial"/>
        </w:rPr>
        <w:lastRenderedPageBreak/>
        <w:t xml:space="preserve">Er zullen geen tussenliggende scores worden gegeven, anders dan hierboven wordt vermeld. Eventuele beweringen of referentieprojecten die worden genoemd mogen door de </w:t>
      </w:r>
      <w:r w:rsidR="0051258D" w:rsidRPr="007449A3">
        <w:rPr>
          <w:rFonts w:cs="Arial"/>
        </w:rPr>
        <w:t>Gemeente</w:t>
      </w:r>
      <w:r w:rsidRPr="007449A3">
        <w:rPr>
          <w:rFonts w:cs="Arial"/>
        </w:rPr>
        <w:t xml:space="preserve"> worden geverifieerd bij de desbetreffende referent.</w:t>
      </w:r>
    </w:p>
    <w:p w14:paraId="793E35EF" w14:textId="77777777" w:rsidR="0094794F" w:rsidRPr="007449A3" w:rsidRDefault="0094794F" w:rsidP="000673AB">
      <w:pPr>
        <w:rPr>
          <w:rFonts w:cs="Arial"/>
        </w:rPr>
      </w:pPr>
    </w:p>
    <w:p w14:paraId="2C55ED8F" w14:textId="77777777" w:rsidR="000673AB" w:rsidRPr="007449A3" w:rsidRDefault="000673AB" w:rsidP="462D7E52">
      <w:pPr>
        <w:pStyle w:val="Kop2"/>
        <w:numPr>
          <w:ilvl w:val="1"/>
          <w:numId w:val="1"/>
        </w:numPr>
        <w:tabs>
          <w:tab w:val="num" w:pos="567"/>
        </w:tabs>
        <w:suppressAutoHyphens/>
        <w:spacing w:after="0" w:line="260" w:lineRule="atLeast"/>
        <w:ind w:left="567" w:hanging="567"/>
        <w:jc w:val="both"/>
        <w:rPr>
          <w:rFonts w:cs="Arial"/>
        </w:rPr>
      </w:pPr>
      <w:bookmarkStart w:id="178" w:name="_Toc119314505"/>
      <w:bookmarkStart w:id="179" w:name="_Toc149637574"/>
      <w:r w:rsidRPr="309BCF28">
        <w:rPr>
          <w:rFonts w:cs="Arial"/>
        </w:rPr>
        <w:t>Gunningscriteri</w:t>
      </w:r>
      <w:bookmarkEnd w:id="168"/>
      <w:r w:rsidRPr="309BCF28">
        <w:rPr>
          <w:rFonts w:cs="Arial"/>
        </w:rPr>
        <w:t xml:space="preserve">um 2: </w:t>
      </w:r>
      <w:bookmarkEnd w:id="169"/>
      <w:bookmarkEnd w:id="170"/>
      <w:r w:rsidRPr="309BCF28">
        <w:rPr>
          <w:rFonts w:cs="Arial"/>
        </w:rPr>
        <w:t>Inschrijfsom</w:t>
      </w:r>
      <w:bookmarkEnd w:id="178"/>
      <w:bookmarkEnd w:id="179"/>
    </w:p>
    <w:p w14:paraId="18C8466B" w14:textId="544381F0" w:rsidR="000F5C5D" w:rsidRPr="007449A3" w:rsidRDefault="000F5C5D" w:rsidP="000F5C5D">
      <w:pPr>
        <w:spacing w:line="240" w:lineRule="auto"/>
        <w:rPr>
          <w:rFonts w:cs="Arial"/>
        </w:rPr>
      </w:pPr>
      <w:r w:rsidRPr="007449A3">
        <w:rPr>
          <w:rFonts w:cs="Arial"/>
        </w:rPr>
        <w:t xml:space="preserve">De beoordeling van het gunningscriterium ‘Inschrijfsom’ vindt plaats op basis van het ingevulde inschrijfbiljet zoals opgenomen in bijlage </w:t>
      </w:r>
      <w:r w:rsidR="000C3DD9" w:rsidRPr="007449A3">
        <w:rPr>
          <w:rFonts w:cs="Arial"/>
        </w:rPr>
        <w:t>5</w:t>
      </w:r>
      <w:r w:rsidRPr="007449A3">
        <w:rPr>
          <w:rFonts w:cs="Arial"/>
        </w:rPr>
        <w:t xml:space="preserve">. Uw wordt verzocht hier de totaalsom in te vullen van de benoemde werkzaamheden op de inschrijfstaat. </w:t>
      </w:r>
    </w:p>
    <w:p w14:paraId="56423FA0" w14:textId="77777777" w:rsidR="000F5C5D" w:rsidRPr="007449A3" w:rsidRDefault="000F5C5D" w:rsidP="000F5C5D">
      <w:pPr>
        <w:spacing w:line="240" w:lineRule="auto"/>
        <w:rPr>
          <w:rFonts w:eastAsiaTheme="minorEastAsia" w:cs="Arial"/>
          <w:sz w:val="22"/>
          <w:szCs w:val="22"/>
          <w:lang w:eastAsia="en-US"/>
        </w:rPr>
      </w:pPr>
    </w:p>
    <w:p w14:paraId="5581ECAF" w14:textId="1E6122A7" w:rsidR="00D45DE0" w:rsidRPr="007449A3" w:rsidRDefault="00D45DE0" w:rsidP="462D7E52">
      <w:pPr>
        <w:rPr>
          <w:rFonts w:cs="Arial"/>
        </w:rPr>
      </w:pPr>
      <w:r w:rsidRPr="007449A3">
        <w:rPr>
          <w:rFonts w:cs="Arial"/>
        </w:rPr>
        <w:t xml:space="preserve">Punten worden lineair toegekend afhankelijk van de ingediende laagste inschrijfsom. De laagste inschrijfsom krijgt de maximale punten toegekend. Per € </w:t>
      </w:r>
      <w:r w:rsidR="13655E97" w:rsidRPr="007449A3">
        <w:rPr>
          <w:rFonts w:cs="Arial"/>
        </w:rPr>
        <w:t>1</w:t>
      </w:r>
      <w:r w:rsidRPr="007449A3">
        <w:rPr>
          <w:rFonts w:cs="Arial"/>
        </w:rPr>
        <w:t>.500,- afwijking van de laagste inschrijfsom wordt er 1 punt in mindering gebracht van de maximale score. De volgende formule wordt hiervoor toegepast;</w:t>
      </w:r>
    </w:p>
    <w:p w14:paraId="7461E3DE" w14:textId="77777777" w:rsidR="00D45DE0" w:rsidRPr="007449A3" w:rsidRDefault="00D45DE0" w:rsidP="462D7E52">
      <w:pPr>
        <w:rPr>
          <w:rFonts w:cs="Arial"/>
        </w:rPr>
      </w:pPr>
    </w:p>
    <w:p w14:paraId="6A6FA3DF" w14:textId="77777777" w:rsidR="00D45DE0" w:rsidRPr="007449A3" w:rsidRDefault="00D45DE0" w:rsidP="462D7E52">
      <w:pPr>
        <w:spacing w:line="288" w:lineRule="auto"/>
        <w:rPr>
          <w:rFonts w:cs="Arial"/>
        </w:rPr>
      </w:pPr>
      <w:r w:rsidRPr="007449A3">
        <w:rPr>
          <w:rFonts w:cs="Arial"/>
        </w:rPr>
        <w:t xml:space="preserve">Score = maximale score -   </w:t>
      </w:r>
      <w:r w:rsidRPr="007449A3">
        <w:rPr>
          <w:rFonts w:cs="Arial"/>
          <w:u w:val="single"/>
        </w:rPr>
        <w:t>(ingediende inschrijfsom – laagste inschrijfsom)</w:t>
      </w:r>
    </w:p>
    <w:p w14:paraId="57EE9553" w14:textId="40DEA27B" w:rsidR="00D45DE0" w:rsidRPr="007449A3" w:rsidRDefault="00D45DE0" w:rsidP="462D7E52">
      <w:pPr>
        <w:spacing w:line="288" w:lineRule="auto"/>
        <w:rPr>
          <w:rFonts w:cs="Arial"/>
        </w:rPr>
      </w:pPr>
      <w:r w:rsidRPr="007449A3">
        <w:rPr>
          <w:rFonts w:cs="Arial"/>
        </w:rPr>
        <w:t xml:space="preserve">                                                           </w:t>
      </w:r>
      <w:r w:rsidRPr="007449A3">
        <w:rPr>
          <w:rFonts w:cs="Arial"/>
        </w:rPr>
        <w:tab/>
      </w:r>
      <w:r w:rsidRPr="007449A3">
        <w:rPr>
          <w:rFonts w:cs="Arial"/>
        </w:rPr>
        <w:tab/>
      </w:r>
      <w:r w:rsidRPr="007449A3">
        <w:rPr>
          <w:rFonts w:cs="Arial"/>
        </w:rPr>
        <w:tab/>
      </w:r>
      <w:r w:rsidR="6F2DD2FD" w:rsidRPr="007449A3">
        <w:rPr>
          <w:rFonts w:cs="Arial"/>
        </w:rPr>
        <w:t>1</w:t>
      </w:r>
      <w:r w:rsidRPr="007449A3">
        <w:rPr>
          <w:rFonts w:cs="Arial"/>
        </w:rPr>
        <w:t>500</w:t>
      </w:r>
    </w:p>
    <w:p w14:paraId="02A6BEE8" w14:textId="77777777" w:rsidR="000F5C5D" w:rsidRPr="007449A3" w:rsidRDefault="000F5C5D" w:rsidP="000F5C5D">
      <w:pPr>
        <w:spacing w:line="240" w:lineRule="auto"/>
        <w:rPr>
          <w:rFonts w:cs="Arial"/>
          <w:color w:val="FF0000"/>
        </w:rPr>
      </w:pPr>
    </w:p>
    <w:p w14:paraId="51F686AC" w14:textId="77777777" w:rsidR="000F5C5D" w:rsidRPr="007449A3" w:rsidRDefault="000F5C5D" w:rsidP="000F5C5D">
      <w:pPr>
        <w:spacing w:line="240" w:lineRule="auto"/>
        <w:rPr>
          <w:rFonts w:eastAsiaTheme="minorEastAsia" w:cs="Arial"/>
          <w:lang w:eastAsia="en-US"/>
        </w:rPr>
      </w:pPr>
      <w:r w:rsidRPr="007449A3">
        <w:rPr>
          <w:rFonts w:eastAsiaTheme="minorEastAsia" w:cs="Arial"/>
          <w:lang w:eastAsia="en-US"/>
        </w:rPr>
        <w:t>Er kunnen negatieve scores worden toegekend.</w:t>
      </w:r>
    </w:p>
    <w:p w14:paraId="79995DC2" w14:textId="77777777" w:rsidR="000F5C5D" w:rsidRPr="007449A3" w:rsidRDefault="000F5C5D" w:rsidP="000F5C5D">
      <w:pPr>
        <w:spacing w:line="240" w:lineRule="auto"/>
        <w:rPr>
          <w:rFonts w:eastAsiaTheme="minorEastAsia" w:cs="Arial"/>
          <w:lang w:eastAsia="en-US"/>
        </w:rPr>
      </w:pPr>
    </w:p>
    <w:p w14:paraId="0BAED431" w14:textId="77777777" w:rsidR="000F5C5D" w:rsidRPr="007449A3" w:rsidRDefault="000F5C5D" w:rsidP="000F5C5D">
      <w:pPr>
        <w:spacing w:line="240" w:lineRule="auto"/>
        <w:rPr>
          <w:rFonts w:eastAsiaTheme="minorEastAsia" w:cs="Arial"/>
          <w:lang w:eastAsia="en-US"/>
        </w:rPr>
      </w:pPr>
      <w:r w:rsidRPr="007449A3">
        <w:rPr>
          <w:rFonts w:cs="Arial"/>
        </w:rPr>
        <w:t>U dient bij de inschrijving tevens de inschrijfstaat toe te voegen conform RAW.</w:t>
      </w:r>
    </w:p>
    <w:p w14:paraId="10D75E3F" w14:textId="77777777" w:rsidR="000673AB" w:rsidRPr="007449A3" w:rsidRDefault="000673AB" w:rsidP="000673AB">
      <w:pPr>
        <w:rPr>
          <w:rFonts w:cs="Arial"/>
        </w:rPr>
      </w:pPr>
    </w:p>
    <w:p w14:paraId="31475D19" w14:textId="77777777" w:rsidR="000673AB" w:rsidRPr="007449A3" w:rsidRDefault="000673AB" w:rsidP="000673AB">
      <w:pPr>
        <w:textAlignment w:val="top"/>
        <w:rPr>
          <w:rFonts w:cs="Arial"/>
          <w:color w:val="FF0000"/>
        </w:rPr>
      </w:pPr>
    </w:p>
    <w:p w14:paraId="19CB4321" w14:textId="77777777" w:rsidR="000673AB" w:rsidRPr="007449A3" w:rsidRDefault="000673AB" w:rsidP="000673AB">
      <w:pPr>
        <w:pStyle w:val="Kop2"/>
        <w:numPr>
          <w:ilvl w:val="1"/>
          <w:numId w:val="1"/>
        </w:numPr>
        <w:spacing w:line="260" w:lineRule="atLeast"/>
        <w:rPr>
          <w:rFonts w:cs="Arial"/>
        </w:rPr>
      </w:pPr>
      <w:bookmarkStart w:id="180" w:name="_Toc47527539"/>
      <w:bookmarkStart w:id="181" w:name="_Toc119314506"/>
      <w:bookmarkStart w:id="182" w:name="_Toc149637575"/>
      <w:r w:rsidRPr="309BCF28">
        <w:rPr>
          <w:rFonts w:cs="Arial"/>
        </w:rPr>
        <w:t>Werkwijze beoordeling</w:t>
      </w:r>
      <w:bookmarkEnd w:id="180"/>
      <w:bookmarkEnd w:id="181"/>
      <w:bookmarkEnd w:id="182"/>
      <w:r w:rsidRPr="309BCF28">
        <w:rPr>
          <w:rFonts w:cs="Arial"/>
        </w:rPr>
        <w:t xml:space="preserve"> </w:t>
      </w:r>
    </w:p>
    <w:p w14:paraId="25DB0190" w14:textId="77777777" w:rsidR="000673AB" w:rsidRPr="007449A3" w:rsidRDefault="000673AB" w:rsidP="000673AB">
      <w:pPr>
        <w:rPr>
          <w:rFonts w:cs="Arial"/>
        </w:rPr>
      </w:pPr>
      <w:r w:rsidRPr="007449A3">
        <w:rPr>
          <w:rFonts w:cs="Arial"/>
        </w:rPr>
        <w:t>De beoordeling geschiedt door het beoordelingsteam. Ieder lid van het beoordelingsteam beoordeelt iedere inschrijving eerst individueel. Vervolgens vindt er een plenaire sessie plaats met alle leden van de beoordelingscommissie, waarin de scoreresultaten worden geëvalueerd. De uiteindelijke score per criterium vindt plaats volgens het consensusmodel, waarbij het beoordelingsteam met één stem spreekt en dus per criterium tot één gezamenlijk oordeel komt.</w:t>
      </w:r>
    </w:p>
    <w:p w14:paraId="5DD7AA1B" w14:textId="77777777" w:rsidR="000673AB" w:rsidRPr="007449A3" w:rsidRDefault="000673AB" w:rsidP="000673AB">
      <w:pPr>
        <w:rPr>
          <w:rFonts w:cs="Arial"/>
        </w:rPr>
      </w:pPr>
    </w:p>
    <w:p w14:paraId="35A5C1E0" w14:textId="77777777" w:rsidR="000673AB" w:rsidRPr="007449A3" w:rsidRDefault="000673AB" w:rsidP="000673AB">
      <w:pPr>
        <w:rPr>
          <w:rFonts w:cs="Arial"/>
        </w:rPr>
      </w:pPr>
    </w:p>
    <w:p w14:paraId="330B6FB7" w14:textId="77777777" w:rsidR="000673AB" w:rsidRPr="007449A3" w:rsidRDefault="000673AB" w:rsidP="462D7E52">
      <w:pPr>
        <w:pStyle w:val="Kop2"/>
        <w:numPr>
          <w:ilvl w:val="1"/>
          <w:numId w:val="1"/>
        </w:numPr>
        <w:tabs>
          <w:tab w:val="num" w:pos="567"/>
        </w:tabs>
        <w:ind w:left="567" w:hanging="567"/>
        <w:rPr>
          <w:rFonts w:cs="Arial"/>
          <w:color w:val="000000" w:themeColor="text1"/>
        </w:rPr>
      </w:pPr>
      <w:bookmarkStart w:id="183" w:name="_Toc482791244"/>
      <w:bookmarkStart w:id="184" w:name="_Toc6238622"/>
      <w:bookmarkStart w:id="185" w:name="_Toc54891197"/>
      <w:bookmarkStart w:id="186" w:name="_Toc119314507"/>
      <w:bookmarkStart w:id="187" w:name="_Toc149637576"/>
      <w:r w:rsidRPr="309BCF28">
        <w:rPr>
          <w:rFonts w:cs="Arial"/>
          <w:color w:val="000000" w:themeColor="text1"/>
        </w:rPr>
        <w:t>Gelijke stand</w:t>
      </w:r>
      <w:bookmarkEnd w:id="183"/>
      <w:bookmarkEnd w:id="184"/>
      <w:bookmarkEnd w:id="185"/>
      <w:bookmarkEnd w:id="186"/>
      <w:bookmarkEnd w:id="187"/>
    </w:p>
    <w:p w14:paraId="58C981F1" w14:textId="12A5F315" w:rsidR="000673AB" w:rsidRPr="007449A3" w:rsidRDefault="000673AB" w:rsidP="000673AB">
      <w:pPr>
        <w:spacing w:line="288" w:lineRule="auto"/>
        <w:rPr>
          <w:rFonts w:cs="Arial"/>
        </w:rPr>
      </w:pPr>
      <w:r w:rsidRPr="007449A3">
        <w:rPr>
          <w:rFonts w:cs="Arial"/>
        </w:rPr>
        <w:t>Wanneer er twee of meer inschrijvers in eindscore gelijk eindigen is de hoogste score op het gunningscriterium G</w:t>
      </w:r>
      <w:r w:rsidR="00D45DE0" w:rsidRPr="007449A3">
        <w:rPr>
          <w:rFonts w:cs="Arial"/>
        </w:rPr>
        <w:t>3</w:t>
      </w:r>
      <w:r w:rsidRPr="007449A3">
        <w:rPr>
          <w:rFonts w:cs="Arial"/>
        </w:rPr>
        <w:t xml:space="preserve"> doorslaggevend om de rangorde te bepalen. Is dit ook gelijk dan zal het lot bepalen aan wie van hen de opdracht wordt gegund. De betreffende inschrijvers worden in voorkomende geval tijdig op de hoogte gesteld dat er een loting plaatsvindt, waar en wanneer deze plaatsvindt </w:t>
      </w:r>
      <w:r w:rsidRPr="007449A3">
        <w:rPr>
          <w:rFonts w:cs="Arial"/>
          <w:color w:val="000000" w:themeColor="text1"/>
        </w:rPr>
        <w:t>en door wie de loting wordt voltrokken</w:t>
      </w:r>
      <w:r w:rsidRPr="007449A3">
        <w:rPr>
          <w:rFonts w:cs="Arial"/>
        </w:rPr>
        <w:t>.</w:t>
      </w:r>
      <w:bookmarkStart w:id="188" w:name="_Toc54335531"/>
      <w:bookmarkEnd w:id="188"/>
    </w:p>
    <w:p w14:paraId="0888792B" w14:textId="77777777" w:rsidR="00C20161" w:rsidRPr="007449A3" w:rsidRDefault="00C20161" w:rsidP="00C20161">
      <w:pPr>
        <w:jc w:val="both"/>
        <w:rPr>
          <w:rFonts w:cs="Arial"/>
          <w:color w:val="FF0000"/>
        </w:rPr>
      </w:pPr>
    </w:p>
    <w:p w14:paraId="769D1ED0" w14:textId="20462DC0" w:rsidR="00C20161" w:rsidRPr="007449A3" w:rsidRDefault="00524C66" w:rsidP="00C20161">
      <w:pPr>
        <w:pStyle w:val="Kop2"/>
        <w:numPr>
          <w:ilvl w:val="1"/>
          <w:numId w:val="1"/>
        </w:numPr>
        <w:jc w:val="both"/>
        <w:rPr>
          <w:rFonts w:cs="Arial"/>
        </w:rPr>
      </w:pPr>
      <w:bookmarkStart w:id="189" w:name="_Toc517181971"/>
      <w:bookmarkStart w:id="190" w:name="_Toc149637577"/>
      <w:bookmarkEnd w:id="189"/>
      <w:r w:rsidRPr="309BCF28">
        <w:rPr>
          <w:rFonts w:cs="Arial"/>
        </w:rPr>
        <w:t>Gelijke stand</w:t>
      </w:r>
      <w:bookmarkEnd w:id="190"/>
      <w:r w:rsidR="00C20161" w:rsidRPr="309BCF28">
        <w:rPr>
          <w:rFonts w:cs="Arial"/>
        </w:rPr>
        <w:t xml:space="preserve"> </w:t>
      </w:r>
    </w:p>
    <w:p w14:paraId="04B41A9C" w14:textId="77777777" w:rsidR="00C20161" w:rsidRPr="007449A3" w:rsidRDefault="00C20161" w:rsidP="00C20161">
      <w:pPr>
        <w:jc w:val="both"/>
        <w:rPr>
          <w:rFonts w:cs="Arial"/>
        </w:rPr>
      </w:pPr>
      <w:bookmarkStart w:id="191" w:name="_Toc15304205"/>
      <w:bookmarkStart w:id="192" w:name="_Toc15304206"/>
      <w:bookmarkStart w:id="193" w:name="_Toc15304207"/>
      <w:bookmarkStart w:id="194" w:name="_Toc15304218"/>
      <w:bookmarkStart w:id="195" w:name="_Toc15304219"/>
      <w:bookmarkStart w:id="196" w:name="_Toc15304220"/>
      <w:bookmarkStart w:id="197" w:name="_Toc15304221"/>
      <w:bookmarkStart w:id="198" w:name="_Toc15304222"/>
      <w:bookmarkStart w:id="199" w:name="_Toc15304223"/>
      <w:bookmarkStart w:id="200" w:name="_Toc15304224"/>
      <w:bookmarkStart w:id="201" w:name="_Toc15304225"/>
      <w:bookmarkStart w:id="202" w:name="_Toc15304226"/>
      <w:bookmarkStart w:id="203" w:name="_Toc15304227"/>
      <w:bookmarkStart w:id="204" w:name="_Toc15304228"/>
      <w:bookmarkStart w:id="205" w:name="_Toc15304229"/>
      <w:bookmarkStart w:id="206" w:name="_Toc15304230"/>
      <w:bookmarkStart w:id="207" w:name="_Toc15304231"/>
      <w:bookmarkStart w:id="208" w:name="_Toc15304232"/>
      <w:bookmarkStart w:id="209" w:name="_Toc15304233"/>
      <w:bookmarkStart w:id="210" w:name="_Toc15304234"/>
      <w:bookmarkStart w:id="211" w:name="_Toc15304235"/>
      <w:bookmarkStart w:id="212" w:name="_Toc15304236"/>
      <w:bookmarkStart w:id="213" w:name="_Toc15304261"/>
      <w:bookmarkStart w:id="214" w:name="_Toc15304262"/>
      <w:bookmarkStart w:id="215" w:name="_Toc15304263"/>
      <w:bookmarkStart w:id="216" w:name="_Toc15304282"/>
      <w:bookmarkStart w:id="217" w:name="_Toc15304283"/>
      <w:bookmarkStart w:id="218" w:name="_Toc15304284"/>
      <w:bookmarkStart w:id="219" w:name="_Toc15304285"/>
      <w:bookmarkStart w:id="220" w:name="_Toc15304286"/>
      <w:bookmarkStart w:id="221" w:name="_Toc15304287"/>
      <w:bookmarkStart w:id="222" w:name="_Toc15304288"/>
      <w:bookmarkStart w:id="223" w:name="_Toc15304289"/>
      <w:bookmarkStart w:id="224" w:name="_Toc15304290"/>
      <w:bookmarkStart w:id="225" w:name="_Toc15304291"/>
      <w:bookmarkStart w:id="226" w:name="_Toc15304292"/>
      <w:bookmarkStart w:id="227" w:name="_Toc15304293"/>
      <w:bookmarkStart w:id="228" w:name="_Toc15304294"/>
      <w:bookmarkStart w:id="229" w:name="_Toc15304295"/>
      <w:bookmarkStart w:id="230" w:name="_Toc15304296"/>
      <w:bookmarkStart w:id="231" w:name="_Toc15304297"/>
      <w:bookmarkStart w:id="232" w:name="_Toc15304298"/>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Pr="007449A3">
        <w:rPr>
          <w:rFonts w:cs="Arial"/>
        </w:rPr>
        <w:t>Wanneer er twee of meer inschrijvers inschrijven met exact dezelfde inschrijvingssom, zal de</w:t>
      </w:r>
    </w:p>
    <w:p w14:paraId="0C6D8EB1" w14:textId="24D420AC" w:rsidR="00C20161" w:rsidRPr="007449A3" w:rsidRDefault="0051258D" w:rsidP="00C20161">
      <w:pPr>
        <w:jc w:val="both"/>
        <w:rPr>
          <w:rFonts w:cs="Arial"/>
        </w:rPr>
      </w:pPr>
      <w:r w:rsidRPr="007449A3">
        <w:rPr>
          <w:rFonts w:cs="Arial"/>
        </w:rPr>
        <w:t>Gemeente</w:t>
      </w:r>
      <w:r w:rsidR="00C20161" w:rsidRPr="007449A3">
        <w:rPr>
          <w:rFonts w:cs="Arial"/>
        </w:rPr>
        <w:t xml:space="preserve"> overgaan tot loting. De inschrijvende partij die de </w:t>
      </w:r>
      <w:r w:rsidRPr="007449A3">
        <w:rPr>
          <w:rFonts w:cs="Arial"/>
        </w:rPr>
        <w:t>Gemeente</w:t>
      </w:r>
      <w:r w:rsidR="00C20161" w:rsidRPr="007449A3">
        <w:rPr>
          <w:rFonts w:cs="Arial"/>
        </w:rPr>
        <w:t xml:space="preserve"> loot,</w:t>
      </w:r>
    </w:p>
    <w:p w14:paraId="6207E2BB" w14:textId="77777777" w:rsidR="00C20161" w:rsidRPr="007449A3" w:rsidRDefault="00C20161" w:rsidP="00C20161">
      <w:pPr>
        <w:jc w:val="both"/>
        <w:rPr>
          <w:rFonts w:cs="Arial"/>
        </w:rPr>
      </w:pPr>
      <w:r w:rsidRPr="007449A3">
        <w:rPr>
          <w:rFonts w:cs="Arial"/>
        </w:rPr>
        <w:t>krijgt de opdracht gegund. De overgebleven partij of partijen wordt/worden afgewezen.</w:t>
      </w:r>
    </w:p>
    <w:p w14:paraId="6392163E" w14:textId="77777777" w:rsidR="00C20161" w:rsidRPr="007449A3" w:rsidRDefault="00C20161" w:rsidP="00C20161">
      <w:pPr>
        <w:jc w:val="both"/>
        <w:rPr>
          <w:rFonts w:cs="Arial"/>
        </w:rPr>
      </w:pPr>
      <w:r w:rsidRPr="007449A3">
        <w:rPr>
          <w:rFonts w:cs="Arial"/>
        </w:rPr>
        <w:t>De betreffende inschrijvers worden tijdig op de hoogte gesteld dat er een loting plaatsvindt, waar en</w:t>
      </w:r>
    </w:p>
    <w:p w14:paraId="766C4174" w14:textId="305C0648" w:rsidR="00C20161" w:rsidRPr="007449A3" w:rsidRDefault="00C20161" w:rsidP="00C20161">
      <w:pPr>
        <w:jc w:val="both"/>
        <w:rPr>
          <w:rFonts w:cs="Arial"/>
        </w:rPr>
      </w:pPr>
      <w:r w:rsidRPr="007449A3">
        <w:rPr>
          <w:rFonts w:cs="Arial"/>
        </w:rPr>
        <w:t xml:space="preserve">wanneer deze plaatsvindt en door wie de loting wordt voltrokken. </w:t>
      </w:r>
      <w:bookmarkStart w:id="233" w:name="_Toc15304299"/>
      <w:bookmarkEnd w:id="233"/>
    </w:p>
    <w:p w14:paraId="070C4CB2" w14:textId="77777777" w:rsidR="00B05BF2" w:rsidRPr="007449A3" w:rsidRDefault="00B05BF2" w:rsidP="00C20161">
      <w:pPr>
        <w:jc w:val="both"/>
        <w:rPr>
          <w:rFonts w:cs="Arial"/>
        </w:rPr>
      </w:pPr>
    </w:p>
    <w:p w14:paraId="21B15F43" w14:textId="77777777" w:rsidR="00B05BF2" w:rsidRPr="007449A3" w:rsidRDefault="00B05BF2" w:rsidP="00C20161">
      <w:pPr>
        <w:jc w:val="both"/>
        <w:rPr>
          <w:rFonts w:cs="Arial"/>
        </w:rPr>
      </w:pPr>
    </w:p>
    <w:p w14:paraId="1B679DA7" w14:textId="77777777" w:rsidR="00B05BF2" w:rsidRPr="007449A3" w:rsidRDefault="00B05BF2" w:rsidP="00C20161">
      <w:pPr>
        <w:jc w:val="both"/>
        <w:rPr>
          <w:rFonts w:cs="Arial"/>
        </w:rPr>
      </w:pPr>
    </w:p>
    <w:p w14:paraId="37EB3103" w14:textId="77777777" w:rsidR="00B05BF2" w:rsidRPr="007449A3" w:rsidRDefault="00B05BF2" w:rsidP="00C20161">
      <w:pPr>
        <w:jc w:val="both"/>
        <w:rPr>
          <w:rFonts w:cs="Arial"/>
        </w:rPr>
      </w:pPr>
    </w:p>
    <w:p w14:paraId="153D594F" w14:textId="77777777" w:rsidR="0051258D" w:rsidRPr="007449A3" w:rsidRDefault="0051258D" w:rsidP="00C20161">
      <w:pPr>
        <w:jc w:val="both"/>
        <w:rPr>
          <w:rFonts w:cs="Arial"/>
        </w:rPr>
      </w:pPr>
    </w:p>
    <w:p w14:paraId="76C6CE1A" w14:textId="77777777" w:rsidR="0051258D" w:rsidRPr="007449A3" w:rsidRDefault="0051258D" w:rsidP="00C20161">
      <w:pPr>
        <w:jc w:val="both"/>
        <w:rPr>
          <w:rFonts w:cs="Arial"/>
        </w:rPr>
      </w:pPr>
    </w:p>
    <w:p w14:paraId="7EC537ED" w14:textId="77777777" w:rsidR="00B05BF2" w:rsidRPr="007449A3" w:rsidRDefault="00B05BF2" w:rsidP="00C20161">
      <w:pPr>
        <w:jc w:val="both"/>
        <w:rPr>
          <w:rFonts w:cs="Arial"/>
        </w:rPr>
      </w:pPr>
    </w:p>
    <w:p w14:paraId="5BFFB07E" w14:textId="77777777" w:rsidR="00B05BF2" w:rsidRPr="007449A3" w:rsidRDefault="00B05BF2" w:rsidP="00C20161">
      <w:pPr>
        <w:jc w:val="both"/>
        <w:rPr>
          <w:rFonts w:cs="Arial"/>
        </w:rPr>
      </w:pPr>
    </w:p>
    <w:p w14:paraId="7E29A02B" w14:textId="77777777" w:rsidR="00B05BF2" w:rsidRPr="007449A3" w:rsidRDefault="00B05BF2" w:rsidP="00C20161">
      <w:pPr>
        <w:jc w:val="both"/>
        <w:rPr>
          <w:rFonts w:cs="Arial"/>
        </w:rPr>
      </w:pPr>
    </w:p>
    <w:p w14:paraId="7A9542A4" w14:textId="77777777" w:rsidR="00B05BF2" w:rsidRPr="007449A3" w:rsidRDefault="00B05BF2" w:rsidP="00C20161">
      <w:pPr>
        <w:jc w:val="both"/>
        <w:rPr>
          <w:rFonts w:cs="Arial"/>
        </w:rPr>
      </w:pPr>
    </w:p>
    <w:p w14:paraId="5569D092" w14:textId="2F9A61D6" w:rsidR="00C20161" w:rsidRPr="007449A3" w:rsidRDefault="00C20161" w:rsidP="00C20161">
      <w:pPr>
        <w:jc w:val="both"/>
      </w:pPr>
      <w:r>
        <w:lastRenderedPageBreak/>
        <w:br/>
      </w:r>
    </w:p>
    <w:p w14:paraId="088E363D" w14:textId="5EF7CA65" w:rsidR="309BCF28" w:rsidRDefault="309BCF28">
      <w:r>
        <w:br w:type="page"/>
      </w:r>
    </w:p>
    <w:p w14:paraId="10BA24DE" w14:textId="026CB69D" w:rsidR="008162EB" w:rsidRPr="007449A3" w:rsidRDefault="008162EB" w:rsidP="00315C79">
      <w:pPr>
        <w:pStyle w:val="Kop1"/>
        <w:numPr>
          <w:ilvl w:val="0"/>
          <w:numId w:val="3"/>
        </w:numPr>
        <w:rPr>
          <w:rFonts w:cs="Arial"/>
          <w:sz w:val="28"/>
          <w:szCs w:val="28"/>
        </w:rPr>
      </w:pPr>
      <w:bookmarkStart w:id="234" w:name="_Toc149637578"/>
      <w:r w:rsidRPr="309BCF28">
        <w:rPr>
          <w:rFonts w:cs="Arial"/>
          <w:sz w:val="28"/>
          <w:szCs w:val="28"/>
        </w:rPr>
        <w:lastRenderedPageBreak/>
        <w:t>Juridische kaders</w:t>
      </w:r>
      <w:bookmarkEnd w:id="161"/>
      <w:bookmarkEnd w:id="162"/>
      <w:bookmarkEnd w:id="234"/>
    </w:p>
    <w:p w14:paraId="5025109F" w14:textId="7CEBA0AD" w:rsidR="008162EB" w:rsidRPr="007449A3" w:rsidRDefault="008162EB" w:rsidP="008162EB">
      <w:pPr>
        <w:rPr>
          <w:rFonts w:cs="Arial"/>
        </w:rPr>
      </w:pPr>
      <w:r w:rsidRPr="007449A3">
        <w:rPr>
          <w:rFonts w:cs="Arial"/>
        </w:rPr>
        <w:t>In onderstaande paragrafen licht</w:t>
      </w:r>
      <w:r w:rsidR="000A3D5C" w:rsidRPr="007449A3">
        <w:rPr>
          <w:rFonts w:cs="Arial"/>
        </w:rPr>
        <w:t xml:space="preserve"> de </w:t>
      </w:r>
      <w:r w:rsidR="008F6AB6" w:rsidRPr="007449A3">
        <w:rPr>
          <w:rFonts w:cs="Arial"/>
        </w:rPr>
        <w:t>Gemeente</w:t>
      </w:r>
      <w:r w:rsidRPr="007449A3">
        <w:rPr>
          <w:rFonts w:cs="Arial"/>
        </w:rPr>
        <w:t xml:space="preserve"> een aantal juridische kaders toe. De inschrijver wordt geacht deze kaders goed door te nemen voordat een inschrijving wordt ingediend. Bij het indienen van zijn inschrijving gaat de inschrijver onvoorwaardelijk akkoord met deze voorwaarden en bepalingen. </w:t>
      </w:r>
    </w:p>
    <w:p w14:paraId="38FB718A" w14:textId="77777777" w:rsidR="008162EB" w:rsidRPr="007449A3" w:rsidRDefault="008162EB" w:rsidP="008162EB">
      <w:pPr>
        <w:rPr>
          <w:rFonts w:cs="Arial"/>
        </w:rPr>
      </w:pPr>
    </w:p>
    <w:p w14:paraId="213F8371" w14:textId="77777777" w:rsidR="008162EB" w:rsidRPr="007449A3" w:rsidRDefault="008162EB" w:rsidP="00315C79">
      <w:pPr>
        <w:pStyle w:val="Kop2"/>
        <w:numPr>
          <w:ilvl w:val="1"/>
          <w:numId w:val="3"/>
        </w:numPr>
        <w:rPr>
          <w:rFonts w:cs="Arial"/>
        </w:rPr>
      </w:pPr>
      <w:bookmarkStart w:id="235" w:name="_Toc47527542"/>
      <w:bookmarkStart w:id="236" w:name="_Toc458514335"/>
      <w:bookmarkStart w:id="237" w:name="_Toc149637579"/>
      <w:r w:rsidRPr="309BCF28">
        <w:rPr>
          <w:rFonts w:cs="Arial"/>
        </w:rPr>
        <w:t>Klachten over aanbesteding</w:t>
      </w:r>
      <w:bookmarkEnd w:id="235"/>
      <w:bookmarkEnd w:id="236"/>
      <w:bookmarkEnd w:id="237"/>
    </w:p>
    <w:p w14:paraId="1CA24465" w14:textId="77777777" w:rsidR="008162EB" w:rsidRPr="007449A3" w:rsidRDefault="008162EB" w:rsidP="008162EB">
      <w:pPr>
        <w:rPr>
          <w:rStyle w:val="Hyperlink"/>
          <w:rFonts w:cs="Arial"/>
        </w:rPr>
      </w:pPr>
      <w:r w:rsidRPr="007449A3">
        <w:rPr>
          <w:rFonts w:cs="Arial"/>
        </w:rPr>
        <w:t xml:space="preserve">Indien </w:t>
      </w:r>
      <w:r w:rsidR="00414248" w:rsidRPr="007449A3">
        <w:rPr>
          <w:rFonts w:cs="Arial"/>
        </w:rPr>
        <w:t>inschrijver</w:t>
      </w:r>
      <w:r w:rsidRPr="007449A3">
        <w:rPr>
          <w:rFonts w:cs="Arial"/>
        </w:rPr>
        <w:t xml:space="preserve"> een klacht heeft aangaande deze aanbesteding </w:t>
      </w:r>
      <w:r w:rsidR="00414248" w:rsidRPr="007449A3">
        <w:rPr>
          <w:rFonts w:cs="Arial"/>
        </w:rPr>
        <w:t>kan deze</w:t>
      </w:r>
      <w:r w:rsidRPr="007449A3">
        <w:rPr>
          <w:rFonts w:cs="Arial"/>
        </w:rPr>
        <w:t xml:space="preserve"> gebruik maken van het digitale klachtenformulier op onze site. Ga naar </w:t>
      </w:r>
      <w:hyperlink r:id="rId13" w:history="1">
        <w:r w:rsidRPr="007449A3">
          <w:rPr>
            <w:rStyle w:val="Hyperlink"/>
            <w:rFonts w:cs="Arial"/>
          </w:rPr>
          <w:t>https://www.s-hertogenbosch.nl/stad-en-bestuur/bestuur/verordeningen-en-beleid/aanbestedingen.html</w:t>
        </w:r>
      </w:hyperlink>
      <w:r w:rsidR="000A3D5C" w:rsidRPr="007449A3">
        <w:rPr>
          <w:rStyle w:val="Hyperlink"/>
          <w:rFonts w:cs="Arial"/>
        </w:rPr>
        <w:t>.</w:t>
      </w:r>
    </w:p>
    <w:p w14:paraId="18268EF7" w14:textId="77777777" w:rsidR="008162EB" w:rsidRPr="007449A3" w:rsidRDefault="008162EB" w:rsidP="008162EB">
      <w:pPr>
        <w:rPr>
          <w:rStyle w:val="Hyperlink"/>
          <w:rFonts w:cs="Arial"/>
        </w:rPr>
      </w:pPr>
    </w:p>
    <w:p w14:paraId="1A475D05" w14:textId="77777777" w:rsidR="008162EB" w:rsidRPr="007449A3" w:rsidRDefault="008162EB" w:rsidP="00315C79">
      <w:pPr>
        <w:pStyle w:val="Kop2"/>
        <w:numPr>
          <w:ilvl w:val="1"/>
          <w:numId w:val="3"/>
        </w:numPr>
        <w:rPr>
          <w:rFonts w:cs="Arial"/>
        </w:rPr>
      </w:pPr>
      <w:bookmarkStart w:id="238" w:name="_Toc47527543"/>
      <w:bookmarkStart w:id="239" w:name="_Toc22726283"/>
      <w:bookmarkStart w:id="240" w:name="_Toc149637580"/>
      <w:r w:rsidRPr="309BCF28">
        <w:rPr>
          <w:rFonts w:cs="Arial"/>
        </w:rPr>
        <w:t>Manipulatieve inschrijving</w:t>
      </w:r>
      <w:bookmarkEnd w:id="238"/>
      <w:bookmarkEnd w:id="239"/>
      <w:bookmarkEnd w:id="240"/>
    </w:p>
    <w:p w14:paraId="08F9BDB8" w14:textId="264906A3" w:rsidR="00684426" w:rsidRPr="007449A3" w:rsidRDefault="008162EB" w:rsidP="00B05BF2">
      <w:pPr>
        <w:rPr>
          <w:rFonts w:cs="Arial"/>
        </w:rPr>
      </w:pPr>
      <w:r w:rsidRPr="007449A3">
        <w:rPr>
          <w:rFonts w:cs="Arial"/>
        </w:rPr>
        <w:t xml:space="preserve">Het is, op straffe van </w:t>
      </w:r>
      <w:r w:rsidR="00E62362" w:rsidRPr="007449A3">
        <w:rPr>
          <w:rFonts w:cs="Arial"/>
        </w:rPr>
        <w:t>uitsluiting</w:t>
      </w:r>
      <w:r w:rsidRPr="007449A3">
        <w:rPr>
          <w:rFonts w:cs="Arial"/>
        </w:rPr>
        <w:t xml:space="preserve"> van de inschrijving, niet toegestaan</w:t>
      </w:r>
      <w:r w:rsidR="000A3D5C" w:rsidRPr="007449A3">
        <w:rPr>
          <w:rFonts w:cs="Arial"/>
        </w:rPr>
        <w:t xml:space="preserve"> een</w:t>
      </w:r>
      <w:r w:rsidRPr="007449A3">
        <w:rPr>
          <w:rFonts w:cs="Arial"/>
        </w:rPr>
        <w:t xml:space="preserve"> manipulatieve </w:t>
      </w:r>
      <w:r w:rsidR="00E62362" w:rsidRPr="007449A3">
        <w:rPr>
          <w:rFonts w:cs="Arial"/>
        </w:rPr>
        <w:t>i</w:t>
      </w:r>
      <w:r w:rsidRPr="007449A3">
        <w:rPr>
          <w:rFonts w:cs="Arial"/>
        </w:rPr>
        <w:t xml:space="preserve">nschrijving te doen, zulks naar oordeel van de </w:t>
      </w:r>
      <w:r w:rsidR="008F6AB6" w:rsidRPr="007449A3">
        <w:rPr>
          <w:rFonts w:cs="Arial"/>
        </w:rPr>
        <w:t>Gemeente</w:t>
      </w:r>
      <w:r w:rsidRPr="007449A3">
        <w:rPr>
          <w:rFonts w:cs="Arial"/>
        </w:rPr>
        <w:t xml:space="preserve">. Bij een manipulatieve </w:t>
      </w:r>
      <w:r w:rsidR="00E62362" w:rsidRPr="007449A3">
        <w:rPr>
          <w:rFonts w:cs="Arial"/>
        </w:rPr>
        <w:t>i</w:t>
      </w:r>
      <w:r w:rsidRPr="007449A3">
        <w:rPr>
          <w:rFonts w:cs="Arial"/>
        </w:rPr>
        <w:t xml:space="preserve">nschrijving kan bijvoorbeeld sprake zijn wanneer de door de </w:t>
      </w:r>
      <w:r w:rsidR="008F6AB6" w:rsidRPr="007449A3">
        <w:rPr>
          <w:rFonts w:cs="Arial"/>
        </w:rPr>
        <w:t>Gemeente</w:t>
      </w:r>
      <w:r w:rsidRPr="007449A3">
        <w:rPr>
          <w:rFonts w:cs="Arial"/>
        </w:rPr>
        <w:t xml:space="preserve"> bedoelde beoordelingssystematiek zo wordt gemanipuleerd dat het met die systematiek beoogde doel wordt verstoord.</w:t>
      </w:r>
      <w:bookmarkStart w:id="241" w:name="_Toc47527544"/>
      <w:bookmarkStart w:id="242" w:name="_Toc22726284"/>
      <w:bookmarkStart w:id="243" w:name="_Toc458514338"/>
    </w:p>
    <w:p w14:paraId="6D446CAD" w14:textId="77777777" w:rsidR="00B05BF2" w:rsidRPr="007449A3" w:rsidRDefault="00B05BF2" w:rsidP="00B05BF2">
      <w:pPr>
        <w:rPr>
          <w:rFonts w:cs="Arial"/>
          <w:b/>
        </w:rPr>
      </w:pPr>
    </w:p>
    <w:p w14:paraId="6478406B" w14:textId="4BF173F1" w:rsidR="008162EB" w:rsidRPr="007449A3" w:rsidRDefault="008162EB" w:rsidP="00315C79">
      <w:pPr>
        <w:pStyle w:val="Kop2"/>
        <w:numPr>
          <w:ilvl w:val="1"/>
          <w:numId w:val="3"/>
        </w:numPr>
        <w:rPr>
          <w:rFonts w:cs="Arial"/>
        </w:rPr>
      </w:pPr>
      <w:bookmarkStart w:id="244" w:name="_Toc149637581"/>
      <w:r w:rsidRPr="309BCF28">
        <w:rPr>
          <w:rFonts w:cs="Arial"/>
        </w:rPr>
        <w:t>Rechtsbescherming</w:t>
      </w:r>
      <w:bookmarkEnd w:id="241"/>
      <w:bookmarkEnd w:id="242"/>
      <w:bookmarkEnd w:id="243"/>
      <w:bookmarkEnd w:id="244"/>
    </w:p>
    <w:p w14:paraId="744C2CD3" w14:textId="77777777" w:rsidR="008162EB" w:rsidRPr="007449A3" w:rsidRDefault="008162EB" w:rsidP="008162EB">
      <w:pPr>
        <w:rPr>
          <w:rFonts w:cs="Arial"/>
          <w:b/>
        </w:rPr>
      </w:pPr>
      <w:r w:rsidRPr="007449A3">
        <w:rPr>
          <w:rFonts w:cs="Arial"/>
          <w:b/>
        </w:rPr>
        <w:t xml:space="preserve">M.b.t. het beschrijvend document en de Nota van Inlichtingen </w:t>
      </w:r>
    </w:p>
    <w:p w14:paraId="29608055" w14:textId="77777777" w:rsidR="008162EB" w:rsidRPr="007449A3" w:rsidRDefault="008162EB" w:rsidP="00AE65C4">
      <w:pPr>
        <w:numPr>
          <w:ilvl w:val="0"/>
          <w:numId w:val="4"/>
        </w:numPr>
        <w:rPr>
          <w:rFonts w:cs="Arial"/>
        </w:rPr>
      </w:pPr>
      <w:r w:rsidRPr="007449A3">
        <w:rPr>
          <w:rFonts w:cs="Arial"/>
        </w:rPr>
        <w:t xml:space="preserve">Indien de inschrijver constateert dat het beschrijvend document dan wel de nota van inlichtingen in strijd is met de </w:t>
      </w:r>
      <w:r w:rsidRPr="007449A3">
        <w:rPr>
          <w:rFonts w:cs="Arial"/>
          <w:b/>
        </w:rPr>
        <w:t>grondbeginselen</w:t>
      </w:r>
      <w:r w:rsidRPr="007449A3">
        <w:rPr>
          <w:rFonts w:cs="Arial"/>
        </w:rPr>
        <w:t xml:space="preserve"> van de aanbestedingsregelgeving, dan heeft de inschrijver hier vragen en opmerkingen over gemaakt tijdens de informatiefase voor de sluitingstermijn van de inschrijvingen. </w:t>
      </w:r>
    </w:p>
    <w:p w14:paraId="76280315" w14:textId="77777777" w:rsidR="008162EB" w:rsidRPr="007449A3" w:rsidRDefault="008162EB" w:rsidP="00AE65C4">
      <w:pPr>
        <w:numPr>
          <w:ilvl w:val="0"/>
          <w:numId w:val="4"/>
        </w:numPr>
        <w:rPr>
          <w:rFonts w:cs="Arial"/>
        </w:rPr>
      </w:pPr>
      <w:r w:rsidRPr="007449A3">
        <w:rPr>
          <w:rFonts w:cs="Arial"/>
        </w:rPr>
        <w:t xml:space="preserve">Indien de inschrijver constateert dat er over de vraagstelling en antwoordmogelijkheden </w:t>
      </w:r>
      <w:r w:rsidRPr="007449A3">
        <w:rPr>
          <w:rFonts w:cs="Arial"/>
          <w:b/>
        </w:rPr>
        <w:t>interpretatieverschillen</w:t>
      </w:r>
      <w:r w:rsidRPr="007449A3">
        <w:rPr>
          <w:rFonts w:cs="Arial"/>
        </w:rPr>
        <w:t xml:space="preserve"> kunnen ontstaan wordt hij geacht dit tijdens de informatiefase kenbaar te maken, zodat in de nota van inlichtingen duidelijkheid kan worden verschaft. Indien de inschrijver </w:t>
      </w:r>
      <w:r w:rsidRPr="007449A3">
        <w:rPr>
          <w:rFonts w:cs="Arial"/>
          <w:b/>
        </w:rPr>
        <w:t>fouten</w:t>
      </w:r>
      <w:r w:rsidRPr="007449A3">
        <w:rPr>
          <w:rFonts w:cs="Arial"/>
        </w:rPr>
        <w:t xml:space="preserve"> ziet in het beschrijvend document of op enigerlei wijze belemmering ziet dan wel juist mogelijkheden tot verbetering ten aanzien van het gevraagde, dan heeft de inschrijver hier vragen en opmerkingen over gemaakt tijdens de informatiefase voor de sluitingstermijn van de inschrijvingen. Door het niet inwinnen van schriftelijke inlichtingen acht de inschrijver deze offerteaanvraag voldoende uitvoerig en toereikend. </w:t>
      </w:r>
    </w:p>
    <w:p w14:paraId="780B4465" w14:textId="77777777" w:rsidR="008162EB" w:rsidRPr="007449A3" w:rsidRDefault="008162EB" w:rsidP="008162EB">
      <w:pPr>
        <w:tabs>
          <w:tab w:val="num" w:pos="567"/>
        </w:tabs>
        <w:ind w:left="142"/>
        <w:rPr>
          <w:rFonts w:cs="Arial"/>
        </w:rPr>
      </w:pPr>
      <w:r w:rsidRPr="007449A3">
        <w:rPr>
          <w:rFonts w:cs="Arial"/>
        </w:rPr>
        <w:tab/>
      </w:r>
      <w:r w:rsidRPr="007449A3">
        <w:rPr>
          <w:rFonts w:cs="Arial"/>
        </w:rPr>
        <w:tab/>
        <w:t>Dit op verval van recht na voorlopige gunning</w:t>
      </w:r>
      <w:r w:rsidR="00414248" w:rsidRPr="007449A3">
        <w:rPr>
          <w:rStyle w:val="Eindnootmarkering"/>
          <w:rFonts w:cs="Arial"/>
        </w:rPr>
        <w:endnoteReference w:id="1"/>
      </w:r>
      <w:r w:rsidR="00414248" w:rsidRPr="007449A3">
        <w:rPr>
          <w:rFonts w:cs="Arial"/>
        </w:rPr>
        <w:t>.</w:t>
      </w:r>
    </w:p>
    <w:p w14:paraId="634BDBFD" w14:textId="77777777" w:rsidR="008162EB" w:rsidRPr="007449A3" w:rsidRDefault="008162EB" w:rsidP="008162EB">
      <w:pPr>
        <w:tabs>
          <w:tab w:val="num" w:pos="567"/>
        </w:tabs>
        <w:rPr>
          <w:rFonts w:cs="Arial"/>
          <w:b/>
        </w:rPr>
      </w:pPr>
    </w:p>
    <w:p w14:paraId="70435824" w14:textId="77777777" w:rsidR="008162EB" w:rsidRPr="007449A3" w:rsidRDefault="008162EB" w:rsidP="008162EB">
      <w:pPr>
        <w:keepNext/>
        <w:keepLines/>
        <w:rPr>
          <w:rFonts w:cs="Arial"/>
          <w:b/>
        </w:rPr>
      </w:pPr>
      <w:r w:rsidRPr="007449A3">
        <w:rPr>
          <w:rFonts w:cs="Arial"/>
          <w:b/>
        </w:rPr>
        <w:t>M.b.t. de inschrijving</w:t>
      </w:r>
    </w:p>
    <w:p w14:paraId="6299581C" w14:textId="284B0B70" w:rsidR="008162EB" w:rsidRPr="007449A3" w:rsidRDefault="008162EB" w:rsidP="00AE65C4">
      <w:pPr>
        <w:pStyle w:val="Lijstalinea"/>
        <w:keepNext/>
        <w:keepLines/>
        <w:numPr>
          <w:ilvl w:val="0"/>
          <w:numId w:val="5"/>
        </w:numPr>
        <w:rPr>
          <w:sz w:val="20"/>
          <w:szCs w:val="20"/>
        </w:rPr>
      </w:pPr>
      <w:r w:rsidRPr="007449A3">
        <w:rPr>
          <w:sz w:val="20"/>
          <w:szCs w:val="20"/>
        </w:rPr>
        <w:t xml:space="preserve">Indien de inschrijving onduidelijkheden bevat </w:t>
      </w:r>
      <w:r w:rsidR="000A3D5C" w:rsidRPr="007449A3">
        <w:rPr>
          <w:sz w:val="20"/>
          <w:szCs w:val="20"/>
        </w:rPr>
        <w:t xml:space="preserve">kan </w:t>
      </w:r>
      <w:r w:rsidRPr="007449A3">
        <w:rPr>
          <w:sz w:val="20"/>
          <w:szCs w:val="20"/>
        </w:rPr>
        <w:t xml:space="preserve">de </w:t>
      </w:r>
      <w:r w:rsidR="008F6AB6" w:rsidRPr="007449A3">
        <w:rPr>
          <w:sz w:val="20"/>
          <w:szCs w:val="20"/>
        </w:rPr>
        <w:t>Gemeente</w:t>
      </w:r>
      <w:r w:rsidRPr="007449A3">
        <w:rPr>
          <w:sz w:val="20"/>
          <w:szCs w:val="20"/>
        </w:rPr>
        <w:t>, schriftelijke aanvullende informatie opvragen bij de inschrijver. De aanvullende informatie dient schriftelijk te worden verstrekt en maakt dan onderdeel uit van de inschrijving en mag geen wezenlijke wijziging van de inschrijving inhouden.</w:t>
      </w:r>
    </w:p>
    <w:p w14:paraId="2FD60DE7" w14:textId="77777777" w:rsidR="008162EB" w:rsidRPr="007449A3" w:rsidRDefault="008162EB" w:rsidP="008162EB">
      <w:pPr>
        <w:rPr>
          <w:rFonts w:cs="Arial"/>
        </w:rPr>
      </w:pPr>
    </w:p>
    <w:p w14:paraId="41E027B1" w14:textId="77777777" w:rsidR="008162EB" w:rsidRPr="007449A3" w:rsidRDefault="008162EB" w:rsidP="462D7E52">
      <w:pPr>
        <w:pStyle w:val="Kop3"/>
        <w:numPr>
          <w:ilvl w:val="2"/>
          <w:numId w:val="3"/>
        </w:numPr>
        <w:tabs>
          <w:tab w:val="num" w:pos="141"/>
        </w:tabs>
        <w:ind w:left="141" w:hanging="141"/>
        <w:rPr>
          <w:rFonts w:cs="Arial"/>
        </w:rPr>
      </w:pPr>
      <w:bookmarkStart w:id="245" w:name="_Toc47527545"/>
      <w:bookmarkStart w:id="246" w:name="_Toc22726285"/>
      <w:bookmarkStart w:id="247" w:name="_Toc149637582"/>
      <w:r w:rsidRPr="309BCF28">
        <w:rPr>
          <w:rFonts w:cs="Arial"/>
        </w:rPr>
        <w:t>Bezwaartermijn</w:t>
      </w:r>
      <w:bookmarkEnd w:id="245"/>
      <w:bookmarkEnd w:id="246"/>
      <w:bookmarkEnd w:id="247"/>
    </w:p>
    <w:p w14:paraId="4F5F83CC" w14:textId="18AE18B8" w:rsidR="008162EB" w:rsidRPr="007449A3" w:rsidRDefault="008162EB" w:rsidP="008162EB">
      <w:pPr>
        <w:rPr>
          <w:rFonts w:cs="Arial"/>
        </w:rPr>
      </w:pPr>
      <w:r w:rsidRPr="007449A3">
        <w:rPr>
          <w:rFonts w:cs="Arial"/>
        </w:rPr>
        <w:t xml:space="preserve">Wij geven gedurende minimaal 20 kalenderdagen na verzending van de voorlopige gunningsbeslissing geen uitvoering aan die beslissing en gaan niet tot ondertekening van de </w:t>
      </w:r>
      <w:r w:rsidR="00816A4E" w:rsidRPr="007449A3">
        <w:rPr>
          <w:rFonts w:cs="Arial"/>
        </w:rPr>
        <w:t>raamovereenkomst</w:t>
      </w:r>
      <w:r w:rsidRPr="007449A3">
        <w:rPr>
          <w:rFonts w:cs="Arial"/>
        </w:rPr>
        <w:t xml:space="preserve"> over. Dit om inschrijvers gedurende die termijn gelegenheid te bieden een kort geding aanhangig te maken tegen de voorlopige gunningsbeslissing. Zij kunnen dat doen door het laten betekenen van de dagvaarding op het adres van de </w:t>
      </w:r>
      <w:r w:rsidR="008F6AB6" w:rsidRPr="007449A3">
        <w:rPr>
          <w:rFonts w:cs="Arial"/>
        </w:rPr>
        <w:t>Gemeente</w:t>
      </w:r>
      <w:r w:rsidRPr="007449A3">
        <w:rPr>
          <w:rFonts w:cs="Arial"/>
        </w:rPr>
        <w:t>. De aangegeven termijn van minimaal 20 dagen is een vervaltermijn.</w:t>
      </w:r>
    </w:p>
    <w:p w14:paraId="1E50026D" w14:textId="0F3FAAE0" w:rsidR="008162EB" w:rsidRPr="007449A3" w:rsidRDefault="008162EB" w:rsidP="7BE4B607">
      <w:pPr>
        <w:rPr>
          <w:rFonts w:cs="Arial"/>
        </w:rPr>
      </w:pPr>
    </w:p>
    <w:p w14:paraId="7E79D6DA" w14:textId="77777777" w:rsidR="008162EB" w:rsidRPr="007449A3" w:rsidRDefault="008162EB" w:rsidP="008162EB">
      <w:pPr>
        <w:rPr>
          <w:rFonts w:cs="Arial"/>
        </w:rPr>
      </w:pPr>
      <w:r w:rsidRPr="007449A3">
        <w:rPr>
          <w:rFonts w:cs="Arial"/>
        </w:rPr>
        <w:t xml:space="preserve">Een inschrijver kan ook een bodemgeschil aanhangig maken. Wenst u een bodemgeschil aanhangig te maken? Dan moet u dat binnen negentig dagen na de datum van de gunningsbeslissing doen op straffen van niet ontvankelijkheid. Tenzij het geschil voortvloeit uit omstandigheden na verloop van </w:t>
      </w:r>
      <w:r w:rsidRPr="007449A3">
        <w:rPr>
          <w:rFonts w:cs="Arial"/>
        </w:rPr>
        <w:lastRenderedPageBreak/>
        <w:t>deze termijn. In dit laatste geval gaat de termijn van negentig dagen in op de dag van de betreffende omstandigheid.</w:t>
      </w:r>
    </w:p>
    <w:p w14:paraId="23345F6F" w14:textId="77777777" w:rsidR="008162EB" w:rsidRPr="007449A3" w:rsidRDefault="008162EB" w:rsidP="008162EB">
      <w:pPr>
        <w:rPr>
          <w:rFonts w:cs="Arial"/>
        </w:rPr>
      </w:pPr>
    </w:p>
    <w:p w14:paraId="2B3DF114" w14:textId="77777777" w:rsidR="008162EB" w:rsidRPr="007449A3" w:rsidRDefault="008162EB" w:rsidP="462D7E52">
      <w:pPr>
        <w:pStyle w:val="Kop3"/>
        <w:numPr>
          <w:ilvl w:val="2"/>
          <w:numId w:val="3"/>
        </w:numPr>
        <w:tabs>
          <w:tab w:val="num" w:pos="141"/>
        </w:tabs>
        <w:ind w:left="141" w:hanging="141"/>
        <w:rPr>
          <w:rFonts w:cs="Arial"/>
        </w:rPr>
      </w:pPr>
      <w:bookmarkStart w:id="248" w:name="_Toc47527546"/>
      <w:bookmarkStart w:id="249" w:name="_Toc22726286"/>
      <w:bookmarkStart w:id="250" w:name="_Toc149637583"/>
      <w:r w:rsidRPr="309BCF28">
        <w:rPr>
          <w:rFonts w:cs="Arial"/>
        </w:rPr>
        <w:t>Bevoegde rechter</w:t>
      </w:r>
      <w:bookmarkEnd w:id="248"/>
      <w:bookmarkEnd w:id="249"/>
      <w:bookmarkEnd w:id="250"/>
    </w:p>
    <w:p w14:paraId="0256583F" w14:textId="77777777" w:rsidR="008162EB" w:rsidRPr="007449A3" w:rsidRDefault="008162EB" w:rsidP="008162EB">
      <w:pPr>
        <w:rPr>
          <w:rFonts w:cs="Arial"/>
        </w:rPr>
      </w:pPr>
      <w:r w:rsidRPr="007449A3">
        <w:rPr>
          <w:rFonts w:cs="Arial"/>
        </w:rPr>
        <w:t>Op de aanbestedingsprocedure is Nederlands recht van toepassing. Geschillen die ontstaan naar aanleiding van onderhavige aanbesteding dienen te worden voorgelegd aan de bevoegde (Voorzieningen)rechter van de Rechtbank Oost-Brabant in ’s-Hertogenbosch.</w:t>
      </w:r>
    </w:p>
    <w:p w14:paraId="45842368" w14:textId="77777777" w:rsidR="008162EB" w:rsidRPr="007449A3" w:rsidRDefault="008162EB" w:rsidP="008162EB">
      <w:pPr>
        <w:rPr>
          <w:rFonts w:cs="Arial"/>
        </w:rPr>
      </w:pPr>
    </w:p>
    <w:p w14:paraId="794F214D" w14:textId="7D4DE8C8" w:rsidR="008162EB" w:rsidRPr="007449A3" w:rsidRDefault="008162EB" w:rsidP="462D7E52">
      <w:pPr>
        <w:pStyle w:val="Kop3"/>
        <w:numPr>
          <w:ilvl w:val="2"/>
          <w:numId w:val="3"/>
        </w:numPr>
        <w:tabs>
          <w:tab w:val="num" w:pos="141"/>
        </w:tabs>
        <w:ind w:left="141" w:hanging="141"/>
        <w:rPr>
          <w:rFonts w:cs="Arial"/>
        </w:rPr>
      </w:pPr>
      <w:bookmarkStart w:id="251" w:name="_Toc47527547"/>
      <w:bookmarkStart w:id="252" w:name="_Toc22726287"/>
      <w:bookmarkStart w:id="253" w:name="_Toc149637584"/>
      <w:r w:rsidRPr="309BCF28">
        <w:rPr>
          <w:rFonts w:cs="Arial"/>
        </w:rPr>
        <w:t xml:space="preserve">Uitstel gunning en ondertekening </w:t>
      </w:r>
      <w:r w:rsidR="00816A4E" w:rsidRPr="309BCF28">
        <w:rPr>
          <w:rFonts w:cs="Arial"/>
        </w:rPr>
        <w:t>raamovereenkomst</w:t>
      </w:r>
      <w:bookmarkEnd w:id="251"/>
      <w:bookmarkEnd w:id="252"/>
      <w:bookmarkEnd w:id="253"/>
    </w:p>
    <w:p w14:paraId="6BBD739E" w14:textId="461C83B7" w:rsidR="008162EB" w:rsidRPr="007449A3" w:rsidRDefault="008162EB" w:rsidP="008162EB">
      <w:pPr>
        <w:rPr>
          <w:rFonts w:cs="Arial"/>
        </w:rPr>
      </w:pPr>
      <w:r w:rsidRPr="007449A3">
        <w:rPr>
          <w:rFonts w:cs="Arial"/>
        </w:rPr>
        <w:t xml:space="preserve">Indien inschrijvers voor het verstrijken van de bezwaartermijn van 20 kalenderdagen een kort geding aanhangig hebben gemaakt zal de </w:t>
      </w:r>
      <w:r w:rsidR="008F6AB6" w:rsidRPr="007449A3">
        <w:rPr>
          <w:rFonts w:cs="Arial"/>
        </w:rPr>
        <w:t>Gemeente</w:t>
      </w:r>
      <w:r w:rsidRPr="007449A3">
        <w:rPr>
          <w:rFonts w:cs="Arial"/>
        </w:rPr>
        <w:t xml:space="preserve"> in beginsel de uitkomst van deze procedure afwachten alvorens verdere uitvoering te geven aan de gunningsbeslissing en tot ondertekening van de </w:t>
      </w:r>
      <w:r w:rsidR="00816A4E" w:rsidRPr="007449A3">
        <w:rPr>
          <w:rFonts w:cs="Arial"/>
        </w:rPr>
        <w:t>raamovereenkomst</w:t>
      </w:r>
      <w:r w:rsidRPr="007449A3">
        <w:rPr>
          <w:rFonts w:cs="Arial"/>
        </w:rPr>
        <w:t xml:space="preserve"> over te gaan, tenzij een zwaarwegend belang onverwijlde gunning gebiedt. </w:t>
      </w:r>
    </w:p>
    <w:p w14:paraId="5E095CEC" w14:textId="77777777" w:rsidR="00F93E95" w:rsidRPr="007449A3" w:rsidRDefault="008162EB" w:rsidP="00F93E95">
      <w:pPr>
        <w:rPr>
          <w:rFonts w:cs="Arial"/>
          <w:color w:val="FF0000"/>
        </w:rPr>
      </w:pPr>
      <w:r w:rsidRPr="007449A3">
        <w:rPr>
          <w:rFonts w:cs="Arial"/>
          <w:color w:val="FF0000"/>
        </w:rPr>
        <w:t xml:space="preserve"> </w:t>
      </w:r>
    </w:p>
    <w:sectPr w:rsidR="00F93E95" w:rsidRPr="007449A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8F168" w14:textId="77777777" w:rsidR="00E700D8" w:rsidRDefault="00E700D8">
      <w:pPr>
        <w:spacing w:line="240" w:lineRule="auto"/>
      </w:pPr>
      <w:r>
        <w:separator/>
      </w:r>
    </w:p>
  </w:endnote>
  <w:endnote w:type="continuationSeparator" w:id="0">
    <w:p w14:paraId="167F1C93" w14:textId="77777777" w:rsidR="00E700D8" w:rsidRDefault="00E700D8">
      <w:pPr>
        <w:spacing w:line="240" w:lineRule="auto"/>
      </w:pPr>
      <w:r>
        <w:continuationSeparator/>
      </w:r>
    </w:p>
  </w:endnote>
  <w:endnote w:id="1">
    <w:p w14:paraId="0DEC2D04" w14:textId="77777777" w:rsidR="00415ECC" w:rsidRPr="00105652" w:rsidRDefault="00415ECC" w:rsidP="00105652">
      <w:pPr>
        <w:pStyle w:val="Eindnoo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w:altName w:val="Nirmala UI"/>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yriad">
    <w:altName w:val="Segoe Script"/>
    <w:charset w:val="00"/>
    <w:family w:val="swiss"/>
    <w:pitch w:val="variable"/>
    <w:sig w:usb0="00000001"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845738"/>
      <w:docPartObj>
        <w:docPartGallery w:val="Page Numbers (Bottom of Page)"/>
        <w:docPartUnique/>
      </w:docPartObj>
    </w:sdtPr>
    <w:sdtContent>
      <w:sdt>
        <w:sdtPr>
          <w:id w:val="1728636285"/>
          <w:docPartObj>
            <w:docPartGallery w:val="Page Numbers (Top of Page)"/>
            <w:docPartUnique/>
          </w:docPartObj>
        </w:sdtPr>
        <w:sdtContent>
          <w:p w14:paraId="73D5FE47" w14:textId="15B3B975" w:rsidR="00486844" w:rsidRDefault="00486844">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D0C29BD" w14:textId="77777777" w:rsidR="00486844" w:rsidRDefault="004868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3C3EA" w14:textId="77777777" w:rsidR="00E700D8" w:rsidRDefault="00E700D8" w:rsidP="008162EB">
      <w:pPr>
        <w:spacing w:line="240" w:lineRule="auto"/>
      </w:pPr>
      <w:r>
        <w:separator/>
      </w:r>
    </w:p>
  </w:footnote>
  <w:footnote w:type="continuationSeparator" w:id="0">
    <w:p w14:paraId="3DB77D87" w14:textId="77777777" w:rsidR="00E700D8" w:rsidRDefault="00E700D8" w:rsidP="008162E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648"/>
    <w:multiLevelType w:val="hybridMultilevel"/>
    <w:tmpl w:val="4FFE23D0"/>
    <w:lvl w:ilvl="0" w:tplc="7FCE8A18">
      <w:numFmt w:val="bullet"/>
      <w:lvlText w:val="-"/>
      <w:lvlJc w:val="left"/>
      <w:pPr>
        <w:tabs>
          <w:tab w:val="num" w:pos="720"/>
        </w:tabs>
        <w:ind w:left="720" w:hanging="360"/>
      </w:pPr>
      <w:rPr>
        <w:rFonts w:ascii="Verdana" w:eastAsia="Times New Roman" w:hAnsi="Verdana" w:cs="Times New Roman" w:hint="default"/>
      </w:rPr>
    </w:lvl>
    <w:lvl w:ilvl="1" w:tplc="64A21920">
      <w:start w:val="1"/>
      <w:numFmt w:val="bullet"/>
      <w:lvlText w:val="o"/>
      <w:lvlJc w:val="left"/>
      <w:pPr>
        <w:tabs>
          <w:tab w:val="num" w:pos="1440"/>
        </w:tabs>
        <w:ind w:left="1440" w:hanging="360"/>
      </w:pPr>
      <w:rPr>
        <w:rFonts w:ascii="Courier New" w:hAnsi="Courier New" w:cs="Courier New" w:hint="default"/>
      </w:rPr>
    </w:lvl>
    <w:lvl w:ilvl="2" w:tplc="605AB63A" w:tentative="1">
      <w:start w:val="1"/>
      <w:numFmt w:val="bullet"/>
      <w:lvlText w:val=""/>
      <w:lvlJc w:val="left"/>
      <w:pPr>
        <w:tabs>
          <w:tab w:val="num" w:pos="2160"/>
        </w:tabs>
        <w:ind w:left="2160" w:hanging="360"/>
      </w:pPr>
      <w:rPr>
        <w:rFonts w:ascii="Wingdings" w:hAnsi="Wingdings" w:hint="default"/>
      </w:rPr>
    </w:lvl>
    <w:lvl w:ilvl="3" w:tplc="4B0EC034" w:tentative="1">
      <w:start w:val="1"/>
      <w:numFmt w:val="bullet"/>
      <w:lvlText w:val=""/>
      <w:lvlJc w:val="left"/>
      <w:pPr>
        <w:tabs>
          <w:tab w:val="num" w:pos="2880"/>
        </w:tabs>
        <w:ind w:left="2880" w:hanging="360"/>
      </w:pPr>
      <w:rPr>
        <w:rFonts w:ascii="Symbol" w:hAnsi="Symbol" w:hint="default"/>
      </w:rPr>
    </w:lvl>
    <w:lvl w:ilvl="4" w:tplc="14322B98" w:tentative="1">
      <w:start w:val="1"/>
      <w:numFmt w:val="bullet"/>
      <w:lvlText w:val="o"/>
      <w:lvlJc w:val="left"/>
      <w:pPr>
        <w:tabs>
          <w:tab w:val="num" w:pos="3600"/>
        </w:tabs>
        <w:ind w:left="3600" w:hanging="360"/>
      </w:pPr>
      <w:rPr>
        <w:rFonts w:ascii="Courier New" w:hAnsi="Courier New" w:cs="Courier New" w:hint="default"/>
      </w:rPr>
    </w:lvl>
    <w:lvl w:ilvl="5" w:tplc="E7BA7D82" w:tentative="1">
      <w:start w:val="1"/>
      <w:numFmt w:val="bullet"/>
      <w:lvlText w:val=""/>
      <w:lvlJc w:val="left"/>
      <w:pPr>
        <w:tabs>
          <w:tab w:val="num" w:pos="4320"/>
        </w:tabs>
        <w:ind w:left="4320" w:hanging="360"/>
      </w:pPr>
      <w:rPr>
        <w:rFonts w:ascii="Wingdings" w:hAnsi="Wingdings" w:hint="default"/>
      </w:rPr>
    </w:lvl>
    <w:lvl w:ilvl="6" w:tplc="4A1A52A4" w:tentative="1">
      <w:start w:val="1"/>
      <w:numFmt w:val="bullet"/>
      <w:lvlText w:val=""/>
      <w:lvlJc w:val="left"/>
      <w:pPr>
        <w:tabs>
          <w:tab w:val="num" w:pos="5040"/>
        </w:tabs>
        <w:ind w:left="5040" w:hanging="360"/>
      </w:pPr>
      <w:rPr>
        <w:rFonts w:ascii="Symbol" w:hAnsi="Symbol" w:hint="default"/>
      </w:rPr>
    </w:lvl>
    <w:lvl w:ilvl="7" w:tplc="DF68549E" w:tentative="1">
      <w:start w:val="1"/>
      <w:numFmt w:val="bullet"/>
      <w:lvlText w:val="o"/>
      <w:lvlJc w:val="left"/>
      <w:pPr>
        <w:tabs>
          <w:tab w:val="num" w:pos="5760"/>
        </w:tabs>
        <w:ind w:left="5760" w:hanging="360"/>
      </w:pPr>
      <w:rPr>
        <w:rFonts w:ascii="Courier New" w:hAnsi="Courier New" w:cs="Courier New" w:hint="default"/>
      </w:rPr>
    </w:lvl>
    <w:lvl w:ilvl="8" w:tplc="B6A69D8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265B4"/>
    <w:multiLevelType w:val="hybridMultilevel"/>
    <w:tmpl w:val="0DD623E2"/>
    <w:lvl w:ilvl="0" w:tplc="87146EC2">
      <w:start w:val="1"/>
      <w:numFmt w:val="bullet"/>
      <w:lvlText w:val="-"/>
      <w:lvlJc w:val="left"/>
      <w:pPr>
        <w:ind w:left="720" w:hanging="360"/>
      </w:pPr>
      <w:rPr>
        <w:rFonts w:ascii="Poppins" w:hAnsi="Poppins" w:hint="default"/>
      </w:rPr>
    </w:lvl>
    <w:lvl w:ilvl="1" w:tplc="851ACB5C" w:tentative="1">
      <w:start w:val="1"/>
      <w:numFmt w:val="bullet"/>
      <w:lvlText w:val="o"/>
      <w:lvlJc w:val="left"/>
      <w:pPr>
        <w:ind w:left="1440" w:hanging="360"/>
      </w:pPr>
      <w:rPr>
        <w:rFonts w:ascii="Courier New" w:hAnsi="Courier New" w:cs="Courier New" w:hint="default"/>
      </w:rPr>
    </w:lvl>
    <w:lvl w:ilvl="2" w:tplc="0EB6AF5A" w:tentative="1">
      <w:start w:val="1"/>
      <w:numFmt w:val="bullet"/>
      <w:lvlText w:val=""/>
      <w:lvlJc w:val="left"/>
      <w:pPr>
        <w:ind w:left="2160" w:hanging="360"/>
      </w:pPr>
      <w:rPr>
        <w:rFonts w:ascii="Wingdings" w:hAnsi="Wingdings" w:hint="default"/>
      </w:rPr>
    </w:lvl>
    <w:lvl w:ilvl="3" w:tplc="A31E4DF6" w:tentative="1">
      <w:start w:val="1"/>
      <w:numFmt w:val="bullet"/>
      <w:lvlText w:val=""/>
      <w:lvlJc w:val="left"/>
      <w:pPr>
        <w:ind w:left="2880" w:hanging="360"/>
      </w:pPr>
      <w:rPr>
        <w:rFonts w:ascii="Symbol" w:hAnsi="Symbol" w:hint="default"/>
      </w:rPr>
    </w:lvl>
    <w:lvl w:ilvl="4" w:tplc="5AB8E24C" w:tentative="1">
      <w:start w:val="1"/>
      <w:numFmt w:val="bullet"/>
      <w:lvlText w:val="o"/>
      <w:lvlJc w:val="left"/>
      <w:pPr>
        <w:ind w:left="3600" w:hanging="360"/>
      </w:pPr>
      <w:rPr>
        <w:rFonts w:ascii="Courier New" w:hAnsi="Courier New" w:cs="Courier New" w:hint="default"/>
      </w:rPr>
    </w:lvl>
    <w:lvl w:ilvl="5" w:tplc="07A0BDC4" w:tentative="1">
      <w:start w:val="1"/>
      <w:numFmt w:val="bullet"/>
      <w:lvlText w:val=""/>
      <w:lvlJc w:val="left"/>
      <w:pPr>
        <w:ind w:left="4320" w:hanging="360"/>
      </w:pPr>
      <w:rPr>
        <w:rFonts w:ascii="Wingdings" w:hAnsi="Wingdings" w:hint="default"/>
      </w:rPr>
    </w:lvl>
    <w:lvl w:ilvl="6" w:tplc="7908C50C" w:tentative="1">
      <w:start w:val="1"/>
      <w:numFmt w:val="bullet"/>
      <w:lvlText w:val=""/>
      <w:lvlJc w:val="left"/>
      <w:pPr>
        <w:ind w:left="5040" w:hanging="360"/>
      </w:pPr>
      <w:rPr>
        <w:rFonts w:ascii="Symbol" w:hAnsi="Symbol" w:hint="default"/>
      </w:rPr>
    </w:lvl>
    <w:lvl w:ilvl="7" w:tplc="0F36E174" w:tentative="1">
      <w:start w:val="1"/>
      <w:numFmt w:val="bullet"/>
      <w:lvlText w:val="o"/>
      <w:lvlJc w:val="left"/>
      <w:pPr>
        <w:ind w:left="5760" w:hanging="360"/>
      </w:pPr>
      <w:rPr>
        <w:rFonts w:ascii="Courier New" w:hAnsi="Courier New" w:cs="Courier New" w:hint="default"/>
      </w:rPr>
    </w:lvl>
    <w:lvl w:ilvl="8" w:tplc="C734C8F2" w:tentative="1">
      <w:start w:val="1"/>
      <w:numFmt w:val="bullet"/>
      <w:lvlText w:val=""/>
      <w:lvlJc w:val="left"/>
      <w:pPr>
        <w:ind w:left="6480" w:hanging="360"/>
      </w:pPr>
      <w:rPr>
        <w:rFonts w:ascii="Wingdings" w:hAnsi="Wingdings" w:hint="default"/>
      </w:rPr>
    </w:lvl>
  </w:abstractNum>
  <w:abstractNum w:abstractNumId="2"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10DA1F1A"/>
    <w:multiLevelType w:val="hybridMultilevel"/>
    <w:tmpl w:val="B6B2670C"/>
    <w:lvl w:ilvl="0" w:tplc="E7B6E91E">
      <w:start w:val="1"/>
      <w:numFmt w:val="bullet"/>
      <w:lvlText w:val="-"/>
      <w:lvlJc w:val="left"/>
      <w:pPr>
        <w:ind w:left="720" w:hanging="360"/>
      </w:pPr>
      <w:rPr>
        <w:rFonts w:ascii="Poppins" w:hAnsi="Poppins" w:hint="default"/>
      </w:rPr>
    </w:lvl>
    <w:lvl w:ilvl="1" w:tplc="DDB27A82" w:tentative="1">
      <w:start w:val="1"/>
      <w:numFmt w:val="bullet"/>
      <w:lvlText w:val="o"/>
      <w:lvlJc w:val="left"/>
      <w:pPr>
        <w:ind w:left="1440" w:hanging="360"/>
      </w:pPr>
      <w:rPr>
        <w:rFonts w:ascii="Courier New" w:hAnsi="Courier New" w:cs="Courier New" w:hint="default"/>
      </w:rPr>
    </w:lvl>
    <w:lvl w:ilvl="2" w:tplc="3C002AE0" w:tentative="1">
      <w:start w:val="1"/>
      <w:numFmt w:val="bullet"/>
      <w:lvlText w:val=""/>
      <w:lvlJc w:val="left"/>
      <w:pPr>
        <w:ind w:left="2160" w:hanging="360"/>
      </w:pPr>
      <w:rPr>
        <w:rFonts w:ascii="Wingdings" w:hAnsi="Wingdings" w:hint="default"/>
      </w:rPr>
    </w:lvl>
    <w:lvl w:ilvl="3" w:tplc="2274286E" w:tentative="1">
      <w:start w:val="1"/>
      <w:numFmt w:val="bullet"/>
      <w:lvlText w:val=""/>
      <w:lvlJc w:val="left"/>
      <w:pPr>
        <w:ind w:left="2880" w:hanging="360"/>
      </w:pPr>
      <w:rPr>
        <w:rFonts w:ascii="Symbol" w:hAnsi="Symbol" w:hint="default"/>
      </w:rPr>
    </w:lvl>
    <w:lvl w:ilvl="4" w:tplc="9144889C" w:tentative="1">
      <w:start w:val="1"/>
      <w:numFmt w:val="bullet"/>
      <w:lvlText w:val="o"/>
      <w:lvlJc w:val="left"/>
      <w:pPr>
        <w:ind w:left="3600" w:hanging="360"/>
      </w:pPr>
      <w:rPr>
        <w:rFonts w:ascii="Courier New" w:hAnsi="Courier New" w:cs="Courier New" w:hint="default"/>
      </w:rPr>
    </w:lvl>
    <w:lvl w:ilvl="5" w:tplc="45C62F3A" w:tentative="1">
      <w:start w:val="1"/>
      <w:numFmt w:val="bullet"/>
      <w:lvlText w:val=""/>
      <w:lvlJc w:val="left"/>
      <w:pPr>
        <w:ind w:left="4320" w:hanging="360"/>
      </w:pPr>
      <w:rPr>
        <w:rFonts w:ascii="Wingdings" w:hAnsi="Wingdings" w:hint="default"/>
      </w:rPr>
    </w:lvl>
    <w:lvl w:ilvl="6" w:tplc="2D0ED252" w:tentative="1">
      <w:start w:val="1"/>
      <w:numFmt w:val="bullet"/>
      <w:lvlText w:val=""/>
      <w:lvlJc w:val="left"/>
      <w:pPr>
        <w:ind w:left="5040" w:hanging="360"/>
      </w:pPr>
      <w:rPr>
        <w:rFonts w:ascii="Symbol" w:hAnsi="Symbol" w:hint="default"/>
      </w:rPr>
    </w:lvl>
    <w:lvl w:ilvl="7" w:tplc="2A5C7CF8" w:tentative="1">
      <w:start w:val="1"/>
      <w:numFmt w:val="bullet"/>
      <w:lvlText w:val="o"/>
      <w:lvlJc w:val="left"/>
      <w:pPr>
        <w:ind w:left="5760" w:hanging="360"/>
      </w:pPr>
      <w:rPr>
        <w:rFonts w:ascii="Courier New" w:hAnsi="Courier New" w:cs="Courier New" w:hint="default"/>
      </w:rPr>
    </w:lvl>
    <w:lvl w:ilvl="8" w:tplc="DA4E84CA" w:tentative="1">
      <w:start w:val="1"/>
      <w:numFmt w:val="bullet"/>
      <w:lvlText w:val=""/>
      <w:lvlJc w:val="left"/>
      <w:pPr>
        <w:ind w:left="6480" w:hanging="360"/>
      </w:pPr>
      <w:rPr>
        <w:rFonts w:ascii="Wingdings" w:hAnsi="Wingdings" w:hint="default"/>
      </w:rPr>
    </w:lvl>
  </w:abstractNum>
  <w:abstractNum w:abstractNumId="4" w15:restartNumberingAfterBreak="0">
    <w:nsid w:val="1BD56957"/>
    <w:multiLevelType w:val="hybridMultilevel"/>
    <w:tmpl w:val="0DC23810"/>
    <w:lvl w:ilvl="0" w:tplc="BF501544">
      <w:start w:val="1"/>
      <w:numFmt w:val="bullet"/>
      <w:lvlText w:val="-"/>
      <w:lvlJc w:val="left"/>
      <w:pPr>
        <w:ind w:left="144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D81296"/>
    <w:multiLevelType w:val="hybridMultilevel"/>
    <w:tmpl w:val="89422580"/>
    <w:lvl w:ilvl="0" w:tplc="BF501544">
      <w:start w:val="1"/>
      <w:numFmt w:val="bullet"/>
      <w:lvlText w:val="-"/>
      <w:lvlJc w:val="left"/>
      <w:pPr>
        <w:ind w:left="144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BD26D9"/>
    <w:multiLevelType w:val="hybridMultilevel"/>
    <w:tmpl w:val="2A2E942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A1E7329"/>
    <w:multiLevelType w:val="hybridMultilevel"/>
    <w:tmpl w:val="842C158A"/>
    <w:lvl w:ilvl="0" w:tplc="BF501544">
      <w:start w:val="1"/>
      <w:numFmt w:val="bullet"/>
      <w:lvlText w:val="-"/>
      <w:lvlJc w:val="left"/>
      <w:pPr>
        <w:ind w:left="144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C6851AA"/>
    <w:multiLevelType w:val="hybridMultilevel"/>
    <w:tmpl w:val="5F4E90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175D6C"/>
    <w:multiLevelType w:val="hybridMultilevel"/>
    <w:tmpl w:val="69ECE664"/>
    <w:lvl w:ilvl="0" w:tplc="BF501544">
      <w:start w:val="1"/>
      <w:numFmt w:val="bullet"/>
      <w:lvlText w:val="-"/>
      <w:lvlJc w:val="left"/>
      <w:pPr>
        <w:ind w:left="144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F53AFF"/>
    <w:multiLevelType w:val="hybridMultilevel"/>
    <w:tmpl w:val="0CCC5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1F95230"/>
    <w:multiLevelType w:val="hybridMultilevel"/>
    <w:tmpl w:val="76C876F4"/>
    <w:lvl w:ilvl="0" w:tplc="BF501544">
      <w:start w:val="1"/>
      <w:numFmt w:val="bullet"/>
      <w:lvlText w:val="-"/>
      <w:lvlJc w:val="left"/>
      <w:pPr>
        <w:ind w:left="144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CFC58F4"/>
    <w:multiLevelType w:val="multilevel"/>
    <w:tmpl w:val="0B703BAC"/>
    <w:lvl w:ilvl="0">
      <w:start w:val="2"/>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F061543"/>
    <w:multiLevelType w:val="hybridMultilevel"/>
    <w:tmpl w:val="C410227C"/>
    <w:lvl w:ilvl="0" w:tplc="0413000F">
      <w:start w:val="1"/>
      <w:numFmt w:val="decimal"/>
      <w:lvlText w:val="%1."/>
      <w:lvlJc w:val="left"/>
      <w:pPr>
        <w:ind w:left="720" w:hanging="360"/>
      </w:pPr>
    </w:lvl>
    <w:lvl w:ilvl="1" w:tplc="AB70664A">
      <w:start w:val="1"/>
      <w:numFmt w:val="lowerLetter"/>
      <w:lvlText w:val="%2."/>
      <w:lvlJc w:val="left"/>
      <w:pPr>
        <w:ind w:left="1440" w:hanging="360"/>
      </w:pPr>
    </w:lvl>
    <w:lvl w:ilvl="2" w:tplc="A7D62E1A">
      <w:start w:val="1"/>
      <w:numFmt w:val="lowerRoman"/>
      <w:lvlText w:val="%3."/>
      <w:lvlJc w:val="right"/>
      <w:pPr>
        <w:ind w:left="2160" w:hanging="180"/>
      </w:pPr>
    </w:lvl>
    <w:lvl w:ilvl="3" w:tplc="17A8D040">
      <w:start w:val="1"/>
      <w:numFmt w:val="decimal"/>
      <w:lvlText w:val="%4."/>
      <w:lvlJc w:val="left"/>
      <w:pPr>
        <w:ind w:left="2880" w:hanging="360"/>
      </w:pPr>
    </w:lvl>
    <w:lvl w:ilvl="4" w:tplc="B38688B8">
      <w:start w:val="1"/>
      <w:numFmt w:val="lowerLetter"/>
      <w:lvlText w:val="%5."/>
      <w:lvlJc w:val="left"/>
      <w:pPr>
        <w:ind w:left="3600" w:hanging="360"/>
      </w:pPr>
    </w:lvl>
    <w:lvl w:ilvl="5" w:tplc="9C3C4966">
      <w:start w:val="1"/>
      <w:numFmt w:val="lowerRoman"/>
      <w:lvlText w:val="%6."/>
      <w:lvlJc w:val="right"/>
      <w:pPr>
        <w:ind w:left="4320" w:hanging="180"/>
      </w:pPr>
    </w:lvl>
    <w:lvl w:ilvl="6" w:tplc="35B4AC84">
      <w:start w:val="1"/>
      <w:numFmt w:val="decimal"/>
      <w:lvlText w:val="%7."/>
      <w:lvlJc w:val="left"/>
      <w:pPr>
        <w:ind w:left="5040" w:hanging="360"/>
      </w:pPr>
    </w:lvl>
    <w:lvl w:ilvl="7" w:tplc="D9F65C2E">
      <w:start w:val="1"/>
      <w:numFmt w:val="lowerLetter"/>
      <w:lvlText w:val="%8."/>
      <w:lvlJc w:val="left"/>
      <w:pPr>
        <w:ind w:left="5760" w:hanging="360"/>
      </w:pPr>
    </w:lvl>
    <w:lvl w:ilvl="8" w:tplc="BBD8E980">
      <w:start w:val="1"/>
      <w:numFmt w:val="lowerRoman"/>
      <w:lvlText w:val="%9."/>
      <w:lvlJc w:val="right"/>
      <w:pPr>
        <w:ind w:left="6480" w:hanging="180"/>
      </w:pPr>
    </w:lvl>
  </w:abstractNum>
  <w:abstractNum w:abstractNumId="14" w15:restartNumberingAfterBreak="0">
    <w:nsid w:val="446E68E0"/>
    <w:multiLevelType w:val="hybridMultilevel"/>
    <w:tmpl w:val="4E601C9C"/>
    <w:lvl w:ilvl="0" w:tplc="11762836">
      <w:start w:val="1"/>
      <w:numFmt w:val="lowerLetter"/>
      <w:lvlText w:val="%1)"/>
      <w:lvlJc w:val="left"/>
      <w:pPr>
        <w:ind w:left="720" w:hanging="360"/>
      </w:pPr>
    </w:lvl>
    <w:lvl w:ilvl="1" w:tplc="F768D910" w:tentative="1">
      <w:start w:val="1"/>
      <w:numFmt w:val="lowerLetter"/>
      <w:lvlText w:val="%2."/>
      <w:lvlJc w:val="left"/>
      <w:pPr>
        <w:ind w:left="1440" w:hanging="360"/>
      </w:pPr>
    </w:lvl>
    <w:lvl w:ilvl="2" w:tplc="E5B26962" w:tentative="1">
      <w:start w:val="1"/>
      <w:numFmt w:val="lowerRoman"/>
      <w:lvlText w:val="%3."/>
      <w:lvlJc w:val="right"/>
      <w:pPr>
        <w:ind w:left="2160" w:hanging="180"/>
      </w:pPr>
    </w:lvl>
    <w:lvl w:ilvl="3" w:tplc="31C26646" w:tentative="1">
      <w:start w:val="1"/>
      <w:numFmt w:val="decimal"/>
      <w:lvlText w:val="%4."/>
      <w:lvlJc w:val="left"/>
      <w:pPr>
        <w:ind w:left="2880" w:hanging="360"/>
      </w:pPr>
    </w:lvl>
    <w:lvl w:ilvl="4" w:tplc="EB7C9C54" w:tentative="1">
      <w:start w:val="1"/>
      <w:numFmt w:val="lowerLetter"/>
      <w:lvlText w:val="%5."/>
      <w:lvlJc w:val="left"/>
      <w:pPr>
        <w:ind w:left="3600" w:hanging="360"/>
      </w:pPr>
    </w:lvl>
    <w:lvl w:ilvl="5" w:tplc="D4A0A706" w:tentative="1">
      <w:start w:val="1"/>
      <w:numFmt w:val="lowerRoman"/>
      <w:lvlText w:val="%6."/>
      <w:lvlJc w:val="right"/>
      <w:pPr>
        <w:ind w:left="4320" w:hanging="180"/>
      </w:pPr>
    </w:lvl>
    <w:lvl w:ilvl="6" w:tplc="3918A2B0" w:tentative="1">
      <w:start w:val="1"/>
      <w:numFmt w:val="decimal"/>
      <w:lvlText w:val="%7."/>
      <w:lvlJc w:val="left"/>
      <w:pPr>
        <w:ind w:left="5040" w:hanging="360"/>
      </w:pPr>
    </w:lvl>
    <w:lvl w:ilvl="7" w:tplc="B2AC1FE6" w:tentative="1">
      <w:start w:val="1"/>
      <w:numFmt w:val="lowerLetter"/>
      <w:lvlText w:val="%8."/>
      <w:lvlJc w:val="left"/>
      <w:pPr>
        <w:ind w:left="5760" w:hanging="360"/>
      </w:pPr>
    </w:lvl>
    <w:lvl w:ilvl="8" w:tplc="336291A4" w:tentative="1">
      <w:start w:val="1"/>
      <w:numFmt w:val="lowerRoman"/>
      <w:lvlText w:val="%9."/>
      <w:lvlJc w:val="right"/>
      <w:pPr>
        <w:ind w:left="6480" w:hanging="180"/>
      </w:pPr>
    </w:lvl>
  </w:abstractNum>
  <w:abstractNum w:abstractNumId="15" w15:restartNumberingAfterBreak="0">
    <w:nsid w:val="481F0EBB"/>
    <w:multiLevelType w:val="hybridMultilevel"/>
    <w:tmpl w:val="DC60F660"/>
    <w:lvl w:ilvl="0" w:tplc="0413000F">
      <w:start w:val="1"/>
      <w:numFmt w:val="decimal"/>
      <w:lvlText w:val="%1."/>
      <w:lvlJc w:val="left"/>
      <w:pPr>
        <w:ind w:left="720" w:hanging="360"/>
      </w:pPr>
      <w:rPr>
        <w:rFonts w:hint="default"/>
      </w:rPr>
    </w:lvl>
    <w:lvl w:ilvl="1" w:tplc="6834EC0A" w:tentative="1">
      <w:start w:val="1"/>
      <w:numFmt w:val="bullet"/>
      <w:lvlText w:val="o"/>
      <w:lvlJc w:val="left"/>
      <w:pPr>
        <w:ind w:left="1440" w:hanging="360"/>
      </w:pPr>
      <w:rPr>
        <w:rFonts w:ascii="Courier New" w:hAnsi="Courier New" w:cs="Courier New" w:hint="default"/>
      </w:rPr>
    </w:lvl>
    <w:lvl w:ilvl="2" w:tplc="CB0C2452" w:tentative="1">
      <w:start w:val="1"/>
      <w:numFmt w:val="bullet"/>
      <w:lvlText w:val=""/>
      <w:lvlJc w:val="left"/>
      <w:pPr>
        <w:ind w:left="2160" w:hanging="360"/>
      </w:pPr>
      <w:rPr>
        <w:rFonts w:ascii="Wingdings" w:hAnsi="Wingdings" w:hint="default"/>
      </w:rPr>
    </w:lvl>
    <w:lvl w:ilvl="3" w:tplc="DBB2D1DE" w:tentative="1">
      <w:start w:val="1"/>
      <w:numFmt w:val="bullet"/>
      <w:lvlText w:val=""/>
      <w:lvlJc w:val="left"/>
      <w:pPr>
        <w:ind w:left="2880" w:hanging="360"/>
      </w:pPr>
      <w:rPr>
        <w:rFonts w:ascii="Symbol" w:hAnsi="Symbol" w:hint="default"/>
      </w:rPr>
    </w:lvl>
    <w:lvl w:ilvl="4" w:tplc="D736D324" w:tentative="1">
      <w:start w:val="1"/>
      <w:numFmt w:val="bullet"/>
      <w:lvlText w:val="o"/>
      <w:lvlJc w:val="left"/>
      <w:pPr>
        <w:ind w:left="3600" w:hanging="360"/>
      </w:pPr>
      <w:rPr>
        <w:rFonts w:ascii="Courier New" w:hAnsi="Courier New" w:cs="Courier New" w:hint="default"/>
      </w:rPr>
    </w:lvl>
    <w:lvl w:ilvl="5" w:tplc="C41AA0A0" w:tentative="1">
      <w:start w:val="1"/>
      <w:numFmt w:val="bullet"/>
      <w:lvlText w:val=""/>
      <w:lvlJc w:val="left"/>
      <w:pPr>
        <w:ind w:left="4320" w:hanging="360"/>
      </w:pPr>
      <w:rPr>
        <w:rFonts w:ascii="Wingdings" w:hAnsi="Wingdings" w:hint="default"/>
      </w:rPr>
    </w:lvl>
    <w:lvl w:ilvl="6" w:tplc="C248DD6C" w:tentative="1">
      <w:start w:val="1"/>
      <w:numFmt w:val="bullet"/>
      <w:lvlText w:val=""/>
      <w:lvlJc w:val="left"/>
      <w:pPr>
        <w:ind w:left="5040" w:hanging="360"/>
      </w:pPr>
      <w:rPr>
        <w:rFonts w:ascii="Symbol" w:hAnsi="Symbol" w:hint="default"/>
      </w:rPr>
    </w:lvl>
    <w:lvl w:ilvl="7" w:tplc="141843EE" w:tentative="1">
      <w:start w:val="1"/>
      <w:numFmt w:val="bullet"/>
      <w:lvlText w:val="o"/>
      <w:lvlJc w:val="left"/>
      <w:pPr>
        <w:ind w:left="5760" w:hanging="360"/>
      </w:pPr>
      <w:rPr>
        <w:rFonts w:ascii="Courier New" w:hAnsi="Courier New" w:cs="Courier New" w:hint="default"/>
      </w:rPr>
    </w:lvl>
    <w:lvl w:ilvl="8" w:tplc="7E16B502" w:tentative="1">
      <w:start w:val="1"/>
      <w:numFmt w:val="bullet"/>
      <w:lvlText w:val=""/>
      <w:lvlJc w:val="left"/>
      <w:pPr>
        <w:ind w:left="6480" w:hanging="360"/>
      </w:pPr>
      <w:rPr>
        <w:rFonts w:ascii="Wingdings" w:hAnsi="Wingdings" w:hint="default"/>
      </w:rPr>
    </w:lvl>
  </w:abstractNum>
  <w:abstractNum w:abstractNumId="16" w15:restartNumberingAfterBreak="0">
    <w:nsid w:val="49160855"/>
    <w:multiLevelType w:val="hybridMultilevel"/>
    <w:tmpl w:val="5576297C"/>
    <w:lvl w:ilvl="0" w:tplc="8418256A">
      <w:numFmt w:val="bullet"/>
      <w:lvlText w:val="-"/>
      <w:lvlJc w:val="left"/>
      <w:pPr>
        <w:tabs>
          <w:tab w:val="num" w:pos="720"/>
        </w:tabs>
        <w:ind w:left="720" w:hanging="360"/>
      </w:pPr>
      <w:rPr>
        <w:rFonts w:ascii="Arial" w:eastAsia="Times New Roman" w:hAnsi="Arial" w:hint="eastAsia"/>
        <w:rtl w:val="0"/>
        <w:cs w:val="0"/>
      </w:rPr>
    </w:lvl>
    <w:lvl w:ilvl="1" w:tplc="D3782698">
      <w:numFmt w:val="bullet"/>
      <w:lvlText w:val="-"/>
      <w:lvlJc w:val="left"/>
      <w:pPr>
        <w:tabs>
          <w:tab w:val="num" w:pos="1440"/>
        </w:tabs>
        <w:ind w:left="1440" w:hanging="360"/>
      </w:pPr>
      <w:rPr>
        <w:rFonts w:ascii="Arial" w:eastAsia="Times New Roman" w:hAnsi="Arial" w:hint="eastAsia"/>
      </w:rPr>
    </w:lvl>
    <w:lvl w:ilvl="2" w:tplc="F5904918">
      <w:start w:val="1"/>
      <w:numFmt w:val="lowerRoman"/>
      <w:lvlText w:val="%3."/>
      <w:lvlJc w:val="right"/>
      <w:pPr>
        <w:tabs>
          <w:tab w:val="num" w:pos="2160"/>
        </w:tabs>
        <w:ind w:left="2160" w:hanging="180"/>
      </w:pPr>
      <w:rPr>
        <w:rFonts w:cs="Times New Roman" w:hint="cs"/>
        <w:rtl w:val="0"/>
        <w:cs w:val="0"/>
      </w:rPr>
    </w:lvl>
    <w:lvl w:ilvl="3" w:tplc="6D0E1500">
      <w:start w:val="1"/>
      <w:numFmt w:val="decimal"/>
      <w:lvlText w:val="%4."/>
      <w:lvlJc w:val="left"/>
      <w:pPr>
        <w:tabs>
          <w:tab w:val="num" w:pos="502"/>
        </w:tabs>
        <w:ind w:left="502" w:hanging="360"/>
      </w:pPr>
      <w:rPr>
        <w:rFonts w:cs="Times New Roman" w:hint="cs"/>
        <w:rtl w:val="0"/>
        <w:cs w:val="0"/>
      </w:rPr>
    </w:lvl>
    <w:lvl w:ilvl="4" w:tplc="E1D41334">
      <w:start w:val="1"/>
      <w:numFmt w:val="lowerLetter"/>
      <w:lvlText w:val="%5."/>
      <w:lvlJc w:val="left"/>
      <w:pPr>
        <w:tabs>
          <w:tab w:val="num" w:pos="3600"/>
        </w:tabs>
        <w:ind w:left="3600" w:hanging="360"/>
      </w:pPr>
      <w:rPr>
        <w:rFonts w:cs="Times New Roman" w:hint="cs"/>
        <w:rtl w:val="0"/>
        <w:cs w:val="0"/>
      </w:rPr>
    </w:lvl>
    <w:lvl w:ilvl="5" w:tplc="366AD104">
      <w:start w:val="1"/>
      <w:numFmt w:val="lowerRoman"/>
      <w:lvlText w:val="%6."/>
      <w:lvlJc w:val="right"/>
      <w:pPr>
        <w:tabs>
          <w:tab w:val="num" w:pos="4320"/>
        </w:tabs>
        <w:ind w:left="4320" w:hanging="180"/>
      </w:pPr>
      <w:rPr>
        <w:rFonts w:cs="Times New Roman" w:hint="cs"/>
        <w:rtl w:val="0"/>
        <w:cs w:val="0"/>
      </w:rPr>
    </w:lvl>
    <w:lvl w:ilvl="6" w:tplc="2DEC2C00">
      <w:start w:val="1"/>
      <w:numFmt w:val="decimal"/>
      <w:lvlText w:val="%7."/>
      <w:lvlJc w:val="left"/>
      <w:pPr>
        <w:tabs>
          <w:tab w:val="num" w:pos="5040"/>
        </w:tabs>
        <w:ind w:left="5040" w:hanging="360"/>
      </w:pPr>
      <w:rPr>
        <w:rFonts w:cs="Times New Roman" w:hint="cs"/>
        <w:rtl w:val="0"/>
        <w:cs w:val="0"/>
      </w:rPr>
    </w:lvl>
    <w:lvl w:ilvl="7" w:tplc="80A6C080">
      <w:start w:val="1"/>
      <w:numFmt w:val="lowerLetter"/>
      <w:lvlText w:val="%8."/>
      <w:lvlJc w:val="left"/>
      <w:pPr>
        <w:tabs>
          <w:tab w:val="num" w:pos="5760"/>
        </w:tabs>
        <w:ind w:left="5760" w:hanging="360"/>
      </w:pPr>
      <w:rPr>
        <w:rFonts w:cs="Times New Roman" w:hint="cs"/>
        <w:rtl w:val="0"/>
        <w:cs w:val="0"/>
      </w:rPr>
    </w:lvl>
    <w:lvl w:ilvl="8" w:tplc="72000670">
      <w:start w:val="1"/>
      <w:numFmt w:val="lowerRoman"/>
      <w:lvlText w:val="%9."/>
      <w:lvlJc w:val="right"/>
      <w:pPr>
        <w:tabs>
          <w:tab w:val="num" w:pos="6480"/>
        </w:tabs>
        <w:ind w:left="6480" w:hanging="180"/>
      </w:pPr>
      <w:rPr>
        <w:rFonts w:cs="Times New Roman" w:hint="cs"/>
        <w:rtl w:val="0"/>
        <w:cs w:val="0"/>
      </w:rPr>
    </w:lvl>
  </w:abstractNum>
  <w:abstractNum w:abstractNumId="17" w15:restartNumberingAfterBreak="0">
    <w:nsid w:val="4C8674A1"/>
    <w:multiLevelType w:val="hybridMultilevel"/>
    <w:tmpl w:val="19149A52"/>
    <w:lvl w:ilvl="0" w:tplc="D1FA14FC">
      <w:start w:val="1"/>
      <w:numFmt w:val="decimal"/>
      <w:lvlText w:val="%1."/>
      <w:lvlJc w:val="left"/>
      <w:pPr>
        <w:ind w:left="720" w:hanging="360"/>
      </w:pPr>
    </w:lvl>
    <w:lvl w:ilvl="1" w:tplc="492457E0" w:tentative="1">
      <w:start w:val="1"/>
      <w:numFmt w:val="lowerLetter"/>
      <w:lvlText w:val="%2."/>
      <w:lvlJc w:val="left"/>
      <w:pPr>
        <w:ind w:left="1440" w:hanging="360"/>
      </w:pPr>
    </w:lvl>
    <w:lvl w:ilvl="2" w:tplc="C5E0DF32" w:tentative="1">
      <w:start w:val="1"/>
      <w:numFmt w:val="lowerRoman"/>
      <w:lvlText w:val="%3."/>
      <w:lvlJc w:val="right"/>
      <w:pPr>
        <w:ind w:left="2160" w:hanging="180"/>
      </w:pPr>
    </w:lvl>
    <w:lvl w:ilvl="3" w:tplc="20469B70" w:tentative="1">
      <w:start w:val="1"/>
      <w:numFmt w:val="decimal"/>
      <w:lvlText w:val="%4."/>
      <w:lvlJc w:val="left"/>
      <w:pPr>
        <w:ind w:left="2880" w:hanging="360"/>
      </w:pPr>
    </w:lvl>
    <w:lvl w:ilvl="4" w:tplc="AF000B78" w:tentative="1">
      <w:start w:val="1"/>
      <w:numFmt w:val="lowerLetter"/>
      <w:lvlText w:val="%5."/>
      <w:lvlJc w:val="left"/>
      <w:pPr>
        <w:ind w:left="3600" w:hanging="360"/>
      </w:pPr>
    </w:lvl>
    <w:lvl w:ilvl="5" w:tplc="6540E5F0" w:tentative="1">
      <w:start w:val="1"/>
      <w:numFmt w:val="lowerRoman"/>
      <w:lvlText w:val="%6."/>
      <w:lvlJc w:val="right"/>
      <w:pPr>
        <w:ind w:left="4320" w:hanging="180"/>
      </w:pPr>
    </w:lvl>
    <w:lvl w:ilvl="6" w:tplc="C8B2EA72" w:tentative="1">
      <w:start w:val="1"/>
      <w:numFmt w:val="decimal"/>
      <w:lvlText w:val="%7."/>
      <w:lvlJc w:val="left"/>
      <w:pPr>
        <w:ind w:left="5040" w:hanging="360"/>
      </w:pPr>
    </w:lvl>
    <w:lvl w:ilvl="7" w:tplc="9C84FC36" w:tentative="1">
      <w:start w:val="1"/>
      <w:numFmt w:val="lowerLetter"/>
      <w:lvlText w:val="%8."/>
      <w:lvlJc w:val="left"/>
      <w:pPr>
        <w:ind w:left="5760" w:hanging="360"/>
      </w:pPr>
    </w:lvl>
    <w:lvl w:ilvl="8" w:tplc="566C0286" w:tentative="1">
      <w:start w:val="1"/>
      <w:numFmt w:val="lowerRoman"/>
      <w:lvlText w:val="%9."/>
      <w:lvlJc w:val="right"/>
      <w:pPr>
        <w:ind w:left="6480" w:hanging="180"/>
      </w:pPr>
    </w:lvl>
  </w:abstractNum>
  <w:abstractNum w:abstractNumId="18" w15:restartNumberingAfterBreak="0">
    <w:nsid w:val="4E6B32A7"/>
    <w:multiLevelType w:val="hybridMultilevel"/>
    <w:tmpl w:val="CDB63C9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570636FA"/>
    <w:multiLevelType w:val="hybridMultilevel"/>
    <w:tmpl w:val="CD42EA16"/>
    <w:lvl w:ilvl="0" w:tplc="BF501544">
      <w:start w:val="1"/>
      <w:numFmt w:val="bullet"/>
      <w:lvlText w:val="-"/>
      <w:lvlJc w:val="left"/>
      <w:pPr>
        <w:ind w:left="1440" w:hanging="360"/>
      </w:pPr>
      <w:rPr>
        <w:rFonts w:ascii="Poppins" w:hAnsi="Poppi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D100C15"/>
    <w:multiLevelType w:val="hybridMultilevel"/>
    <w:tmpl w:val="7C16CAA2"/>
    <w:lvl w:ilvl="0" w:tplc="5906A94E">
      <w:start w:val="1"/>
      <w:numFmt w:val="lowerLetter"/>
      <w:lvlText w:val="%1."/>
      <w:lvlJc w:val="left"/>
      <w:pPr>
        <w:tabs>
          <w:tab w:val="num" w:pos="720"/>
        </w:tabs>
        <w:ind w:left="720" w:hanging="360"/>
      </w:pPr>
      <w:rPr>
        <w:b w:val="0"/>
      </w:rPr>
    </w:lvl>
    <w:lvl w:ilvl="1" w:tplc="AD541C64">
      <w:start w:val="1"/>
      <w:numFmt w:val="bullet"/>
      <w:lvlText w:val="o"/>
      <w:lvlJc w:val="left"/>
      <w:pPr>
        <w:tabs>
          <w:tab w:val="num" w:pos="1440"/>
        </w:tabs>
        <w:ind w:left="1440" w:hanging="360"/>
      </w:pPr>
      <w:rPr>
        <w:rFonts w:ascii="Courier New" w:hAnsi="Courier New" w:cs="Courier New" w:hint="default"/>
      </w:rPr>
    </w:lvl>
    <w:lvl w:ilvl="2" w:tplc="B26695DE">
      <w:start w:val="1"/>
      <w:numFmt w:val="bullet"/>
      <w:lvlText w:val=""/>
      <w:lvlJc w:val="left"/>
      <w:pPr>
        <w:tabs>
          <w:tab w:val="num" w:pos="2160"/>
        </w:tabs>
        <w:ind w:left="2160" w:hanging="360"/>
      </w:pPr>
      <w:rPr>
        <w:rFonts w:ascii="Wingdings" w:hAnsi="Wingdings" w:hint="default"/>
      </w:rPr>
    </w:lvl>
    <w:lvl w:ilvl="3" w:tplc="D8B42F08">
      <w:start w:val="1"/>
      <w:numFmt w:val="bullet"/>
      <w:lvlText w:val=""/>
      <w:lvlJc w:val="left"/>
      <w:pPr>
        <w:tabs>
          <w:tab w:val="num" w:pos="2880"/>
        </w:tabs>
        <w:ind w:left="2880" w:hanging="360"/>
      </w:pPr>
      <w:rPr>
        <w:rFonts w:ascii="Symbol" w:hAnsi="Symbol" w:hint="default"/>
      </w:rPr>
    </w:lvl>
    <w:lvl w:ilvl="4" w:tplc="B37E977C">
      <w:start w:val="1"/>
      <w:numFmt w:val="bullet"/>
      <w:lvlText w:val="o"/>
      <w:lvlJc w:val="left"/>
      <w:pPr>
        <w:tabs>
          <w:tab w:val="num" w:pos="3600"/>
        </w:tabs>
        <w:ind w:left="3600" w:hanging="360"/>
      </w:pPr>
      <w:rPr>
        <w:rFonts w:ascii="Courier New" w:hAnsi="Courier New" w:cs="Courier New" w:hint="default"/>
      </w:rPr>
    </w:lvl>
    <w:lvl w:ilvl="5" w:tplc="E9B8F830">
      <w:start w:val="1"/>
      <w:numFmt w:val="bullet"/>
      <w:lvlText w:val=""/>
      <w:lvlJc w:val="left"/>
      <w:pPr>
        <w:tabs>
          <w:tab w:val="num" w:pos="4320"/>
        </w:tabs>
        <w:ind w:left="4320" w:hanging="360"/>
      </w:pPr>
      <w:rPr>
        <w:rFonts w:ascii="Wingdings" w:hAnsi="Wingdings" w:hint="default"/>
      </w:rPr>
    </w:lvl>
    <w:lvl w:ilvl="6" w:tplc="D56AF1F6">
      <w:start w:val="1"/>
      <w:numFmt w:val="bullet"/>
      <w:lvlText w:val=""/>
      <w:lvlJc w:val="left"/>
      <w:pPr>
        <w:tabs>
          <w:tab w:val="num" w:pos="5040"/>
        </w:tabs>
        <w:ind w:left="5040" w:hanging="360"/>
      </w:pPr>
      <w:rPr>
        <w:rFonts w:ascii="Symbol" w:hAnsi="Symbol" w:hint="default"/>
      </w:rPr>
    </w:lvl>
    <w:lvl w:ilvl="7" w:tplc="018818AE">
      <w:start w:val="1"/>
      <w:numFmt w:val="bullet"/>
      <w:lvlText w:val="o"/>
      <w:lvlJc w:val="left"/>
      <w:pPr>
        <w:tabs>
          <w:tab w:val="num" w:pos="5760"/>
        </w:tabs>
        <w:ind w:left="5760" w:hanging="360"/>
      </w:pPr>
      <w:rPr>
        <w:rFonts w:ascii="Courier New" w:hAnsi="Courier New" w:cs="Courier New" w:hint="default"/>
      </w:rPr>
    </w:lvl>
    <w:lvl w:ilvl="8" w:tplc="33DCE462">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0BB501F"/>
    <w:multiLevelType w:val="hybridMultilevel"/>
    <w:tmpl w:val="FFFFFFFF"/>
    <w:lvl w:ilvl="0" w:tplc="A734F050">
      <w:start w:val="1"/>
      <w:numFmt w:val="upperLetter"/>
      <w:lvlText w:val="%1."/>
      <w:lvlJc w:val="left"/>
      <w:pPr>
        <w:ind w:left="720" w:hanging="360"/>
      </w:pPr>
    </w:lvl>
    <w:lvl w:ilvl="1" w:tplc="CE449CA8">
      <w:start w:val="1"/>
      <w:numFmt w:val="lowerLetter"/>
      <w:lvlText w:val="%2."/>
      <w:lvlJc w:val="left"/>
      <w:pPr>
        <w:ind w:left="1440" w:hanging="360"/>
      </w:pPr>
    </w:lvl>
    <w:lvl w:ilvl="2" w:tplc="4B8464CA">
      <w:start w:val="1"/>
      <w:numFmt w:val="lowerRoman"/>
      <w:lvlText w:val="%3."/>
      <w:lvlJc w:val="right"/>
      <w:pPr>
        <w:ind w:left="2160" w:hanging="180"/>
      </w:pPr>
    </w:lvl>
    <w:lvl w:ilvl="3" w:tplc="FF840A2A">
      <w:start w:val="1"/>
      <w:numFmt w:val="decimal"/>
      <w:lvlText w:val="%4."/>
      <w:lvlJc w:val="left"/>
      <w:pPr>
        <w:ind w:left="2880" w:hanging="360"/>
      </w:pPr>
    </w:lvl>
    <w:lvl w:ilvl="4" w:tplc="59602FB8">
      <w:start w:val="1"/>
      <w:numFmt w:val="lowerLetter"/>
      <w:lvlText w:val="%5."/>
      <w:lvlJc w:val="left"/>
      <w:pPr>
        <w:ind w:left="3600" w:hanging="360"/>
      </w:pPr>
    </w:lvl>
    <w:lvl w:ilvl="5" w:tplc="30824E34">
      <w:start w:val="1"/>
      <w:numFmt w:val="lowerRoman"/>
      <w:lvlText w:val="%6."/>
      <w:lvlJc w:val="right"/>
      <w:pPr>
        <w:ind w:left="4320" w:hanging="180"/>
      </w:pPr>
    </w:lvl>
    <w:lvl w:ilvl="6" w:tplc="8B280F7C">
      <w:start w:val="1"/>
      <w:numFmt w:val="decimal"/>
      <w:lvlText w:val="%7."/>
      <w:lvlJc w:val="left"/>
      <w:pPr>
        <w:ind w:left="5040" w:hanging="360"/>
      </w:pPr>
    </w:lvl>
    <w:lvl w:ilvl="7" w:tplc="43F8E3AE">
      <w:start w:val="1"/>
      <w:numFmt w:val="lowerLetter"/>
      <w:lvlText w:val="%8."/>
      <w:lvlJc w:val="left"/>
      <w:pPr>
        <w:ind w:left="5760" w:hanging="360"/>
      </w:pPr>
    </w:lvl>
    <w:lvl w:ilvl="8" w:tplc="330CB6AE">
      <w:start w:val="1"/>
      <w:numFmt w:val="lowerRoman"/>
      <w:lvlText w:val="%9."/>
      <w:lvlJc w:val="right"/>
      <w:pPr>
        <w:ind w:left="6480" w:hanging="180"/>
      </w:pPr>
    </w:lvl>
  </w:abstractNum>
  <w:abstractNum w:abstractNumId="22" w15:restartNumberingAfterBreak="0">
    <w:nsid w:val="64E27CB1"/>
    <w:multiLevelType w:val="hybridMultilevel"/>
    <w:tmpl w:val="E8F8024C"/>
    <w:lvl w:ilvl="0" w:tplc="0088C170">
      <w:start w:val="1"/>
      <w:numFmt w:val="bullet"/>
      <w:lvlText w:val="-"/>
      <w:lvlJc w:val="left"/>
      <w:pPr>
        <w:ind w:left="720" w:hanging="360"/>
      </w:pPr>
      <w:rPr>
        <w:rFonts w:ascii="Poppins" w:hAnsi="Poppins" w:hint="default"/>
      </w:rPr>
    </w:lvl>
    <w:lvl w:ilvl="1" w:tplc="894C96E8" w:tentative="1">
      <w:start w:val="1"/>
      <w:numFmt w:val="bullet"/>
      <w:lvlText w:val="o"/>
      <w:lvlJc w:val="left"/>
      <w:pPr>
        <w:ind w:left="1440" w:hanging="360"/>
      </w:pPr>
      <w:rPr>
        <w:rFonts w:ascii="Courier New" w:hAnsi="Courier New" w:cs="Courier New" w:hint="default"/>
      </w:rPr>
    </w:lvl>
    <w:lvl w:ilvl="2" w:tplc="B2305C94" w:tentative="1">
      <w:start w:val="1"/>
      <w:numFmt w:val="bullet"/>
      <w:lvlText w:val=""/>
      <w:lvlJc w:val="left"/>
      <w:pPr>
        <w:ind w:left="2160" w:hanging="360"/>
      </w:pPr>
      <w:rPr>
        <w:rFonts w:ascii="Wingdings" w:hAnsi="Wingdings" w:hint="default"/>
      </w:rPr>
    </w:lvl>
    <w:lvl w:ilvl="3" w:tplc="02888DF6" w:tentative="1">
      <w:start w:val="1"/>
      <w:numFmt w:val="bullet"/>
      <w:lvlText w:val=""/>
      <w:lvlJc w:val="left"/>
      <w:pPr>
        <w:ind w:left="2880" w:hanging="360"/>
      </w:pPr>
      <w:rPr>
        <w:rFonts w:ascii="Symbol" w:hAnsi="Symbol" w:hint="default"/>
      </w:rPr>
    </w:lvl>
    <w:lvl w:ilvl="4" w:tplc="B010CEB4" w:tentative="1">
      <w:start w:val="1"/>
      <w:numFmt w:val="bullet"/>
      <w:lvlText w:val="o"/>
      <w:lvlJc w:val="left"/>
      <w:pPr>
        <w:ind w:left="3600" w:hanging="360"/>
      </w:pPr>
      <w:rPr>
        <w:rFonts w:ascii="Courier New" w:hAnsi="Courier New" w:cs="Courier New" w:hint="default"/>
      </w:rPr>
    </w:lvl>
    <w:lvl w:ilvl="5" w:tplc="556A524A" w:tentative="1">
      <w:start w:val="1"/>
      <w:numFmt w:val="bullet"/>
      <w:lvlText w:val=""/>
      <w:lvlJc w:val="left"/>
      <w:pPr>
        <w:ind w:left="4320" w:hanging="360"/>
      </w:pPr>
      <w:rPr>
        <w:rFonts w:ascii="Wingdings" w:hAnsi="Wingdings" w:hint="default"/>
      </w:rPr>
    </w:lvl>
    <w:lvl w:ilvl="6" w:tplc="4B989EA0" w:tentative="1">
      <w:start w:val="1"/>
      <w:numFmt w:val="bullet"/>
      <w:lvlText w:val=""/>
      <w:lvlJc w:val="left"/>
      <w:pPr>
        <w:ind w:left="5040" w:hanging="360"/>
      </w:pPr>
      <w:rPr>
        <w:rFonts w:ascii="Symbol" w:hAnsi="Symbol" w:hint="default"/>
      </w:rPr>
    </w:lvl>
    <w:lvl w:ilvl="7" w:tplc="F9DE6672" w:tentative="1">
      <w:start w:val="1"/>
      <w:numFmt w:val="bullet"/>
      <w:lvlText w:val="o"/>
      <w:lvlJc w:val="left"/>
      <w:pPr>
        <w:ind w:left="5760" w:hanging="360"/>
      </w:pPr>
      <w:rPr>
        <w:rFonts w:ascii="Courier New" w:hAnsi="Courier New" w:cs="Courier New" w:hint="default"/>
      </w:rPr>
    </w:lvl>
    <w:lvl w:ilvl="8" w:tplc="ADC844D2" w:tentative="1">
      <w:start w:val="1"/>
      <w:numFmt w:val="bullet"/>
      <w:lvlText w:val=""/>
      <w:lvlJc w:val="left"/>
      <w:pPr>
        <w:ind w:left="6480" w:hanging="360"/>
      </w:pPr>
      <w:rPr>
        <w:rFonts w:ascii="Wingdings" w:hAnsi="Wingdings" w:hint="default"/>
      </w:rPr>
    </w:lvl>
  </w:abstractNum>
  <w:abstractNum w:abstractNumId="23" w15:restartNumberingAfterBreak="0">
    <w:nsid w:val="69D272B7"/>
    <w:multiLevelType w:val="hybridMultilevel"/>
    <w:tmpl w:val="52F03FF2"/>
    <w:lvl w:ilvl="0" w:tplc="C2140FB4">
      <w:start w:val="1"/>
      <w:numFmt w:val="bullet"/>
      <w:lvlText w:val="-"/>
      <w:lvlJc w:val="left"/>
      <w:pPr>
        <w:ind w:left="720" w:hanging="360"/>
      </w:pPr>
      <w:rPr>
        <w:rFonts w:ascii="Poppins" w:hAnsi="Poppins" w:hint="default"/>
      </w:rPr>
    </w:lvl>
    <w:lvl w:ilvl="1" w:tplc="AFC6C6CA" w:tentative="1">
      <w:start w:val="1"/>
      <w:numFmt w:val="bullet"/>
      <w:lvlText w:val="o"/>
      <w:lvlJc w:val="left"/>
      <w:pPr>
        <w:ind w:left="1440" w:hanging="360"/>
      </w:pPr>
      <w:rPr>
        <w:rFonts w:ascii="Courier New" w:hAnsi="Courier New" w:cs="Courier New" w:hint="default"/>
      </w:rPr>
    </w:lvl>
    <w:lvl w:ilvl="2" w:tplc="C60A2932" w:tentative="1">
      <w:start w:val="1"/>
      <w:numFmt w:val="bullet"/>
      <w:lvlText w:val=""/>
      <w:lvlJc w:val="left"/>
      <w:pPr>
        <w:ind w:left="2160" w:hanging="360"/>
      </w:pPr>
      <w:rPr>
        <w:rFonts w:ascii="Wingdings" w:hAnsi="Wingdings" w:hint="default"/>
      </w:rPr>
    </w:lvl>
    <w:lvl w:ilvl="3" w:tplc="EF1C8846" w:tentative="1">
      <w:start w:val="1"/>
      <w:numFmt w:val="bullet"/>
      <w:lvlText w:val=""/>
      <w:lvlJc w:val="left"/>
      <w:pPr>
        <w:ind w:left="2880" w:hanging="360"/>
      </w:pPr>
      <w:rPr>
        <w:rFonts w:ascii="Symbol" w:hAnsi="Symbol" w:hint="default"/>
      </w:rPr>
    </w:lvl>
    <w:lvl w:ilvl="4" w:tplc="56882BE4" w:tentative="1">
      <w:start w:val="1"/>
      <w:numFmt w:val="bullet"/>
      <w:lvlText w:val="o"/>
      <w:lvlJc w:val="left"/>
      <w:pPr>
        <w:ind w:left="3600" w:hanging="360"/>
      </w:pPr>
      <w:rPr>
        <w:rFonts w:ascii="Courier New" w:hAnsi="Courier New" w:cs="Courier New" w:hint="default"/>
      </w:rPr>
    </w:lvl>
    <w:lvl w:ilvl="5" w:tplc="35DC911E" w:tentative="1">
      <w:start w:val="1"/>
      <w:numFmt w:val="bullet"/>
      <w:lvlText w:val=""/>
      <w:lvlJc w:val="left"/>
      <w:pPr>
        <w:ind w:left="4320" w:hanging="360"/>
      </w:pPr>
      <w:rPr>
        <w:rFonts w:ascii="Wingdings" w:hAnsi="Wingdings" w:hint="default"/>
      </w:rPr>
    </w:lvl>
    <w:lvl w:ilvl="6" w:tplc="9F62FE1C" w:tentative="1">
      <w:start w:val="1"/>
      <w:numFmt w:val="bullet"/>
      <w:lvlText w:val=""/>
      <w:lvlJc w:val="left"/>
      <w:pPr>
        <w:ind w:left="5040" w:hanging="360"/>
      </w:pPr>
      <w:rPr>
        <w:rFonts w:ascii="Symbol" w:hAnsi="Symbol" w:hint="default"/>
      </w:rPr>
    </w:lvl>
    <w:lvl w:ilvl="7" w:tplc="3814CB46" w:tentative="1">
      <w:start w:val="1"/>
      <w:numFmt w:val="bullet"/>
      <w:lvlText w:val="o"/>
      <w:lvlJc w:val="left"/>
      <w:pPr>
        <w:ind w:left="5760" w:hanging="360"/>
      </w:pPr>
      <w:rPr>
        <w:rFonts w:ascii="Courier New" w:hAnsi="Courier New" w:cs="Courier New" w:hint="default"/>
      </w:rPr>
    </w:lvl>
    <w:lvl w:ilvl="8" w:tplc="DD185F12" w:tentative="1">
      <w:start w:val="1"/>
      <w:numFmt w:val="bullet"/>
      <w:lvlText w:val=""/>
      <w:lvlJc w:val="left"/>
      <w:pPr>
        <w:ind w:left="6480" w:hanging="360"/>
      </w:pPr>
      <w:rPr>
        <w:rFonts w:ascii="Wingdings" w:hAnsi="Wingdings" w:hint="default"/>
      </w:rPr>
    </w:lvl>
  </w:abstractNum>
  <w:abstractNum w:abstractNumId="24" w15:restartNumberingAfterBreak="0">
    <w:nsid w:val="72E221F2"/>
    <w:multiLevelType w:val="hybridMultilevel"/>
    <w:tmpl w:val="64AA30FA"/>
    <w:lvl w:ilvl="0" w:tplc="BF501544">
      <w:start w:val="1"/>
      <w:numFmt w:val="bullet"/>
      <w:lvlText w:val="-"/>
      <w:lvlJc w:val="left"/>
      <w:pPr>
        <w:ind w:left="1440" w:hanging="360"/>
      </w:pPr>
      <w:rPr>
        <w:rFonts w:ascii="Poppins" w:hAnsi="Poppins" w:hint="default"/>
      </w:rPr>
    </w:lvl>
    <w:lvl w:ilvl="1" w:tplc="54C0BC62" w:tentative="1">
      <w:start w:val="1"/>
      <w:numFmt w:val="bullet"/>
      <w:lvlText w:val="o"/>
      <w:lvlJc w:val="left"/>
      <w:pPr>
        <w:ind w:left="2160" w:hanging="360"/>
      </w:pPr>
      <w:rPr>
        <w:rFonts w:ascii="Courier New" w:hAnsi="Courier New" w:cs="Courier New" w:hint="default"/>
      </w:rPr>
    </w:lvl>
    <w:lvl w:ilvl="2" w:tplc="8BB41DD8" w:tentative="1">
      <w:start w:val="1"/>
      <w:numFmt w:val="bullet"/>
      <w:lvlText w:val=""/>
      <w:lvlJc w:val="left"/>
      <w:pPr>
        <w:ind w:left="2880" w:hanging="360"/>
      </w:pPr>
      <w:rPr>
        <w:rFonts w:ascii="Wingdings" w:hAnsi="Wingdings" w:hint="default"/>
      </w:rPr>
    </w:lvl>
    <w:lvl w:ilvl="3" w:tplc="4ED0DF76" w:tentative="1">
      <w:start w:val="1"/>
      <w:numFmt w:val="bullet"/>
      <w:lvlText w:val=""/>
      <w:lvlJc w:val="left"/>
      <w:pPr>
        <w:ind w:left="3600" w:hanging="360"/>
      </w:pPr>
      <w:rPr>
        <w:rFonts w:ascii="Symbol" w:hAnsi="Symbol" w:hint="default"/>
      </w:rPr>
    </w:lvl>
    <w:lvl w:ilvl="4" w:tplc="5C80288A" w:tentative="1">
      <w:start w:val="1"/>
      <w:numFmt w:val="bullet"/>
      <w:lvlText w:val="o"/>
      <w:lvlJc w:val="left"/>
      <w:pPr>
        <w:ind w:left="4320" w:hanging="360"/>
      </w:pPr>
      <w:rPr>
        <w:rFonts w:ascii="Courier New" w:hAnsi="Courier New" w:cs="Courier New" w:hint="default"/>
      </w:rPr>
    </w:lvl>
    <w:lvl w:ilvl="5" w:tplc="7AB8400E" w:tentative="1">
      <w:start w:val="1"/>
      <w:numFmt w:val="bullet"/>
      <w:lvlText w:val=""/>
      <w:lvlJc w:val="left"/>
      <w:pPr>
        <w:ind w:left="5040" w:hanging="360"/>
      </w:pPr>
      <w:rPr>
        <w:rFonts w:ascii="Wingdings" w:hAnsi="Wingdings" w:hint="default"/>
      </w:rPr>
    </w:lvl>
    <w:lvl w:ilvl="6" w:tplc="AE76759C" w:tentative="1">
      <w:start w:val="1"/>
      <w:numFmt w:val="bullet"/>
      <w:lvlText w:val=""/>
      <w:lvlJc w:val="left"/>
      <w:pPr>
        <w:ind w:left="5760" w:hanging="360"/>
      </w:pPr>
      <w:rPr>
        <w:rFonts w:ascii="Symbol" w:hAnsi="Symbol" w:hint="default"/>
      </w:rPr>
    </w:lvl>
    <w:lvl w:ilvl="7" w:tplc="545823CE" w:tentative="1">
      <w:start w:val="1"/>
      <w:numFmt w:val="bullet"/>
      <w:lvlText w:val="o"/>
      <w:lvlJc w:val="left"/>
      <w:pPr>
        <w:ind w:left="6480" w:hanging="360"/>
      </w:pPr>
      <w:rPr>
        <w:rFonts w:ascii="Courier New" w:hAnsi="Courier New" w:cs="Courier New" w:hint="default"/>
      </w:rPr>
    </w:lvl>
    <w:lvl w:ilvl="8" w:tplc="091CCA86" w:tentative="1">
      <w:start w:val="1"/>
      <w:numFmt w:val="bullet"/>
      <w:lvlText w:val=""/>
      <w:lvlJc w:val="left"/>
      <w:pPr>
        <w:ind w:left="7200" w:hanging="360"/>
      </w:pPr>
      <w:rPr>
        <w:rFonts w:ascii="Wingdings" w:hAnsi="Wingdings" w:hint="default"/>
      </w:rPr>
    </w:lvl>
  </w:abstractNum>
  <w:abstractNum w:abstractNumId="25" w15:restartNumberingAfterBreak="0">
    <w:nsid w:val="73E44E5B"/>
    <w:multiLevelType w:val="hybridMultilevel"/>
    <w:tmpl w:val="2898AE88"/>
    <w:lvl w:ilvl="0" w:tplc="0413000B">
      <w:start w:val="1"/>
      <w:numFmt w:val="bullet"/>
      <w:lvlText w:val=""/>
      <w:lvlJc w:val="left"/>
      <w:pPr>
        <w:ind w:left="720" w:hanging="360"/>
      </w:pPr>
      <w:rPr>
        <w:rFonts w:ascii="Wingdings" w:hAnsi="Wingdings" w:hint="default"/>
      </w:rPr>
    </w:lvl>
    <w:lvl w:ilvl="1" w:tplc="1AB032CE">
      <w:start w:val="1"/>
      <w:numFmt w:val="bullet"/>
      <w:lvlText w:val="o"/>
      <w:lvlJc w:val="left"/>
      <w:pPr>
        <w:ind w:left="1440" w:hanging="360"/>
      </w:pPr>
      <w:rPr>
        <w:rFonts w:ascii="Courier New" w:hAnsi="Courier New" w:hint="default"/>
      </w:rPr>
    </w:lvl>
    <w:lvl w:ilvl="2" w:tplc="52249B74">
      <w:start w:val="1"/>
      <w:numFmt w:val="bullet"/>
      <w:lvlText w:val=""/>
      <w:lvlJc w:val="left"/>
      <w:pPr>
        <w:ind w:left="2160" w:hanging="360"/>
      </w:pPr>
      <w:rPr>
        <w:rFonts w:ascii="Wingdings" w:hAnsi="Wingdings" w:hint="default"/>
      </w:rPr>
    </w:lvl>
    <w:lvl w:ilvl="3" w:tplc="18C21E12">
      <w:start w:val="1"/>
      <w:numFmt w:val="bullet"/>
      <w:lvlText w:val=""/>
      <w:lvlJc w:val="left"/>
      <w:pPr>
        <w:ind w:left="2880" w:hanging="360"/>
      </w:pPr>
      <w:rPr>
        <w:rFonts w:ascii="Symbol" w:hAnsi="Symbol" w:hint="default"/>
      </w:rPr>
    </w:lvl>
    <w:lvl w:ilvl="4" w:tplc="2258D124">
      <w:start w:val="1"/>
      <w:numFmt w:val="bullet"/>
      <w:lvlText w:val="o"/>
      <w:lvlJc w:val="left"/>
      <w:pPr>
        <w:ind w:left="3600" w:hanging="360"/>
      </w:pPr>
      <w:rPr>
        <w:rFonts w:ascii="Courier New" w:hAnsi="Courier New" w:hint="default"/>
      </w:rPr>
    </w:lvl>
    <w:lvl w:ilvl="5" w:tplc="E18C484E">
      <w:start w:val="1"/>
      <w:numFmt w:val="bullet"/>
      <w:lvlText w:val=""/>
      <w:lvlJc w:val="left"/>
      <w:pPr>
        <w:ind w:left="4320" w:hanging="360"/>
      </w:pPr>
      <w:rPr>
        <w:rFonts w:ascii="Wingdings" w:hAnsi="Wingdings" w:hint="default"/>
      </w:rPr>
    </w:lvl>
    <w:lvl w:ilvl="6" w:tplc="55040FC0">
      <w:start w:val="1"/>
      <w:numFmt w:val="bullet"/>
      <w:lvlText w:val=""/>
      <w:lvlJc w:val="left"/>
      <w:pPr>
        <w:ind w:left="5040" w:hanging="360"/>
      </w:pPr>
      <w:rPr>
        <w:rFonts w:ascii="Symbol" w:hAnsi="Symbol" w:hint="default"/>
      </w:rPr>
    </w:lvl>
    <w:lvl w:ilvl="7" w:tplc="88244972">
      <w:start w:val="1"/>
      <w:numFmt w:val="bullet"/>
      <w:lvlText w:val="o"/>
      <w:lvlJc w:val="left"/>
      <w:pPr>
        <w:ind w:left="5760" w:hanging="360"/>
      </w:pPr>
      <w:rPr>
        <w:rFonts w:ascii="Courier New" w:hAnsi="Courier New" w:hint="default"/>
      </w:rPr>
    </w:lvl>
    <w:lvl w:ilvl="8" w:tplc="2F484D1C">
      <w:start w:val="1"/>
      <w:numFmt w:val="bullet"/>
      <w:lvlText w:val=""/>
      <w:lvlJc w:val="left"/>
      <w:pPr>
        <w:ind w:left="6480" w:hanging="360"/>
      </w:pPr>
      <w:rPr>
        <w:rFonts w:ascii="Wingdings" w:hAnsi="Wingdings" w:hint="default"/>
      </w:rPr>
    </w:lvl>
  </w:abstractNum>
  <w:abstractNum w:abstractNumId="26" w15:restartNumberingAfterBreak="0">
    <w:nsid w:val="746D5057"/>
    <w:multiLevelType w:val="hybridMultilevel"/>
    <w:tmpl w:val="D994C140"/>
    <w:lvl w:ilvl="0" w:tplc="1FD0B72C">
      <w:start w:val="1"/>
      <w:numFmt w:val="lowerLetter"/>
      <w:lvlText w:val="%1."/>
      <w:lvlJc w:val="left"/>
      <w:pPr>
        <w:ind w:left="720" w:hanging="360"/>
      </w:pPr>
    </w:lvl>
    <w:lvl w:ilvl="1" w:tplc="8F60F746">
      <w:start w:val="1"/>
      <w:numFmt w:val="lowerLetter"/>
      <w:lvlText w:val="%2."/>
      <w:lvlJc w:val="left"/>
      <w:pPr>
        <w:ind w:left="1440" w:hanging="360"/>
      </w:pPr>
    </w:lvl>
    <w:lvl w:ilvl="2" w:tplc="D1D0C650">
      <w:start w:val="1"/>
      <w:numFmt w:val="lowerRoman"/>
      <w:lvlText w:val="%3."/>
      <w:lvlJc w:val="right"/>
      <w:pPr>
        <w:ind w:left="2160" w:hanging="180"/>
      </w:pPr>
    </w:lvl>
    <w:lvl w:ilvl="3" w:tplc="9BC8B63C">
      <w:start w:val="1"/>
      <w:numFmt w:val="decimal"/>
      <w:lvlText w:val="%4."/>
      <w:lvlJc w:val="left"/>
      <w:pPr>
        <w:ind w:left="2880" w:hanging="360"/>
      </w:pPr>
    </w:lvl>
    <w:lvl w:ilvl="4" w:tplc="9C608F2E">
      <w:start w:val="1"/>
      <w:numFmt w:val="lowerLetter"/>
      <w:lvlText w:val="%5."/>
      <w:lvlJc w:val="left"/>
      <w:pPr>
        <w:ind w:left="3600" w:hanging="360"/>
      </w:pPr>
    </w:lvl>
    <w:lvl w:ilvl="5" w:tplc="53426B0C">
      <w:start w:val="1"/>
      <w:numFmt w:val="lowerRoman"/>
      <w:lvlText w:val="%6."/>
      <w:lvlJc w:val="right"/>
      <w:pPr>
        <w:ind w:left="4320" w:hanging="180"/>
      </w:pPr>
    </w:lvl>
    <w:lvl w:ilvl="6" w:tplc="28245AE0">
      <w:start w:val="1"/>
      <w:numFmt w:val="decimal"/>
      <w:lvlText w:val="%7."/>
      <w:lvlJc w:val="left"/>
      <w:pPr>
        <w:ind w:left="5040" w:hanging="360"/>
      </w:pPr>
    </w:lvl>
    <w:lvl w:ilvl="7" w:tplc="ABBE3692">
      <w:start w:val="1"/>
      <w:numFmt w:val="lowerLetter"/>
      <w:lvlText w:val="%8."/>
      <w:lvlJc w:val="left"/>
      <w:pPr>
        <w:ind w:left="5760" w:hanging="360"/>
      </w:pPr>
    </w:lvl>
    <w:lvl w:ilvl="8" w:tplc="CECAC10E">
      <w:start w:val="1"/>
      <w:numFmt w:val="lowerRoman"/>
      <w:lvlText w:val="%9."/>
      <w:lvlJc w:val="right"/>
      <w:pPr>
        <w:ind w:left="6480" w:hanging="180"/>
      </w:pPr>
    </w:lvl>
  </w:abstractNum>
  <w:num w:numId="1" w16cid:durableId="1383406414">
    <w:abstractNumId w:val="2"/>
  </w:num>
  <w:num w:numId="2" w16cid:durableId="1777288742">
    <w:abstractNumId w:val="2"/>
  </w:num>
  <w:num w:numId="3" w16cid:durableId="120419975">
    <w:abstractNumId w:val="2"/>
  </w:num>
  <w:num w:numId="4" w16cid:durableId="242303093">
    <w:abstractNumId w:val="20"/>
    <w:lvlOverride w:ilvl="0">
      <w:startOverride w:val="1"/>
    </w:lvlOverride>
    <w:lvlOverride w:ilvl="1"/>
    <w:lvlOverride w:ilvl="2"/>
    <w:lvlOverride w:ilvl="3"/>
    <w:lvlOverride w:ilvl="4"/>
    <w:lvlOverride w:ilvl="5"/>
    <w:lvlOverride w:ilvl="6"/>
    <w:lvlOverride w:ilvl="7"/>
    <w:lvlOverride w:ilvl="8"/>
  </w:num>
  <w:num w:numId="5" w16cid:durableId="13330284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1347316">
    <w:abstractNumId w:val="13"/>
  </w:num>
  <w:num w:numId="7" w16cid:durableId="845512682">
    <w:abstractNumId w:val="24"/>
  </w:num>
  <w:num w:numId="8" w16cid:durableId="488404606">
    <w:abstractNumId w:val="15"/>
  </w:num>
  <w:num w:numId="9" w16cid:durableId="1130635338">
    <w:abstractNumId w:val="3"/>
  </w:num>
  <w:num w:numId="10" w16cid:durableId="1260942724">
    <w:abstractNumId w:val="22"/>
  </w:num>
  <w:num w:numId="11" w16cid:durableId="1097361449">
    <w:abstractNumId w:val="23"/>
  </w:num>
  <w:num w:numId="12" w16cid:durableId="1495796150">
    <w:abstractNumId w:val="1"/>
  </w:num>
  <w:num w:numId="13" w16cid:durableId="2035232446">
    <w:abstractNumId w:val="14"/>
  </w:num>
  <w:num w:numId="14" w16cid:durableId="1641881389">
    <w:abstractNumId w:val="17"/>
  </w:num>
  <w:num w:numId="15" w16cid:durableId="2054036904">
    <w:abstractNumId w:val="0"/>
  </w:num>
  <w:num w:numId="16" w16cid:durableId="875198674">
    <w:abstractNumId w:val="25"/>
  </w:num>
  <w:num w:numId="17" w16cid:durableId="605112346">
    <w:abstractNumId w:val="16"/>
  </w:num>
  <w:num w:numId="18" w16cid:durableId="1896165133">
    <w:abstractNumId w:val="10"/>
  </w:num>
  <w:num w:numId="19" w16cid:durableId="1260408910">
    <w:abstractNumId w:val="12"/>
  </w:num>
  <w:num w:numId="20" w16cid:durableId="790514873">
    <w:abstractNumId w:val="8"/>
  </w:num>
  <w:num w:numId="21" w16cid:durableId="161550623">
    <w:abstractNumId w:val="18"/>
  </w:num>
  <w:num w:numId="22" w16cid:durableId="469136466">
    <w:abstractNumId w:val="6"/>
  </w:num>
  <w:num w:numId="23" w16cid:durableId="390232721">
    <w:abstractNumId w:val="21"/>
  </w:num>
  <w:num w:numId="24" w16cid:durableId="1709068397">
    <w:abstractNumId w:val="5"/>
  </w:num>
  <w:num w:numId="25" w16cid:durableId="1094745713">
    <w:abstractNumId w:val="4"/>
  </w:num>
  <w:num w:numId="26" w16cid:durableId="1181238250">
    <w:abstractNumId w:val="9"/>
  </w:num>
  <w:num w:numId="27" w16cid:durableId="758140360">
    <w:abstractNumId w:val="11"/>
  </w:num>
  <w:num w:numId="28" w16cid:durableId="619725473">
    <w:abstractNumId w:val="19"/>
  </w:num>
  <w:num w:numId="29" w16cid:durableId="1755740412">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676"/>
    <w:rsid w:val="0000443B"/>
    <w:rsid w:val="00010DBD"/>
    <w:rsid w:val="000201AD"/>
    <w:rsid w:val="000216EA"/>
    <w:rsid w:val="00021AF9"/>
    <w:rsid w:val="00025CB3"/>
    <w:rsid w:val="00034857"/>
    <w:rsid w:val="00037359"/>
    <w:rsid w:val="000428CB"/>
    <w:rsid w:val="000439CF"/>
    <w:rsid w:val="00051A62"/>
    <w:rsid w:val="000574CB"/>
    <w:rsid w:val="0006257A"/>
    <w:rsid w:val="00066F4B"/>
    <w:rsid w:val="000673AB"/>
    <w:rsid w:val="000758B7"/>
    <w:rsid w:val="00080A46"/>
    <w:rsid w:val="00082348"/>
    <w:rsid w:val="00091794"/>
    <w:rsid w:val="00091D3E"/>
    <w:rsid w:val="00096D6B"/>
    <w:rsid w:val="000A09E1"/>
    <w:rsid w:val="000A3D5C"/>
    <w:rsid w:val="000A5241"/>
    <w:rsid w:val="000B7BC5"/>
    <w:rsid w:val="000C023A"/>
    <w:rsid w:val="000C3DD9"/>
    <w:rsid w:val="000C5996"/>
    <w:rsid w:val="000D3200"/>
    <w:rsid w:val="000D49C7"/>
    <w:rsid w:val="000E21AA"/>
    <w:rsid w:val="000F5C5D"/>
    <w:rsid w:val="0010516E"/>
    <w:rsid w:val="00105652"/>
    <w:rsid w:val="00106D0A"/>
    <w:rsid w:val="00117769"/>
    <w:rsid w:val="0012501D"/>
    <w:rsid w:val="001277D3"/>
    <w:rsid w:val="00134FFE"/>
    <w:rsid w:val="001431F8"/>
    <w:rsid w:val="00143D7B"/>
    <w:rsid w:val="00146F71"/>
    <w:rsid w:val="00151259"/>
    <w:rsid w:val="001512D2"/>
    <w:rsid w:val="00155719"/>
    <w:rsid w:val="00162281"/>
    <w:rsid w:val="001660B0"/>
    <w:rsid w:val="0016661C"/>
    <w:rsid w:val="00171CB5"/>
    <w:rsid w:val="0017323D"/>
    <w:rsid w:val="001747C3"/>
    <w:rsid w:val="00174C74"/>
    <w:rsid w:val="00183B9F"/>
    <w:rsid w:val="00183EA4"/>
    <w:rsid w:val="00184B9A"/>
    <w:rsid w:val="00187443"/>
    <w:rsid w:val="00193BBE"/>
    <w:rsid w:val="0019499C"/>
    <w:rsid w:val="001960F2"/>
    <w:rsid w:val="001A1944"/>
    <w:rsid w:val="001A1BDA"/>
    <w:rsid w:val="001A1EB3"/>
    <w:rsid w:val="001A3B9D"/>
    <w:rsid w:val="001A79C1"/>
    <w:rsid w:val="001B5118"/>
    <w:rsid w:val="001C0440"/>
    <w:rsid w:val="001C27AB"/>
    <w:rsid w:val="001C2B74"/>
    <w:rsid w:val="001C6FC8"/>
    <w:rsid w:val="001D0C57"/>
    <w:rsid w:val="001D27D1"/>
    <w:rsid w:val="001D2A93"/>
    <w:rsid w:val="001D4C92"/>
    <w:rsid w:val="001E404B"/>
    <w:rsid w:val="001F113A"/>
    <w:rsid w:val="001F4292"/>
    <w:rsid w:val="001F49F3"/>
    <w:rsid w:val="001F4DA6"/>
    <w:rsid w:val="00214ABB"/>
    <w:rsid w:val="00222C04"/>
    <w:rsid w:val="00226B11"/>
    <w:rsid w:val="0023303D"/>
    <w:rsid w:val="00236E25"/>
    <w:rsid w:val="00237F17"/>
    <w:rsid w:val="0024454C"/>
    <w:rsid w:val="0024527B"/>
    <w:rsid w:val="002455F8"/>
    <w:rsid w:val="00255706"/>
    <w:rsid w:val="00255A3A"/>
    <w:rsid w:val="00255BB2"/>
    <w:rsid w:val="00262A23"/>
    <w:rsid w:val="00264CF9"/>
    <w:rsid w:val="002679A3"/>
    <w:rsid w:val="00273670"/>
    <w:rsid w:val="00275E5D"/>
    <w:rsid w:val="00281DC9"/>
    <w:rsid w:val="00285A77"/>
    <w:rsid w:val="0028733D"/>
    <w:rsid w:val="00294305"/>
    <w:rsid w:val="0029464B"/>
    <w:rsid w:val="00296F70"/>
    <w:rsid w:val="002A1C4E"/>
    <w:rsid w:val="002A7226"/>
    <w:rsid w:val="002B0EF2"/>
    <w:rsid w:val="002B31BB"/>
    <w:rsid w:val="002B3607"/>
    <w:rsid w:val="002B5E88"/>
    <w:rsid w:val="002B6E68"/>
    <w:rsid w:val="002C16B3"/>
    <w:rsid w:val="002C1C31"/>
    <w:rsid w:val="002C3DCA"/>
    <w:rsid w:val="002C57FD"/>
    <w:rsid w:val="002D2E4B"/>
    <w:rsid w:val="002D6887"/>
    <w:rsid w:val="002D6F61"/>
    <w:rsid w:val="002E09A7"/>
    <w:rsid w:val="002F2203"/>
    <w:rsid w:val="00302B7D"/>
    <w:rsid w:val="003119B8"/>
    <w:rsid w:val="0031214B"/>
    <w:rsid w:val="0031533E"/>
    <w:rsid w:val="00315596"/>
    <w:rsid w:val="00315C79"/>
    <w:rsid w:val="00323226"/>
    <w:rsid w:val="00324596"/>
    <w:rsid w:val="00325D54"/>
    <w:rsid w:val="00327D99"/>
    <w:rsid w:val="0033252E"/>
    <w:rsid w:val="00336310"/>
    <w:rsid w:val="0034312A"/>
    <w:rsid w:val="00343E96"/>
    <w:rsid w:val="0034650B"/>
    <w:rsid w:val="0034718A"/>
    <w:rsid w:val="003526C7"/>
    <w:rsid w:val="00352C09"/>
    <w:rsid w:val="0035460A"/>
    <w:rsid w:val="00355D54"/>
    <w:rsid w:val="003614C1"/>
    <w:rsid w:val="003631ED"/>
    <w:rsid w:val="00364805"/>
    <w:rsid w:val="00364FCD"/>
    <w:rsid w:val="0036654F"/>
    <w:rsid w:val="003726B0"/>
    <w:rsid w:val="00373D9F"/>
    <w:rsid w:val="003772EE"/>
    <w:rsid w:val="003775CF"/>
    <w:rsid w:val="00386207"/>
    <w:rsid w:val="0039272E"/>
    <w:rsid w:val="00392801"/>
    <w:rsid w:val="00393554"/>
    <w:rsid w:val="003A1490"/>
    <w:rsid w:val="003A2F53"/>
    <w:rsid w:val="003A42ED"/>
    <w:rsid w:val="003B3AB3"/>
    <w:rsid w:val="003D031E"/>
    <w:rsid w:val="003D42F2"/>
    <w:rsid w:val="003D51E4"/>
    <w:rsid w:val="003F028E"/>
    <w:rsid w:val="003F1241"/>
    <w:rsid w:val="003F30D3"/>
    <w:rsid w:val="003F35E2"/>
    <w:rsid w:val="003F6762"/>
    <w:rsid w:val="003F6C8E"/>
    <w:rsid w:val="00410F82"/>
    <w:rsid w:val="0041133F"/>
    <w:rsid w:val="00412B22"/>
    <w:rsid w:val="004136FE"/>
    <w:rsid w:val="00414248"/>
    <w:rsid w:val="00414750"/>
    <w:rsid w:val="00414912"/>
    <w:rsid w:val="00415ECC"/>
    <w:rsid w:val="00425146"/>
    <w:rsid w:val="00430E1B"/>
    <w:rsid w:val="004368CB"/>
    <w:rsid w:val="004372D5"/>
    <w:rsid w:val="00443A5E"/>
    <w:rsid w:val="004477A6"/>
    <w:rsid w:val="004514EA"/>
    <w:rsid w:val="00457931"/>
    <w:rsid w:val="0046485F"/>
    <w:rsid w:val="00465C8F"/>
    <w:rsid w:val="00467A0E"/>
    <w:rsid w:val="00471CCD"/>
    <w:rsid w:val="00472310"/>
    <w:rsid w:val="004730D1"/>
    <w:rsid w:val="00473EF1"/>
    <w:rsid w:val="004766A5"/>
    <w:rsid w:val="00476869"/>
    <w:rsid w:val="00477BB4"/>
    <w:rsid w:val="00486844"/>
    <w:rsid w:val="004921E5"/>
    <w:rsid w:val="004935EB"/>
    <w:rsid w:val="00493EBB"/>
    <w:rsid w:val="00494DBC"/>
    <w:rsid w:val="004A0CC5"/>
    <w:rsid w:val="004A0D06"/>
    <w:rsid w:val="004A4C7D"/>
    <w:rsid w:val="004A7C21"/>
    <w:rsid w:val="004B60C7"/>
    <w:rsid w:val="004C5D68"/>
    <w:rsid w:val="004D4978"/>
    <w:rsid w:val="004E0EE7"/>
    <w:rsid w:val="004E71EA"/>
    <w:rsid w:val="004F1568"/>
    <w:rsid w:val="004F15A8"/>
    <w:rsid w:val="004F1871"/>
    <w:rsid w:val="004F6E28"/>
    <w:rsid w:val="00501423"/>
    <w:rsid w:val="00504E27"/>
    <w:rsid w:val="0050537B"/>
    <w:rsid w:val="0050651D"/>
    <w:rsid w:val="0051258D"/>
    <w:rsid w:val="005146B2"/>
    <w:rsid w:val="0051473A"/>
    <w:rsid w:val="00515E40"/>
    <w:rsid w:val="00517EF2"/>
    <w:rsid w:val="00522C14"/>
    <w:rsid w:val="00523B46"/>
    <w:rsid w:val="00524C66"/>
    <w:rsid w:val="00533667"/>
    <w:rsid w:val="00534DEF"/>
    <w:rsid w:val="00537C6C"/>
    <w:rsid w:val="00547341"/>
    <w:rsid w:val="0055573A"/>
    <w:rsid w:val="005616BB"/>
    <w:rsid w:val="005639AF"/>
    <w:rsid w:val="00565315"/>
    <w:rsid w:val="00566B92"/>
    <w:rsid w:val="00570E0F"/>
    <w:rsid w:val="00572C80"/>
    <w:rsid w:val="005744A7"/>
    <w:rsid w:val="005744FF"/>
    <w:rsid w:val="0057727C"/>
    <w:rsid w:val="00581CC9"/>
    <w:rsid w:val="00582E42"/>
    <w:rsid w:val="00587677"/>
    <w:rsid w:val="00591422"/>
    <w:rsid w:val="005950A6"/>
    <w:rsid w:val="00596326"/>
    <w:rsid w:val="005A27FB"/>
    <w:rsid w:val="005A2A32"/>
    <w:rsid w:val="005A60C4"/>
    <w:rsid w:val="005A7109"/>
    <w:rsid w:val="005A73BF"/>
    <w:rsid w:val="005B079C"/>
    <w:rsid w:val="005B118F"/>
    <w:rsid w:val="005B1235"/>
    <w:rsid w:val="005B2F87"/>
    <w:rsid w:val="005B68D7"/>
    <w:rsid w:val="005B6E6B"/>
    <w:rsid w:val="005C1BE6"/>
    <w:rsid w:val="005C5A9D"/>
    <w:rsid w:val="005D5067"/>
    <w:rsid w:val="005D6E63"/>
    <w:rsid w:val="005D7226"/>
    <w:rsid w:val="005E11A1"/>
    <w:rsid w:val="005E4562"/>
    <w:rsid w:val="005F19FC"/>
    <w:rsid w:val="005F73AB"/>
    <w:rsid w:val="006027D6"/>
    <w:rsid w:val="00607C3C"/>
    <w:rsid w:val="00616108"/>
    <w:rsid w:val="00620EB5"/>
    <w:rsid w:val="00627273"/>
    <w:rsid w:val="00634E6F"/>
    <w:rsid w:val="00635115"/>
    <w:rsid w:val="00635B46"/>
    <w:rsid w:val="00635B53"/>
    <w:rsid w:val="00640721"/>
    <w:rsid w:val="006454E4"/>
    <w:rsid w:val="00645D64"/>
    <w:rsid w:val="0065151C"/>
    <w:rsid w:val="0065367F"/>
    <w:rsid w:val="00665C9E"/>
    <w:rsid w:val="006661BB"/>
    <w:rsid w:val="00670D5C"/>
    <w:rsid w:val="00671EA9"/>
    <w:rsid w:val="0067241F"/>
    <w:rsid w:val="006836B6"/>
    <w:rsid w:val="00684426"/>
    <w:rsid w:val="00690FCC"/>
    <w:rsid w:val="00692B37"/>
    <w:rsid w:val="006963F1"/>
    <w:rsid w:val="00696845"/>
    <w:rsid w:val="006A28F2"/>
    <w:rsid w:val="006A3F3B"/>
    <w:rsid w:val="006A5E8F"/>
    <w:rsid w:val="006A7130"/>
    <w:rsid w:val="006B083A"/>
    <w:rsid w:val="006B41D4"/>
    <w:rsid w:val="006B7C40"/>
    <w:rsid w:val="006C141B"/>
    <w:rsid w:val="006C2618"/>
    <w:rsid w:val="006C477B"/>
    <w:rsid w:val="006C6726"/>
    <w:rsid w:val="006C7DA1"/>
    <w:rsid w:val="006D0C1E"/>
    <w:rsid w:val="006D1C4B"/>
    <w:rsid w:val="006D2A4A"/>
    <w:rsid w:val="006D301E"/>
    <w:rsid w:val="006E1289"/>
    <w:rsid w:val="006E485D"/>
    <w:rsid w:val="006E56FF"/>
    <w:rsid w:val="006F15BF"/>
    <w:rsid w:val="006F4AB4"/>
    <w:rsid w:val="00703A3B"/>
    <w:rsid w:val="00704B90"/>
    <w:rsid w:val="007064D3"/>
    <w:rsid w:val="0071356B"/>
    <w:rsid w:val="00713D4F"/>
    <w:rsid w:val="007151A4"/>
    <w:rsid w:val="007155D7"/>
    <w:rsid w:val="00723730"/>
    <w:rsid w:val="00723F65"/>
    <w:rsid w:val="0073183C"/>
    <w:rsid w:val="00733033"/>
    <w:rsid w:val="0073379E"/>
    <w:rsid w:val="00733E4E"/>
    <w:rsid w:val="0073499E"/>
    <w:rsid w:val="00734FF4"/>
    <w:rsid w:val="0073504B"/>
    <w:rsid w:val="00737958"/>
    <w:rsid w:val="00741450"/>
    <w:rsid w:val="007449A3"/>
    <w:rsid w:val="00746E0C"/>
    <w:rsid w:val="007522F2"/>
    <w:rsid w:val="0076139B"/>
    <w:rsid w:val="007616C5"/>
    <w:rsid w:val="00763C2F"/>
    <w:rsid w:val="007667DF"/>
    <w:rsid w:val="0076690B"/>
    <w:rsid w:val="00767894"/>
    <w:rsid w:val="00772CED"/>
    <w:rsid w:val="0077531F"/>
    <w:rsid w:val="00783246"/>
    <w:rsid w:val="00784590"/>
    <w:rsid w:val="00786766"/>
    <w:rsid w:val="00787858"/>
    <w:rsid w:val="00790479"/>
    <w:rsid w:val="00791D1E"/>
    <w:rsid w:val="00792E34"/>
    <w:rsid w:val="007948C4"/>
    <w:rsid w:val="00796B57"/>
    <w:rsid w:val="007A5A61"/>
    <w:rsid w:val="007B33EB"/>
    <w:rsid w:val="007B6B3B"/>
    <w:rsid w:val="007B7CDB"/>
    <w:rsid w:val="007C0ABF"/>
    <w:rsid w:val="007D0240"/>
    <w:rsid w:val="007D41E8"/>
    <w:rsid w:val="007D7E26"/>
    <w:rsid w:val="007E7669"/>
    <w:rsid w:val="007F214B"/>
    <w:rsid w:val="007F4C39"/>
    <w:rsid w:val="007F7BA8"/>
    <w:rsid w:val="008025C9"/>
    <w:rsid w:val="008046DA"/>
    <w:rsid w:val="00805AF3"/>
    <w:rsid w:val="00810A88"/>
    <w:rsid w:val="0081191C"/>
    <w:rsid w:val="008162EB"/>
    <w:rsid w:val="00816A4E"/>
    <w:rsid w:val="0081781E"/>
    <w:rsid w:val="00820FCB"/>
    <w:rsid w:val="00822A24"/>
    <w:rsid w:val="0082354C"/>
    <w:rsid w:val="0082474F"/>
    <w:rsid w:val="00825622"/>
    <w:rsid w:val="008270EE"/>
    <w:rsid w:val="008402E7"/>
    <w:rsid w:val="008416AA"/>
    <w:rsid w:val="00853498"/>
    <w:rsid w:val="00857F5E"/>
    <w:rsid w:val="00876504"/>
    <w:rsid w:val="00881232"/>
    <w:rsid w:val="00881E4F"/>
    <w:rsid w:val="00887590"/>
    <w:rsid w:val="008976FF"/>
    <w:rsid w:val="008977FC"/>
    <w:rsid w:val="008A0F79"/>
    <w:rsid w:val="008A1081"/>
    <w:rsid w:val="008A27F7"/>
    <w:rsid w:val="008A2892"/>
    <w:rsid w:val="008A4EF7"/>
    <w:rsid w:val="008A5AFD"/>
    <w:rsid w:val="008A6B7D"/>
    <w:rsid w:val="008B25E0"/>
    <w:rsid w:val="008B3C87"/>
    <w:rsid w:val="008B5CFE"/>
    <w:rsid w:val="008C1600"/>
    <w:rsid w:val="008C44F2"/>
    <w:rsid w:val="008D1AE0"/>
    <w:rsid w:val="008D354E"/>
    <w:rsid w:val="008D6BBF"/>
    <w:rsid w:val="008E0074"/>
    <w:rsid w:val="008E09E0"/>
    <w:rsid w:val="008E19AF"/>
    <w:rsid w:val="008E5A18"/>
    <w:rsid w:val="008F6AB6"/>
    <w:rsid w:val="008F7206"/>
    <w:rsid w:val="00905F7C"/>
    <w:rsid w:val="00907BEB"/>
    <w:rsid w:val="00922BE0"/>
    <w:rsid w:val="0092657E"/>
    <w:rsid w:val="00927FA6"/>
    <w:rsid w:val="00933E28"/>
    <w:rsid w:val="00935567"/>
    <w:rsid w:val="00935BA8"/>
    <w:rsid w:val="00935C52"/>
    <w:rsid w:val="00937C35"/>
    <w:rsid w:val="0094794F"/>
    <w:rsid w:val="00950B16"/>
    <w:rsid w:val="00955505"/>
    <w:rsid w:val="0096013A"/>
    <w:rsid w:val="009634FC"/>
    <w:rsid w:val="009709D8"/>
    <w:rsid w:val="00972F23"/>
    <w:rsid w:val="0097487C"/>
    <w:rsid w:val="00976168"/>
    <w:rsid w:val="00976A59"/>
    <w:rsid w:val="0098171E"/>
    <w:rsid w:val="009876A2"/>
    <w:rsid w:val="0099002E"/>
    <w:rsid w:val="0099232D"/>
    <w:rsid w:val="009A074E"/>
    <w:rsid w:val="009A4921"/>
    <w:rsid w:val="009A6DC8"/>
    <w:rsid w:val="009A74AD"/>
    <w:rsid w:val="009C006E"/>
    <w:rsid w:val="009C1B62"/>
    <w:rsid w:val="009C2AE0"/>
    <w:rsid w:val="009D142E"/>
    <w:rsid w:val="009D475E"/>
    <w:rsid w:val="009D492A"/>
    <w:rsid w:val="009D79BD"/>
    <w:rsid w:val="009D7C37"/>
    <w:rsid w:val="009E08F9"/>
    <w:rsid w:val="009E6B6B"/>
    <w:rsid w:val="009E7AD0"/>
    <w:rsid w:val="009F2EEA"/>
    <w:rsid w:val="009F4027"/>
    <w:rsid w:val="009F40E0"/>
    <w:rsid w:val="009F566D"/>
    <w:rsid w:val="009F58F9"/>
    <w:rsid w:val="009F5C2B"/>
    <w:rsid w:val="009F60E6"/>
    <w:rsid w:val="009F65E4"/>
    <w:rsid w:val="00A00665"/>
    <w:rsid w:val="00A03FCB"/>
    <w:rsid w:val="00A07035"/>
    <w:rsid w:val="00A07338"/>
    <w:rsid w:val="00A07C12"/>
    <w:rsid w:val="00A14189"/>
    <w:rsid w:val="00A212D4"/>
    <w:rsid w:val="00A22FC9"/>
    <w:rsid w:val="00A24B1E"/>
    <w:rsid w:val="00A361B7"/>
    <w:rsid w:val="00A41E76"/>
    <w:rsid w:val="00A451C7"/>
    <w:rsid w:val="00A452E3"/>
    <w:rsid w:val="00A4560D"/>
    <w:rsid w:val="00A47828"/>
    <w:rsid w:val="00A52C6B"/>
    <w:rsid w:val="00A620F1"/>
    <w:rsid w:val="00A63E53"/>
    <w:rsid w:val="00A6564E"/>
    <w:rsid w:val="00A70923"/>
    <w:rsid w:val="00A7346C"/>
    <w:rsid w:val="00A745A4"/>
    <w:rsid w:val="00A748AA"/>
    <w:rsid w:val="00A74C49"/>
    <w:rsid w:val="00A754F2"/>
    <w:rsid w:val="00A75905"/>
    <w:rsid w:val="00A855C5"/>
    <w:rsid w:val="00A85846"/>
    <w:rsid w:val="00A90081"/>
    <w:rsid w:val="00A90445"/>
    <w:rsid w:val="00A90478"/>
    <w:rsid w:val="00A905AA"/>
    <w:rsid w:val="00A90ABE"/>
    <w:rsid w:val="00A91D2A"/>
    <w:rsid w:val="00A947EE"/>
    <w:rsid w:val="00A95789"/>
    <w:rsid w:val="00A96DE4"/>
    <w:rsid w:val="00AA0396"/>
    <w:rsid w:val="00AA19B3"/>
    <w:rsid w:val="00AA5302"/>
    <w:rsid w:val="00AA64EC"/>
    <w:rsid w:val="00AA7B43"/>
    <w:rsid w:val="00AB3748"/>
    <w:rsid w:val="00AB3DD2"/>
    <w:rsid w:val="00AB6BF9"/>
    <w:rsid w:val="00AC010A"/>
    <w:rsid w:val="00AC03DB"/>
    <w:rsid w:val="00AC1969"/>
    <w:rsid w:val="00AC50F3"/>
    <w:rsid w:val="00AC7250"/>
    <w:rsid w:val="00AD5762"/>
    <w:rsid w:val="00AE3479"/>
    <w:rsid w:val="00AE5D1A"/>
    <w:rsid w:val="00AE65C4"/>
    <w:rsid w:val="00AF0281"/>
    <w:rsid w:val="00AF3A57"/>
    <w:rsid w:val="00AF46C7"/>
    <w:rsid w:val="00AF4CDB"/>
    <w:rsid w:val="00AF6F35"/>
    <w:rsid w:val="00B00679"/>
    <w:rsid w:val="00B02DD8"/>
    <w:rsid w:val="00B054DC"/>
    <w:rsid w:val="00B05BF2"/>
    <w:rsid w:val="00B12A8F"/>
    <w:rsid w:val="00B15833"/>
    <w:rsid w:val="00B15AA9"/>
    <w:rsid w:val="00B246D5"/>
    <w:rsid w:val="00B251EE"/>
    <w:rsid w:val="00B3209E"/>
    <w:rsid w:val="00B37DEE"/>
    <w:rsid w:val="00B418E0"/>
    <w:rsid w:val="00B5041A"/>
    <w:rsid w:val="00B52A83"/>
    <w:rsid w:val="00B54C8B"/>
    <w:rsid w:val="00B62606"/>
    <w:rsid w:val="00B63B18"/>
    <w:rsid w:val="00B654CD"/>
    <w:rsid w:val="00B66E94"/>
    <w:rsid w:val="00B704C1"/>
    <w:rsid w:val="00B71BB1"/>
    <w:rsid w:val="00B735ED"/>
    <w:rsid w:val="00B73680"/>
    <w:rsid w:val="00B80557"/>
    <w:rsid w:val="00B82101"/>
    <w:rsid w:val="00B85C19"/>
    <w:rsid w:val="00B918CE"/>
    <w:rsid w:val="00BA2B73"/>
    <w:rsid w:val="00BB7AEE"/>
    <w:rsid w:val="00BC22BD"/>
    <w:rsid w:val="00BC277D"/>
    <w:rsid w:val="00BC5323"/>
    <w:rsid w:val="00BC6D61"/>
    <w:rsid w:val="00BC7207"/>
    <w:rsid w:val="00BD2F4B"/>
    <w:rsid w:val="00BD7F67"/>
    <w:rsid w:val="00BE1555"/>
    <w:rsid w:val="00BE1A42"/>
    <w:rsid w:val="00BE4A7B"/>
    <w:rsid w:val="00BF16DE"/>
    <w:rsid w:val="00BF4A90"/>
    <w:rsid w:val="00BF546D"/>
    <w:rsid w:val="00C03ED2"/>
    <w:rsid w:val="00C10CE0"/>
    <w:rsid w:val="00C11A3E"/>
    <w:rsid w:val="00C14D6B"/>
    <w:rsid w:val="00C17B1C"/>
    <w:rsid w:val="00C20161"/>
    <w:rsid w:val="00C23AC1"/>
    <w:rsid w:val="00C247EB"/>
    <w:rsid w:val="00C27050"/>
    <w:rsid w:val="00C273C1"/>
    <w:rsid w:val="00C33524"/>
    <w:rsid w:val="00C3417B"/>
    <w:rsid w:val="00C524ED"/>
    <w:rsid w:val="00C5360D"/>
    <w:rsid w:val="00C537AA"/>
    <w:rsid w:val="00C6255E"/>
    <w:rsid w:val="00C62E6D"/>
    <w:rsid w:val="00C67B9C"/>
    <w:rsid w:val="00C70B8A"/>
    <w:rsid w:val="00C71C8C"/>
    <w:rsid w:val="00C81DF8"/>
    <w:rsid w:val="00C84601"/>
    <w:rsid w:val="00C85676"/>
    <w:rsid w:val="00C900B4"/>
    <w:rsid w:val="00C97250"/>
    <w:rsid w:val="00CA0F02"/>
    <w:rsid w:val="00CA2C64"/>
    <w:rsid w:val="00CB12D8"/>
    <w:rsid w:val="00CC1303"/>
    <w:rsid w:val="00CC3001"/>
    <w:rsid w:val="00CC4034"/>
    <w:rsid w:val="00CD6F2F"/>
    <w:rsid w:val="00CE3EED"/>
    <w:rsid w:val="00CE61C9"/>
    <w:rsid w:val="00CE6B32"/>
    <w:rsid w:val="00CF0D63"/>
    <w:rsid w:val="00CF1963"/>
    <w:rsid w:val="00CF1A31"/>
    <w:rsid w:val="00CF2607"/>
    <w:rsid w:val="00CF48BA"/>
    <w:rsid w:val="00D012A3"/>
    <w:rsid w:val="00D0462E"/>
    <w:rsid w:val="00D04A69"/>
    <w:rsid w:val="00D14AB5"/>
    <w:rsid w:val="00D151AC"/>
    <w:rsid w:val="00D176CD"/>
    <w:rsid w:val="00D17C80"/>
    <w:rsid w:val="00D20F4C"/>
    <w:rsid w:val="00D21D58"/>
    <w:rsid w:val="00D24863"/>
    <w:rsid w:val="00D32D9C"/>
    <w:rsid w:val="00D407F0"/>
    <w:rsid w:val="00D4592B"/>
    <w:rsid w:val="00D45DE0"/>
    <w:rsid w:val="00D46204"/>
    <w:rsid w:val="00D4754C"/>
    <w:rsid w:val="00D51CD6"/>
    <w:rsid w:val="00D53E95"/>
    <w:rsid w:val="00D546F7"/>
    <w:rsid w:val="00D54938"/>
    <w:rsid w:val="00D65EA2"/>
    <w:rsid w:val="00D6704E"/>
    <w:rsid w:val="00D70AE8"/>
    <w:rsid w:val="00D76883"/>
    <w:rsid w:val="00D778DF"/>
    <w:rsid w:val="00D80B13"/>
    <w:rsid w:val="00D95013"/>
    <w:rsid w:val="00DA7FB7"/>
    <w:rsid w:val="00DB0711"/>
    <w:rsid w:val="00DB10EF"/>
    <w:rsid w:val="00DC163B"/>
    <w:rsid w:val="00DC2346"/>
    <w:rsid w:val="00DE5DA3"/>
    <w:rsid w:val="00DF221A"/>
    <w:rsid w:val="00E02557"/>
    <w:rsid w:val="00E06204"/>
    <w:rsid w:val="00E06D89"/>
    <w:rsid w:val="00E13883"/>
    <w:rsid w:val="00E20404"/>
    <w:rsid w:val="00E268BE"/>
    <w:rsid w:val="00E26E39"/>
    <w:rsid w:val="00E27C09"/>
    <w:rsid w:val="00E306C5"/>
    <w:rsid w:val="00E354EE"/>
    <w:rsid w:val="00E44672"/>
    <w:rsid w:val="00E617A3"/>
    <w:rsid w:val="00E62362"/>
    <w:rsid w:val="00E6241D"/>
    <w:rsid w:val="00E63E6E"/>
    <w:rsid w:val="00E670C1"/>
    <w:rsid w:val="00E67AF9"/>
    <w:rsid w:val="00E700D8"/>
    <w:rsid w:val="00E75026"/>
    <w:rsid w:val="00E83092"/>
    <w:rsid w:val="00E94002"/>
    <w:rsid w:val="00EA29C6"/>
    <w:rsid w:val="00EA3376"/>
    <w:rsid w:val="00EB506A"/>
    <w:rsid w:val="00EB5879"/>
    <w:rsid w:val="00EB5F54"/>
    <w:rsid w:val="00EB78F1"/>
    <w:rsid w:val="00EC162F"/>
    <w:rsid w:val="00EC382D"/>
    <w:rsid w:val="00ED49C9"/>
    <w:rsid w:val="00EE0620"/>
    <w:rsid w:val="00EE5E28"/>
    <w:rsid w:val="00EF3F5B"/>
    <w:rsid w:val="00EF5022"/>
    <w:rsid w:val="00EF520F"/>
    <w:rsid w:val="00EF6807"/>
    <w:rsid w:val="00F007CF"/>
    <w:rsid w:val="00F00AFD"/>
    <w:rsid w:val="00F013DD"/>
    <w:rsid w:val="00F023C8"/>
    <w:rsid w:val="00F05F3D"/>
    <w:rsid w:val="00F0768A"/>
    <w:rsid w:val="00F144E2"/>
    <w:rsid w:val="00F147DD"/>
    <w:rsid w:val="00F14DEC"/>
    <w:rsid w:val="00F27B24"/>
    <w:rsid w:val="00F304C1"/>
    <w:rsid w:val="00F30C5D"/>
    <w:rsid w:val="00F34190"/>
    <w:rsid w:val="00F4360B"/>
    <w:rsid w:val="00F4798A"/>
    <w:rsid w:val="00F51E1B"/>
    <w:rsid w:val="00F553AA"/>
    <w:rsid w:val="00F63DA6"/>
    <w:rsid w:val="00F6696C"/>
    <w:rsid w:val="00F71C22"/>
    <w:rsid w:val="00F740D1"/>
    <w:rsid w:val="00F75C7A"/>
    <w:rsid w:val="00F762FB"/>
    <w:rsid w:val="00F77D4F"/>
    <w:rsid w:val="00F81188"/>
    <w:rsid w:val="00F91EE8"/>
    <w:rsid w:val="00F92A5A"/>
    <w:rsid w:val="00F93E95"/>
    <w:rsid w:val="00F94FD5"/>
    <w:rsid w:val="00F960E2"/>
    <w:rsid w:val="00FA2272"/>
    <w:rsid w:val="00FA36FA"/>
    <w:rsid w:val="00FA741C"/>
    <w:rsid w:val="00FB7EA2"/>
    <w:rsid w:val="00FC0873"/>
    <w:rsid w:val="00FC27DA"/>
    <w:rsid w:val="00FC4317"/>
    <w:rsid w:val="00FC5B88"/>
    <w:rsid w:val="00FC67D9"/>
    <w:rsid w:val="00FC78F2"/>
    <w:rsid w:val="00FD0014"/>
    <w:rsid w:val="00FD3588"/>
    <w:rsid w:val="00FE2077"/>
    <w:rsid w:val="00FF0515"/>
    <w:rsid w:val="00FF2199"/>
    <w:rsid w:val="02288A37"/>
    <w:rsid w:val="033F3442"/>
    <w:rsid w:val="03B18666"/>
    <w:rsid w:val="055CCBA4"/>
    <w:rsid w:val="070F8203"/>
    <w:rsid w:val="071076F4"/>
    <w:rsid w:val="073848AE"/>
    <w:rsid w:val="07FC4C61"/>
    <w:rsid w:val="087EA35E"/>
    <w:rsid w:val="08F4915B"/>
    <w:rsid w:val="0A09F824"/>
    <w:rsid w:val="0BE3E817"/>
    <w:rsid w:val="0CC1496B"/>
    <w:rsid w:val="0F83434E"/>
    <w:rsid w:val="10BDD8A3"/>
    <w:rsid w:val="1234922D"/>
    <w:rsid w:val="12769B68"/>
    <w:rsid w:val="13655E97"/>
    <w:rsid w:val="13C06E2A"/>
    <w:rsid w:val="15C3403F"/>
    <w:rsid w:val="16A37453"/>
    <w:rsid w:val="16E9A85D"/>
    <w:rsid w:val="1736CA79"/>
    <w:rsid w:val="17D4C04D"/>
    <w:rsid w:val="198787AB"/>
    <w:rsid w:val="19888A1B"/>
    <w:rsid w:val="1A7DC608"/>
    <w:rsid w:val="1B50AF5B"/>
    <w:rsid w:val="1CC02ADD"/>
    <w:rsid w:val="20A59983"/>
    <w:rsid w:val="210E0CDE"/>
    <w:rsid w:val="21A8179A"/>
    <w:rsid w:val="2265E8CE"/>
    <w:rsid w:val="234D9606"/>
    <w:rsid w:val="236AA1E4"/>
    <w:rsid w:val="25078A16"/>
    <w:rsid w:val="2637E733"/>
    <w:rsid w:val="2723BCA0"/>
    <w:rsid w:val="275E0546"/>
    <w:rsid w:val="27A6E74D"/>
    <w:rsid w:val="27C9F158"/>
    <w:rsid w:val="2A8AF62D"/>
    <w:rsid w:val="2A976C70"/>
    <w:rsid w:val="2BF3A2B7"/>
    <w:rsid w:val="2CCA86D0"/>
    <w:rsid w:val="2DC14833"/>
    <w:rsid w:val="2DFA0BAB"/>
    <w:rsid w:val="309BCF28"/>
    <w:rsid w:val="338FEE1A"/>
    <w:rsid w:val="35C539B1"/>
    <w:rsid w:val="37419E69"/>
    <w:rsid w:val="3882B1C6"/>
    <w:rsid w:val="3890FE75"/>
    <w:rsid w:val="3A3C55DC"/>
    <w:rsid w:val="3B4CB4FE"/>
    <w:rsid w:val="3B966348"/>
    <w:rsid w:val="3CE8855F"/>
    <w:rsid w:val="3E2A392A"/>
    <w:rsid w:val="3E7707FB"/>
    <w:rsid w:val="3F6B886B"/>
    <w:rsid w:val="404AD02F"/>
    <w:rsid w:val="40926F03"/>
    <w:rsid w:val="40DFD859"/>
    <w:rsid w:val="442642A4"/>
    <w:rsid w:val="45D90A02"/>
    <w:rsid w:val="462D7E52"/>
    <w:rsid w:val="46E98D4A"/>
    <w:rsid w:val="470427F1"/>
    <w:rsid w:val="4801628F"/>
    <w:rsid w:val="4AC75F85"/>
    <w:rsid w:val="4B414199"/>
    <w:rsid w:val="4E121983"/>
    <w:rsid w:val="4F48ACFF"/>
    <w:rsid w:val="5056C60C"/>
    <w:rsid w:val="5086BFC5"/>
    <w:rsid w:val="514B6B2B"/>
    <w:rsid w:val="5289698A"/>
    <w:rsid w:val="53D01B2C"/>
    <w:rsid w:val="54B2AF3B"/>
    <w:rsid w:val="551F73F4"/>
    <w:rsid w:val="55C10A4C"/>
    <w:rsid w:val="563A47FC"/>
    <w:rsid w:val="568650C9"/>
    <w:rsid w:val="57155A4F"/>
    <w:rsid w:val="5724CA05"/>
    <w:rsid w:val="575CDAAD"/>
    <w:rsid w:val="57865EE9"/>
    <w:rsid w:val="58F8AB0E"/>
    <w:rsid w:val="5A5182A3"/>
    <w:rsid w:val="5A7FD39C"/>
    <w:rsid w:val="5CECE72D"/>
    <w:rsid w:val="5CF10419"/>
    <w:rsid w:val="5DF8BCC5"/>
    <w:rsid w:val="5EA69052"/>
    <w:rsid w:val="5FD5F055"/>
    <w:rsid w:val="61F38E82"/>
    <w:rsid w:val="64545B67"/>
    <w:rsid w:val="668655CF"/>
    <w:rsid w:val="689045A6"/>
    <w:rsid w:val="6D64ABBA"/>
    <w:rsid w:val="6E002B14"/>
    <w:rsid w:val="6F2DD2FD"/>
    <w:rsid w:val="6F68987F"/>
    <w:rsid w:val="71685705"/>
    <w:rsid w:val="72101DA5"/>
    <w:rsid w:val="72811A1C"/>
    <w:rsid w:val="73904BB4"/>
    <w:rsid w:val="74049513"/>
    <w:rsid w:val="7477F669"/>
    <w:rsid w:val="747DA893"/>
    <w:rsid w:val="75569542"/>
    <w:rsid w:val="75A06574"/>
    <w:rsid w:val="762637FC"/>
    <w:rsid w:val="762E08E2"/>
    <w:rsid w:val="77D9B281"/>
    <w:rsid w:val="7AB66EBE"/>
    <w:rsid w:val="7B01D313"/>
    <w:rsid w:val="7B6DEDC2"/>
    <w:rsid w:val="7BE4B607"/>
    <w:rsid w:val="7DC7EF31"/>
    <w:rsid w:val="7EF0E974"/>
    <w:rsid w:val="7F89A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854E1"/>
  <w15:docId w15:val="{F4307E83-068B-4E6A-8183-F77E3DC5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8F8"/>
    <w:pPr>
      <w:spacing w:after="0" w:line="260" w:lineRule="atLeast"/>
    </w:pPr>
    <w:rPr>
      <w:rFonts w:ascii="Arial"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uiPriority w:val="9"/>
    <w:qFormat/>
    <w:rsid w:val="000D6A2F"/>
    <w:pPr>
      <w:keepNext/>
      <w:numPr>
        <w:numId w:val="2"/>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uiPriority w:val="9"/>
    <w:qFormat/>
    <w:rsid w:val="000D6A2F"/>
    <w:pPr>
      <w:keepNext/>
      <w:numPr>
        <w:ilvl w:val="1"/>
        <w:numId w:val="2"/>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uiPriority w:val="9"/>
    <w:qFormat/>
    <w:rsid w:val="000D6A2F"/>
    <w:pPr>
      <w:keepNext/>
      <w:numPr>
        <w:ilvl w:val="2"/>
        <w:numId w:val="2"/>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0D6A2F"/>
    <w:pPr>
      <w:keepNext/>
      <w:numPr>
        <w:ilvl w:val="3"/>
        <w:numId w:val="2"/>
      </w:numPr>
      <w:spacing w:after="120" w:line="240" w:lineRule="atLeast"/>
      <w:outlineLvl w:val="3"/>
    </w:pPr>
    <w:rPr>
      <w:b/>
    </w:rPr>
  </w:style>
  <w:style w:type="paragraph" w:styleId="Kop5">
    <w:name w:val="heading 5"/>
    <w:basedOn w:val="Standaard"/>
    <w:next w:val="Standaard"/>
    <w:link w:val="Kop5Char"/>
    <w:unhideWhenUsed/>
    <w:qFormat/>
    <w:rsid w:val="003618F8"/>
    <w:pPr>
      <w:tabs>
        <w:tab w:val="num" w:pos="0"/>
      </w:tabs>
      <w:spacing w:after="120" w:line="240" w:lineRule="atLeast"/>
      <w:outlineLvl w:val="4"/>
    </w:pPr>
    <w:rPr>
      <w:b/>
    </w:rPr>
  </w:style>
  <w:style w:type="paragraph" w:styleId="Kop6">
    <w:name w:val="heading 6"/>
    <w:basedOn w:val="Standaard"/>
    <w:next w:val="Standaard"/>
    <w:link w:val="Kop6Char"/>
    <w:semiHidden/>
    <w:unhideWhenUsed/>
    <w:qFormat/>
    <w:rsid w:val="003618F8"/>
    <w:pPr>
      <w:tabs>
        <w:tab w:val="num" w:pos="0"/>
      </w:tabs>
      <w:spacing w:after="120" w:line="240" w:lineRule="atLeast"/>
      <w:outlineLvl w:val="5"/>
    </w:pPr>
    <w:rPr>
      <w:b/>
    </w:rPr>
  </w:style>
  <w:style w:type="paragraph" w:styleId="Kop7">
    <w:name w:val="heading 7"/>
    <w:basedOn w:val="Standaard"/>
    <w:next w:val="Standaard"/>
    <w:link w:val="Kop7Char"/>
    <w:uiPriority w:val="99"/>
    <w:semiHidden/>
    <w:unhideWhenUsed/>
    <w:qFormat/>
    <w:rsid w:val="003618F8"/>
    <w:pPr>
      <w:tabs>
        <w:tab w:val="num" w:pos="0"/>
      </w:tabs>
      <w:spacing w:after="120" w:line="240" w:lineRule="atLeast"/>
      <w:outlineLvl w:val="6"/>
    </w:pPr>
    <w:rPr>
      <w:b/>
    </w:rPr>
  </w:style>
  <w:style w:type="paragraph" w:styleId="Kop8">
    <w:name w:val="heading 8"/>
    <w:basedOn w:val="Standaard"/>
    <w:next w:val="Standaard"/>
    <w:link w:val="Kop8Char"/>
    <w:uiPriority w:val="99"/>
    <w:semiHidden/>
    <w:unhideWhenUsed/>
    <w:qFormat/>
    <w:rsid w:val="003618F8"/>
    <w:pPr>
      <w:tabs>
        <w:tab w:val="num" w:pos="0"/>
      </w:tabs>
      <w:spacing w:after="120" w:line="240" w:lineRule="atLeast"/>
      <w:outlineLvl w:val="7"/>
    </w:pPr>
    <w:rPr>
      <w:b/>
    </w:rPr>
  </w:style>
  <w:style w:type="paragraph" w:styleId="Kop9">
    <w:name w:val="heading 9"/>
    <w:basedOn w:val="Standaard"/>
    <w:next w:val="Standaard"/>
    <w:link w:val="Kop9Char"/>
    <w:uiPriority w:val="99"/>
    <w:semiHidden/>
    <w:unhideWhenUsed/>
    <w:qFormat/>
    <w:rsid w:val="003618F8"/>
    <w:pPr>
      <w:tabs>
        <w:tab w:val="num" w:pos="0"/>
      </w:tabs>
      <w:spacing w:after="120" w:line="240" w:lineRule="atLeas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0 Char,1 Char,Activité Char,Contrat 1 Char,H1 Char,Header1 Char,Hoofdstuk Char,I Char,II+ Char1,L Char,L1 Char,Level 1 Topic Heading Char,Level 1 Topic Heading1 Char,Level 1 Topic Heading2 Char,Level 1 Topic Heading3 Char,Titre 11 Char"/>
    <w:basedOn w:val="Standaardalinea-lettertype"/>
    <w:link w:val="Kop1"/>
    <w:uiPriority w:val="9"/>
    <w:rsid w:val="000D6A2F"/>
    <w:rPr>
      <w:rFonts w:ascii="Arial"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uiPriority w:val="9"/>
    <w:rsid w:val="000D6A2F"/>
    <w:rPr>
      <w:rFonts w:ascii="Arial"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uiPriority w:val="9"/>
    <w:rsid w:val="000D6A2F"/>
    <w:rPr>
      <w:rFonts w:ascii="Arial"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customStyle="1" w:styleId="Kop5Char">
    <w:name w:val="Kop 5 Char"/>
    <w:basedOn w:val="Standaardalinea-lettertype"/>
    <w:link w:val="Kop5"/>
    <w:rsid w:val="003618F8"/>
    <w:rPr>
      <w:rFonts w:ascii="Arial" w:hAnsi="Arial" w:cs="Times New Roman"/>
      <w:b/>
      <w:sz w:val="20"/>
      <w:szCs w:val="20"/>
      <w:lang w:eastAsia="nl-NL"/>
    </w:rPr>
  </w:style>
  <w:style w:type="character" w:customStyle="1" w:styleId="Kop6Char">
    <w:name w:val="Kop 6 Char"/>
    <w:basedOn w:val="Standaardalinea-lettertype"/>
    <w:link w:val="Kop6"/>
    <w:semiHidden/>
    <w:rsid w:val="003618F8"/>
    <w:rPr>
      <w:rFonts w:ascii="Arial" w:hAnsi="Arial" w:cs="Times New Roman"/>
      <w:b/>
      <w:sz w:val="20"/>
      <w:szCs w:val="20"/>
      <w:lang w:eastAsia="nl-NL"/>
    </w:rPr>
  </w:style>
  <w:style w:type="character" w:customStyle="1" w:styleId="Kop7Char">
    <w:name w:val="Kop 7 Char"/>
    <w:basedOn w:val="Standaardalinea-lettertype"/>
    <w:link w:val="Kop7"/>
    <w:uiPriority w:val="99"/>
    <w:semiHidden/>
    <w:rsid w:val="003618F8"/>
    <w:rPr>
      <w:rFonts w:ascii="Arial" w:hAnsi="Arial" w:cs="Times New Roman"/>
      <w:b/>
      <w:sz w:val="20"/>
      <w:szCs w:val="20"/>
      <w:lang w:eastAsia="nl-NL"/>
    </w:rPr>
  </w:style>
  <w:style w:type="character" w:customStyle="1" w:styleId="Kop8Char">
    <w:name w:val="Kop 8 Char"/>
    <w:basedOn w:val="Standaardalinea-lettertype"/>
    <w:link w:val="Kop8"/>
    <w:uiPriority w:val="99"/>
    <w:semiHidden/>
    <w:rsid w:val="003618F8"/>
    <w:rPr>
      <w:rFonts w:ascii="Arial" w:hAnsi="Arial" w:cs="Times New Roman"/>
      <w:b/>
      <w:sz w:val="20"/>
      <w:szCs w:val="20"/>
      <w:lang w:eastAsia="nl-NL"/>
    </w:rPr>
  </w:style>
  <w:style w:type="character" w:customStyle="1" w:styleId="Kop9Char">
    <w:name w:val="Kop 9 Char"/>
    <w:basedOn w:val="Standaardalinea-lettertype"/>
    <w:link w:val="Kop9"/>
    <w:uiPriority w:val="99"/>
    <w:semiHidden/>
    <w:rsid w:val="003618F8"/>
    <w:rPr>
      <w:rFonts w:ascii="Arial" w:hAnsi="Arial" w:cs="Times New Roman"/>
      <w:b/>
      <w:sz w:val="20"/>
      <w:szCs w:val="20"/>
      <w:lang w:eastAsia="nl-NL"/>
    </w:rPr>
  </w:style>
  <w:style w:type="character" w:styleId="Hyperlink">
    <w:name w:val="Hyperlink"/>
    <w:uiPriority w:val="99"/>
    <w:unhideWhenUsed/>
    <w:rsid w:val="003618F8"/>
    <w:rPr>
      <w:color w:val="0000FF"/>
      <w:u w:val="single"/>
    </w:rPr>
  </w:style>
  <w:style w:type="character" w:styleId="GevolgdeHyperlink">
    <w:name w:val="FollowedHyperlink"/>
    <w:basedOn w:val="Standaardalinea-lettertype"/>
    <w:uiPriority w:val="99"/>
    <w:semiHidden/>
    <w:unhideWhenUsed/>
    <w:rsid w:val="003618F8"/>
    <w:rPr>
      <w:color w:val="800080" w:themeColor="followedHyperlink"/>
      <w:u w:val="single"/>
    </w:rPr>
  </w:style>
  <w:style w:type="character" w:customStyle="1" w:styleId="Kop1Char1">
    <w:name w:val="Kop 1 Char1"/>
    <w:aliases w:val="1 Char1,Activité Char1,Contrat 1 Char1,H1 Char1,Header1 Char1,Hoofdstuk Char1,II+ Char,Level 1 Topic Heading Char1,Level 1 Topic Heading1 Char1,Titre 11 Char1,h1 Char1,hoofdstuk Char1,stydde Char1,t1 Char1,t1.T1 Char1,t1.T1.Titre 1 Char1"/>
    <w:basedOn w:val="Standaardalinea-lettertype"/>
    <w:rsid w:val="003618F8"/>
    <w:rPr>
      <w:rFonts w:asciiTheme="majorHAnsi" w:eastAsiaTheme="majorEastAsia" w:hAnsiTheme="majorHAnsi" w:cstheme="majorBidi"/>
      <w:color w:val="365F91" w:themeColor="accent1" w:themeShade="BF"/>
      <w:sz w:val="32"/>
      <w:szCs w:val="32"/>
    </w:rPr>
  </w:style>
  <w:style w:type="character" w:customStyle="1" w:styleId="Kop2Char1">
    <w:name w:val="Kop 2 Char1"/>
    <w:aliases w:val="2 Char1,Fonctionnalité Char1,H2 Char1,HD2 Char1,Heading 2 Hidden Char1,Paragraaf Char1,Paragraaf1 Char1,Reset numbering Char1,Titre 21 Char1,h2 Char1,header 2 Char1,k2 Char Char1,k2 Char2,paragraaf Char1,paragraphe Char1,t2.T2 Char1,tt Char"/>
    <w:basedOn w:val="Standaardalinea-lettertype"/>
    <w:semiHidden/>
    <w:rsid w:val="003618F8"/>
    <w:rPr>
      <w:rFonts w:asciiTheme="majorHAnsi" w:eastAsiaTheme="majorEastAsia" w:hAnsiTheme="majorHAnsi" w:cstheme="majorBidi"/>
      <w:color w:val="365F91" w:themeColor="accent1" w:themeShade="BF"/>
      <w:sz w:val="26"/>
      <w:szCs w:val="26"/>
    </w:rPr>
  </w:style>
  <w:style w:type="character" w:customStyle="1" w:styleId="Kop3Char1">
    <w:name w:val="Kop 3 Char1"/>
    <w:aliases w:val="3 Char1,3scr Char1,Episteem PvA Kop 3 Char1,H3 Char1,Heading 3 - old Char1,Heading 3a Char1,Level 1 - 1 Char1,Proposa Char1,Section Char1,Subparagraaf Char1,Titre 31 Char1,h3 Char1,header 3 Char1,subparagraaf Char1,t3 Char1,t3.T3 Char1"/>
    <w:basedOn w:val="Standaardalinea-lettertype"/>
    <w:semiHidden/>
    <w:rsid w:val="003618F8"/>
    <w:rPr>
      <w:rFonts w:asciiTheme="majorHAnsi" w:eastAsiaTheme="majorEastAsia" w:hAnsiTheme="majorHAnsi" w:cstheme="majorBidi"/>
      <w:color w:val="243F60" w:themeColor="accent1" w:themeShade="7F"/>
      <w:sz w:val="24"/>
      <w:szCs w:val="24"/>
    </w:rPr>
  </w:style>
  <w:style w:type="character" w:customStyle="1" w:styleId="Kop4Char1">
    <w:name w:val="Kop 4 Char1"/>
    <w:aliases w:val="-Tussenkop Char1,Kop 4a Char Char Char1,Kop 4a Char1,Level 2 - a Char1,Sub4 Char1,TbsKop 4 Char1"/>
    <w:basedOn w:val="Standaardalinea-lettertype"/>
    <w:semiHidden/>
    <w:rsid w:val="003618F8"/>
    <w:rPr>
      <w:rFonts w:asciiTheme="majorHAnsi" w:eastAsiaTheme="majorEastAsia" w:hAnsiTheme="majorHAnsi" w:cstheme="majorBidi"/>
      <w:i/>
      <w:iCs/>
      <w:color w:val="365F91" w:themeColor="accent1" w:themeShade="BF"/>
    </w:rPr>
  </w:style>
  <w:style w:type="paragraph" w:customStyle="1" w:styleId="msonormal0">
    <w:name w:val="msonormal"/>
    <w:basedOn w:val="Standaard"/>
    <w:uiPriority w:val="99"/>
    <w:rsid w:val="003618F8"/>
    <w:pPr>
      <w:spacing w:line="240" w:lineRule="auto"/>
    </w:pPr>
    <w:rPr>
      <w:rFonts w:ascii="Times New Roman" w:eastAsia="Calibri" w:hAnsi="Times New Roman"/>
      <w:sz w:val="24"/>
      <w:szCs w:val="24"/>
    </w:rPr>
  </w:style>
  <w:style w:type="paragraph" w:styleId="Normaalweb">
    <w:name w:val="Normal (Web)"/>
    <w:basedOn w:val="Standaard"/>
    <w:uiPriority w:val="99"/>
    <w:semiHidden/>
    <w:unhideWhenUsed/>
    <w:rsid w:val="003618F8"/>
    <w:pPr>
      <w:spacing w:line="240" w:lineRule="auto"/>
    </w:pPr>
    <w:rPr>
      <w:rFonts w:ascii="Times New Roman" w:eastAsia="Calibri" w:hAnsi="Times New Roman"/>
      <w:sz w:val="24"/>
      <w:szCs w:val="24"/>
    </w:rPr>
  </w:style>
  <w:style w:type="paragraph" w:styleId="Inhopg1">
    <w:name w:val="toc 1"/>
    <w:basedOn w:val="Standaard"/>
    <w:next w:val="Standaard"/>
    <w:autoRedefine/>
    <w:uiPriority w:val="39"/>
    <w:unhideWhenUsed/>
    <w:rsid w:val="003618F8"/>
  </w:style>
  <w:style w:type="paragraph" w:styleId="Inhopg2">
    <w:name w:val="toc 2"/>
    <w:basedOn w:val="Standaard"/>
    <w:next w:val="Standaard"/>
    <w:autoRedefine/>
    <w:uiPriority w:val="39"/>
    <w:unhideWhenUsed/>
    <w:rsid w:val="003618F8"/>
    <w:pPr>
      <w:ind w:left="200"/>
    </w:pPr>
  </w:style>
  <w:style w:type="paragraph" w:styleId="Inhopg3">
    <w:name w:val="toc 3"/>
    <w:basedOn w:val="Standaard"/>
    <w:next w:val="Standaard"/>
    <w:autoRedefine/>
    <w:uiPriority w:val="39"/>
    <w:unhideWhenUsed/>
    <w:rsid w:val="003618F8"/>
    <w:pPr>
      <w:ind w:left="400"/>
    </w:pPr>
  </w:style>
  <w:style w:type="paragraph" w:styleId="Voetnoottekst">
    <w:name w:val="footnote text"/>
    <w:basedOn w:val="Standaard"/>
    <w:link w:val="VoetnoottekstChar"/>
    <w:uiPriority w:val="99"/>
    <w:semiHidden/>
    <w:unhideWhenUsed/>
    <w:rsid w:val="003618F8"/>
    <w:pPr>
      <w:spacing w:line="240" w:lineRule="auto"/>
    </w:pPr>
  </w:style>
  <w:style w:type="character" w:customStyle="1" w:styleId="VoetnoottekstChar">
    <w:name w:val="Voetnoottekst Char"/>
    <w:basedOn w:val="Standaardalinea-lettertype"/>
    <w:link w:val="Voetnoottekst"/>
    <w:uiPriority w:val="99"/>
    <w:semiHidden/>
    <w:rsid w:val="003618F8"/>
    <w:rPr>
      <w:rFonts w:ascii="Arial" w:hAnsi="Arial" w:cs="Times New Roman"/>
      <w:sz w:val="20"/>
      <w:szCs w:val="20"/>
      <w:lang w:eastAsia="nl-NL"/>
    </w:rPr>
  </w:style>
  <w:style w:type="paragraph" w:styleId="Tekstopmerking">
    <w:name w:val="annotation text"/>
    <w:basedOn w:val="Standaard"/>
    <w:link w:val="TekstopmerkingChar"/>
    <w:uiPriority w:val="99"/>
    <w:unhideWhenUsed/>
    <w:rsid w:val="003618F8"/>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3618F8"/>
    <w:rPr>
      <w:rFonts w:ascii="Times New Roman" w:hAnsi="Times New Roman" w:cs="Times New Roman"/>
      <w:sz w:val="20"/>
      <w:szCs w:val="20"/>
      <w:lang w:eastAsia="nl-NL"/>
    </w:rPr>
  </w:style>
  <w:style w:type="paragraph" w:styleId="Koptekst">
    <w:name w:val="header"/>
    <w:basedOn w:val="Standaard"/>
    <w:link w:val="KoptekstChar"/>
    <w:uiPriority w:val="99"/>
    <w:unhideWhenUsed/>
    <w:rsid w:val="003618F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18F8"/>
    <w:rPr>
      <w:rFonts w:ascii="Arial" w:hAnsi="Arial" w:cs="Times New Roman"/>
      <w:sz w:val="20"/>
      <w:szCs w:val="20"/>
      <w:lang w:eastAsia="nl-NL"/>
    </w:rPr>
  </w:style>
  <w:style w:type="paragraph" w:styleId="Voettekst">
    <w:name w:val="footer"/>
    <w:basedOn w:val="Standaard"/>
    <w:link w:val="VoettekstChar"/>
    <w:uiPriority w:val="99"/>
    <w:unhideWhenUsed/>
    <w:rsid w:val="003618F8"/>
    <w:pPr>
      <w:tabs>
        <w:tab w:val="center" w:pos="4536"/>
        <w:tab w:val="right" w:pos="9072"/>
      </w:tabs>
    </w:pPr>
    <w:rPr>
      <w:sz w:val="16"/>
    </w:rPr>
  </w:style>
  <w:style w:type="character" w:customStyle="1" w:styleId="VoettekstChar">
    <w:name w:val="Voettekst Char"/>
    <w:basedOn w:val="Standaardalinea-lettertype"/>
    <w:link w:val="Voettekst"/>
    <w:uiPriority w:val="99"/>
    <w:rsid w:val="003618F8"/>
    <w:rPr>
      <w:rFonts w:ascii="Arial" w:hAnsi="Arial" w:cs="Times New Roman"/>
      <w:sz w:val="16"/>
      <w:szCs w:val="20"/>
      <w:lang w:eastAsia="nl-NL"/>
    </w:rPr>
  </w:style>
  <w:style w:type="paragraph" w:styleId="Onderwerpvanopmerking">
    <w:name w:val="annotation subject"/>
    <w:basedOn w:val="Tekstopmerking"/>
    <w:next w:val="Tekstopmerking"/>
    <w:link w:val="OnderwerpvanopmerkingChar"/>
    <w:uiPriority w:val="99"/>
    <w:semiHidden/>
    <w:unhideWhenUsed/>
    <w:rsid w:val="003618F8"/>
    <w:rPr>
      <w:rFonts w:ascii="Arial" w:hAnsi="Arial"/>
      <w:b/>
      <w:bCs/>
    </w:rPr>
  </w:style>
  <w:style w:type="character" w:customStyle="1" w:styleId="OnderwerpvanopmerkingChar">
    <w:name w:val="Onderwerp van opmerking Char"/>
    <w:basedOn w:val="TekstopmerkingChar"/>
    <w:link w:val="Onderwerpvanopmerking"/>
    <w:uiPriority w:val="99"/>
    <w:semiHidden/>
    <w:rsid w:val="003618F8"/>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3618F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618F8"/>
    <w:rPr>
      <w:rFonts w:ascii="Tahoma" w:hAnsi="Tahoma" w:cs="Tahoma"/>
      <w:sz w:val="16"/>
      <w:szCs w:val="16"/>
      <w:lang w:eastAsia="nl-NL"/>
    </w:rPr>
  </w:style>
  <w:style w:type="paragraph" w:styleId="Geenafstand">
    <w:name w:val="No Spacing"/>
    <w:link w:val="GeenafstandChar"/>
    <w:uiPriority w:val="1"/>
    <w:qFormat/>
    <w:rsid w:val="003618F8"/>
    <w:pPr>
      <w:spacing w:after="0" w:line="240" w:lineRule="auto"/>
    </w:pPr>
    <w:rPr>
      <w:rFonts w:ascii="Arial" w:hAnsi="Arial" w:cs="Times New Roman"/>
      <w:sz w:val="20"/>
      <w:szCs w:val="20"/>
      <w:lang w:eastAsia="nl-NL"/>
    </w:rPr>
  </w:style>
  <w:style w:type="paragraph" w:styleId="Revisie">
    <w:name w:val="Revision"/>
    <w:uiPriority w:val="99"/>
    <w:semiHidden/>
    <w:rsid w:val="003618F8"/>
    <w:pPr>
      <w:spacing w:after="0" w:line="240" w:lineRule="auto"/>
    </w:pPr>
    <w:rPr>
      <w:rFonts w:ascii="Arial" w:hAnsi="Arial" w:cs="Times New Roman"/>
      <w:sz w:val="20"/>
      <w:szCs w:val="20"/>
      <w:lang w:eastAsia="nl-NL"/>
    </w:rPr>
  </w:style>
  <w:style w:type="character" w:customStyle="1" w:styleId="LijstalineaChar">
    <w:name w:val="Lijstalinea Char"/>
    <w:aliases w:val="Opsomblokjes en substreepjes Char,-_BOMW Char"/>
    <w:link w:val="Lijstalinea"/>
    <w:uiPriority w:val="34"/>
    <w:locked/>
    <w:rsid w:val="003618F8"/>
    <w:rPr>
      <w:rFonts w:ascii="Arial" w:hAnsi="Arial" w:cs="Arial"/>
    </w:rPr>
  </w:style>
  <w:style w:type="paragraph" w:styleId="Lijstalinea">
    <w:name w:val="List Paragraph"/>
    <w:aliases w:val="Opsomblokjes en substreepjes,-_BOMW"/>
    <w:basedOn w:val="Standaard"/>
    <w:link w:val="LijstalineaChar"/>
    <w:uiPriority w:val="34"/>
    <w:qFormat/>
    <w:rsid w:val="003618F8"/>
    <w:pPr>
      <w:ind w:left="720"/>
      <w:contextualSpacing/>
    </w:pPr>
    <w:rPr>
      <w:rFonts w:cs="Arial"/>
      <w:sz w:val="22"/>
      <w:szCs w:val="22"/>
      <w:lang w:eastAsia="en-US"/>
    </w:rPr>
  </w:style>
  <w:style w:type="paragraph" w:styleId="Kopvaninhoudsopgave">
    <w:name w:val="TOC Heading"/>
    <w:basedOn w:val="Kop1"/>
    <w:next w:val="Standaard"/>
    <w:uiPriority w:val="39"/>
    <w:semiHidden/>
    <w:unhideWhenUsed/>
    <w:qFormat/>
    <w:rsid w:val="003618F8"/>
    <w:pPr>
      <w:keepLines/>
      <w:numPr>
        <w:numId w:val="0"/>
      </w:numPr>
      <w:spacing w:before="240" w:after="0" w:line="256" w:lineRule="auto"/>
      <w:outlineLvl w:val="9"/>
    </w:pPr>
    <w:rPr>
      <w:rFonts w:ascii="Calibri Light" w:hAnsi="Calibri Light"/>
      <w:b w:val="0"/>
      <w:color w:val="2E74B5"/>
      <w:kern w:val="0"/>
      <w:sz w:val="32"/>
      <w:szCs w:val="32"/>
    </w:rPr>
  </w:style>
  <w:style w:type="character" w:customStyle="1" w:styleId="DiamantopsomChar">
    <w:name w:val="Diamantopsom Char"/>
    <w:link w:val="Diamantopsom"/>
    <w:locked/>
    <w:rsid w:val="003618F8"/>
    <w:rPr>
      <w:rFonts w:ascii="Myriad" w:hAnsi="Myriad"/>
    </w:rPr>
  </w:style>
  <w:style w:type="paragraph" w:customStyle="1" w:styleId="Diamantopsom">
    <w:name w:val="Diamantopsom"/>
    <w:basedOn w:val="Standaard"/>
    <w:link w:val="DiamantopsomChar"/>
    <w:rsid w:val="003618F8"/>
    <w:pPr>
      <w:tabs>
        <w:tab w:val="left" w:pos="295"/>
        <w:tab w:val="num" w:pos="502"/>
      </w:tabs>
      <w:spacing w:line="284" w:lineRule="exact"/>
      <w:ind w:left="437" w:hanging="295"/>
    </w:pPr>
    <w:rPr>
      <w:rFonts w:ascii="Myriad" w:hAnsi="Myriad" w:cstheme="minorBidi"/>
      <w:sz w:val="22"/>
      <w:szCs w:val="22"/>
      <w:lang w:eastAsia="en-US"/>
    </w:rPr>
  </w:style>
  <w:style w:type="character" w:customStyle="1" w:styleId="DefaultChar">
    <w:name w:val="Default Char"/>
    <w:link w:val="Default"/>
    <w:locked/>
    <w:rsid w:val="003618F8"/>
    <w:rPr>
      <w:rFonts w:ascii="Arial" w:hAnsi="Arial" w:cs="Arial"/>
      <w:color w:val="000000"/>
      <w:sz w:val="24"/>
      <w:szCs w:val="24"/>
    </w:rPr>
  </w:style>
  <w:style w:type="paragraph" w:customStyle="1" w:styleId="Default">
    <w:name w:val="Default"/>
    <w:link w:val="DefaultChar"/>
    <w:rsid w:val="003618F8"/>
    <w:pPr>
      <w:autoSpaceDE w:val="0"/>
      <w:autoSpaceDN w:val="0"/>
      <w:adjustRightInd w:val="0"/>
      <w:spacing w:after="0" w:line="240" w:lineRule="auto"/>
    </w:pPr>
    <w:rPr>
      <w:rFonts w:ascii="Arial" w:hAnsi="Arial" w:cs="Arial"/>
      <w:color w:val="000000"/>
      <w:sz w:val="24"/>
      <w:szCs w:val="24"/>
    </w:rPr>
  </w:style>
  <w:style w:type="character" w:styleId="Voetnootmarkering">
    <w:name w:val="footnote reference"/>
    <w:uiPriority w:val="99"/>
    <w:semiHidden/>
    <w:unhideWhenUsed/>
    <w:rsid w:val="003618F8"/>
    <w:rPr>
      <w:vertAlign w:val="superscript"/>
    </w:rPr>
  </w:style>
  <w:style w:type="character" w:styleId="Verwijzingopmerking">
    <w:name w:val="annotation reference"/>
    <w:uiPriority w:val="99"/>
    <w:semiHidden/>
    <w:unhideWhenUsed/>
    <w:rsid w:val="003618F8"/>
    <w:rPr>
      <w:sz w:val="16"/>
      <w:szCs w:val="16"/>
    </w:rPr>
  </w:style>
  <w:style w:type="character" w:customStyle="1" w:styleId="lijn1kop">
    <w:name w:val="lijn1kop"/>
    <w:rsid w:val="003618F8"/>
  </w:style>
  <w:style w:type="character" w:customStyle="1" w:styleId="xpreviewfield1">
    <w:name w:val="xpreviewfield1"/>
    <w:basedOn w:val="Standaardalinea-lettertype"/>
    <w:rsid w:val="003618F8"/>
  </w:style>
  <w:style w:type="character" w:customStyle="1" w:styleId="xpreviewfield">
    <w:name w:val="xpreviewfield"/>
    <w:basedOn w:val="Standaardalinea-lettertype"/>
    <w:rsid w:val="003618F8"/>
  </w:style>
  <w:style w:type="table" w:styleId="Tabelraster8">
    <w:name w:val="Table Grid 8"/>
    <w:basedOn w:val="Standaardtabel"/>
    <w:semiHidden/>
    <w:unhideWhenUsed/>
    <w:rsid w:val="003618F8"/>
    <w:pPr>
      <w:spacing w:after="0" w:line="240" w:lineRule="auto"/>
    </w:pPr>
    <w:rPr>
      <w:rFonts w:ascii="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raster">
    <w:name w:val="Table Grid"/>
    <w:basedOn w:val="Standaardtabel"/>
    <w:uiPriority w:val="59"/>
    <w:rsid w:val="003618F8"/>
    <w:pPr>
      <w:spacing w:after="0" w:line="240" w:lineRule="auto"/>
    </w:pPr>
    <w:rPr>
      <w:rFonts w:ascii="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A7346C"/>
    <w:rPr>
      <w:color w:val="605E5C"/>
      <w:shd w:val="clear" w:color="auto" w:fill="E1DFDD"/>
    </w:rPr>
  </w:style>
  <w:style w:type="table" w:styleId="Onopgemaaktetabel2">
    <w:name w:val="Plain Table 2"/>
    <w:basedOn w:val="Standaardtabel"/>
    <w:uiPriority w:val="42"/>
    <w:rsid w:val="00A855C5"/>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vEKop3Char">
    <w:name w:val="PvE Kop 3 Char"/>
    <w:basedOn w:val="Standaardalinea-lettertype"/>
    <w:link w:val="PvEKop3"/>
    <w:locked/>
    <w:rsid w:val="00A748AA"/>
    <w:rPr>
      <w:rFonts w:ascii="Arial" w:hAnsi="Arial" w:cs="Arial"/>
      <w:sz w:val="20"/>
      <w:szCs w:val="20"/>
    </w:rPr>
  </w:style>
  <w:style w:type="paragraph" w:customStyle="1" w:styleId="PvEKop3">
    <w:name w:val="PvE Kop 3"/>
    <w:link w:val="PvEKop3Char"/>
    <w:rsid w:val="00A748AA"/>
    <w:pPr>
      <w:spacing w:after="0" w:line="240" w:lineRule="auto"/>
    </w:pPr>
    <w:rPr>
      <w:rFonts w:ascii="Arial" w:hAnsi="Arial" w:cs="Arial"/>
      <w:sz w:val="20"/>
      <w:szCs w:val="20"/>
    </w:rPr>
  </w:style>
  <w:style w:type="character" w:customStyle="1" w:styleId="GeenafstandChar">
    <w:name w:val="Geen afstand Char"/>
    <w:link w:val="Geenafstand"/>
    <w:uiPriority w:val="1"/>
    <w:locked/>
    <w:rsid w:val="00A748AA"/>
    <w:rPr>
      <w:rFonts w:ascii="Arial" w:hAnsi="Arial" w:cs="Times New Roman"/>
      <w:sz w:val="20"/>
      <w:szCs w:val="20"/>
      <w:lang w:eastAsia="nl-NL"/>
    </w:rPr>
  </w:style>
  <w:style w:type="paragraph" w:customStyle="1" w:styleId="BoZ-Standaard">
    <w:name w:val="BoZ-Standaard"/>
    <w:basedOn w:val="Standaard"/>
    <w:rsid w:val="00C247EB"/>
    <w:pPr>
      <w:spacing w:line="280" w:lineRule="atLeast"/>
    </w:pPr>
    <w:rPr>
      <w:rFonts w:ascii="Arial Narrow" w:hAnsi="Arial Narrow"/>
      <w:sz w:val="22"/>
    </w:rPr>
  </w:style>
  <w:style w:type="paragraph" w:styleId="Plattetekst">
    <w:name w:val="Body Text"/>
    <w:basedOn w:val="Standaard"/>
    <w:link w:val="PlattetekstChar"/>
    <w:rsid w:val="00AE3479"/>
    <w:pPr>
      <w:spacing w:line="360" w:lineRule="auto"/>
    </w:pPr>
    <w:rPr>
      <w:rFonts w:ascii="Verdana" w:hAnsi="Verdana"/>
      <w:b/>
      <w:bCs/>
      <w:sz w:val="28"/>
      <w:szCs w:val="24"/>
    </w:rPr>
  </w:style>
  <w:style w:type="character" w:customStyle="1" w:styleId="PlattetekstChar">
    <w:name w:val="Platte tekst Char"/>
    <w:basedOn w:val="Standaardalinea-lettertype"/>
    <w:link w:val="Plattetekst"/>
    <w:rsid w:val="00AE3479"/>
    <w:rPr>
      <w:rFonts w:ascii="Verdana" w:hAnsi="Verdana" w:cs="Times New Roman"/>
      <w:b/>
      <w:bCs/>
      <w:sz w:val="28"/>
      <w:szCs w:val="24"/>
      <w:lang w:eastAsia="nl-NL"/>
    </w:rPr>
  </w:style>
  <w:style w:type="table" w:customStyle="1" w:styleId="ZOEtabel">
    <w:name w:val="ZOE tabel"/>
    <w:basedOn w:val="Standaardtabel"/>
    <w:rsid w:val="00B5041A"/>
    <w:pPr>
      <w:spacing w:after="0" w:line="240" w:lineRule="auto"/>
      <w:ind w:left="703" w:hanging="703"/>
    </w:pPr>
    <w:rPr>
      <w:rFonts w:ascii="Times New Roman" w:hAnsi="Times New Roman" w:cs="Times New Roman"/>
      <w:sz w:val="20"/>
      <w:szCs w:val="20"/>
      <w:lang w:eastAsia="nl-NL"/>
    </w:rPr>
    <w:tblPr>
      <w:tblInd w:w="0" w:type="nil"/>
      <w:tblBorders>
        <w:top w:val="single" w:sz="12" w:space="0" w:color="4F81BD" w:themeColor="accent1"/>
        <w:bottom w:val="single" w:sz="12" w:space="0" w:color="4F81BD" w:themeColor="accent1"/>
      </w:tblBorders>
    </w:tblPr>
    <w:tblStylePr w:type="firstRow">
      <w:rPr>
        <w:b/>
      </w:rPr>
      <w:tblPr/>
      <w:tcPr>
        <w:tcBorders>
          <w:top w:val="single" w:sz="12" w:space="0" w:color="4F81BD" w:themeColor="accent1"/>
          <w:left w:val="nil"/>
          <w:bottom w:val="nil"/>
          <w:right w:val="nil"/>
          <w:insideH w:val="nil"/>
          <w:insideV w:val="nil"/>
          <w:tl2br w:val="nil"/>
          <w:tr2bl w:val="nil"/>
        </w:tcBorders>
        <w:shd w:val="clear" w:color="auto" w:fill="DBE5F1" w:themeFill="accent1" w:themeFillTint="33"/>
      </w:tcPr>
    </w:tblStylePr>
    <w:tblStylePr w:type="lastRow">
      <w:rPr>
        <w:b/>
      </w:rPr>
    </w:tblStylePr>
  </w:style>
  <w:style w:type="paragraph" w:styleId="Eindnoottekst">
    <w:name w:val="endnote text"/>
    <w:basedOn w:val="Standaard"/>
    <w:link w:val="EindnoottekstChar"/>
    <w:uiPriority w:val="99"/>
    <w:semiHidden/>
    <w:unhideWhenUsed/>
    <w:rsid w:val="00414248"/>
    <w:pPr>
      <w:spacing w:line="240" w:lineRule="auto"/>
    </w:pPr>
  </w:style>
  <w:style w:type="character" w:customStyle="1" w:styleId="EindnoottekstChar">
    <w:name w:val="Eindnoottekst Char"/>
    <w:basedOn w:val="Standaardalinea-lettertype"/>
    <w:link w:val="Eindnoottekst"/>
    <w:uiPriority w:val="99"/>
    <w:semiHidden/>
    <w:rsid w:val="00414248"/>
    <w:rPr>
      <w:rFonts w:ascii="Arial" w:hAnsi="Arial" w:cs="Times New Roman"/>
      <w:sz w:val="20"/>
      <w:szCs w:val="20"/>
      <w:lang w:eastAsia="nl-NL"/>
    </w:rPr>
  </w:style>
  <w:style w:type="character" w:styleId="Eindnootmarkering">
    <w:name w:val="endnote reference"/>
    <w:basedOn w:val="Standaardalinea-lettertype"/>
    <w:uiPriority w:val="99"/>
    <w:semiHidden/>
    <w:unhideWhenUsed/>
    <w:rsid w:val="00414248"/>
    <w:rPr>
      <w:vertAlign w:val="superscript"/>
    </w:rPr>
  </w:style>
  <w:style w:type="paragraph" w:customStyle="1" w:styleId="PBTAalinea">
    <w:name w:val="PBTA alinea"/>
    <w:basedOn w:val="Standaard"/>
    <w:link w:val="PBTAalineaChar"/>
    <w:qFormat/>
    <w:rsid w:val="003F30D3"/>
    <w:pPr>
      <w:spacing w:before="120" w:line="288" w:lineRule="auto"/>
    </w:pPr>
    <w:rPr>
      <w:rFonts w:ascii="Verdana" w:hAnsi="Verdana" w:cs="Arial"/>
      <w:snapToGrid w:val="0"/>
      <w:sz w:val="18"/>
    </w:rPr>
  </w:style>
  <w:style w:type="character" w:customStyle="1" w:styleId="PBTAalineaChar">
    <w:name w:val="PBTA alinea Char"/>
    <w:link w:val="PBTAalinea"/>
    <w:qFormat/>
    <w:rsid w:val="003F30D3"/>
    <w:rPr>
      <w:rFonts w:ascii="Verdana" w:hAnsi="Verdana" w:cs="Arial"/>
      <w:snapToGrid w:val="0"/>
      <w:sz w:val="18"/>
      <w:szCs w:val="20"/>
      <w:lang w:eastAsia="nl-NL"/>
    </w:rPr>
  </w:style>
  <w:style w:type="paragraph" w:customStyle="1" w:styleId="paragraph">
    <w:name w:val="paragraph"/>
    <w:basedOn w:val="Standaard"/>
    <w:rsid w:val="00364805"/>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364805"/>
  </w:style>
  <w:style w:type="character" w:customStyle="1" w:styleId="eop">
    <w:name w:val="eop"/>
    <w:basedOn w:val="Standaardalinea-lettertype"/>
    <w:rsid w:val="00364805"/>
  </w:style>
  <w:style w:type="character" w:customStyle="1" w:styleId="findhit">
    <w:name w:val="findhit"/>
    <w:basedOn w:val="Standaardalinea-lettertype"/>
    <w:rsid w:val="00364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597388">
      <w:bodyDiv w:val="1"/>
      <w:marLeft w:val="0"/>
      <w:marRight w:val="0"/>
      <w:marTop w:val="0"/>
      <w:marBottom w:val="0"/>
      <w:divBdr>
        <w:top w:val="none" w:sz="0" w:space="0" w:color="auto"/>
        <w:left w:val="none" w:sz="0" w:space="0" w:color="auto"/>
        <w:bottom w:val="none" w:sz="0" w:space="0" w:color="auto"/>
        <w:right w:val="none" w:sz="0" w:space="0" w:color="auto"/>
      </w:divBdr>
    </w:div>
    <w:div w:id="372006147">
      <w:bodyDiv w:val="1"/>
      <w:marLeft w:val="0"/>
      <w:marRight w:val="0"/>
      <w:marTop w:val="0"/>
      <w:marBottom w:val="0"/>
      <w:divBdr>
        <w:top w:val="none" w:sz="0" w:space="0" w:color="auto"/>
        <w:left w:val="none" w:sz="0" w:space="0" w:color="auto"/>
        <w:bottom w:val="none" w:sz="0" w:space="0" w:color="auto"/>
        <w:right w:val="none" w:sz="0" w:space="0" w:color="auto"/>
      </w:divBdr>
    </w:div>
    <w:div w:id="928276640">
      <w:bodyDiv w:val="1"/>
      <w:marLeft w:val="0"/>
      <w:marRight w:val="0"/>
      <w:marTop w:val="0"/>
      <w:marBottom w:val="0"/>
      <w:divBdr>
        <w:top w:val="none" w:sz="0" w:space="0" w:color="auto"/>
        <w:left w:val="none" w:sz="0" w:space="0" w:color="auto"/>
        <w:bottom w:val="none" w:sz="0" w:space="0" w:color="auto"/>
        <w:right w:val="none" w:sz="0" w:space="0" w:color="auto"/>
      </w:divBdr>
    </w:div>
    <w:div w:id="1096709908">
      <w:bodyDiv w:val="1"/>
      <w:marLeft w:val="0"/>
      <w:marRight w:val="0"/>
      <w:marTop w:val="0"/>
      <w:marBottom w:val="0"/>
      <w:divBdr>
        <w:top w:val="none" w:sz="0" w:space="0" w:color="auto"/>
        <w:left w:val="none" w:sz="0" w:space="0" w:color="auto"/>
        <w:bottom w:val="none" w:sz="0" w:space="0" w:color="auto"/>
        <w:right w:val="none" w:sz="0" w:space="0" w:color="auto"/>
      </w:divBdr>
    </w:div>
    <w:div w:id="1237860430">
      <w:bodyDiv w:val="1"/>
      <w:marLeft w:val="0"/>
      <w:marRight w:val="0"/>
      <w:marTop w:val="0"/>
      <w:marBottom w:val="0"/>
      <w:divBdr>
        <w:top w:val="none" w:sz="0" w:space="0" w:color="auto"/>
        <w:left w:val="none" w:sz="0" w:space="0" w:color="auto"/>
        <w:bottom w:val="none" w:sz="0" w:space="0" w:color="auto"/>
        <w:right w:val="none" w:sz="0" w:space="0" w:color="auto"/>
      </w:divBdr>
    </w:div>
    <w:div w:id="1443456756">
      <w:bodyDiv w:val="1"/>
      <w:marLeft w:val="0"/>
      <w:marRight w:val="0"/>
      <w:marTop w:val="0"/>
      <w:marBottom w:val="0"/>
      <w:divBdr>
        <w:top w:val="none" w:sz="0" w:space="0" w:color="auto"/>
        <w:left w:val="none" w:sz="0" w:space="0" w:color="auto"/>
        <w:bottom w:val="none" w:sz="0" w:space="0" w:color="auto"/>
        <w:right w:val="none" w:sz="0" w:space="0" w:color="auto"/>
      </w:divBdr>
    </w:div>
    <w:div w:id="1453861563">
      <w:bodyDiv w:val="1"/>
      <w:marLeft w:val="0"/>
      <w:marRight w:val="0"/>
      <w:marTop w:val="0"/>
      <w:marBottom w:val="0"/>
      <w:divBdr>
        <w:top w:val="none" w:sz="0" w:space="0" w:color="auto"/>
        <w:left w:val="none" w:sz="0" w:space="0" w:color="auto"/>
        <w:bottom w:val="none" w:sz="0" w:space="0" w:color="auto"/>
        <w:right w:val="none" w:sz="0" w:space="0" w:color="auto"/>
      </w:divBdr>
    </w:div>
    <w:div w:id="1483547062">
      <w:bodyDiv w:val="1"/>
      <w:marLeft w:val="0"/>
      <w:marRight w:val="0"/>
      <w:marTop w:val="0"/>
      <w:marBottom w:val="0"/>
      <w:divBdr>
        <w:top w:val="none" w:sz="0" w:space="0" w:color="auto"/>
        <w:left w:val="none" w:sz="0" w:space="0" w:color="auto"/>
        <w:bottom w:val="none" w:sz="0" w:space="0" w:color="auto"/>
        <w:right w:val="none" w:sz="0" w:space="0" w:color="auto"/>
      </w:divBdr>
    </w:div>
    <w:div w:id="1676497908">
      <w:bodyDiv w:val="1"/>
      <w:marLeft w:val="0"/>
      <w:marRight w:val="0"/>
      <w:marTop w:val="0"/>
      <w:marBottom w:val="0"/>
      <w:divBdr>
        <w:top w:val="none" w:sz="0" w:space="0" w:color="auto"/>
        <w:left w:val="none" w:sz="0" w:space="0" w:color="auto"/>
        <w:bottom w:val="none" w:sz="0" w:space="0" w:color="auto"/>
        <w:right w:val="none" w:sz="0" w:space="0" w:color="auto"/>
      </w:divBdr>
    </w:div>
    <w:div w:id="1697191579">
      <w:bodyDiv w:val="1"/>
      <w:marLeft w:val="0"/>
      <w:marRight w:val="0"/>
      <w:marTop w:val="0"/>
      <w:marBottom w:val="0"/>
      <w:divBdr>
        <w:top w:val="none" w:sz="0" w:space="0" w:color="auto"/>
        <w:left w:val="none" w:sz="0" w:space="0" w:color="auto"/>
        <w:bottom w:val="none" w:sz="0" w:space="0" w:color="auto"/>
        <w:right w:val="none" w:sz="0" w:space="0" w:color="auto"/>
      </w:divBdr>
    </w:div>
    <w:div w:id="1924338097">
      <w:bodyDiv w:val="1"/>
      <w:marLeft w:val="0"/>
      <w:marRight w:val="0"/>
      <w:marTop w:val="0"/>
      <w:marBottom w:val="0"/>
      <w:divBdr>
        <w:top w:val="none" w:sz="0" w:space="0" w:color="auto"/>
        <w:left w:val="none" w:sz="0" w:space="0" w:color="auto"/>
        <w:bottom w:val="none" w:sz="0" w:space="0" w:color="auto"/>
        <w:right w:val="none" w:sz="0" w:space="0" w:color="auto"/>
      </w:divBdr>
      <w:divsChild>
        <w:div w:id="2019428920">
          <w:marLeft w:val="0"/>
          <w:marRight w:val="0"/>
          <w:marTop w:val="0"/>
          <w:marBottom w:val="0"/>
          <w:divBdr>
            <w:top w:val="none" w:sz="0" w:space="0" w:color="auto"/>
            <w:left w:val="none" w:sz="0" w:space="0" w:color="auto"/>
            <w:bottom w:val="none" w:sz="0" w:space="0" w:color="auto"/>
            <w:right w:val="none" w:sz="0" w:space="0" w:color="auto"/>
          </w:divBdr>
        </w:div>
        <w:div w:id="425729470">
          <w:marLeft w:val="0"/>
          <w:marRight w:val="0"/>
          <w:marTop w:val="0"/>
          <w:marBottom w:val="0"/>
          <w:divBdr>
            <w:top w:val="none" w:sz="0" w:space="0" w:color="auto"/>
            <w:left w:val="none" w:sz="0" w:space="0" w:color="auto"/>
            <w:bottom w:val="none" w:sz="0" w:space="0" w:color="auto"/>
            <w:right w:val="none" w:sz="0" w:space="0" w:color="auto"/>
          </w:divBdr>
        </w:div>
        <w:div w:id="226886122">
          <w:marLeft w:val="0"/>
          <w:marRight w:val="0"/>
          <w:marTop w:val="0"/>
          <w:marBottom w:val="0"/>
          <w:divBdr>
            <w:top w:val="none" w:sz="0" w:space="0" w:color="auto"/>
            <w:left w:val="none" w:sz="0" w:space="0" w:color="auto"/>
            <w:bottom w:val="none" w:sz="0" w:space="0" w:color="auto"/>
            <w:right w:val="none" w:sz="0" w:space="0" w:color="auto"/>
          </w:divBdr>
        </w:div>
      </w:divsChild>
    </w:div>
    <w:div w:id="2059350989">
      <w:bodyDiv w:val="1"/>
      <w:marLeft w:val="0"/>
      <w:marRight w:val="0"/>
      <w:marTop w:val="0"/>
      <w:marBottom w:val="0"/>
      <w:divBdr>
        <w:top w:val="none" w:sz="0" w:space="0" w:color="auto"/>
        <w:left w:val="none" w:sz="0" w:space="0" w:color="auto"/>
        <w:bottom w:val="none" w:sz="0" w:space="0" w:color="auto"/>
        <w:right w:val="none" w:sz="0" w:space="0" w:color="auto"/>
      </w:divBdr>
    </w:div>
    <w:div w:id="2108648330">
      <w:bodyDiv w:val="1"/>
      <w:marLeft w:val="0"/>
      <w:marRight w:val="0"/>
      <w:marTop w:val="0"/>
      <w:marBottom w:val="0"/>
      <w:divBdr>
        <w:top w:val="none" w:sz="0" w:space="0" w:color="auto"/>
        <w:left w:val="none" w:sz="0" w:space="0" w:color="auto"/>
        <w:bottom w:val="none" w:sz="0" w:space="0" w:color="auto"/>
        <w:right w:val="none" w:sz="0" w:space="0" w:color="auto"/>
      </w:divBdr>
      <w:divsChild>
        <w:div w:id="412121766">
          <w:marLeft w:val="0"/>
          <w:marRight w:val="0"/>
          <w:marTop w:val="0"/>
          <w:marBottom w:val="0"/>
          <w:divBdr>
            <w:top w:val="none" w:sz="0" w:space="0" w:color="auto"/>
            <w:left w:val="none" w:sz="0" w:space="0" w:color="auto"/>
            <w:bottom w:val="none" w:sz="0" w:space="0" w:color="auto"/>
            <w:right w:val="none" w:sz="0" w:space="0" w:color="auto"/>
          </w:divBdr>
        </w:div>
        <w:div w:id="1929074953">
          <w:marLeft w:val="0"/>
          <w:marRight w:val="0"/>
          <w:marTop w:val="0"/>
          <w:marBottom w:val="0"/>
          <w:divBdr>
            <w:top w:val="none" w:sz="0" w:space="0" w:color="auto"/>
            <w:left w:val="none" w:sz="0" w:space="0" w:color="auto"/>
            <w:bottom w:val="none" w:sz="0" w:space="0" w:color="auto"/>
            <w:right w:val="none" w:sz="0" w:space="0" w:color="auto"/>
          </w:divBdr>
        </w:div>
        <w:div w:id="1281376205">
          <w:marLeft w:val="0"/>
          <w:marRight w:val="0"/>
          <w:marTop w:val="0"/>
          <w:marBottom w:val="0"/>
          <w:divBdr>
            <w:top w:val="none" w:sz="0" w:space="0" w:color="auto"/>
            <w:left w:val="none" w:sz="0" w:space="0" w:color="auto"/>
            <w:bottom w:val="none" w:sz="0" w:space="0" w:color="auto"/>
            <w:right w:val="none" w:sz="0" w:space="0" w:color="auto"/>
          </w:divBdr>
        </w:div>
        <w:div w:id="657028784">
          <w:marLeft w:val="0"/>
          <w:marRight w:val="0"/>
          <w:marTop w:val="0"/>
          <w:marBottom w:val="0"/>
          <w:divBdr>
            <w:top w:val="none" w:sz="0" w:space="0" w:color="auto"/>
            <w:left w:val="none" w:sz="0" w:space="0" w:color="auto"/>
            <w:bottom w:val="none" w:sz="0" w:space="0" w:color="auto"/>
            <w:right w:val="none" w:sz="0" w:space="0" w:color="auto"/>
          </w:divBdr>
        </w:div>
        <w:div w:id="578252650">
          <w:marLeft w:val="0"/>
          <w:marRight w:val="0"/>
          <w:marTop w:val="0"/>
          <w:marBottom w:val="0"/>
          <w:divBdr>
            <w:top w:val="none" w:sz="0" w:space="0" w:color="auto"/>
            <w:left w:val="none" w:sz="0" w:space="0" w:color="auto"/>
            <w:bottom w:val="none" w:sz="0" w:space="0" w:color="auto"/>
            <w:right w:val="none" w:sz="0" w:space="0" w:color="auto"/>
          </w:divBdr>
        </w:div>
        <w:div w:id="1632130057">
          <w:marLeft w:val="0"/>
          <w:marRight w:val="0"/>
          <w:marTop w:val="0"/>
          <w:marBottom w:val="0"/>
          <w:divBdr>
            <w:top w:val="none" w:sz="0" w:space="0" w:color="auto"/>
            <w:left w:val="none" w:sz="0" w:space="0" w:color="auto"/>
            <w:bottom w:val="none" w:sz="0" w:space="0" w:color="auto"/>
            <w:right w:val="none" w:sz="0" w:space="0" w:color="auto"/>
          </w:divBdr>
        </w:div>
        <w:div w:id="2134472809">
          <w:marLeft w:val="0"/>
          <w:marRight w:val="0"/>
          <w:marTop w:val="0"/>
          <w:marBottom w:val="0"/>
          <w:divBdr>
            <w:top w:val="none" w:sz="0" w:space="0" w:color="auto"/>
            <w:left w:val="none" w:sz="0" w:space="0" w:color="auto"/>
            <w:bottom w:val="none" w:sz="0" w:space="0" w:color="auto"/>
            <w:right w:val="none" w:sz="0" w:space="0" w:color="auto"/>
          </w:divBdr>
        </w:div>
        <w:div w:id="1986427787">
          <w:marLeft w:val="0"/>
          <w:marRight w:val="0"/>
          <w:marTop w:val="0"/>
          <w:marBottom w:val="0"/>
          <w:divBdr>
            <w:top w:val="none" w:sz="0" w:space="0" w:color="auto"/>
            <w:left w:val="none" w:sz="0" w:space="0" w:color="auto"/>
            <w:bottom w:val="none" w:sz="0" w:space="0" w:color="auto"/>
            <w:right w:val="none" w:sz="0" w:space="0" w:color="auto"/>
          </w:divBdr>
        </w:div>
        <w:div w:id="1850636785">
          <w:marLeft w:val="0"/>
          <w:marRight w:val="0"/>
          <w:marTop w:val="0"/>
          <w:marBottom w:val="0"/>
          <w:divBdr>
            <w:top w:val="none" w:sz="0" w:space="0" w:color="auto"/>
            <w:left w:val="none" w:sz="0" w:space="0" w:color="auto"/>
            <w:bottom w:val="none" w:sz="0" w:space="0" w:color="auto"/>
            <w:right w:val="none" w:sz="0" w:space="0" w:color="auto"/>
          </w:divBdr>
        </w:div>
        <w:div w:id="1850439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hertogenbosch.nl/stad-en-bestuur/bestuur/verordeningen-en-beleid/aanbestedingen.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hertogenbosch.nl/stad-en-bestuur/bestuur/verordeningen-en-beleid/aanbesteding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820509F0481840A45B3B7F8BE833F3" ma:contentTypeVersion="3" ma:contentTypeDescription="Een nieuw document maken." ma:contentTypeScope="" ma:versionID="ce85b7755716be30dd1cc6684d964fd9">
  <xsd:schema xmlns:xsd="http://www.w3.org/2001/XMLSchema" xmlns:xs="http://www.w3.org/2001/XMLSchema" xmlns:p="http://schemas.microsoft.com/office/2006/metadata/properties" xmlns:ns2="d39b0c42-8906-44ae-b6f5-cb34ee80d274" targetNamespace="http://schemas.microsoft.com/office/2006/metadata/properties" ma:root="true" ma:fieldsID="0bc46da055661172fa56ab36a6db9658" ns2:_="">
    <xsd:import namespace="d39b0c42-8906-44ae-b6f5-cb34ee80d27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9b0c42-8906-44ae-b6f5-cb34ee80d2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D63958-083E-425A-B5AC-2D6EDD2F6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9b0c42-8906-44ae-b6f5-cb34ee80d2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AC6F32-8448-40A8-9B28-4442313D45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81E26D-25FA-4C18-8D4C-1FD5ADB7BF86}">
  <ds:schemaRefs>
    <ds:schemaRef ds:uri="http://schemas.openxmlformats.org/officeDocument/2006/bibliography"/>
  </ds:schemaRefs>
</ds:datastoreItem>
</file>

<file path=customXml/itemProps4.xml><?xml version="1.0" encoding="utf-8"?>
<ds:datastoreItem xmlns:ds="http://schemas.openxmlformats.org/officeDocument/2006/customXml" ds:itemID="{317F07A4-38E6-4C9D-A5F4-8393A8F16B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6762</Words>
  <Characters>37195</Characters>
  <Application>Microsoft Office Word</Application>
  <DocSecurity>0</DocSecurity>
  <Lines>309</Lines>
  <Paragraphs>87</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43870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Dongen, Ilse van</dc:creator>
  <cp:keywords/>
  <dc:description/>
  <cp:lastModifiedBy>Ignas Pfennings</cp:lastModifiedBy>
  <cp:revision>18</cp:revision>
  <cp:lastPrinted>2023-01-30T14:42:00Z</cp:lastPrinted>
  <dcterms:created xsi:type="dcterms:W3CDTF">2023-10-05T08:51:00Z</dcterms:created>
  <dcterms:modified xsi:type="dcterms:W3CDTF">2023-10-31T08:50:00Z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0x010100A9820509F0481840A45B3B7F8BE833F3</vt:lpwstr>
  </property>
  <property fmtid="{D5CDD505-2E9C-101B-9397-08002B2CF9AE}" pid="3" name="gshDocumentSoort">
    <vt:lpwstr/>
  </property>
  <property fmtid="{D5CDD505-2E9C-101B-9397-08002B2CF9AE}" pid="4" name="gshProjectfase">
    <vt:lpwstr/>
  </property>
</Properties>
</file>