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43255" w14:textId="4AA427A2" w:rsidR="00B41722" w:rsidRPr="00567EC8" w:rsidRDefault="00B41722" w:rsidP="0D90B4C1">
      <w:pPr>
        <w:spacing w:line="360" w:lineRule="auto"/>
        <w:jc w:val="both"/>
        <w:rPr>
          <w:color w:val="auto"/>
        </w:rPr>
      </w:pPr>
    </w:p>
    <w:p w14:paraId="5A78B235" w14:textId="63598726" w:rsidR="00B41722" w:rsidRPr="00567EC8" w:rsidRDefault="00B41722" w:rsidP="0D90B4C1">
      <w:pPr>
        <w:spacing w:line="360" w:lineRule="auto"/>
        <w:jc w:val="both"/>
        <w:rPr>
          <w:color w:val="auto"/>
        </w:rPr>
      </w:pPr>
    </w:p>
    <w:p w14:paraId="2FB29BD9" w14:textId="77777777" w:rsidR="00B53FD2" w:rsidRDefault="00B53FD2" w:rsidP="0D90B4C1">
      <w:pPr>
        <w:spacing w:line="360" w:lineRule="auto"/>
        <w:jc w:val="both"/>
        <w:rPr>
          <w:b/>
          <w:bCs/>
          <w:color w:val="auto"/>
          <w:sz w:val="36"/>
          <w:szCs w:val="36"/>
        </w:rPr>
      </w:pPr>
    </w:p>
    <w:p w14:paraId="2D8C56EE" w14:textId="7211B3BD" w:rsidR="00023FF2" w:rsidRDefault="43F6026D" w:rsidP="00E32C8F">
      <w:pPr>
        <w:pStyle w:val="TitelHoofdstuk"/>
      </w:pPr>
      <w:r w:rsidRPr="0D90B4C1">
        <w:t>M</w:t>
      </w:r>
      <w:r w:rsidR="736A1CE7" w:rsidRPr="0D90B4C1">
        <w:t>arktconsultatie</w:t>
      </w:r>
      <w:r w:rsidRPr="0D90B4C1">
        <w:t xml:space="preserve"> </w:t>
      </w:r>
    </w:p>
    <w:p w14:paraId="37122040" w14:textId="77777777" w:rsidR="00023FF2" w:rsidRDefault="00023FF2" w:rsidP="0D90B4C1">
      <w:pPr>
        <w:spacing w:line="360" w:lineRule="auto"/>
        <w:jc w:val="both"/>
        <w:rPr>
          <w:b/>
          <w:bCs/>
          <w:color w:val="auto"/>
          <w:sz w:val="36"/>
          <w:szCs w:val="36"/>
        </w:rPr>
      </w:pPr>
    </w:p>
    <w:p w14:paraId="097C6DBA" w14:textId="77777777" w:rsidR="00864ABF" w:rsidRDefault="00864ABF" w:rsidP="00E32C8F">
      <w:pPr>
        <w:spacing w:line="360" w:lineRule="auto"/>
        <w:jc w:val="center"/>
        <w:rPr>
          <w:b/>
          <w:bCs/>
          <w:color w:val="auto"/>
          <w:sz w:val="36"/>
          <w:szCs w:val="36"/>
        </w:rPr>
      </w:pPr>
    </w:p>
    <w:p w14:paraId="7F9B7663" w14:textId="402FEBF8" w:rsidR="00970995" w:rsidRDefault="001B7C42" w:rsidP="00E32C8F">
      <w:pPr>
        <w:spacing w:line="360" w:lineRule="auto"/>
        <w:jc w:val="center"/>
        <w:rPr>
          <w:b/>
          <w:bCs/>
          <w:color w:val="auto"/>
          <w:sz w:val="36"/>
          <w:szCs w:val="36"/>
        </w:rPr>
      </w:pPr>
      <w:r>
        <w:rPr>
          <w:b/>
          <w:bCs/>
          <w:color w:val="auto"/>
          <w:sz w:val="36"/>
          <w:szCs w:val="36"/>
        </w:rPr>
        <w:t xml:space="preserve">Harmonisatie </w:t>
      </w:r>
    </w:p>
    <w:p w14:paraId="6D5710E4" w14:textId="77777777" w:rsidR="00864ABF" w:rsidRDefault="00864ABF" w:rsidP="00E32C8F">
      <w:pPr>
        <w:spacing w:line="360" w:lineRule="auto"/>
        <w:jc w:val="center"/>
        <w:rPr>
          <w:b/>
          <w:bCs/>
          <w:color w:val="auto"/>
          <w:sz w:val="36"/>
          <w:szCs w:val="36"/>
        </w:rPr>
      </w:pPr>
    </w:p>
    <w:p w14:paraId="7CA2AC38" w14:textId="1CC93085" w:rsidR="00B41722" w:rsidRPr="0016261C" w:rsidRDefault="00DE32F9" w:rsidP="00E32C8F">
      <w:pPr>
        <w:spacing w:line="360" w:lineRule="auto"/>
        <w:jc w:val="center"/>
        <w:rPr>
          <w:b/>
          <w:bCs/>
          <w:color w:val="auto"/>
          <w:sz w:val="36"/>
          <w:szCs w:val="36"/>
        </w:rPr>
      </w:pPr>
      <w:r>
        <w:rPr>
          <w:b/>
          <w:bCs/>
          <w:color w:val="auto"/>
          <w:sz w:val="36"/>
          <w:szCs w:val="36"/>
        </w:rPr>
        <w:t>Kantoor</w:t>
      </w:r>
      <w:r w:rsidR="001B7C42">
        <w:rPr>
          <w:b/>
          <w:bCs/>
          <w:color w:val="auto"/>
          <w:sz w:val="36"/>
          <w:szCs w:val="36"/>
        </w:rPr>
        <w:t>t</w:t>
      </w:r>
      <w:r w:rsidR="43F6026D" w:rsidRPr="0D90B4C1">
        <w:rPr>
          <w:b/>
          <w:bCs/>
          <w:color w:val="auto"/>
          <w:sz w:val="36"/>
          <w:szCs w:val="36"/>
        </w:rPr>
        <w:t>elefonie &amp; Callcenter</w:t>
      </w:r>
      <w:r w:rsidR="00864ABF">
        <w:rPr>
          <w:b/>
          <w:bCs/>
          <w:color w:val="auto"/>
          <w:sz w:val="36"/>
          <w:szCs w:val="36"/>
        </w:rPr>
        <w:t xml:space="preserve"> </w:t>
      </w:r>
      <w:r w:rsidR="00EE4C29">
        <w:rPr>
          <w:b/>
          <w:bCs/>
          <w:color w:val="auto"/>
          <w:sz w:val="36"/>
          <w:szCs w:val="36"/>
        </w:rPr>
        <w:t>faciliteit</w:t>
      </w:r>
    </w:p>
    <w:p w14:paraId="6806C615" w14:textId="19D74FCC" w:rsidR="00B41722" w:rsidRPr="00567EC8" w:rsidRDefault="00B41722" w:rsidP="0D90B4C1">
      <w:pPr>
        <w:spacing w:line="360" w:lineRule="auto"/>
        <w:jc w:val="both"/>
        <w:rPr>
          <w:color w:val="auto"/>
        </w:rPr>
      </w:pPr>
    </w:p>
    <w:p w14:paraId="3C4CCC75" w14:textId="4534AB0D" w:rsidR="00B41722" w:rsidRPr="00567EC8" w:rsidRDefault="00B41722" w:rsidP="0D90B4C1">
      <w:pPr>
        <w:spacing w:line="360" w:lineRule="auto"/>
        <w:jc w:val="both"/>
        <w:rPr>
          <w:color w:val="auto"/>
        </w:rPr>
      </w:pPr>
    </w:p>
    <w:p w14:paraId="366CA995" w14:textId="35498EDC" w:rsidR="00B41722" w:rsidRPr="00567EC8" w:rsidRDefault="00B41722" w:rsidP="0D90B4C1">
      <w:pPr>
        <w:spacing w:line="360" w:lineRule="auto"/>
        <w:jc w:val="both"/>
        <w:rPr>
          <w:color w:val="auto"/>
        </w:rPr>
      </w:pPr>
    </w:p>
    <w:p w14:paraId="35BBE119" w14:textId="531DB82A" w:rsidR="00B41722" w:rsidRPr="00567EC8" w:rsidRDefault="00B41722" w:rsidP="0D90B4C1">
      <w:pPr>
        <w:spacing w:line="360" w:lineRule="auto"/>
        <w:jc w:val="both"/>
        <w:rPr>
          <w:color w:val="auto"/>
        </w:rPr>
      </w:pPr>
    </w:p>
    <w:p w14:paraId="4DD1E964" w14:textId="086DA9A6" w:rsidR="00B41722" w:rsidRPr="00567EC8" w:rsidRDefault="00B41722" w:rsidP="0D90B4C1">
      <w:pPr>
        <w:spacing w:line="360" w:lineRule="auto"/>
        <w:jc w:val="both"/>
        <w:rPr>
          <w:color w:val="auto"/>
        </w:rPr>
      </w:pPr>
    </w:p>
    <w:p w14:paraId="0144613A" w14:textId="37529A34" w:rsidR="00B41722" w:rsidRPr="00567EC8" w:rsidRDefault="00B41722" w:rsidP="0D90B4C1">
      <w:pPr>
        <w:spacing w:line="360" w:lineRule="auto"/>
        <w:jc w:val="both"/>
        <w:rPr>
          <w:color w:val="auto"/>
        </w:rPr>
      </w:pPr>
    </w:p>
    <w:p w14:paraId="76F29634" w14:textId="77777777" w:rsidR="00B41722" w:rsidRPr="00567EC8" w:rsidRDefault="00B41722" w:rsidP="0D90B4C1">
      <w:pPr>
        <w:spacing w:line="360" w:lineRule="auto"/>
        <w:jc w:val="both"/>
        <w:rPr>
          <w:color w:val="auto"/>
        </w:rPr>
      </w:pPr>
    </w:p>
    <w:p w14:paraId="3BC5A192" w14:textId="77777777" w:rsidR="0023639A" w:rsidRPr="00567EC8" w:rsidRDefault="0023639A" w:rsidP="0D90B4C1">
      <w:pPr>
        <w:spacing w:line="360" w:lineRule="auto"/>
        <w:jc w:val="both"/>
        <w:rPr>
          <w:b/>
          <w:bCs/>
          <w:color w:val="auto"/>
          <w:sz w:val="18"/>
          <w:szCs w:val="18"/>
        </w:rPr>
      </w:pPr>
    </w:p>
    <w:p w14:paraId="1284CF05" w14:textId="77777777" w:rsidR="0023639A" w:rsidRPr="00567EC8" w:rsidRDefault="0023639A" w:rsidP="0D90B4C1">
      <w:pPr>
        <w:spacing w:line="360" w:lineRule="auto"/>
        <w:jc w:val="both"/>
        <w:rPr>
          <w:b/>
          <w:bCs/>
          <w:color w:val="auto"/>
          <w:sz w:val="18"/>
          <w:szCs w:val="18"/>
        </w:rPr>
      </w:pPr>
    </w:p>
    <w:p w14:paraId="74FB6A5D" w14:textId="79BE82CF" w:rsidR="0023639A" w:rsidRPr="00567EC8" w:rsidRDefault="00864ABF" w:rsidP="0D90B4C1">
      <w:pPr>
        <w:spacing w:line="360" w:lineRule="auto"/>
        <w:jc w:val="both"/>
        <w:rPr>
          <w:b/>
          <w:bCs/>
          <w:color w:val="auto"/>
          <w:sz w:val="18"/>
          <w:szCs w:val="18"/>
        </w:rPr>
      </w:pPr>
      <w:r>
        <w:rPr>
          <w:noProof/>
        </w:rPr>
        <w:drawing>
          <wp:inline distT="0" distB="0" distL="0" distR="0" wp14:anchorId="1CAD41F4" wp14:editId="3DC7DFC5">
            <wp:extent cx="5239909" cy="2695575"/>
            <wp:effectExtent l="0" t="0" r="0" b="0"/>
            <wp:docPr id="1307944880" name="Afbeelding 1307944880" descr="Afbeelding met Graphics, Kleurrijkheid, cirkel,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44880" name="Afbeelding 1307944880" descr="Afbeelding met Graphics, Kleurrijkheid, cirkel, grafische vormgeving&#10;&#10;Automatisch gegenereerde beschrijving"/>
                    <pic:cNvPicPr>
                      <a:picLocks noChangeAspect="1"/>
                    </pic:cNvPicPr>
                  </pic:nvPicPr>
                  <pic:blipFill>
                    <a:blip r:embed="rId11"/>
                    <a:stretch>
                      <a:fillRect/>
                    </a:stretch>
                  </pic:blipFill>
                  <pic:spPr>
                    <a:xfrm>
                      <a:off x="0" y="0"/>
                      <a:ext cx="5247357" cy="2699406"/>
                    </a:xfrm>
                    <a:prstGeom prst="rect">
                      <a:avLst/>
                    </a:prstGeom>
                  </pic:spPr>
                </pic:pic>
              </a:graphicData>
            </a:graphic>
          </wp:inline>
        </w:drawing>
      </w:r>
    </w:p>
    <w:p w14:paraId="0DC5AD37" w14:textId="7392BFE3" w:rsidR="00127166" w:rsidRPr="00567EC8" w:rsidRDefault="00127166" w:rsidP="0D90B4C1">
      <w:pPr>
        <w:spacing w:line="360" w:lineRule="auto"/>
        <w:jc w:val="both"/>
        <w:rPr>
          <w:b/>
          <w:bCs/>
          <w:color w:val="auto"/>
          <w:sz w:val="18"/>
          <w:szCs w:val="18"/>
        </w:rPr>
      </w:pPr>
    </w:p>
    <w:p w14:paraId="5FD86E69" w14:textId="0D10913B" w:rsidR="00127166" w:rsidRPr="00567EC8" w:rsidRDefault="00127166" w:rsidP="0D90B4C1">
      <w:pPr>
        <w:spacing w:line="360" w:lineRule="auto"/>
        <w:jc w:val="both"/>
        <w:rPr>
          <w:b/>
          <w:bCs/>
          <w:color w:val="auto"/>
          <w:sz w:val="18"/>
          <w:szCs w:val="18"/>
        </w:rPr>
      </w:pPr>
    </w:p>
    <w:p w14:paraId="10136897" w14:textId="77777777" w:rsidR="00970995" w:rsidRDefault="00970995" w:rsidP="0D90B4C1">
      <w:pPr>
        <w:spacing w:line="360" w:lineRule="auto"/>
        <w:jc w:val="both"/>
        <w:rPr>
          <w:b/>
          <w:bCs/>
          <w:i/>
          <w:iCs/>
          <w:color w:val="auto"/>
        </w:rPr>
      </w:pPr>
    </w:p>
    <w:p w14:paraId="405ECD55" w14:textId="77777777" w:rsidR="00970995" w:rsidRDefault="00970995" w:rsidP="0D90B4C1">
      <w:pPr>
        <w:spacing w:line="360" w:lineRule="auto"/>
        <w:jc w:val="both"/>
        <w:rPr>
          <w:b/>
          <w:bCs/>
          <w:i/>
          <w:iCs/>
          <w:color w:val="auto"/>
        </w:rPr>
      </w:pPr>
      <w:r>
        <w:rPr>
          <w:b/>
          <w:bCs/>
          <w:i/>
          <w:iCs/>
          <w:color w:val="auto"/>
        </w:rPr>
        <w:t>Datum: 22 februari 2024</w:t>
      </w:r>
    </w:p>
    <w:p w14:paraId="12BFAEBF" w14:textId="296E5FF3" w:rsidR="00023FF2" w:rsidRDefault="00970995" w:rsidP="0D90B4C1">
      <w:pPr>
        <w:spacing w:line="360" w:lineRule="auto"/>
        <w:jc w:val="both"/>
        <w:rPr>
          <w:b/>
          <w:bCs/>
          <w:i/>
          <w:iCs/>
          <w:color w:val="auto"/>
        </w:rPr>
      </w:pPr>
      <w:r>
        <w:rPr>
          <w:b/>
          <w:bCs/>
          <w:i/>
          <w:iCs/>
          <w:color w:val="auto"/>
        </w:rPr>
        <w:t>Versie 1.0</w:t>
      </w:r>
      <w:r w:rsidR="00023FF2" w:rsidRPr="0D90B4C1">
        <w:rPr>
          <w:b/>
          <w:bCs/>
          <w:i/>
          <w:iCs/>
          <w:color w:val="auto"/>
        </w:rPr>
        <w:br w:type="page"/>
      </w:r>
    </w:p>
    <w:p w14:paraId="1FCCF58E" w14:textId="77777777" w:rsidR="001D4F03" w:rsidRPr="00567EC8" w:rsidRDefault="001D4F03" w:rsidP="0D90B4C1">
      <w:pPr>
        <w:spacing w:line="360" w:lineRule="auto"/>
        <w:jc w:val="both"/>
        <w:rPr>
          <w:b/>
          <w:bCs/>
          <w:i/>
          <w:iCs/>
          <w:color w:val="auto"/>
        </w:rPr>
      </w:pPr>
    </w:p>
    <w:p w14:paraId="63C7110D" w14:textId="46B10F73" w:rsidR="00FF7CC7" w:rsidRPr="00567EC8" w:rsidRDefault="7C71945E" w:rsidP="0D90B4C1">
      <w:pPr>
        <w:pStyle w:val="Kop1"/>
        <w:spacing w:line="360" w:lineRule="auto"/>
        <w:jc w:val="both"/>
        <w:rPr>
          <w:rFonts w:cstheme="minorBidi"/>
          <w:color w:val="auto"/>
        </w:rPr>
      </w:pPr>
      <w:bookmarkStart w:id="0" w:name="_Toc30501250"/>
      <w:r w:rsidRPr="0D90B4C1">
        <w:rPr>
          <w:rFonts w:cstheme="minorBidi"/>
          <w:color w:val="auto"/>
        </w:rPr>
        <w:t>Inleiding</w:t>
      </w:r>
      <w:bookmarkEnd w:id="0"/>
    </w:p>
    <w:p w14:paraId="57CDFE1C" w14:textId="0EB249DD" w:rsidR="00953454" w:rsidRPr="00567EC8" w:rsidRDefault="09A2D767" w:rsidP="0D90B4C1">
      <w:pPr>
        <w:pStyle w:val="Kop2"/>
        <w:spacing w:line="360" w:lineRule="auto"/>
        <w:jc w:val="both"/>
        <w:rPr>
          <w:rFonts w:cstheme="minorBidi"/>
          <w:color w:val="auto"/>
        </w:rPr>
      </w:pPr>
      <w:bookmarkStart w:id="1" w:name="_Toc30501251"/>
      <w:r w:rsidRPr="0D90B4C1">
        <w:rPr>
          <w:rFonts w:cstheme="minorBidi"/>
          <w:color w:val="auto"/>
        </w:rPr>
        <w:t>Algemene informatie aanbestedende dienst</w:t>
      </w:r>
      <w:bookmarkEnd w:id="1"/>
    </w:p>
    <w:p w14:paraId="54D25313" w14:textId="61CB4CE3" w:rsidR="009D001A" w:rsidRPr="00567EC8" w:rsidRDefault="198F2F3A" w:rsidP="0D90B4C1">
      <w:pPr>
        <w:spacing w:line="360" w:lineRule="auto"/>
        <w:jc w:val="both"/>
        <w:rPr>
          <w:color w:val="auto"/>
          <w:sz w:val="18"/>
          <w:szCs w:val="18"/>
        </w:rPr>
      </w:pPr>
      <w:r w:rsidRPr="0D90B4C1">
        <w:rPr>
          <w:color w:val="auto"/>
          <w:sz w:val="18"/>
          <w:szCs w:val="18"/>
        </w:rPr>
        <w:t>BVO</w:t>
      </w:r>
      <w:r w:rsidR="51BF1FAD" w:rsidRPr="0D90B4C1">
        <w:rPr>
          <w:color w:val="auto"/>
          <w:sz w:val="18"/>
          <w:szCs w:val="18"/>
        </w:rPr>
        <w:t xml:space="preserve"> (BVO)</w:t>
      </w:r>
      <w:r w:rsidR="3D6B5F4B" w:rsidRPr="0D90B4C1">
        <w:rPr>
          <w:color w:val="auto"/>
          <w:sz w:val="18"/>
          <w:szCs w:val="18"/>
        </w:rPr>
        <w:t xml:space="preserve"> is verantwoordelijk voor het uitvoeren van de onderzoeken naar borstkanker, baarmoederhalskanker en darmkanker. Deze Bevolkingsonderzoeken zijn onderdeel van het </w:t>
      </w:r>
      <w:r w:rsidR="47C90D19" w:rsidRPr="0D90B4C1">
        <w:rPr>
          <w:color w:val="auto"/>
          <w:sz w:val="18"/>
          <w:szCs w:val="18"/>
        </w:rPr>
        <w:t>n</w:t>
      </w:r>
      <w:r w:rsidR="3D6B5F4B" w:rsidRPr="0D90B4C1">
        <w:rPr>
          <w:color w:val="auto"/>
          <w:sz w:val="18"/>
          <w:szCs w:val="18"/>
        </w:rPr>
        <w:t xml:space="preserve">ationaal Programma Bevolkingsonderzoeken van het Ministerie van Volksgezondheid, Welzijn en sport. </w:t>
      </w:r>
      <w:r w:rsidRPr="0D90B4C1">
        <w:rPr>
          <w:color w:val="auto"/>
          <w:sz w:val="18"/>
          <w:szCs w:val="18"/>
        </w:rPr>
        <w:t>BVO</w:t>
      </w:r>
      <w:r w:rsidR="3D6B5F4B" w:rsidRPr="0D90B4C1">
        <w:rPr>
          <w:color w:val="auto"/>
          <w:sz w:val="18"/>
          <w:szCs w:val="18"/>
        </w:rPr>
        <w:t xml:space="preserve"> is een organisatie van circa </w:t>
      </w:r>
      <w:r w:rsidR="1268B36E" w:rsidRPr="0D90B4C1">
        <w:rPr>
          <w:color w:val="auto"/>
          <w:sz w:val="18"/>
          <w:szCs w:val="18"/>
        </w:rPr>
        <w:t>975</w:t>
      </w:r>
      <w:r w:rsidR="3D6B5F4B" w:rsidRPr="0D90B4C1">
        <w:rPr>
          <w:color w:val="auto"/>
          <w:sz w:val="18"/>
          <w:szCs w:val="18"/>
        </w:rPr>
        <w:t xml:space="preserve"> medewerkers.</w:t>
      </w:r>
      <w:r w:rsidR="47C90D19" w:rsidRPr="0D90B4C1">
        <w:rPr>
          <w:color w:val="auto"/>
          <w:sz w:val="18"/>
          <w:szCs w:val="18"/>
        </w:rPr>
        <w:t xml:space="preserve"> </w:t>
      </w:r>
      <w:r w:rsidR="7630C5AD" w:rsidRPr="0D90B4C1">
        <w:rPr>
          <w:color w:val="auto"/>
          <w:sz w:val="18"/>
          <w:szCs w:val="18"/>
        </w:rPr>
        <w:t>Bevolkingsonderzoek draagt door middel van kwalitatief hoogwaardige bevolkingsonderzoeken substantieel bij aan het vroegtijdig opsporen van kanker met als doel gezondheidswinst te realiseren en sterfte terug te dringen.</w:t>
      </w:r>
    </w:p>
    <w:p w14:paraId="7EB7F068" w14:textId="10FDFC4D" w:rsidR="00953454" w:rsidRPr="00567EC8" w:rsidRDefault="09A2D767" w:rsidP="0D90B4C1">
      <w:pPr>
        <w:pStyle w:val="Kop2"/>
        <w:spacing w:line="360" w:lineRule="auto"/>
        <w:jc w:val="both"/>
        <w:rPr>
          <w:rFonts w:eastAsia="Arial" w:cstheme="minorBidi"/>
          <w:color w:val="auto"/>
        </w:rPr>
      </w:pPr>
      <w:bookmarkStart w:id="2" w:name="_Toc30501252"/>
      <w:r w:rsidRPr="0D90B4C1">
        <w:rPr>
          <w:rFonts w:eastAsia="Arial" w:cstheme="minorBidi"/>
          <w:color w:val="auto"/>
        </w:rPr>
        <w:t>Aanleiding voor marktconsultatie</w:t>
      </w:r>
      <w:bookmarkEnd w:id="2"/>
      <w:r w:rsidRPr="0D90B4C1">
        <w:rPr>
          <w:rFonts w:eastAsia="Arial" w:cstheme="minorBidi"/>
          <w:color w:val="auto"/>
        </w:rPr>
        <w:t xml:space="preserve"> </w:t>
      </w:r>
    </w:p>
    <w:p w14:paraId="17B66B34" w14:textId="06784EB8" w:rsidR="00115C48" w:rsidRDefault="4F34C9DE" w:rsidP="0D90B4C1">
      <w:pPr>
        <w:pStyle w:val="Plattetekst"/>
        <w:spacing w:line="360" w:lineRule="auto"/>
        <w:jc w:val="both"/>
        <w:rPr>
          <w:color w:val="auto"/>
          <w:sz w:val="18"/>
          <w:szCs w:val="18"/>
        </w:rPr>
      </w:pPr>
      <w:r w:rsidRPr="0D90B4C1">
        <w:rPr>
          <w:color w:val="auto"/>
          <w:sz w:val="18"/>
          <w:szCs w:val="18"/>
        </w:rPr>
        <w:t>BVO wil met deze marktconsulatie</w:t>
      </w:r>
      <w:r w:rsidR="1191AD19" w:rsidRPr="0D90B4C1">
        <w:rPr>
          <w:color w:val="auto"/>
          <w:sz w:val="18"/>
          <w:szCs w:val="18"/>
        </w:rPr>
        <w:t xml:space="preserve"> verschillende </w:t>
      </w:r>
      <w:r w:rsidR="0099F3FC" w:rsidRPr="0D90B4C1">
        <w:rPr>
          <w:color w:val="auto"/>
          <w:sz w:val="18"/>
          <w:szCs w:val="18"/>
        </w:rPr>
        <w:t>e</w:t>
      </w:r>
      <w:r w:rsidR="5395AC4A" w:rsidRPr="0D90B4C1">
        <w:rPr>
          <w:color w:val="auto"/>
          <w:sz w:val="18"/>
          <w:szCs w:val="18"/>
        </w:rPr>
        <w:t>xperts op telefonie</w:t>
      </w:r>
      <w:r w:rsidR="4F74F01A" w:rsidRPr="0D90B4C1">
        <w:rPr>
          <w:color w:val="auto"/>
          <w:sz w:val="18"/>
          <w:szCs w:val="18"/>
        </w:rPr>
        <w:t xml:space="preserve"> </w:t>
      </w:r>
      <w:r w:rsidR="5395AC4A" w:rsidRPr="0D90B4C1">
        <w:rPr>
          <w:color w:val="auto"/>
          <w:sz w:val="18"/>
          <w:szCs w:val="18"/>
        </w:rPr>
        <w:t>gebied</w:t>
      </w:r>
      <w:r w:rsidR="1191AD19" w:rsidRPr="0D90B4C1">
        <w:rPr>
          <w:color w:val="auto"/>
          <w:sz w:val="18"/>
          <w:szCs w:val="18"/>
        </w:rPr>
        <w:t xml:space="preserve"> raadplegen over een voorgenomen opdracht. Met de opgedane kennis tijdens de marktconsultatie kan BVO in de aanbestedings</w:t>
      </w:r>
      <w:r w:rsidR="7F371D87" w:rsidRPr="0D90B4C1">
        <w:rPr>
          <w:color w:val="auto"/>
          <w:sz w:val="18"/>
          <w:szCs w:val="18"/>
        </w:rPr>
        <w:t>procedure scherper formuleren wat precies onze vraag is ten aanzien van</w:t>
      </w:r>
      <w:r w:rsidR="75EF3A24" w:rsidRPr="0D90B4C1">
        <w:rPr>
          <w:color w:val="auto"/>
          <w:sz w:val="18"/>
          <w:szCs w:val="18"/>
        </w:rPr>
        <w:t>.</w:t>
      </w:r>
      <w:r w:rsidRPr="0D90B4C1">
        <w:rPr>
          <w:color w:val="auto"/>
          <w:sz w:val="18"/>
          <w:szCs w:val="18"/>
        </w:rPr>
        <w:t xml:space="preserve">om haar aanbesteding voor </w:t>
      </w:r>
      <w:r w:rsidR="001B7C42">
        <w:rPr>
          <w:color w:val="auto"/>
          <w:sz w:val="18"/>
          <w:szCs w:val="18"/>
        </w:rPr>
        <w:t>kantoor</w:t>
      </w:r>
      <w:r w:rsidRPr="0D90B4C1">
        <w:rPr>
          <w:color w:val="auto"/>
          <w:sz w:val="18"/>
          <w:szCs w:val="18"/>
        </w:rPr>
        <w:t>telefonie</w:t>
      </w:r>
      <w:r w:rsidR="38122394" w:rsidRPr="0D90B4C1">
        <w:rPr>
          <w:color w:val="auto"/>
          <w:sz w:val="18"/>
          <w:szCs w:val="18"/>
        </w:rPr>
        <w:t>- en callcenter omgeving</w:t>
      </w:r>
      <w:r w:rsidRPr="0D90B4C1">
        <w:rPr>
          <w:color w:val="auto"/>
          <w:sz w:val="18"/>
          <w:szCs w:val="18"/>
        </w:rPr>
        <w:t xml:space="preserve"> in de markt te zetten. Hierbij is het primaire doel om in dialoog met de markt tot de juiste aanbestedingsvraag te komen</w:t>
      </w:r>
      <w:r w:rsidR="38720CC4" w:rsidRPr="0D90B4C1">
        <w:rPr>
          <w:color w:val="auto"/>
          <w:sz w:val="18"/>
          <w:szCs w:val="18"/>
        </w:rPr>
        <w:t>,</w:t>
      </w:r>
      <w:r w:rsidRPr="0D90B4C1">
        <w:rPr>
          <w:color w:val="auto"/>
          <w:sz w:val="18"/>
          <w:szCs w:val="18"/>
        </w:rPr>
        <w:t xml:space="preserve"> waarbij een aantal relevante onderwerpen aan de orde </w:t>
      </w:r>
      <w:r w:rsidR="6C7B4601" w:rsidRPr="0D90B4C1">
        <w:rPr>
          <w:color w:val="auto"/>
          <w:sz w:val="18"/>
          <w:szCs w:val="18"/>
        </w:rPr>
        <w:t>zal</w:t>
      </w:r>
      <w:r w:rsidRPr="0D90B4C1">
        <w:rPr>
          <w:color w:val="auto"/>
          <w:sz w:val="18"/>
          <w:szCs w:val="18"/>
        </w:rPr>
        <w:t xml:space="preserve"> komen. </w:t>
      </w:r>
    </w:p>
    <w:p w14:paraId="7CB49B01" w14:textId="52A08D26" w:rsidR="000F4CC5" w:rsidRDefault="04C18ED6" w:rsidP="0D90B4C1">
      <w:pPr>
        <w:pStyle w:val="Plattetekst"/>
        <w:spacing w:line="360" w:lineRule="auto"/>
        <w:jc w:val="both"/>
        <w:rPr>
          <w:color w:val="auto"/>
          <w:sz w:val="18"/>
          <w:szCs w:val="18"/>
        </w:rPr>
      </w:pPr>
      <w:r w:rsidRPr="0D90B4C1">
        <w:rPr>
          <w:color w:val="auto"/>
          <w:sz w:val="18"/>
          <w:szCs w:val="18"/>
        </w:rPr>
        <w:t xml:space="preserve">Met ingang van </w:t>
      </w:r>
      <w:r w:rsidR="2F5D854A" w:rsidRPr="0D90B4C1">
        <w:rPr>
          <w:color w:val="auto"/>
          <w:sz w:val="18"/>
          <w:szCs w:val="18"/>
        </w:rPr>
        <w:t>1 januari</w:t>
      </w:r>
      <w:r w:rsidR="5CA66C31" w:rsidRPr="0D90B4C1">
        <w:rPr>
          <w:color w:val="auto"/>
          <w:sz w:val="18"/>
          <w:szCs w:val="18"/>
        </w:rPr>
        <w:t xml:space="preserve"> 2022</w:t>
      </w:r>
      <w:r w:rsidR="2F5D854A" w:rsidRPr="0D90B4C1">
        <w:rPr>
          <w:color w:val="auto"/>
          <w:sz w:val="18"/>
          <w:szCs w:val="18"/>
        </w:rPr>
        <w:t xml:space="preserve"> zijn de </w:t>
      </w:r>
      <w:r w:rsidR="6B69B949" w:rsidRPr="0D90B4C1">
        <w:rPr>
          <w:color w:val="auto"/>
          <w:sz w:val="18"/>
          <w:szCs w:val="18"/>
        </w:rPr>
        <w:t>vijf</w:t>
      </w:r>
      <w:r w:rsidR="2F5D854A" w:rsidRPr="0D90B4C1">
        <w:rPr>
          <w:color w:val="auto"/>
          <w:sz w:val="18"/>
          <w:szCs w:val="18"/>
        </w:rPr>
        <w:t xml:space="preserve"> zelfstandige regio’s gefuseerd tot één landelijke organisatie voor het uitvoeren en organiseren van </w:t>
      </w:r>
      <w:r w:rsidR="24208A76" w:rsidRPr="0D90B4C1">
        <w:rPr>
          <w:color w:val="auto"/>
          <w:sz w:val="18"/>
          <w:szCs w:val="18"/>
        </w:rPr>
        <w:t xml:space="preserve">de </w:t>
      </w:r>
      <w:r w:rsidR="2F5D854A" w:rsidRPr="0D90B4C1">
        <w:rPr>
          <w:color w:val="auto"/>
          <w:sz w:val="18"/>
          <w:szCs w:val="18"/>
        </w:rPr>
        <w:t>bevolkingsonderzoek</w:t>
      </w:r>
      <w:r w:rsidR="091EDF90" w:rsidRPr="0D90B4C1">
        <w:rPr>
          <w:color w:val="auto"/>
          <w:sz w:val="18"/>
          <w:szCs w:val="18"/>
        </w:rPr>
        <w:t>en</w:t>
      </w:r>
      <w:r w:rsidR="2F5D854A" w:rsidRPr="0D90B4C1">
        <w:rPr>
          <w:color w:val="auto"/>
          <w:sz w:val="18"/>
          <w:szCs w:val="18"/>
        </w:rPr>
        <w:t xml:space="preserve">. De </w:t>
      </w:r>
      <w:r w:rsidR="5CA66C31" w:rsidRPr="0D90B4C1">
        <w:rPr>
          <w:color w:val="auto"/>
          <w:sz w:val="18"/>
          <w:szCs w:val="18"/>
        </w:rPr>
        <w:t>telefonies</w:t>
      </w:r>
      <w:r w:rsidR="2F5D854A" w:rsidRPr="0D90B4C1">
        <w:rPr>
          <w:color w:val="auto"/>
          <w:sz w:val="18"/>
          <w:szCs w:val="18"/>
        </w:rPr>
        <w:t xml:space="preserve">ystemen zijn nog regionaal ingericht, waardoor voor de </w:t>
      </w:r>
      <w:r w:rsidR="3A0F3B51" w:rsidRPr="0D90B4C1">
        <w:rPr>
          <w:color w:val="auto"/>
          <w:sz w:val="18"/>
          <w:szCs w:val="18"/>
        </w:rPr>
        <w:t>afdelingen</w:t>
      </w:r>
      <w:r w:rsidR="2F5D854A" w:rsidRPr="0D90B4C1">
        <w:rPr>
          <w:color w:val="auto"/>
          <w:sz w:val="18"/>
          <w:szCs w:val="18"/>
        </w:rPr>
        <w:t xml:space="preserve"> </w:t>
      </w:r>
      <w:r w:rsidR="238635B4" w:rsidRPr="0D90B4C1">
        <w:rPr>
          <w:color w:val="auto"/>
          <w:sz w:val="18"/>
          <w:szCs w:val="18"/>
        </w:rPr>
        <w:t>Cliënt</w:t>
      </w:r>
      <w:r w:rsidR="2F5D854A" w:rsidRPr="0D90B4C1">
        <w:rPr>
          <w:color w:val="auto"/>
          <w:sz w:val="18"/>
          <w:szCs w:val="18"/>
        </w:rPr>
        <w:t xml:space="preserve">service een integrale samenwerking </w:t>
      </w:r>
      <w:r w:rsidR="6981D230" w:rsidRPr="0D90B4C1">
        <w:rPr>
          <w:color w:val="auto"/>
          <w:sz w:val="18"/>
          <w:szCs w:val="18"/>
        </w:rPr>
        <w:t>met</w:t>
      </w:r>
      <w:r w:rsidR="2F5D854A" w:rsidRPr="0D90B4C1">
        <w:rPr>
          <w:color w:val="auto"/>
          <w:sz w:val="18"/>
          <w:szCs w:val="18"/>
        </w:rPr>
        <w:t xml:space="preserve"> de </w:t>
      </w:r>
      <w:r w:rsidR="476A00C4" w:rsidRPr="0D90B4C1">
        <w:rPr>
          <w:color w:val="auto"/>
          <w:sz w:val="18"/>
          <w:szCs w:val="18"/>
        </w:rPr>
        <w:t xml:space="preserve">andere </w:t>
      </w:r>
      <w:r w:rsidR="2F5D854A" w:rsidRPr="0D90B4C1">
        <w:rPr>
          <w:color w:val="auto"/>
          <w:sz w:val="18"/>
          <w:szCs w:val="18"/>
        </w:rPr>
        <w:t>regio’s niet mogelijk is</w:t>
      </w:r>
      <w:r w:rsidR="5CA66C31" w:rsidRPr="0D90B4C1">
        <w:rPr>
          <w:color w:val="auto"/>
          <w:sz w:val="18"/>
          <w:szCs w:val="18"/>
        </w:rPr>
        <w:t>. Dit maakt dat de manier zoals de huidige bereikbaarheid van de Cliëntenservice is ingericht, niet meer past bij een landelijk opererende organisatie</w:t>
      </w:r>
      <w:r w:rsidR="22D5DA3D" w:rsidRPr="0D90B4C1">
        <w:rPr>
          <w:color w:val="auto"/>
          <w:sz w:val="18"/>
          <w:szCs w:val="18"/>
        </w:rPr>
        <w:t xml:space="preserve">. De </w:t>
      </w:r>
      <w:r w:rsidR="5CA66C31" w:rsidRPr="0D90B4C1">
        <w:rPr>
          <w:color w:val="auto"/>
          <w:sz w:val="18"/>
          <w:szCs w:val="18"/>
        </w:rPr>
        <w:t>behoefte ontstaa</w:t>
      </w:r>
      <w:r w:rsidR="5E69471F" w:rsidRPr="0D90B4C1">
        <w:rPr>
          <w:color w:val="auto"/>
          <w:sz w:val="18"/>
          <w:szCs w:val="18"/>
        </w:rPr>
        <w:t>t</w:t>
      </w:r>
      <w:r w:rsidR="5CA66C31" w:rsidRPr="0D90B4C1">
        <w:rPr>
          <w:color w:val="auto"/>
          <w:sz w:val="18"/>
          <w:szCs w:val="18"/>
        </w:rPr>
        <w:t xml:space="preserve"> </w:t>
      </w:r>
      <w:r w:rsidR="14A41062" w:rsidRPr="0D90B4C1">
        <w:rPr>
          <w:color w:val="auto"/>
          <w:sz w:val="18"/>
          <w:szCs w:val="18"/>
        </w:rPr>
        <w:t>daarom</w:t>
      </w:r>
      <w:r w:rsidR="5CA66C31" w:rsidRPr="0D90B4C1">
        <w:rPr>
          <w:color w:val="auto"/>
          <w:sz w:val="18"/>
          <w:szCs w:val="18"/>
        </w:rPr>
        <w:t xml:space="preserve"> om </w:t>
      </w:r>
      <w:r w:rsidR="6EAE8E11" w:rsidRPr="0D90B4C1">
        <w:rPr>
          <w:color w:val="auto"/>
          <w:sz w:val="18"/>
          <w:szCs w:val="18"/>
        </w:rPr>
        <w:t>een</w:t>
      </w:r>
      <w:r w:rsidR="08267A60" w:rsidRPr="0D90B4C1">
        <w:rPr>
          <w:color w:val="auto"/>
          <w:sz w:val="18"/>
          <w:szCs w:val="18"/>
        </w:rPr>
        <w:t xml:space="preserve"> </w:t>
      </w:r>
      <w:r w:rsidR="5CA66C31" w:rsidRPr="0D90B4C1">
        <w:rPr>
          <w:color w:val="auto"/>
          <w:sz w:val="18"/>
          <w:szCs w:val="18"/>
        </w:rPr>
        <w:t xml:space="preserve">landelijk telefoniesysteem in te richten voor BVO, die daarmee ook voorziet in </w:t>
      </w:r>
      <w:r w:rsidR="2B23EB65" w:rsidRPr="0D90B4C1">
        <w:rPr>
          <w:color w:val="auto"/>
          <w:sz w:val="18"/>
          <w:szCs w:val="18"/>
        </w:rPr>
        <w:t xml:space="preserve">een </w:t>
      </w:r>
      <w:r w:rsidR="5CA66C31" w:rsidRPr="0D90B4C1">
        <w:rPr>
          <w:color w:val="auto"/>
          <w:sz w:val="18"/>
          <w:szCs w:val="18"/>
        </w:rPr>
        <w:t xml:space="preserve">volwaardige </w:t>
      </w:r>
      <w:r w:rsidR="5A590A1E" w:rsidRPr="0D90B4C1">
        <w:rPr>
          <w:color w:val="auto"/>
          <w:sz w:val="18"/>
          <w:szCs w:val="18"/>
        </w:rPr>
        <w:t>Call</w:t>
      </w:r>
      <w:r w:rsidR="5CA66C31" w:rsidRPr="0D90B4C1">
        <w:rPr>
          <w:color w:val="auto"/>
          <w:sz w:val="18"/>
          <w:szCs w:val="18"/>
        </w:rPr>
        <w:t>center</w:t>
      </w:r>
      <w:r w:rsidR="5A590A1E" w:rsidRPr="0D90B4C1">
        <w:rPr>
          <w:color w:val="auto"/>
          <w:sz w:val="18"/>
          <w:szCs w:val="18"/>
        </w:rPr>
        <w:t>functionaliteit</w:t>
      </w:r>
      <w:r w:rsidR="5CA66C31" w:rsidRPr="0D90B4C1">
        <w:rPr>
          <w:color w:val="auto"/>
          <w:sz w:val="18"/>
          <w:szCs w:val="18"/>
        </w:rPr>
        <w:t>.</w:t>
      </w:r>
    </w:p>
    <w:p w14:paraId="6042B7F2" w14:textId="4647A9C4" w:rsidR="00AB3197" w:rsidRDefault="0D21AA41" w:rsidP="0D90B4C1">
      <w:pPr>
        <w:pStyle w:val="Plattetekst"/>
        <w:spacing w:line="360" w:lineRule="auto"/>
        <w:jc w:val="both"/>
        <w:rPr>
          <w:color w:val="auto"/>
          <w:sz w:val="18"/>
          <w:szCs w:val="18"/>
        </w:rPr>
      </w:pPr>
      <w:r w:rsidRPr="0D90B4C1">
        <w:rPr>
          <w:color w:val="auto"/>
          <w:sz w:val="18"/>
          <w:szCs w:val="18"/>
        </w:rPr>
        <w:t xml:space="preserve">Om te komen tot </w:t>
      </w:r>
      <w:r w:rsidR="6A54B29B" w:rsidRPr="0D90B4C1">
        <w:rPr>
          <w:color w:val="auto"/>
          <w:sz w:val="18"/>
          <w:szCs w:val="18"/>
        </w:rPr>
        <w:t>een</w:t>
      </w:r>
      <w:r w:rsidR="64C7A078" w:rsidRPr="0D90B4C1">
        <w:rPr>
          <w:color w:val="auto"/>
          <w:sz w:val="18"/>
          <w:szCs w:val="18"/>
        </w:rPr>
        <w:t xml:space="preserve"> </w:t>
      </w:r>
      <w:r w:rsidR="0D6A44DA" w:rsidRPr="0D90B4C1">
        <w:rPr>
          <w:color w:val="auto"/>
          <w:sz w:val="18"/>
          <w:szCs w:val="18"/>
        </w:rPr>
        <w:t xml:space="preserve">landelijk opererend telefoonsysteem voor kantoor- en callcentertelefonie, op basis van </w:t>
      </w:r>
      <w:r w:rsidR="1A2C8FF7" w:rsidRPr="0D90B4C1">
        <w:rPr>
          <w:color w:val="auto"/>
          <w:sz w:val="18"/>
          <w:szCs w:val="18"/>
        </w:rPr>
        <w:t>SaaS-oplossing</w:t>
      </w:r>
      <w:r w:rsidR="0D6A44DA" w:rsidRPr="0D90B4C1">
        <w:rPr>
          <w:color w:val="auto"/>
          <w:sz w:val="18"/>
          <w:szCs w:val="18"/>
        </w:rPr>
        <w:t>,</w:t>
      </w:r>
      <w:r w:rsidRPr="0D90B4C1">
        <w:rPr>
          <w:color w:val="auto"/>
          <w:sz w:val="18"/>
          <w:szCs w:val="18"/>
        </w:rPr>
        <w:t xml:space="preserve"> is </w:t>
      </w:r>
      <w:r w:rsidR="2A4508F5" w:rsidRPr="0D90B4C1">
        <w:rPr>
          <w:color w:val="auto"/>
          <w:sz w:val="18"/>
          <w:szCs w:val="18"/>
        </w:rPr>
        <w:t xml:space="preserve">door </w:t>
      </w:r>
      <w:r w:rsidR="39518F8F" w:rsidRPr="0D90B4C1">
        <w:rPr>
          <w:color w:val="auto"/>
          <w:sz w:val="18"/>
          <w:szCs w:val="18"/>
        </w:rPr>
        <w:t xml:space="preserve">de Raad van </w:t>
      </w:r>
      <w:r w:rsidR="2A4508F5" w:rsidRPr="0D90B4C1">
        <w:rPr>
          <w:color w:val="auto"/>
          <w:sz w:val="18"/>
          <w:szCs w:val="18"/>
        </w:rPr>
        <w:t xml:space="preserve">Bestuur van </w:t>
      </w:r>
      <w:bookmarkStart w:id="3" w:name="_Int_prO49fuP"/>
      <w:r w:rsidR="2A4508F5" w:rsidRPr="0D90B4C1">
        <w:rPr>
          <w:color w:val="auto"/>
          <w:sz w:val="18"/>
          <w:szCs w:val="18"/>
        </w:rPr>
        <w:t xml:space="preserve">BVO </w:t>
      </w:r>
      <w:r w:rsidRPr="0D90B4C1">
        <w:rPr>
          <w:color w:val="auto"/>
          <w:sz w:val="18"/>
          <w:szCs w:val="18"/>
        </w:rPr>
        <w:t>goedkeuring</w:t>
      </w:r>
      <w:bookmarkEnd w:id="3"/>
      <w:r w:rsidRPr="0D90B4C1">
        <w:rPr>
          <w:color w:val="auto"/>
          <w:sz w:val="18"/>
          <w:szCs w:val="18"/>
        </w:rPr>
        <w:t xml:space="preserve"> gegeven om over te gaan tot het uitvragen van een dergelijk systeem </w:t>
      </w:r>
      <w:r w:rsidR="1268B36E" w:rsidRPr="0D90B4C1">
        <w:rPr>
          <w:color w:val="auto"/>
          <w:sz w:val="18"/>
          <w:szCs w:val="18"/>
        </w:rPr>
        <w:t>in</w:t>
      </w:r>
      <w:r w:rsidRPr="0D90B4C1">
        <w:rPr>
          <w:color w:val="auto"/>
          <w:sz w:val="18"/>
          <w:szCs w:val="18"/>
        </w:rPr>
        <w:t xml:space="preserve"> de markt.</w:t>
      </w:r>
    </w:p>
    <w:p w14:paraId="1263D155" w14:textId="47736138" w:rsidR="00953454" w:rsidRPr="00567EC8" w:rsidRDefault="09A2D767" w:rsidP="0D90B4C1">
      <w:pPr>
        <w:pStyle w:val="Kop2"/>
        <w:spacing w:line="360" w:lineRule="auto"/>
        <w:jc w:val="both"/>
        <w:rPr>
          <w:rFonts w:eastAsia="Arial" w:cstheme="minorBidi"/>
          <w:color w:val="auto"/>
        </w:rPr>
      </w:pPr>
      <w:bookmarkStart w:id="4" w:name="_Toc30501253"/>
      <w:r w:rsidRPr="0D90B4C1">
        <w:rPr>
          <w:rFonts w:eastAsia="Arial" w:cstheme="minorBidi"/>
          <w:color w:val="auto"/>
        </w:rPr>
        <w:t>Doelstellingen</w:t>
      </w:r>
      <w:bookmarkEnd w:id="4"/>
      <w:r w:rsidR="7073EF0A" w:rsidRPr="0D90B4C1">
        <w:rPr>
          <w:rFonts w:eastAsia="Arial" w:cstheme="minorBidi"/>
          <w:color w:val="auto"/>
        </w:rPr>
        <w:t xml:space="preserve"> marktconsultatie</w:t>
      </w:r>
    </w:p>
    <w:p w14:paraId="770C4661" w14:textId="029F073F" w:rsidR="00953454" w:rsidRPr="00567EC8" w:rsidRDefault="00953454" w:rsidP="0D90B4C1">
      <w:pPr>
        <w:spacing w:line="360" w:lineRule="auto"/>
        <w:jc w:val="both"/>
        <w:rPr>
          <w:rFonts w:eastAsia="Arial"/>
          <w:color w:val="auto"/>
          <w:sz w:val="18"/>
          <w:szCs w:val="18"/>
        </w:rPr>
      </w:pPr>
    </w:p>
    <w:p w14:paraId="7BAEE4C0" w14:textId="692A9B88" w:rsidR="00ED6A3B" w:rsidRPr="00567EC8" w:rsidRDefault="6EE91BBC" w:rsidP="0D90B4C1">
      <w:pPr>
        <w:pStyle w:val="Plattetekst"/>
        <w:spacing w:line="360" w:lineRule="auto"/>
        <w:jc w:val="both"/>
        <w:rPr>
          <w:color w:val="auto"/>
          <w:sz w:val="18"/>
          <w:szCs w:val="18"/>
        </w:rPr>
      </w:pPr>
      <w:bookmarkStart w:id="5" w:name="_Hlk108519389"/>
      <w:r w:rsidRPr="0D90B4C1">
        <w:rPr>
          <w:color w:val="auto"/>
          <w:sz w:val="18"/>
          <w:szCs w:val="18"/>
        </w:rPr>
        <w:t>B</w:t>
      </w:r>
      <w:r w:rsidR="198F2F3A" w:rsidRPr="0D90B4C1">
        <w:rPr>
          <w:color w:val="auto"/>
          <w:sz w:val="18"/>
          <w:szCs w:val="18"/>
        </w:rPr>
        <w:t>VO</w:t>
      </w:r>
      <w:r w:rsidR="0E9FEC5F" w:rsidRPr="0D90B4C1">
        <w:rPr>
          <w:color w:val="auto"/>
          <w:sz w:val="18"/>
          <w:szCs w:val="18"/>
        </w:rPr>
        <w:t xml:space="preserve"> beoog</w:t>
      </w:r>
      <w:r w:rsidR="6B0BDD98" w:rsidRPr="0D90B4C1">
        <w:rPr>
          <w:color w:val="auto"/>
          <w:sz w:val="18"/>
          <w:szCs w:val="18"/>
        </w:rPr>
        <w:t>t</w:t>
      </w:r>
      <w:r w:rsidR="0E9FEC5F" w:rsidRPr="0D90B4C1">
        <w:rPr>
          <w:color w:val="auto"/>
          <w:sz w:val="18"/>
          <w:szCs w:val="18"/>
        </w:rPr>
        <w:t xml:space="preserve"> met deze </w:t>
      </w:r>
      <w:r w:rsidR="71B2E31E" w:rsidRPr="0D90B4C1">
        <w:rPr>
          <w:color w:val="auto"/>
          <w:sz w:val="18"/>
          <w:szCs w:val="18"/>
        </w:rPr>
        <w:t>marktconsultatie voo</w:t>
      </w:r>
      <w:r w:rsidR="78671CFF" w:rsidRPr="0D90B4C1">
        <w:rPr>
          <w:color w:val="auto"/>
          <w:sz w:val="18"/>
          <w:szCs w:val="18"/>
        </w:rPr>
        <w:t>r</w:t>
      </w:r>
      <w:r w:rsidR="71B2E31E" w:rsidRPr="0D90B4C1">
        <w:rPr>
          <w:color w:val="auto"/>
          <w:sz w:val="18"/>
          <w:szCs w:val="18"/>
        </w:rPr>
        <w:t xml:space="preserve">afgaand aan de </w:t>
      </w:r>
      <w:r w:rsidR="0E9FEC5F" w:rsidRPr="0D90B4C1">
        <w:rPr>
          <w:color w:val="auto"/>
          <w:sz w:val="18"/>
          <w:szCs w:val="18"/>
        </w:rPr>
        <w:t>aanbesteding de volgende doelstellingen te realiseren:</w:t>
      </w:r>
    </w:p>
    <w:p w14:paraId="2F44626F" w14:textId="16B7103A" w:rsidR="00846426" w:rsidRDefault="7073EF0A" w:rsidP="0D90B4C1">
      <w:pPr>
        <w:pStyle w:val="Plattetekst"/>
        <w:numPr>
          <w:ilvl w:val="0"/>
          <w:numId w:val="34"/>
        </w:numPr>
        <w:spacing w:after="0" w:line="360" w:lineRule="auto"/>
        <w:jc w:val="both"/>
        <w:rPr>
          <w:color w:val="auto"/>
          <w:sz w:val="18"/>
          <w:szCs w:val="18"/>
        </w:rPr>
      </w:pPr>
      <w:r w:rsidRPr="0D90B4C1">
        <w:rPr>
          <w:color w:val="auto"/>
          <w:sz w:val="18"/>
          <w:szCs w:val="18"/>
        </w:rPr>
        <w:t xml:space="preserve">De mogelijkheden op de markt </w:t>
      </w:r>
      <w:r w:rsidR="11CCF651" w:rsidRPr="0D90B4C1">
        <w:rPr>
          <w:color w:val="auto"/>
          <w:sz w:val="18"/>
          <w:szCs w:val="18"/>
        </w:rPr>
        <w:t>onderzoeken</w:t>
      </w:r>
      <w:r w:rsidR="0BEA920F" w:rsidRPr="0D90B4C1">
        <w:rPr>
          <w:color w:val="auto"/>
          <w:sz w:val="18"/>
          <w:szCs w:val="18"/>
        </w:rPr>
        <w:t xml:space="preserve"> </w:t>
      </w:r>
      <w:r w:rsidR="5820DCBB" w:rsidRPr="0D90B4C1">
        <w:rPr>
          <w:color w:val="auto"/>
          <w:sz w:val="18"/>
          <w:szCs w:val="18"/>
        </w:rPr>
        <w:t>v</w:t>
      </w:r>
      <w:r w:rsidR="2EC67EA6" w:rsidRPr="0D90B4C1">
        <w:rPr>
          <w:color w:val="auto"/>
          <w:sz w:val="18"/>
          <w:szCs w:val="18"/>
        </w:rPr>
        <w:t xml:space="preserve">oor een </w:t>
      </w:r>
      <w:r w:rsidR="001A7440">
        <w:rPr>
          <w:color w:val="auto"/>
          <w:sz w:val="18"/>
          <w:szCs w:val="18"/>
        </w:rPr>
        <w:t>kantoor</w:t>
      </w:r>
      <w:r w:rsidR="2EC67EA6" w:rsidRPr="0D90B4C1">
        <w:rPr>
          <w:color w:val="auto"/>
          <w:sz w:val="18"/>
          <w:szCs w:val="18"/>
        </w:rPr>
        <w:t>telefonie en callcenter functionaliteit</w:t>
      </w:r>
      <w:r w:rsidRPr="0D90B4C1">
        <w:rPr>
          <w:color w:val="auto"/>
          <w:sz w:val="18"/>
          <w:szCs w:val="18"/>
        </w:rPr>
        <w:t xml:space="preserve"> </w:t>
      </w:r>
      <w:r w:rsidR="5820DCBB" w:rsidRPr="0D90B4C1">
        <w:rPr>
          <w:color w:val="auto"/>
          <w:sz w:val="18"/>
          <w:szCs w:val="18"/>
        </w:rPr>
        <w:t>d</w:t>
      </w:r>
      <w:r w:rsidR="16A42C9C" w:rsidRPr="0D90B4C1">
        <w:rPr>
          <w:color w:val="auto"/>
          <w:sz w:val="18"/>
          <w:szCs w:val="18"/>
        </w:rPr>
        <w:t>ie</w:t>
      </w:r>
      <w:r w:rsidRPr="0D90B4C1">
        <w:rPr>
          <w:color w:val="auto"/>
          <w:sz w:val="18"/>
          <w:szCs w:val="18"/>
        </w:rPr>
        <w:t xml:space="preserve"> wezenlijk bijdraagt aan een multifunctionele en flexibele manier van werken;</w:t>
      </w:r>
      <w:r w:rsidR="7351D8B8" w:rsidRPr="0D90B4C1">
        <w:rPr>
          <w:color w:val="auto"/>
          <w:sz w:val="18"/>
          <w:szCs w:val="18"/>
        </w:rPr>
        <w:t xml:space="preserve"> </w:t>
      </w:r>
    </w:p>
    <w:p w14:paraId="42E56CB5" w14:textId="28AF1140" w:rsidR="00846426" w:rsidRDefault="4AC7AB11" w:rsidP="0D90B4C1">
      <w:pPr>
        <w:pStyle w:val="Plattetekst"/>
        <w:numPr>
          <w:ilvl w:val="0"/>
          <w:numId w:val="34"/>
        </w:numPr>
        <w:spacing w:after="0" w:line="360" w:lineRule="auto"/>
        <w:jc w:val="both"/>
        <w:rPr>
          <w:color w:val="auto"/>
          <w:sz w:val="18"/>
          <w:szCs w:val="18"/>
        </w:rPr>
      </w:pPr>
      <w:r w:rsidRPr="0D90B4C1">
        <w:rPr>
          <w:color w:val="auto"/>
          <w:sz w:val="18"/>
          <w:szCs w:val="18"/>
        </w:rPr>
        <w:t>Bij voorkeur</w:t>
      </w:r>
      <w:r w:rsidR="56745B14" w:rsidRPr="0D90B4C1">
        <w:rPr>
          <w:color w:val="auto"/>
          <w:sz w:val="18"/>
          <w:szCs w:val="18"/>
        </w:rPr>
        <w:t xml:space="preserve"> is dit een en</w:t>
      </w:r>
      <w:r w:rsidR="7351D8B8" w:rsidRPr="0D90B4C1">
        <w:rPr>
          <w:color w:val="auto"/>
          <w:sz w:val="18"/>
          <w:szCs w:val="18"/>
        </w:rPr>
        <w:t xml:space="preserve">kelvoudige totaaloplossing waarin de diverse gebruiksvormen </w:t>
      </w:r>
      <w:r w:rsidR="09D79138" w:rsidRPr="0D90B4C1">
        <w:rPr>
          <w:color w:val="auto"/>
          <w:sz w:val="18"/>
          <w:szCs w:val="18"/>
        </w:rPr>
        <w:t xml:space="preserve">die er nu zijn </w:t>
      </w:r>
      <w:r w:rsidR="7351D8B8" w:rsidRPr="0D90B4C1">
        <w:rPr>
          <w:color w:val="auto"/>
          <w:sz w:val="18"/>
          <w:szCs w:val="18"/>
        </w:rPr>
        <w:t>kunnen harmoniseren</w:t>
      </w:r>
      <w:r w:rsidR="517A9924" w:rsidRPr="0D90B4C1">
        <w:rPr>
          <w:color w:val="auto"/>
          <w:sz w:val="18"/>
          <w:szCs w:val="18"/>
        </w:rPr>
        <w:t>;</w:t>
      </w:r>
    </w:p>
    <w:p w14:paraId="14345205" w14:textId="09775435" w:rsidR="00846426" w:rsidRPr="00846426" w:rsidRDefault="5A52E07D" w:rsidP="0D90B4C1">
      <w:pPr>
        <w:pStyle w:val="Plattetekst"/>
        <w:numPr>
          <w:ilvl w:val="0"/>
          <w:numId w:val="34"/>
        </w:numPr>
        <w:spacing w:after="0" w:line="360" w:lineRule="auto"/>
        <w:jc w:val="both"/>
        <w:rPr>
          <w:color w:val="auto"/>
          <w:sz w:val="18"/>
          <w:szCs w:val="18"/>
        </w:rPr>
      </w:pPr>
      <w:r w:rsidRPr="0D90B4C1">
        <w:rPr>
          <w:color w:val="auto"/>
          <w:sz w:val="18"/>
          <w:szCs w:val="18"/>
        </w:rPr>
        <w:t xml:space="preserve">De mogelijkheden op de markt </w:t>
      </w:r>
      <w:r w:rsidR="1089A1DA" w:rsidRPr="0D90B4C1">
        <w:rPr>
          <w:color w:val="auto"/>
          <w:sz w:val="18"/>
          <w:szCs w:val="18"/>
        </w:rPr>
        <w:t>onderzoeken</w:t>
      </w:r>
      <w:r w:rsidRPr="0D90B4C1">
        <w:rPr>
          <w:color w:val="auto"/>
          <w:sz w:val="18"/>
          <w:szCs w:val="18"/>
        </w:rPr>
        <w:t xml:space="preserve"> </w:t>
      </w:r>
      <w:r w:rsidR="32D7CDA1" w:rsidRPr="0D90B4C1">
        <w:rPr>
          <w:color w:val="auto"/>
          <w:sz w:val="18"/>
          <w:szCs w:val="18"/>
        </w:rPr>
        <w:t>voor wat betref</w:t>
      </w:r>
      <w:r w:rsidR="07C030B9" w:rsidRPr="0D90B4C1">
        <w:rPr>
          <w:color w:val="auto"/>
          <w:sz w:val="18"/>
          <w:szCs w:val="18"/>
        </w:rPr>
        <w:t xml:space="preserve">t </w:t>
      </w:r>
      <w:r w:rsidR="32D7CDA1" w:rsidRPr="0D90B4C1">
        <w:rPr>
          <w:color w:val="auto"/>
          <w:sz w:val="18"/>
          <w:szCs w:val="18"/>
        </w:rPr>
        <w:t xml:space="preserve">garantie op kwaliteit van deze functionaliteit, als het gaat om </w:t>
      </w:r>
      <w:r w:rsidRPr="0D90B4C1">
        <w:rPr>
          <w:color w:val="auto"/>
          <w:sz w:val="18"/>
          <w:szCs w:val="18"/>
        </w:rPr>
        <w:t>beschikbaarheid, continuïteit, onderhoud en upgrading;</w:t>
      </w:r>
    </w:p>
    <w:p w14:paraId="13B5BDD5" w14:textId="6DED78AC" w:rsidR="00846426" w:rsidRDefault="7073EF0A" w:rsidP="0D90B4C1">
      <w:pPr>
        <w:pStyle w:val="Plattetekst"/>
        <w:numPr>
          <w:ilvl w:val="0"/>
          <w:numId w:val="34"/>
        </w:numPr>
        <w:spacing w:after="0" w:line="360" w:lineRule="auto"/>
        <w:jc w:val="both"/>
        <w:rPr>
          <w:color w:val="auto"/>
          <w:sz w:val="18"/>
          <w:szCs w:val="18"/>
        </w:rPr>
      </w:pPr>
      <w:r w:rsidRPr="0D90B4C1">
        <w:rPr>
          <w:color w:val="auto"/>
          <w:sz w:val="18"/>
          <w:szCs w:val="18"/>
        </w:rPr>
        <w:t>Inzicht krijgen in de afhankelijkheden</w:t>
      </w:r>
      <w:r w:rsidR="10704FAA" w:rsidRPr="0D90B4C1">
        <w:rPr>
          <w:color w:val="auto"/>
          <w:sz w:val="18"/>
          <w:szCs w:val="18"/>
        </w:rPr>
        <w:t xml:space="preserve"> op het huidige landschap van BVO</w:t>
      </w:r>
      <w:r w:rsidR="17AFE45C" w:rsidRPr="0D90B4C1">
        <w:rPr>
          <w:color w:val="auto"/>
          <w:sz w:val="18"/>
          <w:szCs w:val="18"/>
        </w:rPr>
        <w:t>. In het bijzonder wat de integratiemogelijkheden met achterliggende applicaties, zoals AFAS</w:t>
      </w:r>
      <w:r w:rsidR="19E52997" w:rsidRPr="0D90B4C1">
        <w:rPr>
          <w:color w:val="auto"/>
          <w:sz w:val="18"/>
          <w:szCs w:val="18"/>
        </w:rPr>
        <w:t xml:space="preserve"> zijn</w:t>
      </w:r>
      <w:r w:rsidR="17AFE45C" w:rsidRPr="0D90B4C1">
        <w:rPr>
          <w:color w:val="auto"/>
          <w:sz w:val="18"/>
          <w:szCs w:val="18"/>
        </w:rPr>
        <w:t>;</w:t>
      </w:r>
    </w:p>
    <w:p w14:paraId="7B983333" w14:textId="16EF3AEE" w:rsidR="00846426" w:rsidRDefault="7073EF0A" w:rsidP="0D90B4C1">
      <w:pPr>
        <w:pStyle w:val="Plattetekst"/>
        <w:numPr>
          <w:ilvl w:val="0"/>
          <w:numId w:val="34"/>
        </w:numPr>
        <w:spacing w:after="0" w:line="360" w:lineRule="auto"/>
        <w:jc w:val="both"/>
        <w:rPr>
          <w:color w:val="auto"/>
          <w:sz w:val="18"/>
          <w:szCs w:val="18"/>
        </w:rPr>
      </w:pPr>
      <w:r w:rsidRPr="0D90B4C1">
        <w:rPr>
          <w:color w:val="auto"/>
          <w:sz w:val="18"/>
          <w:szCs w:val="18"/>
        </w:rPr>
        <w:lastRenderedPageBreak/>
        <w:t>Inzicht krijgen in de informatie die BVO aan dient te leveren zodat er een goede inschrijving gedaan kan worden;</w:t>
      </w:r>
    </w:p>
    <w:p w14:paraId="12F450CC" w14:textId="3BF6F2AE" w:rsidR="00846426" w:rsidRDefault="7073EF0A" w:rsidP="0D90B4C1">
      <w:pPr>
        <w:pStyle w:val="Plattetekst"/>
        <w:numPr>
          <w:ilvl w:val="0"/>
          <w:numId w:val="34"/>
        </w:numPr>
        <w:spacing w:after="0" w:line="360" w:lineRule="auto"/>
        <w:jc w:val="both"/>
        <w:rPr>
          <w:color w:val="auto"/>
          <w:sz w:val="18"/>
          <w:szCs w:val="18"/>
        </w:rPr>
      </w:pPr>
      <w:r w:rsidRPr="0D90B4C1">
        <w:rPr>
          <w:color w:val="auto"/>
          <w:sz w:val="18"/>
          <w:szCs w:val="18"/>
        </w:rPr>
        <w:t xml:space="preserve">Inzicht in integratiemogelijkheden met </w:t>
      </w:r>
      <w:r w:rsidR="5820DCBB" w:rsidRPr="0D90B4C1">
        <w:rPr>
          <w:color w:val="auto"/>
          <w:sz w:val="18"/>
          <w:szCs w:val="18"/>
        </w:rPr>
        <w:t>on</w:t>
      </w:r>
      <w:r w:rsidR="393D7239" w:rsidRPr="0D90B4C1">
        <w:rPr>
          <w:color w:val="auto"/>
          <w:sz w:val="18"/>
          <w:szCs w:val="18"/>
        </w:rPr>
        <w:t>s</w:t>
      </w:r>
      <w:r w:rsidRPr="0D90B4C1">
        <w:rPr>
          <w:color w:val="auto"/>
          <w:sz w:val="18"/>
          <w:szCs w:val="18"/>
        </w:rPr>
        <w:t xml:space="preserve"> huidige Microsoft 365 samenwerkings-platform</w:t>
      </w:r>
      <w:r w:rsidR="38BBC18D" w:rsidRPr="0D90B4C1">
        <w:rPr>
          <w:color w:val="auto"/>
          <w:sz w:val="18"/>
          <w:szCs w:val="18"/>
        </w:rPr>
        <w:t>.</w:t>
      </w:r>
    </w:p>
    <w:p w14:paraId="111380AB" w14:textId="5F7416B3" w:rsidR="6689D739" w:rsidRDefault="5E473AE8" w:rsidP="0D90B4C1">
      <w:pPr>
        <w:pStyle w:val="Plattetekst"/>
        <w:numPr>
          <w:ilvl w:val="0"/>
          <w:numId w:val="34"/>
        </w:numPr>
        <w:spacing w:after="0" w:line="360" w:lineRule="auto"/>
        <w:jc w:val="both"/>
        <w:rPr>
          <w:color w:val="auto"/>
          <w:sz w:val="18"/>
          <w:szCs w:val="18"/>
        </w:rPr>
      </w:pPr>
      <w:r w:rsidRPr="0D90B4C1">
        <w:rPr>
          <w:color w:val="auto"/>
          <w:sz w:val="18"/>
          <w:szCs w:val="18"/>
        </w:rPr>
        <w:t xml:space="preserve">Inzicht in de raakvlakken met (andere toepassingen op) de </w:t>
      </w:r>
      <w:proofErr w:type="spellStart"/>
      <w:r w:rsidRPr="0D90B4C1">
        <w:rPr>
          <w:color w:val="auto"/>
          <w:sz w:val="18"/>
          <w:szCs w:val="18"/>
        </w:rPr>
        <w:t>devices</w:t>
      </w:r>
      <w:proofErr w:type="spellEnd"/>
      <w:r w:rsidRPr="0D90B4C1">
        <w:rPr>
          <w:color w:val="auto"/>
          <w:sz w:val="18"/>
          <w:szCs w:val="18"/>
        </w:rPr>
        <w:t xml:space="preserve"> waarmee we werken;</w:t>
      </w:r>
    </w:p>
    <w:p w14:paraId="77F6DCDD" w14:textId="77777777" w:rsidR="00846426" w:rsidRDefault="00846426" w:rsidP="0D90B4C1">
      <w:pPr>
        <w:pStyle w:val="Plattetekst"/>
        <w:spacing w:after="0" w:line="360" w:lineRule="auto"/>
        <w:jc w:val="both"/>
        <w:rPr>
          <w:color w:val="auto"/>
          <w:sz w:val="18"/>
          <w:szCs w:val="18"/>
        </w:rPr>
      </w:pPr>
    </w:p>
    <w:p w14:paraId="481E88DD" w14:textId="22CF1A48" w:rsidR="00ED6A3B" w:rsidRDefault="4428E0DC" w:rsidP="0D90B4C1">
      <w:pPr>
        <w:pStyle w:val="Plattetekst"/>
        <w:spacing w:after="0" w:line="360" w:lineRule="auto"/>
        <w:jc w:val="both"/>
        <w:rPr>
          <w:color w:val="auto"/>
          <w:sz w:val="18"/>
          <w:szCs w:val="18"/>
        </w:rPr>
      </w:pPr>
      <w:r w:rsidRPr="0D90B4C1">
        <w:rPr>
          <w:color w:val="auto"/>
          <w:sz w:val="18"/>
          <w:szCs w:val="18"/>
        </w:rPr>
        <w:t xml:space="preserve">Door middel van de aanbesteding </w:t>
      </w:r>
      <w:r w:rsidR="3C0D48C1" w:rsidRPr="0D90B4C1">
        <w:rPr>
          <w:color w:val="auto"/>
          <w:sz w:val="18"/>
          <w:szCs w:val="18"/>
        </w:rPr>
        <w:t xml:space="preserve">beoogt BVO </w:t>
      </w:r>
      <w:r w:rsidRPr="0D90B4C1">
        <w:rPr>
          <w:color w:val="auto"/>
          <w:sz w:val="18"/>
          <w:szCs w:val="18"/>
        </w:rPr>
        <w:t>de</w:t>
      </w:r>
      <w:r w:rsidR="2A4508F5" w:rsidRPr="0D90B4C1">
        <w:rPr>
          <w:color w:val="auto"/>
          <w:sz w:val="18"/>
          <w:szCs w:val="18"/>
        </w:rPr>
        <w:t xml:space="preserve"> volgende doelstellingen</w:t>
      </w:r>
      <w:r w:rsidR="753F1758" w:rsidRPr="0D90B4C1">
        <w:rPr>
          <w:color w:val="auto"/>
          <w:sz w:val="18"/>
          <w:szCs w:val="18"/>
        </w:rPr>
        <w:t xml:space="preserve"> te realiseren</w:t>
      </w:r>
      <w:r w:rsidR="2A4508F5" w:rsidRPr="0D90B4C1">
        <w:rPr>
          <w:color w:val="auto"/>
          <w:sz w:val="18"/>
          <w:szCs w:val="18"/>
        </w:rPr>
        <w:t>:</w:t>
      </w:r>
    </w:p>
    <w:p w14:paraId="4232B077" w14:textId="137C791D" w:rsidR="00846426" w:rsidRDefault="4AFEB2A9" w:rsidP="0D90B4C1">
      <w:pPr>
        <w:pStyle w:val="Plattetekst"/>
        <w:numPr>
          <w:ilvl w:val="0"/>
          <w:numId w:val="34"/>
        </w:numPr>
        <w:spacing w:after="0" w:line="360" w:lineRule="auto"/>
        <w:jc w:val="both"/>
        <w:rPr>
          <w:color w:val="auto"/>
          <w:sz w:val="18"/>
          <w:szCs w:val="18"/>
        </w:rPr>
      </w:pPr>
      <w:r w:rsidRPr="0D90B4C1">
        <w:rPr>
          <w:color w:val="auto"/>
          <w:sz w:val="18"/>
          <w:szCs w:val="18"/>
        </w:rPr>
        <w:t>Een f</w:t>
      </w:r>
      <w:r w:rsidR="7073EF0A" w:rsidRPr="0D90B4C1">
        <w:rPr>
          <w:color w:val="auto"/>
          <w:sz w:val="18"/>
          <w:szCs w:val="18"/>
        </w:rPr>
        <w:t>lexibele en toekomstbestendige oplossing te selecteren bij 1 leverancier</w:t>
      </w:r>
      <w:r w:rsidR="10704FAA" w:rsidRPr="0D90B4C1">
        <w:rPr>
          <w:color w:val="auto"/>
          <w:sz w:val="18"/>
          <w:szCs w:val="18"/>
        </w:rPr>
        <w:t xml:space="preserve"> die optimaal aansluit bij de uitgangspunten en doelstellingen van BVO</w:t>
      </w:r>
      <w:r w:rsidR="7073EF0A" w:rsidRPr="0D90B4C1">
        <w:rPr>
          <w:color w:val="auto"/>
          <w:sz w:val="18"/>
          <w:szCs w:val="18"/>
        </w:rPr>
        <w:t>;</w:t>
      </w:r>
    </w:p>
    <w:p w14:paraId="1D90BF0C" w14:textId="673C1A93" w:rsidR="00ED6A3B" w:rsidRPr="00567EC8" w:rsidRDefault="10704FAA" w:rsidP="0D90B4C1">
      <w:pPr>
        <w:pStyle w:val="Plattetekst"/>
        <w:numPr>
          <w:ilvl w:val="0"/>
          <w:numId w:val="34"/>
        </w:numPr>
        <w:spacing w:after="0" w:line="360" w:lineRule="auto"/>
        <w:jc w:val="both"/>
        <w:rPr>
          <w:color w:val="auto"/>
          <w:sz w:val="18"/>
          <w:szCs w:val="18"/>
        </w:rPr>
      </w:pPr>
      <w:r w:rsidRPr="0D90B4C1">
        <w:rPr>
          <w:color w:val="auto"/>
          <w:sz w:val="18"/>
          <w:szCs w:val="18"/>
        </w:rPr>
        <w:t>Het afsluiten van één overeenkomst met één Opdrachtnemer, eventueel met onderaannemers</w:t>
      </w:r>
      <w:r w:rsidR="535AEB70" w:rsidRPr="0D90B4C1">
        <w:rPr>
          <w:color w:val="auto"/>
          <w:sz w:val="18"/>
          <w:szCs w:val="18"/>
        </w:rPr>
        <w:t>,</w:t>
      </w:r>
      <w:r w:rsidRPr="0D90B4C1">
        <w:rPr>
          <w:color w:val="auto"/>
          <w:sz w:val="18"/>
          <w:szCs w:val="18"/>
        </w:rPr>
        <w:t xml:space="preserve"> waarbij één partij als aanspreekpunt fungeert</w:t>
      </w:r>
      <w:r w:rsidR="70CB82BE" w:rsidRPr="0D90B4C1">
        <w:rPr>
          <w:color w:val="auto"/>
          <w:sz w:val="18"/>
          <w:szCs w:val="18"/>
        </w:rPr>
        <w:t>.</w:t>
      </w:r>
    </w:p>
    <w:p w14:paraId="3EF0B655" w14:textId="77777777" w:rsidR="00D22A8A" w:rsidRPr="00567EC8" w:rsidRDefault="00D22A8A" w:rsidP="0D90B4C1">
      <w:pPr>
        <w:spacing w:line="360" w:lineRule="auto"/>
        <w:jc w:val="both"/>
        <w:rPr>
          <w:color w:val="auto"/>
          <w:sz w:val="18"/>
          <w:szCs w:val="18"/>
        </w:rPr>
      </w:pPr>
    </w:p>
    <w:p w14:paraId="7D9DB5E3" w14:textId="256A8A0C" w:rsidR="00FF7CC7" w:rsidRPr="00567EC8" w:rsidRDefault="77C47678" w:rsidP="0D90B4C1">
      <w:pPr>
        <w:pStyle w:val="Kop1"/>
        <w:spacing w:line="360" w:lineRule="auto"/>
        <w:jc w:val="both"/>
        <w:rPr>
          <w:rFonts w:eastAsia="Arial" w:cstheme="minorBidi"/>
          <w:color w:val="auto"/>
        </w:rPr>
      </w:pPr>
      <w:bookmarkStart w:id="6" w:name="_Toc30501254"/>
      <w:bookmarkEnd w:id="5"/>
      <w:r w:rsidRPr="0D90B4C1">
        <w:rPr>
          <w:rFonts w:eastAsia="Arial" w:cstheme="minorBidi"/>
          <w:color w:val="auto"/>
        </w:rPr>
        <w:t>Verloop en voorwaarden marktconsultatie</w:t>
      </w:r>
      <w:bookmarkEnd w:id="6"/>
    </w:p>
    <w:p w14:paraId="0E93750A" w14:textId="5D11B597" w:rsidR="00125FBB" w:rsidRPr="00567EC8" w:rsidRDefault="05187C55" w:rsidP="0D90B4C1">
      <w:pPr>
        <w:pStyle w:val="Kop2"/>
        <w:spacing w:line="360" w:lineRule="auto"/>
        <w:jc w:val="both"/>
        <w:rPr>
          <w:rFonts w:cstheme="minorBidi"/>
          <w:color w:val="auto"/>
        </w:rPr>
      </w:pPr>
      <w:bookmarkStart w:id="7" w:name="_Toc30501255"/>
      <w:r w:rsidRPr="0D90B4C1">
        <w:rPr>
          <w:rFonts w:cstheme="minorBidi"/>
          <w:color w:val="auto"/>
        </w:rPr>
        <w:t>De spelregels</w:t>
      </w:r>
      <w:bookmarkEnd w:id="7"/>
      <w:r w:rsidRPr="0D90B4C1">
        <w:rPr>
          <w:rFonts w:cstheme="minorBidi"/>
          <w:color w:val="auto"/>
        </w:rPr>
        <w:t xml:space="preserve"> </w:t>
      </w:r>
    </w:p>
    <w:p w14:paraId="34B714B4" w14:textId="77777777" w:rsidR="00EB057D" w:rsidRPr="00567EC8" w:rsidRDefault="05187C55" w:rsidP="0D90B4C1">
      <w:pPr>
        <w:spacing w:line="360" w:lineRule="auto"/>
        <w:jc w:val="both"/>
        <w:rPr>
          <w:color w:val="auto"/>
          <w:sz w:val="18"/>
          <w:szCs w:val="18"/>
        </w:rPr>
      </w:pPr>
      <w:r w:rsidRPr="0D90B4C1">
        <w:rPr>
          <w:color w:val="auto"/>
          <w:sz w:val="18"/>
          <w:szCs w:val="18"/>
        </w:rPr>
        <w:t xml:space="preserve">Ten aanzien van de marktconsultatie gelden de hiernavolgende bepalingen. Door deelname aan de marktconsultatie verklaart de deelnemende marktpartij zonder voorbehoud akkoord te zijn met alle genoemde bepalingen. </w:t>
      </w:r>
    </w:p>
    <w:p w14:paraId="14E39723" w14:textId="6EA20758" w:rsidR="00D61543" w:rsidRPr="00567EC8" w:rsidRDefault="00D61543" w:rsidP="0D90B4C1">
      <w:pPr>
        <w:spacing w:line="360" w:lineRule="auto"/>
        <w:jc w:val="both"/>
        <w:rPr>
          <w:color w:val="auto"/>
          <w:sz w:val="18"/>
          <w:szCs w:val="18"/>
        </w:rPr>
      </w:pPr>
    </w:p>
    <w:p w14:paraId="7A29E04B" w14:textId="77777777" w:rsidR="00D61543" w:rsidRPr="00567EC8" w:rsidRDefault="05187C55" w:rsidP="0D90B4C1">
      <w:pPr>
        <w:spacing w:line="360" w:lineRule="auto"/>
        <w:jc w:val="both"/>
        <w:rPr>
          <w:color w:val="auto"/>
          <w:sz w:val="18"/>
          <w:szCs w:val="18"/>
        </w:rPr>
      </w:pPr>
      <w:r w:rsidRPr="0D90B4C1">
        <w:rPr>
          <w:color w:val="auto"/>
          <w:sz w:val="18"/>
          <w:szCs w:val="18"/>
        </w:rPr>
        <w:t xml:space="preserve">Nadrukkelijk wordt vermeld dat deze marktconsultatie geen onderdeel uitmaakt van een aanbestedingsprocedure. </w:t>
      </w:r>
    </w:p>
    <w:p w14:paraId="338EA17F" w14:textId="2AB320F2" w:rsidR="00D61543" w:rsidRPr="00567EC8" w:rsidRDefault="05187C55" w:rsidP="0D90B4C1">
      <w:pPr>
        <w:pStyle w:val="Lijstalinea"/>
        <w:numPr>
          <w:ilvl w:val="0"/>
          <w:numId w:val="24"/>
        </w:numPr>
        <w:spacing w:line="360" w:lineRule="auto"/>
        <w:jc w:val="both"/>
        <w:rPr>
          <w:color w:val="auto"/>
          <w:sz w:val="18"/>
          <w:szCs w:val="18"/>
        </w:rPr>
      </w:pPr>
      <w:r w:rsidRPr="0D90B4C1">
        <w:rPr>
          <w:color w:val="auto"/>
          <w:sz w:val="18"/>
          <w:szCs w:val="18"/>
        </w:rPr>
        <w:t>Aan de consultatie kunnen geen rechten worden ontleend, noch zal deelname aan de consultatie leiden tot enig voordeel of nadeel in de aanbestedingsprocedure die eventueel daarna volgt</w:t>
      </w:r>
      <w:r w:rsidR="5164D64E" w:rsidRPr="0D90B4C1">
        <w:rPr>
          <w:color w:val="auto"/>
          <w:sz w:val="18"/>
          <w:szCs w:val="18"/>
        </w:rPr>
        <w:t>;</w:t>
      </w:r>
    </w:p>
    <w:p w14:paraId="01D64F8B" w14:textId="6327F3D9" w:rsidR="00D61543" w:rsidRPr="00567EC8" w:rsidRDefault="05187C55" w:rsidP="0D90B4C1">
      <w:pPr>
        <w:pStyle w:val="Lijstalinea"/>
        <w:numPr>
          <w:ilvl w:val="0"/>
          <w:numId w:val="24"/>
        </w:numPr>
        <w:spacing w:line="360" w:lineRule="auto"/>
        <w:jc w:val="both"/>
        <w:rPr>
          <w:color w:val="auto"/>
          <w:sz w:val="18"/>
          <w:szCs w:val="18"/>
        </w:rPr>
      </w:pPr>
      <w:r w:rsidRPr="0D90B4C1">
        <w:rPr>
          <w:color w:val="auto"/>
          <w:sz w:val="18"/>
          <w:szCs w:val="18"/>
        </w:rPr>
        <w:t>Afzien van deelname aan de consultatie zal niet leiden tot uitsluiting van de aanbestedingsprocedure die eventueel daarna volgt</w:t>
      </w:r>
      <w:r w:rsidR="2A13A862" w:rsidRPr="0D90B4C1">
        <w:rPr>
          <w:color w:val="auto"/>
          <w:sz w:val="18"/>
          <w:szCs w:val="18"/>
        </w:rPr>
        <w:t>;</w:t>
      </w:r>
      <w:r w:rsidRPr="0D90B4C1">
        <w:rPr>
          <w:color w:val="auto"/>
          <w:sz w:val="18"/>
          <w:szCs w:val="18"/>
        </w:rPr>
        <w:t xml:space="preserve"> </w:t>
      </w:r>
    </w:p>
    <w:p w14:paraId="15B64923" w14:textId="4C74D034" w:rsidR="00D61543" w:rsidRPr="00567EC8" w:rsidRDefault="05187C55" w:rsidP="0D90B4C1">
      <w:pPr>
        <w:pStyle w:val="Lijstalinea"/>
        <w:numPr>
          <w:ilvl w:val="0"/>
          <w:numId w:val="24"/>
        </w:numPr>
        <w:spacing w:line="360" w:lineRule="auto"/>
        <w:jc w:val="both"/>
        <w:rPr>
          <w:color w:val="auto"/>
          <w:sz w:val="18"/>
          <w:szCs w:val="18"/>
        </w:rPr>
      </w:pPr>
      <w:r w:rsidRPr="0D90B4C1">
        <w:rPr>
          <w:color w:val="auto"/>
          <w:sz w:val="18"/>
          <w:szCs w:val="18"/>
        </w:rPr>
        <w:t>De marktconsultatie is geen uitnodiging om in te schrijven op de voorgenomen aanbesteding waarvoor deze marktconsultatie als voorbereiding dient</w:t>
      </w:r>
      <w:r w:rsidR="1FD3A8DC" w:rsidRPr="0D90B4C1">
        <w:rPr>
          <w:color w:val="auto"/>
          <w:sz w:val="18"/>
          <w:szCs w:val="18"/>
        </w:rPr>
        <w:t>;</w:t>
      </w:r>
      <w:r w:rsidRPr="0D90B4C1">
        <w:rPr>
          <w:color w:val="auto"/>
          <w:sz w:val="18"/>
          <w:szCs w:val="18"/>
        </w:rPr>
        <w:t xml:space="preserve"> </w:t>
      </w:r>
    </w:p>
    <w:p w14:paraId="0D207BB1" w14:textId="73E7D7A8" w:rsidR="00D61543" w:rsidRPr="00567EC8" w:rsidRDefault="05187C55" w:rsidP="0D90B4C1">
      <w:pPr>
        <w:pStyle w:val="Lijstalinea"/>
        <w:numPr>
          <w:ilvl w:val="0"/>
          <w:numId w:val="24"/>
        </w:numPr>
        <w:spacing w:line="360" w:lineRule="auto"/>
        <w:jc w:val="both"/>
        <w:rPr>
          <w:color w:val="auto"/>
          <w:sz w:val="18"/>
          <w:szCs w:val="18"/>
        </w:rPr>
      </w:pPr>
      <w:r w:rsidRPr="0D90B4C1">
        <w:rPr>
          <w:color w:val="auto"/>
          <w:sz w:val="18"/>
          <w:szCs w:val="18"/>
        </w:rPr>
        <w:t>Deelnemende partijen kunnen geen aanspraak maken op vergoeding van eventueel gemaakte kosten in het kader van de marktconsultatie</w:t>
      </w:r>
      <w:r w:rsidR="60D8B7AF" w:rsidRPr="0D90B4C1">
        <w:rPr>
          <w:color w:val="auto"/>
          <w:sz w:val="18"/>
          <w:szCs w:val="18"/>
        </w:rPr>
        <w:t>;</w:t>
      </w:r>
      <w:r w:rsidRPr="0D90B4C1">
        <w:rPr>
          <w:color w:val="auto"/>
          <w:sz w:val="18"/>
          <w:szCs w:val="18"/>
        </w:rPr>
        <w:t xml:space="preserve"> </w:t>
      </w:r>
    </w:p>
    <w:p w14:paraId="3235F3B8" w14:textId="7E41CF57" w:rsidR="00D61543" w:rsidRPr="00567EC8" w:rsidRDefault="7CED9CB6" w:rsidP="0D90B4C1">
      <w:pPr>
        <w:pStyle w:val="Lijstalinea"/>
        <w:numPr>
          <w:ilvl w:val="0"/>
          <w:numId w:val="24"/>
        </w:numPr>
        <w:spacing w:line="360" w:lineRule="auto"/>
        <w:jc w:val="both"/>
        <w:rPr>
          <w:rFonts w:eastAsia="Arial"/>
          <w:color w:val="auto"/>
          <w:sz w:val="18"/>
          <w:szCs w:val="18"/>
        </w:rPr>
      </w:pPr>
      <w:r w:rsidRPr="0D90B4C1">
        <w:rPr>
          <w:rFonts w:eastAsia="Arial"/>
          <w:color w:val="auto"/>
          <w:sz w:val="18"/>
          <w:szCs w:val="18"/>
        </w:rPr>
        <w:t xml:space="preserve">Deze marktconsultatie is geen aanbesteding of </w:t>
      </w:r>
      <w:r w:rsidR="4B6F31EA" w:rsidRPr="0D90B4C1">
        <w:rPr>
          <w:rFonts w:eastAsia="Arial"/>
          <w:color w:val="auto"/>
          <w:sz w:val="18"/>
          <w:szCs w:val="18"/>
        </w:rPr>
        <w:t>preselectie</w:t>
      </w:r>
      <w:r w:rsidRPr="0D90B4C1">
        <w:rPr>
          <w:rFonts w:eastAsia="Arial"/>
          <w:color w:val="auto"/>
          <w:sz w:val="18"/>
          <w:szCs w:val="18"/>
        </w:rPr>
        <w:t xml:space="preserve">. Dit houdt in </w:t>
      </w:r>
      <w:r w:rsidR="245104B5" w:rsidRPr="0D90B4C1">
        <w:rPr>
          <w:rFonts w:eastAsia="Arial"/>
          <w:color w:val="auto"/>
          <w:sz w:val="18"/>
          <w:szCs w:val="18"/>
        </w:rPr>
        <w:t xml:space="preserve">dat </w:t>
      </w:r>
      <w:r w:rsidR="198F2F3A" w:rsidRPr="0D90B4C1">
        <w:rPr>
          <w:color w:val="auto"/>
          <w:sz w:val="18"/>
          <w:szCs w:val="18"/>
        </w:rPr>
        <w:t>BVO</w:t>
      </w:r>
      <w:r w:rsidR="24DE1369" w:rsidRPr="0D90B4C1">
        <w:rPr>
          <w:rFonts w:eastAsia="Calibri"/>
          <w:color w:val="auto"/>
          <w:sz w:val="18"/>
          <w:szCs w:val="18"/>
        </w:rPr>
        <w:t xml:space="preserve"> </w:t>
      </w:r>
      <w:r w:rsidRPr="0D90B4C1">
        <w:rPr>
          <w:rFonts w:eastAsia="Arial"/>
          <w:color w:val="auto"/>
          <w:sz w:val="18"/>
          <w:szCs w:val="18"/>
        </w:rPr>
        <w:t>zich in een oriënterende fase bevind</w:t>
      </w:r>
      <w:r w:rsidR="68CD8FE3" w:rsidRPr="0D90B4C1">
        <w:rPr>
          <w:rFonts w:eastAsia="Arial"/>
          <w:color w:val="auto"/>
          <w:sz w:val="18"/>
          <w:szCs w:val="18"/>
        </w:rPr>
        <w:t>t</w:t>
      </w:r>
      <w:r w:rsidRPr="0D90B4C1">
        <w:rPr>
          <w:rFonts w:eastAsia="Arial"/>
          <w:color w:val="auto"/>
          <w:sz w:val="18"/>
          <w:szCs w:val="18"/>
        </w:rPr>
        <w:t xml:space="preserve"> en dat de uitwerkingen nog in ontwikkeling zijn en </w:t>
      </w:r>
      <w:r w:rsidR="4DBD70F8" w:rsidRPr="0D90B4C1">
        <w:rPr>
          <w:rFonts w:eastAsia="Arial"/>
          <w:color w:val="auto"/>
          <w:sz w:val="18"/>
          <w:szCs w:val="18"/>
        </w:rPr>
        <w:t xml:space="preserve">nadere </w:t>
      </w:r>
      <w:r w:rsidRPr="0D90B4C1">
        <w:rPr>
          <w:rFonts w:eastAsia="Arial"/>
          <w:color w:val="auto"/>
          <w:sz w:val="18"/>
          <w:szCs w:val="18"/>
        </w:rPr>
        <w:t xml:space="preserve">uitwerking behoeven. </w:t>
      </w:r>
      <w:r w:rsidR="198F2F3A" w:rsidRPr="0D90B4C1">
        <w:rPr>
          <w:color w:val="auto"/>
          <w:sz w:val="18"/>
          <w:szCs w:val="18"/>
        </w:rPr>
        <w:t>BVO</w:t>
      </w:r>
      <w:r w:rsidR="53AA6C4B" w:rsidRPr="0D90B4C1">
        <w:rPr>
          <w:rFonts w:eastAsia="Arial"/>
          <w:color w:val="auto"/>
          <w:sz w:val="18"/>
          <w:szCs w:val="18"/>
        </w:rPr>
        <w:t xml:space="preserve"> </w:t>
      </w:r>
      <w:r w:rsidRPr="0D90B4C1">
        <w:rPr>
          <w:rFonts w:eastAsia="Arial"/>
          <w:color w:val="auto"/>
          <w:sz w:val="18"/>
          <w:szCs w:val="18"/>
        </w:rPr>
        <w:t>behoudt zicht het recht voor om de verkregen inzichten en informatie te gebruiken bij het opstellen van de aanbestedingsdocumenten (of om te besluiten dit niet te doen)</w:t>
      </w:r>
      <w:r w:rsidR="5F110127" w:rsidRPr="0D90B4C1">
        <w:rPr>
          <w:rFonts w:eastAsia="Arial"/>
          <w:color w:val="auto"/>
          <w:sz w:val="18"/>
          <w:szCs w:val="18"/>
        </w:rPr>
        <w:t>;</w:t>
      </w:r>
    </w:p>
    <w:p w14:paraId="5AD39915" w14:textId="77777777" w:rsidR="00D61543" w:rsidRPr="00567EC8" w:rsidRDefault="05187C55" w:rsidP="0D90B4C1">
      <w:pPr>
        <w:pStyle w:val="Lijstalinea"/>
        <w:numPr>
          <w:ilvl w:val="0"/>
          <w:numId w:val="24"/>
        </w:numPr>
        <w:spacing w:line="360" w:lineRule="auto"/>
        <w:jc w:val="both"/>
        <w:rPr>
          <w:color w:val="auto"/>
          <w:sz w:val="18"/>
          <w:szCs w:val="18"/>
        </w:rPr>
      </w:pPr>
      <w:r w:rsidRPr="0D90B4C1">
        <w:rPr>
          <w:rFonts w:eastAsia="Arial"/>
          <w:color w:val="auto"/>
          <w:sz w:val="18"/>
          <w:szCs w:val="18"/>
        </w:rPr>
        <w:t xml:space="preserve">Marktpartijen zijn niet verplicht mee te werken aan deze marktconsultatie; </w:t>
      </w:r>
    </w:p>
    <w:p w14:paraId="02A4A029" w14:textId="72463A33" w:rsidR="00D61543" w:rsidRPr="00567EC8" w:rsidRDefault="198F2F3A" w:rsidP="0D90B4C1">
      <w:pPr>
        <w:pStyle w:val="Lijstalinea"/>
        <w:numPr>
          <w:ilvl w:val="0"/>
          <w:numId w:val="24"/>
        </w:numPr>
        <w:spacing w:line="360" w:lineRule="auto"/>
        <w:jc w:val="both"/>
        <w:rPr>
          <w:color w:val="auto"/>
          <w:sz w:val="18"/>
          <w:szCs w:val="18"/>
        </w:rPr>
      </w:pPr>
      <w:r w:rsidRPr="0D90B4C1">
        <w:rPr>
          <w:color w:val="auto"/>
          <w:sz w:val="18"/>
          <w:szCs w:val="18"/>
        </w:rPr>
        <w:t>BVO</w:t>
      </w:r>
      <w:r w:rsidR="6A94FEDE" w:rsidRPr="0D90B4C1">
        <w:rPr>
          <w:rFonts w:eastAsia="Calibri"/>
          <w:color w:val="auto"/>
          <w:sz w:val="18"/>
          <w:szCs w:val="18"/>
        </w:rPr>
        <w:t xml:space="preserve"> </w:t>
      </w:r>
      <w:r w:rsidR="05187C55" w:rsidRPr="0D90B4C1">
        <w:rPr>
          <w:rFonts w:eastAsia="Arial"/>
          <w:color w:val="auto"/>
          <w:sz w:val="18"/>
          <w:szCs w:val="18"/>
        </w:rPr>
        <w:t xml:space="preserve">neemt bij deze marktconsultatie altijd in acht dat er een gelijk speelveld is voor alle marktpartijen. Dit betekent onder meer dat: </w:t>
      </w:r>
    </w:p>
    <w:p w14:paraId="00A0FD18" w14:textId="16A27BAC" w:rsidR="00D61543" w:rsidRPr="00567EC8" w:rsidRDefault="7997DD58" w:rsidP="0D90B4C1">
      <w:pPr>
        <w:pStyle w:val="Lijstalinea"/>
        <w:numPr>
          <w:ilvl w:val="0"/>
          <w:numId w:val="25"/>
        </w:numPr>
        <w:spacing w:line="360" w:lineRule="auto"/>
        <w:jc w:val="both"/>
        <w:rPr>
          <w:rFonts w:eastAsia="Arial"/>
          <w:color w:val="auto"/>
          <w:sz w:val="18"/>
          <w:szCs w:val="18"/>
        </w:rPr>
      </w:pPr>
      <w:r w:rsidRPr="0D90B4C1">
        <w:rPr>
          <w:rFonts w:eastAsia="Arial"/>
          <w:color w:val="auto"/>
          <w:sz w:val="18"/>
          <w:szCs w:val="18"/>
        </w:rPr>
        <w:t>Participatie</w:t>
      </w:r>
      <w:r w:rsidR="7C809D8C" w:rsidRPr="0D90B4C1">
        <w:rPr>
          <w:rFonts w:eastAsia="Arial"/>
          <w:color w:val="auto"/>
          <w:sz w:val="18"/>
          <w:szCs w:val="18"/>
        </w:rPr>
        <w:t xml:space="preserve"> aan deze marktconsultatie en de kwaliteit van de antwoorden van deelnemende organisatie op geen enkele wijze de positie van de betreffende organisatie beïnvloeden tijdens de aanbesteding;</w:t>
      </w:r>
    </w:p>
    <w:p w14:paraId="78CAD892" w14:textId="6B30F5E3" w:rsidR="00D61543" w:rsidRPr="00567EC8" w:rsidRDefault="05187C55" w:rsidP="0D90B4C1">
      <w:pPr>
        <w:pStyle w:val="Lijstalinea"/>
        <w:numPr>
          <w:ilvl w:val="0"/>
          <w:numId w:val="25"/>
        </w:numPr>
        <w:spacing w:line="360" w:lineRule="auto"/>
        <w:jc w:val="both"/>
        <w:rPr>
          <w:rFonts w:eastAsia="Arial"/>
          <w:color w:val="auto"/>
          <w:sz w:val="18"/>
          <w:szCs w:val="18"/>
        </w:rPr>
      </w:pPr>
      <w:r w:rsidRPr="0D90B4C1">
        <w:rPr>
          <w:rFonts w:eastAsia="Arial"/>
          <w:color w:val="auto"/>
          <w:sz w:val="18"/>
          <w:szCs w:val="18"/>
        </w:rPr>
        <w:t xml:space="preserve">De informatie die door </w:t>
      </w:r>
      <w:r w:rsidR="198F2F3A" w:rsidRPr="0D90B4C1">
        <w:rPr>
          <w:rFonts w:eastAsia="Arial"/>
          <w:color w:val="auto"/>
          <w:sz w:val="18"/>
          <w:szCs w:val="18"/>
        </w:rPr>
        <w:t>BVO</w:t>
      </w:r>
      <w:r w:rsidR="6A94FEDE" w:rsidRPr="0D90B4C1">
        <w:rPr>
          <w:rFonts w:eastAsia="Arial"/>
          <w:color w:val="auto"/>
          <w:sz w:val="18"/>
          <w:szCs w:val="18"/>
        </w:rPr>
        <w:t xml:space="preserve"> </w:t>
      </w:r>
      <w:r w:rsidRPr="0D90B4C1">
        <w:rPr>
          <w:rFonts w:eastAsia="Arial"/>
          <w:color w:val="auto"/>
          <w:sz w:val="18"/>
          <w:szCs w:val="18"/>
        </w:rPr>
        <w:t>wordt verstrekt gedurende de marktconsultatie kan afwijken van de informatie die in een later stadium wordt verstrekt ten behoeve van de aanbesteding</w:t>
      </w:r>
      <w:r w:rsidR="2354DCA2" w:rsidRPr="0D90B4C1">
        <w:rPr>
          <w:rFonts w:eastAsia="Arial"/>
          <w:color w:val="auto"/>
          <w:sz w:val="18"/>
          <w:szCs w:val="18"/>
        </w:rPr>
        <w:t>;</w:t>
      </w:r>
    </w:p>
    <w:p w14:paraId="18E3490F" w14:textId="209811CE" w:rsidR="00D61543" w:rsidRPr="00567EC8" w:rsidRDefault="05187C55" w:rsidP="0D90B4C1">
      <w:pPr>
        <w:pStyle w:val="Lijstalinea"/>
        <w:numPr>
          <w:ilvl w:val="0"/>
          <w:numId w:val="25"/>
        </w:numPr>
        <w:spacing w:line="360" w:lineRule="auto"/>
        <w:jc w:val="both"/>
        <w:rPr>
          <w:rFonts w:eastAsia="Arial"/>
          <w:color w:val="auto"/>
          <w:sz w:val="18"/>
          <w:szCs w:val="18"/>
        </w:rPr>
      </w:pPr>
      <w:r w:rsidRPr="0D90B4C1">
        <w:rPr>
          <w:rFonts w:eastAsia="Arial"/>
          <w:color w:val="auto"/>
          <w:sz w:val="18"/>
          <w:szCs w:val="18"/>
        </w:rPr>
        <w:t>Door deelnemende partijen verstrekte informatie wordt na afloop van de marktconsultatie niet geretourneerd.</w:t>
      </w:r>
    </w:p>
    <w:p w14:paraId="62768D34" w14:textId="6D93DA29" w:rsidR="00D61543" w:rsidRPr="00567EC8" w:rsidRDefault="7C809D8C" w:rsidP="0D90B4C1">
      <w:pPr>
        <w:pStyle w:val="Lijstalinea"/>
        <w:numPr>
          <w:ilvl w:val="0"/>
          <w:numId w:val="24"/>
        </w:numPr>
        <w:spacing w:line="360" w:lineRule="auto"/>
        <w:jc w:val="both"/>
        <w:rPr>
          <w:rFonts w:eastAsia="Arial"/>
          <w:color w:val="auto"/>
          <w:sz w:val="18"/>
          <w:szCs w:val="18"/>
        </w:rPr>
      </w:pPr>
      <w:r w:rsidRPr="0D90B4C1">
        <w:rPr>
          <w:rFonts w:eastAsia="Arial"/>
          <w:color w:val="auto"/>
          <w:sz w:val="18"/>
          <w:szCs w:val="18"/>
        </w:rPr>
        <w:lastRenderedPageBreak/>
        <w:t>Door</w:t>
      </w:r>
      <w:r w:rsidR="140D5A88" w:rsidRPr="0D90B4C1">
        <w:rPr>
          <w:rFonts w:eastAsia="Arial"/>
          <w:color w:val="auto"/>
          <w:sz w:val="18"/>
          <w:szCs w:val="18"/>
        </w:rPr>
        <w:t xml:space="preserve"> </w:t>
      </w:r>
      <w:r w:rsidRPr="0D90B4C1">
        <w:rPr>
          <w:rFonts w:eastAsia="Arial"/>
          <w:color w:val="auto"/>
          <w:sz w:val="18"/>
          <w:szCs w:val="18"/>
        </w:rPr>
        <w:t xml:space="preserve">deelname aan deze marktconsultatie stemt u er mee in dat de door u verstrekte informatie zonder enig voorbehoud door </w:t>
      </w:r>
      <w:r w:rsidR="198F2F3A" w:rsidRPr="0D90B4C1">
        <w:rPr>
          <w:color w:val="auto"/>
          <w:sz w:val="18"/>
          <w:szCs w:val="18"/>
        </w:rPr>
        <w:t>BVO</w:t>
      </w:r>
      <w:r w:rsidR="15809E17" w:rsidRPr="0D90B4C1">
        <w:rPr>
          <w:rFonts w:eastAsia="Calibri"/>
          <w:color w:val="auto"/>
          <w:sz w:val="18"/>
          <w:szCs w:val="18"/>
        </w:rPr>
        <w:t xml:space="preserve"> </w:t>
      </w:r>
      <w:r w:rsidRPr="0D90B4C1">
        <w:rPr>
          <w:rFonts w:eastAsia="Arial"/>
          <w:color w:val="auto"/>
          <w:sz w:val="18"/>
          <w:szCs w:val="18"/>
        </w:rPr>
        <w:t xml:space="preserve">mag worden gebruikt in (de voorbereiding van) een eventuele aanbesteding(en). Eventuele door u verstrekte bedrijfsvertrouwelijke informatie wordt vertrouwelijk behandeld. </w:t>
      </w:r>
      <w:r w:rsidR="198F2F3A" w:rsidRPr="0D90B4C1">
        <w:rPr>
          <w:color w:val="auto"/>
          <w:sz w:val="18"/>
          <w:szCs w:val="18"/>
        </w:rPr>
        <w:t>BVO</w:t>
      </w:r>
      <w:r w:rsidR="1E1301F7" w:rsidRPr="0D90B4C1">
        <w:rPr>
          <w:rFonts w:eastAsia="Arial"/>
          <w:color w:val="auto"/>
          <w:sz w:val="18"/>
          <w:szCs w:val="18"/>
        </w:rPr>
        <w:t xml:space="preserve"> </w:t>
      </w:r>
      <w:r w:rsidRPr="0D90B4C1">
        <w:rPr>
          <w:rFonts w:eastAsia="Arial"/>
          <w:color w:val="auto"/>
          <w:sz w:val="18"/>
          <w:szCs w:val="18"/>
        </w:rPr>
        <w:t xml:space="preserve">verwacht dat u zelf aangeeft wanneer informatie bedrijfsvertrouwelijk is. </w:t>
      </w:r>
    </w:p>
    <w:p w14:paraId="2B7A7B94" w14:textId="38956402" w:rsidR="00D61543" w:rsidRPr="00567EC8" w:rsidRDefault="05187C55" w:rsidP="0D90B4C1">
      <w:pPr>
        <w:pStyle w:val="Kop2"/>
        <w:spacing w:line="360" w:lineRule="auto"/>
        <w:jc w:val="both"/>
        <w:rPr>
          <w:rFonts w:cstheme="minorBidi"/>
          <w:color w:val="auto"/>
        </w:rPr>
      </w:pPr>
      <w:bookmarkStart w:id="8" w:name="_Toc30501256"/>
      <w:r w:rsidRPr="0D90B4C1">
        <w:rPr>
          <w:rFonts w:cstheme="minorBidi"/>
          <w:color w:val="auto"/>
        </w:rPr>
        <w:t>Planning</w:t>
      </w:r>
      <w:bookmarkEnd w:id="8"/>
      <w:r w:rsidRPr="0D90B4C1">
        <w:rPr>
          <w:rFonts w:cstheme="minorBidi"/>
          <w:color w:val="auto"/>
        </w:rPr>
        <w:t xml:space="preserve"> </w:t>
      </w:r>
    </w:p>
    <w:p w14:paraId="653EE307" w14:textId="011A1F42" w:rsidR="00440DD6" w:rsidRPr="00567EC8" w:rsidRDefault="485C5832" w:rsidP="0D90B4C1">
      <w:pPr>
        <w:spacing w:line="360" w:lineRule="auto"/>
        <w:jc w:val="both"/>
        <w:rPr>
          <w:color w:val="auto"/>
          <w:sz w:val="18"/>
          <w:szCs w:val="18"/>
        </w:rPr>
      </w:pPr>
      <w:r w:rsidRPr="0D90B4C1">
        <w:rPr>
          <w:color w:val="auto"/>
          <w:sz w:val="18"/>
          <w:szCs w:val="18"/>
        </w:rPr>
        <w:t xml:space="preserve">De voorziene planning van de aanbesteding is in onderstaande tabel aangegeven. Deze planning is nog indicatief, er kunnen geen rechten aan worden ontleend. Het staat </w:t>
      </w:r>
      <w:r w:rsidR="198F2F3A" w:rsidRPr="0D90B4C1">
        <w:rPr>
          <w:color w:val="auto"/>
          <w:sz w:val="18"/>
          <w:szCs w:val="18"/>
        </w:rPr>
        <w:t>BVO</w:t>
      </w:r>
      <w:r w:rsidR="2B1F18B4" w:rsidRPr="0D90B4C1">
        <w:rPr>
          <w:color w:val="auto"/>
          <w:sz w:val="18"/>
          <w:szCs w:val="18"/>
        </w:rPr>
        <w:t xml:space="preserve"> </w:t>
      </w:r>
      <w:r w:rsidRPr="0D90B4C1">
        <w:rPr>
          <w:color w:val="auto"/>
          <w:sz w:val="18"/>
          <w:szCs w:val="18"/>
        </w:rPr>
        <w:t>vrij om op een later tijdstip te besluiten de marktconsultatie en/of mogelijke aanbesteding tijdelijk of definitief te staken.</w:t>
      </w:r>
    </w:p>
    <w:p w14:paraId="49FDC411" w14:textId="77777777" w:rsidR="00125FBB" w:rsidRPr="00567EC8" w:rsidRDefault="00125FBB" w:rsidP="22447E9C">
      <w:pPr>
        <w:pStyle w:val="Geenafstand"/>
        <w:spacing w:line="360" w:lineRule="auto"/>
        <w:jc w:val="both"/>
        <w:rPr>
          <w:rFonts w:cstheme="minorBidi"/>
          <w:color w:val="auto"/>
          <w:sz w:val="16"/>
        </w:rPr>
      </w:pPr>
    </w:p>
    <w:p w14:paraId="704EBD0C" w14:textId="49805C17" w:rsidR="4E4F633F" w:rsidRDefault="4E4F633F" w:rsidP="0D90B4C1">
      <w:pPr>
        <w:pStyle w:val="Geenafstand"/>
        <w:spacing w:line="360" w:lineRule="auto"/>
        <w:jc w:val="both"/>
        <w:rPr>
          <w:rFonts w:cstheme="minorBidi"/>
          <w:color w:val="auto"/>
          <w:sz w:val="16"/>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2663"/>
      </w:tblGrid>
      <w:tr w:rsidR="008D6436" w:rsidRPr="00567EC8" w14:paraId="6B8AAF87" w14:textId="77777777" w:rsidTr="0D90B4C1">
        <w:trPr>
          <w:jc w:val="center"/>
        </w:trPr>
        <w:tc>
          <w:tcPr>
            <w:tcW w:w="3428" w:type="pct"/>
            <w:shd w:val="clear" w:color="auto" w:fill="D9D9D9" w:themeFill="background2" w:themeFillShade="D9"/>
          </w:tcPr>
          <w:p w14:paraId="24C37575" w14:textId="77777777" w:rsidR="00303485" w:rsidRPr="00567EC8" w:rsidRDefault="216E97C9" w:rsidP="0D90B4C1">
            <w:pPr>
              <w:pStyle w:val="Geenafstand"/>
              <w:spacing w:line="360" w:lineRule="auto"/>
              <w:jc w:val="both"/>
              <w:rPr>
                <w:rFonts w:cstheme="minorBidi"/>
                <w:color w:val="auto"/>
                <w:sz w:val="16"/>
              </w:rPr>
            </w:pPr>
            <w:r w:rsidRPr="0D90B4C1">
              <w:rPr>
                <w:rFonts w:cstheme="minorBidi"/>
                <w:color w:val="auto"/>
                <w:sz w:val="16"/>
              </w:rPr>
              <w:t>Mijlpaal</w:t>
            </w:r>
          </w:p>
        </w:tc>
        <w:tc>
          <w:tcPr>
            <w:tcW w:w="1572" w:type="pct"/>
            <w:shd w:val="clear" w:color="auto" w:fill="D9D9D9" w:themeFill="background2" w:themeFillShade="D9"/>
          </w:tcPr>
          <w:p w14:paraId="797DD614" w14:textId="04CEF4A3" w:rsidR="00303485" w:rsidRPr="00567EC8" w:rsidRDefault="223C4AC6" w:rsidP="0D90B4C1">
            <w:pPr>
              <w:pStyle w:val="Geenafstand"/>
              <w:spacing w:line="360" w:lineRule="auto"/>
              <w:jc w:val="both"/>
              <w:rPr>
                <w:rFonts w:cstheme="minorBidi"/>
                <w:color w:val="auto"/>
                <w:sz w:val="16"/>
              </w:rPr>
            </w:pPr>
            <w:r w:rsidRPr="0D90B4C1">
              <w:rPr>
                <w:rFonts w:cstheme="minorBidi"/>
                <w:color w:val="auto"/>
                <w:sz w:val="16"/>
              </w:rPr>
              <w:t>D</w:t>
            </w:r>
            <w:r w:rsidR="216E97C9" w:rsidRPr="0D90B4C1">
              <w:rPr>
                <w:rFonts w:cstheme="minorBidi"/>
                <w:color w:val="auto"/>
                <w:sz w:val="16"/>
              </w:rPr>
              <w:t>atum</w:t>
            </w:r>
            <w:r w:rsidRPr="0D90B4C1">
              <w:rPr>
                <w:rFonts w:cstheme="minorBidi"/>
                <w:color w:val="auto"/>
                <w:sz w:val="16"/>
              </w:rPr>
              <w:t xml:space="preserve"> deadline</w:t>
            </w:r>
          </w:p>
        </w:tc>
      </w:tr>
      <w:tr w:rsidR="008D6436" w:rsidRPr="00567EC8" w14:paraId="26A7B2FE" w14:textId="77777777" w:rsidTr="0D90B4C1">
        <w:trPr>
          <w:jc w:val="center"/>
        </w:trPr>
        <w:tc>
          <w:tcPr>
            <w:tcW w:w="3428" w:type="pct"/>
          </w:tcPr>
          <w:p w14:paraId="427CCE65" w14:textId="77777777" w:rsidR="00303485" w:rsidRPr="00567EC8" w:rsidRDefault="216E97C9" w:rsidP="0D90B4C1">
            <w:pPr>
              <w:spacing w:line="360" w:lineRule="auto"/>
              <w:jc w:val="both"/>
              <w:rPr>
                <w:color w:val="auto"/>
              </w:rPr>
            </w:pPr>
            <w:r w:rsidRPr="0D90B4C1">
              <w:rPr>
                <w:color w:val="auto"/>
              </w:rPr>
              <w:t>Publiceren van marktconsultatie</w:t>
            </w:r>
          </w:p>
        </w:tc>
        <w:tc>
          <w:tcPr>
            <w:tcW w:w="1572" w:type="pct"/>
          </w:tcPr>
          <w:p w14:paraId="4906D860" w14:textId="32E300C2" w:rsidR="00303485" w:rsidRPr="001271F7" w:rsidRDefault="31FEEC9D" w:rsidP="0D90B4C1">
            <w:pPr>
              <w:spacing w:line="360" w:lineRule="auto"/>
              <w:jc w:val="both"/>
              <w:rPr>
                <w:color w:val="auto"/>
              </w:rPr>
            </w:pPr>
            <w:r w:rsidRPr="0D90B4C1">
              <w:rPr>
                <w:color w:val="auto"/>
              </w:rPr>
              <w:t>23</w:t>
            </w:r>
            <w:r w:rsidR="587CD529" w:rsidRPr="0D90B4C1">
              <w:rPr>
                <w:color w:val="auto"/>
              </w:rPr>
              <w:t xml:space="preserve"> februari</w:t>
            </w:r>
            <w:r w:rsidR="3A513E4E" w:rsidRPr="0D90B4C1">
              <w:rPr>
                <w:color w:val="auto"/>
              </w:rPr>
              <w:t xml:space="preserve"> 2024</w:t>
            </w:r>
          </w:p>
        </w:tc>
      </w:tr>
      <w:tr w:rsidR="008D6436" w:rsidRPr="00567EC8" w14:paraId="579C8682" w14:textId="77777777" w:rsidTr="0D90B4C1">
        <w:trPr>
          <w:jc w:val="center"/>
        </w:trPr>
        <w:tc>
          <w:tcPr>
            <w:tcW w:w="3428" w:type="pct"/>
          </w:tcPr>
          <w:p w14:paraId="0A8A8521" w14:textId="77777777" w:rsidR="00303485" w:rsidRPr="00567EC8" w:rsidRDefault="216E97C9" w:rsidP="0D90B4C1">
            <w:pPr>
              <w:spacing w:line="360" w:lineRule="auto"/>
              <w:jc w:val="both"/>
              <w:rPr>
                <w:color w:val="auto"/>
              </w:rPr>
            </w:pPr>
            <w:r w:rsidRPr="0D90B4C1">
              <w:rPr>
                <w:color w:val="auto"/>
              </w:rPr>
              <w:t>Gelegenheid tot het stellen van vragen over de marktconsultatieprocedure</w:t>
            </w:r>
          </w:p>
        </w:tc>
        <w:tc>
          <w:tcPr>
            <w:tcW w:w="1572" w:type="pct"/>
          </w:tcPr>
          <w:p w14:paraId="357DB941" w14:textId="4224E5FF" w:rsidR="00303485" w:rsidRPr="001271F7" w:rsidRDefault="2D0E187E" w:rsidP="0D90B4C1">
            <w:pPr>
              <w:spacing w:line="360" w:lineRule="auto"/>
              <w:jc w:val="both"/>
              <w:rPr>
                <w:color w:val="auto"/>
              </w:rPr>
            </w:pPr>
            <w:r w:rsidRPr="0D90B4C1">
              <w:rPr>
                <w:color w:val="auto"/>
              </w:rPr>
              <w:t>Uiterlijk 2</w:t>
            </w:r>
            <w:r w:rsidR="29B50380" w:rsidRPr="0D90B4C1">
              <w:rPr>
                <w:color w:val="auto"/>
              </w:rPr>
              <w:t xml:space="preserve">9 </w:t>
            </w:r>
            <w:r w:rsidR="587CD529" w:rsidRPr="0D90B4C1">
              <w:rPr>
                <w:color w:val="auto"/>
              </w:rPr>
              <w:t>februari</w:t>
            </w:r>
            <w:r w:rsidRPr="0D90B4C1">
              <w:rPr>
                <w:color w:val="auto"/>
              </w:rPr>
              <w:t xml:space="preserve"> </w:t>
            </w:r>
            <w:r w:rsidR="3E5D7FEF" w:rsidRPr="0D90B4C1">
              <w:rPr>
                <w:color w:val="auto"/>
              </w:rPr>
              <w:t xml:space="preserve">2024 </w:t>
            </w:r>
          </w:p>
          <w:p w14:paraId="7F220812" w14:textId="21908B0A" w:rsidR="00303485" w:rsidRPr="001271F7" w:rsidRDefault="2D0E187E" w:rsidP="0D90B4C1">
            <w:pPr>
              <w:spacing w:line="360" w:lineRule="auto"/>
              <w:jc w:val="both"/>
              <w:rPr>
                <w:color w:val="auto"/>
              </w:rPr>
            </w:pPr>
            <w:r w:rsidRPr="0D90B4C1">
              <w:rPr>
                <w:color w:val="auto"/>
              </w:rPr>
              <w:t>1</w:t>
            </w:r>
            <w:r w:rsidR="003A1C29">
              <w:rPr>
                <w:color w:val="auto"/>
              </w:rPr>
              <w:t>7</w:t>
            </w:r>
            <w:r w:rsidR="00FA589B">
              <w:rPr>
                <w:color w:val="auto"/>
              </w:rPr>
              <w:t>:</w:t>
            </w:r>
            <w:r w:rsidRPr="0D90B4C1">
              <w:rPr>
                <w:color w:val="auto"/>
              </w:rPr>
              <w:t>00 uur</w:t>
            </w:r>
          </w:p>
        </w:tc>
      </w:tr>
      <w:tr w:rsidR="008D6436" w:rsidRPr="00567EC8" w14:paraId="4EDFDA9D" w14:textId="77777777" w:rsidTr="0D90B4C1">
        <w:trPr>
          <w:jc w:val="center"/>
        </w:trPr>
        <w:tc>
          <w:tcPr>
            <w:tcW w:w="3428" w:type="pct"/>
          </w:tcPr>
          <w:p w14:paraId="635D5A3D" w14:textId="068F4262" w:rsidR="000735D9" w:rsidRPr="00567EC8" w:rsidRDefault="618ADF5D" w:rsidP="0D90B4C1">
            <w:pPr>
              <w:spacing w:line="360" w:lineRule="auto"/>
              <w:jc w:val="both"/>
              <w:rPr>
                <w:color w:val="auto"/>
              </w:rPr>
            </w:pPr>
            <w:r w:rsidRPr="0D90B4C1">
              <w:rPr>
                <w:color w:val="auto"/>
              </w:rPr>
              <w:t>Beantwoording gestelde vragen</w:t>
            </w:r>
          </w:p>
        </w:tc>
        <w:tc>
          <w:tcPr>
            <w:tcW w:w="1572" w:type="pct"/>
          </w:tcPr>
          <w:p w14:paraId="0F5BC6A1" w14:textId="3242F8D3" w:rsidR="000735D9" w:rsidRPr="001271F7" w:rsidRDefault="003A1C29" w:rsidP="0D90B4C1">
            <w:pPr>
              <w:spacing w:line="360" w:lineRule="auto"/>
              <w:jc w:val="both"/>
              <w:rPr>
                <w:color w:val="auto"/>
              </w:rPr>
            </w:pPr>
            <w:r>
              <w:rPr>
                <w:color w:val="auto"/>
              </w:rPr>
              <w:t>6</w:t>
            </w:r>
            <w:r w:rsidR="2D0E187E" w:rsidRPr="0D90B4C1">
              <w:rPr>
                <w:color w:val="auto"/>
              </w:rPr>
              <w:t xml:space="preserve"> maart</w:t>
            </w:r>
            <w:r w:rsidR="178DF3AC" w:rsidRPr="0D90B4C1">
              <w:rPr>
                <w:color w:val="auto"/>
              </w:rPr>
              <w:t xml:space="preserve"> </w:t>
            </w:r>
            <w:r w:rsidR="05759862" w:rsidRPr="0D90B4C1">
              <w:rPr>
                <w:color w:val="auto"/>
              </w:rPr>
              <w:t>2024</w:t>
            </w:r>
          </w:p>
        </w:tc>
      </w:tr>
      <w:tr w:rsidR="008D6436" w:rsidRPr="00567EC8" w14:paraId="4B848474" w14:textId="77777777" w:rsidTr="0D90B4C1">
        <w:trPr>
          <w:trHeight w:val="58"/>
          <w:jc w:val="center"/>
        </w:trPr>
        <w:tc>
          <w:tcPr>
            <w:tcW w:w="3428" w:type="pct"/>
          </w:tcPr>
          <w:p w14:paraId="2AE11FB1" w14:textId="77777777" w:rsidR="00303485" w:rsidRPr="00567EC8" w:rsidRDefault="216E97C9" w:rsidP="0D90B4C1">
            <w:pPr>
              <w:spacing w:line="360" w:lineRule="auto"/>
              <w:jc w:val="both"/>
              <w:rPr>
                <w:color w:val="auto"/>
              </w:rPr>
            </w:pPr>
            <w:r w:rsidRPr="0D90B4C1">
              <w:rPr>
                <w:color w:val="auto"/>
              </w:rPr>
              <w:t xml:space="preserve">Sluitingsdatum voor het indienen van de gevraagde schriftelijke informatie </w:t>
            </w:r>
          </w:p>
        </w:tc>
        <w:tc>
          <w:tcPr>
            <w:tcW w:w="1572" w:type="pct"/>
          </w:tcPr>
          <w:p w14:paraId="19898373" w14:textId="69B7563A" w:rsidR="00303485" w:rsidRPr="001271F7" w:rsidRDefault="4E3FD807" w:rsidP="0D90B4C1">
            <w:pPr>
              <w:spacing w:line="360" w:lineRule="auto"/>
              <w:jc w:val="both"/>
              <w:rPr>
                <w:color w:val="auto"/>
              </w:rPr>
            </w:pPr>
            <w:r w:rsidRPr="0D90B4C1">
              <w:rPr>
                <w:color w:val="auto"/>
              </w:rPr>
              <w:t>15</w:t>
            </w:r>
            <w:r w:rsidR="2D0E187E" w:rsidRPr="0D90B4C1">
              <w:rPr>
                <w:color w:val="auto"/>
              </w:rPr>
              <w:t xml:space="preserve"> maart</w:t>
            </w:r>
            <w:r w:rsidR="178DF3AC" w:rsidRPr="0D90B4C1">
              <w:rPr>
                <w:color w:val="auto"/>
              </w:rPr>
              <w:t xml:space="preserve"> </w:t>
            </w:r>
            <w:r w:rsidR="694BA6A6" w:rsidRPr="0D90B4C1">
              <w:rPr>
                <w:color w:val="auto"/>
              </w:rPr>
              <w:t xml:space="preserve">2024 </w:t>
            </w:r>
            <w:r w:rsidR="178DF3AC" w:rsidRPr="0D90B4C1">
              <w:rPr>
                <w:color w:val="auto"/>
              </w:rPr>
              <w:t>1</w:t>
            </w:r>
            <w:r w:rsidR="00CA7BE2">
              <w:rPr>
                <w:color w:val="auto"/>
              </w:rPr>
              <w:t>2</w:t>
            </w:r>
            <w:r w:rsidR="178DF3AC" w:rsidRPr="0D90B4C1">
              <w:rPr>
                <w:color w:val="auto"/>
              </w:rPr>
              <w:t>:00 uur</w:t>
            </w:r>
          </w:p>
        </w:tc>
      </w:tr>
      <w:tr w:rsidR="008D6436" w:rsidRPr="00567EC8" w14:paraId="3D121E01" w14:textId="77777777" w:rsidTr="0D90B4C1">
        <w:trPr>
          <w:trHeight w:val="77"/>
          <w:jc w:val="center"/>
        </w:trPr>
        <w:tc>
          <w:tcPr>
            <w:tcW w:w="3428" w:type="pct"/>
          </w:tcPr>
          <w:p w14:paraId="35DA4064" w14:textId="77A9613C" w:rsidR="00303485" w:rsidRPr="00567EC8" w:rsidRDefault="216E97C9" w:rsidP="0D90B4C1">
            <w:pPr>
              <w:spacing w:line="360" w:lineRule="auto"/>
              <w:jc w:val="both"/>
              <w:rPr>
                <w:color w:val="auto"/>
              </w:rPr>
            </w:pPr>
            <w:r w:rsidRPr="0D90B4C1">
              <w:rPr>
                <w:color w:val="auto"/>
              </w:rPr>
              <w:t>Start van eventuele verdiepende gesprekken</w:t>
            </w:r>
            <w:r w:rsidR="659BD90C" w:rsidRPr="0D90B4C1">
              <w:rPr>
                <w:color w:val="auto"/>
              </w:rPr>
              <w:t xml:space="preserve"> </w:t>
            </w:r>
          </w:p>
        </w:tc>
        <w:tc>
          <w:tcPr>
            <w:tcW w:w="1572" w:type="pct"/>
          </w:tcPr>
          <w:p w14:paraId="10E50589" w14:textId="7CC87BFB" w:rsidR="00303485" w:rsidRPr="001271F7" w:rsidRDefault="2D0E187E" w:rsidP="0D90B4C1">
            <w:pPr>
              <w:spacing w:line="360" w:lineRule="auto"/>
              <w:jc w:val="both"/>
              <w:rPr>
                <w:color w:val="auto"/>
              </w:rPr>
            </w:pPr>
            <w:r w:rsidRPr="0D90B4C1">
              <w:rPr>
                <w:color w:val="auto"/>
              </w:rPr>
              <w:t>1</w:t>
            </w:r>
            <w:r w:rsidR="679444CA" w:rsidRPr="0D90B4C1">
              <w:rPr>
                <w:color w:val="auto"/>
              </w:rPr>
              <w:t>9</w:t>
            </w:r>
            <w:r w:rsidRPr="0D90B4C1">
              <w:rPr>
                <w:color w:val="auto"/>
              </w:rPr>
              <w:t xml:space="preserve"> of </w:t>
            </w:r>
            <w:r w:rsidR="540223B9" w:rsidRPr="0D90B4C1">
              <w:rPr>
                <w:color w:val="auto"/>
              </w:rPr>
              <w:t xml:space="preserve">21 </w:t>
            </w:r>
            <w:r w:rsidRPr="0D90B4C1">
              <w:rPr>
                <w:color w:val="auto"/>
              </w:rPr>
              <w:t>maart</w:t>
            </w:r>
            <w:r w:rsidR="61F53D73" w:rsidRPr="0D90B4C1">
              <w:rPr>
                <w:color w:val="auto"/>
              </w:rPr>
              <w:t xml:space="preserve"> 2024</w:t>
            </w:r>
          </w:p>
        </w:tc>
      </w:tr>
      <w:tr w:rsidR="008D6436" w:rsidRPr="00567EC8" w14:paraId="3AABF109" w14:textId="77777777" w:rsidTr="0D90B4C1">
        <w:trPr>
          <w:jc w:val="center"/>
        </w:trPr>
        <w:tc>
          <w:tcPr>
            <w:tcW w:w="3428" w:type="pct"/>
          </w:tcPr>
          <w:p w14:paraId="7B15DFE8" w14:textId="657D9D09" w:rsidR="00303485" w:rsidRPr="00567EC8" w:rsidRDefault="7DB4AEC1" w:rsidP="0D90B4C1">
            <w:pPr>
              <w:spacing w:line="360" w:lineRule="auto"/>
              <w:jc w:val="both"/>
              <w:rPr>
                <w:color w:val="auto"/>
              </w:rPr>
            </w:pPr>
            <w:r w:rsidRPr="0D90B4C1">
              <w:rPr>
                <w:color w:val="auto"/>
              </w:rPr>
              <w:t>Afronden marktconsultatie en verslaglegging</w:t>
            </w:r>
            <w:r w:rsidR="004B5278">
              <w:rPr>
                <w:color w:val="auto"/>
              </w:rPr>
              <w:t xml:space="preserve"> publiceren</w:t>
            </w:r>
          </w:p>
        </w:tc>
        <w:tc>
          <w:tcPr>
            <w:tcW w:w="1572" w:type="pct"/>
          </w:tcPr>
          <w:p w14:paraId="113BB56E" w14:textId="79A56222" w:rsidR="00303485" w:rsidRPr="001271F7" w:rsidRDefault="2D0E187E" w:rsidP="0D90B4C1">
            <w:pPr>
              <w:spacing w:line="360" w:lineRule="auto"/>
              <w:jc w:val="both"/>
              <w:rPr>
                <w:color w:val="auto"/>
              </w:rPr>
            </w:pPr>
            <w:r w:rsidRPr="0D90B4C1">
              <w:rPr>
                <w:color w:val="auto"/>
              </w:rPr>
              <w:t>2</w:t>
            </w:r>
            <w:r w:rsidR="1A504A82" w:rsidRPr="0D90B4C1">
              <w:rPr>
                <w:color w:val="auto"/>
              </w:rPr>
              <w:t>6</w:t>
            </w:r>
            <w:r w:rsidRPr="0D90B4C1">
              <w:rPr>
                <w:color w:val="auto"/>
              </w:rPr>
              <w:t xml:space="preserve"> maart</w:t>
            </w:r>
            <w:r w:rsidR="3A2CE255" w:rsidRPr="0D90B4C1">
              <w:rPr>
                <w:color w:val="auto"/>
              </w:rPr>
              <w:t xml:space="preserve"> 2024</w:t>
            </w:r>
          </w:p>
        </w:tc>
      </w:tr>
    </w:tbl>
    <w:p w14:paraId="27ADBC25" w14:textId="77777777" w:rsidR="00870AA4" w:rsidRPr="00567EC8" w:rsidRDefault="130D771C" w:rsidP="0D90B4C1">
      <w:pPr>
        <w:pStyle w:val="Kop2"/>
        <w:spacing w:line="360" w:lineRule="auto"/>
        <w:jc w:val="both"/>
        <w:rPr>
          <w:rFonts w:cstheme="minorBidi"/>
          <w:color w:val="auto"/>
        </w:rPr>
      </w:pPr>
      <w:bookmarkStart w:id="9" w:name="_Toc30501257"/>
      <w:r w:rsidRPr="0D90B4C1">
        <w:rPr>
          <w:rFonts w:cstheme="minorBidi"/>
          <w:color w:val="auto"/>
        </w:rPr>
        <w:t>Communicatie tijdens de marktconsultatie</w:t>
      </w:r>
      <w:bookmarkEnd w:id="9"/>
      <w:r w:rsidRPr="0D90B4C1">
        <w:rPr>
          <w:rFonts w:cstheme="minorBidi"/>
          <w:color w:val="auto"/>
        </w:rPr>
        <w:t xml:space="preserve"> </w:t>
      </w:r>
    </w:p>
    <w:p w14:paraId="5CF80D3B" w14:textId="43976F19" w:rsidR="009B2CEB" w:rsidRPr="00567EC8" w:rsidRDefault="5418280B" w:rsidP="0D90B4C1">
      <w:pPr>
        <w:spacing w:line="360" w:lineRule="auto"/>
        <w:jc w:val="both"/>
        <w:rPr>
          <w:color w:val="auto"/>
          <w:sz w:val="18"/>
          <w:szCs w:val="18"/>
        </w:rPr>
      </w:pPr>
      <w:r w:rsidRPr="0D90B4C1">
        <w:rPr>
          <w:color w:val="auto"/>
          <w:sz w:val="18"/>
          <w:szCs w:val="18"/>
        </w:rPr>
        <w:t xml:space="preserve">Communicatie verloopt via de berichtenmodule van </w:t>
      </w:r>
      <w:r w:rsidR="18FE4905" w:rsidRPr="0D90B4C1">
        <w:rPr>
          <w:color w:val="auto"/>
          <w:sz w:val="18"/>
          <w:szCs w:val="18"/>
        </w:rPr>
        <w:t>Tender</w:t>
      </w:r>
      <w:r w:rsidR="0CEEADFB" w:rsidRPr="0D90B4C1">
        <w:rPr>
          <w:color w:val="auto"/>
          <w:sz w:val="18"/>
          <w:szCs w:val="18"/>
        </w:rPr>
        <w:t>N</w:t>
      </w:r>
      <w:r w:rsidR="18FE4905" w:rsidRPr="0D90B4C1">
        <w:rPr>
          <w:color w:val="auto"/>
          <w:sz w:val="18"/>
          <w:szCs w:val="18"/>
        </w:rPr>
        <w:t>ed</w:t>
      </w:r>
      <w:r w:rsidRPr="0D90B4C1">
        <w:rPr>
          <w:color w:val="auto"/>
          <w:sz w:val="18"/>
          <w:szCs w:val="18"/>
        </w:rPr>
        <w:t>. U kunt de berichtenmodule raadplegen voor (proces) vragen en/of opmerkingen over de marktconsultatie</w:t>
      </w:r>
      <w:r w:rsidR="3A512FE4" w:rsidRPr="0D90B4C1">
        <w:rPr>
          <w:color w:val="auto"/>
          <w:sz w:val="18"/>
          <w:szCs w:val="18"/>
        </w:rPr>
        <w:t>.</w:t>
      </w:r>
      <w:r w:rsidRPr="0D90B4C1">
        <w:rPr>
          <w:color w:val="auto"/>
          <w:sz w:val="18"/>
          <w:szCs w:val="18"/>
        </w:rPr>
        <w:t xml:space="preserve"> Aan de marktpartijen wordt gevraagd om in eerste instantie schriftelijk antwoord te geven op de vragen in dit document. </w:t>
      </w:r>
      <w:r w:rsidR="198F2F3A" w:rsidRPr="0D90B4C1">
        <w:rPr>
          <w:color w:val="auto"/>
          <w:sz w:val="18"/>
          <w:szCs w:val="18"/>
        </w:rPr>
        <w:t>BVO</w:t>
      </w:r>
      <w:r w:rsidR="18FE4905" w:rsidRPr="0D90B4C1">
        <w:rPr>
          <w:color w:val="auto"/>
          <w:sz w:val="18"/>
          <w:szCs w:val="18"/>
        </w:rPr>
        <w:t xml:space="preserve"> </w:t>
      </w:r>
      <w:r w:rsidRPr="0D90B4C1">
        <w:rPr>
          <w:color w:val="auto"/>
          <w:sz w:val="18"/>
          <w:szCs w:val="18"/>
        </w:rPr>
        <w:t xml:space="preserve">verzoekt u de antwoorden op de </w:t>
      </w:r>
      <w:r w:rsidR="3EBC75A2" w:rsidRPr="0D90B4C1">
        <w:rPr>
          <w:color w:val="auto"/>
          <w:sz w:val="18"/>
          <w:szCs w:val="18"/>
        </w:rPr>
        <w:t xml:space="preserve">marktconsultatie </w:t>
      </w:r>
      <w:r w:rsidRPr="0D90B4C1">
        <w:rPr>
          <w:color w:val="auto"/>
          <w:sz w:val="18"/>
          <w:szCs w:val="18"/>
        </w:rPr>
        <w:t xml:space="preserve">uiterlijk </w:t>
      </w:r>
      <w:r w:rsidR="5E24EC37" w:rsidRPr="0D90B4C1">
        <w:rPr>
          <w:color w:val="auto"/>
          <w:sz w:val="18"/>
          <w:szCs w:val="18"/>
        </w:rPr>
        <w:t>1</w:t>
      </w:r>
      <w:r w:rsidR="1BA80EB0" w:rsidRPr="0D90B4C1">
        <w:rPr>
          <w:color w:val="auto"/>
          <w:sz w:val="18"/>
          <w:szCs w:val="18"/>
        </w:rPr>
        <w:t>5</w:t>
      </w:r>
      <w:r w:rsidR="5E24EC37" w:rsidRPr="0D90B4C1">
        <w:rPr>
          <w:color w:val="auto"/>
          <w:sz w:val="18"/>
          <w:szCs w:val="18"/>
        </w:rPr>
        <w:t xml:space="preserve"> maart</w:t>
      </w:r>
      <w:r w:rsidR="17B28B55" w:rsidRPr="0D90B4C1">
        <w:rPr>
          <w:color w:val="auto"/>
          <w:sz w:val="18"/>
          <w:szCs w:val="18"/>
        </w:rPr>
        <w:t xml:space="preserve"> </w:t>
      </w:r>
      <w:r w:rsidR="3A512FE4" w:rsidRPr="0D90B4C1">
        <w:rPr>
          <w:color w:val="auto"/>
          <w:sz w:val="18"/>
          <w:szCs w:val="18"/>
        </w:rPr>
        <w:t xml:space="preserve">om 17:00 </w:t>
      </w:r>
      <w:r w:rsidRPr="0D90B4C1">
        <w:rPr>
          <w:color w:val="auto"/>
          <w:sz w:val="18"/>
          <w:szCs w:val="18"/>
        </w:rPr>
        <w:t xml:space="preserve">uur in te dienen via de berichtenmodule van </w:t>
      </w:r>
      <w:r w:rsidR="18FE4905" w:rsidRPr="0D90B4C1">
        <w:rPr>
          <w:color w:val="auto"/>
          <w:sz w:val="18"/>
          <w:szCs w:val="18"/>
        </w:rPr>
        <w:t>Tender</w:t>
      </w:r>
      <w:r w:rsidR="784C1DC3" w:rsidRPr="0D90B4C1">
        <w:rPr>
          <w:color w:val="auto"/>
          <w:sz w:val="18"/>
          <w:szCs w:val="18"/>
        </w:rPr>
        <w:t>N</w:t>
      </w:r>
      <w:r w:rsidR="18FE4905" w:rsidRPr="0D90B4C1">
        <w:rPr>
          <w:color w:val="auto"/>
          <w:sz w:val="18"/>
          <w:szCs w:val="18"/>
        </w:rPr>
        <w:t>ed</w:t>
      </w:r>
      <w:r w:rsidR="555E2845" w:rsidRPr="0D90B4C1">
        <w:rPr>
          <w:color w:val="auto"/>
          <w:sz w:val="18"/>
          <w:szCs w:val="18"/>
        </w:rPr>
        <w:t xml:space="preserve"> of per mail aan </w:t>
      </w:r>
      <w:hyperlink r:id="rId12">
        <w:r w:rsidR="555E2845" w:rsidRPr="0D90B4C1">
          <w:rPr>
            <w:rStyle w:val="Hyperlink"/>
            <w:sz w:val="18"/>
            <w:szCs w:val="18"/>
          </w:rPr>
          <w:t>inkoopcontractmanagement@bevolkingsonderzoeknederland.nl</w:t>
        </w:r>
      </w:hyperlink>
      <w:r w:rsidR="555E2845" w:rsidRPr="0D90B4C1">
        <w:rPr>
          <w:color w:val="auto"/>
          <w:sz w:val="18"/>
          <w:szCs w:val="18"/>
        </w:rPr>
        <w:t xml:space="preserve">. </w:t>
      </w:r>
      <w:r w:rsidRPr="0D90B4C1">
        <w:rPr>
          <w:color w:val="auto"/>
          <w:sz w:val="18"/>
          <w:szCs w:val="18"/>
        </w:rPr>
        <w:t xml:space="preserve"> </w:t>
      </w:r>
    </w:p>
    <w:p w14:paraId="7448343D" w14:textId="7108C3F0" w:rsidR="002C0F63" w:rsidRPr="00567EC8" w:rsidRDefault="00FD7B43" w:rsidP="0D90B4C1">
      <w:pPr>
        <w:spacing w:line="360" w:lineRule="auto"/>
        <w:jc w:val="both"/>
        <w:rPr>
          <w:color w:val="auto"/>
          <w:sz w:val="18"/>
          <w:szCs w:val="18"/>
        </w:rPr>
      </w:pPr>
      <w:r>
        <w:br/>
      </w:r>
      <w:r w:rsidR="198F2F3A" w:rsidRPr="0D90B4C1">
        <w:rPr>
          <w:color w:val="auto"/>
          <w:sz w:val="18"/>
          <w:szCs w:val="18"/>
        </w:rPr>
        <w:t>BVO</w:t>
      </w:r>
      <w:r w:rsidR="15809E17" w:rsidRPr="0D90B4C1">
        <w:rPr>
          <w:color w:val="auto"/>
          <w:sz w:val="18"/>
          <w:szCs w:val="18"/>
        </w:rPr>
        <w:t xml:space="preserve"> </w:t>
      </w:r>
      <w:r w:rsidR="59E462F1" w:rsidRPr="0D90B4C1">
        <w:rPr>
          <w:color w:val="auto"/>
          <w:sz w:val="18"/>
          <w:szCs w:val="18"/>
        </w:rPr>
        <w:t xml:space="preserve">houdt de optie open om </w:t>
      </w:r>
      <w:r w:rsidR="4D17BC1C" w:rsidRPr="0D90B4C1">
        <w:rPr>
          <w:color w:val="auto"/>
          <w:sz w:val="18"/>
          <w:szCs w:val="18"/>
        </w:rPr>
        <w:t>een aantal</w:t>
      </w:r>
      <w:r w:rsidR="59E462F1" w:rsidRPr="0D90B4C1">
        <w:rPr>
          <w:color w:val="auto"/>
          <w:sz w:val="18"/>
          <w:szCs w:val="18"/>
        </w:rPr>
        <w:t xml:space="preserve"> marktpartijen uit te nodigen om mondeling een aanvullende toelichting te geven op hun antwoorden. </w:t>
      </w:r>
      <w:r w:rsidR="00426198">
        <w:rPr>
          <w:color w:val="auto"/>
          <w:sz w:val="18"/>
          <w:szCs w:val="18"/>
        </w:rPr>
        <w:t>BVO informeert u hier tijdig over</w:t>
      </w:r>
      <w:r w:rsidR="00036FD4">
        <w:rPr>
          <w:color w:val="auto"/>
          <w:sz w:val="18"/>
          <w:szCs w:val="18"/>
        </w:rPr>
        <w:t xml:space="preserve"> en zal </w:t>
      </w:r>
      <w:r w:rsidR="59E462F1" w:rsidRPr="0D90B4C1">
        <w:rPr>
          <w:color w:val="auto"/>
          <w:sz w:val="18"/>
          <w:szCs w:val="18"/>
        </w:rPr>
        <w:t>contact opnemen met deze partijen en in overleg een gesprek van ongeveer een uur</w:t>
      </w:r>
      <w:r w:rsidR="00036FD4">
        <w:rPr>
          <w:color w:val="auto"/>
          <w:sz w:val="18"/>
          <w:szCs w:val="18"/>
        </w:rPr>
        <w:t xml:space="preserve"> en een kwartier</w:t>
      </w:r>
      <w:r w:rsidR="59E462F1" w:rsidRPr="0D90B4C1">
        <w:rPr>
          <w:color w:val="auto"/>
          <w:sz w:val="18"/>
          <w:szCs w:val="18"/>
        </w:rPr>
        <w:t xml:space="preserve"> plannen</w:t>
      </w:r>
      <w:r w:rsidR="0D6A44DA" w:rsidRPr="0D90B4C1">
        <w:rPr>
          <w:color w:val="auto"/>
          <w:sz w:val="18"/>
          <w:szCs w:val="18"/>
        </w:rPr>
        <w:t xml:space="preserve"> op </w:t>
      </w:r>
      <w:r w:rsidR="070258F7" w:rsidRPr="0D90B4C1">
        <w:rPr>
          <w:color w:val="auto"/>
          <w:sz w:val="18"/>
          <w:szCs w:val="18"/>
        </w:rPr>
        <w:t>19</w:t>
      </w:r>
      <w:r w:rsidR="0D6A44DA" w:rsidRPr="0D90B4C1">
        <w:rPr>
          <w:color w:val="auto"/>
          <w:sz w:val="18"/>
          <w:szCs w:val="18"/>
        </w:rPr>
        <w:t xml:space="preserve"> of </w:t>
      </w:r>
      <w:r w:rsidR="42004BFF" w:rsidRPr="0D90B4C1">
        <w:rPr>
          <w:color w:val="auto"/>
          <w:sz w:val="18"/>
          <w:szCs w:val="18"/>
        </w:rPr>
        <w:t xml:space="preserve">21 </w:t>
      </w:r>
      <w:r w:rsidR="0D6A44DA" w:rsidRPr="0D90B4C1">
        <w:rPr>
          <w:color w:val="auto"/>
          <w:sz w:val="18"/>
          <w:szCs w:val="18"/>
        </w:rPr>
        <w:t>maart</w:t>
      </w:r>
      <w:r w:rsidR="73851B42" w:rsidRPr="0D90B4C1">
        <w:rPr>
          <w:color w:val="auto"/>
          <w:sz w:val="18"/>
          <w:szCs w:val="18"/>
        </w:rPr>
        <w:t xml:space="preserve"> 2024</w:t>
      </w:r>
      <w:r w:rsidR="3BE5550E" w:rsidRPr="0D90B4C1">
        <w:rPr>
          <w:color w:val="auto"/>
          <w:sz w:val="18"/>
          <w:szCs w:val="18"/>
        </w:rPr>
        <w:t>.</w:t>
      </w:r>
    </w:p>
    <w:p w14:paraId="1ECD5D18" w14:textId="77777777" w:rsidR="002C10F4" w:rsidRPr="00AD66F3" w:rsidRDefault="4F90BF54" w:rsidP="0D90B4C1">
      <w:pPr>
        <w:pStyle w:val="Kop2"/>
        <w:spacing w:line="360" w:lineRule="auto"/>
        <w:jc w:val="both"/>
        <w:rPr>
          <w:rFonts w:cstheme="minorBidi"/>
          <w:color w:val="auto"/>
        </w:rPr>
      </w:pPr>
      <w:r w:rsidRPr="0D90B4C1">
        <w:rPr>
          <w:rFonts w:cstheme="minorBidi"/>
          <w:color w:val="auto"/>
        </w:rPr>
        <w:t>Beschrijving procedure en communicatie tijdens de marktconsultatie</w:t>
      </w:r>
    </w:p>
    <w:p w14:paraId="698544E2" w14:textId="38F2E1F9" w:rsidR="00847491" w:rsidRPr="00567EC8" w:rsidRDefault="5F46564B" w:rsidP="0D90B4C1">
      <w:pPr>
        <w:pStyle w:val="Lijstalinea"/>
        <w:numPr>
          <w:ilvl w:val="0"/>
          <w:numId w:val="26"/>
        </w:numPr>
        <w:spacing w:line="360" w:lineRule="auto"/>
        <w:jc w:val="both"/>
        <w:rPr>
          <w:color w:val="auto"/>
        </w:rPr>
      </w:pPr>
      <w:bookmarkStart w:id="10" w:name="_Toc30501260"/>
      <w:r w:rsidRPr="0D90B4C1">
        <w:rPr>
          <w:rStyle w:val="cf01"/>
          <w:rFonts w:asciiTheme="minorHAnsi" w:hAnsiTheme="minorHAnsi" w:cstheme="minorBidi"/>
          <w:color w:val="auto"/>
        </w:rPr>
        <w:t xml:space="preserve">De marktconsultatie start door publicatie van dit document op TenderNed. </w:t>
      </w:r>
      <w:r w:rsidR="198F2F3A" w:rsidRPr="0D90B4C1">
        <w:rPr>
          <w:rStyle w:val="cf01"/>
          <w:rFonts w:asciiTheme="minorHAnsi" w:hAnsiTheme="minorHAnsi" w:cstheme="minorBidi"/>
          <w:color w:val="auto"/>
        </w:rPr>
        <w:t>BVO</w:t>
      </w:r>
      <w:r w:rsidRPr="0D90B4C1">
        <w:rPr>
          <w:rStyle w:val="cf01"/>
          <w:rFonts w:asciiTheme="minorHAnsi" w:hAnsiTheme="minorHAnsi" w:cstheme="minorBidi"/>
          <w:color w:val="auto"/>
        </w:rPr>
        <w:t xml:space="preserve"> nodigt geïnteresseerde marktpartijen uit zich aan te melden voor deelname aan de marktconsultatie.</w:t>
      </w:r>
    </w:p>
    <w:p w14:paraId="38B08C29" w14:textId="237B209D" w:rsidR="00847491" w:rsidRPr="00567EC8" w:rsidRDefault="66469275" w:rsidP="0D90B4C1">
      <w:pPr>
        <w:pStyle w:val="Lijstalinea"/>
        <w:numPr>
          <w:ilvl w:val="0"/>
          <w:numId w:val="26"/>
        </w:numPr>
        <w:spacing w:line="360" w:lineRule="auto"/>
        <w:jc w:val="both"/>
        <w:rPr>
          <w:rStyle w:val="cf01"/>
          <w:rFonts w:asciiTheme="minorHAnsi" w:hAnsiTheme="minorHAnsi" w:cstheme="minorBidi"/>
          <w:color w:val="auto"/>
        </w:rPr>
      </w:pPr>
      <w:r w:rsidRPr="0D90B4C1">
        <w:rPr>
          <w:rStyle w:val="cf01"/>
          <w:rFonts w:asciiTheme="minorHAnsi" w:hAnsiTheme="minorHAnsi" w:cstheme="minorBidi"/>
          <w:color w:val="auto"/>
        </w:rPr>
        <w:t xml:space="preserve">We verzoeken u om uzelf zo spoedig mogelijk aan te melden voor deze marktconsulatie tot uiterlijk de datum zoals aangegeven in de planning. U kunt zich aanmelden door een bericht te sturen aan </w:t>
      </w:r>
      <w:hyperlink r:id="rId13">
        <w:r w:rsidRPr="0D90B4C1">
          <w:rPr>
            <w:rStyle w:val="Hyperlink"/>
            <w:color w:val="auto"/>
            <w:sz w:val="18"/>
            <w:szCs w:val="18"/>
          </w:rPr>
          <w:t>inkoopcontractmanagement@bevolkingsonderzoeknederland.nl</w:t>
        </w:r>
      </w:hyperlink>
      <w:r w:rsidRPr="0D90B4C1">
        <w:rPr>
          <w:rStyle w:val="cf01"/>
          <w:rFonts w:asciiTheme="minorHAnsi" w:hAnsiTheme="minorHAnsi" w:cstheme="minorBidi"/>
          <w:color w:val="auto"/>
        </w:rPr>
        <w:t>. U</w:t>
      </w:r>
      <w:r w:rsidR="42D1CD2B" w:rsidRPr="0D90B4C1">
        <w:rPr>
          <w:rStyle w:val="cf01"/>
          <w:rFonts w:asciiTheme="minorHAnsi" w:hAnsiTheme="minorHAnsi" w:cstheme="minorBidi"/>
          <w:color w:val="auto"/>
        </w:rPr>
        <w:t xml:space="preserve"> kunt uw antwoorden op de in deze marktconsultatie door BVO gestelde vragen in bijlage B invullen en meesturen, indien gewenst;</w:t>
      </w:r>
    </w:p>
    <w:p w14:paraId="67FDD69C" w14:textId="1E83CAD5" w:rsidR="00847491" w:rsidRPr="00567EC8" w:rsidRDefault="65F6A41E" w:rsidP="0D90B4C1">
      <w:pPr>
        <w:pStyle w:val="Lijstalinea"/>
        <w:numPr>
          <w:ilvl w:val="0"/>
          <w:numId w:val="26"/>
        </w:numPr>
        <w:spacing w:line="360" w:lineRule="auto"/>
        <w:jc w:val="both"/>
        <w:rPr>
          <w:color w:val="auto"/>
        </w:rPr>
      </w:pPr>
      <w:r w:rsidRPr="0D90B4C1">
        <w:rPr>
          <w:rStyle w:val="cf01"/>
          <w:rFonts w:asciiTheme="minorHAnsi" w:hAnsiTheme="minorHAnsi" w:cstheme="minorBidi"/>
          <w:color w:val="auto"/>
        </w:rPr>
        <w:t xml:space="preserve">Dit marktconsultatiedocument dient als leidraad voor een mondelinge consultatie. De marktconsultatiegesprekken worden gepland op donderdag </w:t>
      </w:r>
      <w:r w:rsidR="34DDA2B6" w:rsidRPr="0D90B4C1">
        <w:rPr>
          <w:rStyle w:val="cf01"/>
          <w:rFonts w:asciiTheme="minorHAnsi" w:hAnsiTheme="minorHAnsi" w:cstheme="minorBidi"/>
          <w:color w:val="auto"/>
        </w:rPr>
        <w:t>1</w:t>
      </w:r>
      <w:r w:rsidR="604EACAA" w:rsidRPr="0D90B4C1">
        <w:rPr>
          <w:rStyle w:val="cf01"/>
          <w:rFonts w:asciiTheme="minorHAnsi" w:hAnsiTheme="minorHAnsi" w:cstheme="minorBidi"/>
          <w:color w:val="auto"/>
        </w:rPr>
        <w:t>9 of 21</w:t>
      </w:r>
      <w:r w:rsidR="34DDA2B6" w:rsidRPr="0D90B4C1">
        <w:rPr>
          <w:rStyle w:val="cf01"/>
          <w:rFonts w:asciiTheme="minorHAnsi" w:hAnsiTheme="minorHAnsi" w:cstheme="minorBidi"/>
          <w:color w:val="auto"/>
        </w:rPr>
        <w:t xml:space="preserve"> maart</w:t>
      </w:r>
      <w:r w:rsidR="183A657E" w:rsidRPr="0D90B4C1">
        <w:rPr>
          <w:rStyle w:val="cf01"/>
          <w:rFonts w:asciiTheme="minorHAnsi" w:hAnsiTheme="minorHAnsi" w:cstheme="minorBidi"/>
          <w:color w:val="auto"/>
        </w:rPr>
        <w:t xml:space="preserve"> 2024</w:t>
      </w:r>
      <w:r w:rsidRPr="0D90B4C1">
        <w:rPr>
          <w:rStyle w:val="cf01"/>
          <w:rFonts w:asciiTheme="minorHAnsi" w:hAnsiTheme="minorHAnsi" w:cstheme="minorBidi"/>
          <w:color w:val="auto"/>
        </w:rPr>
        <w:t>.</w:t>
      </w:r>
    </w:p>
    <w:p w14:paraId="101F1716" w14:textId="1BC8C9C3" w:rsidR="00847491" w:rsidRPr="00567EC8" w:rsidRDefault="65F6A41E" w:rsidP="0D90B4C1">
      <w:pPr>
        <w:pStyle w:val="Lijstalinea"/>
        <w:numPr>
          <w:ilvl w:val="0"/>
          <w:numId w:val="26"/>
        </w:numPr>
        <w:spacing w:line="360" w:lineRule="auto"/>
        <w:jc w:val="both"/>
        <w:rPr>
          <w:rStyle w:val="cf01"/>
          <w:rFonts w:asciiTheme="minorHAnsi" w:hAnsiTheme="minorHAnsi" w:cstheme="minorBidi"/>
          <w:color w:val="auto"/>
        </w:rPr>
      </w:pPr>
      <w:r w:rsidRPr="0D90B4C1">
        <w:rPr>
          <w:rStyle w:val="cf01"/>
          <w:rFonts w:asciiTheme="minorHAnsi" w:hAnsiTheme="minorHAnsi" w:cstheme="minorBidi"/>
          <w:color w:val="auto"/>
        </w:rPr>
        <w:t>Naar aanleiding van de aanmeldingen nodi</w:t>
      </w:r>
      <w:r w:rsidR="1086E4E6" w:rsidRPr="0D90B4C1">
        <w:rPr>
          <w:rStyle w:val="cf01"/>
          <w:rFonts w:asciiTheme="minorHAnsi" w:hAnsiTheme="minorHAnsi" w:cstheme="minorBidi"/>
          <w:color w:val="auto"/>
        </w:rPr>
        <w:t xml:space="preserve">gt BVO </w:t>
      </w:r>
      <w:r w:rsidR="16694928" w:rsidRPr="0D90B4C1">
        <w:rPr>
          <w:rStyle w:val="cf01"/>
          <w:rFonts w:asciiTheme="minorHAnsi" w:hAnsiTheme="minorHAnsi" w:cstheme="minorBidi"/>
          <w:color w:val="auto"/>
        </w:rPr>
        <w:t>p</w:t>
      </w:r>
      <w:r w:rsidRPr="0D90B4C1">
        <w:rPr>
          <w:rStyle w:val="cf01"/>
          <w:rFonts w:asciiTheme="minorHAnsi" w:hAnsiTheme="minorHAnsi" w:cstheme="minorBidi"/>
          <w:color w:val="auto"/>
        </w:rPr>
        <w:t>artijen uit voor een mondelinge toelichting. Indien er</w:t>
      </w:r>
      <w:r w:rsidR="5FF007C8" w:rsidRPr="0D90B4C1">
        <w:rPr>
          <w:rStyle w:val="cf01"/>
          <w:rFonts w:asciiTheme="minorHAnsi" w:hAnsiTheme="minorHAnsi" w:cstheme="minorBidi"/>
          <w:color w:val="auto"/>
        </w:rPr>
        <w:t xml:space="preserve"> </w:t>
      </w:r>
      <w:r w:rsidRPr="0D90B4C1">
        <w:rPr>
          <w:rStyle w:val="cf01"/>
          <w:rFonts w:asciiTheme="minorHAnsi" w:hAnsiTheme="minorHAnsi" w:cstheme="minorBidi"/>
          <w:color w:val="auto"/>
        </w:rPr>
        <w:t xml:space="preserve">meer dan </w:t>
      </w:r>
      <w:r w:rsidR="0A89C283" w:rsidRPr="0D90B4C1">
        <w:rPr>
          <w:rStyle w:val="cf01"/>
          <w:rFonts w:asciiTheme="minorHAnsi" w:hAnsiTheme="minorHAnsi" w:cstheme="minorBidi"/>
          <w:color w:val="auto"/>
        </w:rPr>
        <w:t xml:space="preserve">vijf aanmeldingen zijn, </w:t>
      </w:r>
      <w:r w:rsidRPr="0D90B4C1">
        <w:rPr>
          <w:rStyle w:val="cf01"/>
          <w:rFonts w:asciiTheme="minorHAnsi" w:hAnsiTheme="minorHAnsi" w:cstheme="minorBidi"/>
          <w:color w:val="auto"/>
        </w:rPr>
        <w:t>behoudt BVO zich het recht voor een keuze te maken.</w:t>
      </w:r>
      <w:r w:rsidR="29CF11FC" w:rsidRPr="0D90B4C1">
        <w:rPr>
          <w:rStyle w:val="cf01"/>
          <w:rFonts w:asciiTheme="minorHAnsi" w:hAnsiTheme="minorHAnsi" w:cstheme="minorBidi"/>
          <w:color w:val="auto"/>
        </w:rPr>
        <w:t xml:space="preserve"> </w:t>
      </w:r>
      <w:r w:rsidRPr="0D90B4C1">
        <w:rPr>
          <w:rStyle w:val="cf01"/>
          <w:rFonts w:asciiTheme="minorHAnsi" w:hAnsiTheme="minorHAnsi" w:cstheme="minorBidi"/>
          <w:color w:val="auto"/>
        </w:rPr>
        <w:t xml:space="preserve">Wij nemen contact met u op om een afspraak te maken. </w:t>
      </w:r>
    </w:p>
    <w:p w14:paraId="13C55680" w14:textId="25C4011E" w:rsidR="00847491" w:rsidRPr="00567EC8" w:rsidRDefault="65F6A41E" w:rsidP="0D90B4C1">
      <w:pPr>
        <w:pStyle w:val="Lijstalinea"/>
        <w:numPr>
          <w:ilvl w:val="0"/>
          <w:numId w:val="26"/>
        </w:numPr>
        <w:spacing w:line="360" w:lineRule="auto"/>
        <w:jc w:val="both"/>
        <w:rPr>
          <w:rStyle w:val="cf01"/>
          <w:rFonts w:asciiTheme="minorHAnsi" w:hAnsiTheme="minorHAnsi" w:cstheme="minorBidi"/>
          <w:color w:val="auto"/>
        </w:rPr>
      </w:pPr>
      <w:r w:rsidRPr="0D90B4C1">
        <w:rPr>
          <w:rStyle w:val="cf01"/>
          <w:rFonts w:asciiTheme="minorHAnsi" w:hAnsiTheme="minorHAnsi" w:cstheme="minorBidi"/>
          <w:color w:val="auto"/>
        </w:rPr>
        <w:lastRenderedPageBreak/>
        <w:t>Tijdens het gesprek van circa één uur krijgt u gelegenheid om de vragen</w:t>
      </w:r>
      <w:r w:rsidR="6FD9577E" w:rsidRPr="0D90B4C1">
        <w:rPr>
          <w:rStyle w:val="cf01"/>
          <w:rFonts w:asciiTheme="minorHAnsi" w:hAnsiTheme="minorHAnsi" w:cstheme="minorBidi"/>
          <w:color w:val="auto"/>
        </w:rPr>
        <w:t xml:space="preserve"> (zie hoofdstuk 4 Vraagstelling)</w:t>
      </w:r>
      <w:r w:rsidRPr="0D90B4C1">
        <w:rPr>
          <w:rStyle w:val="cf01"/>
          <w:rFonts w:asciiTheme="minorHAnsi" w:hAnsiTheme="minorHAnsi" w:cstheme="minorBidi"/>
          <w:color w:val="auto"/>
        </w:rPr>
        <w:t xml:space="preserve"> te beantwoorden</w:t>
      </w:r>
      <w:r w:rsidR="00CD1746">
        <w:rPr>
          <w:rStyle w:val="cf01"/>
          <w:rFonts w:asciiTheme="minorHAnsi" w:hAnsiTheme="minorHAnsi" w:cstheme="minorBidi"/>
          <w:color w:val="auto"/>
        </w:rPr>
        <w:t xml:space="preserve"> </w:t>
      </w:r>
      <w:r w:rsidR="00D73223" w:rsidRPr="0D90B4C1">
        <w:rPr>
          <w:rStyle w:val="cf01"/>
          <w:rFonts w:asciiTheme="minorHAnsi" w:hAnsiTheme="minorHAnsi" w:cstheme="minorBidi"/>
          <w:color w:val="auto"/>
        </w:rPr>
        <w:t>(of eerder gestuurde antwoorden toe te lichten)</w:t>
      </w:r>
      <w:r w:rsidR="00D73223">
        <w:rPr>
          <w:rStyle w:val="cf01"/>
          <w:rFonts w:asciiTheme="minorHAnsi" w:hAnsiTheme="minorHAnsi" w:cstheme="minorBidi"/>
          <w:color w:val="auto"/>
        </w:rPr>
        <w:t xml:space="preserve"> </w:t>
      </w:r>
      <w:r w:rsidR="00CD1746">
        <w:rPr>
          <w:rStyle w:val="cf01"/>
          <w:rFonts w:asciiTheme="minorHAnsi" w:hAnsiTheme="minorHAnsi" w:cstheme="minorBidi"/>
          <w:color w:val="auto"/>
        </w:rPr>
        <w:t>en een demo te geve</w:t>
      </w:r>
      <w:r w:rsidR="00297AA5">
        <w:rPr>
          <w:rStyle w:val="cf01"/>
          <w:rFonts w:asciiTheme="minorHAnsi" w:hAnsiTheme="minorHAnsi" w:cstheme="minorBidi"/>
          <w:color w:val="auto"/>
        </w:rPr>
        <w:t>n die past bij de beschreven situatie van BVO</w:t>
      </w:r>
      <w:r w:rsidR="00D73223">
        <w:rPr>
          <w:rStyle w:val="cf01"/>
          <w:rFonts w:asciiTheme="minorHAnsi" w:hAnsiTheme="minorHAnsi" w:cstheme="minorBidi"/>
          <w:color w:val="auto"/>
        </w:rPr>
        <w:t>.</w:t>
      </w:r>
      <w:r w:rsidRPr="0D90B4C1">
        <w:rPr>
          <w:rStyle w:val="cf01"/>
          <w:rFonts w:asciiTheme="minorHAnsi" w:hAnsiTheme="minorHAnsi" w:cstheme="minorBidi"/>
          <w:color w:val="auto"/>
        </w:rPr>
        <w:t xml:space="preserve"> BVO</w:t>
      </w:r>
      <w:r w:rsidR="00FA57B0">
        <w:rPr>
          <w:rStyle w:val="cf01"/>
          <w:rFonts w:asciiTheme="minorHAnsi" w:hAnsiTheme="minorHAnsi" w:cstheme="minorBidi"/>
          <w:color w:val="auto"/>
        </w:rPr>
        <w:t xml:space="preserve"> </w:t>
      </w:r>
      <w:r w:rsidR="00937CF1">
        <w:rPr>
          <w:rStyle w:val="cf01"/>
          <w:rFonts w:asciiTheme="minorHAnsi" w:hAnsiTheme="minorHAnsi" w:cstheme="minorBidi"/>
          <w:color w:val="auto"/>
        </w:rPr>
        <w:t xml:space="preserve">zou u willen vragen </w:t>
      </w:r>
      <w:r w:rsidRPr="0D90B4C1">
        <w:rPr>
          <w:rStyle w:val="cf01"/>
          <w:rFonts w:asciiTheme="minorHAnsi" w:hAnsiTheme="minorHAnsi" w:cstheme="minorBidi"/>
          <w:color w:val="auto"/>
        </w:rPr>
        <w:t xml:space="preserve">een </w:t>
      </w:r>
      <w:r w:rsidR="2272E8C0" w:rsidRPr="0D90B4C1">
        <w:rPr>
          <w:rStyle w:val="cf01"/>
          <w:rFonts w:asciiTheme="minorHAnsi" w:hAnsiTheme="minorHAnsi" w:cstheme="minorBidi"/>
          <w:color w:val="auto"/>
        </w:rPr>
        <w:t>PowerPointpresentatie</w:t>
      </w:r>
      <w:r w:rsidRPr="0D90B4C1">
        <w:rPr>
          <w:rStyle w:val="cf01"/>
          <w:rFonts w:asciiTheme="minorHAnsi" w:hAnsiTheme="minorHAnsi" w:cstheme="minorBidi"/>
          <w:color w:val="auto"/>
        </w:rPr>
        <w:t xml:space="preserve"> te maken die als leidraad dient tijdens het gesprek. Nadien ontvangt BVO deze </w:t>
      </w:r>
      <w:r w:rsidR="059D0C16" w:rsidRPr="0D90B4C1">
        <w:rPr>
          <w:rStyle w:val="cf01"/>
          <w:rFonts w:asciiTheme="minorHAnsi" w:hAnsiTheme="minorHAnsi" w:cstheme="minorBidi"/>
          <w:color w:val="auto"/>
        </w:rPr>
        <w:t xml:space="preserve">presentatie </w:t>
      </w:r>
      <w:r w:rsidRPr="0D90B4C1">
        <w:rPr>
          <w:rStyle w:val="cf01"/>
          <w:rFonts w:asciiTheme="minorHAnsi" w:hAnsiTheme="minorHAnsi" w:cstheme="minorBidi"/>
          <w:color w:val="auto"/>
        </w:rPr>
        <w:t>graag</w:t>
      </w:r>
      <w:r w:rsidR="18E05557" w:rsidRPr="0D90B4C1">
        <w:rPr>
          <w:rStyle w:val="cf01"/>
          <w:rFonts w:asciiTheme="minorHAnsi" w:hAnsiTheme="minorHAnsi" w:cstheme="minorBidi"/>
          <w:color w:val="auto"/>
        </w:rPr>
        <w:t xml:space="preserve"> digitaal.</w:t>
      </w:r>
    </w:p>
    <w:p w14:paraId="1494261F" w14:textId="271DDA8E" w:rsidR="00847491" w:rsidRPr="00567EC8" w:rsidRDefault="65F6A41E" w:rsidP="0D90B4C1">
      <w:pPr>
        <w:pStyle w:val="Lijstalinea"/>
        <w:numPr>
          <w:ilvl w:val="0"/>
          <w:numId w:val="26"/>
        </w:numPr>
        <w:spacing w:line="360" w:lineRule="auto"/>
        <w:jc w:val="both"/>
        <w:rPr>
          <w:color w:val="auto"/>
        </w:rPr>
      </w:pPr>
      <w:r w:rsidRPr="0D90B4C1">
        <w:rPr>
          <w:rStyle w:val="cf01"/>
          <w:rFonts w:asciiTheme="minorHAnsi" w:hAnsiTheme="minorHAnsi" w:cstheme="minorBidi"/>
          <w:color w:val="auto"/>
        </w:rPr>
        <w:t xml:space="preserve">Nadat de gesprekken hebben plaatsgevonden is de marktconsultatie afgerond. Afsluitend stelt </w:t>
      </w:r>
      <w:r w:rsidR="198F2F3A" w:rsidRPr="0D90B4C1">
        <w:rPr>
          <w:rStyle w:val="cf01"/>
          <w:rFonts w:asciiTheme="minorHAnsi" w:hAnsiTheme="minorHAnsi" w:cstheme="minorBidi"/>
          <w:color w:val="auto"/>
        </w:rPr>
        <w:t>BVO</w:t>
      </w:r>
      <w:r w:rsidRPr="0D90B4C1">
        <w:rPr>
          <w:rStyle w:val="cf01"/>
          <w:rFonts w:asciiTheme="minorHAnsi" w:hAnsiTheme="minorHAnsi" w:cstheme="minorBidi"/>
          <w:color w:val="auto"/>
        </w:rPr>
        <w:t xml:space="preserve"> een geanonimiseerd verslag op waarin op hoofdlijnen de bevindingen van de marktconsultatie zijn samengevat. Dit verslag wordt beschikbaar gesteld ten tijde van de aanbestedingsprocedure. </w:t>
      </w:r>
    </w:p>
    <w:p w14:paraId="0C1C3ED8" w14:textId="77777777" w:rsidR="00AD66F3" w:rsidRDefault="00AD66F3" w:rsidP="0D90B4C1">
      <w:pPr>
        <w:spacing w:line="360" w:lineRule="auto"/>
        <w:jc w:val="both"/>
        <w:rPr>
          <w:rFonts w:eastAsia="Arial"/>
          <w:b/>
          <w:bCs/>
          <w:color w:val="auto"/>
          <w:sz w:val="28"/>
          <w:szCs w:val="28"/>
        </w:rPr>
      </w:pPr>
      <w:r w:rsidRPr="0D90B4C1">
        <w:rPr>
          <w:rFonts w:eastAsia="Arial"/>
          <w:color w:val="auto"/>
        </w:rPr>
        <w:br w:type="page"/>
      </w:r>
    </w:p>
    <w:p w14:paraId="6A69CCF4" w14:textId="307B7AA1" w:rsidR="003A44CE" w:rsidRPr="00567EC8" w:rsidRDefault="2BBB9A88" w:rsidP="0D90B4C1">
      <w:pPr>
        <w:pStyle w:val="Kop1"/>
        <w:spacing w:line="360" w:lineRule="auto"/>
        <w:jc w:val="both"/>
        <w:rPr>
          <w:rFonts w:eastAsia="Arial" w:cstheme="minorBidi"/>
          <w:color w:val="auto"/>
        </w:rPr>
      </w:pPr>
      <w:r w:rsidRPr="0D90B4C1">
        <w:rPr>
          <w:rFonts w:eastAsia="Arial" w:cstheme="minorBidi"/>
          <w:color w:val="auto"/>
        </w:rPr>
        <w:lastRenderedPageBreak/>
        <w:t>Vraagstelling</w:t>
      </w:r>
      <w:bookmarkEnd w:id="10"/>
    </w:p>
    <w:p w14:paraId="77E89E3B" w14:textId="3E06259A" w:rsidR="003A44CE" w:rsidRPr="00567EC8" w:rsidRDefault="66C3BBDB" w:rsidP="0D90B4C1">
      <w:pPr>
        <w:pStyle w:val="Kop2"/>
        <w:spacing w:line="360" w:lineRule="auto"/>
        <w:jc w:val="both"/>
        <w:rPr>
          <w:rFonts w:eastAsia="Arial" w:cstheme="minorBidi"/>
          <w:color w:val="auto"/>
        </w:rPr>
      </w:pPr>
      <w:r w:rsidRPr="0D90B4C1">
        <w:rPr>
          <w:rFonts w:eastAsia="Arial" w:cstheme="minorBidi"/>
          <w:color w:val="auto"/>
        </w:rPr>
        <w:t>Inleiding</w:t>
      </w:r>
    </w:p>
    <w:p w14:paraId="1F629079" w14:textId="6EEA8D57" w:rsidR="004850AF" w:rsidRDefault="2817A64C" w:rsidP="0D90B4C1">
      <w:pPr>
        <w:spacing w:line="360" w:lineRule="auto"/>
        <w:jc w:val="both"/>
        <w:rPr>
          <w:color w:val="auto"/>
          <w:sz w:val="18"/>
          <w:szCs w:val="18"/>
        </w:rPr>
      </w:pPr>
      <w:r w:rsidRPr="0D90B4C1">
        <w:rPr>
          <w:color w:val="auto"/>
          <w:sz w:val="18"/>
          <w:szCs w:val="18"/>
        </w:rPr>
        <w:t xml:space="preserve">Bereikbaarheid voor onze </w:t>
      </w:r>
      <w:r w:rsidR="7C7CCDB2" w:rsidRPr="0D90B4C1">
        <w:rPr>
          <w:color w:val="auto"/>
          <w:sz w:val="18"/>
          <w:szCs w:val="18"/>
        </w:rPr>
        <w:t>cliënten</w:t>
      </w:r>
      <w:r w:rsidRPr="0D90B4C1">
        <w:rPr>
          <w:color w:val="auto"/>
          <w:sz w:val="18"/>
          <w:szCs w:val="18"/>
        </w:rPr>
        <w:t xml:space="preserve">, voor onze collega’s en leveranciers is één van de belangrijkste onderdelen van deze uitvraag. Hierbij staat de </w:t>
      </w:r>
      <w:r w:rsidR="168C9763" w:rsidRPr="0D90B4C1">
        <w:rPr>
          <w:color w:val="auto"/>
          <w:sz w:val="18"/>
          <w:szCs w:val="18"/>
        </w:rPr>
        <w:t>c</w:t>
      </w:r>
      <w:r w:rsidRPr="0D90B4C1">
        <w:rPr>
          <w:color w:val="auto"/>
          <w:sz w:val="18"/>
          <w:szCs w:val="18"/>
        </w:rPr>
        <w:t>li</w:t>
      </w:r>
      <w:r w:rsidR="1A108E77" w:rsidRPr="0D90B4C1">
        <w:rPr>
          <w:color w:val="auto"/>
          <w:sz w:val="18"/>
          <w:szCs w:val="18"/>
        </w:rPr>
        <w:t>ë</w:t>
      </w:r>
      <w:r w:rsidRPr="0D90B4C1">
        <w:rPr>
          <w:color w:val="auto"/>
          <w:sz w:val="18"/>
          <w:szCs w:val="18"/>
        </w:rPr>
        <w:t xml:space="preserve">nt </w:t>
      </w:r>
      <w:r w:rsidR="7C7CCDB2" w:rsidRPr="0D90B4C1">
        <w:rPr>
          <w:color w:val="auto"/>
          <w:sz w:val="18"/>
          <w:szCs w:val="18"/>
        </w:rPr>
        <w:t>centraal</w:t>
      </w:r>
      <w:r w:rsidR="332A5CD1" w:rsidRPr="0D90B4C1">
        <w:rPr>
          <w:color w:val="auto"/>
          <w:sz w:val="18"/>
          <w:szCs w:val="18"/>
        </w:rPr>
        <w:t xml:space="preserve">. </w:t>
      </w:r>
      <w:r w:rsidR="7C7CCDB2" w:rsidRPr="0D90B4C1">
        <w:rPr>
          <w:color w:val="auto"/>
          <w:sz w:val="18"/>
          <w:szCs w:val="18"/>
        </w:rPr>
        <w:t>BVO</w:t>
      </w:r>
      <w:r w:rsidR="2E7E3CB0" w:rsidRPr="0D90B4C1">
        <w:rPr>
          <w:color w:val="auto"/>
          <w:sz w:val="18"/>
          <w:szCs w:val="18"/>
        </w:rPr>
        <w:t xml:space="preserve"> heeft</w:t>
      </w:r>
      <w:r w:rsidR="7C7CCDB2" w:rsidRPr="0D90B4C1">
        <w:rPr>
          <w:color w:val="auto"/>
          <w:sz w:val="18"/>
          <w:szCs w:val="18"/>
        </w:rPr>
        <w:t xml:space="preserve"> behoefte aan een landelijk functionerend</w:t>
      </w:r>
      <w:r w:rsidR="00015235">
        <w:rPr>
          <w:color w:val="auto"/>
          <w:sz w:val="18"/>
          <w:szCs w:val="18"/>
        </w:rPr>
        <w:t>e</w:t>
      </w:r>
      <w:r w:rsidR="7C7CCDB2" w:rsidRPr="0D90B4C1">
        <w:rPr>
          <w:color w:val="auto"/>
          <w:sz w:val="18"/>
          <w:szCs w:val="18"/>
        </w:rPr>
        <w:t xml:space="preserve"> </w:t>
      </w:r>
      <w:r w:rsidR="00015235">
        <w:rPr>
          <w:color w:val="auto"/>
          <w:sz w:val="18"/>
          <w:szCs w:val="18"/>
        </w:rPr>
        <w:t>kantoor</w:t>
      </w:r>
      <w:r w:rsidR="00A12CC8">
        <w:rPr>
          <w:color w:val="auto"/>
          <w:sz w:val="18"/>
          <w:szCs w:val="18"/>
        </w:rPr>
        <w:t>t</w:t>
      </w:r>
      <w:r w:rsidR="25FFF6F4" w:rsidRPr="0D90B4C1">
        <w:rPr>
          <w:color w:val="auto"/>
          <w:sz w:val="18"/>
          <w:szCs w:val="18"/>
        </w:rPr>
        <w:t>elefonie</w:t>
      </w:r>
      <w:r w:rsidR="00ED73AC">
        <w:rPr>
          <w:color w:val="auto"/>
          <w:sz w:val="18"/>
          <w:szCs w:val="18"/>
        </w:rPr>
        <w:t xml:space="preserve"> oplossing inclusief call</w:t>
      </w:r>
      <w:r w:rsidR="00A56CAA">
        <w:rPr>
          <w:color w:val="auto"/>
          <w:sz w:val="18"/>
          <w:szCs w:val="18"/>
        </w:rPr>
        <w:t xml:space="preserve"> center faciliteiten</w:t>
      </w:r>
      <w:r w:rsidR="000E2147">
        <w:rPr>
          <w:color w:val="auto"/>
          <w:sz w:val="18"/>
          <w:szCs w:val="18"/>
        </w:rPr>
        <w:t>.</w:t>
      </w:r>
      <w:r w:rsidR="7C7CCDB2" w:rsidRPr="0D90B4C1">
        <w:rPr>
          <w:color w:val="auto"/>
          <w:sz w:val="18"/>
          <w:szCs w:val="18"/>
        </w:rPr>
        <w:t xml:space="preserve"> </w:t>
      </w:r>
    </w:p>
    <w:p w14:paraId="661431C8" w14:textId="77777777" w:rsidR="004850AF" w:rsidRDefault="004850AF" w:rsidP="0D90B4C1">
      <w:pPr>
        <w:spacing w:line="360" w:lineRule="auto"/>
        <w:jc w:val="both"/>
        <w:rPr>
          <w:color w:val="auto"/>
          <w:sz w:val="18"/>
          <w:szCs w:val="18"/>
        </w:rPr>
      </w:pPr>
    </w:p>
    <w:p w14:paraId="320C9183" w14:textId="1AB50774" w:rsidR="00E86A0E" w:rsidRDefault="7C7CCDB2" w:rsidP="0D90B4C1">
      <w:pPr>
        <w:spacing w:line="360" w:lineRule="auto"/>
        <w:jc w:val="both"/>
        <w:rPr>
          <w:color w:val="auto"/>
          <w:sz w:val="18"/>
          <w:szCs w:val="18"/>
        </w:rPr>
      </w:pPr>
      <w:r w:rsidRPr="0D90B4C1">
        <w:rPr>
          <w:color w:val="auto"/>
          <w:sz w:val="18"/>
          <w:szCs w:val="18"/>
        </w:rPr>
        <w:t>Het is daarnaast niet alleen een harmonisatie maar ook een m</w:t>
      </w:r>
      <w:r w:rsidR="2778AAAF" w:rsidRPr="0D90B4C1">
        <w:rPr>
          <w:color w:val="auto"/>
          <w:sz w:val="18"/>
          <w:szCs w:val="18"/>
        </w:rPr>
        <w:t xml:space="preserve">odernisering </w:t>
      </w:r>
      <w:r w:rsidRPr="0D90B4C1">
        <w:rPr>
          <w:color w:val="auto"/>
          <w:sz w:val="18"/>
          <w:szCs w:val="18"/>
        </w:rPr>
        <w:t xml:space="preserve">waarmee BVO zich klaar wil </w:t>
      </w:r>
      <w:r w:rsidR="25FFF6F4" w:rsidRPr="0D90B4C1">
        <w:rPr>
          <w:color w:val="auto"/>
          <w:sz w:val="18"/>
          <w:szCs w:val="18"/>
        </w:rPr>
        <w:t>maken</w:t>
      </w:r>
      <w:r w:rsidRPr="0D90B4C1">
        <w:rPr>
          <w:color w:val="auto"/>
          <w:sz w:val="18"/>
          <w:szCs w:val="18"/>
        </w:rPr>
        <w:t xml:space="preserve"> voor de toekomst van telefonie en daarbij vooral ook flexibiliteit wil </w:t>
      </w:r>
      <w:r w:rsidR="3D390049" w:rsidRPr="0D90B4C1">
        <w:rPr>
          <w:color w:val="auto"/>
          <w:sz w:val="18"/>
          <w:szCs w:val="18"/>
        </w:rPr>
        <w:t>waar</w:t>
      </w:r>
      <w:r w:rsidRPr="0D90B4C1">
        <w:rPr>
          <w:color w:val="auto"/>
          <w:sz w:val="18"/>
          <w:szCs w:val="18"/>
        </w:rPr>
        <w:t xml:space="preserve">borgen. </w:t>
      </w:r>
    </w:p>
    <w:p w14:paraId="22A510ED" w14:textId="028953A0" w:rsidR="00E86A0E" w:rsidRDefault="66C3BBDB" w:rsidP="0D90B4C1">
      <w:pPr>
        <w:pStyle w:val="Kop2"/>
        <w:spacing w:line="360" w:lineRule="auto"/>
        <w:jc w:val="both"/>
        <w:rPr>
          <w:rFonts w:eastAsia="Arial" w:cstheme="minorBidi"/>
          <w:color w:val="auto"/>
        </w:rPr>
      </w:pPr>
      <w:r w:rsidRPr="0D90B4C1">
        <w:rPr>
          <w:rFonts w:eastAsia="Arial" w:cstheme="minorBidi"/>
          <w:color w:val="auto"/>
        </w:rPr>
        <w:t>Scope</w:t>
      </w:r>
    </w:p>
    <w:p w14:paraId="3460BF17" w14:textId="4A75EB10" w:rsidR="00E86A0E" w:rsidRDefault="3A4A3592" w:rsidP="0D90B4C1">
      <w:pPr>
        <w:pStyle w:val="SIGNStandaard"/>
        <w:spacing w:line="360" w:lineRule="auto"/>
        <w:jc w:val="both"/>
        <w:rPr>
          <w:color w:val="auto"/>
          <w:sz w:val="18"/>
          <w:szCs w:val="18"/>
        </w:rPr>
      </w:pPr>
      <w:r w:rsidRPr="0D90B4C1">
        <w:rPr>
          <w:color w:val="auto"/>
          <w:sz w:val="18"/>
          <w:szCs w:val="18"/>
        </w:rPr>
        <w:t xml:space="preserve">De beoogde scope van de opdracht is nog niet finaal vastgesteld maar in grote lijnen wel duidelijk. Er is behoefte aan een </w:t>
      </w:r>
      <w:r w:rsidR="6ED1FB24" w:rsidRPr="0D90B4C1">
        <w:rPr>
          <w:color w:val="auto"/>
          <w:sz w:val="18"/>
          <w:szCs w:val="18"/>
        </w:rPr>
        <w:t>SaaS-oplossing</w:t>
      </w:r>
      <w:r w:rsidRPr="0D90B4C1">
        <w:rPr>
          <w:color w:val="auto"/>
          <w:sz w:val="18"/>
          <w:szCs w:val="18"/>
        </w:rPr>
        <w:t xml:space="preserve"> ten behoeve van  </w:t>
      </w:r>
      <w:r w:rsidR="00177975">
        <w:rPr>
          <w:color w:val="auto"/>
          <w:sz w:val="18"/>
          <w:szCs w:val="18"/>
        </w:rPr>
        <w:t>kantoortelefonie</w:t>
      </w:r>
      <w:r w:rsidR="00CA2D16">
        <w:rPr>
          <w:color w:val="auto"/>
          <w:sz w:val="18"/>
          <w:szCs w:val="18"/>
        </w:rPr>
        <w:t xml:space="preserve"> met </w:t>
      </w:r>
      <w:r w:rsidR="52BF049F" w:rsidRPr="0D90B4C1">
        <w:rPr>
          <w:color w:val="auto"/>
          <w:sz w:val="18"/>
          <w:szCs w:val="18"/>
        </w:rPr>
        <w:t xml:space="preserve"> </w:t>
      </w:r>
      <w:r w:rsidRPr="0D90B4C1">
        <w:rPr>
          <w:color w:val="auto"/>
          <w:sz w:val="18"/>
          <w:szCs w:val="18"/>
        </w:rPr>
        <w:t xml:space="preserve">callcenter </w:t>
      </w:r>
      <w:r w:rsidR="00977F5A">
        <w:rPr>
          <w:color w:val="auto"/>
          <w:sz w:val="18"/>
          <w:szCs w:val="18"/>
        </w:rPr>
        <w:t>faciliteiten</w:t>
      </w:r>
      <w:r w:rsidRPr="0D90B4C1">
        <w:rPr>
          <w:color w:val="auto"/>
          <w:sz w:val="18"/>
          <w:szCs w:val="18"/>
        </w:rPr>
        <w:t xml:space="preserve">. </w:t>
      </w:r>
      <w:r w:rsidR="00AC0A87">
        <w:rPr>
          <w:color w:val="auto"/>
          <w:sz w:val="18"/>
          <w:szCs w:val="18"/>
        </w:rPr>
        <w:t>Waarbij de prioriteit voor BVO ligt bij de Callcenter oplossing en de kantoor telefonie in de basis excellent moet functioneren.</w:t>
      </w:r>
    </w:p>
    <w:p w14:paraId="4FE72E69" w14:textId="0112480C" w:rsidR="00E32393" w:rsidRDefault="281ED6AA" w:rsidP="0D90B4C1">
      <w:pPr>
        <w:pStyle w:val="SIGNStandaard"/>
        <w:spacing w:line="360" w:lineRule="auto"/>
        <w:jc w:val="both"/>
        <w:rPr>
          <w:color w:val="auto"/>
          <w:sz w:val="18"/>
          <w:szCs w:val="18"/>
        </w:rPr>
      </w:pPr>
      <w:r w:rsidRPr="0D90B4C1">
        <w:rPr>
          <w:color w:val="auto"/>
          <w:sz w:val="18"/>
          <w:szCs w:val="18"/>
        </w:rPr>
        <w:t xml:space="preserve">Zowel de </w:t>
      </w:r>
      <w:r w:rsidR="000E0E95">
        <w:rPr>
          <w:color w:val="auto"/>
          <w:sz w:val="18"/>
          <w:szCs w:val="18"/>
        </w:rPr>
        <w:t xml:space="preserve">door u aangeboden </w:t>
      </w:r>
      <w:r w:rsidR="008C15EE">
        <w:rPr>
          <w:color w:val="auto"/>
          <w:sz w:val="18"/>
          <w:szCs w:val="18"/>
        </w:rPr>
        <w:t>kantoor</w:t>
      </w:r>
      <w:r w:rsidRPr="0D90B4C1">
        <w:rPr>
          <w:color w:val="auto"/>
          <w:sz w:val="18"/>
          <w:szCs w:val="18"/>
        </w:rPr>
        <w:t>telefonie omgeving als</w:t>
      </w:r>
      <w:r w:rsidR="003822B0">
        <w:rPr>
          <w:color w:val="auto"/>
          <w:sz w:val="18"/>
          <w:szCs w:val="18"/>
        </w:rPr>
        <w:t xml:space="preserve"> </w:t>
      </w:r>
      <w:r w:rsidRPr="0D90B4C1">
        <w:rPr>
          <w:color w:val="auto"/>
          <w:sz w:val="18"/>
          <w:szCs w:val="18"/>
        </w:rPr>
        <w:t>ook de callcenter</w:t>
      </w:r>
      <w:r w:rsidR="001967D5">
        <w:rPr>
          <w:color w:val="auto"/>
          <w:sz w:val="18"/>
          <w:szCs w:val="18"/>
        </w:rPr>
        <w:t>faciliteit</w:t>
      </w:r>
      <w:r w:rsidRPr="0D90B4C1">
        <w:rPr>
          <w:color w:val="auto"/>
          <w:sz w:val="18"/>
          <w:szCs w:val="18"/>
        </w:rPr>
        <w:t xml:space="preserve"> </w:t>
      </w:r>
      <w:r w:rsidR="00AC0A87">
        <w:rPr>
          <w:color w:val="auto"/>
          <w:sz w:val="18"/>
          <w:szCs w:val="18"/>
        </w:rPr>
        <w:t>is een bewezen succesvolle oplossing</w:t>
      </w:r>
      <w:r w:rsidRPr="0D90B4C1">
        <w:rPr>
          <w:color w:val="auto"/>
          <w:sz w:val="18"/>
          <w:szCs w:val="18"/>
        </w:rPr>
        <w:t xml:space="preserve"> voor </w:t>
      </w:r>
      <w:r w:rsidR="007C33CD">
        <w:rPr>
          <w:color w:val="auto"/>
          <w:sz w:val="18"/>
          <w:szCs w:val="18"/>
        </w:rPr>
        <w:t>zakelijke telefonie</w:t>
      </w:r>
      <w:r w:rsidRPr="0D90B4C1">
        <w:rPr>
          <w:color w:val="auto"/>
          <w:sz w:val="18"/>
          <w:szCs w:val="18"/>
        </w:rPr>
        <w:t>.</w:t>
      </w:r>
      <w:r w:rsidR="5A590A1E" w:rsidRPr="0D90B4C1">
        <w:rPr>
          <w:color w:val="auto"/>
          <w:sz w:val="18"/>
          <w:szCs w:val="18"/>
        </w:rPr>
        <w:t xml:space="preserve"> </w:t>
      </w:r>
      <w:r w:rsidR="6EA2A8B3" w:rsidRPr="0D90B4C1">
        <w:rPr>
          <w:color w:val="auto"/>
          <w:sz w:val="18"/>
          <w:szCs w:val="18"/>
        </w:rPr>
        <w:t xml:space="preserve">Hiervoor is </w:t>
      </w:r>
      <w:r w:rsidR="5A590A1E" w:rsidRPr="0D90B4C1">
        <w:rPr>
          <w:color w:val="auto"/>
          <w:sz w:val="18"/>
          <w:szCs w:val="18"/>
        </w:rPr>
        <w:t>flexibiliteit qua aantallen gebruikers maar ook qua functionaliteiten</w:t>
      </w:r>
      <w:r w:rsidR="62379B14" w:rsidRPr="0D90B4C1">
        <w:rPr>
          <w:color w:val="auto"/>
          <w:sz w:val="18"/>
          <w:szCs w:val="18"/>
        </w:rPr>
        <w:t xml:space="preserve"> gewenst</w:t>
      </w:r>
      <w:r w:rsidR="698121D6" w:rsidRPr="0D90B4C1">
        <w:rPr>
          <w:color w:val="auto"/>
          <w:sz w:val="18"/>
          <w:szCs w:val="18"/>
        </w:rPr>
        <w:t>. Dit z</w:t>
      </w:r>
      <w:r w:rsidR="5A590A1E" w:rsidRPr="0D90B4C1">
        <w:rPr>
          <w:color w:val="auto"/>
          <w:sz w:val="18"/>
          <w:szCs w:val="18"/>
        </w:rPr>
        <w:t>odat BVO mee kan bewegen met de behoefte van onze cliënten</w:t>
      </w:r>
      <w:r w:rsidR="5A590A1E" w:rsidRPr="0D90B4C1">
        <w:rPr>
          <w:color w:val="auto"/>
          <w:sz w:val="18"/>
          <w:szCs w:val="18"/>
        </w:rPr>
        <w:t>, collega’s en de technologische ontwikkelingen op dit gebied.</w:t>
      </w:r>
    </w:p>
    <w:p w14:paraId="4B3CD5DB" w14:textId="77777777" w:rsidR="00E32393" w:rsidRDefault="00E32393" w:rsidP="0D90B4C1">
      <w:pPr>
        <w:spacing w:line="360" w:lineRule="auto"/>
        <w:jc w:val="both"/>
        <w:rPr>
          <w:color w:val="auto"/>
          <w:sz w:val="18"/>
          <w:szCs w:val="18"/>
        </w:rPr>
      </w:pPr>
    </w:p>
    <w:p w14:paraId="4A1AA4A1" w14:textId="4674A6BE" w:rsidR="00E32393" w:rsidRDefault="281ED6AA" w:rsidP="0D90B4C1">
      <w:pPr>
        <w:spacing w:line="360" w:lineRule="auto"/>
        <w:jc w:val="both"/>
        <w:rPr>
          <w:color w:val="auto"/>
          <w:sz w:val="18"/>
          <w:szCs w:val="18"/>
        </w:rPr>
      </w:pPr>
      <w:r w:rsidRPr="0D90B4C1">
        <w:rPr>
          <w:color w:val="auto"/>
          <w:sz w:val="18"/>
          <w:szCs w:val="18"/>
        </w:rPr>
        <w:t>BVO heeft daarnaast met</w:t>
      </w:r>
      <w:r w:rsidR="00794B39">
        <w:rPr>
          <w:color w:val="auto"/>
          <w:sz w:val="18"/>
          <w:szCs w:val="18"/>
        </w:rPr>
        <w:t xml:space="preserve"> </w:t>
      </w:r>
      <w:r w:rsidRPr="0D90B4C1">
        <w:rPr>
          <w:color w:val="auto"/>
          <w:sz w:val="18"/>
          <w:szCs w:val="18"/>
        </w:rPr>
        <w:t xml:space="preserve">name </w:t>
      </w:r>
      <w:r w:rsidRPr="0D90B4C1">
        <w:rPr>
          <w:color w:val="auto"/>
          <w:sz w:val="18"/>
          <w:szCs w:val="18"/>
        </w:rPr>
        <w:t>behoefte aan uitgebreide rapportage mogelijkheden op diverse niveaus</w:t>
      </w:r>
      <w:r w:rsidR="00046CA4">
        <w:rPr>
          <w:color w:val="auto"/>
          <w:sz w:val="18"/>
          <w:szCs w:val="18"/>
        </w:rPr>
        <w:t>. Hiermee bedoelt BVO</w:t>
      </w:r>
      <w:r w:rsidR="00050DC8">
        <w:rPr>
          <w:color w:val="auto"/>
          <w:sz w:val="18"/>
          <w:szCs w:val="18"/>
        </w:rPr>
        <w:t xml:space="preserve"> </w:t>
      </w:r>
      <w:r w:rsidR="00340AE2">
        <w:rPr>
          <w:color w:val="auto"/>
          <w:sz w:val="18"/>
          <w:szCs w:val="18"/>
        </w:rPr>
        <w:t>real</w:t>
      </w:r>
      <w:r w:rsidR="00AE1A0D">
        <w:rPr>
          <w:color w:val="auto"/>
          <w:sz w:val="18"/>
          <w:szCs w:val="18"/>
        </w:rPr>
        <w:t>-</w:t>
      </w:r>
      <w:r w:rsidR="00340AE2">
        <w:rPr>
          <w:color w:val="auto"/>
          <w:sz w:val="18"/>
          <w:szCs w:val="18"/>
        </w:rPr>
        <w:t>time</w:t>
      </w:r>
      <w:r w:rsidR="00F34671">
        <w:rPr>
          <w:color w:val="auto"/>
          <w:sz w:val="18"/>
          <w:szCs w:val="18"/>
        </w:rPr>
        <w:t xml:space="preserve"> rapportages</w:t>
      </w:r>
      <w:r w:rsidR="00046CA4">
        <w:rPr>
          <w:color w:val="auto"/>
          <w:sz w:val="18"/>
          <w:szCs w:val="18"/>
        </w:rPr>
        <w:t xml:space="preserve"> en dashboards</w:t>
      </w:r>
      <w:r w:rsidR="00F34671">
        <w:rPr>
          <w:color w:val="auto"/>
          <w:sz w:val="18"/>
          <w:szCs w:val="18"/>
        </w:rPr>
        <w:t xml:space="preserve">, historische rapportages en </w:t>
      </w:r>
      <w:r w:rsidR="00046CA4">
        <w:rPr>
          <w:color w:val="auto"/>
          <w:sz w:val="18"/>
          <w:szCs w:val="18"/>
        </w:rPr>
        <w:t>d</w:t>
      </w:r>
      <w:r w:rsidR="00AE5DD8">
        <w:rPr>
          <w:color w:val="auto"/>
          <w:sz w:val="18"/>
          <w:szCs w:val="18"/>
        </w:rPr>
        <w:t xml:space="preserve">ashboards die inzicht geven in de status van de groep en de </w:t>
      </w:r>
      <w:r w:rsidR="005C0D21">
        <w:rPr>
          <w:color w:val="auto"/>
          <w:sz w:val="18"/>
          <w:szCs w:val="18"/>
        </w:rPr>
        <w:t xml:space="preserve">historische en </w:t>
      </w:r>
      <w:r w:rsidR="00AE5DD8">
        <w:rPr>
          <w:color w:val="auto"/>
          <w:sz w:val="18"/>
          <w:szCs w:val="18"/>
        </w:rPr>
        <w:t>actuele bereikbaarheid</w:t>
      </w:r>
      <w:r w:rsidRPr="0D90B4C1">
        <w:rPr>
          <w:color w:val="auto"/>
          <w:sz w:val="18"/>
          <w:szCs w:val="18"/>
        </w:rPr>
        <w:t xml:space="preserve">. Daarbij </w:t>
      </w:r>
      <w:r w:rsidRPr="0D90B4C1">
        <w:rPr>
          <w:color w:val="auto"/>
          <w:sz w:val="18"/>
          <w:szCs w:val="18"/>
        </w:rPr>
        <w:t xml:space="preserve">is de wens te kunnen rapporteren per afdeling die gebruik gaat maken van de callcenter omgeving en een rapportage </w:t>
      </w:r>
      <w:r w:rsidR="5C50B918" w:rsidRPr="0D90B4C1">
        <w:rPr>
          <w:color w:val="auto"/>
          <w:sz w:val="18"/>
          <w:szCs w:val="18"/>
        </w:rPr>
        <w:t xml:space="preserve">ten behoeve van de afdeling </w:t>
      </w:r>
      <w:r w:rsidRPr="0D90B4C1">
        <w:rPr>
          <w:color w:val="auto"/>
          <w:sz w:val="18"/>
          <w:szCs w:val="18"/>
        </w:rPr>
        <w:t xml:space="preserve">IT over het gebruik van de </w:t>
      </w:r>
      <w:r w:rsidR="001A7440">
        <w:rPr>
          <w:color w:val="auto"/>
          <w:sz w:val="18"/>
          <w:szCs w:val="18"/>
        </w:rPr>
        <w:t>kantoor</w:t>
      </w:r>
      <w:r w:rsidRPr="0D90B4C1">
        <w:rPr>
          <w:color w:val="auto"/>
          <w:sz w:val="18"/>
          <w:szCs w:val="18"/>
        </w:rPr>
        <w:t>telefonie omgeving.</w:t>
      </w:r>
    </w:p>
    <w:p w14:paraId="70A511DC" w14:textId="52068F64" w:rsidR="003A44CE" w:rsidRPr="00A54357" w:rsidRDefault="66C3BBDB" w:rsidP="0D90B4C1">
      <w:pPr>
        <w:pStyle w:val="Kop2"/>
        <w:spacing w:line="360" w:lineRule="auto"/>
        <w:jc w:val="both"/>
        <w:rPr>
          <w:rFonts w:eastAsia="Arial"/>
        </w:rPr>
      </w:pPr>
      <w:r w:rsidRPr="0D90B4C1">
        <w:rPr>
          <w:rFonts w:eastAsia="Arial" w:cstheme="minorBidi"/>
          <w:color w:val="auto"/>
        </w:rPr>
        <w:t xml:space="preserve">Huidige </w:t>
      </w:r>
      <w:r w:rsidR="04BBEAF0" w:rsidRPr="0D90B4C1">
        <w:rPr>
          <w:rFonts w:eastAsia="Arial" w:cstheme="minorBidi"/>
          <w:color w:val="auto"/>
        </w:rPr>
        <w:t xml:space="preserve">en gewenste </w:t>
      </w:r>
      <w:r w:rsidRPr="0D90B4C1">
        <w:rPr>
          <w:rFonts w:eastAsia="Arial" w:cstheme="minorBidi"/>
          <w:color w:val="auto"/>
        </w:rPr>
        <w:t>situatie</w:t>
      </w:r>
      <w:r w:rsidR="5536B2A3" w:rsidRPr="0D90B4C1">
        <w:rPr>
          <w:rFonts w:eastAsia="Arial"/>
        </w:rPr>
        <w:t xml:space="preserve"> </w:t>
      </w:r>
    </w:p>
    <w:p w14:paraId="2235A380" w14:textId="591031A2" w:rsidR="00C77E32" w:rsidRPr="00C77E32" w:rsidRDefault="044FD60A" w:rsidP="0D90B4C1">
      <w:pPr>
        <w:spacing w:line="360" w:lineRule="auto"/>
        <w:jc w:val="both"/>
        <w:rPr>
          <w:color w:val="auto"/>
          <w:sz w:val="18"/>
          <w:szCs w:val="18"/>
        </w:rPr>
      </w:pPr>
      <w:r w:rsidRPr="112DB326">
        <w:rPr>
          <w:rFonts w:eastAsiaTheme="minorEastAsia"/>
          <w:color w:val="auto"/>
          <w:sz w:val="18"/>
          <w:szCs w:val="18"/>
        </w:rPr>
        <w:t xml:space="preserve">Zoals eerder gezegd bevindt BVO zich in een post-fusie fase waarbij BVO van </w:t>
      </w:r>
      <w:r w:rsidR="707B0EB0" w:rsidRPr="112DB326">
        <w:rPr>
          <w:rFonts w:eastAsiaTheme="minorEastAsia"/>
          <w:color w:val="auto"/>
          <w:sz w:val="18"/>
          <w:szCs w:val="18"/>
        </w:rPr>
        <w:t>vijf</w:t>
      </w:r>
      <w:r w:rsidR="00F22D7F" w:rsidRPr="112DB326">
        <w:rPr>
          <w:rFonts w:eastAsiaTheme="minorEastAsia"/>
          <w:color w:val="auto"/>
          <w:sz w:val="18"/>
          <w:szCs w:val="18"/>
        </w:rPr>
        <w:t xml:space="preserve"> </w:t>
      </w:r>
      <w:r w:rsidRPr="112DB326">
        <w:rPr>
          <w:rFonts w:eastAsiaTheme="minorEastAsia"/>
          <w:color w:val="auto"/>
          <w:sz w:val="18"/>
          <w:szCs w:val="18"/>
        </w:rPr>
        <w:t xml:space="preserve">regio’s </w:t>
      </w:r>
      <w:r w:rsidR="00EC05E6">
        <w:rPr>
          <w:rFonts w:eastAsiaTheme="minorEastAsia"/>
          <w:color w:val="auto"/>
          <w:sz w:val="18"/>
          <w:szCs w:val="18"/>
        </w:rPr>
        <w:t xml:space="preserve">én een </w:t>
      </w:r>
      <w:r w:rsidRPr="112DB326">
        <w:rPr>
          <w:rFonts w:eastAsiaTheme="minorEastAsia"/>
          <w:color w:val="auto"/>
          <w:sz w:val="18"/>
          <w:szCs w:val="18"/>
        </w:rPr>
        <w:t xml:space="preserve"> Facilitair </w:t>
      </w:r>
      <w:r w:rsidR="00EC05E6">
        <w:rPr>
          <w:rFonts w:eastAsiaTheme="minorEastAsia"/>
          <w:color w:val="auto"/>
          <w:sz w:val="18"/>
          <w:szCs w:val="18"/>
        </w:rPr>
        <w:t xml:space="preserve">samenwerking </w:t>
      </w:r>
      <w:r w:rsidRPr="112DB326">
        <w:rPr>
          <w:rFonts w:eastAsiaTheme="minorEastAsia"/>
          <w:color w:val="auto"/>
          <w:sz w:val="18"/>
          <w:szCs w:val="18"/>
        </w:rPr>
        <w:t>bedrijf is g</w:t>
      </w:r>
      <w:r w:rsidR="7F500DEF" w:rsidRPr="112DB326">
        <w:rPr>
          <w:rFonts w:eastAsiaTheme="minorEastAsia"/>
          <w:color w:val="auto"/>
          <w:sz w:val="18"/>
          <w:szCs w:val="18"/>
        </w:rPr>
        <w:t xml:space="preserve">efuseerd </w:t>
      </w:r>
      <w:r w:rsidRPr="112DB326">
        <w:rPr>
          <w:rFonts w:eastAsiaTheme="minorEastAsia"/>
          <w:color w:val="auto"/>
          <w:sz w:val="18"/>
          <w:szCs w:val="18"/>
        </w:rPr>
        <w:t xml:space="preserve">naar </w:t>
      </w:r>
      <w:r w:rsidR="190A339D" w:rsidRPr="112DB326">
        <w:rPr>
          <w:rFonts w:eastAsiaTheme="minorEastAsia"/>
          <w:color w:val="auto"/>
          <w:sz w:val="18"/>
          <w:szCs w:val="18"/>
        </w:rPr>
        <w:t>een</w:t>
      </w:r>
      <w:r w:rsidR="286D3818" w:rsidRPr="112DB326">
        <w:rPr>
          <w:rFonts w:eastAsiaTheme="minorEastAsia"/>
          <w:color w:val="auto"/>
          <w:sz w:val="18"/>
          <w:szCs w:val="18"/>
        </w:rPr>
        <w:t xml:space="preserve"> </w:t>
      </w:r>
      <w:r w:rsidRPr="112DB326">
        <w:rPr>
          <w:rFonts w:eastAsiaTheme="minorEastAsia"/>
          <w:color w:val="auto"/>
          <w:sz w:val="18"/>
          <w:szCs w:val="18"/>
        </w:rPr>
        <w:t xml:space="preserve">integrale organisatie. De </w:t>
      </w:r>
      <w:r w:rsidR="3E2B9CA6" w:rsidRPr="112DB326">
        <w:rPr>
          <w:rFonts w:eastAsiaTheme="minorEastAsia"/>
          <w:color w:val="auto"/>
          <w:sz w:val="18"/>
          <w:szCs w:val="18"/>
        </w:rPr>
        <w:t>regiokantoren</w:t>
      </w:r>
      <w:r w:rsidRPr="112DB326">
        <w:rPr>
          <w:rFonts w:eastAsiaTheme="minorEastAsia"/>
          <w:color w:val="auto"/>
          <w:sz w:val="18"/>
          <w:szCs w:val="18"/>
        </w:rPr>
        <w:t xml:space="preserve"> </w:t>
      </w:r>
      <w:r w:rsidRPr="112DB326">
        <w:rPr>
          <w:rFonts w:eastAsiaTheme="minorEastAsia"/>
          <w:color w:val="auto"/>
          <w:sz w:val="18"/>
          <w:szCs w:val="18"/>
        </w:rPr>
        <w:t xml:space="preserve">blijven in stand en regionale bediening van de </w:t>
      </w:r>
      <w:r w:rsidR="34885A8E" w:rsidRPr="112DB326">
        <w:rPr>
          <w:rFonts w:eastAsiaTheme="minorEastAsia"/>
          <w:color w:val="auto"/>
          <w:sz w:val="18"/>
          <w:szCs w:val="18"/>
        </w:rPr>
        <w:t>c</w:t>
      </w:r>
      <w:r w:rsidRPr="112DB326">
        <w:rPr>
          <w:rFonts w:eastAsiaTheme="minorEastAsia"/>
          <w:color w:val="auto"/>
          <w:sz w:val="18"/>
          <w:szCs w:val="18"/>
        </w:rPr>
        <w:t xml:space="preserve">liënten ook. Per regio is een invulling voor een </w:t>
      </w:r>
      <w:r w:rsidR="001A7440">
        <w:rPr>
          <w:rFonts w:eastAsiaTheme="minorEastAsia"/>
          <w:color w:val="auto"/>
          <w:sz w:val="18"/>
          <w:szCs w:val="18"/>
        </w:rPr>
        <w:t>kantoor</w:t>
      </w:r>
      <w:r w:rsidRPr="112DB326">
        <w:rPr>
          <w:rFonts w:eastAsiaTheme="minorEastAsia"/>
          <w:color w:val="auto"/>
          <w:sz w:val="18"/>
          <w:szCs w:val="18"/>
        </w:rPr>
        <w:t xml:space="preserve">telefonie- en callcenteroplossing. Er zijn dan ook bepaalde afhankelijkheden ontstaan in het landschap </w:t>
      </w:r>
      <w:r w:rsidR="1D4765BA" w:rsidRPr="112DB326">
        <w:rPr>
          <w:rFonts w:eastAsiaTheme="minorEastAsia"/>
          <w:color w:val="auto"/>
          <w:sz w:val="18"/>
          <w:szCs w:val="18"/>
        </w:rPr>
        <w:t>die een soepele migratie mogelijk in de weg staan.</w:t>
      </w:r>
      <w:r w:rsidRPr="112DB326">
        <w:rPr>
          <w:rFonts w:eastAsiaTheme="minorEastAsia"/>
          <w:color w:val="auto"/>
          <w:sz w:val="18"/>
          <w:szCs w:val="18"/>
        </w:rPr>
        <w:t xml:space="preserve"> De huidige situatie wordt verder uitgelegd in Bijlage 1</w:t>
      </w:r>
      <w:r w:rsidR="11D231DE" w:rsidRPr="112DB326">
        <w:rPr>
          <w:rFonts w:eastAsiaTheme="minorEastAsia"/>
          <w:color w:val="auto"/>
          <w:sz w:val="18"/>
          <w:szCs w:val="18"/>
        </w:rPr>
        <w:t>.</w:t>
      </w:r>
    </w:p>
    <w:p w14:paraId="367AD45A" w14:textId="437A03F7" w:rsidR="00C77E32" w:rsidRDefault="5025F541" w:rsidP="0D90B4C1">
      <w:pPr>
        <w:pStyle w:val="Kop3"/>
        <w:spacing w:line="360" w:lineRule="auto"/>
        <w:jc w:val="both"/>
        <w:rPr>
          <w:b/>
          <w:i w:val="0"/>
          <w:color w:val="auto"/>
          <w:sz w:val="18"/>
          <w:szCs w:val="18"/>
        </w:rPr>
      </w:pPr>
      <w:r w:rsidRPr="0D90B4C1">
        <w:rPr>
          <w:b/>
          <w:i w:val="0"/>
          <w:color w:val="auto"/>
          <w:sz w:val="18"/>
          <w:szCs w:val="18"/>
        </w:rPr>
        <w:t xml:space="preserve">Huidige situatie </w:t>
      </w:r>
      <w:r w:rsidR="00BC1444">
        <w:rPr>
          <w:b/>
          <w:i w:val="0"/>
          <w:color w:val="auto"/>
          <w:sz w:val="18"/>
          <w:szCs w:val="18"/>
        </w:rPr>
        <w:t>kantoor</w:t>
      </w:r>
      <w:r w:rsidR="2408AE70" w:rsidRPr="0D90B4C1">
        <w:rPr>
          <w:b/>
          <w:i w:val="0"/>
          <w:color w:val="auto"/>
          <w:sz w:val="18"/>
          <w:szCs w:val="18"/>
        </w:rPr>
        <w:t>telefonie</w:t>
      </w:r>
    </w:p>
    <w:p w14:paraId="2E3DDFA2" w14:textId="369DF5E7" w:rsidR="00DB0A5B" w:rsidRDefault="7E1D98FD" w:rsidP="0D90B4C1">
      <w:pPr>
        <w:spacing w:line="360" w:lineRule="auto"/>
        <w:jc w:val="both"/>
        <w:rPr>
          <w:color w:val="auto"/>
          <w:sz w:val="18"/>
          <w:szCs w:val="18"/>
        </w:rPr>
      </w:pPr>
      <w:r w:rsidRPr="0D90B4C1">
        <w:rPr>
          <w:color w:val="auto"/>
          <w:sz w:val="18"/>
          <w:szCs w:val="18"/>
        </w:rPr>
        <w:t xml:space="preserve">De omgeving van </w:t>
      </w:r>
      <w:r w:rsidR="001A7440">
        <w:rPr>
          <w:color w:val="auto"/>
          <w:sz w:val="18"/>
          <w:szCs w:val="18"/>
        </w:rPr>
        <w:t>kantoor</w:t>
      </w:r>
      <w:r w:rsidR="11B24FA8" w:rsidRPr="0D90B4C1">
        <w:rPr>
          <w:color w:val="auto"/>
          <w:sz w:val="18"/>
          <w:szCs w:val="18"/>
        </w:rPr>
        <w:t xml:space="preserve">telefonie binnen </w:t>
      </w:r>
      <w:r w:rsidR="198F2F3A" w:rsidRPr="0D90B4C1">
        <w:rPr>
          <w:color w:val="auto"/>
          <w:sz w:val="18"/>
          <w:szCs w:val="18"/>
        </w:rPr>
        <w:t>BVO</w:t>
      </w:r>
      <w:r w:rsidR="11B24FA8" w:rsidRPr="0D90B4C1">
        <w:rPr>
          <w:color w:val="auto"/>
          <w:sz w:val="18"/>
          <w:szCs w:val="18"/>
        </w:rPr>
        <w:t xml:space="preserve"> ziet er globaal als</w:t>
      </w:r>
      <w:r w:rsidR="592077AE" w:rsidRPr="0D90B4C1">
        <w:rPr>
          <w:color w:val="auto"/>
          <w:sz w:val="18"/>
          <w:szCs w:val="18"/>
        </w:rPr>
        <w:t xml:space="preserve"> </w:t>
      </w:r>
      <w:r w:rsidR="11B24FA8" w:rsidRPr="0D90B4C1">
        <w:rPr>
          <w:color w:val="auto"/>
          <w:sz w:val="18"/>
          <w:szCs w:val="18"/>
        </w:rPr>
        <w:t>volgt uit</w:t>
      </w:r>
      <w:r w:rsidRPr="0D90B4C1">
        <w:rPr>
          <w:color w:val="auto"/>
          <w:sz w:val="18"/>
          <w:szCs w:val="18"/>
        </w:rPr>
        <w:t>:</w:t>
      </w:r>
    </w:p>
    <w:p w14:paraId="254A72B8" w14:textId="21732CD1" w:rsidR="001F3238" w:rsidRDefault="73A86AA2" w:rsidP="0D90B4C1">
      <w:pPr>
        <w:pStyle w:val="Lijstalinea"/>
        <w:numPr>
          <w:ilvl w:val="0"/>
          <w:numId w:val="31"/>
        </w:numPr>
        <w:spacing w:line="360" w:lineRule="auto"/>
        <w:ind w:left="709"/>
        <w:jc w:val="both"/>
        <w:rPr>
          <w:color w:val="auto"/>
          <w:sz w:val="18"/>
          <w:szCs w:val="18"/>
        </w:rPr>
      </w:pPr>
      <w:r w:rsidRPr="0D90B4C1">
        <w:rPr>
          <w:color w:val="auto"/>
          <w:sz w:val="18"/>
          <w:szCs w:val="18"/>
        </w:rPr>
        <w:t xml:space="preserve">19 </w:t>
      </w:r>
      <w:r w:rsidR="66873FE3" w:rsidRPr="0D90B4C1">
        <w:rPr>
          <w:color w:val="auto"/>
          <w:sz w:val="18"/>
          <w:szCs w:val="18"/>
        </w:rPr>
        <w:t xml:space="preserve">vaste </w:t>
      </w:r>
      <w:r w:rsidRPr="0D90B4C1">
        <w:rPr>
          <w:color w:val="auto"/>
          <w:sz w:val="18"/>
          <w:szCs w:val="18"/>
        </w:rPr>
        <w:t>kantoor</w:t>
      </w:r>
      <w:r w:rsidR="221C0812" w:rsidRPr="0D90B4C1">
        <w:rPr>
          <w:color w:val="auto"/>
          <w:sz w:val="18"/>
          <w:szCs w:val="18"/>
        </w:rPr>
        <w:t xml:space="preserve">- </w:t>
      </w:r>
      <w:r w:rsidRPr="0D90B4C1">
        <w:rPr>
          <w:color w:val="auto"/>
          <w:sz w:val="18"/>
          <w:szCs w:val="18"/>
        </w:rPr>
        <w:t>en screening</w:t>
      </w:r>
      <w:r w:rsidR="221C0812" w:rsidRPr="0D90B4C1">
        <w:rPr>
          <w:color w:val="auto"/>
          <w:sz w:val="18"/>
          <w:szCs w:val="18"/>
        </w:rPr>
        <w:t>s</w:t>
      </w:r>
      <w:r w:rsidRPr="0D90B4C1">
        <w:rPr>
          <w:color w:val="auto"/>
          <w:sz w:val="18"/>
          <w:szCs w:val="18"/>
        </w:rPr>
        <w:t>locaties</w:t>
      </w:r>
      <w:r w:rsidR="3982DD66" w:rsidRPr="0D90B4C1">
        <w:rPr>
          <w:color w:val="auto"/>
          <w:sz w:val="18"/>
          <w:szCs w:val="18"/>
        </w:rPr>
        <w:t xml:space="preserve"> voorzien van </w:t>
      </w:r>
      <w:r w:rsidR="2408AE70" w:rsidRPr="0D90B4C1">
        <w:rPr>
          <w:color w:val="auto"/>
          <w:sz w:val="18"/>
          <w:szCs w:val="18"/>
        </w:rPr>
        <w:t>IP-</w:t>
      </w:r>
      <w:r w:rsidR="3982DD66" w:rsidRPr="0D90B4C1">
        <w:rPr>
          <w:color w:val="auto"/>
          <w:sz w:val="18"/>
          <w:szCs w:val="18"/>
        </w:rPr>
        <w:t>telefoons</w:t>
      </w:r>
      <w:r w:rsidR="2408AE70" w:rsidRPr="0D90B4C1">
        <w:rPr>
          <w:color w:val="auto"/>
          <w:sz w:val="18"/>
          <w:szCs w:val="18"/>
        </w:rPr>
        <w:t xml:space="preserve"> waarop men kan inloggen om</w:t>
      </w:r>
      <w:r w:rsidR="4AC21FE9" w:rsidRPr="0D90B4C1">
        <w:rPr>
          <w:color w:val="auto"/>
          <w:sz w:val="18"/>
          <w:szCs w:val="18"/>
        </w:rPr>
        <w:t xml:space="preserve"> het</w:t>
      </w:r>
      <w:r w:rsidR="2408AE70" w:rsidRPr="0D90B4C1">
        <w:rPr>
          <w:color w:val="auto"/>
          <w:sz w:val="18"/>
          <w:szCs w:val="18"/>
        </w:rPr>
        <w:t xml:space="preserve"> persoonlijk</w:t>
      </w:r>
      <w:r w:rsidR="036AB400" w:rsidRPr="0D90B4C1">
        <w:rPr>
          <w:color w:val="auto"/>
          <w:sz w:val="18"/>
          <w:szCs w:val="18"/>
        </w:rPr>
        <w:t>e</w:t>
      </w:r>
      <w:r w:rsidR="2408AE70" w:rsidRPr="0D90B4C1">
        <w:rPr>
          <w:color w:val="auto"/>
          <w:sz w:val="18"/>
          <w:szCs w:val="18"/>
        </w:rPr>
        <w:t xml:space="preserve"> telefoonnummer te activeren</w:t>
      </w:r>
      <w:r w:rsidR="5609E6A9" w:rsidRPr="0D90B4C1">
        <w:rPr>
          <w:color w:val="auto"/>
          <w:sz w:val="18"/>
          <w:szCs w:val="18"/>
        </w:rPr>
        <w:t>;</w:t>
      </w:r>
    </w:p>
    <w:p w14:paraId="42386153" w14:textId="5BA87CBD" w:rsidR="001F3238" w:rsidRDefault="63150F5E" w:rsidP="0D90B4C1">
      <w:pPr>
        <w:pStyle w:val="Lijstalinea"/>
        <w:numPr>
          <w:ilvl w:val="0"/>
          <w:numId w:val="31"/>
        </w:numPr>
        <w:spacing w:line="360" w:lineRule="auto"/>
        <w:ind w:left="709"/>
        <w:jc w:val="both"/>
        <w:rPr>
          <w:color w:val="auto"/>
          <w:sz w:val="18"/>
          <w:szCs w:val="18"/>
        </w:rPr>
      </w:pPr>
      <w:r w:rsidRPr="0D90B4C1">
        <w:rPr>
          <w:color w:val="auto"/>
          <w:sz w:val="18"/>
          <w:szCs w:val="18"/>
        </w:rPr>
        <w:t xml:space="preserve">Er kan door medewerkers thuis gewerkt worden, afhankelijk van de lokale oplossing resulteert dit in een verlies van </w:t>
      </w:r>
      <w:r w:rsidR="48CE185B" w:rsidRPr="0D90B4C1">
        <w:rPr>
          <w:color w:val="auto"/>
          <w:sz w:val="18"/>
          <w:szCs w:val="18"/>
        </w:rPr>
        <w:t>functionaliteit</w:t>
      </w:r>
      <w:r w:rsidR="00AA2778">
        <w:rPr>
          <w:color w:val="auto"/>
          <w:sz w:val="18"/>
          <w:szCs w:val="18"/>
        </w:rPr>
        <w:t>;</w:t>
      </w:r>
    </w:p>
    <w:p w14:paraId="77EF1F50" w14:textId="3DC56045" w:rsidR="001F3238" w:rsidRDefault="2408AE70" w:rsidP="0D90B4C1">
      <w:pPr>
        <w:pStyle w:val="Lijstalinea"/>
        <w:numPr>
          <w:ilvl w:val="0"/>
          <w:numId w:val="31"/>
        </w:numPr>
        <w:spacing w:line="360" w:lineRule="auto"/>
        <w:ind w:left="709"/>
        <w:jc w:val="both"/>
        <w:rPr>
          <w:color w:val="auto"/>
          <w:sz w:val="18"/>
          <w:szCs w:val="18"/>
        </w:rPr>
      </w:pPr>
      <w:r w:rsidRPr="0D90B4C1">
        <w:rPr>
          <w:color w:val="auto"/>
          <w:sz w:val="18"/>
          <w:szCs w:val="18"/>
        </w:rPr>
        <w:t xml:space="preserve">Receptie </w:t>
      </w:r>
      <w:r w:rsidR="5061DBC2" w:rsidRPr="0D90B4C1">
        <w:rPr>
          <w:color w:val="auto"/>
          <w:sz w:val="18"/>
          <w:szCs w:val="18"/>
        </w:rPr>
        <w:t xml:space="preserve">werkplekken </w:t>
      </w:r>
      <w:r w:rsidRPr="0D90B4C1">
        <w:rPr>
          <w:color w:val="auto"/>
          <w:sz w:val="18"/>
          <w:szCs w:val="18"/>
        </w:rPr>
        <w:t>zijn voorzien van standaard IP-telefoons in combinatie met Teams en Outlook.</w:t>
      </w:r>
      <w:r w:rsidR="02D23D84" w:rsidRPr="0D90B4C1">
        <w:rPr>
          <w:color w:val="auto"/>
          <w:sz w:val="18"/>
          <w:szCs w:val="18"/>
        </w:rPr>
        <w:t xml:space="preserve"> Er zijn g</w:t>
      </w:r>
      <w:r w:rsidR="461ECB62" w:rsidRPr="0D90B4C1">
        <w:rPr>
          <w:color w:val="auto"/>
          <w:sz w:val="18"/>
          <w:szCs w:val="18"/>
        </w:rPr>
        <w:t>een speciale receptievoorzieningen van toepassing</w:t>
      </w:r>
      <w:r w:rsidR="004B10EA">
        <w:rPr>
          <w:color w:val="auto"/>
          <w:sz w:val="18"/>
          <w:szCs w:val="18"/>
        </w:rPr>
        <w:t xml:space="preserve"> op het gebied van telefonie</w:t>
      </w:r>
      <w:r w:rsidR="478DD10D" w:rsidRPr="0D90B4C1">
        <w:rPr>
          <w:color w:val="auto"/>
          <w:sz w:val="18"/>
          <w:szCs w:val="18"/>
        </w:rPr>
        <w:t>;</w:t>
      </w:r>
    </w:p>
    <w:p w14:paraId="0D792C27" w14:textId="0C71B4A3" w:rsidR="001F3238" w:rsidRDefault="2E885450" w:rsidP="0D90B4C1">
      <w:pPr>
        <w:pStyle w:val="Lijstalinea"/>
        <w:numPr>
          <w:ilvl w:val="0"/>
          <w:numId w:val="31"/>
        </w:numPr>
        <w:spacing w:line="360" w:lineRule="auto"/>
        <w:ind w:left="709"/>
        <w:jc w:val="both"/>
        <w:rPr>
          <w:color w:val="auto"/>
          <w:sz w:val="18"/>
          <w:szCs w:val="18"/>
        </w:rPr>
      </w:pPr>
      <w:r w:rsidRPr="0D90B4C1">
        <w:rPr>
          <w:color w:val="auto"/>
          <w:sz w:val="18"/>
          <w:szCs w:val="18"/>
        </w:rPr>
        <w:lastRenderedPageBreak/>
        <w:t>Er zijn g</w:t>
      </w:r>
      <w:r w:rsidR="2408AE70" w:rsidRPr="0D90B4C1">
        <w:rPr>
          <w:color w:val="auto"/>
          <w:sz w:val="18"/>
          <w:szCs w:val="18"/>
        </w:rPr>
        <w:t>een chef- secretaresse schakelingen</w:t>
      </w:r>
      <w:r w:rsidR="00A661E4">
        <w:rPr>
          <w:color w:val="auto"/>
          <w:sz w:val="18"/>
          <w:szCs w:val="18"/>
        </w:rPr>
        <w:t xml:space="preserve"> in combinatie met bureautelefoons</w:t>
      </w:r>
      <w:r w:rsidR="2408AE70" w:rsidRPr="0D90B4C1">
        <w:rPr>
          <w:color w:val="auto"/>
          <w:sz w:val="18"/>
          <w:szCs w:val="18"/>
        </w:rPr>
        <w:t xml:space="preserve"> </w:t>
      </w:r>
      <w:r w:rsidR="461ECB62" w:rsidRPr="0D90B4C1">
        <w:rPr>
          <w:color w:val="auto"/>
          <w:sz w:val="18"/>
          <w:szCs w:val="18"/>
        </w:rPr>
        <w:t>aanwezig</w:t>
      </w:r>
      <w:r w:rsidR="5913B1FC" w:rsidRPr="0D90B4C1">
        <w:rPr>
          <w:color w:val="auto"/>
          <w:sz w:val="18"/>
          <w:szCs w:val="18"/>
        </w:rPr>
        <w:t>;</w:t>
      </w:r>
    </w:p>
    <w:p w14:paraId="7488954B" w14:textId="48B2F54A" w:rsidR="001F3238" w:rsidRDefault="461ECB62" w:rsidP="0D90B4C1">
      <w:pPr>
        <w:pStyle w:val="Lijstalinea"/>
        <w:numPr>
          <w:ilvl w:val="0"/>
          <w:numId w:val="31"/>
        </w:numPr>
        <w:spacing w:line="360" w:lineRule="auto"/>
        <w:ind w:left="709"/>
        <w:jc w:val="both"/>
        <w:rPr>
          <w:color w:val="auto"/>
          <w:sz w:val="18"/>
          <w:szCs w:val="18"/>
        </w:rPr>
      </w:pPr>
      <w:r w:rsidRPr="0D90B4C1">
        <w:rPr>
          <w:color w:val="auto"/>
          <w:sz w:val="18"/>
          <w:szCs w:val="18"/>
        </w:rPr>
        <w:t>Naast de IP-Telefoons maakt BVO gebruik van Vast-Mobiel integratie via de provider, waarmee een koppeling gemaakt wordt met een 088-nr of een regionaal telefoonnummer en een mobiel telefoonnummer</w:t>
      </w:r>
      <w:r w:rsidR="2FD0D65E" w:rsidRPr="0D90B4C1">
        <w:rPr>
          <w:color w:val="auto"/>
          <w:sz w:val="18"/>
          <w:szCs w:val="18"/>
        </w:rPr>
        <w:t>;</w:t>
      </w:r>
    </w:p>
    <w:p w14:paraId="03F5226A" w14:textId="1B4B7652" w:rsidR="006961AA" w:rsidRDefault="0144F7F3" w:rsidP="006961AA">
      <w:pPr>
        <w:pStyle w:val="Lijstalinea"/>
        <w:numPr>
          <w:ilvl w:val="0"/>
          <w:numId w:val="31"/>
        </w:numPr>
        <w:spacing w:line="360" w:lineRule="auto"/>
        <w:ind w:left="709"/>
        <w:jc w:val="both"/>
        <w:rPr>
          <w:color w:val="auto"/>
          <w:sz w:val="18"/>
          <w:szCs w:val="18"/>
        </w:rPr>
      </w:pPr>
      <w:r w:rsidRPr="0D90B4C1">
        <w:rPr>
          <w:color w:val="auto"/>
          <w:sz w:val="18"/>
          <w:szCs w:val="18"/>
        </w:rPr>
        <w:t>Analog</w:t>
      </w:r>
      <w:r w:rsidR="14A5F1C0" w:rsidRPr="0D90B4C1">
        <w:rPr>
          <w:color w:val="auto"/>
          <w:sz w:val="18"/>
          <w:szCs w:val="18"/>
        </w:rPr>
        <w:t xml:space="preserve">e </w:t>
      </w:r>
      <w:r w:rsidR="366112EA" w:rsidRPr="0D90B4C1">
        <w:rPr>
          <w:color w:val="auto"/>
          <w:sz w:val="18"/>
          <w:szCs w:val="18"/>
        </w:rPr>
        <w:t xml:space="preserve">aansluiting t.b.v. van Fax. </w:t>
      </w:r>
      <w:r w:rsidR="5936154E" w:rsidRPr="0D90B4C1">
        <w:rPr>
          <w:color w:val="auto"/>
          <w:sz w:val="18"/>
          <w:szCs w:val="18"/>
        </w:rPr>
        <w:t>Echter is a</w:t>
      </w:r>
      <w:r w:rsidR="366112EA" w:rsidRPr="0D90B4C1">
        <w:rPr>
          <w:color w:val="auto"/>
          <w:sz w:val="18"/>
          <w:szCs w:val="18"/>
        </w:rPr>
        <w:t xml:space="preserve">naloge apparatuur </w:t>
      </w:r>
      <w:r w:rsidR="7F0720CB" w:rsidRPr="0D90B4C1">
        <w:rPr>
          <w:color w:val="auto"/>
          <w:sz w:val="18"/>
          <w:szCs w:val="18"/>
        </w:rPr>
        <w:t xml:space="preserve">wel al </w:t>
      </w:r>
      <w:r w:rsidR="366112EA" w:rsidRPr="0D90B4C1">
        <w:rPr>
          <w:color w:val="auto"/>
          <w:sz w:val="18"/>
          <w:szCs w:val="18"/>
        </w:rPr>
        <w:t xml:space="preserve">zoveel mogelijk </w:t>
      </w:r>
      <w:r w:rsidR="5D9D9347" w:rsidRPr="0D90B4C1">
        <w:rPr>
          <w:color w:val="auto"/>
          <w:sz w:val="18"/>
          <w:szCs w:val="18"/>
        </w:rPr>
        <w:t>uit gefaseerd</w:t>
      </w:r>
      <w:r w:rsidR="00AA2778">
        <w:rPr>
          <w:color w:val="auto"/>
          <w:sz w:val="18"/>
          <w:szCs w:val="18"/>
        </w:rPr>
        <w:t>;</w:t>
      </w:r>
    </w:p>
    <w:p w14:paraId="27D38F3C" w14:textId="0B6F0FFB" w:rsidR="00FE6024" w:rsidRPr="006961AA" w:rsidRDefault="00FE6024" w:rsidP="006961AA">
      <w:pPr>
        <w:pStyle w:val="Lijstalinea"/>
        <w:numPr>
          <w:ilvl w:val="0"/>
          <w:numId w:val="31"/>
        </w:numPr>
        <w:spacing w:line="360" w:lineRule="auto"/>
        <w:ind w:left="709"/>
        <w:jc w:val="both"/>
        <w:rPr>
          <w:color w:val="auto"/>
          <w:sz w:val="18"/>
          <w:szCs w:val="18"/>
        </w:rPr>
      </w:pPr>
      <w:r w:rsidRPr="00FE6024">
        <w:rPr>
          <w:color w:val="auto"/>
          <w:sz w:val="18"/>
          <w:szCs w:val="18"/>
        </w:rPr>
        <w:t>In sommige regio</w:t>
      </w:r>
      <w:r w:rsidR="00AA2778">
        <w:rPr>
          <w:color w:val="auto"/>
          <w:sz w:val="18"/>
          <w:szCs w:val="18"/>
        </w:rPr>
        <w:t>’s</w:t>
      </w:r>
      <w:r w:rsidRPr="00FE6024">
        <w:rPr>
          <w:color w:val="auto"/>
          <w:sz w:val="18"/>
          <w:szCs w:val="18"/>
        </w:rPr>
        <w:t xml:space="preserve"> bedient de telefooncentrale slagbomen en deuren voor open en sluiten</w:t>
      </w:r>
      <w:r w:rsidR="00AA2778">
        <w:rPr>
          <w:color w:val="auto"/>
          <w:sz w:val="18"/>
          <w:szCs w:val="18"/>
        </w:rPr>
        <w:t>.</w:t>
      </w:r>
    </w:p>
    <w:p w14:paraId="77524853" w14:textId="0E0A274A" w:rsidR="00C77E32" w:rsidRDefault="4487E6DB" w:rsidP="0D90B4C1">
      <w:pPr>
        <w:pStyle w:val="Kop3"/>
        <w:spacing w:line="360" w:lineRule="auto"/>
        <w:jc w:val="both"/>
        <w:rPr>
          <w:b/>
          <w:i w:val="0"/>
          <w:color w:val="auto"/>
          <w:sz w:val="18"/>
          <w:szCs w:val="18"/>
        </w:rPr>
      </w:pPr>
      <w:r w:rsidRPr="0D90B4C1">
        <w:rPr>
          <w:b/>
          <w:i w:val="0"/>
          <w:color w:val="auto"/>
          <w:sz w:val="18"/>
          <w:szCs w:val="18"/>
        </w:rPr>
        <w:t xml:space="preserve">Huidige situatie </w:t>
      </w:r>
      <w:r w:rsidR="0E3D716C" w:rsidRPr="0D90B4C1">
        <w:rPr>
          <w:b/>
          <w:i w:val="0"/>
          <w:color w:val="auto"/>
          <w:sz w:val="18"/>
          <w:szCs w:val="18"/>
        </w:rPr>
        <w:t xml:space="preserve">Callcenter </w:t>
      </w:r>
      <w:proofErr w:type="spellStart"/>
      <w:r w:rsidR="0E3D716C" w:rsidRPr="0D90B4C1">
        <w:rPr>
          <w:b/>
          <w:i w:val="0"/>
          <w:color w:val="auto"/>
          <w:sz w:val="18"/>
          <w:szCs w:val="18"/>
        </w:rPr>
        <w:t>Cli</w:t>
      </w:r>
      <w:r w:rsidR="66873FE3" w:rsidRPr="0D90B4C1">
        <w:rPr>
          <w:b/>
          <w:i w:val="0"/>
          <w:color w:val="auto"/>
          <w:sz w:val="18"/>
          <w:szCs w:val="18"/>
        </w:rPr>
        <w:t>ë</w:t>
      </w:r>
      <w:r w:rsidR="0E3D716C" w:rsidRPr="0D90B4C1">
        <w:rPr>
          <w:b/>
          <w:i w:val="0"/>
          <w:color w:val="auto"/>
          <w:sz w:val="18"/>
          <w:szCs w:val="18"/>
        </w:rPr>
        <w:t>ntenService</w:t>
      </w:r>
      <w:proofErr w:type="spellEnd"/>
      <w:r w:rsidR="0E3D716C" w:rsidRPr="0D90B4C1">
        <w:rPr>
          <w:b/>
          <w:i w:val="0"/>
          <w:color w:val="auto"/>
          <w:sz w:val="18"/>
          <w:szCs w:val="18"/>
        </w:rPr>
        <w:t xml:space="preserve"> en IT Service Desk</w:t>
      </w:r>
    </w:p>
    <w:p w14:paraId="1FB60846" w14:textId="594EB80A" w:rsidR="0055277B" w:rsidRDefault="09DCFE23" w:rsidP="0D90B4C1">
      <w:pPr>
        <w:spacing w:line="360" w:lineRule="auto"/>
        <w:jc w:val="both"/>
        <w:rPr>
          <w:color w:val="auto"/>
          <w:sz w:val="18"/>
          <w:szCs w:val="18"/>
        </w:rPr>
      </w:pPr>
      <w:r w:rsidRPr="0D90B4C1">
        <w:rPr>
          <w:color w:val="auto"/>
          <w:sz w:val="18"/>
          <w:szCs w:val="18"/>
        </w:rPr>
        <w:t xml:space="preserve">De functionaliteit die de huidige callcenter oplossing biedt </w:t>
      </w:r>
      <w:r w:rsidR="47213865" w:rsidRPr="0D90B4C1">
        <w:rPr>
          <w:color w:val="auto"/>
          <w:sz w:val="18"/>
          <w:szCs w:val="18"/>
        </w:rPr>
        <w:t xml:space="preserve">ziet </w:t>
      </w:r>
      <w:r w:rsidRPr="0D90B4C1">
        <w:rPr>
          <w:color w:val="auto"/>
          <w:sz w:val="18"/>
          <w:szCs w:val="18"/>
        </w:rPr>
        <w:t xml:space="preserve">er globaal </w:t>
      </w:r>
      <w:r w:rsidR="66A4F3CE" w:rsidRPr="0D90B4C1">
        <w:rPr>
          <w:color w:val="auto"/>
          <w:sz w:val="18"/>
          <w:szCs w:val="18"/>
        </w:rPr>
        <w:t>als volgt</w:t>
      </w:r>
      <w:r w:rsidRPr="0D90B4C1">
        <w:rPr>
          <w:color w:val="auto"/>
          <w:sz w:val="18"/>
          <w:szCs w:val="18"/>
        </w:rPr>
        <w:t xml:space="preserve"> uit:</w:t>
      </w:r>
    </w:p>
    <w:p w14:paraId="2E37BD6D" w14:textId="5BFC131A" w:rsidR="00855B2A" w:rsidRDefault="2408AE70" w:rsidP="0D90B4C1">
      <w:pPr>
        <w:pStyle w:val="Lijstalinea"/>
        <w:numPr>
          <w:ilvl w:val="0"/>
          <w:numId w:val="32"/>
        </w:numPr>
        <w:spacing w:line="360" w:lineRule="auto"/>
        <w:jc w:val="both"/>
        <w:rPr>
          <w:color w:val="auto"/>
          <w:sz w:val="18"/>
          <w:szCs w:val="18"/>
        </w:rPr>
      </w:pPr>
      <w:r w:rsidRPr="22447E9C">
        <w:rPr>
          <w:color w:val="auto"/>
          <w:sz w:val="18"/>
          <w:szCs w:val="18"/>
        </w:rPr>
        <w:t>IP-</w:t>
      </w:r>
      <w:r w:rsidR="15AF1888" w:rsidRPr="22447E9C">
        <w:rPr>
          <w:color w:val="auto"/>
          <w:sz w:val="18"/>
          <w:szCs w:val="18"/>
        </w:rPr>
        <w:t xml:space="preserve">telefoons </w:t>
      </w:r>
      <w:r w:rsidR="0CEF10DC" w:rsidRPr="22447E9C">
        <w:rPr>
          <w:color w:val="auto"/>
          <w:sz w:val="18"/>
          <w:szCs w:val="18"/>
        </w:rPr>
        <w:t xml:space="preserve">zijn </w:t>
      </w:r>
      <w:r w:rsidR="15AF1888" w:rsidRPr="22447E9C">
        <w:rPr>
          <w:color w:val="auto"/>
          <w:sz w:val="18"/>
          <w:szCs w:val="18"/>
        </w:rPr>
        <w:t>ingericht voor callcenter gebruik en voorzien van headsets</w:t>
      </w:r>
      <w:r w:rsidR="1E7985BA" w:rsidRPr="22447E9C">
        <w:rPr>
          <w:color w:val="auto"/>
          <w:sz w:val="18"/>
          <w:szCs w:val="18"/>
        </w:rPr>
        <w:t xml:space="preserve">, er </w:t>
      </w:r>
      <w:r w:rsidR="00376A9E" w:rsidRPr="22447E9C">
        <w:rPr>
          <w:color w:val="auto"/>
          <w:sz w:val="18"/>
          <w:szCs w:val="18"/>
        </w:rPr>
        <w:t>is</w:t>
      </w:r>
      <w:r w:rsidR="1E7985BA" w:rsidRPr="22447E9C">
        <w:rPr>
          <w:color w:val="auto"/>
          <w:sz w:val="18"/>
          <w:szCs w:val="18"/>
        </w:rPr>
        <w:t xml:space="preserve"> g</w:t>
      </w:r>
      <w:r w:rsidR="15AF1888" w:rsidRPr="22447E9C">
        <w:rPr>
          <w:color w:val="auto"/>
          <w:sz w:val="18"/>
          <w:szCs w:val="18"/>
        </w:rPr>
        <w:t>een CRM-koppeling met externe systemen</w:t>
      </w:r>
      <w:r w:rsidR="6B318318" w:rsidRPr="22447E9C">
        <w:rPr>
          <w:color w:val="auto"/>
          <w:sz w:val="18"/>
          <w:szCs w:val="18"/>
        </w:rPr>
        <w:t>;</w:t>
      </w:r>
    </w:p>
    <w:p w14:paraId="5E0AA929" w14:textId="3493D6D1" w:rsidR="00E4778F" w:rsidRPr="0055277B" w:rsidRDefault="53EEAC08" w:rsidP="0D90B4C1">
      <w:pPr>
        <w:pStyle w:val="Lijstalinea"/>
        <w:numPr>
          <w:ilvl w:val="0"/>
          <w:numId w:val="32"/>
        </w:numPr>
        <w:spacing w:line="360" w:lineRule="auto"/>
        <w:jc w:val="both"/>
        <w:rPr>
          <w:color w:val="auto"/>
          <w:sz w:val="18"/>
          <w:szCs w:val="18"/>
        </w:rPr>
      </w:pPr>
      <w:r w:rsidRPr="22447E9C">
        <w:rPr>
          <w:color w:val="auto"/>
          <w:sz w:val="18"/>
          <w:szCs w:val="18"/>
        </w:rPr>
        <w:t xml:space="preserve">Thuiswerken </w:t>
      </w:r>
      <w:r w:rsidR="4C07027F" w:rsidRPr="22447E9C">
        <w:rPr>
          <w:color w:val="auto"/>
          <w:sz w:val="18"/>
          <w:szCs w:val="18"/>
        </w:rPr>
        <w:t xml:space="preserve">is </w:t>
      </w:r>
      <w:r w:rsidRPr="22447E9C">
        <w:rPr>
          <w:color w:val="auto"/>
          <w:sz w:val="18"/>
          <w:szCs w:val="18"/>
        </w:rPr>
        <w:t xml:space="preserve">mogelijk met behulp van </w:t>
      </w:r>
      <w:r w:rsidR="001D718F">
        <w:rPr>
          <w:color w:val="auto"/>
          <w:sz w:val="18"/>
          <w:szCs w:val="18"/>
        </w:rPr>
        <w:t>“</w:t>
      </w:r>
      <w:r w:rsidR="001D718F" w:rsidRPr="22447E9C">
        <w:rPr>
          <w:color w:val="auto"/>
          <w:sz w:val="18"/>
          <w:szCs w:val="18"/>
        </w:rPr>
        <w:t>soft Phone</w:t>
      </w:r>
      <w:r w:rsidRPr="22447E9C">
        <w:rPr>
          <w:color w:val="auto"/>
          <w:sz w:val="18"/>
          <w:szCs w:val="18"/>
        </w:rPr>
        <w:t xml:space="preserve"> applicaties</w:t>
      </w:r>
      <w:r w:rsidR="001D718F">
        <w:rPr>
          <w:color w:val="auto"/>
          <w:sz w:val="18"/>
          <w:szCs w:val="18"/>
        </w:rPr>
        <w:t>”</w:t>
      </w:r>
      <w:r w:rsidR="62D71371" w:rsidRPr="22447E9C">
        <w:rPr>
          <w:color w:val="auto"/>
          <w:sz w:val="18"/>
          <w:szCs w:val="18"/>
        </w:rPr>
        <w:t xml:space="preserve"> of de </w:t>
      </w:r>
      <w:r w:rsidR="001D718F">
        <w:rPr>
          <w:color w:val="auto"/>
          <w:sz w:val="18"/>
          <w:szCs w:val="18"/>
        </w:rPr>
        <w:t>“</w:t>
      </w:r>
      <w:proofErr w:type="spellStart"/>
      <w:r w:rsidR="62D71371" w:rsidRPr="22447E9C">
        <w:rPr>
          <w:color w:val="auto"/>
          <w:sz w:val="18"/>
          <w:szCs w:val="18"/>
        </w:rPr>
        <w:t>One</w:t>
      </w:r>
      <w:proofErr w:type="spellEnd"/>
      <w:r w:rsidR="62D71371" w:rsidRPr="22447E9C">
        <w:rPr>
          <w:color w:val="auto"/>
          <w:sz w:val="18"/>
          <w:szCs w:val="18"/>
        </w:rPr>
        <w:t xml:space="preserve"> applicatie</w:t>
      </w:r>
      <w:r w:rsidR="001D718F">
        <w:rPr>
          <w:color w:val="auto"/>
          <w:sz w:val="18"/>
          <w:szCs w:val="18"/>
        </w:rPr>
        <w:t>”</w:t>
      </w:r>
      <w:r w:rsidR="0304ACE8" w:rsidRPr="22447E9C">
        <w:rPr>
          <w:color w:val="auto"/>
          <w:sz w:val="18"/>
          <w:szCs w:val="18"/>
        </w:rPr>
        <w:t xml:space="preserve">, afhankelijk </w:t>
      </w:r>
      <w:r w:rsidR="20599C2C" w:rsidRPr="22447E9C">
        <w:rPr>
          <w:color w:val="auto"/>
          <w:sz w:val="18"/>
          <w:szCs w:val="18"/>
        </w:rPr>
        <w:t xml:space="preserve">van de </w:t>
      </w:r>
      <w:r w:rsidR="00FA2039" w:rsidRPr="22447E9C">
        <w:rPr>
          <w:color w:val="auto"/>
          <w:sz w:val="18"/>
          <w:szCs w:val="18"/>
        </w:rPr>
        <w:t>betreffende</w:t>
      </w:r>
      <w:r w:rsidR="20599C2C" w:rsidRPr="22447E9C">
        <w:rPr>
          <w:color w:val="auto"/>
          <w:sz w:val="18"/>
          <w:szCs w:val="18"/>
        </w:rPr>
        <w:t xml:space="preserve"> </w:t>
      </w:r>
      <w:r w:rsidR="0304ACE8" w:rsidRPr="22447E9C">
        <w:rPr>
          <w:color w:val="auto"/>
          <w:sz w:val="18"/>
          <w:szCs w:val="18"/>
        </w:rPr>
        <w:t>regio</w:t>
      </w:r>
      <w:r w:rsidR="77B4D88D" w:rsidRPr="22447E9C">
        <w:rPr>
          <w:color w:val="auto"/>
          <w:sz w:val="18"/>
          <w:szCs w:val="18"/>
        </w:rPr>
        <w:t>;</w:t>
      </w:r>
    </w:p>
    <w:p w14:paraId="578D55A5" w14:textId="02E73AF5" w:rsidR="00824C49" w:rsidRPr="0055277B" w:rsidRDefault="05C6A3E7" w:rsidP="0D90B4C1">
      <w:pPr>
        <w:pStyle w:val="Lijstalinea"/>
        <w:numPr>
          <w:ilvl w:val="0"/>
          <w:numId w:val="32"/>
        </w:numPr>
        <w:spacing w:line="360" w:lineRule="auto"/>
        <w:jc w:val="both"/>
        <w:rPr>
          <w:color w:val="auto"/>
          <w:sz w:val="18"/>
          <w:szCs w:val="18"/>
        </w:rPr>
      </w:pPr>
      <w:r w:rsidRPr="0D90B4C1">
        <w:rPr>
          <w:color w:val="auto"/>
          <w:sz w:val="18"/>
          <w:szCs w:val="18"/>
        </w:rPr>
        <w:t>Real</w:t>
      </w:r>
      <w:r w:rsidR="00390810">
        <w:rPr>
          <w:color w:val="auto"/>
          <w:sz w:val="18"/>
          <w:szCs w:val="18"/>
        </w:rPr>
        <w:t>-</w:t>
      </w:r>
      <w:r w:rsidRPr="0D90B4C1">
        <w:rPr>
          <w:color w:val="auto"/>
          <w:sz w:val="18"/>
          <w:szCs w:val="18"/>
        </w:rPr>
        <w:t>time rapportage op medewerker- en groepsniveau</w:t>
      </w:r>
      <w:r w:rsidR="4C20CB4B" w:rsidRPr="0D90B4C1">
        <w:rPr>
          <w:color w:val="auto"/>
          <w:sz w:val="18"/>
          <w:szCs w:val="18"/>
        </w:rPr>
        <w:t>;</w:t>
      </w:r>
    </w:p>
    <w:p w14:paraId="303ABCED" w14:textId="03403F2C" w:rsidR="002239A3" w:rsidRPr="0055277B" w:rsidRDefault="4872D81F" w:rsidP="0D90B4C1">
      <w:pPr>
        <w:pStyle w:val="Lijstalinea"/>
        <w:numPr>
          <w:ilvl w:val="0"/>
          <w:numId w:val="32"/>
        </w:numPr>
        <w:spacing w:line="360" w:lineRule="auto"/>
        <w:jc w:val="both"/>
        <w:rPr>
          <w:color w:val="auto"/>
          <w:sz w:val="18"/>
          <w:szCs w:val="18"/>
        </w:rPr>
      </w:pPr>
      <w:r w:rsidRPr="0D90B4C1">
        <w:rPr>
          <w:color w:val="auto"/>
          <w:sz w:val="18"/>
          <w:szCs w:val="18"/>
        </w:rPr>
        <w:t>Historische rapportages op medewerker, groep en telefoonnummer</w:t>
      </w:r>
      <w:r w:rsidR="454B7B29" w:rsidRPr="0D90B4C1">
        <w:rPr>
          <w:color w:val="auto"/>
          <w:sz w:val="18"/>
          <w:szCs w:val="18"/>
        </w:rPr>
        <w:t>;</w:t>
      </w:r>
    </w:p>
    <w:p w14:paraId="318724B6" w14:textId="260339CC" w:rsidR="002239A3" w:rsidRPr="0055277B" w:rsidRDefault="4872D81F" w:rsidP="0D90B4C1">
      <w:pPr>
        <w:pStyle w:val="Lijstalinea"/>
        <w:numPr>
          <w:ilvl w:val="0"/>
          <w:numId w:val="32"/>
        </w:numPr>
        <w:spacing w:line="360" w:lineRule="auto"/>
        <w:jc w:val="both"/>
        <w:rPr>
          <w:color w:val="auto"/>
          <w:sz w:val="18"/>
          <w:szCs w:val="18"/>
        </w:rPr>
      </w:pPr>
      <w:r w:rsidRPr="0D90B4C1">
        <w:rPr>
          <w:color w:val="auto"/>
          <w:sz w:val="18"/>
          <w:szCs w:val="18"/>
        </w:rPr>
        <w:t>Keuzemenu</w:t>
      </w:r>
      <w:r w:rsidR="57B28C90" w:rsidRPr="0D90B4C1">
        <w:rPr>
          <w:color w:val="auto"/>
          <w:sz w:val="18"/>
          <w:szCs w:val="18"/>
        </w:rPr>
        <w:t>;</w:t>
      </w:r>
    </w:p>
    <w:p w14:paraId="56CFDC42" w14:textId="7F027312" w:rsidR="002239A3" w:rsidRPr="0055277B" w:rsidRDefault="461ECB62" w:rsidP="0D90B4C1">
      <w:pPr>
        <w:pStyle w:val="Lijstalinea"/>
        <w:numPr>
          <w:ilvl w:val="0"/>
          <w:numId w:val="32"/>
        </w:numPr>
        <w:spacing w:line="360" w:lineRule="auto"/>
        <w:jc w:val="both"/>
        <w:rPr>
          <w:color w:val="auto"/>
          <w:sz w:val="18"/>
          <w:szCs w:val="18"/>
        </w:rPr>
      </w:pPr>
      <w:r w:rsidRPr="0D90B4C1">
        <w:rPr>
          <w:color w:val="auto"/>
          <w:sz w:val="18"/>
          <w:szCs w:val="18"/>
        </w:rPr>
        <w:t>Routering op basis van openingstijden</w:t>
      </w:r>
      <w:r w:rsidR="3FC1BC80" w:rsidRPr="0D90B4C1">
        <w:rPr>
          <w:color w:val="auto"/>
          <w:sz w:val="18"/>
          <w:szCs w:val="18"/>
        </w:rPr>
        <w:t xml:space="preserve"> (en feestdagen planning)</w:t>
      </w:r>
      <w:r w:rsidR="50D6AF60" w:rsidRPr="0D90B4C1">
        <w:rPr>
          <w:color w:val="auto"/>
          <w:sz w:val="18"/>
          <w:szCs w:val="18"/>
        </w:rPr>
        <w:t>;</w:t>
      </w:r>
    </w:p>
    <w:p w14:paraId="0FEA73B7" w14:textId="50150277" w:rsidR="002239A3" w:rsidRPr="0055277B" w:rsidRDefault="4872D81F" w:rsidP="0D90B4C1">
      <w:pPr>
        <w:pStyle w:val="Lijstalinea"/>
        <w:numPr>
          <w:ilvl w:val="0"/>
          <w:numId w:val="32"/>
        </w:numPr>
        <w:spacing w:line="360" w:lineRule="auto"/>
        <w:jc w:val="both"/>
        <w:rPr>
          <w:color w:val="auto"/>
          <w:sz w:val="18"/>
          <w:szCs w:val="18"/>
        </w:rPr>
      </w:pPr>
      <w:r w:rsidRPr="0D90B4C1">
        <w:rPr>
          <w:color w:val="auto"/>
          <w:sz w:val="18"/>
          <w:szCs w:val="18"/>
        </w:rPr>
        <w:t>Routering van gesprekken op basis van skills van de medewerkers</w:t>
      </w:r>
      <w:r w:rsidR="3B027CA5" w:rsidRPr="0D90B4C1">
        <w:rPr>
          <w:color w:val="auto"/>
          <w:sz w:val="18"/>
          <w:szCs w:val="18"/>
        </w:rPr>
        <w:t>;</w:t>
      </w:r>
    </w:p>
    <w:p w14:paraId="787A0322" w14:textId="50ECEA90" w:rsidR="002239A3" w:rsidRDefault="4872D81F" w:rsidP="0D90B4C1">
      <w:pPr>
        <w:pStyle w:val="Lijstalinea"/>
        <w:numPr>
          <w:ilvl w:val="0"/>
          <w:numId w:val="32"/>
        </w:numPr>
        <w:spacing w:line="360" w:lineRule="auto"/>
        <w:jc w:val="both"/>
        <w:rPr>
          <w:color w:val="auto"/>
          <w:sz w:val="18"/>
          <w:szCs w:val="18"/>
        </w:rPr>
      </w:pPr>
      <w:r w:rsidRPr="0D90B4C1">
        <w:rPr>
          <w:color w:val="auto"/>
          <w:sz w:val="18"/>
          <w:szCs w:val="18"/>
        </w:rPr>
        <w:t>Wachtrijmelding</w:t>
      </w:r>
      <w:r w:rsidR="7E4258B7" w:rsidRPr="0D90B4C1">
        <w:rPr>
          <w:color w:val="auto"/>
          <w:sz w:val="18"/>
          <w:szCs w:val="18"/>
        </w:rPr>
        <w:t>;</w:t>
      </w:r>
    </w:p>
    <w:p w14:paraId="3774EF86" w14:textId="3C2352CA" w:rsidR="008908B9" w:rsidRPr="0055277B" w:rsidRDefault="7AFB7903" w:rsidP="0D90B4C1">
      <w:pPr>
        <w:pStyle w:val="Lijstalinea"/>
        <w:numPr>
          <w:ilvl w:val="0"/>
          <w:numId w:val="32"/>
        </w:numPr>
        <w:spacing w:line="360" w:lineRule="auto"/>
        <w:jc w:val="both"/>
        <w:rPr>
          <w:color w:val="auto"/>
          <w:sz w:val="18"/>
          <w:szCs w:val="18"/>
        </w:rPr>
      </w:pPr>
      <w:r w:rsidRPr="0D90B4C1">
        <w:rPr>
          <w:color w:val="auto"/>
          <w:sz w:val="18"/>
          <w:szCs w:val="18"/>
        </w:rPr>
        <w:t>Cliënten bereiken de servicedesk via verschillende, zie bijlage 1, (regionale) telefoonnummers welke in de uitnodiging</w:t>
      </w:r>
      <w:r w:rsidR="4B6E1CE3" w:rsidRPr="0D90B4C1">
        <w:rPr>
          <w:color w:val="auto"/>
          <w:sz w:val="18"/>
          <w:szCs w:val="18"/>
        </w:rPr>
        <w:t xml:space="preserve">sbrieven aan </w:t>
      </w:r>
      <w:r w:rsidR="15406ACE" w:rsidRPr="0D90B4C1">
        <w:rPr>
          <w:color w:val="auto"/>
          <w:sz w:val="18"/>
          <w:szCs w:val="18"/>
        </w:rPr>
        <w:t>cliënten</w:t>
      </w:r>
      <w:r w:rsidR="4B6E1CE3" w:rsidRPr="0D90B4C1">
        <w:rPr>
          <w:color w:val="auto"/>
          <w:sz w:val="18"/>
          <w:szCs w:val="18"/>
        </w:rPr>
        <w:t xml:space="preserve"> </w:t>
      </w:r>
      <w:r w:rsidRPr="0D90B4C1">
        <w:rPr>
          <w:color w:val="auto"/>
          <w:sz w:val="18"/>
          <w:szCs w:val="18"/>
        </w:rPr>
        <w:t>gecorrespondeerd worden</w:t>
      </w:r>
      <w:r w:rsidR="001C4FC9">
        <w:rPr>
          <w:color w:val="auto"/>
          <w:sz w:val="18"/>
          <w:szCs w:val="18"/>
        </w:rPr>
        <w:t>;</w:t>
      </w:r>
    </w:p>
    <w:p w14:paraId="2D9C131B" w14:textId="146DDD8E" w:rsidR="60490359" w:rsidRDefault="2643B134" w:rsidP="0D90B4C1">
      <w:pPr>
        <w:pStyle w:val="Lijstalinea"/>
        <w:numPr>
          <w:ilvl w:val="0"/>
          <w:numId w:val="32"/>
        </w:numPr>
        <w:spacing w:line="360" w:lineRule="auto"/>
        <w:jc w:val="both"/>
        <w:rPr>
          <w:color w:val="auto"/>
          <w:sz w:val="18"/>
          <w:szCs w:val="18"/>
        </w:rPr>
      </w:pPr>
      <w:r w:rsidRPr="22447E9C">
        <w:rPr>
          <w:color w:val="auto"/>
          <w:sz w:val="18"/>
          <w:szCs w:val="18"/>
        </w:rPr>
        <w:t>Meldtekst activeren bij onbereikbaarheid gedure</w:t>
      </w:r>
      <w:r w:rsidR="574B7C5D" w:rsidRPr="22447E9C">
        <w:rPr>
          <w:color w:val="auto"/>
          <w:sz w:val="18"/>
          <w:szCs w:val="18"/>
        </w:rPr>
        <w:t>n</w:t>
      </w:r>
      <w:r w:rsidRPr="22447E9C">
        <w:rPr>
          <w:color w:val="auto"/>
          <w:sz w:val="18"/>
          <w:szCs w:val="18"/>
        </w:rPr>
        <w:t>de de werkdag</w:t>
      </w:r>
      <w:r w:rsidR="00AD28F2">
        <w:rPr>
          <w:color w:val="auto"/>
          <w:sz w:val="18"/>
          <w:szCs w:val="18"/>
        </w:rPr>
        <w:t>.</w:t>
      </w:r>
    </w:p>
    <w:p w14:paraId="50B55DDB" w14:textId="52C26A02" w:rsidR="00610232" w:rsidRDefault="46EE6894" w:rsidP="0D90B4C1">
      <w:pPr>
        <w:pStyle w:val="Kop3"/>
        <w:spacing w:line="360" w:lineRule="auto"/>
        <w:jc w:val="both"/>
        <w:rPr>
          <w:b/>
          <w:i w:val="0"/>
          <w:color w:val="auto"/>
          <w:sz w:val="18"/>
          <w:szCs w:val="18"/>
        </w:rPr>
      </w:pPr>
      <w:r w:rsidRPr="22447E9C">
        <w:rPr>
          <w:b/>
          <w:i w:val="0"/>
          <w:color w:val="auto"/>
          <w:sz w:val="18"/>
          <w:szCs w:val="18"/>
        </w:rPr>
        <w:t>Gewenste situatie</w:t>
      </w:r>
    </w:p>
    <w:p w14:paraId="72543C14" w14:textId="4273D1BB" w:rsidR="63ADFE4F" w:rsidRDefault="63ADFE4F" w:rsidP="0D90B4C1">
      <w:pPr>
        <w:pStyle w:val="SIGNStandaard"/>
        <w:spacing w:line="360" w:lineRule="auto"/>
        <w:jc w:val="both"/>
        <w:rPr>
          <w:color w:val="auto"/>
          <w:sz w:val="18"/>
          <w:szCs w:val="18"/>
        </w:rPr>
      </w:pPr>
      <w:r w:rsidRPr="0D90B4C1">
        <w:rPr>
          <w:color w:val="auto"/>
          <w:sz w:val="18"/>
          <w:szCs w:val="18"/>
        </w:rPr>
        <w:t xml:space="preserve">BVO heeft op dit moment de volgende wensen in relatie tot de toekomstige situatie van de callcenter </w:t>
      </w:r>
      <w:r w:rsidRPr="0D90B4C1">
        <w:rPr>
          <w:color w:val="auto"/>
          <w:sz w:val="18"/>
          <w:szCs w:val="18"/>
        </w:rPr>
        <w:t>functionaliteit</w:t>
      </w:r>
      <w:r w:rsidR="63FC53A7" w:rsidRPr="0D90B4C1">
        <w:rPr>
          <w:color w:val="auto"/>
          <w:sz w:val="18"/>
          <w:szCs w:val="18"/>
        </w:rPr>
        <w:t xml:space="preserve"> voor de afdelingen clientservice, Facilitair en vastgoed en de IT-servicedesk</w:t>
      </w:r>
      <w:r w:rsidRPr="0D90B4C1">
        <w:rPr>
          <w:color w:val="auto"/>
          <w:sz w:val="18"/>
          <w:szCs w:val="18"/>
        </w:rPr>
        <w:t>:</w:t>
      </w:r>
    </w:p>
    <w:p w14:paraId="2E021BA3" w14:textId="77777777" w:rsidR="002C3934" w:rsidRDefault="002C3934" w:rsidP="0D90B4C1">
      <w:pPr>
        <w:pStyle w:val="Geenafstand"/>
        <w:spacing w:line="360" w:lineRule="auto"/>
        <w:jc w:val="both"/>
        <w:rPr>
          <w:rFonts w:cstheme="minorBidi"/>
          <w:color w:val="auto"/>
        </w:rPr>
      </w:pPr>
    </w:p>
    <w:p w14:paraId="048ED56A" w14:textId="32449EE2" w:rsidR="00AC0A87" w:rsidRDefault="00AC0A87" w:rsidP="00F87310">
      <w:pPr>
        <w:pStyle w:val="Geenafstand"/>
        <w:numPr>
          <w:ilvl w:val="0"/>
          <w:numId w:val="35"/>
        </w:numPr>
        <w:spacing w:line="360" w:lineRule="auto"/>
        <w:ind w:left="426"/>
        <w:jc w:val="both"/>
        <w:rPr>
          <w:rFonts w:cstheme="minorBidi"/>
          <w:color w:val="auto"/>
        </w:rPr>
      </w:pPr>
      <w:r>
        <w:rPr>
          <w:rFonts w:cstheme="minorBidi"/>
          <w:color w:val="auto"/>
        </w:rPr>
        <w:t xml:space="preserve">BVO heeft verschillende afdelingen clientservice door het land gevestigd. De wens is om een overloop te </w:t>
      </w:r>
      <w:r w:rsidR="00F32F06">
        <w:rPr>
          <w:rFonts w:cstheme="minorBidi"/>
          <w:color w:val="auto"/>
        </w:rPr>
        <w:t>creëren</w:t>
      </w:r>
      <w:r>
        <w:rPr>
          <w:rFonts w:cstheme="minorBidi"/>
          <w:color w:val="auto"/>
        </w:rPr>
        <w:t xml:space="preserve"> zodat calls landelijk verdeel</w:t>
      </w:r>
      <w:r w:rsidR="00F32F06">
        <w:rPr>
          <w:rFonts w:cstheme="minorBidi"/>
          <w:color w:val="auto"/>
        </w:rPr>
        <w:t>d</w:t>
      </w:r>
      <w:r>
        <w:rPr>
          <w:rFonts w:cstheme="minorBidi"/>
          <w:color w:val="auto"/>
        </w:rPr>
        <w:t xml:space="preserve"> worden in de toekomstige situatie. Dus de bezetting in de regio is niet langer een bottle</w:t>
      </w:r>
      <w:r w:rsidR="00F32F06">
        <w:rPr>
          <w:rFonts w:cstheme="minorBidi"/>
          <w:color w:val="auto"/>
        </w:rPr>
        <w:t>nec</w:t>
      </w:r>
      <w:r>
        <w:rPr>
          <w:rFonts w:cstheme="minorBidi"/>
          <w:color w:val="auto"/>
        </w:rPr>
        <w:t>k maar de landelijke capaciteit van de clientservice afdeling kan benut worden in de nieuwe oplossing</w:t>
      </w:r>
      <w:r w:rsidR="00083DC2">
        <w:rPr>
          <w:rFonts w:cstheme="minorBidi"/>
          <w:color w:val="auto"/>
        </w:rPr>
        <w:t>;</w:t>
      </w:r>
    </w:p>
    <w:p w14:paraId="5EFC5C28" w14:textId="0EA9D3E1" w:rsidR="00376BEF" w:rsidRDefault="00376BEF" w:rsidP="00F87310">
      <w:pPr>
        <w:pStyle w:val="Geenafstand"/>
        <w:numPr>
          <w:ilvl w:val="0"/>
          <w:numId w:val="35"/>
        </w:numPr>
        <w:spacing w:line="360" w:lineRule="auto"/>
        <w:ind w:left="426"/>
        <w:jc w:val="both"/>
        <w:rPr>
          <w:rFonts w:cstheme="minorBidi"/>
          <w:color w:val="auto"/>
        </w:rPr>
      </w:pPr>
      <w:r>
        <w:rPr>
          <w:rFonts w:cstheme="minorBidi"/>
          <w:color w:val="auto"/>
        </w:rPr>
        <w:t>Eerst zal alle verkeer via de oude kanalen binnen blijven komen. Ooit willen we</w:t>
      </w:r>
      <w:r w:rsidR="00BD501E">
        <w:rPr>
          <w:rFonts w:cstheme="minorBidi"/>
          <w:color w:val="auto"/>
        </w:rPr>
        <w:t xml:space="preserve"> mogelijk</w:t>
      </w:r>
      <w:r>
        <w:rPr>
          <w:rFonts w:cstheme="minorBidi"/>
          <w:color w:val="auto"/>
        </w:rPr>
        <w:t xml:space="preserve"> door ontwikkelen naar één landelijk nummer, dit moet een optie zijn die de beoogde leverancier kan uitvoeren en inrichten</w:t>
      </w:r>
      <w:r w:rsidR="00083DC2">
        <w:rPr>
          <w:rFonts w:cstheme="minorBidi"/>
          <w:color w:val="auto"/>
        </w:rPr>
        <w:t>;</w:t>
      </w:r>
    </w:p>
    <w:p w14:paraId="7F3421A2" w14:textId="338D9598" w:rsidR="000263FD" w:rsidRPr="00FF224D" w:rsidRDefault="1F7A517C" w:rsidP="00F87310">
      <w:pPr>
        <w:pStyle w:val="Geenafstand"/>
        <w:numPr>
          <w:ilvl w:val="0"/>
          <w:numId w:val="35"/>
        </w:numPr>
        <w:spacing w:line="360" w:lineRule="auto"/>
        <w:ind w:left="426"/>
        <w:jc w:val="both"/>
        <w:rPr>
          <w:rFonts w:cstheme="minorBidi"/>
          <w:color w:val="auto"/>
        </w:rPr>
      </w:pPr>
      <w:r w:rsidRPr="0D90B4C1">
        <w:rPr>
          <w:rFonts w:cstheme="minorBidi"/>
          <w:color w:val="auto"/>
        </w:rPr>
        <w:t xml:space="preserve">BVO </w:t>
      </w:r>
      <w:r w:rsidR="005603F7">
        <w:rPr>
          <w:rFonts w:cstheme="minorBidi"/>
          <w:color w:val="auto"/>
        </w:rPr>
        <w:t xml:space="preserve">maakt gebruik van </w:t>
      </w:r>
      <w:r w:rsidRPr="0D90B4C1">
        <w:rPr>
          <w:rFonts w:cstheme="minorBidi"/>
          <w:color w:val="auto"/>
        </w:rPr>
        <w:t xml:space="preserve">standaard callcenter </w:t>
      </w:r>
      <w:r w:rsidRPr="0D90B4C1">
        <w:rPr>
          <w:rFonts w:cstheme="minorBidi"/>
          <w:color w:val="auto"/>
        </w:rPr>
        <w:t>technieken</w:t>
      </w:r>
      <w:r w:rsidR="003523D8">
        <w:rPr>
          <w:rFonts w:cstheme="minorBidi"/>
          <w:color w:val="auto"/>
        </w:rPr>
        <w:t xml:space="preserve"> en is ook vereist in de nieuwe situatie,</w:t>
      </w:r>
      <w:r w:rsidRPr="0D90B4C1">
        <w:rPr>
          <w:rFonts w:cstheme="minorBidi"/>
          <w:color w:val="auto"/>
        </w:rPr>
        <w:t xml:space="preserve"> zoals</w:t>
      </w:r>
      <w:r w:rsidR="1E41B886" w:rsidRPr="0D90B4C1">
        <w:rPr>
          <w:rFonts w:cstheme="minorBidi"/>
          <w:color w:val="auto"/>
        </w:rPr>
        <w:t>, maar niet beperkt tot</w:t>
      </w:r>
      <w:r w:rsidRPr="0D90B4C1">
        <w:rPr>
          <w:rFonts w:cstheme="minorBidi"/>
          <w:color w:val="auto"/>
        </w:rPr>
        <w:t>:</w:t>
      </w:r>
    </w:p>
    <w:p w14:paraId="0DFB421C" w14:textId="46904CEE" w:rsidR="000263FD" w:rsidRDefault="4D89A8EC" w:rsidP="0D90B4C1">
      <w:pPr>
        <w:pStyle w:val="Geenafstand"/>
        <w:numPr>
          <w:ilvl w:val="0"/>
          <w:numId w:val="37"/>
        </w:numPr>
        <w:spacing w:line="360" w:lineRule="auto"/>
        <w:jc w:val="both"/>
        <w:rPr>
          <w:rFonts w:cstheme="minorBidi"/>
          <w:color w:val="auto"/>
        </w:rPr>
      </w:pPr>
      <w:r w:rsidRPr="0D90B4C1">
        <w:rPr>
          <w:rFonts w:cstheme="minorBidi"/>
          <w:color w:val="auto"/>
        </w:rPr>
        <w:t xml:space="preserve">Openingstijden </w:t>
      </w:r>
    </w:p>
    <w:p w14:paraId="7B23E231" w14:textId="77777777" w:rsidR="000263FD" w:rsidRPr="00664503" w:rsidRDefault="1F7A517C" w:rsidP="0D90B4C1">
      <w:pPr>
        <w:pStyle w:val="Geenafstand"/>
        <w:numPr>
          <w:ilvl w:val="0"/>
          <w:numId w:val="37"/>
        </w:numPr>
        <w:spacing w:line="360" w:lineRule="auto"/>
        <w:jc w:val="both"/>
        <w:rPr>
          <w:rFonts w:cstheme="minorBidi"/>
          <w:color w:val="auto"/>
        </w:rPr>
      </w:pPr>
      <w:r w:rsidRPr="0D90B4C1">
        <w:rPr>
          <w:rFonts w:cstheme="minorBidi"/>
          <w:color w:val="auto"/>
        </w:rPr>
        <w:t>IVR Keuzemenu</w:t>
      </w:r>
    </w:p>
    <w:p w14:paraId="2AA97095" w14:textId="77777777" w:rsidR="000263FD" w:rsidRDefault="1F7A517C" w:rsidP="0D90B4C1">
      <w:pPr>
        <w:pStyle w:val="Geenafstand"/>
        <w:numPr>
          <w:ilvl w:val="0"/>
          <w:numId w:val="37"/>
        </w:numPr>
        <w:spacing w:line="360" w:lineRule="auto"/>
        <w:jc w:val="both"/>
        <w:rPr>
          <w:rFonts w:cstheme="minorBidi"/>
          <w:color w:val="auto"/>
        </w:rPr>
      </w:pPr>
      <w:r w:rsidRPr="0D90B4C1">
        <w:rPr>
          <w:rFonts w:cstheme="minorBidi"/>
          <w:color w:val="auto"/>
        </w:rPr>
        <w:t>Wachtrijmelding</w:t>
      </w:r>
    </w:p>
    <w:p w14:paraId="23E429AD" w14:textId="02D93B87" w:rsidR="000263FD" w:rsidRDefault="1F7A517C" w:rsidP="0D90B4C1">
      <w:pPr>
        <w:pStyle w:val="Geenafstand"/>
        <w:numPr>
          <w:ilvl w:val="0"/>
          <w:numId w:val="37"/>
        </w:numPr>
        <w:spacing w:line="360" w:lineRule="auto"/>
        <w:jc w:val="both"/>
        <w:rPr>
          <w:rFonts w:cstheme="minorBidi"/>
          <w:color w:val="auto"/>
        </w:rPr>
      </w:pPr>
      <w:r w:rsidRPr="0D90B4C1">
        <w:rPr>
          <w:rFonts w:cstheme="minorBidi"/>
          <w:color w:val="auto"/>
        </w:rPr>
        <w:t>Call classificatie / rubricering</w:t>
      </w:r>
    </w:p>
    <w:p w14:paraId="66FAB77B" w14:textId="6B6B2165" w:rsidR="000263FD" w:rsidRPr="00E34363" w:rsidRDefault="4D89A8EC" w:rsidP="00F87310">
      <w:pPr>
        <w:pStyle w:val="Geenafstand"/>
        <w:numPr>
          <w:ilvl w:val="0"/>
          <w:numId w:val="36"/>
        </w:numPr>
        <w:spacing w:line="360" w:lineRule="auto"/>
        <w:ind w:left="426"/>
        <w:jc w:val="both"/>
        <w:rPr>
          <w:rFonts w:cstheme="minorBidi"/>
          <w:color w:val="auto"/>
        </w:rPr>
      </w:pPr>
      <w:r w:rsidRPr="0D90B4C1">
        <w:rPr>
          <w:rFonts w:cstheme="minorBidi"/>
          <w:color w:val="auto"/>
        </w:rPr>
        <w:t>Voor de gespreksverdeling maakt BVO gebruik van intelligente gespreksverdelingstechnieken zoals</w:t>
      </w:r>
      <w:r w:rsidR="51A315ED" w:rsidRPr="0D90B4C1">
        <w:rPr>
          <w:rFonts w:cstheme="minorBidi"/>
          <w:color w:val="auto"/>
        </w:rPr>
        <w:t>, maar niet beperkt tot</w:t>
      </w:r>
      <w:r w:rsidR="05AFB657" w:rsidRPr="0D90B4C1">
        <w:rPr>
          <w:rFonts w:cstheme="minorBidi"/>
          <w:color w:val="auto"/>
        </w:rPr>
        <w:t>:</w:t>
      </w:r>
    </w:p>
    <w:p w14:paraId="50520FF5" w14:textId="1783DA19" w:rsidR="00B949B5" w:rsidRDefault="00B949B5" w:rsidP="00910D5C">
      <w:pPr>
        <w:pStyle w:val="paragraph"/>
        <w:numPr>
          <w:ilvl w:val="0"/>
          <w:numId w:val="53"/>
        </w:numPr>
        <w:spacing w:before="0" w:beforeAutospacing="0" w:after="0" w:afterAutospacing="0" w:line="360" w:lineRule="auto"/>
        <w:jc w:val="both"/>
        <w:textAlignment w:val="baseline"/>
        <w:rPr>
          <w:rFonts w:ascii="Arial" w:hAnsi="Arial" w:cs="Arial"/>
          <w:color w:val="000000"/>
          <w:sz w:val="18"/>
          <w:szCs w:val="18"/>
        </w:rPr>
      </w:pPr>
      <w:r>
        <w:rPr>
          <w:rStyle w:val="normaltextrun"/>
          <w:rFonts w:ascii="Arial" w:hAnsi="Arial"/>
          <w:sz w:val="18"/>
          <w:szCs w:val="18"/>
        </w:rPr>
        <w:lastRenderedPageBreak/>
        <w:t xml:space="preserve">Routering op basis van Most </w:t>
      </w:r>
      <w:proofErr w:type="spellStart"/>
      <w:r>
        <w:rPr>
          <w:rStyle w:val="normaltextrun"/>
          <w:rFonts w:ascii="Arial" w:hAnsi="Arial"/>
          <w:sz w:val="18"/>
          <w:szCs w:val="18"/>
        </w:rPr>
        <w:t>Idle</w:t>
      </w:r>
      <w:proofErr w:type="spellEnd"/>
      <w:r>
        <w:rPr>
          <w:rStyle w:val="normaltextrun"/>
          <w:rFonts w:ascii="Arial" w:hAnsi="Arial"/>
          <w:sz w:val="18"/>
          <w:szCs w:val="18"/>
        </w:rPr>
        <w:t xml:space="preserve"> Agent</w:t>
      </w:r>
      <w:r w:rsidRPr="00002D46">
        <w:rPr>
          <w:rStyle w:val="normaltextrun"/>
          <w:rFonts w:ascii="Arial" w:hAnsi="Arial"/>
          <w:sz w:val="18"/>
          <w:szCs w:val="18"/>
        </w:rPr>
        <w:t>, over de regio</w:t>
      </w:r>
      <w:r w:rsidR="008C1518" w:rsidRPr="00002D46">
        <w:rPr>
          <w:rStyle w:val="normaltextrun"/>
          <w:rFonts w:ascii="Arial" w:hAnsi="Arial"/>
          <w:sz w:val="18"/>
          <w:szCs w:val="18"/>
        </w:rPr>
        <w:t>’</w:t>
      </w:r>
      <w:r w:rsidRPr="00002D46">
        <w:rPr>
          <w:rStyle w:val="normaltextrun"/>
          <w:rFonts w:ascii="Arial" w:hAnsi="Arial"/>
          <w:sz w:val="18"/>
          <w:szCs w:val="18"/>
        </w:rPr>
        <w:t>s heen</w:t>
      </w:r>
      <w:r w:rsidR="008C1518" w:rsidRPr="00002D46">
        <w:rPr>
          <w:rStyle w:val="normaltextrun"/>
        </w:rPr>
        <w:t xml:space="preserve">, </w:t>
      </w:r>
      <w:r w:rsidR="008C1518" w:rsidRPr="006B45CB">
        <w:rPr>
          <w:rStyle w:val="normaltextrun"/>
          <w:rFonts w:ascii="Arial" w:hAnsi="Arial"/>
          <w:sz w:val="18"/>
          <w:szCs w:val="18"/>
        </w:rPr>
        <w:t>dus landelijk</w:t>
      </w:r>
      <w:r w:rsidR="00002D46" w:rsidRPr="006B45CB">
        <w:rPr>
          <w:rStyle w:val="normaltextrun"/>
        </w:rPr>
        <w:t>;</w:t>
      </w:r>
    </w:p>
    <w:p w14:paraId="673760B6" w14:textId="77777777" w:rsidR="006A338F" w:rsidRDefault="00B949B5" w:rsidP="00910D5C">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Pr>
          <w:rStyle w:val="normaltextrun"/>
          <w:rFonts w:ascii="Arial" w:hAnsi="Arial"/>
          <w:sz w:val="18"/>
          <w:szCs w:val="18"/>
        </w:rPr>
        <w:t>Routering op basis van skills en niveau van skills</w:t>
      </w:r>
      <w:r w:rsidRPr="00002D46">
        <w:rPr>
          <w:rStyle w:val="normaltextrun"/>
          <w:rFonts w:ascii="Arial" w:hAnsi="Arial"/>
          <w:sz w:val="18"/>
          <w:szCs w:val="18"/>
        </w:rPr>
        <w:t>, over regio</w:t>
      </w:r>
      <w:r w:rsidR="006B45CB">
        <w:rPr>
          <w:rStyle w:val="normaltextrun"/>
          <w:rFonts w:ascii="Arial" w:hAnsi="Arial"/>
          <w:sz w:val="18"/>
          <w:szCs w:val="18"/>
        </w:rPr>
        <w:t>’</w:t>
      </w:r>
      <w:r w:rsidRPr="00002D46">
        <w:rPr>
          <w:rStyle w:val="normaltextrun"/>
          <w:rFonts w:ascii="Arial" w:hAnsi="Arial"/>
          <w:sz w:val="18"/>
          <w:szCs w:val="18"/>
        </w:rPr>
        <w:t>s heen</w:t>
      </w:r>
      <w:r w:rsidR="006B45CB">
        <w:rPr>
          <w:rStyle w:val="normaltextrun"/>
          <w:rFonts w:ascii="Arial" w:hAnsi="Arial"/>
          <w:sz w:val="18"/>
          <w:szCs w:val="18"/>
        </w:rPr>
        <w:t>, dus landelijk</w:t>
      </w:r>
      <w:r w:rsidR="00C55BE0">
        <w:rPr>
          <w:rStyle w:val="normaltextrun"/>
          <w:rFonts w:ascii="Arial" w:hAnsi="Arial"/>
          <w:sz w:val="18"/>
          <w:szCs w:val="18"/>
        </w:rPr>
        <w:t>;</w:t>
      </w:r>
    </w:p>
    <w:p w14:paraId="779F81D4" w14:textId="77777777" w:rsidR="006A338F" w:rsidRDefault="00B949B5" w:rsidP="006A338F">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910D5C">
        <w:rPr>
          <w:rStyle w:val="normaltextrun"/>
          <w:rFonts w:ascii="Arial" w:hAnsi="Arial"/>
          <w:sz w:val="18"/>
          <w:szCs w:val="12"/>
        </w:rPr>
        <w:t>Routering naar andere regio’s indien max</w:t>
      </w:r>
      <w:r w:rsidR="00C55BE0" w:rsidRPr="00910D5C">
        <w:rPr>
          <w:rStyle w:val="normaltextrun"/>
          <w:rFonts w:ascii="Arial" w:hAnsi="Arial"/>
          <w:sz w:val="18"/>
          <w:szCs w:val="12"/>
        </w:rPr>
        <w:t>imale</w:t>
      </w:r>
      <w:r w:rsidRPr="00910D5C">
        <w:rPr>
          <w:rStyle w:val="normaltextrun"/>
          <w:rFonts w:ascii="Arial" w:hAnsi="Arial"/>
          <w:sz w:val="18"/>
          <w:szCs w:val="12"/>
        </w:rPr>
        <w:t xml:space="preserve"> wachttijd is bereikt</w:t>
      </w:r>
      <w:r w:rsidR="00C55BE0" w:rsidRPr="00910D5C">
        <w:rPr>
          <w:rStyle w:val="normaltextrun"/>
          <w:rFonts w:ascii="Arial" w:hAnsi="Arial"/>
          <w:sz w:val="18"/>
          <w:szCs w:val="12"/>
        </w:rPr>
        <w:t>;</w:t>
      </w:r>
      <w:r w:rsidRPr="00910D5C">
        <w:rPr>
          <w:rStyle w:val="normaltextrun"/>
          <w:rFonts w:ascii="Arial" w:hAnsi="Arial"/>
          <w:sz w:val="18"/>
          <w:szCs w:val="12"/>
        </w:rPr>
        <w:t> </w:t>
      </w:r>
    </w:p>
    <w:p w14:paraId="40A236EF" w14:textId="6BAA1975" w:rsidR="00B949B5" w:rsidRPr="006A338F" w:rsidRDefault="00B949B5" w:rsidP="006A338F">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6A338F">
        <w:rPr>
          <w:rStyle w:val="normaltextrun"/>
          <w:rFonts w:ascii="Arial" w:hAnsi="Arial"/>
          <w:sz w:val="18"/>
          <w:szCs w:val="12"/>
        </w:rPr>
        <w:t>Mogelijkheid tot het activeren van nawerktijd </w:t>
      </w:r>
    </w:p>
    <w:p w14:paraId="2A223868" w14:textId="77777777" w:rsidR="00B949B5" w:rsidRPr="006B45CB" w:rsidRDefault="00B949B5" w:rsidP="00910D5C">
      <w:pPr>
        <w:pStyle w:val="paragraph"/>
        <w:numPr>
          <w:ilvl w:val="0"/>
          <w:numId w:val="53"/>
        </w:numPr>
        <w:spacing w:before="0" w:beforeAutospacing="0" w:after="0" w:afterAutospacing="0" w:line="360" w:lineRule="auto"/>
        <w:jc w:val="both"/>
        <w:textAlignment w:val="baseline"/>
        <w:rPr>
          <w:rStyle w:val="normaltextrun"/>
        </w:rPr>
      </w:pPr>
      <w:r>
        <w:rPr>
          <w:rStyle w:val="normaltextrun"/>
          <w:rFonts w:ascii="Arial" w:hAnsi="Arial"/>
          <w:sz w:val="18"/>
          <w:szCs w:val="18"/>
        </w:rPr>
        <w:t>Mogelijkheid tot het configureren van een vaste nawerktijd</w:t>
      </w:r>
      <w:r w:rsidRPr="006B45CB">
        <w:rPr>
          <w:rStyle w:val="normaltextrun"/>
        </w:rPr>
        <w:t> </w:t>
      </w:r>
    </w:p>
    <w:p w14:paraId="6B4D1F56" w14:textId="77777777" w:rsidR="00F93D07" w:rsidRDefault="4D89A8EC" w:rsidP="00F87310">
      <w:pPr>
        <w:pStyle w:val="Geenafstand"/>
        <w:numPr>
          <w:ilvl w:val="0"/>
          <w:numId w:val="38"/>
        </w:numPr>
        <w:spacing w:line="360" w:lineRule="auto"/>
        <w:ind w:left="426"/>
        <w:jc w:val="both"/>
        <w:rPr>
          <w:rFonts w:cstheme="minorBidi"/>
          <w:color w:val="auto"/>
        </w:rPr>
      </w:pPr>
      <w:r w:rsidRPr="22447E9C">
        <w:rPr>
          <w:rFonts w:cstheme="minorBidi"/>
          <w:color w:val="auto"/>
        </w:rPr>
        <w:t>De</w:t>
      </w:r>
      <w:r w:rsidR="360D7814" w:rsidRPr="22447E9C">
        <w:rPr>
          <w:rFonts w:cstheme="minorBidi"/>
          <w:color w:val="auto"/>
        </w:rPr>
        <w:t xml:space="preserve"> wen</w:t>
      </w:r>
      <w:r w:rsidR="21C333FE" w:rsidRPr="22447E9C">
        <w:rPr>
          <w:rFonts w:cstheme="minorBidi"/>
          <w:color w:val="auto"/>
        </w:rPr>
        <w:t>s is dat de door het land gevestigde</w:t>
      </w:r>
      <w:r w:rsidRPr="22447E9C">
        <w:rPr>
          <w:rFonts w:cstheme="minorBidi"/>
          <w:color w:val="auto"/>
        </w:rPr>
        <w:t xml:space="preserve"> callcenters worden </w:t>
      </w:r>
      <w:r w:rsidR="5B88A086" w:rsidRPr="22447E9C">
        <w:rPr>
          <w:rFonts w:cstheme="minorBidi"/>
          <w:color w:val="auto"/>
        </w:rPr>
        <w:t>ondersteun</w:t>
      </w:r>
      <w:r w:rsidR="00B044D2">
        <w:rPr>
          <w:rFonts w:cstheme="minorBidi"/>
          <w:color w:val="auto"/>
        </w:rPr>
        <w:t>d</w:t>
      </w:r>
      <w:r w:rsidR="5B88A086" w:rsidRPr="22447E9C">
        <w:rPr>
          <w:rFonts w:cstheme="minorBidi"/>
          <w:color w:val="auto"/>
        </w:rPr>
        <w:t xml:space="preserve"> </w:t>
      </w:r>
      <w:r w:rsidRPr="22447E9C">
        <w:rPr>
          <w:rFonts w:cstheme="minorBidi"/>
          <w:color w:val="auto"/>
        </w:rPr>
        <w:t xml:space="preserve">met behulp van rapportages en </w:t>
      </w:r>
      <w:r w:rsidR="004B6C23">
        <w:rPr>
          <w:rFonts w:cstheme="minorBidi"/>
          <w:color w:val="auto"/>
        </w:rPr>
        <w:t>dashboards</w:t>
      </w:r>
      <w:r w:rsidR="00175EFE">
        <w:rPr>
          <w:rFonts w:cstheme="minorBidi"/>
          <w:color w:val="auto"/>
        </w:rPr>
        <w:t xml:space="preserve"> om inzicht te krijgen in de real</w:t>
      </w:r>
      <w:r w:rsidR="006A338F">
        <w:rPr>
          <w:rFonts w:cstheme="minorBidi"/>
          <w:color w:val="auto"/>
        </w:rPr>
        <w:t>-</w:t>
      </w:r>
      <w:r w:rsidR="00175EFE">
        <w:rPr>
          <w:rFonts w:cstheme="minorBidi"/>
          <w:color w:val="auto"/>
        </w:rPr>
        <w:t xml:space="preserve">time en historische </w:t>
      </w:r>
      <w:r w:rsidR="00113DE2">
        <w:rPr>
          <w:rFonts w:cstheme="minorBidi"/>
          <w:color w:val="auto"/>
        </w:rPr>
        <w:t xml:space="preserve">bereikbaarheid en </w:t>
      </w:r>
      <w:r w:rsidR="00D345C8">
        <w:rPr>
          <w:rFonts w:cstheme="minorBidi"/>
          <w:color w:val="auto"/>
        </w:rPr>
        <w:t>prestaties. Dit via</w:t>
      </w:r>
      <w:r w:rsidR="3620E385" w:rsidRPr="22447E9C">
        <w:rPr>
          <w:rFonts w:cstheme="minorBidi"/>
          <w:color w:val="auto"/>
        </w:rPr>
        <w:t xml:space="preserve"> een app</w:t>
      </w:r>
      <w:r w:rsidR="00C659A3" w:rsidRPr="22447E9C">
        <w:rPr>
          <w:rFonts w:cstheme="minorBidi"/>
          <w:color w:val="auto"/>
        </w:rPr>
        <w:t>licatie</w:t>
      </w:r>
      <w:r w:rsidR="3620E385" w:rsidRPr="22447E9C">
        <w:rPr>
          <w:rFonts w:cstheme="minorBidi"/>
          <w:color w:val="auto"/>
        </w:rPr>
        <w:t xml:space="preserve"> </w:t>
      </w:r>
      <w:r w:rsidR="0028198E">
        <w:rPr>
          <w:rFonts w:cstheme="minorBidi"/>
          <w:color w:val="auto"/>
        </w:rPr>
        <w:t xml:space="preserve">die </w:t>
      </w:r>
      <w:r w:rsidR="3620E385" w:rsidRPr="22447E9C">
        <w:rPr>
          <w:rFonts w:cstheme="minorBidi"/>
          <w:color w:val="auto"/>
        </w:rPr>
        <w:t>beschikbaar is</w:t>
      </w:r>
      <w:r w:rsidR="0028198E">
        <w:rPr>
          <w:rFonts w:cstheme="minorBidi"/>
          <w:color w:val="auto"/>
        </w:rPr>
        <w:t xml:space="preserve"> op de </w:t>
      </w:r>
      <w:r w:rsidR="00C74E3E">
        <w:rPr>
          <w:rFonts w:cstheme="minorBidi"/>
          <w:color w:val="auto"/>
        </w:rPr>
        <w:t>pc</w:t>
      </w:r>
      <w:r w:rsidR="0043472E">
        <w:rPr>
          <w:rFonts w:cstheme="minorBidi"/>
          <w:color w:val="auto"/>
        </w:rPr>
        <w:t>. W</w:t>
      </w:r>
      <w:r w:rsidR="3620E385" w:rsidRPr="22447E9C">
        <w:rPr>
          <w:rFonts w:cstheme="minorBidi"/>
          <w:color w:val="auto"/>
        </w:rPr>
        <w:t>aardoor medewerkers</w:t>
      </w:r>
      <w:r w:rsidR="5312373F" w:rsidRPr="22447E9C">
        <w:rPr>
          <w:rFonts w:cstheme="minorBidi"/>
          <w:color w:val="auto"/>
        </w:rPr>
        <w:t>, op welke plaats ze ook werken</w:t>
      </w:r>
      <w:r w:rsidR="2204C9C9" w:rsidRPr="22447E9C">
        <w:rPr>
          <w:rFonts w:cstheme="minorBidi"/>
          <w:color w:val="auto"/>
        </w:rPr>
        <w:t>,</w:t>
      </w:r>
      <w:r w:rsidR="3620E385" w:rsidRPr="22447E9C">
        <w:rPr>
          <w:rFonts w:cstheme="minorBidi"/>
          <w:color w:val="auto"/>
        </w:rPr>
        <w:t xml:space="preserve"> deze informatie </w:t>
      </w:r>
      <w:r w:rsidR="2E8EE10B" w:rsidRPr="22447E9C">
        <w:rPr>
          <w:rFonts w:cstheme="minorBidi"/>
          <w:color w:val="auto"/>
        </w:rPr>
        <w:t>beschikbaar h</w:t>
      </w:r>
      <w:r w:rsidR="3620E385" w:rsidRPr="22447E9C">
        <w:rPr>
          <w:rFonts w:cstheme="minorBidi"/>
          <w:color w:val="auto"/>
        </w:rPr>
        <w:t xml:space="preserve">ebben. </w:t>
      </w:r>
    </w:p>
    <w:p w14:paraId="607E6E37" w14:textId="1E778C46" w:rsidR="00A06C41" w:rsidRPr="00F93D07" w:rsidRDefault="0043472E" w:rsidP="00F93D07">
      <w:pPr>
        <w:pStyle w:val="Geenafstand"/>
        <w:numPr>
          <w:ilvl w:val="1"/>
          <w:numId w:val="38"/>
        </w:numPr>
        <w:spacing w:line="360" w:lineRule="auto"/>
        <w:ind w:left="1418"/>
        <w:jc w:val="both"/>
        <w:rPr>
          <w:rFonts w:cstheme="minorBidi"/>
          <w:color w:val="auto"/>
        </w:rPr>
      </w:pPr>
      <w:r w:rsidRPr="00F93D07">
        <w:rPr>
          <w:rFonts w:cstheme="minorBidi"/>
          <w:color w:val="auto"/>
          <w:u w:val="single"/>
        </w:rPr>
        <w:t>I</w:t>
      </w:r>
      <w:r w:rsidR="00A06C41" w:rsidRPr="00F93D07">
        <w:rPr>
          <w:rFonts w:cstheme="minorBidi"/>
          <w:color w:val="auto"/>
          <w:u w:val="single"/>
        </w:rPr>
        <w:t>ndividuele medewerker</w:t>
      </w:r>
    </w:p>
    <w:p w14:paraId="6D571546" w14:textId="47F6C7E9" w:rsidR="00A06C41" w:rsidRPr="00A06C41" w:rsidRDefault="00A06C41" w:rsidP="002F21E6">
      <w:pPr>
        <w:pStyle w:val="Geenafstand"/>
        <w:spacing w:line="360" w:lineRule="auto"/>
        <w:ind w:left="1416"/>
        <w:jc w:val="both"/>
        <w:rPr>
          <w:rFonts w:cstheme="minorBidi"/>
          <w:color w:val="auto"/>
        </w:rPr>
      </w:pPr>
      <w:r w:rsidRPr="00A06C41">
        <w:rPr>
          <w:rFonts w:cstheme="minorBidi"/>
          <w:color w:val="auto"/>
        </w:rPr>
        <w:t>Een</w:t>
      </w:r>
      <w:r w:rsidR="0043472E">
        <w:rPr>
          <w:rFonts w:cstheme="minorBidi"/>
          <w:color w:val="auto"/>
        </w:rPr>
        <w:t xml:space="preserve"> individuele medewerker</w:t>
      </w:r>
      <w:r w:rsidRPr="00A06C41">
        <w:rPr>
          <w:rFonts w:cstheme="minorBidi"/>
          <w:color w:val="auto"/>
        </w:rPr>
        <w:t xml:space="preserve"> moet eenvoudig inzicht hebben tot de cijfers die zijn dagelijkse uitgevoerde werkzaamheden inzichtelijk maken, zoals: </w:t>
      </w:r>
    </w:p>
    <w:p w14:paraId="40D80621" w14:textId="147912DB"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afgehandelde calls</w:t>
      </w:r>
    </w:p>
    <w:p w14:paraId="3A7008D0" w14:textId="111A6837"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Gemiddelde gespreksduur</w:t>
      </w:r>
    </w:p>
    <w:p w14:paraId="770EF1D2" w14:textId="2C649E63"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Service Level van de groep</w:t>
      </w:r>
    </w:p>
    <w:p w14:paraId="135FF276" w14:textId="4E52F323"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Wachtrij</w:t>
      </w:r>
    </w:p>
    <w:p w14:paraId="62E5655E" w14:textId="71998413"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Beschikbare medewerkers in de groep.</w:t>
      </w:r>
    </w:p>
    <w:p w14:paraId="52C09D73" w14:textId="77777777" w:rsidR="00A06C41" w:rsidRPr="0043472E" w:rsidRDefault="00A06C41" w:rsidP="00F93D07">
      <w:pPr>
        <w:pStyle w:val="Geenafstand"/>
        <w:numPr>
          <w:ilvl w:val="0"/>
          <w:numId w:val="54"/>
        </w:numPr>
        <w:spacing w:line="360" w:lineRule="auto"/>
        <w:jc w:val="both"/>
        <w:rPr>
          <w:rFonts w:cstheme="minorBidi"/>
          <w:color w:val="auto"/>
          <w:u w:val="single"/>
        </w:rPr>
      </w:pPr>
      <w:proofErr w:type="spellStart"/>
      <w:r w:rsidRPr="0043472E">
        <w:rPr>
          <w:rFonts w:cstheme="minorBidi"/>
          <w:color w:val="auto"/>
          <w:u w:val="single"/>
        </w:rPr>
        <w:t>Realtime</w:t>
      </w:r>
      <w:proofErr w:type="spellEnd"/>
      <w:r w:rsidRPr="0043472E">
        <w:rPr>
          <w:rFonts w:cstheme="minorBidi"/>
          <w:color w:val="auto"/>
          <w:u w:val="single"/>
        </w:rPr>
        <w:t xml:space="preserve"> informatiebehoefte</w:t>
      </w:r>
    </w:p>
    <w:p w14:paraId="42651D0B" w14:textId="77777777" w:rsidR="00A06C41" w:rsidRPr="00A06C41" w:rsidRDefault="00A06C41" w:rsidP="00A06C41">
      <w:pPr>
        <w:pStyle w:val="Geenafstand"/>
        <w:spacing w:line="360" w:lineRule="auto"/>
        <w:ind w:left="993"/>
        <w:jc w:val="both"/>
        <w:rPr>
          <w:rFonts w:cstheme="minorBidi"/>
          <w:color w:val="auto"/>
        </w:rPr>
      </w:pPr>
      <w:r w:rsidRPr="00A06C41">
        <w:rPr>
          <w:rFonts w:cstheme="minorBidi"/>
          <w:color w:val="auto"/>
        </w:rPr>
        <w:t xml:space="preserve">Via een algemeen dashboard, krijgt de groep of de medewerker die thuis werkt, inzicht in de </w:t>
      </w:r>
      <w:proofErr w:type="spellStart"/>
      <w:r w:rsidRPr="00A06C41">
        <w:rPr>
          <w:rFonts w:cstheme="minorBidi"/>
          <w:color w:val="auto"/>
        </w:rPr>
        <w:t>realtime</w:t>
      </w:r>
      <w:proofErr w:type="spellEnd"/>
      <w:r w:rsidRPr="00A06C41">
        <w:rPr>
          <w:rFonts w:cstheme="minorBidi"/>
          <w:color w:val="auto"/>
        </w:rPr>
        <w:t xml:space="preserve"> wachtrij, de performance van de groep en de beschikbaarheid van de groep. Met deze informatie kan een bepaalde mate van zelfsturing worden bereikt, bv dat men pauze neemt als de wachtrij weg is of dat er weer voldoende collega’s beschikbaar zijn.</w:t>
      </w:r>
    </w:p>
    <w:p w14:paraId="3C1807C9" w14:textId="77777777" w:rsidR="00A06C41" w:rsidRPr="00A06C41" w:rsidRDefault="00A06C41" w:rsidP="00A06C41">
      <w:pPr>
        <w:pStyle w:val="Geenafstand"/>
        <w:spacing w:line="360" w:lineRule="auto"/>
        <w:ind w:left="993"/>
        <w:jc w:val="both"/>
        <w:rPr>
          <w:rFonts w:cstheme="minorBidi"/>
          <w:color w:val="auto"/>
        </w:rPr>
      </w:pPr>
      <w:r w:rsidRPr="00A06C41">
        <w:rPr>
          <w:rFonts w:cstheme="minorBidi"/>
          <w:color w:val="auto"/>
        </w:rPr>
        <w:t xml:space="preserve">Een dashboard zou de volgende </w:t>
      </w:r>
      <w:proofErr w:type="spellStart"/>
      <w:r w:rsidRPr="00A06C41">
        <w:rPr>
          <w:rFonts w:cstheme="minorBidi"/>
          <w:color w:val="auto"/>
        </w:rPr>
        <w:t>realtime</w:t>
      </w:r>
      <w:proofErr w:type="spellEnd"/>
      <w:r w:rsidRPr="00A06C41">
        <w:rPr>
          <w:rFonts w:cstheme="minorBidi"/>
          <w:color w:val="auto"/>
        </w:rPr>
        <w:t xml:space="preserve"> informatie moeten tonen:</w:t>
      </w:r>
    </w:p>
    <w:p w14:paraId="00EF8D3B" w14:textId="034F1797"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medewerkers in de groep</w:t>
      </w:r>
    </w:p>
    <w:p w14:paraId="0109B06F" w14:textId="46A9FCD0"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medewerkers beschikbaar voor telefonie</w:t>
      </w:r>
    </w:p>
    <w:p w14:paraId="6BC234F1" w14:textId="5E63F563"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medewerkers in gesprek</w:t>
      </w:r>
    </w:p>
    <w:p w14:paraId="1475E3BF" w14:textId="420A53FB"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Service Level</w:t>
      </w:r>
    </w:p>
    <w:p w14:paraId="09AEC79E" w14:textId="43D286D4"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in de wachtrij</w:t>
      </w:r>
    </w:p>
    <w:p w14:paraId="7BBBCBAC" w14:textId="77777777" w:rsidR="00A06C41" w:rsidRPr="0043472E" w:rsidRDefault="00A06C41" w:rsidP="007D2D44">
      <w:pPr>
        <w:pStyle w:val="Geenafstand"/>
        <w:numPr>
          <w:ilvl w:val="0"/>
          <w:numId w:val="55"/>
        </w:numPr>
        <w:spacing w:line="360" w:lineRule="auto"/>
        <w:jc w:val="both"/>
        <w:rPr>
          <w:rFonts w:cstheme="minorBidi"/>
          <w:color w:val="auto"/>
          <w:u w:val="single"/>
        </w:rPr>
      </w:pPr>
      <w:r w:rsidRPr="0043472E">
        <w:rPr>
          <w:rFonts w:cstheme="minorBidi"/>
          <w:color w:val="auto"/>
          <w:u w:val="single"/>
        </w:rPr>
        <w:t>Management- en Sturingsinformatie</w:t>
      </w:r>
    </w:p>
    <w:p w14:paraId="6E816ED5" w14:textId="77777777" w:rsidR="00A06C41" w:rsidRPr="00A06C41" w:rsidRDefault="00A06C41" w:rsidP="00A06C41">
      <w:pPr>
        <w:pStyle w:val="Geenafstand"/>
        <w:spacing w:line="360" w:lineRule="auto"/>
        <w:ind w:left="993"/>
        <w:jc w:val="both"/>
        <w:rPr>
          <w:rFonts w:cstheme="minorBidi"/>
          <w:color w:val="auto"/>
        </w:rPr>
      </w:pPr>
      <w:r w:rsidRPr="00A06C41">
        <w:rPr>
          <w:rFonts w:cstheme="minorBidi"/>
          <w:color w:val="auto"/>
        </w:rPr>
        <w:t>Op basis van het gekozen datum en tijdinterval moet de bereikbaarheid en performance per agent, groep, regio inzichtelijk kunnen worden gemaakt:</w:t>
      </w:r>
    </w:p>
    <w:p w14:paraId="7685CA33" w14:textId="49CBF400"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Aantal inkomende calls</w:t>
      </w:r>
    </w:p>
    <w:p w14:paraId="05AB0B3B" w14:textId="7E7AA96E"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Gemiddelde antwoordsnelheid</w:t>
      </w:r>
    </w:p>
    <w:p w14:paraId="0DDA7DED" w14:textId="26EAF2E3"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Service Level</w:t>
      </w:r>
    </w:p>
    <w:p w14:paraId="121D9603" w14:textId="48B65AC6"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Gemiddelde gespreksduur</w:t>
      </w:r>
    </w:p>
    <w:p w14:paraId="7BB3A584" w14:textId="743B3CFD" w:rsidR="00A06C41" w:rsidRPr="0043472E" w:rsidRDefault="00A06C41" w:rsidP="0043472E">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43472E">
        <w:rPr>
          <w:rStyle w:val="normaltextrun"/>
          <w:rFonts w:ascii="Arial" w:hAnsi="Arial"/>
          <w:sz w:val="18"/>
          <w:szCs w:val="18"/>
        </w:rPr>
        <w:t>Gespreksverdeling over de dag</w:t>
      </w:r>
    </w:p>
    <w:p w14:paraId="7532B374" w14:textId="1AC97595" w:rsidR="000263FD" w:rsidRDefault="1F7A517C" w:rsidP="00F87310">
      <w:pPr>
        <w:pStyle w:val="Geenafstand"/>
        <w:numPr>
          <w:ilvl w:val="0"/>
          <w:numId w:val="38"/>
        </w:numPr>
        <w:spacing w:line="360" w:lineRule="auto"/>
        <w:ind w:left="567"/>
        <w:jc w:val="both"/>
        <w:rPr>
          <w:rFonts w:cstheme="minorBidi"/>
          <w:color w:val="auto"/>
        </w:rPr>
      </w:pPr>
      <w:r w:rsidRPr="0D90B4C1">
        <w:rPr>
          <w:rFonts w:cstheme="minorBidi"/>
          <w:color w:val="auto"/>
        </w:rPr>
        <w:t>BVO maakt gebruik van verschillende agent statussen</w:t>
      </w:r>
      <w:r w:rsidR="48820AF6" w:rsidRPr="0D90B4C1">
        <w:rPr>
          <w:rFonts w:cstheme="minorBidi"/>
          <w:color w:val="auto"/>
        </w:rPr>
        <w:t xml:space="preserve"> en wil dit blijven gebruiken</w:t>
      </w:r>
      <w:r w:rsidRPr="0D90B4C1">
        <w:rPr>
          <w:rFonts w:cstheme="minorBidi"/>
          <w:color w:val="auto"/>
        </w:rPr>
        <w:t>, zoals</w:t>
      </w:r>
      <w:r w:rsidR="6EC1508A" w:rsidRPr="0D90B4C1">
        <w:rPr>
          <w:rFonts w:cstheme="minorBidi"/>
          <w:color w:val="auto"/>
        </w:rPr>
        <w:t>, maar niet beperkt tot</w:t>
      </w:r>
      <w:r w:rsidRPr="0D90B4C1">
        <w:rPr>
          <w:rFonts w:cstheme="minorBidi"/>
          <w:color w:val="auto"/>
        </w:rPr>
        <w:t>:</w:t>
      </w:r>
    </w:p>
    <w:p w14:paraId="351B71F6" w14:textId="35C0275A" w:rsidR="000263FD" w:rsidRPr="001C3A52" w:rsidRDefault="1F7A517C" w:rsidP="001C3A52">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1C3A52">
        <w:rPr>
          <w:rStyle w:val="normaltextrun"/>
          <w:rFonts w:ascii="Arial" w:hAnsi="Arial"/>
          <w:sz w:val="18"/>
          <w:szCs w:val="18"/>
        </w:rPr>
        <w:t>Pauze</w:t>
      </w:r>
      <w:r w:rsidR="48820AF6" w:rsidRPr="001C3A52">
        <w:rPr>
          <w:rStyle w:val="normaltextrun"/>
          <w:rFonts w:ascii="Arial" w:hAnsi="Arial"/>
          <w:sz w:val="18"/>
          <w:szCs w:val="18"/>
        </w:rPr>
        <w:t>;</w:t>
      </w:r>
    </w:p>
    <w:p w14:paraId="78EFB7EA" w14:textId="27128967" w:rsidR="000263FD" w:rsidRPr="001C3A52" w:rsidRDefault="1F7A517C" w:rsidP="001C3A52">
      <w:pPr>
        <w:pStyle w:val="paragraph"/>
        <w:numPr>
          <w:ilvl w:val="0"/>
          <w:numId w:val="53"/>
        </w:numPr>
        <w:spacing w:before="0" w:beforeAutospacing="0" w:after="0" w:afterAutospacing="0" w:line="360" w:lineRule="auto"/>
        <w:jc w:val="both"/>
        <w:textAlignment w:val="baseline"/>
        <w:rPr>
          <w:rStyle w:val="normaltextrun"/>
          <w:rFonts w:ascii="Arial" w:hAnsi="Arial"/>
          <w:sz w:val="18"/>
          <w:szCs w:val="18"/>
        </w:rPr>
      </w:pPr>
      <w:r w:rsidRPr="001C3A52">
        <w:rPr>
          <w:rStyle w:val="normaltextrun"/>
          <w:rFonts w:ascii="Arial" w:hAnsi="Arial"/>
          <w:sz w:val="18"/>
          <w:szCs w:val="18"/>
        </w:rPr>
        <w:t>Administratie</w:t>
      </w:r>
      <w:r w:rsidR="48820AF6" w:rsidRPr="001C3A52">
        <w:rPr>
          <w:rStyle w:val="normaltextrun"/>
          <w:rFonts w:ascii="Arial" w:hAnsi="Arial"/>
          <w:sz w:val="18"/>
          <w:szCs w:val="18"/>
        </w:rPr>
        <w:t>;</w:t>
      </w:r>
    </w:p>
    <w:p w14:paraId="0AA7AC3D" w14:textId="5099DD42" w:rsidR="000263FD" w:rsidRDefault="3DE39827" w:rsidP="00F87310">
      <w:pPr>
        <w:pStyle w:val="Geenafstand"/>
        <w:numPr>
          <w:ilvl w:val="0"/>
          <w:numId w:val="40"/>
        </w:numPr>
        <w:spacing w:line="360" w:lineRule="auto"/>
        <w:ind w:left="567"/>
        <w:jc w:val="both"/>
        <w:rPr>
          <w:rFonts w:cstheme="minorBidi"/>
          <w:color w:val="auto"/>
        </w:rPr>
      </w:pPr>
      <w:r w:rsidRPr="0D90B4C1">
        <w:rPr>
          <w:rFonts w:cstheme="minorBidi"/>
          <w:color w:val="auto"/>
        </w:rPr>
        <w:t>B</w:t>
      </w:r>
      <w:r w:rsidR="4D89A8EC" w:rsidRPr="0D90B4C1">
        <w:rPr>
          <w:rFonts w:cstheme="minorBidi"/>
          <w:color w:val="auto"/>
        </w:rPr>
        <w:t xml:space="preserve">VO is werkzaam in de zorgsector en een kwalitatief hoogwaardige dienstverlening is dan ook vereist. De betrouwbaarheid van IT-systemen en bijbehorende infrastructuur inclusief hardware en </w:t>
      </w:r>
      <w:r w:rsidR="4D89A8EC" w:rsidRPr="0D90B4C1">
        <w:rPr>
          <w:rFonts w:cstheme="minorBidi"/>
          <w:color w:val="auto"/>
        </w:rPr>
        <w:lastRenderedPageBreak/>
        <w:t xml:space="preserve">software moet een excellente klantreis ondersteunen. </w:t>
      </w:r>
      <w:r w:rsidR="1AE1BCE7" w:rsidRPr="0D90B4C1">
        <w:rPr>
          <w:rFonts w:cstheme="minorBidi"/>
          <w:color w:val="auto"/>
        </w:rPr>
        <w:t>BVO denk</w:t>
      </w:r>
      <w:r w:rsidR="5936BE96" w:rsidRPr="0D90B4C1">
        <w:rPr>
          <w:rFonts w:cstheme="minorBidi"/>
          <w:color w:val="auto"/>
        </w:rPr>
        <w:t>t</w:t>
      </w:r>
      <w:r w:rsidR="1AE1BCE7" w:rsidRPr="0D90B4C1">
        <w:rPr>
          <w:rFonts w:cstheme="minorBidi"/>
          <w:color w:val="auto"/>
        </w:rPr>
        <w:t xml:space="preserve"> eraan de volgende </w:t>
      </w:r>
      <w:r w:rsidR="00AC0A87">
        <w:rPr>
          <w:rFonts w:cstheme="minorBidi"/>
          <w:color w:val="auto"/>
        </w:rPr>
        <w:t>e</w:t>
      </w:r>
      <w:r w:rsidR="1AE1BCE7" w:rsidRPr="0D90B4C1">
        <w:rPr>
          <w:rFonts w:cstheme="minorBidi"/>
          <w:color w:val="auto"/>
        </w:rPr>
        <w:t>isen te stellen</w:t>
      </w:r>
      <w:r w:rsidR="4D89A8EC" w:rsidRPr="0D90B4C1">
        <w:rPr>
          <w:rFonts w:cstheme="minorBidi"/>
          <w:color w:val="auto"/>
        </w:rPr>
        <w:t xml:space="preserve"> op het gebied van continuïteit:</w:t>
      </w:r>
    </w:p>
    <w:p w14:paraId="5D8749D2" w14:textId="72266B3C" w:rsidR="000263FD" w:rsidRDefault="3DE39827" w:rsidP="0D90B4C1">
      <w:pPr>
        <w:pStyle w:val="Geenafstand"/>
        <w:numPr>
          <w:ilvl w:val="0"/>
          <w:numId w:val="43"/>
        </w:numPr>
        <w:spacing w:line="360" w:lineRule="auto"/>
        <w:jc w:val="both"/>
        <w:rPr>
          <w:rFonts w:cstheme="minorBidi"/>
          <w:color w:val="auto"/>
        </w:rPr>
      </w:pPr>
      <w:r w:rsidRPr="0D90B4C1">
        <w:rPr>
          <w:rFonts w:cstheme="minorBidi"/>
          <w:color w:val="auto"/>
        </w:rPr>
        <w:t xml:space="preserve">Hoog </w:t>
      </w:r>
      <w:r w:rsidR="4D89A8EC" w:rsidRPr="0D90B4C1">
        <w:rPr>
          <w:rFonts w:cstheme="minorBidi"/>
          <w:color w:val="auto"/>
        </w:rPr>
        <w:t>% gegarandeerde beschikbaarheid van systemen</w:t>
      </w:r>
      <w:r w:rsidR="48C261D8" w:rsidRPr="0D90B4C1">
        <w:rPr>
          <w:rFonts w:cstheme="minorBidi"/>
          <w:color w:val="auto"/>
        </w:rPr>
        <w:t>;</w:t>
      </w:r>
    </w:p>
    <w:p w14:paraId="2A27D6D4" w14:textId="121486BA" w:rsidR="000263FD" w:rsidRDefault="3DE39827" w:rsidP="0D90B4C1">
      <w:pPr>
        <w:pStyle w:val="Geenafstand"/>
        <w:numPr>
          <w:ilvl w:val="0"/>
          <w:numId w:val="43"/>
        </w:numPr>
        <w:spacing w:line="360" w:lineRule="auto"/>
        <w:jc w:val="both"/>
        <w:rPr>
          <w:rFonts w:cstheme="minorBidi"/>
          <w:color w:val="auto"/>
        </w:rPr>
      </w:pPr>
      <w:r w:rsidRPr="0D90B4C1">
        <w:rPr>
          <w:rFonts w:cstheme="minorBidi"/>
          <w:color w:val="auto"/>
        </w:rPr>
        <w:t xml:space="preserve">Hoog </w:t>
      </w:r>
      <w:r w:rsidR="4D89A8EC" w:rsidRPr="0D90B4C1">
        <w:rPr>
          <w:rFonts w:cstheme="minorBidi"/>
          <w:color w:val="auto"/>
        </w:rPr>
        <w:t>% gegarandeerde beschikbaarheid van infrastructuur</w:t>
      </w:r>
      <w:r w:rsidR="48C261D8" w:rsidRPr="0D90B4C1">
        <w:rPr>
          <w:rFonts w:cstheme="minorBidi"/>
          <w:color w:val="auto"/>
        </w:rPr>
        <w:t>;</w:t>
      </w:r>
    </w:p>
    <w:p w14:paraId="55695F2D" w14:textId="0C7931F4" w:rsidR="000263FD" w:rsidRDefault="4D89A8EC" w:rsidP="0D90B4C1">
      <w:pPr>
        <w:pStyle w:val="Geenafstand"/>
        <w:numPr>
          <w:ilvl w:val="0"/>
          <w:numId w:val="43"/>
        </w:numPr>
        <w:spacing w:line="360" w:lineRule="auto"/>
        <w:jc w:val="both"/>
        <w:rPr>
          <w:rFonts w:cstheme="minorBidi"/>
          <w:color w:val="auto"/>
        </w:rPr>
      </w:pPr>
      <w:r w:rsidRPr="0D90B4C1">
        <w:rPr>
          <w:rFonts w:cstheme="minorBidi"/>
          <w:color w:val="auto"/>
        </w:rPr>
        <w:t>Uitwijkscenario’s in geval van een calamiteit</w:t>
      </w:r>
      <w:r w:rsidR="1B0F8079" w:rsidRPr="0D90B4C1">
        <w:rPr>
          <w:rFonts w:cstheme="minorBidi"/>
          <w:color w:val="auto"/>
        </w:rPr>
        <w:t>;</w:t>
      </w:r>
    </w:p>
    <w:p w14:paraId="46752B39" w14:textId="2A6038AE" w:rsidR="000263FD" w:rsidRDefault="4D89A8EC" w:rsidP="0D90B4C1">
      <w:pPr>
        <w:pStyle w:val="Geenafstand"/>
        <w:numPr>
          <w:ilvl w:val="0"/>
          <w:numId w:val="43"/>
        </w:numPr>
        <w:spacing w:line="360" w:lineRule="auto"/>
        <w:jc w:val="both"/>
        <w:rPr>
          <w:rFonts w:cstheme="minorBidi"/>
          <w:color w:val="auto"/>
        </w:rPr>
      </w:pPr>
      <w:r w:rsidRPr="0D90B4C1">
        <w:rPr>
          <w:rFonts w:cstheme="minorBidi"/>
          <w:color w:val="auto"/>
        </w:rPr>
        <w:t>Kwalitatief hoogwaardige lijnkwaliteit</w:t>
      </w:r>
      <w:r w:rsidR="72156780" w:rsidRPr="0D90B4C1">
        <w:rPr>
          <w:rFonts w:cstheme="minorBidi"/>
          <w:color w:val="auto"/>
        </w:rPr>
        <w:t>;</w:t>
      </w:r>
    </w:p>
    <w:p w14:paraId="1807F670" w14:textId="5FBAC8A2" w:rsidR="000263FD" w:rsidRDefault="1F7A517C" w:rsidP="0D90B4C1">
      <w:pPr>
        <w:pStyle w:val="Geenafstand"/>
        <w:numPr>
          <w:ilvl w:val="0"/>
          <w:numId w:val="43"/>
        </w:numPr>
        <w:spacing w:line="360" w:lineRule="auto"/>
        <w:jc w:val="both"/>
        <w:rPr>
          <w:rFonts w:cstheme="minorBidi"/>
          <w:color w:val="auto"/>
        </w:rPr>
      </w:pPr>
      <w:r w:rsidRPr="0D90B4C1">
        <w:rPr>
          <w:rFonts w:cstheme="minorBidi"/>
          <w:color w:val="auto"/>
        </w:rPr>
        <w:t>Kwalitatief hoogwaardige geluidskwaliteit bij het afspelen van audio boodschappen</w:t>
      </w:r>
    </w:p>
    <w:p w14:paraId="0485DA2B" w14:textId="2ACA26ED" w:rsidR="000263FD" w:rsidRDefault="4D89A8EC" w:rsidP="0D90B4C1">
      <w:pPr>
        <w:pStyle w:val="Geenafstand"/>
        <w:numPr>
          <w:ilvl w:val="0"/>
          <w:numId w:val="43"/>
        </w:numPr>
        <w:spacing w:line="360" w:lineRule="auto"/>
        <w:jc w:val="both"/>
        <w:rPr>
          <w:rFonts w:cstheme="minorBidi"/>
          <w:color w:val="auto"/>
        </w:rPr>
      </w:pPr>
      <w:r w:rsidRPr="0D90B4C1">
        <w:rPr>
          <w:rFonts w:cstheme="minorBidi"/>
          <w:color w:val="auto"/>
        </w:rPr>
        <w:t>Partner die beschikt over gekwalificeerd personeel, diensten en systemen om de gewenste beschikbaarheid en hoogwaardige dienstverlening te garanderen</w:t>
      </w:r>
      <w:r w:rsidR="6CF2737F" w:rsidRPr="0D90B4C1">
        <w:rPr>
          <w:rFonts w:cstheme="minorBidi"/>
          <w:color w:val="auto"/>
        </w:rPr>
        <w:t>;</w:t>
      </w:r>
    </w:p>
    <w:p w14:paraId="4C09C5E3" w14:textId="16269579" w:rsidR="000263FD" w:rsidRDefault="1F7A517C" w:rsidP="00F87310">
      <w:pPr>
        <w:pStyle w:val="Geenafstand"/>
        <w:numPr>
          <w:ilvl w:val="0"/>
          <w:numId w:val="40"/>
        </w:numPr>
        <w:spacing w:line="360" w:lineRule="auto"/>
        <w:ind w:left="567"/>
        <w:jc w:val="both"/>
        <w:rPr>
          <w:rFonts w:cstheme="minorBidi"/>
          <w:color w:val="auto"/>
        </w:rPr>
      </w:pPr>
      <w:r w:rsidRPr="0D90B4C1">
        <w:rPr>
          <w:rFonts w:cstheme="minorBidi"/>
          <w:color w:val="auto"/>
        </w:rPr>
        <w:t>BVO maakt gebruik van ingesproken boodschappen om de beller te begeleiden in de klantreis</w:t>
      </w:r>
      <w:r w:rsidR="3FC89FE2" w:rsidRPr="0D90B4C1">
        <w:rPr>
          <w:rFonts w:cstheme="minorBidi"/>
          <w:color w:val="auto"/>
        </w:rPr>
        <w:t>, BVO wenst deze teksten eenvoudig zelf te beheren, met daarbij de volgende opties:</w:t>
      </w:r>
      <w:r w:rsidRPr="0D90B4C1">
        <w:rPr>
          <w:rFonts w:cstheme="minorBidi"/>
          <w:color w:val="auto"/>
        </w:rPr>
        <w:t xml:space="preserve"> </w:t>
      </w:r>
    </w:p>
    <w:p w14:paraId="2DF97680" w14:textId="67701CFF" w:rsidR="000263FD" w:rsidRDefault="25BBA25B" w:rsidP="00500D8C">
      <w:pPr>
        <w:pStyle w:val="Geenafstand"/>
        <w:numPr>
          <w:ilvl w:val="0"/>
          <w:numId w:val="44"/>
        </w:numPr>
        <w:spacing w:line="360" w:lineRule="auto"/>
        <w:ind w:left="1701"/>
        <w:jc w:val="both"/>
        <w:rPr>
          <w:rFonts w:cstheme="minorBidi"/>
          <w:color w:val="auto"/>
        </w:rPr>
      </w:pPr>
      <w:r w:rsidRPr="0D90B4C1">
        <w:rPr>
          <w:rFonts w:cstheme="minorBidi"/>
          <w:color w:val="auto"/>
        </w:rPr>
        <w:t>Mogelijkheid</w:t>
      </w:r>
      <w:r w:rsidR="4D89A8EC" w:rsidRPr="0D90B4C1">
        <w:rPr>
          <w:rFonts w:cstheme="minorBidi"/>
          <w:color w:val="auto"/>
        </w:rPr>
        <w:t xml:space="preserve"> tot activeren tijdelijke meldteksten</w:t>
      </w:r>
      <w:r w:rsidR="0A9E5D9A" w:rsidRPr="0D90B4C1">
        <w:rPr>
          <w:rFonts w:cstheme="minorBidi"/>
          <w:color w:val="auto"/>
        </w:rPr>
        <w:t>;</w:t>
      </w:r>
    </w:p>
    <w:p w14:paraId="5643C897" w14:textId="5BDAD55A" w:rsidR="000263FD" w:rsidRDefault="5D9CEDA1" w:rsidP="00500D8C">
      <w:pPr>
        <w:pStyle w:val="Geenafstand"/>
        <w:numPr>
          <w:ilvl w:val="0"/>
          <w:numId w:val="44"/>
        </w:numPr>
        <w:spacing w:line="360" w:lineRule="auto"/>
        <w:ind w:left="1701"/>
        <w:jc w:val="both"/>
        <w:rPr>
          <w:rFonts w:cstheme="minorBidi"/>
          <w:color w:val="auto"/>
        </w:rPr>
      </w:pPr>
      <w:r w:rsidRPr="0D90B4C1">
        <w:rPr>
          <w:rFonts w:cstheme="minorBidi"/>
          <w:color w:val="auto"/>
        </w:rPr>
        <w:t>Maken</w:t>
      </w:r>
      <w:r w:rsidR="4D89A8EC" w:rsidRPr="0D90B4C1">
        <w:rPr>
          <w:rFonts w:cstheme="minorBidi"/>
          <w:color w:val="auto"/>
        </w:rPr>
        <w:t xml:space="preserve"> van meldteksten met behulp van Tekst </w:t>
      </w:r>
      <w:proofErr w:type="spellStart"/>
      <w:r w:rsidR="4D89A8EC" w:rsidRPr="0D90B4C1">
        <w:rPr>
          <w:rFonts w:cstheme="minorBidi"/>
          <w:color w:val="auto"/>
        </w:rPr>
        <w:t>To</w:t>
      </w:r>
      <w:proofErr w:type="spellEnd"/>
      <w:r w:rsidR="4D89A8EC" w:rsidRPr="0D90B4C1">
        <w:rPr>
          <w:rFonts w:cstheme="minorBidi"/>
          <w:color w:val="auto"/>
        </w:rPr>
        <w:t xml:space="preserve"> Speech. </w:t>
      </w:r>
    </w:p>
    <w:p w14:paraId="7B219401" w14:textId="2263B56C" w:rsidR="000103EF" w:rsidRPr="000103EF" w:rsidRDefault="0767470A" w:rsidP="00F87310">
      <w:pPr>
        <w:pStyle w:val="Geenafstand"/>
        <w:numPr>
          <w:ilvl w:val="0"/>
          <w:numId w:val="45"/>
        </w:numPr>
        <w:spacing w:line="360" w:lineRule="auto"/>
        <w:ind w:left="567"/>
        <w:jc w:val="both"/>
        <w:rPr>
          <w:rFonts w:cstheme="minorBidi"/>
          <w:szCs w:val="18"/>
        </w:rPr>
      </w:pPr>
      <w:r w:rsidRPr="0D90B4C1">
        <w:rPr>
          <w:rFonts w:cstheme="minorBidi"/>
          <w:color w:val="auto"/>
          <w:szCs w:val="18"/>
        </w:rPr>
        <w:t xml:space="preserve">BVO wil </w:t>
      </w:r>
      <w:r w:rsidR="00062241">
        <w:rPr>
          <w:rFonts w:cstheme="minorBidi"/>
          <w:color w:val="auto"/>
          <w:szCs w:val="18"/>
        </w:rPr>
        <w:t xml:space="preserve">de volgende eisen opnemen qua </w:t>
      </w:r>
      <w:r w:rsidR="0099244E">
        <w:rPr>
          <w:rFonts w:cstheme="minorBidi"/>
          <w:color w:val="auto"/>
          <w:szCs w:val="18"/>
        </w:rPr>
        <w:t xml:space="preserve">informatiebeveiliging en </w:t>
      </w:r>
      <w:r w:rsidR="00062241">
        <w:rPr>
          <w:rFonts w:cstheme="minorBidi"/>
          <w:color w:val="auto"/>
          <w:szCs w:val="18"/>
        </w:rPr>
        <w:t>data</w:t>
      </w:r>
      <w:r w:rsidR="0099244E">
        <w:rPr>
          <w:rFonts w:cstheme="minorBidi"/>
          <w:color w:val="auto"/>
          <w:szCs w:val="18"/>
        </w:rPr>
        <w:t>:</w:t>
      </w:r>
    </w:p>
    <w:p w14:paraId="7AA40A36" w14:textId="153C782A" w:rsidR="2F032478" w:rsidRPr="001E1527" w:rsidRDefault="000103EF" w:rsidP="000103EF">
      <w:pPr>
        <w:pStyle w:val="Geenafstand"/>
        <w:numPr>
          <w:ilvl w:val="1"/>
          <w:numId w:val="45"/>
        </w:numPr>
        <w:spacing w:line="360" w:lineRule="auto"/>
        <w:ind w:left="1701"/>
        <w:jc w:val="both"/>
        <w:rPr>
          <w:rFonts w:cstheme="minorBidi"/>
          <w:szCs w:val="18"/>
        </w:rPr>
      </w:pPr>
      <w:r>
        <w:rPr>
          <w:rFonts w:cstheme="minorBidi"/>
          <w:color w:val="auto"/>
          <w:szCs w:val="18"/>
        </w:rPr>
        <w:t>G</w:t>
      </w:r>
      <w:r w:rsidR="0767470A" w:rsidRPr="0D90B4C1">
        <w:rPr>
          <w:rFonts w:cstheme="minorBidi"/>
          <w:color w:val="auto"/>
          <w:szCs w:val="18"/>
        </w:rPr>
        <w:t>egevens kunnen ontsluiten en eigenaar blijven van de data in de systemen</w:t>
      </w:r>
      <w:r w:rsidR="001E1527">
        <w:rPr>
          <w:rFonts w:cstheme="minorBidi"/>
          <w:color w:val="auto"/>
          <w:szCs w:val="18"/>
        </w:rPr>
        <w:t>;</w:t>
      </w:r>
    </w:p>
    <w:p w14:paraId="640A6C08" w14:textId="16F7C037" w:rsidR="00556BB5" w:rsidRPr="00556BB5" w:rsidRDefault="00A23FAE" w:rsidP="00556BB5">
      <w:pPr>
        <w:pStyle w:val="Geenafstand"/>
        <w:numPr>
          <w:ilvl w:val="1"/>
          <w:numId w:val="45"/>
        </w:numPr>
        <w:spacing w:line="360" w:lineRule="auto"/>
        <w:ind w:left="1701"/>
        <w:jc w:val="both"/>
        <w:rPr>
          <w:rFonts w:cstheme="minorBidi"/>
          <w:szCs w:val="18"/>
        </w:rPr>
      </w:pPr>
      <w:r w:rsidRPr="22447E9C">
        <w:rPr>
          <w:rFonts w:cstheme="minorBidi"/>
          <w:color w:val="auto"/>
        </w:rPr>
        <w:t xml:space="preserve">Leverancier en </w:t>
      </w:r>
      <w:r>
        <w:rPr>
          <w:rFonts w:cstheme="minorBidi"/>
          <w:color w:val="auto"/>
        </w:rPr>
        <w:t xml:space="preserve">eventuele </w:t>
      </w:r>
      <w:proofErr w:type="spellStart"/>
      <w:r w:rsidRPr="22447E9C">
        <w:rPr>
          <w:rFonts w:cstheme="minorBidi"/>
          <w:color w:val="auto"/>
        </w:rPr>
        <w:t>subleveranciers</w:t>
      </w:r>
      <w:proofErr w:type="spellEnd"/>
      <w:r w:rsidRPr="22447E9C">
        <w:rPr>
          <w:rFonts w:cstheme="minorBidi"/>
          <w:color w:val="auto"/>
        </w:rPr>
        <w:t xml:space="preserve"> zijn gecertificeerd ISO27001 en/of NEN7510</w:t>
      </w:r>
      <w:r w:rsidR="0099244E">
        <w:rPr>
          <w:rFonts w:cstheme="minorBidi"/>
          <w:color w:val="auto"/>
        </w:rPr>
        <w:t>;</w:t>
      </w:r>
    </w:p>
    <w:p w14:paraId="27F14DD4" w14:textId="7F67749F" w:rsidR="00A23FAE" w:rsidRPr="00556BB5" w:rsidRDefault="00556BB5" w:rsidP="00556BB5">
      <w:pPr>
        <w:pStyle w:val="Geenafstand"/>
        <w:numPr>
          <w:ilvl w:val="1"/>
          <w:numId w:val="45"/>
        </w:numPr>
        <w:spacing w:line="360" w:lineRule="auto"/>
        <w:ind w:left="1701"/>
        <w:jc w:val="both"/>
        <w:rPr>
          <w:rFonts w:cstheme="minorBidi"/>
          <w:szCs w:val="18"/>
        </w:rPr>
      </w:pPr>
      <w:r w:rsidRPr="00556BB5">
        <w:rPr>
          <w:szCs w:val="18"/>
        </w:rPr>
        <w:t>Opgeslagen data bevindt zich binnen de EU/EER. Deze data mag de EU/EER niet verlaten of ingezien worden door medewerkers buiten deze regio.</w:t>
      </w:r>
    </w:p>
    <w:p w14:paraId="3AAB9A6A" w14:textId="7304B745" w:rsidR="0767470A" w:rsidRDefault="0767470A" w:rsidP="00F87310">
      <w:pPr>
        <w:pStyle w:val="Geenafstand"/>
        <w:numPr>
          <w:ilvl w:val="0"/>
          <w:numId w:val="45"/>
        </w:numPr>
        <w:spacing w:line="360" w:lineRule="auto"/>
        <w:ind w:left="567"/>
        <w:jc w:val="both"/>
        <w:rPr>
          <w:rFonts w:cstheme="minorBidi"/>
          <w:szCs w:val="18"/>
        </w:rPr>
      </w:pPr>
      <w:r w:rsidRPr="0D90B4C1">
        <w:rPr>
          <w:rFonts w:cstheme="minorBidi"/>
          <w:color w:val="auto"/>
          <w:szCs w:val="18"/>
        </w:rPr>
        <w:t>BVO wil integraties kunnen maken zoals bijvoorbeeld AFAS en Screen-IT</w:t>
      </w:r>
      <w:r w:rsidR="0099244E">
        <w:rPr>
          <w:rFonts w:cstheme="minorBidi"/>
          <w:color w:val="auto"/>
          <w:szCs w:val="18"/>
        </w:rPr>
        <w:t>;</w:t>
      </w:r>
    </w:p>
    <w:p w14:paraId="3865C8EE" w14:textId="66220E87" w:rsidR="0767470A" w:rsidRDefault="0767470A" w:rsidP="00F87310">
      <w:pPr>
        <w:pStyle w:val="Geenafstand"/>
        <w:numPr>
          <w:ilvl w:val="0"/>
          <w:numId w:val="45"/>
        </w:numPr>
        <w:spacing w:line="360" w:lineRule="auto"/>
        <w:ind w:left="567"/>
        <w:jc w:val="both"/>
        <w:rPr>
          <w:rFonts w:cstheme="minorBidi"/>
          <w:szCs w:val="18"/>
        </w:rPr>
      </w:pPr>
      <w:r w:rsidRPr="0D90B4C1">
        <w:rPr>
          <w:rFonts w:cstheme="minorBidi"/>
          <w:color w:val="auto"/>
          <w:szCs w:val="18"/>
        </w:rPr>
        <w:t>BVO wil flexibel zijn in het aantal licenties afhankelijk van het aantal gebruikers</w:t>
      </w:r>
      <w:r w:rsidR="0099244E">
        <w:rPr>
          <w:rFonts w:cstheme="minorBidi"/>
          <w:color w:val="auto"/>
          <w:szCs w:val="18"/>
        </w:rPr>
        <w:t>;</w:t>
      </w:r>
    </w:p>
    <w:p w14:paraId="72644D92" w14:textId="2AB03E90" w:rsidR="0767470A" w:rsidRDefault="0767470A" w:rsidP="00F87310">
      <w:pPr>
        <w:pStyle w:val="Geenafstand"/>
        <w:numPr>
          <w:ilvl w:val="0"/>
          <w:numId w:val="45"/>
        </w:numPr>
        <w:spacing w:line="360" w:lineRule="auto"/>
        <w:ind w:left="567"/>
        <w:jc w:val="both"/>
        <w:rPr>
          <w:rFonts w:cstheme="minorBidi"/>
          <w:color w:val="auto"/>
          <w:szCs w:val="18"/>
        </w:rPr>
      </w:pPr>
      <w:r w:rsidRPr="0D90B4C1">
        <w:rPr>
          <w:rFonts w:cstheme="minorBidi"/>
          <w:color w:val="auto"/>
          <w:szCs w:val="18"/>
        </w:rPr>
        <w:t>BVO wil daarnaast ook kunnen op of afschalen in functionaliteit. Zoals bijvoorbeeld een chat functionaliteit en wanneer dit niet meer nodig is wil BVO hier mee kunnen stoppen</w:t>
      </w:r>
      <w:r w:rsidR="0099244E">
        <w:rPr>
          <w:rFonts w:cstheme="minorBidi"/>
          <w:color w:val="auto"/>
          <w:szCs w:val="18"/>
        </w:rPr>
        <w:t>;</w:t>
      </w:r>
    </w:p>
    <w:p w14:paraId="549FCFF9" w14:textId="73E4B24F" w:rsidR="00671E3D" w:rsidRDefault="00671E3D" w:rsidP="00F87310">
      <w:pPr>
        <w:pStyle w:val="Geenafstand"/>
        <w:numPr>
          <w:ilvl w:val="0"/>
          <w:numId w:val="45"/>
        </w:numPr>
        <w:spacing w:line="360" w:lineRule="auto"/>
        <w:ind w:left="567"/>
        <w:jc w:val="both"/>
        <w:rPr>
          <w:rFonts w:cstheme="minorBidi"/>
          <w:color w:val="auto"/>
          <w:szCs w:val="18"/>
        </w:rPr>
      </w:pPr>
      <w:r>
        <w:rPr>
          <w:rFonts w:cstheme="minorBidi"/>
          <w:color w:val="auto"/>
          <w:szCs w:val="18"/>
        </w:rPr>
        <w:t>Medewerkers zijn flexibel in waar ze werken en inloggen</w:t>
      </w:r>
      <w:r w:rsidR="003F08CB">
        <w:rPr>
          <w:rFonts w:cstheme="minorBidi"/>
          <w:color w:val="auto"/>
          <w:szCs w:val="18"/>
        </w:rPr>
        <w:t>.</w:t>
      </w:r>
      <w:r>
        <w:rPr>
          <w:rFonts w:cstheme="minorBidi"/>
          <w:color w:val="auto"/>
          <w:szCs w:val="18"/>
        </w:rPr>
        <w:t xml:space="preserve"> </w:t>
      </w:r>
      <w:r w:rsidR="00A06C41">
        <w:rPr>
          <w:rFonts w:cstheme="minorBidi"/>
          <w:color w:val="auto"/>
          <w:szCs w:val="18"/>
        </w:rPr>
        <w:t>C</w:t>
      </w:r>
      <w:r>
        <w:rPr>
          <w:rFonts w:cstheme="minorBidi"/>
          <w:color w:val="auto"/>
          <w:szCs w:val="18"/>
        </w:rPr>
        <w:t xml:space="preserve">alls worden via deze wijze ook </w:t>
      </w:r>
      <w:r w:rsidR="003F08CB">
        <w:rPr>
          <w:rFonts w:cstheme="minorBidi"/>
          <w:color w:val="auto"/>
          <w:szCs w:val="18"/>
        </w:rPr>
        <w:t>aangeboden aan</w:t>
      </w:r>
      <w:r w:rsidR="00B00FAB">
        <w:rPr>
          <w:rFonts w:cstheme="minorBidi"/>
          <w:color w:val="auto"/>
          <w:szCs w:val="18"/>
        </w:rPr>
        <w:t xml:space="preserve"> de medewerker</w:t>
      </w:r>
      <w:r>
        <w:rPr>
          <w:rFonts w:cstheme="minorBidi"/>
          <w:color w:val="auto"/>
          <w:szCs w:val="18"/>
        </w:rPr>
        <w:t xml:space="preserve"> conform eerder genoemde wensen</w:t>
      </w:r>
      <w:r w:rsidR="00EE6940">
        <w:rPr>
          <w:rFonts w:cstheme="minorBidi"/>
          <w:color w:val="auto"/>
          <w:szCs w:val="18"/>
        </w:rPr>
        <w:t xml:space="preserve"> voor de toekomstige situatie</w:t>
      </w:r>
      <w:r w:rsidR="0099244E">
        <w:rPr>
          <w:rFonts w:cstheme="minorBidi"/>
          <w:color w:val="auto"/>
          <w:szCs w:val="18"/>
        </w:rPr>
        <w:t>;</w:t>
      </w:r>
    </w:p>
    <w:p w14:paraId="445ACC6D" w14:textId="6BA8F559" w:rsidR="00D978A2" w:rsidRPr="00F87310" w:rsidRDefault="00D978A2" w:rsidP="00F87310">
      <w:pPr>
        <w:pStyle w:val="Geenafstand"/>
        <w:numPr>
          <w:ilvl w:val="0"/>
          <w:numId w:val="45"/>
        </w:numPr>
        <w:spacing w:line="360" w:lineRule="auto"/>
        <w:ind w:left="567"/>
        <w:jc w:val="both"/>
        <w:rPr>
          <w:rFonts w:cstheme="minorBidi"/>
          <w:color w:val="auto"/>
        </w:rPr>
      </w:pPr>
      <w:r w:rsidRPr="00F87310">
        <w:rPr>
          <w:rStyle w:val="normaltextrun"/>
          <w:rFonts w:ascii="Arial" w:hAnsi="Arial"/>
          <w:color w:val="auto"/>
          <w:szCs w:val="18"/>
          <w:shd w:val="clear" w:color="auto" w:fill="FFFFFF"/>
        </w:rPr>
        <w:t>BVO wil graag As-Is qua communicatie over naar de nieuwe oplossing. Het centraliseren van de communicatie zal op een later tijdstip plaats vinden. Deze oplossing zal deze communicatie transitie moeten kunnen faciliteren</w:t>
      </w:r>
      <w:r w:rsidR="0099244E">
        <w:rPr>
          <w:rStyle w:val="normaltextrun"/>
          <w:rFonts w:ascii="Arial" w:hAnsi="Arial"/>
          <w:color w:val="auto"/>
          <w:szCs w:val="18"/>
          <w:shd w:val="clear" w:color="auto" w:fill="FFFFFF"/>
        </w:rPr>
        <w:t>;</w:t>
      </w:r>
    </w:p>
    <w:p w14:paraId="7F1768E8" w14:textId="2CFEC30B" w:rsidR="62F69FF1" w:rsidRDefault="62F69FF1" w:rsidP="0D90B4C1">
      <w:pPr>
        <w:pStyle w:val="SIGNStandaard"/>
        <w:spacing w:line="360" w:lineRule="auto"/>
        <w:jc w:val="both"/>
        <w:rPr>
          <w:color w:val="auto"/>
          <w:sz w:val="18"/>
          <w:szCs w:val="18"/>
        </w:rPr>
      </w:pPr>
      <w:r w:rsidRPr="22447E9C">
        <w:rPr>
          <w:color w:val="auto"/>
          <w:sz w:val="18"/>
          <w:szCs w:val="18"/>
        </w:rPr>
        <w:t xml:space="preserve">BVO heeft op dit moment de volgende wensen in relatie tot de toekomstige situatie van de </w:t>
      </w:r>
      <w:r w:rsidR="00990E5E">
        <w:rPr>
          <w:color w:val="auto"/>
          <w:sz w:val="18"/>
          <w:szCs w:val="18"/>
        </w:rPr>
        <w:t>kantoor</w:t>
      </w:r>
      <w:r w:rsidRPr="22447E9C">
        <w:rPr>
          <w:color w:val="auto"/>
          <w:sz w:val="18"/>
          <w:szCs w:val="18"/>
        </w:rPr>
        <w:t>telefonie functionaliteit</w:t>
      </w:r>
      <w:r w:rsidR="20154268" w:rsidRPr="22447E9C">
        <w:rPr>
          <w:color w:val="auto"/>
          <w:sz w:val="18"/>
          <w:szCs w:val="18"/>
        </w:rPr>
        <w:t xml:space="preserve"> voor alle medewerkers</w:t>
      </w:r>
      <w:r w:rsidRPr="22447E9C">
        <w:rPr>
          <w:color w:val="auto"/>
          <w:sz w:val="18"/>
          <w:szCs w:val="18"/>
        </w:rPr>
        <w:t>:</w:t>
      </w:r>
    </w:p>
    <w:p w14:paraId="44498A74" w14:textId="089F8550" w:rsidR="62F69FF1" w:rsidRPr="00CC2AA1" w:rsidRDefault="00396C17" w:rsidP="00CC2AA1">
      <w:pPr>
        <w:pStyle w:val="Lijstalinea"/>
        <w:numPr>
          <w:ilvl w:val="0"/>
          <w:numId w:val="47"/>
        </w:numPr>
        <w:spacing w:line="360" w:lineRule="auto"/>
        <w:rPr>
          <w:color w:val="auto"/>
          <w:sz w:val="18"/>
          <w:szCs w:val="18"/>
        </w:rPr>
      </w:pPr>
      <w:r w:rsidRPr="00CC2AA1">
        <w:rPr>
          <w:color w:val="auto"/>
          <w:sz w:val="18"/>
          <w:szCs w:val="18"/>
        </w:rPr>
        <w:t>S</w:t>
      </w:r>
      <w:r w:rsidR="00083D95" w:rsidRPr="00CC2AA1">
        <w:rPr>
          <w:color w:val="auto"/>
          <w:sz w:val="18"/>
          <w:szCs w:val="18"/>
        </w:rPr>
        <w:t xml:space="preserve">tandaard kantoortelefonie wordt onderdeel </w:t>
      </w:r>
      <w:r w:rsidR="00685E32" w:rsidRPr="00CC2AA1">
        <w:rPr>
          <w:color w:val="auto"/>
          <w:sz w:val="18"/>
          <w:szCs w:val="18"/>
        </w:rPr>
        <w:t>van Microsoft Teams.</w:t>
      </w:r>
      <w:r w:rsidRPr="00CC2AA1">
        <w:rPr>
          <w:color w:val="auto"/>
          <w:sz w:val="18"/>
          <w:szCs w:val="18"/>
        </w:rPr>
        <w:t xml:space="preserve"> </w:t>
      </w:r>
      <w:r w:rsidR="00E93F7D" w:rsidRPr="00CC2AA1">
        <w:rPr>
          <w:color w:val="auto"/>
          <w:sz w:val="18"/>
          <w:szCs w:val="18"/>
        </w:rPr>
        <w:t>Via Teams</w:t>
      </w:r>
      <w:r w:rsidR="00C95ECA" w:rsidRPr="00CC2AA1">
        <w:rPr>
          <w:color w:val="auto"/>
          <w:sz w:val="18"/>
          <w:szCs w:val="18"/>
        </w:rPr>
        <w:t xml:space="preserve"> (op laptop of mobiele app) is men bereikbaar op het </w:t>
      </w:r>
      <w:r w:rsidR="00B91D6C" w:rsidRPr="00CC2AA1">
        <w:rPr>
          <w:color w:val="auto"/>
          <w:sz w:val="18"/>
          <w:szCs w:val="18"/>
        </w:rPr>
        <w:t>vaste nummer en</w:t>
      </w:r>
      <w:r w:rsidR="00157D3C" w:rsidRPr="00CC2AA1">
        <w:rPr>
          <w:color w:val="auto"/>
          <w:sz w:val="18"/>
          <w:szCs w:val="18"/>
        </w:rPr>
        <w:t xml:space="preserve"> </w:t>
      </w:r>
      <w:r w:rsidR="2B275C1F" w:rsidRPr="00CC2AA1">
        <w:rPr>
          <w:color w:val="auto"/>
          <w:sz w:val="18"/>
          <w:szCs w:val="18"/>
        </w:rPr>
        <w:t xml:space="preserve">er </w:t>
      </w:r>
      <w:r w:rsidR="00157D3C" w:rsidRPr="00CC2AA1">
        <w:rPr>
          <w:color w:val="auto"/>
          <w:sz w:val="18"/>
          <w:szCs w:val="18"/>
        </w:rPr>
        <w:t xml:space="preserve">kan een </w:t>
      </w:r>
      <w:r w:rsidR="00E838F4" w:rsidRPr="00CC2AA1">
        <w:rPr>
          <w:color w:val="auto"/>
          <w:sz w:val="18"/>
          <w:szCs w:val="18"/>
        </w:rPr>
        <w:t xml:space="preserve">doorschakeling ingesteld worden </w:t>
      </w:r>
      <w:r w:rsidR="2ED4E4B6" w:rsidRPr="00CC2AA1">
        <w:rPr>
          <w:color w:val="auto"/>
          <w:sz w:val="18"/>
          <w:szCs w:val="18"/>
        </w:rPr>
        <w:t>naar bijvoorbeeld een 0</w:t>
      </w:r>
      <w:r w:rsidR="00E838F4" w:rsidRPr="00CC2AA1">
        <w:rPr>
          <w:color w:val="auto"/>
          <w:sz w:val="18"/>
          <w:szCs w:val="18"/>
        </w:rPr>
        <w:t>6-nummer</w:t>
      </w:r>
      <w:r w:rsidR="00493DBF" w:rsidRPr="00CC2AA1">
        <w:rPr>
          <w:color w:val="auto"/>
          <w:sz w:val="18"/>
          <w:szCs w:val="18"/>
        </w:rPr>
        <w:t xml:space="preserve"> of </w:t>
      </w:r>
      <w:r w:rsidR="005131CB" w:rsidRPr="00CC2AA1">
        <w:rPr>
          <w:color w:val="auto"/>
          <w:sz w:val="18"/>
          <w:szCs w:val="18"/>
        </w:rPr>
        <w:t xml:space="preserve">naar </w:t>
      </w:r>
      <w:r w:rsidR="006618E9" w:rsidRPr="00CC2AA1">
        <w:rPr>
          <w:color w:val="auto"/>
          <w:sz w:val="18"/>
          <w:szCs w:val="18"/>
        </w:rPr>
        <w:t>voicemail</w:t>
      </w:r>
      <w:r w:rsidR="699D1632" w:rsidRPr="00CC2AA1">
        <w:rPr>
          <w:color w:val="auto"/>
          <w:sz w:val="18"/>
          <w:szCs w:val="18"/>
        </w:rPr>
        <w:t>;</w:t>
      </w:r>
    </w:p>
    <w:p w14:paraId="262CB647" w14:textId="3A35072C" w:rsidR="0D90B4C1" w:rsidRPr="00CC2AA1" w:rsidRDefault="00141A69" w:rsidP="00CC2AA1">
      <w:pPr>
        <w:pStyle w:val="Lijstalinea"/>
        <w:numPr>
          <w:ilvl w:val="0"/>
          <w:numId w:val="47"/>
        </w:numPr>
        <w:spacing w:line="360" w:lineRule="auto"/>
        <w:rPr>
          <w:color w:val="auto"/>
          <w:sz w:val="18"/>
          <w:szCs w:val="18"/>
        </w:rPr>
      </w:pPr>
      <w:r w:rsidRPr="00CC2AA1">
        <w:rPr>
          <w:color w:val="auto"/>
          <w:sz w:val="18"/>
          <w:szCs w:val="18"/>
        </w:rPr>
        <w:t xml:space="preserve">Medewerkers </w:t>
      </w:r>
      <w:r w:rsidR="00A20E32" w:rsidRPr="00CC2AA1">
        <w:rPr>
          <w:color w:val="auto"/>
          <w:sz w:val="18"/>
          <w:szCs w:val="18"/>
        </w:rPr>
        <w:t xml:space="preserve">op screeningslocaties </w:t>
      </w:r>
      <w:r w:rsidR="00E66616" w:rsidRPr="00CC2AA1">
        <w:rPr>
          <w:color w:val="auto"/>
          <w:sz w:val="18"/>
          <w:szCs w:val="18"/>
        </w:rPr>
        <w:t xml:space="preserve">zijn bereikbaar via een </w:t>
      </w:r>
      <w:r w:rsidR="003671F4" w:rsidRPr="00CC2AA1">
        <w:rPr>
          <w:color w:val="auto"/>
          <w:sz w:val="18"/>
          <w:szCs w:val="18"/>
        </w:rPr>
        <w:t>regionaal telefoonnummer</w:t>
      </w:r>
      <w:r w:rsidR="001C61B6" w:rsidRPr="00CC2AA1">
        <w:rPr>
          <w:color w:val="auto"/>
          <w:sz w:val="18"/>
          <w:szCs w:val="18"/>
        </w:rPr>
        <w:t xml:space="preserve"> of een 088-nummer</w:t>
      </w:r>
      <w:r w:rsidR="003671F4" w:rsidRPr="00CC2AA1">
        <w:rPr>
          <w:color w:val="auto"/>
          <w:sz w:val="18"/>
          <w:szCs w:val="18"/>
        </w:rPr>
        <w:t>, welke doorgeschakeld is naar een mobiel nummer of naar een gebruikersgroep.</w:t>
      </w:r>
    </w:p>
    <w:p w14:paraId="454988D5" w14:textId="025E8ABB" w:rsidR="00673659" w:rsidRPr="00CC2AA1" w:rsidRDefault="009F3349" w:rsidP="00CC2AA1">
      <w:pPr>
        <w:pStyle w:val="Lijstalinea"/>
        <w:numPr>
          <w:ilvl w:val="0"/>
          <w:numId w:val="47"/>
        </w:numPr>
        <w:spacing w:line="360" w:lineRule="auto"/>
        <w:rPr>
          <w:color w:val="auto"/>
          <w:sz w:val="18"/>
          <w:szCs w:val="18"/>
        </w:rPr>
      </w:pPr>
      <w:r w:rsidRPr="00CC2AA1">
        <w:rPr>
          <w:color w:val="auto"/>
          <w:sz w:val="18"/>
          <w:szCs w:val="18"/>
        </w:rPr>
        <w:t>Afdeli</w:t>
      </w:r>
      <w:r w:rsidR="00576AC6" w:rsidRPr="00CC2AA1">
        <w:rPr>
          <w:color w:val="auto"/>
          <w:sz w:val="18"/>
          <w:szCs w:val="18"/>
        </w:rPr>
        <w:t>ngen die</w:t>
      </w:r>
      <w:r w:rsidR="00EC1393" w:rsidRPr="00CC2AA1">
        <w:rPr>
          <w:color w:val="auto"/>
          <w:sz w:val="18"/>
          <w:szCs w:val="18"/>
        </w:rPr>
        <w:t xml:space="preserve"> centraal bereikbaar moeten zijn</w:t>
      </w:r>
      <w:r w:rsidR="00EB5257" w:rsidRPr="00CC2AA1">
        <w:rPr>
          <w:color w:val="auto"/>
          <w:sz w:val="18"/>
          <w:szCs w:val="18"/>
        </w:rPr>
        <w:t>, zoals de afdeling Facilitai</w:t>
      </w:r>
      <w:r w:rsidR="008C38ED" w:rsidRPr="00CC2AA1">
        <w:rPr>
          <w:color w:val="auto"/>
          <w:sz w:val="18"/>
          <w:szCs w:val="18"/>
        </w:rPr>
        <w:t>r</w:t>
      </w:r>
      <w:r w:rsidR="00EB5257" w:rsidRPr="00CC2AA1">
        <w:rPr>
          <w:color w:val="auto"/>
          <w:sz w:val="18"/>
          <w:szCs w:val="18"/>
        </w:rPr>
        <w:t xml:space="preserve"> en de I</w:t>
      </w:r>
      <w:r w:rsidR="00020EEF" w:rsidRPr="00CC2AA1">
        <w:rPr>
          <w:color w:val="auto"/>
          <w:sz w:val="18"/>
          <w:szCs w:val="18"/>
        </w:rPr>
        <w:t>T-</w:t>
      </w:r>
      <w:r w:rsidR="00EB5257" w:rsidRPr="00CC2AA1">
        <w:rPr>
          <w:color w:val="auto"/>
          <w:sz w:val="18"/>
          <w:szCs w:val="18"/>
        </w:rPr>
        <w:t>service desk</w:t>
      </w:r>
      <w:r w:rsidR="00EC1393" w:rsidRPr="00CC2AA1">
        <w:rPr>
          <w:color w:val="auto"/>
          <w:sz w:val="18"/>
          <w:szCs w:val="18"/>
        </w:rPr>
        <w:t xml:space="preserve">, maken gebruik van een </w:t>
      </w:r>
      <w:r w:rsidR="00EB5257" w:rsidRPr="00CC2AA1">
        <w:rPr>
          <w:color w:val="auto"/>
          <w:sz w:val="18"/>
          <w:szCs w:val="18"/>
        </w:rPr>
        <w:t xml:space="preserve">(landelijk) </w:t>
      </w:r>
      <w:r w:rsidR="00957565" w:rsidRPr="00CC2AA1">
        <w:rPr>
          <w:color w:val="auto"/>
          <w:sz w:val="18"/>
          <w:szCs w:val="18"/>
        </w:rPr>
        <w:t>centraal nummer</w:t>
      </w:r>
      <w:r w:rsidR="0040772D" w:rsidRPr="00CC2AA1">
        <w:rPr>
          <w:color w:val="auto"/>
          <w:sz w:val="18"/>
          <w:szCs w:val="18"/>
        </w:rPr>
        <w:t>, waarna het belverkeer</w:t>
      </w:r>
      <w:r w:rsidR="00BA0865" w:rsidRPr="00CC2AA1">
        <w:rPr>
          <w:color w:val="auto"/>
          <w:sz w:val="18"/>
          <w:szCs w:val="18"/>
        </w:rPr>
        <w:t>, via Teams</w:t>
      </w:r>
      <w:r w:rsidR="2C2CE833" w:rsidRPr="00CC2AA1">
        <w:rPr>
          <w:color w:val="auto"/>
          <w:sz w:val="18"/>
          <w:szCs w:val="18"/>
        </w:rPr>
        <w:t>,</w:t>
      </w:r>
      <w:r w:rsidR="00BA0865" w:rsidRPr="00CC2AA1">
        <w:rPr>
          <w:color w:val="auto"/>
          <w:sz w:val="18"/>
          <w:szCs w:val="18"/>
        </w:rPr>
        <w:t xml:space="preserve"> </w:t>
      </w:r>
      <w:r w:rsidR="0040772D" w:rsidRPr="00CC2AA1">
        <w:rPr>
          <w:color w:val="auto"/>
          <w:sz w:val="18"/>
          <w:szCs w:val="18"/>
        </w:rPr>
        <w:t xml:space="preserve">verdeeld wordt over </w:t>
      </w:r>
      <w:r w:rsidR="008B2F75" w:rsidRPr="00CC2AA1">
        <w:rPr>
          <w:color w:val="auto"/>
          <w:sz w:val="18"/>
          <w:szCs w:val="18"/>
        </w:rPr>
        <w:t>een</w:t>
      </w:r>
      <w:r w:rsidR="0040772D" w:rsidRPr="00CC2AA1">
        <w:rPr>
          <w:color w:val="auto"/>
          <w:sz w:val="18"/>
          <w:szCs w:val="18"/>
        </w:rPr>
        <w:t xml:space="preserve"> groep</w:t>
      </w:r>
      <w:r w:rsidR="008B2F75" w:rsidRPr="00CC2AA1">
        <w:rPr>
          <w:color w:val="auto"/>
          <w:sz w:val="18"/>
          <w:szCs w:val="18"/>
        </w:rPr>
        <w:t xml:space="preserve"> van medewerkers</w:t>
      </w:r>
      <w:r w:rsidR="4FE11E70" w:rsidRPr="00CC2AA1">
        <w:rPr>
          <w:color w:val="auto"/>
          <w:sz w:val="18"/>
          <w:szCs w:val="18"/>
        </w:rPr>
        <w:t>;</w:t>
      </w:r>
      <w:r w:rsidR="00BA0865" w:rsidRPr="00CC2AA1">
        <w:rPr>
          <w:color w:val="auto"/>
          <w:sz w:val="18"/>
          <w:szCs w:val="18"/>
        </w:rPr>
        <w:t xml:space="preserve"> </w:t>
      </w:r>
    </w:p>
    <w:p w14:paraId="2A4735E3" w14:textId="38F8FEF5" w:rsidR="00BA17D6" w:rsidRPr="00CC2AA1" w:rsidRDefault="003052B7" w:rsidP="00CC2AA1">
      <w:pPr>
        <w:pStyle w:val="Lijstalinea"/>
        <w:numPr>
          <w:ilvl w:val="0"/>
          <w:numId w:val="47"/>
        </w:numPr>
        <w:spacing w:line="360" w:lineRule="auto"/>
        <w:rPr>
          <w:color w:val="auto"/>
          <w:sz w:val="18"/>
          <w:szCs w:val="18"/>
        </w:rPr>
      </w:pPr>
      <w:r w:rsidRPr="00CC2AA1">
        <w:rPr>
          <w:color w:val="auto"/>
          <w:sz w:val="18"/>
          <w:szCs w:val="18"/>
        </w:rPr>
        <w:t xml:space="preserve">Eventueel aanwezige analoge apparatuur waarvoor geen vervanging mogelijk is, </w:t>
      </w:r>
      <w:r w:rsidR="000462EA" w:rsidRPr="00CC2AA1">
        <w:rPr>
          <w:color w:val="auto"/>
          <w:sz w:val="18"/>
          <w:szCs w:val="18"/>
        </w:rPr>
        <w:t xml:space="preserve">moet kunnen blijven </w:t>
      </w:r>
      <w:r w:rsidR="000462EA" w:rsidRPr="007F1EEE">
        <w:rPr>
          <w:color w:val="auto"/>
          <w:sz w:val="18"/>
          <w:szCs w:val="18"/>
        </w:rPr>
        <w:t>functioneren</w:t>
      </w:r>
      <w:r w:rsidR="000607BE" w:rsidRPr="007F1EEE">
        <w:rPr>
          <w:rStyle w:val="normaltextrun"/>
          <w:rFonts w:ascii="Arial" w:hAnsi="Arial" w:cs="Arial"/>
          <w:color w:val="auto"/>
          <w:sz w:val="18"/>
          <w:szCs w:val="18"/>
          <w:shd w:val="clear" w:color="auto" w:fill="FFFFFF"/>
        </w:rPr>
        <w:t>, zoals het openen van slagbomen en deuren.</w:t>
      </w:r>
      <w:bookmarkStart w:id="11" w:name="_Toc30501263"/>
    </w:p>
    <w:p w14:paraId="578F63D3" w14:textId="3F0B2996" w:rsidR="008F53B4" w:rsidRPr="00BA17D6" w:rsidRDefault="7B01C7F2" w:rsidP="0D90B4C1">
      <w:pPr>
        <w:pStyle w:val="Kop1"/>
        <w:spacing w:line="360" w:lineRule="auto"/>
        <w:rPr>
          <w:color w:val="auto"/>
        </w:rPr>
      </w:pPr>
      <w:r w:rsidRPr="0D90B4C1">
        <w:rPr>
          <w:rFonts w:eastAsia="Arial"/>
          <w:color w:val="auto"/>
        </w:rPr>
        <w:lastRenderedPageBreak/>
        <w:t>V</w:t>
      </w:r>
      <w:r w:rsidR="5BE292F8" w:rsidRPr="0D90B4C1">
        <w:rPr>
          <w:rFonts w:eastAsia="Arial"/>
          <w:color w:val="auto"/>
        </w:rPr>
        <w:t>ragen</w:t>
      </w:r>
      <w:r w:rsidR="0DBFA454" w:rsidRPr="0D90B4C1">
        <w:rPr>
          <w:rFonts w:eastAsia="Arial"/>
          <w:color w:val="auto"/>
        </w:rPr>
        <w:t xml:space="preserve"> aan </w:t>
      </w:r>
      <w:bookmarkEnd w:id="11"/>
      <w:r w:rsidR="067D6A0F" w:rsidRPr="0D90B4C1">
        <w:rPr>
          <w:rFonts w:eastAsia="Arial"/>
          <w:color w:val="auto"/>
        </w:rPr>
        <w:t>u als expert</w:t>
      </w:r>
    </w:p>
    <w:p w14:paraId="2FEBCD21" w14:textId="6C6D124F" w:rsidR="0DBFA454" w:rsidRDefault="095FBF99" w:rsidP="0D90B4C1">
      <w:pPr>
        <w:pStyle w:val="Geenafstand"/>
        <w:spacing w:line="360" w:lineRule="auto"/>
        <w:jc w:val="both"/>
        <w:rPr>
          <w:rFonts w:cstheme="minorBidi"/>
        </w:rPr>
      </w:pPr>
      <w:r w:rsidRPr="0D90B4C1">
        <w:rPr>
          <w:rFonts w:cstheme="minorBidi"/>
        </w:rPr>
        <w:t xml:space="preserve">BVO </w:t>
      </w:r>
      <w:r w:rsidR="58AA6D5C" w:rsidRPr="0D90B4C1">
        <w:rPr>
          <w:rFonts w:cstheme="minorBidi"/>
        </w:rPr>
        <w:t xml:space="preserve">verzoekt </w:t>
      </w:r>
      <w:r w:rsidRPr="0D90B4C1">
        <w:rPr>
          <w:rFonts w:cstheme="minorBidi"/>
        </w:rPr>
        <w:t xml:space="preserve">u om onderstaande </w:t>
      </w:r>
      <w:r w:rsidR="5D1FD15F" w:rsidRPr="0D90B4C1">
        <w:rPr>
          <w:rFonts w:cstheme="minorBidi"/>
        </w:rPr>
        <w:t xml:space="preserve">vragen </w:t>
      </w:r>
      <w:r w:rsidRPr="0D90B4C1">
        <w:rPr>
          <w:rFonts w:cstheme="minorBidi"/>
        </w:rPr>
        <w:t xml:space="preserve">te beantwoorden. </w:t>
      </w:r>
      <w:r w:rsidR="2FF32363" w:rsidRPr="0D90B4C1">
        <w:rPr>
          <w:rFonts w:cstheme="minorBidi"/>
        </w:rPr>
        <w:t xml:space="preserve">U kunt een </w:t>
      </w:r>
      <w:r w:rsidR="3626CE17" w:rsidRPr="0D90B4C1">
        <w:rPr>
          <w:rFonts w:cstheme="minorBidi"/>
        </w:rPr>
        <w:t xml:space="preserve">nadere </w:t>
      </w:r>
      <w:r w:rsidR="2FF32363" w:rsidRPr="0D90B4C1">
        <w:rPr>
          <w:rFonts w:cstheme="minorBidi"/>
        </w:rPr>
        <w:t xml:space="preserve">toelichting geven </w:t>
      </w:r>
      <w:r w:rsidR="5AE6B804" w:rsidRPr="0D90B4C1">
        <w:rPr>
          <w:rFonts w:cstheme="minorBidi"/>
        </w:rPr>
        <w:t>tijdens de voorgenomen verdiepende gesprekken van 19 of 21 maart</w:t>
      </w:r>
      <w:r w:rsidR="2FF32363" w:rsidRPr="0D90B4C1">
        <w:rPr>
          <w:rFonts w:cstheme="minorBidi"/>
        </w:rPr>
        <w:t xml:space="preserve">. </w:t>
      </w:r>
      <w:r w:rsidR="2BB6FC1E" w:rsidRPr="0D90B4C1">
        <w:rPr>
          <w:rFonts w:cstheme="minorBidi"/>
        </w:rPr>
        <w:t xml:space="preserve">Tevens verwijst BVO nogmaals naar </w:t>
      </w:r>
      <w:r w:rsidRPr="0D90B4C1">
        <w:rPr>
          <w:rFonts w:cstheme="minorBidi"/>
        </w:rPr>
        <w:t>Hoofdstuk 2</w:t>
      </w:r>
      <w:r w:rsidR="42D8F4DA" w:rsidRPr="0D90B4C1">
        <w:rPr>
          <w:rFonts w:cstheme="minorBidi"/>
        </w:rPr>
        <w:t xml:space="preserve"> </w:t>
      </w:r>
      <w:r w:rsidR="4F3DC92D" w:rsidRPr="0D90B4C1">
        <w:rPr>
          <w:rFonts w:cstheme="minorBidi"/>
        </w:rPr>
        <w:t>ten aanzien</w:t>
      </w:r>
      <w:r w:rsidR="42D8F4DA" w:rsidRPr="0D90B4C1">
        <w:rPr>
          <w:rFonts w:cstheme="minorBidi"/>
        </w:rPr>
        <w:t xml:space="preserve"> van het verloop en voorwaarden van deze aanbesteding.</w:t>
      </w:r>
    </w:p>
    <w:p w14:paraId="68C49D1E" w14:textId="77777777" w:rsidR="00BA17D6" w:rsidRDefault="00BA17D6" w:rsidP="0D90B4C1">
      <w:pPr>
        <w:pStyle w:val="Geenafstand"/>
        <w:spacing w:line="360" w:lineRule="auto"/>
        <w:jc w:val="both"/>
        <w:rPr>
          <w:rFonts w:cstheme="minorBidi"/>
          <w:u w:val="single"/>
        </w:rPr>
      </w:pPr>
    </w:p>
    <w:p w14:paraId="0C425056" w14:textId="73B458EE" w:rsidR="00496A0B" w:rsidRPr="00567EC8" w:rsidRDefault="7472D87A" w:rsidP="0D90B4C1">
      <w:pPr>
        <w:pStyle w:val="Geenafstand"/>
        <w:spacing w:line="360" w:lineRule="auto"/>
        <w:jc w:val="both"/>
        <w:rPr>
          <w:rFonts w:cstheme="minorBidi"/>
          <w:u w:val="single"/>
        </w:rPr>
      </w:pPr>
      <w:r w:rsidRPr="0D90B4C1">
        <w:rPr>
          <w:rFonts w:cstheme="minorBidi"/>
          <w:u w:val="single"/>
        </w:rPr>
        <w:t>Algemeen</w:t>
      </w:r>
    </w:p>
    <w:p w14:paraId="4533601D" w14:textId="265B3D1F" w:rsidR="00C91B77" w:rsidRDefault="64797D0D" w:rsidP="0D90B4C1">
      <w:pPr>
        <w:pStyle w:val="Geenafstand"/>
        <w:numPr>
          <w:ilvl w:val="0"/>
          <w:numId w:val="27"/>
        </w:numPr>
        <w:spacing w:line="360" w:lineRule="auto"/>
        <w:jc w:val="both"/>
        <w:rPr>
          <w:rFonts w:cstheme="minorBidi"/>
          <w:color w:val="auto"/>
        </w:rPr>
      </w:pPr>
      <w:r w:rsidRPr="0D90B4C1">
        <w:rPr>
          <w:rFonts w:cstheme="minorBidi"/>
          <w:color w:val="auto"/>
        </w:rPr>
        <w:t xml:space="preserve">Wanneer u </w:t>
      </w:r>
      <w:r w:rsidR="2B5469B4" w:rsidRPr="0D90B4C1">
        <w:rPr>
          <w:rFonts w:cstheme="minorBidi"/>
          <w:color w:val="auto"/>
        </w:rPr>
        <w:t>paragraaf 3.3</w:t>
      </w:r>
      <w:r w:rsidR="6AD1DA57" w:rsidRPr="0D90B4C1">
        <w:rPr>
          <w:rFonts w:cstheme="minorBidi"/>
          <w:color w:val="auto"/>
        </w:rPr>
        <w:t xml:space="preserve"> en haar sub paragrafen </w:t>
      </w:r>
      <w:r w:rsidRPr="0D90B4C1">
        <w:rPr>
          <w:rFonts w:cstheme="minorBidi"/>
          <w:color w:val="auto"/>
        </w:rPr>
        <w:t xml:space="preserve">leest, wat zou u voorstellen als </w:t>
      </w:r>
      <w:r w:rsidR="149EE6E5" w:rsidRPr="0D90B4C1">
        <w:rPr>
          <w:rFonts w:cstheme="minorBidi"/>
          <w:color w:val="auto"/>
        </w:rPr>
        <w:t xml:space="preserve">creatieve, mogelijke </w:t>
      </w:r>
      <w:r w:rsidRPr="0D90B4C1">
        <w:rPr>
          <w:rFonts w:cstheme="minorBidi"/>
          <w:color w:val="auto"/>
        </w:rPr>
        <w:t>oplossing</w:t>
      </w:r>
      <w:r w:rsidR="7B6BAF6F" w:rsidRPr="0D90B4C1">
        <w:rPr>
          <w:rFonts w:cstheme="minorBidi"/>
          <w:color w:val="auto"/>
        </w:rPr>
        <w:t>srichting</w:t>
      </w:r>
      <w:r w:rsidRPr="0D90B4C1">
        <w:rPr>
          <w:rFonts w:cstheme="minorBidi"/>
          <w:color w:val="auto"/>
        </w:rPr>
        <w:t xml:space="preserve"> voor BVO?</w:t>
      </w:r>
      <w:r w:rsidR="0AE96362" w:rsidRPr="0D90B4C1">
        <w:rPr>
          <w:rFonts w:cstheme="minorBidi"/>
          <w:color w:val="auto"/>
        </w:rPr>
        <w:t xml:space="preserve"> Hoe haalbaar is deze </w:t>
      </w:r>
      <w:r w:rsidR="7FB36EDC" w:rsidRPr="0D90B4C1">
        <w:rPr>
          <w:rFonts w:cstheme="minorBidi"/>
          <w:color w:val="auto"/>
        </w:rPr>
        <w:t xml:space="preserve">denkwijze en </w:t>
      </w:r>
      <w:r w:rsidR="0AE96362" w:rsidRPr="0D90B4C1">
        <w:rPr>
          <w:rFonts w:cstheme="minorBidi"/>
          <w:color w:val="auto"/>
        </w:rPr>
        <w:t>richting?</w:t>
      </w:r>
    </w:p>
    <w:p w14:paraId="297F2850" w14:textId="01338692" w:rsidR="00BB4DFF" w:rsidRPr="00567EC8" w:rsidRDefault="11E299BA" w:rsidP="0D90B4C1">
      <w:pPr>
        <w:pStyle w:val="Geenafstand"/>
        <w:numPr>
          <w:ilvl w:val="0"/>
          <w:numId w:val="27"/>
        </w:numPr>
        <w:spacing w:line="360" w:lineRule="auto"/>
        <w:jc w:val="both"/>
        <w:rPr>
          <w:rFonts w:cstheme="minorBidi"/>
          <w:color w:val="auto"/>
        </w:rPr>
      </w:pPr>
      <w:r w:rsidRPr="0D90B4C1">
        <w:rPr>
          <w:rFonts w:cstheme="minorBidi"/>
          <w:color w:val="auto"/>
        </w:rPr>
        <w:t>Mis</w:t>
      </w:r>
      <w:r w:rsidR="7235FA1F" w:rsidRPr="0D90B4C1">
        <w:rPr>
          <w:rFonts w:cstheme="minorBidi"/>
          <w:color w:val="auto"/>
        </w:rPr>
        <w:t xml:space="preserve">sen er </w:t>
      </w:r>
      <w:r w:rsidR="75217912" w:rsidRPr="0D90B4C1">
        <w:rPr>
          <w:rFonts w:cstheme="minorBidi"/>
          <w:color w:val="auto"/>
        </w:rPr>
        <w:t>naar</w:t>
      </w:r>
      <w:r w:rsidRPr="0D90B4C1">
        <w:rPr>
          <w:rFonts w:cstheme="minorBidi"/>
          <w:color w:val="auto"/>
        </w:rPr>
        <w:t xml:space="preserve"> uw mening </w:t>
      </w:r>
      <w:r w:rsidR="7235FA1F" w:rsidRPr="0D90B4C1">
        <w:rPr>
          <w:rFonts w:cstheme="minorBidi"/>
          <w:color w:val="auto"/>
        </w:rPr>
        <w:t xml:space="preserve">zaken </w:t>
      </w:r>
      <w:r w:rsidRPr="0D90B4C1">
        <w:rPr>
          <w:rFonts w:cstheme="minorBidi"/>
          <w:color w:val="auto"/>
        </w:rPr>
        <w:t xml:space="preserve">in </w:t>
      </w:r>
      <w:r w:rsidR="30001367" w:rsidRPr="0D90B4C1">
        <w:rPr>
          <w:rFonts w:cstheme="minorBidi"/>
          <w:color w:val="auto"/>
        </w:rPr>
        <w:t>paragaaf 3.2</w:t>
      </w:r>
      <w:r w:rsidR="274341EE" w:rsidRPr="0D90B4C1">
        <w:rPr>
          <w:rFonts w:cstheme="minorBidi"/>
          <w:color w:val="auto"/>
        </w:rPr>
        <w:t xml:space="preserve"> waarin de</w:t>
      </w:r>
      <w:r w:rsidRPr="0D90B4C1">
        <w:rPr>
          <w:rFonts w:cstheme="minorBidi"/>
          <w:color w:val="auto"/>
        </w:rPr>
        <w:t xml:space="preserve"> </w:t>
      </w:r>
      <w:r w:rsidR="7235FA1F" w:rsidRPr="0D90B4C1">
        <w:rPr>
          <w:rFonts w:cstheme="minorBidi"/>
          <w:color w:val="auto"/>
        </w:rPr>
        <w:t>voorlopige</w:t>
      </w:r>
      <w:r w:rsidR="75217912" w:rsidRPr="0D90B4C1">
        <w:rPr>
          <w:rFonts w:cstheme="minorBidi"/>
          <w:color w:val="auto"/>
        </w:rPr>
        <w:t xml:space="preserve"> scope</w:t>
      </w:r>
      <w:r w:rsidR="0FCC910D" w:rsidRPr="0D90B4C1">
        <w:rPr>
          <w:rFonts w:cstheme="minorBidi"/>
          <w:color w:val="auto"/>
        </w:rPr>
        <w:t xml:space="preserve"> is omschreven?</w:t>
      </w:r>
    </w:p>
    <w:p w14:paraId="3D22E756" w14:textId="69116051" w:rsidR="00496A0B" w:rsidRDefault="6B521C82" w:rsidP="0D90B4C1">
      <w:pPr>
        <w:pStyle w:val="Geenafstand"/>
        <w:numPr>
          <w:ilvl w:val="0"/>
          <w:numId w:val="27"/>
        </w:numPr>
        <w:spacing w:line="360" w:lineRule="auto"/>
        <w:jc w:val="both"/>
        <w:rPr>
          <w:rFonts w:cstheme="minorBidi"/>
          <w:color w:val="auto"/>
        </w:rPr>
      </w:pPr>
      <w:r w:rsidRPr="0D90B4C1">
        <w:rPr>
          <w:rFonts w:cstheme="minorBidi"/>
          <w:color w:val="auto"/>
        </w:rPr>
        <w:t>Welke info</w:t>
      </w:r>
      <w:r w:rsidR="13883670" w:rsidRPr="0D90B4C1">
        <w:rPr>
          <w:rFonts w:cstheme="minorBidi"/>
          <w:color w:val="auto"/>
        </w:rPr>
        <w:t>rmatie</w:t>
      </w:r>
      <w:r w:rsidR="4A32860A" w:rsidRPr="0D90B4C1">
        <w:rPr>
          <w:rFonts w:cstheme="minorBidi"/>
          <w:color w:val="auto"/>
        </w:rPr>
        <w:t xml:space="preserve"> vanuit BVO is voor u </w:t>
      </w:r>
      <w:r w:rsidR="7DC79D9B" w:rsidRPr="0D90B4C1">
        <w:rPr>
          <w:rFonts w:cstheme="minorBidi"/>
          <w:color w:val="auto"/>
        </w:rPr>
        <w:t xml:space="preserve">essentieel </w:t>
      </w:r>
      <w:r w:rsidRPr="0D90B4C1">
        <w:rPr>
          <w:rFonts w:cstheme="minorBidi"/>
          <w:color w:val="auto"/>
        </w:rPr>
        <w:t>om</w:t>
      </w:r>
      <w:r w:rsidR="73FE906F" w:rsidRPr="0D90B4C1">
        <w:rPr>
          <w:rFonts w:cstheme="minorBidi"/>
          <w:color w:val="auto"/>
        </w:rPr>
        <w:t xml:space="preserve"> tot</w:t>
      </w:r>
      <w:r w:rsidRPr="0D90B4C1">
        <w:rPr>
          <w:rFonts w:cstheme="minorBidi"/>
          <w:color w:val="auto"/>
        </w:rPr>
        <w:t xml:space="preserve"> een goede inschrijving te kunnen</w:t>
      </w:r>
      <w:r w:rsidR="0EBCD8C4" w:rsidRPr="0D90B4C1">
        <w:rPr>
          <w:rFonts w:cstheme="minorBidi"/>
          <w:color w:val="auto"/>
        </w:rPr>
        <w:t xml:space="preserve"> </w:t>
      </w:r>
      <w:r w:rsidR="1D3BFDFD" w:rsidRPr="0D90B4C1">
        <w:rPr>
          <w:rFonts w:cstheme="minorBidi"/>
          <w:color w:val="auto"/>
        </w:rPr>
        <w:t>kom</w:t>
      </w:r>
      <w:r w:rsidR="0EBCD8C4" w:rsidRPr="0D90B4C1">
        <w:rPr>
          <w:rFonts w:cstheme="minorBidi"/>
          <w:color w:val="auto"/>
        </w:rPr>
        <w:t>en?</w:t>
      </w:r>
    </w:p>
    <w:p w14:paraId="7E3C2391" w14:textId="78724257" w:rsidR="0D90B4C1" w:rsidRDefault="2E1A42BE" w:rsidP="22447E9C">
      <w:pPr>
        <w:pStyle w:val="Geenafstand"/>
        <w:numPr>
          <w:ilvl w:val="0"/>
          <w:numId w:val="27"/>
        </w:numPr>
        <w:spacing w:line="360" w:lineRule="auto"/>
        <w:jc w:val="both"/>
        <w:rPr>
          <w:rFonts w:ascii="Arial" w:eastAsia="Arial" w:hAnsi="Arial"/>
        </w:rPr>
      </w:pPr>
      <w:r w:rsidRPr="22447E9C">
        <w:rPr>
          <w:rFonts w:ascii="Arial" w:eastAsia="Arial" w:hAnsi="Arial"/>
        </w:rPr>
        <w:t>Bent u geïnteresseerd in de opdracht die BVO voornemens is in de markt te zetten? Ziet u mogelijkheden om vanuit uw productportfolio een oplossing te bieden die aansluit bij de behoefte van BVO?</w:t>
      </w:r>
    </w:p>
    <w:p w14:paraId="6147E83C" w14:textId="77777777" w:rsidR="009075BE" w:rsidRDefault="009075BE" w:rsidP="009075BE">
      <w:pPr>
        <w:pStyle w:val="Geenafstand"/>
        <w:spacing w:line="360" w:lineRule="auto"/>
        <w:ind w:left="360"/>
        <w:jc w:val="both"/>
        <w:rPr>
          <w:rFonts w:ascii="Arial" w:eastAsia="Arial" w:hAnsi="Arial"/>
        </w:rPr>
      </w:pPr>
    </w:p>
    <w:p w14:paraId="419638EA" w14:textId="3B1245B2" w:rsidR="00A0611C" w:rsidRDefault="00A0611C" w:rsidP="00A0611C">
      <w:pPr>
        <w:pStyle w:val="Geenafstand"/>
        <w:spacing w:line="360" w:lineRule="auto"/>
        <w:jc w:val="both"/>
        <w:rPr>
          <w:rFonts w:ascii="Arial" w:eastAsia="Arial" w:hAnsi="Arial"/>
        </w:rPr>
      </w:pPr>
      <w:r w:rsidRPr="0D90B4C1">
        <w:rPr>
          <w:rFonts w:cstheme="minorBidi"/>
          <w:color w:val="auto"/>
          <w:szCs w:val="18"/>
          <w:u w:val="single"/>
        </w:rPr>
        <w:t>Ontwikkelingen</w:t>
      </w:r>
    </w:p>
    <w:p w14:paraId="2821790F" w14:textId="00A9C18C" w:rsidR="009075BE" w:rsidRDefault="00A0611C" w:rsidP="22447E9C">
      <w:pPr>
        <w:pStyle w:val="Geenafstand"/>
        <w:numPr>
          <w:ilvl w:val="0"/>
          <w:numId w:val="27"/>
        </w:numPr>
        <w:spacing w:line="360" w:lineRule="auto"/>
        <w:jc w:val="both"/>
        <w:rPr>
          <w:rFonts w:ascii="Arial" w:eastAsia="Arial" w:hAnsi="Arial"/>
        </w:rPr>
      </w:pPr>
      <w:r w:rsidRPr="00A0611C">
        <w:rPr>
          <w:color w:val="auto"/>
        </w:rPr>
        <w:t>Welke trends voorziet u de komende jaren</w:t>
      </w:r>
      <w:r>
        <w:rPr>
          <w:color w:val="auto"/>
        </w:rPr>
        <w:t>?</w:t>
      </w:r>
    </w:p>
    <w:p w14:paraId="06CD4A5E" w14:textId="4A548F1B" w:rsidR="00AC0A87" w:rsidRDefault="00AC0A87" w:rsidP="22447E9C">
      <w:pPr>
        <w:pStyle w:val="Geenafstand"/>
        <w:spacing w:line="360" w:lineRule="auto"/>
        <w:jc w:val="both"/>
        <w:rPr>
          <w:rFonts w:ascii="Arial" w:eastAsia="Arial" w:hAnsi="Arial"/>
          <w:szCs w:val="18"/>
        </w:rPr>
      </w:pPr>
    </w:p>
    <w:p w14:paraId="4808A403" w14:textId="1B352EDE" w:rsidR="00A0611C" w:rsidRPr="009075BE" w:rsidRDefault="00A0611C" w:rsidP="00A0611C">
      <w:pPr>
        <w:pStyle w:val="Geenafstand"/>
        <w:spacing w:line="360" w:lineRule="auto"/>
        <w:jc w:val="both"/>
        <w:rPr>
          <w:rFonts w:ascii="Arial" w:eastAsia="Arial" w:hAnsi="Arial"/>
          <w:u w:val="single"/>
        </w:rPr>
      </w:pPr>
      <w:r w:rsidRPr="009075BE">
        <w:rPr>
          <w:rFonts w:ascii="Arial" w:eastAsia="Arial" w:hAnsi="Arial"/>
          <w:u w:val="single"/>
        </w:rPr>
        <w:t>Kantoor telefonie</w:t>
      </w:r>
    </w:p>
    <w:p w14:paraId="55B02737" w14:textId="3C33510D" w:rsidR="00A0611C" w:rsidRPr="00A0611C" w:rsidRDefault="00A0611C" w:rsidP="00A0611C">
      <w:pPr>
        <w:pStyle w:val="Lijstalinea"/>
        <w:numPr>
          <w:ilvl w:val="0"/>
          <w:numId w:val="27"/>
        </w:numPr>
        <w:spacing w:line="360" w:lineRule="auto"/>
        <w:rPr>
          <w:rFonts w:ascii="Arial" w:eastAsia="Arial" w:hAnsi="Arial" w:cs="Arial"/>
          <w:color w:val="000000" w:themeColor="text1"/>
          <w:sz w:val="18"/>
        </w:rPr>
      </w:pPr>
      <w:r w:rsidRPr="00A0611C">
        <w:rPr>
          <w:rFonts w:ascii="Arial" w:eastAsia="Arial" w:hAnsi="Arial" w:cs="Arial"/>
          <w:color w:val="000000" w:themeColor="text1"/>
          <w:sz w:val="18"/>
        </w:rPr>
        <w:t>Kunt u voorzien in een basis kantoortelefonie oplossing en kunt u beschrijven welke functionaliteit u hieronder op hoofdlijnen verstaat.</w:t>
      </w:r>
    </w:p>
    <w:p w14:paraId="10BA0050" w14:textId="77777777" w:rsidR="008E22EA" w:rsidRPr="00567EC8" w:rsidRDefault="008E22EA" w:rsidP="0D90B4C1">
      <w:pPr>
        <w:pStyle w:val="Geenafstand"/>
        <w:spacing w:line="360" w:lineRule="auto"/>
        <w:jc w:val="both"/>
        <w:rPr>
          <w:rFonts w:cstheme="minorBidi"/>
          <w:color w:val="auto"/>
        </w:rPr>
      </w:pPr>
    </w:p>
    <w:p w14:paraId="108E57F5" w14:textId="090025EC" w:rsidR="008E22EA" w:rsidRPr="00567EC8" w:rsidRDefault="0C0399E1" w:rsidP="0D90B4C1">
      <w:pPr>
        <w:pStyle w:val="Geenafstand"/>
        <w:spacing w:line="360" w:lineRule="auto"/>
        <w:jc w:val="both"/>
        <w:rPr>
          <w:rFonts w:cstheme="minorBidi"/>
          <w:color w:val="auto"/>
          <w:u w:val="single"/>
        </w:rPr>
      </w:pPr>
      <w:r w:rsidRPr="0D90B4C1">
        <w:rPr>
          <w:rFonts w:cstheme="minorBidi"/>
          <w:color w:val="auto"/>
          <w:u w:val="single"/>
        </w:rPr>
        <w:t>Implementatie</w:t>
      </w:r>
    </w:p>
    <w:p w14:paraId="1AB83305" w14:textId="623840D7" w:rsidR="00D01A8B" w:rsidRPr="00567EC8" w:rsidRDefault="21448176" w:rsidP="0D90B4C1">
      <w:pPr>
        <w:pStyle w:val="Geenafstand"/>
        <w:numPr>
          <w:ilvl w:val="0"/>
          <w:numId w:val="27"/>
        </w:numPr>
        <w:spacing w:line="360" w:lineRule="auto"/>
        <w:jc w:val="both"/>
        <w:rPr>
          <w:rFonts w:cstheme="minorBidi"/>
          <w:color w:val="auto"/>
        </w:rPr>
      </w:pPr>
      <w:r w:rsidRPr="22447E9C">
        <w:rPr>
          <w:rFonts w:cstheme="minorBidi"/>
          <w:color w:val="auto"/>
        </w:rPr>
        <w:t>Welke informatie heeft u</w:t>
      </w:r>
      <w:r w:rsidR="65D39EE0" w:rsidRPr="22447E9C">
        <w:rPr>
          <w:rFonts w:cstheme="minorBidi"/>
          <w:color w:val="auto"/>
        </w:rPr>
        <w:t xml:space="preserve"> nodig om </w:t>
      </w:r>
      <w:r w:rsidR="61B0B4AF" w:rsidRPr="22447E9C">
        <w:rPr>
          <w:rFonts w:cstheme="minorBidi"/>
          <w:color w:val="auto"/>
        </w:rPr>
        <w:t xml:space="preserve">tot een </w:t>
      </w:r>
      <w:r w:rsidR="65D39EE0" w:rsidRPr="22447E9C">
        <w:rPr>
          <w:rFonts w:cstheme="minorBidi"/>
          <w:color w:val="auto"/>
        </w:rPr>
        <w:t xml:space="preserve">goed </w:t>
      </w:r>
      <w:r w:rsidR="5597310B" w:rsidRPr="22447E9C">
        <w:rPr>
          <w:rFonts w:cstheme="minorBidi"/>
          <w:color w:val="auto"/>
        </w:rPr>
        <w:t>implementatie</w:t>
      </w:r>
      <w:r w:rsidR="61B0B4AF" w:rsidRPr="22447E9C">
        <w:rPr>
          <w:rFonts w:cstheme="minorBidi"/>
          <w:color w:val="auto"/>
        </w:rPr>
        <w:t>voorstel te komen</w:t>
      </w:r>
      <w:r w:rsidR="5597310B" w:rsidRPr="22447E9C">
        <w:rPr>
          <w:rFonts w:cstheme="minorBidi"/>
          <w:color w:val="auto"/>
        </w:rPr>
        <w:t xml:space="preserve"> in termen van </w:t>
      </w:r>
      <w:r w:rsidR="5C2D8907" w:rsidRPr="22447E9C">
        <w:rPr>
          <w:rFonts w:cstheme="minorBidi"/>
          <w:color w:val="auto"/>
        </w:rPr>
        <w:t>benodigde doorlooptijd</w:t>
      </w:r>
      <w:r w:rsidR="5597310B" w:rsidRPr="22447E9C">
        <w:rPr>
          <w:rFonts w:cstheme="minorBidi"/>
          <w:color w:val="auto"/>
        </w:rPr>
        <w:t xml:space="preserve"> en kosten</w:t>
      </w:r>
      <w:r w:rsidR="65D39EE0" w:rsidRPr="22447E9C">
        <w:rPr>
          <w:rFonts w:cstheme="minorBidi"/>
          <w:color w:val="auto"/>
        </w:rPr>
        <w:t>?</w:t>
      </w:r>
      <w:r w:rsidR="3364E271" w:rsidRPr="22447E9C">
        <w:rPr>
          <w:rFonts w:cstheme="minorBidi"/>
          <w:color w:val="auto"/>
        </w:rPr>
        <w:t xml:space="preserve"> </w:t>
      </w:r>
    </w:p>
    <w:p w14:paraId="3C071E8A" w14:textId="58C1A38D" w:rsidR="008D1B01" w:rsidRPr="00567EC8" w:rsidRDefault="527E282F" w:rsidP="0D90B4C1">
      <w:pPr>
        <w:pStyle w:val="Geenafstand"/>
        <w:numPr>
          <w:ilvl w:val="0"/>
          <w:numId w:val="27"/>
        </w:numPr>
        <w:spacing w:line="360" w:lineRule="auto"/>
        <w:jc w:val="both"/>
        <w:rPr>
          <w:rFonts w:cstheme="minorBidi"/>
          <w:color w:val="auto"/>
        </w:rPr>
      </w:pPr>
      <w:r w:rsidRPr="22447E9C">
        <w:rPr>
          <w:rFonts w:cstheme="minorBidi"/>
          <w:color w:val="auto"/>
        </w:rPr>
        <w:t>Kun</w:t>
      </w:r>
      <w:r w:rsidR="4CFE8F77" w:rsidRPr="22447E9C">
        <w:rPr>
          <w:rFonts w:cstheme="minorBidi"/>
          <w:color w:val="auto"/>
        </w:rPr>
        <w:t xml:space="preserve">t u </w:t>
      </w:r>
      <w:r w:rsidR="0B51FDFD" w:rsidRPr="22447E9C">
        <w:rPr>
          <w:rFonts w:cstheme="minorBidi"/>
          <w:color w:val="auto"/>
        </w:rPr>
        <w:t>nu</w:t>
      </w:r>
      <w:r w:rsidR="4EE73567" w:rsidRPr="22447E9C">
        <w:rPr>
          <w:rFonts w:cstheme="minorBidi"/>
          <w:color w:val="auto"/>
        </w:rPr>
        <w:t xml:space="preserve"> </w:t>
      </w:r>
      <w:r w:rsidRPr="22447E9C">
        <w:rPr>
          <w:rFonts w:cstheme="minorBidi"/>
          <w:color w:val="auto"/>
        </w:rPr>
        <w:t xml:space="preserve">al aangeven </w:t>
      </w:r>
      <w:r w:rsidR="5424325E" w:rsidRPr="22447E9C">
        <w:rPr>
          <w:rFonts w:cstheme="minorBidi"/>
          <w:color w:val="auto"/>
        </w:rPr>
        <w:t>hoelang</w:t>
      </w:r>
      <w:r w:rsidRPr="22447E9C">
        <w:rPr>
          <w:rFonts w:cstheme="minorBidi"/>
          <w:color w:val="auto"/>
        </w:rPr>
        <w:t xml:space="preserve"> de implementatie</w:t>
      </w:r>
      <w:r w:rsidR="0CCFB4AF" w:rsidRPr="22447E9C">
        <w:rPr>
          <w:rFonts w:cstheme="minorBidi"/>
          <w:color w:val="auto"/>
        </w:rPr>
        <w:t xml:space="preserve"> grofweg zou </w:t>
      </w:r>
      <w:r w:rsidR="4EE73567" w:rsidRPr="22447E9C">
        <w:rPr>
          <w:rFonts w:cstheme="minorBidi"/>
          <w:color w:val="auto"/>
        </w:rPr>
        <w:t xml:space="preserve">kunnen/moeten </w:t>
      </w:r>
      <w:r w:rsidR="0CCFB4AF" w:rsidRPr="22447E9C">
        <w:rPr>
          <w:rFonts w:cstheme="minorBidi"/>
          <w:color w:val="auto"/>
        </w:rPr>
        <w:t>duren?</w:t>
      </w:r>
    </w:p>
    <w:p w14:paraId="73222E4C" w14:textId="375AB0DC" w:rsidR="00520B7A" w:rsidRDefault="6F07D990" w:rsidP="0D90B4C1">
      <w:pPr>
        <w:pStyle w:val="Geenafstand"/>
        <w:numPr>
          <w:ilvl w:val="0"/>
          <w:numId w:val="27"/>
        </w:numPr>
        <w:spacing w:line="360" w:lineRule="auto"/>
        <w:jc w:val="both"/>
        <w:rPr>
          <w:rFonts w:cstheme="minorBidi"/>
          <w:color w:val="auto"/>
        </w:rPr>
      </w:pPr>
      <w:r w:rsidRPr="22447E9C">
        <w:rPr>
          <w:rFonts w:cstheme="minorBidi"/>
          <w:color w:val="auto"/>
        </w:rPr>
        <w:t xml:space="preserve">Welke expertise heeft u van </w:t>
      </w:r>
      <w:r w:rsidR="47F51B2D" w:rsidRPr="22447E9C">
        <w:rPr>
          <w:rFonts w:cstheme="minorBidi"/>
          <w:color w:val="auto"/>
        </w:rPr>
        <w:t>BVO</w:t>
      </w:r>
      <w:r w:rsidRPr="22447E9C">
        <w:rPr>
          <w:rFonts w:cstheme="minorBidi"/>
          <w:color w:val="auto"/>
        </w:rPr>
        <w:t xml:space="preserve"> nodig om de implementatie succesvol te kunnen laten </w:t>
      </w:r>
      <w:r w:rsidR="47F51B2D" w:rsidRPr="22447E9C">
        <w:rPr>
          <w:rFonts w:cstheme="minorBidi"/>
          <w:color w:val="auto"/>
        </w:rPr>
        <w:t>slagen</w:t>
      </w:r>
      <w:r w:rsidR="41446A37" w:rsidRPr="22447E9C">
        <w:rPr>
          <w:rFonts w:cstheme="minorBidi"/>
          <w:color w:val="auto"/>
        </w:rPr>
        <w:t>?</w:t>
      </w:r>
    </w:p>
    <w:p w14:paraId="530E1A59" w14:textId="118068FA" w:rsidR="0031487F" w:rsidRPr="00520B7A" w:rsidRDefault="717374F4" w:rsidP="0D90B4C1">
      <w:pPr>
        <w:pStyle w:val="Geenafstand"/>
        <w:numPr>
          <w:ilvl w:val="0"/>
          <w:numId w:val="27"/>
        </w:numPr>
        <w:spacing w:line="360" w:lineRule="auto"/>
        <w:jc w:val="both"/>
        <w:rPr>
          <w:rFonts w:cstheme="minorBidi"/>
          <w:color w:val="auto"/>
        </w:rPr>
      </w:pPr>
      <w:r w:rsidRPr="22447E9C">
        <w:rPr>
          <w:rFonts w:cstheme="minorBidi"/>
          <w:color w:val="auto"/>
        </w:rPr>
        <w:t>H</w:t>
      </w:r>
      <w:r w:rsidR="05CE7BE4" w:rsidRPr="22447E9C">
        <w:rPr>
          <w:rFonts w:cstheme="minorBidi"/>
          <w:color w:val="auto"/>
        </w:rPr>
        <w:t>oeveel uur denkt u de</w:t>
      </w:r>
      <w:r w:rsidR="0AE93113" w:rsidRPr="22447E9C">
        <w:rPr>
          <w:rFonts w:cstheme="minorBidi"/>
          <w:color w:val="auto"/>
        </w:rPr>
        <w:t xml:space="preserve"> medewerkers zoals genoemd in uw antwoord op vraag </w:t>
      </w:r>
      <w:r w:rsidR="47223112" w:rsidRPr="22447E9C">
        <w:rPr>
          <w:rFonts w:cstheme="minorBidi"/>
          <w:color w:val="auto"/>
        </w:rPr>
        <w:t>9</w:t>
      </w:r>
      <w:r w:rsidR="05CE7BE4" w:rsidRPr="22447E9C">
        <w:rPr>
          <w:rFonts w:cstheme="minorBidi"/>
          <w:color w:val="auto"/>
        </w:rPr>
        <w:t xml:space="preserve"> in te moeten zetten?</w:t>
      </w:r>
    </w:p>
    <w:p w14:paraId="0B7400AE" w14:textId="6C55680A" w:rsidR="61498498" w:rsidRDefault="61498498" w:rsidP="0D90B4C1">
      <w:pPr>
        <w:pStyle w:val="Geenafstand"/>
        <w:numPr>
          <w:ilvl w:val="0"/>
          <w:numId w:val="27"/>
        </w:numPr>
        <w:spacing w:line="360" w:lineRule="auto"/>
        <w:jc w:val="both"/>
        <w:rPr>
          <w:rFonts w:cstheme="minorBidi"/>
          <w:szCs w:val="18"/>
        </w:rPr>
      </w:pPr>
      <w:r w:rsidRPr="22447E9C">
        <w:rPr>
          <w:rFonts w:cstheme="minorBidi"/>
          <w:color w:val="auto"/>
        </w:rPr>
        <w:t>Wanneer zou u kunnen starten met de implementatie? Zijn er voor u afhankelijkheden?</w:t>
      </w:r>
    </w:p>
    <w:p w14:paraId="7683F4AC" w14:textId="77777777" w:rsidR="00245D4D" w:rsidRPr="00567EC8" w:rsidRDefault="00245D4D" w:rsidP="0D90B4C1">
      <w:pPr>
        <w:pStyle w:val="Geenafstand"/>
        <w:spacing w:line="360" w:lineRule="auto"/>
        <w:jc w:val="both"/>
        <w:rPr>
          <w:rFonts w:cstheme="minorBidi"/>
          <w:color w:val="auto"/>
        </w:rPr>
      </w:pPr>
    </w:p>
    <w:p w14:paraId="3EF80CC1" w14:textId="75CC47F2" w:rsidR="00245D4D" w:rsidRPr="00567EC8" w:rsidRDefault="302674CC" w:rsidP="0D90B4C1">
      <w:pPr>
        <w:pStyle w:val="Geenafstand"/>
        <w:spacing w:line="360" w:lineRule="auto"/>
        <w:jc w:val="both"/>
        <w:rPr>
          <w:rFonts w:cstheme="minorBidi"/>
          <w:color w:val="auto"/>
          <w:u w:val="single"/>
        </w:rPr>
      </w:pPr>
      <w:r w:rsidRPr="0D90B4C1">
        <w:rPr>
          <w:rFonts w:cstheme="minorBidi"/>
          <w:color w:val="auto"/>
          <w:u w:val="single"/>
        </w:rPr>
        <w:t>Comp</w:t>
      </w:r>
      <w:r w:rsidR="1571D1BA" w:rsidRPr="0D90B4C1">
        <w:rPr>
          <w:rFonts w:cstheme="minorBidi"/>
          <w:color w:val="auto"/>
          <w:u w:val="single"/>
        </w:rPr>
        <w:t>atibiliteit</w:t>
      </w:r>
    </w:p>
    <w:p w14:paraId="12148CB3" w14:textId="0C034384" w:rsidR="00BC3812" w:rsidRDefault="4B00BED0" w:rsidP="0D90B4C1">
      <w:pPr>
        <w:pStyle w:val="Geenafstand"/>
        <w:numPr>
          <w:ilvl w:val="0"/>
          <w:numId w:val="27"/>
        </w:numPr>
        <w:spacing w:line="360" w:lineRule="auto"/>
        <w:jc w:val="both"/>
        <w:rPr>
          <w:rFonts w:cstheme="minorBidi"/>
          <w:color w:val="auto"/>
        </w:rPr>
      </w:pPr>
      <w:r w:rsidRPr="22447E9C">
        <w:rPr>
          <w:rFonts w:cstheme="minorBidi"/>
          <w:color w:val="auto"/>
        </w:rPr>
        <w:t>Zijn er bepaalde a</w:t>
      </w:r>
      <w:r w:rsidR="5D2677A6" w:rsidRPr="22447E9C">
        <w:rPr>
          <w:rFonts w:cstheme="minorBidi"/>
          <w:color w:val="auto"/>
        </w:rPr>
        <w:t xml:space="preserve">fhankelijkheden </w:t>
      </w:r>
      <w:r w:rsidR="29C27F6D" w:rsidRPr="22447E9C">
        <w:rPr>
          <w:rFonts w:cstheme="minorBidi"/>
          <w:color w:val="auto"/>
        </w:rPr>
        <w:t xml:space="preserve">in het </w:t>
      </w:r>
      <w:r w:rsidR="05D924CC" w:rsidRPr="22447E9C">
        <w:rPr>
          <w:rFonts w:cstheme="minorBidi"/>
          <w:color w:val="auto"/>
        </w:rPr>
        <w:t>door</w:t>
      </w:r>
      <w:r w:rsidRPr="22447E9C">
        <w:rPr>
          <w:rFonts w:cstheme="minorBidi"/>
          <w:color w:val="auto"/>
        </w:rPr>
        <w:t xml:space="preserve"> ons geschets</w:t>
      </w:r>
      <w:r w:rsidR="05D924CC" w:rsidRPr="22447E9C">
        <w:rPr>
          <w:rFonts w:cstheme="minorBidi"/>
          <w:color w:val="auto"/>
        </w:rPr>
        <w:t xml:space="preserve">te </w:t>
      </w:r>
      <w:r w:rsidR="5FBB4885" w:rsidRPr="22447E9C">
        <w:rPr>
          <w:rFonts w:cstheme="minorBidi"/>
          <w:color w:val="auto"/>
        </w:rPr>
        <w:t>IT-landschap</w:t>
      </w:r>
      <w:r w:rsidR="05D924CC" w:rsidRPr="22447E9C">
        <w:rPr>
          <w:rFonts w:cstheme="minorBidi"/>
          <w:color w:val="auto"/>
        </w:rPr>
        <w:t xml:space="preserve"> die wij moeten weten </w:t>
      </w:r>
      <w:r w:rsidR="29C27F6D" w:rsidRPr="22447E9C">
        <w:rPr>
          <w:rFonts w:cstheme="minorBidi"/>
          <w:color w:val="auto"/>
        </w:rPr>
        <w:t xml:space="preserve">om </w:t>
      </w:r>
      <w:r w:rsidR="271799F6" w:rsidRPr="22447E9C">
        <w:rPr>
          <w:rFonts w:cstheme="minorBidi"/>
          <w:color w:val="auto"/>
        </w:rPr>
        <w:t>een goede uitvr</w:t>
      </w:r>
      <w:r w:rsidR="29C27F6D" w:rsidRPr="22447E9C">
        <w:rPr>
          <w:rFonts w:cstheme="minorBidi"/>
          <w:color w:val="auto"/>
        </w:rPr>
        <w:t>aag te kunnen doen</w:t>
      </w:r>
      <w:r w:rsidR="5D2677A6" w:rsidRPr="22447E9C">
        <w:rPr>
          <w:rFonts w:cstheme="minorBidi"/>
          <w:color w:val="auto"/>
        </w:rPr>
        <w:t>?</w:t>
      </w:r>
    </w:p>
    <w:p w14:paraId="7DA74730" w14:textId="7DD02F82" w:rsidR="00FE399B" w:rsidRDefault="00860F15" w:rsidP="0D90B4C1">
      <w:pPr>
        <w:pStyle w:val="Geenafstand"/>
        <w:numPr>
          <w:ilvl w:val="0"/>
          <w:numId w:val="27"/>
        </w:numPr>
        <w:spacing w:line="360" w:lineRule="auto"/>
        <w:jc w:val="both"/>
        <w:rPr>
          <w:rFonts w:cstheme="minorBidi"/>
          <w:color w:val="auto"/>
        </w:rPr>
      </w:pPr>
      <w:r w:rsidRPr="22447E9C">
        <w:rPr>
          <w:rFonts w:cstheme="minorBidi"/>
          <w:color w:val="auto"/>
        </w:rPr>
        <w:t xml:space="preserve">BVO maakt </w:t>
      </w:r>
      <w:r w:rsidR="7340CC3F" w:rsidRPr="22447E9C">
        <w:rPr>
          <w:rFonts w:cstheme="minorBidi"/>
          <w:color w:val="auto"/>
        </w:rPr>
        <w:t xml:space="preserve">in een aantal regio's </w:t>
      </w:r>
      <w:r w:rsidRPr="22447E9C">
        <w:rPr>
          <w:rFonts w:cstheme="minorBidi"/>
          <w:color w:val="auto"/>
        </w:rPr>
        <w:t xml:space="preserve">gebruik van zogeheten </w:t>
      </w:r>
      <w:r w:rsidR="001B4213">
        <w:rPr>
          <w:rFonts w:cstheme="minorBidi"/>
          <w:color w:val="auto"/>
        </w:rPr>
        <w:t>v</w:t>
      </w:r>
      <w:r w:rsidRPr="22447E9C">
        <w:rPr>
          <w:rFonts w:cstheme="minorBidi"/>
          <w:color w:val="auto"/>
        </w:rPr>
        <w:t>ast–</w:t>
      </w:r>
      <w:r w:rsidR="001B4213">
        <w:rPr>
          <w:rFonts w:cstheme="minorBidi"/>
          <w:color w:val="auto"/>
        </w:rPr>
        <w:t>m</w:t>
      </w:r>
      <w:r w:rsidRPr="22447E9C">
        <w:rPr>
          <w:rFonts w:cstheme="minorBidi"/>
          <w:color w:val="auto"/>
        </w:rPr>
        <w:t>obiel integratie</w:t>
      </w:r>
      <w:r w:rsidR="001B4213">
        <w:rPr>
          <w:rFonts w:cstheme="minorBidi"/>
          <w:color w:val="auto"/>
        </w:rPr>
        <w:t>. Hierb</w:t>
      </w:r>
      <w:r w:rsidRPr="22447E9C">
        <w:rPr>
          <w:rFonts w:cstheme="minorBidi"/>
          <w:color w:val="auto"/>
        </w:rPr>
        <w:t xml:space="preserve">ij </w:t>
      </w:r>
      <w:r w:rsidR="001B4213">
        <w:rPr>
          <w:rFonts w:cstheme="minorBidi"/>
          <w:color w:val="auto"/>
        </w:rPr>
        <w:t xml:space="preserve">wordt </w:t>
      </w:r>
      <w:r w:rsidRPr="22447E9C">
        <w:rPr>
          <w:rFonts w:cstheme="minorBidi"/>
          <w:color w:val="auto"/>
        </w:rPr>
        <w:t xml:space="preserve">op provider niveau het kantoornummer gekoppeld aan een specifieke user met bijbehorend 06-nummer. Op welke wijze wilt u </w:t>
      </w:r>
      <w:r w:rsidR="04419B0E" w:rsidRPr="22447E9C">
        <w:rPr>
          <w:rFonts w:cstheme="minorBidi"/>
          <w:color w:val="auto"/>
        </w:rPr>
        <w:t xml:space="preserve">én kunt u </w:t>
      </w:r>
      <w:r w:rsidRPr="22447E9C">
        <w:rPr>
          <w:rFonts w:cstheme="minorBidi"/>
          <w:color w:val="auto"/>
        </w:rPr>
        <w:t xml:space="preserve">deze koppeling van kantoornummer aan mobiel nummer voortzetten? </w:t>
      </w:r>
    </w:p>
    <w:p w14:paraId="2D6A16E5" w14:textId="34DBE969" w:rsidR="00EA6390" w:rsidRDefault="0F2976C3" w:rsidP="22447E9C">
      <w:pPr>
        <w:pStyle w:val="Geenafstand"/>
        <w:numPr>
          <w:ilvl w:val="0"/>
          <w:numId w:val="27"/>
        </w:numPr>
        <w:spacing w:line="360" w:lineRule="auto"/>
        <w:jc w:val="both"/>
        <w:rPr>
          <w:rFonts w:cstheme="minorBidi"/>
          <w:color w:val="auto"/>
        </w:rPr>
      </w:pPr>
      <w:r w:rsidRPr="22447E9C">
        <w:rPr>
          <w:rFonts w:cstheme="minorBidi"/>
          <w:color w:val="auto"/>
        </w:rPr>
        <w:t xml:space="preserve">Heeft u een </w:t>
      </w:r>
      <w:r w:rsidR="484EAFFE" w:rsidRPr="22447E9C">
        <w:rPr>
          <w:rFonts w:cstheme="minorBidi"/>
          <w:color w:val="auto"/>
        </w:rPr>
        <w:t>alternatief</w:t>
      </w:r>
      <w:r w:rsidRPr="22447E9C">
        <w:rPr>
          <w:rFonts w:cstheme="minorBidi"/>
          <w:color w:val="auto"/>
        </w:rPr>
        <w:t xml:space="preserve"> voorstel </w:t>
      </w:r>
      <w:r w:rsidR="1AAFDB27" w:rsidRPr="22447E9C">
        <w:rPr>
          <w:rFonts w:cstheme="minorBidi"/>
          <w:color w:val="auto"/>
        </w:rPr>
        <w:t>met betrekking tot vraag 1</w:t>
      </w:r>
      <w:r w:rsidR="00893D32">
        <w:rPr>
          <w:rFonts w:cstheme="minorBidi"/>
          <w:color w:val="auto"/>
        </w:rPr>
        <w:t>3</w:t>
      </w:r>
      <w:r w:rsidR="1AAFDB27" w:rsidRPr="22447E9C">
        <w:rPr>
          <w:rFonts w:cstheme="minorBidi"/>
          <w:color w:val="auto"/>
        </w:rPr>
        <w:t xml:space="preserve"> </w:t>
      </w:r>
      <w:r w:rsidRPr="22447E9C">
        <w:rPr>
          <w:rFonts w:cstheme="minorBidi"/>
          <w:color w:val="auto"/>
        </w:rPr>
        <w:t xml:space="preserve">waardoor BVO dit </w:t>
      </w:r>
      <w:r w:rsidR="484EAFFE" w:rsidRPr="22447E9C">
        <w:rPr>
          <w:rFonts w:cstheme="minorBidi"/>
          <w:color w:val="auto"/>
        </w:rPr>
        <w:t>volgens u beter kan oplosse</w:t>
      </w:r>
      <w:r w:rsidRPr="22447E9C">
        <w:rPr>
          <w:rFonts w:cstheme="minorBidi"/>
          <w:color w:val="auto"/>
        </w:rPr>
        <w:t>n?</w:t>
      </w:r>
    </w:p>
    <w:p w14:paraId="37BC9227" w14:textId="71964EBA" w:rsidR="22447E9C" w:rsidRDefault="22447E9C" w:rsidP="22447E9C">
      <w:pPr>
        <w:pStyle w:val="Geenafstand"/>
        <w:spacing w:line="360" w:lineRule="auto"/>
        <w:jc w:val="both"/>
        <w:rPr>
          <w:rFonts w:cstheme="minorBidi"/>
          <w:color w:val="auto"/>
          <w:u w:val="single"/>
        </w:rPr>
      </w:pPr>
    </w:p>
    <w:p w14:paraId="2731E101" w14:textId="77777777" w:rsidR="00DA2AF6" w:rsidRDefault="00DA2AF6">
      <w:pPr>
        <w:rPr>
          <w:color w:val="auto"/>
          <w:sz w:val="18"/>
          <w:u w:val="single"/>
        </w:rPr>
      </w:pPr>
      <w:r>
        <w:rPr>
          <w:color w:val="auto"/>
          <w:u w:val="single"/>
        </w:rPr>
        <w:br w:type="page"/>
      </w:r>
    </w:p>
    <w:p w14:paraId="76235D39" w14:textId="5ED186EB" w:rsidR="001929AD" w:rsidRPr="00567EC8" w:rsidRDefault="46F84672" w:rsidP="0D90B4C1">
      <w:pPr>
        <w:pStyle w:val="Geenafstand"/>
        <w:spacing w:line="360" w:lineRule="auto"/>
        <w:jc w:val="both"/>
        <w:rPr>
          <w:rFonts w:cstheme="minorBidi"/>
          <w:color w:val="auto"/>
          <w:u w:val="single"/>
        </w:rPr>
      </w:pPr>
      <w:r w:rsidRPr="0D90B4C1">
        <w:rPr>
          <w:rFonts w:cstheme="minorBidi"/>
          <w:color w:val="auto"/>
          <w:u w:val="single"/>
        </w:rPr>
        <w:lastRenderedPageBreak/>
        <w:t>Prijsmodel</w:t>
      </w:r>
    </w:p>
    <w:p w14:paraId="2161CF0C" w14:textId="029160A1" w:rsidR="0031487F" w:rsidRPr="00567EC8" w:rsidRDefault="630E44F5" w:rsidP="0D90B4C1">
      <w:pPr>
        <w:pStyle w:val="Geenafstand"/>
        <w:numPr>
          <w:ilvl w:val="0"/>
          <w:numId w:val="27"/>
        </w:numPr>
        <w:spacing w:line="360" w:lineRule="auto"/>
        <w:jc w:val="both"/>
        <w:rPr>
          <w:rFonts w:cstheme="minorBidi"/>
          <w:color w:val="auto"/>
        </w:rPr>
      </w:pPr>
      <w:r w:rsidRPr="22447E9C">
        <w:rPr>
          <w:rFonts w:cstheme="minorBidi"/>
          <w:color w:val="auto"/>
        </w:rPr>
        <w:t>Welk licentie</w:t>
      </w:r>
      <w:r w:rsidR="175E0648" w:rsidRPr="22447E9C">
        <w:rPr>
          <w:rFonts w:cstheme="minorBidi"/>
          <w:color w:val="auto"/>
        </w:rPr>
        <w:t>- of prijs</w:t>
      </w:r>
      <w:r w:rsidRPr="22447E9C">
        <w:rPr>
          <w:rFonts w:cstheme="minorBidi"/>
          <w:color w:val="auto"/>
        </w:rPr>
        <w:t xml:space="preserve">model </w:t>
      </w:r>
      <w:r w:rsidR="6F07D990" w:rsidRPr="22447E9C">
        <w:rPr>
          <w:rFonts w:cstheme="minorBidi"/>
          <w:color w:val="auto"/>
        </w:rPr>
        <w:t>stelt u voor?</w:t>
      </w:r>
      <w:r w:rsidR="175E0648" w:rsidRPr="22447E9C">
        <w:rPr>
          <w:rFonts w:cstheme="minorBidi"/>
          <w:color w:val="auto"/>
        </w:rPr>
        <w:t xml:space="preserve"> Op welke manier kan BVO volgens u het beste invulling geven aan het prijsmodel?</w:t>
      </w:r>
    </w:p>
    <w:p w14:paraId="64D223BA" w14:textId="064B43E6" w:rsidR="00D51D1A" w:rsidRDefault="2BA0EFC1" w:rsidP="0D90B4C1">
      <w:pPr>
        <w:pStyle w:val="Geenafstand"/>
        <w:numPr>
          <w:ilvl w:val="0"/>
          <w:numId w:val="27"/>
        </w:numPr>
        <w:spacing w:line="360" w:lineRule="auto"/>
        <w:jc w:val="both"/>
        <w:rPr>
          <w:rFonts w:cstheme="minorBidi"/>
          <w:color w:val="auto"/>
        </w:rPr>
      </w:pPr>
      <w:r w:rsidRPr="22447E9C">
        <w:rPr>
          <w:rFonts w:cstheme="minorBidi"/>
          <w:color w:val="auto"/>
        </w:rPr>
        <w:t>Kunt u op basis van de verstrekte informatie al iets zeggen over</w:t>
      </w:r>
      <w:r w:rsidR="6E492084" w:rsidRPr="22447E9C">
        <w:rPr>
          <w:rFonts w:cstheme="minorBidi"/>
          <w:color w:val="auto"/>
        </w:rPr>
        <w:t xml:space="preserve"> de indicatieve kosten</w:t>
      </w:r>
      <w:r w:rsidR="49B832D2" w:rsidRPr="22447E9C">
        <w:rPr>
          <w:rFonts w:cstheme="minorBidi"/>
          <w:color w:val="auto"/>
        </w:rPr>
        <w:t xml:space="preserve"> </w:t>
      </w:r>
      <w:r w:rsidRPr="22447E9C">
        <w:rPr>
          <w:rFonts w:cstheme="minorBidi"/>
          <w:color w:val="auto"/>
        </w:rPr>
        <w:t>van deze opdracht?</w:t>
      </w:r>
      <w:r w:rsidR="2AF51CD5" w:rsidRPr="22447E9C">
        <w:rPr>
          <w:rFonts w:cstheme="minorBidi"/>
          <w:color w:val="auto"/>
        </w:rPr>
        <w:t xml:space="preserve"> Bijvoorbeeld de kosten per gebruiker en de kosten voor de implementatie?</w:t>
      </w:r>
    </w:p>
    <w:p w14:paraId="1766B27C" w14:textId="148246A5" w:rsidR="00DB2424" w:rsidRPr="00DB2424" w:rsidRDefault="03F437B0" w:rsidP="0D90B4C1">
      <w:pPr>
        <w:pStyle w:val="Geenafstand"/>
        <w:numPr>
          <w:ilvl w:val="0"/>
          <w:numId w:val="27"/>
        </w:numPr>
        <w:spacing w:line="360" w:lineRule="auto"/>
        <w:jc w:val="both"/>
        <w:rPr>
          <w:rFonts w:cstheme="minorBidi"/>
          <w:color w:val="auto"/>
        </w:rPr>
      </w:pPr>
      <w:r w:rsidRPr="22447E9C">
        <w:rPr>
          <w:rFonts w:cstheme="minorBidi"/>
          <w:color w:val="auto"/>
        </w:rPr>
        <w:t>Welke van de in paragraaf 3.4 genoemde mogelijke functionaliteiten maken het kiezen van een oplossing op basis van MS Teams met e</w:t>
      </w:r>
      <w:r w:rsidR="1B02F1C6" w:rsidRPr="22447E9C">
        <w:rPr>
          <w:rFonts w:cstheme="minorBidi"/>
          <w:color w:val="auto"/>
        </w:rPr>
        <w:t>ventuele</w:t>
      </w:r>
      <w:r w:rsidRPr="22447E9C">
        <w:rPr>
          <w:rFonts w:cstheme="minorBidi"/>
          <w:color w:val="auto"/>
        </w:rPr>
        <w:t xml:space="preserve"> </w:t>
      </w:r>
      <w:r w:rsidR="40A2923E" w:rsidRPr="22447E9C">
        <w:rPr>
          <w:rFonts w:cstheme="minorBidi"/>
          <w:color w:val="auto"/>
        </w:rPr>
        <w:t>a</w:t>
      </w:r>
      <w:r w:rsidRPr="22447E9C">
        <w:rPr>
          <w:rFonts w:cstheme="minorBidi"/>
          <w:color w:val="auto"/>
        </w:rPr>
        <w:t>dd-on onnodig complex of duur</w:t>
      </w:r>
      <w:r w:rsidR="4C5A6089" w:rsidRPr="22447E9C">
        <w:rPr>
          <w:rFonts w:cstheme="minorBidi"/>
          <w:color w:val="auto"/>
        </w:rPr>
        <w:t xml:space="preserve">? </w:t>
      </w:r>
    </w:p>
    <w:p w14:paraId="4C0E34E5" w14:textId="2EA56F04" w:rsidR="00DB2424" w:rsidRPr="00DB2424" w:rsidRDefault="4C5A6089" w:rsidP="22447E9C">
      <w:pPr>
        <w:pStyle w:val="Geenafstand"/>
        <w:numPr>
          <w:ilvl w:val="0"/>
          <w:numId w:val="27"/>
        </w:numPr>
        <w:spacing w:line="360" w:lineRule="auto"/>
        <w:jc w:val="both"/>
        <w:rPr>
          <w:rFonts w:cstheme="minorBidi"/>
          <w:color w:val="auto"/>
        </w:rPr>
      </w:pPr>
      <w:r w:rsidRPr="22447E9C">
        <w:rPr>
          <w:rFonts w:cstheme="minorBidi"/>
          <w:color w:val="auto"/>
        </w:rPr>
        <w:t>Doorgaand op vraag 1</w:t>
      </w:r>
      <w:r w:rsidR="008F7F79">
        <w:rPr>
          <w:rFonts w:cstheme="minorBidi"/>
          <w:color w:val="auto"/>
        </w:rPr>
        <w:t>7</w:t>
      </w:r>
      <w:r w:rsidRPr="22447E9C">
        <w:rPr>
          <w:rFonts w:cstheme="minorBidi"/>
          <w:color w:val="auto"/>
        </w:rPr>
        <w:t>, wat is het door u voorgestelde alternatief waardoor de kosten beperkt worden</w:t>
      </w:r>
      <w:r w:rsidR="03F437B0" w:rsidRPr="22447E9C">
        <w:rPr>
          <w:rFonts w:cstheme="minorBidi"/>
          <w:color w:val="auto"/>
        </w:rPr>
        <w:t>?</w:t>
      </w:r>
    </w:p>
    <w:p w14:paraId="62FB8F33" w14:textId="77777777" w:rsidR="00DA2AF6" w:rsidRDefault="00DA2AF6" w:rsidP="0D90B4C1">
      <w:pPr>
        <w:pStyle w:val="Geenafstand"/>
        <w:spacing w:line="360" w:lineRule="auto"/>
        <w:jc w:val="both"/>
        <w:rPr>
          <w:rFonts w:cstheme="minorBidi"/>
          <w:color w:val="auto"/>
          <w:u w:val="single"/>
        </w:rPr>
      </w:pPr>
    </w:p>
    <w:p w14:paraId="646C2F8F" w14:textId="3F91B1F7" w:rsidR="001E5ADE" w:rsidRPr="001E5ADE" w:rsidRDefault="2B6E6045" w:rsidP="0D90B4C1">
      <w:pPr>
        <w:pStyle w:val="Geenafstand"/>
        <w:spacing w:line="360" w:lineRule="auto"/>
        <w:jc w:val="both"/>
        <w:rPr>
          <w:rFonts w:cstheme="minorBidi"/>
          <w:color w:val="auto"/>
          <w:u w:val="single"/>
        </w:rPr>
      </w:pPr>
      <w:r w:rsidRPr="0D90B4C1">
        <w:rPr>
          <w:u w:val="single"/>
        </w:rPr>
        <w:t>Aanbesteding</w:t>
      </w:r>
    </w:p>
    <w:p w14:paraId="7044DFBF" w14:textId="7B4F431F" w:rsidR="007536E3" w:rsidRDefault="52AB5059" w:rsidP="0D90B4C1">
      <w:pPr>
        <w:pStyle w:val="Geenafstand"/>
        <w:numPr>
          <w:ilvl w:val="0"/>
          <w:numId w:val="27"/>
        </w:numPr>
        <w:spacing w:line="360" w:lineRule="auto"/>
        <w:jc w:val="both"/>
        <w:rPr>
          <w:rFonts w:cstheme="minorBidi"/>
          <w:color w:val="auto"/>
        </w:rPr>
      </w:pPr>
      <w:r w:rsidRPr="22447E9C">
        <w:rPr>
          <w:rFonts w:cstheme="minorBidi"/>
          <w:color w:val="auto"/>
        </w:rPr>
        <w:t xml:space="preserve">Heeft u ervaring met </w:t>
      </w:r>
      <w:r w:rsidR="73344CCA" w:rsidRPr="22447E9C">
        <w:rPr>
          <w:rFonts w:cstheme="minorBidi"/>
          <w:color w:val="auto"/>
        </w:rPr>
        <w:t xml:space="preserve">Europese </w:t>
      </w:r>
      <w:r w:rsidR="5C0E8B9A" w:rsidRPr="22447E9C">
        <w:rPr>
          <w:rFonts w:cstheme="minorBidi"/>
          <w:color w:val="auto"/>
        </w:rPr>
        <w:t>a</w:t>
      </w:r>
      <w:r w:rsidR="43389858" w:rsidRPr="22447E9C">
        <w:rPr>
          <w:rFonts w:cstheme="minorBidi"/>
          <w:color w:val="auto"/>
        </w:rPr>
        <w:t>anbestedin</w:t>
      </w:r>
      <w:r w:rsidR="10467E19" w:rsidRPr="22447E9C">
        <w:rPr>
          <w:rFonts w:cstheme="minorBidi"/>
          <w:color w:val="auto"/>
        </w:rPr>
        <w:t>g</w:t>
      </w:r>
      <w:r w:rsidRPr="22447E9C">
        <w:rPr>
          <w:rFonts w:cstheme="minorBidi"/>
          <w:color w:val="auto"/>
        </w:rPr>
        <w:t>en?</w:t>
      </w:r>
    </w:p>
    <w:p w14:paraId="3A9ACF11" w14:textId="37261B34" w:rsidR="001E5ADE" w:rsidRDefault="620FA4B5" w:rsidP="0D90B4C1">
      <w:pPr>
        <w:pStyle w:val="Geenafstand"/>
        <w:numPr>
          <w:ilvl w:val="1"/>
          <w:numId w:val="27"/>
        </w:numPr>
        <w:spacing w:line="360" w:lineRule="auto"/>
        <w:jc w:val="both"/>
        <w:rPr>
          <w:rFonts w:cstheme="minorBidi"/>
          <w:color w:val="auto"/>
        </w:rPr>
      </w:pPr>
      <w:r w:rsidRPr="22447E9C">
        <w:rPr>
          <w:rFonts w:cstheme="minorBidi"/>
          <w:color w:val="auto"/>
        </w:rPr>
        <w:t xml:space="preserve">Zo nee, waar zouden we u bij kunnen helpen in een </w:t>
      </w:r>
      <w:r w:rsidR="75109BC6" w:rsidRPr="22447E9C">
        <w:rPr>
          <w:rFonts w:cstheme="minorBidi"/>
          <w:color w:val="auto"/>
        </w:rPr>
        <w:t>aanbesteding</w:t>
      </w:r>
      <w:r w:rsidRPr="22447E9C">
        <w:rPr>
          <w:rFonts w:cstheme="minorBidi"/>
          <w:color w:val="auto"/>
        </w:rPr>
        <w:t>?</w:t>
      </w:r>
    </w:p>
    <w:p w14:paraId="7EC9B3C0" w14:textId="0B385824" w:rsidR="007536E3" w:rsidRDefault="7715EC29" w:rsidP="0D90B4C1">
      <w:pPr>
        <w:pStyle w:val="Geenafstand"/>
        <w:numPr>
          <w:ilvl w:val="1"/>
          <w:numId w:val="27"/>
        </w:numPr>
        <w:spacing w:line="360" w:lineRule="auto"/>
        <w:jc w:val="both"/>
        <w:rPr>
          <w:rFonts w:cstheme="minorBidi"/>
          <w:color w:val="auto"/>
        </w:rPr>
      </w:pPr>
      <w:r w:rsidRPr="22447E9C">
        <w:rPr>
          <w:rFonts w:cstheme="minorBidi"/>
          <w:color w:val="auto"/>
        </w:rPr>
        <w:t xml:space="preserve">Zo ja, kunnen we u nog ergens bij helpen tijdens of voor de </w:t>
      </w:r>
      <w:r w:rsidR="7B0046AA" w:rsidRPr="22447E9C">
        <w:rPr>
          <w:rFonts w:cstheme="minorBidi"/>
          <w:color w:val="auto"/>
        </w:rPr>
        <w:t>a</w:t>
      </w:r>
      <w:r w:rsidRPr="22447E9C">
        <w:rPr>
          <w:rFonts w:cstheme="minorBidi"/>
          <w:color w:val="auto"/>
        </w:rPr>
        <w:t xml:space="preserve">anbesteding waardoor de </w:t>
      </w:r>
      <w:r w:rsidR="7B0046AA" w:rsidRPr="22447E9C">
        <w:rPr>
          <w:rFonts w:cstheme="minorBidi"/>
          <w:color w:val="auto"/>
        </w:rPr>
        <w:t>i</w:t>
      </w:r>
      <w:r w:rsidRPr="22447E9C">
        <w:rPr>
          <w:rFonts w:cstheme="minorBidi"/>
          <w:color w:val="auto"/>
        </w:rPr>
        <w:t>nschrijving voor u zo soepel mogelijk verloopt?</w:t>
      </w:r>
    </w:p>
    <w:p w14:paraId="29B4DBF8" w14:textId="531CF8E9" w:rsidR="00A20B2B" w:rsidRPr="00A20B2B" w:rsidRDefault="7DD02CD8" w:rsidP="0D90B4C1">
      <w:pPr>
        <w:pStyle w:val="Geenafstand"/>
        <w:numPr>
          <w:ilvl w:val="0"/>
          <w:numId w:val="27"/>
        </w:numPr>
        <w:spacing w:line="360" w:lineRule="auto"/>
        <w:jc w:val="both"/>
        <w:rPr>
          <w:rFonts w:cstheme="minorBidi"/>
          <w:color w:val="auto"/>
        </w:rPr>
      </w:pPr>
      <w:r w:rsidRPr="22447E9C">
        <w:rPr>
          <w:rFonts w:cstheme="minorBidi"/>
          <w:color w:val="auto"/>
        </w:rPr>
        <w:t xml:space="preserve">Wat zijn voor u belangrijke overwegingen om wel of niet deel te nemen aan </w:t>
      </w:r>
      <w:r w:rsidR="7B41DF55" w:rsidRPr="22447E9C">
        <w:rPr>
          <w:rFonts w:cstheme="minorBidi"/>
          <w:color w:val="auto"/>
        </w:rPr>
        <w:t>deze</w:t>
      </w:r>
      <w:r w:rsidRPr="22447E9C">
        <w:rPr>
          <w:rFonts w:cstheme="minorBidi"/>
          <w:color w:val="auto"/>
        </w:rPr>
        <w:t xml:space="preserve"> </w:t>
      </w:r>
      <w:r w:rsidR="4BA2AA3C" w:rsidRPr="22447E9C">
        <w:rPr>
          <w:rFonts w:cstheme="minorBidi"/>
          <w:color w:val="auto"/>
        </w:rPr>
        <w:t>a</w:t>
      </w:r>
      <w:r w:rsidRPr="22447E9C">
        <w:rPr>
          <w:rFonts w:cstheme="minorBidi"/>
          <w:color w:val="auto"/>
        </w:rPr>
        <w:t>anbesteding?</w:t>
      </w:r>
    </w:p>
    <w:p w14:paraId="592938BA" w14:textId="672FA52E" w:rsidR="25F4A2FB" w:rsidRDefault="25F4A2FB" w:rsidP="0D90B4C1">
      <w:pPr>
        <w:pStyle w:val="Geenafstand"/>
        <w:numPr>
          <w:ilvl w:val="0"/>
          <w:numId w:val="27"/>
        </w:numPr>
        <w:spacing w:line="360" w:lineRule="auto"/>
        <w:jc w:val="both"/>
        <w:rPr>
          <w:rFonts w:cstheme="minorBidi"/>
          <w:szCs w:val="18"/>
        </w:rPr>
      </w:pPr>
      <w:r w:rsidRPr="22447E9C">
        <w:rPr>
          <w:rFonts w:cstheme="minorBidi"/>
          <w:color w:val="auto"/>
        </w:rPr>
        <w:t>Is het logisch om de vraag van BVO in één perceel uit te vragen? Waarom wel of niet?</w:t>
      </w:r>
    </w:p>
    <w:p w14:paraId="754B5002" w14:textId="2E210423" w:rsidR="00917C04" w:rsidRDefault="6B5B72B5" w:rsidP="0D90B4C1">
      <w:pPr>
        <w:pStyle w:val="Geenafstand"/>
        <w:numPr>
          <w:ilvl w:val="0"/>
          <w:numId w:val="27"/>
        </w:numPr>
        <w:spacing w:line="360" w:lineRule="auto"/>
        <w:jc w:val="both"/>
        <w:rPr>
          <w:rFonts w:cstheme="minorBidi"/>
          <w:color w:val="auto"/>
        </w:rPr>
      </w:pPr>
      <w:r w:rsidRPr="22447E9C">
        <w:rPr>
          <w:rFonts w:cstheme="minorBidi"/>
          <w:color w:val="auto"/>
        </w:rPr>
        <w:t xml:space="preserve">Wat is voor u een minimale </w:t>
      </w:r>
      <w:r w:rsidR="009075BE">
        <w:rPr>
          <w:rFonts w:cstheme="minorBidi"/>
          <w:color w:val="auto"/>
        </w:rPr>
        <w:t xml:space="preserve">vaste </w:t>
      </w:r>
      <w:r w:rsidRPr="22447E9C">
        <w:rPr>
          <w:rFonts w:cstheme="minorBidi"/>
          <w:color w:val="auto"/>
        </w:rPr>
        <w:t xml:space="preserve">contractperiode </w:t>
      </w:r>
      <w:r w:rsidR="7B41DF55" w:rsidRPr="22447E9C">
        <w:rPr>
          <w:rFonts w:cstheme="minorBidi"/>
          <w:color w:val="auto"/>
        </w:rPr>
        <w:t xml:space="preserve">voor deze dienstverlening </w:t>
      </w:r>
      <w:r w:rsidRPr="22447E9C">
        <w:rPr>
          <w:rFonts w:cstheme="minorBidi"/>
          <w:color w:val="auto"/>
        </w:rPr>
        <w:t xml:space="preserve">en waarom? </w:t>
      </w:r>
    </w:p>
    <w:p w14:paraId="528A6F2B" w14:textId="584437D6" w:rsidR="001D4988" w:rsidRDefault="6B5B72B5" w:rsidP="0D90B4C1">
      <w:pPr>
        <w:pStyle w:val="Geenafstand"/>
        <w:numPr>
          <w:ilvl w:val="0"/>
          <w:numId w:val="27"/>
        </w:numPr>
        <w:spacing w:line="360" w:lineRule="auto"/>
        <w:jc w:val="both"/>
        <w:rPr>
          <w:rFonts w:cstheme="minorBidi"/>
          <w:color w:val="auto"/>
        </w:rPr>
      </w:pPr>
      <w:r w:rsidRPr="22447E9C">
        <w:rPr>
          <w:rFonts w:cstheme="minorBidi"/>
          <w:color w:val="auto"/>
        </w:rPr>
        <w:t xml:space="preserve">Hoe zou BVO de verlengingsjaren het beste kunnen </w:t>
      </w:r>
      <w:r w:rsidR="0F82F0FF" w:rsidRPr="22447E9C">
        <w:rPr>
          <w:rFonts w:cstheme="minorBidi"/>
          <w:color w:val="auto"/>
        </w:rPr>
        <w:t>inrichten</w:t>
      </w:r>
      <w:r w:rsidR="7B41DF55" w:rsidRPr="22447E9C">
        <w:rPr>
          <w:rFonts w:cstheme="minorBidi"/>
          <w:color w:val="auto"/>
        </w:rPr>
        <w:t xml:space="preserve"> om de opdracht voor u interessant te maken</w:t>
      </w:r>
      <w:r w:rsidR="0F82F0FF" w:rsidRPr="22447E9C">
        <w:rPr>
          <w:rFonts w:cstheme="minorBidi"/>
          <w:color w:val="auto"/>
        </w:rPr>
        <w:t>?</w:t>
      </w:r>
    </w:p>
    <w:p w14:paraId="005E1FAE" w14:textId="77777777" w:rsidR="002D28D0" w:rsidRDefault="087A444C" w:rsidP="0D90B4C1">
      <w:pPr>
        <w:pStyle w:val="Geenafstand"/>
        <w:numPr>
          <w:ilvl w:val="0"/>
          <w:numId w:val="27"/>
        </w:numPr>
        <w:spacing w:line="360" w:lineRule="auto"/>
        <w:jc w:val="both"/>
        <w:rPr>
          <w:rFonts w:cstheme="minorBidi"/>
          <w:color w:val="auto"/>
        </w:rPr>
      </w:pPr>
      <w:r w:rsidRPr="22447E9C">
        <w:rPr>
          <w:rFonts w:cstheme="minorBidi"/>
          <w:color w:val="auto"/>
        </w:rPr>
        <w:t>Wat zijn de KPI’s die BVO kan hanteren om de kwaliteit van de dienstverlening goed te monitoren en moet BVO deze uitvragen binnen de aanbestedin</w:t>
      </w:r>
      <w:r w:rsidR="35F6F9E1" w:rsidRPr="22447E9C">
        <w:rPr>
          <w:rFonts w:cstheme="minorBidi"/>
          <w:color w:val="auto"/>
        </w:rPr>
        <w:t>g?</w:t>
      </w:r>
    </w:p>
    <w:p w14:paraId="07BE7787" w14:textId="4C25292B" w:rsidR="002D28D0" w:rsidRDefault="725D4DB2" w:rsidP="0D90B4C1">
      <w:pPr>
        <w:pStyle w:val="Geenafstand"/>
        <w:numPr>
          <w:ilvl w:val="0"/>
          <w:numId w:val="27"/>
        </w:numPr>
        <w:spacing w:line="360" w:lineRule="auto"/>
        <w:jc w:val="both"/>
        <w:rPr>
          <w:rFonts w:cstheme="minorBidi"/>
          <w:color w:val="auto"/>
        </w:rPr>
      </w:pPr>
      <w:r w:rsidRPr="22447E9C">
        <w:rPr>
          <w:rFonts w:cstheme="minorBidi"/>
          <w:color w:val="auto"/>
        </w:rPr>
        <w:t xml:space="preserve">Welke Gunningscriteria zou BVO het beste kunnen opnemen in de </w:t>
      </w:r>
      <w:r w:rsidR="471AD912" w:rsidRPr="22447E9C">
        <w:rPr>
          <w:rFonts w:cstheme="minorBidi"/>
          <w:color w:val="auto"/>
        </w:rPr>
        <w:t>a</w:t>
      </w:r>
      <w:r w:rsidRPr="22447E9C">
        <w:rPr>
          <w:rFonts w:cstheme="minorBidi"/>
          <w:color w:val="auto"/>
        </w:rPr>
        <w:t>anbesteding zodat u zich het beste kunt onderscheiden?</w:t>
      </w:r>
    </w:p>
    <w:p w14:paraId="791A99A6" w14:textId="3A7BAC2B" w:rsidR="3386ADF8" w:rsidRDefault="3386ADF8" w:rsidP="0D90B4C1">
      <w:pPr>
        <w:pStyle w:val="Geenafstand"/>
        <w:numPr>
          <w:ilvl w:val="0"/>
          <w:numId w:val="27"/>
        </w:numPr>
        <w:spacing w:line="360" w:lineRule="auto"/>
        <w:jc w:val="both"/>
        <w:rPr>
          <w:rFonts w:cstheme="minorBidi"/>
          <w:color w:val="auto"/>
        </w:rPr>
      </w:pPr>
      <w:r w:rsidRPr="22447E9C">
        <w:rPr>
          <w:rFonts w:cstheme="minorBidi"/>
          <w:color w:val="auto"/>
        </w:rPr>
        <w:t>Zou u kunnen voldoen aan de referentie vraag van BVO, b</w:t>
      </w:r>
      <w:r w:rsidR="7AAC37A7" w:rsidRPr="22447E9C">
        <w:rPr>
          <w:rFonts w:cstheme="minorBidi"/>
          <w:color w:val="auto"/>
        </w:rPr>
        <w:t xml:space="preserve">innen de context, </w:t>
      </w:r>
      <w:r w:rsidR="193FB6F5" w:rsidRPr="22447E9C">
        <w:rPr>
          <w:rFonts w:cstheme="minorBidi"/>
          <w:color w:val="auto"/>
        </w:rPr>
        <w:t>om</w:t>
      </w:r>
      <w:r w:rsidR="6EC610E2" w:rsidRPr="22447E9C">
        <w:rPr>
          <w:rFonts w:cstheme="minorBidi"/>
          <w:color w:val="auto"/>
        </w:rPr>
        <w:t xml:space="preserve"> aan te tonen dat</w:t>
      </w:r>
      <w:r w:rsidR="3969123A" w:rsidRPr="22447E9C">
        <w:rPr>
          <w:rFonts w:cstheme="minorBidi"/>
          <w:color w:val="auto"/>
        </w:rPr>
        <w:t>:</w:t>
      </w:r>
    </w:p>
    <w:p w14:paraId="787FF97E" w14:textId="0E4A8B37" w:rsidR="3728D5A5" w:rsidRDefault="3728D5A5" w:rsidP="0D90B4C1">
      <w:pPr>
        <w:pStyle w:val="Geenafstand"/>
        <w:numPr>
          <w:ilvl w:val="1"/>
          <w:numId w:val="27"/>
        </w:numPr>
        <w:spacing w:line="360" w:lineRule="auto"/>
        <w:jc w:val="both"/>
        <w:rPr>
          <w:rFonts w:cstheme="minorBidi"/>
          <w:color w:val="auto"/>
        </w:rPr>
      </w:pPr>
      <w:r w:rsidRPr="22447E9C">
        <w:rPr>
          <w:rFonts w:cstheme="minorBidi"/>
          <w:color w:val="auto"/>
        </w:rPr>
        <w:t>U</w:t>
      </w:r>
      <w:r w:rsidR="6EC610E2" w:rsidRPr="22447E9C">
        <w:rPr>
          <w:rFonts w:cstheme="minorBidi"/>
          <w:color w:val="auto"/>
        </w:rPr>
        <w:t xml:space="preserve"> bewezen ervaring heeft bij de implementatie van een dergelijke vraag en</w:t>
      </w:r>
      <w:r w:rsidR="54B61C9A" w:rsidRPr="22447E9C">
        <w:rPr>
          <w:rFonts w:cstheme="minorBidi"/>
          <w:color w:val="auto"/>
        </w:rPr>
        <w:t>;</w:t>
      </w:r>
    </w:p>
    <w:p w14:paraId="4DA64E65" w14:textId="170FC725" w:rsidR="1D7262F5" w:rsidRDefault="1D7262F5" w:rsidP="0D90B4C1">
      <w:pPr>
        <w:pStyle w:val="Geenafstand"/>
        <w:numPr>
          <w:ilvl w:val="1"/>
          <w:numId w:val="27"/>
        </w:numPr>
        <w:spacing w:line="360" w:lineRule="auto"/>
        <w:jc w:val="both"/>
        <w:rPr>
          <w:rFonts w:cstheme="minorBidi"/>
          <w:color w:val="auto"/>
        </w:rPr>
      </w:pPr>
      <w:r w:rsidRPr="22447E9C">
        <w:rPr>
          <w:rFonts w:cstheme="minorBidi"/>
          <w:color w:val="auto"/>
        </w:rPr>
        <w:t>Dat</w:t>
      </w:r>
      <w:r w:rsidR="6EC610E2" w:rsidRPr="22447E9C">
        <w:rPr>
          <w:rFonts w:cstheme="minorBidi"/>
          <w:color w:val="auto"/>
        </w:rPr>
        <w:t xml:space="preserve"> u een bewezen succesvolle applicatie levert. Zou u hieraan kunnen voldoen? </w:t>
      </w:r>
    </w:p>
    <w:p w14:paraId="3AE9C0B1" w14:textId="4A77D0DB" w:rsidR="00FD56C8" w:rsidRPr="00567EC8" w:rsidRDefault="76E68A9D" w:rsidP="0D90B4C1">
      <w:pPr>
        <w:pStyle w:val="Geenafstand"/>
        <w:numPr>
          <w:ilvl w:val="0"/>
          <w:numId w:val="27"/>
        </w:numPr>
        <w:spacing w:line="360" w:lineRule="auto"/>
        <w:jc w:val="both"/>
        <w:rPr>
          <w:rFonts w:cstheme="minorBidi"/>
          <w:color w:val="auto"/>
        </w:rPr>
      </w:pPr>
      <w:r w:rsidRPr="22447E9C">
        <w:rPr>
          <w:rFonts w:cstheme="minorBidi"/>
          <w:color w:val="auto"/>
        </w:rPr>
        <w:t xml:space="preserve">Zijn er andere zaken die u BVO </w:t>
      </w:r>
      <w:r w:rsidR="04DB2434" w:rsidRPr="22447E9C">
        <w:rPr>
          <w:rFonts w:cstheme="minorBidi"/>
          <w:color w:val="auto"/>
        </w:rPr>
        <w:t>mee</w:t>
      </w:r>
      <w:r w:rsidR="5BFCBCDB" w:rsidRPr="22447E9C">
        <w:rPr>
          <w:rFonts w:cstheme="minorBidi"/>
          <w:color w:val="auto"/>
        </w:rPr>
        <w:t xml:space="preserve"> zou </w:t>
      </w:r>
      <w:r w:rsidRPr="22447E9C">
        <w:rPr>
          <w:rFonts w:cstheme="minorBidi"/>
          <w:color w:val="auto"/>
        </w:rPr>
        <w:t xml:space="preserve">willen geven bij </w:t>
      </w:r>
      <w:r w:rsidR="2FB39882" w:rsidRPr="22447E9C">
        <w:rPr>
          <w:rFonts w:cstheme="minorBidi"/>
          <w:color w:val="auto"/>
        </w:rPr>
        <w:t>het opstell</w:t>
      </w:r>
      <w:r w:rsidR="1FC28260" w:rsidRPr="22447E9C">
        <w:rPr>
          <w:rFonts w:cstheme="minorBidi"/>
          <w:color w:val="auto"/>
        </w:rPr>
        <w:t>en</w:t>
      </w:r>
      <w:r w:rsidRPr="22447E9C">
        <w:rPr>
          <w:rFonts w:cstheme="minorBidi"/>
          <w:color w:val="auto"/>
        </w:rPr>
        <w:t xml:space="preserve"> van het programma van Eisen en de selectie en/of gunningscriteria</w:t>
      </w:r>
      <w:r w:rsidR="63DCD4C3" w:rsidRPr="22447E9C">
        <w:rPr>
          <w:rFonts w:cstheme="minorBidi"/>
          <w:color w:val="auto"/>
        </w:rPr>
        <w:t>?</w:t>
      </w:r>
    </w:p>
    <w:p w14:paraId="33A8601A" w14:textId="7A0A85A0" w:rsidR="00D01A8B" w:rsidRDefault="00D01A8B" w:rsidP="22447E9C">
      <w:pPr>
        <w:pStyle w:val="Geenafstand"/>
        <w:spacing w:line="360" w:lineRule="auto"/>
        <w:jc w:val="both"/>
        <w:rPr>
          <w:rFonts w:cstheme="minorBidi"/>
          <w:color w:val="auto"/>
        </w:rPr>
      </w:pPr>
    </w:p>
    <w:p w14:paraId="44225291" w14:textId="77777777" w:rsidR="002D28D0" w:rsidRDefault="002D28D0" w:rsidP="0D90B4C1">
      <w:pPr>
        <w:spacing w:line="360" w:lineRule="auto"/>
        <w:jc w:val="both"/>
        <w:rPr>
          <w:rFonts w:eastAsia="Arial"/>
          <w:b/>
          <w:bCs/>
          <w:color w:val="auto"/>
          <w:sz w:val="28"/>
          <w:szCs w:val="28"/>
        </w:rPr>
      </w:pPr>
      <w:r w:rsidRPr="0D90B4C1">
        <w:rPr>
          <w:rFonts w:eastAsia="Arial"/>
          <w:color w:val="auto"/>
        </w:rPr>
        <w:br w:type="page"/>
      </w:r>
    </w:p>
    <w:p w14:paraId="414DC660" w14:textId="1FA2D06B" w:rsidR="006F73E2" w:rsidRDefault="626CC491" w:rsidP="0D90B4C1">
      <w:pPr>
        <w:pStyle w:val="Kop1"/>
        <w:numPr>
          <w:ilvl w:val="0"/>
          <w:numId w:val="0"/>
        </w:numPr>
        <w:spacing w:line="360" w:lineRule="auto"/>
        <w:ind w:left="680" w:hanging="680"/>
        <w:jc w:val="both"/>
        <w:rPr>
          <w:rFonts w:eastAsia="Arial" w:cstheme="minorBidi"/>
          <w:color w:val="auto"/>
        </w:rPr>
      </w:pPr>
      <w:r w:rsidRPr="0D90B4C1">
        <w:rPr>
          <w:rFonts w:eastAsia="Arial" w:cstheme="minorBidi"/>
          <w:color w:val="auto"/>
        </w:rPr>
        <w:lastRenderedPageBreak/>
        <w:t>Bijlagen</w:t>
      </w:r>
    </w:p>
    <w:p w14:paraId="280FCDEA" w14:textId="6819D002" w:rsidR="006F73E2" w:rsidRPr="00DB0A5B" w:rsidRDefault="626CC491" w:rsidP="0D90B4C1">
      <w:pPr>
        <w:pStyle w:val="Kop1"/>
        <w:numPr>
          <w:ilvl w:val="0"/>
          <w:numId w:val="0"/>
        </w:numPr>
        <w:spacing w:line="360" w:lineRule="auto"/>
        <w:ind w:left="680" w:hanging="680"/>
        <w:jc w:val="both"/>
        <w:rPr>
          <w:rFonts w:eastAsia="Arial" w:cstheme="minorBidi"/>
          <w:color w:val="auto"/>
        </w:rPr>
      </w:pPr>
      <w:r w:rsidRPr="0D90B4C1">
        <w:rPr>
          <w:rFonts w:eastAsia="Arial" w:cstheme="minorBidi"/>
          <w:color w:val="auto"/>
        </w:rPr>
        <w:t>Bijlage 1 – Overzicht Huidige situatie</w:t>
      </w:r>
    </w:p>
    <w:p w14:paraId="66BAD1CF" w14:textId="1B7715B6" w:rsidR="006F73E2" w:rsidRPr="006F73E2" w:rsidRDefault="626CC491" w:rsidP="0D90B4C1">
      <w:pPr>
        <w:pStyle w:val="Geenafstand"/>
        <w:spacing w:line="360" w:lineRule="auto"/>
        <w:jc w:val="both"/>
        <w:rPr>
          <w:rFonts w:eastAsia="Arial" w:cstheme="minorBidi"/>
          <w:color w:val="auto"/>
        </w:rPr>
      </w:pPr>
      <w:r w:rsidRPr="0D90B4C1">
        <w:rPr>
          <w:rFonts w:eastAsia="Arial" w:cstheme="minorBidi"/>
          <w:color w:val="auto"/>
        </w:rPr>
        <w:t>Separaat bijgevoegd</w:t>
      </w:r>
    </w:p>
    <w:p w14:paraId="510C6338" w14:textId="5FFE81B9" w:rsidR="00971CDE" w:rsidRPr="00567EC8" w:rsidRDefault="457E3429" w:rsidP="0D90B4C1">
      <w:pPr>
        <w:pStyle w:val="Kop1"/>
        <w:numPr>
          <w:ilvl w:val="0"/>
          <w:numId w:val="0"/>
        </w:numPr>
        <w:spacing w:line="360" w:lineRule="auto"/>
        <w:ind w:left="680" w:hanging="680"/>
        <w:jc w:val="both"/>
        <w:rPr>
          <w:rFonts w:eastAsia="Arial" w:cstheme="minorBidi"/>
          <w:color w:val="auto"/>
        </w:rPr>
      </w:pPr>
      <w:r w:rsidRPr="0D90B4C1">
        <w:rPr>
          <w:rFonts w:eastAsia="Arial" w:cstheme="minorBidi"/>
          <w:color w:val="auto"/>
        </w:rPr>
        <w:t>S</w:t>
      </w:r>
      <w:r w:rsidR="24757381" w:rsidRPr="0D90B4C1">
        <w:rPr>
          <w:rFonts w:eastAsia="Arial" w:cstheme="minorBidi"/>
          <w:color w:val="auto"/>
        </w:rPr>
        <w:t>tandaardformulier A – Indienen vragen en opmerkingen</w:t>
      </w:r>
    </w:p>
    <w:p w14:paraId="63473BC6" w14:textId="77777777" w:rsidR="00971CDE" w:rsidRPr="00567EC8" w:rsidRDefault="24757381" w:rsidP="0D90B4C1">
      <w:pPr>
        <w:pStyle w:val="Geenafstand"/>
        <w:spacing w:line="360" w:lineRule="auto"/>
        <w:jc w:val="both"/>
        <w:rPr>
          <w:rFonts w:eastAsia="Arial" w:cstheme="minorBidi"/>
          <w:color w:val="auto"/>
        </w:rPr>
      </w:pPr>
      <w:r w:rsidRPr="0D90B4C1">
        <w:rPr>
          <w:rFonts w:eastAsia="Arial" w:cstheme="minorBidi"/>
          <w:color w:val="auto"/>
        </w:rPr>
        <w:t>Separaat bijgevoegd</w:t>
      </w:r>
    </w:p>
    <w:p w14:paraId="3ECD125E" w14:textId="77777777" w:rsidR="00971CDE" w:rsidRPr="00567EC8" w:rsidRDefault="24757381" w:rsidP="0D90B4C1">
      <w:pPr>
        <w:pStyle w:val="Kop1"/>
        <w:numPr>
          <w:ilvl w:val="0"/>
          <w:numId w:val="0"/>
        </w:numPr>
        <w:spacing w:line="360" w:lineRule="auto"/>
        <w:ind w:left="680" w:hanging="680"/>
        <w:jc w:val="both"/>
        <w:rPr>
          <w:rFonts w:eastAsia="Arial" w:cstheme="minorBidi"/>
          <w:color w:val="auto"/>
        </w:rPr>
      </w:pPr>
      <w:r w:rsidRPr="0D90B4C1">
        <w:rPr>
          <w:rFonts w:eastAsia="Arial" w:cstheme="minorBidi"/>
          <w:color w:val="auto"/>
        </w:rPr>
        <w:t>Standaardformulier B – Invulformulier vragen</w:t>
      </w:r>
    </w:p>
    <w:p w14:paraId="1216E1FD" w14:textId="7E47D993" w:rsidR="00DB0A5B" w:rsidRDefault="24757381" w:rsidP="0D90B4C1">
      <w:pPr>
        <w:pStyle w:val="Geenafstand"/>
        <w:spacing w:line="360" w:lineRule="auto"/>
        <w:jc w:val="both"/>
        <w:rPr>
          <w:rFonts w:eastAsia="Arial" w:cstheme="minorBidi"/>
          <w:color w:val="auto"/>
        </w:rPr>
      </w:pPr>
      <w:r w:rsidRPr="0D90B4C1">
        <w:rPr>
          <w:rFonts w:eastAsia="Arial" w:cstheme="minorBidi"/>
          <w:color w:val="auto"/>
        </w:rPr>
        <w:t>Separaat bijgevoegd</w:t>
      </w:r>
    </w:p>
    <w:p w14:paraId="6F43CC4B" w14:textId="77777777" w:rsidR="00DB0A5B" w:rsidRPr="00DB0A5B" w:rsidRDefault="00DB0A5B" w:rsidP="0D90B4C1">
      <w:pPr>
        <w:spacing w:line="360" w:lineRule="auto"/>
        <w:jc w:val="both"/>
      </w:pPr>
    </w:p>
    <w:sectPr w:rsidR="00DB0A5B" w:rsidRPr="00DB0A5B" w:rsidSect="0018313A">
      <w:headerReference w:type="default" r:id="rId14"/>
      <w:footerReference w:type="even" r:id="rId15"/>
      <w:footerReference w:type="default" r:id="rId16"/>
      <w:headerReference w:type="first" r:id="rId17"/>
      <w:footerReference w:type="first" r:id="rId18"/>
      <w:type w:val="oddPage"/>
      <w:pgSz w:w="11906" w:h="16838" w:code="9"/>
      <w:pgMar w:top="1276" w:right="1701" w:bottom="1701" w:left="1701"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000F3" w14:textId="77777777" w:rsidR="0018313A" w:rsidRDefault="0018313A">
      <w:pPr>
        <w:spacing w:line="240" w:lineRule="auto"/>
      </w:pPr>
      <w:r>
        <w:separator/>
      </w:r>
    </w:p>
  </w:endnote>
  <w:endnote w:type="continuationSeparator" w:id="0">
    <w:p w14:paraId="0D4664F6" w14:textId="77777777" w:rsidR="0018313A" w:rsidRDefault="0018313A">
      <w:pPr>
        <w:spacing w:line="240" w:lineRule="auto"/>
      </w:pPr>
      <w:r>
        <w:continuationSeparator/>
      </w:r>
    </w:p>
  </w:endnote>
  <w:endnote w:type="continuationNotice" w:id="1">
    <w:p w14:paraId="59700F94" w14:textId="77777777" w:rsidR="0018313A" w:rsidRDefault="001831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85"/>
      <w:gridCol w:w="1919"/>
    </w:tblGrid>
    <w:tr w:rsidR="00EC4FA2" w14:paraId="52930C7A" w14:textId="77777777" w:rsidTr="00EC4FA2">
      <w:tc>
        <w:tcPr>
          <w:tcW w:w="3872" w:type="pct"/>
          <w:shd w:val="clear" w:color="auto" w:fill="auto"/>
        </w:tcPr>
        <w:p w14:paraId="02EC8396" w14:textId="77777777" w:rsidR="00EC4FA2" w:rsidRDefault="00EC4FA2" w:rsidP="00520F99">
          <w:pPr>
            <w:pStyle w:val="SIGNFooterData"/>
            <w:jc w:val="left"/>
          </w:pPr>
        </w:p>
      </w:tc>
      <w:tc>
        <w:tcPr>
          <w:tcW w:w="1128" w:type="pct"/>
          <w:shd w:val="clear" w:color="auto" w:fill="auto"/>
        </w:tcPr>
        <w:p w14:paraId="4680B455" w14:textId="77777777" w:rsidR="00EC4FA2" w:rsidRDefault="00EC4FA2" w:rsidP="006D5A14">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fldChar w:fldCharType="begin"/>
          </w:r>
          <w:r>
            <w:instrText>NUMPAGES</w:instrText>
          </w:r>
          <w:r>
            <w:fldChar w:fldCharType="separate"/>
          </w:r>
          <w:r>
            <w:rPr>
              <w:noProof/>
            </w:rPr>
            <w:t>3</w:t>
          </w:r>
          <w:r>
            <w:fldChar w:fldCharType="end"/>
          </w:r>
        </w:p>
      </w:tc>
    </w:tr>
  </w:tbl>
  <w:p w14:paraId="6E528EDE" w14:textId="77777777" w:rsidR="00EC4FA2" w:rsidRDefault="00EC4FA2" w:rsidP="00BD45A2">
    <w:pPr>
      <w:pStyle w:val="SIGNFooterData"/>
      <w:tabs>
        <w:tab w:val="left" w:pos="1903"/>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1DC2" w14:textId="77777777" w:rsidR="00EC4FA2" w:rsidRDefault="00EC4FA2" w:rsidP="006B2C4D">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rsidR="00370EC1">
      <w:fldChar w:fldCharType="begin"/>
    </w:r>
    <w:r w:rsidR="00370EC1">
      <w:instrText xml:space="preserve"> NUMPAGES </w:instrText>
    </w:r>
    <w:r w:rsidR="00370EC1">
      <w:fldChar w:fldCharType="separate"/>
    </w:r>
    <w:r>
      <w:rPr>
        <w:noProof/>
      </w:rPr>
      <w:t>2</w:t>
    </w:r>
    <w:r w:rsidR="00370EC1">
      <w:rPr>
        <w:noProof/>
      </w:rPr>
      <w:fldChar w:fldCharType="end"/>
    </w:r>
  </w:p>
  <w:p w14:paraId="37A17790" w14:textId="77777777" w:rsidR="00EC4FA2" w:rsidRPr="006B2C4D" w:rsidRDefault="00EC4FA2" w:rsidP="00AE6A1C">
    <w:pPr>
      <w:pStyle w:val="SIGNFooterDa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E443" w14:textId="77777777" w:rsidR="00EC4FA2" w:rsidRDefault="00EC4FA2">
    <w:pPr>
      <w:pStyle w:val="Voettekst"/>
    </w:pPr>
  </w:p>
  <w:p w14:paraId="356FB1A9" w14:textId="77777777" w:rsidR="00EC4FA2" w:rsidRDefault="00EC4F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7E8F" w14:textId="77777777" w:rsidR="0018313A" w:rsidRDefault="0018313A">
      <w:pPr>
        <w:spacing w:line="240" w:lineRule="auto"/>
      </w:pPr>
      <w:r>
        <w:separator/>
      </w:r>
    </w:p>
  </w:footnote>
  <w:footnote w:type="continuationSeparator" w:id="0">
    <w:p w14:paraId="6D759B2D" w14:textId="77777777" w:rsidR="0018313A" w:rsidRDefault="0018313A">
      <w:pPr>
        <w:spacing w:line="240" w:lineRule="auto"/>
      </w:pPr>
      <w:r>
        <w:continuationSeparator/>
      </w:r>
    </w:p>
  </w:footnote>
  <w:footnote w:type="continuationNotice" w:id="1">
    <w:p w14:paraId="44D55F2F" w14:textId="77777777" w:rsidR="0018313A" w:rsidRDefault="001831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71EE" w14:textId="64BD45C9" w:rsidR="00EC4FA2" w:rsidRDefault="002B342B">
    <w:pPr>
      <w:pStyle w:val="Koptekst"/>
    </w:pPr>
    <w:r>
      <w:rPr>
        <w:noProof/>
      </w:rPr>
      <w:drawing>
        <wp:anchor distT="0" distB="0" distL="114300" distR="114300" simplePos="0" relativeHeight="251658240" behindDoc="0" locked="0" layoutInCell="1" allowOverlap="1" wp14:anchorId="4C2B268E" wp14:editId="6A0711E8">
          <wp:simplePos x="0" y="0"/>
          <wp:positionH relativeFrom="column">
            <wp:posOffset>-20781</wp:posOffset>
          </wp:positionH>
          <wp:positionV relativeFrom="paragraph">
            <wp:posOffset>-242455</wp:posOffset>
          </wp:positionV>
          <wp:extent cx="781021" cy="401782"/>
          <wp:effectExtent l="0" t="0" r="635" b="0"/>
          <wp:wrapThrough wrapText="bothSides">
            <wp:wrapPolygon edited="0">
              <wp:start x="0" y="0"/>
              <wp:lineTo x="0" y="4101"/>
              <wp:lineTo x="2636" y="16405"/>
              <wp:lineTo x="5273" y="20506"/>
              <wp:lineTo x="5800" y="20506"/>
              <wp:lineTo x="10545" y="20506"/>
              <wp:lineTo x="11072" y="20506"/>
              <wp:lineTo x="13181" y="16405"/>
              <wp:lineTo x="21090" y="9228"/>
              <wp:lineTo x="21090"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1021" cy="401782"/>
                  </a:xfrm>
                  <a:prstGeom prst="rect">
                    <a:avLst/>
                  </a:prstGeom>
                </pic:spPr>
              </pic:pic>
            </a:graphicData>
          </a:graphic>
        </wp:anchor>
      </w:drawing>
    </w:r>
  </w:p>
  <w:p w14:paraId="4716719B" w14:textId="77777777" w:rsidR="00EC4FA2" w:rsidRDefault="00EC4F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DF31" w14:textId="01CE17F1" w:rsidR="00EC4FA2" w:rsidRPr="00746964" w:rsidRDefault="00EC4FA2" w:rsidP="00BD45A2">
    <w:pPr>
      <w:pStyle w:val="Koptekst"/>
      <w:rPr>
        <w:b/>
        <w:bCs/>
        <w:noProof/>
        <w:color w:val="4BACC6"/>
        <w:sz w:val="18"/>
        <w:szCs w:val="20"/>
        <w:lang w:eastAsia="nl-NL"/>
      </w:rPr>
    </w:pPr>
  </w:p>
  <w:p w14:paraId="70B03443" w14:textId="33F3CB8D" w:rsidR="00EC4FA2" w:rsidRDefault="00EC4FA2" w:rsidP="000B2439">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prO49fuP" int2:invalidationBookmarkName="" int2:hashCode="saqoo8yq43eyXT" int2:id="TorpfAc0">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C7AB6"/>
    <w:lvl w:ilvl="0">
      <w:start w:val="1"/>
      <w:numFmt w:val="decimal"/>
      <w:pStyle w:val="Lijstnummering5"/>
      <w:lvlText w:val="%1."/>
      <w:lvlJc w:val="left"/>
      <w:pPr>
        <w:tabs>
          <w:tab w:val="num" w:pos="1132"/>
        </w:tabs>
        <w:ind w:left="1132" w:hanging="360"/>
      </w:pPr>
    </w:lvl>
  </w:abstractNum>
  <w:abstractNum w:abstractNumId="1" w15:restartNumberingAfterBreak="0">
    <w:nsid w:val="FFFFFF7D"/>
    <w:multiLevelType w:val="singleLevel"/>
    <w:tmpl w:val="B7AA6DC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CEEDC9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58478A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AB8535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E8A45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B0FC6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584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9C6BC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1AD27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F73A40"/>
    <w:multiLevelType w:val="hybridMultilevel"/>
    <w:tmpl w:val="78327C88"/>
    <w:lvl w:ilvl="0" w:tplc="04130001">
      <w:start w:val="1"/>
      <w:numFmt w:val="bullet"/>
      <w:lvlText w:val=""/>
      <w:lvlJc w:val="left"/>
      <w:pPr>
        <w:ind w:left="1776" w:hanging="360"/>
      </w:pPr>
      <w:rPr>
        <w:rFonts w:ascii="Symbol" w:hAnsi="Symbol" w:hint="default"/>
        <w:color w:val="404040" w:themeColor="text1" w:themeTint="BF"/>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1" w15:restartNumberingAfterBreak="0">
    <w:nsid w:val="0CAD7589"/>
    <w:multiLevelType w:val="hybridMultilevel"/>
    <w:tmpl w:val="B470E33E"/>
    <w:lvl w:ilvl="0" w:tplc="FA787172">
      <w:start w:val="12"/>
      <w:numFmt w:val="bullet"/>
      <w:lvlText w:val="-"/>
      <w:lvlJc w:val="left"/>
      <w:pPr>
        <w:ind w:left="1713" w:hanging="360"/>
      </w:pPr>
      <w:rPr>
        <w:rFonts w:ascii="Arial" w:eastAsiaTheme="minorHAnsi" w:hAnsi="Arial" w:cs="Arial" w:hint="default"/>
        <w:color w:val="404040" w:themeColor="text1" w:themeTint="BF"/>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12"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DD6AAE"/>
    <w:multiLevelType w:val="multilevel"/>
    <w:tmpl w:val="4E441732"/>
    <w:styleLink w:val="SIGNListDash"/>
    <w:lvl w:ilvl="0">
      <w:start w:val="1"/>
      <w:numFmt w:val="none"/>
      <w:lvlText w:val="-"/>
      <w:lvlJc w:val="left"/>
      <w:pPr>
        <w:tabs>
          <w:tab w:val="num" w:pos="1531"/>
        </w:tabs>
        <w:ind w:left="1531" w:hanging="510"/>
      </w:pPr>
      <w:rPr>
        <w:rFonts w:hint="default"/>
      </w:rPr>
    </w:lvl>
    <w:lvl w:ilvl="1">
      <w:start w:val="1"/>
      <w:numFmt w:val="lowerLetter"/>
      <w:lvlText w:val="%2."/>
      <w:lvlJc w:val="left"/>
      <w:pPr>
        <w:tabs>
          <w:tab w:val="num" w:pos="2041"/>
        </w:tabs>
        <w:ind w:left="2041" w:hanging="510"/>
      </w:pPr>
      <w:rPr>
        <w:rFonts w:hint="default"/>
      </w:rPr>
    </w:lvl>
    <w:lvl w:ilvl="2">
      <w:start w:val="1"/>
      <w:numFmt w:val="lowerRoman"/>
      <w:lvlText w:val="%3."/>
      <w:lvlJc w:val="left"/>
      <w:pPr>
        <w:tabs>
          <w:tab w:val="num" w:pos="2551"/>
        </w:tabs>
        <w:ind w:left="2551" w:hanging="510"/>
      </w:pPr>
      <w:rPr>
        <w:rFonts w:hint="default"/>
      </w:rPr>
    </w:lvl>
    <w:lvl w:ilvl="3">
      <w:start w:val="1"/>
      <w:numFmt w:val="none"/>
      <w:lvlText w:val="-"/>
      <w:lvlJc w:val="left"/>
      <w:pPr>
        <w:tabs>
          <w:tab w:val="num" w:pos="3061"/>
        </w:tabs>
        <w:ind w:left="3061" w:hanging="510"/>
      </w:pPr>
      <w:rPr>
        <w:rFonts w:hint="default"/>
      </w:rPr>
    </w:lvl>
    <w:lvl w:ilvl="4">
      <w:start w:val="1"/>
      <w:numFmt w:val="lowerLetter"/>
      <w:lvlText w:val="%5."/>
      <w:lvlJc w:val="left"/>
      <w:pPr>
        <w:tabs>
          <w:tab w:val="num" w:pos="3571"/>
        </w:tabs>
        <w:ind w:left="3571" w:hanging="510"/>
      </w:pPr>
      <w:rPr>
        <w:rFonts w:hint="default"/>
      </w:rPr>
    </w:lvl>
    <w:lvl w:ilvl="5">
      <w:start w:val="1"/>
      <w:numFmt w:val="lowerRoman"/>
      <w:lvlText w:val="%6."/>
      <w:lvlJc w:val="left"/>
      <w:pPr>
        <w:tabs>
          <w:tab w:val="num" w:pos="4081"/>
        </w:tabs>
        <w:ind w:left="4081" w:hanging="510"/>
      </w:pPr>
      <w:rPr>
        <w:rFonts w:hint="default"/>
      </w:rPr>
    </w:lvl>
    <w:lvl w:ilvl="6">
      <w:start w:val="1"/>
      <w:numFmt w:val="none"/>
      <w:lvlText w:val="-"/>
      <w:lvlJc w:val="left"/>
      <w:pPr>
        <w:tabs>
          <w:tab w:val="num" w:pos="4591"/>
        </w:tabs>
        <w:ind w:left="4591" w:hanging="510"/>
      </w:pPr>
      <w:rPr>
        <w:rFonts w:hint="default"/>
      </w:rPr>
    </w:lvl>
    <w:lvl w:ilvl="7">
      <w:start w:val="1"/>
      <w:numFmt w:val="lowerLetter"/>
      <w:lvlText w:val="%8."/>
      <w:lvlJc w:val="left"/>
      <w:pPr>
        <w:tabs>
          <w:tab w:val="num" w:pos="5101"/>
        </w:tabs>
        <w:ind w:left="5101" w:hanging="510"/>
      </w:pPr>
      <w:rPr>
        <w:rFonts w:hint="default"/>
      </w:rPr>
    </w:lvl>
    <w:lvl w:ilvl="8">
      <w:start w:val="1"/>
      <w:numFmt w:val="lowerRoman"/>
      <w:lvlText w:val="%9."/>
      <w:lvlJc w:val="left"/>
      <w:pPr>
        <w:tabs>
          <w:tab w:val="num" w:pos="5611"/>
        </w:tabs>
        <w:ind w:left="5611" w:hanging="510"/>
      </w:pPr>
      <w:rPr>
        <w:rFonts w:hint="default"/>
      </w:rPr>
    </w:lvl>
  </w:abstractNum>
  <w:abstractNum w:abstractNumId="14" w15:restartNumberingAfterBreak="0">
    <w:nsid w:val="12295630"/>
    <w:multiLevelType w:val="hybridMultilevel"/>
    <w:tmpl w:val="55AAEF54"/>
    <w:lvl w:ilvl="0" w:tplc="04130001">
      <w:start w:val="1"/>
      <w:numFmt w:val="bullet"/>
      <w:lvlText w:val=""/>
      <w:lvlJc w:val="left"/>
      <w:pPr>
        <w:ind w:left="1080" w:hanging="360"/>
      </w:pPr>
      <w:rPr>
        <w:rFonts w:ascii="Symbol" w:hAnsi="Symbol" w:hint="default"/>
        <w:color w:val="404040" w:themeColor="text1" w:themeTint="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31410F8"/>
    <w:multiLevelType w:val="hybridMultilevel"/>
    <w:tmpl w:val="F8B264A2"/>
    <w:lvl w:ilvl="0" w:tplc="9048AE46">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6718C0"/>
    <w:multiLevelType w:val="hybridMultilevel"/>
    <w:tmpl w:val="8716BF92"/>
    <w:lvl w:ilvl="0" w:tplc="FA787172">
      <w:start w:val="12"/>
      <w:numFmt w:val="bullet"/>
      <w:lvlText w:val="-"/>
      <w:lvlJc w:val="left"/>
      <w:pPr>
        <w:ind w:left="1080" w:hanging="360"/>
      </w:pPr>
      <w:rPr>
        <w:rFonts w:ascii="Arial" w:eastAsiaTheme="minorHAnsi" w:hAnsi="Arial" w:cs="Arial" w:hint="default"/>
        <w:color w:val="404040" w:themeColor="text1" w:themeTint="BF"/>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15687E5F"/>
    <w:multiLevelType w:val="hybridMultilevel"/>
    <w:tmpl w:val="E414551A"/>
    <w:lvl w:ilvl="0" w:tplc="04130001">
      <w:start w:val="1"/>
      <w:numFmt w:val="bullet"/>
      <w:lvlText w:val=""/>
      <w:lvlJc w:val="left"/>
      <w:pPr>
        <w:ind w:left="720" w:hanging="360"/>
      </w:pPr>
      <w:rPr>
        <w:rFonts w:ascii="Symbol" w:hAnsi="Symbol" w:hint="default"/>
        <w:color w:val="404040" w:themeColor="text1" w:themeTint="B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A0E2E6C"/>
    <w:multiLevelType w:val="hybridMultilevel"/>
    <w:tmpl w:val="38940048"/>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9" w15:restartNumberingAfterBreak="0">
    <w:nsid w:val="1BAB21EF"/>
    <w:multiLevelType w:val="multilevel"/>
    <w:tmpl w:val="17989D6E"/>
    <w:styleLink w:val="NiveaunummeringBN"/>
    <w:lvl w:ilvl="0">
      <w:start w:val="1"/>
      <w:numFmt w:val="decimal"/>
      <w:pStyle w:val="TitelHoofdstuk"/>
      <w:lvlText w:val="%1."/>
      <w:lvlJc w:val="left"/>
      <w:pPr>
        <w:ind w:left="360" w:hanging="360"/>
      </w:pPr>
      <w:rPr>
        <w:rFonts w:hint="default"/>
      </w:rPr>
    </w:lvl>
    <w:lvl w:ilvl="1">
      <w:start w:val="1"/>
      <w:numFmt w:val="decimal"/>
      <w:pStyle w:val="Tussenkop"/>
      <w:lvlText w:val="%1.%2"/>
      <w:lvlJc w:val="left"/>
      <w:pPr>
        <w:ind w:left="720" w:hanging="720"/>
      </w:pPr>
      <w:rPr>
        <w:rFonts w:hint="default"/>
      </w:rPr>
    </w:lvl>
    <w:lvl w:ilvl="2">
      <w:start w:val="1"/>
      <w:numFmt w:val="decimal"/>
      <w:pStyle w:val="Subkop"/>
      <w:lvlText w:val="%1.%2.%3"/>
      <w:lvlJc w:val="left"/>
      <w:pPr>
        <w:ind w:left="720" w:hanging="720"/>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0" w15:restartNumberingAfterBreak="0">
    <w:nsid w:val="200D52CF"/>
    <w:multiLevelType w:val="hybridMultilevel"/>
    <w:tmpl w:val="9DB46FB0"/>
    <w:lvl w:ilvl="0" w:tplc="04130001">
      <w:start w:val="1"/>
      <w:numFmt w:val="bullet"/>
      <w:lvlText w:val=""/>
      <w:lvlJc w:val="left"/>
      <w:pPr>
        <w:ind w:left="1713" w:hanging="360"/>
      </w:pPr>
      <w:rPr>
        <w:rFonts w:ascii="Symbol" w:hAnsi="Symbol" w:hint="default"/>
        <w:color w:val="404040" w:themeColor="text1" w:themeTint="BF"/>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21" w15:restartNumberingAfterBreak="0">
    <w:nsid w:val="22832127"/>
    <w:multiLevelType w:val="hybridMultilevel"/>
    <w:tmpl w:val="25C425F6"/>
    <w:lvl w:ilvl="0" w:tplc="C23E3CF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52B0BB2"/>
    <w:multiLevelType w:val="hybridMultilevel"/>
    <w:tmpl w:val="403EFC74"/>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3" w15:restartNumberingAfterBreak="0">
    <w:nsid w:val="25FC4515"/>
    <w:multiLevelType w:val="hybridMultilevel"/>
    <w:tmpl w:val="A89CE5CC"/>
    <w:lvl w:ilvl="0" w:tplc="7BD628C8">
      <w:start w:val="1"/>
      <w:numFmt w:val="bullet"/>
      <w:lvlText w:val=""/>
      <w:lvlJc w:val="left"/>
      <w:pPr>
        <w:ind w:left="1068" w:hanging="360"/>
      </w:pPr>
      <w:rPr>
        <w:rFonts w:ascii="Symbol" w:hAnsi="Symbol" w:hint="default"/>
      </w:rPr>
    </w:lvl>
    <w:lvl w:ilvl="1" w:tplc="DB10AFF0">
      <w:start w:val="1"/>
      <w:numFmt w:val="bullet"/>
      <w:lvlText w:val="o"/>
      <w:lvlJc w:val="left"/>
      <w:pPr>
        <w:ind w:left="1788" w:hanging="360"/>
      </w:pPr>
      <w:rPr>
        <w:rFonts w:ascii="Courier New" w:hAnsi="Courier New" w:hint="default"/>
      </w:rPr>
    </w:lvl>
    <w:lvl w:ilvl="2" w:tplc="10782AE8">
      <w:start w:val="1"/>
      <w:numFmt w:val="bullet"/>
      <w:lvlText w:val=""/>
      <w:lvlJc w:val="left"/>
      <w:pPr>
        <w:ind w:left="2508" w:hanging="360"/>
      </w:pPr>
      <w:rPr>
        <w:rFonts w:ascii="Wingdings" w:hAnsi="Wingdings" w:hint="default"/>
      </w:rPr>
    </w:lvl>
    <w:lvl w:ilvl="3" w:tplc="66424856">
      <w:start w:val="1"/>
      <w:numFmt w:val="bullet"/>
      <w:lvlText w:val=""/>
      <w:lvlJc w:val="left"/>
      <w:pPr>
        <w:ind w:left="3228" w:hanging="360"/>
      </w:pPr>
      <w:rPr>
        <w:rFonts w:ascii="Symbol" w:hAnsi="Symbol" w:hint="default"/>
      </w:rPr>
    </w:lvl>
    <w:lvl w:ilvl="4" w:tplc="921008AC">
      <w:start w:val="1"/>
      <w:numFmt w:val="bullet"/>
      <w:lvlText w:val="o"/>
      <w:lvlJc w:val="left"/>
      <w:pPr>
        <w:ind w:left="3948" w:hanging="360"/>
      </w:pPr>
      <w:rPr>
        <w:rFonts w:ascii="Courier New" w:hAnsi="Courier New" w:hint="default"/>
      </w:rPr>
    </w:lvl>
    <w:lvl w:ilvl="5" w:tplc="17081444">
      <w:start w:val="1"/>
      <w:numFmt w:val="bullet"/>
      <w:lvlText w:val=""/>
      <w:lvlJc w:val="left"/>
      <w:pPr>
        <w:ind w:left="4668" w:hanging="360"/>
      </w:pPr>
      <w:rPr>
        <w:rFonts w:ascii="Wingdings" w:hAnsi="Wingdings" w:hint="default"/>
      </w:rPr>
    </w:lvl>
    <w:lvl w:ilvl="6" w:tplc="FBC8BEE6">
      <w:start w:val="1"/>
      <w:numFmt w:val="bullet"/>
      <w:lvlText w:val=""/>
      <w:lvlJc w:val="left"/>
      <w:pPr>
        <w:ind w:left="5388" w:hanging="360"/>
      </w:pPr>
      <w:rPr>
        <w:rFonts w:ascii="Symbol" w:hAnsi="Symbol" w:hint="default"/>
      </w:rPr>
    </w:lvl>
    <w:lvl w:ilvl="7" w:tplc="127C94BA">
      <w:start w:val="1"/>
      <w:numFmt w:val="bullet"/>
      <w:lvlText w:val="o"/>
      <w:lvlJc w:val="left"/>
      <w:pPr>
        <w:ind w:left="6108" w:hanging="360"/>
      </w:pPr>
      <w:rPr>
        <w:rFonts w:ascii="Courier New" w:hAnsi="Courier New" w:hint="default"/>
      </w:rPr>
    </w:lvl>
    <w:lvl w:ilvl="8" w:tplc="50B0EBE4">
      <w:start w:val="1"/>
      <w:numFmt w:val="bullet"/>
      <w:lvlText w:val=""/>
      <w:lvlJc w:val="left"/>
      <w:pPr>
        <w:ind w:left="6828" w:hanging="360"/>
      </w:pPr>
      <w:rPr>
        <w:rFonts w:ascii="Wingdings" w:hAnsi="Wingdings" w:hint="default"/>
      </w:rPr>
    </w:lvl>
  </w:abstractNum>
  <w:abstractNum w:abstractNumId="24" w15:restartNumberingAfterBreak="0">
    <w:nsid w:val="271F78C2"/>
    <w:multiLevelType w:val="hybridMultilevel"/>
    <w:tmpl w:val="F7A65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6" w15:restartNumberingAfterBreak="0">
    <w:nsid w:val="299618AB"/>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F716E9"/>
    <w:multiLevelType w:val="hybridMultilevel"/>
    <w:tmpl w:val="1DB8841A"/>
    <w:lvl w:ilvl="0" w:tplc="C8841AC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3E939A9"/>
    <w:multiLevelType w:val="hybridMultilevel"/>
    <w:tmpl w:val="5728120E"/>
    <w:lvl w:ilvl="0" w:tplc="04130001">
      <w:start w:val="1"/>
      <w:numFmt w:val="bullet"/>
      <w:lvlText w:val=""/>
      <w:lvlJc w:val="left"/>
      <w:pPr>
        <w:ind w:left="720" w:hanging="360"/>
      </w:pPr>
      <w:rPr>
        <w:rFonts w:ascii="Symbol" w:hAnsi="Symbol" w:hint="default"/>
        <w:color w:val="404040" w:themeColor="text1" w:themeTint="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5205B31"/>
    <w:multiLevelType w:val="multilevel"/>
    <w:tmpl w:val="D88C1CFE"/>
    <w:lvl w:ilvl="0">
      <w:start w:val="1"/>
      <w:numFmt w:val="upperLetter"/>
      <w:pStyle w:val="SIGNAttachment1"/>
      <w:lvlText w:val="%1."/>
      <w:lvlJc w:val="left"/>
      <w:pPr>
        <w:tabs>
          <w:tab w:val="num" w:pos="680"/>
        </w:tabs>
        <w:ind w:left="680" w:hanging="680"/>
      </w:pPr>
      <w:rPr>
        <w:rFonts w:hint="default"/>
      </w:rPr>
    </w:lvl>
    <w:lvl w:ilvl="1">
      <w:start w:val="1"/>
      <w:numFmt w:val="decimal"/>
      <w:pStyle w:val="SIGNAttachment2"/>
      <w:lvlText w:val="%1.%2"/>
      <w:lvlJc w:val="left"/>
      <w:pPr>
        <w:tabs>
          <w:tab w:val="num" w:pos="680"/>
        </w:tabs>
        <w:ind w:left="680" w:hanging="680"/>
      </w:pPr>
      <w:rPr>
        <w:rFonts w:hint="default"/>
      </w:rPr>
    </w:lvl>
    <w:lvl w:ilvl="2">
      <w:start w:val="1"/>
      <w:numFmt w:val="decimal"/>
      <w:pStyle w:val="SIGNAttachment3"/>
      <w:lvlText w:val="%1.%2.%3"/>
      <w:lvlJc w:val="left"/>
      <w:pPr>
        <w:tabs>
          <w:tab w:val="num" w:pos="680"/>
        </w:tabs>
        <w:ind w:left="680" w:hanging="68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3CE154CE"/>
    <w:multiLevelType w:val="hybridMultilevel"/>
    <w:tmpl w:val="4C64FD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3DBD35F8"/>
    <w:multiLevelType w:val="hybridMultilevel"/>
    <w:tmpl w:val="B5B69CB2"/>
    <w:lvl w:ilvl="0" w:tplc="FA787172">
      <w:start w:val="12"/>
      <w:numFmt w:val="bullet"/>
      <w:lvlText w:val="-"/>
      <w:lvlJc w:val="left"/>
      <w:pPr>
        <w:ind w:left="1713" w:hanging="360"/>
      </w:pPr>
      <w:rPr>
        <w:rFonts w:ascii="Arial" w:eastAsiaTheme="minorHAnsi" w:hAnsi="Arial" w:cs="Arial" w:hint="default"/>
        <w:color w:val="404040" w:themeColor="text1" w:themeTint="BF"/>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2" w15:restartNumberingAfterBreak="0">
    <w:nsid w:val="3FF71E4E"/>
    <w:multiLevelType w:val="hybridMultilevel"/>
    <w:tmpl w:val="B50AE0AA"/>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3" w15:restartNumberingAfterBreak="0">
    <w:nsid w:val="4298049F"/>
    <w:multiLevelType w:val="multilevel"/>
    <w:tmpl w:val="ED322CDE"/>
    <w:styleLink w:val="SIGNListCharacter"/>
    <w:lvl w:ilvl="0">
      <w:start w:val="1"/>
      <w:numFmt w:val="lowerLetter"/>
      <w:lvlText w:val="%1."/>
      <w:lvlJc w:val="left"/>
      <w:pPr>
        <w:tabs>
          <w:tab w:val="num" w:pos="510"/>
        </w:tabs>
        <w:ind w:left="510" w:hanging="510"/>
      </w:pPr>
      <w:rPr>
        <w:rFonts w:hint="default"/>
      </w:rPr>
    </w:lvl>
    <w:lvl w:ilvl="1">
      <w:start w:val="1"/>
      <w:numFmt w:val="lowerRoman"/>
      <w:lvlText w:val="%2."/>
      <w:lvlJc w:val="left"/>
      <w:pPr>
        <w:tabs>
          <w:tab w:val="num" w:pos="1020"/>
        </w:tabs>
        <w:ind w:left="1020" w:hanging="510"/>
      </w:pPr>
      <w:rPr>
        <w:rFonts w:hint="default"/>
      </w:rPr>
    </w:lvl>
    <w:lvl w:ilvl="2">
      <w:start w:val="1"/>
      <w:numFmt w:val="none"/>
      <w:lvlText w:val="-"/>
      <w:lvlJc w:val="left"/>
      <w:pPr>
        <w:tabs>
          <w:tab w:val="num" w:pos="1530"/>
        </w:tabs>
        <w:ind w:left="1530" w:hanging="510"/>
      </w:pPr>
      <w:rPr>
        <w:rFonts w:hint="default"/>
      </w:rPr>
    </w:lvl>
    <w:lvl w:ilvl="3">
      <w:start w:val="1"/>
      <w:numFmt w:val="lowerLetter"/>
      <w:lvlText w:val="%4."/>
      <w:lvlJc w:val="left"/>
      <w:pPr>
        <w:tabs>
          <w:tab w:val="num" w:pos="2040"/>
        </w:tabs>
        <w:ind w:left="2040" w:hanging="510"/>
      </w:pPr>
      <w:rPr>
        <w:rFonts w:hint="default"/>
      </w:rPr>
    </w:lvl>
    <w:lvl w:ilvl="4">
      <w:start w:val="1"/>
      <w:numFmt w:val="lowerRoman"/>
      <w:lvlText w:val="%5."/>
      <w:lvlJc w:val="left"/>
      <w:pPr>
        <w:tabs>
          <w:tab w:val="num" w:pos="2550"/>
        </w:tabs>
        <w:ind w:left="2550" w:hanging="510"/>
      </w:pPr>
      <w:rPr>
        <w:rFonts w:hint="default"/>
      </w:rPr>
    </w:lvl>
    <w:lvl w:ilvl="5">
      <w:start w:val="1"/>
      <w:numFmt w:val="none"/>
      <w:lvlText w:val="-"/>
      <w:lvlJc w:val="left"/>
      <w:pPr>
        <w:tabs>
          <w:tab w:val="num" w:pos="3060"/>
        </w:tabs>
        <w:ind w:left="3060" w:hanging="510"/>
      </w:pPr>
      <w:rPr>
        <w:rFonts w:hint="default"/>
      </w:rPr>
    </w:lvl>
    <w:lvl w:ilvl="6">
      <w:start w:val="1"/>
      <w:numFmt w:val="lowerLetter"/>
      <w:lvlText w:val="%7."/>
      <w:lvlJc w:val="left"/>
      <w:pPr>
        <w:tabs>
          <w:tab w:val="num" w:pos="3570"/>
        </w:tabs>
        <w:ind w:left="3570" w:hanging="510"/>
      </w:pPr>
      <w:rPr>
        <w:rFonts w:hint="default"/>
      </w:rPr>
    </w:lvl>
    <w:lvl w:ilvl="7">
      <w:start w:val="1"/>
      <w:numFmt w:val="lowerRoman"/>
      <w:lvlText w:val="%8."/>
      <w:lvlJc w:val="left"/>
      <w:pPr>
        <w:tabs>
          <w:tab w:val="num" w:pos="4080"/>
        </w:tabs>
        <w:ind w:left="4080" w:hanging="510"/>
      </w:pPr>
      <w:rPr>
        <w:rFonts w:hint="default"/>
      </w:rPr>
    </w:lvl>
    <w:lvl w:ilvl="8">
      <w:start w:val="1"/>
      <w:numFmt w:val="none"/>
      <w:lvlText w:val="-"/>
      <w:lvlJc w:val="left"/>
      <w:pPr>
        <w:tabs>
          <w:tab w:val="num" w:pos="4590"/>
        </w:tabs>
        <w:ind w:left="4590" w:hanging="510"/>
      </w:pPr>
      <w:rPr>
        <w:rFonts w:hint="default"/>
      </w:rPr>
    </w:lvl>
  </w:abstractNum>
  <w:abstractNum w:abstractNumId="34" w15:restartNumberingAfterBreak="0">
    <w:nsid w:val="458F3EEA"/>
    <w:multiLevelType w:val="hybridMultilevel"/>
    <w:tmpl w:val="9C645694"/>
    <w:lvl w:ilvl="0" w:tplc="04130003">
      <w:start w:val="1"/>
      <w:numFmt w:val="bullet"/>
      <w:lvlText w:val="o"/>
      <w:lvlJc w:val="left"/>
      <w:pPr>
        <w:ind w:left="1353" w:hanging="360"/>
      </w:pPr>
      <w:rPr>
        <w:rFonts w:ascii="Courier New" w:hAnsi="Courier New" w:cs="Courier New"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5" w15:restartNumberingAfterBreak="0">
    <w:nsid w:val="4BCDB211"/>
    <w:multiLevelType w:val="hybridMultilevel"/>
    <w:tmpl w:val="FED4CE0E"/>
    <w:lvl w:ilvl="0" w:tplc="A55AE8D2">
      <w:start w:val="1"/>
      <w:numFmt w:val="decimal"/>
      <w:lvlText w:val="%1."/>
      <w:lvlJc w:val="left"/>
      <w:pPr>
        <w:ind w:left="720" w:hanging="360"/>
      </w:pPr>
    </w:lvl>
    <w:lvl w:ilvl="1" w:tplc="4B4E7E5A">
      <w:start w:val="1"/>
      <w:numFmt w:val="lowerLetter"/>
      <w:lvlText w:val="%2."/>
      <w:lvlJc w:val="left"/>
      <w:pPr>
        <w:ind w:left="1440" w:hanging="360"/>
      </w:pPr>
    </w:lvl>
    <w:lvl w:ilvl="2" w:tplc="A0AC88FE">
      <w:start w:val="1"/>
      <w:numFmt w:val="lowerRoman"/>
      <w:lvlText w:val="%3."/>
      <w:lvlJc w:val="right"/>
      <w:pPr>
        <w:ind w:left="2160" w:hanging="180"/>
      </w:pPr>
    </w:lvl>
    <w:lvl w:ilvl="3" w:tplc="DA06D238">
      <w:start w:val="1"/>
      <w:numFmt w:val="decimal"/>
      <w:lvlText w:val="%4."/>
      <w:lvlJc w:val="left"/>
      <w:pPr>
        <w:ind w:left="2880" w:hanging="360"/>
      </w:pPr>
    </w:lvl>
    <w:lvl w:ilvl="4" w:tplc="3B70AAF2">
      <w:start w:val="1"/>
      <w:numFmt w:val="lowerLetter"/>
      <w:lvlText w:val="%5."/>
      <w:lvlJc w:val="left"/>
      <w:pPr>
        <w:ind w:left="3600" w:hanging="360"/>
      </w:pPr>
    </w:lvl>
    <w:lvl w:ilvl="5" w:tplc="B15453BA">
      <w:start w:val="1"/>
      <w:numFmt w:val="lowerRoman"/>
      <w:lvlText w:val="%6."/>
      <w:lvlJc w:val="right"/>
      <w:pPr>
        <w:ind w:left="4320" w:hanging="180"/>
      </w:pPr>
    </w:lvl>
    <w:lvl w:ilvl="6" w:tplc="76F888DA">
      <w:start w:val="1"/>
      <w:numFmt w:val="decimal"/>
      <w:lvlText w:val="%7."/>
      <w:lvlJc w:val="left"/>
      <w:pPr>
        <w:ind w:left="5040" w:hanging="360"/>
      </w:pPr>
    </w:lvl>
    <w:lvl w:ilvl="7" w:tplc="AD82E06A">
      <w:start w:val="1"/>
      <w:numFmt w:val="lowerLetter"/>
      <w:lvlText w:val="%8."/>
      <w:lvlJc w:val="left"/>
      <w:pPr>
        <w:ind w:left="5760" w:hanging="360"/>
      </w:pPr>
    </w:lvl>
    <w:lvl w:ilvl="8" w:tplc="0554DD46">
      <w:start w:val="1"/>
      <w:numFmt w:val="lowerRoman"/>
      <w:lvlText w:val="%9."/>
      <w:lvlJc w:val="right"/>
      <w:pPr>
        <w:ind w:left="6480" w:hanging="180"/>
      </w:pPr>
    </w:lvl>
  </w:abstractNum>
  <w:abstractNum w:abstractNumId="36" w15:restartNumberingAfterBreak="0">
    <w:nsid w:val="4CBD2618"/>
    <w:multiLevelType w:val="hybridMultilevel"/>
    <w:tmpl w:val="202216A0"/>
    <w:lvl w:ilvl="0" w:tplc="04130001">
      <w:start w:val="1"/>
      <w:numFmt w:val="bullet"/>
      <w:lvlText w:val=""/>
      <w:lvlJc w:val="left"/>
      <w:pPr>
        <w:ind w:left="1713" w:hanging="360"/>
      </w:pPr>
      <w:rPr>
        <w:rFonts w:ascii="Symbol" w:hAnsi="Symbol" w:hint="default"/>
        <w:color w:val="404040" w:themeColor="text1" w:themeTint="BF"/>
      </w:rPr>
    </w:lvl>
    <w:lvl w:ilvl="1" w:tplc="FFFFFFFF">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7" w15:restartNumberingAfterBreak="0">
    <w:nsid w:val="529A18B4"/>
    <w:multiLevelType w:val="hybridMultilevel"/>
    <w:tmpl w:val="E812948E"/>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8" w15:restartNumberingAfterBreak="0">
    <w:nsid w:val="53F0643F"/>
    <w:multiLevelType w:val="multilevel"/>
    <w:tmpl w:val="FE2C9352"/>
    <w:styleLink w:val="SIGNListRoman"/>
    <w:lvl w:ilvl="0">
      <w:start w:val="1"/>
      <w:numFmt w:val="lowerRoman"/>
      <w:lvlText w:val="%1."/>
      <w:lvlJc w:val="left"/>
      <w:pPr>
        <w:tabs>
          <w:tab w:val="num" w:pos="1021"/>
        </w:tabs>
        <w:ind w:left="1021" w:hanging="511"/>
      </w:pPr>
      <w:rPr>
        <w:rFonts w:hint="default"/>
      </w:rPr>
    </w:lvl>
    <w:lvl w:ilvl="1">
      <w:start w:val="1"/>
      <w:numFmt w:val="none"/>
      <w:lvlText w:val="-"/>
      <w:lvlJc w:val="left"/>
      <w:pPr>
        <w:tabs>
          <w:tab w:val="num" w:pos="1531"/>
        </w:tabs>
        <w:ind w:left="1531" w:hanging="511"/>
      </w:pPr>
      <w:rPr>
        <w:rFonts w:hint="default"/>
      </w:rPr>
    </w:lvl>
    <w:lvl w:ilvl="2">
      <w:start w:val="1"/>
      <w:numFmt w:val="lowerLetter"/>
      <w:lvlText w:val="%3."/>
      <w:lvlJc w:val="left"/>
      <w:pPr>
        <w:tabs>
          <w:tab w:val="num" w:pos="2041"/>
        </w:tabs>
        <w:ind w:left="2041" w:hanging="511"/>
      </w:pPr>
      <w:rPr>
        <w:rFonts w:hint="default"/>
      </w:rPr>
    </w:lvl>
    <w:lvl w:ilvl="3">
      <w:start w:val="1"/>
      <w:numFmt w:val="lowerRoman"/>
      <w:lvlText w:val="%4"/>
      <w:lvlJc w:val="left"/>
      <w:pPr>
        <w:tabs>
          <w:tab w:val="num" w:pos="2551"/>
        </w:tabs>
        <w:ind w:left="2551" w:hanging="511"/>
      </w:pPr>
      <w:rPr>
        <w:rFonts w:hint="default"/>
      </w:rPr>
    </w:lvl>
    <w:lvl w:ilvl="4">
      <w:start w:val="1"/>
      <w:numFmt w:val="none"/>
      <w:lvlText w:val="-"/>
      <w:lvlJc w:val="left"/>
      <w:pPr>
        <w:tabs>
          <w:tab w:val="num" w:pos="3061"/>
        </w:tabs>
        <w:ind w:left="3061" w:hanging="511"/>
      </w:pPr>
      <w:rPr>
        <w:rFonts w:hint="default"/>
      </w:rPr>
    </w:lvl>
    <w:lvl w:ilvl="5">
      <w:start w:val="1"/>
      <w:numFmt w:val="lowerLetter"/>
      <w:lvlText w:val="%6."/>
      <w:lvlJc w:val="left"/>
      <w:pPr>
        <w:tabs>
          <w:tab w:val="num" w:pos="3571"/>
        </w:tabs>
        <w:ind w:left="3571" w:hanging="511"/>
      </w:pPr>
      <w:rPr>
        <w:rFonts w:hint="default"/>
      </w:rPr>
    </w:lvl>
    <w:lvl w:ilvl="6">
      <w:start w:val="1"/>
      <w:numFmt w:val="lowerRoman"/>
      <w:lvlText w:val="%7."/>
      <w:lvlJc w:val="left"/>
      <w:pPr>
        <w:tabs>
          <w:tab w:val="num" w:pos="4081"/>
        </w:tabs>
        <w:ind w:left="4081" w:hanging="511"/>
      </w:pPr>
      <w:rPr>
        <w:rFonts w:hint="default"/>
      </w:rPr>
    </w:lvl>
    <w:lvl w:ilvl="7">
      <w:start w:val="1"/>
      <w:numFmt w:val="none"/>
      <w:lvlText w:val="-"/>
      <w:lvlJc w:val="left"/>
      <w:pPr>
        <w:tabs>
          <w:tab w:val="num" w:pos="4591"/>
        </w:tabs>
        <w:ind w:left="4591" w:hanging="511"/>
      </w:pPr>
      <w:rPr>
        <w:rFonts w:hint="default"/>
      </w:rPr>
    </w:lvl>
    <w:lvl w:ilvl="8">
      <w:start w:val="1"/>
      <w:numFmt w:val="lowerLetter"/>
      <w:lvlText w:val="%9."/>
      <w:lvlJc w:val="left"/>
      <w:pPr>
        <w:tabs>
          <w:tab w:val="num" w:pos="5101"/>
        </w:tabs>
        <w:ind w:left="5101" w:hanging="511"/>
      </w:pPr>
      <w:rPr>
        <w:rFonts w:hint="default"/>
      </w:rPr>
    </w:lvl>
  </w:abstractNum>
  <w:abstractNum w:abstractNumId="39" w15:restartNumberingAfterBreak="0">
    <w:nsid w:val="540E765C"/>
    <w:multiLevelType w:val="hybridMultilevel"/>
    <w:tmpl w:val="3134035E"/>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0" w15:restartNumberingAfterBreak="0">
    <w:nsid w:val="56250B39"/>
    <w:multiLevelType w:val="hybridMultilevel"/>
    <w:tmpl w:val="729C4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8027E97"/>
    <w:multiLevelType w:val="hybridMultilevel"/>
    <w:tmpl w:val="6DC0EE5C"/>
    <w:lvl w:ilvl="0" w:tplc="04130001">
      <w:start w:val="1"/>
      <w:numFmt w:val="bullet"/>
      <w:lvlText w:val=""/>
      <w:lvlJc w:val="left"/>
      <w:pPr>
        <w:ind w:left="1776" w:hanging="360"/>
      </w:pPr>
      <w:rPr>
        <w:rFonts w:ascii="Symbol" w:hAnsi="Symbol" w:hint="default"/>
        <w:color w:val="404040" w:themeColor="text1" w:themeTint="BF"/>
      </w:rPr>
    </w:lvl>
    <w:lvl w:ilvl="1" w:tplc="FA787172">
      <w:start w:val="12"/>
      <w:numFmt w:val="bullet"/>
      <w:lvlText w:val="-"/>
      <w:lvlJc w:val="left"/>
      <w:pPr>
        <w:ind w:left="3216" w:hanging="360"/>
      </w:pPr>
      <w:rPr>
        <w:rFonts w:ascii="Arial" w:eastAsiaTheme="minorHAnsi" w:hAnsi="Arial" w:cs="Arial" w:hint="default"/>
        <w:color w:val="404040" w:themeColor="text1" w:themeTint="BF"/>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2" w15:restartNumberingAfterBreak="0">
    <w:nsid w:val="5C420B67"/>
    <w:multiLevelType w:val="multilevel"/>
    <w:tmpl w:val="5CC0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245BE9"/>
    <w:multiLevelType w:val="hybridMultilevel"/>
    <w:tmpl w:val="642C6776"/>
    <w:lvl w:ilvl="0" w:tplc="04130003">
      <w:start w:val="1"/>
      <w:numFmt w:val="bullet"/>
      <w:lvlText w:val="o"/>
      <w:lvlJc w:val="left"/>
      <w:pPr>
        <w:ind w:left="1353" w:hanging="360"/>
      </w:pPr>
      <w:rPr>
        <w:rFonts w:ascii="Courier New" w:hAnsi="Courier New" w:cs="Courier New"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44" w15:restartNumberingAfterBreak="0">
    <w:nsid w:val="62EC439C"/>
    <w:multiLevelType w:val="hybridMultilevel"/>
    <w:tmpl w:val="D59A301A"/>
    <w:lvl w:ilvl="0" w:tplc="FA787172">
      <w:start w:val="12"/>
      <w:numFmt w:val="bullet"/>
      <w:lvlText w:val="-"/>
      <w:lvlJc w:val="left"/>
      <w:pPr>
        <w:ind w:left="3216" w:hanging="360"/>
      </w:pPr>
      <w:rPr>
        <w:rFonts w:ascii="Arial" w:eastAsiaTheme="minorHAnsi" w:hAnsi="Arial" w:cs="Arial" w:hint="default"/>
        <w:color w:val="404040" w:themeColor="text1" w:themeTint="BF"/>
      </w:rPr>
    </w:lvl>
    <w:lvl w:ilvl="1" w:tplc="FFFFFFFF" w:tentative="1">
      <w:start w:val="1"/>
      <w:numFmt w:val="bullet"/>
      <w:lvlText w:val="o"/>
      <w:lvlJc w:val="left"/>
      <w:pPr>
        <w:ind w:left="3936" w:hanging="360"/>
      </w:pPr>
      <w:rPr>
        <w:rFonts w:ascii="Courier New" w:hAnsi="Courier New" w:cs="Courier New" w:hint="default"/>
      </w:rPr>
    </w:lvl>
    <w:lvl w:ilvl="2" w:tplc="FFFFFFFF" w:tentative="1">
      <w:start w:val="1"/>
      <w:numFmt w:val="bullet"/>
      <w:lvlText w:val=""/>
      <w:lvlJc w:val="left"/>
      <w:pPr>
        <w:ind w:left="4656" w:hanging="360"/>
      </w:pPr>
      <w:rPr>
        <w:rFonts w:ascii="Wingdings" w:hAnsi="Wingdings" w:hint="default"/>
      </w:rPr>
    </w:lvl>
    <w:lvl w:ilvl="3" w:tplc="FFFFFFFF" w:tentative="1">
      <w:start w:val="1"/>
      <w:numFmt w:val="bullet"/>
      <w:lvlText w:val=""/>
      <w:lvlJc w:val="left"/>
      <w:pPr>
        <w:ind w:left="5376" w:hanging="360"/>
      </w:pPr>
      <w:rPr>
        <w:rFonts w:ascii="Symbol" w:hAnsi="Symbol" w:hint="default"/>
      </w:rPr>
    </w:lvl>
    <w:lvl w:ilvl="4" w:tplc="FFFFFFFF" w:tentative="1">
      <w:start w:val="1"/>
      <w:numFmt w:val="bullet"/>
      <w:lvlText w:val="o"/>
      <w:lvlJc w:val="left"/>
      <w:pPr>
        <w:ind w:left="6096" w:hanging="360"/>
      </w:pPr>
      <w:rPr>
        <w:rFonts w:ascii="Courier New" w:hAnsi="Courier New" w:cs="Courier New" w:hint="default"/>
      </w:rPr>
    </w:lvl>
    <w:lvl w:ilvl="5" w:tplc="FFFFFFFF" w:tentative="1">
      <w:start w:val="1"/>
      <w:numFmt w:val="bullet"/>
      <w:lvlText w:val=""/>
      <w:lvlJc w:val="left"/>
      <w:pPr>
        <w:ind w:left="6816" w:hanging="360"/>
      </w:pPr>
      <w:rPr>
        <w:rFonts w:ascii="Wingdings" w:hAnsi="Wingdings" w:hint="default"/>
      </w:rPr>
    </w:lvl>
    <w:lvl w:ilvl="6" w:tplc="FFFFFFFF" w:tentative="1">
      <w:start w:val="1"/>
      <w:numFmt w:val="bullet"/>
      <w:lvlText w:val=""/>
      <w:lvlJc w:val="left"/>
      <w:pPr>
        <w:ind w:left="7536" w:hanging="360"/>
      </w:pPr>
      <w:rPr>
        <w:rFonts w:ascii="Symbol" w:hAnsi="Symbol" w:hint="default"/>
      </w:rPr>
    </w:lvl>
    <w:lvl w:ilvl="7" w:tplc="FFFFFFFF" w:tentative="1">
      <w:start w:val="1"/>
      <w:numFmt w:val="bullet"/>
      <w:lvlText w:val="o"/>
      <w:lvlJc w:val="left"/>
      <w:pPr>
        <w:ind w:left="8256" w:hanging="360"/>
      </w:pPr>
      <w:rPr>
        <w:rFonts w:ascii="Courier New" w:hAnsi="Courier New" w:cs="Courier New" w:hint="default"/>
      </w:rPr>
    </w:lvl>
    <w:lvl w:ilvl="8" w:tplc="FFFFFFFF" w:tentative="1">
      <w:start w:val="1"/>
      <w:numFmt w:val="bullet"/>
      <w:lvlText w:val=""/>
      <w:lvlJc w:val="left"/>
      <w:pPr>
        <w:ind w:left="8976" w:hanging="360"/>
      </w:pPr>
      <w:rPr>
        <w:rFonts w:ascii="Wingdings" w:hAnsi="Wingdings" w:hint="default"/>
      </w:rPr>
    </w:lvl>
  </w:abstractNum>
  <w:abstractNum w:abstractNumId="45" w15:restartNumberingAfterBreak="0">
    <w:nsid w:val="64240176"/>
    <w:multiLevelType w:val="multilevel"/>
    <w:tmpl w:val="5DEA6F6C"/>
    <w:numStyleLink w:val="SIGNListParagraphNumbers"/>
  </w:abstractNum>
  <w:abstractNum w:abstractNumId="46" w15:restartNumberingAfterBreak="0">
    <w:nsid w:val="650A0CDA"/>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6DA347C6"/>
    <w:multiLevelType w:val="hybridMultilevel"/>
    <w:tmpl w:val="5BD6A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F874ED0"/>
    <w:multiLevelType w:val="hybridMultilevel"/>
    <w:tmpl w:val="23502D7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05828C6"/>
    <w:multiLevelType w:val="multilevel"/>
    <w:tmpl w:val="F7F06EDA"/>
    <w:lvl w:ilvl="0">
      <w:start w:val="1"/>
      <w:numFmt w:val="decimal"/>
      <w:pStyle w:val="Kop1"/>
      <w:lvlText w:val="%1."/>
      <w:lvlJc w:val="left"/>
      <w:pPr>
        <w:tabs>
          <w:tab w:val="num" w:pos="680"/>
        </w:tabs>
        <w:ind w:left="680" w:hanging="680"/>
      </w:pPr>
      <w:rPr>
        <w:rFonts w:hint="default"/>
        <w:color w:val="auto"/>
      </w:rPr>
    </w:lvl>
    <w:lvl w:ilvl="1">
      <w:start w:val="1"/>
      <w:numFmt w:val="decimal"/>
      <w:pStyle w:val="Kop2"/>
      <w:lvlText w:val="%1.%2"/>
      <w:lvlJc w:val="left"/>
      <w:pPr>
        <w:tabs>
          <w:tab w:val="num" w:pos="822"/>
        </w:tabs>
        <w:ind w:left="822" w:hanging="680"/>
      </w:pPr>
      <w:rPr>
        <w:rFonts w:hint="default"/>
        <w:b/>
        <w:bCs/>
        <w:color w:val="auto"/>
      </w:rPr>
    </w:lvl>
    <w:lvl w:ilvl="2">
      <w:start w:val="1"/>
      <w:numFmt w:val="decimal"/>
      <w:pStyle w:val="Kop3"/>
      <w:lvlText w:val="%1.%2.%3"/>
      <w:lvlJc w:val="left"/>
      <w:pPr>
        <w:tabs>
          <w:tab w:val="num" w:pos="680"/>
        </w:tabs>
        <w:ind w:left="680" w:hanging="68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50" w15:restartNumberingAfterBreak="0">
    <w:nsid w:val="720049DA"/>
    <w:multiLevelType w:val="hybridMultilevel"/>
    <w:tmpl w:val="BDFE6888"/>
    <w:lvl w:ilvl="0" w:tplc="FA787172">
      <w:start w:val="12"/>
      <w:numFmt w:val="bullet"/>
      <w:lvlText w:val="-"/>
      <w:lvlJc w:val="left"/>
      <w:pPr>
        <w:ind w:left="1776" w:hanging="360"/>
      </w:pPr>
      <w:rPr>
        <w:rFonts w:ascii="Arial" w:eastAsiaTheme="minorHAnsi" w:hAnsi="Arial" w:cs="Arial" w:hint="default"/>
        <w:color w:val="404040" w:themeColor="text1" w:themeTint="BF"/>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51" w15:restartNumberingAfterBreak="0">
    <w:nsid w:val="754F1E6B"/>
    <w:multiLevelType w:val="multilevel"/>
    <w:tmpl w:val="17989D6E"/>
    <w:numStyleLink w:val="NiveaunummeringBN"/>
  </w:abstractNum>
  <w:abstractNum w:abstractNumId="52" w15:restartNumberingAfterBreak="0">
    <w:nsid w:val="788B937A"/>
    <w:multiLevelType w:val="hybridMultilevel"/>
    <w:tmpl w:val="E7A4419C"/>
    <w:lvl w:ilvl="0" w:tplc="8A5699CE">
      <w:start w:val="1"/>
      <w:numFmt w:val="decimal"/>
      <w:lvlText w:val="%1."/>
      <w:lvlJc w:val="left"/>
      <w:pPr>
        <w:ind w:left="720" w:hanging="360"/>
      </w:pPr>
    </w:lvl>
    <w:lvl w:ilvl="1" w:tplc="19ECDF3E">
      <w:start w:val="1"/>
      <w:numFmt w:val="lowerLetter"/>
      <w:lvlText w:val="%2."/>
      <w:lvlJc w:val="left"/>
      <w:pPr>
        <w:ind w:left="1440" w:hanging="360"/>
      </w:pPr>
    </w:lvl>
    <w:lvl w:ilvl="2" w:tplc="07BCFB8E">
      <w:start w:val="1"/>
      <w:numFmt w:val="lowerRoman"/>
      <w:lvlText w:val="%3."/>
      <w:lvlJc w:val="right"/>
      <w:pPr>
        <w:ind w:left="2160" w:hanging="180"/>
      </w:pPr>
    </w:lvl>
    <w:lvl w:ilvl="3" w:tplc="09CEA7C4">
      <w:start w:val="1"/>
      <w:numFmt w:val="decimal"/>
      <w:lvlText w:val="%4."/>
      <w:lvlJc w:val="left"/>
      <w:pPr>
        <w:ind w:left="2880" w:hanging="360"/>
      </w:pPr>
    </w:lvl>
    <w:lvl w:ilvl="4" w:tplc="A7D2C63C">
      <w:start w:val="1"/>
      <w:numFmt w:val="lowerLetter"/>
      <w:lvlText w:val="%5."/>
      <w:lvlJc w:val="left"/>
      <w:pPr>
        <w:ind w:left="3600" w:hanging="360"/>
      </w:pPr>
    </w:lvl>
    <w:lvl w:ilvl="5" w:tplc="63368426">
      <w:start w:val="1"/>
      <w:numFmt w:val="lowerRoman"/>
      <w:lvlText w:val="%6."/>
      <w:lvlJc w:val="right"/>
      <w:pPr>
        <w:ind w:left="4320" w:hanging="180"/>
      </w:pPr>
    </w:lvl>
    <w:lvl w:ilvl="6" w:tplc="14AED876">
      <w:start w:val="1"/>
      <w:numFmt w:val="decimal"/>
      <w:lvlText w:val="%7."/>
      <w:lvlJc w:val="left"/>
      <w:pPr>
        <w:ind w:left="5040" w:hanging="360"/>
      </w:pPr>
    </w:lvl>
    <w:lvl w:ilvl="7" w:tplc="E266E6D0">
      <w:start w:val="1"/>
      <w:numFmt w:val="lowerLetter"/>
      <w:lvlText w:val="%8."/>
      <w:lvlJc w:val="left"/>
      <w:pPr>
        <w:ind w:left="5760" w:hanging="360"/>
      </w:pPr>
    </w:lvl>
    <w:lvl w:ilvl="8" w:tplc="39D64D7A">
      <w:start w:val="1"/>
      <w:numFmt w:val="lowerRoman"/>
      <w:lvlText w:val="%9."/>
      <w:lvlJc w:val="right"/>
      <w:pPr>
        <w:ind w:left="6480" w:hanging="180"/>
      </w:pPr>
    </w:lvl>
  </w:abstractNum>
  <w:abstractNum w:abstractNumId="53" w15:restartNumberingAfterBreak="0">
    <w:nsid w:val="7CCE3EA7"/>
    <w:multiLevelType w:val="multilevel"/>
    <w:tmpl w:val="7E04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9171034">
    <w:abstractNumId w:val="35"/>
  </w:num>
  <w:num w:numId="2" w16cid:durableId="1014265827">
    <w:abstractNumId w:val="52"/>
  </w:num>
  <w:num w:numId="3" w16cid:durableId="504396495">
    <w:abstractNumId w:val="23"/>
  </w:num>
  <w:num w:numId="4" w16cid:durableId="535974080">
    <w:abstractNumId w:val="26"/>
  </w:num>
  <w:num w:numId="5" w16cid:durableId="272976658">
    <w:abstractNumId w:val="12"/>
  </w:num>
  <w:num w:numId="6" w16cid:durableId="1674187642">
    <w:abstractNumId w:val="46"/>
  </w:num>
  <w:num w:numId="7" w16cid:durableId="393283347">
    <w:abstractNumId w:val="9"/>
  </w:num>
  <w:num w:numId="8" w16cid:durableId="1590700363">
    <w:abstractNumId w:val="7"/>
  </w:num>
  <w:num w:numId="9" w16cid:durableId="742411296">
    <w:abstractNumId w:val="6"/>
  </w:num>
  <w:num w:numId="10" w16cid:durableId="2114864529">
    <w:abstractNumId w:val="5"/>
  </w:num>
  <w:num w:numId="11" w16cid:durableId="1749963759">
    <w:abstractNumId w:val="4"/>
  </w:num>
  <w:num w:numId="12" w16cid:durableId="1324817849">
    <w:abstractNumId w:val="8"/>
  </w:num>
  <w:num w:numId="13" w16cid:durableId="288098943">
    <w:abstractNumId w:val="3"/>
  </w:num>
  <w:num w:numId="14" w16cid:durableId="1781602514">
    <w:abstractNumId w:val="2"/>
  </w:num>
  <w:num w:numId="15" w16cid:durableId="1481925051">
    <w:abstractNumId w:val="1"/>
  </w:num>
  <w:num w:numId="16" w16cid:durableId="225532684">
    <w:abstractNumId w:val="0"/>
  </w:num>
  <w:num w:numId="17" w16cid:durableId="703020760">
    <w:abstractNumId w:val="33"/>
  </w:num>
  <w:num w:numId="18" w16cid:durableId="1738748578">
    <w:abstractNumId w:val="13"/>
  </w:num>
  <w:num w:numId="19" w16cid:durableId="979698207">
    <w:abstractNumId w:val="25"/>
  </w:num>
  <w:num w:numId="20" w16cid:durableId="421922217">
    <w:abstractNumId w:val="38"/>
  </w:num>
  <w:num w:numId="21" w16cid:durableId="979187875">
    <w:abstractNumId w:val="49"/>
  </w:num>
  <w:num w:numId="22" w16cid:durableId="557984838">
    <w:abstractNumId w:val="29"/>
  </w:num>
  <w:num w:numId="23" w16cid:durableId="1756246846">
    <w:abstractNumId w:val="45"/>
  </w:num>
  <w:num w:numId="24" w16cid:durableId="1321694489">
    <w:abstractNumId w:val="21"/>
  </w:num>
  <w:num w:numId="25" w16cid:durableId="513419939">
    <w:abstractNumId w:val="16"/>
  </w:num>
  <w:num w:numId="26" w16cid:durableId="1243099748">
    <w:abstractNumId w:val="47"/>
  </w:num>
  <w:num w:numId="27" w16cid:durableId="871841589">
    <w:abstractNumId w:val="15"/>
  </w:num>
  <w:num w:numId="28" w16cid:durableId="1326082731">
    <w:abstractNumId w:val="19"/>
  </w:num>
  <w:num w:numId="29" w16cid:durableId="65493959">
    <w:abstractNumId w:val="51"/>
    <w:lvlOverride w:ilvl="0">
      <w:lvl w:ilvl="0">
        <w:numFmt w:val="decimal"/>
        <w:pStyle w:val="TitelHoofdstuk"/>
        <w:lvlText w:val=""/>
        <w:lvlJc w:val="left"/>
      </w:lvl>
    </w:lvlOverride>
    <w:lvlOverride w:ilvl="1">
      <w:lvl w:ilvl="1">
        <w:start w:val="1"/>
        <w:numFmt w:val="decimal"/>
        <w:pStyle w:val="Tussenkop"/>
        <w:lvlText w:val="%1.%2"/>
        <w:lvlJc w:val="left"/>
        <w:pPr>
          <w:ind w:left="720" w:hanging="720"/>
        </w:pPr>
        <w:rPr>
          <w:rFonts w:hint="default"/>
        </w:rPr>
      </w:lvl>
    </w:lvlOverride>
    <w:lvlOverride w:ilvl="2">
      <w:lvl w:ilvl="2">
        <w:start w:val="1"/>
        <w:numFmt w:val="decimal"/>
        <w:pStyle w:val="Subkop"/>
        <w:lvlText w:val="%1.%2.%3"/>
        <w:lvlJc w:val="left"/>
        <w:pPr>
          <w:ind w:left="720" w:hanging="720"/>
        </w:pPr>
        <w:rPr>
          <w:rFonts w:hint="default"/>
        </w:rPr>
      </w:lvl>
    </w:lvlOverride>
  </w:num>
  <w:num w:numId="30" w16cid:durableId="1205143512">
    <w:abstractNumId w:val="28"/>
  </w:num>
  <w:num w:numId="31" w16cid:durableId="1091320819">
    <w:abstractNumId w:val="14"/>
  </w:num>
  <w:num w:numId="32" w16cid:durableId="468983488">
    <w:abstractNumId w:val="40"/>
  </w:num>
  <w:num w:numId="33" w16cid:durableId="1499887443">
    <w:abstractNumId w:val="17"/>
  </w:num>
  <w:num w:numId="34" w16cid:durableId="1518691895">
    <w:abstractNumId w:val="48"/>
  </w:num>
  <w:num w:numId="35" w16cid:durableId="280841168">
    <w:abstractNumId w:val="30"/>
  </w:num>
  <w:num w:numId="36" w16cid:durableId="1883441342">
    <w:abstractNumId w:val="10"/>
  </w:num>
  <w:num w:numId="37" w16cid:durableId="182715315">
    <w:abstractNumId w:val="39"/>
  </w:num>
  <w:num w:numId="38" w16cid:durableId="401223357">
    <w:abstractNumId w:val="36"/>
  </w:num>
  <w:num w:numId="39" w16cid:durableId="737092295">
    <w:abstractNumId w:val="31"/>
  </w:num>
  <w:num w:numId="40" w16cid:durableId="537743491">
    <w:abstractNumId w:val="20"/>
  </w:num>
  <w:num w:numId="41" w16cid:durableId="1601060248">
    <w:abstractNumId w:val="22"/>
  </w:num>
  <w:num w:numId="42" w16cid:durableId="1693531905">
    <w:abstractNumId w:val="11"/>
  </w:num>
  <w:num w:numId="43" w16cid:durableId="1285843431">
    <w:abstractNumId w:val="18"/>
  </w:num>
  <w:num w:numId="44" w16cid:durableId="1983775692">
    <w:abstractNumId w:val="44"/>
  </w:num>
  <w:num w:numId="45" w16cid:durableId="1289236724">
    <w:abstractNumId w:val="41"/>
  </w:num>
  <w:num w:numId="46" w16cid:durableId="1461921094">
    <w:abstractNumId w:val="27"/>
  </w:num>
  <w:num w:numId="47" w16cid:durableId="1469014863">
    <w:abstractNumId w:val="24"/>
  </w:num>
  <w:num w:numId="48" w16cid:durableId="243875972">
    <w:abstractNumId w:val="42"/>
  </w:num>
  <w:num w:numId="49" w16cid:durableId="1251043652">
    <w:abstractNumId w:val="53"/>
  </w:num>
  <w:num w:numId="50" w16cid:durableId="2016222515">
    <w:abstractNumId w:val="37"/>
  </w:num>
  <w:num w:numId="51" w16cid:durableId="1607735351">
    <w:abstractNumId w:val="49"/>
  </w:num>
  <w:num w:numId="52" w16cid:durableId="87696771">
    <w:abstractNumId w:val="50"/>
  </w:num>
  <w:num w:numId="53" w16cid:durableId="1565799873">
    <w:abstractNumId w:val="32"/>
  </w:num>
  <w:num w:numId="54" w16cid:durableId="1990355263">
    <w:abstractNumId w:val="43"/>
  </w:num>
  <w:num w:numId="55" w16cid:durableId="590623481">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Version" w:val="3"/>
    <w:docVar w:name="eDbsDocumentInfo" w:val="&lt;?xml version=&quot;1.0&quot; encoding=&quot;utf-16&quot;?&gt;_x000d__x000a_&lt;documentinfo version=&quot;1.0&quot; projectname=&quot;significant&quot; projectid=&quot;d30c3c98-461e-4e0b-a5cf-18d6fe1c796c&quot; pagemasterid=&quot;00000000-0000-0000-0000-000000000000&quot; documentid=&quot;50a7433334424f6c9d2d251357971234&quot; profileid=&quot;00000000-0000-0000-0000-000000000000&quot; culture=&quot;nl-NL&quot;&gt;_x000d__x000a_  &lt;content&gt;_x000d__x000a_    &lt;document sourcepath=&quot;\Blank&quot; sourceid=&quot;ee24fa16-27b2-4821-a69e-15bb5dc39f7e&quot;&gt;_x000d__x000a_      &lt;variables&gt;_x000d__x000a_        &lt;SenderData&gt;_x000d__x000a_          &lt;EmployeeId&gt;c1b63c37-266a-479f-aefc-b20d94a8d66e&lt;/EmployeeId&gt;_x000d__x000a_          &lt;OrganizationId&gt;0d03ca4d-0fe6-46d5-b5b1-2dec28093e10&lt;/OrganizationId&gt;_x000d__x000a_          &lt;EmployeeName /&gt;_x000d__x000a_        &lt;/SenderData&gt;_x000d__x000a_        &lt;Options /&gt;_x000d__x000a_      &lt;/variables&gt;_x000d__x000a_    &lt;/document&gt;_x000d__x000a_  &lt;/content&gt;_x000d__x000a_&lt;/documentinfo&gt;"/>
    <w:docVar w:name="eDbsPath" w:val="\Blank"/>
    <w:docVar w:name="MD_TemplateName" w:val="Blank"/>
    <w:docVar w:name="RP_Enabled" w:val="Y"/>
  </w:docVars>
  <w:rsids>
    <w:rsidRoot w:val="00124526"/>
    <w:rsid w:val="00002142"/>
    <w:rsid w:val="00002D46"/>
    <w:rsid w:val="00004E69"/>
    <w:rsid w:val="000076E4"/>
    <w:rsid w:val="000103EF"/>
    <w:rsid w:val="00012AAA"/>
    <w:rsid w:val="00015235"/>
    <w:rsid w:val="00015D0E"/>
    <w:rsid w:val="00015D59"/>
    <w:rsid w:val="0001610D"/>
    <w:rsid w:val="000163D9"/>
    <w:rsid w:val="00020EEF"/>
    <w:rsid w:val="0002171A"/>
    <w:rsid w:val="00021745"/>
    <w:rsid w:val="00023601"/>
    <w:rsid w:val="00023FF2"/>
    <w:rsid w:val="0002540A"/>
    <w:rsid w:val="000263FD"/>
    <w:rsid w:val="00026C6F"/>
    <w:rsid w:val="0002708A"/>
    <w:rsid w:val="00033E51"/>
    <w:rsid w:val="00034CFA"/>
    <w:rsid w:val="000367D1"/>
    <w:rsid w:val="00036FD4"/>
    <w:rsid w:val="0004176D"/>
    <w:rsid w:val="0004586D"/>
    <w:rsid w:val="000462EA"/>
    <w:rsid w:val="00046CA4"/>
    <w:rsid w:val="00050DC8"/>
    <w:rsid w:val="000519A5"/>
    <w:rsid w:val="000546BB"/>
    <w:rsid w:val="0005483F"/>
    <w:rsid w:val="00055796"/>
    <w:rsid w:val="000562EB"/>
    <w:rsid w:val="00057200"/>
    <w:rsid w:val="000607BE"/>
    <w:rsid w:val="00062241"/>
    <w:rsid w:val="00063F74"/>
    <w:rsid w:val="00065153"/>
    <w:rsid w:val="00066426"/>
    <w:rsid w:val="00070E9F"/>
    <w:rsid w:val="000735D9"/>
    <w:rsid w:val="00076F0E"/>
    <w:rsid w:val="000772A0"/>
    <w:rsid w:val="00080139"/>
    <w:rsid w:val="00083D95"/>
    <w:rsid w:val="00083DC2"/>
    <w:rsid w:val="000874C2"/>
    <w:rsid w:val="000913B1"/>
    <w:rsid w:val="00092824"/>
    <w:rsid w:val="00097212"/>
    <w:rsid w:val="000A2135"/>
    <w:rsid w:val="000A5A89"/>
    <w:rsid w:val="000A7A79"/>
    <w:rsid w:val="000B022F"/>
    <w:rsid w:val="000B2439"/>
    <w:rsid w:val="000B2C99"/>
    <w:rsid w:val="000B3BFC"/>
    <w:rsid w:val="000B5A3B"/>
    <w:rsid w:val="000B6A05"/>
    <w:rsid w:val="000B7818"/>
    <w:rsid w:val="000C0E6B"/>
    <w:rsid w:val="000C1512"/>
    <w:rsid w:val="000C2214"/>
    <w:rsid w:val="000C3A1B"/>
    <w:rsid w:val="000C3FA3"/>
    <w:rsid w:val="000C4E27"/>
    <w:rsid w:val="000C626D"/>
    <w:rsid w:val="000D2398"/>
    <w:rsid w:val="000D43C7"/>
    <w:rsid w:val="000E0E95"/>
    <w:rsid w:val="000E2147"/>
    <w:rsid w:val="000E34C9"/>
    <w:rsid w:val="000E6E70"/>
    <w:rsid w:val="000E7278"/>
    <w:rsid w:val="000F0DCD"/>
    <w:rsid w:val="000F0DE4"/>
    <w:rsid w:val="000F0F9E"/>
    <w:rsid w:val="000F22CA"/>
    <w:rsid w:val="000F390E"/>
    <w:rsid w:val="000F4CC5"/>
    <w:rsid w:val="000F5771"/>
    <w:rsid w:val="000F6319"/>
    <w:rsid w:val="00100DC2"/>
    <w:rsid w:val="001018E8"/>
    <w:rsid w:val="00102B05"/>
    <w:rsid w:val="00110F09"/>
    <w:rsid w:val="00113DE2"/>
    <w:rsid w:val="00115C48"/>
    <w:rsid w:val="00124526"/>
    <w:rsid w:val="00124693"/>
    <w:rsid w:val="00125AE9"/>
    <w:rsid w:val="00125C6D"/>
    <w:rsid w:val="00125FBB"/>
    <w:rsid w:val="00126729"/>
    <w:rsid w:val="00127166"/>
    <w:rsid w:val="001271F7"/>
    <w:rsid w:val="0013235C"/>
    <w:rsid w:val="0013292A"/>
    <w:rsid w:val="00132A2F"/>
    <w:rsid w:val="00133161"/>
    <w:rsid w:val="00136910"/>
    <w:rsid w:val="00137439"/>
    <w:rsid w:val="00137C0A"/>
    <w:rsid w:val="00140C1F"/>
    <w:rsid w:val="0014100F"/>
    <w:rsid w:val="00141A69"/>
    <w:rsid w:val="00144101"/>
    <w:rsid w:val="0015211A"/>
    <w:rsid w:val="00155E44"/>
    <w:rsid w:val="00156E97"/>
    <w:rsid w:val="001577E7"/>
    <w:rsid w:val="00157D3C"/>
    <w:rsid w:val="00160739"/>
    <w:rsid w:val="00161160"/>
    <w:rsid w:val="0016127F"/>
    <w:rsid w:val="0016261C"/>
    <w:rsid w:val="00162D57"/>
    <w:rsid w:val="001649E3"/>
    <w:rsid w:val="00164F13"/>
    <w:rsid w:val="001659AA"/>
    <w:rsid w:val="00167732"/>
    <w:rsid w:val="00172DCE"/>
    <w:rsid w:val="00175796"/>
    <w:rsid w:val="00175EFE"/>
    <w:rsid w:val="00177975"/>
    <w:rsid w:val="0018313A"/>
    <w:rsid w:val="00184185"/>
    <w:rsid w:val="00186F8A"/>
    <w:rsid w:val="00191DDB"/>
    <w:rsid w:val="001929AD"/>
    <w:rsid w:val="001967D5"/>
    <w:rsid w:val="001A2F5B"/>
    <w:rsid w:val="001A34B4"/>
    <w:rsid w:val="001A53DC"/>
    <w:rsid w:val="001A5995"/>
    <w:rsid w:val="001A6AC7"/>
    <w:rsid w:val="001A7440"/>
    <w:rsid w:val="001B14F5"/>
    <w:rsid w:val="001B19D3"/>
    <w:rsid w:val="001B2D80"/>
    <w:rsid w:val="001B3CE7"/>
    <w:rsid w:val="001B4213"/>
    <w:rsid w:val="001B5571"/>
    <w:rsid w:val="001B7C42"/>
    <w:rsid w:val="001C316D"/>
    <w:rsid w:val="001C3A52"/>
    <w:rsid w:val="001C4731"/>
    <w:rsid w:val="001C4FC9"/>
    <w:rsid w:val="001C61B6"/>
    <w:rsid w:val="001C65BC"/>
    <w:rsid w:val="001D01E7"/>
    <w:rsid w:val="001D4988"/>
    <w:rsid w:val="001D4F03"/>
    <w:rsid w:val="001D53A3"/>
    <w:rsid w:val="001D5F4A"/>
    <w:rsid w:val="001D718F"/>
    <w:rsid w:val="001E0429"/>
    <w:rsid w:val="001E1527"/>
    <w:rsid w:val="001E2991"/>
    <w:rsid w:val="001E5ADE"/>
    <w:rsid w:val="001F0FDD"/>
    <w:rsid w:val="001F18D9"/>
    <w:rsid w:val="001F29E8"/>
    <w:rsid w:val="001F3238"/>
    <w:rsid w:val="001F5672"/>
    <w:rsid w:val="001F7A1E"/>
    <w:rsid w:val="001F7F6E"/>
    <w:rsid w:val="002006D4"/>
    <w:rsid w:val="00200ECB"/>
    <w:rsid w:val="00201A1A"/>
    <w:rsid w:val="00203BD0"/>
    <w:rsid w:val="002045DF"/>
    <w:rsid w:val="002045E1"/>
    <w:rsid w:val="00205DB7"/>
    <w:rsid w:val="002132F2"/>
    <w:rsid w:val="00213938"/>
    <w:rsid w:val="00216DA3"/>
    <w:rsid w:val="002170AC"/>
    <w:rsid w:val="00217A6E"/>
    <w:rsid w:val="002239A3"/>
    <w:rsid w:val="00226674"/>
    <w:rsid w:val="00226727"/>
    <w:rsid w:val="0022756C"/>
    <w:rsid w:val="002279BC"/>
    <w:rsid w:val="0023313E"/>
    <w:rsid w:val="0023639A"/>
    <w:rsid w:val="002363ED"/>
    <w:rsid w:val="002412B0"/>
    <w:rsid w:val="00244D02"/>
    <w:rsid w:val="00245363"/>
    <w:rsid w:val="00245D4D"/>
    <w:rsid w:val="00250084"/>
    <w:rsid w:val="00251785"/>
    <w:rsid w:val="00252232"/>
    <w:rsid w:val="00253227"/>
    <w:rsid w:val="00253494"/>
    <w:rsid w:val="002548C4"/>
    <w:rsid w:val="002554BE"/>
    <w:rsid w:val="002565E3"/>
    <w:rsid w:val="002567D0"/>
    <w:rsid w:val="00260B75"/>
    <w:rsid w:val="00260E3C"/>
    <w:rsid w:val="00260E97"/>
    <w:rsid w:val="00261843"/>
    <w:rsid w:val="0026287D"/>
    <w:rsid w:val="00263043"/>
    <w:rsid w:val="002649BC"/>
    <w:rsid w:val="00264B4E"/>
    <w:rsid w:val="00267871"/>
    <w:rsid w:val="002679FA"/>
    <w:rsid w:val="00267EC5"/>
    <w:rsid w:val="00274B5C"/>
    <w:rsid w:val="00275C93"/>
    <w:rsid w:val="0028198E"/>
    <w:rsid w:val="00282A06"/>
    <w:rsid w:val="00283789"/>
    <w:rsid w:val="00283AA9"/>
    <w:rsid w:val="00285BC7"/>
    <w:rsid w:val="0028653B"/>
    <w:rsid w:val="0029087D"/>
    <w:rsid w:val="0029340A"/>
    <w:rsid w:val="0029357F"/>
    <w:rsid w:val="00293919"/>
    <w:rsid w:val="00297AA5"/>
    <w:rsid w:val="002A1003"/>
    <w:rsid w:val="002A3237"/>
    <w:rsid w:val="002A4D8A"/>
    <w:rsid w:val="002A4F2A"/>
    <w:rsid w:val="002B2B0D"/>
    <w:rsid w:val="002B2C50"/>
    <w:rsid w:val="002B342B"/>
    <w:rsid w:val="002B4334"/>
    <w:rsid w:val="002B5D7C"/>
    <w:rsid w:val="002C0F63"/>
    <w:rsid w:val="002C1055"/>
    <w:rsid w:val="002C10F4"/>
    <w:rsid w:val="002C3934"/>
    <w:rsid w:val="002C785A"/>
    <w:rsid w:val="002D28D0"/>
    <w:rsid w:val="002D2B31"/>
    <w:rsid w:val="002D5B77"/>
    <w:rsid w:val="002D6E06"/>
    <w:rsid w:val="002E1D1F"/>
    <w:rsid w:val="002E4298"/>
    <w:rsid w:val="002E4B75"/>
    <w:rsid w:val="002F21E6"/>
    <w:rsid w:val="002F2652"/>
    <w:rsid w:val="002F3ABE"/>
    <w:rsid w:val="002F40BB"/>
    <w:rsid w:val="002F4DE0"/>
    <w:rsid w:val="002F5D00"/>
    <w:rsid w:val="003004F0"/>
    <w:rsid w:val="003016E5"/>
    <w:rsid w:val="00303485"/>
    <w:rsid w:val="003052B7"/>
    <w:rsid w:val="0030790D"/>
    <w:rsid w:val="00312119"/>
    <w:rsid w:val="0031435A"/>
    <w:rsid w:val="003146C0"/>
    <w:rsid w:val="0031487F"/>
    <w:rsid w:val="0031550E"/>
    <w:rsid w:val="00317037"/>
    <w:rsid w:val="003209E3"/>
    <w:rsid w:val="00322231"/>
    <w:rsid w:val="00322F23"/>
    <w:rsid w:val="0032381D"/>
    <w:rsid w:val="003240EE"/>
    <w:rsid w:val="00331283"/>
    <w:rsid w:val="00331C10"/>
    <w:rsid w:val="00333C70"/>
    <w:rsid w:val="00340AE2"/>
    <w:rsid w:val="00342BB5"/>
    <w:rsid w:val="00344311"/>
    <w:rsid w:val="00345716"/>
    <w:rsid w:val="003478C4"/>
    <w:rsid w:val="00347E18"/>
    <w:rsid w:val="0035236E"/>
    <w:rsid w:val="003523D8"/>
    <w:rsid w:val="003557A0"/>
    <w:rsid w:val="003558F7"/>
    <w:rsid w:val="00357018"/>
    <w:rsid w:val="003618A1"/>
    <w:rsid w:val="003619CF"/>
    <w:rsid w:val="0036466C"/>
    <w:rsid w:val="00364EF7"/>
    <w:rsid w:val="003671F4"/>
    <w:rsid w:val="00367995"/>
    <w:rsid w:val="00370975"/>
    <w:rsid w:val="00370EC1"/>
    <w:rsid w:val="00372CE2"/>
    <w:rsid w:val="00374C3D"/>
    <w:rsid w:val="00376A9E"/>
    <w:rsid w:val="00376BEF"/>
    <w:rsid w:val="00380007"/>
    <w:rsid w:val="003811DA"/>
    <w:rsid w:val="00381303"/>
    <w:rsid w:val="003822B0"/>
    <w:rsid w:val="0038362A"/>
    <w:rsid w:val="003856DF"/>
    <w:rsid w:val="00386D19"/>
    <w:rsid w:val="00390810"/>
    <w:rsid w:val="00391BC2"/>
    <w:rsid w:val="003922CF"/>
    <w:rsid w:val="00394936"/>
    <w:rsid w:val="00396054"/>
    <w:rsid w:val="003969AA"/>
    <w:rsid w:val="00396AE0"/>
    <w:rsid w:val="00396C17"/>
    <w:rsid w:val="003A1C29"/>
    <w:rsid w:val="003A44CE"/>
    <w:rsid w:val="003B3A6A"/>
    <w:rsid w:val="003B5B12"/>
    <w:rsid w:val="003B70F9"/>
    <w:rsid w:val="003C386E"/>
    <w:rsid w:val="003CBC0B"/>
    <w:rsid w:val="003D3D1E"/>
    <w:rsid w:val="003E0538"/>
    <w:rsid w:val="003E1FFC"/>
    <w:rsid w:val="003E30A2"/>
    <w:rsid w:val="003E4B63"/>
    <w:rsid w:val="003E7D38"/>
    <w:rsid w:val="003F08CB"/>
    <w:rsid w:val="003F1CA9"/>
    <w:rsid w:val="003F1E17"/>
    <w:rsid w:val="003F2A6A"/>
    <w:rsid w:val="003F2F31"/>
    <w:rsid w:val="003F5DC5"/>
    <w:rsid w:val="00400D4D"/>
    <w:rsid w:val="004023AC"/>
    <w:rsid w:val="0040403A"/>
    <w:rsid w:val="004042FC"/>
    <w:rsid w:val="0040739E"/>
    <w:rsid w:val="0040772D"/>
    <w:rsid w:val="00412860"/>
    <w:rsid w:val="0041322B"/>
    <w:rsid w:val="00415401"/>
    <w:rsid w:val="00416B75"/>
    <w:rsid w:val="004212B6"/>
    <w:rsid w:val="00421512"/>
    <w:rsid w:val="004222D9"/>
    <w:rsid w:val="0042571A"/>
    <w:rsid w:val="00426198"/>
    <w:rsid w:val="00432642"/>
    <w:rsid w:val="00434467"/>
    <w:rsid w:val="0043472E"/>
    <w:rsid w:val="00435345"/>
    <w:rsid w:val="00440DD6"/>
    <w:rsid w:val="004474BD"/>
    <w:rsid w:val="00447D0B"/>
    <w:rsid w:val="00450BD0"/>
    <w:rsid w:val="00450E07"/>
    <w:rsid w:val="00451935"/>
    <w:rsid w:val="00452609"/>
    <w:rsid w:val="004536C7"/>
    <w:rsid w:val="0045396E"/>
    <w:rsid w:val="00454DEE"/>
    <w:rsid w:val="00457079"/>
    <w:rsid w:val="00457DD5"/>
    <w:rsid w:val="00467726"/>
    <w:rsid w:val="00470E5D"/>
    <w:rsid w:val="004719A3"/>
    <w:rsid w:val="00476A5B"/>
    <w:rsid w:val="0048124C"/>
    <w:rsid w:val="004850AF"/>
    <w:rsid w:val="0048528D"/>
    <w:rsid w:val="00486651"/>
    <w:rsid w:val="00487141"/>
    <w:rsid w:val="00487761"/>
    <w:rsid w:val="004909E2"/>
    <w:rsid w:val="00491789"/>
    <w:rsid w:val="00492657"/>
    <w:rsid w:val="00492927"/>
    <w:rsid w:val="00492CE2"/>
    <w:rsid w:val="00493DBF"/>
    <w:rsid w:val="00494710"/>
    <w:rsid w:val="00496A0B"/>
    <w:rsid w:val="00496EA9"/>
    <w:rsid w:val="004A3F2A"/>
    <w:rsid w:val="004B10EA"/>
    <w:rsid w:val="004B30D9"/>
    <w:rsid w:val="004B4FAA"/>
    <w:rsid w:val="004B5278"/>
    <w:rsid w:val="004B6C23"/>
    <w:rsid w:val="004B7412"/>
    <w:rsid w:val="004C0629"/>
    <w:rsid w:val="004C0677"/>
    <w:rsid w:val="004C4BE5"/>
    <w:rsid w:val="004C662E"/>
    <w:rsid w:val="004C725E"/>
    <w:rsid w:val="004D41ED"/>
    <w:rsid w:val="004D59E1"/>
    <w:rsid w:val="004D5A97"/>
    <w:rsid w:val="004D777C"/>
    <w:rsid w:val="004D7B0F"/>
    <w:rsid w:val="004E254C"/>
    <w:rsid w:val="004E52A5"/>
    <w:rsid w:val="004E7DEC"/>
    <w:rsid w:val="004F23B3"/>
    <w:rsid w:val="004F2977"/>
    <w:rsid w:val="004F3DF4"/>
    <w:rsid w:val="005004D6"/>
    <w:rsid w:val="00500D8C"/>
    <w:rsid w:val="00503225"/>
    <w:rsid w:val="005059AA"/>
    <w:rsid w:val="00510973"/>
    <w:rsid w:val="005131CB"/>
    <w:rsid w:val="00513D75"/>
    <w:rsid w:val="00514EC2"/>
    <w:rsid w:val="005152CB"/>
    <w:rsid w:val="00517756"/>
    <w:rsid w:val="00520B7A"/>
    <w:rsid w:val="00520F99"/>
    <w:rsid w:val="0052457B"/>
    <w:rsid w:val="005270C5"/>
    <w:rsid w:val="0052713A"/>
    <w:rsid w:val="0053020B"/>
    <w:rsid w:val="00530EB7"/>
    <w:rsid w:val="00531FD0"/>
    <w:rsid w:val="00534287"/>
    <w:rsid w:val="005347F9"/>
    <w:rsid w:val="00535D68"/>
    <w:rsid w:val="00536C2F"/>
    <w:rsid w:val="00542D2A"/>
    <w:rsid w:val="0054365D"/>
    <w:rsid w:val="005441ED"/>
    <w:rsid w:val="0055277B"/>
    <w:rsid w:val="005564FB"/>
    <w:rsid w:val="00556BB5"/>
    <w:rsid w:val="00556FC1"/>
    <w:rsid w:val="005603F7"/>
    <w:rsid w:val="0056281F"/>
    <w:rsid w:val="00565222"/>
    <w:rsid w:val="00567C71"/>
    <w:rsid w:val="00567EC8"/>
    <w:rsid w:val="00572753"/>
    <w:rsid w:val="00574BC5"/>
    <w:rsid w:val="00576102"/>
    <w:rsid w:val="00576AC6"/>
    <w:rsid w:val="00584B94"/>
    <w:rsid w:val="00584D31"/>
    <w:rsid w:val="00587FE5"/>
    <w:rsid w:val="00591640"/>
    <w:rsid w:val="005A1586"/>
    <w:rsid w:val="005A182C"/>
    <w:rsid w:val="005A291E"/>
    <w:rsid w:val="005A3338"/>
    <w:rsid w:val="005B2C44"/>
    <w:rsid w:val="005B2E88"/>
    <w:rsid w:val="005B45BA"/>
    <w:rsid w:val="005B465E"/>
    <w:rsid w:val="005B6A0D"/>
    <w:rsid w:val="005C0D21"/>
    <w:rsid w:val="005C174E"/>
    <w:rsid w:val="005C445D"/>
    <w:rsid w:val="005C68BF"/>
    <w:rsid w:val="005C7537"/>
    <w:rsid w:val="005D004E"/>
    <w:rsid w:val="005D07D2"/>
    <w:rsid w:val="005D0D28"/>
    <w:rsid w:val="005D3E29"/>
    <w:rsid w:val="005D450E"/>
    <w:rsid w:val="005D48EF"/>
    <w:rsid w:val="005E1775"/>
    <w:rsid w:val="005E4744"/>
    <w:rsid w:val="005E544A"/>
    <w:rsid w:val="005E60A9"/>
    <w:rsid w:val="005E67C1"/>
    <w:rsid w:val="005F36AC"/>
    <w:rsid w:val="005F3F44"/>
    <w:rsid w:val="005F424A"/>
    <w:rsid w:val="005F6049"/>
    <w:rsid w:val="005F79CF"/>
    <w:rsid w:val="005F7E61"/>
    <w:rsid w:val="006013EB"/>
    <w:rsid w:val="00603CA7"/>
    <w:rsid w:val="00610232"/>
    <w:rsid w:val="00611827"/>
    <w:rsid w:val="00611BA3"/>
    <w:rsid w:val="006135EC"/>
    <w:rsid w:val="006145F8"/>
    <w:rsid w:val="006171E0"/>
    <w:rsid w:val="00617AAE"/>
    <w:rsid w:val="00625789"/>
    <w:rsid w:val="00625AB4"/>
    <w:rsid w:val="00627B45"/>
    <w:rsid w:val="00632364"/>
    <w:rsid w:val="00632692"/>
    <w:rsid w:val="00633FE6"/>
    <w:rsid w:val="0063592F"/>
    <w:rsid w:val="00635CAD"/>
    <w:rsid w:val="006418D8"/>
    <w:rsid w:val="00650C0C"/>
    <w:rsid w:val="006512CE"/>
    <w:rsid w:val="00651B3C"/>
    <w:rsid w:val="0065209B"/>
    <w:rsid w:val="0065393F"/>
    <w:rsid w:val="00653E20"/>
    <w:rsid w:val="0065438E"/>
    <w:rsid w:val="0065604C"/>
    <w:rsid w:val="00657E5E"/>
    <w:rsid w:val="0066158E"/>
    <w:rsid w:val="006618E9"/>
    <w:rsid w:val="0066433D"/>
    <w:rsid w:val="00664503"/>
    <w:rsid w:val="00664AB9"/>
    <w:rsid w:val="00665327"/>
    <w:rsid w:val="00665EEB"/>
    <w:rsid w:val="00667D60"/>
    <w:rsid w:val="006705A1"/>
    <w:rsid w:val="00671E3D"/>
    <w:rsid w:val="00673659"/>
    <w:rsid w:val="00682142"/>
    <w:rsid w:val="006823A5"/>
    <w:rsid w:val="00685E32"/>
    <w:rsid w:val="00686DA6"/>
    <w:rsid w:val="00686E68"/>
    <w:rsid w:val="0069280C"/>
    <w:rsid w:val="006961AA"/>
    <w:rsid w:val="006A338F"/>
    <w:rsid w:val="006B030C"/>
    <w:rsid w:val="006B2C4D"/>
    <w:rsid w:val="006B2D84"/>
    <w:rsid w:val="006B304E"/>
    <w:rsid w:val="006B3F92"/>
    <w:rsid w:val="006B45CB"/>
    <w:rsid w:val="006B59E0"/>
    <w:rsid w:val="006C005E"/>
    <w:rsid w:val="006C0AD5"/>
    <w:rsid w:val="006C2ECA"/>
    <w:rsid w:val="006C5BA1"/>
    <w:rsid w:val="006C6D44"/>
    <w:rsid w:val="006D4D05"/>
    <w:rsid w:val="006D4D24"/>
    <w:rsid w:val="006D4D49"/>
    <w:rsid w:val="006D5A14"/>
    <w:rsid w:val="006D75A0"/>
    <w:rsid w:val="006E0472"/>
    <w:rsid w:val="006E3A11"/>
    <w:rsid w:val="006E6D9E"/>
    <w:rsid w:val="006E72D8"/>
    <w:rsid w:val="006F0C1E"/>
    <w:rsid w:val="006F3BBD"/>
    <w:rsid w:val="006F58BA"/>
    <w:rsid w:val="006F5A55"/>
    <w:rsid w:val="006F73E2"/>
    <w:rsid w:val="007000C5"/>
    <w:rsid w:val="0070383D"/>
    <w:rsid w:val="007064C0"/>
    <w:rsid w:val="00712CC9"/>
    <w:rsid w:val="007149F8"/>
    <w:rsid w:val="0071536C"/>
    <w:rsid w:val="00716578"/>
    <w:rsid w:val="0071762F"/>
    <w:rsid w:val="00721244"/>
    <w:rsid w:val="0072699E"/>
    <w:rsid w:val="00726A8B"/>
    <w:rsid w:val="00727371"/>
    <w:rsid w:val="0073520A"/>
    <w:rsid w:val="007356AA"/>
    <w:rsid w:val="00743D42"/>
    <w:rsid w:val="00745D4E"/>
    <w:rsid w:val="00746964"/>
    <w:rsid w:val="00750156"/>
    <w:rsid w:val="00750536"/>
    <w:rsid w:val="00751E2A"/>
    <w:rsid w:val="00752C6B"/>
    <w:rsid w:val="00752D7C"/>
    <w:rsid w:val="007536E3"/>
    <w:rsid w:val="00756F63"/>
    <w:rsid w:val="007573E6"/>
    <w:rsid w:val="00767ED7"/>
    <w:rsid w:val="00771BFB"/>
    <w:rsid w:val="00774442"/>
    <w:rsid w:val="00774557"/>
    <w:rsid w:val="00781E45"/>
    <w:rsid w:val="00784813"/>
    <w:rsid w:val="007857BF"/>
    <w:rsid w:val="00791408"/>
    <w:rsid w:val="00792CB4"/>
    <w:rsid w:val="00794B39"/>
    <w:rsid w:val="00794CE2"/>
    <w:rsid w:val="007967D6"/>
    <w:rsid w:val="007969B0"/>
    <w:rsid w:val="007A399C"/>
    <w:rsid w:val="007A3A15"/>
    <w:rsid w:val="007A3CE0"/>
    <w:rsid w:val="007B0CD0"/>
    <w:rsid w:val="007B510F"/>
    <w:rsid w:val="007B6118"/>
    <w:rsid w:val="007B69B0"/>
    <w:rsid w:val="007C0511"/>
    <w:rsid w:val="007C13A9"/>
    <w:rsid w:val="007C33CD"/>
    <w:rsid w:val="007C4344"/>
    <w:rsid w:val="007C4683"/>
    <w:rsid w:val="007C585A"/>
    <w:rsid w:val="007C5E51"/>
    <w:rsid w:val="007D2D44"/>
    <w:rsid w:val="007D47B7"/>
    <w:rsid w:val="007D49E3"/>
    <w:rsid w:val="007D53AE"/>
    <w:rsid w:val="007E012D"/>
    <w:rsid w:val="007E25AA"/>
    <w:rsid w:val="007E4BDF"/>
    <w:rsid w:val="007F1EEE"/>
    <w:rsid w:val="007F3AAA"/>
    <w:rsid w:val="007F3FD8"/>
    <w:rsid w:val="007F48AD"/>
    <w:rsid w:val="00802812"/>
    <w:rsid w:val="0080438B"/>
    <w:rsid w:val="00805E3A"/>
    <w:rsid w:val="0080638A"/>
    <w:rsid w:val="0080657D"/>
    <w:rsid w:val="00806586"/>
    <w:rsid w:val="00806C46"/>
    <w:rsid w:val="00815C19"/>
    <w:rsid w:val="0081735D"/>
    <w:rsid w:val="00817509"/>
    <w:rsid w:val="00817712"/>
    <w:rsid w:val="00817762"/>
    <w:rsid w:val="00822A42"/>
    <w:rsid w:val="00824C49"/>
    <w:rsid w:val="00830B66"/>
    <w:rsid w:val="0083277C"/>
    <w:rsid w:val="008334AF"/>
    <w:rsid w:val="0083366A"/>
    <w:rsid w:val="008337B1"/>
    <w:rsid w:val="00833ECB"/>
    <w:rsid w:val="0083497D"/>
    <w:rsid w:val="00834AF7"/>
    <w:rsid w:val="0083503F"/>
    <w:rsid w:val="00836341"/>
    <w:rsid w:val="0083797C"/>
    <w:rsid w:val="00840343"/>
    <w:rsid w:val="0084250E"/>
    <w:rsid w:val="0084356F"/>
    <w:rsid w:val="008450CA"/>
    <w:rsid w:val="00846426"/>
    <w:rsid w:val="0084748F"/>
    <w:rsid w:val="00847491"/>
    <w:rsid w:val="00851144"/>
    <w:rsid w:val="00851AE2"/>
    <w:rsid w:val="00853A11"/>
    <w:rsid w:val="00854427"/>
    <w:rsid w:val="008548F2"/>
    <w:rsid w:val="00855338"/>
    <w:rsid w:val="00855B2A"/>
    <w:rsid w:val="00857224"/>
    <w:rsid w:val="00860F15"/>
    <w:rsid w:val="00864ABF"/>
    <w:rsid w:val="00866231"/>
    <w:rsid w:val="0086627D"/>
    <w:rsid w:val="00870AA4"/>
    <w:rsid w:val="00871B3C"/>
    <w:rsid w:val="00872C80"/>
    <w:rsid w:val="00882A7F"/>
    <w:rsid w:val="0088435C"/>
    <w:rsid w:val="0088767B"/>
    <w:rsid w:val="008908B9"/>
    <w:rsid w:val="00893D32"/>
    <w:rsid w:val="00895FDC"/>
    <w:rsid w:val="0089A546"/>
    <w:rsid w:val="008B07E3"/>
    <w:rsid w:val="008B11B9"/>
    <w:rsid w:val="008B13F7"/>
    <w:rsid w:val="008B2F75"/>
    <w:rsid w:val="008B6E65"/>
    <w:rsid w:val="008B73D1"/>
    <w:rsid w:val="008B7498"/>
    <w:rsid w:val="008C071F"/>
    <w:rsid w:val="008C1518"/>
    <w:rsid w:val="008C15EE"/>
    <w:rsid w:val="008C38ED"/>
    <w:rsid w:val="008C6706"/>
    <w:rsid w:val="008D1B01"/>
    <w:rsid w:val="008D3F64"/>
    <w:rsid w:val="008D4845"/>
    <w:rsid w:val="008D4AA9"/>
    <w:rsid w:val="008D513F"/>
    <w:rsid w:val="008D6436"/>
    <w:rsid w:val="008E09EE"/>
    <w:rsid w:val="008E1AE6"/>
    <w:rsid w:val="008E22EA"/>
    <w:rsid w:val="008E6D39"/>
    <w:rsid w:val="008F006A"/>
    <w:rsid w:val="008F1688"/>
    <w:rsid w:val="008F3ACB"/>
    <w:rsid w:val="008F53B4"/>
    <w:rsid w:val="008F7F79"/>
    <w:rsid w:val="0090038F"/>
    <w:rsid w:val="00906A56"/>
    <w:rsid w:val="009075BE"/>
    <w:rsid w:val="00910D5C"/>
    <w:rsid w:val="00914554"/>
    <w:rsid w:val="00915681"/>
    <w:rsid w:val="009164DC"/>
    <w:rsid w:val="00917C04"/>
    <w:rsid w:val="00925E1B"/>
    <w:rsid w:val="00926394"/>
    <w:rsid w:val="009317B2"/>
    <w:rsid w:val="00932212"/>
    <w:rsid w:val="0093459E"/>
    <w:rsid w:val="00937CE5"/>
    <w:rsid w:val="00937CF1"/>
    <w:rsid w:val="00940375"/>
    <w:rsid w:val="009419A5"/>
    <w:rsid w:val="0094419E"/>
    <w:rsid w:val="00945AD2"/>
    <w:rsid w:val="0095075C"/>
    <w:rsid w:val="009523C3"/>
    <w:rsid w:val="00952D3D"/>
    <w:rsid w:val="00953454"/>
    <w:rsid w:val="00955170"/>
    <w:rsid w:val="00957351"/>
    <w:rsid w:val="00957565"/>
    <w:rsid w:val="00964D3C"/>
    <w:rsid w:val="0096591A"/>
    <w:rsid w:val="00966354"/>
    <w:rsid w:val="00970078"/>
    <w:rsid w:val="00970784"/>
    <w:rsid w:val="00970928"/>
    <w:rsid w:val="00970995"/>
    <w:rsid w:val="00971A32"/>
    <w:rsid w:val="00971CDE"/>
    <w:rsid w:val="00976925"/>
    <w:rsid w:val="00977F5A"/>
    <w:rsid w:val="00980244"/>
    <w:rsid w:val="00981CE2"/>
    <w:rsid w:val="00982CF8"/>
    <w:rsid w:val="009849D3"/>
    <w:rsid w:val="0098554F"/>
    <w:rsid w:val="00987ACD"/>
    <w:rsid w:val="00990E5E"/>
    <w:rsid w:val="0099244E"/>
    <w:rsid w:val="00993623"/>
    <w:rsid w:val="00996601"/>
    <w:rsid w:val="0099F3FC"/>
    <w:rsid w:val="009A011F"/>
    <w:rsid w:val="009A2016"/>
    <w:rsid w:val="009A4116"/>
    <w:rsid w:val="009B005D"/>
    <w:rsid w:val="009B1403"/>
    <w:rsid w:val="009B17BA"/>
    <w:rsid w:val="009B2977"/>
    <w:rsid w:val="009B2CEB"/>
    <w:rsid w:val="009B33E9"/>
    <w:rsid w:val="009B4F5A"/>
    <w:rsid w:val="009B6909"/>
    <w:rsid w:val="009B71F0"/>
    <w:rsid w:val="009C179B"/>
    <w:rsid w:val="009C32A8"/>
    <w:rsid w:val="009C5683"/>
    <w:rsid w:val="009C7387"/>
    <w:rsid w:val="009D001A"/>
    <w:rsid w:val="009E15C0"/>
    <w:rsid w:val="009E7B5C"/>
    <w:rsid w:val="009F0476"/>
    <w:rsid w:val="009F2D5B"/>
    <w:rsid w:val="009F3349"/>
    <w:rsid w:val="009F4CBE"/>
    <w:rsid w:val="009F5492"/>
    <w:rsid w:val="00A03C8C"/>
    <w:rsid w:val="00A03F74"/>
    <w:rsid w:val="00A0611C"/>
    <w:rsid w:val="00A062DE"/>
    <w:rsid w:val="00A06C41"/>
    <w:rsid w:val="00A121E9"/>
    <w:rsid w:val="00A12CC8"/>
    <w:rsid w:val="00A13429"/>
    <w:rsid w:val="00A13A14"/>
    <w:rsid w:val="00A143EF"/>
    <w:rsid w:val="00A17BFF"/>
    <w:rsid w:val="00A20B2B"/>
    <w:rsid w:val="00A20E32"/>
    <w:rsid w:val="00A228DD"/>
    <w:rsid w:val="00A23FAE"/>
    <w:rsid w:val="00A256E8"/>
    <w:rsid w:val="00A26AA8"/>
    <w:rsid w:val="00A31138"/>
    <w:rsid w:val="00A33A02"/>
    <w:rsid w:val="00A34AE6"/>
    <w:rsid w:val="00A373D1"/>
    <w:rsid w:val="00A40C71"/>
    <w:rsid w:val="00A41E62"/>
    <w:rsid w:val="00A42C13"/>
    <w:rsid w:val="00A45299"/>
    <w:rsid w:val="00A479D6"/>
    <w:rsid w:val="00A510E8"/>
    <w:rsid w:val="00A517D1"/>
    <w:rsid w:val="00A51F46"/>
    <w:rsid w:val="00A54357"/>
    <w:rsid w:val="00A552A1"/>
    <w:rsid w:val="00A55A63"/>
    <w:rsid w:val="00A56017"/>
    <w:rsid w:val="00A56834"/>
    <w:rsid w:val="00A56CAA"/>
    <w:rsid w:val="00A57191"/>
    <w:rsid w:val="00A60F8E"/>
    <w:rsid w:val="00A61B86"/>
    <w:rsid w:val="00A661E4"/>
    <w:rsid w:val="00A6731F"/>
    <w:rsid w:val="00A6777C"/>
    <w:rsid w:val="00A7443C"/>
    <w:rsid w:val="00A770F5"/>
    <w:rsid w:val="00A77E42"/>
    <w:rsid w:val="00A8186B"/>
    <w:rsid w:val="00A83228"/>
    <w:rsid w:val="00A849DA"/>
    <w:rsid w:val="00A8537F"/>
    <w:rsid w:val="00A90BF0"/>
    <w:rsid w:val="00A944DE"/>
    <w:rsid w:val="00AA0DC5"/>
    <w:rsid w:val="00AA1205"/>
    <w:rsid w:val="00AA1748"/>
    <w:rsid w:val="00AA17EA"/>
    <w:rsid w:val="00AA2778"/>
    <w:rsid w:val="00AA58BC"/>
    <w:rsid w:val="00AA6661"/>
    <w:rsid w:val="00AA6FC1"/>
    <w:rsid w:val="00AA7252"/>
    <w:rsid w:val="00AB25E4"/>
    <w:rsid w:val="00AB3197"/>
    <w:rsid w:val="00AB5594"/>
    <w:rsid w:val="00AB696C"/>
    <w:rsid w:val="00AC0A87"/>
    <w:rsid w:val="00AC46BE"/>
    <w:rsid w:val="00AC6C89"/>
    <w:rsid w:val="00AC7AA0"/>
    <w:rsid w:val="00AD1346"/>
    <w:rsid w:val="00AD28F2"/>
    <w:rsid w:val="00AD66F3"/>
    <w:rsid w:val="00AE01A9"/>
    <w:rsid w:val="00AE1A0D"/>
    <w:rsid w:val="00AE2DD8"/>
    <w:rsid w:val="00AE3C26"/>
    <w:rsid w:val="00AE4BCF"/>
    <w:rsid w:val="00AE5DD8"/>
    <w:rsid w:val="00AE5F20"/>
    <w:rsid w:val="00AE6566"/>
    <w:rsid w:val="00AE6A1C"/>
    <w:rsid w:val="00AF0669"/>
    <w:rsid w:val="00AF38A3"/>
    <w:rsid w:val="00AF4AA0"/>
    <w:rsid w:val="00AF4AE0"/>
    <w:rsid w:val="00AF4D23"/>
    <w:rsid w:val="00AF542C"/>
    <w:rsid w:val="00AF6613"/>
    <w:rsid w:val="00AF78FE"/>
    <w:rsid w:val="00B00A92"/>
    <w:rsid w:val="00B00CDF"/>
    <w:rsid w:val="00B00FAB"/>
    <w:rsid w:val="00B01E58"/>
    <w:rsid w:val="00B02923"/>
    <w:rsid w:val="00B044D2"/>
    <w:rsid w:val="00B06249"/>
    <w:rsid w:val="00B10C29"/>
    <w:rsid w:val="00B15EA2"/>
    <w:rsid w:val="00B169E2"/>
    <w:rsid w:val="00B17767"/>
    <w:rsid w:val="00B17788"/>
    <w:rsid w:val="00B2052D"/>
    <w:rsid w:val="00B20BBF"/>
    <w:rsid w:val="00B21321"/>
    <w:rsid w:val="00B21AB6"/>
    <w:rsid w:val="00B27438"/>
    <w:rsid w:val="00B355F7"/>
    <w:rsid w:val="00B409DB"/>
    <w:rsid w:val="00B41026"/>
    <w:rsid w:val="00B41230"/>
    <w:rsid w:val="00B41722"/>
    <w:rsid w:val="00B424F9"/>
    <w:rsid w:val="00B42AD8"/>
    <w:rsid w:val="00B42CA1"/>
    <w:rsid w:val="00B4514D"/>
    <w:rsid w:val="00B45E06"/>
    <w:rsid w:val="00B45E59"/>
    <w:rsid w:val="00B46B92"/>
    <w:rsid w:val="00B4700E"/>
    <w:rsid w:val="00B50143"/>
    <w:rsid w:val="00B53FD2"/>
    <w:rsid w:val="00B56C65"/>
    <w:rsid w:val="00B674B8"/>
    <w:rsid w:val="00B70658"/>
    <w:rsid w:val="00B721B7"/>
    <w:rsid w:val="00B73D88"/>
    <w:rsid w:val="00B7496E"/>
    <w:rsid w:val="00B80831"/>
    <w:rsid w:val="00B81DC5"/>
    <w:rsid w:val="00B82CB2"/>
    <w:rsid w:val="00B835D3"/>
    <w:rsid w:val="00B836B2"/>
    <w:rsid w:val="00B83B38"/>
    <w:rsid w:val="00B860E6"/>
    <w:rsid w:val="00B864C9"/>
    <w:rsid w:val="00B86F0E"/>
    <w:rsid w:val="00B8755F"/>
    <w:rsid w:val="00B87F46"/>
    <w:rsid w:val="00B91D6C"/>
    <w:rsid w:val="00B929DB"/>
    <w:rsid w:val="00B93061"/>
    <w:rsid w:val="00B9376F"/>
    <w:rsid w:val="00B93F8B"/>
    <w:rsid w:val="00B949B5"/>
    <w:rsid w:val="00B94DC7"/>
    <w:rsid w:val="00BA0865"/>
    <w:rsid w:val="00BA17D6"/>
    <w:rsid w:val="00BA37F7"/>
    <w:rsid w:val="00BA56E6"/>
    <w:rsid w:val="00BA7152"/>
    <w:rsid w:val="00BB3F05"/>
    <w:rsid w:val="00BB4DFF"/>
    <w:rsid w:val="00BB7F9E"/>
    <w:rsid w:val="00BC08A4"/>
    <w:rsid w:val="00BC0D4D"/>
    <w:rsid w:val="00BC1444"/>
    <w:rsid w:val="00BC3812"/>
    <w:rsid w:val="00BC4880"/>
    <w:rsid w:val="00BC5658"/>
    <w:rsid w:val="00BC5F4B"/>
    <w:rsid w:val="00BC6380"/>
    <w:rsid w:val="00BD0D6E"/>
    <w:rsid w:val="00BD2DA8"/>
    <w:rsid w:val="00BD3F55"/>
    <w:rsid w:val="00BD412C"/>
    <w:rsid w:val="00BD45A2"/>
    <w:rsid w:val="00BD4DD3"/>
    <w:rsid w:val="00BD501E"/>
    <w:rsid w:val="00BE38D0"/>
    <w:rsid w:val="00BE5254"/>
    <w:rsid w:val="00BE5B70"/>
    <w:rsid w:val="00BF10DB"/>
    <w:rsid w:val="00BF14C8"/>
    <w:rsid w:val="00C02E44"/>
    <w:rsid w:val="00C120FA"/>
    <w:rsid w:val="00C13777"/>
    <w:rsid w:val="00C13FD3"/>
    <w:rsid w:val="00C1470F"/>
    <w:rsid w:val="00C2038C"/>
    <w:rsid w:val="00C2174A"/>
    <w:rsid w:val="00C21C8B"/>
    <w:rsid w:val="00C231C0"/>
    <w:rsid w:val="00C32731"/>
    <w:rsid w:val="00C34566"/>
    <w:rsid w:val="00C36324"/>
    <w:rsid w:val="00C37013"/>
    <w:rsid w:val="00C3718A"/>
    <w:rsid w:val="00C40499"/>
    <w:rsid w:val="00C404F4"/>
    <w:rsid w:val="00C462AB"/>
    <w:rsid w:val="00C508F8"/>
    <w:rsid w:val="00C51E22"/>
    <w:rsid w:val="00C55BE0"/>
    <w:rsid w:val="00C61637"/>
    <w:rsid w:val="00C62058"/>
    <w:rsid w:val="00C659A3"/>
    <w:rsid w:val="00C70415"/>
    <w:rsid w:val="00C719AD"/>
    <w:rsid w:val="00C72848"/>
    <w:rsid w:val="00C732D6"/>
    <w:rsid w:val="00C74E3E"/>
    <w:rsid w:val="00C77E32"/>
    <w:rsid w:val="00C809ED"/>
    <w:rsid w:val="00C86705"/>
    <w:rsid w:val="00C910B5"/>
    <w:rsid w:val="00C91B77"/>
    <w:rsid w:val="00C91D97"/>
    <w:rsid w:val="00C931F2"/>
    <w:rsid w:val="00C94798"/>
    <w:rsid w:val="00C95ECA"/>
    <w:rsid w:val="00C965B1"/>
    <w:rsid w:val="00CA0735"/>
    <w:rsid w:val="00CA284E"/>
    <w:rsid w:val="00CA2D16"/>
    <w:rsid w:val="00CA2D33"/>
    <w:rsid w:val="00CA33C4"/>
    <w:rsid w:val="00CA4417"/>
    <w:rsid w:val="00CA605A"/>
    <w:rsid w:val="00CA6659"/>
    <w:rsid w:val="00CA66C7"/>
    <w:rsid w:val="00CA7972"/>
    <w:rsid w:val="00CA7BE2"/>
    <w:rsid w:val="00CB08E2"/>
    <w:rsid w:val="00CB1C61"/>
    <w:rsid w:val="00CB3083"/>
    <w:rsid w:val="00CB5149"/>
    <w:rsid w:val="00CB64C8"/>
    <w:rsid w:val="00CC2AA1"/>
    <w:rsid w:val="00CC61B7"/>
    <w:rsid w:val="00CD04E1"/>
    <w:rsid w:val="00CD090E"/>
    <w:rsid w:val="00CD1746"/>
    <w:rsid w:val="00CD3480"/>
    <w:rsid w:val="00CD4CE9"/>
    <w:rsid w:val="00CD5895"/>
    <w:rsid w:val="00CE1EC5"/>
    <w:rsid w:val="00CE2A37"/>
    <w:rsid w:val="00CE74A9"/>
    <w:rsid w:val="00CF46D2"/>
    <w:rsid w:val="00CF6BE7"/>
    <w:rsid w:val="00CF7198"/>
    <w:rsid w:val="00CF7490"/>
    <w:rsid w:val="00CF758E"/>
    <w:rsid w:val="00D00727"/>
    <w:rsid w:val="00D01A8B"/>
    <w:rsid w:val="00D01DB2"/>
    <w:rsid w:val="00D036A5"/>
    <w:rsid w:val="00D041E8"/>
    <w:rsid w:val="00D07F6C"/>
    <w:rsid w:val="00D120CE"/>
    <w:rsid w:val="00D132E3"/>
    <w:rsid w:val="00D16C3A"/>
    <w:rsid w:val="00D22A8A"/>
    <w:rsid w:val="00D23C3F"/>
    <w:rsid w:val="00D241BF"/>
    <w:rsid w:val="00D249DE"/>
    <w:rsid w:val="00D25E67"/>
    <w:rsid w:val="00D27898"/>
    <w:rsid w:val="00D3406E"/>
    <w:rsid w:val="00D345C8"/>
    <w:rsid w:val="00D36C10"/>
    <w:rsid w:val="00D40A71"/>
    <w:rsid w:val="00D41160"/>
    <w:rsid w:val="00D46D72"/>
    <w:rsid w:val="00D4710F"/>
    <w:rsid w:val="00D50C5D"/>
    <w:rsid w:val="00D51B25"/>
    <w:rsid w:val="00D51D1A"/>
    <w:rsid w:val="00D5394C"/>
    <w:rsid w:val="00D53F51"/>
    <w:rsid w:val="00D54F06"/>
    <w:rsid w:val="00D55F96"/>
    <w:rsid w:val="00D561CB"/>
    <w:rsid w:val="00D573B3"/>
    <w:rsid w:val="00D60DF0"/>
    <w:rsid w:val="00D610EC"/>
    <w:rsid w:val="00D61543"/>
    <w:rsid w:val="00D6326C"/>
    <w:rsid w:val="00D64F7D"/>
    <w:rsid w:val="00D6607E"/>
    <w:rsid w:val="00D674D9"/>
    <w:rsid w:val="00D73223"/>
    <w:rsid w:val="00D81F3B"/>
    <w:rsid w:val="00D8379D"/>
    <w:rsid w:val="00D837C2"/>
    <w:rsid w:val="00D83CB1"/>
    <w:rsid w:val="00D8575C"/>
    <w:rsid w:val="00D87888"/>
    <w:rsid w:val="00D938A4"/>
    <w:rsid w:val="00D94679"/>
    <w:rsid w:val="00D94CF9"/>
    <w:rsid w:val="00D95C87"/>
    <w:rsid w:val="00D9695A"/>
    <w:rsid w:val="00D978A2"/>
    <w:rsid w:val="00D97A32"/>
    <w:rsid w:val="00DA2AF6"/>
    <w:rsid w:val="00DA3AC2"/>
    <w:rsid w:val="00DA5ADD"/>
    <w:rsid w:val="00DA687C"/>
    <w:rsid w:val="00DB0A5B"/>
    <w:rsid w:val="00DB2424"/>
    <w:rsid w:val="00DB6046"/>
    <w:rsid w:val="00DB605B"/>
    <w:rsid w:val="00DB6E09"/>
    <w:rsid w:val="00DC7062"/>
    <w:rsid w:val="00DD4B61"/>
    <w:rsid w:val="00DD4E96"/>
    <w:rsid w:val="00DD5729"/>
    <w:rsid w:val="00DE2AAB"/>
    <w:rsid w:val="00DE32F9"/>
    <w:rsid w:val="00DE65A3"/>
    <w:rsid w:val="00DF0D42"/>
    <w:rsid w:val="00DF6DBE"/>
    <w:rsid w:val="00E01153"/>
    <w:rsid w:val="00E066E0"/>
    <w:rsid w:val="00E07AFE"/>
    <w:rsid w:val="00E126D5"/>
    <w:rsid w:val="00E14267"/>
    <w:rsid w:val="00E151B5"/>
    <w:rsid w:val="00E159EF"/>
    <w:rsid w:val="00E16968"/>
    <w:rsid w:val="00E21242"/>
    <w:rsid w:val="00E21F3A"/>
    <w:rsid w:val="00E26BC9"/>
    <w:rsid w:val="00E26DEA"/>
    <w:rsid w:val="00E3028F"/>
    <w:rsid w:val="00E32393"/>
    <w:rsid w:val="00E32AC6"/>
    <w:rsid w:val="00E32C8F"/>
    <w:rsid w:val="00E33F4A"/>
    <w:rsid w:val="00E34363"/>
    <w:rsid w:val="00E37452"/>
    <w:rsid w:val="00E41675"/>
    <w:rsid w:val="00E42264"/>
    <w:rsid w:val="00E429E8"/>
    <w:rsid w:val="00E43353"/>
    <w:rsid w:val="00E455A2"/>
    <w:rsid w:val="00E4778F"/>
    <w:rsid w:val="00E47881"/>
    <w:rsid w:val="00E47ED0"/>
    <w:rsid w:val="00E505D8"/>
    <w:rsid w:val="00E5216A"/>
    <w:rsid w:val="00E52FC2"/>
    <w:rsid w:val="00E56FEF"/>
    <w:rsid w:val="00E66616"/>
    <w:rsid w:val="00E716E4"/>
    <w:rsid w:val="00E720A2"/>
    <w:rsid w:val="00E73BCE"/>
    <w:rsid w:val="00E7474A"/>
    <w:rsid w:val="00E76D29"/>
    <w:rsid w:val="00E81A7E"/>
    <w:rsid w:val="00E838F4"/>
    <w:rsid w:val="00E8412F"/>
    <w:rsid w:val="00E85292"/>
    <w:rsid w:val="00E86A0E"/>
    <w:rsid w:val="00E871DE"/>
    <w:rsid w:val="00E8786E"/>
    <w:rsid w:val="00E905E5"/>
    <w:rsid w:val="00E93F7D"/>
    <w:rsid w:val="00E95FF1"/>
    <w:rsid w:val="00EA2938"/>
    <w:rsid w:val="00EA392D"/>
    <w:rsid w:val="00EA3F2F"/>
    <w:rsid w:val="00EA3F36"/>
    <w:rsid w:val="00EA6390"/>
    <w:rsid w:val="00EB057D"/>
    <w:rsid w:val="00EB2CF9"/>
    <w:rsid w:val="00EB3191"/>
    <w:rsid w:val="00EB5257"/>
    <w:rsid w:val="00EC05E6"/>
    <w:rsid w:val="00EC075A"/>
    <w:rsid w:val="00EC1393"/>
    <w:rsid w:val="00EC3690"/>
    <w:rsid w:val="00EC4FA2"/>
    <w:rsid w:val="00EC53F8"/>
    <w:rsid w:val="00EC5868"/>
    <w:rsid w:val="00EC6CE0"/>
    <w:rsid w:val="00ED18CF"/>
    <w:rsid w:val="00ED19F2"/>
    <w:rsid w:val="00ED324B"/>
    <w:rsid w:val="00ED4867"/>
    <w:rsid w:val="00ED6A3B"/>
    <w:rsid w:val="00ED6D68"/>
    <w:rsid w:val="00ED6EF9"/>
    <w:rsid w:val="00ED7257"/>
    <w:rsid w:val="00ED73AC"/>
    <w:rsid w:val="00EE0ABD"/>
    <w:rsid w:val="00EE4B28"/>
    <w:rsid w:val="00EE4C29"/>
    <w:rsid w:val="00EE6940"/>
    <w:rsid w:val="00EE7BAB"/>
    <w:rsid w:val="00EF0562"/>
    <w:rsid w:val="00EF0C77"/>
    <w:rsid w:val="00EF14B8"/>
    <w:rsid w:val="00EF32E4"/>
    <w:rsid w:val="00EF57FF"/>
    <w:rsid w:val="00EF67D9"/>
    <w:rsid w:val="00EF7EF3"/>
    <w:rsid w:val="00F00CA0"/>
    <w:rsid w:val="00F01545"/>
    <w:rsid w:val="00F01E15"/>
    <w:rsid w:val="00F0598B"/>
    <w:rsid w:val="00F05BBA"/>
    <w:rsid w:val="00F06630"/>
    <w:rsid w:val="00F06B9E"/>
    <w:rsid w:val="00F11269"/>
    <w:rsid w:val="00F15075"/>
    <w:rsid w:val="00F17853"/>
    <w:rsid w:val="00F20623"/>
    <w:rsid w:val="00F22D7F"/>
    <w:rsid w:val="00F23156"/>
    <w:rsid w:val="00F31494"/>
    <w:rsid w:val="00F31F83"/>
    <w:rsid w:val="00F32662"/>
    <w:rsid w:val="00F32A30"/>
    <w:rsid w:val="00F32F06"/>
    <w:rsid w:val="00F34671"/>
    <w:rsid w:val="00F35220"/>
    <w:rsid w:val="00F41207"/>
    <w:rsid w:val="00F41F01"/>
    <w:rsid w:val="00F4642C"/>
    <w:rsid w:val="00F5486C"/>
    <w:rsid w:val="00F56699"/>
    <w:rsid w:val="00F57A0F"/>
    <w:rsid w:val="00F60A70"/>
    <w:rsid w:val="00F61C7F"/>
    <w:rsid w:val="00F63590"/>
    <w:rsid w:val="00F64386"/>
    <w:rsid w:val="00F67B5F"/>
    <w:rsid w:val="00F71EF8"/>
    <w:rsid w:val="00F7205A"/>
    <w:rsid w:val="00F74596"/>
    <w:rsid w:val="00F76705"/>
    <w:rsid w:val="00F7719E"/>
    <w:rsid w:val="00F7738D"/>
    <w:rsid w:val="00F8168D"/>
    <w:rsid w:val="00F83663"/>
    <w:rsid w:val="00F8543A"/>
    <w:rsid w:val="00F87310"/>
    <w:rsid w:val="00F90382"/>
    <w:rsid w:val="00F91B2F"/>
    <w:rsid w:val="00F93D07"/>
    <w:rsid w:val="00F964FE"/>
    <w:rsid w:val="00F97B77"/>
    <w:rsid w:val="00FA2039"/>
    <w:rsid w:val="00FA2718"/>
    <w:rsid w:val="00FA2C46"/>
    <w:rsid w:val="00FA2CA2"/>
    <w:rsid w:val="00FA51A9"/>
    <w:rsid w:val="00FA57B0"/>
    <w:rsid w:val="00FA589B"/>
    <w:rsid w:val="00FB1E3B"/>
    <w:rsid w:val="00FB3159"/>
    <w:rsid w:val="00FB461C"/>
    <w:rsid w:val="00FB6A9A"/>
    <w:rsid w:val="00FC19AD"/>
    <w:rsid w:val="00FC331A"/>
    <w:rsid w:val="00FC33BB"/>
    <w:rsid w:val="00FC33E3"/>
    <w:rsid w:val="00FC50AE"/>
    <w:rsid w:val="00FC6BD7"/>
    <w:rsid w:val="00FD1A51"/>
    <w:rsid w:val="00FD29B0"/>
    <w:rsid w:val="00FD35B0"/>
    <w:rsid w:val="00FD47EA"/>
    <w:rsid w:val="00FD56C8"/>
    <w:rsid w:val="00FD7138"/>
    <w:rsid w:val="00FD7B43"/>
    <w:rsid w:val="00FE399B"/>
    <w:rsid w:val="00FE5589"/>
    <w:rsid w:val="00FE6024"/>
    <w:rsid w:val="00FE6E61"/>
    <w:rsid w:val="00FF224D"/>
    <w:rsid w:val="00FF2852"/>
    <w:rsid w:val="00FF59C0"/>
    <w:rsid w:val="00FF65A2"/>
    <w:rsid w:val="00FF7CC7"/>
    <w:rsid w:val="0129992A"/>
    <w:rsid w:val="012AC36D"/>
    <w:rsid w:val="0131DFB4"/>
    <w:rsid w:val="0142C187"/>
    <w:rsid w:val="0144F7F3"/>
    <w:rsid w:val="015EBD83"/>
    <w:rsid w:val="019BE8B3"/>
    <w:rsid w:val="01A71FF2"/>
    <w:rsid w:val="01B2C151"/>
    <w:rsid w:val="01E03293"/>
    <w:rsid w:val="01FDC976"/>
    <w:rsid w:val="0232D49F"/>
    <w:rsid w:val="025DB4ED"/>
    <w:rsid w:val="0280D0D9"/>
    <w:rsid w:val="02BC6DFF"/>
    <w:rsid w:val="02D23D84"/>
    <w:rsid w:val="02E6CDE0"/>
    <w:rsid w:val="0304ACE8"/>
    <w:rsid w:val="031431A5"/>
    <w:rsid w:val="032A15A5"/>
    <w:rsid w:val="0341213D"/>
    <w:rsid w:val="036AB400"/>
    <w:rsid w:val="038C2464"/>
    <w:rsid w:val="03AA081D"/>
    <w:rsid w:val="03B323CE"/>
    <w:rsid w:val="03D88A28"/>
    <w:rsid w:val="03F170CD"/>
    <w:rsid w:val="03F437B0"/>
    <w:rsid w:val="04419B0E"/>
    <w:rsid w:val="044FD60A"/>
    <w:rsid w:val="0450C67A"/>
    <w:rsid w:val="04B3FF13"/>
    <w:rsid w:val="04BBEAF0"/>
    <w:rsid w:val="04C18ED6"/>
    <w:rsid w:val="04DB2434"/>
    <w:rsid w:val="04FAE1D9"/>
    <w:rsid w:val="05187C55"/>
    <w:rsid w:val="053382E8"/>
    <w:rsid w:val="055C576E"/>
    <w:rsid w:val="056DC636"/>
    <w:rsid w:val="05759862"/>
    <w:rsid w:val="059D0C16"/>
    <w:rsid w:val="05AFB657"/>
    <w:rsid w:val="05C6A3E7"/>
    <w:rsid w:val="05CE7BE4"/>
    <w:rsid w:val="05D924CC"/>
    <w:rsid w:val="060E4524"/>
    <w:rsid w:val="06350E44"/>
    <w:rsid w:val="0641F761"/>
    <w:rsid w:val="0644787F"/>
    <w:rsid w:val="064BD267"/>
    <w:rsid w:val="067D6A0F"/>
    <w:rsid w:val="06972EA7"/>
    <w:rsid w:val="06AC9FA8"/>
    <w:rsid w:val="06B7EED8"/>
    <w:rsid w:val="06EBB9F0"/>
    <w:rsid w:val="07021183"/>
    <w:rsid w:val="070258F7"/>
    <w:rsid w:val="0712B84A"/>
    <w:rsid w:val="071B0652"/>
    <w:rsid w:val="074C6BA1"/>
    <w:rsid w:val="0767470A"/>
    <w:rsid w:val="076FE813"/>
    <w:rsid w:val="077F75E3"/>
    <w:rsid w:val="079106F4"/>
    <w:rsid w:val="0798DAAE"/>
    <w:rsid w:val="07A0DDE5"/>
    <w:rsid w:val="07B4945C"/>
    <w:rsid w:val="07C030B9"/>
    <w:rsid w:val="07CFA552"/>
    <w:rsid w:val="07D0DEA5"/>
    <w:rsid w:val="07ED4076"/>
    <w:rsid w:val="07F25BDB"/>
    <w:rsid w:val="07F9BB75"/>
    <w:rsid w:val="080E6F20"/>
    <w:rsid w:val="0824C9CF"/>
    <w:rsid w:val="0825E276"/>
    <w:rsid w:val="08267A60"/>
    <w:rsid w:val="0857CA4C"/>
    <w:rsid w:val="087A444C"/>
    <w:rsid w:val="08927BC3"/>
    <w:rsid w:val="08D2DA1C"/>
    <w:rsid w:val="0900ECC7"/>
    <w:rsid w:val="091EDF90"/>
    <w:rsid w:val="092ADA6F"/>
    <w:rsid w:val="095FBF99"/>
    <w:rsid w:val="0969697C"/>
    <w:rsid w:val="096DDDF6"/>
    <w:rsid w:val="09A2D767"/>
    <w:rsid w:val="09CACE52"/>
    <w:rsid w:val="09D79138"/>
    <w:rsid w:val="09DCFE23"/>
    <w:rsid w:val="09F3CE93"/>
    <w:rsid w:val="0A0EFD31"/>
    <w:rsid w:val="0A89C283"/>
    <w:rsid w:val="0A966355"/>
    <w:rsid w:val="0A9E5D9A"/>
    <w:rsid w:val="0AB716A5"/>
    <w:rsid w:val="0ACE12F8"/>
    <w:rsid w:val="0AE93113"/>
    <w:rsid w:val="0AE96362"/>
    <w:rsid w:val="0B1F2DA2"/>
    <w:rsid w:val="0B3706EA"/>
    <w:rsid w:val="0B4EF4E6"/>
    <w:rsid w:val="0B51FDFD"/>
    <w:rsid w:val="0BAACD92"/>
    <w:rsid w:val="0BABC040"/>
    <w:rsid w:val="0BEA920F"/>
    <w:rsid w:val="0BFA7598"/>
    <w:rsid w:val="0C0399E1"/>
    <w:rsid w:val="0C411205"/>
    <w:rsid w:val="0C85742E"/>
    <w:rsid w:val="0CAA708C"/>
    <w:rsid w:val="0CCF871E"/>
    <w:rsid w:val="0CCFB4AF"/>
    <w:rsid w:val="0CE4D231"/>
    <w:rsid w:val="0CEEADFB"/>
    <w:rsid w:val="0CEF10DC"/>
    <w:rsid w:val="0D0893CE"/>
    <w:rsid w:val="0D0D5A9D"/>
    <w:rsid w:val="0D21AA41"/>
    <w:rsid w:val="0D6A44DA"/>
    <w:rsid w:val="0D711F79"/>
    <w:rsid w:val="0D90B4C1"/>
    <w:rsid w:val="0DBBEE68"/>
    <w:rsid w:val="0DBFA454"/>
    <w:rsid w:val="0DDE140F"/>
    <w:rsid w:val="0DF0D362"/>
    <w:rsid w:val="0E0F5075"/>
    <w:rsid w:val="0E3CD4CF"/>
    <w:rsid w:val="0E3D716C"/>
    <w:rsid w:val="0E812D9A"/>
    <w:rsid w:val="0E9FEC5F"/>
    <w:rsid w:val="0EBCD8C4"/>
    <w:rsid w:val="0F1B96DE"/>
    <w:rsid w:val="0F22D909"/>
    <w:rsid w:val="0F2976C3"/>
    <w:rsid w:val="0F82F0FF"/>
    <w:rsid w:val="0FBD14F0"/>
    <w:rsid w:val="0FC4DF18"/>
    <w:rsid w:val="0FCC910D"/>
    <w:rsid w:val="0FF6583A"/>
    <w:rsid w:val="10467E19"/>
    <w:rsid w:val="1052C0C2"/>
    <w:rsid w:val="10704FAA"/>
    <w:rsid w:val="108491CA"/>
    <w:rsid w:val="1086E4E6"/>
    <w:rsid w:val="1089A1DA"/>
    <w:rsid w:val="1094C2DD"/>
    <w:rsid w:val="10AB2D72"/>
    <w:rsid w:val="10C0EB7E"/>
    <w:rsid w:val="10E55351"/>
    <w:rsid w:val="112DB326"/>
    <w:rsid w:val="1166B0F9"/>
    <w:rsid w:val="117DE1AF"/>
    <w:rsid w:val="1191AD19"/>
    <w:rsid w:val="11957B64"/>
    <w:rsid w:val="11B24FA8"/>
    <w:rsid w:val="11CCF651"/>
    <w:rsid w:val="11CE59E0"/>
    <w:rsid w:val="11D231DE"/>
    <w:rsid w:val="11D73D87"/>
    <w:rsid w:val="11E299BA"/>
    <w:rsid w:val="11EB65EA"/>
    <w:rsid w:val="1218E099"/>
    <w:rsid w:val="12289737"/>
    <w:rsid w:val="122F7694"/>
    <w:rsid w:val="12414B8F"/>
    <w:rsid w:val="1268B36E"/>
    <w:rsid w:val="12A66C11"/>
    <w:rsid w:val="12ECC82C"/>
    <w:rsid w:val="130AAB4E"/>
    <w:rsid w:val="130D771C"/>
    <w:rsid w:val="13168630"/>
    <w:rsid w:val="13730DE8"/>
    <w:rsid w:val="13883670"/>
    <w:rsid w:val="1388967F"/>
    <w:rsid w:val="13E060FD"/>
    <w:rsid w:val="140D5A88"/>
    <w:rsid w:val="14447437"/>
    <w:rsid w:val="149A2AAA"/>
    <w:rsid w:val="149EE6E5"/>
    <w:rsid w:val="14A41062"/>
    <w:rsid w:val="14A5F1C0"/>
    <w:rsid w:val="14B7B686"/>
    <w:rsid w:val="14D126E4"/>
    <w:rsid w:val="1533F4EF"/>
    <w:rsid w:val="15406ACE"/>
    <w:rsid w:val="1571D1BA"/>
    <w:rsid w:val="157691C3"/>
    <w:rsid w:val="15809E17"/>
    <w:rsid w:val="158A0EF8"/>
    <w:rsid w:val="15AF1888"/>
    <w:rsid w:val="1600066A"/>
    <w:rsid w:val="16054F36"/>
    <w:rsid w:val="161FCF45"/>
    <w:rsid w:val="1634AC95"/>
    <w:rsid w:val="16424C10"/>
    <w:rsid w:val="16503AD1"/>
    <w:rsid w:val="16556C77"/>
    <w:rsid w:val="1658CD66"/>
    <w:rsid w:val="16694928"/>
    <w:rsid w:val="168C9763"/>
    <w:rsid w:val="16A42C9C"/>
    <w:rsid w:val="16B85731"/>
    <w:rsid w:val="16E8BCE1"/>
    <w:rsid w:val="172D2BE3"/>
    <w:rsid w:val="173E455A"/>
    <w:rsid w:val="175E0648"/>
    <w:rsid w:val="17716986"/>
    <w:rsid w:val="178562A9"/>
    <w:rsid w:val="178DF3AC"/>
    <w:rsid w:val="178FFC89"/>
    <w:rsid w:val="17AE5973"/>
    <w:rsid w:val="17AFE45C"/>
    <w:rsid w:val="17B28B55"/>
    <w:rsid w:val="17D02C26"/>
    <w:rsid w:val="17FF7E9D"/>
    <w:rsid w:val="183A657E"/>
    <w:rsid w:val="18B08D13"/>
    <w:rsid w:val="18D7E6F8"/>
    <w:rsid w:val="18E05557"/>
    <w:rsid w:val="18E39CC1"/>
    <w:rsid w:val="18F4D798"/>
    <w:rsid w:val="18FE4905"/>
    <w:rsid w:val="190A339D"/>
    <w:rsid w:val="19251989"/>
    <w:rsid w:val="193FB6F5"/>
    <w:rsid w:val="194ACED9"/>
    <w:rsid w:val="198D7B13"/>
    <w:rsid w:val="198F2F3A"/>
    <w:rsid w:val="19E52997"/>
    <w:rsid w:val="19ECDAB6"/>
    <w:rsid w:val="1A108E77"/>
    <w:rsid w:val="1A2C8FF7"/>
    <w:rsid w:val="1A504A82"/>
    <w:rsid w:val="1A605AD2"/>
    <w:rsid w:val="1A77C4B3"/>
    <w:rsid w:val="1A7F6D22"/>
    <w:rsid w:val="1A9FE1EC"/>
    <w:rsid w:val="1AAFDB27"/>
    <w:rsid w:val="1AB5ADB1"/>
    <w:rsid w:val="1AD2FBEB"/>
    <w:rsid w:val="1AE1BCE7"/>
    <w:rsid w:val="1B02F1C6"/>
    <w:rsid w:val="1B0F8079"/>
    <w:rsid w:val="1B842AE9"/>
    <w:rsid w:val="1B91BCFD"/>
    <w:rsid w:val="1B9A0679"/>
    <w:rsid w:val="1BA80EB0"/>
    <w:rsid w:val="1BB4FEF8"/>
    <w:rsid w:val="1BC0BFA1"/>
    <w:rsid w:val="1BCFD554"/>
    <w:rsid w:val="1BD86C6F"/>
    <w:rsid w:val="1BE512C0"/>
    <w:rsid w:val="1C118095"/>
    <w:rsid w:val="1C6583F5"/>
    <w:rsid w:val="1C9B97F8"/>
    <w:rsid w:val="1CB39919"/>
    <w:rsid w:val="1CB4B44F"/>
    <w:rsid w:val="1CD90F53"/>
    <w:rsid w:val="1D02CF3C"/>
    <w:rsid w:val="1D05CD6A"/>
    <w:rsid w:val="1D12442F"/>
    <w:rsid w:val="1D3BFDFD"/>
    <w:rsid w:val="1D4765BA"/>
    <w:rsid w:val="1D7262F5"/>
    <w:rsid w:val="1DB70DE4"/>
    <w:rsid w:val="1DF08B1D"/>
    <w:rsid w:val="1E1301F7"/>
    <w:rsid w:val="1E1E053A"/>
    <w:rsid w:val="1E2F7AD3"/>
    <w:rsid w:val="1E41B886"/>
    <w:rsid w:val="1E5CD3D9"/>
    <w:rsid w:val="1E61DE2F"/>
    <w:rsid w:val="1E68DE9B"/>
    <w:rsid w:val="1E720888"/>
    <w:rsid w:val="1E7843AF"/>
    <w:rsid w:val="1E7985BA"/>
    <w:rsid w:val="1EAAE003"/>
    <w:rsid w:val="1EFAF616"/>
    <w:rsid w:val="1F1202EF"/>
    <w:rsid w:val="1F221B37"/>
    <w:rsid w:val="1F29377E"/>
    <w:rsid w:val="1F7A517C"/>
    <w:rsid w:val="1FA66D0E"/>
    <w:rsid w:val="1FC0B092"/>
    <w:rsid w:val="1FC28260"/>
    <w:rsid w:val="1FCC0743"/>
    <w:rsid w:val="1FD3A8DC"/>
    <w:rsid w:val="20033E8F"/>
    <w:rsid w:val="2010AFA7"/>
    <w:rsid w:val="20154268"/>
    <w:rsid w:val="20377E29"/>
    <w:rsid w:val="20599C2C"/>
    <w:rsid w:val="20B3B172"/>
    <w:rsid w:val="211764DA"/>
    <w:rsid w:val="21423D6F"/>
    <w:rsid w:val="21448176"/>
    <w:rsid w:val="216DBF89"/>
    <w:rsid w:val="216E97C9"/>
    <w:rsid w:val="216EFD15"/>
    <w:rsid w:val="2175689C"/>
    <w:rsid w:val="2196398E"/>
    <w:rsid w:val="21C333FE"/>
    <w:rsid w:val="21F80112"/>
    <w:rsid w:val="2204C9C9"/>
    <w:rsid w:val="22070872"/>
    <w:rsid w:val="220B027B"/>
    <w:rsid w:val="221C0812"/>
    <w:rsid w:val="223C4AC6"/>
    <w:rsid w:val="22447E9C"/>
    <w:rsid w:val="224D604B"/>
    <w:rsid w:val="22576F59"/>
    <w:rsid w:val="2267B4DD"/>
    <w:rsid w:val="2272E8C0"/>
    <w:rsid w:val="22D5DA3D"/>
    <w:rsid w:val="22EE41F0"/>
    <w:rsid w:val="2354DCA2"/>
    <w:rsid w:val="238635B4"/>
    <w:rsid w:val="23A75950"/>
    <w:rsid w:val="23D33189"/>
    <w:rsid w:val="23DB9CD8"/>
    <w:rsid w:val="23EE0D7C"/>
    <w:rsid w:val="2408AE70"/>
    <w:rsid w:val="24208A76"/>
    <w:rsid w:val="245104B5"/>
    <w:rsid w:val="2451A707"/>
    <w:rsid w:val="2468D060"/>
    <w:rsid w:val="24757381"/>
    <w:rsid w:val="248D4445"/>
    <w:rsid w:val="24C74E18"/>
    <w:rsid w:val="24DE1369"/>
    <w:rsid w:val="251B9AB1"/>
    <w:rsid w:val="25372B34"/>
    <w:rsid w:val="25406C01"/>
    <w:rsid w:val="258F101B"/>
    <w:rsid w:val="25BBA25B"/>
    <w:rsid w:val="25C21170"/>
    <w:rsid w:val="25E70D7B"/>
    <w:rsid w:val="25F24771"/>
    <w:rsid w:val="25F4A2FB"/>
    <w:rsid w:val="25FA10F0"/>
    <w:rsid w:val="25FFF6F4"/>
    <w:rsid w:val="26070C20"/>
    <w:rsid w:val="2609B3A9"/>
    <w:rsid w:val="262DD3B3"/>
    <w:rsid w:val="262ED6EF"/>
    <w:rsid w:val="2643B134"/>
    <w:rsid w:val="2652F9F6"/>
    <w:rsid w:val="268E9A70"/>
    <w:rsid w:val="269CBF38"/>
    <w:rsid w:val="271799F6"/>
    <w:rsid w:val="274341EE"/>
    <w:rsid w:val="274B163B"/>
    <w:rsid w:val="2757CCDE"/>
    <w:rsid w:val="27685B30"/>
    <w:rsid w:val="2778AAAF"/>
    <w:rsid w:val="278F5372"/>
    <w:rsid w:val="279BA3B2"/>
    <w:rsid w:val="27A373F9"/>
    <w:rsid w:val="27B972EA"/>
    <w:rsid w:val="27D407E8"/>
    <w:rsid w:val="27F4403B"/>
    <w:rsid w:val="2808C01F"/>
    <w:rsid w:val="2817A64C"/>
    <w:rsid w:val="281ED6AA"/>
    <w:rsid w:val="28233E93"/>
    <w:rsid w:val="282EFEBC"/>
    <w:rsid w:val="286D3818"/>
    <w:rsid w:val="2886580D"/>
    <w:rsid w:val="2906A7C1"/>
    <w:rsid w:val="29139C43"/>
    <w:rsid w:val="29165AF3"/>
    <w:rsid w:val="29186FD7"/>
    <w:rsid w:val="29B2864A"/>
    <w:rsid w:val="29B50380"/>
    <w:rsid w:val="29C27F6D"/>
    <w:rsid w:val="29C7D394"/>
    <w:rsid w:val="29CF11FC"/>
    <w:rsid w:val="29DCDC67"/>
    <w:rsid w:val="29DCEB10"/>
    <w:rsid w:val="29F86234"/>
    <w:rsid w:val="2A13A862"/>
    <w:rsid w:val="2A149282"/>
    <w:rsid w:val="2A4508F5"/>
    <w:rsid w:val="2A61210F"/>
    <w:rsid w:val="2A697136"/>
    <w:rsid w:val="2ABA1CBB"/>
    <w:rsid w:val="2ABA974B"/>
    <w:rsid w:val="2AF51CD5"/>
    <w:rsid w:val="2B1F18B4"/>
    <w:rsid w:val="2B23EB65"/>
    <w:rsid w:val="2B275C1F"/>
    <w:rsid w:val="2B4989B2"/>
    <w:rsid w:val="2B5469B4"/>
    <w:rsid w:val="2B6E6045"/>
    <w:rsid w:val="2BA0EFC1"/>
    <w:rsid w:val="2BB6FC1E"/>
    <w:rsid w:val="2BBB9A88"/>
    <w:rsid w:val="2BE69A42"/>
    <w:rsid w:val="2BF85378"/>
    <w:rsid w:val="2C001643"/>
    <w:rsid w:val="2C2CE833"/>
    <w:rsid w:val="2C316F22"/>
    <w:rsid w:val="2C84F016"/>
    <w:rsid w:val="2CB937A0"/>
    <w:rsid w:val="2D0E187E"/>
    <w:rsid w:val="2D155DD4"/>
    <w:rsid w:val="2D2DEF0B"/>
    <w:rsid w:val="2D565A01"/>
    <w:rsid w:val="2D5C041C"/>
    <w:rsid w:val="2D77AC52"/>
    <w:rsid w:val="2DAFE1E7"/>
    <w:rsid w:val="2DBB7451"/>
    <w:rsid w:val="2DDCEAD5"/>
    <w:rsid w:val="2DE47277"/>
    <w:rsid w:val="2E1A42BE"/>
    <w:rsid w:val="2E3DBFC4"/>
    <w:rsid w:val="2E42C5D4"/>
    <w:rsid w:val="2E444366"/>
    <w:rsid w:val="2E6381BF"/>
    <w:rsid w:val="2E74BC96"/>
    <w:rsid w:val="2E7E3CB0"/>
    <w:rsid w:val="2E7FB4FD"/>
    <w:rsid w:val="2E885450"/>
    <w:rsid w:val="2E8EE10B"/>
    <w:rsid w:val="2E9A7A35"/>
    <w:rsid w:val="2E9E60C9"/>
    <w:rsid w:val="2E9E69E1"/>
    <w:rsid w:val="2EBCADD4"/>
    <w:rsid w:val="2EC67EA6"/>
    <w:rsid w:val="2ED4E4B6"/>
    <w:rsid w:val="2F032478"/>
    <w:rsid w:val="2F434B6F"/>
    <w:rsid w:val="2F5D854A"/>
    <w:rsid w:val="2FB2CFC9"/>
    <w:rsid w:val="2FB39882"/>
    <w:rsid w:val="2FC22987"/>
    <w:rsid w:val="2FD0D65E"/>
    <w:rsid w:val="2FD16605"/>
    <w:rsid w:val="2FE917FE"/>
    <w:rsid w:val="2FF32363"/>
    <w:rsid w:val="30001367"/>
    <w:rsid w:val="302674CC"/>
    <w:rsid w:val="31495F09"/>
    <w:rsid w:val="31549666"/>
    <w:rsid w:val="3168555A"/>
    <w:rsid w:val="31695CBE"/>
    <w:rsid w:val="318DCF11"/>
    <w:rsid w:val="318E1E3E"/>
    <w:rsid w:val="31DF8158"/>
    <w:rsid w:val="31FEEC9D"/>
    <w:rsid w:val="320F19CD"/>
    <w:rsid w:val="324E8CA4"/>
    <w:rsid w:val="3279F004"/>
    <w:rsid w:val="3284C3D9"/>
    <w:rsid w:val="328EE574"/>
    <w:rsid w:val="32D7CDA1"/>
    <w:rsid w:val="32EA30F2"/>
    <w:rsid w:val="332A5CD1"/>
    <w:rsid w:val="3347D324"/>
    <w:rsid w:val="33482DB9"/>
    <w:rsid w:val="3364E271"/>
    <w:rsid w:val="336F879E"/>
    <w:rsid w:val="3386ADF8"/>
    <w:rsid w:val="34390F37"/>
    <w:rsid w:val="3444E2B3"/>
    <w:rsid w:val="3460C7B5"/>
    <w:rsid w:val="3461A817"/>
    <w:rsid w:val="34885A8E"/>
    <w:rsid w:val="34DA64E9"/>
    <w:rsid w:val="34DDA2B6"/>
    <w:rsid w:val="354A9EEC"/>
    <w:rsid w:val="35B74E98"/>
    <w:rsid w:val="35F6F9E1"/>
    <w:rsid w:val="360D7814"/>
    <w:rsid w:val="3620E385"/>
    <w:rsid w:val="3626CE17"/>
    <w:rsid w:val="366112EA"/>
    <w:rsid w:val="3678CD45"/>
    <w:rsid w:val="3687587B"/>
    <w:rsid w:val="3698F6D8"/>
    <w:rsid w:val="36E6D449"/>
    <w:rsid w:val="36FDC838"/>
    <w:rsid w:val="370D7868"/>
    <w:rsid w:val="372768F2"/>
    <w:rsid w:val="3728D5A5"/>
    <w:rsid w:val="3770AFF9"/>
    <w:rsid w:val="37B21493"/>
    <w:rsid w:val="37BD4025"/>
    <w:rsid w:val="37CF9043"/>
    <w:rsid w:val="37F3CDE5"/>
    <w:rsid w:val="38122394"/>
    <w:rsid w:val="38135842"/>
    <w:rsid w:val="381F454C"/>
    <w:rsid w:val="3826D16F"/>
    <w:rsid w:val="383263B4"/>
    <w:rsid w:val="3836EAAC"/>
    <w:rsid w:val="384DA018"/>
    <w:rsid w:val="38720CC4"/>
    <w:rsid w:val="388AA810"/>
    <w:rsid w:val="389739B6"/>
    <w:rsid w:val="38A8CDAA"/>
    <w:rsid w:val="38BBC18D"/>
    <w:rsid w:val="38C12504"/>
    <w:rsid w:val="392B827A"/>
    <w:rsid w:val="393D7239"/>
    <w:rsid w:val="3944BCA5"/>
    <w:rsid w:val="39518F8F"/>
    <w:rsid w:val="3969123A"/>
    <w:rsid w:val="396CD668"/>
    <w:rsid w:val="3982DD66"/>
    <w:rsid w:val="39C7B88D"/>
    <w:rsid w:val="39F428B2"/>
    <w:rsid w:val="3A0F3B51"/>
    <w:rsid w:val="3A2CE255"/>
    <w:rsid w:val="3A4A3592"/>
    <w:rsid w:val="3A512FE4"/>
    <w:rsid w:val="3A513E4E"/>
    <w:rsid w:val="3A5CA26B"/>
    <w:rsid w:val="3A6AD960"/>
    <w:rsid w:val="3B027CA5"/>
    <w:rsid w:val="3B12E6CE"/>
    <w:rsid w:val="3B3A5E83"/>
    <w:rsid w:val="3B6F8FA8"/>
    <w:rsid w:val="3B7267E9"/>
    <w:rsid w:val="3BB917F1"/>
    <w:rsid w:val="3BE5550E"/>
    <w:rsid w:val="3BF56EEA"/>
    <w:rsid w:val="3C06A9C1"/>
    <w:rsid w:val="3C0741D7"/>
    <w:rsid w:val="3C0D48C1"/>
    <w:rsid w:val="3C6FB02E"/>
    <w:rsid w:val="3C8CD4B7"/>
    <w:rsid w:val="3C93D31F"/>
    <w:rsid w:val="3CA81077"/>
    <w:rsid w:val="3CAEB1DB"/>
    <w:rsid w:val="3CB8CF11"/>
    <w:rsid w:val="3CBB60D1"/>
    <w:rsid w:val="3D390049"/>
    <w:rsid w:val="3D3F0C5B"/>
    <w:rsid w:val="3D47260C"/>
    <w:rsid w:val="3D6B5F4B"/>
    <w:rsid w:val="3D7DA871"/>
    <w:rsid w:val="3DC6DF08"/>
    <w:rsid w:val="3DE39827"/>
    <w:rsid w:val="3DE910CE"/>
    <w:rsid w:val="3E0FB0EA"/>
    <w:rsid w:val="3E2B9CA6"/>
    <w:rsid w:val="3E5205DE"/>
    <w:rsid w:val="3E5D7FEF"/>
    <w:rsid w:val="3E6F43D9"/>
    <w:rsid w:val="3EBBAB96"/>
    <w:rsid w:val="3EBC75A2"/>
    <w:rsid w:val="3EBED65F"/>
    <w:rsid w:val="3EC9B0BB"/>
    <w:rsid w:val="3EEF4B1E"/>
    <w:rsid w:val="3F0EAACB"/>
    <w:rsid w:val="3F1749FD"/>
    <w:rsid w:val="3F3B7CDE"/>
    <w:rsid w:val="3F3E4A83"/>
    <w:rsid w:val="3F8A9FD0"/>
    <w:rsid w:val="3F9E0B95"/>
    <w:rsid w:val="3FC1BC80"/>
    <w:rsid w:val="3FC89FE2"/>
    <w:rsid w:val="3FE0D196"/>
    <w:rsid w:val="405FBBD3"/>
    <w:rsid w:val="40694E46"/>
    <w:rsid w:val="407ABBAF"/>
    <w:rsid w:val="40A2923E"/>
    <w:rsid w:val="40B2D1D1"/>
    <w:rsid w:val="41348F02"/>
    <w:rsid w:val="4140F69B"/>
    <w:rsid w:val="41446A37"/>
    <w:rsid w:val="4185C76E"/>
    <w:rsid w:val="418BB311"/>
    <w:rsid w:val="41AA1248"/>
    <w:rsid w:val="41F02C47"/>
    <w:rsid w:val="42004BFF"/>
    <w:rsid w:val="429C6CD2"/>
    <w:rsid w:val="42B391A9"/>
    <w:rsid w:val="42D1CD2B"/>
    <w:rsid w:val="42D8F4DA"/>
    <w:rsid w:val="42F364B9"/>
    <w:rsid w:val="43389858"/>
    <w:rsid w:val="433BAF62"/>
    <w:rsid w:val="433ECA10"/>
    <w:rsid w:val="4375124D"/>
    <w:rsid w:val="438946C5"/>
    <w:rsid w:val="438B487F"/>
    <w:rsid w:val="43904916"/>
    <w:rsid w:val="43F6026D"/>
    <w:rsid w:val="440F59E5"/>
    <w:rsid w:val="4428E0DC"/>
    <w:rsid w:val="443D34BB"/>
    <w:rsid w:val="44456193"/>
    <w:rsid w:val="445414A0"/>
    <w:rsid w:val="4487E6DB"/>
    <w:rsid w:val="44982B6F"/>
    <w:rsid w:val="44F1DB4A"/>
    <w:rsid w:val="44F6C772"/>
    <w:rsid w:val="453AD1AC"/>
    <w:rsid w:val="454B7B29"/>
    <w:rsid w:val="455CE4AE"/>
    <w:rsid w:val="4579081A"/>
    <w:rsid w:val="457E3429"/>
    <w:rsid w:val="45C381A3"/>
    <w:rsid w:val="45DB0357"/>
    <w:rsid w:val="45E64801"/>
    <w:rsid w:val="461E2500"/>
    <w:rsid w:val="461ECB62"/>
    <w:rsid w:val="467BB4BC"/>
    <w:rsid w:val="4688269D"/>
    <w:rsid w:val="46E43D03"/>
    <w:rsid w:val="46EE6894"/>
    <w:rsid w:val="46F84672"/>
    <w:rsid w:val="471AD912"/>
    <w:rsid w:val="47213865"/>
    <w:rsid w:val="47223112"/>
    <w:rsid w:val="476A00C4"/>
    <w:rsid w:val="4773957A"/>
    <w:rsid w:val="47787A61"/>
    <w:rsid w:val="477D258B"/>
    <w:rsid w:val="478DD10D"/>
    <w:rsid w:val="47C90D19"/>
    <w:rsid w:val="47F51B2D"/>
    <w:rsid w:val="4849EA53"/>
    <w:rsid w:val="484EAFFE"/>
    <w:rsid w:val="485C5832"/>
    <w:rsid w:val="4872D81F"/>
    <w:rsid w:val="48820AF6"/>
    <w:rsid w:val="48C261D8"/>
    <w:rsid w:val="48CE185B"/>
    <w:rsid w:val="48FC1ABD"/>
    <w:rsid w:val="49030FEB"/>
    <w:rsid w:val="49156B16"/>
    <w:rsid w:val="4917B9F1"/>
    <w:rsid w:val="4938ABF3"/>
    <w:rsid w:val="494377C9"/>
    <w:rsid w:val="495C8EB6"/>
    <w:rsid w:val="49A9E0ED"/>
    <w:rsid w:val="49AE8C88"/>
    <w:rsid w:val="49B832D2"/>
    <w:rsid w:val="49D5BCFB"/>
    <w:rsid w:val="4A2FA9ED"/>
    <w:rsid w:val="4A32860A"/>
    <w:rsid w:val="4A791C06"/>
    <w:rsid w:val="4A836E81"/>
    <w:rsid w:val="4A84AE50"/>
    <w:rsid w:val="4A9EE04C"/>
    <w:rsid w:val="4AB01B23"/>
    <w:rsid w:val="4AC21FE9"/>
    <w:rsid w:val="4AC7AB11"/>
    <w:rsid w:val="4AFEB2A9"/>
    <w:rsid w:val="4B00BED0"/>
    <w:rsid w:val="4B1E781A"/>
    <w:rsid w:val="4B39C3CC"/>
    <w:rsid w:val="4B4712B0"/>
    <w:rsid w:val="4B68B79A"/>
    <w:rsid w:val="4B6E1CE3"/>
    <w:rsid w:val="4B6F31EA"/>
    <w:rsid w:val="4B745E49"/>
    <w:rsid w:val="4B7797F8"/>
    <w:rsid w:val="4B7A20EF"/>
    <w:rsid w:val="4BA2AA3C"/>
    <w:rsid w:val="4C07027F"/>
    <w:rsid w:val="4C20CB4B"/>
    <w:rsid w:val="4C33A058"/>
    <w:rsid w:val="4C3D182A"/>
    <w:rsid w:val="4C4656B2"/>
    <w:rsid w:val="4C564CC5"/>
    <w:rsid w:val="4C5A6089"/>
    <w:rsid w:val="4C795223"/>
    <w:rsid w:val="4CB50879"/>
    <w:rsid w:val="4CE62D4A"/>
    <w:rsid w:val="4CED0616"/>
    <w:rsid w:val="4CFE8F77"/>
    <w:rsid w:val="4D026462"/>
    <w:rsid w:val="4D17BC1C"/>
    <w:rsid w:val="4D1F6031"/>
    <w:rsid w:val="4D2522A9"/>
    <w:rsid w:val="4D622425"/>
    <w:rsid w:val="4D7B8260"/>
    <w:rsid w:val="4D89A8EC"/>
    <w:rsid w:val="4D91EC96"/>
    <w:rsid w:val="4DAD2BAC"/>
    <w:rsid w:val="4DBD70F8"/>
    <w:rsid w:val="4DF10936"/>
    <w:rsid w:val="4E2BBFDF"/>
    <w:rsid w:val="4E3FD807"/>
    <w:rsid w:val="4E4F633F"/>
    <w:rsid w:val="4EBB3092"/>
    <w:rsid w:val="4EE73567"/>
    <w:rsid w:val="4F2B8C2F"/>
    <w:rsid w:val="4F34C9DE"/>
    <w:rsid w:val="4F388BB1"/>
    <w:rsid w:val="4F3DC92D"/>
    <w:rsid w:val="4F4BEE30"/>
    <w:rsid w:val="4F538C29"/>
    <w:rsid w:val="4F74F01A"/>
    <w:rsid w:val="4F90BF54"/>
    <w:rsid w:val="4F94AD4E"/>
    <w:rsid w:val="4FE11E70"/>
    <w:rsid w:val="500D5069"/>
    <w:rsid w:val="50169731"/>
    <w:rsid w:val="5018A028"/>
    <w:rsid w:val="5025F541"/>
    <w:rsid w:val="503CD48B"/>
    <w:rsid w:val="503DEE89"/>
    <w:rsid w:val="5044FE7F"/>
    <w:rsid w:val="5047893F"/>
    <w:rsid w:val="5061DBC2"/>
    <w:rsid w:val="50C2B44C"/>
    <w:rsid w:val="50D1A9C4"/>
    <w:rsid w:val="50D6AF60"/>
    <w:rsid w:val="50F7685A"/>
    <w:rsid w:val="5106344A"/>
    <w:rsid w:val="510E21D0"/>
    <w:rsid w:val="5110894D"/>
    <w:rsid w:val="51307883"/>
    <w:rsid w:val="5164D64E"/>
    <w:rsid w:val="517A9924"/>
    <w:rsid w:val="51A315ED"/>
    <w:rsid w:val="51BF1FAD"/>
    <w:rsid w:val="51C44889"/>
    <w:rsid w:val="521CDFE8"/>
    <w:rsid w:val="527E282F"/>
    <w:rsid w:val="52AB5059"/>
    <w:rsid w:val="52B066C8"/>
    <w:rsid w:val="52BE7215"/>
    <w:rsid w:val="52BF049F"/>
    <w:rsid w:val="52DEA0F2"/>
    <w:rsid w:val="52EE29F4"/>
    <w:rsid w:val="5312373F"/>
    <w:rsid w:val="5333615E"/>
    <w:rsid w:val="535AEB70"/>
    <w:rsid w:val="537C9F41"/>
    <w:rsid w:val="53801516"/>
    <w:rsid w:val="5395AC4A"/>
    <w:rsid w:val="53AA6C4B"/>
    <w:rsid w:val="53C1D16B"/>
    <w:rsid w:val="53E184CA"/>
    <w:rsid w:val="53EEAC08"/>
    <w:rsid w:val="540223B9"/>
    <w:rsid w:val="540550B3"/>
    <w:rsid w:val="5418280B"/>
    <w:rsid w:val="5424325E"/>
    <w:rsid w:val="543DD50C"/>
    <w:rsid w:val="548BABBE"/>
    <w:rsid w:val="54991668"/>
    <w:rsid w:val="54B61C9A"/>
    <w:rsid w:val="5536B2A3"/>
    <w:rsid w:val="555E2845"/>
    <w:rsid w:val="5597310B"/>
    <w:rsid w:val="559E5D5B"/>
    <w:rsid w:val="55A60317"/>
    <w:rsid w:val="55CBF7FD"/>
    <w:rsid w:val="5609E6A9"/>
    <w:rsid w:val="561C3F77"/>
    <w:rsid w:val="56745B14"/>
    <w:rsid w:val="568183FD"/>
    <w:rsid w:val="568AA718"/>
    <w:rsid w:val="56B8C266"/>
    <w:rsid w:val="5725D63F"/>
    <w:rsid w:val="57351CFE"/>
    <w:rsid w:val="573A52C6"/>
    <w:rsid w:val="5741D378"/>
    <w:rsid w:val="57488BE0"/>
    <w:rsid w:val="574B7C5D"/>
    <w:rsid w:val="575A0A4E"/>
    <w:rsid w:val="578CDC39"/>
    <w:rsid w:val="579C568C"/>
    <w:rsid w:val="57B28C90"/>
    <w:rsid w:val="57B80FD8"/>
    <w:rsid w:val="57D6AF18"/>
    <w:rsid w:val="57E8252D"/>
    <w:rsid w:val="57FF4422"/>
    <w:rsid w:val="580244FF"/>
    <w:rsid w:val="5820DCBB"/>
    <w:rsid w:val="582D6B3E"/>
    <w:rsid w:val="586245A0"/>
    <w:rsid w:val="5878299B"/>
    <w:rsid w:val="587CD529"/>
    <w:rsid w:val="58978D25"/>
    <w:rsid w:val="58AA6D5C"/>
    <w:rsid w:val="58EA09B6"/>
    <w:rsid w:val="58F5DAAF"/>
    <w:rsid w:val="590CD7FD"/>
    <w:rsid w:val="5913B1FC"/>
    <w:rsid w:val="592077AE"/>
    <w:rsid w:val="5936154E"/>
    <w:rsid w:val="5936BE96"/>
    <w:rsid w:val="5946FCEC"/>
    <w:rsid w:val="596D44D5"/>
    <w:rsid w:val="59B108AD"/>
    <w:rsid w:val="59C4B052"/>
    <w:rsid w:val="59E462F1"/>
    <w:rsid w:val="5A52E07D"/>
    <w:rsid w:val="5A590A1E"/>
    <w:rsid w:val="5A6CBDC0"/>
    <w:rsid w:val="5A9747BF"/>
    <w:rsid w:val="5A9A3F1C"/>
    <w:rsid w:val="5A9F4AE8"/>
    <w:rsid w:val="5AAD423C"/>
    <w:rsid w:val="5AAD45D8"/>
    <w:rsid w:val="5AE6B804"/>
    <w:rsid w:val="5B166774"/>
    <w:rsid w:val="5B17B5DB"/>
    <w:rsid w:val="5B676687"/>
    <w:rsid w:val="5B88A086"/>
    <w:rsid w:val="5BB6A116"/>
    <w:rsid w:val="5BE292F8"/>
    <w:rsid w:val="5BFCBCDB"/>
    <w:rsid w:val="5C0E8B9A"/>
    <w:rsid w:val="5C2D8907"/>
    <w:rsid w:val="5C50B918"/>
    <w:rsid w:val="5CA161FB"/>
    <w:rsid w:val="5CA66C31"/>
    <w:rsid w:val="5D1FD15F"/>
    <w:rsid w:val="5D253EE9"/>
    <w:rsid w:val="5D2677A6"/>
    <w:rsid w:val="5D28B279"/>
    <w:rsid w:val="5D8B9CD0"/>
    <w:rsid w:val="5D9CEDA1"/>
    <w:rsid w:val="5D9D9347"/>
    <w:rsid w:val="5DBF928F"/>
    <w:rsid w:val="5DECA4D8"/>
    <w:rsid w:val="5DF5F229"/>
    <w:rsid w:val="5DFDDFAF"/>
    <w:rsid w:val="5E12E7CE"/>
    <w:rsid w:val="5E1E217E"/>
    <w:rsid w:val="5E24EC37"/>
    <w:rsid w:val="5E473AE8"/>
    <w:rsid w:val="5E53FC60"/>
    <w:rsid w:val="5E62D09E"/>
    <w:rsid w:val="5E69471F"/>
    <w:rsid w:val="5E69C9FB"/>
    <w:rsid w:val="5E9A3E72"/>
    <w:rsid w:val="5EA2112A"/>
    <w:rsid w:val="5EA6CF28"/>
    <w:rsid w:val="5F110127"/>
    <w:rsid w:val="5F21863E"/>
    <w:rsid w:val="5F2C8B94"/>
    <w:rsid w:val="5F46564B"/>
    <w:rsid w:val="5F5706B8"/>
    <w:rsid w:val="5F72BC0B"/>
    <w:rsid w:val="5F882183"/>
    <w:rsid w:val="5F88396E"/>
    <w:rsid w:val="5FBB4885"/>
    <w:rsid w:val="5FBE354F"/>
    <w:rsid w:val="5FCC3D38"/>
    <w:rsid w:val="5FF007C8"/>
    <w:rsid w:val="6006E9BC"/>
    <w:rsid w:val="60154322"/>
    <w:rsid w:val="6022B6FF"/>
    <w:rsid w:val="603C486B"/>
    <w:rsid w:val="60490359"/>
    <w:rsid w:val="604EACAA"/>
    <w:rsid w:val="60630FCF"/>
    <w:rsid w:val="60CC09EC"/>
    <w:rsid w:val="60D8B7AF"/>
    <w:rsid w:val="60E18452"/>
    <w:rsid w:val="60FD9A0F"/>
    <w:rsid w:val="60FE57E6"/>
    <w:rsid w:val="61198C87"/>
    <w:rsid w:val="611E1840"/>
    <w:rsid w:val="612B0607"/>
    <w:rsid w:val="6146BB48"/>
    <w:rsid w:val="61498498"/>
    <w:rsid w:val="61878375"/>
    <w:rsid w:val="618ADF5D"/>
    <w:rsid w:val="61A0424D"/>
    <w:rsid w:val="61A6C261"/>
    <w:rsid w:val="61B0B4AF"/>
    <w:rsid w:val="61F53D73"/>
    <w:rsid w:val="620AA43C"/>
    <w:rsid w:val="620B3620"/>
    <w:rsid w:val="620FA4B5"/>
    <w:rsid w:val="621F55D4"/>
    <w:rsid w:val="62277DFC"/>
    <w:rsid w:val="62379B14"/>
    <w:rsid w:val="626CC491"/>
    <w:rsid w:val="6285B1CC"/>
    <w:rsid w:val="629B0B56"/>
    <w:rsid w:val="629DE5E9"/>
    <w:rsid w:val="62BB6D82"/>
    <w:rsid w:val="62C1CE88"/>
    <w:rsid w:val="62D71371"/>
    <w:rsid w:val="62E0CE4F"/>
    <w:rsid w:val="62F69FF1"/>
    <w:rsid w:val="630E44F5"/>
    <w:rsid w:val="63150F5E"/>
    <w:rsid w:val="63182A5D"/>
    <w:rsid w:val="632594E6"/>
    <w:rsid w:val="633384F4"/>
    <w:rsid w:val="635F0680"/>
    <w:rsid w:val="6392C30B"/>
    <w:rsid w:val="639EA583"/>
    <w:rsid w:val="63ADFE4F"/>
    <w:rsid w:val="63C5964B"/>
    <w:rsid w:val="63D045B3"/>
    <w:rsid w:val="63DCD4C3"/>
    <w:rsid w:val="63FC53A7"/>
    <w:rsid w:val="640733E4"/>
    <w:rsid w:val="641EF9D7"/>
    <w:rsid w:val="644A4664"/>
    <w:rsid w:val="64656B65"/>
    <w:rsid w:val="64797D0D"/>
    <w:rsid w:val="648DE372"/>
    <w:rsid w:val="64C7A078"/>
    <w:rsid w:val="64F62822"/>
    <w:rsid w:val="6573A837"/>
    <w:rsid w:val="659BD90C"/>
    <w:rsid w:val="65C898C4"/>
    <w:rsid w:val="65D39EE0"/>
    <w:rsid w:val="65F6A41E"/>
    <w:rsid w:val="6608F194"/>
    <w:rsid w:val="66218310"/>
    <w:rsid w:val="66469275"/>
    <w:rsid w:val="66873FE3"/>
    <w:rsid w:val="6689D739"/>
    <w:rsid w:val="66952FEB"/>
    <w:rsid w:val="66A4F3CE"/>
    <w:rsid w:val="66C3BBDB"/>
    <w:rsid w:val="66D7ADDF"/>
    <w:rsid w:val="66DB63C8"/>
    <w:rsid w:val="67344FA5"/>
    <w:rsid w:val="674CDD0E"/>
    <w:rsid w:val="679444CA"/>
    <w:rsid w:val="687FC0A7"/>
    <w:rsid w:val="68CD8FE3"/>
    <w:rsid w:val="69092ADF"/>
    <w:rsid w:val="6920282D"/>
    <w:rsid w:val="694BA6A6"/>
    <w:rsid w:val="698121D6"/>
    <w:rsid w:val="6981D230"/>
    <w:rsid w:val="698657CD"/>
    <w:rsid w:val="699D1632"/>
    <w:rsid w:val="69A7391F"/>
    <w:rsid w:val="69B2CFD1"/>
    <w:rsid w:val="69E3DA67"/>
    <w:rsid w:val="69E4972A"/>
    <w:rsid w:val="69F99DDE"/>
    <w:rsid w:val="6A1B2CEC"/>
    <w:rsid w:val="6A239CF8"/>
    <w:rsid w:val="6A54B29B"/>
    <w:rsid w:val="6A674E6C"/>
    <w:rsid w:val="6A6D080F"/>
    <w:rsid w:val="6A94FEDE"/>
    <w:rsid w:val="6AC30CA2"/>
    <w:rsid w:val="6AC9751C"/>
    <w:rsid w:val="6AD1DA57"/>
    <w:rsid w:val="6B0BDD98"/>
    <w:rsid w:val="6B183D30"/>
    <w:rsid w:val="6B318318"/>
    <w:rsid w:val="6B4EA032"/>
    <w:rsid w:val="6B507F53"/>
    <w:rsid w:val="6B521C82"/>
    <w:rsid w:val="6B5B72B5"/>
    <w:rsid w:val="6B63012E"/>
    <w:rsid w:val="6B69B949"/>
    <w:rsid w:val="6B7E9203"/>
    <w:rsid w:val="6B8FCCDA"/>
    <w:rsid w:val="6BB41BD8"/>
    <w:rsid w:val="6C7B4601"/>
    <w:rsid w:val="6C8181FB"/>
    <w:rsid w:val="6C81B6D9"/>
    <w:rsid w:val="6CDC160F"/>
    <w:rsid w:val="6CF2737F"/>
    <w:rsid w:val="6D27B777"/>
    <w:rsid w:val="6DA87B9F"/>
    <w:rsid w:val="6DCC81EC"/>
    <w:rsid w:val="6DFADB1C"/>
    <w:rsid w:val="6E0ED87A"/>
    <w:rsid w:val="6E492084"/>
    <w:rsid w:val="6EA2A8B3"/>
    <w:rsid w:val="6EAE8E11"/>
    <w:rsid w:val="6EB2C711"/>
    <w:rsid w:val="6EC1508A"/>
    <w:rsid w:val="6EC610E2"/>
    <w:rsid w:val="6ED1FB24"/>
    <w:rsid w:val="6ED94D46"/>
    <w:rsid w:val="6EE91BBC"/>
    <w:rsid w:val="6F07D990"/>
    <w:rsid w:val="6F25D205"/>
    <w:rsid w:val="6F31E623"/>
    <w:rsid w:val="6F8FC5A9"/>
    <w:rsid w:val="6F98226E"/>
    <w:rsid w:val="6FAAA8DB"/>
    <w:rsid w:val="6FC46622"/>
    <w:rsid w:val="6FC70490"/>
    <w:rsid w:val="6FD9577E"/>
    <w:rsid w:val="704F6C51"/>
    <w:rsid w:val="705F2264"/>
    <w:rsid w:val="70714613"/>
    <w:rsid w:val="7073EF0A"/>
    <w:rsid w:val="70787B83"/>
    <w:rsid w:val="70793399"/>
    <w:rsid w:val="707B0EB0"/>
    <w:rsid w:val="70BC6D33"/>
    <w:rsid w:val="70CB82BE"/>
    <w:rsid w:val="70DA96F7"/>
    <w:rsid w:val="71560A26"/>
    <w:rsid w:val="717374F4"/>
    <w:rsid w:val="718F6C3A"/>
    <w:rsid w:val="71988FA1"/>
    <w:rsid w:val="71B2E31E"/>
    <w:rsid w:val="71FC844C"/>
    <w:rsid w:val="720D1674"/>
    <w:rsid w:val="720DDE11"/>
    <w:rsid w:val="72156780"/>
    <w:rsid w:val="721B9C8B"/>
    <w:rsid w:val="7235FA1F"/>
    <w:rsid w:val="725BA842"/>
    <w:rsid w:val="725D4DB2"/>
    <w:rsid w:val="72679805"/>
    <w:rsid w:val="72884160"/>
    <w:rsid w:val="729AD83C"/>
    <w:rsid w:val="72A0215F"/>
    <w:rsid w:val="72C7F205"/>
    <w:rsid w:val="72CE4C3F"/>
    <w:rsid w:val="72F012FA"/>
    <w:rsid w:val="731CF576"/>
    <w:rsid w:val="731E10BB"/>
    <w:rsid w:val="73344CCA"/>
    <w:rsid w:val="7340CC3F"/>
    <w:rsid w:val="7351D8B8"/>
    <w:rsid w:val="736A1CE7"/>
    <w:rsid w:val="73851B42"/>
    <w:rsid w:val="738C0993"/>
    <w:rsid w:val="73A86AA2"/>
    <w:rsid w:val="73EB80DF"/>
    <w:rsid w:val="73FE906F"/>
    <w:rsid w:val="7437A818"/>
    <w:rsid w:val="745289EB"/>
    <w:rsid w:val="7472D87A"/>
    <w:rsid w:val="7491AB5B"/>
    <w:rsid w:val="749A75B3"/>
    <w:rsid w:val="749AF743"/>
    <w:rsid w:val="74E358A8"/>
    <w:rsid w:val="75057CA6"/>
    <w:rsid w:val="7509E374"/>
    <w:rsid w:val="75109BC6"/>
    <w:rsid w:val="7511D0FA"/>
    <w:rsid w:val="75217912"/>
    <w:rsid w:val="753F1758"/>
    <w:rsid w:val="75EF3A24"/>
    <w:rsid w:val="75FDDFD6"/>
    <w:rsid w:val="761F155E"/>
    <w:rsid w:val="7630C5AD"/>
    <w:rsid w:val="76364614"/>
    <w:rsid w:val="76B1546E"/>
    <w:rsid w:val="76CDFB24"/>
    <w:rsid w:val="76E68A9D"/>
    <w:rsid w:val="76E84634"/>
    <w:rsid w:val="76FD1F23"/>
    <w:rsid w:val="7715EC29"/>
    <w:rsid w:val="77341301"/>
    <w:rsid w:val="77749FEC"/>
    <w:rsid w:val="777F3A38"/>
    <w:rsid w:val="77B4D88D"/>
    <w:rsid w:val="77C47678"/>
    <w:rsid w:val="77C587B4"/>
    <w:rsid w:val="77CB2143"/>
    <w:rsid w:val="77D21675"/>
    <w:rsid w:val="78122361"/>
    <w:rsid w:val="783B9898"/>
    <w:rsid w:val="784C1DC3"/>
    <w:rsid w:val="785D150B"/>
    <w:rsid w:val="78671CFF"/>
    <w:rsid w:val="787C57F8"/>
    <w:rsid w:val="787C8DA8"/>
    <w:rsid w:val="787D65EB"/>
    <w:rsid w:val="78D693EC"/>
    <w:rsid w:val="78DC4207"/>
    <w:rsid w:val="79141543"/>
    <w:rsid w:val="79397E90"/>
    <w:rsid w:val="793D8DC3"/>
    <w:rsid w:val="7954BE79"/>
    <w:rsid w:val="7963EB89"/>
    <w:rsid w:val="7982AD9B"/>
    <w:rsid w:val="798AC377"/>
    <w:rsid w:val="7997DD58"/>
    <w:rsid w:val="79E5421D"/>
    <w:rsid w:val="79E6A2E3"/>
    <w:rsid w:val="79F25484"/>
    <w:rsid w:val="7A182859"/>
    <w:rsid w:val="7A4036E0"/>
    <w:rsid w:val="7A801C14"/>
    <w:rsid w:val="7AAC37A7"/>
    <w:rsid w:val="7AE6DC76"/>
    <w:rsid w:val="7AFB7903"/>
    <w:rsid w:val="7B0046AA"/>
    <w:rsid w:val="7B01C7F2"/>
    <w:rsid w:val="7B04631B"/>
    <w:rsid w:val="7B41DF55"/>
    <w:rsid w:val="7B6571A1"/>
    <w:rsid w:val="7B6BAF6F"/>
    <w:rsid w:val="7B761298"/>
    <w:rsid w:val="7BA47B45"/>
    <w:rsid w:val="7C42763D"/>
    <w:rsid w:val="7C562806"/>
    <w:rsid w:val="7C5E0343"/>
    <w:rsid w:val="7C71945E"/>
    <w:rsid w:val="7C7347FE"/>
    <w:rsid w:val="7C7CCDB2"/>
    <w:rsid w:val="7C809D8C"/>
    <w:rsid w:val="7CA50850"/>
    <w:rsid w:val="7CAD458E"/>
    <w:rsid w:val="7CB89E1B"/>
    <w:rsid w:val="7CCAAA76"/>
    <w:rsid w:val="7CD58ED1"/>
    <w:rsid w:val="7CED9CB6"/>
    <w:rsid w:val="7D01E8F7"/>
    <w:rsid w:val="7D57B6A1"/>
    <w:rsid w:val="7D6D23D3"/>
    <w:rsid w:val="7D88CF9A"/>
    <w:rsid w:val="7DB4AEC1"/>
    <w:rsid w:val="7DC79D9B"/>
    <w:rsid w:val="7DD02CD8"/>
    <w:rsid w:val="7E120698"/>
    <w:rsid w:val="7E154FAC"/>
    <w:rsid w:val="7E1D98FD"/>
    <w:rsid w:val="7E361BF9"/>
    <w:rsid w:val="7E3CFFD6"/>
    <w:rsid w:val="7E4258B7"/>
    <w:rsid w:val="7E77A7FF"/>
    <w:rsid w:val="7E9F1A36"/>
    <w:rsid w:val="7EAD5649"/>
    <w:rsid w:val="7EB6C0FF"/>
    <w:rsid w:val="7EE3A62D"/>
    <w:rsid w:val="7EEB997C"/>
    <w:rsid w:val="7F0720CB"/>
    <w:rsid w:val="7F28DFDC"/>
    <w:rsid w:val="7F371D87"/>
    <w:rsid w:val="7F500DEF"/>
    <w:rsid w:val="7FB36EDC"/>
    <w:rsid w:val="7FB82B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FD26"/>
  <w15:docId w15:val="{262F4FA5-C6C6-4CCA-8BD0-01E6BC11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6"/>
        <w:szCs w:val="16"/>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277B"/>
  </w:style>
  <w:style w:type="paragraph" w:styleId="Kop1">
    <w:name w:val="heading 1"/>
    <w:basedOn w:val="Standaard"/>
    <w:next w:val="SIGNStandaard"/>
    <w:link w:val="Kop1Char"/>
    <w:qFormat/>
    <w:rsid w:val="00C34566"/>
    <w:pPr>
      <w:keepNext/>
      <w:keepLines/>
      <w:numPr>
        <w:numId w:val="21"/>
      </w:numPr>
      <w:spacing w:before="300"/>
      <w:outlineLvl w:val="0"/>
    </w:pPr>
    <w:rPr>
      <w:rFonts w:eastAsiaTheme="majorEastAsia" w:cstheme="majorBidi"/>
      <w:b/>
      <w:bCs/>
      <w:color w:val="0082D7" w:themeColor="accent1"/>
      <w:sz w:val="28"/>
      <w:szCs w:val="28"/>
    </w:rPr>
  </w:style>
  <w:style w:type="paragraph" w:styleId="Kop2">
    <w:name w:val="heading 2"/>
    <w:basedOn w:val="Standaard"/>
    <w:next w:val="SIGNStandaard"/>
    <w:link w:val="Kop2Char"/>
    <w:uiPriority w:val="9"/>
    <w:unhideWhenUsed/>
    <w:qFormat/>
    <w:rsid w:val="00C34566"/>
    <w:pPr>
      <w:keepNext/>
      <w:keepLines/>
      <w:numPr>
        <w:ilvl w:val="1"/>
        <w:numId w:val="21"/>
      </w:numPr>
      <w:spacing w:before="300"/>
      <w:outlineLvl w:val="1"/>
    </w:pPr>
    <w:rPr>
      <w:rFonts w:eastAsiaTheme="majorEastAsia" w:cstheme="majorBidi"/>
      <w:b/>
      <w:bCs/>
      <w:color w:val="0082D7" w:themeColor="accent1"/>
      <w:sz w:val="20"/>
      <w:szCs w:val="26"/>
    </w:rPr>
  </w:style>
  <w:style w:type="paragraph" w:styleId="Kop3">
    <w:name w:val="heading 3"/>
    <w:basedOn w:val="Standaard"/>
    <w:next w:val="SIGNStandaard"/>
    <w:link w:val="Kop3Char"/>
    <w:uiPriority w:val="9"/>
    <w:unhideWhenUsed/>
    <w:qFormat/>
    <w:rsid w:val="00C34566"/>
    <w:pPr>
      <w:keepNext/>
      <w:keepLines/>
      <w:numPr>
        <w:ilvl w:val="2"/>
        <w:numId w:val="21"/>
      </w:numPr>
      <w:spacing w:before="300"/>
      <w:outlineLvl w:val="2"/>
    </w:pPr>
    <w:rPr>
      <w:rFonts w:eastAsiaTheme="majorEastAsia" w:cstheme="majorBidi"/>
      <w:bCs/>
      <w:i/>
      <w:color w:val="0082D7" w:themeColor="accent1"/>
    </w:rPr>
  </w:style>
  <w:style w:type="paragraph" w:styleId="Kop4">
    <w:name w:val="heading 4"/>
    <w:basedOn w:val="Standaard"/>
    <w:next w:val="SIGNStandaard"/>
    <w:link w:val="Kop4Char"/>
    <w:uiPriority w:val="9"/>
    <w:unhideWhenUsed/>
    <w:rsid w:val="00C34566"/>
    <w:pPr>
      <w:keepNext/>
      <w:keepLines/>
      <w:numPr>
        <w:ilvl w:val="3"/>
        <w:numId w:val="21"/>
      </w:numPr>
      <w:outlineLvl w:val="3"/>
    </w:pPr>
    <w:rPr>
      <w:rFonts w:eastAsiaTheme="majorEastAsia" w:cstheme="majorBidi"/>
      <w:bCs/>
      <w:iCs/>
      <w:color w:val="0082D7" w:themeColor="accent1"/>
    </w:rPr>
  </w:style>
  <w:style w:type="paragraph" w:styleId="Kop5">
    <w:name w:val="heading 5"/>
    <w:basedOn w:val="Standaard"/>
    <w:next w:val="SIGNStandaard"/>
    <w:link w:val="Kop5Char"/>
    <w:uiPriority w:val="9"/>
    <w:unhideWhenUsed/>
    <w:rsid w:val="00C34566"/>
    <w:pPr>
      <w:keepNext/>
      <w:keepLines/>
      <w:numPr>
        <w:ilvl w:val="4"/>
        <w:numId w:val="21"/>
      </w:numPr>
      <w:outlineLvl w:val="4"/>
    </w:pPr>
    <w:rPr>
      <w:rFonts w:eastAsiaTheme="majorEastAsia" w:cstheme="majorBidi"/>
    </w:rPr>
  </w:style>
  <w:style w:type="paragraph" w:styleId="Kop6">
    <w:name w:val="heading 6"/>
    <w:basedOn w:val="Standaard"/>
    <w:next w:val="SIGNStandaard"/>
    <w:link w:val="Kop6Char"/>
    <w:uiPriority w:val="9"/>
    <w:unhideWhenUsed/>
    <w:rsid w:val="00C34566"/>
    <w:pPr>
      <w:keepNext/>
      <w:keepLines/>
      <w:numPr>
        <w:ilvl w:val="5"/>
        <w:numId w:val="21"/>
      </w:numPr>
      <w:outlineLvl w:val="5"/>
    </w:pPr>
    <w:rPr>
      <w:rFonts w:eastAsiaTheme="majorEastAsia" w:cstheme="majorBidi"/>
      <w:iCs/>
    </w:rPr>
  </w:style>
  <w:style w:type="paragraph" w:styleId="Kop7">
    <w:name w:val="heading 7"/>
    <w:basedOn w:val="Standaard"/>
    <w:next w:val="SIGNStandaard"/>
    <w:link w:val="Kop7Char"/>
    <w:uiPriority w:val="9"/>
    <w:unhideWhenUsed/>
    <w:rsid w:val="00C34566"/>
    <w:pPr>
      <w:keepNext/>
      <w:keepLines/>
      <w:numPr>
        <w:ilvl w:val="6"/>
        <w:numId w:val="21"/>
      </w:numPr>
      <w:outlineLvl w:val="6"/>
    </w:pPr>
    <w:rPr>
      <w:rFonts w:eastAsiaTheme="majorEastAsia" w:cstheme="majorBidi"/>
      <w:iCs/>
    </w:rPr>
  </w:style>
  <w:style w:type="paragraph" w:styleId="Kop8">
    <w:name w:val="heading 8"/>
    <w:basedOn w:val="Standaard"/>
    <w:next w:val="SIGNStandaard"/>
    <w:link w:val="Kop8Char"/>
    <w:uiPriority w:val="9"/>
    <w:unhideWhenUsed/>
    <w:rsid w:val="00C34566"/>
    <w:pPr>
      <w:keepNext/>
      <w:keepLines/>
      <w:numPr>
        <w:ilvl w:val="7"/>
        <w:numId w:val="21"/>
      </w:numPr>
      <w:outlineLvl w:val="7"/>
    </w:pPr>
    <w:rPr>
      <w:rFonts w:eastAsiaTheme="majorEastAsia" w:cstheme="majorBidi"/>
      <w:szCs w:val="20"/>
    </w:rPr>
  </w:style>
  <w:style w:type="paragraph" w:styleId="Kop9">
    <w:name w:val="heading 9"/>
    <w:basedOn w:val="Standaard"/>
    <w:next w:val="SIGNStandaard"/>
    <w:link w:val="Kop9Char"/>
    <w:uiPriority w:val="9"/>
    <w:unhideWhenUsed/>
    <w:rsid w:val="00C34566"/>
    <w:pPr>
      <w:keepNext/>
      <w:keepLines/>
      <w:numPr>
        <w:ilvl w:val="8"/>
        <w:numId w:val="21"/>
      </w:numPr>
      <w:outlineLvl w:val="8"/>
    </w:pPr>
    <w:rPr>
      <w:rFonts w:eastAsiaTheme="majorEastAsia" w:cstheme="majorBid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7E012D"/>
    <w:pPr>
      <w:ind w:left="720"/>
      <w:contextualSpacing/>
    </w:pPr>
  </w:style>
  <w:style w:type="paragraph" w:styleId="Koptekst">
    <w:name w:val="header"/>
    <w:basedOn w:val="Standaard"/>
    <w:link w:val="KoptekstChar"/>
    <w:uiPriority w:val="99"/>
    <w:unhideWhenUsed/>
    <w:rsid w:val="0002171A"/>
    <w:pPr>
      <w:tabs>
        <w:tab w:val="center" w:pos="4536"/>
        <w:tab w:val="right" w:pos="9072"/>
      </w:tabs>
    </w:pPr>
    <w:rPr>
      <w:sz w:val="14"/>
    </w:rPr>
  </w:style>
  <w:style w:type="character" w:customStyle="1" w:styleId="KoptekstChar">
    <w:name w:val="Koptekst Char"/>
    <w:basedOn w:val="Standaardalinea-lettertype"/>
    <w:link w:val="Koptekst"/>
    <w:uiPriority w:val="99"/>
    <w:rsid w:val="0002171A"/>
    <w:rPr>
      <w:rFonts w:cs="Arial"/>
      <w:color w:val="000000" w:themeColor="text1"/>
      <w:sz w:val="14"/>
    </w:rPr>
  </w:style>
  <w:style w:type="paragraph" w:styleId="Voettekst">
    <w:name w:val="footer"/>
    <w:basedOn w:val="Standaard"/>
    <w:link w:val="VoettekstChar"/>
    <w:uiPriority w:val="99"/>
    <w:unhideWhenUsed/>
    <w:rsid w:val="0002171A"/>
    <w:pPr>
      <w:tabs>
        <w:tab w:val="center" w:pos="4536"/>
        <w:tab w:val="right" w:pos="9072"/>
      </w:tabs>
    </w:pPr>
    <w:rPr>
      <w:sz w:val="14"/>
    </w:rPr>
  </w:style>
  <w:style w:type="character" w:customStyle="1" w:styleId="VoettekstChar">
    <w:name w:val="Voettekst Char"/>
    <w:basedOn w:val="Standaardalinea-lettertype"/>
    <w:link w:val="Voettekst"/>
    <w:uiPriority w:val="99"/>
    <w:rsid w:val="0002171A"/>
    <w:rPr>
      <w:rFonts w:cs="Arial"/>
      <w:color w:val="000000" w:themeColor="text1"/>
      <w:sz w:val="14"/>
    </w:rPr>
  </w:style>
  <w:style w:type="paragraph" w:customStyle="1" w:styleId="SIGNDocumentDataHead">
    <w:name w:val="SIGN_DocumentDataHead"/>
    <w:basedOn w:val="Standaard"/>
    <w:rsid w:val="00070E9F"/>
    <w:pPr>
      <w:jc w:val="right"/>
    </w:pPr>
    <w:rPr>
      <w:rFonts w:asciiTheme="majorHAnsi" w:hAnsiTheme="majorHAnsi"/>
      <w:color w:val="002856" w:themeColor="text2"/>
      <w:position w:val="4"/>
      <w:sz w:val="13"/>
    </w:rPr>
  </w:style>
  <w:style w:type="paragraph" w:customStyle="1" w:styleId="SIGNFooterData">
    <w:name w:val="SIGN_FooterData"/>
    <w:basedOn w:val="Standaard"/>
    <w:rsid w:val="00070E9F"/>
    <w:pPr>
      <w:spacing w:line="192" w:lineRule="atLeast"/>
      <w:jc w:val="right"/>
    </w:pPr>
    <w:rPr>
      <w:color w:val="002856" w:themeColor="text2"/>
      <w:sz w:val="13"/>
    </w:rPr>
  </w:style>
  <w:style w:type="table" w:styleId="Tabelraster">
    <w:name w:val="Table Grid"/>
    <w:basedOn w:val="Standaardtabel"/>
    <w:rsid w:val="00124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11827"/>
    <w:pPr>
      <w:spacing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611827"/>
    <w:rPr>
      <w:rFonts w:ascii="Tahoma" w:hAnsi="Tahoma" w:cs="Tahoma"/>
      <w:sz w:val="16"/>
      <w:szCs w:val="16"/>
    </w:rPr>
  </w:style>
  <w:style w:type="paragraph" w:customStyle="1" w:styleId="SIGNSenderData">
    <w:name w:val="SIGN_SenderData"/>
    <w:basedOn w:val="Standaard"/>
    <w:rsid w:val="00070E9F"/>
    <w:pPr>
      <w:spacing w:line="192" w:lineRule="atLeast"/>
    </w:pPr>
    <w:rPr>
      <w:noProof/>
      <w:color w:val="002856" w:themeColor="text2"/>
      <w:sz w:val="13"/>
    </w:rPr>
  </w:style>
  <w:style w:type="paragraph" w:customStyle="1" w:styleId="SIGNSenderdataCompany">
    <w:name w:val="SIGN_SenderdataCompany"/>
    <w:basedOn w:val="SIGNSenderData"/>
    <w:next w:val="SIGNSenderData"/>
    <w:rsid w:val="00C34566"/>
    <w:rPr>
      <w:b/>
      <w:caps/>
    </w:rPr>
  </w:style>
  <w:style w:type="character" w:styleId="Hyperlink">
    <w:name w:val="Hyperlink"/>
    <w:basedOn w:val="Standaardalinea-lettertype"/>
    <w:uiPriority w:val="99"/>
    <w:unhideWhenUsed/>
    <w:rsid w:val="00B42AD8"/>
    <w:rPr>
      <w:color w:val="F47B20" w:themeColor="hyperlink"/>
      <w:u w:val="single"/>
    </w:rPr>
  </w:style>
  <w:style w:type="paragraph" w:customStyle="1" w:styleId="SIGNClosinglineHead">
    <w:name w:val="SIGN_ClosinglineHead"/>
    <w:basedOn w:val="Standaard"/>
    <w:rsid w:val="00C34566"/>
    <w:rPr>
      <w:color w:val="000000" w:themeColor="text1"/>
      <w:sz w:val="13"/>
    </w:rPr>
  </w:style>
  <w:style w:type="numbering" w:customStyle="1" w:styleId="SIGNListParagraphNumbers">
    <w:name w:val="SIGN_ListParagraphNumbers"/>
    <w:uiPriority w:val="99"/>
    <w:rsid w:val="00C34566"/>
    <w:pPr>
      <w:numPr>
        <w:numId w:val="19"/>
      </w:numPr>
    </w:pPr>
  </w:style>
  <w:style w:type="paragraph" w:customStyle="1" w:styleId="SIGNParagraphNumbers">
    <w:name w:val="SIGN_ParagraphNumbers"/>
    <w:basedOn w:val="Standaard"/>
    <w:rsid w:val="00C34566"/>
    <w:pPr>
      <w:numPr>
        <w:numId w:val="23"/>
      </w:numPr>
      <w:spacing w:before="300"/>
    </w:pPr>
  </w:style>
  <w:style w:type="paragraph" w:styleId="Bijschrift">
    <w:name w:val="caption"/>
    <w:basedOn w:val="Standaard"/>
    <w:next w:val="Standaard"/>
    <w:uiPriority w:val="35"/>
    <w:unhideWhenUsed/>
    <w:qFormat/>
    <w:rsid w:val="00D132E3"/>
    <w:pPr>
      <w:tabs>
        <w:tab w:val="left" w:pos="680"/>
      </w:tabs>
      <w:spacing w:after="200"/>
      <w:ind w:left="680" w:hanging="680"/>
    </w:pPr>
    <w:rPr>
      <w:bCs/>
      <w:szCs w:val="18"/>
    </w:rPr>
  </w:style>
  <w:style w:type="paragraph" w:styleId="Voetnoottekst">
    <w:name w:val="footnote text"/>
    <w:basedOn w:val="Standaard"/>
    <w:link w:val="VoetnoottekstChar"/>
    <w:uiPriority w:val="99"/>
    <w:semiHidden/>
    <w:unhideWhenUsed/>
    <w:rsid w:val="009A011F"/>
    <w:rPr>
      <w:szCs w:val="20"/>
    </w:rPr>
  </w:style>
  <w:style w:type="character" w:customStyle="1" w:styleId="VoetnoottekstChar">
    <w:name w:val="Voetnoottekst Char"/>
    <w:basedOn w:val="Standaardalinea-lettertype"/>
    <w:link w:val="Voetnoottekst"/>
    <w:uiPriority w:val="99"/>
    <w:semiHidden/>
    <w:rsid w:val="009A011F"/>
    <w:rPr>
      <w:rFonts w:cs="Arial"/>
      <w:color w:val="000000" w:themeColor="text1"/>
      <w:sz w:val="16"/>
      <w:szCs w:val="20"/>
    </w:rPr>
  </w:style>
  <w:style w:type="character" w:styleId="Voetnootmarkering">
    <w:name w:val="footnote reference"/>
    <w:basedOn w:val="Standaardalinea-lettertype"/>
    <w:uiPriority w:val="99"/>
    <w:semiHidden/>
    <w:unhideWhenUsed/>
    <w:rsid w:val="00EC53F8"/>
    <w:rPr>
      <w:vertAlign w:val="superscript"/>
    </w:rPr>
  </w:style>
  <w:style w:type="paragraph" w:styleId="Eindnoottekst">
    <w:name w:val="endnote text"/>
    <w:basedOn w:val="Standaard"/>
    <w:link w:val="EindnoottekstChar"/>
    <w:uiPriority w:val="99"/>
    <w:semiHidden/>
    <w:unhideWhenUsed/>
    <w:rsid w:val="009A011F"/>
    <w:rPr>
      <w:szCs w:val="20"/>
    </w:rPr>
  </w:style>
  <w:style w:type="character" w:customStyle="1" w:styleId="EindnoottekstChar">
    <w:name w:val="Eindnoottekst Char"/>
    <w:basedOn w:val="Standaardalinea-lettertype"/>
    <w:link w:val="Eindnoottekst"/>
    <w:uiPriority w:val="99"/>
    <w:semiHidden/>
    <w:rsid w:val="009A011F"/>
    <w:rPr>
      <w:rFonts w:cs="Arial"/>
      <w:color w:val="000000" w:themeColor="text1"/>
      <w:sz w:val="16"/>
      <w:szCs w:val="20"/>
    </w:rPr>
  </w:style>
  <w:style w:type="character" w:styleId="Eindnootmarkering">
    <w:name w:val="endnote reference"/>
    <w:basedOn w:val="Standaardalinea-lettertype"/>
    <w:uiPriority w:val="99"/>
    <w:semiHidden/>
    <w:unhideWhenUsed/>
    <w:rsid w:val="00EC53F8"/>
    <w:rPr>
      <w:vertAlign w:val="superscript"/>
    </w:rPr>
  </w:style>
  <w:style w:type="numbering" w:customStyle="1" w:styleId="SIGNListCharacter">
    <w:name w:val="SIGN_ListCharacter"/>
    <w:uiPriority w:val="99"/>
    <w:rsid w:val="00C34566"/>
    <w:pPr>
      <w:numPr>
        <w:numId w:val="17"/>
      </w:numPr>
    </w:pPr>
  </w:style>
  <w:style w:type="numbering" w:customStyle="1" w:styleId="SIGNListRoman">
    <w:name w:val="SIGN_ListRoman"/>
    <w:uiPriority w:val="99"/>
    <w:rsid w:val="00C34566"/>
    <w:pPr>
      <w:numPr>
        <w:numId w:val="20"/>
      </w:numPr>
    </w:pPr>
  </w:style>
  <w:style w:type="numbering" w:customStyle="1" w:styleId="SIGNListDash">
    <w:name w:val="SIGN_ListDash"/>
    <w:uiPriority w:val="99"/>
    <w:rsid w:val="00C34566"/>
    <w:pPr>
      <w:numPr>
        <w:numId w:val="18"/>
      </w:numPr>
    </w:pPr>
  </w:style>
  <w:style w:type="character" w:customStyle="1" w:styleId="Kop1Char">
    <w:name w:val="Kop 1 Char"/>
    <w:basedOn w:val="Standaardalinea-lettertype"/>
    <w:link w:val="Kop1"/>
    <w:rsid w:val="00C34566"/>
    <w:rPr>
      <w:rFonts w:eastAsiaTheme="majorEastAsia" w:cstheme="majorBidi"/>
      <w:b/>
      <w:bCs/>
      <w:color w:val="0082D7" w:themeColor="accent1"/>
      <w:sz w:val="28"/>
      <w:szCs w:val="28"/>
    </w:rPr>
  </w:style>
  <w:style w:type="character" w:customStyle="1" w:styleId="Kop2Char">
    <w:name w:val="Kop 2 Char"/>
    <w:basedOn w:val="Standaardalinea-lettertype"/>
    <w:link w:val="Kop2"/>
    <w:uiPriority w:val="9"/>
    <w:rsid w:val="00C34566"/>
    <w:rPr>
      <w:rFonts w:eastAsiaTheme="majorEastAsia" w:cstheme="majorBidi"/>
      <w:b/>
      <w:bCs/>
      <w:color w:val="0082D7" w:themeColor="accent1"/>
      <w:sz w:val="20"/>
      <w:szCs w:val="26"/>
    </w:rPr>
  </w:style>
  <w:style w:type="character" w:customStyle="1" w:styleId="Kop3Char">
    <w:name w:val="Kop 3 Char"/>
    <w:basedOn w:val="Standaardalinea-lettertype"/>
    <w:link w:val="Kop3"/>
    <w:uiPriority w:val="9"/>
    <w:rsid w:val="00C34566"/>
    <w:rPr>
      <w:rFonts w:eastAsiaTheme="majorEastAsia" w:cstheme="majorBidi"/>
      <w:bCs/>
      <w:i/>
      <w:color w:val="0082D7" w:themeColor="accent1"/>
    </w:rPr>
  </w:style>
  <w:style w:type="character" w:customStyle="1" w:styleId="Kop4Char">
    <w:name w:val="Kop 4 Char"/>
    <w:basedOn w:val="Standaardalinea-lettertype"/>
    <w:link w:val="Kop4"/>
    <w:uiPriority w:val="9"/>
    <w:rsid w:val="00C34566"/>
    <w:rPr>
      <w:rFonts w:eastAsiaTheme="majorEastAsia" w:cstheme="majorBidi"/>
      <w:bCs/>
      <w:iCs/>
      <w:color w:val="0082D7" w:themeColor="accent1"/>
    </w:rPr>
  </w:style>
  <w:style w:type="character" w:customStyle="1" w:styleId="Kop5Char">
    <w:name w:val="Kop 5 Char"/>
    <w:basedOn w:val="Standaardalinea-lettertype"/>
    <w:link w:val="Kop5"/>
    <w:uiPriority w:val="9"/>
    <w:rsid w:val="00C34566"/>
    <w:rPr>
      <w:rFonts w:eastAsiaTheme="majorEastAsia" w:cstheme="majorBidi"/>
    </w:rPr>
  </w:style>
  <w:style w:type="character" w:customStyle="1" w:styleId="Kop6Char">
    <w:name w:val="Kop 6 Char"/>
    <w:basedOn w:val="Standaardalinea-lettertype"/>
    <w:link w:val="Kop6"/>
    <w:uiPriority w:val="9"/>
    <w:rsid w:val="00C34566"/>
    <w:rPr>
      <w:rFonts w:eastAsiaTheme="majorEastAsia" w:cstheme="majorBidi"/>
      <w:iCs/>
    </w:rPr>
  </w:style>
  <w:style w:type="character" w:customStyle="1" w:styleId="Kop7Char">
    <w:name w:val="Kop 7 Char"/>
    <w:basedOn w:val="Standaardalinea-lettertype"/>
    <w:link w:val="Kop7"/>
    <w:uiPriority w:val="9"/>
    <w:rsid w:val="00C34566"/>
    <w:rPr>
      <w:rFonts w:eastAsiaTheme="majorEastAsia" w:cstheme="majorBidi"/>
      <w:iCs/>
    </w:rPr>
  </w:style>
  <w:style w:type="character" w:customStyle="1" w:styleId="Kop8Char">
    <w:name w:val="Kop 8 Char"/>
    <w:basedOn w:val="Standaardalinea-lettertype"/>
    <w:link w:val="Kop8"/>
    <w:uiPriority w:val="9"/>
    <w:rsid w:val="00C34566"/>
    <w:rPr>
      <w:rFonts w:eastAsiaTheme="majorEastAsia" w:cstheme="majorBidi"/>
      <w:szCs w:val="20"/>
    </w:rPr>
  </w:style>
  <w:style w:type="character" w:customStyle="1" w:styleId="Kop9Char">
    <w:name w:val="Kop 9 Char"/>
    <w:basedOn w:val="Standaardalinea-lettertype"/>
    <w:link w:val="Kop9"/>
    <w:uiPriority w:val="9"/>
    <w:rsid w:val="00C34566"/>
    <w:rPr>
      <w:rFonts w:eastAsiaTheme="majorEastAsia" w:cstheme="majorBidi"/>
      <w:iCs/>
      <w:szCs w:val="20"/>
    </w:rPr>
  </w:style>
  <w:style w:type="numbering" w:styleId="111111">
    <w:name w:val="Outline List 2"/>
    <w:basedOn w:val="Geenlijst"/>
    <w:uiPriority w:val="99"/>
    <w:semiHidden/>
    <w:unhideWhenUsed/>
    <w:rsid w:val="00492CE2"/>
    <w:pPr>
      <w:numPr>
        <w:numId w:val="4"/>
      </w:numPr>
    </w:pPr>
  </w:style>
  <w:style w:type="numbering" w:styleId="1ai">
    <w:name w:val="Outline List 1"/>
    <w:basedOn w:val="Geenlijst"/>
    <w:uiPriority w:val="99"/>
    <w:semiHidden/>
    <w:unhideWhenUsed/>
    <w:rsid w:val="00492CE2"/>
    <w:pPr>
      <w:numPr>
        <w:numId w:val="5"/>
      </w:numPr>
    </w:pPr>
  </w:style>
  <w:style w:type="numbering" w:styleId="Artikelsectie">
    <w:name w:val="Outline List 3"/>
    <w:basedOn w:val="Geenlijst"/>
    <w:uiPriority w:val="99"/>
    <w:semiHidden/>
    <w:unhideWhenUsed/>
    <w:rsid w:val="00492CE2"/>
    <w:pPr>
      <w:numPr>
        <w:numId w:val="6"/>
      </w:numPr>
    </w:pPr>
  </w:style>
  <w:style w:type="paragraph" w:styleId="Bibliografie">
    <w:name w:val="Bibliography"/>
    <w:basedOn w:val="Standaard"/>
    <w:next w:val="Standaard"/>
    <w:uiPriority w:val="37"/>
    <w:semiHidden/>
    <w:unhideWhenUsed/>
    <w:rsid w:val="00492CE2"/>
  </w:style>
  <w:style w:type="paragraph" w:styleId="Bloktekst">
    <w:name w:val="Block Text"/>
    <w:basedOn w:val="Standaard"/>
    <w:uiPriority w:val="99"/>
    <w:semiHidden/>
    <w:unhideWhenUsed/>
    <w:rsid w:val="00492CE2"/>
    <w:pPr>
      <w:pBdr>
        <w:top w:val="single" w:sz="2" w:space="10" w:color="0082D7" w:themeColor="accent1" w:shadow="1" w:frame="1"/>
        <w:left w:val="single" w:sz="2" w:space="10" w:color="0082D7" w:themeColor="accent1" w:shadow="1" w:frame="1"/>
        <w:bottom w:val="single" w:sz="2" w:space="10" w:color="0082D7" w:themeColor="accent1" w:shadow="1" w:frame="1"/>
        <w:right w:val="single" w:sz="2" w:space="10" w:color="0082D7" w:themeColor="accent1" w:shadow="1" w:frame="1"/>
      </w:pBdr>
      <w:ind w:left="1152" w:right="1152"/>
    </w:pPr>
    <w:rPr>
      <w:rFonts w:eastAsiaTheme="minorEastAsia"/>
      <w:i/>
      <w:iCs/>
      <w:color w:val="0082D7" w:themeColor="accent1"/>
    </w:rPr>
  </w:style>
  <w:style w:type="paragraph" w:styleId="Plattetekst">
    <w:name w:val="Body Text"/>
    <w:basedOn w:val="Standaard"/>
    <w:link w:val="PlattetekstChar"/>
    <w:uiPriority w:val="99"/>
    <w:unhideWhenUsed/>
    <w:rsid w:val="00492CE2"/>
    <w:pPr>
      <w:spacing w:after="120"/>
    </w:pPr>
  </w:style>
  <w:style w:type="character" w:customStyle="1" w:styleId="PlattetekstChar">
    <w:name w:val="Platte tekst Char"/>
    <w:basedOn w:val="Standaardalinea-lettertype"/>
    <w:link w:val="Plattetekst"/>
    <w:uiPriority w:val="99"/>
    <w:rsid w:val="00492CE2"/>
    <w:rPr>
      <w:rFonts w:cs="Arial"/>
      <w:color w:val="000000" w:themeColor="text1"/>
      <w:sz w:val="18"/>
    </w:rPr>
  </w:style>
  <w:style w:type="paragraph" w:styleId="Plattetekst2">
    <w:name w:val="Body Text 2"/>
    <w:basedOn w:val="Standaard"/>
    <w:link w:val="Plattetekst2Char"/>
    <w:uiPriority w:val="99"/>
    <w:semiHidden/>
    <w:unhideWhenUsed/>
    <w:rsid w:val="00492CE2"/>
    <w:pPr>
      <w:spacing w:after="120" w:line="480" w:lineRule="auto"/>
    </w:pPr>
  </w:style>
  <w:style w:type="character" w:customStyle="1" w:styleId="Plattetekst2Char">
    <w:name w:val="Platte tekst 2 Char"/>
    <w:basedOn w:val="Standaardalinea-lettertype"/>
    <w:link w:val="Plattetekst2"/>
    <w:uiPriority w:val="99"/>
    <w:semiHidden/>
    <w:rsid w:val="00492CE2"/>
    <w:rPr>
      <w:rFonts w:cs="Arial"/>
      <w:color w:val="000000" w:themeColor="text1"/>
      <w:sz w:val="18"/>
    </w:rPr>
  </w:style>
  <w:style w:type="paragraph" w:styleId="Plattetekst3">
    <w:name w:val="Body Text 3"/>
    <w:basedOn w:val="Standaard"/>
    <w:link w:val="Plattetekst3Char"/>
    <w:uiPriority w:val="99"/>
    <w:semiHidden/>
    <w:unhideWhenUsed/>
    <w:rsid w:val="00492CE2"/>
    <w:pPr>
      <w:spacing w:after="120"/>
    </w:pPr>
  </w:style>
  <w:style w:type="character" w:customStyle="1" w:styleId="Plattetekst3Char">
    <w:name w:val="Platte tekst 3 Char"/>
    <w:basedOn w:val="Standaardalinea-lettertype"/>
    <w:link w:val="Plattetekst3"/>
    <w:uiPriority w:val="99"/>
    <w:semiHidden/>
    <w:rsid w:val="00492CE2"/>
    <w:rPr>
      <w:rFonts w:cs="Arial"/>
      <w:color w:val="000000" w:themeColor="text1"/>
      <w:sz w:val="16"/>
      <w:szCs w:val="16"/>
    </w:rPr>
  </w:style>
  <w:style w:type="paragraph" w:styleId="Platteteksteersteinspringing">
    <w:name w:val="Body Text First Indent"/>
    <w:basedOn w:val="Plattetekst"/>
    <w:link w:val="PlatteteksteersteinspringingChar"/>
    <w:uiPriority w:val="99"/>
    <w:semiHidden/>
    <w:unhideWhenUsed/>
    <w:rsid w:val="00492CE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92CE2"/>
    <w:rPr>
      <w:rFonts w:cs="Arial"/>
      <w:color w:val="000000" w:themeColor="text1"/>
      <w:sz w:val="18"/>
    </w:rPr>
  </w:style>
  <w:style w:type="paragraph" w:styleId="Plattetekstinspringen">
    <w:name w:val="Body Text Indent"/>
    <w:basedOn w:val="Standaard"/>
    <w:link w:val="PlattetekstinspringenChar"/>
    <w:uiPriority w:val="99"/>
    <w:semiHidden/>
    <w:unhideWhenUsed/>
    <w:rsid w:val="00492CE2"/>
    <w:pPr>
      <w:spacing w:after="120"/>
      <w:ind w:left="283"/>
    </w:pPr>
  </w:style>
  <w:style w:type="character" w:customStyle="1" w:styleId="PlattetekstinspringenChar">
    <w:name w:val="Platte tekst inspringen Char"/>
    <w:basedOn w:val="Standaardalinea-lettertype"/>
    <w:link w:val="Plattetekstinspringen"/>
    <w:uiPriority w:val="99"/>
    <w:semiHidden/>
    <w:rsid w:val="00492CE2"/>
    <w:rPr>
      <w:rFonts w:cs="Arial"/>
      <w:color w:val="000000" w:themeColor="text1"/>
      <w:sz w:val="18"/>
    </w:rPr>
  </w:style>
  <w:style w:type="paragraph" w:styleId="Platteteksteersteinspringing2">
    <w:name w:val="Body Text First Indent 2"/>
    <w:basedOn w:val="Plattetekstinspringen"/>
    <w:link w:val="Platteteksteersteinspringing2Char"/>
    <w:uiPriority w:val="99"/>
    <w:semiHidden/>
    <w:unhideWhenUsed/>
    <w:rsid w:val="00492CE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92CE2"/>
    <w:rPr>
      <w:rFonts w:cs="Arial"/>
      <w:color w:val="000000" w:themeColor="text1"/>
      <w:sz w:val="18"/>
    </w:rPr>
  </w:style>
  <w:style w:type="paragraph" w:styleId="Plattetekstinspringen2">
    <w:name w:val="Body Text Indent 2"/>
    <w:basedOn w:val="Standaard"/>
    <w:link w:val="Plattetekstinspringen2Char"/>
    <w:uiPriority w:val="99"/>
    <w:semiHidden/>
    <w:unhideWhenUsed/>
    <w:rsid w:val="00492C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92CE2"/>
    <w:rPr>
      <w:rFonts w:cs="Arial"/>
      <w:color w:val="000000" w:themeColor="text1"/>
      <w:sz w:val="18"/>
    </w:rPr>
  </w:style>
  <w:style w:type="paragraph" w:styleId="Plattetekstinspringen3">
    <w:name w:val="Body Text Indent 3"/>
    <w:basedOn w:val="Standaard"/>
    <w:link w:val="Plattetekstinspringen3Char"/>
    <w:uiPriority w:val="99"/>
    <w:semiHidden/>
    <w:unhideWhenUsed/>
    <w:rsid w:val="00492CE2"/>
    <w:pPr>
      <w:spacing w:after="120"/>
      <w:ind w:left="283"/>
    </w:pPr>
  </w:style>
  <w:style w:type="character" w:customStyle="1" w:styleId="Plattetekstinspringen3Char">
    <w:name w:val="Platte tekst inspringen 3 Char"/>
    <w:basedOn w:val="Standaardalinea-lettertype"/>
    <w:link w:val="Plattetekstinspringen3"/>
    <w:uiPriority w:val="99"/>
    <w:semiHidden/>
    <w:rsid w:val="00492CE2"/>
    <w:rPr>
      <w:rFonts w:cs="Arial"/>
      <w:color w:val="000000" w:themeColor="text1"/>
      <w:sz w:val="16"/>
      <w:szCs w:val="16"/>
    </w:rPr>
  </w:style>
  <w:style w:type="character" w:styleId="Titelvanboek">
    <w:name w:val="Book Title"/>
    <w:basedOn w:val="Standaardalinea-lettertype"/>
    <w:uiPriority w:val="33"/>
    <w:qFormat/>
    <w:rsid w:val="00492CE2"/>
    <w:rPr>
      <w:b/>
      <w:bCs/>
      <w:smallCaps/>
      <w:spacing w:val="5"/>
    </w:rPr>
  </w:style>
  <w:style w:type="paragraph" w:styleId="Afsluiting">
    <w:name w:val="Closing"/>
    <w:basedOn w:val="Standaard"/>
    <w:link w:val="AfsluitingChar"/>
    <w:uiPriority w:val="99"/>
    <w:semiHidden/>
    <w:unhideWhenUsed/>
    <w:rsid w:val="00492CE2"/>
    <w:pPr>
      <w:spacing w:line="240" w:lineRule="auto"/>
      <w:ind w:left="4252"/>
    </w:pPr>
  </w:style>
  <w:style w:type="character" w:customStyle="1" w:styleId="AfsluitingChar">
    <w:name w:val="Afsluiting Char"/>
    <w:basedOn w:val="Standaardalinea-lettertype"/>
    <w:link w:val="Afsluiting"/>
    <w:uiPriority w:val="99"/>
    <w:semiHidden/>
    <w:rsid w:val="00492CE2"/>
    <w:rPr>
      <w:rFonts w:cs="Arial"/>
      <w:color w:val="000000" w:themeColor="text1"/>
      <w:sz w:val="18"/>
    </w:rPr>
  </w:style>
  <w:style w:type="table" w:styleId="Kleurrijkraster">
    <w:name w:val="Colorful Grid"/>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7FF" w:themeFill="accent1" w:themeFillTint="33"/>
    </w:tcPr>
    <w:tblStylePr w:type="firstRow">
      <w:rPr>
        <w:b/>
        <w:bCs/>
      </w:rPr>
      <w:tblPr/>
      <w:tcPr>
        <w:shd w:val="clear" w:color="auto" w:fill="89D0FF" w:themeFill="accent1" w:themeFillTint="66"/>
      </w:tcPr>
    </w:tblStylePr>
    <w:tblStylePr w:type="lastRow">
      <w:rPr>
        <w:b/>
        <w:bCs/>
        <w:color w:val="000000" w:themeColor="text1"/>
      </w:rPr>
      <w:tblPr/>
      <w:tcPr>
        <w:shd w:val="clear" w:color="auto" w:fill="89D0FF" w:themeFill="accent1" w:themeFillTint="66"/>
      </w:tcPr>
    </w:tblStylePr>
    <w:tblStylePr w:type="firstCol">
      <w:rPr>
        <w:color w:val="FFFFFF" w:themeColor="background1"/>
      </w:rPr>
      <w:tblPr/>
      <w:tcPr>
        <w:shd w:val="clear" w:color="auto" w:fill="0061A1" w:themeFill="accent1" w:themeFillShade="BF"/>
      </w:tcPr>
    </w:tblStylePr>
    <w:tblStylePr w:type="lastCol">
      <w:rPr>
        <w:color w:val="FFFFFF" w:themeColor="background1"/>
      </w:rPr>
      <w:tblPr/>
      <w:tcPr>
        <w:shd w:val="clear" w:color="auto" w:fill="0061A1" w:themeFill="accent1" w:themeFillShade="BF"/>
      </w:tc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Kleurrijkraster-accent2">
    <w:name w:val="Colorful Grid Accent 2"/>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AD1FF" w:themeFill="accent2" w:themeFillTint="33"/>
    </w:tcPr>
    <w:tblStylePr w:type="firstRow">
      <w:rPr>
        <w:b/>
        <w:bCs/>
      </w:rPr>
      <w:tblPr/>
      <w:tcPr>
        <w:shd w:val="clear" w:color="auto" w:fill="55A3FF" w:themeFill="accent2" w:themeFillTint="66"/>
      </w:tcPr>
    </w:tblStylePr>
    <w:tblStylePr w:type="lastRow">
      <w:rPr>
        <w:b/>
        <w:bCs/>
        <w:color w:val="000000" w:themeColor="text1"/>
      </w:rPr>
      <w:tblPr/>
      <w:tcPr>
        <w:shd w:val="clear" w:color="auto" w:fill="55A3FF" w:themeFill="accent2" w:themeFillTint="66"/>
      </w:tcPr>
    </w:tblStylePr>
    <w:tblStylePr w:type="firstCol">
      <w:rPr>
        <w:color w:val="FFFFFF" w:themeColor="background1"/>
      </w:rPr>
      <w:tblPr/>
      <w:tcPr>
        <w:shd w:val="clear" w:color="auto" w:fill="001D40" w:themeFill="accent2" w:themeFillShade="BF"/>
      </w:tcPr>
    </w:tblStylePr>
    <w:tblStylePr w:type="lastCol">
      <w:rPr>
        <w:color w:val="FFFFFF" w:themeColor="background1"/>
      </w:rPr>
      <w:tblPr/>
      <w:tcPr>
        <w:shd w:val="clear" w:color="auto" w:fill="001D40" w:themeFill="accent2" w:themeFillShade="BF"/>
      </w:tc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Kleurrijkraster-accent3">
    <w:name w:val="Colorful Grid Accent 3"/>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2DF" w:themeFill="accent3" w:themeFillTint="33"/>
    </w:tcPr>
    <w:tblStylePr w:type="firstRow">
      <w:rPr>
        <w:b/>
        <w:bCs/>
      </w:rPr>
      <w:tblPr/>
      <w:tcPr>
        <w:shd w:val="clear" w:color="auto" w:fill="F5A5C0" w:themeFill="accent3" w:themeFillTint="66"/>
      </w:tcPr>
    </w:tblStylePr>
    <w:tblStylePr w:type="lastRow">
      <w:rPr>
        <w:b/>
        <w:bCs/>
        <w:color w:val="000000" w:themeColor="text1"/>
      </w:rPr>
      <w:tblPr/>
      <w:tcPr>
        <w:shd w:val="clear" w:color="auto" w:fill="F5A5C0" w:themeFill="accent3" w:themeFillTint="66"/>
      </w:tcPr>
    </w:tblStylePr>
    <w:tblStylePr w:type="firstCol">
      <w:rPr>
        <w:color w:val="FFFFFF" w:themeColor="background1"/>
      </w:rPr>
      <w:tblPr/>
      <w:tcPr>
        <w:shd w:val="clear" w:color="auto" w:fill="AF1349" w:themeFill="accent3" w:themeFillShade="BF"/>
      </w:tcPr>
    </w:tblStylePr>
    <w:tblStylePr w:type="lastCol">
      <w:rPr>
        <w:color w:val="FFFFFF" w:themeColor="background1"/>
      </w:rPr>
      <w:tblPr/>
      <w:tcPr>
        <w:shd w:val="clear" w:color="auto" w:fill="AF1349" w:themeFill="accent3" w:themeFillShade="BF"/>
      </w:tc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Kleurrijkraster-accent4">
    <w:name w:val="Colorful Grid Accent 4"/>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C7EA" w:themeFill="accent4" w:themeFillTint="33"/>
    </w:tcPr>
    <w:tblStylePr w:type="firstRow">
      <w:rPr>
        <w:b/>
        <w:bCs/>
      </w:rPr>
      <w:tblPr/>
      <w:tcPr>
        <w:shd w:val="clear" w:color="auto" w:fill="ED8FD5" w:themeFill="accent4" w:themeFillTint="66"/>
      </w:tcPr>
    </w:tblStylePr>
    <w:tblStylePr w:type="lastRow">
      <w:rPr>
        <w:b/>
        <w:bCs/>
        <w:color w:val="000000" w:themeColor="text1"/>
      </w:rPr>
      <w:tblPr/>
      <w:tcPr>
        <w:shd w:val="clear" w:color="auto" w:fill="ED8FD5" w:themeFill="accent4" w:themeFillTint="66"/>
      </w:tcPr>
    </w:tblStylePr>
    <w:tblStylePr w:type="firstCol">
      <w:rPr>
        <w:color w:val="FFFFFF" w:themeColor="background1"/>
      </w:rPr>
      <w:tblPr/>
      <w:tcPr>
        <w:shd w:val="clear" w:color="auto" w:fill="79135F" w:themeFill="accent4" w:themeFillShade="BF"/>
      </w:tcPr>
    </w:tblStylePr>
    <w:tblStylePr w:type="lastCol">
      <w:rPr>
        <w:color w:val="FFFFFF" w:themeColor="background1"/>
      </w:rPr>
      <w:tblPr/>
      <w:tcPr>
        <w:shd w:val="clear" w:color="auto" w:fill="79135F" w:themeFill="accent4" w:themeFillShade="BF"/>
      </w:tc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Kleurrijkraster-accent5">
    <w:name w:val="Colorful Grid Accent 5"/>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9CA" w:themeFill="accent5" w:themeFillTint="33"/>
    </w:tcPr>
    <w:tblStylePr w:type="firstRow">
      <w:rPr>
        <w:b/>
        <w:bCs/>
      </w:rPr>
      <w:tblPr/>
      <w:tcPr>
        <w:shd w:val="clear" w:color="auto" w:fill="FFD395" w:themeFill="accent5" w:themeFillTint="66"/>
      </w:tcPr>
    </w:tblStylePr>
    <w:tblStylePr w:type="lastRow">
      <w:rPr>
        <w:b/>
        <w:bCs/>
        <w:color w:val="000000" w:themeColor="text1"/>
      </w:rPr>
      <w:tblPr/>
      <w:tcPr>
        <w:shd w:val="clear" w:color="auto" w:fill="FFD395" w:themeFill="accent5" w:themeFillTint="66"/>
      </w:tcPr>
    </w:tblStylePr>
    <w:tblStylePr w:type="firstCol">
      <w:rPr>
        <w:color w:val="FFFFFF" w:themeColor="background1"/>
      </w:rPr>
      <w:tblPr/>
      <w:tcPr>
        <w:shd w:val="clear" w:color="auto" w:fill="B76B00" w:themeFill="accent5" w:themeFillShade="BF"/>
      </w:tcPr>
    </w:tblStylePr>
    <w:tblStylePr w:type="lastCol">
      <w:rPr>
        <w:color w:val="FFFFFF" w:themeColor="background1"/>
      </w:rPr>
      <w:tblPr/>
      <w:tcPr>
        <w:shd w:val="clear" w:color="auto" w:fill="B76B00" w:themeFill="accent5" w:themeFillShade="BF"/>
      </w:tc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Kleurrijkraster-accent6">
    <w:name w:val="Colorful Grid Accent 6"/>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3F2F2" w:themeFill="accent6" w:themeFillTint="33"/>
    </w:tcPr>
    <w:tblStylePr w:type="firstRow">
      <w:rPr>
        <w:b/>
        <w:bCs/>
      </w:rPr>
      <w:tblPr/>
      <w:tcPr>
        <w:shd w:val="clear" w:color="auto" w:fill="A8E6E5" w:themeFill="accent6" w:themeFillTint="66"/>
      </w:tcPr>
    </w:tblStylePr>
    <w:tblStylePr w:type="lastRow">
      <w:rPr>
        <w:b/>
        <w:bCs/>
        <w:color w:val="000000" w:themeColor="text1"/>
      </w:rPr>
      <w:tblPr/>
      <w:tcPr>
        <w:shd w:val="clear" w:color="auto" w:fill="A8E6E5" w:themeFill="accent6" w:themeFillTint="66"/>
      </w:tcPr>
    </w:tblStylePr>
    <w:tblStylePr w:type="firstCol">
      <w:rPr>
        <w:color w:val="FFFFFF" w:themeColor="background1"/>
      </w:rPr>
      <w:tblPr/>
      <w:tcPr>
        <w:shd w:val="clear" w:color="auto" w:fill="268785" w:themeFill="accent6" w:themeFillShade="BF"/>
      </w:tcPr>
    </w:tblStylePr>
    <w:tblStylePr w:type="lastCol">
      <w:rPr>
        <w:color w:val="FFFFFF" w:themeColor="background1"/>
      </w:rPr>
      <w:tblPr/>
      <w:tcPr>
        <w:shd w:val="clear" w:color="auto" w:fill="268785" w:themeFill="accent6" w:themeFillShade="BF"/>
      </w:tc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Kleurrijkelijst">
    <w:name w:val="Colorful List"/>
    <w:basedOn w:val="Standaardtabel"/>
    <w:uiPriority w:val="72"/>
    <w:rsid w:val="00492CE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92CE2"/>
    <w:pPr>
      <w:spacing w:line="240" w:lineRule="auto"/>
    </w:pPr>
    <w:rPr>
      <w:color w:val="000000" w:themeColor="text1"/>
    </w:rPr>
    <w:tblPr>
      <w:tblStyleRowBandSize w:val="1"/>
      <w:tblStyleColBandSize w:val="1"/>
    </w:tblPr>
    <w:tcPr>
      <w:shd w:val="clear" w:color="auto" w:fill="E2F3FF" w:themeFill="accen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2FF" w:themeFill="accent1" w:themeFillTint="3F"/>
      </w:tcPr>
    </w:tblStylePr>
    <w:tblStylePr w:type="band1Horz">
      <w:tblPr/>
      <w:tcPr>
        <w:shd w:val="clear" w:color="auto" w:fill="C4E7FF" w:themeFill="accent1" w:themeFillTint="33"/>
      </w:tcPr>
    </w:tblStylePr>
  </w:style>
  <w:style w:type="table" w:styleId="Kleurrijkelijst-accent2">
    <w:name w:val="Colorful List Accent 2"/>
    <w:basedOn w:val="Standaardtabel"/>
    <w:uiPriority w:val="72"/>
    <w:rsid w:val="00492CE2"/>
    <w:pPr>
      <w:spacing w:line="240" w:lineRule="auto"/>
    </w:pPr>
    <w:rPr>
      <w:color w:val="000000" w:themeColor="text1"/>
    </w:rPr>
    <w:tblPr>
      <w:tblStyleRowBandSize w:val="1"/>
      <w:tblStyleColBandSize w:val="1"/>
    </w:tblPr>
    <w:tcPr>
      <w:shd w:val="clear" w:color="auto" w:fill="D5E8FF" w:themeFill="accent2"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2" w:themeFillTint="3F"/>
      </w:tcPr>
    </w:tblStylePr>
    <w:tblStylePr w:type="band1Horz">
      <w:tblPr/>
      <w:tcPr>
        <w:shd w:val="clear" w:color="auto" w:fill="AAD1FF" w:themeFill="accent2" w:themeFillTint="33"/>
      </w:tcPr>
    </w:tblStylePr>
  </w:style>
  <w:style w:type="table" w:styleId="Kleurrijkelijst-accent3">
    <w:name w:val="Colorful List Accent 3"/>
    <w:basedOn w:val="Standaardtabel"/>
    <w:uiPriority w:val="72"/>
    <w:rsid w:val="00492CE2"/>
    <w:pPr>
      <w:spacing w:line="240" w:lineRule="auto"/>
    </w:pPr>
    <w:rPr>
      <w:color w:val="000000" w:themeColor="text1"/>
    </w:rPr>
    <w:tblPr>
      <w:tblStyleRowBandSize w:val="1"/>
      <w:tblStyleColBandSize w:val="1"/>
    </w:tblPr>
    <w:tcPr>
      <w:shd w:val="clear" w:color="auto" w:fill="FCE8EF" w:themeFill="accent3" w:themeFillTint="19"/>
    </w:tcPr>
    <w:tblStylePr w:type="firstRow">
      <w:rPr>
        <w:b/>
        <w:bCs/>
        <w:color w:val="FFFFFF" w:themeColor="background1"/>
      </w:rPr>
      <w:tblPr/>
      <w:tcPr>
        <w:tcBorders>
          <w:bottom w:val="single" w:sz="12" w:space="0" w:color="FFFFFF" w:themeColor="background1"/>
        </w:tcBorders>
        <w:shd w:val="clear" w:color="auto" w:fill="811466" w:themeFill="accent4" w:themeFillShade="CC"/>
      </w:tcPr>
    </w:tblStylePr>
    <w:tblStylePr w:type="lastRow">
      <w:rPr>
        <w:b/>
        <w:bCs/>
        <w:color w:val="8114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D8" w:themeFill="accent3" w:themeFillTint="3F"/>
      </w:tcPr>
    </w:tblStylePr>
    <w:tblStylePr w:type="band1Horz">
      <w:tblPr/>
      <w:tcPr>
        <w:shd w:val="clear" w:color="auto" w:fill="FAD2DF" w:themeFill="accent3" w:themeFillTint="33"/>
      </w:tcPr>
    </w:tblStylePr>
  </w:style>
  <w:style w:type="table" w:styleId="Kleurrijkelijst-accent4">
    <w:name w:val="Colorful List Accent 4"/>
    <w:basedOn w:val="Standaardtabel"/>
    <w:uiPriority w:val="72"/>
    <w:rsid w:val="00492CE2"/>
    <w:pPr>
      <w:spacing w:line="240" w:lineRule="auto"/>
    </w:pPr>
    <w:rPr>
      <w:color w:val="000000" w:themeColor="text1"/>
    </w:rPr>
    <w:tblPr>
      <w:tblStyleRowBandSize w:val="1"/>
      <w:tblStyleColBandSize w:val="1"/>
    </w:tblPr>
    <w:tcPr>
      <w:shd w:val="clear" w:color="auto" w:fill="FAE3F4" w:themeFill="accent4" w:themeFillTint="19"/>
    </w:tcPr>
    <w:tblStylePr w:type="firstRow">
      <w:rPr>
        <w:b/>
        <w:bCs/>
        <w:color w:val="FFFFFF" w:themeColor="background1"/>
      </w:rPr>
      <w:tblPr/>
      <w:tcPr>
        <w:tcBorders>
          <w:bottom w:val="single" w:sz="12" w:space="0" w:color="FFFFFF" w:themeColor="background1"/>
        </w:tcBorders>
        <w:shd w:val="clear" w:color="auto" w:fill="BB144E" w:themeFill="accent3" w:themeFillShade="CC"/>
      </w:tcPr>
    </w:tblStylePr>
    <w:tblStylePr w:type="lastRow">
      <w:rPr>
        <w:b/>
        <w:bCs/>
        <w:color w:val="BB144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AE5" w:themeFill="accent4" w:themeFillTint="3F"/>
      </w:tcPr>
    </w:tblStylePr>
    <w:tblStylePr w:type="band1Horz">
      <w:tblPr/>
      <w:tcPr>
        <w:shd w:val="clear" w:color="auto" w:fill="F6C7EA" w:themeFill="accent4" w:themeFillTint="33"/>
      </w:tcPr>
    </w:tblStylePr>
  </w:style>
  <w:style w:type="table" w:styleId="Kleurrijkelijst-accent5">
    <w:name w:val="Colorful List Accent 5"/>
    <w:basedOn w:val="Standaardtabel"/>
    <w:uiPriority w:val="72"/>
    <w:rsid w:val="00492CE2"/>
    <w:pPr>
      <w:spacing w:line="240" w:lineRule="auto"/>
    </w:pPr>
    <w:rPr>
      <w:color w:val="000000" w:themeColor="text1"/>
    </w:rPr>
    <w:tblPr>
      <w:tblStyleRowBandSize w:val="1"/>
      <w:tblStyleColBandSize w:val="1"/>
    </w:tblPr>
    <w:tcPr>
      <w:shd w:val="clear" w:color="auto" w:fill="FFF4E5" w:themeFill="accent5" w:themeFillTint="19"/>
    </w:tcPr>
    <w:tblStylePr w:type="firstRow">
      <w:rPr>
        <w:b/>
        <w:bCs/>
        <w:color w:val="FFFFFF" w:themeColor="background1"/>
      </w:rPr>
      <w:tblPr/>
      <w:tcPr>
        <w:tcBorders>
          <w:bottom w:val="single" w:sz="12" w:space="0" w:color="FFFFFF" w:themeColor="background1"/>
        </w:tcBorders>
        <w:shd w:val="clear" w:color="auto" w:fill="28908E" w:themeFill="accent6" w:themeFillShade="CC"/>
      </w:tcPr>
    </w:tblStylePr>
    <w:tblStylePr w:type="lastRow">
      <w:rPr>
        <w:b/>
        <w:bCs/>
        <w:color w:val="2890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D" w:themeFill="accent5" w:themeFillTint="3F"/>
      </w:tcPr>
    </w:tblStylePr>
    <w:tblStylePr w:type="band1Horz">
      <w:tblPr/>
      <w:tcPr>
        <w:shd w:val="clear" w:color="auto" w:fill="FFE9CA" w:themeFill="accent5" w:themeFillTint="33"/>
      </w:tcPr>
    </w:tblStylePr>
  </w:style>
  <w:style w:type="table" w:styleId="Kleurrijkelijst-accent6">
    <w:name w:val="Colorful List Accent 6"/>
    <w:basedOn w:val="Standaardtabel"/>
    <w:uiPriority w:val="72"/>
    <w:rsid w:val="00492CE2"/>
    <w:pPr>
      <w:spacing w:line="240" w:lineRule="auto"/>
    </w:pPr>
    <w:rPr>
      <w:color w:val="000000" w:themeColor="text1"/>
    </w:rPr>
    <w:tblPr>
      <w:tblStyleRowBandSize w:val="1"/>
      <w:tblStyleColBandSize w:val="1"/>
    </w:tblPr>
    <w:tcPr>
      <w:shd w:val="clear" w:color="auto" w:fill="E9F9F8" w:themeFill="accent6" w:themeFillTint="19"/>
    </w:tcPr>
    <w:tblStylePr w:type="firstRow">
      <w:rPr>
        <w:b/>
        <w:bCs/>
        <w:color w:val="FFFFFF" w:themeColor="background1"/>
      </w:rPr>
      <w:tblPr/>
      <w:tcPr>
        <w:tcBorders>
          <w:bottom w:val="single" w:sz="12" w:space="0" w:color="FFFFFF" w:themeColor="background1"/>
        </w:tcBorders>
        <w:shd w:val="clear" w:color="auto" w:fill="C47300" w:themeFill="accent5" w:themeFillShade="CC"/>
      </w:tcPr>
    </w:tblStylePr>
    <w:tblStylePr w:type="lastRow">
      <w:rPr>
        <w:b/>
        <w:bCs/>
        <w:color w:val="C47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FEF" w:themeFill="accent6" w:themeFillTint="3F"/>
      </w:tcPr>
    </w:tblStylePr>
    <w:tblStylePr w:type="band1Horz">
      <w:tblPr/>
      <w:tcPr>
        <w:shd w:val="clear" w:color="auto" w:fill="D3F2F2" w:themeFill="accent6" w:themeFillTint="33"/>
      </w:tcPr>
    </w:tblStylePr>
  </w:style>
  <w:style w:type="table" w:styleId="Kleurrijkearcering">
    <w:name w:val="Colorful Shading"/>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82D7" w:themeColor="accent1"/>
        <w:bottom w:val="single" w:sz="4" w:space="0" w:color="0082D7" w:themeColor="accent1"/>
        <w:right w:val="single" w:sz="4" w:space="0" w:color="0082D7" w:themeColor="accent1"/>
        <w:insideH w:val="single" w:sz="4" w:space="0" w:color="FFFFFF" w:themeColor="background1"/>
        <w:insideV w:val="single" w:sz="4" w:space="0" w:color="FFFFFF" w:themeColor="background1"/>
      </w:tblBorders>
    </w:tblPr>
    <w:tcPr>
      <w:shd w:val="clear" w:color="auto" w:fill="E2F3FF" w:themeFill="accen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D81" w:themeFill="accent1" w:themeFillShade="99"/>
      </w:tcPr>
    </w:tblStylePr>
    <w:tblStylePr w:type="firstCol">
      <w:rPr>
        <w:color w:val="FFFFFF" w:themeColor="background1"/>
      </w:rPr>
      <w:tblPr/>
      <w:tcPr>
        <w:tcBorders>
          <w:top w:val="nil"/>
          <w:left w:val="nil"/>
          <w:bottom w:val="nil"/>
          <w:right w:val="nil"/>
          <w:insideH w:val="single" w:sz="4" w:space="0" w:color="004D81" w:themeColor="accent1" w:themeShade="99"/>
          <w:insideV w:val="nil"/>
        </w:tcBorders>
        <w:shd w:val="clear" w:color="auto" w:fill="004D8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D81" w:themeFill="accent1" w:themeFillShade="99"/>
      </w:tcPr>
    </w:tblStylePr>
    <w:tblStylePr w:type="band1Vert">
      <w:tblPr/>
      <w:tcPr>
        <w:shd w:val="clear" w:color="auto" w:fill="89D0FF" w:themeFill="accent1" w:themeFillTint="66"/>
      </w:tcPr>
    </w:tblStylePr>
    <w:tblStylePr w:type="band1Horz">
      <w:tblPr/>
      <w:tcPr>
        <w:shd w:val="clear" w:color="auto" w:fill="6CC4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2856" w:themeColor="accent2"/>
        <w:bottom w:val="single" w:sz="4" w:space="0" w:color="002856" w:themeColor="accent2"/>
        <w:right w:val="single" w:sz="4" w:space="0" w:color="002856" w:themeColor="accent2"/>
        <w:insideH w:val="single" w:sz="4" w:space="0" w:color="FFFFFF" w:themeColor="background1"/>
        <w:insideV w:val="single" w:sz="4" w:space="0" w:color="FFFFFF" w:themeColor="background1"/>
      </w:tblBorders>
    </w:tblPr>
    <w:tcPr>
      <w:shd w:val="clear" w:color="auto" w:fill="D5E8FF" w:themeFill="accent2"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3" w:themeFill="accent2" w:themeFillShade="99"/>
      </w:tcPr>
    </w:tblStylePr>
    <w:tblStylePr w:type="firstCol">
      <w:rPr>
        <w:color w:val="FFFFFF" w:themeColor="background1"/>
      </w:rPr>
      <w:tblPr/>
      <w:tcPr>
        <w:tcBorders>
          <w:top w:val="nil"/>
          <w:left w:val="nil"/>
          <w:bottom w:val="nil"/>
          <w:right w:val="nil"/>
          <w:insideH w:val="single" w:sz="4" w:space="0" w:color="001733" w:themeColor="accent2" w:themeShade="99"/>
          <w:insideV w:val="nil"/>
        </w:tcBorders>
        <w:shd w:val="clear" w:color="auto" w:fill="0017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733" w:themeFill="accent2" w:themeFillShade="99"/>
      </w:tcPr>
    </w:tblStylePr>
    <w:tblStylePr w:type="band1Vert">
      <w:tblPr/>
      <w:tcPr>
        <w:shd w:val="clear" w:color="auto" w:fill="55A3FF" w:themeFill="accent2" w:themeFillTint="66"/>
      </w:tcPr>
    </w:tblStylePr>
    <w:tblStylePr w:type="band1Horz">
      <w:tblPr/>
      <w:tcPr>
        <w:shd w:val="clear" w:color="auto" w:fill="2B8D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92CE2"/>
    <w:pPr>
      <w:spacing w:line="240" w:lineRule="auto"/>
    </w:pPr>
    <w:rPr>
      <w:color w:val="000000" w:themeColor="text1"/>
    </w:rPr>
    <w:tblPr>
      <w:tblStyleRowBandSize w:val="1"/>
      <w:tblStyleColBandSize w:val="1"/>
      <w:tblBorders>
        <w:top w:val="single" w:sz="24" w:space="0" w:color="A21A80" w:themeColor="accent4"/>
        <w:left w:val="single" w:sz="4" w:space="0" w:color="E61E64" w:themeColor="accent3"/>
        <w:bottom w:val="single" w:sz="4" w:space="0" w:color="E61E64" w:themeColor="accent3"/>
        <w:right w:val="single" w:sz="4" w:space="0" w:color="E61E64" w:themeColor="accent3"/>
        <w:insideH w:val="single" w:sz="4" w:space="0" w:color="FFFFFF" w:themeColor="background1"/>
        <w:insideV w:val="single" w:sz="4" w:space="0" w:color="FFFFFF" w:themeColor="background1"/>
      </w:tblBorders>
    </w:tblPr>
    <w:tcPr>
      <w:shd w:val="clear" w:color="auto" w:fill="FCE8EF" w:themeFill="accent3" w:themeFillTint="19"/>
    </w:tcPr>
    <w:tblStylePr w:type="firstRow">
      <w:rPr>
        <w:b/>
        <w:bCs/>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F3B" w:themeFill="accent3" w:themeFillShade="99"/>
      </w:tcPr>
    </w:tblStylePr>
    <w:tblStylePr w:type="firstCol">
      <w:rPr>
        <w:color w:val="FFFFFF" w:themeColor="background1"/>
      </w:rPr>
      <w:tblPr/>
      <w:tcPr>
        <w:tcBorders>
          <w:top w:val="nil"/>
          <w:left w:val="nil"/>
          <w:bottom w:val="nil"/>
          <w:right w:val="nil"/>
          <w:insideH w:val="single" w:sz="4" w:space="0" w:color="8C0F3B" w:themeColor="accent3" w:themeShade="99"/>
          <w:insideV w:val="nil"/>
        </w:tcBorders>
        <w:shd w:val="clear" w:color="auto" w:fill="8C0F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C0F3B" w:themeFill="accent3" w:themeFillShade="99"/>
      </w:tcPr>
    </w:tblStylePr>
    <w:tblStylePr w:type="band1Vert">
      <w:tblPr/>
      <w:tcPr>
        <w:shd w:val="clear" w:color="auto" w:fill="F5A5C0" w:themeFill="accent3" w:themeFillTint="66"/>
      </w:tcPr>
    </w:tblStylePr>
    <w:tblStylePr w:type="band1Horz">
      <w:tblPr/>
      <w:tcPr>
        <w:shd w:val="clear" w:color="auto" w:fill="F28EB1" w:themeFill="accent3" w:themeFillTint="7F"/>
      </w:tcPr>
    </w:tblStylePr>
  </w:style>
  <w:style w:type="table" w:styleId="Kleurrijkearcering-accent4">
    <w:name w:val="Colorful Shading Accent 4"/>
    <w:basedOn w:val="Standaardtabel"/>
    <w:uiPriority w:val="71"/>
    <w:rsid w:val="00492CE2"/>
    <w:pPr>
      <w:spacing w:line="240" w:lineRule="auto"/>
    </w:pPr>
    <w:rPr>
      <w:color w:val="000000" w:themeColor="text1"/>
    </w:rPr>
    <w:tblPr>
      <w:tblStyleRowBandSize w:val="1"/>
      <w:tblStyleColBandSize w:val="1"/>
      <w:tblBorders>
        <w:top w:val="single" w:sz="24" w:space="0" w:color="E61E64" w:themeColor="accent3"/>
        <w:left w:val="single" w:sz="4" w:space="0" w:color="A21A80" w:themeColor="accent4"/>
        <w:bottom w:val="single" w:sz="4" w:space="0" w:color="A21A80" w:themeColor="accent4"/>
        <w:right w:val="single" w:sz="4" w:space="0" w:color="A21A80" w:themeColor="accent4"/>
        <w:insideH w:val="single" w:sz="4" w:space="0" w:color="FFFFFF" w:themeColor="background1"/>
        <w:insideV w:val="single" w:sz="4" w:space="0" w:color="FFFFFF" w:themeColor="background1"/>
      </w:tblBorders>
    </w:tblPr>
    <w:tcPr>
      <w:shd w:val="clear" w:color="auto" w:fill="FAE3F4" w:themeFill="accent4" w:themeFillTint="19"/>
    </w:tcPr>
    <w:tblStylePr w:type="firstRow">
      <w:rPr>
        <w:b/>
        <w:bCs/>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0F4C" w:themeFill="accent4" w:themeFillShade="99"/>
      </w:tcPr>
    </w:tblStylePr>
    <w:tblStylePr w:type="firstCol">
      <w:rPr>
        <w:color w:val="FFFFFF" w:themeColor="background1"/>
      </w:rPr>
      <w:tblPr/>
      <w:tcPr>
        <w:tcBorders>
          <w:top w:val="nil"/>
          <w:left w:val="nil"/>
          <w:bottom w:val="nil"/>
          <w:right w:val="nil"/>
          <w:insideH w:val="single" w:sz="4" w:space="0" w:color="610F4C" w:themeColor="accent4" w:themeShade="99"/>
          <w:insideV w:val="nil"/>
        </w:tcBorders>
        <w:shd w:val="clear" w:color="auto" w:fill="610F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10F4C" w:themeFill="accent4" w:themeFillShade="99"/>
      </w:tcPr>
    </w:tblStylePr>
    <w:tblStylePr w:type="band1Vert">
      <w:tblPr/>
      <w:tcPr>
        <w:shd w:val="clear" w:color="auto" w:fill="ED8FD5" w:themeFill="accent4" w:themeFillTint="66"/>
      </w:tcPr>
    </w:tblStylePr>
    <w:tblStylePr w:type="band1Horz">
      <w:tblPr/>
      <w:tcPr>
        <w:shd w:val="clear" w:color="auto" w:fill="E874C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92CE2"/>
    <w:pPr>
      <w:spacing w:line="240" w:lineRule="auto"/>
    </w:pPr>
    <w:rPr>
      <w:color w:val="000000" w:themeColor="text1"/>
    </w:rPr>
    <w:tblPr>
      <w:tblStyleRowBandSize w:val="1"/>
      <w:tblStyleColBandSize w:val="1"/>
      <w:tblBorders>
        <w:top w:val="single" w:sz="24" w:space="0" w:color="33B5B3" w:themeColor="accent6"/>
        <w:left w:val="single" w:sz="4" w:space="0" w:color="F59100" w:themeColor="accent5"/>
        <w:bottom w:val="single" w:sz="4" w:space="0" w:color="F59100" w:themeColor="accent5"/>
        <w:right w:val="single" w:sz="4" w:space="0" w:color="F59100" w:themeColor="accent5"/>
        <w:insideH w:val="single" w:sz="4" w:space="0" w:color="FFFFFF" w:themeColor="background1"/>
        <w:insideV w:val="single" w:sz="4" w:space="0" w:color="FFFFFF" w:themeColor="background1"/>
      </w:tblBorders>
    </w:tblPr>
    <w:tcPr>
      <w:shd w:val="clear" w:color="auto" w:fill="FFF4E5" w:themeFill="accent5" w:themeFillTint="19"/>
    </w:tcPr>
    <w:tblStylePr w:type="firstRow">
      <w:rPr>
        <w:b/>
        <w:bCs/>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600" w:themeFill="accent5" w:themeFillShade="99"/>
      </w:tcPr>
    </w:tblStylePr>
    <w:tblStylePr w:type="firstCol">
      <w:rPr>
        <w:color w:val="FFFFFF" w:themeColor="background1"/>
      </w:rPr>
      <w:tblPr/>
      <w:tcPr>
        <w:tcBorders>
          <w:top w:val="nil"/>
          <w:left w:val="nil"/>
          <w:bottom w:val="nil"/>
          <w:right w:val="nil"/>
          <w:insideH w:val="single" w:sz="4" w:space="0" w:color="935600" w:themeColor="accent5" w:themeShade="99"/>
          <w:insideV w:val="nil"/>
        </w:tcBorders>
        <w:shd w:val="clear" w:color="auto" w:fill="935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5600" w:themeFill="accent5" w:themeFillShade="99"/>
      </w:tcPr>
    </w:tblStylePr>
    <w:tblStylePr w:type="band1Vert">
      <w:tblPr/>
      <w:tcPr>
        <w:shd w:val="clear" w:color="auto" w:fill="FFD395" w:themeFill="accent5" w:themeFillTint="66"/>
      </w:tcPr>
    </w:tblStylePr>
    <w:tblStylePr w:type="band1Horz">
      <w:tblPr/>
      <w:tcPr>
        <w:shd w:val="clear" w:color="auto" w:fill="FFC87B"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92CE2"/>
    <w:pPr>
      <w:spacing w:line="240" w:lineRule="auto"/>
    </w:pPr>
    <w:rPr>
      <w:color w:val="000000" w:themeColor="text1"/>
    </w:rPr>
    <w:tblPr>
      <w:tblStyleRowBandSize w:val="1"/>
      <w:tblStyleColBandSize w:val="1"/>
      <w:tblBorders>
        <w:top w:val="single" w:sz="24" w:space="0" w:color="F59100" w:themeColor="accent5"/>
        <w:left w:val="single" w:sz="4" w:space="0" w:color="33B5B3" w:themeColor="accent6"/>
        <w:bottom w:val="single" w:sz="4" w:space="0" w:color="33B5B3" w:themeColor="accent6"/>
        <w:right w:val="single" w:sz="4" w:space="0" w:color="33B5B3" w:themeColor="accent6"/>
        <w:insideH w:val="single" w:sz="4" w:space="0" w:color="FFFFFF" w:themeColor="background1"/>
        <w:insideV w:val="single" w:sz="4" w:space="0" w:color="FFFFFF" w:themeColor="background1"/>
      </w:tblBorders>
    </w:tblPr>
    <w:tcPr>
      <w:shd w:val="clear" w:color="auto" w:fill="E9F9F8" w:themeFill="accent6" w:themeFillTint="19"/>
    </w:tcPr>
    <w:tblStylePr w:type="firstRow">
      <w:rPr>
        <w:b/>
        <w:bCs/>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C6B" w:themeFill="accent6" w:themeFillShade="99"/>
      </w:tcPr>
    </w:tblStylePr>
    <w:tblStylePr w:type="firstCol">
      <w:rPr>
        <w:color w:val="FFFFFF" w:themeColor="background1"/>
      </w:rPr>
      <w:tblPr/>
      <w:tcPr>
        <w:tcBorders>
          <w:top w:val="nil"/>
          <w:left w:val="nil"/>
          <w:bottom w:val="nil"/>
          <w:right w:val="nil"/>
          <w:insideH w:val="single" w:sz="4" w:space="0" w:color="1E6C6B" w:themeColor="accent6" w:themeShade="99"/>
          <w:insideV w:val="nil"/>
        </w:tcBorders>
        <w:shd w:val="clear" w:color="auto" w:fill="1E6C6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E6C6B" w:themeFill="accent6" w:themeFillShade="99"/>
      </w:tcPr>
    </w:tblStylePr>
    <w:tblStylePr w:type="band1Vert">
      <w:tblPr/>
      <w:tcPr>
        <w:shd w:val="clear" w:color="auto" w:fill="A8E6E5" w:themeFill="accent6" w:themeFillTint="66"/>
      </w:tcPr>
    </w:tblStylePr>
    <w:tblStylePr w:type="band1Horz">
      <w:tblPr/>
      <w:tcPr>
        <w:shd w:val="clear" w:color="auto" w:fill="92E0D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semiHidden/>
    <w:unhideWhenUsed/>
    <w:rsid w:val="00492CE2"/>
    <w:rPr>
      <w:sz w:val="16"/>
      <w:szCs w:val="16"/>
    </w:rPr>
  </w:style>
  <w:style w:type="paragraph" w:styleId="Tekstopmerking">
    <w:name w:val="annotation text"/>
    <w:basedOn w:val="Standaard"/>
    <w:link w:val="TekstopmerkingChar"/>
    <w:unhideWhenUsed/>
    <w:rsid w:val="00492CE2"/>
    <w:pPr>
      <w:spacing w:line="240" w:lineRule="auto"/>
    </w:pPr>
    <w:rPr>
      <w:sz w:val="20"/>
      <w:szCs w:val="20"/>
    </w:rPr>
  </w:style>
  <w:style w:type="character" w:customStyle="1" w:styleId="TekstopmerkingChar">
    <w:name w:val="Tekst opmerking Char"/>
    <w:basedOn w:val="Standaardalinea-lettertype"/>
    <w:link w:val="Tekstopmerking"/>
    <w:rsid w:val="00492CE2"/>
    <w:rPr>
      <w:rFonts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492CE2"/>
    <w:rPr>
      <w:b/>
      <w:bCs/>
    </w:rPr>
  </w:style>
  <w:style w:type="character" w:customStyle="1" w:styleId="OnderwerpvanopmerkingChar">
    <w:name w:val="Onderwerp van opmerking Char"/>
    <w:basedOn w:val="TekstopmerkingChar"/>
    <w:link w:val="Onderwerpvanopmerking"/>
    <w:uiPriority w:val="99"/>
    <w:semiHidden/>
    <w:rsid w:val="00492CE2"/>
    <w:rPr>
      <w:rFonts w:cs="Arial"/>
      <w:b/>
      <w:bCs/>
      <w:color w:val="000000" w:themeColor="text1"/>
      <w:sz w:val="20"/>
      <w:szCs w:val="20"/>
    </w:rPr>
  </w:style>
  <w:style w:type="table" w:styleId="Donkerelijst">
    <w:name w:val="Dark List"/>
    <w:basedOn w:val="Standaardtabel"/>
    <w:uiPriority w:val="70"/>
    <w:rsid w:val="00492CE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92CE2"/>
    <w:pPr>
      <w:spacing w:line="240" w:lineRule="auto"/>
    </w:pPr>
    <w:rPr>
      <w:color w:val="FFFFFF" w:themeColor="background1"/>
    </w:rPr>
    <w:tblPr>
      <w:tblStyleRowBandSize w:val="1"/>
      <w:tblStyleColBandSize w:val="1"/>
    </w:tblPr>
    <w:tcPr>
      <w:shd w:val="clear" w:color="auto" w:fill="0082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6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1A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1A1" w:themeFill="accent1" w:themeFillShade="BF"/>
      </w:tcPr>
    </w:tblStylePr>
    <w:tblStylePr w:type="band1Vert">
      <w:tblPr/>
      <w:tcPr>
        <w:tcBorders>
          <w:top w:val="nil"/>
          <w:left w:val="nil"/>
          <w:bottom w:val="nil"/>
          <w:right w:val="nil"/>
          <w:insideH w:val="nil"/>
          <w:insideV w:val="nil"/>
        </w:tcBorders>
        <w:shd w:val="clear" w:color="auto" w:fill="0061A1" w:themeFill="accent1" w:themeFillShade="BF"/>
      </w:tcPr>
    </w:tblStylePr>
    <w:tblStylePr w:type="band1Horz">
      <w:tblPr/>
      <w:tcPr>
        <w:tcBorders>
          <w:top w:val="nil"/>
          <w:left w:val="nil"/>
          <w:bottom w:val="nil"/>
          <w:right w:val="nil"/>
          <w:insideH w:val="nil"/>
          <w:insideV w:val="nil"/>
        </w:tcBorders>
        <w:shd w:val="clear" w:color="auto" w:fill="0061A1" w:themeFill="accent1" w:themeFillShade="BF"/>
      </w:tcPr>
    </w:tblStylePr>
  </w:style>
  <w:style w:type="table" w:styleId="Donkerelijst-accent2">
    <w:name w:val="Dark List Accent 2"/>
    <w:basedOn w:val="Standaardtabel"/>
    <w:uiPriority w:val="70"/>
    <w:rsid w:val="00492CE2"/>
    <w:pPr>
      <w:spacing w:line="240" w:lineRule="auto"/>
    </w:pPr>
    <w:rPr>
      <w:color w:val="FFFFFF" w:themeColor="background1"/>
    </w:rPr>
    <w:tblPr>
      <w:tblStyleRowBandSize w:val="1"/>
      <w:tblStyleColBandSize w:val="1"/>
    </w:tblPr>
    <w:tcPr>
      <w:shd w:val="clear" w:color="auto" w:fill="0028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D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D40" w:themeFill="accent2" w:themeFillShade="BF"/>
      </w:tcPr>
    </w:tblStylePr>
    <w:tblStylePr w:type="band1Vert">
      <w:tblPr/>
      <w:tcPr>
        <w:tcBorders>
          <w:top w:val="nil"/>
          <w:left w:val="nil"/>
          <w:bottom w:val="nil"/>
          <w:right w:val="nil"/>
          <w:insideH w:val="nil"/>
          <w:insideV w:val="nil"/>
        </w:tcBorders>
        <w:shd w:val="clear" w:color="auto" w:fill="001D40" w:themeFill="accent2" w:themeFillShade="BF"/>
      </w:tcPr>
    </w:tblStylePr>
    <w:tblStylePr w:type="band1Horz">
      <w:tblPr/>
      <w:tcPr>
        <w:tcBorders>
          <w:top w:val="nil"/>
          <w:left w:val="nil"/>
          <w:bottom w:val="nil"/>
          <w:right w:val="nil"/>
          <w:insideH w:val="nil"/>
          <w:insideV w:val="nil"/>
        </w:tcBorders>
        <w:shd w:val="clear" w:color="auto" w:fill="001D40" w:themeFill="accent2" w:themeFillShade="BF"/>
      </w:tcPr>
    </w:tblStylePr>
  </w:style>
  <w:style w:type="table" w:styleId="Donkerelijst-accent3">
    <w:name w:val="Dark List Accent 3"/>
    <w:basedOn w:val="Standaardtabel"/>
    <w:uiPriority w:val="70"/>
    <w:rsid w:val="00492CE2"/>
    <w:pPr>
      <w:spacing w:line="240" w:lineRule="auto"/>
    </w:pPr>
    <w:rPr>
      <w:color w:val="FFFFFF" w:themeColor="background1"/>
    </w:rPr>
    <w:tblPr>
      <w:tblStyleRowBandSize w:val="1"/>
      <w:tblStyleColBandSize w:val="1"/>
    </w:tblPr>
    <w:tcPr>
      <w:shd w:val="clear" w:color="auto" w:fill="E61E6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134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1349" w:themeFill="accent3" w:themeFillShade="BF"/>
      </w:tcPr>
    </w:tblStylePr>
    <w:tblStylePr w:type="band1Vert">
      <w:tblPr/>
      <w:tcPr>
        <w:tcBorders>
          <w:top w:val="nil"/>
          <w:left w:val="nil"/>
          <w:bottom w:val="nil"/>
          <w:right w:val="nil"/>
          <w:insideH w:val="nil"/>
          <w:insideV w:val="nil"/>
        </w:tcBorders>
        <w:shd w:val="clear" w:color="auto" w:fill="AF1349" w:themeFill="accent3" w:themeFillShade="BF"/>
      </w:tcPr>
    </w:tblStylePr>
    <w:tblStylePr w:type="band1Horz">
      <w:tblPr/>
      <w:tcPr>
        <w:tcBorders>
          <w:top w:val="nil"/>
          <w:left w:val="nil"/>
          <w:bottom w:val="nil"/>
          <w:right w:val="nil"/>
          <w:insideH w:val="nil"/>
          <w:insideV w:val="nil"/>
        </w:tcBorders>
        <w:shd w:val="clear" w:color="auto" w:fill="AF1349" w:themeFill="accent3" w:themeFillShade="BF"/>
      </w:tcPr>
    </w:tblStylePr>
  </w:style>
  <w:style w:type="table" w:styleId="Donkerelijst-accent4">
    <w:name w:val="Dark List Accent 4"/>
    <w:basedOn w:val="Standaardtabel"/>
    <w:uiPriority w:val="70"/>
    <w:rsid w:val="00492CE2"/>
    <w:pPr>
      <w:spacing w:line="240" w:lineRule="auto"/>
    </w:pPr>
    <w:rPr>
      <w:color w:val="FFFFFF" w:themeColor="background1"/>
    </w:rPr>
    <w:tblPr>
      <w:tblStyleRowBandSize w:val="1"/>
      <w:tblStyleColBandSize w:val="1"/>
    </w:tblPr>
    <w:tcPr>
      <w:shd w:val="clear" w:color="auto" w:fill="A21A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0D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913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9135F" w:themeFill="accent4" w:themeFillShade="BF"/>
      </w:tcPr>
    </w:tblStylePr>
    <w:tblStylePr w:type="band1Vert">
      <w:tblPr/>
      <w:tcPr>
        <w:tcBorders>
          <w:top w:val="nil"/>
          <w:left w:val="nil"/>
          <w:bottom w:val="nil"/>
          <w:right w:val="nil"/>
          <w:insideH w:val="nil"/>
          <w:insideV w:val="nil"/>
        </w:tcBorders>
        <w:shd w:val="clear" w:color="auto" w:fill="79135F" w:themeFill="accent4" w:themeFillShade="BF"/>
      </w:tcPr>
    </w:tblStylePr>
    <w:tblStylePr w:type="band1Horz">
      <w:tblPr/>
      <w:tcPr>
        <w:tcBorders>
          <w:top w:val="nil"/>
          <w:left w:val="nil"/>
          <w:bottom w:val="nil"/>
          <w:right w:val="nil"/>
          <w:insideH w:val="nil"/>
          <w:insideV w:val="nil"/>
        </w:tcBorders>
        <w:shd w:val="clear" w:color="auto" w:fill="79135F" w:themeFill="accent4" w:themeFillShade="BF"/>
      </w:tcPr>
    </w:tblStylePr>
  </w:style>
  <w:style w:type="table" w:styleId="Donkerelijst-accent5">
    <w:name w:val="Dark List Accent 5"/>
    <w:basedOn w:val="Standaardtabel"/>
    <w:uiPriority w:val="70"/>
    <w:rsid w:val="00492CE2"/>
    <w:pPr>
      <w:spacing w:line="240" w:lineRule="auto"/>
    </w:pPr>
    <w:rPr>
      <w:color w:val="FFFFFF" w:themeColor="background1"/>
    </w:rPr>
    <w:tblPr>
      <w:tblStyleRowBandSize w:val="1"/>
      <w:tblStyleColBandSize w:val="1"/>
    </w:tblPr>
    <w:tcPr>
      <w:shd w:val="clear" w:color="auto" w:fill="F591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6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6B00" w:themeFill="accent5" w:themeFillShade="BF"/>
      </w:tcPr>
    </w:tblStylePr>
    <w:tblStylePr w:type="band1Vert">
      <w:tblPr/>
      <w:tcPr>
        <w:tcBorders>
          <w:top w:val="nil"/>
          <w:left w:val="nil"/>
          <w:bottom w:val="nil"/>
          <w:right w:val="nil"/>
          <w:insideH w:val="nil"/>
          <w:insideV w:val="nil"/>
        </w:tcBorders>
        <w:shd w:val="clear" w:color="auto" w:fill="B76B00" w:themeFill="accent5" w:themeFillShade="BF"/>
      </w:tcPr>
    </w:tblStylePr>
    <w:tblStylePr w:type="band1Horz">
      <w:tblPr/>
      <w:tcPr>
        <w:tcBorders>
          <w:top w:val="nil"/>
          <w:left w:val="nil"/>
          <w:bottom w:val="nil"/>
          <w:right w:val="nil"/>
          <w:insideH w:val="nil"/>
          <w:insideV w:val="nil"/>
        </w:tcBorders>
        <w:shd w:val="clear" w:color="auto" w:fill="B76B00" w:themeFill="accent5" w:themeFillShade="BF"/>
      </w:tcPr>
    </w:tblStylePr>
  </w:style>
  <w:style w:type="table" w:styleId="Donkerelijst-accent6">
    <w:name w:val="Dark List Accent 6"/>
    <w:basedOn w:val="Standaardtabel"/>
    <w:uiPriority w:val="70"/>
    <w:rsid w:val="00492CE2"/>
    <w:pPr>
      <w:spacing w:line="240" w:lineRule="auto"/>
    </w:pPr>
    <w:rPr>
      <w:color w:val="FFFFFF" w:themeColor="background1"/>
    </w:rPr>
    <w:tblPr>
      <w:tblStyleRowBandSize w:val="1"/>
      <w:tblStyleColBandSize w:val="1"/>
    </w:tblPr>
    <w:tcPr>
      <w:shd w:val="clear" w:color="auto" w:fill="33B5B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9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687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68785" w:themeFill="accent6" w:themeFillShade="BF"/>
      </w:tcPr>
    </w:tblStylePr>
    <w:tblStylePr w:type="band1Vert">
      <w:tblPr/>
      <w:tcPr>
        <w:tcBorders>
          <w:top w:val="nil"/>
          <w:left w:val="nil"/>
          <w:bottom w:val="nil"/>
          <w:right w:val="nil"/>
          <w:insideH w:val="nil"/>
          <w:insideV w:val="nil"/>
        </w:tcBorders>
        <w:shd w:val="clear" w:color="auto" w:fill="268785" w:themeFill="accent6" w:themeFillShade="BF"/>
      </w:tcPr>
    </w:tblStylePr>
    <w:tblStylePr w:type="band1Horz">
      <w:tblPr/>
      <w:tcPr>
        <w:tcBorders>
          <w:top w:val="nil"/>
          <w:left w:val="nil"/>
          <w:bottom w:val="nil"/>
          <w:right w:val="nil"/>
          <w:insideH w:val="nil"/>
          <w:insideV w:val="nil"/>
        </w:tcBorders>
        <w:shd w:val="clear" w:color="auto" w:fill="268785" w:themeFill="accent6" w:themeFillShade="BF"/>
      </w:tcPr>
    </w:tblStylePr>
  </w:style>
  <w:style w:type="paragraph" w:styleId="Datum">
    <w:name w:val="Date"/>
    <w:basedOn w:val="Standaard"/>
    <w:next w:val="Standaard"/>
    <w:link w:val="DatumChar"/>
    <w:uiPriority w:val="99"/>
    <w:semiHidden/>
    <w:unhideWhenUsed/>
    <w:rsid w:val="00492CE2"/>
  </w:style>
  <w:style w:type="character" w:customStyle="1" w:styleId="DatumChar">
    <w:name w:val="Datum Char"/>
    <w:basedOn w:val="Standaardalinea-lettertype"/>
    <w:link w:val="Datum"/>
    <w:uiPriority w:val="99"/>
    <w:semiHidden/>
    <w:rsid w:val="00492CE2"/>
    <w:rPr>
      <w:rFonts w:cs="Arial"/>
      <w:color w:val="000000" w:themeColor="text1"/>
      <w:sz w:val="18"/>
    </w:rPr>
  </w:style>
  <w:style w:type="paragraph" w:styleId="Documentstructuur">
    <w:name w:val="Document Map"/>
    <w:basedOn w:val="Standaard"/>
    <w:link w:val="DocumentstructuurChar"/>
    <w:uiPriority w:val="99"/>
    <w:semiHidden/>
    <w:unhideWhenUsed/>
    <w:rsid w:val="00492CE2"/>
    <w:pPr>
      <w:spacing w:line="240" w:lineRule="auto"/>
    </w:pPr>
    <w:rPr>
      <w:rFonts w:ascii="Tahoma" w:hAnsi="Tahoma" w:cs="Tahoma"/>
    </w:rPr>
  </w:style>
  <w:style w:type="character" w:customStyle="1" w:styleId="DocumentstructuurChar">
    <w:name w:val="Documentstructuur Char"/>
    <w:basedOn w:val="Standaardalinea-lettertype"/>
    <w:link w:val="Documentstructuur"/>
    <w:uiPriority w:val="99"/>
    <w:semiHidden/>
    <w:rsid w:val="00492CE2"/>
    <w:rPr>
      <w:rFonts w:ascii="Tahoma" w:hAnsi="Tahoma" w:cs="Tahoma"/>
      <w:color w:val="000000" w:themeColor="text1"/>
      <w:sz w:val="16"/>
      <w:szCs w:val="16"/>
    </w:rPr>
  </w:style>
  <w:style w:type="paragraph" w:styleId="E-mailhandtekening">
    <w:name w:val="E-mail Signature"/>
    <w:basedOn w:val="Standaard"/>
    <w:link w:val="E-mailhandtekeningChar"/>
    <w:uiPriority w:val="99"/>
    <w:semiHidden/>
    <w:unhideWhenUsed/>
    <w:rsid w:val="00492CE2"/>
    <w:pPr>
      <w:spacing w:line="240" w:lineRule="auto"/>
    </w:pPr>
  </w:style>
  <w:style w:type="character" w:customStyle="1" w:styleId="E-mailhandtekeningChar">
    <w:name w:val="E-mailhandtekening Char"/>
    <w:basedOn w:val="Standaardalinea-lettertype"/>
    <w:link w:val="E-mailhandtekening"/>
    <w:uiPriority w:val="99"/>
    <w:semiHidden/>
    <w:rsid w:val="00492CE2"/>
    <w:rPr>
      <w:rFonts w:cs="Arial"/>
      <w:color w:val="000000" w:themeColor="text1"/>
      <w:sz w:val="18"/>
    </w:rPr>
  </w:style>
  <w:style w:type="character" w:styleId="Nadruk">
    <w:name w:val="Emphasis"/>
    <w:basedOn w:val="Standaardalinea-lettertype"/>
    <w:uiPriority w:val="20"/>
    <w:qFormat/>
    <w:rsid w:val="00492CE2"/>
    <w:rPr>
      <w:i/>
      <w:iCs/>
    </w:rPr>
  </w:style>
  <w:style w:type="paragraph" w:styleId="Adresenvelop">
    <w:name w:val="envelope address"/>
    <w:basedOn w:val="Standaard"/>
    <w:uiPriority w:val="99"/>
    <w:semiHidden/>
    <w:unhideWhenUsed/>
    <w:rsid w:val="00492CE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92CE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92CE2"/>
    <w:rPr>
      <w:color w:val="00B0F0" w:themeColor="followedHyperlink"/>
      <w:u w:val="single"/>
    </w:rPr>
  </w:style>
  <w:style w:type="character" w:styleId="HTML-acroniem">
    <w:name w:val="HTML Acronym"/>
    <w:basedOn w:val="Standaardalinea-lettertype"/>
    <w:uiPriority w:val="99"/>
    <w:semiHidden/>
    <w:unhideWhenUsed/>
    <w:rsid w:val="00492CE2"/>
  </w:style>
  <w:style w:type="paragraph" w:styleId="HTML-adres">
    <w:name w:val="HTML Address"/>
    <w:basedOn w:val="Standaard"/>
    <w:link w:val="HTML-adresChar"/>
    <w:uiPriority w:val="99"/>
    <w:semiHidden/>
    <w:unhideWhenUsed/>
    <w:rsid w:val="00492CE2"/>
    <w:pPr>
      <w:spacing w:line="240" w:lineRule="auto"/>
    </w:pPr>
    <w:rPr>
      <w:i/>
      <w:iCs/>
    </w:rPr>
  </w:style>
  <w:style w:type="character" w:customStyle="1" w:styleId="HTML-adresChar">
    <w:name w:val="HTML-adres Char"/>
    <w:basedOn w:val="Standaardalinea-lettertype"/>
    <w:link w:val="HTML-adres"/>
    <w:uiPriority w:val="99"/>
    <w:semiHidden/>
    <w:rsid w:val="00492CE2"/>
    <w:rPr>
      <w:rFonts w:cs="Arial"/>
      <w:i/>
      <w:iCs/>
      <w:color w:val="000000" w:themeColor="text1"/>
      <w:sz w:val="18"/>
    </w:rPr>
  </w:style>
  <w:style w:type="character" w:styleId="HTML-citaat">
    <w:name w:val="HTML Cite"/>
    <w:basedOn w:val="Standaardalinea-lettertype"/>
    <w:uiPriority w:val="99"/>
    <w:semiHidden/>
    <w:unhideWhenUsed/>
    <w:rsid w:val="00492CE2"/>
    <w:rPr>
      <w:i/>
      <w:iCs/>
    </w:rPr>
  </w:style>
  <w:style w:type="character" w:styleId="HTMLCode">
    <w:name w:val="HTML Code"/>
    <w:basedOn w:val="Standaardalinea-lettertype"/>
    <w:uiPriority w:val="99"/>
    <w:semiHidden/>
    <w:unhideWhenUsed/>
    <w:rsid w:val="00492CE2"/>
    <w:rPr>
      <w:rFonts w:ascii="Consolas" w:hAnsi="Consolas" w:cs="Consolas"/>
      <w:sz w:val="20"/>
      <w:szCs w:val="20"/>
    </w:rPr>
  </w:style>
  <w:style w:type="character" w:styleId="HTMLDefinition">
    <w:name w:val="HTML Definition"/>
    <w:basedOn w:val="Standaardalinea-lettertype"/>
    <w:uiPriority w:val="99"/>
    <w:semiHidden/>
    <w:unhideWhenUsed/>
    <w:rsid w:val="00492CE2"/>
    <w:rPr>
      <w:i/>
      <w:iCs/>
    </w:rPr>
  </w:style>
  <w:style w:type="character" w:styleId="HTML-toetsenbord">
    <w:name w:val="HTML Keyboard"/>
    <w:basedOn w:val="Standaardalinea-lettertype"/>
    <w:uiPriority w:val="99"/>
    <w:semiHidden/>
    <w:unhideWhenUsed/>
    <w:rsid w:val="00492CE2"/>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492CE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492CE2"/>
    <w:rPr>
      <w:rFonts w:ascii="Consolas" w:hAnsi="Consolas" w:cs="Consolas"/>
      <w:color w:val="000000" w:themeColor="text1"/>
      <w:sz w:val="20"/>
      <w:szCs w:val="20"/>
    </w:rPr>
  </w:style>
  <w:style w:type="character" w:styleId="HTML-voorbeeld">
    <w:name w:val="HTML Sample"/>
    <w:basedOn w:val="Standaardalinea-lettertype"/>
    <w:uiPriority w:val="99"/>
    <w:semiHidden/>
    <w:unhideWhenUsed/>
    <w:rsid w:val="00492CE2"/>
    <w:rPr>
      <w:rFonts w:ascii="Consolas" w:hAnsi="Consolas" w:cs="Consolas"/>
      <w:sz w:val="24"/>
      <w:szCs w:val="24"/>
    </w:rPr>
  </w:style>
  <w:style w:type="character" w:styleId="HTML-schrijfmachine">
    <w:name w:val="HTML Typewriter"/>
    <w:basedOn w:val="Standaardalinea-lettertype"/>
    <w:uiPriority w:val="99"/>
    <w:semiHidden/>
    <w:unhideWhenUsed/>
    <w:rsid w:val="00492CE2"/>
    <w:rPr>
      <w:rFonts w:ascii="Consolas" w:hAnsi="Consolas" w:cs="Consolas"/>
      <w:sz w:val="20"/>
      <w:szCs w:val="20"/>
    </w:rPr>
  </w:style>
  <w:style w:type="character" w:styleId="HTMLVariable">
    <w:name w:val="HTML Variable"/>
    <w:basedOn w:val="Standaardalinea-lettertype"/>
    <w:uiPriority w:val="99"/>
    <w:semiHidden/>
    <w:unhideWhenUsed/>
    <w:rsid w:val="00492CE2"/>
    <w:rPr>
      <w:i/>
      <w:iCs/>
    </w:rPr>
  </w:style>
  <w:style w:type="paragraph" w:styleId="Index1">
    <w:name w:val="index 1"/>
    <w:basedOn w:val="Standaard"/>
    <w:next w:val="Standaard"/>
    <w:autoRedefine/>
    <w:uiPriority w:val="99"/>
    <w:semiHidden/>
    <w:unhideWhenUsed/>
    <w:rsid w:val="00492CE2"/>
    <w:pPr>
      <w:spacing w:line="240" w:lineRule="auto"/>
      <w:ind w:left="180" w:hanging="180"/>
    </w:pPr>
  </w:style>
  <w:style w:type="paragraph" w:styleId="Index2">
    <w:name w:val="index 2"/>
    <w:basedOn w:val="Standaard"/>
    <w:next w:val="Standaard"/>
    <w:autoRedefine/>
    <w:uiPriority w:val="99"/>
    <w:semiHidden/>
    <w:unhideWhenUsed/>
    <w:rsid w:val="00492CE2"/>
    <w:pPr>
      <w:spacing w:line="240" w:lineRule="auto"/>
      <w:ind w:left="360" w:hanging="180"/>
    </w:pPr>
  </w:style>
  <w:style w:type="paragraph" w:styleId="Index3">
    <w:name w:val="index 3"/>
    <w:basedOn w:val="Standaard"/>
    <w:next w:val="Standaard"/>
    <w:autoRedefine/>
    <w:uiPriority w:val="99"/>
    <w:semiHidden/>
    <w:unhideWhenUsed/>
    <w:rsid w:val="00492CE2"/>
    <w:pPr>
      <w:spacing w:line="240" w:lineRule="auto"/>
      <w:ind w:left="540" w:hanging="180"/>
    </w:pPr>
  </w:style>
  <w:style w:type="paragraph" w:styleId="Index4">
    <w:name w:val="index 4"/>
    <w:basedOn w:val="Standaard"/>
    <w:next w:val="Standaard"/>
    <w:autoRedefine/>
    <w:uiPriority w:val="99"/>
    <w:semiHidden/>
    <w:unhideWhenUsed/>
    <w:rsid w:val="00492CE2"/>
    <w:pPr>
      <w:spacing w:line="240" w:lineRule="auto"/>
      <w:ind w:left="720" w:hanging="180"/>
    </w:pPr>
  </w:style>
  <w:style w:type="paragraph" w:styleId="Index5">
    <w:name w:val="index 5"/>
    <w:basedOn w:val="Standaard"/>
    <w:next w:val="Standaard"/>
    <w:autoRedefine/>
    <w:uiPriority w:val="99"/>
    <w:semiHidden/>
    <w:unhideWhenUsed/>
    <w:rsid w:val="00492CE2"/>
    <w:pPr>
      <w:spacing w:line="240" w:lineRule="auto"/>
      <w:ind w:left="900" w:hanging="180"/>
    </w:pPr>
  </w:style>
  <w:style w:type="paragraph" w:styleId="Index6">
    <w:name w:val="index 6"/>
    <w:basedOn w:val="Standaard"/>
    <w:next w:val="Standaard"/>
    <w:autoRedefine/>
    <w:uiPriority w:val="99"/>
    <w:semiHidden/>
    <w:unhideWhenUsed/>
    <w:rsid w:val="00492CE2"/>
    <w:pPr>
      <w:spacing w:line="240" w:lineRule="auto"/>
      <w:ind w:left="1080" w:hanging="180"/>
    </w:pPr>
  </w:style>
  <w:style w:type="paragraph" w:styleId="Index7">
    <w:name w:val="index 7"/>
    <w:basedOn w:val="Standaard"/>
    <w:next w:val="Standaard"/>
    <w:autoRedefine/>
    <w:uiPriority w:val="99"/>
    <w:semiHidden/>
    <w:unhideWhenUsed/>
    <w:rsid w:val="00492CE2"/>
    <w:pPr>
      <w:spacing w:line="240" w:lineRule="auto"/>
      <w:ind w:left="1260" w:hanging="180"/>
    </w:pPr>
  </w:style>
  <w:style w:type="paragraph" w:styleId="Index8">
    <w:name w:val="index 8"/>
    <w:basedOn w:val="Standaard"/>
    <w:next w:val="Standaard"/>
    <w:autoRedefine/>
    <w:uiPriority w:val="99"/>
    <w:semiHidden/>
    <w:unhideWhenUsed/>
    <w:rsid w:val="00492CE2"/>
    <w:pPr>
      <w:spacing w:line="240" w:lineRule="auto"/>
      <w:ind w:left="1440" w:hanging="180"/>
    </w:pPr>
  </w:style>
  <w:style w:type="paragraph" w:styleId="Index9">
    <w:name w:val="index 9"/>
    <w:basedOn w:val="Standaard"/>
    <w:next w:val="Standaard"/>
    <w:autoRedefine/>
    <w:uiPriority w:val="99"/>
    <w:semiHidden/>
    <w:unhideWhenUsed/>
    <w:rsid w:val="00492CE2"/>
    <w:pPr>
      <w:spacing w:line="240" w:lineRule="auto"/>
      <w:ind w:left="1620" w:hanging="180"/>
    </w:pPr>
  </w:style>
  <w:style w:type="paragraph" w:styleId="Indexkop">
    <w:name w:val="index heading"/>
    <w:basedOn w:val="Standaard"/>
    <w:next w:val="Index1"/>
    <w:uiPriority w:val="99"/>
    <w:semiHidden/>
    <w:unhideWhenUsed/>
    <w:rsid w:val="00492CE2"/>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492CE2"/>
    <w:rPr>
      <w:b/>
      <w:bCs/>
      <w:i/>
      <w:iCs/>
      <w:color w:val="0082D7" w:themeColor="accent1"/>
    </w:rPr>
  </w:style>
  <w:style w:type="paragraph" w:styleId="Duidelijkcitaat">
    <w:name w:val="Intense Quote"/>
    <w:basedOn w:val="Standaard"/>
    <w:next w:val="Standaard"/>
    <w:link w:val="DuidelijkcitaatChar"/>
    <w:uiPriority w:val="30"/>
    <w:qFormat/>
    <w:rsid w:val="00492CE2"/>
    <w:pPr>
      <w:pBdr>
        <w:bottom w:val="single" w:sz="4" w:space="4" w:color="0082D7" w:themeColor="accent1"/>
      </w:pBdr>
      <w:spacing w:before="200" w:after="280"/>
      <w:ind w:left="936" w:right="936"/>
    </w:pPr>
    <w:rPr>
      <w:b/>
      <w:bCs/>
      <w:i/>
      <w:iCs/>
      <w:color w:val="0082D7" w:themeColor="accent1"/>
    </w:rPr>
  </w:style>
  <w:style w:type="character" w:customStyle="1" w:styleId="DuidelijkcitaatChar">
    <w:name w:val="Duidelijk citaat Char"/>
    <w:basedOn w:val="Standaardalinea-lettertype"/>
    <w:link w:val="Duidelijkcitaat"/>
    <w:uiPriority w:val="30"/>
    <w:rsid w:val="00492CE2"/>
    <w:rPr>
      <w:rFonts w:cs="Arial"/>
      <w:b/>
      <w:bCs/>
      <w:i/>
      <w:iCs/>
      <w:color w:val="0082D7" w:themeColor="accent1"/>
      <w:sz w:val="18"/>
    </w:rPr>
  </w:style>
  <w:style w:type="character" w:styleId="Intensieveverwijzing">
    <w:name w:val="Intense Reference"/>
    <w:basedOn w:val="Standaardalinea-lettertype"/>
    <w:uiPriority w:val="32"/>
    <w:qFormat/>
    <w:rsid w:val="00492CE2"/>
    <w:rPr>
      <w:b/>
      <w:bCs/>
      <w:smallCaps/>
      <w:color w:val="002856" w:themeColor="accent2"/>
      <w:spacing w:val="5"/>
      <w:u w:val="single"/>
    </w:rPr>
  </w:style>
  <w:style w:type="table" w:styleId="Lichtraster">
    <w:name w:val="Light Grid"/>
    <w:basedOn w:val="Standaardtabel"/>
    <w:uiPriority w:val="62"/>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18" w:space="0" w:color="0082D7" w:themeColor="accent1"/>
          <w:right w:val="single" w:sz="8" w:space="0" w:color="0082D7" w:themeColor="accent1"/>
          <w:insideH w:val="nil"/>
          <w:insideV w:val="single" w:sz="8" w:space="0" w:color="0082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insideH w:val="nil"/>
          <w:insideV w:val="single" w:sz="8" w:space="0" w:color="0082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shd w:val="clear" w:color="auto" w:fill="B6E2FF" w:themeFill="accent1" w:themeFillTint="3F"/>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shd w:val="clear" w:color="auto" w:fill="B6E2FF" w:themeFill="accent1" w:themeFillTint="3F"/>
      </w:tcPr>
    </w:tblStylePr>
    <w:tblStylePr w:type="band2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tcPr>
    </w:tblStylePr>
  </w:style>
  <w:style w:type="table" w:styleId="Lichtraster-accent2">
    <w:name w:val="Light Grid Accent 2"/>
    <w:basedOn w:val="Standaardtabel"/>
    <w:uiPriority w:val="62"/>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18" w:space="0" w:color="002856" w:themeColor="accent2"/>
          <w:right w:val="single" w:sz="8" w:space="0" w:color="002856" w:themeColor="accent2"/>
          <w:insideH w:val="nil"/>
          <w:insideV w:val="single" w:sz="8" w:space="0" w:color="0028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insideH w:val="nil"/>
          <w:insideV w:val="single" w:sz="8" w:space="0" w:color="0028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shd w:val="clear" w:color="auto" w:fill="96C6FF" w:themeFill="accent2" w:themeFillTint="3F"/>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shd w:val="clear" w:color="auto" w:fill="96C6FF" w:themeFill="accent2" w:themeFillTint="3F"/>
      </w:tcPr>
    </w:tblStylePr>
    <w:tblStylePr w:type="band2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tcPr>
    </w:tblStylePr>
  </w:style>
  <w:style w:type="table" w:styleId="Lichtraster-accent3">
    <w:name w:val="Light Grid Accent 3"/>
    <w:basedOn w:val="Standaardtabel"/>
    <w:uiPriority w:val="62"/>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18" w:space="0" w:color="E61E64" w:themeColor="accent3"/>
          <w:right w:val="single" w:sz="8" w:space="0" w:color="E61E64" w:themeColor="accent3"/>
          <w:insideH w:val="nil"/>
          <w:insideV w:val="single" w:sz="8" w:space="0" w:color="E61E6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insideH w:val="nil"/>
          <w:insideV w:val="single" w:sz="8" w:space="0" w:color="E61E6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shd w:val="clear" w:color="auto" w:fill="F8C7D8" w:themeFill="accent3" w:themeFillTint="3F"/>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shd w:val="clear" w:color="auto" w:fill="F8C7D8" w:themeFill="accent3" w:themeFillTint="3F"/>
      </w:tcPr>
    </w:tblStylePr>
    <w:tblStylePr w:type="band2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tcPr>
    </w:tblStylePr>
  </w:style>
  <w:style w:type="table" w:styleId="Lichtraster-accent4">
    <w:name w:val="Light Grid Accent 4"/>
    <w:basedOn w:val="Standaardtabel"/>
    <w:uiPriority w:val="62"/>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18" w:space="0" w:color="A21A80" w:themeColor="accent4"/>
          <w:right w:val="single" w:sz="8" w:space="0" w:color="A21A80" w:themeColor="accent4"/>
          <w:insideH w:val="nil"/>
          <w:insideV w:val="single" w:sz="8" w:space="0" w:color="A21A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insideH w:val="nil"/>
          <w:insideV w:val="single" w:sz="8" w:space="0" w:color="A21A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shd w:val="clear" w:color="auto" w:fill="F4BAE5" w:themeFill="accent4" w:themeFillTint="3F"/>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shd w:val="clear" w:color="auto" w:fill="F4BAE5" w:themeFill="accent4" w:themeFillTint="3F"/>
      </w:tcPr>
    </w:tblStylePr>
    <w:tblStylePr w:type="band2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tcPr>
    </w:tblStylePr>
  </w:style>
  <w:style w:type="table" w:styleId="Lichtraster-accent5">
    <w:name w:val="Light Grid Accent 5"/>
    <w:basedOn w:val="Standaardtabel"/>
    <w:uiPriority w:val="62"/>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18" w:space="0" w:color="F59100" w:themeColor="accent5"/>
          <w:right w:val="single" w:sz="8" w:space="0" w:color="F59100" w:themeColor="accent5"/>
          <w:insideH w:val="nil"/>
          <w:insideV w:val="single" w:sz="8" w:space="0" w:color="F591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insideH w:val="nil"/>
          <w:insideV w:val="single" w:sz="8" w:space="0" w:color="F591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shd w:val="clear" w:color="auto" w:fill="FFE3BD" w:themeFill="accent5" w:themeFillTint="3F"/>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shd w:val="clear" w:color="auto" w:fill="FFE3BD" w:themeFill="accent5" w:themeFillTint="3F"/>
      </w:tcPr>
    </w:tblStylePr>
    <w:tblStylePr w:type="band2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tcPr>
    </w:tblStylePr>
  </w:style>
  <w:style w:type="table" w:styleId="Lichtraster-accent6">
    <w:name w:val="Light Grid Accent 6"/>
    <w:basedOn w:val="Standaardtabel"/>
    <w:uiPriority w:val="62"/>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18" w:space="0" w:color="33B5B3" w:themeColor="accent6"/>
          <w:right w:val="single" w:sz="8" w:space="0" w:color="33B5B3" w:themeColor="accent6"/>
          <w:insideH w:val="nil"/>
          <w:insideV w:val="single" w:sz="8" w:space="0" w:color="33B5B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insideH w:val="nil"/>
          <w:insideV w:val="single" w:sz="8" w:space="0" w:color="33B5B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shd w:val="clear" w:color="auto" w:fill="C9EFEF" w:themeFill="accent6" w:themeFillTint="3F"/>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shd w:val="clear" w:color="auto" w:fill="C9EFEF" w:themeFill="accent6" w:themeFillTint="3F"/>
      </w:tcPr>
    </w:tblStylePr>
    <w:tblStylePr w:type="band2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tcPr>
    </w:tblStylePr>
  </w:style>
  <w:style w:type="table" w:styleId="Lichtelijst">
    <w:name w:val="Light List"/>
    <w:basedOn w:val="Standaardtabel"/>
    <w:uiPriority w:val="61"/>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pPr>
        <w:spacing w:before="0" w:after="0" w:line="240" w:lineRule="auto"/>
      </w:pPr>
      <w:rPr>
        <w:b/>
        <w:bCs/>
        <w:color w:val="FFFFFF" w:themeColor="background1"/>
      </w:rPr>
      <w:tblPr/>
      <w:tcPr>
        <w:shd w:val="clear" w:color="auto" w:fill="0082D7" w:themeFill="accent1"/>
      </w:tcPr>
    </w:tblStylePr>
    <w:tblStylePr w:type="lastRow">
      <w:pPr>
        <w:spacing w:before="0" w:after="0" w:line="240" w:lineRule="auto"/>
      </w:pPr>
      <w:rPr>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tcBorders>
      </w:tcPr>
    </w:tblStylePr>
    <w:tblStylePr w:type="firstCol">
      <w:rPr>
        <w:b/>
        <w:bCs/>
      </w:rPr>
    </w:tblStylePr>
    <w:tblStylePr w:type="lastCol">
      <w:rPr>
        <w:b/>
        <w:bCs/>
      </w:r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style>
  <w:style w:type="table" w:styleId="Lichtelijst-accent2">
    <w:name w:val="Light List Accent 2"/>
    <w:basedOn w:val="Standaardtabel"/>
    <w:uiPriority w:val="61"/>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pPr>
        <w:spacing w:before="0" w:after="0" w:line="240" w:lineRule="auto"/>
      </w:pPr>
      <w:rPr>
        <w:b/>
        <w:bCs/>
        <w:color w:val="FFFFFF" w:themeColor="background1"/>
      </w:rPr>
      <w:tblPr/>
      <w:tcPr>
        <w:shd w:val="clear" w:color="auto" w:fill="002856" w:themeFill="accent2"/>
      </w:tcPr>
    </w:tblStylePr>
    <w:tblStylePr w:type="lastRow">
      <w:pPr>
        <w:spacing w:before="0" w:after="0" w:line="240" w:lineRule="auto"/>
      </w:pPr>
      <w:rPr>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tcBorders>
      </w:tcPr>
    </w:tblStylePr>
    <w:tblStylePr w:type="firstCol">
      <w:rPr>
        <w:b/>
        <w:bCs/>
      </w:rPr>
    </w:tblStylePr>
    <w:tblStylePr w:type="lastCol">
      <w:rPr>
        <w:b/>
        <w:bCs/>
      </w:r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style>
  <w:style w:type="table" w:styleId="Lichtelijst-accent3">
    <w:name w:val="Light List Accent 3"/>
    <w:basedOn w:val="Standaardtabel"/>
    <w:uiPriority w:val="61"/>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pPr>
        <w:spacing w:before="0" w:after="0" w:line="240" w:lineRule="auto"/>
      </w:pPr>
      <w:rPr>
        <w:b/>
        <w:bCs/>
        <w:color w:val="FFFFFF" w:themeColor="background1"/>
      </w:rPr>
      <w:tblPr/>
      <w:tcPr>
        <w:shd w:val="clear" w:color="auto" w:fill="E61E64" w:themeFill="accent3"/>
      </w:tcPr>
    </w:tblStylePr>
    <w:tblStylePr w:type="lastRow">
      <w:pPr>
        <w:spacing w:before="0" w:after="0" w:line="240" w:lineRule="auto"/>
      </w:pPr>
      <w:rPr>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tcBorders>
      </w:tcPr>
    </w:tblStylePr>
    <w:tblStylePr w:type="firstCol">
      <w:rPr>
        <w:b/>
        <w:bCs/>
      </w:rPr>
    </w:tblStylePr>
    <w:tblStylePr w:type="lastCol">
      <w:rPr>
        <w:b/>
        <w:bCs/>
      </w:r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style>
  <w:style w:type="table" w:styleId="Lichtelijst-accent4">
    <w:name w:val="Light List Accent 4"/>
    <w:basedOn w:val="Standaardtabel"/>
    <w:uiPriority w:val="61"/>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pPr>
        <w:spacing w:before="0" w:after="0" w:line="240" w:lineRule="auto"/>
      </w:pPr>
      <w:rPr>
        <w:b/>
        <w:bCs/>
        <w:color w:val="FFFFFF" w:themeColor="background1"/>
      </w:rPr>
      <w:tblPr/>
      <w:tcPr>
        <w:shd w:val="clear" w:color="auto" w:fill="A21A80" w:themeFill="accent4"/>
      </w:tcPr>
    </w:tblStylePr>
    <w:tblStylePr w:type="lastRow">
      <w:pPr>
        <w:spacing w:before="0" w:after="0" w:line="240" w:lineRule="auto"/>
      </w:pPr>
      <w:rPr>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tcBorders>
      </w:tcPr>
    </w:tblStylePr>
    <w:tblStylePr w:type="firstCol">
      <w:rPr>
        <w:b/>
        <w:bCs/>
      </w:rPr>
    </w:tblStylePr>
    <w:tblStylePr w:type="lastCol">
      <w:rPr>
        <w:b/>
        <w:bCs/>
      </w:r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style>
  <w:style w:type="table" w:styleId="Lichtelijst-accent5">
    <w:name w:val="Light List Accent 5"/>
    <w:basedOn w:val="Standaardtabel"/>
    <w:uiPriority w:val="61"/>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pPr>
        <w:spacing w:before="0" w:after="0" w:line="240" w:lineRule="auto"/>
      </w:pPr>
      <w:rPr>
        <w:b/>
        <w:bCs/>
        <w:color w:val="FFFFFF" w:themeColor="background1"/>
      </w:rPr>
      <w:tblPr/>
      <w:tcPr>
        <w:shd w:val="clear" w:color="auto" w:fill="F59100" w:themeFill="accent5"/>
      </w:tcPr>
    </w:tblStylePr>
    <w:tblStylePr w:type="lastRow">
      <w:pPr>
        <w:spacing w:before="0" w:after="0" w:line="240" w:lineRule="auto"/>
      </w:pPr>
      <w:rPr>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tcBorders>
      </w:tcPr>
    </w:tblStylePr>
    <w:tblStylePr w:type="firstCol">
      <w:rPr>
        <w:b/>
        <w:bCs/>
      </w:rPr>
    </w:tblStylePr>
    <w:tblStylePr w:type="lastCol">
      <w:rPr>
        <w:b/>
        <w:bCs/>
      </w:r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style>
  <w:style w:type="table" w:styleId="Lichtelijst-accent6">
    <w:name w:val="Light List Accent 6"/>
    <w:basedOn w:val="Standaardtabel"/>
    <w:uiPriority w:val="61"/>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pPr>
        <w:spacing w:before="0" w:after="0" w:line="240" w:lineRule="auto"/>
      </w:pPr>
      <w:rPr>
        <w:b/>
        <w:bCs/>
        <w:color w:val="FFFFFF" w:themeColor="background1"/>
      </w:rPr>
      <w:tblPr/>
      <w:tcPr>
        <w:shd w:val="clear" w:color="auto" w:fill="33B5B3" w:themeFill="accent6"/>
      </w:tcPr>
    </w:tblStylePr>
    <w:tblStylePr w:type="lastRow">
      <w:pPr>
        <w:spacing w:before="0" w:after="0" w:line="240" w:lineRule="auto"/>
      </w:pPr>
      <w:rPr>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tcBorders>
      </w:tcPr>
    </w:tblStylePr>
    <w:tblStylePr w:type="firstCol">
      <w:rPr>
        <w:b/>
        <w:bCs/>
      </w:rPr>
    </w:tblStylePr>
    <w:tblStylePr w:type="lastCol">
      <w:rPr>
        <w:b/>
        <w:bCs/>
      </w:r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style>
  <w:style w:type="table" w:styleId="Lichtearcering">
    <w:name w:val="Light Shading"/>
    <w:basedOn w:val="Standaardtabel"/>
    <w:uiPriority w:val="60"/>
    <w:rsid w:val="00492CE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92CE2"/>
    <w:pPr>
      <w:spacing w:line="240" w:lineRule="auto"/>
    </w:pPr>
    <w:rPr>
      <w:color w:val="0061A1" w:themeColor="accent1" w:themeShade="BF"/>
    </w:rPr>
    <w:tblPr>
      <w:tblStyleRowBandSize w:val="1"/>
      <w:tblStyleColBandSize w:val="1"/>
      <w:tblBorders>
        <w:top w:val="single" w:sz="8" w:space="0" w:color="0082D7" w:themeColor="accent1"/>
        <w:bottom w:val="single" w:sz="8" w:space="0" w:color="0082D7" w:themeColor="accent1"/>
      </w:tblBorders>
    </w:tblPr>
    <w:tblStylePr w:type="fir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la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left w:val="nil"/>
          <w:right w:val="nil"/>
          <w:insideH w:val="nil"/>
          <w:insideV w:val="nil"/>
        </w:tcBorders>
        <w:shd w:val="clear" w:color="auto" w:fill="B6E2FF" w:themeFill="accent1" w:themeFillTint="3F"/>
      </w:tcPr>
    </w:tblStylePr>
  </w:style>
  <w:style w:type="table" w:styleId="Lichtearcering-accent2">
    <w:name w:val="Light Shading Accent 2"/>
    <w:basedOn w:val="Standaardtabel"/>
    <w:uiPriority w:val="60"/>
    <w:rsid w:val="00492CE2"/>
    <w:pPr>
      <w:spacing w:line="240" w:lineRule="auto"/>
    </w:pPr>
    <w:rPr>
      <w:color w:val="001D40" w:themeColor="accent2" w:themeShade="BF"/>
    </w:rPr>
    <w:tblPr>
      <w:tblStyleRowBandSize w:val="1"/>
      <w:tblStyleColBandSize w:val="1"/>
      <w:tblBorders>
        <w:top w:val="single" w:sz="8" w:space="0" w:color="002856" w:themeColor="accent2"/>
        <w:bottom w:val="single" w:sz="8" w:space="0" w:color="002856" w:themeColor="accent2"/>
      </w:tblBorders>
    </w:tblPr>
    <w:tblStylePr w:type="fir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la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left w:val="nil"/>
          <w:right w:val="nil"/>
          <w:insideH w:val="nil"/>
          <w:insideV w:val="nil"/>
        </w:tcBorders>
        <w:shd w:val="clear" w:color="auto" w:fill="96C6FF" w:themeFill="accent2" w:themeFillTint="3F"/>
      </w:tcPr>
    </w:tblStylePr>
  </w:style>
  <w:style w:type="table" w:styleId="Lichtearcering-accent3">
    <w:name w:val="Light Shading Accent 3"/>
    <w:basedOn w:val="Standaardtabel"/>
    <w:uiPriority w:val="60"/>
    <w:rsid w:val="00492CE2"/>
    <w:pPr>
      <w:spacing w:line="240" w:lineRule="auto"/>
    </w:pPr>
    <w:rPr>
      <w:color w:val="AF1349" w:themeColor="accent3" w:themeShade="BF"/>
    </w:rPr>
    <w:tblPr>
      <w:tblStyleRowBandSize w:val="1"/>
      <w:tblStyleColBandSize w:val="1"/>
      <w:tblBorders>
        <w:top w:val="single" w:sz="8" w:space="0" w:color="E61E64" w:themeColor="accent3"/>
        <w:bottom w:val="single" w:sz="8" w:space="0" w:color="E61E64" w:themeColor="accent3"/>
      </w:tblBorders>
    </w:tblPr>
    <w:tblStylePr w:type="fir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la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left w:val="nil"/>
          <w:right w:val="nil"/>
          <w:insideH w:val="nil"/>
          <w:insideV w:val="nil"/>
        </w:tcBorders>
        <w:shd w:val="clear" w:color="auto" w:fill="F8C7D8" w:themeFill="accent3" w:themeFillTint="3F"/>
      </w:tcPr>
    </w:tblStylePr>
  </w:style>
  <w:style w:type="table" w:styleId="Lichtearcering-accent4">
    <w:name w:val="Light Shading Accent 4"/>
    <w:basedOn w:val="Standaardtabel"/>
    <w:uiPriority w:val="60"/>
    <w:rsid w:val="00492CE2"/>
    <w:pPr>
      <w:spacing w:line="240" w:lineRule="auto"/>
    </w:pPr>
    <w:rPr>
      <w:color w:val="79135F" w:themeColor="accent4" w:themeShade="BF"/>
    </w:rPr>
    <w:tblPr>
      <w:tblStyleRowBandSize w:val="1"/>
      <w:tblStyleColBandSize w:val="1"/>
      <w:tblBorders>
        <w:top w:val="single" w:sz="8" w:space="0" w:color="A21A80" w:themeColor="accent4"/>
        <w:bottom w:val="single" w:sz="8" w:space="0" w:color="A21A80" w:themeColor="accent4"/>
      </w:tblBorders>
    </w:tblPr>
    <w:tblStylePr w:type="fir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la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left w:val="nil"/>
          <w:right w:val="nil"/>
          <w:insideH w:val="nil"/>
          <w:insideV w:val="nil"/>
        </w:tcBorders>
        <w:shd w:val="clear" w:color="auto" w:fill="F4BAE5" w:themeFill="accent4" w:themeFillTint="3F"/>
      </w:tcPr>
    </w:tblStylePr>
  </w:style>
  <w:style w:type="table" w:styleId="Lichtearcering-accent5">
    <w:name w:val="Light Shading Accent 5"/>
    <w:basedOn w:val="Standaardtabel"/>
    <w:uiPriority w:val="60"/>
    <w:rsid w:val="00492CE2"/>
    <w:pPr>
      <w:spacing w:line="240" w:lineRule="auto"/>
    </w:pPr>
    <w:rPr>
      <w:color w:val="B76B00" w:themeColor="accent5" w:themeShade="BF"/>
    </w:rPr>
    <w:tblPr>
      <w:tblStyleRowBandSize w:val="1"/>
      <w:tblStyleColBandSize w:val="1"/>
      <w:tblBorders>
        <w:top w:val="single" w:sz="8" w:space="0" w:color="F59100" w:themeColor="accent5"/>
        <w:bottom w:val="single" w:sz="8" w:space="0" w:color="F59100" w:themeColor="accent5"/>
      </w:tblBorders>
    </w:tblPr>
    <w:tblStylePr w:type="fir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la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left w:val="nil"/>
          <w:right w:val="nil"/>
          <w:insideH w:val="nil"/>
          <w:insideV w:val="nil"/>
        </w:tcBorders>
        <w:shd w:val="clear" w:color="auto" w:fill="FFE3BD" w:themeFill="accent5" w:themeFillTint="3F"/>
      </w:tcPr>
    </w:tblStylePr>
  </w:style>
  <w:style w:type="table" w:styleId="Lichtearcering-accent6">
    <w:name w:val="Light Shading Accent 6"/>
    <w:basedOn w:val="Standaardtabel"/>
    <w:uiPriority w:val="60"/>
    <w:rsid w:val="00492CE2"/>
    <w:pPr>
      <w:spacing w:line="240" w:lineRule="auto"/>
    </w:pPr>
    <w:rPr>
      <w:color w:val="268785" w:themeColor="accent6" w:themeShade="BF"/>
    </w:rPr>
    <w:tblPr>
      <w:tblStyleRowBandSize w:val="1"/>
      <w:tblStyleColBandSize w:val="1"/>
      <w:tblBorders>
        <w:top w:val="single" w:sz="8" w:space="0" w:color="33B5B3" w:themeColor="accent6"/>
        <w:bottom w:val="single" w:sz="8" w:space="0" w:color="33B5B3" w:themeColor="accent6"/>
      </w:tblBorders>
    </w:tblPr>
    <w:tblStylePr w:type="fir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la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left w:val="nil"/>
          <w:right w:val="nil"/>
          <w:insideH w:val="nil"/>
          <w:insideV w:val="nil"/>
        </w:tcBorders>
        <w:shd w:val="clear" w:color="auto" w:fill="C9EFEF" w:themeFill="accent6" w:themeFillTint="3F"/>
      </w:tcPr>
    </w:tblStylePr>
  </w:style>
  <w:style w:type="character" w:styleId="Regelnummer">
    <w:name w:val="line number"/>
    <w:basedOn w:val="Standaardalinea-lettertype"/>
    <w:uiPriority w:val="99"/>
    <w:semiHidden/>
    <w:unhideWhenUsed/>
    <w:rsid w:val="00492CE2"/>
  </w:style>
  <w:style w:type="paragraph" w:styleId="Lijst">
    <w:name w:val="List"/>
    <w:basedOn w:val="Standaard"/>
    <w:uiPriority w:val="99"/>
    <w:semiHidden/>
    <w:unhideWhenUsed/>
    <w:rsid w:val="00492CE2"/>
    <w:pPr>
      <w:ind w:left="283" w:hanging="283"/>
      <w:contextualSpacing/>
    </w:pPr>
  </w:style>
  <w:style w:type="paragraph" w:styleId="Lijst2">
    <w:name w:val="List 2"/>
    <w:basedOn w:val="Standaard"/>
    <w:uiPriority w:val="99"/>
    <w:semiHidden/>
    <w:unhideWhenUsed/>
    <w:rsid w:val="00492CE2"/>
    <w:pPr>
      <w:ind w:left="566" w:hanging="283"/>
      <w:contextualSpacing/>
    </w:pPr>
  </w:style>
  <w:style w:type="paragraph" w:styleId="Lijst3">
    <w:name w:val="List 3"/>
    <w:basedOn w:val="Standaard"/>
    <w:uiPriority w:val="99"/>
    <w:semiHidden/>
    <w:unhideWhenUsed/>
    <w:rsid w:val="00492CE2"/>
    <w:pPr>
      <w:ind w:left="849" w:hanging="283"/>
      <w:contextualSpacing/>
    </w:pPr>
  </w:style>
  <w:style w:type="paragraph" w:styleId="Lijst4">
    <w:name w:val="List 4"/>
    <w:basedOn w:val="Standaard"/>
    <w:uiPriority w:val="99"/>
    <w:semiHidden/>
    <w:unhideWhenUsed/>
    <w:rsid w:val="00492CE2"/>
    <w:pPr>
      <w:ind w:left="1132" w:hanging="283"/>
      <w:contextualSpacing/>
    </w:pPr>
  </w:style>
  <w:style w:type="paragraph" w:styleId="Lijst5">
    <w:name w:val="List 5"/>
    <w:basedOn w:val="Standaard"/>
    <w:uiPriority w:val="99"/>
    <w:semiHidden/>
    <w:unhideWhenUsed/>
    <w:rsid w:val="00492CE2"/>
    <w:pPr>
      <w:ind w:left="1415" w:hanging="283"/>
      <w:contextualSpacing/>
    </w:pPr>
  </w:style>
  <w:style w:type="paragraph" w:styleId="Lijstopsomteken">
    <w:name w:val="List Bullet"/>
    <w:basedOn w:val="Standaard"/>
    <w:uiPriority w:val="99"/>
    <w:semiHidden/>
    <w:unhideWhenUsed/>
    <w:rsid w:val="00492CE2"/>
    <w:pPr>
      <w:numPr>
        <w:numId w:val="7"/>
      </w:numPr>
      <w:contextualSpacing/>
    </w:pPr>
  </w:style>
  <w:style w:type="paragraph" w:styleId="Lijstopsomteken2">
    <w:name w:val="List Bullet 2"/>
    <w:basedOn w:val="Standaard"/>
    <w:uiPriority w:val="99"/>
    <w:semiHidden/>
    <w:unhideWhenUsed/>
    <w:rsid w:val="00492CE2"/>
    <w:pPr>
      <w:numPr>
        <w:numId w:val="8"/>
      </w:numPr>
      <w:contextualSpacing/>
    </w:pPr>
  </w:style>
  <w:style w:type="paragraph" w:styleId="Lijstopsomteken3">
    <w:name w:val="List Bullet 3"/>
    <w:basedOn w:val="Standaard"/>
    <w:uiPriority w:val="99"/>
    <w:semiHidden/>
    <w:unhideWhenUsed/>
    <w:rsid w:val="00492CE2"/>
    <w:pPr>
      <w:numPr>
        <w:numId w:val="9"/>
      </w:numPr>
      <w:contextualSpacing/>
    </w:pPr>
  </w:style>
  <w:style w:type="paragraph" w:styleId="Lijstopsomteken4">
    <w:name w:val="List Bullet 4"/>
    <w:basedOn w:val="Standaard"/>
    <w:uiPriority w:val="99"/>
    <w:semiHidden/>
    <w:unhideWhenUsed/>
    <w:rsid w:val="00492CE2"/>
    <w:pPr>
      <w:numPr>
        <w:numId w:val="10"/>
      </w:numPr>
      <w:contextualSpacing/>
    </w:pPr>
  </w:style>
  <w:style w:type="paragraph" w:styleId="Lijstopsomteken5">
    <w:name w:val="List Bullet 5"/>
    <w:basedOn w:val="Standaard"/>
    <w:uiPriority w:val="99"/>
    <w:semiHidden/>
    <w:unhideWhenUsed/>
    <w:rsid w:val="00492CE2"/>
    <w:pPr>
      <w:numPr>
        <w:numId w:val="11"/>
      </w:numPr>
      <w:contextualSpacing/>
    </w:pPr>
  </w:style>
  <w:style w:type="paragraph" w:styleId="Lijstvoortzetting">
    <w:name w:val="List Continue"/>
    <w:basedOn w:val="Standaard"/>
    <w:uiPriority w:val="99"/>
    <w:semiHidden/>
    <w:unhideWhenUsed/>
    <w:rsid w:val="00492CE2"/>
    <w:pPr>
      <w:spacing w:after="120"/>
      <w:ind w:left="283"/>
      <w:contextualSpacing/>
    </w:pPr>
  </w:style>
  <w:style w:type="paragraph" w:styleId="Lijstvoortzetting2">
    <w:name w:val="List Continue 2"/>
    <w:basedOn w:val="Standaard"/>
    <w:uiPriority w:val="99"/>
    <w:semiHidden/>
    <w:unhideWhenUsed/>
    <w:rsid w:val="00492CE2"/>
    <w:pPr>
      <w:spacing w:after="120"/>
      <w:ind w:left="566"/>
      <w:contextualSpacing/>
    </w:pPr>
  </w:style>
  <w:style w:type="paragraph" w:styleId="Lijstvoortzetting3">
    <w:name w:val="List Continue 3"/>
    <w:basedOn w:val="Standaard"/>
    <w:uiPriority w:val="99"/>
    <w:semiHidden/>
    <w:unhideWhenUsed/>
    <w:rsid w:val="00492CE2"/>
    <w:pPr>
      <w:spacing w:after="120"/>
      <w:ind w:left="849"/>
      <w:contextualSpacing/>
    </w:pPr>
  </w:style>
  <w:style w:type="paragraph" w:styleId="Lijstvoortzetting4">
    <w:name w:val="List Continue 4"/>
    <w:basedOn w:val="Standaard"/>
    <w:uiPriority w:val="99"/>
    <w:semiHidden/>
    <w:unhideWhenUsed/>
    <w:rsid w:val="00492CE2"/>
    <w:pPr>
      <w:spacing w:after="120"/>
      <w:ind w:left="1132"/>
      <w:contextualSpacing/>
    </w:pPr>
  </w:style>
  <w:style w:type="paragraph" w:styleId="Lijstvoortzetting5">
    <w:name w:val="List Continue 5"/>
    <w:basedOn w:val="Standaard"/>
    <w:uiPriority w:val="99"/>
    <w:semiHidden/>
    <w:unhideWhenUsed/>
    <w:rsid w:val="00492CE2"/>
    <w:pPr>
      <w:spacing w:after="120"/>
      <w:ind w:left="1415"/>
      <w:contextualSpacing/>
    </w:pPr>
  </w:style>
  <w:style w:type="paragraph" w:styleId="Lijstnummering">
    <w:name w:val="List Number"/>
    <w:basedOn w:val="Standaard"/>
    <w:uiPriority w:val="99"/>
    <w:semiHidden/>
    <w:unhideWhenUsed/>
    <w:rsid w:val="00492CE2"/>
    <w:pPr>
      <w:numPr>
        <w:numId w:val="12"/>
      </w:numPr>
      <w:contextualSpacing/>
    </w:pPr>
  </w:style>
  <w:style w:type="paragraph" w:styleId="Lijstnummering2">
    <w:name w:val="List Number 2"/>
    <w:basedOn w:val="Standaard"/>
    <w:uiPriority w:val="99"/>
    <w:semiHidden/>
    <w:unhideWhenUsed/>
    <w:rsid w:val="00492CE2"/>
    <w:pPr>
      <w:numPr>
        <w:numId w:val="13"/>
      </w:numPr>
      <w:contextualSpacing/>
    </w:pPr>
  </w:style>
  <w:style w:type="paragraph" w:styleId="Lijstnummering3">
    <w:name w:val="List Number 3"/>
    <w:basedOn w:val="Standaard"/>
    <w:uiPriority w:val="99"/>
    <w:semiHidden/>
    <w:unhideWhenUsed/>
    <w:rsid w:val="00492CE2"/>
    <w:pPr>
      <w:numPr>
        <w:numId w:val="14"/>
      </w:numPr>
      <w:contextualSpacing/>
    </w:pPr>
  </w:style>
  <w:style w:type="paragraph" w:styleId="Lijstnummering4">
    <w:name w:val="List Number 4"/>
    <w:basedOn w:val="Standaard"/>
    <w:uiPriority w:val="99"/>
    <w:semiHidden/>
    <w:unhideWhenUsed/>
    <w:rsid w:val="00492CE2"/>
    <w:pPr>
      <w:numPr>
        <w:numId w:val="15"/>
      </w:numPr>
      <w:contextualSpacing/>
    </w:pPr>
  </w:style>
  <w:style w:type="paragraph" w:styleId="Lijstnummering5">
    <w:name w:val="List Number 5"/>
    <w:basedOn w:val="Standaard"/>
    <w:uiPriority w:val="99"/>
    <w:semiHidden/>
    <w:unhideWhenUsed/>
    <w:rsid w:val="00492CE2"/>
    <w:pPr>
      <w:numPr>
        <w:numId w:val="16"/>
      </w:numPr>
      <w:contextualSpacing/>
    </w:pPr>
  </w:style>
  <w:style w:type="paragraph" w:styleId="Macrotekst">
    <w:name w:val="macro"/>
    <w:link w:val="MacrotekstChar"/>
    <w:uiPriority w:val="99"/>
    <w:semiHidden/>
    <w:unhideWhenUsed/>
    <w:rsid w:val="00492CE2"/>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color w:val="000000" w:themeColor="text1"/>
      <w:sz w:val="20"/>
      <w:szCs w:val="20"/>
    </w:rPr>
  </w:style>
  <w:style w:type="character" w:customStyle="1" w:styleId="MacrotekstChar">
    <w:name w:val="Macrotekst Char"/>
    <w:basedOn w:val="Standaardalinea-lettertype"/>
    <w:link w:val="Macrotekst"/>
    <w:uiPriority w:val="99"/>
    <w:semiHidden/>
    <w:rsid w:val="00492CE2"/>
    <w:rPr>
      <w:rFonts w:ascii="Consolas" w:hAnsi="Consolas" w:cs="Consolas"/>
      <w:color w:val="000000" w:themeColor="text1"/>
      <w:sz w:val="20"/>
      <w:szCs w:val="20"/>
    </w:rPr>
  </w:style>
  <w:style w:type="table" w:styleId="Gemiddeldraster1">
    <w:name w:val="Medium Grid 1"/>
    <w:basedOn w:val="Standaardtabel"/>
    <w:uiPriority w:val="67"/>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insideV w:val="single" w:sz="8" w:space="0" w:color="22A7FF" w:themeColor="accent1" w:themeTint="BF"/>
      </w:tblBorders>
    </w:tblPr>
    <w:tcPr>
      <w:shd w:val="clear" w:color="auto" w:fill="B6E2FF" w:themeFill="accent1" w:themeFillTint="3F"/>
    </w:tcPr>
    <w:tblStylePr w:type="firstRow">
      <w:rPr>
        <w:b/>
        <w:bCs/>
      </w:rPr>
    </w:tblStylePr>
    <w:tblStylePr w:type="lastRow">
      <w:rPr>
        <w:b/>
        <w:bCs/>
      </w:rPr>
      <w:tblPr/>
      <w:tcPr>
        <w:tcBorders>
          <w:top w:val="single" w:sz="18" w:space="0" w:color="22A7FF" w:themeColor="accent1" w:themeTint="BF"/>
        </w:tcBorders>
      </w:tcPr>
    </w:tblStylePr>
    <w:tblStylePr w:type="firstCol">
      <w:rPr>
        <w:b/>
        <w:bCs/>
      </w:rPr>
    </w:tblStylePr>
    <w:tblStylePr w:type="lastCol">
      <w:rPr>
        <w:b/>
        <w:bCs/>
      </w:r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Gemiddeldraster1-accent2">
    <w:name w:val="Medium Grid 1 Accent 2"/>
    <w:basedOn w:val="Standaardtabel"/>
    <w:uiPriority w:val="67"/>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insideV w:val="single" w:sz="8" w:space="0" w:color="0059C0" w:themeColor="accent2" w:themeTint="BF"/>
      </w:tblBorders>
    </w:tblPr>
    <w:tcPr>
      <w:shd w:val="clear" w:color="auto" w:fill="96C6FF" w:themeFill="accent2" w:themeFillTint="3F"/>
    </w:tcPr>
    <w:tblStylePr w:type="firstRow">
      <w:rPr>
        <w:b/>
        <w:bCs/>
      </w:rPr>
    </w:tblStylePr>
    <w:tblStylePr w:type="lastRow">
      <w:rPr>
        <w:b/>
        <w:bCs/>
      </w:rPr>
      <w:tblPr/>
      <w:tcPr>
        <w:tcBorders>
          <w:top w:val="single" w:sz="18" w:space="0" w:color="0059C0" w:themeColor="accent2" w:themeTint="BF"/>
        </w:tcBorders>
      </w:tcPr>
    </w:tblStylePr>
    <w:tblStylePr w:type="firstCol">
      <w:rPr>
        <w:b/>
        <w:bCs/>
      </w:rPr>
    </w:tblStylePr>
    <w:tblStylePr w:type="lastCol">
      <w:rPr>
        <w:b/>
        <w:bCs/>
      </w:r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Gemiddeldraster1-accent3">
    <w:name w:val="Medium Grid 1 Accent 3"/>
    <w:basedOn w:val="Standaardtabel"/>
    <w:uiPriority w:val="67"/>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insideV w:val="single" w:sz="8" w:space="0" w:color="EC568A" w:themeColor="accent3" w:themeTint="BF"/>
      </w:tblBorders>
    </w:tblPr>
    <w:tcPr>
      <w:shd w:val="clear" w:color="auto" w:fill="F8C7D8" w:themeFill="accent3" w:themeFillTint="3F"/>
    </w:tcPr>
    <w:tblStylePr w:type="firstRow">
      <w:rPr>
        <w:b/>
        <w:bCs/>
      </w:rPr>
    </w:tblStylePr>
    <w:tblStylePr w:type="lastRow">
      <w:rPr>
        <w:b/>
        <w:bCs/>
      </w:rPr>
      <w:tblPr/>
      <w:tcPr>
        <w:tcBorders>
          <w:top w:val="single" w:sz="18" w:space="0" w:color="EC568A" w:themeColor="accent3" w:themeTint="BF"/>
        </w:tcBorders>
      </w:tcPr>
    </w:tblStylePr>
    <w:tblStylePr w:type="firstCol">
      <w:rPr>
        <w:b/>
        <w:bCs/>
      </w:rPr>
    </w:tblStylePr>
    <w:tblStylePr w:type="lastCol">
      <w:rPr>
        <w:b/>
        <w:bCs/>
      </w:r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Gemiddeldraster1-accent4">
    <w:name w:val="Medium Grid 1 Accent 4"/>
    <w:basedOn w:val="Standaardtabel"/>
    <w:uiPriority w:val="67"/>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insideV w:val="single" w:sz="8" w:space="0" w:color="DD2FB1" w:themeColor="accent4" w:themeTint="BF"/>
      </w:tblBorders>
    </w:tblPr>
    <w:tcPr>
      <w:shd w:val="clear" w:color="auto" w:fill="F4BAE5" w:themeFill="accent4" w:themeFillTint="3F"/>
    </w:tcPr>
    <w:tblStylePr w:type="firstRow">
      <w:rPr>
        <w:b/>
        <w:bCs/>
      </w:rPr>
    </w:tblStylePr>
    <w:tblStylePr w:type="lastRow">
      <w:rPr>
        <w:b/>
        <w:bCs/>
      </w:rPr>
      <w:tblPr/>
      <w:tcPr>
        <w:tcBorders>
          <w:top w:val="single" w:sz="18" w:space="0" w:color="DD2FB1" w:themeColor="accent4" w:themeTint="BF"/>
        </w:tcBorders>
      </w:tcPr>
    </w:tblStylePr>
    <w:tblStylePr w:type="firstCol">
      <w:rPr>
        <w:b/>
        <w:bCs/>
      </w:rPr>
    </w:tblStylePr>
    <w:tblStylePr w:type="lastCol">
      <w:rPr>
        <w:b/>
        <w:bCs/>
      </w:r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Gemiddeldraster1-accent5">
    <w:name w:val="Medium Grid 1 Accent 5"/>
    <w:basedOn w:val="Standaardtabel"/>
    <w:uiPriority w:val="67"/>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insideV w:val="single" w:sz="8" w:space="0" w:color="FFAD38" w:themeColor="accent5" w:themeTint="BF"/>
      </w:tblBorders>
    </w:tblPr>
    <w:tcPr>
      <w:shd w:val="clear" w:color="auto" w:fill="FFE3BD" w:themeFill="accent5" w:themeFillTint="3F"/>
    </w:tcPr>
    <w:tblStylePr w:type="firstRow">
      <w:rPr>
        <w:b/>
        <w:bCs/>
      </w:rPr>
    </w:tblStylePr>
    <w:tblStylePr w:type="lastRow">
      <w:rPr>
        <w:b/>
        <w:bCs/>
      </w:rPr>
      <w:tblPr/>
      <w:tcPr>
        <w:tcBorders>
          <w:top w:val="single" w:sz="18" w:space="0" w:color="FFAD38" w:themeColor="accent5" w:themeTint="BF"/>
        </w:tcBorders>
      </w:tcPr>
    </w:tblStylePr>
    <w:tblStylePr w:type="firstCol">
      <w:rPr>
        <w:b/>
        <w:bCs/>
      </w:rPr>
    </w:tblStylePr>
    <w:tblStylePr w:type="lastCol">
      <w:rPr>
        <w:b/>
        <w:bCs/>
      </w:r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Gemiddeldraster1-accent6">
    <w:name w:val="Medium Grid 1 Accent 6"/>
    <w:basedOn w:val="Standaardtabel"/>
    <w:uiPriority w:val="67"/>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insideV w:val="single" w:sz="8" w:space="0" w:color="5CD1CF" w:themeColor="accent6" w:themeTint="BF"/>
      </w:tblBorders>
    </w:tblPr>
    <w:tcPr>
      <w:shd w:val="clear" w:color="auto" w:fill="C9EFEF" w:themeFill="accent6" w:themeFillTint="3F"/>
    </w:tcPr>
    <w:tblStylePr w:type="firstRow">
      <w:rPr>
        <w:b/>
        <w:bCs/>
      </w:rPr>
    </w:tblStylePr>
    <w:tblStylePr w:type="lastRow">
      <w:rPr>
        <w:b/>
        <w:bCs/>
      </w:rPr>
      <w:tblPr/>
      <w:tcPr>
        <w:tcBorders>
          <w:top w:val="single" w:sz="18" w:space="0" w:color="5CD1CF" w:themeColor="accent6" w:themeTint="BF"/>
        </w:tcBorders>
      </w:tcPr>
    </w:tblStylePr>
    <w:tblStylePr w:type="firstCol">
      <w:rPr>
        <w:b/>
        <w:bCs/>
      </w:rPr>
    </w:tblStylePr>
    <w:tblStylePr w:type="lastCol">
      <w:rPr>
        <w:b/>
        <w:bCs/>
      </w:r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Gemiddeldraster2">
    <w:name w:val="Medium Grid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cPr>
      <w:shd w:val="clear" w:color="auto" w:fill="B6E2FF" w:themeFill="accent1" w:themeFillTint="3F"/>
    </w:tcPr>
    <w:tblStylePr w:type="firstRow">
      <w:rPr>
        <w:b/>
        <w:bCs/>
        <w:color w:val="000000" w:themeColor="text1"/>
      </w:rPr>
      <w:tblPr/>
      <w:tcPr>
        <w:shd w:val="clear" w:color="auto" w:fill="E2F3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7FF" w:themeFill="accent1" w:themeFillTint="33"/>
      </w:tcPr>
    </w:tblStylePr>
    <w:tblStylePr w:type="band1Vert">
      <w:tblPr/>
      <w:tcPr>
        <w:shd w:val="clear" w:color="auto" w:fill="6CC4FF" w:themeFill="accent1" w:themeFillTint="7F"/>
      </w:tcPr>
    </w:tblStylePr>
    <w:tblStylePr w:type="band1Horz">
      <w:tblPr/>
      <w:tcPr>
        <w:tcBorders>
          <w:insideH w:val="single" w:sz="6" w:space="0" w:color="0082D7" w:themeColor="accent1"/>
          <w:insideV w:val="single" w:sz="6" w:space="0" w:color="0082D7" w:themeColor="accent1"/>
        </w:tcBorders>
        <w:shd w:val="clear" w:color="auto" w:fill="6CC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cPr>
      <w:shd w:val="clear" w:color="auto" w:fill="96C6FF" w:themeFill="accent2" w:themeFillTint="3F"/>
    </w:tcPr>
    <w:tblStylePr w:type="firstRow">
      <w:rPr>
        <w:b/>
        <w:bCs/>
        <w:color w:val="000000" w:themeColor="text1"/>
      </w:rPr>
      <w:tblPr/>
      <w:tcPr>
        <w:shd w:val="clear" w:color="auto" w:fill="D5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2" w:themeFillTint="33"/>
      </w:tcPr>
    </w:tblStylePr>
    <w:tblStylePr w:type="band1Vert">
      <w:tblPr/>
      <w:tcPr>
        <w:shd w:val="clear" w:color="auto" w:fill="2B8DFF" w:themeFill="accent2" w:themeFillTint="7F"/>
      </w:tcPr>
    </w:tblStylePr>
    <w:tblStylePr w:type="band1Horz">
      <w:tblPr/>
      <w:tcPr>
        <w:tcBorders>
          <w:insideH w:val="single" w:sz="6" w:space="0" w:color="002856" w:themeColor="accent2"/>
          <w:insideV w:val="single" w:sz="6" w:space="0" w:color="002856" w:themeColor="accent2"/>
        </w:tcBorders>
        <w:shd w:val="clear" w:color="auto" w:fill="2B8D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cPr>
      <w:shd w:val="clear" w:color="auto" w:fill="F8C7D8" w:themeFill="accent3" w:themeFillTint="3F"/>
    </w:tcPr>
    <w:tblStylePr w:type="firstRow">
      <w:rPr>
        <w:b/>
        <w:bCs/>
        <w:color w:val="000000" w:themeColor="text1"/>
      </w:rPr>
      <w:tblPr/>
      <w:tcPr>
        <w:shd w:val="clear" w:color="auto" w:fill="FCE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F" w:themeFill="accent3" w:themeFillTint="33"/>
      </w:tcPr>
    </w:tblStylePr>
    <w:tblStylePr w:type="band1Vert">
      <w:tblPr/>
      <w:tcPr>
        <w:shd w:val="clear" w:color="auto" w:fill="F28EB1" w:themeFill="accent3" w:themeFillTint="7F"/>
      </w:tcPr>
    </w:tblStylePr>
    <w:tblStylePr w:type="band1Horz">
      <w:tblPr/>
      <w:tcPr>
        <w:tcBorders>
          <w:insideH w:val="single" w:sz="6" w:space="0" w:color="E61E64" w:themeColor="accent3"/>
          <w:insideV w:val="single" w:sz="6" w:space="0" w:color="E61E64" w:themeColor="accent3"/>
        </w:tcBorders>
        <w:shd w:val="clear" w:color="auto" w:fill="F28EB1"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cPr>
      <w:shd w:val="clear" w:color="auto" w:fill="F4BAE5" w:themeFill="accent4" w:themeFillTint="3F"/>
    </w:tcPr>
    <w:tblStylePr w:type="firstRow">
      <w:rPr>
        <w:b/>
        <w:bCs/>
        <w:color w:val="000000" w:themeColor="text1"/>
      </w:rPr>
      <w:tblPr/>
      <w:tcPr>
        <w:shd w:val="clear" w:color="auto" w:fill="FAE3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7EA" w:themeFill="accent4" w:themeFillTint="33"/>
      </w:tcPr>
    </w:tblStylePr>
    <w:tblStylePr w:type="band1Vert">
      <w:tblPr/>
      <w:tcPr>
        <w:shd w:val="clear" w:color="auto" w:fill="E874CB" w:themeFill="accent4" w:themeFillTint="7F"/>
      </w:tcPr>
    </w:tblStylePr>
    <w:tblStylePr w:type="band1Horz">
      <w:tblPr/>
      <w:tcPr>
        <w:tcBorders>
          <w:insideH w:val="single" w:sz="6" w:space="0" w:color="A21A80" w:themeColor="accent4"/>
          <w:insideV w:val="single" w:sz="6" w:space="0" w:color="A21A80" w:themeColor="accent4"/>
        </w:tcBorders>
        <w:shd w:val="clear" w:color="auto" w:fill="E874C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cPr>
      <w:shd w:val="clear" w:color="auto" w:fill="FFE3BD" w:themeFill="accent5" w:themeFillTint="3F"/>
    </w:tcPr>
    <w:tblStylePr w:type="firstRow">
      <w:rPr>
        <w:b/>
        <w:bCs/>
        <w:color w:val="000000" w:themeColor="text1"/>
      </w:rPr>
      <w:tblPr/>
      <w:tcPr>
        <w:shd w:val="clear" w:color="auto" w:fill="FFF4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A" w:themeFill="accent5" w:themeFillTint="33"/>
      </w:tcPr>
    </w:tblStylePr>
    <w:tblStylePr w:type="band1Vert">
      <w:tblPr/>
      <w:tcPr>
        <w:shd w:val="clear" w:color="auto" w:fill="FFC87B" w:themeFill="accent5" w:themeFillTint="7F"/>
      </w:tcPr>
    </w:tblStylePr>
    <w:tblStylePr w:type="band1Horz">
      <w:tblPr/>
      <w:tcPr>
        <w:tcBorders>
          <w:insideH w:val="single" w:sz="6" w:space="0" w:color="F59100" w:themeColor="accent5"/>
          <w:insideV w:val="single" w:sz="6" w:space="0" w:color="F59100" w:themeColor="accent5"/>
        </w:tcBorders>
        <w:shd w:val="clear" w:color="auto" w:fill="FFC87B"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cPr>
      <w:shd w:val="clear" w:color="auto" w:fill="C9EFEF" w:themeFill="accent6" w:themeFillTint="3F"/>
    </w:tcPr>
    <w:tblStylePr w:type="firstRow">
      <w:rPr>
        <w:b/>
        <w:bCs/>
        <w:color w:val="000000" w:themeColor="text1"/>
      </w:rPr>
      <w:tblPr/>
      <w:tcPr>
        <w:shd w:val="clear" w:color="auto" w:fill="E9F9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2F2" w:themeFill="accent6" w:themeFillTint="33"/>
      </w:tcPr>
    </w:tblStylePr>
    <w:tblStylePr w:type="band1Vert">
      <w:tblPr/>
      <w:tcPr>
        <w:shd w:val="clear" w:color="auto" w:fill="92E0DF" w:themeFill="accent6" w:themeFillTint="7F"/>
      </w:tcPr>
    </w:tblStylePr>
    <w:tblStylePr w:type="band1Horz">
      <w:tblPr/>
      <w:tcPr>
        <w:tcBorders>
          <w:insideH w:val="single" w:sz="6" w:space="0" w:color="33B5B3" w:themeColor="accent6"/>
          <w:insideV w:val="single" w:sz="6" w:space="0" w:color="33B5B3" w:themeColor="accent6"/>
        </w:tcBorders>
        <w:shd w:val="clear" w:color="auto" w:fill="92E0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4FF" w:themeFill="accent1" w:themeFillTint="7F"/>
      </w:tcPr>
    </w:tblStylePr>
  </w:style>
  <w:style w:type="table" w:styleId="Gemiddeldraster3-accent2">
    <w:name w:val="Medium Grid 3 Accent 2"/>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8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8DFF" w:themeFill="accent2" w:themeFillTint="7F"/>
      </w:tcPr>
    </w:tblStylePr>
  </w:style>
  <w:style w:type="table" w:styleId="Gemiddeldraster3-accent3">
    <w:name w:val="Medium Grid 3 Accent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1E6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1E6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E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EB1" w:themeFill="accent3" w:themeFillTint="7F"/>
      </w:tcPr>
    </w:tblStylePr>
  </w:style>
  <w:style w:type="table" w:styleId="Gemiddeldraster3-accent4">
    <w:name w:val="Medium Grid 3 Accent 4"/>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A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1A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21A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4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4CB" w:themeFill="accent4" w:themeFillTint="7F"/>
      </w:tcPr>
    </w:tblStylePr>
  </w:style>
  <w:style w:type="table" w:styleId="Gemiddeldraster3-accent5">
    <w:name w:val="Medium Grid 3 Accent 5"/>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1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1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87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87B" w:themeFill="accent5" w:themeFillTint="7F"/>
      </w:tcPr>
    </w:tblStylePr>
  </w:style>
  <w:style w:type="table" w:styleId="Gemiddeldraster3-accent6">
    <w:name w:val="Medium Grid 3 Accent 6"/>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5B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5B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0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0DF" w:themeFill="accent6" w:themeFillTint="7F"/>
      </w:tcPr>
    </w:tblStylePr>
  </w:style>
  <w:style w:type="table" w:styleId="Gemiddeldelijst1">
    <w:name w:val="Medium List 1"/>
    <w:basedOn w:val="Standaardtabel"/>
    <w:uiPriority w:val="65"/>
    <w:rsid w:val="00492CE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85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92CE2"/>
    <w:pPr>
      <w:spacing w:line="240" w:lineRule="auto"/>
    </w:pPr>
    <w:rPr>
      <w:color w:val="000000" w:themeColor="text1"/>
    </w:rPr>
    <w:tblPr>
      <w:tblStyleRowBandSize w:val="1"/>
      <w:tblStyleColBandSize w:val="1"/>
      <w:tblBorders>
        <w:top w:val="single" w:sz="8" w:space="0" w:color="0082D7" w:themeColor="accent1"/>
        <w:bottom w:val="single" w:sz="8" w:space="0" w:color="0082D7" w:themeColor="accent1"/>
      </w:tblBorders>
    </w:tblPr>
    <w:tblStylePr w:type="firstRow">
      <w:rPr>
        <w:rFonts w:asciiTheme="majorHAnsi" w:eastAsiaTheme="majorEastAsia" w:hAnsiTheme="majorHAnsi" w:cstheme="majorBidi"/>
      </w:rPr>
      <w:tblPr/>
      <w:tcPr>
        <w:tcBorders>
          <w:top w:val="nil"/>
          <w:bottom w:val="single" w:sz="8" w:space="0" w:color="0082D7" w:themeColor="accent1"/>
        </w:tcBorders>
      </w:tcPr>
    </w:tblStylePr>
    <w:tblStylePr w:type="lastRow">
      <w:rPr>
        <w:b/>
        <w:bCs/>
        <w:color w:val="002856" w:themeColor="text2"/>
      </w:rPr>
      <w:tblPr/>
      <w:tcPr>
        <w:tcBorders>
          <w:top w:val="single" w:sz="8" w:space="0" w:color="0082D7" w:themeColor="accent1"/>
          <w:bottom w:val="single" w:sz="8" w:space="0" w:color="0082D7" w:themeColor="accent1"/>
        </w:tcBorders>
      </w:tcPr>
    </w:tblStylePr>
    <w:tblStylePr w:type="firstCol">
      <w:rPr>
        <w:b/>
        <w:bCs/>
      </w:rPr>
    </w:tblStylePr>
    <w:tblStylePr w:type="lastCol">
      <w:rPr>
        <w:b/>
        <w:bCs/>
      </w:rPr>
      <w:tblPr/>
      <w:tcPr>
        <w:tcBorders>
          <w:top w:val="single" w:sz="8" w:space="0" w:color="0082D7" w:themeColor="accent1"/>
          <w:bottom w:val="single" w:sz="8" w:space="0" w:color="0082D7" w:themeColor="accent1"/>
        </w:tcBorders>
      </w:tcPr>
    </w:tblStylePr>
    <w:tblStylePr w:type="band1Vert">
      <w:tblPr/>
      <w:tcPr>
        <w:shd w:val="clear" w:color="auto" w:fill="B6E2FF" w:themeFill="accent1" w:themeFillTint="3F"/>
      </w:tcPr>
    </w:tblStylePr>
    <w:tblStylePr w:type="band1Horz">
      <w:tblPr/>
      <w:tcPr>
        <w:shd w:val="clear" w:color="auto" w:fill="B6E2FF" w:themeFill="accent1" w:themeFillTint="3F"/>
      </w:tcPr>
    </w:tblStylePr>
  </w:style>
  <w:style w:type="table" w:styleId="Gemiddeldelijst1-accent2">
    <w:name w:val="Medium List 1 Accent 2"/>
    <w:basedOn w:val="Standaardtabel"/>
    <w:uiPriority w:val="65"/>
    <w:rsid w:val="00492CE2"/>
    <w:pPr>
      <w:spacing w:line="240" w:lineRule="auto"/>
    </w:pPr>
    <w:rPr>
      <w:color w:val="000000" w:themeColor="text1"/>
    </w:rPr>
    <w:tblPr>
      <w:tblStyleRowBandSize w:val="1"/>
      <w:tblStyleColBandSize w:val="1"/>
      <w:tblBorders>
        <w:top w:val="single" w:sz="8" w:space="0" w:color="002856" w:themeColor="accent2"/>
        <w:bottom w:val="single" w:sz="8" w:space="0" w:color="002856" w:themeColor="accent2"/>
      </w:tblBorders>
    </w:tblPr>
    <w:tblStylePr w:type="firstRow">
      <w:rPr>
        <w:rFonts w:asciiTheme="majorHAnsi" w:eastAsiaTheme="majorEastAsia" w:hAnsiTheme="majorHAnsi" w:cstheme="majorBidi"/>
      </w:rPr>
      <w:tblPr/>
      <w:tcPr>
        <w:tcBorders>
          <w:top w:val="nil"/>
          <w:bottom w:val="single" w:sz="8" w:space="0" w:color="002856" w:themeColor="accent2"/>
        </w:tcBorders>
      </w:tcPr>
    </w:tblStylePr>
    <w:tblStylePr w:type="lastRow">
      <w:rPr>
        <w:b/>
        <w:bCs/>
        <w:color w:val="002856" w:themeColor="text2"/>
      </w:rPr>
      <w:tblPr/>
      <w:tcPr>
        <w:tcBorders>
          <w:top w:val="single" w:sz="8" w:space="0" w:color="002856" w:themeColor="accent2"/>
          <w:bottom w:val="single" w:sz="8" w:space="0" w:color="002856" w:themeColor="accent2"/>
        </w:tcBorders>
      </w:tcPr>
    </w:tblStylePr>
    <w:tblStylePr w:type="firstCol">
      <w:rPr>
        <w:b/>
        <w:bCs/>
      </w:rPr>
    </w:tblStylePr>
    <w:tblStylePr w:type="lastCol">
      <w:rPr>
        <w:b/>
        <w:bCs/>
      </w:rPr>
      <w:tblPr/>
      <w:tcPr>
        <w:tcBorders>
          <w:top w:val="single" w:sz="8" w:space="0" w:color="002856" w:themeColor="accent2"/>
          <w:bottom w:val="single" w:sz="8" w:space="0" w:color="002856" w:themeColor="accent2"/>
        </w:tcBorders>
      </w:tcPr>
    </w:tblStylePr>
    <w:tblStylePr w:type="band1Vert">
      <w:tblPr/>
      <w:tcPr>
        <w:shd w:val="clear" w:color="auto" w:fill="96C6FF" w:themeFill="accent2" w:themeFillTint="3F"/>
      </w:tcPr>
    </w:tblStylePr>
    <w:tblStylePr w:type="band1Horz">
      <w:tblPr/>
      <w:tcPr>
        <w:shd w:val="clear" w:color="auto" w:fill="96C6FF" w:themeFill="accent2" w:themeFillTint="3F"/>
      </w:tcPr>
    </w:tblStylePr>
  </w:style>
  <w:style w:type="table" w:styleId="Gemiddeldelijst1-accent3">
    <w:name w:val="Medium List 1 Accent 3"/>
    <w:basedOn w:val="Standaardtabel"/>
    <w:uiPriority w:val="65"/>
    <w:rsid w:val="00492CE2"/>
    <w:pPr>
      <w:spacing w:line="240" w:lineRule="auto"/>
    </w:pPr>
    <w:rPr>
      <w:color w:val="000000" w:themeColor="text1"/>
    </w:rPr>
    <w:tblPr>
      <w:tblStyleRowBandSize w:val="1"/>
      <w:tblStyleColBandSize w:val="1"/>
      <w:tblBorders>
        <w:top w:val="single" w:sz="8" w:space="0" w:color="E61E64" w:themeColor="accent3"/>
        <w:bottom w:val="single" w:sz="8" w:space="0" w:color="E61E64" w:themeColor="accent3"/>
      </w:tblBorders>
    </w:tblPr>
    <w:tblStylePr w:type="firstRow">
      <w:rPr>
        <w:rFonts w:asciiTheme="majorHAnsi" w:eastAsiaTheme="majorEastAsia" w:hAnsiTheme="majorHAnsi" w:cstheme="majorBidi"/>
      </w:rPr>
      <w:tblPr/>
      <w:tcPr>
        <w:tcBorders>
          <w:top w:val="nil"/>
          <w:bottom w:val="single" w:sz="8" w:space="0" w:color="E61E64" w:themeColor="accent3"/>
        </w:tcBorders>
      </w:tcPr>
    </w:tblStylePr>
    <w:tblStylePr w:type="lastRow">
      <w:rPr>
        <w:b/>
        <w:bCs/>
        <w:color w:val="002856" w:themeColor="text2"/>
      </w:rPr>
      <w:tblPr/>
      <w:tcPr>
        <w:tcBorders>
          <w:top w:val="single" w:sz="8" w:space="0" w:color="E61E64" w:themeColor="accent3"/>
          <w:bottom w:val="single" w:sz="8" w:space="0" w:color="E61E64" w:themeColor="accent3"/>
        </w:tcBorders>
      </w:tcPr>
    </w:tblStylePr>
    <w:tblStylePr w:type="firstCol">
      <w:rPr>
        <w:b/>
        <w:bCs/>
      </w:rPr>
    </w:tblStylePr>
    <w:tblStylePr w:type="lastCol">
      <w:rPr>
        <w:b/>
        <w:bCs/>
      </w:rPr>
      <w:tblPr/>
      <w:tcPr>
        <w:tcBorders>
          <w:top w:val="single" w:sz="8" w:space="0" w:color="E61E64" w:themeColor="accent3"/>
          <w:bottom w:val="single" w:sz="8" w:space="0" w:color="E61E64" w:themeColor="accent3"/>
        </w:tcBorders>
      </w:tcPr>
    </w:tblStylePr>
    <w:tblStylePr w:type="band1Vert">
      <w:tblPr/>
      <w:tcPr>
        <w:shd w:val="clear" w:color="auto" w:fill="F8C7D8" w:themeFill="accent3" w:themeFillTint="3F"/>
      </w:tcPr>
    </w:tblStylePr>
    <w:tblStylePr w:type="band1Horz">
      <w:tblPr/>
      <w:tcPr>
        <w:shd w:val="clear" w:color="auto" w:fill="F8C7D8" w:themeFill="accent3" w:themeFillTint="3F"/>
      </w:tcPr>
    </w:tblStylePr>
  </w:style>
  <w:style w:type="table" w:styleId="Gemiddeldelijst1-accent4">
    <w:name w:val="Medium List 1 Accent 4"/>
    <w:basedOn w:val="Standaardtabel"/>
    <w:uiPriority w:val="65"/>
    <w:rsid w:val="00492CE2"/>
    <w:pPr>
      <w:spacing w:line="240" w:lineRule="auto"/>
    </w:pPr>
    <w:rPr>
      <w:color w:val="000000" w:themeColor="text1"/>
    </w:rPr>
    <w:tblPr>
      <w:tblStyleRowBandSize w:val="1"/>
      <w:tblStyleColBandSize w:val="1"/>
      <w:tblBorders>
        <w:top w:val="single" w:sz="8" w:space="0" w:color="A21A80" w:themeColor="accent4"/>
        <w:bottom w:val="single" w:sz="8" w:space="0" w:color="A21A80" w:themeColor="accent4"/>
      </w:tblBorders>
    </w:tblPr>
    <w:tblStylePr w:type="firstRow">
      <w:rPr>
        <w:rFonts w:asciiTheme="majorHAnsi" w:eastAsiaTheme="majorEastAsia" w:hAnsiTheme="majorHAnsi" w:cstheme="majorBidi"/>
      </w:rPr>
      <w:tblPr/>
      <w:tcPr>
        <w:tcBorders>
          <w:top w:val="nil"/>
          <w:bottom w:val="single" w:sz="8" w:space="0" w:color="A21A80" w:themeColor="accent4"/>
        </w:tcBorders>
      </w:tcPr>
    </w:tblStylePr>
    <w:tblStylePr w:type="lastRow">
      <w:rPr>
        <w:b/>
        <w:bCs/>
        <w:color w:val="002856" w:themeColor="text2"/>
      </w:rPr>
      <w:tblPr/>
      <w:tcPr>
        <w:tcBorders>
          <w:top w:val="single" w:sz="8" w:space="0" w:color="A21A80" w:themeColor="accent4"/>
          <w:bottom w:val="single" w:sz="8" w:space="0" w:color="A21A80" w:themeColor="accent4"/>
        </w:tcBorders>
      </w:tcPr>
    </w:tblStylePr>
    <w:tblStylePr w:type="firstCol">
      <w:rPr>
        <w:b/>
        <w:bCs/>
      </w:rPr>
    </w:tblStylePr>
    <w:tblStylePr w:type="lastCol">
      <w:rPr>
        <w:b/>
        <w:bCs/>
      </w:rPr>
      <w:tblPr/>
      <w:tcPr>
        <w:tcBorders>
          <w:top w:val="single" w:sz="8" w:space="0" w:color="A21A80" w:themeColor="accent4"/>
          <w:bottom w:val="single" w:sz="8" w:space="0" w:color="A21A80" w:themeColor="accent4"/>
        </w:tcBorders>
      </w:tcPr>
    </w:tblStylePr>
    <w:tblStylePr w:type="band1Vert">
      <w:tblPr/>
      <w:tcPr>
        <w:shd w:val="clear" w:color="auto" w:fill="F4BAE5" w:themeFill="accent4" w:themeFillTint="3F"/>
      </w:tcPr>
    </w:tblStylePr>
    <w:tblStylePr w:type="band1Horz">
      <w:tblPr/>
      <w:tcPr>
        <w:shd w:val="clear" w:color="auto" w:fill="F4BAE5" w:themeFill="accent4" w:themeFillTint="3F"/>
      </w:tcPr>
    </w:tblStylePr>
  </w:style>
  <w:style w:type="table" w:styleId="Gemiddeldelijst1-accent5">
    <w:name w:val="Medium List 1 Accent 5"/>
    <w:basedOn w:val="Standaardtabel"/>
    <w:uiPriority w:val="65"/>
    <w:rsid w:val="00492CE2"/>
    <w:pPr>
      <w:spacing w:line="240" w:lineRule="auto"/>
    </w:pPr>
    <w:rPr>
      <w:color w:val="000000" w:themeColor="text1"/>
    </w:rPr>
    <w:tblPr>
      <w:tblStyleRowBandSize w:val="1"/>
      <w:tblStyleColBandSize w:val="1"/>
      <w:tblBorders>
        <w:top w:val="single" w:sz="8" w:space="0" w:color="F59100" w:themeColor="accent5"/>
        <w:bottom w:val="single" w:sz="8" w:space="0" w:color="F59100" w:themeColor="accent5"/>
      </w:tblBorders>
    </w:tblPr>
    <w:tblStylePr w:type="firstRow">
      <w:rPr>
        <w:rFonts w:asciiTheme="majorHAnsi" w:eastAsiaTheme="majorEastAsia" w:hAnsiTheme="majorHAnsi" w:cstheme="majorBidi"/>
      </w:rPr>
      <w:tblPr/>
      <w:tcPr>
        <w:tcBorders>
          <w:top w:val="nil"/>
          <w:bottom w:val="single" w:sz="8" w:space="0" w:color="F59100" w:themeColor="accent5"/>
        </w:tcBorders>
      </w:tcPr>
    </w:tblStylePr>
    <w:tblStylePr w:type="lastRow">
      <w:rPr>
        <w:b/>
        <w:bCs/>
        <w:color w:val="002856" w:themeColor="text2"/>
      </w:rPr>
      <w:tblPr/>
      <w:tcPr>
        <w:tcBorders>
          <w:top w:val="single" w:sz="8" w:space="0" w:color="F59100" w:themeColor="accent5"/>
          <w:bottom w:val="single" w:sz="8" w:space="0" w:color="F59100" w:themeColor="accent5"/>
        </w:tcBorders>
      </w:tcPr>
    </w:tblStylePr>
    <w:tblStylePr w:type="firstCol">
      <w:rPr>
        <w:b/>
        <w:bCs/>
      </w:rPr>
    </w:tblStylePr>
    <w:tblStylePr w:type="lastCol">
      <w:rPr>
        <w:b/>
        <w:bCs/>
      </w:rPr>
      <w:tblPr/>
      <w:tcPr>
        <w:tcBorders>
          <w:top w:val="single" w:sz="8" w:space="0" w:color="F59100" w:themeColor="accent5"/>
          <w:bottom w:val="single" w:sz="8" w:space="0" w:color="F59100" w:themeColor="accent5"/>
        </w:tcBorders>
      </w:tcPr>
    </w:tblStylePr>
    <w:tblStylePr w:type="band1Vert">
      <w:tblPr/>
      <w:tcPr>
        <w:shd w:val="clear" w:color="auto" w:fill="FFE3BD" w:themeFill="accent5" w:themeFillTint="3F"/>
      </w:tcPr>
    </w:tblStylePr>
    <w:tblStylePr w:type="band1Horz">
      <w:tblPr/>
      <w:tcPr>
        <w:shd w:val="clear" w:color="auto" w:fill="FFE3BD" w:themeFill="accent5" w:themeFillTint="3F"/>
      </w:tcPr>
    </w:tblStylePr>
  </w:style>
  <w:style w:type="table" w:styleId="Gemiddeldelijst1-accent6">
    <w:name w:val="Medium List 1 Accent 6"/>
    <w:basedOn w:val="Standaardtabel"/>
    <w:uiPriority w:val="65"/>
    <w:rsid w:val="00492CE2"/>
    <w:pPr>
      <w:spacing w:line="240" w:lineRule="auto"/>
    </w:pPr>
    <w:rPr>
      <w:color w:val="000000" w:themeColor="text1"/>
    </w:rPr>
    <w:tblPr>
      <w:tblStyleRowBandSize w:val="1"/>
      <w:tblStyleColBandSize w:val="1"/>
      <w:tblBorders>
        <w:top w:val="single" w:sz="8" w:space="0" w:color="33B5B3" w:themeColor="accent6"/>
        <w:bottom w:val="single" w:sz="8" w:space="0" w:color="33B5B3" w:themeColor="accent6"/>
      </w:tblBorders>
    </w:tblPr>
    <w:tblStylePr w:type="firstRow">
      <w:rPr>
        <w:rFonts w:asciiTheme="majorHAnsi" w:eastAsiaTheme="majorEastAsia" w:hAnsiTheme="majorHAnsi" w:cstheme="majorBidi"/>
      </w:rPr>
      <w:tblPr/>
      <w:tcPr>
        <w:tcBorders>
          <w:top w:val="nil"/>
          <w:bottom w:val="single" w:sz="8" w:space="0" w:color="33B5B3" w:themeColor="accent6"/>
        </w:tcBorders>
      </w:tcPr>
    </w:tblStylePr>
    <w:tblStylePr w:type="lastRow">
      <w:rPr>
        <w:b/>
        <w:bCs/>
        <w:color w:val="002856" w:themeColor="text2"/>
      </w:rPr>
      <w:tblPr/>
      <w:tcPr>
        <w:tcBorders>
          <w:top w:val="single" w:sz="8" w:space="0" w:color="33B5B3" w:themeColor="accent6"/>
          <w:bottom w:val="single" w:sz="8" w:space="0" w:color="33B5B3" w:themeColor="accent6"/>
        </w:tcBorders>
      </w:tcPr>
    </w:tblStylePr>
    <w:tblStylePr w:type="firstCol">
      <w:rPr>
        <w:b/>
        <w:bCs/>
      </w:rPr>
    </w:tblStylePr>
    <w:tblStylePr w:type="lastCol">
      <w:rPr>
        <w:b/>
        <w:bCs/>
      </w:rPr>
      <w:tblPr/>
      <w:tcPr>
        <w:tcBorders>
          <w:top w:val="single" w:sz="8" w:space="0" w:color="33B5B3" w:themeColor="accent6"/>
          <w:bottom w:val="single" w:sz="8" w:space="0" w:color="33B5B3" w:themeColor="accent6"/>
        </w:tcBorders>
      </w:tcPr>
    </w:tblStylePr>
    <w:tblStylePr w:type="band1Vert">
      <w:tblPr/>
      <w:tcPr>
        <w:shd w:val="clear" w:color="auto" w:fill="C9EFEF" w:themeFill="accent6" w:themeFillTint="3F"/>
      </w:tcPr>
    </w:tblStylePr>
    <w:tblStylePr w:type="band1Horz">
      <w:tblPr/>
      <w:tcPr>
        <w:shd w:val="clear" w:color="auto" w:fill="C9EFEF" w:themeFill="accent6" w:themeFillTint="3F"/>
      </w:tcPr>
    </w:tblStylePr>
  </w:style>
  <w:style w:type="table" w:styleId="Gemiddeldelijst2">
    <w:name w:val="Medium Lis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rPr>
        <w:sz w:val="24"/>
        <w:szCs w:val="24"/>
      </w:rPr>
      <w:tblPr/>
      <w:tcPr>
        <w:tcBorders>
          <w:top w:val="nil"/>
          <w:left w:val="nil"/>
          <w:bottom w:val="single" w:sz="24" w:space="0" w:color="0082D7" w:themeColor="accent1"/>
          <w:right w:val="nil"/>
          <w:insideH w:val="nil"/>
          <w:insideV w:val="nil"/>
        </w:tcBorders>
        <w:shd w:val="clear" w:color="auto" w:fill="FFFFFF" w:themeFill="background1"/>
      </w:tcPr>
    </w:tblStylePr>
    <w:tblStylePr w:type="lastRow">
      <w:tblPr/>
      <w:tcPr>
        <w:tcBorders>
          <w:top w:val="single" w:sz="8" w:space="0" w:color="0082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D7" w:themeColor="accent1"/>
          <w:insideH w:val="nil"/>
          <w:insideV w:val="nil"/>
        </w:tcBorders>
        <w:shd w:val="clear" w:color="auto" w:fill="FFFFFF" w:themeFill="background1"/>
      </w:tcPr>
    </w:tblStylePr>
    <w:tblStylePr w:type="lastCol">
      <w:tblPr/>
      <w:tcPr>
        <w:tcBorders>
          <w:top w:val="nil"/>
          <w:left w:val="single" w:sz="8" w:space="0" w:color="0082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top w:val="nil"/>
          <w:bottom w:val="nil"/>
          <w:insideH w:val="nil"/>
          <w:insideV w:val="nil"/>
        </w:tcBorders>
        <w:shd w:val="clear" w:color="auto" w:fill="B6E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rPr>
        <w:sz w:val="24"/>
        <w:szCs w:val="24"/>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tblPr/>
      <w:tcPr>
        <w:tcBorders>
          <w:top w:val="single" w:sz="8" w:space="0" w:color="00285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6" w:themeColor="accent2"/>
          <w:insideH w:val="nil"/>
          <w:insideV w:val="nil"/>
        </w:tcBorders>
        <w:shd w:val="clear" w:color="auto" w:fill="FFFFFF" w:themeFill="background1"/>
      </w:tcPr>
    </w:tblStylePr>
    <w:tblStylePr w:type="lastCol">
      <w:tblPr/>
      <w:tcPr>
        <w:tcBorders>
          <w:top w:val="nil"/>
          <w:left w:val="single" w:sz="8" w:space="0" w:color="0028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top w:val="nil"/>
          <w:bottom w:val="nil"/>
          <w:insideH w:val="nil"/>
          <w:insideV w:val="nil"/>
        </w:tcBorders>
        <w:shd w:val="clear" w:color="auto" w:fill="96C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rPr>
        <w:sz w:val="24"/>
        <w:szCs w:val="24"/>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tblPr/>
      <w:tcPr>
        <w:tcBorders>
          <w:top w:val="single" w:sz="8" w:space="0" w:color="E61E6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1E64" w:themeColor="accent3"/>
          <w:insideH w:val="nil"/>
          <w:insideV w:val="nil"/>
        </w:tcBorders>
        <w:shd w:val="clear" w:color="auto" w:fill="FFFFFF" w:themeFill="background1"/>
      </w:tcPr>
    </w:tblStylePr>
    <w:tblStylePr w:type="lastCol">
      <w:tblPr/>
      <w:tcPr>
        <w:tcBorders>
          <w:top w:val="nil"/>
          <w:left w:val="single" w:sz="8" w:space="0" w:color="E61E6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top w:val="nil"/>
          <w:bottom w:val="nil"/>
          <w:insideH w:val="nil"/>
          <w:insideV w:val="nil"/>
        </w:tcBorders>
        <w:shd w:val="clear" w:color="auto" w:fill="F8C7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rPr>
        <w:sz w:val="24"/>
        <w:szCs w:val="24"/>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tblPr/>
      <w:tcPr>
        <w:tcBorders>
          <w:top w:val="single" w:sz="8" w:space="0" w:color="A21A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1A80" w:themeColor="accent4"/>
          <w:insideH w:val="nil"/>
          <w:insideV w:val="nil"/>
        </w:tcBorders>
        <w:shd w:val="clear" w:color="auto" w:fill="FFFFFF" w:themeFill="background1"/>
      </w:tcPr>
    </w:tblStylePr>
    <w:tblStylePr w:type="lastCol">
      <w:tblPr/>
      <w:tcPr>
        <w:tcBorders>
          <w:top w:val="nil"/>
          <w:left w:val="single" w:sz="8" w:space="0" w:color="A21A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top w:val="nil"/>
          <w:bottom w:val="nil"/>
          <w:insideH w:val="nil"/>
          <w:insideV w:val="nil"/>
        </w:tcBorders>
        <w:shd w:val="clear" w:color="auto" w:fill="F4BA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rPr>
        <w:sz w:val="24"/>
        <w:szCs w:val="24"/>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tblPr/>
      <w:tcPr>
        <w:tcBorders>
          <w:top w:val="single" w:sz="8" w:space="0" w:color="F591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100" w:themeColor="accent5"/>
          <w:insideH w:val="nil"/>
          <w:insideV w:val="nil"/>
        </w:tcBorders>
        <w:shd w:val="clear" w:color="auto" w:fill="FFFFFF" w:themeFill="background1"/>
      </w:tcPr>
    </w:tblStylePr>
    <w:tblStylePr w:type="lastCol">
      <w:tblPr/>
      <w:tcPr>
        <w:tcBorders>
          <w:top w:val="nil"/>
          <w:left w:val="single" w:sz="8" w:space="0" w:color="F591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top w:val="nil"/>
          <w:bottom w:val="nil"/>
          <w:insideH w:val="nil"/>
          <w:insideV w:val="nil"/>
        </w:tcBorders>
        <w:shd w:val="clear" w:color="auto" w:fill="FFE3B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rPr>
        <w:sz w:val="24"/>
        <w:szCs w:val="24"/>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tblPr/>
      <w:tcPr>
        <w:tcBorders>
          <w:top w:val="single" w:sz="8" w:space="0" w:color="33B5B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5B3" w:themeColor="accent6"/>
          <w:insideH w:val="nil"/>
          <w:insideV w:val="nil"/>
        </w:tcBorders>
        <w:shd w:val="clear" w:color="auto" w:fill="FFFFFF" w:themeFill="background1"/>
      </w:tcPr>
    </w:tblStylePr>
    <w:tblStylePr w:type="lastCol">
      <w:tblPr/>
      <w:tcPr>
        <w:tcBorders>
          <w:top w:val="nil"/>
          <w:left w:val="single" w:sz="8" w:space="0" w:color="33B5B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top w:val="nil"/>
          <w:bottom w:val="nil"/>
          <w:insideH w:val="nil"/>
          <w:insideV w:val="nil"/>
        </w:tcBorders>
        <w:shd w:val="clear" w:color="auto" w:fill="C9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tblBorders>
    </w:tblPr>
    <w:tblStylePr w:type="firstRow">
      <w:pPr>
        <w:spacing w:before="0" w:after="0" w:line="240" w:lineRule="auto"/>
      </w:pPr>
      <w:rPr>
        <w:b/>
        <w:bCs/>
        <w:color w:val="FFFFFF" w:themeColor="background1"/>
      </w:rPr>
      <w:tblPr/>
      <w:tcPr>
        <w:tc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shd w:val="clear" w:color="auto" w:fill="0082D7" w:themeFill="accent1"/>
      </w:tcPr>
    </w:tblStylePr>
    <w:tblStylePr w:type="lastRow">
      <w:pPr>
        <w:spacing w:before="0" w:after="0" w:line="240" w:lineRule="auto"/>
      </w:pPr>
      <w:rPr>
        <w:b/>
        <w:bCs/>
      </w:rPr>
      <w:tblPr/>
      <w:tcPr>
        <w:tcBorders>
          <w:top w:val="double" w:sz="6"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2FF" w:themeFill="accent1" w:themeFillTint="3F"/>
      </w:tcPr>
    </w:tblStylePr>
    <w:tblStylePr w:type="band1Horz">
      <w:tblPr/>
      <w:tcPr>
        <w:tcBorders>
          <w:insideH w:val="nil"/>
          <w:insideV w:val="nil"/>
        </w:tcBorders>
        <w:shd w:val="clear" w:color="auto" w:fill="B6E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tblBorders>
    </w:tblPr>
    <w:tblStylePr w:type="firstRow">
      <w:pPr>
        <w:spacing w:before="0" w:after="0" w:line="240" w:lineRule="auto"/>
      </w:pPr>
      <w:rPr>
        <w:b/>
        <w:bCs/>
        <w:color w:val="FFFFFF" w:themeColor="background1"/>
      </w:rPr>
      <w:tblPr/>
      <w:tcPr>
        <w:tc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shd w:val="clear" w:color="auto" w:fill="002856" w:themeFill="accent2"/>
      </w:tcPr>
    </w:tblStylePr>
    <w:tblStylePr w:type="lastRow">
      <w:pPr>
        <w:spacing w:before="0" w:after="0" w:line="240" w:lineRule="auto"/>
      </w:pPr>
      <w:rPr>
        <w:b/>
        <w:bCs/>
      </w:rPr>
      <w:tblPr/>
      <w:tcPr>
        <w:tcBorders>
          <w:top w:val="double" w:sz="6"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2" w:themeFillTint="3F"/>
      </w:tcPr>
    </w:tblStylePr>
    <w:tblStylePr w:type="band1Horz">
      <w:tblPr/>
      <w:tcPr>
        <w:tcBorders>
          <w:insideH w:val="nil"/>
          <w:insideV w:val="nil"/>
        </w:tcBorders>
        <w:shd w:val="clear" w:color="auto" w:fill="96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tblBorders>
    </w:tblPr>
    <w:tblStylePr w:type="firstRow">
      <w:pPr>
        <w:spacing w:before="0" w:after="0" w:line="240" w:lineRule="auto"/>
      </w:pPr>
      <w:rPr>
        <w:b/>
        <w:bCs/>
        <w:color w:val="FFFFFF" w:themeColor="background1"/>
      </w:rPr>
      <w:tblPr/>
      <w:tcPr>
        <w:tc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shd w:val="clear" w:color="auto" w:fill="E61E64" w:themeFill="accent3"/>
      </w:tcPr>
    </w:tblStylePr>
    <w:tblStylePr w:type="lastRow">
      <w:pPr>
        <w:spacing w:before="0" w:after="0" w:line="240" w:lineRule="auto"/>
      </w:pPr>
      <w:rPr>
        <w:b/>
        <w:bCs/>
      </w:rPr>
      <w:tblPr/>
      <w:tcPr>
        <w:tcBorders>
          <w:top w:val="double" w:sz="6"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C7D8" w:themeFill="accent3" w:themeFillTint="3F"/>
      </w:tcPr>
    </w:tblStylePr>
    <w:tblStylePr w:type="band1Horz">
      <w:tblPr/>
      <w:tcPr>
        <w:tcBorders>
          <w:insideH w:val="nil"/>
          <w:insideV w:val="nil"/>
        </w:tcBorders>
        <w:shd w:val="clear" w:color="auto" w:fill="F8C7D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tblBorders>
    </w:tblPr>
    <w:tblStylePr w:type="firstRow">
      <w:pPr>
        <w:spacing w:before="0" w:after="0" w:line="240" w:lineRule="auto"/>
      </w:pPr>
      <w:rPr>
        <w:b/>
        <w:bCs/>
        <w:color w:val="FFFFFF" w:themeColor="background1"/>
      </w:rPr>
      <w:tblPr/>
      <w:tcPr>
        <w:tc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shd w:val="clear" w:color="auto" w:fill="A21A80" w:themeFill="accent4"/>
      </w:tcPr>
    </w:tblStylePr>
    <w:tblStylePr w:type="lastRow">
      <w:pPr>
        <w:spacing w:before="0" w:after="0" w:line="240" w:lineRule="auto"/>
      </w:pPr>
      <w:rPr>
        <w:b/>
        <w:bCs/>
      </w:rPr>
      <w:tblPr/>
      <w:tcPr>
        <w:tcBorders>
          <w:top w:val="double" w:sz="6"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4BAE5" w:themeFill="accent4" w:themeFillTint="3F"/>
      </w:tcPr>
    </w:tblStylePr>
    <w:tblStylePr w:type="band1Horz">
      <w:tblPr/>
      <w:tcPr>
        <w:tcBorders>
          <w:insideH w:val="nil"/>
          <w:insideV w:val="nil"/>
        </w:tcBorders>
        <w:shd w:val="clear" w:color="auto" w:fill="F4BAE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tblBorders>
    </w:tblPr>
    <w:tblStylePr w:type="firstRow">
      <w:pPr>
        <w:spacing w:before="0" w:after="0" w:line="240" w:lineRule="auto"/>
      </w:pPr>
      <w:rPr>
        <w:b/>
        <w:bCs/>
        <w:color w:val="FFFFFF" w:themeColor="background1"/>
      </w:rPr>
      <w:tblPr/>
      <w:tcPr>
        <w:tc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shd w:val="clear" w:color="auto" w:fill="F59100" w:themeFill="accent5"/>
      </w:tcPr>
    </w:tblStylePr>
    <w:tblStylePr w:type="lastRow">
      <w:pPr>
        <w:spacing w:before="0" w:after="0" w:line="240" w:lineRule="auto"/>
      </w:pPr>
      <w:rPr>
        <w:b/>
        <w:bCs/>
      </w:rPr>
      <w:tblPr/>
      <w:tcPr>
        <w:tcBorders>
          <w:top w:val="double" w:sz="6"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D" w:themeFill="accent5" w:themeFillTint="3F"/>
      </w:tcPr>
    </w:tblStylePr>
    <w:tblStylePr w:type="band1Horz">
      <w:tblPr/>
      <w:tcPr>
        <w:tcBorders>
          <w:insideH w:val="nil"/>
          <w:insideV w:val="nil"/>
        </w:tcBorders>
        <w:shd w:val="clear" w:color="auto" w:fill="FFE3BD"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tblBorders>
    </w:tblPr>
    <w:tblStylePr w:type="firstRow">
      <w:pPr>
        <w:spacing w:before="0" w:after="0" w:line="240" w:lineRule="auto"/>
      </w:pPr>
      <w:rPr>
        <w:b/>
        <w:bCs/>
        <w:color w:val="FFFFFF" w:themeColor="background1"/>
      </w:rPr>
      <w:tblPr/>
      <w:tcPr>
        <w:tc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shd w:val="clear" w:color="auto" w:fill="33B5B3" w:themeFill="accent6"/>
      </w:tcPr>
    </w:tblStylePr>
    <w:tblStylePr w:type="lastRow">
      <w:pPr>
        <w:spacing w:before="0" w:after="0" w:line="240" w:lineRule="auto"/>
      </w:pPr>
      <w:rPr>
        <w:b/>
        <w:bCs/>
      </w:rPr>
      <w:tblPr/>
      <w:tcPr>
        <w:tcBorders>
          <w:top w:val="double" w:sz="6"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EFEF" w:themeFill="accent6" w:themeFillTint="3F"/>
      </w:tcPr>
    </w:tblStylePr>
    <w:tblStylePr w:type="band1Horz">
      <w:tblPr/>
      <w:tcPr>
        <w:tcBorders>
          <w:insideH w:val="nil"/>
          <w:insideV w:val="nil"/>
        </w:tcBorders>
        <w:shd w:val="clear" w:color="auto" w:fill="C9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D7" w:themeFill="accent1"/>
      </w:tcPr>
    </w:tblStylePr>
    <w:tblStylePr w:type="lastCol">
      <w:rPr>
        <w:b/>
        <w:bCs/>
        <w:color w:val="FFFFFF" w:themeColor="background1"/>
      </w:rPr>
      <w:tblPr/>
      <w:tcPr>
        <w:tcBorders>
          <w:left w:val="nil"/>
          <w:right w:val="nil"/>
          <w:insideH w:val="nil"/>
          <w:insideV w:val="nil"/>
        </w:tcBorders>
        <w:shd w:val="clear" w:color="auto" w:fill="0082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6" w:themeFill="accent2"/>
      </w:tcPr>
    </w:tblStylePr>
    <w:tblStylePr w:type="lastCol">
      <w:rPr>
        <w:b/>
        <w:bCs/>
        <w:color w:val="FFFFFF" w:themeColor="background1"/>
      </w:rPr>
      <w:tblPr/>
      <w:tcPr>
        <w:tcBorders>
          <w:left w:val="nil"/>
          <w:right w:val="nil"/>
          <w:insideH w:val="nil"/>
          <w:insideV w:val="nil"/>
        </w:tcBorders>
        <w:shd w:val="clear" w:color="auto" w:fill="0028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1E6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1E64" w:themeFill="accent3"/>
      </w:tcPr>
    </w:tblStylePr>
    <w:tblStylePr w:type="lastCol">
      <w:rPr>
        <w:b/>
        <w:bCs/>
        <w:color w:val="FFFFFF" w:themeColor="background1"/>
      </w:rPr>
      <w:tblPr/>
      <w:tcPr>
        <w:tcBorders>
          <w:left w:val="nil"/>
          <w:right w:val="nil"/>
          <w:insideH w:val="nil"/>
          <w:insideV w:val="nil"/>
        </w:tcBorders>
        <w:shd w:val="clear" w:color="auto" w:fill="E61E6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21A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21A80" w:themeFill="accent4"/>
      </w:tcPr>
    </w:tblStylePr>
    <w:tblStylePr w:type="lastCol">
      <w:rPr>
        <w:b/>
        <w:bCs/>
        <w:color w:val="FFFFFF" w:themeColor="background1"/>
      </w:rPr>
      <w:tblPr/>
      <w:tcPr>
        <w:tcBorders>
          <w:left w:val="nil"/>
          <w:right w:val="nil"/>
          <w:insideH w:val="nil"/>
          <w:insideV w:val="nil"/>
        </w:tcBorders>
        <w:shd w:val="clear" w:color="auto" w:fill="A21A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1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9100" w:themeFill="accent5"/>
      </w:tcPr>
    </w:tblStylePr>
    <w:tblStylePr w:type="lastCol">
      <w:rPr>
        <w:b/>
        <w:bCs/>
        <w:color w:val="FFFFFF" w:themeColor="background1"/>
      </w:rPr>
      <w:tblPr/>
      <w:tcPr>
        <w:tcBorders>
          <w:left w:val="nil"/>
          <w:right w:val="nil"/>
          <w:insideH w:val="nil"/>
          <w:insideV w:val="nil"/>
        </w:tcBorders>
        <w:shd w:val="clear" w:color="auto" w:fill="F591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5B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5B3" w:themeFill="accent6"/>
      </w:tcPr>
    </w:tblStylePr>
    <w:tblStylePr w:type="lastCol">
      <w:rPr>
        <w:b/>
        <w:bCs/>
        <w:color w:val="FFFFFF" w:themeColor="background1"/>
      </w:rPr>
      <w:tblPr/>
      <w:tcPr>
        <w:tcBorders>
          <w:left w:val="nil"/>
          <w:right w:val="nil"/>
          <w:insideH w:val="nil"/>
          <w:insideV w:val="nil"/>
        </w:tcBorders>
        <w:shd w:val="clear" w:color="auto" w:fill="33B5B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492C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92CE2"/>
    <w:rPr>
      <w:rFonts w:asciiTheme="majorHAnsi" w:eastAsiaTheme="majorEastAsia" w:hAnsiTheme="majorHAnsi" w:cstheme="majorBidi"/>
      <w:color w:val="000000" w:themeColor="text1"/>
      <w:sz w:val="24"/>
      <w:szCs w:val="24"/>
      <w:shd w:val="pct20" w:color="auto" w:fill="auto"/>
    </w:rPr>
  </w:style>
  <w:style w:type="paragraph" w:styleId="Geenafstand">
    <w:name w:val="No Spacing"/>
    <w:uiPriority w:val="1"/>
    <w:qFormat/>
    <w:rsid w:val="00492CE2"/>
    <w:pPr>
      <w:spacing w:line="240" w:lineRule="auto"/>
    </w:pPr>
    <w:rPr>
      <w:rFonts w:cs="Arial"/>
      <w:color w:val="000000" w:themeColor="text1"/>
      <w:sz w:val="18"/>
    </w:rPr>
  </w:style>
  <w:style w:type="paragraph" w:styleId="Normaalweb">
    <w:name w:val="Normal (Web)"/>
    <w:basedOn w:val="Standaard"/>
    <w:uiPriority w:val="99"/>
    <w:semiHidden/>
    <w:unhideWhenUsed/>
    <w:rsid w:val="00492CE2"/>
    <w:rPr>
      <w:rFonts w:ascii="Times New Roman" w:hAnsi="Times New Roman" w:cs="Times New Roman"/>
      <w:sz w:val="24"/>
      <w:szCs w:val="24"/>
    </w:rPr>
  </w:style>
  <w:style w:type="paragraph" w:styleId="Standaardinspringing">
    <w:name w:val="Normal Indent"/>
    <w:basedOn w:val="Standaard"/>
    <w:uiPriority w:val="99"/>
    <w:semiHidden/>
    <w:unhideWhenUsed/>
    <w:rsid w:val="00492CE2"/>
    <w:pPr>
      <w:ind w:left="708"/>
    </w:pPr>
  </w:style>
  <w:style w:type="paragraph" w:styleId="Notitiekop">
    <w:name w:val="Note Heading"/>
    <w:basedOn w:val="Standaard"/>
    <w:next w:val="Standaard"/>
    <w:link w:val="NotitiekopChar"/>
    <w:uiPriority w:val="99"/>
    <w:semiHidden/>
    <w:unhideWhenUsed/>
    <w:rsid w:val="00492CE2"/>
    <w:pPr>
      <w:spacing w:line="240" w:lineRule="auto"/>
    </w:pPr>
  </w:style>
  <w:style w:type="character" w:customStyle="1" w:styleId="NotitiekopChar">
    <w:name w:val="Notitiekop Char"/>
    <w:basedOn w:val="Standaardalinea-lettertype"/>
    <w:link w:val="Notitiekop"/>
    <w:uiPriority w:val="99"/>
    <w:semiHidden/>
    <w:rsid w:val="00492CE2"/>
    <w:rPr>
      <w:rFonts w:cs="Arial"/>
      <w:color w:val="000000" w:themeColor="text1"/>
      <w:sz w:val="18"/>
    </w:rPr>
  </w:style>
  <w:style w:type="character" w:styleId="Paginanummer">
    <w:name w:val="page number"/>
    <w:basedOn w:val="Standaardalinea-lettertype"/>
    <w:uiPriority w:val="99"/>
    <w:semiHidden/>
    <w:unhideWhenUsed/>
    <w:rsid w:val="00492CE2"/>
  </w:style>
  <w:style w:type="character" w:styleId="Tekstvantijdelijkeaanduiding">
    <w:name w:val="Placeholder Text"/>
    <w:basedOn w:val="Standaardalinea-lettertype"/>
    <w:uiPriority w:val="99"/>
    <w:semiHidden/>
    <w:rsid w:val="00492CE2"/>
    <w:rPr>
      <w:color w:val="808080"/>
    </w:rPr>
  </w:style>
  <w:style w:type="paragraph" w:styleId="Tekstzonderopmaak">
    <w:name w:val="Plain Text"/>
    <w:basedOn w:val="Standaard"/>
    <w:link w:val="TekstzonderopmaakChar"/>
    <w:uiPriority w:val="99"/>
    <w:semiHidden/>
    <w:unhideWhenUsed/>
    <w:rsid w:val="00492CE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492CE2"/>
    <w:rPr>
      <w:rFonts w:ascii="Consolas" w:hAnsi="Consolas" w:cs="Consolas"/>
      <w:color w:val="000000" w:themeColor="text1"/>
      <w:sz w:val="21"/>
      <w:szCs w:val="21"/>
    </w:rPr>
  </w:style>
  <w:style w:type="paragraph" w:styleId="Citaat">
    <w:name w:val="Quote"/>
    <w:basedOn w:val="Standaard"/>
    <w:next w:val="Standaard"/>
    <w:link w:val="CitaatChar"/>
    <w:uiPriority w:val="29"/>
    <w:qFormat/>
    <w:rsid w:val="00492CE2"/>
    <w:rPr>
      <w:i/>
      <w:iCs/>
    </w:rPr>
  </w:style>
  <w:style w:type="character" w:customStyle="1" w:styleId="CitaatChar">
    <w:name w:val="Citaat Char"/>
    <w:basedOn w:val="Standaardalinea-lettertype"/>
    <w:link w:val="Citaat"/>
    <w:uiPriority w:val="29"/>
    <w:rsid w:val="00492CE2"/>
    <w:rPr>
      <w:rFonts w:cs="Arial"/>
      <w:i/>
      <w:iCs/>
      <w:color w:val="000000" w:themeColor="text1"/>
      <w:sz w:val="18"/>
    </w:rPr>
  </w:style>
  <w:style w:type="paragraph" w:styleId="Aanhef">
    <w:name w:val="Salutation"/>
    <w:basedOn w:val="Standaard"/>
    <w:next w:val="Standaard"/>
    <w:link w:val="AanhefChar"/>
    <w:uiPriority w:val="99"/>
    <w:semiHidden/>
    <w:unhideWhenUsed/>
    <w:rsid w:val="00492CE2"/>
  </w:style>
  <w:style w:type="character" w:customStyle="1" w:styleId="AanhefChar">
    <w:name w:val="Aanhef Char"/>
    <w:basedOn w:val="Standaardalinea-lettertype"/>
    <w:link w:val="Aanhef"/>
    <w:uiPriority w:val="99"/>
    <w:semiHidden/>
    <w:rsid w:val="00492CE2"/>
    <w:rPr>
      <w:rFonts w:cs="Arial"/>
      <w:color w:val="000000" w:themeColor="text1"/>
      <w:sz w:val="18"/>
    </w:rPr>
  </w:style>
  <w:style w:type="paragraph" w:styleId="Handtekening">
    <w:name w:val="Signature"/>
    <w:basedOn w:val="Standaard"/>
    <w:link w:val="HandtekeningChar"/>
    <w:uiPriority w:val="99"/>
    <w:semiHidden/>
    <w:unhideWhenUsed/>
    <w:rsid w:val="00492CE2"/>
    <w:pPr>
      <w:spacing w:line="240" w:lineRule="auto"/>
      <w:ind w:left="4252"/>
    </w:pPr>
  </w:style>
  <w:style w:type="character" w:customStyle="1" w:styleId="HandtekeningChar">
    <w:name w:val="Handtekening Char"/>
    <w:basedOn w:val="Standaardalinea-lettertype"/>
    <w:link w:val="Handtekening"/>
    <w:uiPriority w:val="99"/>
    <w:semiHidden/>
    <w:rsid w:val="00492CE2"/>
    <w:rPr>
      <w:rFonts w:cs="Arial"/>
      <w:color w:val="000000" w:themeColor="text1"/>
      <w:sz w:val="18"/>
    </w:rPr>
  </w:style>
  <w:style w:type="character" w:styleId="Zwaar">
    <w:name w:val="Strong"/>
    <w:basedOn w:val="Standaardalinea-lettertype"/>
    <w:uiPriority w:val="22"/>
    <w:qFormat/>
    <w:rsid w:val="00492CE2"/>
    <w:rPr>
      <w:b/>
      <w:bCs/>
    </w:rPr>
  </w:style>
  <w:style w:type="paragraph" w:styleId="Ondertitel">
    <w:name w:val="Subtitle"/>
    <w:basedOn w:val="Standaard"/>
    <w:next w:val="Standaard"/>
    <w:link w:val="OndertitelChar"/>
    <w:uiPriority w:val="11"/>
    <w:rsid w:val="006135EC"/>
    <w:pPr>
      <w:numPr>
        <w:ilvl w:val="1"/>
      </w:numPr>
      <w:spacing w:line="360" w:lineRule="atLeast"/>
    </w:pPr>
    <w:rPr>
      <w:rFonts w:eastAsiaTheme="majorEastAsia" w:cstheme="majorBidi"/>
      <w:iCs/>
      <w:sz w:val="20"/>
      <w:szCs w:val="24"/>
    </w:rPr>
  </w:style>
  <w:style w:type="character" w:customStyle="1" w:styleId="OndertitelChar">
    <w:name w:val="Ondertitel Char"/>
    <w:basedOn w:val="Standaardalinea-lettertype"/>
    <w:link w:val="Ondertitel"/>
    <w:uiPriority w:val="11"/>
    <w:rsid w:val="006135EC"/>
    <w:rPr>
      <w:rFonts w:eastAsiaTheme="majorEastAsia" w:cstheme="majorBidi"/>
      <w:iCs/>
      <w:color w:val="000000" w:themeColor="text1"/>
      <w:sz w:val="20"/>
      <w:szCs w:val="24"/>
    </w:rPr>
  </w:style>
  <w:style w:type="character" w:styleId="Subtielebenadrukking">
    <w:name w:val="Subtle Emphasis"/>
    <w:basedOn w:val="Standaardalinea-lettertype"/>
    <w:uiPriority w:val="19"/>
    <w:qFormat/>
    <w:rsid w:val="00492CE2"/>
    <w:rPr>
      <w:i/>
      <w:iCs/>
      <w:color w:val="808080" w:themeColor="text1" w:themeTint="7F"/>
    </w:rPr>
  </w:style>
  <w:style w:type="character" w:styleId="Subtieleverwijzing">
    <w:name w:val="Subtle Reference"/>
    <w:basedOn w:val="Standaardalinea-lettertype"/>
    <w:uiPriority w:val="31"/>
    <w:qFormat/>
    <w:rsid w:val="00492CE2"/>
    <w:rPr>
      <w:smallCaps/>
      <w:color w:val="002856" w:themeColor="accent2"/>
      <w:u w:val="single"/>
    </w:rPr>
  </w:style>
  <w:style w:type="table" w:styleId="3D-effectenvoortabel1">
    <w:name w:val="Table 3D effects 1"/>
    <w:basedOn w:val="Standaardtabel"/>
    <w:uiPriority w:val="99"/>
    <w:semiHidden/>
    <w:unhideWhenUsed/>
    <w:rsid w:val="00492CE2"/>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492CE2"/>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492CE2"/>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492CE2"/>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492CE2"/>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492CE2"/>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492CE2"/>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492CE2"/>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492CE2"/>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492CE2"/>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492CE2"/>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492CE2"/>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92CE2"/>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492CE2"/>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492CE2"/>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492CE2"/>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492CE2"/>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492CE2"/>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492CE2"/>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492CE2"/>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492CE2"/>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492CE2"/>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492CE2"/>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492CE2"/>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492CE2"/>
    <w:pPr>
      <w:ind w:left="180" w:hanging="180"/>
    </w:pPr>
  </w:style>
  <w:style w:type="paragraph" w:styleId="Lijstmetafbeeldingen">
    <w:name w:val="table of figures"/>
    <w:basedOn w:val="Standaard"/>
    <w:next w:val="Standaard"/>
    <w:uiPriority w:val="99"/>
    <w:semiHidden/>
    <w:unhideWhenUsed/>
    <w:rsid w:val="00492CE2"/>
  </w:style>
  <w:style w:type="table" w:styleId="Professioneletabel">
    <w:name w:val="Table Professional"/>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492CE2"/>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492CE2"/>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492CE2"/>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492CE2"/>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492CE2"/>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492CE2"/>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492CE2"/>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492CE2"/>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6135EC"/>
    <w:pPr>
      <w:keepNext/>
      <w:keepLines/>
      <w:spacing w:line="360" w:lineRule="atLeast"/>
      <w:contextualSpacing/>
    </w:pPr>
    <w:rPr>
      <w:rFonts w:eastAsiaTheme="majorEastAsia" w:cstheme="majorBidi"/>
      <w:b/>
      <w:kern w:val="28"/>
      <w:sz w:val="28"/>
      <w:szCs w:val="52"/>
    </w:rPr>
  </w:style>
  <w:style w:type="character" w:customStyle="1" w:styleId="TitelChar">
    <w:name w:val="Titel Char"/>
    <w:basedOn w:val="Standaardalinea-lettertype"/>
    <w:link w:val="Titel"/>
    <w:uiPriority w:val="10"/>
    <w:rsid w:val="006135EC"/>
    <w:rPr>
      <w:rFonts w:eastAsiaTheme="majorEastAsia" w:cstheme="majorBidi"/>
      <w:b/>
      <w:color w:val="000000" w:themeColor="text1"/>
      <w:kern w:val="28"/>
      <w:sz w:val="28"/>
      <w:szCs w:val="52"/>
    </w:rPr>
  </w:style>
  <w:style w:type="paragraph" w:styleId="Kopbronvermelding">
    <w:name w:val="toa heading"/>
    <w:basedOn w:val="Standaard"/>
    <w:next w:val="Standaard"/>
    <w:uiPriority w:val="99"/>
    <w:semiHidden/>
    <w:unhideWhenUsed/>
    <w:rsid w:val="00492CE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96AE0"/>
    <w:pPr>
      <w:tabs>
        <w:tab w:val="left" w:pos="680"/>
        <w:tab w:val="right" w:pos="8777"/>
      </w:tabs>
      <w:ind w:left="680" w:right="284" w:hanging="680"/>
    </w:pPr>
    <w:rPr>
      <w:b/>
    </w:rPr>
  </w:style>
  <w:style w:type="paragraph" w:styleId="Inhopg2">
    <w:name w:val="toc 2"/>
    <w:basedOn w:val="Standaard"/>
    <w:next w:val="Standaard"/>
    <w:autoRedefine/>
    <w:uiPriority w:val="39"/>
    <w:unhideWhenUsed/>
    <w:rsid w:val="00396AE0"/>
    <w:pPr>
      <w:tabs>
        <w:tab w:val="left" w:pos="900"/>
        <w:tab w:val="right" w:pos="8777"/>
      </w:tabs>
      <w:ind w:left="1360" w:right="284" w:hanging="680"/>
    </w:pPr>
  </w:style>
  <w:style w:type="paragraph" w:styleId="Inhopg3">
    <w:name w:val="toc 3"/>
    <w:basedOn w:val="Inhopg2"/>
    <w:next w:val="Standaard"/>
    <w:uiPriority w:val="39"/>
    <w:unhideWhenUsed/>
    <w:rsid w:val="00396AE0"/>
  </w:style>
  <w:style w:type="paragraph" w:styleId="Inhopg4">
    <w:name w:val="toc 4"/>
    <w:basedOn w:val="Standaard"/>
    <w:next w:val="Standaard"/>
    <w:autoRedefine/>
    <w:uiPriority w:val="39"/>
    <w:unhideWhenUsed/>
    <w:rsid w:val="00396AE0"/>
    <w:pPr>
      <w:tabs>
        <w:tab w:val="right" w:pos="8777"/>
      </w:tabs>
      <w:ind w:right="284"/>
    </w:pPr>
    <w:rPr>
      <w:b/>
    </w:rPr>
  </w:style>
  <w:style w:type="paragraph" w:styleId="Inhopg5">
    <w:name w:val="toc 5"/>
    <w:basedOn w:val="Standaard"/>
    <w:next w:val="Standaard"/>
    <w:autoRedefine/>
    <w:uiPriority w:val="39"/>
    <w:unhideWhenUsed/>
    <w:rsid w:val="00396AE0"/>
    <w:pPr>
      <w:tabs>
        <w:tab w:val="right" w:pos="8777"/>
      </w:tabs>
      <w:ind w:left="720"/>
    </w:pPr>
  </w:style>
  <w:style w:type="paragraph" w:styleId="Inhopg6">
    <w:name w:val="toc 6"/>
    <w:basedOn w:val="Standaard"/>
    <w:next w:val="Standaard"/>
    <w:autoRedefine/>
    <w:uiPriority w:val="39"/>
    <w:semiHidden/>
    <w:unhideWhenUsed/>
    <w:rsid w:val="00396AE0"/>
    <w:pPr>
      <w:spacing w:after="100"/>
      <w:ind w:left="900"/>
    </w:pPr>
  </w:style>
  <w:style w:type="paragraph" w:styleId="Inhopg7">
    <w:name w:val="toc 7"/>
    <w:basedOn w:val="Standaard"/>
    <w:next w:val="Standaard"/>
    <w:autoRedefine/>
    <w:uiPriority w:val="39"/>
    <w:semiHidden/>
    <w:unhideWhenUsed/>
    <w:rsid w:val="00396AE0"/>
    <w:pPr>
      <w:spacing w:after="100"/>
      <w:ind w:left="1080"/>
    </w:pPr>
  </w:style>
  <w:style w:type="paragraph" w:styleId="Inhopg8">
    <w:name w:val="toc 8"/>
    <w:basedOn w:val="Standaard"/>
    <w:next w:val="Standaard"/>
    <w:autoRedefine/>
    <w:uiPriority w:val="39"/>
    <w:semiHidden/>
    <w:unhideWhenUsed/>
    <w:rsid w:val="00396AE0"/>
    <w:pPr>
      <w:spacing w:after="100"/>
      <w:ind w:left="1260"/>
    </w:pPr>
  </w:style>
  <w:style w:type="paragraph" w:styleId="Inhopg9">
    <w:name w:val="toc 9"/>
    <w:basedOn w:val="Standaard"/>
    <w:next w:val="Standaard"/>
    <w:autoRedefine/>
    <w:uiPriority w:val="39"/>
    <w:semiHidden/>
    <w:unhideWhenUsed/>
    <w:rsid w:val="00396AE0"/>
    <w:pPr>
      <w:spacing w:after="100"/>
      <w:ind w:left="1440"/>
    </w:pPr>
  </w:style>
  <w:style w:type="paragraph" w:styleId="Kopvaninhoudsopgave">
    <w:name w:val="TOC Heading"/>
    <w:basedOn w:val="Kop1"/>
    <w:next w:val="Standaard"/>
    <w:uiPriority w:val="39"/>
    <w:unhideWhenUsed/>
    <w:qFormat/>
    <w:rsid w:val="00492CE2"/>
    <w:pPr>
      <w:numPr>
        <w:numId w:val="0"/>
      </w:numPr>
      <w:spacing w:before="480"/>
      <w:outlineLvl w:val="9"/>
    </w:pPr>
    <w:rPr>
      <w:rFonts w:asciiTheme="majorHAnsi" w:hAnsiTheme="majorHAnsi"/>
      <w:color w:val="0061A1" w:themeColor="accent1" w:themeShade="BF"/>
    </w:rPr>
  </w:style>
  <w:style w:type="paragraph" w:customStyle="1" w:styleId="SIGNHeading1Unnumbered">
    <w:name w:val="SIGN_Heading1_Unnumbered"/>
    <w:basedOn w:val="Standaard"/>
    <w:next w:val="SIGNStandaard"/>
    <w:rsid w:val="00C34566"/>
    <w:pPr>
      <w:keepNext/>
      <w:keepLines/>
      <w:spacing w:before="300"/>
      <w:outlineLvl w:val="3"/>
    </w:pPr>
    <w:rPr>
      <w:b/>
      <w:color w:val="0082D7" w:themeColor="accent1"/>
      <w:sz w:val="28"/>
    </w:rPr>
  </w:style>
  <w:style w:type="paragraph" w:customStyle="1" w:styleId="SIGNHeading2Unnumbered">
    <w:name w:val="SIGN_Heading2_Unnumbered"/>
    <w:basedOn w:val="Standaard"/>
    <w:next w:val="SIGNStandaard"/>
    <w:rsid w:val="00C34566"/>
    <w:pPr>
      <w:keepNext/>
      <w:keepLines/>
      <w:spacing w:before="300"/>
      <w:outlineLvl w:val="4"/>
    </w:pPr>
    <w:rPr>
      <w:b/>
      <w:color w:val="0082D7" w:themeColor="accent1"/>
      <w:sz w:val="20"/>
    </w:rPr>
  </w:style>
  <w:style w:type="paragraph" w:customStyle="1" w:styleId="SIGNHeading3Unnumbered">
    <w:name w:val="SIGN_Heading3_Unnumbered"/>
    <w:basedOn w:val="Standaard"/>
    <w:next w:val="SIGNStandaard"/>
    <w:rsid w:val="00C34566"/>
    <w:pPr>
      <w:keepNext/>
      <w:keepLines/>
      <w:spacing w:before="300"/>
      <w:outlineLvl w:val="4"/>
    </w:pPr>
    <w:rPr>
      <w:i/>
      <w:color w:val="0082D7" w:themeColor="accent1"/>
    </w:rPr>
  </w:style>
  <w:style w:type="paragraph" w:customStyle="1" w:styleId="SIGNAttachment1">
    <w:name w:val="SIGN_Attachment1"/>
    <w:basedOn w:val="Standaard"/>
    <w:next w:val="SIGNStandaard"/>
    <w:rsid w:val="00C34566"/>
    <w:pPr>
      <w:keepNext/>
      <w:keepLines/>
      <w:numPr>
        <w:numId w:val="22"/>
      </w:numPr>
      <w:spacing w:before="300"/>
      <w:outlineLvl w:val="0"/>
    </w:pPr>
    <w:rPr>
      <w:b/>
      <w:color w:val="0082D7" w:themeColor="accent1"/>
      <w:sz w:val="28"/>
    </w:rPr>
  </w:style>
  <w:style w:type="paragraph" w:customStyle="1" w:styleId="SIGNAttachment2">
    <w:name w:val="SIGN_Attachment2"/>
    <w:basedOn w:val="Standaard"/>
    <w:next w:val="SIGNStandaard"/>
    <w:rsid w:val="00C34566"/>
    <w:pPr>
      <w:keepNext/>
      <w:keepLines/>
      <w:numPr>
        <w:ilvl w:val="1"/>
        <w:numId w:val="22"/>
      </w:numPr>
      <w:spacing w:before="300"/>
    </w:pPr>
    <w:rPr>
      <w:b/>
      <w:color w:val="0082D7" w:themeColor="accent1"/>
      <w:sz w:val="20"/>
    </w:rPr>
  </w:style>
  <w:style w:type="paragraph" w:customStyle="1" w:styleId="SIGNAttachment3">
    <w:name w:val="SIGN_Attachment3"/>
    <w:basedOn w:val="Standaard"/>
    <w:next w:val="SIGNStandaard"/>
    <w:rsid w:val="00C34566"/>
    <w:pPr>
      <w:keepNext/>
      <w:keepLines/>
      <w:numPr>
        <w:ilvl w:val="2"/>
        <w:numId w:val="22"/>
      </w:numPr>
      <w:spacing w:before="300"/>
    </w:pPr>
    <w:rPr>
      <w:i/>
      <w:color w:val="0082D7" w:themeColor="accent1"/>
    </w:rPr>
  </w:style>
  <w:style w:type="paragraph" w:customStyle="1" w:styleId="SIGNAttachment4">
    <w:name w:val="SIGN_Attachment4"/>
    <w:basedOn w:val="Standaard"/>
    <w:next w:val="SIGNParagraphNumbers"/>
    <w:rsid w:val="00C34566"/>
    <w:pPr>
      <w:keepNext/>
      <w:keepLines/>
      <w:spacing w:before="300"/>
      <w:outlineLvl w:val="3"/>
    </w:pPr>
    <w:rPr>
      <w:color w:val="0082D7" w:themeColor="accent1"/>
    </w:rPr>
  </w:style>
  <w:style w:type="paragraph" w:customStyle="1" w:styleId="SIGNAttachment1Unnumbered">
    <w:name w:val="SIGN_Attachment1_Unnumbered"/>
    <w:basedOn w:val="Standaard"/>
    <w:next w:val="SIGNStandaard"/>
    <w:rsid w:val="00C34566"/>
    <w:pPr>
      <w:keepNext/>
      <w:keepLines/>
      <w:spacing w:before="300"/>
      <w:outlineLvl w:val="3"/>
    </w:pPr>
    <w:rPr>
      <w:b/>
      <w:color w:val="0082D7" w:themeColor="accent1"/>
      <w:sz w:val="28"/>
    </w:rPr>
  </w:style>
  <w:style w:type="table" w:customStyle="1" w:styleId="SIGNTable">
    <w:name w:val="SIGN_Table"/>
    <w:basedOn w:val="Standaardtabel"/>
    <w:uiPriority w:val="99"/>
    <w:rsid w:val="00C34566"/>
    <w:pPr>
      <w:spacing w:line="240" w:lineRule="auto"/>
    </w:p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0" w:type="dxa"/>
      </w:tblCellMar>
    </w:tblPr>
    <w:tblStylePr w:type="firstRow">
      <w:tblPr/>
      <w:trPr>
        <w:cantSplit/>
        <w:tblHeader/>
      </w:trPr>
      <w:tcPr>
        <w:shd w:val="clear" w:color="auto" w:fill="D9D9D9" w:themeFill="background1" w:themeFillShade="D9"/>
      </w:tcPr>
    </w:tblStylePr>
  </w:style>
  <w:style w:type="paragraph" w:customStyle="1" w:styleId="SIGNTOCHeading">
    <w:name w:val="SIGN_TOCHeading"/>
    <w:basedOn w:val="Standaard"/>
    <w:next w:val="Standaard"/>
    <w:rsid w:val="00C34566"/>
    <w:rPr>
      <w:b/>
      <w:color w:val="0082D7" w:themeColor="accent1"/>
      <w:sz w:val="28"/>
    </w:rPr>
  </w:style>
  <w:style w:type="paragraph" w:customStyle="1" w:styleId="SIGNReportDocumentData">
    <w:name w:val="SIGN_ReportDocumentData"/>
    <w:basedOn w:val="Standaard"/>
    <w:rsid w:val="00C34566"/>
    <w:pPr>
      <w:framePr w:hSpace="142" w:wrap="around" w:hAnchor="text" w:yAlign="bottom"/>
      <w:tabs>
        <w:tab w:val="left" w:pos="1134"/>
      </w:tabs>
      <w:ind w:left="839" w:hanging="839"/>
      <w:suppressOverlap/>
    </w:pPr>
  </w:style>
  <w:style w:type="paragraph" w:customStyle="1" w:styleId="SIGNHidden">
    <w:name w:val="SIGN_Hidden"/>
    <w:basedOn w:val="Standaard"/>
    <w:rsid w:val="00133161"/>
    <w:pPr>
      <w:spacing w:line="20" w:lineRule="atLeast"/>
    </w:pPr>
    <w:rPr>
      <w:sz w:val="2"/>
    </w:rPr>
  </w:style>
  <w:style w:type="paragraph" w:customStyle="1" w:styleId="SIGNCVHeading">
    <w:name w:val="SIGN_CVHeading"/>
    <w:basedOn w:val="Standaard"/>
    <w:rsid w:val="00FE6E61"/>
    <w:pPr>
      <w:spacing w:before="300" w:after="300"/>
    </w:pPr>
    <w:rPr>
      <w:b/>
      <w:sz w:val="28"/>
    </w:rPr>
  </w:style>
  <w:style w:type="paragraph" w:customStyle="1" w:styleId="SIGNDocumentName">
    <w:name w:val="SIGN_DocumentName"/>
    <w:basedOn w:val="Koptekst"/>
    <w:rsid w:val="00C34566"/>
    <w:pPr>
      <w:framePr w:wrap="around" w:vAnchor="text" w:hAnchor="text" w:y="-84"/>
    </w:pPr>
    <w:rPr>
      <w:b/>
      <w:noProof/>
      <w:sz w:val="44"/>
    </w:rPr>
  </w:style>
  <w:style w:type="paragraph" w:customStyle="1" w:styleId="SIGNFooterDataLeft">
    <w:name w:val="SIGN_FooterDataLeft"/>
    <w:basedOn w:val="SIGNFooterData"/>
    <w:rsid w:val="00C34566"/>
    <w:pPr>
      <w:framePr w:wrap="around" w:vAnchor="text" w:hAnchor="text" w:y="1"/>
      <w:jc w:val="left"/>
    </w:pPr>
  </w:style>
  <w:style w:type="paragraph" w:customStyle="1" w:styleId="SIGNStandaard">
    <w:name w:val="SIGN_Standaard"/>
    <w:basedOn w:val="Standaard"/>
    <w:qFormat/>
    <w:rsid w:val="00C34566"/>
    <w:pPr>
      <w:spacing w:before="280"/>
    </w:pPr>
  </w:style>
  <w:style w:type="character" w:customStyle="1" w:styleId="LijstalineaChar">
    <w:name w:val="Lijstalinea Char"/>
    <w:aliases w:val="-_BOMW Char"/>
    <w:link w:val="Lijstalinea"/>
    <w:uiPriority w:val="34"/>
    <w:rsid w:val="00486651"/>
  </w:style>
  <w:style w:type="paragraph" w:customStyle="1" w:styleId="Huisstijl-Paginanummer">
    <w:name w:val="Huisstijl - Paginanummer"/>
    <w:basedOn w:val="Standaard"/>
    <w:rsid w:val="005A182C"/>
    <w:pPr>
      <w:overflowPunct w:val="0"/>
      <w:autoSpaceDE w:val="0"/>
      <w:adjustRightInd w:val="0"/>
      <w:spacing w:line="240" w:lineRule="auto"/>
    </w:pPr>
    <w:rPr>
      <w:rFonts w:ascii="Verdana" w:eastAsia="MS Mincho" w:hAnsi="Verdana" w:cs="Times New Roman"/>
      <w:color w:val="auto"/>
      <w:sz w:val="13"/>
      <w:szCs w:val="20"/>
      <w:lang w:eastAsia="nl-NL"/>
    </w:rPr>
  </w:style>
  <w:style w:type="paragraph" w:styleId="Revisie">
    <w:name w:val="Revision"/>
    <w:hidden/>
    <w:uiPriority w:val="99"/>
    <w:semiHidden/>
    <w:rsid w:val="005F79CF"/>
    <w:pPr>
      <w:spacing w:line="240" w:lineRule="auto"/>
    </w:pPr>
  </w:style>
  <w:style w:type="character" w:customStyle="1" w:styleId="cf01">
    <w:name w:val="cf01"/>
    <w:basedOn w:val="Standaardalinea-lettertype"/>
    <w:rsid w:val="00847491"/>
    <w:rPr>
      <w:rFonts w:ascii="Segoe UI" w:hAnsi="Segoe UI" w:cs="Segoe UI" w:hint="default"/>
      <w:color w:val="404040"/>
      <w:sz w:val="18"/>
      <w:szCs w:val="18"/>
    </w:rPr>
  </w:style>
  <w:style w:type="paragraph" w:customStyle="1" w:styleId="Subkop">
    <w:name w:val="Subkop"/>
    <w:basedOn w:val="Standaard"/>
    <w:next w:val="Plattetekst"/>
    <w:link w:val="SubkopChar"/>
    <w:qFormat/>
    <w:rsid w:val="00DA5ADD"/>
    <w:pPr>
      <w:keepNext/>
      <w:numPr>
        <w:ilvl w:val="2"/>
        <w:numId w:val="29"/>
      </w:numPr>
      <w:spacing w:line="276" w:lineRule="auto"/>
      <w:outlineLvl w:val="2"/>
    </w:pPr>
    <w:rPr>
      <w:rFonts w:ascii="Arial" w:hAnsi="Arial"/>
      <w:i/>
      <w:color w:val="auto"/>
      <w:sz w:val="20"/>
      <w:szCs w:val="22"/>
      <w:lang w:eastAsia="nl-NL"/>
    </w:rPr>
  </w:style>
  <w:style w:type="character" w:customStyle="1" w:styleId="TussenkopChar">
    <w:name w:val="Tussenkop Char"/>
    <w:basedOn w:val="Standaardalinea-lettertype"/>
    <w:link w:val="Tussenkop"/>
    <w:rsid w:val="00DA5ADD"/>
    <w:rPr>
      <w:rFonts w:ascii="Arial" w:hAnsi="Arial"/>
      <w:b/>
      <w:sz w:val="20"/>
    </w:rPr>
  </w:style>
  <w:style w:type="paragraph" w:customStyle="1" w:styleId="Tussenkop">
    <w:name w:val="Tussenkop"/>
    <w:basedOn w:val="Standaard"/>
    <w:next w:val="Plattetekst"/>
    <w:link w:val="TussenkopChar"/>
    <w:qFormat/>
    <w:rsid w:val="00DA5ADD"/>
    <w:pPr>
      <w:keepNext/>
      <w:numPr>
        <w:ilvl w:val="1"/>
        <w:numId w:val="29"/>
      </w:numPr>
      <w:spacing w:line="276" w:lineRule="auto"/>
      <w:outlineLvl w:val="1"/>
    </w:pPr>
    <w:rPr>
      <w:rFonts w:ascii="Arial" w:hAnsi="Arial"/>
      <w:b/>
      <w:sz w:val="20"/>
    </w:rPr>
  </w:style>
  <w:style w:type="paragraph" w:customStyle="1" w:styleId="TitelHoofdstuk">
    <w:name w:val="Titel Hoofdstuk"/>
    <w:basedOn w:val="Lijstalinea"/>
    <w:next w:val="Plattetekst"/>
    <w:qFormat/>
    <w:rsid w:val="00DA5ADD"/>
    <w:pPr>
      <w:keepNext/>
      <w:numPr>
        <w:numId w:val="29"/>
      </w:numPr>
      <w:pBdr>
        <w:bottom w:val="single" w:sz="24" w:space="4" w:color="1F5FBF"/>
      </w:pBdr>
      <w:tabs>
        <w:tab w:val="num" w:pos="360"/>
      </w:tabs>
      <w:spacing w:after="160" w:line="276" w:lineRule="auto"/>
      <w:ind w:left="360" w:hanging="360"/>
      <w:outlineLvl w:val="0"/>
    </w:pPr>
    <w:rPr>
      <w:rFonts w:ascii="Arial" w:hAnsi="Arial" w:cs="Arial"/>
      <w:b/>
      <w:color w:val="A6A6A6" w:themeColor="background1" w:themeShade="A6"/>
      <w:sz w:val="28"/>
      <w:szCs w:val="28"/>
    </w:rPr>
  </w:style>
  <w:style w:type="numbering" w:customStyle="1" w:styleId="NiveaunummeringBN">
    <w:name w:val="Niveaunummering BN"/>
    <w:uiPriority w:val="99"/>
    <w:rsid w:val="00DA5ADD"/>
    <w:pPr>
      <w:numPr>
        <w:numId w:val="28"/>
      </w:numPr>
    </w:pPr>
  </w:style>
  <w:style w:type="character" w:styleId="Onopgelostemelding">
    <w:name w:val="Unresolved Mention"/>
    <w:basedOn w:val="Standaardalinea-lettertype"/>
    <w:uiPriority w:val="99"/>
    <w:rsid w:val="00AD66F3"/>
    <w:rPr>
      <w:color w:val="605E5C"/>
      <w:shd w:val="clear" w:color="auto" w:fill="E1DFDD"/>
    </w:rPr>
  </w:style>
  <w:style w:type="character" w:customStyle="1" w:styleId="SubkopChar">
    <w:name w:val="Subkop Char"/>
    <w:basedOn w:val="TussenkopChar"/>
    <w:link w:val="Subkop"/>
    <w:rsid w:val="00632692"/>
    <w:rPr>
      <w:rFonts w:ascii="Arial" w:hAnsi="Arial"/>
      <w:b w:val="0"/>
      <w:i/>
      <w:color w:val="auto"/>
      <w:sz w:val="20"/>
      <w:szCs w:val="22"/>
      <w:lang w:eastAsia="nl-NL"/>
    </w:rPr>
  </w:style>
  <w:style w:type="paragraph" w:customStyle="1" w:styleId="paragraph">
    <w:name w:val="paragraph"/>
    <w:basedOn w:val="Standaard"/>
    <w:rsid w:val="00B949B5"/>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B949B5"/>
  </w:style>
  <w:style w:type="character" w:customStyle="1" w:styleId="eop">
    <w:name w:val="eop"/>
    <w:basedOn w:val="Standaardalinea-lettertype"/>
    <w:rsid w:val="00B94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3965">
      <w:bodyDiv w:val="1"/>
      <w:marLeft w:val="0"/>
      <w:marRight w:val="0"/>
      <w:marTop w:val="0"/>
      <w:marBottom w:val="0"/>
      <w:divBdr>
        <w:top w:val="none" w:sz="0" w:space="0" w:color="auto"/>
        <w:left w:val="none" w:sz="0" w:space="0" w:color="auto"/>
        <w:bottom w:val="none" w:sz="0" w:space="0" w:color="auto"/>
        <w:right w:val="none" w:sz="0" w:space="0" w:color="auto"/>
      </w:divBdr>
    </w:div>
    <w:div w:id="236789254">
      <w:bodyDiv w:val="1"/>
      <w:marLeft w:val="0"/>
      <w:marRight w:val="0"/>
      <w:marTop w:val="0"/>
      <w:marBottom w:val="0"/>
      <w:divBdr>
        <w:top w:val="none" w:sz="0" w:space="0" w:color="auto"/>
        <w:left w:val="none" w:sz="0" w:space="0" w:color="auto"/>
        <w:bottom w:val="none" w:sz="0" w:space="0" w:color="auto"/>
        <w:right w:val="none" w:sz="0" w:space="0" w:color="auto"/>
      </w:divBdr>
      <w:divsChild>
        <w:div w:id="1068727218">
          <w:marLeft w:val="0"/>
          <w:marRight w:val="0"/>
          <w:marTop w:val="0"/>
          <w:marBottom w:val="0"/>
          <w:divBdr>
            <w:top w:val="none" w:sz="0" w:space="0" w:color="auto"/>
            <w:left w:val="none" w:sz="0" w:space="0" w:color="auto"/>
            <w:bottom w:val="none" w:sz="0" w:space="0" w:color="auto"/>
            <w:right w:val="none" w:sz="0" w:space="0" w:color="auto"/>
          </w:divBdr>
        </w:div>
        <w:div w:id="584188408">
          <w:marLeft w:val="0"/>
          <w:marRight w:val="0"/>
          <w:marTop w:val="0"/>
          <w:marBottom w:val="0"/>
          <w:divBdr>
            <w:top w:val="none" w:sz="0" w:space="0" w:color="auto"/>
            <w:left w:val="none" w:sz="0" w:space="0" w:color="auto"/>
            <w:bottom w:val="none" w:sz="0" w:space="0" w:color="auto"/>
            <w:right w:val="none" w:sz="0" w:space="0" w:color="auto"/>
          </w:divBdr>
        </w:div>
      </w:divsChild>
    </w:div>
    <w:div w:id="3793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contractmanagement@bevolkingsonderzoeknederland.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inkoopcontractmanagement@bevolkingsonderzoeknederland.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ignificant">
      <a:dk1>
        <a:srgbClr val="000000"/>
      </a:dk1>
      <a:lt1>
        <a:srgbClr val="FFFFFF"/>
      </a:lt1>
      <a:dk2>
        <a:srgbClr val="002856"/>
      </a:dk2>
      <a:lt2>
        <a:srgbClr val="FFFFFF"/>
      </a:lt2>
      <a:accent1>
        <a:srgbClr val="0082D7"/>
      </a:accent1>
      <a:accent2>
        <a:srgbClr val="002856"/>
      </a:accent2>
      <a:accent3>
        <a:srgbClr val="E61E64"/>
      </a:accent3>
      <a:accent4>
        <a:srgbClr val="A21A80"/>
      </a:accent4>
      <a:accent5>
        <a:srgbClr val="F59100"/>
      </a:accent5>
      <a:accent6>
        <a:srgbClr val="33B5B3"/>
      </a:accent6>
      <a:hlink>
        <a:srgbClr val="F47B20"/>
      </a:hlink>
      <a:folHlink>
        <a:srgbClr val="00B0F0"/>
      </a:folHlink>
    </a:clrScheme>
    <a:fontScheme name="Significant_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5E6E5594CFB438E6CD318976010E3" ma:contentTypeVersion="18" ma:contentTypeDescription="Een nieuw document maken." ma:contentTypeScope="" ma:versionID="344f186a522169b0e99d20740f983c3a">
  <xsd:schema xmlns:xsd="http://www.w3.org/2001/XMLSchema" xmlns:xs="http://www.w3.org/2001/XMLSchema" xmlns:p="http://schemas.microsoft.com/office/2006/metadata/properties" xmlns:ns2="2aa8558a-a066-4f11-ab39-e86717735b74" xmlns:ns3="2c7d4bc7-0752-4d7d-bf07-44c33848b805" targetNamespace="http://schemas.microsoft.com/office/2006/metadata/properties" ma:root="true" ma:fieldsID="7878e1c57353808acf961e061671d461" ns2:_="" ns3:_="">
    <xsd:import namespace="2aa8558a-a066-4f11-ab39-e86717735b74"/>
    <xsd:import namespace="2c7d4bc7-0752-4d7d-bf07-44c33848b8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558a-a066-4f11-ab39-e867177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e66c464-8f36-498b-a474-4c0e17c9e6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d4bc7-0752-4d7d-bf07-44c33848b80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68fa05-aa3b-446e-a51c-d3812c8bb007}" ma:internalName="TaxCatchAll" ma:showField="CatchAllData" ma:web="2c7d4bc7-0752-4d7d-bf07-44c33848b8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aa8558a-a066-4f11-ab39-e86717735b74">
      <Terms xmlns="http://schemas.microsoft.com/office/infopath/2007/PartnerControls"/>
    </lcf76f155ced4ddcb4097134ff3c332f>
    <TaxCatchAll xmlns="2c7d4bc7-0752-4d7d-bf07-44c33848b805" xsi:nil="true"/>
  </documentManagement>
</p:properties>
</file>

<file path=customXml/itemProps1.xml><?xml version="1.0" encoding="utf-8"?>
<ds:datastoreItem xmlns:ds="http://schemas.openxmlformats.org/officeDocument/2006/customXml" ds:itemID="{CF90714F-E764-4AC9-964A-BA849D117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558a-a066-4f11-ab39-e86717735b74"/>
    <ds:schemaRef ds:uri="2c7d4bc7-0752-4d7d-bf07-44c33848b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6D71C-3849-4189-8BAA-71D1FFCD5A11}">
  <ds:schemaRefs>
    <ds:schemaRef ds:uri="http://schemas.microsoft.com/sharepoint/v3/contenttype/forms"/>
  </ds:schemaRefs>
</ds:datastoreItem>
</file>

<file path=customXml/itemProps3.xml><?xml version="1.0" encoding="utf-8"?>
<ds:datastoreItem xmlns:ds="http://schemas.openxmlformats.org/officeDocument/2006/customXml" ds:itemID="{608A53F7-85AA-4A17-AEE7-5E21E1626158}">
  <ds:schemaRefs>
    <ds:schemaRef ds:uri="http://schemas.openxmlformats.org/officeDocument/2006/bibliography"/>
  </ds:schemaRefs>
</ds:datastoreItem>
</file>

<file path=customXml/itemProps4.xml><?xml version="1.0" encoding="utf-8"?>
<ds:datastoreItem xmlns:ds="http://schemas.openxmlformats.org/officeDocument/2006/customXml" ds:itemID="{303883FC-0D21-4B1F-8468-863FA298BF4E}">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3696</Words>
  <Characters>20328</Characters>
  <Application>Microsoft Office Word</Application>
  <DocSecurity>0</DocSecurity>
  <Lines>169</Lines>
  <Paragraphs>47</Paragraphs>
  <ScaleCrop>false</ScaleCrop>
  <HeadingPairs>
    <vt:vector size="2" baseType="variant">
      <vt:variant>
        <vt:lpstr>Titel</vt:lpstr>
      </vt:variant>
      <vt:variant>
        <vt:i4>1</vt:i4>
      </vt:variant>
    </vt:vector>
  </HeadingPairs>
  <TitlesOfParts>
    <vt:vector size="1" baseType="lpstr">
      <vt:lpstr/>
    </vt:vector>
  </TitlesOfParts>
  <Company>Significant Synergy</Company>
  <LinksUpToDate>false</LinksUpToDate>
  <CharactersWithSpaces>23977</CharactersWithSpaces>
  <SharedDoc>false</SharedDoc>
  <HLinks>
    <vt:vector size="12" baseType="variant">
      <vt:variant>
        <vt:i4>5177446</vt:i4>
      </vt:variant>
      <vt:variant>
        <vt:i4>3</vt:i4>
      </vt:variant>
      <vt:variant>
        <vt:i4>0</vt:i4>
      </vt:variant>
      <vt:variant>
        <vt:i4>5</vt:i4>
      </vt:variant>
      <vt:variant>
        <vt:lpwstr>mailto:inkoopcontractmanagement@bevolkingsonderzoeknederland.nl</vt:lpwstr>
      </vt:variant>
      <vt:variant>
        <vt:lpwstr/>
      </vt:variant>
      <vt:variant>
        <vt:i4>5177446</vt:i4>
      </vt:variant>
      <vt:variant>
        <vt:i4>0</vt:i4>
      </vt:variant>
      <vt:variant>
        <vt:i4>0</vt:i4>
      </vt:variant>
      <vt:variant>
        <vt:i4>5</vt:i4>
      </vt:variant>
      <vt:variant>
        <vt:lpwstr>mailto:inkoopcontractmanagement@bevolkingsonderzoeknederland.nl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cp:lastModifiedBy>Pim Pruim</cp:lastModifiedBy>
  <cp:revision>93</cp:revision>
  <cp:lastPrinted>2013-02-18T10:07:00Z</cp:lastPrinted>
  <dcterms:created xsi:type="dcterms:W3CDTF">2024-02-22T11:59:00Z</dcterms:created>
  <dcterms:modified xsi:type="dcterms:W3CDTF">2024-02-22T14:38:00Z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0x01010080B5E6E5594CFB438E6CD318976010E3</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2024-02-08T12:43:34Z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910c5cf1-e486-438e-a679-f832f287c800</vt:lpwstr>
  </property>
  <property fmtid="{D5CDD505-2E9C-101B-9397-08002B2CF9AE}" pid="10" name="MSIP_Label_defa4170-0d19-0005-0004-bc88714345d2_ContentBits">
    <vt:lpwstr>0</vt:lpwstr>
  </property>
</Properties>
</file>