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57B08" w14:textId="77777777" w:rsidR="008F7B3A" w:rsidRPr="005776AB" w:rsidRDefault="008F7B3A">
      <w:pPr>
        <w:pStyle w:val="Plattetekst"/>
        <w:rPr>
          <w:rFonts w:ascii="Agrofont" w:hAnsi="Agrofont"/>
          <w:sz w:val="20"/>
        </w:rPr>
      </w:pPr>
    </w:p>
    <w:p w14:paraId="31DDD346" w14:textId="77777777" w:rsidR="008F7B3A" w:rsidRPr="005776AB" w:rsidRDefault="008F7B3A">
      <w:pPr>
        <w:pStyle w:val="Plattetekst"/>
        <w:rPr>
          <w:rFonts w:ascii="Agrofont" w:hAnsi="Agrofont"/>
          <w:sz w:val="20"/>
        </w:rPr>
      </w:pPr>
    </w:p>
    <w:p w14:paraId="25FEF787" w14:textId="77777777" w:rsidR="008F7B3A" w:rsidRPr="005776AB" w:rsidRDefault="008F7B3A">
      <w:pPr>
        <w:pStyle w:val="Plattetekst"/>
        <w:rPr>
          <w:rFonts w:ascii="Agrofont" w:hAnsi="Agrofont"/>
          <w:sz w:val="20"/>
        </w:rPr>
      </w:pPr>
    </w:p>
    <w:p w14:paraId="416ABA61" w14:textId="77777777" w:rsidR="008F7B3A" w:rsidRPr="005776AB" w:rsidRDefault="008F7B3A">
      <w:pPr>
        <w:pStyle w:val="Plattetekst"/>
        <w:rPr>
          <w:rFonts w:ascii="Agrofont" w:hAnsi="Agrofont"/>
          <w:sz w:val="20"/>
        </w:rPr>
      </w:pPr>
    </w:p>
    <w:p w14:paraId="367CE7E4" w14:textId="77777777" w:rsidR="008F7B3A" w:rsidRPr="005776AB" w:rsidRDefault="008F7B3A">
      <w:pPr>
        <w:pStyle w:val="Plattetekst"/>
        <w:rPr>
          <w:rFonts w:ascii="Agrofont" w:hAnsi="Agrofont"/>
          <w:sz w:val="20"/>
        </w:rPr>
      </w:pPr>
    </w:p>
    <w:p w14:paraId="6A6AA02B" w14:textId="7173ED4A" w:rsidR="56CC6288" w:rsidRDefault="56CC6288" w:rsidP="6D8CF77A">
      <w:pPr>
        <w:spacing w:before="169"/>
        <w:ind w:left="305"/>
        <w:jc w:val="center"/>
        <w:rPr>
          <w:rFonts w:ascii="Agrofont" w:hAnsi="Agrofont"/>
          <w:sz w:val="17"/>
          <w:szCs w:val="17"/>
        </w:rPr>
      </w:pPr>
      <w:r>
        <w:rPr>
          <w:noProof/>
        </w:rPr>
        <w:drawing>
          <wp:inline distT="0" distB="0" distL="0" distR="0" wp14:anchorId="53AC5995" wp14:editId="04BD15C0">
            <wp:extent cx="2420604" cy="1934425"/>
            <wp:effectExtent l="0" t="0" r="0" b="0"/>
            <wp:docPr id="1143548417" name="Afbeelding 1143548417" descr="Afbeeldingsresultaat voor staatsbosbehe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0">
                      <a:extLst>
                        <a:ext uri="{28A0092B-C50C-407E-A947-70E740481C1C}">
                          <a14:useLocalDpi xmlns:a14="http://schemas.microsoft.com/office/drawing/2010/main" val="0"/>
                        </a:ext>
                      </a:extLst>
                    </a:blip>
                    <a:stretch>
                      <a:fillRect/>
                    </a:stretch>
                  </pic:blipFill>
                  <pic:spPr>
                    <a:xfrm>
                      <a:off x="0" y="0"/>
                      <a:ext cx="2420604" cy="1934425"/>
                    </a:xfrm>
                    <a:prstGeom prst="rect">
                      <a:avLst/>
                    </a:prstGeom>
                  </pic:spPr>
                </pic:pic>
              </a:graphicData>
            </a:graphic>
          </wp:inline>
        </w:drawing>
      </w:r>
    </w:p>
    <w:p w14:paraId="70D8E8B2" w14:textId="75F1CDDC" w:rsidR="008F7B3A" w:rsidRPr="005776AB" w:rsidRDefault="00963C98" w:rsidP="6D8CF77A">
      <w:pPr>
        <w:spacing w:before="169"/>
        <w:ind w:left="305"/>
        <w:jc w:val="center"/>
        <w:rPr>
          <w:rFonts w:ascii="Agrofont" w:hAnsi="Agrofont"/>
          <w:b/>
          <w:bCs/>
          <w:sz w:val="52"/>
          <w:szCs w:val="52"/>
        </w:rPr>
      </w:pPr>
      <w:r w:rsidRPr="6D8CF77A">
        <w:rPr>
          <w:rFonts w:ascii="Agrofont" w:hAnsi="Agrofont"/>
          <w:b/>
          <w:bCs/>
          <w:sz w:val="52"/>
          <w:szCs w:val="52"/>
        </w:rPr>
        <w:t>M</w:t>
      </w:r>
      <w:r w:rsidR="00285C8A" w:rsidRPr="6D8CF77A">
        <w:rPr>
          <w:rFonts w:ascii="Agrofont" w:hAnsi="Agrofont"/>
          <w:b/>
          <w:bCs/>
          <w:sz w:val="52"/>
          <w:szCs w:val="52"/>
        </w:rPr>
        <w:t>arktconsultatie</w:t>
      </w:r>
    </w:p>
    <w:p w14:paraId="4C63F0D2" w14:textId="21DF3AE6" w:rsidR="008F7B3A" w:rsidRPr="005776AB" w:rsidRDefault="008F7B3A" w:rsidP="00F61AC5">
      <w:pPr>
        <w:pStyle w:val="Plattetekst"/>
        <w:jc w:val="center"/>
      </w:pPr>
    </w:p>
    <w:p w14:paraId="311A8161" w14:textId="77777777" w:rsidR="008F7B3A" w:rsidRPr="005776AB" w:rsidRDefault="008F7B3A" w:rsidP="00F61AC5">
      <w:pPr>
        <w:pStyle w:val="Plattetekst"/>
        <w:jc w:val="center"/>
        <w:rPr>
          <w:rFonts w:ascii="Agrofont" w:hAnsi="Agrofont"/>
          <w:b/>
          <w:sz w:val="44"/>
        </w:rPr>
      </w:pPr>
    </w:p>
    <w:p w14:paraId="35EB5749" w14:textId="5C1114DA" w:rsidR="000723AA" w:rsidRPr="00F61AC5" w:rsidRDefault="00963C98" w:rsidP="00F61AC5">
      <w:pPr>
        <w:pStyle w:val="Plattetekst"/>
        <w:jc w:val="center"/>
        <w:rPr>
          <w:rFonts w:ascii="Agrofont" w:hAnsi="Agrofont"/>
          <w:b/>
          <w:bCs/>
          <w:sz w:val="40"/>
          <w:szCs w:val="40"/>
        </w:rPr>
      </w:pPr>
      <w:r>
        <w:rPr>
          <w:rFonts w:ascii="Agrofont" w:hAnsi="Agrofont"/>
          <w:b/>
          <w:bCs/>
          <w:sz w:val="40"/>
          <w:szCs w:val="40"/>
        </w:rPr>
        <w:t>Aanschaf en onderhoud van t</w:t>
      </w:r>
      <w:r w:rsidR="00F61AC5" w:rsidRPr="00F61AC5">
        <w:rPr>
          <w:rFonts w:ascii="Agrofont" w:hAnsi="Agrofont"/>
          <w:b/>
          <w:bCs/>
          <w:sz w:val="40"/>
          <w:szCs w:val="40"/>
        </w:rPr>
        <w:t>ractoren en werktuigen</w:t>
      </w:r>
      <w:r w:rsidR="00A1293C">
        <w:rPr>
          <w:rFonts w:ascii="Agrofont" w:hAnsi="Agrofont"/>
          <w:b/>
          <w:bCs/>
          <w:sz w:val="40"/>
          <w:szCs w:val="40"/>
        </w:rPr>
        <w:t xml:space="preserve"> 2024</w:t>
      </w:r>
    </w:p>
    <w:p w14:paraId="6295F2E0" w14:textId="77777777" w:rsidR="008F7B3A" w:rsidRPr="0060688A" w:rsidRDefault="008F7B3A">
      <w:pPr>
        <w:pStyle w:val="Plattetekst"/>
        <w:rPr>
          <w:rFonts w:ascii="Agrofont" w:hAnsi="Agrofont"/>
          <w:b/>
          <w:bCs/>
          <w:sz w:val="20"/>
        </w:rPr>
      </w:pPr>
    </w:p>
    <w:p w14:paraId="2D936C38" w14:textId="77777777" w:rsidR="008F7B3A" w:rsidRPr="0060688A" w:rsidRDefault="008F7B3A">
      <w:pPr>
        <w:pStyle w:val="Plattetekst"/>
        <w:rPr>
          <w:rFonts w:ascii="Agrofont" w:hAnsi="Agrofont"/>
          <w:sz w:val="20"/>
        </w:rPr>
      </w:pPr>
    </w:p>
    <w:p w14:paraId="0BAB68F4" w14:textId="77777777" w:rsidR="008F7B3A" w:rsidRPr="0060688A" w:rsidRDefault="008F7B3A">
      <w:pPr>
        <w:pStyle w:val="Plattetekst"/>
        <w:rPr>
          <w:rFonts w:ascii="Agrofont" w:hAnsi="Agrofont"/>
          <w:sz w:val="20"/>
        </w:rPr>
      </w:pPr>
    </w:p>
    <w:p w14:paraId="49E60C7E" w14:textId="77777777" w:rsidR="008F7B3A" w:rsidRPr="0060688A" w:rsidRDefault="008F7B3A">
      <w:pPr>
        <w:pStyle w:val="Plattetekst"/>
        <w:rPr>
          <w:rFonts w:ascii="Agrofont" w:hAnsi="Agrofont"/>
          <w:sz w:val="20"/>
        </w:rPr>
      </w:pPr>
    </w:p>
    <w:p w14:paraId="197A0BED" w14:textId="77777777" w:rsidR="008F7B3A" w:rsidRPr="0060688A" w:rsidRDefault="008F7B3A">
      <w:pPr>
        <w:pStyle w:val="Plattetekst"/>
        <w:rPr>
          <w:rFonts w:ascii="Agrofont" w:hAnsi="Agrofont"/>
          <w:sz w:val="20"/>
        </w:rPr>
      </w:pPr>
    </w:p>
    <w:p w14:paraId="7A2847E1" w14:textId="77777777" w:rsidR="008F7B3A" w:rsidRPr="0060688A" w:rsidRDefault="008F7B3A">
      <w:pPr>
        <w:pStyle w:val="Plattetekst"/>
        <w:rPr>
          <w:rFonts w:ascii="Agrofont" w:hAnsi="Agrofont"/>
          <w:sz w:val="20"/>
        </w:rPr>
      </w:pPr>
    </w:p>
    <w:p w14:paraId="765A7932" w14:textId="77777777" w:rsidR="008F7B3A" w:rsidRPr="0060688A" w:rsidRDefault="008F7B3A" w:rsidP="6D8CF77A">
      <w:pPr>
        <w:pStyle w:val="Plattetekst"/>
        <w:rPr>
          <w:rFonts w:ascii="Agrofont" w:hAnsi="Agrofont"/>
          <w:sz w:val="17"/>
          <w:szCs w:val="17"/>
        </w:rPr>
      </w:pPr>
    </w:p>
    <w:p w14:paraId="07E87A1D" w14:textId="77777777" w:rsidR="008F7B3A" w:rsidRPr="0060688A" w:rsidRDefault="008F7B3A">
      <w:pPr>
        <w:pStyle w:val="Plattetekst"/>
        <w:rPr>
          <w:rFonts w:ascii="Agrofont" w:hAnsi="Agrofont"/>
          <w:sz w:val="40"/>
        </w:rPr>
      </w:pPr>
    </w:p>
    <w:p w14:paraId="7CA16341" w14:textId="77777777" w:rsidR="008F7B3A" w:rsidRPr="0060688A" w:rsidRDefault="008F7B3A">
      <w:pPr>
        <w:pStyle w:val="Plattetekst"/>
        <w:rPr>
          <w:rFonts w:ascii="Agrofont" w:hAnsi="Agrofont"/>
          <w:sz w:val="40"/>
        </w:rPr>
      </w:pPr>
    </w:p>
    <w:p w14:paraId="5669A1B5" w14:textId="77777777" w:rsidR="008F7B3A" w:rsidRPr="0060688A" w:rsidRDefault="008F7B3A">
      <w:pPr>
        <w:pStyle w:val="Plattetekst"/>
        <w:rPr>
          <w:rFonts w:ascii="Agrofont" w:hAnsi="Agrofont"/>
          <w:sz w:val="40"/>
        </w:rPr>
      </w:pPr>
    </w:p>
    <w:p w14:paraId="2D6D8894" w14:textId="77777777" w:rsidR="008F7B3A" w:rsidRDefault="008F7B3A">
      <w:pPr>
        <w:pStyle w:val="Plattetekst"/>
        <w:spacing w:before="2"/>
        <w:rPr>
          <w:rFonts w:ascii="Agrofont" w:hAnsi="Agrofont"/>
          <w:sz w:val="48"/>
        </w:rPr>
      </w:pPr>
    </w:p>
    <w:p w14:paraId="207D9719" w14:textId="77777777" w:rsidR="00A1293C" w:rsidRDefault="00A1293C">
      <w:pPr>
        <w:pStyle w:val="Plattetekst"/>
        <w:spacing w:before="2"/>
        <w:rPr>
          <w:rFonts w:ascii="Agrofont" w:hAnsi="Agrofont"/>
          <w:sz w:val="48"/>
        </w:rPr>
      </w:pPr>
    </w:p>
    <w:p w14:paraId="48E6ED0A" w14:textId="77777777" w:rsidR="00A1293C" w:rsidRDefault="00A1293C">
      <w:pPr>
        <w:pStyle w:val="Plattetekst"/>
        <w:spacing w:before="2"/>
        <w:rPr>
          <w:rFonts w:ascii="Agrofont" w:hAnsi="Agrofont"/>
          <w:sz w:val="48"/>
        </w:rPr>
      </w:pPr>
    </w:p>
    <w:p w14:paraId="1C9B0BBA" w14:textId="77777777" w:rsidR="00A1293C" w:rsidRDefault="00A1293C">
      <w:pPr>
        <w:pStyle w:val="Plattetekst"/>
        <w:spacing w:before="2"/>
        <w:rPr>
          <w:rFonts w:ascii="Agrofont" w:hAnsi="Agrofont"/>
          <w:sz w:val="48"/>
        </w:rPr>
      </w:pPr>
    </w:p>
    <w:p w14:paraId="247AD9DD" w14:textId="77777777" w:rsidR="00A1293C" w:rsidRPr="0060688A" w:rsidRDefault="00A1293C">
      <w:pPr>
        <w:pStyle w:val="Plattetekst"/>
        <w:spacing w:before="2"/>
        <w:rPr>
          <w:rFonts w:ascii="Agrofont" w:hAnsi="Agrofont"/>
          <w:sz w:val="48"/>
        </w:rPr>
      </w:pPr>
    </w:p>
    <w:p w14:paraId="119880DF" w14:textId="1D8D4654" w:rsidR="008F7B3A" w:rsidRDefault="3C77326B" w:rsidP="00A1293C">
      <w:pPr>
        <w:rPr>
          <w:rFonts w:ascii="Agrofont" w:hAnsi="Agrofont"/>
        </w:rPr>
      </w:pPr>
      <w:r w:rsidRPr="6D8CF77A">
        <w:rPr>
          <w:rFonts w:ascii="Agrofont" w:hAnsi="Agrofont"/>
        </w:rPr>
        <w:t>Publicatiedatum:</w:t>
      </w:r>
      <w:r w:rsidR="00285C8A" w:rsidRPr="6D8CF77A">
        <w:rPr>
          <w:rFonts w:ascii="Agrofont" w:hAnsi="Agrofont"/>
        </w:rPr>
        <w:t xml:space="preserve"> </w:t>
      </w:r>
      <w:r w:rsidR="4DC99259" w:rsidRPr="48EC5F9D">
        <w:rPr>
          <w:rFonts w:ascii="Agrofont" w:hAnsi="Agrofont"/>
        </w:rPr>
        <w:t>1</w:t>
      </w:r>
      <w:r w:rsidR="008A437C">
        <w:rPr>
          <w:rFonts w:ascii="Agrofont" w:hAnsi="Agrofont"/>
        </w:rPr>
        <w:t>9</w:t>
      </w:r>
      <w:r w:rsidR="00F61AC5" w:rsidRPr="6D8CF77A">
        <w:rPr>
          <w:rFonts w:ascii="Agrofont" w:hAnsi="Agrofont"/>
        </w:rPr>
        <w:t xml:space="preserve"> februari 2024</w:t>
      </w:r>
    </w:p>
    <w:p w14:paraId="34CA7D3C" w14:textId="2880859D" w:rsidR="00A1293C" w:rsidRPr="005776AB" w:rsidRDefault="00A1293C" w:rsidP="00A1293C">
      <w:pPr>
        <w:rPr>
          <w:rFonts w:ascii="Agrofont" w:hAnsi="Agrofont"/>
        </w:rPr>
        <w:sectPr w:rsidR="00A1293C" w:rsidRPr="005776AB">
          <w:headerReference w:type="default" r:id="rId11"/>
          <w:footerReference w:type="default" r:id="rId12"/>
          <w:type w:val="continuous"/>
          <w:pgSz w:w="11910" w:h="16850"/>
          <w:pgMar w:top="1600" w:right="1320" w:bottom="280" w:left="1680" w:header="708" w:footer="708" w:gutter="0"/>
          <w:cols w:space="708"/>
        </w:sectPr>
      </w:pPr>
      <w:r>
        <w:rPr>
          <w:rFonts w:ascii="Agrofont" w:hAnsi="Agrofont"/>
        </w:rPr>
        <w:t>Projectnummer: P23-402</w:t>
      </w:r>
    </w:p>
    <w:p w14:paraId="68BC28CB" w14:textId="3F2D1DA0" w:rsidR="005776AB" w:rsidRPr="002C228B" w:rsidRDefault="005776AB" w:rsidP="002C228B">
      <w:pPr>
        <w:tabs>
          <w:tab w:val="left" w:pos="2007"/>
        </w:tabs>
        <w:spacing w:before="50"/>
        <w:outlineLvl w:val="0"/>
        <w:rPr>
          <w:rFonts w:ascii="Agrofont" w:hAnsi="Agrofont"/>
          <w:b/>
          <w:sz w:val="24"/>
          <w:szCs w:val="24"/>
        </w:rPr>
      </w:pPr>
    </w:p>
    <w:p w14:paraId="1575E6B0" w14:textId="77777777" w:rsidR="005776AB" w:rsidRPr="005776AB" w:rsidRDefault="005776AB" w:rsidP="005776AB">
      <w:pPr>
        <w:rPr>
          <w:rFonts w:ascii="Agrofont" w:eastAsia="Calibri" w:hAnsi="Agrofont" w:cs="Calibri"/>
          <w:bCs/>
          <w:sz w:val="20"/>
          <w:lang w:eastAsia="en-US"/>
        </w:rPr>
      </w:pPr>
    </w:p>
    <w:p w14:paraId="7F588D89" w14:textId="77777777" w:rsidR="009E7E7C" w:rsidRDefault="002C228B" w:rsidP="009E7E7C">
      <w:pPr>
        <w:pStyle w:val="Kop1"/>
        <w:numPr>
          <w:ilvl w:val="0"/>
          <w:numId w:val="33"/>
        </w:numPr>
        <w:rPr>
          <w:lang w:bidi="ar-SA"/>
        </w:rPr>
      </w:pPr>
      <w:r w:rsidRPr="009E7E7C">
        <w:rPr>
          <w:lang w:bidi="ar-SA"/>
        </w:rPr>
        <w:t>AANBESTEDING EN AANLEIDING MARKTCONSULTATIE</w:t>
      </w:r>
    </w:p>
    <w:p w14:paraId="7D2AC26E" w14:textId="28AC918D" w:rsidR="002C228B" w:rsidRPr="009E7E7C" w:rsidRDefault="002C228B" w:rsidP="009E7E7C">
      <w:pPr>
        <w:pStyle w:val="Kop1"/>
        <w:ind w:left="665"/>
        <w:rPr>
          <w:lang w:bidi="ar-SA"/>
        </w:rPr>
      </w:pPr>
      <w:r w:rsidRPr="009E7E7C">
        <w:rPr>
          <w:lang w:bidi="ar-SA"/>
        </w:rPr>
        <w:t> </w:t>
      </w:r>
    </w:p>
    <w:p w14:paraId="6C72024D" w14:textId="4564B3B3" w:rsidR="002C228B" w:rsidRPr="009E7E7C" w:rsidRDefault="33698FBA" w:rsidP="009E7E7C">
      <w:pPr>
        <w:pStyle w:val="Kop2"/>
        <w:ind w:left="0" w:firstLine="0"/>
        <w:rPr>
          <w:rFonts w:ascii="Agrofont" w:hAnsi="Agrofont"/>
          <w:sz w:val="20"/>
          <w:szCs w:val="20"/>
          <w:lang w:bidi="ar-SA"/>
        </w:rPr>
      </w:pPr>
      <w:r w:rsidRPr="6D8CF77A">
        <w:rPr>
          <w:rFonts w:ascii="Agrofont" w:hAnsi="Agrofont"/>
          <w:sz w:val="20"/>
          <w:szCs w:val="20"/>
          <w:lang w:bidi="ar-SA"/>
        </w:rPr>
        <w:t>1.1 Inleiding</w:t>
      </w:r>
      <w:r w:rsidR="002C228B" w:rsidRPr="6D8CF77A">
        <w:rPr>
          <w:rFonts w:ascii="Agrofont" w:hAnsi="Agrofont"/>
          <w:sz w:val="20"/>
          <w:szCs w:val="20"/>
          <w:lang w:bidi="ar-SA"/>
        </w:rPr>
        <w:t> </w:t>
      </w:r>
    </w:p>
    <w:p w14:paraId="0D47FC08" w14:textId="35741413" w:rsidR="004535D4" w:rsidRPr="005776AB" w:rsidRDefault="00963C98" w:rsidP="00C03C61">
      <w:pPr>
        <w:widowControl/>
        <w:autoSpaceDE/>
        <w:autoSpaceDN/>
        <w:jc w:val="both"/>
        <w:textAlignment w:val="baseline"/>
        <w:rPr>
          <w:rFonts w:ascii="Agrofont" w:eastAsia="Calibri" w:hAnsi="Agrofont" w:cs="Calibri"/>
          <w:sz w:val="20"/>
          <w:szCs w:val="20"/>
          <w:lang w:eastAsia="en-US"/>
        </w:rPr>
      </w:pPr>
      <w:r w:rsidRPr="28E9775A">
        <w:rPr>
          <w:rFonts w:ascii="Agrofont" w:eastAsia="Times New Roman" w:hAnsi="Agrofont" w:cs="Aldhabi"/>
          <w:sz w:val="20"/>
          <w:szCs w:val="20"/>
          <w:lang w:bidi="ar-SA"/>
        </w:rPr>
        <w:t>Dit document betreft een</w:t>
      </w:r>
      <w:r w:rsidRPr="48EC5F9D">
        <w:rPr>
          <w:rFonts w:ascii="Agrofont" w:eastAsia="Times New Roman" w:hAnsi="Agrofont" w:cs="Aldhabi"/>
          <w:sz w:val="20"/>
          <w:szCs w:val="20"/>
          <w:lang w:bidi="ar-SA"/>
        </w:rPr>
        <w:t xml:space="preserve"> </w:t>
      </w:r>
      <w:r w:rsidR="78870365" w:rsidRPr="48EC5F9D">
        <w:rPr>
          <w:rFonts w:ascii="Agrofont" w:eastAsia="Times New Roman" w:hAnsi="Agrofont" w:cs="Aldhabi"/>
          <w:sz w:val="20"/>
          <w:szCs w:val="20"/>
          <w:lang w:bidi="ar-SA"/>
        </w:rPr>
        <w:t>openbare</w:t>
      </w:r>
      <w:r w:rsidRPr="28E9775A">
        <w:rPr>
          <w:rFonts w:ascii="Agrofont" w:eastAsia="Times New Roman" w:hAnsi="Agrofont" w:cs="Aldhabi"/>
          <w:sz w:val="20"/>
          <w:szCs w:val="20"/>
          <w:lang w:bidi="ar-SA"/>
        </w:rPr>
        <w:t xml:space="preserve"> m</w:t>
      </w:r>
      <w:r w:rsidR="002C228B" w:rsidRPr="28E9775A">
        <w:rPr>
          <w:rFonts w:ascii="Agrofont" w:eastAsia="Times New Roman" w:hAnsi="Agrofont" w:cs="Aldhabi"/>
          <w:sz w:val="20"/>
          <w:szCs w:val="20"/>
          <w:lang w:bidi="ar-SA"/>
        </w:rPr>
        <w:t xml:space="preserve">arktconsultatie </w:t>
      </w:r>
      <w:r w:rsidRPr="28E9775A">
        <w:rPr>
          <w:rFonts w:ascii="Agrofont" w:eastAsia="Times New Roman" w:hAnsi="Agrofont" w:cs="Aldhabi"/>
          <w:sz w:val="20"/>
          <w:szCs w:val="20"/>
          <w:lang w:bidi="ar-SA"/>
        </w:rPr>
        <w:t xml:space="preserve">welke </w:t>
      </w:r>
      <w:r w:rsidR="002C228B" w:rsidRPr="28E9775A">
        <w:rPr>
          <w:rFonts w:ascii="Agrofont" w:eastAsia="Times New Roman" w:hAnsi="Agrofont" w:cs="Aldhabi"/>
          <w:sz w:val="20"/>
          <w:szCs w:val="20"/>
          <w:lang w:bidi="ar-SA"/>
        </w:rPr>
        <w:t xml:space="preserve">wordt gehouden voorafgaand aan een aanbesteding, maar maakt daar geen deel van uit. Staatsbosbeheer wenst te inventariseren welke mogelijkheden er in de markt voorhanden zijn. </w:t>
      </w:r>
      <w:r w:rsidR="004535D4" w:rsidRPr="28E9775A">
        <w:rPr>
          <w:rFonts w:ascii="Agrofont" w:eastAsia="Calibri" w:hAnsi="Agrofont" w:cs="Calibri"/>
          <w:sz w:val="20"/>
          <w:szCs w:val="20"/>
          <w:lang w:eastAsia="en-US"/>
        </w:rPr>
        <w:t>Staatsbosbeheer benadrukt dat aan deze markconsultatie geen rechten kunnen worden ontleend. Verkregen inzichten uit de marktconsultatie kunnen worden gebruikt in de voorbereiding van de aanbesteding en de eventuele aanbestedingsdocumenten.</w:t>
      </w:r>
      <w:r w:rsidR="0EA78DA8" w:rsidRPr="28E9775A">
        <w:rPr>
          <w:rFonts w:ascii="Agrofont" w:eastAsia="Calibri" w:hAnsi="Agrofont" w:cs="Calibri"/>
          <w:sz w:val="20"/>
          <w:szCs w:val="20"/>
          <w:lang w:eastAsia="en-US"/>
        </w:rPr>
        <w:t xml:space="preserve"> </w:t>
      </w:r>
      <w:r w:rsidR="004535D4" w:rsidRPr="28E9775A">
        <w:rPr>
          <w:rFonts w:ascii="Agrofont" w:eastAsia="Calibri" w:hAnsi="Agrofont" w:cs="Calibri"/>
          <w:sz w:val="20"/>
          <w:szCs w:val="20"/>
          <w:lang w:eastAsia="en-US"/>
        </w:rPr>
        <w:t>Staatsbosbeheer behoudt zich het recht voor om deze inzichten niet of niet volledig te gebruiken.</w:t>
      </w:r>
    </w:p>
    <w:p w14:paraId="4F517345" w14:textId="77777777" w:rsidR="004535D4" w:rsidRPr="002C228B" w:rsidRDefault="004535D4" w:rsidP="002C228B">
      <w:pPr>
        <w:widowControl/>
        <w:autoSpaceDE/>
        <w:autoSpaceDN/>
        <w:jc w:val="both"/>
        <w:textAlignment w:val="baseline"/>
        <w:rPr>
          <w:rFonts w:ascii="Agrofont" w:eastAsia="Times New Roman" w:hAnsi="Agrofont" w:cs="Aldhabi"/>
          <w:sz w:val="20"/>
          <w:szCs w:val="20"/>
          <w:lang w:bidi="ar-SA"/>
        </w:rPr>
      </w:pPr>
    </w:p>
    <w:p w14:paraId="7E4641AF" w14:textId="109BE97F" w:rsidR="002C228B" w:rsidRPr="009E7E7C" w:rsidRDefault="009E7E7C" w:rsidP="009E7E7C">
      <w:pPr>
        <w:pStyle w:val="Kop2"/>
        <w:ind w:left="0" w:firstLine="0"/>
        <w:rPr>
          <w:rFonts w:ascii="Agrofont" w:hAnsi="Agrofont"/>
          <w:sz w:val="20"/>
          <w:szCs w:val="20"/>
        </w:rPr>
      </w:pPr>
      <w:r w:rsidRPr="009E7E7C">
        <w:rPr>
          <w:rFonts w:ascii="Agrofont" w:hAnsi="Agrofont"/>
          <w:sz w:val="20"/>
          <w:szCs w:val="20"/>
        </w:rPr>
        <w:t>1.2 Achtergrond</w:t>
      </w:r>
    </w:p>
    <w:p w14:paraId="034A7CB3" w14:textId="3D676B26" w:rsidR="002C228B" w:rsidRPr="00E41725" w:rsidRDefault="002C228B" w:rsidP="00C03C61">
      <w:pPr>
        <w:pStyle w:val="Normaalweb"/>
        <w:shd w:val="clear" w:color="auto" w:fill="FFFFFF" w:themeFill="background1"/>
        <w:spacing w:before="0" w:beforeAutospacing="0" w:after="0" w:afterAutospacing="0"/>
        <w:rPr>
          <w:rFonts w:ascii="Agrofont" w:hAnsi="Agrofont" w:cs="Aldhabi"/>
          <w:color w:val="323130"/>
          <w:sz w:val="20"/>
          <w:szCs w:val="20"/>
        </w:rPr>
      </w:pPr>
      <w:r w:rsidRPr="00C03C61">
        <w:rPr>
          <w:rFonts w:ascii="Agrofont" w:hAnsi="Agrofont" w:cs="Aldhabi"/>
          <w:color w:val="323130"/>
          <w:sz w:val="20"/>
          <w:szCs w:val="20"/>
        </w:rPr>
        <w:t>De huidige raamovereenkomst</w:t>
      </w:r>
      <w:r w:rsidR="00E41725" w:rsidRPr="00C03C61">
        <w:rPr>
          <w:rFonts w:ascii="Agrofont" w:hAnsi="Agrofont" w:cs="Aldhabi"/>
          <w:color w:val="323130"/>
          <w:sz w:val="20"/>
          <w:szCs w:val="20"/>
        </w:rPr>
        <w:t>en</w:t>
      </w:r>
      <w:r w:rsidRPr="00C03C61">
        <w:rPr>
          <w:rFonts w:ascii="Agrofont" w:hAnsi="Agrofont" w:cs="Aldhabi"/>
          <w:color w:val="323130"/>
          <w:sz w:val="20"/>
          <w:szCs w:val="20"/>
        </w:rPr>
        <w:t xml:space="preserve"> voor de levering van diverse tractoren en werktuigen eindigt medio november 2024.</w:t>
      </w:r>
      <w:r w:rsidR="00E41725" w:rsidRPr="00C03C61">
        <w:rPr>
          <w:rFonts w:ascii="Agrofont" w:hAnsi="Agrofont" w:cs="Aldhabi"/>
          <w:color w:val="323130"/>
          <w:sz w:val="20"/>
          <w:szCs w:val="20"/>
        </w:rPr>
        <w:t xml:space="preserve"> </w:t>
      </w:r>
      <w:r w:rsidRPr="00C03C61">
        <w:rPr>
          <w:rFonts w:ascii="Agrofont" w:hAnsi="Agrofont" w:cs="Aldhabi"/>
          <w:sz w:val="20"/>
          <w:szCs w:val="20"/>
        </w:rPr>
        <w:t xml:space="preserve">Voor </w:t>
      </w:r>
      <w:r w:rsidR="00E41725" w:rsidRPr="00C03C61">
        <w:rPr>
          <w:rFonts w:ascii="Agrofont" w:hAnsi="Agrofont" w:cs="Aldhabi"/>
          <w:sz w:val="20"/>
          <w:szCs w:val="20"/>
        </w:rPr>
        <w:t xml:space="preserve">het borgen van </w:t>
      </w:r>
      <w:r w:rsidRPr="00C03C61">
        <w:rPr>
          <w:rFonts w:ascii="Agrofont" w:hAnsi="Agrofont" w:cs="Aldhabi"/>
          <w:sz w:val="20"/>
          <w:szCs w:val="20"/>
        </w:rPr>
        <w:t>de continuïteit van de</w:t>
      </w:r>
      <w:r w:rsidR="006E41BE" w:rsidRPr="00C03C61">
        <w:rPr>
          <w:rFonts w:ascii="Agrofont" w:hAnsi="Agrofont" w:cs="Aldhabi"/>
          <w:sz w:val="20"/>
          <w:szCs w:val="20"/>
        </w:rPr>
        <w:t>ze leveringen en bijbehorende diensten</w:t>
      </w:r>
      <w:r w:rsidRPr="00C03C61">
        <w:rPr>
          <w:rFonts w:ascii="Agrofont" w:hAnsi="Agrofont" w:cs="Aldhabi"/>
          <w:sz w:val="20"/>
          <w:szCs w:val="20"/>
        </w:rPr>
        <w:t xml:space="preserve"> is Staatsbosbeheer voornemens een Europees aanbestedingstraject te starten</w:t>
      </w:r>
      <w:r w:rsidR="006E41BE" w:rsidRPr="00C03C61">
        <w:rPr>
          <w:rFonts w:ascii="Agrofont" w:hAnsi="Agrofont" w:cs="Aldhabi"/>
          <w:sz w:val="20"/>
          <w:szCs w:val="20"/>
        </w:rPr>
        <w:t xml:space="preserve">. </w:t>
      </w:r>
      <w:r w:rsidRPr="00C03C61">
        <w:rPr>
          <w:rFonts w:ascii="Agrofont" w:hAnsi="Agrofont" w:cs="Aldhabi"/>
          <w:sz w:val="20"/>
          <w:szCs w:val="20"/>
        </w:rPr>
        <w:t>Het betreft een contract met een hoge geraamde waarde en het materieel betreft een ruim assortiment. Zowel rechtmatigheid als doelmatigheid zijn voor Staatsbosbeheer van fundamenteel belang bij het inkopen van nieuw materieel. Rechtmatigheid brengt met zich mee dat Staatsbosbeheer dit brede assortiment niet onnodig mag samenvoegen. Daarnaast is het uit hoofde van de doelmatigheid van belang dat de juiste leveranciers het juiste assortiment kunnen leveren</w:t>
      </w:r>
      <w:r w:rsidR="00C23CC0" w:rsidRPr="00C03C61">
        <w:rPr>
          <w:rFonts w:ascii="Agrofont" w:hAnsi="Agrofont" w:cs="Aldhabi"/>
          <w:sz w:val="20"/>
          <w:szCs w:val="20"/>
        </w:rPr>
        <w:t xml:space="preserve"> en het offerteproces efficiënt verloopt</w:t>
      </w:r>
      <w:r w:rsidRPr="00C03C61">
        <w:rPr>
          <w:rFonts w:ascii="Agrofont" w:hAnsi="Agrofont" w:cs="Aldhabi"/>
          <w:sz w:val="20"/>
          <w:szCs w:val="20"/>
        </w:rPr>
        <w:t>. Om voornoemde redenen is het bepalen van een passende perceelindeling van belang. </w:t>
      </w:r>
    </w:p>
    <w:p w14:paraId="42D6ABA3" w14:textId="77777777" w:rsidR="006E41BE" w:rsidRPr="002C228B" w:rsidRDefault="006E41BE" w:rsidP="002C228B">
      <w:pPr>
        <w:widowControl/>
        <w:autoSpaceDE/>
        <w:autoSpaceDN/>
        <w:textAlignment w:val="baseline"/>
        <w:rPr>
          <w:rFonts w:ascii="Agrofont" w:eastAsia="Times New Roman" w:hAnsi="Agrofont" w:cs="Aldhabi"/>
          <w:sz w:val="20"/>
          <w:szCs w:val="20"/>
          <w:lang w:bidi="ar-SA"/>
        </w:rPr>
      </w:pPr>
    </w:p>
    <w:p w14:paraId="5B9E8A1C" w14:textId="20659217" w:rsidR="002C228B" w:rsidRPr="009E7E7C" w:rsidRDefault="009E7E7C" w:rsidP="009E7E7C">
      <w:pPr>
        <w:widowControl/>
        <w:autoSpaceDE/>
        <w:autoSpaceDN/>
        <w:textAlignment w:val="baseline"/>
        <w:rPr>
          <w:rFonts w:ascii="Agrofont" w:eastAsia="Times New Roman" w:hAnsi="Agrofont" w:cs="Aldhabi"/>
          <w:b/>
          <w:bCs/>
          <w:color w:val="08674D"/>
          <w:sz w:val="20"/>
          <w:szCs w:val="20"/>
          <w:lang w:bidi="ar-SA"/>
        </w:rPr>
      </w:pPr>
      <w:r>
        <w:rPr>
          <w:rFonts w:ascii="Agrofont" w:eastAsia="Times New Roman" w:hAnsi="Agrofont" w:cs="Aldhabi"/>
          <w:b/>
          <w:bCs/>
          <w:sz w:val="20"/>
          <w:szCs w:val="20"/>
          <w:lang w:bidi="ar-SA"/>
        </w:rPr>
        <w:t xml:space="preserve">1.3 </w:t>
      </w:r>
      <w:r w:rsidR="006E41BE" w:rsidRPr="009E7E7C">
        <w:rPr>
          <w:rFonts w:ascii="Agrofont" w:eastAsia="Times New Roman" w:hAnsi="Agrofont" w:cs="Aldhabi"/>
          <w:b/>
          <w:bCs/>
          <w:sz w:val="20"/>
          <w:szCs w:val="20"/>
          <w:lang w:bidi="ar-SA"/>
        </w:rPr>
        <w:t>Behoefte</w:t>
      </w:r>
      <w:r w:rsidR="002C228B" w:rsidRPr="009E7E7C">
        <w:rPr>
          <w:rFonts w:ascii="Agrofont" w:eastAsia="Times New Roman" w:hAnsi="Agrofont" w:cs="Aldhabi"/>
          <w:b/>
          <w:bCs/>
          <w:color w:val="08674D"/>
          <w:sz w:val="20"/>
          <w:szCs w:val="20"/>
          <w:lang w:bidi="ar-SA"/>
        </w:rPr>
        <w:t> </w:t>
      </w:r>
    </w:p>
    <w:p w14:paraId="13138566" w14:textId="5ABECC1B" w:rsidR="006E41BE" w:rsidRDefault="006E41BE" w:rsidP="00C03C61">
      <w:pPr>
        <w:widowControl/>
        <w:autoSpaceDE/>
        <w:autoSpaceDN/>
        <w:textAlignment w:val="baseline"/>
        <w:rPr>
          <w:rFonts w:ascii="Agrofont" w:eastAsia="Agrofont" w:hAnsi="Agrofont" w:cs="Agrofont"/>
          <w:sz w:val="20"/>
          <w:szCs w:val="20"/>
        </w:rPr>
      </w:pPr>
      <w:r w:rsidRPr="28E9775A">
        <w:rPr>
          <w:rFonts w:ascii="Agrofont" w:eastAsia="Times New Roman" w:hAnsi="Agrofont" w:cs="Aldhabi"/>
          <w:sz w:val="20"/>
          <w:szCs w:val="20"/>
          <w:lang w:bidi="ar-SA"/>
        </w:rPr>
        <w:t xml:space="preserve">Er is vanwege de grote diversiteit aan soorten natuurterreinen behoefte aan een grote diversiteit van tractoren en werktuigen welke passen bij de specifieke behoeftes van </w:t>
      </w:r>
      <w:r w:rsidR="008935C2" w:rsidRPr="28E9775A">
        <w:rPr>
          <w:rFonts w:ascii="Agrofont" w:eastAsia="Times New Roman" w:hAnsi="Agrofont" w:cs="Aldhabi"/>
          <w:sz w:val="20"/>
          <w:szCs w:val="20"/>
          <w:lang w:bidi="ar-SA"/>
        </w:rPr>
        <w:t>de</w:t>
      </w:r>
      <w:r w:rsidRPr="28E9775A">
        <w:rPr>
          <w:rFonts w:ascii="Agrofont" w:eastAsia="Times New Roman" w:hAnsi="Agrofont" w:cs="Aldhabi"/>
          <w:sz w:val="20"/>
          <w:szCs w:val="20"/>
          <w:lang w:bidi="ar-SA"/>
        </w:rPr>
        <w:t xml:space="preserve"> te beheren natuurterrein</w:t>
      </w:r>
      <w:r w:rsidR="008935C2" w:rsidRPr="28E9775A">
        <w:rPr>
          <w:rFonts w:ascii="Agrofont" w:eastAsia="Times New Roman" w:hAnsi="Agrofont" w:cs="Aldhabi"/>
          <w:sz w:val="20"/>
          <w:szCs w:val="20"/>
          <w:lang w:bidi="ar-SA"/>
        </w:rPr>
        <w:t>en</w:t>
      </w:r>
      <w:r w:rsidRPr="28E9775A">
        <w:rPr>
          <w:rFonts w:ascii="Agrofont" w:eastAsia="Times New Roman" w:hAnsi="Agrofont" w:cs="Aldhabi"/>
          <w:sz w:val="20"/>
          <w:szCs w:val="20"/>
          <w:lang w:bidi="ar-SA"/>
        </w:rPr>
        <w:t xml:space="preserve">.  </w:t>
      </w:r>
      <w:r w:rsidR="002C228B" w:rsidRPr="28E9775A">
        <w:rPr>
          <w:rFonts w:ascii="Agrofont" w:eastAsia="Times New Roman" w:hAnsi="Agrofont" w:cs="Aldhabi"/>
          <w:sz w:val="20"/>
          <w:szCs w:val="20"/>
          <w:lang w:bidi="ar-SA"/>
        </w:rPr>
        <w:t xml:space="preserve">Naast de aanschaf van materieel zullen onderhoud en service, met landelijke dekking, onderdeel zijn van de opdracht. </w:t>
      </w:r>
      <w:r w:rsidRPr="28E9775A">
        <w:rPr>
          <w:rFonts w:ascii="Agrofont" w:eastAsia="Times New Roman" w:hAnsi="Agrofont" w:cs="Aldhabi"/>
          <w:sz w:val="20"/>
          <w:szCs w:val="20"/>
          <w:lang w:bidi="ar-SA"/>
        </w:rPr>
        <w:t xml:space="preserve">Verder wenst Staatsbosbeheer meer ontzorgt te worden op het gebied van het bestel- en facturatieproces door per perceel </w:t>
      </w:r>
      <w:r w:rsidR="00E41725" w:rsidRPr="28E9775A">
        <w:rPr>
          <w:rFonts w:ascii="Agrofont" w:eastAsia="Times New Roman" w:hAnsi="Agrofont" w:cs="Aldhabi"/>
          <w:sz w:val="20"/>
          <w:szCs w:val="20"/>
          <w:lang w:bidi="ar-SA"/>
        </w:rPr>
        <w:t>één (</w:t>
      </w:r>
      <w:r w:rsidRPr="28E9775A">
        <w:rPr>
          <w:rFonts w:ascii="Agrofont" w:eastAsia="Times New Roman" w:hAnsi="Agrofont" w:cs="Aldhabi"/>
          <w:sz w:val="20"/>
          <w:szCs w:val="20"/>
          <w:lang w:bidi="ar-SA"/>
        </w:rPr>
        <w:t>1</w:t>
      </w:r>
      <w:r w:rsidR="00E41725" w:rsidRPr="28E9775A">
        <w:rPr>
          <w:rFonts w:ascii="Agrofont" w:eastAsia="Times New Roman" w:hAnsi="Agrofont" w:cs="Aldhabi"/>
          <w:sz w:val="20"/>
          <w:szCs w:val="20"/>
          <w:lang w:bidi="ar-SA"/>
        </w:rPr>
        <w:t>)</w:t>
      </w:r>
      <w:r w:rsidRPr="28E9775A">
        <w:rPr>
          <w:rFonts w:ascii="Agrofont" w:eastAsia="Times New Roman" w:hAnsi="Agrofont" w:cs="Aldhabi"/>
          <w:sz w:val="20"/>
          <w:szCs w:val="20"/>
          <w:lang w:bidi="ar-SA"/>
        </w:rPr>
        <w:t xml:space="preserve"> penvoerder voor deze processen in te zetten.</w:t>
      </w:r>
      <w:r w:rsidR="63A85D64" w:rsidRPr="28E9775A">
        <w:rPr>
          <w:rFonts w:ascii="Agrofont" w:eastAsia="Times New Roman" w:hAnsi="Agrofont" w:cs="Aldhabi"/>
          <w:sz w:val="20"/>
          <w:szCs w:val="20"/>
          <w:lang w:bidi="ar-SA"/>
        </w:rPr>
        <w:t xml:space="preserve"> </w:t>
      </w:r>
      <w:r w:rsidR="63A85D64" w:rsidRPr="28E9775A">
        <w:rPr>
          <w:rFonts w:ascii="Agrofont" w:eastAsia="Agrofont" w:hAnsi="Agrofont" w:cs="Agrofont"/>
          <w:sz w:val="20"/>
          <w:szCs w:val="20"/>
        </w:rPr>
        <w:t xml:space="preserve">Indien mogelijk willen we ook de administratie rond de </w:t>
      </w:r>
      <w:r w:rsidR="61BADD69" w:rsidRPr="28E9775A">
        <w:rPr>
          <w:rFonts w:ascii="Agrofont" w:eastAsia="Agrofont" w:hAnsi="Agrofont" w:cs="Agrofont"/>
          <w:sz w:val="20"/>
          <w:szCs w:val="20"/>
        </w:rPr>
        <w:t>tenaamstellingen</w:t>
      </w:r>
      <w:r w:rsidR="63A85D64" w:rsidRPr="28E9775A">
        <w:rPr>
          <w:rFonts w:ascii="Agrofont" w:eastAsia="Agrofont" w:hAnsi="Agrofont" w:cs="Agrofont"/>
          <w:sz w:val="20"/>
          <w:szCs w:val="20"/>
        </w:rPr>
        <w:t xml:space="preserve"> van al het rijdend materieel bij de aanbieders onderbrengen.</w:t>
      </w:r>
    </w:p>
    <w:p w14:paraId="6EBA0E4A" w14:textId="77777777" w:rsidR="006E41BE" w:rsidRDefault="006E41BE" w:rsidP="002C228B">
      <w:pPr>
        <w:widowControl/>
        <w:autoSpaceDE/>
        <w:autoSpaceDN/>
        <w:textAlignment w:val="baseline"/>
        <w:rPr>
          <w:rFonts w:ascii="Agrofont" w:eastAsia="Times New Roman" w:hAnsi="Agrofont" w:cs="Aldhabi"/>
          <w:sz w:val="20"/>
          <w:szCs w:val="20"/>
          <w:lang w:bidi="ar-SA"/>
        </w:rPr>
      </w:pPr>
    </w:p>
    <w:p w14:paraId="31F4BA53" w14:textId="722221A5" w:rsidR="009E7E7C" w:rsidRPr="002C228B" w:rsidRDefault="009E7E7C" w:rsidP="002C228B">
      <w:pPr>
        <w:widowControl/>
        <w:autoSpaceDE/>
        <w:autoSpaceDN/>
        <w:textAlignment w:val="baseline"/>
        <w:rPr>
          <w:rFonts w:ascii="Agrofont" w:eastAsia="Times New Roman" w:hAnsi="Agrofont" w:cs="Aldhabi"/>
          <w:b/>
          <w:bCs/>
          <w:sz w:val="20"/>
          <w:szCs w:val="20"/>
          <w:lang w:bidi="ar-SA"/>
        </w:rPr>
      </w:pPr>
      <w:r>
        <w:rPr>
          <w:rFonts w:ascii="Agrofont" w:eastAsia="Times New Roman" w:hAnsi="Agrofont" w:cs="Aldhabi"/>
          <w:b/>
          <w:bCs/>
          <w:sz w:val="20"/>
          <w:szCs w:val="20"/>
          <w:lang w:bidi="ar-SA"/>
        </w:rPr>
        <w:t xml:space="preserve">1.4 </w:t>
      </w:r>
      <w:r w:rsidRPr="009E7E7C">
        <w:rPr>
          <w:rFonts w:ascii="Agrofont" w:eastAsia="Times New Roman" w:hAnsi="Agrofont" w:cs="Aldhabi"/>
          <w:b/>
          <w:bCs/>
          <w:sz w:val="20"/>
          <w:szCs w:val="20"/>
          <w:lang w:bidi="ar-SA"/>
        </w:rPr>
        <w:t>Informatiebehoefte</w:t>
      </w:r>
    </w:p>
    <w:p w14:paraId="17FD24F4" w14:textId="00C70593" w:rsidR="00786499" w:rsidRDefault="00E41725" w:rsidP="002C228B">
      <w:pPr>
        <w:widowControl/>
        <w:autoSpaceDE/>
        <w:autoSpaceDN/>
        <w:textAlignment w:val="baseline"/>
        <w:rPr>
          <w:rFonts w:ascii="Agrofont" w:eastAsia="Times New Roman" w:hAnsi="Agrofont" w:cs="Aldhabi"/>
          <w:sz w:val="20"/>
          <w:szCs w:val="20"/>
          <w:lang w:bidi="ar-SA"/>
        </w:rPr>
      </w:pPr>
      <w:r>
        <w:rPr>
          <w:rFonts w:ascii="Agrofont" w:eastAsia="Times New Roman" w:hAnsi="Agrofont" w:cs="Aldhabi"/>
          <w:sz w:val="20"/>
          <w:szCs w:val="20"/>
          <w:lang w:bidi="ar-SA"/>
        </w:rPr>
        <w:t xml:space="preserve">Voor een succesvolle langjarige </w:t>
      </w:r>
      <w:r w:rsidR="009E7E7C">
        <w:rPr>
          <w:rFonts w:ascii="Agrofont" w:eastAsia="Times New Roman" w:hAnsi="Agrofont" w:cs="Aldhabi"/>
          <w:sz w:val="20"/>
          <w:szCs w:val="20"/>
          <w:lang w:bidi="ar-SA"/>
        </w:rPr>
        <w:t>samenwerking</w:t>
      </w:r>
      <w:r>
        <w:rPr>
          <w:rFonts w:ascii="Agrofont" w:eastAsia="Times New Roman" w:hAnsi="Agrofont" w:cs="Aldhabi"/>
          <w:sz w:val="20"/>
          <w:szCs w:val="20"/>
          <w:lang w:bidi="ar-SA"/>
        </w:rPr>
        <w:t xml:space="preserve"> is het </w:t>
      </w:r>
      <w:r w:rsidR="002C228B" w:rsidRPr="002C228B">
        <w:rPr>
          <w:rFonts w:ascii="Agrofont" w:eastAsia="Times New Roman" w:hAnsi="Agrofont" w:cs="Aldhabi"/>
          <w:sz w:val="20"/>
          <w:szCs w:val="20"/>
          <w:lang w:bidi="ar-SA"/>
        </w:rPr>
        <w:t xml:space="preserve">van groot belang te komen tot een </w:t>
      </w:r>
      <w:r>
        <w:rPr>
          <w:rFonts w:ascii="Agrofont" w:eastAsia="Times New Roman" w:hAnsi="Agrofont" w:cs="Aldhabi"/>
          <w:sz w:val="20"/>
          <w:szCs w:val="20"/>
          <w:lang w:bidi="ar-SA"/>
        </w:rPr>
        <w:t xml:space="preserve">passende opdrachtverlening </w:t>
      </w:r>
      <w:r w:rsidR="00786499">
        <w:rPr>
          <w:rFonts w:ascii="Agrofont" w:eastAsia="Times New Roman" w:hAnsi="Agrofont" w:cs="Aldhabi"/>
          <w:sz w:val="20"/>
          <w:szCs w:val="20"/>
          <w:lang w:bidi="ar-SA"/>
        </w:rPr>
        <w:t xml:space="preserve">zodat </w:t>
      </w:r>
      <w:r w:rsidR="002C228B" w:rsidRPr="002C228B">
        <w:rPr>
          <w:rFonts w:ascii="Agrofont" w:eastAsia="Times New Roman" w:hAnsi="Agrofont" w:cs="Aldhabi"/>
          <w:sz w:val="20"/>
          <w:szCs w:val="20"/>
          <w:lang w:bidi="ar-SA"/>
        </w:rPr>
        <w:t>de markt Staatsbosbeheer</w:t>
      </w:r>
      <w:r w:rsidR="00786499">
        <w:rPr>
          <w:rFonts w:ascii="Agrofont" w:eastAsia="Times New Roman" w:hAnsi="Agrofont" w:cs="Aldhabi"/>
          <w:sz w:val="20"/>
          <w:szCs w:val="20"/>
          <w:lang w:bidi="ar-SA"/>
        </w:rPr>
        <w:t xml:space="preserve"> optimaal kan voorzien in </w:t>
      </w:r>
      <w:r w:rsidR="00724D8C">
        <w:rPr>
          <w:rFonts w:ascii="Agrofont" w:eastAsia="Times New Roman" w:hAnsi="Agrofont" w:cs="Aldhabi"/>
          <w:sz w:val="20"/>
          <w:szCs w:val="20"/>
          <w:lang w:bidi="ar-SA"/>
        </w:rPr>
        <w:t>haar</w:t>
      </w:r>
      <w:r w:rsidR="00786499">
        <w:rPr>
          <w:rFonts w:ascii="Agrofont" w:eastAsia="Times New Roman" w:hAnsi="Agrofont" w:cs="Aldhabi"/>
          <w:sz w:val="20"/>
          <w:szCs w:val="20"/>
          <w:lang w:bidi="ar-SA"/>
        </w:rPr>
        <w:t xml:space="preserve"> behoefte</w:t>
      </w:r>
      <w:r w:rsidR="002C228B" w:rsidRPr="002C228B">
        <w:rPr>
          <w:rFonts w:ascii="Agrofont" w:eastAsia="Times New Roman" w:hAnsi="Agrofont" w:cs="Aldhabi"/>
          <w:sz w:val="20"/>
          <w:szCs w:val="20"/>
          <w:lang w:bidi="ar-SA"/>
        </w:rPr>
        <w:t>. De marktconsultatie dient te leiden tot inzicht</w:t>
      </w:r>
      <w:r w:rsidR="009E7E7C">
        <w:rPr>
          <w:rFonts w:ascii="Agrofont" w:eastAsia="Times New Roman" w:hAnsi="Agrofont" w:cs="Aldhabi"/>
          <w:sz w:val="20"/>
          <w:szCs w:val="20"/>
          <w:lang w:bidi="ar-SA"/>
        </w:rPr>
        <w:t>en</w:t>
      </w:r>
      <w:r w:rsidR="002C228B" w:rsidRPr="002C228B">
        <w:rPr>
          <w:rFonts w:ascii="Agrofont" w:eastAsia="Times New Roman" w:hAnsi="Agrofont" w:cs="Aldhabi"/>
          <w:sz w:val="20"/>
          <w:szCs w:val="20"/>
          <w:lang w:bidi="ar-SA"/>
        </w:rPr>
        <w:t xml:space="preserve"> in de mate waarin partijen </w:t>
      </w:r>
      <w:r w:rsidR="00786499">
        <w:rPr>
          <w:rFonts w:ascii="Agrofont" w:eastAsia="Times New Roman" w:hAnsi="Agrofont" w:cs="Aldhabi"/>
          <w:sz w:val="20"/>
          <w:szCs w:val="20"/>
          <w:lang w:bidi="ar-SA"/>
        </w:rPr>
        <w:t>hieraan kunnen voldoen.</w:t>
      </w:r>
    </w:p>
    <w:p w14:paraId="0C2FA467" w14:textId="78A9CB57" w:rsidR="00786499" w:rsidRDefault="00786499" w:rsidP="002C228B">
      <w:pPr>
        <w:widowControl/>
        <w:autoSpaceDE/>
        <w:autoSpaceDN/>
        <w:textAlignment w:val="baseline"/>
        <w:rPr>
          <w:rFonts w:ascii="Agrofont" w:eastAsia="Times New Roman" w:hAnsi="Agrofont" w:cs="Aldhabi"/>
          <w:sz w:val="20"/>
          <w:szCs w:val="20"/>
          <w:lang w:bidi="ar-SA"/>
        </w:rPr>
      </w:pPr>
      <w:r>
        <w:rPr>
          <w:rFonts w:ascii="Agrofont" w:eastAsia="Times New Roman" w:hAnsi="Agrofont" w:cs="Aldhabi"/>
          <w:sz w:val="20"/>
          <w:szCs w:val="20"/>
          <w:lang w:bidi="ar-SA"/>
        </w:rPr>
        <w:t xml:space="preserve">Staatsbosbeheer heeft o.a. behoefte aan </w:t>
      </w:r>
      <w:r w:rsidR="00724D8C">
        <w:rPr>
          <w:rFonts w:ascii="Agrofont" w:eastAsia="Times New Roman" w:hAnsi="Agrofont" w:cs="Aldhabi"/>
          <w:sz w:val="20"/>
          <w:szCs w:val="20"/>
          <w:lang w:bidi="ar-SA"/>
        </w:rPr>
        <w:t xml:space="preserve">een </w:t>
      </w:r>
      <w:r>
        <w:rPr>
          <w:rFonts w:ascii="Agrofont" w:eastAsia="Times New Roman" w:hAnsi="Agrofont" w:cs="Aldhabi"/>
          <w:sz w:val="20"/>
          <w:szCs w:val="20"/>
          <w:lang w:bidi="ar-SA"/>
        </w:rPr>
        <w:t>marktvisie met betrekking tot:</w:t>
      </w:r>
    </w:p>
    <w:p w14:paraId="58E14580" w14:textId="04DDABD4" w:rsidR="00786499" w:rsidRDefault="00786499" w:rsidP="00786499">
      <w:pPr>
        <w:pStyle w:val="Lijstalinea"/>
        <w:widowControl/>
        <w:numPr>
          <w:ilvl w:val="0"/>
          <w:numId w:val="32"/>
        </w:numPr>
        <w:autoSpaceDE/>
        <w:autoSpaceDN/>
        <w:textAlignment w:val="baseline"/>
        <w:rPr>
          <w:rFonts w:ascii="Agrofont" w:eastAsia="Times New Roman" w:hAnsi="Agrofont" w:cs="Aldhabi"/>
          <w:sz w:val="20"/>
          <w:szCs w:val="20"/>
          <w:lang w:bidi="ar-SA"/>
        </w:rPr>
      </w:pPr>
      <w:r>
        <w:rPr>
          <w:rFonts w:ascii="Agrofont" w:eastAsia="Times New Roman" w:hAnsi="Agrofont" w:cs="Aldhabi"/>
          <w:sz w:val="20"/>
          <w:szCs w:val="20"/>
          <w:lang w:bidi="ar-SA"/>
        </w:rPr>
        <w:t>Een effectieve perceelindeling</w:t>
      </w:r>
      <w:r w:rsidR="00A1293C">
        <w:rPr>
          <w:rFonts w:ascii="Agrofont" w:eastAsia="Times New Roman" w:hAnsi="Agrofont" w:cs="Aldhabi"/>
          <w:sz w:val="20"/>
          <w:szCs w:val="20"/>
          <w:lang w:bidi="ar-SA"/>
        </w:rPr>
        <w:t xml:space="preserve"> i.r.t. de scope van de opdracht</w:t>
      </w:r>
      <w:r>
        <w:rPr>
          <w:rFonts w:ascii="Agrofont" w:eastAsia="Times New Roman" w:hAnsi="Agrofont" w:cs="Aldhabi"/>
          <w:sz w:val="20"/>
          <w:szCs w:val="20"/>
          <w:lang w:bidi="ar-SA"/>
        </w:rPr>
        <w:t>;</w:t>
      </w:r>
    </w:p>
    <w:p w14:paraId="78F4B793" w14:textId="21B08BE5" w:rsidR="00786499" w:rsidRDefault="00786499" w:rsidP="00786499">
      <w:pPr>
        <w:pStyle w:val="Lijstalinea"/>
        <w:widowControl/>
        <w:numPr>
          <w:ilvl w:val="0"/>
          <w:numId w:val="32"/>
        </w:numPr>
        <w:autoSpaceDE/>
        <w:autoSpaceDN/>
        <w:textAlignment w:val="baseline"/>
        <w:rPr>
          <w:rFonts w:ascii="Agrofont" w:eastAsia="Times New Roman" w:hAnsi="Agrofont" w:cs="Aldhabi"/>
          <w:sz w:val="20"/>
          <w:szCs w:val="20"/>
          <w:lang w:bidi="ar-SA"/>
        </w:rPr>
      </w:pPr>
      <w:r>
        <w:rPr>
          <w:rFonts w:ascii="Agrofont" w:eastAsia="Times New Roman" w:hAnsi="Agrofont" w:cs="Aldhabi"/>
          <w:sz w:val="20"/>
          <w:szCs w:val="20"/>
          <w:lang w:bidi="ar-SA"/>
        </w:rPr>
        <w:t>De</w:t>
      </w:r>
      <w:r w:rsidR="002C228B" w:rsidRPr="00786499">
        <w:rPr>
          <w:rFonts w:ascii="Agrofont" w:eastAsia="Times New Roman" w:hAnsi="Agrofont" w:cs="Aldhabi"/>
          <w:sz w:val="20"/>
          <w:szCs w:val="20"/>
          <w:lang w:bidi="ar-SA"/>
        </w:rPr>
        <w:t xml:space="preserve"> behoefte rond het </w:t>
      </w:r>
      <w:r>
        <w:rPr>
          <w:rFonts w:ascii="Agrofont" w:eastAsia="Times New Roman" w:hAnsi="Agrofont" w:cs="Aldhabi"/>
          <w:sz w:val="20"/>
          <w:szCs w:val="20"/>
          <w:lang w:bidi="ar-SA"/>
        </w:rPr>
        <w:t xml:space="preserve">ruim benodigde </w:t>
      </w:r>
      <w:r w:rsidR="002C228B" w:rsidRPr="00786499">
        <w:rPr>
          <w:rFonts w:ascii="Agrofont" w:eastAsia="Times New Roman" w:hAnsi="Agrofont" w:cs="Aldhabi"/>
          <w:sz w:val="20"/>
          <w:szCs w:val="20"/>
          <w:lang w:bidi="ar-SA"/>
        </w:rPr>
        <w:t>assortiment</w:t>
      </w:r>
      <w:r>
        <w:rPr>
          <w:rFonts w:ascii="Agrofont" w:eastAsia="Times New Roman" w:hAnsi="Agrofont" w:cs="Aldhabi"/>
          <w:sz w:val="20"/>
          <w:szCs w:val="20"/>
          <w:lang w:bidi="ar-SA"/>
        </w:rPr>
        <w:t xml:space="preserve"> en aanbod van meerdere merken binnen hetzelfde segment (tractoren</w:t>
      </w:r>
      <w:r w:rsidR="00724D8C">
        <w:rPr>
          <w:rFonts w:ascii="Agrofont" w:eastAsia="Times New Roman" w:hAnsi="Agrofont" w:cs="Aldhabi"/>
          <w:sz w:val="20"/>
          <w:szCs w:val="20"/>
          <w:lang w:bidi="ar-SA"/>
        </w:rPr>
        <w:t>,</w:t>
      </w:r>
      <w:r>
        <w:rPr>
          <w:rFonts w:ascii="Agrofont" w:eastAsia="Times New Roman" w:hAnsi="Agrofont" w:cs="Aldhabi"/>
          <w:sz w:val="20"/>
          <w:szCs w:val="20"/>
          <w:lang w:bidi="ar-SA"/>
        </w:rPr>
        <w:t xml:space="preserve"> werktuigen</w:t>
      </w:r>
      <w:r w:rsidR="00724D8C">
        <w:rPr>
          <w:rFonts w:ascii="Agrofont" w:eastAsia="Times New Roman" w:hAnsi="Agrofont" w:cs="Aldhabi"/>
          <w:sz w:val="20"/>
          <w:szCs w:val="20"/>
          <w:lang w:bidi="ar-SA"/>
        </w:rPr>
        <w:t xml:space="preserve"> etc.</w:t>
      </w:r>
      <w:r>
        <w:rPr>
          <w:rFonts w:ascii="Agrofont" w:eastAsia="Times New Roman" w:hAnsi="Agrofont" w:cs="Aldhabi"/>
          <w:sz w:val="20"/>
          <w:szCs w:val="20"/>
          <w:lang w:bidi="ar-SA"/>
        </w:rPr>
        <w:t>);</w:t>
      </w:r>
    </w:p>
    <w:p w14:paraId="76EC3352" w14:textId="68AE9851" w:rsidR="00724D8C" w:rsidRDefault="00786499" w:rsidP="00786499">
      <w:pPr>
        <w:pStyle w:val="Lijstalinea"/>
        <w:widowControl/>
        <w:numPr>
          <w:ilvl w:val="0"/>
          <w:numId w:val="32"/>
        </w:numPr>
        <w:autoSpaceDE/>
        <w:autoSpaceDN/>
        <w:textAlignment w:val="baseline"/>
        <w:rPr>
          <w:rFonts w:ascii="Agrofont" w:eastAsia="Times New Roman" w:hAnsi="Agrofont" w:cs="Aldhabi"/>
          <w:sz w:val="20"/>
          <w:szCs w:val="20"/>
          <w:lang w:bidi="ar-SA"/>
        </w:rPr>
      </w:pPr>
      <w:r w:rsidRPr="28E9775A">
        <w:rPr>
          <w:rFonts w:ascii="Agrofont" w:eastAsia="Times New Roman" w:hAnsi="Agrofont" w:cs="Aldhabi"/>
          <w:sz w:val="20"/>
          <w:szCs w:val="20"/>
          <w:lang w:bidi="ar-SA"/>
        </w:rPr>
        <w:t>D</w:t>
      </w:r>
      <w:r w:rsidR="002C228B" w:rsidRPr="28E9775A">
        <w:rPr>
          <w:rFonts w:ascii="Agrofont" w:eastAsia="Times New Roman" w:hAnsi="Agrofont" w:cs="Aldhabi"/>
          <w:sz w:val="20"/>
          <w:szCs w:val="20"/>
          <w:lang w:bidi="ar-SA"/>
        </w:rPr>
        <w:t>e l</w:t>
      </w:r>
      <w:r w:rsidR="45A1F84F" w:rsidRPr="28E9775A">
        <w:rPr>
          <w:rFonts w:ascii="Agrofont" w:eastAsia="Times New Roman" w:hAnsi="Agrofont" w:cs="Aldhabi"/>
          <w:sz w:val="20"/>
          <w:szCs w:val="20"/>
          <w:lang w:bidi="ar-SA"/>
        </w:rPr>
        <w:t xml:space="preserve">okale </w:t>
      </w:r>
      <w:r w:rsidR="002C228B" w:rsidRPr="28E9775A">
        <w:rPr>
          <w:rFonts w:ascii="Agrofont" w:eastAsia="Times New Roman" w:hAnsi="Agrofont" w:cs="Aldhabi"/>
          <w:sz w:val="20"/>
          <w:szCs w:val="20"/>
          <w:lang w:bidi="ar-SA"/>
        </w:rPr>
        <w:t>dekking van service en onderhoud</w:t>
      </w:r>
      <w:r w:rsidR="3168EF1F" w:rsidRPr="28E9775A">
        <w:rPr>
          <w:rFonts w:ascii="Agrofont" w:eastAsia="Times New Roman" w:hAnsi="Agrofont" w:cs="Aldhabi"/>
          <w:sz w:val="20"/>
          <w:szCs w:val="20"/>
          <w:lang w:bidi="ar-SA"/>
        </w:rPr>
        <w:t xml:space="preserve"> op landelijk niveau</w:t>
      </w:r>
      <w:r w:rsidR="18E65052" w:rsidRPr="28E9775A">
        <w:rPr>
          <w:rFonts w:ascii="Agrofont" w:eastAsia="Times New Roman" w:hAnsi="Agrofont" w:cs="Aldhabi"/>
          <w:sz w:val="20"/>
          <w:szCs w:val="20"/>
          <w:lang w:bidi="ar-SA"/>
        </w:rPr>
        <w:t>;</w:t>
      </w:r>
      <w:r w:rsidR="2A5465CB" w:rsidRPr="28E9775A">
        <w:rPr>
          <w:rFonts w:ascii="Agrofont" w:eastAsia="Times New Roman" w:hAnsi="Agrofont" w:cs="Aldhabi"/>
          <w:sz w:val="20"/>
          <w:szCs w:val="20"/>
          <w:lang w:bidi="ar-SA"/>
        </w:rPr>
        <w:t xml:space="preserve"> </w:t>
      </w:r>
      <w:r w:rsidR="002C228B" w:rsidRPr="28E9775A">
        <w:rPr>
          <w:rFonts w:ascii="Agrofont" w:eastAsia="Times New Roman" w:hAnsi="Agrofont" w:cs="Aldhabi"/>
          <w:sz w:val="20"/>
          <w:szCs w:val="20"/>
          <w:lang w:bidi="ar-SA"/>
        </w:rPr>
        <w:t> </w:t>
      </w:r>
    </w:p>
    <w:p w14:paraId="611D41B5" w14:textId="2BB76178" w:rsidR="002C228B" w:rsidRDefault="00724D8C" w:rsidP="00786499">
      <w:pPr>
        <w:pStyle w:val="Lijstalinea"/>
        <w:widowControl/>
        <w:numPr>
          <w:ilvl w:val="0"/>
          <w:numId w:val="32"/>
        </w:numPr>
        <w:autoSpaceDE/>
        <w:autoSpaceDN/>
        <w:textAlignment w:val="baseline"/>
        <w:rPr>
          <w:rFonts w:ascii="Agrofont" w:eastAsia="Times New Roman" w:hAnsi="Agrofont" w:cs="Aldhabi"/>
          <w:sz w:val="20"/>
          <w:szCs w:val="20"/>
          <w:lang w:bidi="ar-SA"/>
        </w:rPr>
      </w:pPr>
      <w:r w:rsidRPr="28E9775A">
        <w:rPr>
          <w:rFonts w:ascii="Agrofont" w:eastAsia="Times New Roman" w:hAnsi="Agrofont" w:cs="Aldhabi"/>
          <w:sz w:val="20"/>
          <w:szCs w:val="20"/>
          <w:lang w:bidi="ar-SA"/>
        </w:rPr>
        <w:t>De mogelijkheden om Staatsbosbeheer te ontzorgen op het gebied van het bestel- en facturatieproces door centralisatie hiervan.</w:t>
      </w:r>
      <w:r w:rsidR="002C228B" w:rsidRPr="28E9775A">
        <w:rPr>
          <w:rFonts w:ascii="Agrofont" w:eastAsia="Times New Roman" w:hAnsi="Agrofont" w:cs="Aldhabi"/>
          <w:sz w:val="20"/>
          <w:szCs w:val="20"/>
          <w:lang w:bidi="ar-SA"/>
        </w:rPr>
        <w:t> </w:t>
      </w:r>
    </w:p>
    <w:p w14:paraId="42943706" w14:textId="6799BA63" w:rsidR="00653221" w:rsidRPr="00AD38F7" w:rsidRDefault="00653221" w:rsidP="00786499">
      <w:pPr>
        <w:pStyle w:val="Lijstalinea"/>
        <w:widowControl/>
        <w:numPr>
          <w:ilvl w:val="0"/>
          <w:numId w:val="32"/>
        </w:numPr>
        <w:autoSpaceDE/>
        <w:autoSpaceDN/>
        <w:textAlignment w:val="baseline"/>
        <w:rPr>
          <w:rFonts w:ascii="Agrofont" w:eastAsia="Times New Roman" w:hAnsi="Agrofont" w:cs="Aldhabi"/>
          <w:sz w:val="20"/>
          <w:szCs w:val="20"/>
          <w:lang w:bidi="ar-SA"/>
        </w:rPr>
      </w:pPr>
      <w:r w:rsidRPr="28E9775A">
        <w:rPr>
          <w:rFonts w:ascii="Agrofont" w:eastAsia="Times New Roman" w:hAnsi="Agrofont" w:cs="Aldhabi"/>
          <w:sz w:val="20"/>
          <w:szCs w:val="20"/>
          <w:lang w:bidi="ar-SA"/>
        </w:rPr>
        <w:t>Mogelijkheden voor het rapporteren, monitoren van de operationele kosten op voertuig/machine niveau, gekoppeld aan een kostenplaatseenheid.</w:t>
      </w:r>
    </w:p>
    <w:p w14:paraId="67D45021" w14:textId="36DAC5EA" w:rsidR="62F90F63" w:rsidRDefault="387242B0" w:rsidP="28E9775A">
      <w:pPr>
        <w:pStyle w:val="Lijstalinea"/>
        <w:widowControl/>
        <w:numPr>
          <w:ilvl w:val="0"/>
          <w:numId w:val="32"/>
        </w:numPr>
        <w:rPr>
          <w:rFonts w:ascii="Agrofont" w:eastAsia="Agrofont" w:hAnsi="Agrofont" w:cs="Agrofont"/>
          <w:sz w:val="20"/>
          <w:szCs w:val="20"/>
        </w:rPr>
      </w:pPr>
      <w:r w:rsidRPr="28E9775A">
        <w:rPr>
          <w:rFonts w:ascii="Agrofont" w:eastAsia="Agrofont" w:hAnsi="Agrofont" w:cs="Agrofont"/>
          <w:sz w:val="20"/>
          <w:szCs w:val="20"/>
        </w:rPr>
        <w:t>Dienstverlening inzake t</w:t>
      </w:r>
      <w:r w:rsidR="37F83086" w:rsidRPr="28E9775A">
        <w:rPr>
          <w:rFonts w:ascii="Agrofont" w:eastAsia="Agrofont" w:hAnsi="Agrofont" w:cs="Agrofont"/>
          <w:sz w:val="20"/>
          <w:szCs w:val="20"/>
        </w:rPr>
        <w:t>enaamstellingen</w:t>
      </w:r>
      <w:r w:rsidR="37F83086" w:rsidRPr="28E9775A">
        <w:rPr>
          <w:rFonts w:ascii="Agrofont" w:eastAsia="Agrofont" w:hAnsi="Agrofont" w:cs="Agrofont"/>
          <w:color w:val="FF0000"/>
          <w:sz w:val="20"/>
          <w:szCs w:val="20"/>
        </w:rPr>
        <w:t xml:space="preserve"> </w:t>
      </w:r>
      <w:r w:rsidR="62F90F63" w:rsidRPr="28E9775A">
        <w:rPr>
          <w:rFonts w:ascii="Agrofont" w:eastAsia="Agrofont" w:hAnsi="Agrofont" w:cs="Agrofont"/>
          <w:sz w:val="20"/>
          <w:szCs w:val="20"/>
        </w:rPr>
        <w:t>van al het rijdend materieel door inschrijvende partij</w:t>
      </w:r>
      <w:r w:rsidR="59AFFB6D" w:rsidRPr="48EC5F9D">
        <w:rPr>
          <w:rFonts w:ascii="Agrofont" w:eastAsia="Agrofont" w:hAnsi="Agrofont" w:cs="Agrofont"/>
          <w:sz w:val="20"/>
          <w:szCs w:val="20"/>
        </w:rPr>
        <w:t>.</w:t>
      </w:r>
    </w:p>
    <w:p w14:paraId="09D776EB" w14:textId="0954721F" w:rsidR="59AFFB6D" w:rsidRDefault="59AFFB6D" w:rsidP="48EC5F9D">
      <w:pPr>
        <w:pStyle w:val="Lijstalinea"/>
        <w:widowControl/>
        <w:numPr>
          <w:ilvl w:val="0"/>
          <w:numId w:val="32"/>
        </w:numPr>
      </w:pPr>
      <w:r w:rsidRPr="48EC5F9D">
        <w:rPr>
          <w:rFonts w:ascii="Agrofont" w:eastAsia="Agrofont" w:hAnsi="Agrofont" w:cs="Agrofont"/>
          <w:sz w:val="20"/>
          <w:szCs w:val="20"/>
        </w:rPr>
        <w:t>Recht en doelmatig onderhouden van materieel welke Staatsbosbeheer in het verleden via andere (raam)overeenkomsten heeft aangeschaft.</w:t>
      </w:r>
    </w:p>
    <w:p w14:paraId="3A6E9432" w14:textId="77777777" w:rsidR="002C228B" w:rsidRPr="002C228B" w:rsidRDefault="002C228B" w:rsidP="002C228B">
      <w:pPr>
        <w:widowControl/>
        <w:autoSpaceDE/>
        <w:autoSpaceDN/>
        <w:textAlignment w:val="baseline"/>
        <w:rPr>
          <w:rFonts w:ascii="Agrofont" w:eastAsia="Times New Roman" w:hAnsi="Agrofont" w:cs="Aldhabi"/>
          <w:sz w:val="20"/>
          <w:szCs w:val="20"/>
          <w:lang w:bidi="ar-SA"/>
        </w:rPr>
      </w:pPr>
      <w:r w:rsidRPr="002C228B">
        <w:rPr>
          <w:rFonts w:ascii="Agrofont" w:eastAsia="Times New Roman" w:hAnsi="Agrofont" w:cs="Aldhabi"/>
          <w:sz w:val="20"/>
          <w:szCs w:val="20"/>
          <w:lang w:bidi="ar-SA"/>
        </w:rPr>
        <w:t> </w:t>
      </w:r>
    </w:p>
    <w:p w14:paraId="04E4A2C6" w14:textId="77777777" w:rsidR="008935C2" w:rsidRPr="002C228B" w:rsidRDefault="008935C2" w:rsidP="002C228B">
      <w:pPr>
        <w:widowControl/>
        <w:autoSpaceDE/>
        <w:autoSpaceDN/>
        <w:textAlignment w:val="baseline"/>
        <w:rPr>
          <w:rFonts w:ascii="Agrofont" w:eastAsia="Times New Roman" w:hAnsi="Agrofont" w:cs="Aldhabi"/>
          <w:sz w:val="20"/>
          <w:szCs w:val="20"/>
          <w:lang w:bidi="ar-SA"/>
        </w:rPr>
      </w:pPr>
    </w:p>
    <w:p w14:paraId="6671C5B7" w14:textId="03250333" w:rsidR="002C228B" w:rsidRPr="009E7E7C" w:rsidRDefault="002C228B" w:rsidP="009E7E7C">
      <w:pPr>
        <w:pStyle w:val="Kop1"/>
        <w:numPr>
          <w:ilvl w:val="0"/>
          <w:numId w:val="33"/>
        </w:numPr>
        <w:rPr>
          <w:rFonts w:ascii="Agrofont" w:hAnsi="Agrofont"/>
          <w:sz w:val="20"/>
          <w:szCs w:val="20"/>
          <w:lang w:bidi="ar-SA"/>
        </w:rPr>
      </w:pPr>
      <w:r w:rsidRPr="009E7E7C">
        <w:rPr>
          <w:rFonts w:ascii="Agrofont" w:hAnsi="Agrofont"/>
          <w:sz w:val="20"/>
          <w:szCs w:val="20"/>
          <w:lang w:bidi="ar-SA"/>
        </w:rPr>
        <w:t>OPZET, PLANNING EN VERSLAGLEGGING </w:t>
      </w:r>
    </w:p>
    <w:p w14:paraId="520397BD" w14:textId="77777777" w:rsidR="009E7E7C" w:rsidRDefault="009E7E7C" w:rsidP="009E7E7C">
      <w:pPr>
        <w:widowControl/>
        <w:autoSpaceDE/>
        <w:autoSpaceDN/>
        <w:textAlignment w:val="baseline"/>
        <w:rPr>
          <w:rFonts w:ascii="Agrofont" w:eastAsia="Times New Roman" w:hAnsi="Agrofont" w:cs="Aldhabi"/>
          <w:color w:val="08674D"/>
          <w:sz w:val="20"/>
          <w:szCs w:val="20"/>
          <w:lang w:bidi="ar-SA"/>
        </w:rPr>
      </w:pPr>
    </w:p>
    <w:p w14:paraId="35BAE615" w14:textId="26B540E5" w:rsidR="002C228B" w:rsidRPr="009E7E7C" w:rsidRDefault="002C228B" w:rsidP="009E7E7C">
      <w:pPr>
        <w:pStyle w:val="Lijstalinea"/>
        <w:widowControl/>
        <w:numPr>
          <w:ilvl w:val="1"/>
          <w:numId w:val="34"/>
        </w:numPr>
        <w:autoSpaceDE/>
        <w:autoSpaceDN/>
        <w:textAlignment w:val="baseline"/>
        <w:rPr>
          <w:rFonts w:ascii="Agrofont" w:eastAsia="Times New Roman" w:hAnsi="Agrofont" w:cs="Aldhabi"/>
          <w:b/>
          <w:bCs/>
          <w:sz w:val="20"/>
          <w:szCs w:val="20"/>
          <w:lang w:bidi="ar-SA"/>
        </w:rPr>
      </w:pPr>
      <w:r w:rsidRPr="009E7E7C">
        <w:rPr>
          <w:rFonts w:ascii="Agrofont" w:eastAsia="Times New Roman" w:hAnsi="Agrofont" w:cs="Aldhabi"/>
          <w:b/>
          <w:bCs/>
          <w:sz w:val="20"/>
          <w:szCs w:val="20"/>
          <w:lang w:bidi="ar-SA"/>
        </w:rPr>
        <w:t>Opzet marktconsulatie &amp; contactgegevens </w:t>
      </w:r>
    </w:p>
    <w:p w14:paraId="5E197CFB" w14:textId="700389EF" w:rsidR="002C228B" w:rsidRPr="002C228B" w:rsidRDefault="002C228B" w:rsidP="002C228B">
      <w:pPr>
        <w:widowControl/>
        <w:autoSpaceDE/>
        <w:autoSpaceDN/>
        <w:jc w:val="both"/>
        <w:textAlignment w:val="baseline"/>
        <w:rPr>
          <w:rFonts w:ascii="Agrofont" w:eastAsia="Times New Roman" w:hAnsi="Agrofont" w:cs="Aldhabi"/>
          <w:sz w:val="20"/>
          <w:szCs w:val="20"/>
          <w:lang w:bidi="ar-SA"/>
        </w:rPr>
      </w:pPr>
      <w:r w:rsidRPr="6D8CF77A">
        <w:rPr>
          <w:rFonts w:ascii="Agrofont" w:eastAsia="Times New Roman" w:hAnsi="Agrofont" w:cs="Aldhabi"/>
          <w:sz w:val="20"/>
          <w:szCs w:val="20"/>
          <w:lang w:bidi="ar-SA"/>
        </w:rPr>
        <w:t xml:space="preserve">De marktconsultatie verloopt volledig schriftelijk. Correspondentie over deze marktconsultatie is uitsluitend mogelijk via de berichtenmodule in TenderNed of </w:t>
      </w:r>
      <w:r w:rsidR="009E7E7C" w:rsidRPr="6D8CF77A">
        <w:rPr>
          <w:rFonts w:ascii="Agrofont" w:eastAsia="Times New Roman" w:hAnsi="Agrofont" w:cs="Aldhabi"/>
          <w:sz w:val="20"/>
          <w:szCs w:val="20"/>
          <w:lang w:bidi="ar-SA"/>
        </w:rPr>
        <w:t>-</w:t>
      </w:r>
      <w:r w:rsidRPr="6D8CF77A">
        <w:rPr>
          <w:rFonts w:ascii="Agrofont" w:eastAsia="Times New Roman" w:hAnsi="Agrofont" w:cs="Aldhabi"/>
          <w:sz w:val="20"/>
          <w:szCs w:val="20"/>
          <w:lang w:bidi="ar-SA"/>
        </w:rPr>
        <w:t xml:space="preserve">indien dit </w:t>
      </w:r>
      <w:r w:rsidR="009E7E7C" w:rsidRPr="6D8CF77A">
        <w:rPr>
          <w:rFonts w:ascii="Agrofont" w:eastAsia="Times New Roman" w:hAnsi="Agrofont" w:cs="Aldhabi"/>
          <w:sz w:val="20"/>
          <w:szCs w:val="20"/>
          <w:lang w:bidi="ar-SA"/>
        </w:rPr>
        <w:t xml:space="preserve">vanwege technische storingen </w:t>
      </w:r>
      <w:r w:rsidRPr="6D8CF77A">
        <w:rPr>
          <w:rFonts w:ascii="Agrofont" w:eastAsia="Times New Roman" w:hAnsi="Agrofont" w:cs="Aldhabi"/>
          <w:sz w:val="20"/>
          <w:szCs w:val="20"/>
          <w:lang w:bidi="ar-SA"/>
        </w:rPr>
        <w:t>niet lukt</w:t>
      </w:r>
      <w:r w:rsidR="009E7E7C" w:rsidRPr="6D8CF77A">
        <w:rPr>
          <w:rFonts w:ascii="Agrofont" w:eastAsia="Times New Roman" w:hAnsi="Agrofont" w:cs="Aldhabi"/>
          <w:sz w:val="20"/>
          <w:szCs w:val="20"/>
          <w:lang w:bidi="ar-SA"/>
        </w:rPr>
        <w:t>-</w:t>
      </w:r>
      <w:r w:rsidRPr="6D8CF77A">
        <w:rPr>
          <w:rFonts w:ascii="Agrofont" w:eastAsia="Times New Roman" w:hAnsi="Agrofont" w:cs="Aldhabi"/>
          <w:sz w:val="20"/>
          <w:szCs w:val="20"/>
          <w:lang w:bidi="ar-SA"/>
        </w:rPr>
        <w:t xml:space="preserve"> per e-mail via </w:t>
      </w:r>
      <w:hyperlink r:id="rId13">
        <w:r w:rsidR="00A1293C" w:rsidRPr="6D8CF77A">
          <w:rPr>
            <w:rStyle w:val="Hyperlink"/>
            <w:rFonts w:ascii="Agrofont" w:eastAsia="Times New Roman" w:hAnsi="Agrofont" w:cs="Aldhabi"/>
            <w:sz w:val="20"/>
            <w:szCs w:val="20"/>
            <w:lang w:bidi="ar-SA"/>
          </w:rPr>
          <w:t>h.riphagen@staatsbosbeheer.nl</w:t>
        </w:r>
      </w:hyperlink>
      <w:r w:rsidR="009E7E7C" w:rsidRPr="6D8CF77A">
        <w:rPr>
          <w:rFonts w:ascii="Agrofont" w:eastAsia="Times New Roman" w:hAnsi="Agrofont" w:cs="Aldhabi"/>
          <w:sz w:val="20"/>
          <w:szCs w:val="20"/>
          <w:lang w:bidi="ar-SA"/>
        </w:rPr>
        <w:t xml:space="preserve">. Vermeld in het onderwerp van de </w:t>
      </w:r>
      <w:bookmarkStart w:id="0" w:name="_Int_gV50erNW"/>
      <w:r w:rsidR="009E7E7C" w:rsidRPr="6D8CF77A">
        <w:rPr>
          <w:rFonts w:ascii="Agrofont" w:eastAsia="Times New Roman" w:hAnsi="Agrofont" w:cs="Aldhabi"/>
          <w:sz w:val="20"/>
          <w:szCs w:val="20"/>
          <w:lang w:bidi="ar-SA"/>
        </w:rPr>
        <w:t xml:space="preserve">mail </w:t>
      </w:r>
      <w:r w:rsidRPr="6D8CF77A">
        <w:rPr>
          <w:rFonts w:ascii="Agrofont" w:eastAsia="Times New Roman" w:hAnsi="Agrofont" w:cs="Aldhabi"/>
          <w:sz w:val="20"/>
          <w:szCs w:val="20"/>
          <w:lang w:bidi="ar-SA"/>
        </w:rPr>
        <w:t xml:space="preserve"> ‘</w:t>
      </w:r>
      <w:bookmarkEnd w:id="0"/>
      <w:r w:rsidRPr="6D8CF77A">
        <w:rPr>
          <w:rFonts w:ascii="Agrofont" w:eastAsia="Times New Roman" w:hAnsi="Agrofont" w:cs="Aldhabi"/>
          <w:sz w:val="20"/>
          <w:szCs w:val="20"/>
          <w:lang w:bidi="ar-SA"/>
        </w:rPr>
        <w:t xml:space="preserve">marktconsultatie </w:t>
      </w:r>
      <w:r w:rsidR="009E7E7C" w:rsidRPr="6D8CF77A">
        <w:rPr>
          <w:rFonts w:ascii="Agrofont" w:eastAsia="Times New Roman" w:hAnsi="Agrofont" w:cs="Aldhabi"/>
          <w:sz w:val="20"/>
          <w:szCs w:val="20"/>
          <w:lang w:bidi="ar-SA"/>
        </w:rPr>
        <w:t>tractoren en werktuigen</w:t>
      </w:r>
      <w:r w:rsidRPr="6D8CF77A">
        <w:rPr>
          <w:rFonts w:ascii="Agrofont" w:eastAsia="Times New Roman" w:hAnsi="Agrofont" w:cs="Aldhabi"/>
          <w:sz w:val="20"/>
          <w:szCs w:val="20"/>
          <w:lang w:bidi="ar-SA"/>
        </w:rPr>
        <w:t xml:space="preserve"> Staatsbosbeheer’. </w:t>
      </w:r>
    </w:p>
    <w:p w14:paraId="12DCA2B8" w14:textId="77777777" w:rsidR="002C228B" w:rsidRPr="002C228B" w:rsidRDefault="002C228B" w:rsidP="002C228B">
      <w:pPr>
        <w:widowControl/>
        <w:autoSpaceDE/>
        <w:autoSpaceDN/>
        <w:jc w:val="both"/>
        <w:textAlignment w:val="baseline"/>
        <w:rPr>
          <w:rFonts w:ascii="Agrofont" w:eastAsia="Times New Roman" w:hAnsi="Agrofont" w:cs="Aldhabi"/>
          <w:sz w:val="20"/>
          <w:szCs w:val="20"/>
          <w:lang w:bidi="ar-SA"/>
        </w:rPr>
      </w:pPr>
      <w:r w:rsidRPr="28E9775A">
        <w:rPr>
          <w:rFonts w:ascii="Agrofont" w:eastAsia="Times New Roman" w:hAnsi="Agrofont" w:cs="Aldhabi"/>
          <w:sz w:val="20"/>
          <w:szCs w:val="20"/>
          <w:lang w:bidi="ar-SA"/>
        </w:rPr>
        <w:t> </w:t>
      </w:r>
    </w:p>
    <w:p w14:paraId="2A47A057" w14:textId="2E0A9EC7" w:rsidR="00AD38F7" w:rsidRDefault="00AD38F7" w:rsidP="28E9775A">
      <w:pPr>
        <w:widowControl/>
        <w:spacing w:line="276" w:lineRule="auto"/>
        <w:jc w:val="both"/>
        <w:rPr>
          <w:rFonts w:ascii="Agrofont" w:eastAsia="Times New Roman" w:hAnsi="Agrofont" w:cs="Aldhabi"/>
          <w:sz w:val="20"/>
          <w:szCs w:val="20"/>
          <w:lang w:bidi="ar-SA"/>
        </w:rPr>
      </w:pPr>
    </w:p>
    <w:p w14:paraId="17C7E4E1" w14:textId="6D0828A9" w:rsidR="00AD38F7" w:rsidRDefault="002C228B" w:rsidP="28E9775A">
      <w:pPr>
        <w:widowControl/>
        <w:spacing w:line="276" w:lineRule="auto"/>
        <w:jc w:val="both"/>
        <w:rPr>
          <w:rFonts w:ascii="Agrofont" w:eastAsia="Times New Roman" w:hAnsi="Agrofont" w:cs="Aldhabi"/>
          <w:sz w:val="20"/>
          <w:szCs w:val="20"/>
          <w:lang w:bidi="ar-SA"/>
        </w:rPr>
      </w:pPr>
      <w:r w:rsidRPr="28E9775A">
        <w:rPr>
          <w:rFonts w:ascii="Agrofont" w:eastAsia="Times New Roman" w:hAnsi="Agrofont" w:cs="Aldhabi"/>
          <w:sz w:val="20"/>
          <w:szCs w:val="20"/>
          <w:lang w:bidi="ar-SA"/>
        </w:rPr>
        <w:t xml:space="preserve">Staatsbosbeheer heeft een aantal vragen </w:t>
      </w:r>
      <w:r w:rsidR="00724D8C" w:rsidRPr="28E9775A">
        <w:rPr>
          <w:rFonts w:ascii="Agrofont" w:eastAsia="Times New Roman" w:hAnsi="Agrofont" w:cs="Aldhabi"/>
          <w:sz w:val="20"/>
          <w:szCs w:val="20"/>
          <w:lang w:bidi="ar-SA"/>
        </w:rPr>
        <w:t xml:space="preserve">geformuleerd </w:t>
      </w:r>
      <w:r w:rsidRPr="28E9775A">
        <w:rPr>
          <w:rFonts w:ascii="Agrofont" w:eastAsia="Times New Roman" w:hAnsi="Agrofont" w:cs="Aldhabi"/>
          <w:sz w:val="20"/>
          <w:szCs w:val="20"/>
          <w:lang w:bidi="ar-SA"/>
        </w:rPr>
        <w:t xml:space="preserve">in Bijlage A. </w:t>
      </w:r>
      <w:r w:rsidR="7A666E37" w:rsidRPr="28E9775A">
        <w:rPr>
          <w:rFonts w:ascii="Agrofont" w:eastAsia="Times New Roman" w:hAnsi="Agrofont" w:cs="Aldhabi"/>
          <w:sz w:val="20"/>
          <w:szCs w:val="20"/>
          <w:lang w:bidi="ar-SA"/>
        </w:rPr>
        <w:t xml:space="preserve">Let op! </w:t>
      </w:r>
      <w:r w:rsidR="008F7800" w:rsidRPr="28E9775A">
        <w:rPr>
          <w:rFonts w:ascii="Agrofont" w:eastAsia="Times New Roman" w:hAnsi="Agrofont" w:cs="Aldhabi"/>
          <w:sz w:val="20"/>
          <w:szCs w:val="20"/>
          <w:lang w:bidi="ar-SA"/>
        </w:rPr>
        <w:t>Bijlage A bevat meerdere werkbladen.</w:t>
      </w:r>
      <w:r w:rsidR="7BA3B20C" w:rsidRPr="28E9775A">
        <w:rPr>
          <w:rFonts w:ascii="Agrofont" w:eastAsia="Times New Roman" w:hAnsi="Agrofont" w:cs="Aldhabi"/>
          <w:sz w:val="20"/>
          <w:szCs w:val="20"/>
          <w:lang w:bidi="ar-SA"/>
        </w:rPr>
        <w:t xml:space="preserve"> </w:t>
      </w:r>
      <w:r w:rsidRPr="28E9775A">
        <w:rPr>
          <w:rFonts w:ascii="Agrofont" w:eastAsia="Times New Roman" w:hAnsi="Agrofont" w:cs="Aldhabi"/>
          <w:sz w:val="20"/>
          <w:szCs w:val="20"/>
          <w:lang w:bidi="ar-SA"/>
        </w:rPr>
        <w:t>Uw antwoorden en opmerkingen dien</w:t>
      </w:r>
      <w:r w:rsidR="00724D8C" w:rsidRPr="28E9775A">
        <w:rPr>
          <w:rFonts w:ascii="Agrofont" w:eastAsia="Times New Roman" w:hAnsi="Agrofont" w:cs="Aldhabi"/>
          <w:sz w:val="20"/>
          <w:szCs w:val="20"/>
          <w:lang w:bidi="ar-SA"/>
        </w:rPr>
        <w:t xml:space="preserve">t u te verwerken in de bijlage en als </w:t>
      </w:r>
      <w:r w:rsidR="04BD15C0" w:rsidRPr="28E9775A">
        <w:rPr>
          <w:rFonts w:ascii="Agrofont" w:eastAsia="Times New Roman" w:hAnsi="Agrofont" w:cs="Aldhabi"/>
          <w:sz w:val="20"/>
          <w:szCs w:val="20"/>
          <w:lang w:bidi="ar-SA"/>
        </w:rPr>
        <w:t>Excel</w:t>
      </w:r>
      <w:r w:rsidR="00724D8C" w:rsidRPr="28E9775A">
        <w:rPr>
          <w:rFonts w:ascii="Agrofont" w:eastAsia="Times New Roman" w:hAnsi="Agrofont" w:cs="Aldhabi"/>
          <w:sz w:val="20"/>
          <w:szCs w:val="20"/>
          <w:lang w:bidi="ar-SA"/>
        </w:rPr>
        <w:t>- en pdf-</w:t>
      </w:r>
      <w:r w:rsidR="00724D8C" w:rsidRPr="28E9775A">
        <w:rPr>
          <w:rFonts w:ascii="Agrofont" w:eastAsia="Times New Roman" w:hAnsi="Agrofont" w:cs="Aldhabi"/>
          <w:sz w:val="20"/>
          <w:szCs w:val="20"/>
          <w:lang w:bidi="ar-SA"/>
        </w:rPr>
        <w:lastRenderedPageBreak/>
        <w:t>bestand</w:t>
      </w:r>
      <w:r w:rsidRPr="28E9775A">
        <w:rPr>
          <w:rFonts w:ascii="Agrofont" w:eastAsia="Times New Roman" w:hAnsi="Agrofont" w:cs="Aldhabi"/>
          <w:sz w:val="20"/>
          <w:szCs w:val="20"/>
          <w:lang w:bidi="ar-SA"/>
        </w:rPr>
        <w:t xml:space="preserve"> </w:t>
      </w:r>
      <w:r w:rsidR="00724D8C" w:rsidRPr="28E9775A">
        <w:rPr>
          <w:rFonts w:ascii="Agrofont" w:eastAsia="Times New Roman" w:hAnsi="Agrofont" w:cs="Aldhabi"/>
          <w:sz w:val="20"/>
          <w:szCs w:val="20"/>
          <w:lang w:bidi="ar-SA"/>
        </w:rPr>
        <w:t>in te dienen</w:t>
      </w:r>
      <w:r w:rsidRPr="28E9775A">
        <w:rPr>
          <w:rFonts w:ascii="Agrofont" w:eastAsia="Times New Roman" w:hAnsi="Agrofont" w:cs="Aldhabi"/>
          <w:sz w:val="20"/>
          <w:szCs w:val="20"/>
          <w:lang w:bidi="ar-SA"/>
        </w:rPr>
        <w:t xml:space="preserve">. Uw opmerkingen en/of aanvullingen mogen van diverse aard zijn en kunnen betrekking hebben op alle aspecten van de opdracht. Denk hierbij </w:t>
      </w:r>
      <w:r w:rsidR="0ECB00F9" w:rsidRPr="28E9775A">
        <w:rPr>
          <w:rFonts w:ascii="Agrofont" w:eastAsia="Times New Roman" w:hAnsi="Agrofont" w:cs="Aldhabi"/>
          <w:sz w:val="20"/>
          <w:szCs w:val="20"/>
          <w:lang w:bidi="ar-SA"/>
        </w:rPr>
        <w:t xml:space="preserve">o.a. </w:t>
      </w:r>
      <w:r w:rsidRPr="28E9775A">
        <w:rPr>
          <w:rFonts w:ascii="Agrofont" w:eastAsia="Times New Roman" w:hAnsi="Agrofont" w:cs="Aldhabi"/>
          <w:sz w:val="20"/>
          <w:szCs w:val="20"/>
          <w:lang w:bidi="ar-SA"/>
        </w:rPr>
        <w:t xml:space="preserve">aan financiële, organisatorische, praktische, technische en juridische aspecten. </w:t>
      </w:r>
    </w:p>
    <w:p w14:paraId="237BDDCD" w14:textId="482A3549" w:rsidR="00AD38F7" w:rsidRPr="005776AB" w:rsidRDefault="00AD38F7" w:rsidP="00AD38F7">
      <w:pPr>
        <w:pStyle w:val="Plattetekst"/>
        <w:spacing w:line="276" w:lineRule="auto"/>
        <w:rPr>
          <w:rFonts w:ascii="Agrofont" w:hAnsi="Agrofont"/>
          <w:sz w:val="20"/>
          <w:szCs w:val="20"/>
        </w:rPr>
      </w:pPr>
      <w:r w:rsidRPr="28E9775A">
        <w:rPr>
          <w:rFonts w:ascii="Agrofont" w:hAnsi="Agrofont"/>
          <w:b/>
          <w:bCs/>
          <w:sz w:val="20"/>
          <w:szCs w:val="20"/>
          <w:u w:val="single"/>
        </w:rPr>
        <w:t>Let op:</w:t>
      </w:r>
      <w:r w:rsidRPr="28E9775A">
        <w:rPr>
          <w:rFonts w:ascii="Agrofont" w:hAnsi="Agrofont"/>
          <w:b/>
          <w:bCs/>
          <w:sz w:val="20"/>
          <w:szCs w:val="20"/>
        </w:rPr>
        <w:t xml:space="preserve"> </w:t>
      </w:r>
      <w:r w:rsidRPr="28E9775A">
        <w:rPr>
          <w:rFonts w:ascii="Agrofont" w:hAnsi="Agrofont"/>
          <w:sz w:val="20"/>
          <w:szCs w:val="20"/>
        </w:rPr>
        <w:t>Indien verstrekte informatie als commercieel vertrouwelijk aangemerkt moet worden, dan dienen partijen dit bij de desbetreffende vra</w:t>
      </w:r>
      <w:r w:rsidR="5A5109BE" w:rsidRPr="28E9775A">
        <w:rPr>
          <w:rFonts w:ascii="Agrofont" w:hAnsi="Agrofont"/>
          <w:sz w:val="20"/>
          <w:szCs w:val="20"/>
        </w:rPr>
        <w:t>gen</w:t>
      </w:r>
      <w:r w:rsidR="00C23CC0" w:rsidRPr="28E9775A">
        <w:rPr>
          <w:rFonts w:ascii="Agrofont" w:hAnsi="Agrofont"/>
          <w:sz w:val="20"/>
          <w:szCs w:val="20"/>
        </w:rPr>
        <w:t xml:space="preserve"> </w:t>
      </w:r>
      <w:r w:rsidRPr="28E9775A">
        <w:rPr>
          <w:rFonts w:ascii="Agrofont" w:hAnsi="Agrofont"/>
          <w:sz w:val="20"/>
          <w:szCs w:val="20"/>
        </w:rPr>
        <w:t>aan te geven.</w:t>
      </w:r>
    </w:p>
    <w:p w14:paraId="1E1C30D2" w14:textId="2B7C4CDE" w:rsidR="002C228B" w:rsidRDefault="002C228B" w:rsidP="28E9775A">
      <w:pPr>
        <w:pStyle w:val="Plattetekst"/>
        <w:widowControl/>
        <w:autoSpaceDE/>
        <w:autoSpaceDN/>
        <w:spacing w:line="276" w:lineRule="auto"/>
        <w:textAlignment w:val="baseline"/>
        <w:rPr>
          <w:rFonts w:ascii="Agrofont" w:hAnsi="Agrofont"/>
          <w:sz w:val="20"/>
          <w:szCs w:val="20"/>
        </w:rPr>
      </w:pPr>
    </w:p>
    <w:p w14:paraId="0785D257" w14:textId="54CF0806" w:rsidR="002C228B" w:rsidRPr="009E7E7C" w:rsidRDefault="002C228B" w:rsidP="009E7E7C">
      <w:pPr>
        <w:pStyle w:val="Lijstalinea"/>
        <w:widowControl/>
        <w:numPr>
          <w:ilvl w:val="1"/>
          <w:numId w:val="34"/>
        </w:numPr>
        <w:autoSpaceDE/>
        <w:autoSpaceDN/>
        <w:jc w:val="both"/>
        <w:textAlignment w:val="baseline"/>
        <w:rPr>
          <w:rFonts w:ascii="Agrofont" w:eastAsia="Times New Roman" w:hAnsi="Agrofont" w:cs="Aldhabi"/>
          <w:b/>
          <w:bCs/>
          <w:sz w:val="20"/>
          <w:szCs w:val="20"/>
          <w:lang w:bidi="ar-SA"/>
        </w:rPr>
      </w:pPr>
      <w:r w:rsidRPr="009E7E7C">
        <w:rPr>
          <w:rFonts w:ascii="Agrofont" w:eastAsia="Times New Roman" w:hAnsi="Agrofont" w:cs="Aldhabi"/>
          <w:b/>
          <w:bCs/>
          <w:sz w:val="20"/>
          <w:szCs w:val="20"/>
          <w:lang w:bidi="ar-SA"/>
        </w:rPr>
        <w:t>Planning marktconsultatie  </w:t>
      </w:r>
    </w:p>
    <w:p w14:paraId="33E3007D" w14:textId="77777777" w:rsidR="002C228B" w:rsidRPr="002C228B" w:rsidRDefault="002C228B" w:rsidP="002C228B">
      <w:pPr>
        <w:widowControl/>
        <w:autoSpaceDE/>
        <w:autoSpaceDN/>
        <w:jc w:val="both"/>
        <w:textAlignment w:val="baseline"/>
        <w:rPr>
          <w:rFonts w:ascii="Agrofont" w:eastAsia="Times New Roman" w:hAnsi="Agrofont" w:cs="Aldhabi"/>
          <w:sz w:val="20"/>
          <w:szCs w:val="20"/>
          <w:lang w:bidi="ar-SA"/>
        </w:rPr>
      </w:pPr>
      <w:r w:rsidRPr="002C228B">
        <w:rPr>
          <w:rFonts w:ascii="Agrofont" w:eastAsia="Times New Roman" w:hAnsi="Agrofont" w:cs="Aldhabi"/>
          <w:sz w:val="20"/>
          <w:szCs w:val="20"/>
          <w:lang w:bidi="ar-SA"/>
        </w:rPr>
        <w:t>De volgende planning wordt gevolgd: </w:t>
      </w:r>
    </w:p>
    <w:p w14:paraId="26968DAF" w14:textId="77777777" w:rsidR="002C228B" w:rsidRPr="002C228B" w:rsidRDefault="002C228B" w:rsidP="002C228B">
      <w:pPr>
        <w:widowControl/>
        <w:autoSpaceDE/>
        <w:autoSpaceDN/>
        <w:jc w:val="both"/>
        <w:textAlignment w:val="baseline"/>
        <w:rPr>
          <w:rFonts w:ascii="Agrofont" w:eastAsia="Times New Roman" w:hAnsi="Agrofont" w:cs="Aldhabi"/>
          <w:sz w:val="20"/>
          <w:szCs w:val="20"/>
          <w:lang w:bidi="ar-SA"/>
        </w:rPr>
      </w:pPr>
      <w:r w:rsidRPr="002C228B">
        <w:rPr>
          <w:rFonts w:ascii="Agrofont" w:eastAsia="Times New Roman" w:hAnsi="Agrofont" w:cs="Aldhabi"/>
          <w:sz w:val="20"/>
          <w:szCs w:val="20"/>
          <w:lang w:bidi="ar-SA"/>
        </w:rPr>
        <w:t> </w:t>
      </w:r>
    </w:p>
    <w:tbl>
      <w:tblPr>
        <w:tblW w:w="842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5"/>
        <w:gridCol w:w="2595"/>
      </w:tblGrid>
      <w:tr w:rsidR="002C228B" w:rsidRPr="002C228B" w14:paraId="725C815E" w14:textId="77777777" w:rsidTr="48EC5F9D">
        <w:trPr>
          <w:trHeight w:val="390"/>
        </w:trPr>
        <w:tc>
          <w:tcPr>
            <w:tcW w:w="58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8674D"/>
            <w:vAlign w:val="center"/>
            <w:hideMark/>
          </w:tcPr>
          <w:p w14:paraId="78C636FB" w14:textId="77777777" w:rsidR="002C228B" w:rsidRPr="002C228B" w:rsidRDefault="002C228B" w:rsidP="002C228B">
            <w:pPr>
              <w:widowControl/>
              <w:autoSpaceDE/>
              <w:autoSpaceDN/>
              <w:jc w:val="both"/>
              <w:textAlignment w:val="baseline"/>
              <w:rPr>
                <w:rFonts w:ascii="Agrofont" w:eastAsia="Times New Roman" w:hAnsi="Agrofont" w:cs="Aldhabi"/>
                <w:b/>
                <w:bCs/>
                <w:sz w:val="20"/>
                <w:szCs w:val="20"/>
                <w:lang w:bidi="ar-SA"/>
              </w:rPr>
            </w:pPr>
            <w:r w:rsidRPr="002C228B">
              <w:rPr>
                <w:rFonts w:ascii="Agrofont" w:eastAsia="Times New Roman" w:hAnsi="Agrofont" w:cs="Aldhabi"/>
                <w:b/>
                <w:bCs/>
                <w:color w:val="FFFFFF"/>
                <w:sz w:val="20"/>
                <w:szCs w:val="20"/>
                <w:lang w:bidi="ar-SA"/>
              </w:rPr>
              <w:t>Activiteit </w:t>
            </w:r>
          </w:p>
        </w:tc>
        <w:tc>
          <w:tcPr>
            <w:tcW w:w="25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8674D"/>
            <w:vAlign w:val="center"/>
            <w:hideMark/>
          </w:tcPr>
          <w:p w14:paraId="6738352A" w14:textId="77777777" w:rsidR="002C228B" w:rsidRPr="002C228B" w:rsidRDefault="002C228B" w:rsidP="002C228B">
            <w:pPr>
              <w:widowControl/>
              <w:autoSpaceDE/>
              <w:autoSpaceDN/>
              <w:jc w:val="both"/>
              <w:textAlignment w:val="baseline"/>
              <w:rPr>
                <w:rFonts w:ascii="Agrofont" w:eastAsia="Times New Roman" w:hAnsi="Agrofont" w:cs="Aldhabi"/>
                <w:b/>
                <w:bCs/>
                <w:sz w:val="20"/>
                <w:szCs w:val="20"/>
                <w:lang w:bidi="ar-SA"/>
              </w:rPr>
            </w:pPr>
            <w:r w:rsidRPr="002C228B">
              <w:rPr>
                <w:rFonts w:ascii="Agrofont" w:eastAsia="Times New Roman" w:hAnsi="Agrofont" w:cs="Aldhabi"/>
                <w:b/>
                <w:bCs/>
                <w:color w:val="FFFFFF"/>
                <w:sz w:val="20"/>
                <w:szCs w:val="20"/>
                <w:lang w:bidi="ar-SA"/>
              </w:rPr>
              <w:t>Datum &amp; Tijd (CET) </w:t>
            </w:r>
          </w:p>
        </w:tc>
      </w:tr>
      <w:tr w:rsidR="002C228B" w:rsidRPr="002C228B" w14:paraId="44E18BA3" w14:textId="77777777" w:rsidTr="48EC5F9D">
        <w:trPr>
          <w:trHeight w:val="390"/>
        </w:trPr>
        <w:tc>
          <w:tcPr>
            <w:tcW w:w="58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1DBEFAD" w14:textId="77777777" w:rsidR="002C228B" w:rsidRPr="002C228B" w:rsidRDefault="002C228B" w:rsidP="002C228B">
            <w:pPr>
              <w:widowControl/>
              <w:autoSpaceDE/>
              <w:autoSpaceDN/>
              <w:jc w:val="both"/>
              <w:textAlignment w:val="baseline"/>
              <w:rPr>
                <w:rFonts w:ascii="Agrofont" w:eastAsia="Times New Roman" w:hAnsi="Agrofont" w:cs="Aldhabi"/>
                <w:sz w:val="20"/>
                <w:szCs w:val="20"/>
                <w:lang w:bidi="ar-SA"/>
              </w:rPr>
            </w:pPr>
            <w:r w:rsidRPr="002C228B">
              <w:rPr>
                <w:rFonts w:ascii="Agrofont" w:eastAsia="Times New Roman" w:hAnsi="Agrofont" w:cs="Aldhabi"/>
                <w:color w:val="000000"/>
                <w:sz w:val="20"/>
                <w:szCs w:val="20"/>
                <w:lang w:bidi="ar-SA"/>
              </w:rPr>
              <w:t>Publiceren markconsultatie op TenderNed  </w:t>
            </w:r>
          </w:p>
        </w:tc>
        <w:tc>
          <w:tcPr>
            <w:tcW w:w="25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D86BBDA" w14:textId="4A5BB70E" w:rsidR="002C228B" w:rsidRPr="002C228B" w:rsidRDefault="40DDDDF1" w:rsidP="002C228B">
            <w:pPr>
              <w:widowControl/>
              <w:autoSpaceDE/>
              <w:autoSpaceDN/>
              <w:jc w:val="both"/>
              <w:textAlignment w:val="baseline"/>
              <w:rPr>
                <w:rFonts w:ascii="Agrofont" w:eastAsia="Times New Roman" w:hAnsi="Agrofont" w:cs="Aldhabi"/>
                <w:sz w:val="20"/>
                <w:szCs w:val="20"/>
                <w:lang w:bidi="ar-SA"/>
              </w:rPr>
            </w:pPr>
            <w:r w:rsidRPr="28E9775A">
              <w:rPr>
                <w:rFonts w:ascii="Agrofont" w:eastAsia="Times New Roman" w:hAnsi="Agrofont" w:cs="Aldhabi"/>
                <w:b/>
                <w:bCs/>
                <w:color w:val="000000" w:themeColor="text1"/>
                <w:sz w:val="20"/>
                <w:szCs w:val="20"/>
                <w:lang w:bidi="ar-SA"/>
              </w:rPr>
              <w:t xml:space="preserve"> </w:t>
            </w:r>
            <w:r w:rsidR="44A1F217" w:rsidRPr="48EC5F9D">
              <w:rPr>
                <w:rFonts w:ascii="Agrofont" w:eastAsia="Times New Roman" w:hAnsi="Agrofont" w:cs="Aldhabi"/>
                <w:b/>
                <w:bCs/>
                <w:color w:val="000000" w:themeColor="text1"/>
                <w:sz w:val="20"/>
                <w:szCs w:val="20"/>
                <w:lang w:bidi="ar-SA"/>
              </w:rPr>
              <w:t>1</w:t>
            </w:r>
            <w:r w:rsidR="556FCD28" w:rsidRPr="48EC5F9D">
              <w:rPr>
                <w:rFonts w:ascii="Agrofont" w:eastAsia="Times New Roman" w:hAnsi="Agrofont" w:cs="Aldhabi"/>
                <w:b/>
                <w:bCs/>
                <w:color w:val="000000" w:themeColor="text1"/>
                <w:sz w:val="20"/>
                <w:szCs w:val="20"/>
                <w:lang w:bidi="ar-SA"/>
              </w:rPr>
              <w:t>8</w:t>
            </w:r>
            <w:r w:rsidR="00724D8C" w:rsidRPr="28E9775A">
              <w:rPr>
                <w:rFonts w:ascii="Agrofont" w:eastAsia="Times New Roman" w:hAnsi="Agrofont" w:cs="Aldhabi"/>
                <w:b/>
                <w:bCs/>
                <w:color w:val="000000" w:themeColor="text1"/>
                <w:sz w:val="20"/>
                <w:szCs w:val="20"/>
                <w:lang w:bidi="ar-SA"/>
              </w:rPr>
              <w:t xml:space="preserve"> februari 2024</w:t>
            </w:r>
            <w:r w:rsidR="002C228B" w:rsidRPr="28E9775A">
              <w:rPr>
                <w:rFonts w:ascii="Agrofont" w:eastAsia="Times New Roman" w:hAnsi="Agrofont" w:cs="Aldhabi"/>
                <w:b/>
                <w:bCs/>
                <w:color w:val="000000" w:themeColor="text1"/>
                <w:sz w:val="20"/>
                <w:szCs w:val="20"/>
                <w:lang w:bidi="ar-SA"/>
              </w:rPr>
              <w:t xml:space="preserve"> </w:t>
            </w:r>
            <w:r w:rsidR="002C228B" w:rsidRPr="28E9775A">
              <w:rPr>
                <w:rFonts w:ascii="Agrofont" w:eastAsia="Times New Roman" w:hAnsi="Agrofont" w:cs="Aldhabi"/>
                <w:color w:val="000000" w:themeColor="text1"/>
                <w:sz w:val="20"/>
                <w:szCs w:val="20"/>
                <w:lang w:bidi="ar-SA"/>
              </w:rPr>
              <w:t> </w:t>
            </w:r>
          </w:p>
        </w:tc>
      </w:tr>
      <w:tr w:rsidR="002C228B" w:rsidRPr="002C228B" w14:paraId="6F8D37A5" w14:textId="77777777" w:rsidTr="48EC5F9D">
        <w:trPr>
          <w:trHeight w:val="390"/>
        </w:trPr>
        <w:tc>
          <w:tcPr>
            <w:tcW w:w="58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BB6C635" w14:textId="2AB589AB" w:rsidR="002C228B" w:rsidRPr="002C228B" w:rsidRDefault="002C228B" w:rsidP="002C228B">
            <w:pPr>
              <w:widowControl/>
              <w:autoSpaceDE/>
              <w:autoSpaceDN/>
              <w:jc w:val="both"/>
              <w:textAlignment w:val="baseline"/>
              <w:rPr>
                <w:rFonts w:ascii="Agrofont" w:eastAsia="Times New Roman" w:hAnsi="Agrofont" w:cs="Aldhabi"/>
                <w:sz w:val="20"/>
                <w:szCs w:val="20"/>
                <w:lang w:bidi="ar-SA"/>
              </w:rPr>
            </w:pPr>
            <w:r w:rsidRPr="28E9775A">
              <w:rPr>
                <w:rFonts w:ascii="Agrofont" w:eastAsia="Times New Roman" w:hAnsi="Agrofont" w:cs="Aldhabi"/>
                <w:color w:val="000000" w:themeColor="text1"/>
                <w:sz w:val="20"/>
                <w:szCs w:val="20"/>
                <w:lang w:bidi="ar-SA"/>
              </w:rPr>
              <w:t>Uiterlijke termijn voor het insturen antwoorden  </w:t>
            </w:r>
          </w:p>
        </w:tc>
        <w:tc>
          <w:tcPr>
            <w:tcW w:w="25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DDE9880" w14:textId="600A15C4" w:rsidR="002C228B" w:rsidRPr="002C228B" w:rsidRDefault="00724D8C" w:rsidP="002C228B">
            <w:pPr>
              <w:widowControl/>
              <w:autoSpaceDE/>
              <w:autoSpaceDN/>
              <w:jc w:val="both"/>
              <w:textAlignment w:val="baseline"/>
              <w:rPr>
                <w:rFonts w:ascii="Agrofont" w:eastAsia="Times New Roman" w:hAnsi="Agrofont" w:cs="Aldhabi"/>
                <w:sz w:val="20"/>
                <w:szCs w:val="20"/>
                <w:lang w:bidi="ar-SA"/>
              </w:rPr>
            </w:pPr>
            <w:r w:rsidRPr="48EC5F9D">
              <w:rPr>
                <w:rFonts w:ascii="Agrofont" w:eastAsia="Times New Roman" w:hAnsi="Agrofont" w:cs="Aldhabi"/>
                <w:b/>
                <w:bCs/>
                <w:color w:val="000000" w:themeColor="text1"/>
                <w:sz w:val="20"/>
                <w:szCs w:val="20"/>
                <w:lang w:bidi="ar-SA"/>
              </w:rPr>
              <w:t xml:space="preserve"> </w:t>
            </w:r>
            <w:r w:rsidR="002E2F62">
              <w:rPr>
                <w:rFonts w:ascii="Agrofont" w:eastAsia="Times New Roman" w:hAnsi="Agrofont" w:cs="Aldhabi"/>
                <w:b/>
                <w:bCs/>
                <w:color w:val="000000" w:themeColor="text1"/>
                <w:sz w:val="20"/>
                <w:szCs w:val="20"/>
                <w:lang w:bidi="ar-SA"/>
              </w:rPr>
              <w:t>Dins</w:t>
            </w:r>
            <w:r w:rsidR="7D89B779" w:rsidRPr="48EC5F9D">
              <w:rPr>
                <w:rFonts w:ascii="Agrofont" w:eastAsia="Times New Roman" w:hAnsi="Agrofont" w:cs="Aldhabi"/>
                <w:b/>
                <w:bCs/>
                <w:color w:val="000000" w:themeColor="text1"/>
                <w:sz w:val="20"/>
                <w:szCs w:val="20"/>
                <w:lang w:bidi="ar-SA"/>
              </w:rPr>
              <w:t xml:space="preserve">dag </w:t>
            </w:r>
            <w:r w:rsidR="002E2F62">
              <w:rPr>
                <w:rFonts w:ascii="Agrofont" w:eastAsia="Times New Roman" w:hAnsi="Agrofont" w:cs="Aldhabi"/>
                <w:b/>
                <w:bCs/>
                <w:color w:val="000000" w:themeColor="text1"/>
                <w:sz w:val="20"/>
                <w:szCs w:val="20"/>
                <w:lang w:bidi="ar-SA"/>
              </w:rPr>
              <w:t>5</w:t>
            </w:r>
            <w:r w:rsidR="7D89B779" w:rsidRPr="48EC5F9D">
              <w:rPr>
                <w:rFonts w:ascii="Agrofont" w:eastAsia="Times New Roman" w:hAnsi="Agrofont" w:cs="Aldhabi"/>
                <w:b/>
                <w:bCs/>
                <w:color w:val="000000" w:themeColor="text1"/>
                <w:sz w:val="20"/>
                <w:szCs w:val="20"/>
                <w:lang w:bidi="ar-SA"/>
              </w:rPr>
              <w:t xml:space="preserve"> maart </w:t>
            </w:r>
            <w:r w:rsidRPr="48EC5F9D">
              <w:rPr>
                <w:rFonts w:ascii="Agrofont" w:eastAsia="Times New Roman" w:hAnsi="Agrofont" w:cs="Aldhabi"/>
                <w:b/>
                <w:bCs/>
                <w:color w:val="000000" w:themeColor="text1"/>
                <w:sz w:val="20"/>
                <w:szCs w:val="20"/>
                <w:lang w:bidi="ar-SA"/>
              </w:rPr>
              <w:t>2024</w:t>
            </w:r>
            <w:r w:rsidR="002C228B" w:rsidRPr="48EC5F9D">
              <w:rPr>
                <w:rFonts w:ascii="Agrofont" w:eastAsia="Times New Roman" w:hAnsi="Agrofont" w:cs="Aldhabi"/>
                <w:color w:val="000000" w:themeColor="text1"/>
                <w:sz w:val="20"/>
                <w:szCs w:val="20"/>
                <w:lang w:bidi="ar-SA"/>
              </w:rPr>
              <w:t> </w:t>
            </w:r>
          </w:p>
        </w:tc>
      </w:tr>
    </w:tbl>
    <w:p w14:paraId="15A502A0" w14:textId="77777777" w:rsidR="00242807" w:rsidRDefault="00242807" w:rsidP="00242807">
      <w:pPr>
        <w:pStyle w:val="Lijstalinea"/>
        <w:widowControl/>
        <w:autoSpaceDE/>
        <w:autoSpaceDN/>
        <w:ind w:left="360" w:firstLine="0"/>
        <w:jc w:val="both"/>
        <w:textAlignment w:val="baseline"/>
        <w:rPr>
          <w:rFonts w:ascii="Agrofont" w:eastAsia="Times New Roman" w:hAnsi="Agrofont" w:cs="Aldhabi"/>
          <w:color w:val="08674D"/>
          <w:sz w:val="20"/>
          <w:szCs w:val="20"/>
          <w:lang w:bidi="ar-SA"/>
        </w:rPr>
      </w:pPr>
    </w:p>
    <w:p w14:paraId="179CAA48" w14:textId="7EB234EA" w:rsidR="002C228B" w:rsidRPr="00242807" w:rsidRDefault="00242807" w:rsidP="00242807">
      <w:pPr>
        <w:pStyle w:val="Lijstalinea"/>
        <w:widowControl/>
        <w:numPr>
          <w:ilvl w:val="1"/>
          <w:numId w:val="34"/>
        </w:numPr>
        <w:autoSpaceDE/>
        <w:autoSpaceDN/>
        <w:jc w:val="both"/>
        <w:textAlignment w:val="baseline"/>
        <w:rPr>
          <w:rFonts w:ascii="Agrofont" w:eastAsia="Times New Roman" w:hAnsi="Agrofont" w:cs="Aldhabi"/>
          <w:b/>
          <w:bCs/>
          <w:sz w:val="20"/>
          <w:szCs w:val="20"/>
          <w:lang w:bidi="ar-SA"/>
        </w:rPr>
      </w:pPr>
      <w:r w:rsidRPr="00242807">
        <w:rPr>
          <w:rFonts w:ascii="Agrofont" w:eastAsia="Times New Roman" w:hAnsi="Agrofont" w:cs="Aldhabi"/>
          <w:b/>
          <w:bCs/>
          <w:sz w:val="20"/>
          <w:szCs w:val="20"/>
          <w:lang w:bidi="ar-SA"/>
        </w:rPr>
        <w:t>Verslaglegging en voorwaarden</w:t>
      </w:r>
      <w:r w:rsidR="002C228B" w:rsidRPr="00242807">
        <w:rPr>
          <w:rFonts w:ascii="Agrofont" w:eastAsia="Times New Roman" w:hAnsi="Agrofont" w:cs="Aldhabi"/>
          <w:b/>
          <w:bCs/>
          <w:sz w:val="20"/>
          <w:szCs w:val="20"/>
          <w:lang w:bidi="ar-SA"/>
        </w:rPr>
        <w:t> </w:t>
      </w:r>
    </w:p>
    <w:p w14:paraId="79C08963" w14:textId="1B1D1070" w:rsidR="009E7E7C" w:rsidRPr="009E7E7C" w:rsidRDefault="009E7E7C" w:rsidP="009E7E7C">
      <w:pPr>
        <w:pStyle w:val="Default"/>
        <w:rPr>
          <w:rFonts w:ascii="Agrofont" w:hAnsi="Agrofont"/>
          <w:sz w:val="20"/>
          <w:szCs w:val="20"/>
        </w:rPr>
      </w:pPr>
      <w:r w:rsidRPr="28E9775A">
        <w:rPr>
          <w:rFonts w:ascii="Agrofont" w:hAnsi="Agrofont"/>
          <w:sz w:val="20"/>
          <w:szCs w:val="20"/>
        </w:rPr>
        <w:t>Van de marktconsultatie wordt een verslag opgesteld en bij de uitnodiging tot inschrijving bij de aanbesteding gepubliceerd. Het verslag zal een geabstraheerde en geanonimiseerde weergave op hoofdlijnen bevatten van de verkregen informatie en inzichten</w:t>
      </w:r>
      <w:r w:rsidR="6F4426F1" w:rsidRPr="28E9775A">
        <w:rPr>
          <w:rFonts w:ascii="Agrofont" w:hAnsi="Agrofont"/>
          <w:sz w:val="20"/>
          <w:szCs w:val="20"/>
        </w:rPr>
        <w:t xml:space="preserve">. </w:t>
      </w:r>
      <w:r w:rsidRPr="28E9775A">
        <w:rPr>
          <w:rFonts w:ascii="Agrofont" w:hAnsi="Agrofont"/>
          <w:sz w:val="20"/>
          <w:szCs w:val="20"/>
        </w:rPr>
        <w:t xml:space="preserve"> </w:t>
      </w:r>
    </w:p>
    <w:p w14:paraId="703D5103" w14:textId="6A279336" w:rsidR="002C228B" w:rsidRPr="002C228B" w:rsidRDefault="009E7E7C" w:rsidP="009E7E7C">
      <w:pPr>
        <w:widowControl/>
        <w:autoSpaceDE/>
        <w:autoSpaceDN/>
        <w:jc w:val="both"/>
        <w:textAlignment w:val="baseline"/>
        <w:rPr>
          <w:rFonts w:ascii="Agrofont" w:eastAsia="Times New Roman" w:hAnsi="Agrofont" w:cs="Aldhabi"/>
          <w:sz w:val="20"/>
          <w:szCs w:val="20"/>
          <w:lang w:bidi="ar-SA"/>
        </w:rPr>
      </w:pPr>
      <w:r w:rsidRPr="009E7E7C">
        <w:rPr>
          <w:rFonts w:ascii="Agrofont" w:hAnsi="Agrofont"/>
          <w:sz w:val="20"/>
          <w:szCs w:val="20"/>
        </w:rPr>
        <w:t xml:space="preserve">Concurrentiegevoelige of vertrouwelijke informatie die door marktpartijen als zodanig is aangemerkt, worden niet gepubliceerd. Indien veel van de verkregen informatie concurrentiegevoelige of vertrouwelijke informatie bevat zal er geen verslag worden gepubliceerd. </w:t>
      </w:r>
      <w:r w:rsidR="002C228B" w:rsidRPr="002C228B">
        <w:rPr>
          <w:rFonts w:ascii="Agrofont" w:eastAsia="Times New Roman" w:hAnsi="Agrofont" w:cs="Aldhabi"/>
          <w:sz w:val="20"/>
          <w:szCs w:val="20"/>
          <w:lang w:bidi="ar-SA"/>
        </w:rPr>
        <w:t> </w:t>
      </w:r>
    </w:p>
    <w:p w14:paraId="7B59DD84" w14:textId="77777777" w:rsidR="002C228B" w:rsidRPr="002C228B" w:rsidRDefault="002C228B" w:rsidP="002C228B">
      <w:pPr>
        <w:widowControl/>
        <w:autoSpaceDE/>
        <w:autoSpaceDN/>
        <w:jc w:val="both"/>
        <w:textAlignment w:val="baseline"/>
        <w:rPr>
          <w:rFonts w:ascii="Agrofont" w:eastAsia="Times New Roman" w:hAnsi="Agrofont" w:cs="Aldhabi"/>
          <w:sz w:val="20"/>
          <w:szCs w:val="20"/>
          <w:lang w:bidi="ar-SA"/>
        </w:rPr>
      </w:pPr>
      <w:r w:rsidRPr="002C228B">
        <w:rPr>
          <w:rFonts w:ascii="Agrofont" w:eastAsia="Times New Roman" w:hAnsi="Agrofont" w:cs="Aldhabi"/>
          <w:sz w:val="20"/>
          <w:szCs w:val="20"/>
          <w:lang w:bidi="ar-SA"/>
        </w:rPr>
        <w:t> </w:t>
      </w:r>
    </w:p>
    <w:p w14:paraId="419413DA" w14:textId="77777777" w:rsidR="002C228B" w:rsidRPr="002C228B" w:rsidRDefault="002C228B" w:rsidP="002C228B">
      <w:pPr>
        <w:widowControl/>
        <w:autoSpaceDE/>
        <w:autoSpaceDN/>
        <w:jc w:val="both"/>
        <w:textAlignment w:val="baseline"/>
        <w:rPr>
          <w:rFonts w:ascii="Agrofont" w:eastAsia="Times New Roman" w:hAnsi="Agrofont" w:cs="Aldhabi"/>
          <w:sz w:val="20"/>
          <w:szCs w:val="20"/>
          <w:lang w:bidi="ar-SA"/>
        </w:rPr>
      </w:pPr>
      <w:r w:rsidRPr="002C228B">
        <w:rPr>
          <w:rFonts w:ascii="Agrofont" w:eastAsia="Times New Roman" w:hAnsi="Agrofont" w:cs="Aldhabi"/>
          <w:sz w:val="20"/>
          <w:szCs w:val="20"/>
          <w:lang w:bidi="ar-SA"/>
        </w:rPr>
        <w:t>Op deze marktconsultatie zijn de volgende voorwaarden van toepassing:  </w:t>
      </w:r>
    </w:p>
    <w:p w14:paraId="68CA789F" w14:textId="77777777" w:rsidR="002C228B" w:rsidRPr="002C228B" w:rsidRDefault="002C228B" w:rsidP="002C228B">
      <w:pPr>
        <w:widowControl/>
        <w:numPr>
          <w:ilvl w:val="0"/>
          <w:numId w:val="22"/>
        </w:numPr>
        <w:autoSpaceDE/>
        <w:autoSpaceDN/>
        <w:ind w:left="1080" w:firstLine="0"/>
        <w:jc w:val="both"/>
        <w:textAlignment w:val="baseline"/>
        <w:rPr>
          <w:rFonts w:ascii="Agrofont" w:eastAsia="Times New Roman" w:hAnsi="Agrofont" w:cs="Aldhabi"/>
          <w:sz w:val="20"/>
          <w:szCs w:val="20"/>
          <w:lang w:bidi="ar-SA"/>
        </w:rPr>
      </w:pPr>
      <w:r w:rsidRPr="002C228B">
        <w:rPr>
          <w:rFonts w:ascii="Agrofont" w:eastAsia="Times New Roman" w:hAnsi="Agrofont" w:cs="Aldhabi"/>
          <w:sz w:val="20"/>
          <w:szCs w:val="20"/>
          <w:lang w:bidi="ar-SA"/>
        </w:rPr>
        <w:t>De marktconsultatie is voor alle betrokkenen vrijblijvend;  </w:t>
      </w:r>
    </w:p>
    <w:p w14:paraId="5D514EEB" w14:textId="4DD049D2" w:rsidR="002C228B" w:rsidRPr="002C228B" w:rsidRDefault="002C228B" w:rsidP="00C03C61">
      <w:pPr>
        <w:widowControl/>
        <w:numPr>
          <w:ilvl w:val="0"/>
          <w:numId w:val="23"/>
        </w:numPr>
        <w:autoSpaceDE/>
        <w:autoSpaceDN/>
        <w:ind w:left="1080" w:firstLine="0"/>
        <w:jc w:val="both"/>
        <w:textAlignment w:val="baseline"/>
        <w:rPr>
          <w:rFonts w:ascii="Agrofont" w:eastAsia="Times New Roman" w:hAnsi="Agrofont" w:cs="Aldhabi"/>
          <w:sz w:val="20"/>
          <w:szCs w:val="20"/>
          <w:lang w:bidi="ar-SA"/>
        </w:rPr>
      </w:pPr>
      <w:r w:rsidRPr="6D8CF77A">
        <w:rPr>
          <w:rFonts w:ascii="Agrofont" w:eastAsia="Times New Roman" w:hAnsi="Agrofont" w:cs="Aldhabi"/>
          <w:sz w:val="20"/>
          <w:szCs w:val="20"/>
          <w:lang w:bidi="ar-SA"/>
        </w:rPr>
        <w:t>Deelname aan de marktconsultatie brengt partijen ten opzichte van elkaar op geen</w:t>
      </w:r>
      <w:r>
        <w:tab/>
      </w:r>
    </w:p>
    <w:p w14:paraId="3A825137" w14:textId="740BB26D" w:rsidR="002C228B" w:rsidRPr="002C228B" w:rsidRDefault="2820D8C4" w:rsidP="00C03C61">
      <w:pPr>
        <w:widowControl/>
        <w:autoSpaceDE/>
        <w:autoSpaceDN/>
        <w:ind w:left="720" w:firstLine="720"/>
        <w:jc w:val="both"/>
        <w:textAlignment w:val="baseline"/>
        <w:rPr>
          <w:rFonts w:ascii="Agrofont" w:eastAsia="Times New Roman" w:hAnsi="Agrofont" w:cs="Aldhabi"/>
          <w:sz w:val="20"/>
          <w:szCs w:val="20"/>
          <w:lang w:bidi="ar-SA"/>
        </w:rPr>
      </w:pPr>
      <w:bookmarkStart w:id="1" w:name="_Int_bpvZoUjp"/>
      <w:r w:rsidRPr="6D8CF77A">
        <w:rPr>
          <w:rFonts w:ascii="Agrofont" w:eastAsia="Times New Roman" w:hAnsi="Agrofont" w:cs="Aldhabi"/>
          <w:sz w:val="20"/>
          <w:szCs w:val="20"/>
          <w:lang w:bidi="ar-SA"/>
        </w:rPr>
        <w:t>e</w:t>
      </w:r>
      <w:r w:rsidR="002C228B" w:rsidRPr="6D8CF77A">
        <w:rPr>
          <w:rFonts w:ascii="Agrofont" w:eastAsia="Times New Roman" w:hAnsi="Agrofont" w:cs="Aldhabi"/>
          <w:sz w:val="20"/>
          <w:szCs w:val="20"/>
          <w:lang w:bidi="ar-SA"/>
        </w:rPr>
        <w:t>nkele</w:t>
      </w:r>
      <w:bookmarkEnd w:id="1"/>
      <w:r w:rsidR="7CC556A1" w:rsidRPr="6D8CF77A">
        <w:rPr>
          <w:rFonts w:ascii="Agrofont" w:eastAsia="Times New Roman" w:hAnsi="Agrofont" w:cs="Aldhabi"/>
          <w:sz w:val="20"/>
          <w:szCs w:val="20"/>
          <w:lang w:bidi="ar-SA"/>
        </w:rPr>
        <w:t xml:space="preserve"> </w:t>
      </w:r>
      <w:r w:rsidR="002C228B" w:rsidRPr="6D8CF77A">
        <w:rPr>
          <w:rFonts w:ascii="Agrofont" w:eastAsia="Times New Roman" w:hAnsi="Agrofont" w:cs="Aldhabi"/>
          <w:sz w:val="20"/>
          <w:szCs w:val="20"/>
          <w:lang w:bidi="ar-SA"/>
        </w:rPr>
        <w:t>wijze in een bevoordeelde of benadeelde positie; </w:t>
      </w:r>
    </w:p>
    <w:p w14:paraId="34728293" w14:textId="270F2943" w:rsidR="002C228B" w:rsidRPr="002C228B" w:rsidRDefault="002C228B" w:rsidP="6D8CF77A">
      <w:pPr>
        <w:widowControl/>
        <w:numPr>
          <w:ilvl w:val="0"/>
          <w:numId w:val="24"/>
        </w:numPr>
        <w:autoSpaceDE/>
        <w:autoSpaceDN/>
        <w:ind w:left="1080" w:firstLine="0"/>
        <w:jc w:val="both"/>
        <w:textAlignment w:val="baseline"/>
        <w:rPr>
          <w:rFonts w:ascii="Agrofont" w:eastAsia="Times New Roman" w:hAnsi="Agrofont" w:cs="Aldhabi"/>
          <w:sz w:val="20"/>
          <w:szCs w:val="20"/>
          <w:lang w:bidi="ar-SA"/>
        </w:rPr>
      </w:pPr>
      <w:r w:rsidRPr="6D8CF77A">
        <w:rPr>
          <w:rFonts w:ascii="Agrofont" w:eastAsia="Times New Roman" w:hAnsi="Agrofont" w:cs="Aldhabi"/>
          <w:sz w:val="20"/>
          <w:szCs w:val="20"/>
          <w:lang w:bidi="ar-SA"/>
        </w:rPr>
        <w:t xml:space="preserve">Partijen kunnen geen rechten ontlenen aan </w:t>
      </w:r>
      <w:r w:rsidR="1AC16529" w:rsidRPr="6D8CF77A">
        <w:rPr>
          <w:rFonts w:ascii="Agrofont" w:eastAsia="Times New Roman" w:hAnsi="Agrofont" w:cs="Aldhabi"/>
          <w:sz w:val="20"/>
          <w:szCs w:val="20"/>
          <w:lang w:bidi="ar-SA"/>
        </w:rPr>
        <w:t xml:space="preserve">deze marktconsultatie en </w:t>
      </w:r>
      <w:r w:rsidRPr="6D8CF77A">
        <w:rPr>
          <w:rFonts w:ascii="Agrofont" w:eastAsia="Times New Roman" w:hAnsi="Agrofont" w:cs="Aldhabi"/>
          <w:sz w:val="20"/>
          <w:szCs w:val="20"/>
          <w:lang w:bidi="ar-SA"/>
        </w:rPr>
        <w:t>de informatie die</w:t>
      </w:r>
      <w:r w:rsidR="7AA61E94" w:rsidRPr="6D8CF77A">
        <w:rPr>
          <w:rFonts w:ascii="Agrofont" w:eastAsia="Times New Roman" w:hAnsi="Agrofont" w:cs="Aldhabi"/>
          <w:sz w:val="20"/>
          <w:szCs w:val="20"/>
          <w:lang w:bidi="ar-SA"/>
        </w:rPr>
        <w:t xml:space="preserve"> </w:t>
      </w:r>
      <w:r>
        <w:tab/>
      </w:r>
      <w:r w:rsidRPr="6D8CF77A">
        <w:rPr>
          <w:rFonts w:ascii="Agrofont" w:eastAsia="Times New Roman" w:hAnsi="Agrofont" w:cs="Aldhabi"/>
          <w:sz w:val="20"/>
          <w:szCs w:val="20"/>
          <w:lang w:bidi="ar-SA"/>
        </w:rPr>
        <w:t>ten behoeve van de marktconsultatie is verstrekt; </w:t>
      </w:r>
    </w:p>
    <w:p w14:paraId="219E0F27" w14:textId="67138263" w:rsidR="002C228B" w:rsidRPr="002C228B" w:rsidRDefault="002C228B" w:rsidP="00C03C61">
      <w:pPr>
        <w:widowControl/>
        <w:numPr>
          <w:ilvl w:val="0"/>
          <w:numId w:val="25"/>
        </w:numPr>
        <w:autoSpaceDE/>
        <w:autoSpaceDN/>
        <w:ind w:left="1080" w:firstLine="0"/>
        <w:jc w:val="both"/>
        <w:textAlignment w:val="baseline"/>
        <w:rPr>
          <w:rFonts w:ascii="Agrofont" w:eastAsia="Times New Roman" w:hAnsi="Agrofont" w:cs="Aldhabi"/>
          <w:sz w:val="20"/>
          <w:szCs w:val="20"/>
          <w:lang w:bidi="ar-SA"/>
        </w:rPr>
      </w:pPr>
      <w:r w:rsidRPr="00C03C61">
        <w:rPr>
          <w:rFonts w:ascii="Agrofont" w:eastAsia="Times New Roman" w:hAnsi="Agrofont" w:cs="Aldhabi"/>
          <w:sz w:val="20"/>
          <w:szCs w:val="20"/>
          <w:lang w:bidi="ar-SA"/>
        </w:rPr>
        <w:t>Claims over het gebruik van informatie, vertrouwelijkheid, of verzoeken om</w:t>
      </w:r>
    </w:p>
    <w:p w14:paraId="280801D8" w14:textId="62E3C273" w:rsidR="002C228B" w:rsidRPr="002C228B" w:rsidRDefault="002C228B" w:rsidP="00C03C61">
      <w:pPr>
        <w:widowControl/>
        <w:autoSpaceDE/>
        <w:autoSpaceDN/>
        <w:ind w:left="720" w:firstLine="720"/>
        <w:jc w:val="both"/>
        <w:textAlignment w:val="baseline"/>
        <w:rPr>
          <w:rFonts w:ascii="Agrofont" w:eastAsia="Times New Roman" w:hAnsi="Agrofont" w:cs="Aldhabi"/>
          <w:sz w:val="20"/>
          <w:szCs w:val="20"/>
          <w:lang w:bidi="ar-SA"/>
        </w:rPr>
      </w:pPr>
      <w:bookmarkStart w:id="2" w:name="_Int_GekaJc7T"/>
      <w:r w:rsidRPr="6D8CF77A">
        <w:rPr>
          <w:rFonts w:ascii="Agrofont" w:eastAsia="Times New Roman" w:hAnsi="Agrofont" w:cs="Aldhabi"/>
          <w:sz w:val="20"/>
          <w:szCs w:val="20"/>
          <w:lang w:bidi="ar-SA"/>
        </w:rPr>
        <w:t>vergoedingen</w:t>
      </w:r>
      <w:bookmarkEnd w:id="2"/>
      <w:r w:rsidRPr="6D8CF77A">
        <w:rPr>
          <w:rFonts w:ascii="Agrofont" w:eastAsia="Times New Roman" w:hAnsi="Agrofont" w:cs="Aldhabi"/>
          <w:sz w:val="20"/>
          <w:szCs w:val="20"/>
          <w:lang w:bidi="ar-SA"/>
        </w:rPr>
        <w:t xml:space="preserve"> in</w:t>
      </w:r>
      <w:r w:rsidR="5C1C7FF7" w:rsidRPr="6D8CF77A">
        <w:rPr>
          <w:rFonts w:ascii="Agrofont" w:eastAsia="Times New Roman" w:hAnsi="Agrofont" w:cs="Aldhabi"/>
          <w:sz w:val="20"/>
          <w:szCs w:val="20"/>
          <w:lang w:bidi="ar-SA"/>
        </w:rPr>
        <w:t xml:space="preserve"> </w:t>
      </w:r>
      <w:r w:rsidRPr="6D8CF77A">
        <w:rPr>
          <w:rFonts w:ascii="Agrofont" w:eastAsia="Times New Roman" w:hAnsi="Agrofont" w:cs="Aldhabi"/>
          <w:sz w:val="20"/>
          <w:szCs w:val="20"/>
          <w:lang w:bidi="ar-SA"/>
        </w:rPr>
        <w:t>verband hiermee worden niet gehonoreerd; </w:t>
      </w:r>
    </w:p>
    <w:p w14:paraId="563B7709" w14:textId="248EA837" w:rsidR="002C228B" w:rsidRPr="002C228B" w:rsidRDefault="002C228B" w:rsidP="002C228B">
      <w:pPr>
        <w:widowControl/>
        <w:numPr>
          <w:ilvl w:val="0"/>
          <w:numId w:val="26"/>
        </w:numPr>
        <w:autoSpaceDE/>
        <w:autoSpaceDN/>
        <w:ind w:left="1080" w:firstLine="0"/>
        <w:jc w:val="both"/>
        <w:textAlignment w:val="baseline"/>
        <w:rPr>
          <w:rFonts w:ascii="Agrofont" w:eastAsia="Times New Roman" w:hAnsi="Agrofont" w:cs="Aldhabi"/>
          <w:sz w:val="20"/>
          <w:szCs w:val="20"/>
          <w:lang w:bidi="ar-SA"/>
        </w:rPr>
      </w:pPr>
      <w:r w:rsidRPr="00C03C61">
        <w:rPr>
          <w:rFonts w:ascii="Agrofont" w:eastAsia="Times New Roman" w:hAnsi="Agrofont" w:cs="Aldhabi"/>
          <w:sz w:val="20"/>
          <w:szCs w:val="20"/>
          <w:lang w:bidi="ar-SA"/>
        </w:rPr>
        <w:t>Staatsbosbeheer is niet gebonden aan de uitkomsten van deze marktconsultatie; </w:t>
      </w:r>
    </w:p>
    <w:p w14:paraId="42527D9E" w14:textId="77777777" w:rsidR="002C228B" w:rsidRPr="002C228B" w:rsidRDefault="002C228B" w:rsidP="002C228B">
      <w:pPr>
        <w:widowControl/>
        <w:numPr>
          <w:ilvl w:val="0"/>
          <w:numId w:val="27"/>
        </w:numPr>
        <w:autoSpaceDE/>
        <w:autoSpaceDN/>
        <w:ind w:left="1080" w:firstLine="0"/>
        <w:jc w:val="both"/>
        <w:textAlignment w:val="baseline"/>
        <w:rPr>
          <w:rFonts w:ascii="Agrofont" w:eastAsia="Times New Roman" w:hAnsi="Agrofont" w:cs="Aldhabi"/>
          <w:sz w:val="20"/>
          <w:szCs w:val="20"/>
          <w:lang w:bidi="ar-SA"/>
        </w:rPr>
      </w:pPr>
      <w:r w:rsidRPr="002C228B">
        <w:rPr>
          <w:rFonts w:ascii="Agrofont" w:eastAsia="Times New Roman" w:hAnsi="Agrofont" w:cs="Aldhabi"/>
          <w:sz w:val="20"/>
          <w:szCs w:val="20"/>
          <w:lang w:bidi="ar-SA"/>
        </w:rPr>
        <w:t>Er wordt geen vergoeding toegekend aan de deelnemers van deze marktconsultatie; </w:t>
      </w:r>
    </w:p>
    <w:p w14:paraId="71A9FF12" w14:textId="77777777" w:rsidR="002C228B" w:rsidRPr="002C228B" w:rsidRDefault="002C228B" w:rsidP="002C228B">
      <w:pPr>
        <w:widowControl/>
        <w:numPr>
          <w:ilvl w:val="0"/>
          <w:numId w:val="28"/>
        </w:numPr>
        <w:autoSpaceDE/>
        <w:autoSpaceDN/>
        <w:ind w:left="1080" w:firstLine="0"/>
        <w:jc w:val="both"/>
        <w:textAlignment w:val="baseline"/>
        <w:rPr>
          <w:rFonts w:ascii="Agrofont" w:eastAsia="Times New Roman" w:hAnsi="Agrofont" w:cs="Aldhabi"/>
          <w:sz w:val="20"/>
          <w:szCs w:val="20"/>
          <w:lang w:bidi="ar-SA"/>
        </w:rPr>
      </w:pPr>
      <w:r w:rsidRPr="002C228B">
        <w:rPr>
          <w:rFonts w:ascii="Agrofont" w:eastAsia="Times New Roman" w:hAnsi="Agrofont" w:cs="Aldhabi"/>
          <w:sz w:val="20"/>
          <w:szCs w:val="20"/>
          <w:lang w:bidi="ar-SA"/>
        </w:rPr>
        <w:t>Dit document is uitsluitend geschreven in het kader van deze marktconsultatie;  </w:t>
      </w:r>
    </w:p>
    <w:p w14:paraId="2C5A9229" w14:textId="2EE7D956" w:rsidR="002C228B" w:rsidRPr="002C228B" w:rsidRDefault="002C228B" w:rsidP="00C03C61">
      <w:pPr>
        <w:widowControl/>
        <w:numPr>
          <w:ilvl w:val="0"/>
          <w:numId w:val="29"/>
        </w:numPr>
        <w:autoSpaceDE/>
        <w:autoSpaceDN/>
        <w:ind w:left="1080" w:firstLine="0"/>
        <w:jc w:val="both"/>
        <w:textAlignment w:val="baseline"/>
        <w:rPr>
          <w:rFonts w:ascii="Agrofont" w:eastAsia="Times New Roman" w:hAnsi="Agrofont" w:cs="Aldhabi"/>
          <w:sz w:val="20"/>
          <w:szCs w:val="20"/>
          <w:lang w:bidi="ar-SA"/>
        </w:rPr>
      </w:pPr>
      <w:r w:rsidRPr="00C03C61">
        <w:rPr>
          <w:rFonts w:ascii="Agrofont" w:eastAsia="Times New Roman" w:hAnsi="Agrofont" w:cs="Aldhabi"/>
          <w:sz w:val="20"/>
          <w:szCs w:val="20"/>
          <w:lang w:bidi="ar-SA"/>
        </w:rPr>
        <w:t xml:space="preserve">Dit document, deelname of bijdrage aan de marktconsultatie gelden niet als </w:t>
      </w:r>
    </w:p>
    <w:p w14:paraId="21AB4C3A" w14:textId="0499894F" w:rsidR="002C228B" w:rsidRPr="002C228B" w:rsidRDefault="002C228B" w:rsidP="00C03C61">
      <w:pPr>
        <w:widowControl/>
        <w:autoSpaceDE/>
        <w:autoSpaceDN/>
        <w:ind w:left="720" w:firstLine="720"/>
        <w:jc w:val="both"/>
        <w:textAlignment w:val="baseline"/>
        <w:rPr>
          <w:rFonts w:ascii="Agrofont" w:eastAsia="Times New Roman" w:hAnsi="Agrofont" w:cs="Aldhabi"/>
          <w:sz w:val="20"/>
          <w:szCs w:val="20"/>
          <w:lang w:bidi="ar-SA"/>
        </w:rPr>
      </w:pPr>
      <w:bookmarkStart w:id="3" w:name="_Int_wxZq3OQW"/>
      <w:r w:rsidRPr="6D8CF77A">
        <w:rPr>
          <w:rFonts w:ascii="Agrofont" w:eastAsia="Times New Roman" w:hAnsi="Agrofont" w:cs="Aldhabi"/>
          <w:sz w:val="20"/>
          <w:szCs w:val="20"/>
          <w:lang w:bidi="ar-SA"/>
        </w:rPr>
        <w:t>uitnodiging</w:t>
      </w:r>
      <w:bookmarkEnd w:id="3"/>
      <w:r w:rsidRPr="6D8CF77A">
        <w:rPr>
          <w:rFonts w:ascii="Agrofont" w:eastAsia="Times New Roman" w:hAnsi="Agrofont" w:cs="Aldhabi"/>
          <w:sz w:val="20"/>
          <w:szCs w:val="20"/>
          <w:lang w:bidi="ar-SA"/>
        </w:rPr>
        <w:t xml:space="preserve"> tot deelname aan een mogelijke vervolgprocedure; </w:t>
      </w:r>
    </w:p>
    <w:p w14:paraId="19B145FB" w14:textId="77777777" w:rsidR="00724D8C" w:rsidRDefault="002C228B" w:rsidP="002C228B">
      <w:pPr>
        <w:widowControl/>
        <w:numPr>
          <w:ilvl w:val="0"/>
          <w:numId w:val="30"/>
        </w:numPr>
        <w:autoSpaceDE/>
        <w:autoSpaceDN/>
        <w:ind w:left="1080" w:firstLine="0"/>
        <w:jc w:val="both"/>
        <w:textAlignment w:val="baseline"/>
        <w:rPr>
          <w:rFonts w:ascii="Agrofont" w:eastAsia="Times New Roman" w:hAnsi="Agrofont" w:cs="Aldhabi"/>
          <w:sz w:val="20"/>
          <w:szCs w:val="20"/>
          <w:lang w:bidi="ar-SA"/>
        </w:rPr>
      </w:pPr>
      <w:r w:rsidRPr="002C228B">
        <w:rPr>
          <w:rFonts w:ascii="Agrofont" w:eastAsia="Times New Roman" w:hAnsi="Agrofont" w:cs="Aldhabi"/>
          <w:sz w:val="20"/>
          <w:szCs w:val="20"/>
          <w:lang w:bidi="ar-SA"/>
        </w:rPr>
        <w:t xml:space="preserve">Staatsbosbeheer behoudt zich het recht voor de in dit document opgenomen planning </w:t>
      </w:r>
    </w:p>
    <w:p w14:paraId="43981C1F" w14:textId="36A95867" w:rsidR="002C228B" w:rsidRPr="002C228B" w:rsidRDefault="002C228B" w:rsidP="00724D8C">
      <w:pPr>
        <w:widowControl/>
        <w:autoSpaceDE/>
        <w:autoSpaceDN/>
        <w:ind w:left="720" w:firstLine="720"/>
        <w:jc w:val="both"/>
        <w:textAlignment w:val="baseline"/>
        <w:rPr>
          <w:rFonts w:ascii="Agrofont" w:eastAsia="Times New Roman" w:hAnsi="Agrofont" w:cs="Aldhabi"/>
          <w:sz w:val="20"/>
          <w:szCs w:val="20"/>
          <w:lang w:bidi="ar-SA"/>
        </w:rPr>
      </w:pPr>
      <w:bookmarkStart w:id="4" w:name="_Int_S0qhxJrV"/>
      <w:r w:rsidRPr="6D8CF77A">
        <w:rPr>
          <w:rFonts w:ascii="Agrofont" w:eastAsia="Times New Roman" w:hAnsi="Agrofont" w:cs="Aldhabi"/>
          <w:sz w:val="20"/>
          <w:szCs w:val="20"/>
          <w:lang w:bidi="ar-SA"/>
        </w:rPr>
        <w:t>tussentijds</w:t>
      </w:r>
      <w:bookmarkEnd w:id="4"/>
      <w:r w:rsidRPr="6D8CF77A">
        <w:rPr>
          <w:rFonts w:ascii="Agrofont" w:eastAsia="Times New Roman" w:hAnsi="Agrofont" w:cs="Aldhabi"/>
          <w:sz w:val="20"/>
          <w:szCs w:val="20"/>
          <w:lang w:bidi="ar-SA"/>
        </w:rPr>
        <w:t xml:space="preserve"> te wijzigen; zij zal bij wijziging de deelnemers op de hoogte stellen;  </w:t>
      </w:r>
    </w:p>
    <w:p w14:paraId="4AE4D532" w14:textId="77777777" w:rsidR="004535D4" w:rsidRDefault="002C228B" w:rsidP="004535D4">
      <w:pPr>
        <w:widowControl/>
        <w:numPr>
          <w:ilvl w:val="0"/>
          <w:numId w:val="31"/>
        </w:numPr>
        <w:autoSpaceDE/>
        <w:autoSpaceDN/>
        <w:ind w:left="1080" w:firstLine="0"/>
        <w:jc w:val="both"/>
        <w:textAlignment w:val="baseline"/>
        <w:rPr>
          <w:rFonts w:ascii="Agrofont" w:eastAsia="Times New Roman" w:hAnsi="Agrofont" w:cs="Aldhabi"/>
          <w:sz w:val="20"/>
          <w:szCs w:val="20"/>
          <w:lang w:bidi="ar-SA"/>
        </w:rPr>
      </w:pPr>
      <w:r w:rsidRPr="002C228B">
        <w:rPr>
          <w:rFonts w:ascii="Agrofont" w:eastAsia="Times New Roman" w:hAnsi="Agrofont" w:cs="Aldhabi"/>
          <w:sz w:val="20"/>
          <w:szCs w:val="20"/>
          <w:lang w:bidi="ar-SA"/>
        </w:rPr>
        <w:t xml:space="preserve">Deze marktconsultatie </w:t>
      </w:r>
      <w:r w:rsidR="00724D8C">
        <w:rPr>
          <w:rFonts w:ascii="Agrofont" w:eastAsia="Times New Roman" w:hAnsi="Agrofont" w:cs="Aldhabi"/>
          <w:sz w:val="20"/>
          <w:szCs w:val="20"/>
          <w:lang w:bidi="ar-SA"/>
        </w:rPr>
        <w:t xml:space="preserve">wordt </w:t>
      </w:r>
      <w:r w:rsidRPr="002C228B">
        <w:rPr>
          <w:rFonts w:ascii="Agrofont" w:eastAsia="Times New Roman" w:hAnsi="Agrofont" w:cs="Aldhabi"/>
          <w:sz w:val="20"/>
          <w:szCs w:val="20"/>
          <w:lang w:bidi="ar-SA"/>
        </w:rPr>
        <w:t>uitsluitend in de Nederlandse taal gevoerd.</w:t>
      </w:r>
    </w:p>
    <w:p w14:paraId="7B3DD2A2" w14:textId="61257620" w:rsidR="004535D4" w:rsidRDefault="004535D4" w:rsidP="004535D4">
      <w:pPr>
        <w:widowControl/>
        <w:numPr>
          <w:ilvl w:val="0"/>
          <w:numId w:val="31"/>
        </w:numPr>
        <w:autoSpaceDE/>
        <w:autoSpaceDN/>
        <w:ind w:left="1080" w:firstLine="0"/>
        <w:jc w:val="both"/>
        <w:textAlignment w:val="baseline"/>
        <w:rPr>
          <w:rFonts w:ascii="Agrofont" w:eastAsia="Times New Roman" w:hAnsi="Agrofont" w:cs="Aldhabi"/>
          <w:sz w:val="20"/>
          <w:szCs w:val="20"/>
          <w:lang w:bidi="ar-SA"/>
        </w:rPr>
      </w:pPr>
      <w:r w:rsidRPr="004535D4">
        <w:rPr>
          <w:rFonts w:ascii="Agrofont" w:eastAsia="Times New Roman" w:hAnsi="Agrofont" w:cs="Aldhabi"/>
          <w:sz w:val="20"/>
          <w:szCs w:val="20"/>
          <w:lang w:bidi="ar-SA"/>
        </w:rPr>
        <w:t xml:space="preserve">Het is niet toegestaan </w:t>
      </w:r>
      <w:r w:rsidR="00C23CC0">
        <w:rPr>
          <w:rFonts w:ascii="Agrofont" w:eastAsia="Times New Roman" w:hAnsi="Agrofont" w:cs="Aldhabi"/>
          <w:sz w:val="20"/>
          <w:szCs w:val="20"/>
          <w:lang w:bidi="ar-SA"/>
        </w:rPr>
        <w:t xml:space="preserve">medewerkers van </w:t>
      </w:r>
      <w:r w:rsidRPr="004535D4">
        <w:rPr>
          <w:rFonts w:ascii="Agrofont" w:eastAsia="Times New Roman" w:hAnsi="Agrofont" w:cs="Aldhabi"/>
          <w:sz w:val="20"/>
          <w:szCs w:val="20"/>
          <w:lang w:bidi="ar-SA"/>
        </w:rPr>
        <w:t>Staatsbosbeheer rechtstreeks te benaderen.</w:t>
      </w:r>
    </w:p>
    <w:p w14:paraId="046C3E7E" w14:textId="0A5760BB" w:rsidR="004535D4" w:rsidRPr="004535D4" w:rsidRDefault="004535D4" w:rsidP="004535D4">
      <w:pPr>
        <w:widowControl/>
        <w:numPr>
          <w:ilvl w:val="0"/>
          <w:numId w:val="31"/>
        </w:numPr>
        <w:autoSpaceDE/>
        <w:autoSpaceDN/>
        <w:ind w:left="1080" w:firstLine="0"/>
        <w:jc w:val="both"/>
        <w:textAlignment w:val="baseline"/>
        <w:rPr>
          <w:rFonts w:ascii="Agrofont" w:eastAsia="Times New Roman" w:hAnsi="Agrofont" w:cs="Aldhabi"/>
          <w:sz w:val="20"/>
          <w:szCs w:val="20"/>
          <w:lang w:bidi="ar-SA"/>
        </w:rPr>
      </w:pPr>
      <w:r w:rsidRPr="00C03C61">
        <w:rPr>
          <w:rFonts w:ascii="Agrofont" w:eastAsia="Times New Roman" w:hAnsi="Agrofont" w:cs="Aldhabi"/>
          <w:sz w:val="20"/>
          <w:szCs w:val="20"/>
          <w:lang w:bidi="ar-SA"/>
        </w:rPr>
        <w:t>Acquisitie naar aanleiding van deze marktconsultatie wordt niet op prijs gesteld.</w:t>
      </w:r>
    </w:p>
    <w:p w14:paraId="18056C38" w14:textId="2DC07DC1" w:rsidR="004535D4" w:rsidRPr="004535D4" w:rsidRDefault="278E91F1" w:rsidP="004535D4">
      <w:pPr>
        <w:widowControl/>
        <w:numPr>
          <w:ilvl w:val="0"/>
          <w:numId w:val="31"/>
        </w:numPr>
        <w:autoSpaceDE/>
        <w:autoSpaceDN/>
        <w:ind w:left="1080" w:firstLine="0"/>
        <w:jc w:val="both"/>
        <w:textAlignment w:val="baseline"/>
        <w:rPr>
          <w:rFonts w:ascii="Agrofont" w:eastAsia="Times New Roman" w:hAnsi="Agrofont" w:cs="Aldhabi"/>
          <w:sz w:val="20"/>
          <w:szCs w:val="20"/>
          <w:lang w:bidi="ar-SA"/>
        </w:rPr>
      </w:pPr>
      <w:r w:rsidRPr="00C03C61">
        <w:rPr>
          <w:rFonts w:ascii="Agrofont" w:eastAsia="Times New Roman" w:hAnsi="Agrofont" w:cs="Aldhabi"/>
          <w:sz w:val="20"/>
          <w:szCs w:val="20"/>
          <w:lang w:bidi="ar-SA"/>
        </w:rPr>
        <w:t xml:space="preserve">Met deelname aan deze marktconsultatie gaan partijen onvoorwaardelijk akkoord met  </w:t>
      </w:r>
    </w:p>
    <w:p w14:paraId="582B39C8" w14:textId="55475D29" w:rsidR="004535D4" w:rsidRPr="004535D4" w:rsidRDefault="278E91F1" w:rsidP="00C03C61">
      <w:pPr>
        <w:widowControl/>
        <w:autoSpaceDE/>
        <w:autoSpaceDN/>
        <w:ind w:left="720" w:firstLine="720"/>
        <w:jc w:val="both"/>
        <w:textAlignment w:val="baseline"/>
        <w:rPr>
          <w:rFonts w:ascii="Agrofont" w:eastAsia="Times New Roman" w:hAnsi="Agrofont" w:cs="Aldhabi"/>
          <w:sz w:val="20"/>
          <w:szCs w:val="20"/>
          <w:lang w:bidi="ar-SA"/>
        </w:rPr>
      </w:pPr>
      <w:bookmarkStart w:id="5" w:name="_Int_3PMcsh5n"/>
      <w:r w:rsidRPr="6D8CF77A">
        <w:rPr>
          <w:rFonts w:ascii="Agrofont" w:eastAsia="Times New Roman" w:hAnsi="Agrofont" w:cs="Aldhabi"/>
          <w:sz w:val="20"/>
          <w:szCs w:val="20"/>
          <w:lang w:bidi="ar-SA"/>
        </w:rPr>
        <w:t>de</w:t>
      </w:r>
      <w:bookmarkEnd w:id="5"/>
      <w:r w:rsidRPr="6D8CF77A">
        <w:rPr>
          <w:rFonts w:ascii="Agrofont" w:eastAsia="Times New Roman" w:hAnsi="Agrofont" w:cs="Aldhabi"/>
          <w:sz w:val="20"/>
          <w:szCs w:val="20"/>
          <w:lang w:bidi="ar-SA"/>
        </w:rPr>
        <w:t xml:space="preserve"> voorwaarden.</w:t>
      </w:r>
    </w:p>
    <w:p w14:paraId="3D7B9CF1" w14:textId="5942A533" w:rsidR="002C228B" w:rsidRPr="002C228B" w:rsidRDefault="002C228B" w:rsidP="004535D4">
      <w:pPr>
        <w:widowControl/>
        <w:autoSpaceDE/>
        <w:autoSpaceDN/>
        <w:jc w:val="both"/>
        <w:textAlignment w:val="baseline"/>
        <w:rPr>
          <w:rFonts w:ascii="Agrofont" w:eastAsia="Times New Roman" w:hAnsi="Agrofont" w:cs="Aldhabi"/>
          <w:sz w:val="20"/>
          <w:szCs w:val="20"/>
          <w:lang w:bidi="ar-SA"/>
        </w:rPr>
      </w:pPr>
    </w:p>
    <w:p w14:paraId="4A408E8F" w14:textId="77777777" w:rsidR="002C228B" w:rsidRPr="002C228B" w:rsidRDefault="002C228B" w:rsidP="002C228B">
      <w:pPr>
        <w:widowControl/>
        <w:autoSpaceDE/>
        <w:autoSpaceDN/>
        <w:jc w:val="both"/>
        <w:textAlignment w:val="baseline"/>
        <w:rPr>
          <w:rFonts w:ascii="Agrofont" w:eastAsia="Times New Roman" w:hAnsi="Agrofont" w:cs="Aldhabi"/>
          <w:sz w:val="20"/>
          <w:szCs w:val="20"/>
          <w:lang w:bidi="ar-SA"/>
        </w:rPr>
      </w:pPr>
      <w:r w:rsidRPr="002C228B">
        <w:rPr>
          <w:rFonts w:ascii="Agrofont" w:eastAsia="Times New Roman" w:hAnsi="Agrofont" w:cs="Aldhabi"/>
          <w:sz w:val="20"/>
          <w:szCs w:val="20"/>
          <w:lang w:bidi="ar-SA"/>
        </w:rPr>
        <w:t> </w:t>
      </w:r>
    </w:p>
    <w:p w14:paraId="29A9E8F4" w14:textId="607A3337" w:rsidR="002C228B" w:rsidRDefault="002C228B" w:rsidP="002C228B">
      <w:pPr>
        <w:widowControl/>
        <w:autoSpaceDE/>
        <w:autoSpaceDN/>
        <w:jc w:val="both"/>
        <w:textAlignment w:val="baseline"/>
        <w:rPr>
          <w:rFonts w:ascii="Agrofont" w:eastAsia="Times New Roman" w:hAnsi="Agrofont" w:cs="Aldhabi"/>
          <w:sz w:val="20"/>
          <w:szCs w:val="20"/>
          <w:lang w:bidi="ar-SA"/>
        </w:rPr>
      </w:pPr>
      <w:r w:rsidRPr="00C03C61">
        <w:rPr>
          <w:rFonts w:ascii="Agrofont" w:eastAsia="Times New Roman" w:hAnsi="Agrofont" w:cs="Aldhabi"/>
          <w:sz w:val="20"/>
          <w:szCs w:val="20"/>
          <w:lang w:bidi="ar-SA"/>
        </w:rPr>
        <w:t xml:space="preserve">Staatsbosbeheer </w:t>
      </w:r>
      <w:r w:rsidR="38B8BCF3" w:rsidRPr="00C03C61">
        <w:rPr>
          <w:rFonts w:ascii="Agrofont" w:eastAsia="Times New Roman" w:hAnsi="Agrofont" w:cs="Aldhabi"/>
          <w:sz w:val="20"/>
          <w:szCs w:val="20"/>
          <w:lang w:bidi="ar-SA"/>
        </w:rPr>
        <w:t xml:space="preserve">dankt u </w:t>
      </w:r>
      <w:r w:rsidRPr="00C03C61">
        <w:rPr>
          <w:rFonts w:ascii="Agrofont" w:eastAsia="Times New Roman" w:hAnsi="Agrofont" w:cs="Aldhabi"/>
          <w:sz w:val="20"/>
          <w:szCs w:val="20"/>
          <w:lang w:bidi="ar-SA"/>
        </w:rPr>
        <w:t xml:space="preserve">bij voorbaat voor uw inzet </w:t>
      </w:r>
      <w:r w:rsidR="180B2F8C" w:rsidRPr="00C03C61">
        <w:rPr>
          <w:rFonts w:ascii="Agrofont" w:eastAsia="Times New Roman" w:hAnsi="Agrofont" w:cs="Aldhabi"/>
          <w:sz w:val="20"/>
          <w:szCs w:val="20"/>
          <w:lang w:bidi="ar-SA"/>
        </w:rPr>
        <w:t>en</w:t>
      </w:r>
      <w:r w:rsidRPr="00C03C61">
        <w:rPr>
          <w:rFonts w:ascii="Agrofont" w:eastAsia="Times New Roman" w:hAnsi="Agrofont" w:cs="Aldhabi"/>
          <w:sz w:val="20"/>
          <w:szCs w:val="20"/>
          <w:lang w:bidi="ar-SA"/>
        </w:rPr>
        <w:t xml:space="preserve"> het beantwoorden van de vragen. Wij stellen uw respons zeer op prijs, zien deze met belangstelling tegemoet en zullen u</w:t>
      </w:r>
      <w:r w:rsidRPr="00C03C61">
        <w:rPr>
          <w:rFonts w:ascii="Agrofont" w:eastAsia="Times New Roman" w:hAnsi="Agrofont" w:cs="Aldhabi"/>
          <w:color w:val="000000" w:themeColor="text1"/>
          <w:sz w:val="20"/>
          <w:szCs w:val="20"/>
          <w:lang w:bidi="ar-SA"/>
        </w:rPr>
        <w:t xml:space="preserve">w </w:t>
      </w:r>
      <w:r w:rsidRPr="00C03C61">
        <w:rPr>
          <w:rFonts w:ascii="Agrofont" w:eastAsia="Times New Roman" w:hAnsi="Agrofont" w:cs="Aldhabi"/>
          <w:sz w:val="20"/>
          <w:szCs w:val="20"/>
          <w:lang w:bidi="ar-SA"/>
        </w:rPr>
        <w:t>gegevens zorgvuldig en vertrouwelijk behandelen.  </w:t>
      </w:r>
    </w:p>
    <w:p w14:paraId="562E17C6" w14:textId="55757963" w:rsidR="005776AB" w:rsidRPr="00C23CC0" w:rsidRDefault="00826C1A" w:rsidP="00C23CC0">
      <w:pPr>
        <w:rPr>
          <w:rFonts w:ascii="Agrofont" w:eastAsia="Times New Roman" w:hAnsi="Agrofont" w:cs="Aldhabi"/>
          <w:sz w:val="20"/>
          <w:szCs w:val="20"/>
          <w:lang w:bidi="ar-SA"/>
        </w:rPr>
      </w:pPr>
      <w:r w:rsidRPr="00826C1A">
        <w:rPr>
          <w:rFonts w:ascii="Agrofont" w:hAnsi="Agrofont"/>
          <w:b/>
          <w:noProof/>
          <w:sz w:val="24"/>
        </w:rPr>
        <mc:AlternateContent>
          <mc:Choice Requires="wps">
            <w:drawing>
              <wp:anchor distT="45720" distB="45720" distL="114300" distR="114300" simplePos="0" relativeHeight="251658240" behindDoc="0" locked="0" layoutInCell="1" allowOverlap="1" wp14:anchorId="26CB0683" wp14:editId="51315117">
                <wp:simplePos x="0" y="0"/>
                <wp:positionH relativeFrom="column">
                  <wp:posOffset>2964180</wp:posOffset>
                </wp:positionH>
                <wp:positionV relativeFrom="paragraph">
                  <wp:posOffset>702945</wp:posOffset>
                </wp:positionV>
                <wp:extent cx="1362075" cy="152400"/>
                <wp:effectExtent l="0" t="0" r="9525" b="0"/>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52400"/>
                        </a:xfrm>
                        <a:prstGeom prst="rect">
                          <a:avLst/>
                        </a:prstGeom>
                        <a:solidFill>
                          <a:srgbClr val="FFFFFF"/>
                        </a:solidFill>
                        <a:ln w="9525">
                          <a:noFill/>
                          <a:miter lim="800000"/>
                          <a:headEnd/>
                          <a:tailEnd/>
                        </a:ln>
                      </wps:spPr>
                      <wps:txbx>
                        <w:txbxContent>
                          <w:p w14:paraId="605909D7" w14:textId="169D7DAD" w:rsidR="00826C1A" w:rsidRDefault="00826C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CB0683" id="_x0000_t202" coordsize="21600,21600" o:spt="202" path="m,l,21600r21600,l21600,xe">
                <v:stroke joinstyle="miter"/>
                <v:path gradientshapeok="t" o:connecttype="rect"/>
              </v:shapetype>
              <v:shape id="Tekstvak 217" o:spid="_x0000_s1026" type="#_x0000_t202" style="position:absolute;margin-left:233.4pt;margin-top:55.35pt;width:107.25pt;height:1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" stroked="f">
                <v:textbox>
                  <w:txbxContent>
                    <w:p w14:paraId="605909D7" w14:textId="169D7DAD" w:rsidR="00826C1A" w:rsidRDefault="00826C1A"/>
                  </w:txbxContent>
                </v:textbox>
              </v:shape>
            </w:pict>
          </mc:Fallback>
        </mc:AlternateContent>
      </w:r>
    </w:p>
    <w:p w14:paraId="521D7FDA" w14:textId="26B1E0B4" w:rsidR="00C03C61" w:rsidRDefault="00C03C61" w:rsidP="00C03C61">
      <w:pPr>
        <w:rPr>
          <w:rFonts w:ascii="Agrofont" w:eastAsia="Times New Roman" w:hAnsi="Agrofont" w:cs="Aldhabi"/>
          <w:sz w:val="20"/>
          <w:szCs w:val="20"/>
          <w:lang w:bidi="ar-SA"/>
        </w:rPr>
      </w:pPr>
    </w:p>
    <w:p w14:paraId="03C85D37" w14:textId="73E21191" w:rsidR="695FA5C7" w:rsidRDefault="695FA5C7" w:rsidP="00C03C61">
      <w:pPr>
        <w:jc w:val="center"/>
        <w:rPr>
          <w:rFonts w:ascii="Agrofont" w:eastAsia="Times New Roman" w:hAnsi="Agrofont" w:cs="Aldhabi"/>
          <w:sz w:val="20"/>
          <w:szCs w:val="20"/>
          <w:lang w:bidi="ar-SA"/>
        </w:rPr>
      </w:pPr>
      <w:r w:rsidRPr="6D8CF77A">
        <w:rPr>
          <w:rFonts w:ascii="Agrofont" w:eastAsia="Times New Roman" w:hAnsi="Agrofont" w:cs="Aldhabi"/>
          <w:sz w:val="20"/>
          <w:szCs w:val="20"/>
          <w:lang w:bidi="ar-SA"/>
        </w:rPr>
        <w:t>-</w:t>
      </w:r>
      <w:r w:rsidRPr="6D8CF77A">
        <w:rPr>
          <w:rFonts w:ascii="Agrofont" w:eastAsia="Times New Roman" w:hAnsi="Agrofont" w:cs="Aldhabi"/>
          <w:b/>
          <w:bCs/>
          <w:sz w:val="20"/>
          <w:szCs w:val="20"/>
          <w:lang w:bidi="ar-SA"/>
        </w:rPr>
        <w:t>Einde document-</w:t>
      </w:r>
    </w:p>
    <w:sectPr w:rsidR="695FA5C7">
      <w:headerReference w:type="even" r:id="rId14"/>
      <w:headerReference w:type="default" r:id="rId15"/>
      <w:footerReference w:type="even" r:id="rId16"/>
      <w:footerReference w:type="default" r:id="rId17"/>
      <w:headerReference w:type="first" r:id="rId18"/>
      <w:footerReference w:type="first" r:id="rId19"/>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6294D" w14:textId="77777777" w:rsidR="0055193A" w:rsidRDefault="0055193A">
      <w:r>
        <w:separator/>
      </w:r>
    </w:p>
  </w:endnote>
  <w:endnote w:type="continuationSeparator" w:id="0">
    <w:p w14:paraId="3BE213DA" w14:textId="77777777" w:rsidR="0055193A" w:rsidRDefault="0055193A">
      <w:r>
        <w:continuationSeparator/>
      </w:r>
    </w:p>
  </w:endnote>
  <w:endnote w:type="continuationNotice" w:id="1">
    <w:p w14:paraId="31861C8B" w14:textId="77777777" w:rsidR="002C6B38" w:rsidRDefault="002C6B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Sylfaen">
    <w:panose1 w:val="010A0502050306030303"/>
    <w:charset w:val="00"/>
    <w:family w:val="roman"/>
    <w:pitch w:val="variable"/>
    <w:sig w:usb0="04000687" w:usb1="00000000" w:usb2="00000000" w:usb3="00000000" w:csb0="0000009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dhabi">
    <w:charset w:val="B2"/>
    <w:family w:val="auto"/>
    <w:pitch w:val="variable"/>
    <w:sig w:usb0="80002007"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70"/>
      <w:gridCol w:w="2970"/>
      <w:gridCol w:w="2970"/>
    </w:tblGrid>
    <w:tr w:rsidR="00C03C61" w14:paraId="7FD2AAC5" w14:textId="77777777" w:rsidTr="00C03C61">
      <w:trPr>
        <w:trHeight w:val="300"/>
      </w:trPr>
      <w:tc>
        <w:tcPr>
          <w:tcW w:w="2970" w:type="dxa"/>
        </w:tcPr>
        <w:p w14:paraId="24CADC85" w14:textId="4727E938" w:rsidR="00C03C61" w:rsidRDefault="00C03C61" w:rsidP="00C03C61">
          <w:pPr>
            <w:pStyle w:val="Koptekst"/>
            <w:ind w:left="-115"/>
          </w:pPr>
        </w:p>
      </w:tc>
      <w:tc>
        <w:tcPr>
          <w:tcW w:w="2970" w:type="dxa"/>
        </w:tcPr>
        <w:p w14:paraId="023FB888" w14:textId="6DA93ED2" w:rsidR="00C03C61" w:rsidRDefault="00C03C61" w:rsidP="00C03C61">
          <w:pPr>
            <w:pStyle w:val="Koptekst"/>
            <w:jc w:val="center"/>
          </w:pPr>
        </w:p>
      </w:tc>
      <w:tc>
        <w:tcPr>
          <w:tcW w:w="2970" w:type="dxa"/>
        </w:tcPr>
        <w:p w14:paraId="412D0DF6" w14:textId="1231B00B" w:rsidR="00C03C61" w:rsidRDefault="00C03C61" w:rsidP="00C03C61">
          <w:pPr>
            <w:pStyle w:val="Koptekst"/>
            <w:ind w:right="-115"/>
            <w:jc w:val="right"/>
          </w:pPr>
        </w:p>
      </w:tc>
    </w:tr>
  </w:tbl>
  <w:p w14:paraId="26AD455A" w14:textId="05D77177" w:rsidR="00C03C61" w:rsidRDefault="00C03C61" w:rsidP="00C03C6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C0822" w14:textId="77777777" w:rsidR="008F7800" w:rsidRDefault="008F78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C660" w14:textId="17794655" w:rsidR="00C03C61" w:rsidRDefault="00C03C61" w:rsidP="00C03C61">
    <w:pPr>
      <w:pStyle w:val="Voettekst"/>
    </w:pPr>
    <w:r>
      <w:t>Marktconsultatiedocument Tractoren en werktuigen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2712D" w14:textId="77777777" w:rsidR="008F7800" w:rsidRDefault="008F78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33F8D" w14:textId="77777777" w:rsidR="0055193A" w:rsidRDefault="0055193A">
      <w:r>
        <w:separator/>
      </w:r>
    </w:p>
  </w:footnote>
  <w:footnote w:type="continuationSeparator" w:id="0">
    <w:p w14:paraId="5EB0B600" w14:textId="77777777" w:rsidR="0055193A" w:rsidRDefault="0055193A">
      <w:r>
        <w:continuationSeparator/>
      </w:r>
    </w:p>
  </w:footnote>
  <w:footnote w:type="continuationNotice" w:id="1">
    <w:p w14:paraId="4A4A2B1E" w14:textId="77777777" w:rsidR="002C6B38" w:rsidRDefault="002C6B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70"/>
      <w:gridCol w:w="2970"/>
      <w:gridCol w:w="2970"/>
    </w:tblGrid>
    <w:tr w:rsidR="00C03C61" w14:paraId="1919C1AB" w14:textId="77777777" w:rsidTr="00C03C61">
      <w:trPr>
        <w:trHeight w:val="300"/>
      </w:trPr>
      <w:tc>
        <w:tcPr>
          <w:tcW w:w="2970" w:type="dxa"/>
        </w:tcPr>
        <w:p w14:paraId="3EA97AEC" w14:textId="4D641320" w:rsidR="00C03C61" w:rsidRDefault="00C03C61" w:rsidP="00C03C61">
          <w:pPr>
            <w:pStyle w:val="Koptekst"/>
            <w:ind w:left="-115"/>
          </w:pPr>
        </w:p>
      </w:tc>
      <w:tc>
        <w:tcPr>
          <w:tcW w:w="2970" w:type="dxa"/>
        </w:tcPr>
        <w:p w14:paraId="5BE5E649" w14:textId="0BB4F0C5" w:rsidR="00C03C61" w:rsidRDefault="00C03C61" w:rsidP="00C03C61">
          <w:pPr>
            <w:pStyle w:val="Koptekst"/>
            <w:jc w:val="center"/>
          </w:pPr>
        </w:p>
      </w:tc>
      <w:tc>
        <w:tcPr>
          <w:tcW w:w="2970" w:type="dxa"/>
        </w:tcPr>
        <w:p w14:paraId="45F662C9" w14:textId="15994DF5" w:rsidR="00C03C61" w:rsidRDefault="00C03C61" w:rsidP="00C03C61">
          <w:pPr>
            <w:pStyle w:val="Koptekst"/>
            <w:ind w:right="-115"/>
            <w:jc w:val="right"/>
          </w:pPr>
        </w:p>
      </w:tc>
    </w:tr>
  </w:tbl>
  <w:p w14:paraId="4301241A" w14:textId="0438993B" w:rsidR="00C03C61" w:rsidRDefault="00C03C61" w:rsidP="00C03C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EE154" w14:textId="77777777" w:rsidR="008F7800" w:rsidRDefault="008F78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05085" w14:textId="77777777" w:rsidR="008F7800" w:rsidRDefault="008F7800">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D0213" w14:textId="77777777" w:rsidR="008F7800" w:rsidRDefault="008F7800">
    <w:pPr>
      <w:pStyle w:val="Koptekst"/>
    </w:pPr>
  </w:p>
</w:hdr>
</file>

<file path=word/intelligence2.xml><?xml version="1.0" encoding="utf-8"?>
<int2:intelligence xmlns:int2="http://schemas.microsoft.com/office/intelligence/2020/intelligence" xmlns:oel="http://schemas.microsoft.com/office/2019/extlst">
  <int2:observations>
    <int2:bookmark int2:bookmarkName="_Int_gV50erNW" int2:invalidationBookmarkName="" int2:hashCode="fWTb42YLDtF5e6" int2:id="4xYmgCRn">
      <int2:state int2:value="Rejected" int2:type="AugLoop_Text_Critique"/>
    </int2:bookmark>
    <int2:bookmark int2:bookmarkName="_Int_S0qhxJrV" int2:invalidationBookmarkName="" int2:hashCode="er4/QjOBG3Z+6e" int2:id="kNIbK6NG">
      <int2:state int2:value="Rejected" int2:type="AugLoop_Text_Critique"/>
    </int2:bookmark>
    <int2:bookmark int2:bookmarkName="_Int_3PMcsh5n" int2:invalidationBookmarkName="" int2:hashCode="YAzNG3FWkjLQHR" int2:id="FnjZohJS">
      <int2:state int2:value="Rejected" int2:type="AugLoop_Text_Critique"/>
    </int2:bookmark>
    <int2:bookmark int2:bookmarkName="_Int_bpvZoUjp" int2:invalidationBookmarkName="" int2:hashCode="IAp+bco7xAifpC" int2:id="MtmfHJ86">
      <int2:state int2:value="Rejected" int2:type="AugLoop_Text_Critique"/>
    </int2:bookmark>
    <int2:bookmark int2:bookmarkName="_Int_GekaJc7T" int2:invalidationBookmarkName="" int2:hashCode="vKQfJs0OQAp6yZ" int2:id="Z67nU1Du">
      <int2:state int2:value="Rejected" int2:type="AugLoop_Text_Critique"/>
    </int2:bookmark>
    <int2:bookmark int2:bookmarkName="_Int_wxZq3OQW" int2:invalidationBookmarkName="" int2:hashCode="M9nkFNhIDSyLpt" int2:id="cgYebe4m">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E1581"/>
    <w:multiLevelType w:val="hybridMultilevel"/>
    <w:tmpl w:val="156C0D86"/>
    <w:lvl w:ilvl="0" w:tplc="A57042A4">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39005B"/>
    <w:multiLevelType w:val="multilevel"/>
    <w:tmpl w:val="AC0CFB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1E1A3E"/>
    <w:multiLevelType w:val="multilevel"/>
    <w:tmpl w:val="F6D05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CB4C79"/>
    <w:multiLevelType w:val="multilevel"/>
    <w:tmpl w:val="FB6862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137773"/>
    <w:multiLevelType w:val="multilevel"/>
    <w:tmpl w:val="701EB2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CF0D23"/>
    <w:multiLevelType w:val="multilevel"/>
    <w:tmpl w:val="4B902A0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324BDD"/>
    <w:multiLevelType w:val="multilevel"/>
    <w:tmpl w:val="2CB20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A16A4E"/>
    <w:multiLevelType w:val="hybridMultilevel"/>
    <w:tmpl w:val="2376B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A21927"/>
    <w:multiLevelType w:val="multilevel"/>
    <w:tmpl w:val="66E85F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7B7805"/>
    <w:multiLevelType w:val="hybridMultilevel"/>
    <w:tmpl w:val="45B8235E"/>
    <w:lvl w:ilvl="0" w:tplc="04130001">
      <w:start w:val="1"/>
      <w:numFmt w:val="bullet"/>
      <w:lvlText w:val=""/>
      <w:lvlJc w:val="left"/>
      <w:pPr>
        <w:ind w:left="1015" w:hanging="360"/>
      </w:pPr>
      <w:rPr>
        <w:rFonts w:ascii="Symbol" w:hAnsi="Symbol" w:hint="default"/>
      </w:rPr>
    </w:lvl>
    <w:lvl w:ilvl="1" w:tplc="04130003" w:tentative="1">
      <w:start w:val="1"/>
      <w:numFmt w:val="bullet"/>
      <w:lvlText w:val="o"/>
      <w:lvlJc w:val="left"/>
      <w:pPr>
        <w:ind w:left="1735" w:hanging="360"/>
      </w:pPr>
      <w:rPr>
        <w:rFonts w:ascii="Courier New" w:hAnsi="Courier New" w:cs="Courier New" w:hint="default"/>
      </w:rPr>
    </w:lvl>
    <w:lvl w:ilvl="2" w:tplc="04130005" w:tentative="1">
      <w:start w:val="1"/>
      <w:numFmt w:val="bullet"/>
      <w:lvlText w:val=""/>
      <w:lvlJc w:val="left"/>
      <w:pPr>
        <w:ind w:left="2455" w:hanging="360"/>
      </w:pPr>
      <w:rPr>
        <w:rFonts w:ascii="Wingdings" w:hAnsi="Wingdings" w:hint="default"/>
      </w:rPr>
    </w:lvl>
    <w:lvl w:ilvl="3" w:tplc="04130001" w:tentative="1">
      <w:start w:val="1"/>
      <w:numFmt w:val="bullet"/>
      <w:lvlText w:val=""/>
      <w:lvlJc w:val="left"/>
      <w:pPr>
        <w:ind w:left="3175" w:hanging="360"/>
      </w:pPr>
      <w:rPr>
        <w:rFonts w:ascii="Symbol" w:hAnsi="Symbol" w:hint="default"/>
      </w:rPr>
    </w:lvl>
    <w:lvl w:ilvl="4" w:tplc="04130003" w:tentative="1">
      <w:start w:val="1"/>
      <w:numFmt w:val="bullet"/>
      <w:lvlText w:val="o"/>
      <w:lvlJc w:val="left"/>
      <w:pPr>
        <w:ind w:left="3895" w:hanging="360"/>
      </w:pPr>
      <w:rPr>
        <w:rFonts w:ascii="Courier New" w:hAnsi="Courier New" w:cs="Courier New" w:hint="default"/>
      </w:rPr>
    </w:lvl>
    <w:lvl w:ilvl="5" w:tplc="04130005" w:tentative="1">
      <w:start w:val="1"/>
      <w:numFmt w:val="bullet"/>
      <w:lvlText w:val=""/>
      <w:lvlJc w:val="left"/>
      <w:pPr>
        <w:ind w:left="4615" w:hanging="360"/>
      </w:pPr>
      <w:rPr>
        <w:rFonts w:ascii="Wingdings" w:hAnsi="Wingdings" w:hint="default"/>
      </w:rPr>
    </w:lvl>
    <w:lvl w:ilvl="6" w:tplc="04130001" w:tentative="1">
      <w:start w:val="1"/>
      <w:numFmt w:val="bullet"/>
      <w:lvlText w:val=""/>
      <w:lvlJc w:val="left"/>
      <w:pPr>
        <w:ind w:left="5335" w:hanging="360"/>
      </w:pPr>
      <w:rPr>
        <w:rFonts w:ascii="Symbol" w:hAnsi="Symbol" w:hint="default"/>
      </w:rPr>
    </w:lvl>
    <w:lvl w:ilvl="7" w:tplc="04130003" w:tentative="1">
      <w:start w:val="1"/>
      <w:numFmt w:val="bullet"/>
      <w:lvlText w:val="o"/>
      <w:lvlJc w:val="left"/>
      <w:pPr>
        <w:ind w:left="6055" w:hanging="360"/>
      </w:pPr>
      <w:rPr>
        <w:rFonts w:ascii="Courier New" w:hAnsi="Courier New" w:cs="Courier New" w:hint="default"/>
      </w:rPr>
    </w:lvl>
    <w:lvl w:ilvl="8" w:tplc="04130005" w:tentative="1">
      <w:start w:val="1"/>
      <w:numFmt w:val="bullet"/>
      <w:lvlText w:val=""/>
      <w:lvlJc w:val="left"/>
      <w:pPr>
        <w:ind w:left="6775" w:hanging="360"/>
      </w:pPr>
      <w:rPr>
        <w:rFonts w:ascii="Wingdings" w:hAnsi="Wingdings" w:hint="default"/>
      </w:rPr>
    </w:lvl>
  </w:abstractNum>
  <w:abstractNum w:abstractNumId="10" w15:restartNumberingAfterBreak="0">
    <w:nsid w:val="2AF776FF"/>
    <w:multiLevelType w:val="hybridMultilevel"/>
    <w:tmpl w:val="F2A088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2A08D0"/>
    <w:multiLevelType w:val="multilevel"/>
    <w:tmpl w:val="8E1A0776"/>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0C5324"/>
    <w:multiLevelType w:val="multilevel"/>
    <w:tmpl w:val="92322B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254879"/>
    <w:multiLevelType w:val="multilevel"/>
    <w:tmpl w:val="FBACB4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EE3926"/>
    <w:multiLevelType w:val="multilevel"/>
    <w:tmpl w:val="38EE8EC4"/>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BD4D36"/>
    <w:multiLevelType w:val="multilevel"/>
    <w:tmpl w:val="C08EB3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0A4196F"/>
    <w:multiLevelType w:val="multilevel"/>
    <w:tmpl w:val="6C708CB6"/>
    <w:lvl w:ilvl="0">
      <w:start w:val="1"/>
      <w:numFmt w:val="decimal"/>
      <w:lvlText w:val="%1."/>
      <w:lvlJc w:val="left"/>
      <w:pPr>
        <w:ind w:left="665" w:hanging="360"/>
      </w:pPr>
      <w:rPr>
        <w:rFonts w:hint="default"/>
      </w:rPr>
    </w:lvl>
    <w:lvl w:ilvl="1">
      <w:start w:val="1"/>
      <w:numFmt w:val="decimal"/>
      <w:isLgl/>
      <w:lvlText w:val="%1.%2"/>
      <w:lvlJc w:val="left"/>
      <w:pPr>
        <w:ind w:left="1025" w:hanging="720"/>
      </w:pPr>
      <w:rPr>
        <w:rFonts w:hint="default"/>
      </w:rPr>
    </w:lvl>
    <w:lvl w:ilvl="2">
      <w:start w:val="1"/>
      <w:numFmt w:val="decimal"/>
      <w:isLgl/>
      <w:lvlText w:val="%1.%2.%3"/>
      <w:lvlJc w:val="left"/>
      <w:pPr>
        <w:ind w:left="1025" w:hanging="720"/>
      </w:pPr>
      <w:rPr>
        <w:rFonts w:hint="default"/>
      </w:rPr>
    </w:lvl>
    <w:lvl w:ilvl="3">
      <w:start w:val="1"/>
      <w:numFmt w:val="decimal"/>
      <w:isLgl/>
      <w:lvlText w:val="%1.%2.%3.%4"/>
      <w:lvlJc w:val="left"/>
      <w:pPr>
        <w:ind w:left="1025" w:hanging="720"/>
      </w:pPr>
      <w:rPr>
        <w:rFonts w:hint="default"/>
      </w:rPr>
    </w:lvl>
    <w:lvl w:ilvl="4">
      <w:start w:val="1"/>
      <w:numFmt w:val="decimal"/>
      <w:isLgl/>
      <w:lvlText w:val="%1.%2.%3.%4.%5"/>
      <w:lvlJc w:val="left"/>
      <w:pPr>
        <w:ind w:left="1385" w:hanging="1080"/>
      </w:pPr>
      <w:rPr>
        <w:rFonts w:hint="default"/>
      </w:rPr>
    </w:lvl>
    <w:lvl w:ilvl="5">
      <w:start w:val="1"/>
      <w:numFmt w:val="decimal"/>
      <w:isLgl/>
      <w:lvlText w:val="%1.%2.%3.%4.%5.%6"/>
      <w:lvlJc w:val="left"/>
      <w:pPr>
        <w:ind w:left="1385" w:hanging="1080"/>
      </w:pPr>
      <w:rPr>
        <w:rFonts w:hint="default"/>
      </w:rPr>
    </w:lvl>
    <w:lvl w:ilvl="6">
      <w:start w:val="1"/>
      <w:numFmt w:val="decimal"/>
      <w:isLgl/>
      <w:lvlText w:val="%1.%2.%3.%4.%5.%6.%7"/>
      <w:lvlJc w:val="left"/>
      <w:pPr>
        <w:ind w:left="1385" w:hanging="1080"/>
      </w:pPr>
      <w:rPr>
        <w:rFonts w:hint="default"/>
      </w:rPr>
    </w:lvl>
    <w:lvl w:ilvl="7">
      <w:start w:val="1"/>
      <w:numFmt w:val="decimal"/>
      <w:isLgl/>
      <w:lvlText w:val="%1.%2.%3.%4.%5.%6.%7.%8"/>
      <w:lvlJc w:val="left"/>
      <w:pPr>
        <w:ind w:left="1745" w:hanging="1440"/>
      </w:pPr>
      <w:rPr>
        <w:rFonts w:hint="default"/>
      </w:rPr>
    </w:lvl>
    <w:lvl w:ilvl="8">
      <w:start w:val="1"/>
      <w:numFmt w:val="decimal"/>
      <w:isLgl/>
      <w:lvlText w:val="%1.%2.%3.%4.%5.%6.%7.%8.%9"/>
      <w:lvlJc w:val="left"/>
      <w:pPr>
        <w:ind w:left="1745" w:hanging="1440"/>
      </w:pPr>
      <w:rPr>
        <w:rFonts w:hint="default"/>
      </w:rPr>
    </w:lvl>
  </w:abstractNum>
  <w:abstractNum w:abstractNumId="17" w15:restartNumberingAfterBreak="0">
    <w:nsid w:val="41B20A43"/>
    <w:multiLevelType w:val="multilevel"/>
    <w:tmpl w:val="72B4D68A"/>
    <w:lvl w:ilvl="0">
      <w:start w:val="3"/>
      <w:numFmt w:val="decimal"/>
      <w:lvlText w:val="%1"/>
      <w:lvlJc w:val="left"/>
      <w:pPr>
        <w:ind w:left="1157" w:hanging="852"/>
      </w:pPr>
      <w:rPr>
        <w:rFonts w:hint="default"/>
        <w:lang w:val="nl-NL" w:eastAsia="nl-NL" w:bidi="nl-NL"/>
      </w:rPr>
    </w:lvl>
    <w:lvl w:ilvl="1">
      <w:start w:val="1"/>
      <w:numFmt w:val="decimal"/>
      <w:lvlText w:val="2.%2"/>
      <w:lvlJc w:val="left"/>
      <w:pPr>
        <w:ind w:left="1157" w:hanging="852"/>
      </w:pPr>
      <w:rPr>
        <w:rFonts w:ascii="Corbel" w:eastAsia="Corbel" w:hAnsi="Corbel" w:cs="Corbel" w:hint="default"/>
        <w:b/>
        <w:bCs/>
        <w:spacing w:val="0"/>
        <w:w w:val="100"/>
        <w:sz w:val="18"/>
        <w:szCs w:val="18"/>
        <w:lang w:val="nl-NL" w:eastAsia="nl-NL" w:bidi="nl-NL"/>
      </w:rPr>
    </w:lvl>
    <w:lvl w:ilvl="2">
      <w:numFmt w:val="bullet"/>
      <w:lvlText w:val="-"/>
      <w:lvlJc w:val="left"/>
      <w:pPr>
        <w:ind w:left="871" w:hanging="425"/>
      </w:pPr>
      <w:rPr>
        <w:rFonts w:ascii="Sylfaen" w:eastAsia="Sylfaen" w:hAnsi="Sylfaen" w:cs="Sylfaen" w:hint="default"/>
        <w:spacing w:val="-2"/>
        <w:w w:val="100"/>
        <w:sz w:val="18"/>
        <w:szCs w:val="18"/>
        <w:lang w:val="nl-NL" w:eastAsia="nl-NL" w:bidi="nl-NL"/>
      </w:rPr>
    </w:lvl>
    <w:lvl w:ilvl="3">
      <w:numFmt w:val="bullet"/>
      <w:lvlText w:val="•"/>
      <w:lvlJc w:val="left"/>
      <w:pPr>
        <w:ind w:left="2128" w:hanging="425"/>
      </w:pPr>
      <w:rPr>
        <w:rFonts w:hint="default"/>
        <w:lang w:val="nl-NL" w:eastAsia="nl-NL" w:bidi="nl-NL"/>
      </w:rPr>
    </w:lvl>
    <w:lvl w:ilvl="4">
      <w:numFmt w:val="bullet"/>
      <w:lvlText w:val="•"/>
      <w:lvlJc w:val="left"/>
      <w:pPr>
        <w:ind w:left="3096" w:hanging="425"/>
      </w:pPr>
      <w:rPr>
        <w:rFonts w:hint="default"/>
        <w:lang w:val="nl-NL" w:eastAsia="nl-NL" w:bidi="nl-NL"/>
      </w:rPr>
    </w:lvl>
    <w:lvl w:ilvl="5">
      <w:numFmt w:val="bullet"/>
      <w:lvlText w:val="•"/>
      <w:lvlJc w:val="left"/>
      <w:pPr>
        <w:ind w:left="4064" w:hanging="425"/>
      </w:pPr>
      <w:rPr>
        <w:rFonts w:hint="default"/>
        <w:lang w:val="nl-NL" w:eastAsia="nl-NL" w:bidi="nl-NL"/>
      </w:rPr>
    </w:lvl>
    <w:lvl w:ilvl="6">
      <w:numFmt w:val="bullet"/>
      <w:lvlText w:val="•"/>
      <w:lvlJc w:val="left"/>
      <w:pPr>
        <w:ind w:left="5033" w:hanging="425"/>
      </w:pPr>
      <w:rPr>
        <w:rFonts w:hint="default"/>
        <w:lang w:val="nl-NL" w:eastAsia="nl-NL" w:bidi="nl-NL"/>
      </w:rPr>
    </w:lvl>
    <w:lvl w:ilvl="7">
      <w:numFmt w:val="bullet"/>
      <w:lvlText w:val="•"/>
      <w:lvlJc w:val="left"/>
      <w:pPr>
        <w:ind w:left="6001" w:hanging="425"/>
      </w:pPr>
      <w:rPr>
        <w:rFonts w:hint="default"/>
        <w:lang w:val="nl-NL" w:eastAsia="nl-NL" w:bidi="nl-NL"/>
      </w:rPr>
    </w:lvl>
    <w:lvl w:ilvl="8">
      <w:numFmt w:val="bullet"/>
      <w:lvlText w:val="•"/>
      <w:lvlJc w:val="left"/>
      <w:pPr>
        <w:ind w:left="6969" w:hanging="425"/>
      </w:pPr>
      <w:rPr>
        <w:rFonts w:hint="default"/>
        <w:lang w:val="nl-NL" w:eastAsia="nl-NL" w:bidi="nl-NL"/>
      </w:rPr>
    </w:lvl>
  </w:abstractNum>
  <w:abstractNum w:abstractNumId="18" w15:restartNumberingAfterBreak="0">
    <w:nsid w:val="42F45CE3"/>
    <w:multiLevelType w:val="hybridMultilevel"/>
    <w:tmpl w:val="60B43722"/>
    <w:lvl w:ilvl="0" w:tplc="765AB944">
      <w:start w:val="1"/>
      <w:numFmt w:val="decimal"/>
      <w:lvlText w:val="%1."/>
      <w:lvlJc w:val="left"/>
      <w:pPr>
        <w:ind w:left="871" w:hanging="425"/>
      </w:pPr>
      <w:rPr>
        <w:rFonts w:ascii="Corbel" w:eastAsia="Corbel" w:hAnsi="Corbel" w:cs="Corbel" w:hint="default"/>
        <w:spacing w:val="-3"/>
        <w:w w:val="100"/>
        <w:sz w:val="18"/>
        <w:szCs w:val="18"/>
        <w:lang w:val="nl-NL" w:eastAsia="nl-NL" w:bidi="nl-NL"/>
      </w:rPr>
    </w:lvl>
    <w:lvl w:ilvl="1" w:tplc="F496BAFE">
      <w:numFmt w:val="bullet"/>
      <w:lvlText w:val="•"/>
      <w:lvlJc w:val="left"/>
      <w:pPr>
        <w:ind w:left="1682" w:hanging="425"/>
      </w:pPr>
      <w:rPr>
        <w:rFonts w:hint="default"/>
        <w:lang w:val="nl-NL" w:eastAsia="nl-NL" w:bidi="nl-NL"/>
      </w:rPr>
    </w:lvl>
    <w:lvl w:ilvl="2" w:tplc="5302C560">
      <w:numFmt w:val="bullet"/>
      <w:lvlText w:val="•"/>
      <w:lvlJc w:val="left"/>
      <w:pPr>
        <w:ind w:left="2485" w:hanging="425"/>
      </w:pPr>
      <w:rPr>
        <w:rFonts w:hint="default"/>
        <w:lang w:val="nl-NL" w:eastAsia="nl-NL" w:bidi="nl-NL"/>
      </w:rPr>
    </w:lvl>
    <w:lvl w:ilvl="3" w:tplc="7A1E3326">
      <w:numFmt w:val="bullet"/>
      <w:lvlText w:val="•"/>
      <w:lvlJc w:val="left"/>
      <w:pPr>
        <w:ind w:left="3287" w:hanging="425"/>
      </w:pPr>
      <w:rPr>
        <w:rFonts w:hint="default"/>
        <w:lang w:val="nl-NL" w:eastAsia="nl-NL" w:bidi="nl-NL"/>
      </w:rPr>
    </w:lvl>
    <w:lvl w:ilvl="4" w:tplc="C4080E0A">
      <w:numFmt w:val="bullet"/>
      <w:lvlText w:val="•"/>
      <w:lvlJc w:val="left"/>
      <w:pPr>
        <w:ind w:left="4090" w:hanging="425"/>
      </w:pPr>
      <w:rPr>
        <w:rFonts w:hint="default"/>
        <w:lang w:val="nl-NL" w:eastAsia="nl-NL" w:bidi="nl-NL"/>
      </w:rPr>
    </w:lvl>
    <w:lvl w:ilvl="5" w:tplc="D554B95E">
      <w:numFmt w:val="bullet"/>
      <w:lvlText w:val="•"/>
      <w:lvlJc w:val="left"/>
      <w:pPr>
        <w:ind w:left="4893" w:hanging="425"/>
      </w:pPr>
      <w:rPr>
        <w:rFonts w:hint="default"/>
        <w:lang w:val="nl-NL" w:eastAsia="nl-NL" w:bidi="nl-NL"/>
      </w:rPr>
    </w:lvl>
    <w:lvl w:ilvl="6" w:tplc="DD0E23B0">
      <w:numFmt w:val="bullet"/>
      <w:lvlText w:val="•"/>
      <w:lvlJc w:val="left"/>
      <w:pPr>
        <w:ind w:left="5695" w:hanging="425"/>
      </w:pPr>
      <w:rPr>
        <w:rFonts w:hint="default"/>
        <w:lang w:val="nl-NL" w:eastAsia="nl-NL" w:bidi="nl-NL"/>
      </w:rPr>
    </w:lvl>
    <w:lvl w:ilvl="7" w:tplc="6456D44A">
      <w:numFmt w:val="bullet"/>
      <w:lvlText w:val="•"/>
      <w:lvlJc w:val="left"/>
      <w:pPr>
        <w:ind w:left="6498" w:hanging="425"/>
      </w:pPr>
      <w:rPr>
        <w:rFonts w:hint="default"/>
        <w:lang w:val="nl-NL" w:eastAsia="nl-NL" w:bidi="nl-NL"/>
      </w:rPr>
    </w:lvl>
    <w:lvl w:ilvl="8" w:tplc="946A1880">
      <w:numFmt w:val="bullet"/>
      <w:lvlText w:val="•"/>
      <w:lvlJc w:val="left"/>
      <w:pPr>
        <w:ind w:left="7301" w:hanging="425"/>
      </w:pPr>
      <w:rPr>
        <w:rFonts w:hint="default"/>
        <w:lang w:val="nl-NL" w:eastAsia="nl-NL" w:bidi="nl-NL"/>
      </w:rPr>
    </w:lvl>
  </w:abstractNum>
  <w:abstractNum w:abstractNumId="19" w15:restartNumberingAfterBreak="0">
    <w:nsid w:val="4B3D1BBC"/>
    <w:multiLevelType w:val="multilevel"/>
    <w:tmpl w:val="4D30B1CC"/>
    <w:lvl w:ilvl="0">
      <w:start w:val="3"/>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0" w15:restartNumberingAfterBreak="0">
    <w:nsid w:val="4D0B5619"/>
    <w:multiLevelType w:val="multilevel"/>
    <w:tmpl w:val="67BE49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257F2A"/>
    <w:multiLevelType w:val="multilevel"/>
    <w:tmpl w:val="60700664"/>
    <w:lvl w:ilvl="0">
      <w:start w:val="2"/>
      <w:numFmt w:val="decimal"/>
      <w:lvlText w:val="%1."/>
      <w:lvlJc w:val="left"/>
      <w:pPr>
        <w:ind w:left="360" w:hanging="360"/>
      </w:pPr>
      <w:rPr>
        <w:rFonts w:hint="default"/>
      </w:rPr>
    </w:lvl>
    <w:lvl w:ilvl="1">
      <w:start w:val="2"/>
      <w:numFmt w:val="decimal"/>
      <w:lvlText w:val="%1.%2."/>
      <w:lvlJc w:val="left"/>
      <w:pPr>
        <w:ind w:left="664" w:hanging="360"/>
      </w:pPr>
      <w:rPr>
        <w:rFonts w:hint="default"/>
      </w:rPr>
    </w:lvl>
    <w:lvl w:ilvl="2">
      <w:start w:val="1"/>
      <w:numFmt w:val="decimal"/>
      <w:lvlText w:val="%1.%2.%3."/>
      <w:lvlJc w:val="left"/>
      <w:pPr>
        <w:ind w:left="1328" w:hanging="720"/>
      </w:pPr>
      <w:rPr>
        <w:rFonts w:hint="default"/>
      </w:rPr>
    </w:lvl>
    <w:lvl w:ilvl="3">
      <w:start w:val="1"/>
      <w:numFmt w:val="decimal"/>
      <w:lvlText w:val="%1.%2.%3.%4."/>
      <w:lvlJc w:val="left"/>
      <w:pPr>
        <w:ind w:left="1632" w:hanging="720"/>
      </w:pPr>
      <w:rPr>
        <w:rFonts w:hint="default"/>
      </w:rPr>
    </w:lvl>
    <w:lvl w:ilvl="4">
      <w:start w:val="1"/>
      <w:numFmt w:val="decimal"/>
      <w:lvlText w:val="%1.%2.%3.%4.%5."/>
      <w:lvlJc w:val="left"/>
      <w:pPr>
        <w:ind w:left="2296" w:hanging="1080"/>
      </w:pPr>
      <w:rPr>
        <w:rFonts w:hint="default"/>
      </w:rPr>
    </w:lvl>
    <w:lvl w:ilvl="5">
      <w:start w:val="1"/>
      <w:numFmt w:val="decimal"/>
      <w:lvlText w:val="%1.%2.%3.%4.%5.%6."/>
      <w:lvlJc w:val="left"/>
      <w:pPr>
        <w:ind w:left="2600" w:hanging="1080"/>
      </w:pPr>
      <w:rPr>
        <w:rFonts w:hint="default"/>
      </w:rPr>
    </w:lvl>
    <w:lvl w:ilvl="6">
      <w:start w:val="1"/>
      <w:numFmt w:val="decimal"/>
      <w:lvlText w:val="%1.%2.%3.%4.%5.%6.%7."/>
      <w:lvlJc w:val="left"/>
      <w:pPr>
        <w:ind w:left="3264" w:hanging="1440"/>
      </w:pPr>
      <w:rPr>
        <w:rFonts w:hint="default"/>
      </w:rPr>
    </w:lvl>
    <w:lvl w:ilvl="7">
      <w:start w:val="1"/>
      <w:numFmt w:val="decimal"/>
      <w:lvlText w:val="%1.%2.%3.%4.%5.%6.%7.%8."/>
      <w:lvlJc w:val="left"/>
      <w:pPr>
        <w:ind w:left="3568" w:hanging="1440"/>
      </w:pPr>
      <w:rPr>
        <w:rFonts w:hint="default"/>
      </w:rPr>
    </w:lvl>
    <w:lvl w:ilvl="8">
      <w:start w:val="1"/>
      <w:numFmt w:val="decimal"/>
      <w:lvlText w:val="%1.%2.%3.%4.%5.%6.%7.%8.%9."/>
      <w:lvlJc w:val="left"/>
      <w:pPr>
        <w:ind w:left="4232" w:hanging="1800"/>
      </w:pPr>
      <w:rPr>
        <w:rFonts w:hint="default"/>
      </w:rPr>
    </w:lvl>
  </w:abstractNum>
  <w:abstractNum w:abstractNumId="22" w15:restartNumberingAfterBreak="0">
    <w:nsid w:val="5B162BAC"/>
    <w:multiLevelType w:val="multilevel"/>
    <w:tmpl w:val="5F3258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4B5E62"/>
    <w:multiLevelType w:val="multilevel"/>
    <w:tmpl w:val="52CE27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F17DBA"/>
    <w:multiLevelType w:val="hybridMultilevel"/>
    <w:tmpl w:val="7F742544"/>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0C11A66"/>
    <w:multiLevelType w:val="multilevel"/>
    <w:tmpl w:val="02A83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D17649"/>
    <w:multiLevelType w:val="hybridMultilevel"/>
    <w:tmpl w:val="4FF498C8"/>
    <w:lvl w:ilvl="0" w:tplc="17E036FE">
      <w:start w:val="1"/>
      <w:numFmt w:val="bullet"/>
      <w:lvlText w:val="-"/>
      <w:lvlJc w:val="left"/>
      <w:pPr>
        <w:ind w:left="1080" w:hanging="360"/>
      </w:pPr>
      <w:rPr>
        <w:rFonts w:ascii="Agrofont" w:eastAsia="Calibri" w:hAnsi="Agrofont"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6729649F"/>
    <w:multiLevelType w:val="multilevel"/>
    <w:tmpl w:val="D646B2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1256DD"/>
    <w:multiLevelType w:val="multilevel"/>
    <w:tmpl w:val="6BFE7E82"/>
    <w:lvl w:ilvl="0">
      <w:start w:val="2"/>
      <w:numFmt w:val="decimal"/>
      <w:lvlText w:val="%1"/>
      <w:lvlJc w:val="left"/>
      <w:pPr>
        <w:ind w:left="360" w:hanging="360"/>
      </w:pPr>
      <w:rPr>
        <w:rFonts w:hint="default"/>
      </w:rPr>
    </w:lvl>
    <w:lvl w:ilvl="1">
      <w:start w:val="1"/>
      <w:numFmt w:val="decimal"/>
      <w:lvlText w:val="%1.%2"/>
      <w:lvlJc w:val="left"/>
      <w:pPr>
        <w:ind w:left="664" w:hanging="360"/>
      </w:pPr>
      <w:rPr>
        <w:rFonts w:hint="default"/>
      </w:rPr>
    </w:lvl>
    <w:lvl w:ilvl="2">
      <w:start w:val="1"/>
      <w:numFmt w:val="decimal"/>
      <w:lvlText w:val="%1.%2.%3"/>
      <w:lvlJc w:val="left"/>
      <w:pPr>
        <w:ind w:left="1328" w:hanging="720"/>
      </w:pPr>
      <w:rPr>
        <w:rFonts w:hint="default"/>
      </w:rPr>
    </w:lvl>
    <w:lvl w:ilvl="3">
      <w:start w:val="1"/>
      <w:numFmt w:val="decimal"/>
      <w:lvlText w:val="%1.%2.%3.%4"/>
      <w:lvlJc w:val="left"/>
      <w:pPr>
        <w:ind w:left="1632" w:hanging="720"/>
      </w:pPr>
      <w:rPr>
        <w:rFonts w:hint="default"/>
      </w:rPr>
    </w:lvl>
    <w:lvl w:ilvl="4">
      <w:start w:val="1"/>
      <w:numFmt w:val="decimal"/>
      <w:lvlText w:val="%1.%2.%3.%4.%5"/>
      <w:lvlJc w:val="left"/>
      <w:pPr>
        <w:ind w:left="2296" w:hanging="1080"/>
      </w:pPr>
      <w:rPr>
        <w:rFonts w:hint="default"/>
      </w:rPr>
    </w:lvl>
    <w:lvl w:ilvl="5">
      <w:start w:val="1"/>
      <w:numFmt w:val="decimal"/>
      <w:lvlText w:val="%1.%2.%3.%4.%5.%6"/>
      <w:lvlJc w:val="left"/>
      <w:pPr>
        <w:ind w:left="2600" w:hanging="1080"/>
      </w:pPr>
      <w:rPr>
        <w:rFonts w:hint="default"/>
      </w:rPr>
    </w:lvl>
    <w:lvl w:ilvl="6">
      <w:start w:val="1"/>
      <w:numFmt w:val="decimal"/>
      <w:lvlText w:val="%1.%2.%3.%4.%5.%6.%7"/>
      <w:lvlJc w:val="left"/>
      <w:pPr>
        <w:ind w:left="3264" w:hanging="1440"/>
      </w:pPr>
      <w:rPr>
        <w:rFonts w:hint="default"/>
      </w:rPr>
    </w:lvl>
    <w:lvl w:ilvl="7">
      <w:start w:val="1"/>
      <w:numFmt w:val="decimal"/>
      <w:lvlText w:val="%1.%2.%3.%4.%5.%6.%7.%8"/>
      <w:lvlJc w:val="left"/>
      <w:pPr>
        <w:ind w:left="3568" w:hanging="1440"/>
      </w:pPr>
      <w:rPr>
        <w:rFonts w:hint="default"/>
      </w:rPr>
    </w:lvl>
    <w:lvl w:ilvl="8">
      <w:start w:val="1"/>
      <w:numFmt w:val="decimal"/>
      <w:lvlText w:val="%1.%2.%3.%4.%5.%6.%7.%8.%9"/>
      <w:lvlJc w:val="left"/>
      <w:pPr>
        <w:ind w:left="4232" w:hanging="1800"/>
      </w:pPr>
      <w:rPr>
        <w:rFonts w:hint="default"/>
      </w:rPr>
    </w:lvl>
  </w:abstractNum>
  <w:abstractNum w:abstractNumId="29" w15:restartNumberingAfterBreak="0">
    <w:nsid w:val="6D6A5D8B"/>
    <w:multiLevelType w:val="hybridMultilevel"/>
    <w:tmpl w:val="B7EA3D72"/>
    <w:lvl w:ilvl="0" w:tplc="17E036FE">
      <w:start w:val="1"/>
      <w:numFmt w:val="bullet"/>
      <w:lvlText w:val="-"/>
      <w:lvlJc w:val="left"/>
      <w:pPr>
        <w:ind w:left="720" w:hanging="360"/>
      </w:pPr>
      <w:rPr>
        <w:rFonts w:ascii="Agrofont" w:eastAsia="Calibri" w:hAnsi="Agrofont"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2AF6B0F"/>
    <w:multiLevelType w:val="multilevel"/>
    <w:tmpl w:val="2A044734"/>
    <w:lvl w:ilvl="0">
      <w:start w:val="1"/>
      <w:numFmt w:val="decimal"/>
      <w:lvlText w:val="%1."/>
      <w:lvlJc w:val="left"/>
      <w:pPr>
        <w:ind w:left="665"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70" w:hanging="720"/>
      </w:pPr>
      <w:rPr>
        <w:rFonts w:hint="default"/>
      </w:rPr>
    </w:lvl>
    <w:lvl w:ilvl="4">
      <w:start w:val="1"/>
      <w:numFmt w:val="decimal"/>
      <w:isLgl/>
      <w:lvlText w:val="%1.%2.%3.%4.%5"/>
      <w:lvlJc w:val="left"/>
      <w:pPr>
        <w:ind w:left="3045" w:hanging="1080"/>
      </w:pPr>
      <w:rPr>
        <w:rFonts w:hint="default"/>
      </w:rPr>
    </w:lvl>
    <w:lvl w:ilvl="5">
      <w:start w:val="1"/>
      <w:numFmt w:val="decimal"/>
      <w:isLgl/>
      <w:lvlText w:val="%1.%2.%3.%4.%5.%6"/>
      <w:lvlJc w:val="left"/>
      <w:pPr>
        <w:ind w:left="3460" w:hanging="1080"/>
      </w:pPr>
      <w:rPr>
        <w:rFonts w:hint="default"/>
      </w:rPr>
    </w:lvl>
    <w:lvl w:ilvl="6">
      <w:start w:val="1"/>
      <w:numFmt w:val="decimal"/>
      <w:isLgl/>
      <w:lvlText w:val="%1.%2.%3.%4.%5.%6.%7"/>
      <w:lvlJc w:val="left"/>
      <w:pPr>
        <w:ind w:left="3875" w:hanging="1080"/>
      </w:pPr>
      <w:rPr>
        <w:rFonts w:hint="default"/>
      </w:rPr>
    </w:lvl>
    <w:lvl w:ilvl="7">
      <w:start w:val="1"/>
      <w:numFmt w:val="decimal"/>
      <w:isLgl/>
      <w:lvlText w:val="%1.%2.%3.%4.%5.%6.%7.%8"/>
      <w:lvlJc w:val="left"/>
      <w:pPr>
        <w:ind w:left="4650" w:hanging="1440"/>
      </w:pPr>
      <w:rPr>
        <w:rFonts w:hint="default"/>
      </w:rPr>
    </w:lvl>
    <w:lvl w:ilvl="8">
      <w:start w:val="1"/>
      <w:numFmt w:val="decimal"/>
      <w:isLgl/>
      <w:lvlText w:val="%1.%2.%3.%4.%5.%6.%7.%8.%9"/>
      <w:lvlJc w:val="left"/>
      <w:pPr>
        <w:ind w:left="5065" w:hanging="1440"/>
      </w:pPr>
      <w:rPr>
        <w:rFonts w:hint="default"/>
      </w:rPr>
    </w:lvl>
  </w:abstractNum>
  <w:abstractNum w:abstractNumId="31" w15:restartNumberingAfterBreak="0">
    <w:nsid w:val="72CF426E"/>
    <w:multiLevelType w:val="multilevel"/>
    <w:tmpl w:val="667ACA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06139D"/>
    <w:multiLevelType w:val="multilevel"/>
    <w:tmpl w:val="3788E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F700EE"/>
    <w:multiLevelType w:val="hybridMultilevel"/>
    <w:tmpl w:val="CBE21572"/>
    <w:lvl w:ilvl="0" w:tplc="17E036FE">
      <w:start w:val="1"/>
      <w:numFmt w:val="bullet"/>
      <w:lvlText w:val="-"/>
      <w:lvlJc w:val="left"/>
      <w:pPr>
        <w:ind w:left="720" w:hanging="360"/>
      </w:pPr>
      <w:rPr>
        <w:rFonts w:ascii="Agrofont" w:eastAsia="Calibri" w:hAnsi="Agrofont"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4786955">
    <w:abstractNumId w:val="17"/>
  </w:num>
  <w:num w:numId="2" w16cid:durableId="1938169261">
    <w:abstractNumId w:val="18"/>
  </w:num>
  <w:num w:numId="3" w16cid:durableId="1368332586">
    <w:abstractNumId w:val="0"/>
  </w:num>
  <w:num w:numId="4" w16cid:durableId="129369797">
    <w:abstractNumId w:val="28"/>
  </w:num>
  <w:num w:numId="5" w16cid:durableId="1745638740">
    <w:abstractNumId w:val="21"/>
  </w:num>
  <w:num w:numId="6" w16cid:durableId="881944441">
    <w:abstractNumId w:val="10"/>
  </w:num>
  <w:num w:numId="7" w16cid:durableId="970591563">
    <w:abstractNumId w:val="7"/>
  </w:num>
  <w:num w:numId="8" w16cid:durableId="1543785986">
    <w:abstractNumId w:val="16"/>
  </w:num>
  <w:num w:numId="9" w16cid:durableId="1718316311">
    <w:abstractNumId w:val="33"/>
  </w:num>
  <w:num w:numId="10" w16cid:durableId="1003704929">
    <w:abstractNumId w:val="9"/>
  </w:num>
  <w:num w:numId="11" w16cid:durableId="1584140731">
    <w:abstractNumId w:val="26"/>
  </w:num>
  <w:num w:numId="12" w16cid:durableId="51975470">
    <w:abstractNumId w:val="29"/>
  </w:num>
  <w:num w:numId="13" w16cid:durableId="1853639421">
    <w:abstractNumId w:val="25"/>
  </w:num>
  <w:num w:numId="14" w16cid:durableId="384645911">
    <w:abstractNumId w:val="32"/>
  </w:num>
  <w:num w:numId="15" w16cid:durableId="756483287">
    <w:abstractNumId w:val="13"/>
  </w:num>
  <w:num w:numId="16" w16cid:durableId="1460151343">
    <w:abstractNumId w:val="22"/>
  </w:num>
  <w:num w:numId="17" w16cid:durableId="1298991469">
    <w:abstractNumId w:val="12"/>
  </w:num>
  <w:num w:numId="18" w16cid:durableId="1408579694">
    <w:abstractNumId w:val="31"/>
  </w:num>
  <w:num w:numId="19" w16cid:durableId="528302120">
    <w:abstractNumId w:val="2"/>
  </w:num>
  <w:num w:numId="20" w16cid:durableId="1837568226">
    <w:abstractNumId w:val="4"/>
  </w:num>
  <w:num w:numId="21" w16cid:durableId="1330597636">
    <w:abstractNumId w:val="3"/>
  </w:num>
  <w:num w:numId="22" w16cid:durableId="259993563">
    <w:abstractNumId w:val="6"/>
  </w:num>
  <w:num w:numId="23" w16cid:durableId="616369485">
    <w:abstractNumId w:val="20"/>
  </w:num>
  <w:num w:numId="24" w16cid:durableId="1902981356">
    <w:abstractNumId w:val="19"/>
  </w:num>
  <w:num w:numId="25" w16cid:durableId="278030882">
    <w:abstractNumId w:val="23"/>
  </w:num>
  <w:num w:numId="26" w16cid:durableId="1860466235">
    <w:abstractNumId w:val="27"/>
  </w:num>
  <w:num w:numId="27" w16cid:durableId="338312816">
    <w:abstractNumId w:val="1"/>
  </w:num>
  <w:num w:numId="28" w16cid:durableId="342519102">
    <w:abstractNumId w:val="8"/>
  </w:num>
  <w:num w:numId="29" w16cid:durableId="795681948">
    <w:abstractNumId w:val="5"/>
  </w:num>
  <w:num w:numId="30" w16cid:durableId="719087099">
    <w:abstractNumId w:val="11"/>
  </w:num>
  <w:num w:numId="31" w16cid:durableId="250744613">
    <w:abstractNumId w:val="14"/>
  </w:num>
  <w:num w:numId="32" w16cid:durableId="1811824188">
    <w:abstractNumId w:val="24"/>
  </w:num>
  <w:num w:numId="33" w16cid:durableId="1654479653">
    <w:abstractNumId w:val="30"/>
  </w:num>
  <w:num w:numId="34" w16cid:durableId="11855573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B3A"/>
    <w:rsid w:val="00000715"/>
    <w:rsid w:val="000272CF"/>
    <w:rsid w:val="00050D89"/>
    <w:rsid w:val="00052E86"/>
    <w:rsid w:val="000614BA"/>
    <w:rsid w:val="0006524C"/>
    <w:rsid w:val="000707F8"/>
    <w:rsid w:val="000723AA"/>
    <w:rsid w:val="000A715A"/>
    <w:rsid w:val="000B5F1F"/>
    <w:rsid w:val="000C369B"/>
    <w:rsid w:val="000E6E2E"/>
    <w:rsid w:val="00135E93"/>
    <w:rsid w:val="00217248"/>
    <w:rsid w:val="00223FE6"/>
    <w:rsid w:val="00242807"/>
    <w:rsid w:val="00284B42"/>
    <w:rsid w:val="00285C8A"/>
    <w:rsid w:val="002B6010"/>
    <w:rsid w:val="002C228B"/>
    <w:rsid w:val="002C6B38"/>
    <w:rsid w:val="002E1B3F"/>
    <w:rsid w:val="002E2F62"/>
    <w:rsid w:val="002F4EEA"/>
    <w:rsid w:val="003755E0"/>
    <w:rsid w:val="00391368"/>
    <w:rsid w:val="004535D4"/>
    <w:rsid w:val="00544F53"/>
    <w:rsid w:val="0055193A"/>
    <w:rsid w:val="00556C23"/>
    <w:rsid w:val="005776AB"/>
    <w:rsid w:val="005A093F"/>
    <w:rsid w:val="005D6264"/>
    <w:rsid w:val="006044C6"/>
    <w:rsid w:val="0060688A"/>
    <w:rsid w:val="00653221"/>
    <w:rsid w:val="006A323C"/>
    <w:rsid w:val="006E41BE"/>
    <w:rsid w:val="0070541C"/>
    <w:rsid w:val="00724D8C"/>
    <w:rsid w:val="007615CC"/>
    <w:rsid w:val="00772580"/>
    <w:rsid w:val="00786499"/>
    <w:rsid w:val="007A4F95"/>
    <w:rsid w:val="007F45F8"/>
    <w:rsid w:val="00826C1A"/>
    <w:rsid w:val="00852047"/>
    <w:rsid w:val="008935C2"/>
    <w:rsid w:val="008A437C"/>
    <w:rsid w:val="008E05AE"/>
    <w:rsid w:val="008F7800"/>
    <w:rsid w:val="008F7B3A"/>
    <w:rsid w:val="00906590"/>
    <w:rsid w:val="00963C98"/>
    <w:rsid w:val="009E7E7C"/>
    <w:rsid w:val="009F3DB7"/>
    <w:rsid w:val="00A0466C"/>
    <w:rsid w:val="00A1293C"/>
    <w:rsid w:val="00A13FDA"/>
    <w:rsid w:val="00AC0633"/>
    <w:rsid w:val="00AD38F7"/>
    <w:rsid w:val="00AE19EB"/>
    <w:rsid w:val="00B575C3"/>
    <w:rsid w:val="00BD0562"/>
    <w:rsid w:val="00BD5207"/>
    <w:rsid w:val="00BE044D"/>
    <w:rsid w:val="00C03C61"/>
    <w:rsid w:val="00C23CC0"/>
    <w:rsid w:val="00D44660"/>
    <w:rsid w:val="00D50018"/>
    <w:rsid w:val="00D84850"/>
    <w:rsid w:val="00E41725"/>
    <w:rsid w:val="00E62143"/>
    <w:rsid w:val="00EE2B6C"/>
    <w:rsid w:val="00F24EB4"/>
    <w:rsid w:val="00F61AC5"/>
    <w:rsid w:val="00F95E03"/>
    <w:rsid w:val="00F9671D"/>
    <w:rsid w:val="00FF1190"/>
    <w:rsid w:val="01F3B7FC"/>
    <w:rsid w:val="029F0329"/>
    <w:rsid w:val="03F04DDE"/>
    <w:rsid w:val="04BD15C0"/>
    <w:rsid w:val="06E21DA6"/>
    <w:rsid w:val="09130805"/>
    <w:rsid w:val="0CFE351E"/>
    <w:rsid w:val="0EA78DA8"/>
    <w:rsid w:val="0EB4EF88"/>
    <w:rsid w:val="0ECB00F9"/>
    <w:rsid w:val="0FAFA856"/>
    <w:rsid w:val="1314D705"/>
    <w:rsid w:val="13FCC616"/>
    <w:rsid w:val="14831979"/>
    <w:rsid w:val="1590CC69"/>
    <w:rsid w:val="180B2F8C"/>
    <w:rsid w:val="1842A971"/>
    <w:rsid w:val="1879BD33"/>
    <w:rsid w:val="18E65052"/>
    <w:rsid w:val="19A61521"/>
    <w:rsid w:val="1A37CFB8"/>
    <w:rsid w:val="1A924541"/>
    <w:rsid w:val="1AC16529"/>
    <w:rsid w:val="1AF99309"/>
    <w:rsid w:val="1C98D3A7"/>
    <w:rsid w:val="1DA3A85C"/>
    <w:rsid w:val="1DA99EAE"/>
    <w:rsid w:val="209D92CE"/>
    <w:rsid w:val="20C4ACB1"/>
    <w:rsid w:val="21085861"/>
    <w:rsid w:val="2300BE35"/>
    <w:rsid w:val="23C589A1"/>
    <w:rsid w:val="241AD766"/>
    <w:rsid w:val="25577B00"/>
    <w:rsid w:val="26DBA7F0"/>
    <w:rsid w:val="27527828"/>
    <w:rsid w:val="278E91F1"/>
    <w:rsid w:val="2820D8C4"/>
    <w:rsid w:val="28777851"/>
    <w:rsid w:val="2897CE83"/>
    <w:rsid w:val="2898FAC4"/>
    <w:rsid w:val="28E9775A"/>
    <w:rsid w:val="293367D1"/>
    <w:rsid w:val="2A4748FC"/>
    <w:rsid w:val="2A5465CB"/>
    <w:rsid w:val="2ABCDD7E"/>
    <w:rsid w:val="2C25E94B"/>
    <w:rsid w:val="2D70F633"/>
    <w:rsid w:val="2D9950BB"/>
    <w:rsid w:val="2DC1B9AC"/>
    <w:rsid w:val="2E06D8F4"/>
    <w:rsid w:val="2F788E60"/>
    <w:rsid w:val="2FA2A955"/>
    <w:rsid w:val="3168EF1F"/>
    <w:rsid w:val="32E7EE26"/>
    <w:rsid w:val="3328EF27"/>
    <w:rsid w:val="33698FBA"/>
    <w:rsid w:val="3430FB30"/>
    <w:rsid w:val="343C1B86"/>
    <w:rsid w:val="37F83086"/>
    <w:rsid w:val="38448DD1"/>
    <w:rsid w:val="387242B0"/>
    <w:rsid w:val="38B8BCF3"/>
    <w:rsid w:val="392A68C6"/>
    <w:rsid w:val="3B7AD74A"/>
    <w:rsid w:val="3C77326B"/>
    <w:rsid w:val="3FC0BAA5"/>
    <w:rsid w:val="4092433D"/>
    <w:rsid w:val="40DDDDF1"/>
    <w:rsid w:val="430F18F7"/>
    <w:rsid w:val="44A1F217"/>
    <w:rsid w:val="45A1F84F"/>
    <w:rsid w:val="4603AB3E"/>
    <w:rsid w:val="46788E41"/>
    <w:rsid w:val="47526554"/>
    <w:rsid w:val="48595A52"/>
    <w:rsid w:val="48EC5F9D"/>
    <w:rsid w:val="49F52AB3"/>
    <w:rsid w:val="4BB16936"/>
    <w:rsid w:val="4DC99259"/>
    <w:rsid w:val="4EAF7379"/>
    <w:rsid w:val="50612B32"/>
    <w:rsid w:val="509E4092"/>
    <w:rsid w:val="50C74B7D"/>
    <w:rsid w:val="525AFD24"/>
    <w:rsid w:val="52780FE7"/>
    <w:rsid w:val="52D0940E"/>
    <w:rsid w:val="532D2A47"/>
    <w:rsid w:val="53D67C8E"/>
    <w:rsid w:val="53F6CD85"/>
    <w:rsid w:val="556FCD28"/>
    <w:rsid w:val="55BBFDEA"/>
    <w:rsid w:val="56CC6288"/>
    <w:rsid w:val="59AFFB6D"/>
    <w:rsid w:val="5A5109BE"/>
    <w:rsid w:val="5B1AC3C2"/>
    <w:rsid w:val="5BE8044F"/>
    <w:rsid w:val="5C1C7FF7"/>
    <w:rsid w:val="5D501898"/>
    <w:rsid w:val="5DA6B99D"/>
    <w:rsid w:val="5DC70FCF"/>
    <w:rsid w:val="5ECD84C9"/>
    <w:rsid w:val="5F45F4E0"/>
    <w:rsid w:val="5FFA162A"/>
    <w:rsid w:val="6026853C"/>
    <w:rsid w:val="61BADD69"/>
    <w:rsid w:val="61F175C1"/>
    <w:rsid w:val="62F90F63"/>
    <w:rsid w:val="63A85D64"/>
    <w:rsid w:val="6581E595"/>
    <w:rsid w:val="6601DB76"/>
    <w:rsid w:val="695FA5C7"/>
    <w:rsid w:val="6B3C656E"/>
    <w:rsid w:val="6CA82237"/>
    <w:rsid w:val="6D0FB08D"/>
    <w:rsid w:val="6D8CF77A"/>
    <w:rsid w:val="6D8E7F1F"/>
    <w:rsid w:val="6F4426F1"/>
    <w:rsid w:val="711CC1E1"/>
    <w:rsid w:val="72E6A357"/>
    <w:rsid w:val="72F5E3EB"/>
    <w:rsid w:val="759FF6E5"/>
    <w:rsid w:val="775F68F5"/>
    <w:rsid w:val="7772DB08"/>
    <w:rsid w:val="78870365"/>
    <w:rsid w:val="7A48FBCD"/>
    <w:rsid w:val="7A666E37"/>
    <w:rsid w:val="7A9C6D5A"/>
    <w:rsid w:val="7AA61E94"/>
    <w:rsid w:val="7BA3B20C"/>
    <w:rsid w:val="7BC0F89D"/>
    <w:rsid w:val="7C1153B9"/>
    <w:rsid w:val="7CC556A1"/>
    <w:rsid w:val="7D89B779"/>
    <w:rsid w:val="7DF5C6A4"/>
    <w:rsid w:val="7F3C8159"/>
    <w:rsid w:val="7F5D96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48DFF"/>
  <w15:docId w15:val="{E9E4592F-FA20-425B-8FE8-C61CFE0D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Corbel" w:eastAsia="Corbel" w:hAnsi="Corbel" w:cs="Corbel"/>
      <w:lang w:val="nl-NL" w:eastAsia="nl-NL" w:bidi="nl-NL"/>
    </w:rPr>
  </w:style>
  <w:style w:type="paragraph" w:styleId="Kop1">
    <w:name w:val="heading 1"/>
    <w:basedOn w:val="Standaard"/>
    <w:uiPriority w:val="1"/>
    <w:qFormat/>
    <w:pPr>
      <w:spacing w:before="50"/>
      <w:ind w:left="305"/>
      <w:outlineLvl w:val="0"/>
    </w:pPr>
    <w:rPr>
      <w:b/>
      <w:bCs/>
      <w:sz w:val="24"/>
      <w:szCs w:val="24"/>
    </w:rPr>
  </w:style>
  <w:style w:type="paragraph" w:styleId="Kop2">
    <w:name w:val="heading 2"/>
    <w:basedOn w:val="Standaard"/>
    <w:uiPriority w:val="1"/>
    <w:qFormat/>
    <w:pPr>
      <w:ind w:left="1157" w:hanging="853"/>
      <w:outlineLvl w:val="1"/>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871" w:hanging="425"/>
    </w:pPr>
  </w:style>
  <w:style w:type="paragraph" w:customStyle="1" w:styleId="TableParagraph">
    <w:name w:val="Table Paragraph"/>
    <w:basedOn w:val="Standaard"/>
    <w:uiPriority w:val="1"/>
    <w:qFormat/>
    <w:pPr>
      <w:spacing w:before="54"/>
      <w:ind w:left="107"/>
    </w:pPr>
  </w:style>
  <w:style w:type="paragraph" w:styleId="Koptekst">
    <w:name w:val="header"/>
    <w:basedOn w:val="Standaard"/>
    <w:link w:val="KoptekstChar"/>
    <w:unhideWhenUsed/>
    <w:rsid w:val="00000715"/>
    <w:pPr>
      <w:tabs>
        <w:tab w:val="center" w:pos="4536"/>
        <w:tab w:val="right" w:pos="9072"/>
      </w:tabs>
    </w:pPr>
  </w:style>
  <w:style w:type="character" w:customStyle="1" w:styleId="KoptekstChar">
    <w:name w:val="Koptekst Char"/>
    <w:basedOn w:val="Standaardalinea-lettertype"/>
    <w:link w:val="Koptekst"/>
    <w:uiPriority w:val="99"/>
    <w:rsid w:val="00000715"/>
    <w:rPr>
      <w:rFonts w:ascii="Corbel" w:eastAsia="Corbel" w:hAnsi="Corbel" w:cs="Corbel"/>
      <w:lang w:val="nl-NL" w:eastAsia="nl-NL" w:bidi="nl-NL"/>
    </w:rPr>
  </w:style>
  <w:style w:type="paragraph" w:styleId="Voettekst">
    <w:name w:val="footer"/>
    <w:basedOn w:val="Standaard"/>
    <w:link w:val="VoettekstChar"/>
    <w:unhideWhenUsed/>
    <w:rsid w:val="00000715"/>
    <w:pPr>
      <w:tabs>
        <w:tab w:val="center" w:pos="4536"/>
        <w:tab w:val="right" w:pos="9072"/>
      </w:tabs>
    </w:pPr>
  </w:style>
  <w:style w:type="character" w:customStyle="1" w:styleId="VoettekstChar">
    <w:name w:val="Voettekst Char"/>
    <w:basedOn w:val="Standaardalinea-lettertype"/>
    <w:link w:val="Voettekst"/>
    <w:uiPriority w:val="99"/>
    <w:rsid w:val="00000715"/>
    <w:rPr>
      <w:rFonts w:ascii="Corbel" w:eastAsia="Corbel" w:hAnsi="Corbel" w:cs="Corbel"/>
      <w:lang w:val="nl-NL" w:eastAsia="nl-NL" w:bidi="nl-NL"/>
    </w:rPr>
  </w:style>
  <w:style w:type="character" w:styleId="Verwijzingopmerking">
    <w:name w:val="annotation reference"/>
    <w:basedOn w:val="Standaardalinea-lettertype"/>
    <w:uiPriority w:val="99"/>
    <w:semiHidden/>
    <w:unhideWhenUsed/>
    <w:rsid w:val="00000715"/>
    <w:rPr>
      <w:sz w:val="16"/>
      <w:szCs w:val="16"/>
    </w:rPr>
  </w:style>
  <w:style w:type="paragraph" w:styleId="Tekstopmerking">
    <w:name w:val="annotation text"/>
    <w:basedOn w:val="Standaard"/>
    <w:link w:val="TekstopmerkingChar"/>
    <w:uiPriority w:val="99"/>
    <w:unhideWhenUsed/>
    <w:rsid w:val="00000715"/>
    <w:rPr>
      <w:sz w:val="20"/>
      <w:szCs w:val="20"/>
    </w:rPr>
  </w:style>
  <w:style w:type="character" w:customStyle="1" w:styleId="TekstopmerkingChar">
    <w:name w:val="Tekst opmerking Char"/>
    <w:basedOn w:val="Standaardalinea-lettertype"/>
    <w:link w:val="Tekstopmerking"/>
    <w:uiPriority w:val="99"/>
    <w:rsid w:val="00000715"/>
    <w:rPr>
      <w:rFonts w:ascii="Corbel" w:eastAsia="Corbel" w:hAnsi="Corbel" w:cs="Corbe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000715"/>
    <w:rPr>
      <w:b/>
      <w:bCs/>
    </w:rPr>
  </w:style>
  <w:style w:type="character" w:customStyle="1" w:styleId="OnderwerpvanopmerkingChar">
    <w:name w:val="Onderwerp van opmerking Char"/>
    <w:basedOn w:val="TekstopmerkingChar"/>
    <w:link w:val="Onderwerpvanopmerking"/>
    <w:uiPriority w:val="99"/>
    <w:semiHidden/>
    <w:rsid w:val="00000715"/>
    <w:rPr>
      <w:rFonts w:ascii="Corbel" w:eastAsia="Corbel" w:hAnsi="Corbel" w:cs="Corbel"/>
      <w:b/>
      <w:bCs/>
      <w:sz w:val="20"/>
      <w:szCs w:val="20"/>
      <w:lang w:val="nl-NL" w:eastAsia="nl-NL" w:bidi="nl-NL"/>
    </w:rPr>
  </w:style>
  <w:style w:type="paragraph" w:styleId="Ballontekst">
    <w:name w:val="Balloon Text"/>
    <w:basedOn w:val="Standaard"/>
    <w:link w:val="BallontekstChar"/>
    <w:uiPriority w:val="99"/>
    <w:semiHidden/>
    <w:unhideWhenUsed/>
    <w:rsid w:val="0000071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00715"/>
    <w:rPr>
      <w:rFonts w:ascii="Segoe UI" w:eastAsia="Corbel" w:hAnsi="Segoe UI" w:cs="Segoe UI"/>
      <w:sz w:val="18"/>
      <w:szCs w:val="18"/>
      <w:lang w:val="nl-NL" w:eastAsia="nl-NL" w:bidi="nl-NL"/>
    </w:rPr>
  </w:style>
  <w:style w:type="character" w:styleId="Hyperlink">
    <w:name w:val="Hyperlink"/>
    <w:basedOn w:val="Standaardalinea-lettertype"/>
    <w:uiPriority w:val="99"/>
    <w:unhideWhenUsed/>
    <w:rsid w:val="00284B42"/>
    <w:rPr>
      <w:color w:val="0000FF" w:themeColor="hyperlink"/>
      <w:u w:val="single"/>
    </w:rPr>
  </w:style>
  <w:style w:type="paragraph" w:styleId="Normaalweb">
    <w:name w:val="Normal (Web)"/>
    <w:basedOn w:val="Standaard"/>
    <w:uiPriority w:val="99"/>
    <w:unhideWhenUsed/>
    <w:rsid w:val="00217248"/>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Onopgelostemelding">
    <w:name w:val="Unresolved Mention"/>
    <w:basedOn w:val="Standaardalinea-lettertype"/>
    <w:uiPriority w:val="99"/>
    <w:semiHidden/>
    <w:unhideWhenUsed/>
    <w:rsid w:val="0060688A"/>
    <w:rPr>
      <w:color w:val="605E5C"/>
      <w:shd w:val="clear" w:color="auto" w:fill="E1DFDD"/>
    </w:rPr>
  </w:style>
  <w:style w:type="paragraph" w:customStyle="1" w:styleId="paragraph">
    <w:name w:val="paragraph"/>
    <w:basedOn w:val="Standaard"/>
    <w:rsid w:val="00906590"/>
    <w:pPr>
      <w:widowControl/>
      <w:autoSpaceDE/>
      <w:autoSpaceDN/>
      <w:spacing w:before="100" w:beforeAutospacing="1" w:after="100" w:afterAutospacing="1"/>
    </w:pPr>
    <w:rPr>
      <w:rFonts w:ascii="Calibri" w:eastAsiaTheme="minorHAnsi" w:hAnsi="Calibri" w:cs="Calibri"/>
      <w:lang w:bidi="ar-SA"/>
    </w:rPr>
  </w:style>
  <w:style w:type="character" w:customStyle="1" w:styleId="normaltextrun">
    <w:name w:val="normaltextrun"/>
    <w:basedOn w:val="Standaardalinea-lettertype"/>
    <w:rsid w:val="00906590"/>
  </w:style>
  <w:style w:type="character" w:customStyle="1" w:styleId="eop">
    <w:name w:val="eop"/>
    <w:basedOn w:val="Standaardalinea-lettertype"/>
    <w:rsid w:val="00906590"/>
  </w:style>
  <w:style w:type="character" w:styleId="GevolgdeHyperlink">
    <w:name w:val="FollowedHyperlink"/>
    <w:basedOn w:val="Standaardalinea-lettertype"/>
    <w:uiPriority w:val="99"/>
    <w:semiHidden/>
    <w:unhideWhenUsed/>
    <w:rsid w:val="00826C1A"/>
    <w:rPr>
      <w:color w:val="800080" w:themeColor="followedHyperlink"/>
      <w:u w:val="single"/>
    </w:rPr>
  </w:style>
  <w:style w:type="paragraph" w:customStyle="1" w:styleId="Default">
    <w:name w:val="Default"/>
    <w:rsid w:val="009E7E7C"/>
    <w:pPr>
      <w:widowControl/>
      <w:adjustRightInd w:val="0"/>
    </w:pPr>
    <w:rPr>
      <w:rFonts w:ascii="Corbel" w:hAnsi="Corbel" w:cs="Corbel"/>
      <w:color w:val="000000"/>
      <w:sz w:val="24"/>
      <w:szCs w:val="24"/>
      <w:lang w:val="nl-NL"/>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32410">
      <w:bodyDiv w:val="1"/>
      <w:marLeft w:val="0"/>
      <w:marRight w:val="0"/>
      <w:marTop w:val="0"/>
      <w:marBottom w:val="0"/>
      <w:divBdr>
        <w:top w:val="none" w:sz="0" w:space="0" w:color="auto"/>
        <w:left w:val="none" w:sz="0" w:space="0" w:color="auto"/>
        <w:bottom w:val="none" w:sz="0" w:space="0" w:color="auto"/>
        <w:right w:val="none" w:sz="0" w:space="0" w:color="auto"/>
      </w:divBdr>
      <w:divsChild>
        <w:div w:id="305204813">
          <w:marLeft w:val="0"/>
          <w:marRight w:val="0"/>
          <w:marTop w:val="0"/>
          <w:marBottom w:val="0"/>
          <w:divBdr>
            <w:top w:val="none" w:sz="0" w:space="0" w:color="auto"/>
            <w:left w:val="none" w:sz="0" w:space="0" w:color="auto"/>
            <w:bottom w:val="none" w:sz="0" w:space="0" w:color="auto"/>
            <w:right w:val="none" w:sz="0" w:space="0" w:color="auto"/>
          </w:divBdr>
          <w:divsChild>
            <w:div w:id="1064109813">
              <w:marLeft w:val="0"/>
              <w:marRight w:val="0"/>
              <w:marTop w:val="0"/>
              <w:marBottom w:val="0"/>
              <w:divBdr>
                <w:top w:val="none" w:sz="0" w:space="0" w:color="auto"/>
                <w:left w:val="none" w:sz="0" w:space="0" w:color="auto"/>
                <w:bottom w:val="none" w:sz="0" w:space="0" w:color="auto"/>
                <w:right w:val="none" w:sz="0" w:space="0" w:color="auto"/>
              </w:divBdr>
            </w:div>
            <w:div w:id="1463840805">
              <w:marLeft w:val="0"/>
              <w:marRight w:val="0"/>
              <w:marTop w:val="0"/>
              <w:marBottom w:val="0"/>
              <w:divBdr>
                <w:top w:val="none" w:sz="0" w:space="0" w:color="auto"/>
                <w:left w:val="none" w:sz="0" w:space="0" w:color="auto"/>
                <w:bottom w:val="none" w:sz="0" w:space="0" w:color="auto"/>
                <w:right w:val="none" w:sz="0" w:space="0" w:color="auto"/>
              </w:divBdr>
            </w:div>
            <w:div w:id="1670214259">
              <w:marLeft w:val="0"/>
              <w:marRight w:val="0"/>
              <w:marTop w:val="0"/>
              <w:marBottom w:val="0"/>
              <w:divBdr>
                <w:top w:val="none" w:sz="0" w:space="0" w:color="auto"/>
                <w:left w:val="none" w:sz="0" w:space="0" w:color="auto"/>
                <w:bottom w:val="none" w:sz="0" w:space="0" w:color="auto"/>
                <w:right w:val="none" w:sz="0" w:space="0" w:color="auto"/>
              </w:divBdr>
            </w:div>
            <w:div w:id="1662736705">
              <w:marLeft w:val="0"/>
              <w:marRight w:val="0"/>
              <w:marTop w:val="0"/>
              <w:marBottom w:val="0"/>
              <w:divBdr>
                <w:top w:val="none" w:sz="0" w:space="0" w:color="auto"/>
                <w:left w:val="none" w:sz="0" w:space="0" w:color="auto"/>
                <w:bottom w:val="none" w:sz="0" w:space="0" w:color="auto"/>
                <w:right w:val="none" w:sz="0" w:space="0" w:color="auto"/>
              </w:divBdr>
            </w:div>
            <w:div w:id="738669568">
              <w:marLeft w:val="0"/>
              <w:marRight w:val="0"/>
              <w:marTop w:val="0"/>
              <w:marBottom w:val="0"/>
              <w:divBdr>
                <w:top w:val="none" w:sz="0" w:space="0" w:color="auto"/>
                <w:left w:val="none" w:sz="0" w:space="0" w:color="auto"/>
                <w:bottom w:val="none" w:sz="0" w:space="0" w:color="auto"/>
                <w:right w:val="none" w:sz="0" w:space="0" w:color="auto"/>
              </w:divBdr>
            </w:div>
            <w:div w:id="107506769">
              <w:marLeft w:val="0"/>
              <w:marRight w:val="0"/>
              <w:marTop w:val="0"/>
              <w:marBottom w:val="0"/>
              <w:divBdr>
                <w:top w:val="none" w:sz="0" w:space="0" w:color="auto"/>
                <w:left w:val="none" w:sz="0" w:space="0" w:color="auto"/>
                <w:bottom w:val="none" w:sz="0" w:space="0" w:color="auto"/>
                <w:right w:val="none" w:sz="0" w:space="0" w:color="auto"/>
              </w:divBdr>
            </w:div>
            <w:div w:id="442698486">
              <w:marLeft w:val="0"/>
              <w:marRight w:val="0"/>
              <w:marTop w:val="0"/>
              <w:marBottom w:val="0"/>
              <w:divBdr>
                <w:top w:val="none" w:sz="0" w:space="0" w:color="auto"/>
                <w:left w:val="none" w:sz="0" w:space="0" w:color="auto"/>
                <w:bottom w:val="none" w:sz="0" w:space="0" w:color="auto"/>
                <w:right w:val="none" w:sz="0" w:space="0" w:color="auto"/>
              </w:divBdr>
            </w:div>
          </w:divsChild>
        </w:div>
        <w:div w:id="593439913">
          <w:marLeft w:val="0"/>
          <w:marRight w:val="0"/>
          <w:marTop w:val="0"/>
          <w:marBottom w:val="0"/>
          <w:divBdr>
            <w:top w:val="none" w:sz="0" w:space="0" w:color="auto"/>
            <w:left w:val="none" w:sz="0" w:space="0" w:color="auto"/>
            <w:bottom w:val="none" w:sz="0" w:space="0" w:color="auto"/>
            <w:right w:val="none" w:sz="0" w:space="0" w:color="auto"/>
          </w:divBdr>
          <w:divsChild>
            <w:div w:id="1142767156">
              <w:marLeft w:val="0"/>
              <w:marRight w:val="0"/>
              <w:marTop w:val="0"/>
              <w:marBottom w:val="0"/>
              <w:divBdr>
                <w:top w:val="none" w:sz="0" w:space="0" w:color="auto"/>
                <w:left w:val="none" w:sz="0" w:space="0" w:color="auto"/>
                <w:bottom w:val="none" w:sz="0" w:space="0" w:color="auto"/>
                <w:right w:val="none" w:sz="0" w:space="0" w:color="auto"/>
              </w:divBdr>
            </w:div>
            <w:div w:id="1585144518">
              <w:marLeft w:val="0"/>
              <w:marRight w:val="0"/>
              <w:marTop w:val="0"/>
              <w:marBottom w:val="0"/>
              <w:divBdr>
                <w:top w:val="none" w:sz="0" w:space="0" w:color="auto"/>
                <w:left w:val="none" w:sz="0" w:space="0" w:color="auto"/>
                <w:bottom w:val="none" w:sz="0" w:space="0" w:color="auto"/>
                <w:right w:val="none" w:sz="0" w:space="0" w:color="auto"/>
              </w:divBdr>
            </w:div>
            <w:div w:id="1086027101">
              <w:marLeft w:val="0"/>
              <w:marRight w:val="0"/>
              <w:marTop w:val="0"/>
              <w:marBottom w:val="0"/>
              <w:divBdr>
                <w:top w:val="none" w:sz="0" w:space="0" w:color="auto"/>
                <w:left w:val="none" w:sz="0" w:space="0" w:color="auto"/>
                <w:bottom w:val="none" w:sz="0" w:space="0" w:color="auto"/>
                <w:right w:val="none" w:sz="0" w:space="0" w:color="auto"/>
              </w:divBdr>
            </w:div>
            <w:div w:id="215819675">
              <w:marLeft w:val="0"/>
              <w:marRight w:val="0"/>
              <w:marTop w:val="0"/>
              <w:marBottom w:val="0"/>
              <w:divBdr>
                <w:top w:val="none" w:sz="0" w:space="0" w:color="auto"/>
                <w:left w:val="none" w:sz="0" w:space="0" w:color="auto"/>
                <w:bottom w:val="none" w:sz="0" w:space="0" w:color="auto"/>
                <w:right w:val="none" w:sz="0" w:space="0" w:color="auto"/>
              </w:divBdr>
            </w:div>
            <w:div w:id="2123719564">
              <w:marLeft w:val="0"/>
              <w:marRight w:val="0"/>
              <w:marTop w:val="0"/>
              <w:marBottom w:val="0"/>
              <w:divBdr>
                <w:top w:val="none" w:sz="0" w:space="0" w:color="auto"/>
                <w:left w:val="none" w:sz="0" w:space="0" w:color="auto"/>
                <w:bottom w:val="none" w:sz="0" w:space="0" w:color="auto"/>
                <w:right w:val="none" w:sz="0" w:space="0" w:color="auto"/>
              </w:divBdr>
            </w:div>
            <w:div w:id="636377579">
              <w:marLeft w:val="0"/>
              <w:marRight w:val="0"/>
              <w:marTop w:val="0"/>
              <w:marBottom w:val="0"/>
              <w:divBdr>
                <w:top w:val="none" w:sz="0" w:space="0" w:color="auto"/>
                <w:left w:val="none" w:sz="0" w:space="0" w:color="auto"/>
                <w:bottom w:val="none" w:sz="0" w:space="0" w:color="auto"/>
                <w:right w:val="none" w:sz="0" w:space="0" w:color="auto"/>
              </w:divBdr>
            </w:div>
            <w:div w:id="995887594">
              <w:marLeft w:val="0"/>
              <w:marRight w:val="0"/>
              <w:marTop w:val="0"/>
              <w:marBottom w:val="0"/>
              <w:divBdr>
                <w:top w:val="none" w:sz="0" w:space="0" w:color="auto"/>
                <w:left w:val="none" w:sz="0" w:space="0" w:color="auto"/>
                <w:bottom w:val="none" w:sz="0" w:space="0" w:color="auto"/>
                <w:right w:val="none" w:sz="0" w:space="0" w:color="auto"/>
              </w:divBdr>
            </w:div>
            <w:div w:id="1853912445">
              <w:marLeft w:val="0"/>
              <w:marRight w:val="0"/>
              <w:marTop w:val="0"/>
              <w:marBottom w:val="0"/>
              <w:divBdr>
                <w:top w:val="none" w:sz="0" w:space="0" w:color="auto"/>
                <w:left w:val="none" w:sz="0" w:space="0" w:color="auto"/>
                <w:bottom w:val="none" w:sz="0" w:space="0" w:color="auto"/>
                <w:right w:val="none" w:sz="0" w:space="0" w:color="auto"/>
              </w:divBdr>
            </w:div>
            <w:div w:id="1871259341">
              <w:marLeft w:val="0"/>
              <w:marRight w:val="0"/>
              <w:marTop w:val="0"/>
              <w:marBottom w:val="0"/>
              <w:divBdr>
                <w:top w:val="none" w:sz="0" w:space="0" w:color="auto"/>
                <w:left w:val="none" w:sz="0" w:space="0" w:color="auto"/>
                <w:bottom w:val="none" w:sz="0" w:space="0" w:color="auto"/>
                <w:right w:val="none" w:sz="0" w:space="0" w:color="auto"/>
              </w:divBdr>
            </w:div>
            <w:div w:id="306905184">
              <w:marLeft w:val="0"/>
              <w:marRight w:val="0"/>
              <w:marTop w:val="0"/>
              <w:marBottom w:val="0"/>
              <w:divBdr>
                <w:top w:val="none" w:sz="0" w:space="0" w:color="auto"/>
                <w:left w:val="none" w:sz="0" w:space="0" w:color="auto"/>
                <w:bottom w:val="none" w:sz="0" w:space="0" w:color="auto"/>
                <w:right w:val="none" w:sz="0" w:space="0" w:color="auto"/>
              </w:divBdr>
            </w:div>
            <w:div w:id="2070574810">
              <w:marLeft w:val="0"/>
              <w:marRight w:val="0"/>
              <w:marTop w:val="0"/>
              <w:marBottom w:val="0"/>
              <w:divBdr>
                <w:top w:val="none" w:sz="0" w:space="0" w:color="auto"/>
                <w:left w:val="none" w:sz="0" w:space="0" w:color="auto"/>
                <w:bottom w:val="none" w:sz="0" w:space="0" w:color="auto"/>
                <w:right w:val="none" w:sz="0" w:space="0" w:color="auto"/>
              </w:divBdr>
            </w:div>
            <w:div w:id="984744732">
              <w:marLeft w:val="0"/>
              <w:marRight w:val="0"/>
              <w:marTop w:val="0"/>
              <w:marBottom w:val="0"/>
              <w:divBdr>
                <w:top w:val="none" w:sz="0" w:space="0" w:color="auto"/>
                <w:left w:val="none" w:sz="0" w:space="0" w:color="auto"/>
                <w:bottom w:val="none" w:sz="0" w:space="0" w:color="auto"/>
                <w:right w:val="none" w:sz="0" w:space="0" w:color="auto"/>
              </w:divBdr>
            </w:div>
            <w:div w:id="1492023038">
              <w:marLeft w:val="0"/>
              <w:marRight w:val="0"/>
              <w:marTop w:val="0"/>
              <w:marBottom w:val="0"/>
              <w:divBdr>
                <w:top w:val="none" w:sz="0" w:space="0" w:color="auto"/>
                <w:left w:val="none" w:sz="0" w:space="0" w:color="auto"/>
                <w:bottom w:val="none" w:sz="0" w:space="0" w:color="auto"/>
                <w:right w:val="none" w:sz="0" w:space="0" w:color="auto"/>
              </w:divBdr>
            </w:div>
            <w:div w:id="85350520">
              <w:marLeft w:val="0"/>
              <w:marRight w:val="0"/>
              <w:marTop w:val="0"/>
              <w:marBottom w:val="0"/>
              <w:divBdr>
                <w:top w:val="none" w:sz="0" w:space="0" w:color="auto"/>
                <w:left w:val="none" w:sz="0" w:space="0" w:color="auto"/>
                <w:bottom w:val="none" w:sz="0" w:space="0" w:color="auto"/>
                <w:right w:val="none" w:sz="0" w:space="0" w:color="auto"/>
              </w:divBdr>
            </w:div>
            <w:div w:id="91754364">
              <w:marLeft w:val="0"/>
              <w:marRight w:val="0"/>
              <w:marTop w:val="0"/>
              <w:marBottom w:val="0"/>
              <w:divBdr>
                <w:top w:val="none" w:sz="0" w:space="0" w:color="auto"/>
                <w:left w:val="none" w:sz="0" w:space="0" w:color="auto"/>
                <w:bottom w:val="none" w:sz="0" w:space="0" w:color="auto"/>
                <w:right w:val="none" w:sz="0" w:space="0" w:color="auto"/>
              </w:divBdr>
            </w:div>
            <w:div w:id="143817794">
              <w:marLeft w:val="0"/>
              <w:marRight w:val="0"/>
              <w:marTop w:val="0"/>
              <w:marBottom w:val="0"/>
              <w:divBdr>
                <w:top w:val="none" w:sz="0" w:space="0" w:color="auto"/>
                <w:left w:val="none" w:sz="0" w:space="0" w:color="auto"/>
                <w:bottom w:val="none" w:sz="0" w:space="0" w:color="auto"/>
                <w:right w:val="none" w:sz="0" w:space="0" w:color="auto"/>
              </w:divBdr>
            </w:div>
          </w:divsChild>
        </w:div>
        <w:div w:id="1333147705">
          <w:marLeft w:val="0"/>
          <w:marRight w:val="0"/>
          <w:marTop w:val="0"/>
          <w:marBottom w:val="0"/>
          <w:divBdr>
            <w:top w:val="none" w:sz="0" w:space="0" w:color="auto"/>
            <w:left w:val="none" w:sz="0" w:space="0" w:color="auto"/>
            <w:bottom w:val="none" w:sz="0" w:space="0" w:color="auto"/>
            <w:right w:val="none" w:sz="0" w:space="0" w:color="auto"/>
          </w:divBdr>
          <w:divsChild>
            <w:div w:id="65567775">
              <w:marLeft w:val="-75"/>
              <w:marRight w:val="0"/>
              <w:marTop w:val="30"/>
              <w:marBottom w:val="30"/>
              <w:divBdr>
                <w:top w:val="none" w:sz="0" w:space="0" w:color="auto"/>
                <w:left w:val="none" w:sz="0" w:space="0" w:color="auto"/>
                <w:bottom w:val="none" w:sz="0" w:space="0" w:color="auto"/>
                <w:right w:val="none" w:sz="0" w:space="0" w:color="auto"/>
              </w:divBdr>
              <w:divsChild>
                <w:div w:id="1543322341">
                  <w:marLeft w:val="0"/>
                  <w:marRight w:val="0"/>
                  <w:marTop w:val="0"/>
                  <w:marBottom w:val="0"/>
                  <w:divBdr>
                    <w:top w:val="none" w:sz="0" w:space="0" w:color="auto"/>
                    <w:left w:val="none" w:sz="0" w:space="0" w:color="auto"/>
                    <w:bottom w:val="none" w:sz="0" w:space="0" w:color="auto"/>
                    <w:right w:val="none" w:sz="0" w:space="0" w:color="auto"/>
                  </w:divBdr>
                  <w:divsChild>
                    <w:div w:id="1452166962">
                      <w:marLeft w:val="0"/>
                      <w:marRight w:val="0"/>
                      <w:marTop w:val="0"/>
                      <w:marBottom w:val="0"/>
                      <w:divBdr>
                        <w:top w:val="none" w:sz="0" w:space="0" w:color="auto"/>
                        <w:left w:val="none" w:sz="0" w:space="0" w:color="auto"/>
                        <w:bottom w:val="none" w:sz="0" w:space="0" w:color="auto"/>
                        <w:right w:val="none" w:sz="0" w:space="0" w:color="auto"/>
                      </w:divBdr>
                    </w:div>
                  </w:divsChild>
                </w:div>
                <w:div w:id="821576911">
                  <w:marLeft w:val="0"/>
                  <w:marRight w:val="0"/>
                  <w:marTop w:val="0"/>
                  <w:marBottom w:val="0"/>
                  <w:divBdr>
                    <w:top w:val="none" w:sz="0" w:space="0" w:color="auto"/>
                    <w:left w:val="none" w:sz="0" w:space="0" w:color="auto"/>
                    <w:bottom w:val="none" w:sz="0" w:space="0" w:color="auto"/>
                    <w:right w:val="none" w:sz="0" w:space="0" w:color="auto"/>
                  </w:divBdr>
                  <w:divsChild>
                    <w:div w:id="78062169">
                      <w:marLeft w:val="0"/>
                      <w:marRight w:val="0"/>
                      <w:marTop w:val="0"/>
                      <w:marBottom w:val="0"/>
                      <w:divBdr>
                        <w:top w:val="none" w:sz="0" w:space="0" w:color="auto"/>
                        <w:left w:val="none" w:sz="0" w:space="0" w:color="auto"/>
                        <w:bottom w:val="none" w:sz="0" w:space="0" w:color="auto"/>
                        <w:right w:val="none" w:sz="0" w:space="0" w:color="auto"/>
                      </w:divBdr>
                    </w:div>
                  </w:divsChild>
                </w:div>
                <w:div w:id="1623221908">
                  <w:marLeft w:val="0"/>
                  <w:marRight w:val="0"/>
                  <w:marTop w:val="0"/>
                  <w:marBottom w:val="0"/>
                  <w:divBdr>
                    <w:top w:val="none" w:sz="0" w:space="0" w:color="auto"/>
                    <w:left w:val="none" w:sz="0" w:space="0" w:color="auto"/>
                    <w:bottom w:val="none" w:sz="0" w:space="0" w:color="auto"/>
                    <w:right w:val="none" w:sz="0" w:space="0" w:color="auto"/>
                  </w:divBdr>
                  <w:divsChild>
                    <w:div w:id="1711683674">
                      <w:marLeft w:val="0"/>
                      <w:marRight w:val="0"/>
                      <w:marTop w:val="0"/>
                      <w:marBottom w:val="0"/>
                      <w:divBdr>
                        <w:top w:val="none" w:sz="0" w:space="0" w:color="auto"/>
                        <w:left w:val="none" w:sz="0" w:space="0" w:color="auto"/>
                        <w:bottom w:val="none" w:sz="0" w:space="0" w:color="auto"/>
                        <w:right w:val="none" w:sz="0" w:space="0" w:color="auto"/>
                      </w:divBdr>
                    </w:div>
                  </w:divsChild>
                </w:div>
                <w:div w:id="565653430">
                  <w:marLeft w:val="0"/>
                  <w:marRight w:val="0"/>
                  <w:marTop w:val="0"/>
                  <w:marBottom w:val="0"/>
                  <w:divBdr>
                    <w:top w:val="none" w:sz="0" w:space="0" w:color="auto"/>
                    <w:left w:val="none" w:sz="0" w:space="0" w:color="auto"/>
                    <w:bottom w:val="none" w:sz="0" w:space="0" w:color="auto"/>
                    <w:right w:val="none" w:sz="0" w:space="0" w:color="auto"/>
                  </w:divBdr>
                  <w:divsChild>
                    <w:div w:id="1382048572">
                      <w:marLeft w:val="0"/>
                      <w:marRight w:val="0"/>
                      <w:marTop w:val="0"/>
                      <w:marBottom w:val="0"/>
                      <w:divBdr>
                        <w:top w:val="none" w:sz="0" w:space="0" w:color="auto"/>
                        <w:left w:val="none" w:sz="0" w:space="0" w:color="auto"/>
                        <w:bottom w:val="none" w:sz="0" w:space="0" w:color="auto"/>
                        <w:right w:val="none" w:sz="0" w:space="0" w:color="auto"/>
                      </w:divBdr>
                    </w:div>
                  </w:divsChild>
                </w:div>
                <w:div w:id="1595627564">
                  <w:marLeft w:val="0"/>
                  <w:marRight w:val="0"/>
                  <w:marTop w:val="0"/>
                  <w:marBottom w:val="0"/>
                  <w:divBdr>
                    <w:top w:val="none" w:sz="0" w:space="0" w:color="auto"/>
                    <w:left w:val="none" w:sz="0" w:space="0" w:color="auto"/>
                    <w:bottom w:val="none" w:sz="0" w:space="0" w:color="auto"/>
                    <w:right w:val="none" w:sz="0" w:space="0" w:color="auto"/>
                  </w:divBdr>
                  <w:divsChild>
                    <w:div w:id="21978348">
                      <w:marLeft w:val="0"/>
                      <w:marRight w:val="0"/>
                      <w:marTop w:val="0"/>
                      <w:marBottom w:val="0"/>
                      <w:divBdr>
                        <w:top w:val="none" w:sz="0" w:space="0" w:color="auto"/>
                        <w:left w:val="none" w:sz="0" w:space="0" w:color="auto"/>
                        <w:bottom w:val="none" w:sz="0" w:space="0" w:color="auto"/>
                        <w:right w:val="none" w:sz="0" w:space="0" w:color="auto"/>
                      </w:divBdr>
                    </w:div>
                  </w:divsChild>
                </w:div>
                <w:div w:id="460732237">
                  <w:marLeft w:val="0"/>
                  <w:marRight w:val="0"/>
                  <w:marTop w:val="0"/>
                  <w:marBottom w:val="0"/>
                  <w:divBdr>
                    <w:top w:val="none" w:sz="0" w:space="0" w:color="auto"/>
                    <w:left w:val="none" w:sz="0" w:space="0" w:color="auto"/>
                    <w:bottom w:val="none" w:sz="0" w:space="0" w:color="auto"/>
                    <w:right w:val="none" w:sz="0" w:space="0" w:color="auto"/>
                  </w:divBdr>
                  <w:divsChild>
                    <w:div w:id="7517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6174">
          <w:marLeft w:val="0"/>
          <w:marRight w:val="0"/>
          <w:marTop w:val="0"/>
          <w:marBottom w:val="0"/>
          <w:divBdr>
            <w:top w:val="none" w:sz="0" w:space="0" w:color="auto"/>
            <w:left w:val="none" w:sz="0" w:space="0" w:color="auto"/>
            <w:bottom w:val="none" w:sz="0" w:space="0" w:color="auto"/>
            <w:right w:val="none" w:sz="0" w:space="0" w:color="auto"/>
          </w:divBdr>
          <w:divsChild>
            <w:div w:id="306937019">
              <w:marLeft w:val="0"/>
              <w:marRight w:val="0"/>
              <w:marTop w:val="0"/>
              <w:marBottom w:val="0"/>
              <w:divBdr>
                <w:top w:val="none" w:sz="0" w:space="0" w:color="auto"/>
                <w:left w:val="none" w:sz="0" w:space="0" w:color="auto"/>
                <w:bottom w:val="none" w:sz="0" w:space="0" w:color="auto"/>
                <w:right w:val="none" w:sz="0" w:space="0" w:color="auto"/>
              </w:divBdr>
            </w:div>
            <w:div w:id="802700888">
              <w:marLeft w:val="0"/>
              <w:marRight w:val="0"/>
              <w:marTop w:val="0"/>
              <w:marBottom w:val="0"/>
              <w:divBdr>
                <w:top w:val="none" w:sz="0" w:space="0" w:color="auto"/>
                <w:left w:val="none" w:sz="0" w:space="0" w:color="auto"/>
                <w:bottom w:val="none" w:sz="0" w:space="0" w:color="auto"/>
                <w:right w:val="none" w:sz="0" w:space="0" w:color="auto"/>
              </w:divBdr>
            </w:div>
            <w:div w:id="1161626354">
              <w:marLeft w:val="0"/>
              <w:marRight w:val="0"/>
              <w:marTop w:val="0"/>
              <w:marBottom w:val="0"/>
              <w:divBdr>
                <w:top w:val="none" w:sz="0" w:space="0" w:color="auto"/>
                <w:left w:val="none" w:sz="0" w:space="0" w:color="auto"/>
                <w:bottom w:val="none" w:sz="0" w:space="0" w:color="auto"/>
                <w:right w:val="none" w:sz="0" w:space="0" w:color="auto"/>
              </w:divBdr>
            </w:div>
            <w:div w:id="294723146">
              <w:marLeft w:val="0"/>
              <w:marRight w:val="0"/>
              <w:marTop w:val="0"/>
              <w:marBottom w:val="0"/>
              <w:divBdr>
                <w:top w:val="none" w:sz="0" w:space="0" w:color="auto"/>
                <w:left w:val="none" w:sz="0" w:space="0" w:color="auto"/>
                <w:bottom w:val="none" w:sz="0" w:space="0" w:color="auto"/>
                <w:right w:val="none" w:sz="0" w:space="0" w:color="auto"/>
              </w:divBdr>
            </w:div>
            <w:div w:id="111484628">
              <w:marLeft w:val="0"/>
              <w:marRight w:val="0"/>
              <w:marTop w:val="0"/>
              <w:marBottom w:val="0"/>
              <w:divBdr>
                <w:top w:val="none" w:sz="0" w:space="0" w:color="auto"/>
                <w:left w:val="none" w:sz="0" w:space="0" w:color="auto"/>
                <w:bottom w:val="none" w:sz="0" w:space="0" w:color="auto"/>
                <w:right w:val="none" w:sz="0" w:space="0" w:color="auto"/>
              </w:divBdr>
            </w:div>
            <w:div w:id="1593051642">
              <w:marLeft w:val="0"/>
              <w:marRight w:val="0"/>
              <w:marTop w:val="0"/>
              <w:marBottom w:val="0"/>
              <w:divBdr>
                <w:top w:val="none" w:sz="0" w:space="0" w:color="auto"/>
                <w:left w:val="none" w:sz="0" w:space="0" w:color="auto"/>
                <w:bottom w:val="none" w:sz="0" w:space="0" w:color="auto"/>
                <w:right w:val="none" w:sz="0" w:space="0" w:color="auto"/>
              </w:divBdr>
            </w:div>
            <w:div w:id="785083982">
              <w:marLeft w:val="0"/>
              <w:marRight w:val="0"/>
              <w:marTop w:val="0"/>
              <w:marBottom w:val="0"/>
              <w:divBdr>
                <w:top w:val="none" w:sz="0" w:space="0" w:color="auto"/>
                <w:left w:val="none" w:sz="0" w:space="0" w:color="auto"/>
                <w:bottom w:val="none" w:sz="0" w:space="0" w:color="auto"/>
                <w:right w:val="none" w:sz="0" w:space="0" w:color="auto"/>
              </w:divBdr>
            </w:div>
            <w:div w:id="1883051319">
              <w:marLeft w:val="0"/>
              <w:marRight w:val="0"/>
              <w:marTop w:val="0"/>
              <w:marBottom w:val="0"/>
              <w:divBdr>
                <w:top w:val="none" w:sz="0" w:space="0" w:color="auto"/>
                <w:left w:val="none" w:sz="0" w:space="0" w:color="auto"/>
                <w:bottom w:val="none" w:sz="0" w:space="0" w:color="auto"/>
                <w:right w:val="none" w:sz="0" w:space="0" w:color="auto"/>
              </w:divBdr>
            </w:div>
            <w:div w:id="497505596">
              <w:marLeft w:val="0"/>
              <w:marRight w:val="0"/>
              <w:marTop w:val="0"/>
              <w:marBottom w:val="0"/>
              <w:divBdr>
                <w:top w:val="none" w:sz="0" w:space="0" w:color="auto"/>
                <w:left w:val="none" w:sz="0" w:space="0" w:color="auto"/>
                <w:bottom w:val="none" w:sz="0" w:space="0" w:color="auto"/>
                <w:right w:val="none" w:sz="0" w:space="0" w:color="auto"/>
              </w:divBdr>
            </w:div>
            <w:div w:id="62143376">
              <w:marLeft w:val="0"/>
              <w:marRight w:val="0"/>
              <w:marTop w:val="0"/>
              <w:marBottom w:val="0"/>
              <w:divBdr>
                <w:top w:val="none" w:sz="0" w:space="0" w:color="auto"/>
                <w:left w:val="none" w:sz="0" w:space="0" w:color="auto"/>
                <w:bottom w:val="none" w:sz="0" w:space="0" w:color="auto"/>
                <w:right w:val="none" w:sz="0" w:space="0" w:color="auto"/>
              </w:divBdr>
            </w:div>
            <w:div w:id="979530047">
              <w:marLeft w:val="0"/>
              <w:marRight w:val="0"/>
              <w:marTop w:val="0"/>
              <w:marBottom w:val="0"/>
              <w:divBdr>
                <w:top w:val="none" w:sz="0" w:space="0" w:color="auto"/>
                <w:left w:val="none" w:sz="0" w:space="0" w:color="auto"/>
                <w:bottom w:val="none" w:sz="0" w:space="0" w:color="auto"/>
                <w:right w:val="none" w:sz="0" w:space="0" w:color="auto"/>
              </w:divBdr>
            </w:div>
            <w:div w:id="249000809">
              <w:marLeft w:val="0"/>
              <w:marRight w:val="0"/>
              <w:marTop w:val="0"/>
              <w:marBottom w:val="0"/>
              <w:divBdr>
                <w:top w:val="none" w:sz="0" w:space="0" w:color="auto"/>
                <w:left w:val="none" w:sz="0" w:space="0" w:color="auto"/>
                <w:bottom w:val="none" w:sz="0" w:space="0" w:color="auto"/>
                <w:right w:val="none" w:sz="0" w:space="0" w:color="auto"/>
              </w:divBdr>
            </w:div>
            <w:div w:id="2065056787">
              <w:marLeft w:val="0"/>
              <w:marRight w:val="0"/>
              <w:marTop w:val="0"/>
              <w:marBottom w:val="0"/>
              <w:divBdr>
                <w:top w:val="none" w:sz="0" w:space="0" w:color="auto"/>
                <w:left w:val="none" w:sz="0" w:space="0" w:color="auto"/>
                <w:bottom w:val="none" w:sz="0" w:space="0" w:color="auto"/>
                <w:right w:val="none" w:sz="0" w:space="0" w:color="auto"/>
              </w:divBdr>
            </w:div>
            <w:div w:id="1951473882">
              <w:marLeft w:val="0"/>
              <w:marRight w:val="0"/>
              <w:marTop w:val="0"/>
              <w:marBottom w:val="0"/>
              <w:divBdr>
                <w:top w:val="none" w:sz="0" w:space="0" w:color="auto"/>
                <w:left w:val="none" w:sz="0" w:space="0" w:color="auto"/>
                <w:bottom w:val="none" w:sz="0" w:space="0" w:color="auto"/>
                <w:right w:val="none" w:sz="0" w:space="0" w:color="auto"/>
              </w:divBdr>
            </w:div>
            <w:div w:id="1315453767">
              <w:marLeft w:val="0"/>
              <w:marRight w:val="0"/>
              <w:marTop w:val="0"/>
              <w:marBottom w:val="0"/>
              <w:divBdr>
                <w:top w:val="none" w:sz="0" w:space="0" w:color="auto"/>
                <w:left w:val="none" w:sz="0" w:space="0" w:color="auto"/>
                <w:bottom w:val="none" w:sz="0" w:space="0" w:color="auto"/>
                <w:right w:val="none" w:sz="0" w:space="0" w:color="auto"/>
              </w:divBdr>
            </w:div>
            <w:div w:id="44912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72497">
      <w:bodyDiv w:val="1"/>
      <w:marLeft w:val="0"/>
      <w:marRight w:val="0"/>
      <w:marTop w:val="0"/>
      <w:marBottom w:val="0"/>
      <w:divBdr>
        <w:top w:val="none" w:sz="0" w:space="0" w:color="auto"/>
        <w:left w:val="none" w:sz="0" w:space="0" w:color="auto"/>
        <w:bottom w:val="none" w:sz="0" w:space="0" w:color="auto"/>
        <w:right w:val="none" w:sz="0" w:space="0" w:color="auto"/>
      </w:divBdr>
    </w:div>
    <w:div w:id="1866402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riphagen@staatsbosbeheer.nl" TargetMode="Externa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fb566e3-d5a7-4854-bfc5-8e7eea72c956">
      <UserInfo>
        <DisplayName>Smit, Geert</DisplayName>
        <AccountId>17</AccountId>
        <AccountType/>
      </UserInfo>
    </SharedWithUsers>
    <lcf76f155ced4ddcb4097134ff3c332f xmlns="7118b4b7-3eda-4e1c-81b4-98bf5b2c62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E1B5FD32F44B42AD79BD9D95596375" ma:contentTypeVersion="13" ma:contentTypeDescription="Een nieuw document maken." ma:contentTypeScope="" ma:versionID="26be1dd85f52b4e5da76f0f84c8dc328">
  <xsd:schema xmlns:xsd="http://www.w3.org/2001/XMLSchema" xmlns:xs="http://www.w3.org/2001/XMLSchema" xmlns:p="http://schemas.microsoft.com/office/2006/metadata/properties" xmlns:ns2="7118b4b7-3eda-4e1c-81b4-98bf5b2c6241" xmlns:ns3="ffb566e3-d5a7-4854-bfc5-8e7eea72c956" targetNamespace="http://schemas.microsoft.com/office/2006/metadata/properties" ma:root="true" ma:fieldsID="03941b05abb6922d17bd532ac4178651" ns2:_="" ns3:_="">
    <xsd:import namespace="7118b4b7-3eda-4e1c-81b4-98bf5b2c6241"/>
    <xsd:import namespace="ffb566e3-d5a7-4854-bfc5-8e7eea72c9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8b4b7-3eda-4e1c-81b4-98bf5b2c62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183cd5b-9aff-4a4c-b4e4-ee3736858d3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b566e3-d5a7-4854-bfc5-8e7eea72c956"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F0CEB5-D627-4087-96D3-85B8D161D663}">
  <ds:schemaRefs>
    <ds:schemaRef ds:uri="http://schemas.microsoft.com/sharepoint/v3/contenttype/forms"/>
  </ds:schemaRefs>
</ds:datastoreItem>
</file>

<file path=customXml/itemProps2.xml><?xml version="1.0" encoding="utf-8"?>
<ds:datastoreItem xmlns:ds="http://schemas.openxmlformats.org/officeDocument/2006/customXml" ds:itemID="{D6016FFA-43AF-4597-BCCA-542A9EA4AF54}">
  <ds:schemaRefs>
    <ds:schemaRef ds:uri="http://schemas.openxmlformats.org/package/2006/metadata/core-properties"/>
    <ds:schemaRef ds:uri="http://purl.org/dc/dcmitype/"/>
    <ds:schemaRef ds:uri="http://www.w3.org/XML/1998/namespace"/>
    <ds:schemaRef ds:uri="http://purl.org/dc/elements/1.1/"/>
    <ds:schemaRef ds:uri="http://schemas.microsoft.com/office/2006/documentManagement/types"/>
    <ds:schemaRef ds:uri="http://schemas.microsoft.com/office/2006/metadata/properties"/>
    <ds:schemaRef ds:uri="http://schemas.microsoft.com/office/infopath/2007/PartnerControls"/>
    <ds:schemaRef ds:uri="ffb566e3-d5a7-4854-bfc5-8e7eea72c956"/>
    <ds:schemaRef ds:uri="7118b4b7-3eda-4e1c-81b4-98bf5b2c6241"/>
    <ds:schemaRef ds:uri="http://purl.org/dc/terms/"/>
  </ds:schemaRefs>
</ds:datastoreItem>
</file>

<file path=customXml/itemProps3.xml><?xml version="1.0" encoding="utf-8"?>
<ds:datastoreItem xmlns:ds="http://schemas.openxmlformats.org/officeDocument/2006/customXml" ds:itemID="{38CD2344-12E6-427A-82A4-1C9D370E7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18b4b7-3eda-4e1c-81b4-98bf5b2c6241"/>
    <ds:schemaRef ds:uri="ffb566e3-d5a7-4854-bfc5-8e7eea72c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1077</Words>
  <Characters>5928</Characters>
  <Application>Microsoft Office Word</Application>
  <DocSecurity>0</DocSecurity>
  <Lines>49</Lines>
  <Paragraphs>13</Paragraphs>
  <ScaleCrop>false</ScaleCrop>
  <Company>Staatsbosbeheer</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Bestek Europese aanbesteding</dc:subject>
  <dc:creator>Emily van der Linden</dc:creator>
  <cp:lastModifiedBy>Riphagen, Herman</cp:lastModifiedBy>
  <cp:revision>4</cp:revision>
  <cp:lastPrinted>2022-09-06T09:34:00Z</cp:lastPrinted>
  <dcterms:created xsi:type="dcterms:W3CDTF">2024-02-18T12:09:00Z</dcterms:created>
  <dcterms:modified xsi:type="dcterms:W3CDTF">2024-02-19T07:50:00Z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2019-04-26T00:00:00Z</vt:filetime>
  </property>
  <property fmtid="{D5CDD505-2E9C-101B-9397-08002B2CF9AE}" pid="3" name="Creator">
    <vt:lpwstr>Microsoft® Word 2013</vt:lpwstr>
  </property>
  <property fmtid="{D5CDD505-2E9C-101B-9397-08002B2CF9AE}" pid="4" name="LastSaved">
    <vt:filetime>2020-11-13T00:00:00Z</vt:filetime>
  </property>
  <property fmtid="{D5CDD505-2E9C-101B-9397-08002B2CF9AE}" pid="5" name="ContentTypeId">
    <vt:lpwstr>0x0101009AE1B5FD32F44B42AD79BD9D95596375</vt:lpwstr>
  </property>
  <property fmtid="{D5CDD505-2E9C-101B-9397-08002B2CF9AE}" pid="6" name="MediaServiceImageTags">
    <vt:lpwstr/>
  </property>
</Properties>
</file>