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4939" w:rsidRDefault="00BE4939" w:rsidP="00BE4939">
      <w:pPr>
        <w:rPr>
          <w:rFonts w:cs="Arial"/>
          <w:b/>
          <w:bCs/>
          <w:color w:val="FF0000"/>
        </w:rPr>
      </w:pPr>
      <w:r>
        <w:rPr>
          <w:rFonts w:cs="Arial"/>
          <w:b/>
          <w:bCs/>
          <w:sz w:val="32"/>
          <w:szCs w:val="32"/>
        </w:rPr>
        <w:t xml:space="preserve">Bijlage </w:t>
      </w:r>
      <w:r w:rsidR="00EC5554">
        <w:rPr>
          <w:rFonts w:cs="Arial"/>
          <w:b/>
          <w:bCs/>
          <w:sz w:val="32"/>
          <w:szCs w:val="32"/>
        </w:rPr>
        <w:t xml:space="preserve">J </w:t>
      </w:r>
      <w:r w:rsidRPr="00D053F1">
        <w:rPr>
          <w:rFonts w:cs="Arial"/>
          <w:b/>
          <w:bCs/>
          <w:sz w:val="32"/>
          <w:szCs w:val="32"/>
        </w:rPr>
        <w:t xml:space="preserve">Checklist inschrijving Aanbesteding </w:t>
      </w:r>
    </w:p>
    <w:p w:rsidR="00BE4939" w:rsidRPr="00007026" w:rsidRDefault="00BE4939" w:rsidP="00BE4939">
      <w:pPr>
        <w:rPr>
          <w:rFonts w:cs="Arial"/>
          <w:b/>
          <w:bCs/>
          <w:color w:val="FF0000"/>
        </w:rPr>
      </w:pPr>
    </w:p>
    <w:p w:rsidR="00BE4939" w:rsidRPr="00007026" w:rsidRDefault="00BE4939" w:rsidP="00BE4939">
      <w:pPr>
        <w:rPr>
          <w:rFonts w:cs="Arial"/>
          <w:b/>
          <w:bCs/>
        </w:rPr>
      </w:pPr>
      <w:r w:rsidRPr="00007026">
        <w:rPr>
          <w:rFonts w:cs="Arial"/>
          <w:b/>
          <w:bCs/>
        </w:rPr>
        <w:t>Bij inschrijving</w:t>
      </w:r>
    </w:p>
    <w:tbl>
      <w:tblPr>
        <w:tblStyle w:val="Tabelraster1"/>
        <w:tblW w:w="0" w:type="auto"/>
        <w:tblLook w:val="04A0" w:firstRow="1" w:lastRow="0" w:firstColumn="1" w:lastColumn="0" w:noHBand="0" w:noVBand="1"/>
      </w:tblPr>
      <w:tblGrid>
        <w:gridCol w:w="3046"/>
        <w:gridCol w:w="1060"/>
        <w:gridCol w:w="1134"/>
        <w:gridCol w:w="2037"/>
        <w:gridCol w:w="2068"/>
      </w:tblGrid>
      <w:tr w:rsidR="00EC5554" w:rsidRPr="00D053F1" w:rsidTr="006013B1">
        <w:tc>
          <w:tcPr>
            <w:tcW w:w="3046" w:type="dxa"/>
          </w:tcPr>
          <w:p w:rsidR="00EC5554" w:rsidRPr="00D053F1" w:rsidRDefault="00EC5554" w:rsidP="00552307">
            <w:pPr>
              <w:rPr>
                <w:rFonts w:cs="Arial"/>
                <w:b/>
                <w:bCs/>
              </w:rPr>
            </w:pPr>
            <w:r w:rsidRPr="00D053F1">
              <w:rPr>
                <w:rFonts w:cs="Arial"/>
                <w:b/>
                <w:bCs/>
              </w:rPr>
              <w:t>Onderwerp</w:t>
            </w:r>
          </w:p>
        </w:tc>
        <w:tc>
          <w:tcPr>
            <w:tcW w:w="1060" w:type="dxa"/>
          </w:tcPr>
          <w:p w:rsidR="00EC5554" w:rsidRPr="00D053F1" w:rsidRDefault="00EC5554" w:rsidP="00552307">
            <w:pPr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Bijlagen</w:t>
            </w:r>
          </w:p>
        </w:tc>
        <w:tc>
          <w:tcPr>
            <w:tcW w:w="1134" w:type="dxa"/>
          </w:tcPr>
          <w:p w:rsidR="00EC5554" w:rsidRPr="00D053F1" w:rsidRDefault="00EC5554" w:rsidP="00552307">
            <w:pPr>
              <w:rPr>
                <w:rFonts w:cs="Arial"/>
                <w:b/>
                <w:bCs/>
              </w:rPr>
            </w:pPr>
            <w:r w:rsidRPr="00D053F1">
              <w:rPr>
                <w:rFonts w:cs="Arial"/>
                <w:b/>
                <w:bCs/>
              </w:rPr>
              <w:t>Op basis van</w:t>
            </w:r>
          </w:p>
        </w:tc>
        <w:tc>
          <w:tcPr>
            <w:tcW w:w="2037" w:type="dxa"/>
          </w:tcPr>
          <w:p w:rsidR="00EC5554" w:rsidRPr="00D053F1" w:rsidRDefault="00EC5554" w:rsidP="00552307">
            <w:pPr>
              <w:rPr>
                <w:rFonts w:cs="Arial"/>
                <w:b/>
                <w:bCs/>
              </w:rPr>
            </w:pPr>
            <w:r w:rsidRPr="00D053F1">
              <w:rPr>
                <w:rFonts w:cs="Arial"/>
                <w:b/>
                <w:bCs/>
              </w:rPr>
              <w:t>Gunningscriteria</w:t>
            </w:r>
          </w:p>
        </w:tc>
        <w:tc>
          <w:tcPr>
            <w:tcW w:w="2068" w:type="dxa"/>
          </w:tcPr>
          <w:p w:rsidR="00EC5554" w:rsidRPr="00D053F1" w:rsidRDefault="00EC5554" w:rsidP="00552307">
            <w:pPr>
              <w:rPr>
                <w:rFonts w:cs="Arial"/>
                <w:b/>
                <w:bCs/>
              </w:rPr>
            </w:pPr>
            <w:r w:rsidRPr="00D053F1">
              <w:rPr>
                <w:rFonts w:cs="Arial"/>
                <w:b/>
                <w:bCs/>
              </w:rPr>
              <w:t>Ondertekend</w:t>
            </w:r>
          </w:p>
        </w:tc>
      </w:tr>
      <w:tr w:rsidR="00EC5554" w:rsidRPr="00B04B49" w:rsidTr="006013B1">
        <w:tc>
          <w:tcPr>
            <w:tcW w:w="3046" w:type="dxa"/>
          </w:tcPr>
          <w:p w:rsidR="00EC5554" w:rsidRPr="00B04B49" w:rsidRDefault="00EC5554" w:rsidP="00552307">
            <w:pPr>
              <w:rPr>
                <w:rFonts w:cs="Arial"/>
                <w:bCs/>
              </w:rPr>
            </w:pPr>
            <w:r w:rsidRPr="00B04B49">
              <w:rPr>
                <w:rFonts w:cs="Arial"/>
                <w:bCs/>
              </w:rPr>
              <w:t>Aanbiedingsbrief</w:t>
            </w:r>
          </w:p>
        </w:tc>
        <w:tc>
          <w:tcPr>
            <w:tcW w:w="1060" w:type="dxa"/>
          </w:tcPr>
          <w:p w:rsidR="00EC5554" w:rsidRPr="00B04B49" w:rsidRDefault="00EC5554" w:rsidP="00552307">
            <w:pPr>
              <w:rPr>
                <w:rFonts w:cs="Arial"/>
                <w:bCs/>
              </w:rPr>
            </w:pPr>
          </w:p>
        </w:tc>
        <w:tc>
          <w:tcPr>
            <w:tcW w:w="1134" w:type="dxa"/>
          </w:tcPr>
          <w:p w:rsidR="00EC5554" w:rsidRPr="00B04B49" w:rsidRDefault="00EC5554" w:rsidP="00552307">
            <w:pPr>
              <w:rPr>
                <w:rFonts w:cs="Arial"/>
                <w:bCs/>
              </w:rPr>
            </w:pPr>
            <w:r w:rsidRPr="00B04B49">
              <w:rPr>
                <w:rFonts w:cs="Arial"/>
                <w:bCs/>
              </w:rPr>
              <w:t>-</w:t>
            </w:r>
          </w:p>
        </w:tc>
        <w:tc>
          <w:tcPr>
            <w:tcW w:w="2037" w:type="dxa"/>
          </w:tcPr>
          <w:p w:rsidR="00EC5554" w:rsidRPr="00B04B49" w:rsidRDefault="00EC5554" w:rsidP="00552307">
            <w:pPr>
              <w:rPr>
                <w:rFonts w:cs="Arial"/>
                <w:bCs/>
              </w:rPr>
            </w:pPr>
            <w:r w:rsidRPr="00B04B49">
              <w:rPr>
                <w:rFonts w:cs="Arial"/>
                <w:bCs/>
              </w:rPr>
              <w:t>Kwaliteitsaspecten</w:t>
            </w:r>
          </w:p>
        </w:tc>
        <w:tc>
          <w:tcPr>
            <w:tcW w:w="2068" w:type="dxa"/>
          </w:tcPr>
          <w:p w:rsidR="00EC5554" w:rsidRPr="00B04B49" w:rsidRDefault="00EC5554" w:rsidP="00552307">
            <w:pPr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Ja</w:t>
            </w:r>
          </w:p>
        </w:tc>
      </w:tr>
      <w:tr w:rsidR="00EC5554" w:rsidRPr="00B04B49" w:rsidTr="006013B1">
        <w:tc>
          <w:tcPr>
            <w:tcW w:w="3046" w:type="dxa"/>
          </w:tcPr>
          <w:p w:rsidR="00EC5554" w:rsidRPr="00B04B49" w:rsidRDefault="00EC5554" w:rsidP="00552307">
            <w:pPr>
              <w:rPr>
                <w:rFonts w:cs="Arial"/>
                <w:bCs/>
              </w:rPr>
            </w:pPr>
            <w:r w:rsidRPr="00B04B49">
              <w:rPr>
                <w:rFonts w:cs="Arial"/>
                <w:bCs/>
              </w:rPr>
              <w:t>UEA/ eigen verklaring</w:t>
            </w:r>
          </w:p>
        </w:tc>
        <w:tc>
          <w:tcPr>
            <w:tcW w:w="1060" w:type="dxa"/>
          </w:tcPr>
          <w:p w:rsidR="00EC5554" w:rsidRPr="00B04B49" w:rsidRDefault="00A97594" w:rsidP="00552307">
            <w:pPr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Bijlage B</w:t>
            </w:r>
          </w:p>
        </w:tc>
        <w:tc>
          <w:tcPr>
            <w:tcW w:w="1134" w:type="dxa"/>
          </w:tcPr>
          <w:p w:rsidR="00EC5554" w:rsidRPr="00B04B49" w:rsidRDefault="00EC5554" w:rsidP="00552307">
            <w:pPr>
              <w:rPr>
                <w:rFonts w:cs="Arial"/>
                <w:bCs/>
              </w:rPr>
            </w:pPr>
          </w:p>
        </w:tc>
        <w:tc>
          <w:tcPr>
            <w:tcW w:w="2037" w:type="dxa"/>
          </w:tcPr>
          <w:p w:rsidR="00EC5554" w:rsidRPr="00B04B49" w:rsidRDefault="0021635F" w:rsidP="00552307">
            <w:pPr>
              <w:rPr>
                <w:rFonts w:cs="Arial"/>
                <w:bCs/>
              </w:rPr>
            </w:pPr>
            <w:r w:rsidRPr="00B04B49">
              <w:rPr>
                <w:rFonts w:cs="Arial"/>
                <w:bCs/>
              </w:rPr>
              <w:t>Kwaliteitsaspecten</w:t>
            </w:r>
          </w:p>
        </w:tc>
        <w:tc>
          <w:tcPr>
            <w:tcW w:w="2068" w:type="dxa"/>
          </w:tcPr>
          <w:p w:rsidR="00EC5554" w:rsidRPr="00B04B49" w:rsidRDefault="00EC5554" w:rsidP="00552307">
            <w:pPr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Ja</w:t>
            </w:r>
          </w:p>
        </w:tc>
      </w:tr>
      <w:tr w:rsidR="00EC5554" w:rsidRPr="00B04B49" w:rsidTr="006013B1">
        <w:tc>
          <w:tcPr>
            <w:tcW w:w="3046" w:type="dxa"/>
          </w:tcPr>
          <w:p w:rsidR="00EC5554" w:rsidRPr="00B04B49" w:rsidRDefault="00EC5554" w:rsidP="00EC5554">
            <w:pPr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Referenties</w:t>
            </w:r>
          </w:p>
        </w:tc>
        <w:tc>
          <w:tcPr>
            <w:tcW w:w="1060" w:type="dxa"/>
          </w:tcPr>
          <w:p w:rsidR="00EC5554" w:rsidRPr="00B04B49" w:rsidRDefault="00A97594" w:rsidP="00552307">
            <w:pPr>
              <w:rPr>
                <w:rFonts w:cs="Arial"/>
                <w:bCs/>
              </w:rPr>
            </w:pPr>
            <w:r w:rsidRPr="00A97594">
              <w:rPr>
                <w:rFonts w:cs="Arial"/>
                <w:bCs/>
              </w:rPr>
              <w:t>Bijlage G</w:t>
            </w:r>
          </w:p>
        </w:tc>
        <w:tc>
          <w:tcPr>
            <w:tcW w:w="1134" w:type="dxa"/>
          </w:tcPr>
          <w:p w:rsidR="00EC5554" w:rsidRPr="00B04B49" w:rsidRDefault="006013B1" w:rsidP="00552307">
            <w:pPr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Par 5.5.1</w:t>
            </w:r>
          </w:p>
        </w:tc>
        <w:tc>
          <w:tcPr>
            <w:tcW w:w="2037" w:type="dxa"/>
          </w:tcPr>
          <w:p w:rsidR="00EC5554" w:rsidRPr="00B04B49" w:rsidRDefault="00EC5554" w:rsidP="00552307">
            <w:pPr>
              <w:rPr>
                <w:rFonts w:cs="Arial"/>
                <w:bCs/>
              </w:rPr>
            </w:pPr>
          </w:p>
        </w:tc>
        <w:tc>
          <w:tcPr>
            <w:tcW w:w="2068" w:type="dxa"/>
          </w:tcPr>
          <w:p w:rsidR="00EC5554" w:rsidRDefault="0021635F" w:rsidP="00552307">
            <w:pPr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Ja</w:t>
            </w:r>
          </w:p>
        </w:tc>
      </w:tr>
      <w:tr w:rsidR="00EC5554" w:rsidRPr="00B04B49" w:rsidTr="006013B1">
        <w:tc>
          <w:tcPr>
            <w:tcW w:w="3046" w:type="dxa"/>
          </w:tcPr>
          <w:p w:rsidR="00EC5554" w:rsidRPr="00B04B49" w:rsidRDefault="00EC5554" w:rsidP="00552307">
            <w:pPr>
              <w:rPr>
                <w:rFonts w:cs="Arial"/>
                <w:bCs/>
              </w:rPr>
            </w:pPr>
            <w:r w:rsidRPr="00B04B49">
              <w:rPr>
                <w:rFonts w:cs="Arial"/>
                <w:bCs/>
              </w:rPr>
              <w:t>Uitwerking gunningscriteria</w:t>
            </w:r>
          </w:p>
          <w:p w:rsidR="00EC5554" w:rsidRPr="00B04B49" w:rsidRDefault="00EC5554" w:rsidP="00552307">
            <w:pPr>
              <w:rPr>
                <w:rFonts w:cs="Arial"/>
                <w:bCs/>
              </w:rPr>
            </w:pPr>
            <w:r w:rsidRPr="00EC5554">
              <w:rPr>
                <w:rFonts w:cs="Arial"/>
                <w:bCs/>
              </w:rPr>
              <w:t>Plan van Aanpak</w:t>
            </w:r>
          </w:p>
        </w:tc>
        <w:tc>
          <w:tcPr>
            <w:tcW w:w="1060" w:type="dxa"/>
          </w:tcPr>
          <w:p w:rsidR="00EC5554" w:rsidRPr="00B04B49" w:rsidRDefault="00EC5554" w:rsidP="00552307">
            <w:pPr>
              <w:rPr>
                <w:rFonts w:cs="Arial"/>
                <w:bCs/>
              </w:rPr>
            </w:pPr>
          </w:p>
        </w:tc>
        <w:tc>
          <w:tcPr>
            <w:tcW w:w="1134" w:type="dxa"/>
          </w:tcPr>
          <w:p w:rsidR="00EC5554" w:rsidRPr="00B04B49" w:rsidRDefault="00EC5554" w:rsidP="00552307">
            <w:pPr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Par 4.2</w:t>
            </w:r>
          </w:p>
        </w:tc>
        <w:tc>
          <w:tcPr>
            <w:tcW w:w="2037" w:type="dxa"/>
          </w:tcPr>
          <w:p w:rsidR="00EC5554" w:rsidRPr="00B04B49" w:rsidRDefault="00EC5554" w:rsidP="00552307">
            <w:pPr>
              <w:rPr>
                <w:rFonts w:cs="Arial"/>
                <w:bCs/>
              </w:rPr>
            </w:pPr>
            <w:r w:rsidRPr="00B04B49">
              <w:rPr>
                <w:rFonts w:cs="Arial"/>
                <w:bCs/>
              </w:rPr>
              <w:t>Kwaliteitsaspecten</w:t>
            </w:r>
          </w:p>
        </w:tc>
        <w:tc>
          <w:tcPr>
            <w:tcW w:w="2068" w:type="dxa"/>
          </w:tcPr>
          <w:p w:rsidR="00EC5554" w:rsidRPr="00B04B49" w:rsidRDefault="00EC5554" w:rsidP="00552307">
            <w:pPr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Nee</w:t>
            </w:r>
          </w:p>
        </w:tc>
      </w:tr>
      <w:tr w:rsidR="00EC5554" w:rsidRPr="00B04B49" w:rsidTr="006013B1">
        <w:tc>
          <w:tcPr>
            <w:tcW w:w="3046" w:type="dxa"/>
          </w:tcPr>
          <w:p w:rsidR="00EC5554" w:rsidRPr="00B04B49" w:rsidRDefault="00EC5554" w:rsidP="00EC5554">
            <w:pPr>
              <w:rPr>
                <w:rFonts w:cs="Arial"/>
                <w:bCs/>
              </w:rPr>
            </w:pPr>
            <w:r w:rsidRPr="00B04B49">
              <w:rPr>
                <w:rFonts w:cs="Arial"/>
                <w:bCs/>
              </w:rPr>
              <w:t>Uitwerking gunningscriteria</w:t>
            </w:r>
          </w:p>
          <w:p w:rsidR="00EC5554" w:rsidRPr="004F1939" w:rsidRDefault="00EC5554" w:rsidP="00552307">
            <w:pPr>
              <w:rPr>
                <w:rFonts w:cs="Arial"/>
                <w:bCs/>
              </w:rPr>
            </w:pPr>
            <w:r w:rsidRPr="00EC5554">
              <w:rPr>
                <w:rFonts w:cs="Arial"/>
                <w:bCs/>
              </w:rPr>
              <w:t>Projectteam</w:t>
            </w:r>
          </w:p>
        </w:tc>
        <w:tc>
          <w:tcPr>
            <w:tcW w:w="1060" w:type="dxa"/>
          </w:tcPr>
          <w:p w:rsidR="00EC5554" w:rsidRPr="004F1939" w:rsidRDefault="00EC5554" w:rsidP="00552307">
            <w:pPr>
              <w:rPr>
                <w:rFonts w:cs="Arial"/>
                <w:bCs/>
              </w:rPr>
            </w:pPr>
          </w:p>
        </w:tc>
        <w:tc>
          <w:tcPr>
            <w:tcW w:w="1134" w:type="dxa"/>
          </w:tcPr>
          <w:p w:rsidR="00EC5554" w:rsidRPr="004F1939" w:rsidRDefault="00EC5554" w:rsidP="00552307">
            <w:pPr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Par 4.2</w:t>
            </w:r>
          </w:p>
        </w:tc>
        <w:tc>
          <w:tcPr>
            <w:tcW w:w="2037" w:type="dxa"/>
          </w:tcPr>
          <w:p w:rsidR="00EC5554" w:rsidRPr="004F1939" w:rsidRDefault="00EC5554" w:rsidP="00552307">
            <w:pPr>
              <w:rPr>
                <w:rFonts w:cs="Arial"/>
                <w:bCs/>
              </w:rPr>
            </w:pPr>
            <w:r w:rsidRPr="004F1939">
              <w:rPr>
                <w:rFonts w:cs="Arial"/>
                <w:bCs/>
              </w:rPr>
              <w:t>Kwaliteitsaspecten</w:t>
            </w:r>
          </w:p>
        </w:tc>
        <w:tc>
          <w:tcPr>
            <w:tcW w:w="2068" w:type="dxa"/>
          </w:tcPr>
          <w:p w:rsidR="00EC5554" w:rsidRPr="004F1939" w:rsidRDefault="00EC5554" w:rsidP="00552307">
            <w:pPr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Nee</w:t>
            </w:r>
          </w:p>
        </w:tc>
      </w:tr>
      <w:tr w:rsidR="00EC5554" w:rsidRPr="00B04B49" w:rsidTr="006013B1">
        <w:tc>
          <w:tcPr>
            <w:tcW w:w="3046" w:type="dxa"/>
          </w:tcPr>
          <w:p w:rsidR="00EC5554" w:rsidRPr="00B04B49" w:rsidRDefault="00EC5554" w:rsidP="00EC5554">
            <w:pPr>
              <w:rPr>
                <w:rFonts w:cs="Arial"/>
                <w:bCs/>
              </w:rPr>
            </w:pPr>
            <w:r w:rsidRPr="00B04B49">
              <w:rPr>
                <w:rFonts w:cs="Arial"/>
                <w:bCs/>
              </w:rPr>
              <w:t>Uitwerking gunningscriteria</w:t>
            </w:r>
          </w:p>
          <w:p w:rsidR="00EC5554" w:rsidRPr="00915AFE" w:rsidRDefault="00EC5554" w:rsidP="00552307">
            <w:pPr>
              <w:rPr>
                <w:rFonts w:cs="Arial"/>
                <w:bCs/>
                <w:highlight w:val="yellow"/>
              </w:rPr>
            </w:pPr>
            <w:r w:rsidRPr="00EC5554">
              <w:rPr>
                <w:rFonts w:cs="Arial"/>
                <w:bCs/>
              </w:rPr>
              <w:t>Planning</w:t>
            </w:r>
          </w:p>
        </w:tc>
        <w:tc>
          <w:tcPr>
            <w:tcW w:w="1060" w:type="dxa"/>
          </w:tcPr>
          <w:p w:rsidR="00EC5554" w:rsidRPr="004F1939" w:rsidRDefault="00EC5554" w:rsidP="00552307">
            <w:pPr>
              <w:rPr>
                <w:rFonts w:cs="Arial"/>
                <w:bCs/>
              </w:rPr>
            </w:pPr>
          </w:p>
        </w:tc>
        <w:tc>
          <w:tcPr>
            <w:tcW w:w="1134" w:type="dxa"/>
          </w:tcPr>
          <w:p w:rsidR="00EC5554" w:rsidRPr="004F1939" w:rsidRDefault="00EC5554" w:rsidP="00552307">
            <w:pPr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Par 4.2</w:t>
            </w:r>
          </w:p>
        </w:tc>
        <w:tc>
          <w:tcPr>
            <w:tcW w:w="2037" w:type="dxa"/>
          </w:tcPr>
          <w:p w:rsidR="00EC5554" w:rsidRPr="004F1939" w:rsidRDefault="00EC5554" w:rsidP="00552307">
            <w:pPr>
              <w:rPr>
                <w:rFonts w:cs="Arial"/>
                <w:bCs/>
              </w:rPr>
            </w:pPr>
            <w:r w:rsidRPr="004F1939">
              <w:rPr>
                <w:rFonts w:cs="Arial"/>
                <w:bCs/>
              </w:rPr>
              <w:t>Kwaliteitsaspecten</w:t>
            </w:r>
          </w:p>
        </w:tc>
        <w:tc>
          <w:tcPr>
            <w:tcW w:w="2068" w:type="dxa"/>
          </w:tcPr>
          <w:p w:rsidR="00EC5554" w:rsidRDefault="00EC5554" w:rsidP="00552307">
            <w:pPr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Nee</w:t>
            </w:r>
          </w:p>
        </w:tc>
      </w:tr>
      <w:tr w:rsidR="00EC5554" w:rsidRPr="00B04B49" w:rsidTr="006013B1">
        <w:tc>
          <w:tcPr>
            <w:tcW w:w="3046" w:type="dxa"/>
          </w:tcPr>
          <w:p w:rsidR="00EC5554" w:rsidRPr="00B04B49" w:rsidRDefault="00EC5554" w:rsidP="00EC5554">
            <w:pPr>
              <w:rPr>
                <w:rFonts w:cs="Arial"/>
                <w:bCs/>
              </w:rPr>
            </w:pPr>
            <w:r w:rsidRPr="00B04B49">
              <w:rPr>
                <w:rFonts w:cs="Arial"/>
                <w:bCs/>
              </w:rPr>
              <w:t>Uitwerking gunningscriteria</w:t>
            </w:r>
          </w:p>
          <w:p w:rsidR="00EC5554" w:rsidRPr="00915AFE" w:rsidRDefault="00EC5554" w:rsidP="00552307">
            <w:pPr>
              <w:rPr>
                <w:rFonts w:cs="Arial"/>
                <w:bCs/>
                <w:highlight w:val="yellow"/>
              </w:rPr>
            </w:pPr>
            <w:r w:rsidRPr="00EC5554">
              <w:rPr>
                <w:rFonts w:cs="Arial"/>
                <w:bCs/>
              </w:rPr>
              <w:t>Planning</w:t>
            </w:r>
            <w:r>
              <w:rPr>
                <w:rFonts w:cs="Arial"/>
                <w:bCs/>
              </w:rPr>
              <w:t xml:space="preserve"> veldwerk</w:t>
            </w:r>
          </w:p>
        </w:tc>
        <w:tc>
          <w:tcPr>
            <w:tcW w:w="1060" w:type="dxa"/>
          </w:tcPr>
          <w:p w:rsidR="00EC5554" w:rsidRPr="004F1939" w:rsidRDefault="00EC5554" w:rsidP="00552307">
            <w:pPr>
              <w:rPr>
                <w:rFonts w:cs="Arial"/>
                <w:bCs/>
              </w:rPr>
            </w:pPr>
          </w:p>
        </w:tc>
        <w:tc>
          <w:tcPr>
            <w:tcW w:w="1134" w:type="dxa"/>
          </w:tcPr>
          <w:p w:rsidR="00EC5554" w:rsidRPr="004F1939" w:rsidRDefault="00EC5554" w:rsidP="00552307">
            <w:pPr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Par 4.2</w:t>
            </w:r>
          </w:p>
        </w:tc>
        <w:tc>
          <w:tcPr>
            <w:tcW w:w="2037" w:type="dxa"/>
          </w:tcPr>
          <w:p w:rsidR="00EC5554" w:rsidRPr="004F1939" w:rsidRDefault="00EC5554" w:rsidP="00552307">
            <w:pPr>
              <w:rPr>
                <w:rFonts w:cs="Arial"/>
                <w:bCs/>
              </w:rPr>
            </w:pPr>
            <w:r w:rsidRPr="004F1939">
              <w:rPr>
                <w:rFonts w:cs="Arial"/>
                <w:bCs/>
              </w:rPr>
              <w:t>Kwaliteitsaspecten</w:t>
            </w:r>
          </w:p>
        </w:tc>
        <w:tc>
          <w:tcPr>
            <w:tcW w:w="2068" w:type="dxa"/>
          </w:tcPr>
          <w:p w:rsidR="00EC5554" w:rsidRDefault="00EC5554" w:rsidP="00552307">
            <w:pPr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Nee</w:t>
            </w:r>
          </w:p>
        </w:tc>
      </w:tr>
      <w:tr w:rsidR="00EC5554" w:rsidRPr="00B04B49" w:rsidTr="006013B1">
        <w:tc>
          <w:tcPr>
            <w:tcW w:w="3046" w:type="dxa"/>
          </w:tcPr>
          <w:p w:rsidR="00EC5554" w:rsidRPr="00B04B49" w:rsidRDefault="00EC5554" w:rsidP="00552307">
            <w:pPr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Specificatieblad inschrijfprijs</w:t>
            </w:r>
          </w:p>
        </w:tc>
        <w:tc>
          <w:tcPr>
            <w:tcW w:w="1060" w:type="dxa"/>
          </w:tcPr>
          <w:p w:rsidR="00EC5554" w:rsidRPr="00B04B49" w:rsidRDefault="00A97594" w:rsidP="00552307">
            <w:pPr>
              <w:rPr>
                <w:rFonts w:cs="Arial"/>
                <w:bCs/>
              </w:rPr>
            </w:pPr>
            <w:r w:rsidRPr="00BD7E82">
              <w:rPr>
                <w:rFonts w:cs="Arial"/>
              </w:rPr>
              <w:t xml:space="preserve">Bijlage </w:t>
            </w:r>
            <w:r>
              <w:rPr>
                <w:rFonts w:cs="Arial"/>
              </w:rPr>
              <w:t>C</w:t>
            </w:r>
          </w:p>
        </w:tc>
        <w:tc>
          <w:tcPr>
            <w:tcW w:w="1134" w:type="dxa"/>
          </w:tcPr>
          <w:p w:rsidR="00EC5554" w:rsidRPr="00B04B49" w:rsidRDefault="00EC5554" w:rsidP="00552307">
            <w:pPr>
              <w:rPr>
                <w:rFonts w:cs="Arial"/>
                <w:bCs/>
              </w:rPr>
            </w:pPr>
          </w:p>
        </w:tc>
        <w:tc>
          <w:tcPr>
            <w:tcW w:w="2037" w:type="dxa"/>
          </w:tcPr>
          <w:p w:rsidR="00EC5554" w:rsidRPr="00B04B49" w:rsidRDefault="00EC5554" w:rsidP="00552307">
            <w:pPr>
              <w:rPr>
                <w:rFonts w:cs="Arial"/>
                <w:bCs/>
              </w:rPr>
            </w:pPr>
            <w:r w:rsidRPr="00B04B49">
              <w:rPr>
                <w:rFonts w:cs="Arial"/>
                <w:bCs/>
              </w:rPr>
              <w:t>Prijsaspecten</w:t>
            </w:r>
          </w:p>
        </w:tc>
        <w:tc>
          <w:tcPr>
            <w:tcW w:w="2068" w:type="dxa"/>
          </w:tcPr>
          <w:p w:rsidR="00EC5554" w:rsidRPr="00B04B49" w:rsidRDefault="00EC5554" w:rsidP="00552307">
            <w:pPr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Ja</w:t>
            </w:r>
          </w:p>
        </w:tc>
      </w:tr>
      <w:tr w:rsidR="00EC5554" w:rsidRPr="00B04B49" w:rsidTr="006013B1">
        <w:tc>
          <w:tcPr>
            <w:tcW w:w="3046" w:type="dxa"/>
          </w:tcPr>
          <w:p w:rsidR="00EC5554" w:rsidRPr="00B04B49" w:rsidRDefault="00EC5554" w:rsidP="00552307">
            <w:pPr>
              <w:rPr>
                <w:rFonts w:cs="Arial"/>
                <w:bCs/>
              </w:rPr>
            </w:pPr>
          </w:p>
        </w:tc>
        <w:tc>
          <w:tcPr>
            <w:tcW w:w="1060" w:type="dxa"/>
          </w:tcPr>
          <w:p w:rsidR="00EC5554" w:rsidRPr="00B04B49" w:rsidRDefault="00EC5554" w:rsidP="00552307">
            <w:pPr>
              <w:rPr>
                <w:rFonts w:cs="Arial"/>
                <w:bCs/>
              </w:rPr>
            </w:pPr>
          </w:p>
        </w:tc>
        <w:tc>
          <w:tcPr>
            <w:tcW w:w="1134" w:type="dxa"/>
          </w:tcPr>
          <w:p w:rsidR="00EC5554" w:rsidRPr="00B04B49" w:rsidRDefault="00EC5554" w:rsidP="00552307">
            <w:pPr>
              <w:rPr>
                <w:rFonts w:cs="Arial"/>
                <w:bCs/>
              </w:rPr>
            </w:pPr>
          </w:p>
        </w:tc>
        <w:tc>
          <w:tcPr>
            <w:tcW w:w="2037" w:type="dxa"/>
          </w:tcPr>
          <w:p w:rsidR="00EC5554" w:rsidRPr="00B04B49" w:rsidRDefault="00EC5554" w:rsidP="00552307">
            <w:pPr>
              <w:rPr>
                <w:rFonts w:cs="Arial"/>
                <w:bCs/>
              </w:rPr>
            </w:pPr>
          </w:p>
        </w:tc>
        <w:tc>
          <w:tcPr>
            <w:tcW w:w="2068" w:type="dxa"/>
          </w:tcPr>
          <w:p w:rsidR="00EC5554" w:rsidRPr="00B04B49" w:rsidRDefault="00EC5554" w:rsidP="00552307">
            <w:pPr>
              <w:rPr>
                <w:rFonts w:cs="Arial"/>
                <w:bCs/>
              </w:rPr>
            </w:pPr>
          </w:p>
        </w:tc>
      </w:tr>
    </w:tbl>
    <w:p w:rsidR="00BE4939" w:rsidRDefault="00BE4939" w:rsidP="00BE4939">
      <w:pPr>
        <w:rPr>
          <w:rFonts w:cs="Arial"/>
          <w:b/>
          <w:bCs/>
        </w:rPr>
      </w:pPr>
    </w:p>
    <w:p w:rsidR="00BE4939" w:rsidRPr="00007026" w:rsidRDefault="00BE4939" w:rsidP="00BE4939">
      <w:pPr>
        <w:rPr>
          <w:rFonts w:cs="Arial"/>
          <w:b/>
          <w:bCs/>
        </w:rPr>
      </w:pPr>
      <w:r>
        <w:rPr>
          <w:rFonts w:cs="Arial"/>
          <w:b/>
          <w:bCs/>
        </w:rPr>
        <w:t>Alle documenten in PDF</w:t>
      </w:r>
    </w:p>
    <w:p w:rsidR="00BE4939" w:rsidRDefault="00BE4939" w:rsidP="00BE4939">
      <w:pPr>
        <w:rPr>
          <w:rFonts w:cs="Arial"/>
          <w:b/>
          <w:bCs/>
        </w:rPr>
      </w:pPr>
    </w:p>
    <w:p w:rsidR="00BE4939" w:rsidRPr="00007026" w:rsidRDefault="00BE4939" w:rsidP="00BE4939">
      <w:pPr>
        <w:rPr>
          <w:rFonts w:cs="Arial"/>
          <w:b/>
          <w:bCs/>
        </w:rPr>
      </w:pPr>
    </w:p>
    <w:p w:rsidR="00BE4939" w:rsidRPr="00007026" w:rsidRDefault="00BE4939" w:rsidP="00BE4939">
      <w:pPr>
        <w:rPr>
          <w:rFonts w:cs="Arial"/>
          <w:b/>
          <w:bCs/>
        </w:rPr>
      </w:pPr>
      <w:r w:rsidRPr="00007026">
        <w:rPr>
          <w:rFonts w:cs="Arial"/>
          <w:b/>
          <w:bCs/>
        </w:rPr>
        <w:t>Na voorlopige gunning*</w:t>
      </w:r>
    </w:p>
    <w:tbl>
      <w:tblPr>
        <w:tblStyle w:val="Tabelraster1"/>
        <w:tblW w:w="0" w:type="auto"/>
        <w:tblLook w:val="04A0" w:firstRow="1" w:lastRow="0" w:firstColumn="1" w:lastColumn="0" w:noHBand="0" w:noVBand="1"/>
      </w:tblPr>
      <w:tblGrid>
        <w:gridCol w:w="4884"/>
      </w:tblGrid>
      <w:tr w:rsidR="00BE4939" w:rsidRPr="00007026" w:rsidTr="00552307">
        <w:tc>
          <w:tcPr>
            <w:tcW w:w="4884" w:type="dxa"/>
          </w:tcPr>
          <w:p w:rsidR="00BE4939" w:rsidRPr="00007026" w:rsidRDefault="00BE4939" w:rsidP="00552307">
            <w:pPr>
              <w:rPr>
                <w:rFonts w:cs="Arial"/>
                <w:b/>
                <w:bCs/>
              </w:rPr>
            </w:pPr>
            <w:r w:rsidRPr="00007026">
              <w:rPr>
                <w:rFonts w:cs="Arial"/>
                <w:b/>
                <w:bCs/>
              </w:rPr>
              <w:t>Document</w:t>
            </w:r>
          </w:p>
        </w:tc>
      </w:tr>
      <w:tr w:rsidR="00BE4939" w:rsidRPr="00C9776E" w:rsidTr="00552307">
        <w:tc>
          <w:tcPr>
            <w:tcW w:w="4884" w:type="dxa"/>
          </w:tcPr>
          <w:p w:rsidR="00BE4939" w:rsidRPr="00C9776E" w:rsidRDefault="00BE4939" w:rsidP="00552307">
            <w:pPr>
              <w:rPr>
                <w:rFonts w:cs="Arial"/>
                <w:bCs/>
              </w:rPr>
            </w:pPr>
            <w:r w:rsidRPr="00C9776E">
              <w:rPr>
                <w:rFonts w:cs="Arial"/>
                <w:bCs/>
              </w:rPr>
              <w:t>Gedragsverklaring aanbesteden</w:t>
            </w:r>
          </w:p>
        </w:tc>
      </w:tr>
      <w:tr w:rsidR="00BE4939" w:rsidRPr="00C9776E" w:rsidTr="00552307">
        <w:tc>
          <w:tcPr>
            <w:tcW w:w="4884" w:type="dxa"/>
          </w:tcPr>
          <w:p w:rsidR="00BE4939" w:rsidRPr="00C9776E" w:rsidRDefault="00BE4939" w:rsidP="00552307">
            <w:pPr>
              <w:rPr>
                <w:rFonts w:cs="Arial"/>
                <w:bCs/>
              </w:rPr>
            </w:pPr>
            <w:r w:rsidRPr="00C9776E">
              <w:rPr>
                <w:rFonts w:cs="Arial"/>
                <w:bCs/>
              </w:rPr>
              <w:t>Uittreksel handelsregister / KvK</w:t>
            </w:r>
          </w:p>
        </w:tc>
      </w:tr>
      <w:tr w:rsidR="00BE4939" w:rsidRPr="00C9776E" w:rsidTr="00552307">
        <w:tc>
          <w:tcPr>
            <w:tcW w:w="4884" w:type="dxa"/>
          </w:tcPr>
          <w:p w:rsidR="00BE4939" w:rsidRPr="00C9776E" w:rsidRDefault="00BE4939" w:rsidP="00552307">
            <w:pPr>
              <w:rPr>
                <w:rFonts w:cs="Arial"/>
                <w:bCs/>
              </w:rPr>
            </w:pPr>
            <w:r w:rsidRPr="00C9776E">
              <w:rPr>
                <w:rFonts w:cs="Arial"/>
                <w:bCs/>
              </w:rPr>
              <w:t>Belastingverklaring</w:t>
            </w:r>
          </w:p>
        </w:tc>
      </w:tr>
      <w:tr w:rsidR="00EC5554" w:rsidRPr="00C9776E" w:rsidTr="00552307">
        <w:tc>
          <w:tcPr>
            <w:tcW w:w="4884" w:type="dxa"/>
          </w:tcPr>
          <w:p w:rsidR="00EC5554" w:rsidRDefault="00EC5554" w:rsidP="00552307">
            <w:pPr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Tevredenheidsverklaringen</w:t>
            </w:r>
          </w:p>
        </w:tc>
      </w:tr>
      <w:tr w:rsidR="00BE4939" w:rsidRPr="00C9776E" w:rsidTr="00552307">
        <w:tc>
          <w:tcPr>
            <w:tcW w:w="4884" w:type="dxa"/>
          </w:tcPr>
          <w:p w:rsidR="00BE4939" w:rsidRDefault="0021635F" w:rsidP="0021635F">
            <w:pPr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 xml:space="preserve">Bewijsvoering </w:t>
            </w:r>
            <w:r w:rsidRPr="0021635F">
              <w:rPr>
                <w:rFonts w:cs="Arial"/>
                <w:bCs/>
              </w:rPr>
              <w:t>Continuïteitparagraaf</w:t>
            </w:r>
          </w:p>
        </w:tc>
      </w:tr>
      <w:tr w:rsidR="00E04A2E" w:rsidRPr="00C9776E" w:rsidTr="00552307">
        <w:tc>
          <w:tcPr>
            <w:tcW w:w="4884" w:type="dxa"/>
          </w:tcPr>
          <w:p w:rsidR="00E04A2E" w:rsidRDefault="00E04A2E" w:rsidP="0021635F">
            <w:pPr>
              <w:rPr>
                <w:rFonts w:cs="Arial"/>
                <w:bCs/>
              </w:rPr>
            </w:pPr>
            <w:r w:rsidRPr="00BD7E82">
              <w:rPr>
                <w:rFonts w:cs="Arial"/>
              </w:rPr>
              <w:t>Verwerkersovereenkomst</w:t>
            </w:r>
            <w:bookmarkStart w:id="0" w:name="_GoBack"/>
            <w:bookmarkEnd w:id="0"/>
          </w:p>
        </w:tc>
      </w:tr>
    </w:tbl>
    <w:p w:rsidR="00BE4939" w:rsidRPr="00007026" w:rsidRDefault="00BE4939" w:rsidP="00BE4939">
      <w:pPr>
        <w:rPr>
          <w:rFonts w:cs="Arial"/>
          <w:b/>
          <w:bCs/>
        </w:rPr>
      </w:pPr>
    </w:p>
    <w:p w:rsidR="00BE4939" w:rsidRPr="00007026" w:rsidRDefault="00BE4939" w:rsidP="00BE4939">
      <w:pPr>
        <w:rPr>
          <w:rFonts w:cs="Arial"/>
          <w:b/>
          <w:bCs/>
        </w:rPr>
      </w:pPr>
      <w:r w:rsidRPr="00007026">
        <w:rPr>
          <w:rFonts w:cs="Arial"/>
          <w:b/>
          <w:bCs/>
        </w:rPr>
        <w:t>* Deze documenten moeten voor definitieve gunning worden ingeleverd</w:t>
      </w:r>
      <w:r>
        <w:rPr>
          <w:rFonts w:cs="Arial"/>
          <w:b/>
          <w:bCs/>
        </w:rPr>
        <w:t xml:space="preserve"> door beoogd contractant</w:t>
      </w:r>
      <w:r w:rsidRPr="00007026">
        <w:rPr>
          <w:rFonts w:cs="Arial"/>
          <w:b/>
          <w:bCs/>
        </w:rPr>
        <w:t xml:space="preserve">. </w:t>
      </w:r>
    </w:p>
    <w:p w:rsidR="004258D4" w:rsidRPr="005D12D5" w:rsidRDefault="004258D4" w:rsidP="00EF1111">
      <w:pPr>
        <w:spacing w:after="200" w:line="276" w:lineRule="auto"/>
      </w:pPr>
    </w:p>
    <w:sectPr w:rsidR="004258D4" w:rsidRPr="005D12D5" w:rsidSect="0083205F">
      <w:footerReference w:type="default" r:id="rId8"/>
      <w:footerReference w:type="first" r:id="rId9"/>
      <w:pgSz w:w="11906" w:h="16838"/>
      <w:pgMar w:top="1417" w:right="1417" w:bottom="1417" w:left="1134" w:header="708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E4939" w:rsidRDefault="00BE4939" w:rsidP="00F70BDC">
      <w:r>
        <w:separator/>
      </w:r>
    </w:p>
  </w:endnote>
  <w:endnote w:type="continuationSeparator" w:id="0">
    <w:p w:rsidR="00BE4939" w:rsidRDefault="00BE4939" w:rsidP="00F70B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356" w:type="dxa"/>
      <w:tblLayout w:type="fixed"/>
      <w:tblCellMar>
        <w:left w:w="0" w:type="dxa"/>
        <w:right w:w="70" w:type="dxa"/>
      </w:tblCellMar>
      <w:tblLook w:val="0000" w:firstRow="0" w:lastRow="0" w:firstColumn="0" w:lastColumn="0" w:noHBand="0" w:noVBand="0"/>
    </w:tblPr>
    <w:tblGrid>
      <w:gridCol w:w="6056"/>
      <w:gridCol w:w="255"/>
      <w:gridCol w:w="3045"/>
    </w:tblGrid>
    <w:tr w:rsidR="00DB5DCA" w:rsidTr="00C61293">
      <w:trPr>
        <w:trHeight w:val="595"/>
      </w:trPr>
      <w:tc>
        <w:tcPr>
          <w:tcW w:w="6056" w:type="dxa"/>
        </w:tcPr>
        <w:p w:rsidR="00DB5DCA" w:rsidRDefault="00DB5DCA" w:rsidP="00DB5DCA">
          <w:pPr>
            <w:snapToGrid w:val="0"/>
            <w:contextualSpacing/>
            <w:rPr>
              <w:sz w:val="14"/>
              <w:szCs w:val="14"/>
            </w:rPr>
          </w:pPr>
          <w:bookmarkStart w:id="1" w:name="_Hlk148006324"/>
        </w:p>
      </w:tc>
      <w:tc>
        <w:tcPr>
          <w:tcW w:w="255" w:type="dxa"/>
        </w:tcPr>
        <w:p w:rsidR="00DB5DCA" w:rsidRPr="00CA7519" w:rsidRDefault="00DB5DCA" w:rsidP="00DB5DCA">
          <w:pPr>
            <w:snapToGrid w:val="0"/>
            <w:contextualSpacing/>
            <w:rPr>
              <w:sz w:val="16"/>
            </w:rPr>
          </w:pP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59264" behindDoc="0" locked="0" layoutInCell="1" allowOverlap="1" wp14:anchorId="61E1BC23" wp14:editId="2BFB6C0C">
                    <wp:simplePos x="0" y="0"/>
                    <wp:positionH relativeFrom="leftMargin">
                      <wp:posOffset>146685</wp:posOffset>
                    </wp:positionH>
                    <wp:positionV relativeFrom="topMargin">
                      <wp:posOffset>-2540</wp:posOffset>
                    </wp:positionV>
                    <wp:extent cx="2277745" cy="233680"/>
                    <wp:effectExtent l="3810" t="0" r="4445" b="0"/>
                    <wp:wrapNone/>
                    <wp:docPr id="2" name="Text Box 1025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2277745" cy="23368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DB5DCA" w:rsidRPr="00DB157A" w:rsidRDefault="00DB5DCA" w:rsidP="00DB5DCA">
                                <w:pPr>
                                  <w:tabs>
                                    <w:tab w:val="left" w:pos="142"/>
                                  </w:tabs>
                                  <w:contextualSpacing/>
                                  <w:rPr>
                                    <w:sz w:val="14"/>
                                    <w:szCs w:val="14"/>
                                  </w:rPr>
                                </w:pPr>
                                <w:r>
                                  <w:rPr>
                                    <w:sz w:val="14"/>
                                    <w:szCs w:val="14"/>
                                  </w:rPr>
                                  <w:t xml:space="preserve">pagina </w:t>
                                </w:r>
                                <w:r w:rsidRPr="00D30F8E">
                                  <w:rPr>
                                    <w:sz w:val="14"/>
                                    <w:szCs w:val="14"/>
                                  </w:rPr>
                                  <w:fldChar w:fldCharType="begin"/>
                                </w:r>
                                <w:r w:rsidRPr="00D30F8E">
                                  <w:rPr>
                                    <w:sz w:val="14"/>
                                    <w:szCs w:val="14"/>
                                  </w:rPr>
                                  <w:instrText>PAGE   \* MERGEFORMAT</w:instrText>
                                </w:r>
                                <w:r w:rsidRPr="00D30F8E">
                                  <w:rPr>
                                    <w:sz w:val="14"/>
                                    <w:szCs w:val="14"/>
                                  </w:rPr>
                                  <w:fldChar w:fldCharType="separate"/>
                                </w:r>
                                <w:r>
                                  <w:rPr>
                                    <w:noProof/>
                                    <w:sz w:val="14"/>
                                    <w:szCs w:val="14"/>
                                  </w:rPr>
                                  <w:t>2</w:t>
                                </w:r>
                                <w:r w:rsidRPr="00D30F8E">
                                  <w:rPr>
                                    <w:sz w:val="14"/>
                                    <w:szCs w:val="14"/>
                                  </w:rPr>
                                  <w:fldChar w:fldCharType="end"/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61E1BC23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1025" o:spid="_x0000_s1026" type="#_x0000_t202" style="position:absolute;margin-left:11.55pt;margin-top:-.2pt;width:179.35pt;height:18.4pt;z-index:251659264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op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" filled="f" stroked="f">
                    <v:textbox inset="0,0,0,0">
                      <w:txbxContent>
                        <w:p w:rsidR="00DB5DCA" w:rsidRPr="00DB157A" w:rsidRDefault="00DB5DCA" w:rsidP="00DB5DCA">
                          <w:pPr>
                            <w:tabs>
                              <w:tab w:val="left" w:pos="142"/>
                            </w:tabs>
                            <w:contextualSpacing/>
                            <w:rPr>
                              <w:sz w:val="14"/>
                              <w:szCs w:val="14"/>
                            </w:rPr>
                          </w:pPr>
                          <w:r>
                            <w:rPr>
                              <w:sz w:val="14"/>
                              <w:szCs w:val="14"/>
                            </w:rPr>
                            <w:t xml:space="preserve">pagina </w:t>
                          </w:r>
                          <w:r w:rsidRPr="00D30F8E">
                            <w:rPr>
                              <w:sz w:val="14"/>
                              <w:szCs w:val="14"/>
                            </w:rPr>
                            <w:fldChar w:fldCharType="begin"/>
                          </w:r>
                          <w:r w:rsidRPr="00D30F8E">
                            <w:rPr>
                              <w:sz w:val="14"/>
                              <w:szCs w:val="14"/>
                            </w:rPr>
                            <w:instrText>PAGE   \* MERGEFORMAT</w:instrText>
                          </w:r>
                          <w:r w:rsidRPr="00D30F8E">
                            <w:rPr>
                              <w:sz w:val="14"/>
                              <w:szCs w:val="14"/>
                            </w:rPr>
                            <w:fldChar w:fldCharType="separate"/>
                          </w:r>
                          <w:r>
                            <w:rPr>
                              <w:noProof/>
                              <w:sz w:val="14"/>
                              <w:szCs w:val="14"/>
                            </w:rPr>
                            <w:t>2</w:t>
                          </w:r>
                          <w:r w:rsidRPr="00D30F8E">
                            <w:rPr>
                              <w:sz w:val="14"/>
                              <w:szCs w:val="14"/>
                            </w:rPr>
                            <w:fldChar w:fldCharType="end"/>
                          </w:r>
                        </w:p>
                      </w:txbxContent>
                    </v:textbox>
                    <w10:wrap anchorx="margin" anchory="margin"/>
                  </v:shape>
                </w:pict>
              </mc:Fallback>
            </mc:AlternateContent>
          </w:r>
        </w:p>
      </w:tc>
      <w:tc>
        <w:tcPr>
          <w:tcW w:w="3045" w:type="dxa"/>
        </w:tcPr>
        <w:p w:rsidR="00DB5DCA" w:rsidRPr="001627A8" w:rsidRDefault="00DB5DCA" w:rsidP="00DB5DCA">
          <w:pPr>
            <w:snapToGrid w:val="0"/>
            <w:contextualSpacing/>
            <w:rPr>
              <w:i/>
              <w:sz w:val="14"/>
              <w:szCs w:val="14"/>
            </w:rPr>
          </w:pPr>
        </w:p>
      </w:tc>
    </w:tr>
  </w:tbl>
  <w:bookmarkEnd w:id="1"/>
  <w:p w:rsidR="004B1794" w:rsidRPr="00DB5DCA" w:rsidRDefault="00DB5DCA" w:rsidP="00DB5DCA">
    <w:pPr>
      <w:pStyle w:val="Voettekst"/>
      <w:tabs>
        <w:tab w:val="clear" w:pos="4536"/>
        <w:tab w:val="clear" w:pos="9072"/>
        <w:tab w:val="right" w:pos="6047"/>
        <w:tab w:val="left" w:pos="6495"/>
      </w:tabs>
    </w:pPr>
    <w:r>
      <w:rPr>
        <w:noProof/>
        <w:sz w:val="14"/>
        <w:szCs w:val="14"/>
      </w:rPr>
      <w:drawing>
        <wp:anchor distT="0" distB="0" distL="114300" distR="114300" simplePos="0" relativeHeight="251660288" behindDoc="1" locked="0" layoutInCell="1" allowOverlap="1" wp14:anchorId="676CE053" wp14:editId="56E6B36E">
          <wp:simplePos x="0" y="0"/>
          <wp:positionH relativeFrom="column">
            <wp:posOffset>-716280</wp:posOffset>
          </wp:positionH>
          <wp:positionV relativeFrom="paragraph">
            <wp:posOffset>-472440</wp:posOffset>
          </wp:positionV>
          <wp:extent cx="1799848" cy="612649"/>
          <wp:effectExtent l="0" t="0" r="0" b="0"/>
          <wp:wrapNone/>
          <wp:docPr id="18" name="Afbeelding 18" descr="Afbeelding met Lettertype, Graphics, grafische vormgeving, logo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" name="Afbeelding 18" descr="Afbeelding met Lettertype, Graphics, grafische vormgeving, logo&#10;&#10;Automatisch gegenereerde beschrijvi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99848" cy="61264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356" w:type="dxa"/>
      <w:tblLayout w:type="fixed"/>
      <w:tblCellMar>
        <w:left w:w="0" w:type="dxa"/>
        <w:right w:w="70" w:type="dxa"/>
      </w:tblCellMar>
      <w:tblLook w:val="0000" w:firstRow="0" w:lastRow="0" w:firstColumn="0" w:lastColumn="0" w:noHBand="0" w:noVBand="0"/>
    </w:tblPr>
    <w:tblGrid>
      <w:gridCol w:w="6056"/>
      <w:gridCol w:w="255"/>
      <w:gridCol w:w="3045"/>
    </w:tblGrid>
    <w:tr w:rsidR="00683009" w:rsidTr="00C61293">
      <w:trPr>
        <w:trHeight w:val="595"/>
      </w:trPr>
      <w:tc>
        <w:tcPr>
          <w:tcW w:w="6056" w:type="dxa"/>
        </w:tcPr>
        <w:p w:rsidR="00683009" w:rsidRDefault="00683009" w:rsidP="00683009">
          <w:pPr>
            <w:snapToGrid w:val="0"/>
            <w:contextualSpacing/>
            <w:rPr>
              <w:sz w:val="14"/>
              <w:szCs w:val="14"/>
            </w:rPr>
          </w:pPr>
        </w:p>
        <w:p w:rsidR="00683009" w:rsidRPr="002F5990" w:rsidRDefault="00683009" w:rsidP="00683009">
          <w:pPr>
            <w:tabs>
              <w:tab w:val="left" w:pos="1344"/>
            </w:tabs>
            <w:rPr>
              <w:sz w:val="14"/>
              <w:szCs w:val="14"/>
            </w:rPr>
          </w:pPr>
          <w:r>
            <w:rPr>
              <w:sz w:val="14"/>
              <w:szCs w:val="14"/>
            </w:rPr>
            <w:tab/>
          </w:r>
        </w:p>
      </w:tc>
      <w:tc>
        <w:tcPr>
          <w:tcW w:w="255" w:type="dxa"/>
        </w:tcPr>
        <w:p w:rsidR="00683009" w:rsidRDefault="00683009" w:rsidP="00683009">
          <w:pPr>
            <w:snapToGrid w:val="0"/>
            <w:contextualSpacing/>
            <w:rPr>
              <w:noProof/>
            </w:rPr>
          </w:pP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62336" behindDoc="0" locked="0" layoutInCell="1" allowOverlap="1" wp14:anchorId="49B32444" wp14:editId="78832BE0">
                    <wp:simplePos x="0" y="0"/>
                    <wp:positionH relativeFrom="leftMargin">
                      <wp:posOffset>146685</wp:posOffset>
                    </wp:positionH>
                    <wp:positionV relativeFrom="topMargin">
                      <wp:posOffset>6350</wp:posOffset>
                    </wp:positionV>
                    <wp:extent cx="2277745" cy="233680"/>
                    <wp:effectExtent l="3810" t="0" r="4445" b="0"/>
                    <wp:wrapNone/>
                    <wp:docPr id="1" name="Text Box 102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2277745" cy="23368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683009" w:rsidRPr="00DB157A" w:rsidRDefault="00683009" w:rsidP="00683009">
                                <w:pPr>
                                  <w:tabs>
                                    <w:tab w:val="left" w:pos="142"/>
                                  </w:tabs>
                                  <w:contextualSpacing/>
                                  <w:rPr>
                                    <w:sz w:val="14"/>
                                    <w:szCs w:val="14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49B32444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1026" o:spid="_x0000_s1027" type="#_x0000_t202" style="position:absolute;margin-left:11.55pt;margin-top:.5pt;width:179.35pt;height:18.4pt;z-index:251662336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op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" filled="f" stroked="f">
                    <v:textbox inset="0,0,0,0">
                      <w:txbxContent>
                        <w:p w:rsidR="00683009" w:rsidRPr="00DB157A" w:rsidRDefault="00683009" w:rsidP="00683009">
                          <w:pPr>
                            <w:tabs>
                              <w:tab w:val="left" w:pos="142"/>
                            </w:tabs>
                            <w:contextualSpacing/>
                            <w:rPr>
                              <w:sz w:val="14"/>
                              <w:szCs w:val="14"/>
                            </w:rPr>
                          </w:pPr>
                        </w:p>
                      </w:txbxContent>
                    </v:textbox>
                    <w10:wrap anchorx="margin" anchory="margin"/>
                  </v:shape>
                </w:pict>
              </mc:Fallback>
            </mc:AlternateContent>
          </w:r>
        </w:p>
      </w:tc>
      <w:tc>
        <w:tcPr>
          <w:tcW w:w="3045" w:type="dxa"/>
        </w:tcPr>
        <w:p w:rsidR="00683009" w:rsidRPr="001627A8" w:rsidRDefault="00683009" w:rsidP="00683009">
          <w:pPr>
            <w:snapToGrid w:val="0"/>
            <w:contextualSpacing/>
            <w:rPr>
              <w:i/>
              <w:sz w:val="14"/>
              <w:szCs w:val="14"/>
            </w:rPr>
          </w:pPr>
        </w:p>
      </w:tc>
    </w:tr>
  </w:tbl>
  <w:p w:rsidR="00683009" w:rsidRDefault="00683009" w:rsidP="00683009">
    <w:pPr>
      <w:pStyle w:val="Voettekst"/>
      <w:tabs>
        <w:tab w:val="clear" w:pos="4536"/>
        <w:tab w:val="clear" w:pos="9072"/>
        <w:tab w:val="right" w:pos="6047"/>
      </w:tabs>
      <w:rPr>
        <w:lang w:bidi="en-US"/>
      </w:rPr>
    </w:pPr>
    <w:r>
      <w:rPr>
        <w:noProof/>
        <w:sz w:val="14"/>
        <w:szCs w:val="14"/>
      </w:rPr>
      <w:drawing>
        <wp:anchor distT="0" distB="0" distL="114300" distR="114300" simplePos="0" relativeHeight="251663360" behindDoc="1" locked="0" layoutInCell="1" allowOverlap="1" wp14:anchorId="5B373526" wp14:editId="6FFEC78C">
          <wp:simplePos x="0" y="0"/>
          <wp:positionH relativeFrom="column">
            <wp:posOffset>-716280</wp:posOffset>
          </wp:positionH>
          <wp:positionV relativeFrom="page">
            <wp:posOffset>10073640</wp:posOffset>
          </wp:positionV>
          <wp:extent cx="1799590" cy="612140"/>
          <wp:effectExtent l="0" t="0" r="0" b="0"/>
          <wp:wrapNone/>
          <wp:docPr id="19" name="Afbeelding 19" descr="Afbeelding met Lettertype, Graphics, grafische vormgeving, logo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" name="Afbeelding 19" descr="Afbeelding met Lettertype, Graphics, grafische vormgeving, logo&#10;&#10;Automatisch gegenereerde beschrijvi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99590" cy="6121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E4939" w:rsidRDefault="00BE4939" w:rsidP="00F70BDC">
      <w:r>
        <w:separator/>
      </w:r>
    </w:p>
  </w:footnote>
  <w:footnote w:type="continuationSeparator" w:id="0">
    <w:p w:rsidR="00BE4939" w:rsidRDefault="00BE4939" w:rsidP="00F70BD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F"/>
    <w:multiLevelType w:val="singleLevel"/>
    <w:tmpl w:val="8C78534E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FFFFFF88"/>
    <w:multiLevelType w:val="singleLevel"/>
    <w:tmpl w:val="0A3614D2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05AC51B3"/>
    <w:multiLevelType w:val="hybridMultilevel"/>
    <w:tmpl w:val="6C76489C"/>
    <w:lvl w:ilvl="0" w:tplc="B49C559A">
      <w:start w:val="1"/>
      <w:numFmt w:val="decimal"/>
      <w:pStyle w:val="Itemsnrsniveau1"/>
      <w:lvlText w:val="%1."/>
      <w:lvlJc w:val="left"/>
      <w:pPr>
        <w:ind w:left="1215" w:hanging="855"/>
      </w:pPr>
      <w:rPr>
        <w:rFonts w:hint="default"/>
      </w:rPr>
    </w:lvl>
    <w:lvl w:ilvl="1" w:tplc="54AEEA70">
      <w:start w:val="1"/>
      <w:numFmt w:val="decimal"/>
      <w:pStyle w:val="Itemsnrsniveau2"/>
      <w:lvlText w:val="%2."/>
      <w:lvlJc w:val="left"/>
      <w:pPr>
        <w:ind w:left="1440" w:hanging="360"/>
      </w:pPr>
      <w:rPr>
        <w:rFonts w:hint="default"/>
      </w:rPr>
    </w:lvl>
    <w:lvl w:ilvl="2" w:tplc="6A8CE0D8">
      <w:start w:val="1"/>
      <w:numFmt w:val="lowerRoman"/>
      <w:lvlText w:val="%3."/>
      <w:lvlJc w:val="right"/>
      <w:pPr>
        <w:ind w:left="2160" w:hanging="180"/>
      </w:pPr>
    </w:lvl>
    <w:lvl w:ilvl="3" w:tplc="7D4C63E0" w:tentative="1">
      <w:start w:val="1"/>
      <w:numFmt w:val="decimal"/>
      <w:lvlText w:val="%4."/>
      <w:lvlJc w:val="left"/>
      <w:pPr>
        <w:ind w:left="2880" w:hanging="360"/>
      </w:pPr>
    </w:lvl>
    <w:lvl w:ilvl="4" w:tplc="042ECF54" w:tentative="1">
      <w:start w:val="1"/>
      <w:numFmt w:val="lowerLetter"/>
      <w:lvlText w:val="%5."/>
      <w:lvlJc w:val="left"/>
      <w:pPr>
        <w:ind w:left="3600" w:hanging="360"/>
      </w:pPr>
    </w:lvl>
    <w:lvl w:ilvl="5" w:tplc="6F5698DC" w:tentative="1">
      <w:start w:val="1"/>
      <w:numFmt w:val="lowerRoman"/>
      <w:lvlText w:val="%6."/>
      <w:lvlJc w:val="right"/>
      <w:pPr>
        <w:ind w:left="4320" w:hanging="180"/>
      </w:pPr>
    </w:lvl>
    <w:lvl w:ilvl="6" w:tplc="CD109738" w:tentative="1">
      <w:start w:val="1"/>
      <w:numFmt w:val="decimal"/>
      <w:lvlText w:val="%7."/>
      <w:lvlJc w:val="left"/>
      <w:pPr>
        <w:ind w:left="5040" w:hanging="360"/>
      </w:pPr>
    </w:lvl>
    <w:lvl w:ilvl="7" w:tplc="B13A9560" w:tentative="1">
      <w:start w:val="1"/>
      <w:numFmt w:val="lowerLetter"/>
      <w:lvlText w:val="%8."/>
      <w:lvlJc w:val="left"/>
      <w:pPr>
        <w:ind w:left="5760" w:hanging="360"/>
      </w:pPr>
    </w:lvl>
    <w:lvl w:ilvl="8" w:tplc="0F22E6E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B10820"/>
    <w:multiLevelType w:val="hybridMultilevel"/>
    <w:tmpl w:val="63E25CC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D7045B"/>
    <w:multiLevelType w:val="hybridMultilevel"/>
    <w:tmpl w:val="2E7CD618"/>
    <w:lvl w:ilvl="0" w:tplc="DDFCBE56">
      <w:start w:val="1"/>
      <w:numFmt w:val="decimal"/>
      <w:lvlText w:val="%1."/>
      <w:lvlJc w:val="left"/>
      <w:pPr>
        <w:ind w:left="1429" w:hanging="360"/>
      </w:pPr>
    </w:lvl>
    <w:lvl w:ilvl="1" w:tplc="79CAD9A0" w:tentative="1">
      <w:start w:val="1"/>
      <w:numFmt w:val="lowerLetter"/>
      <w:lvlText w:val="%2."/>
      <w:lvlJc w:val="left"/>
      <w:pPr>
        <w:ind w:left="2149" w:hanging="360"/>
      </w:pPr>
    </w:lvl>
    <w:lvl w:ilvl="2" w:tplc="83CA6E36" w:tentative="1">
      <w:start w:val="1"/>
      <w:numFmt w:val="lowerRoman"/>
      <w:lvlText w:val="%3."/>
      <w:lvlJc w:val="right"/>
      <w:pPr>
        <w:ind w:left="2869" w:hanging="180"/>
      </w:pPr>
    </w:lvl>
    <w:lvl w:ilvl="3" w:tplc="B114BB44" w:tentative="1">
      <w:start w:val="1"/>
      <w:numFmt w:val="decimal"/>
      <w:lvlText w:val="%4."/>
      <w:lvlJc w:val="left"/>
      <w:pPr>
        <w:ind w:left="3589" w:hanging="360"/>
      </w:pPr>
    </w:lvl>
    <w:lvl w:ilvl="4" w:tplc="A0A2D6EA" w:tentative="1">
      <w:start w:val="1"/>
      <w:numFmt w:val="lowerLetter"/>
      <w:lvlText w:val="%5."/>
      <w:lvlJc w:val="left"/>
      <w:pPr>
        <w:ind w:left="4309" w:hanging="360"/>
      </w:pPr>
    </w:lvl>
    <w:lvl w:ilvl="5" w:tplc="7FEA9F1E" w:tentative="1">
      <w:start w:val="1"/>
      <w:numFmt w:val="lowerRoman"/>
      <w:lvlText w:val="%6."/>
      <w:lvlJc w:val="right"/>
      <w:pPr>
        <w:ind w:left="5029" w:hanging="180"/>
      </w:pPr>
    </w:lvl>
    <w:lvl w:ilvl="6" w:tplc="CE589F34" w:tentative="1">
      <w:start w:val="1"/>
      <w:numFmt w:val="decimal"/>
      <w:lvlText w:val="%7."/>
      <w:lvlJc w:val="left"/>
      <w:pPr>
        <w:ind w:left="5749" w:hanging="360"/>
      </w:pPr>
    </w:lvl>
    <w:lvl w:ilvl="7" w:tplc="01F2EF24" w:tentative="1">
      <w:start w:val="1"/>
      <w:numFmt w:val="lowerLetter"/>
      <w:lvlText w:val="%8."/>
      <w:lvlJc w:val="left"/>
      <w:pPr>
        <w:ind w:left="6469" w:hanging="360"/>
      </w:pPr>
    </w:lvl>
    <w:lvl w:ilvl="8" w:tplc="F86E470C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28B5662A"/>
    <w:multiLevelType w:val="hybridMultilevel"/>
    <w:tmpl w:val="F80C87F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E9A079B"/>
    <w:multiLevelType w:val="multilevel"/>
    <w:tmpl w:val="F642D746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7" w15:restartNumberingAfterBreak="0">
    <w:nsid w:val="336A221D"/>
    <w:multiLevelType w:val="multilevel"/>
    <w:tmpl w:val="E49AAA76"/>
    <w:lvl w:ilvl="0">
      <w:start w:val="1"/>
      <w:numFmt w:val="decimal"/>
      <w:pStyle w:val="opsommingbijbesluit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36B91879"/>
    <w:multiLevelType w:val="multilevel"/>
    <w:tmpl w:val="FA7AACEE"/>
    <w:lvl w:ilvl="0">
      <w:start w:val="1"/>
      <w:numFmt w:val="decimal"/>
      <w:pStyle w:val="Lijstalineabesluit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3ADD0313"/>
    <w:multiLevelType w:val="multilevel"/>
    <w:tmpl w:val="6C76489C"/>
    <w:lvl w:ilvl="0">
      <w:start w:val="1"/>
      <w:numFmt w:val="decimal"/>
      <w:lvlText w:val="%1."/>
      <w:lvlJc w:val="left"/>
      <w:pPr>
        <w:ind w:left="1215" w:hanging="855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E2A1E6C"/>
    <w:multiLevelType w:val="multilevel"/>
    <w:tmpl w:val="FF843884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11" w15:restartNumberingAfterBreak="0">
    <w:nsid w:val="494C3CBF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56C50FB7"/>
    <w:multiLevelType w:val="multilevel"/>
    <w:tmpl w:val="F7B6AB9A"/>
    <w:lvl w:ilvl="0">
      <w:start w:val="1"/>
      <w:numFmt w:val="decimal"/>
      <w:pStyle w:val="Lijstalineacollegebesluit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5A5C3BE9"/>
    <w:multiLevelType w:val="multilevel"/>
    <w:tmpl w:val="461E3D48"/>
    <w:lvl w:ilvl="0">
      <w:start w:val="1"/>
      <w:numFmt w:val="decimal"/>
      <w:lvlText w:val="%1."/>
      <w:lvlJc w:val="left"/>
      <w:pPr>
        <w:ind w:left="437" w:hanging="43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74" w:hanging="43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311" w:hanging="43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48" w:hanging="43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85" w:hanging="43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622" w:hanging="43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059" w:hanging="43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96" w:hanging="43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933" w:hanging="437"/>
      </w:pPr>
      <w:rPr>
        <w:rFonts w:hint="default"/>
      </w:rPr>
    </w:lvl>
  </w:abstractNum>
  <w:abstractNum w:abstractNumId="14" w15:restartNumberingAfterBreak="0">
    <w:nsid w:val="5E23257A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6060092B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62841D32"/>
    <w:multiLevelType w:val="hybridMultilevel"/>
    <w:tmpl w:val="5628916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9B33499"/>
    <w:multiLevelType w:val="hybridMultilevel"/>
    <w:tmpl w:val="10944CE0"/>
    <w:lvl w:ilvl="0" w:tplc="CE227060">
      <w:start w:val="1"/>
      <w:numFmt w:val="decimal"/>
      <w:pStyle w:val="Lijstalinea"/>
      <w:lvlText w:val="%1."/>
      <w:lvlJc w:val="left"/>
      <w:pPr>
        <w:ind w:left="360" w:hanging="360"/>
      </w:pPr>
      <w:rPr>
        <w:rFonts w:hint="default"/>
      </w:rPr>
    </w:lvl>
    <w:lvl w:ilvl="1" w:tplc="A0F8B2E4">
      <w:start w:val="1"/>
      <w:numFmt w:val="lowerLetter"/>
      <w:lvlText w:val="%2."/>
      <w:lvlJc w:val="left"/>
      <w:pPr>
        <w:ind w:left="1440" w:hanging="360"/>
      </w:pPr>
    </w:lvl>
    <w:lvl w:ilvl="2" w:tplc="7B18D2AA" w:tentative="1">
      <w:start w:val="1"/>
      <w:numFmt w:val="lowerRoman"/>
      <w:lvlText w:val="%3."/>
      <w:lvlJc w:val="right"/>
      <w:pPr>
        <w:ind w:left="2160" w:hanging="180"/>
      </w:pPr>
    </w:lvl>
    <w:lvl w:ilvl="3" w:tplc="570600C4" w:tentative="1">
      <w:start w:val="1"/>
      <w:numFmt w:val="decimal"/>
      <w:lvlText w:val="%4."/>
      <w:lvlJc w:val="left"/>
      <w:pPr>
        <w:ind w:left="2880" w:hanging="360"/>
      </w:pPr>
    </w:lvl>
    <w:lvl w:ilvl="4" w:tplc="D5CA2562" w:tentative="1">
      <w:start w:val="1"/>
      <w:numFmt w:val="lowerLetter"/>
      <w:lvlText w:val="%5."/>
      <w:lvlJc w:val="left"/>
      <w:pPr>
        <w:ind w:left="3600" w:hanging="360"/>
      </w:pPr>
    </w:lvl>
    <w:lvl w:ilvl="5" w:tplc="8EE6AE82" w:tentative="1">
      <w:start w:val="1"/>
      <w:numFmt w:val="lowerRoman"/>
      <w:lvlText w:val="%6."/>
      <w:lvlJc w:val="right"/>
      <w:pPr>
        <w:ind w:left="4320" w:hanging="180"/>
      </w:pPr>
    </w:lvl>
    <w:lvl w:ilvl="6" w:tplc="2A709096" w:tentative="1">
      <w:start w:val="1"/>
      <w:numFmt w:val="decimal"/>
      <w:lvlText w:val="%7."/>
      <w:lvlJc w:val="left"/>
      <w:pPr>
        <w:ind w:left="5040" w:hanging="360"/>
      </w:pPr>
    </w:lvl>
    <w:lvl w:ilvl="7" w:tplc="4EB01F0C" w:tentative="1">
      <w:start w:val="1"/>
      <w:numFmt w:val="lowerLetter"/>
      <w:lvlText w:val="%8."/>
      <w:lvlJc w:val="left"/>
      <w:pPr>
        <w:ind w:left="5760" w:hanging="360"/>
      </w:pPr>
    </w:lvl>
    <w:lvl w:ilvl="8" w:tplc="7890C74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D4A10BF"/>
    <w:multiLevelType w:val="hybridMultilevel"/>
    <w:tmpl w:val="B100FB5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6"/>
  </w:num>
  <w:num w:numId="3">
    <w:abstractNumId w:val="10"/>
  </w:num>
  <w:num w:numId="4">
    <w:abstractNumId w:val="2"/>
  </w:num>
  <w:num w:numId="5">
    <w:abstractNumId w:val="9"/>
  </w:num>
  <w:num w:numId="6">
    <w:abstractNumId w:val="10"/>
    <w:lvlOverride w:ilvl="0">
      <w:startOverride w:val="1"/>
    </w:lvlOverride>
    <w:lvlOverride w:ilvl="1">
      <w:startOverride w:val="1"/>
    </w:lvlOverride>
  </w:num>
  <w:num w:numId="7">
    <w:abstractNumId w:val="14"/>
  </w:num>
  <w:num w:numId="8">
    <w:abstractNumId w:val="8"/>
  </w:num>
  <w:num w:numId="9">
    <w:abstractNumId w:val="12"/>
  </w:num>
  <w:num w:numId="10">
    <w:abstractNumId w:val="17"/>
  </w:num>
  <w:num w:numId="11">
    <w:abstractNumId w:val="11"/>
  </w:num>
  <w:num w:numId="12">
    <w:abstractNumId w:val="15"/>
  </w:num>
  <w:num w:numId="13">
    <w:abstractNumId w:val="1"/>
  </w:num>
  <w:num w:numId="14">
    <w:abstractNumId w:val="0"/>
  </w:num>
  <w:num w:numId="15">
    <w:abstractNumId w:val="13"/>
  </w:num>
  <w:num w:numId="16">
    <w:abstractNumId w:val="7"/>
  </w:num>
  <w:num w:numId="17">
    <w:abstractNumId w:val="5"/>
  </w:num>
  <w:num w:numId="18">
    <w:abstractNumId w:val="16"/>
  </w:num>
  <w:num w:numId="19">
    <w:abstractNumId w:val="18"/>
  </w:num>
  <w:num w:numId="2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4939"/>
    <w:rsid w:val="0021635F"/>
    <w:rsid w:val="00254F9C"/>
    <w:rsid w:val="002C6D39"/>
    <w:rsid w:val="004157C1"/>
    <w:rsid w:val="004258D4"/>
    <w:rsid w:val="00482248"/>
    <w:rsid w:val="004B1794"/>
    <w:rsid w:val="005D12D5"/>
    <w:rsid w:val="006013B1"/>
    <w:rsid w:val="00683009"/>
    <w:rsid w:val="006F655F"/>
    <w:rsid w:val="00705733"/>
    <w:rsid w:val="008206E2"/>
    <w:rsid w:val="0083205F"/>
    <w:rsid w:val="008D388C"/>
    <w:rsid w:val="009414AA"/>
    <w:rsid w:val="009B04B3"/>
    <w:rsid w:val="00A97594"/>
    <w:rsid w:val="00AB381C"/>
    <w:rsid w:val="00B43F5E"/>
    <w:rsid w:val="00BE4939"/>
    <w:rsid w:val="00C76FD9"/>
    <w:rsid w:val="00CF722C"/>
    <w:rsid w:val="00DB5DCA"/>
    <w:rsid w:val="00E04A2E"/>
    <w:rsid w:val="00E375DB"/>
    <w:rsid w:val="00EC5554"/>
    <w:rsid w:val="00EF1111"/>
    <w:rsid w:val="00F70B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6F4AACE3"/>
  <w15:chartTrackingRefBased/>
  <w15:docId w15:val="{D3E7F97D-453B-4F8E-BD17-0537699B41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="Times New Roman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BE4939"/>
    <w:pPr>
      <w:spacing w:after="0" w:line="240" w:lineRule="auto"/>
    </w:pPr>
    <w:rPr>
      <w:rFonts w:ascii="Arial" w:hAnsi="Arial"/>
      <w:sz w:val="20"/>
      <w:szCs w:val="20"/>
      <w:lang w:val="nl-NL" w:eastAsia="nl-NL" w:bidi="ar-SA"/>
    </w:rPr>
  </w:style>
  <w:style w:type="paragraph" w:styleId="Kop1">
    <w:name w:val="heading 1"/>
    <w:aliases w:val="Kop 1 - nummerniveau 1"/>
    <w:basedOn w:val="Standaard"/>
    <w:next w:val="Standaardingesprongen"/>
    <w:link w:val="Kop1Char"/>
    <w:qFormat/>
    <w:rsid w:val="00CA2387"/>
    <w:pPr>
      <w:keepNext/>
      <w:numPr>
        <w:numId w:val="3"/>
      </w:numPr>
      <w:spacing w:before="240" w:after="60"/>
      <w:ind w:left="851" w:hanging="851"/>
      <w:outlineLvl w:val="0"/>
    </w:pPr>
    <w:rPr>
      <w:rFonts w:eastAsiaTheme="majorEastAsia"/>
      <w:b/>
      <w:bCs/>
      <w:kern w:val="32"/>
      <w:sz w:val="32"/>
      <w:szCs w:val="32"/>
    </w:rPr>
  </w:style>
  <w:style w:type="paragraph" w:styleId="Kop2">
    <w:name w:val="heading 2"/>
    <w:aliases w:val="Kop 2 - nummerniveau 2"/>
    <w:basedOn w:val="Standaard"/>
    <w:next w:val="Standaardingesprongen"/>
    <w:link w:val="Kop2Char"/>
    <w:uiPriority w:val="9"/>
    <w:unhideWhenUsed/>
    <w:qFormat/>
    <w:rsid w:val="00CA2387"/>
    <w:pPr>
      <w:keepNext/>
      <w:numPr>
        <w:ilvl w:val="1"/>
        <w:numId w:val="3"/>
      </w:numPr>
      <w:spacing w:before="240" w:after="60"/>
      <w:ind w:left="851" w:hanging="851"/>
      <w:outlineLvl w:val="1"/>
    </w:pPr>
    <w:rPr>
      <w:rFonts w:eastAsiaTheme="majorEastAsia"/>
      <w:b/>
      <w:bCs/>
      <w:iCs/>
      <w:sz w:val="28"/>
      <w:szCs w:val="28"/>
    </w:rPr>
  </w:style>
  <w:style w:type="paragraph" w:styleId="Kop3">
    <w:name w:val="heading 3"/>
    <w:aliases w:val="Kop 3 - nummerniveau 3"/>
    <w:basedOn w:val="Standaard"/>
    <w:next w:val="Standaardingesprongen"/>
    <w:link w:val="Kop3Char"/>
    <w:uiPriority w:val="9"/>
    <w:unhideWhenUsed/>
    <w:qFormat/>
    <w:rsid w:val="00AA1451"/>
    <w:pPr>
      <w:keepNext/>
      <w:numPr>
        <w:ilvl w:val="2"/>
        <w:numId w:val="3"/>
      </w:numPr>
      <w:spacing w:before="240" w:after="60"/>
      <w:ind w:left="851" w:hanging="851"/>
      <w:outlineLvl w:val="2"/>
    </w:pPr>
    <w:rPr>
      <w:rFonts w:eastAsiaTheme="majorEastAsia"/>
      <w:b/>
      <w:bCs/>
      <w:sz w:val="24"/>
      <w:szCs w:val="26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94505C"/>
    <w:pPr>
      <w:keepNext/>
      <w:numPr>
        <w:ilvl w:val="3"/>
        <w:numId w:val="3"/>
      </w:numPr>
      <w:spacing w:before="240" w:after="60"/>
      <w:outlineLvl w:val="3"/>
    </w:pPr>
    <w:rPr>
      <w:b/>
      <w:bCs/>
      <w:sz w:val="28"/>
      <w:szCs w:val="28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94505C"/>
    <w:pPr>
      <w:numPr>
        <w:ilvl w:val="4"/>
        <w:numId w:val="3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94505C"/>
    <w:pPr>
      <w:numPr>
        <w:ilvl w:val="5"/>
        <w:numId w:val="3"/>
      </w:numPr>
      <w:spacing w:before="240" w:after="60"/>
      <w:outlineLvl w:val="5"/>
    </w:pPr>
    <w:rPr>
      <w:b/>
      <w:bCs/>
      <w:sz w:val="22"/>
      <w:szCs w:val="22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94505C"/>
    <w:pPr>
      <w:numPr>
        <w:ilvl w:val="6"/>
        <w:numId w:val="3"/>
      </w:numPr>
      <w:spacing w:before="240" w:after="60"/>
      <w:outlineLvl w:val="6"/>
    </w:p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94505C"/>
    <w:pPr>
      <w:numPr>
        <w:ilvl w:val="7"/>
        <w:numId w:val="3"/>
      </w:numPr>
      <w:spacing w:before="240" w:after="60"/>
      <w:outlineLvl w:val="7"/>
    </w:pPr>
    <w:rPr>
      <w:i/>
      <w:iCs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94505C"/>
    <w:pPr>
      <w:numPr>
        <w:ilvl w:val="8"/>
        <w:numId w:val="3"/>
      </w:num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Kop 1 - nummerniveau 1 Char"/>
    <w:basedOn w:val="Standaardalinea-lettertype"/>
    <w:link w:val="Kop1"/>
    <w:rsid w:val="00CA2387"/>
    <w:rPr>
      <w:rFonts w:ascii="Arial" w:eastAsiaTheme="majorEastAsia" w:hAnsi="Arial"/>
      <w:b/>
      <w:bCs/>
      <w:kern w:val="32"/>
      <w:sz w:val="32"/>
      <w:szCs w:val="32"/>
      <w:lang w:val="nl-NL" w:eastAsia="nl-NL" w:bidi="ar-SA"/>
    </w:rPr>
  </w:style>
  <w:style w:type="character" w:customStyle="1" w:styleId="Kop2Char">
    <w:name w:val="Kop 2 Char"/>
    <w:aliases w:val="Kop 2 - nummerniveau 2 Char"/>
    <w:basedOn w:val="Standaardalinea-lettertype"/>
    <w:link w:val="Kop2"/>
    <w:rsid w:val="00CA2387"/>
    <w:rPr>
      <w:rFonts w:ascii="Arial" w:eastAsiaTheme="majorEastAsia" w:hAnsi="Arial"/>
      <w:b/>
      <w:bCs/>
      <w:iCs/>
      <w:sz w:val="28"/>
      <w:szCs w:val="28"/>
      <w:lang w:val="nl-NL" w:eastAsia="nl-NL" w:bidi="ar-SA"/>
    </w:rPr>
  </w:style>
  <w:style w:type="character" w:customStyle="1" w:styleId="Kop3Char">
    <w:name w:val="Kop 3 Char"/>
    <w:aliases w:val="Kop 3 - nummerniveau 3 Char"/>
    <w:basedOn w:val="Standaardalinea-lettertype"/>
    <w:link w:val="Kop3"/>
    <w:uiPriority w:val="9"/>
    <w:rsid w:val="00AA1451"/>
    <w:rPr>
      <w:rFonts w:ascii="Arial" w:eastAsiaTheme="majorEastAsia" w:hAnsi="Arial"/>
      <w:b/>
      <w:bCs/>
      <w:sz w:val="24"/>
      <w:szCs w:val="26"/>
      <w:lang w:val="nl-NL" w:eastAsia="nl-NL" w:bidi="ar-SA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94505C"/>
    <w:rPr>
      <w:rFonts w:ascii="Arial" w:eastAsia="Times New Roman" w:hAnsi="Arial"/>
      <w:b/>
      <w:bCs/>
      <w:sz w:val="28"/>
      <w:szCs w:val="28"/>
      <w:lang w:val="nl-NL" w:eastAsia="nl-NL" w:bidi="ar-SA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94505C"/>
    <w:rPr>
      <w:rFonts w:ascii="Arial" w:eastAsia="Times New Roman" w:hAnsi="Arial"/>
      <w:b/>
      <w:bCs/>
      <w:i/>
      <w:iCs/>
      <w:sz w:val="26"/>
      <w:szCs w:val="26"/>
      <w:lang w:val="nl-NL" w:eastAsia="nl-NL" w:bidi="ar-SA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94505C"/>
    <w:rPr>
      <w:rFonts w:ascii="Arial" w:eastAsia="Times New Roman" w:hAnsi="Arial"/>
      <w:b/>
      <w:bCs/>
      <w:lang w:val="nl-NL" w:eastAsia="nl-NL" w:bidi="ar-SA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94505C"/>
    <w:rPr>
      <w:rFonts w:ascii="Arial" w:eastAsia="Times New Roman" w:hAnsi="Arial"/>
      <w:sz w:val="20"/>
      <w:szCs w:val="20"/>
      <w:lang w:val="nl-NL" w:eastAsia="nl-NL" w:bidi="ar-SA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94505C"/>
    <w:rPr>
      <w:rFonts w:ascii="Arial" w:eastAsia="Times New Roman" w:hAnsi="Arial"/>
      <w:i/>
      <w:iCs/>
      <w:sz w:val="20"/>
      <w:szCs w:val="20"/>
      <w:lang w:val="nl-NL" w:eastAsia="nl-NL" w:bidi="ar-SA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94505C"/>
    <w:rPr>
      <w:rFonts w:asciiTheme="majorHAnsi" w:eastAsiaTheme="majorEastAsia" w:hAnsiTheme="majorHAnsi"/>
      <w:lang w:val="nl-NL" w:eastAsia="nl-NL" w:bidi="ar-SA"/>
    </w:rPr>
  </w:style>
  <w:style w:type="paragraph" w:styleId="Titel">
    <w:name w:val="Title"/>
    <w:basedOn w:val="Standaard"/>
    <w:next w:val="Standaard"/>
    <w:link w:val="TitelChar"/>
    <w:uiPriority w:val="10"/>
    <w:rsid w:val="0094505C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elChar">
    <w:name w:val="Titel Char"/>
    <w:basedOn w:val="Standaardalinea-lettertype"/>
    <w:link w:val="Titel"/>
    <w:uiPriority w:val="10"/>
    <w:rsid w:val="0094505C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AA1451"/>
    <w:pPr>
      <w:spacing w:after="60"/>
      <w:jc w:val="center"/>
      <w:outlineLvl w:val="1"/>
    </w:pPr>
    <w:rPr>
      <w:rFonts w:eastAsiaTheme="majorEastAsia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AA1451"/>
    <w:rPr>
      <w:rFonts w:ascii="Arial" w:eastAsiaTheme="majorEastAsia" w:hAnsi="Arial"/>
      <w:sz w:val="20"/>
      <w:szCs w:val="20"/>
      <w:lang w:val="nl-NL" w:eastAsia="nl-NL" w:bidi="ar-SA"/>
    </w:rPr>
  </w:style>
  <w:style w:type="character" w:styleId="Zwaar">
    <w:name w:val="Strong"/>
    <w:basedOn w:val="Standaardalinea-lettertype"/>
    <w:uiPriority w:val="22"/>
    <w:qFormat/>
    <w:rsid w:val="0094505C"/>
    <w:rPr>
      <w:b/>
      <w:bCs/>
    </w:rPr>
  </w:style>
  <w:style w:type="character" w:styleId="Nadruk">
    <w:name w:val="Emphasis"/>
    <w:basedOn w:val="Standaardalinea-lettertype"/>
    <w:uiPriority w:val="20"/>
    <w:qFormat/>
    <w:rsid w:val="0094505C"/>
    <w:rPr>
      <w:rFonts w:asciiTheme="minorHAnsi" w:hAnsiTheme="minorHAnsi"/>
      <w:b/>
      <w:i/>
      <w:iCs/>
    </w:rPr>
  </w:style>
  <w:style w:type="paragraph" w:styleId="Geenafstand">
    <w:name w:val="No Spacing"/>
    <w:basedOn w:val="Standaard"/>
    <w:uiPriority w:val="1"/>
    <w:qFormat/>
    <w:rsid w:val="0094505C"/>
    <w:rPr>
      <w:szCs w:val="32"/>
    </w:rPr>
  </w:style>
  <w:style w:type="paragraph" w:styleId="Lijstalinea">
    <w:name w:val="List Paragraph"/>
    <w:basedOn w:val="Standaard"/>
    <w:link w:val="LijstalineaChar"/>
    <w:uiPriority w:val="34"/>
    <w:qFormat/>
    <w:rsid w:val="005D12D5"/>
    <w:pPr>
      <w:numPr>
        <w:numId w:val="10"/>
      </w:numPr>
      <w:tabs>
        <w:tab w:val="left" w:pos="437"/>
      </w:tabs>
      <w:ind w:left="357" w:hanging="357"/>
    </w:pPr>
  </w:style>
  <w:style w:type="paragraph" w:styleId="Citaat">
    <w:name w:val="Quote"/>
    <w:basedOn w:val="Standaard"/>
    <w:next w:val="Standaard"/>
    <w:link w:val="CitaatChar"/>
    <w:uiPriority w:val="29"/>
    <w:qFormat/>
    <w:rsid w:val="0094505C"/>
    <w:rPr>
      <w:i/>
    </w:rPr>
  </w:style>
  <w:style w:type="character" w:customStyle="1" w:styleId="CitaatChar">
    <w:name w:val="Citaat Char"/>
    <w:basedOn w:val="Standaardalinea-lettertype"/>
    <w:link w:val="Citaat"/>
    <w:uiPriority w:val="29"/>
    <w:rsid w:val="0094505C"/>
    <w:rPr>
      <w:i/>
      <w:sz w:val="24"/>
      <w:szCs w:val="24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94505C"/>
    <w:pPr>
      <w:ind w:left="720" w:right="720"/>
    </w:pPr>
    <w:rPr>
      <w:b/>
      <w:i/>
      <w:szCs w:val="22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94505C"/>
    <w:rPr>
      <w:b/>
      <w:i/>
      <w:sz w:val="24"/>
    </w:rPr>
  </w:style>
  <w:style w:type="character" w:styleId="Subtielebenadrukking">
    <w:name w:val="Subtle Emphasis"/>
    <w:uiPriority w:val="19"/>
    <w:qFormat/>
    <w:rsid w:val="0094505C"/>
    <w:rPr>
      <w:i/>
      <w:color w:val="5A5A5A" w:themeColor="text1" w:themeTint="A5"/>
    </w:rPr>
  </w:style>
  <w:style w:type="character" w:styleId="Intensievebenadrukking">
    <w:name w:val="Intense Emphasis"/>
    <w:basedOn w:val="Standaardalinea-lettertype"/>
    <w:uiPriority w:val="21"/>
    <w:qFormat/>
    <w:rsid w:val="006039FB"/>
    <w:rPr>
      <w:b/>
      <w:i/>
      <w:sz w:val="24"/>
      <w:szCs w:val="24"/>
      <w:u w:val="none"/>
    </w:rPr>
  </w:style>
  <w:style w:type="character" w:styleId="Subtieleverwijzing">
    <w:name w:val="Subtle Reference"/>
    <w:basedOn w:val="Standaardalinea-lettertype"/>
    <w:uiPriority w:val="31"/>
    <w:qFormat/>
    <w:rsid w:val="006039FB"/>
    <w:rPr>
      <w:rFonts w:ascii="Arial" w:hAnsi="Arial"/>
      <w:sz w:val="24"/>
      <w:szCs w:val="24"/>
      <w:u w:val="none"/>
    </w:rPr>
  </w:style>
  <w:style w:type="character" w:styleId="Intensieveverwijzing">
    <w:name w:val="Intense Reference"/>
    <w:basedOn w:val="Standaardalinea-lettertype"/>
    <w:uiPriority w:val="32"/>
    <w:qFormat/>
    <w:rsid w:val="0094505C"/>
    <w:rPr>
      <w:b/>
      <w:sz w:val="24"/>
      <w:u w:val="single"/>
    </w:rPr>
  </w:style>
  <w:style w:type="character" w:styleId="Titelvanboek">
    <w:name w:val="Book Title"/>
    <w:basedOn w:val="Standaardalinea-lettertype"/>
    <w:uiPriority w:val="33"/>
    <w:rsid w:val="0094505C"/>
    <w:rPr>
      <w:rFonts w:asciiTheme="majorHAnsi" w:eastAsiaTheme="majorEastAsia" w:hAnsiTheme="majorHAnsi"/>
      <w:b/>
      <w:i/>
      <w:sz w:val="24"/>
      <w:szCs w:val="24"/>
    </w:rPr>
  </w:style>
  <w:style w:type="paragraph" w:styleId="Kopvaninhoudsopgave">
    <w:name w:val="TOC Heading"/>
    <w:basedOn w:val="Kop3"/>
    <w:next w:val="Standaard"/>
    <w:uiPriority w:val="39"/>
    <w:unhideWhenUsed/>
    <w:qFormat/>
    <w:rsid w:val="00AA1451"/>
    <w:pPr>
      <w:numPr>
        <w:ilvl w:val="0"/>
        <w:numId w:val="0"/>
      </w:numPr>
    </w:pPr>
    <w:rPr>
      <w:color w:val="FF0000"/>
      <w:sz w:val="36"/>
    </w:rPr>
  </w:style>
  <w:style w:type="paragraph" w:styleId="Koptekst">
    <w:name w:val="header"/>
    <w:basedOn w:val="Standaard"/>
    <w:link w:val="KoptekstChar"/>
    <w:uiPriority w:val="99"/>
    <w:unhideWhenUsed/>
    <w:rsid w:val="00CE441D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CE441D"/>
    <w:rPr>
      <w:rFonts w:ascii="Arial" w:eastAsiaTheme="minorEastAsia" w:hAnsi="Arial"/>
      <w:sz w:val="20"/>
      <w:szCs w:val="24"/>
      <w:lang w:val="nl-NL"/>
    </w:rPr>
  </w:style>
  <w:style w:type="paragraph" w:styleId="Voettekst">
    <w:name w:val="footer"/>
    <w:basedOn w:val="Standaard"/>
    <w:link w:val="VoettekstChar"/>
    <w:uiPriority w:val="99"/>
    <w:unhideWhenUsed/>
    <w:rsid w:val="00CE441D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CE441D"/>
    <w:rPr>
      <w:rFonts w:ascii="Arial" w:eastAsiaTheme="minorEastAsia" w:hAnsi="Arial"/>
      <w:sz w:val="20"/>
      <w:szCs w:val="24"/>
      <w:lang w:val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CE441D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E441D"/>
    <w:rPr>
      <w:rFonts w:ascii="Tahoma" w:eastAsiaTheme="minorEastAsia" w:hAnsi="Tahoma" w:cs="Tahoma"/>
      <w:sz w:val="16"/>
      <w:szCs w:val="16"/>
      <w:lang w:val="nl-NL"/>
    </w:rPr>
  </w:style>
  <w:style w:type="character" w:styleId="Tekstvantijdelijkeaanduiding">
    <w:name w:val="Placeholder Text"/>
    <w:basedOn w:val="Standaardalinea-lettertype"/>
    <w:uiPriority w:val="99"/>
    <w:semiHidden/>
    <w:rsid w:val="000728C9"/>
    <w:rPr>
      <w:color w:val="808080"/>
    </w:rPr>
  </w:style>
  <w:style w:type="paragraph" w:styleId="Inhopg2">
    <w:name w:val="toc 2"/>
    <w:basedOn w:val="Standaard"/>
    <w:next w:val="Standaard"/>
    <w:autoRedefine/>
    <w:uiPriority w:val="39"/>
    <w:unhideWhenUsed/>
    <w:qFormat/>
    <w:rsid w:val="006039FB"/>
    <w:pPr>
      <w:tabs>
        <w:tab w:val="left" w:pos="1276"/>
        <w:tab w:val="right" w:pos="9628"/>
      </w:tabs>
      <w:spacing w:before="120"/>
      <w:ind w:left="284"/>
    </w:pPr>
    <w:rPr>
      <w:i/>
      <w:iCs/>
    </w:rPr>
  </w:style>
  <w:style w:type="paragraph" w:styleId="Inhopg1">
    <w:name w:val="toc 1"/>
    <w:basedOn w:val="Standaard"/>
    <w:next w:val="Standaard"/>
    <w:autoRedefine/>
    <w:uiPriority w:val="39"/>
    <w:unhideWhenUsed/>
    <w:qFormat/>
    <w:rsid w:val="006039FB"/>
    <w:pPr>
      <w:tabs>
        <w:tab w:val="left" w:pos="1276"/>
        <w:tab w:val="right" w:pos="9628"/>
      </w:tabs>
      <w:spacing w:before="240" w:after="120"/>
    </w:pPr>
    <w:rPr>
      <w:b/>
      <w:bCs/>
    </w:rPr>
  </w:style>
  <w:style w:type="paragraph" w:styleId="Inhopg3">
    <w:name w:val="toc 3"/>
    <w:basedOn w:val="Standaard"/>
    <w:next w:val="Standaard"/>
    <w:autoRedefine/>
    <w:uiPriority w:val="39"/>
    <w:unhideWhenUsed/>
    <w:qFormat/>
    <w:rsid w:val="006039FB"/>
    <w:pPr>
      <w:tabs>
        <w:tab w:val="left" w:pos="1276"/>
        <w:tab w:val="right" w:pos="9628"/>
      </w:tabs>
      <w:ind w:left="284"/>
    </w:pPr>
  </w:style>
  <w:style w:type="character" w:styleId="Hyperlink">
    <w:name w:val="Hyperlink"/>
    <w:basedOn w:val="Standaardalinea-lettertype"/>
    <w:uiPriority w:val="99"/>
    <w:unhideWhenUsed/>
    <w:rsid w:val="000728C9"/>
    <w:rPr>
      <w:color w:val="0000FF" w:themeColor="hyperlink"/>
      <w:u w:val="single"/>
    </w:rPr>
  </w:style>
  <w:style w:type="paragraph" w:customStyle="1" w:styleId="Standaardingesprongen">
    <w:name w:val="Standaard ingesprongen"/>
    <w:basedOn w:val="Standaard"/>
    <w:link w:val="StandaardingesprongenChar"/>
    <w:qFormat/>
    <w:rsid w:val="000728C9"/>
    <w:pPr>
      <w:ind w:left="851"/>
    </w:pPr>
  </w:style>
  <w:style w:type="character" w:customStyle="1" w:styleId="StandaardingesprongenChar">
    <w:name w:val="Standaard ingesprongen Char"/>
    <w:basedOn w:val="Standaardalinea-lettertype"/>
    <w:link w:val="Standaardingesprongen"/>
    <w:rsid w:val="000728C9"/>
    <w:rPr>
      <w:rFonts w:ascii="Arial" w:eastAsia="Times New Roman" w:hAnsi="Arial"/>
      <w:sz w:val="20"/>
      <w:szCs w:val="20"/>
      <w:lang w:val="nl-NL" w:eastAsia="nl-NL" w:bidi="ar-SA"/>
    </w:rPr>
  </w:style>
  <w:style w:type="paragraph" w:customStyle="1" w:styleId="Titelrapport">
    <w:name w:val="Titel rapport"/>
    <w:basedOn w:val="Standaard"/>
    <w:link w:val="TitelrapportChar"/>
    <w:qFormat/>
    <w:rsid w:val="006039FB"/>
    <w:rPr>
      <w:b/>
      <w:color w:val="FF0000"/>
      <w:sz w:val="36"/>
      <w:szCs w:val="36"/>
    </w:rPr>
  </w:style>
  <w:style w:type="character" w:customStyle="1" w:styleId="TitelrapportChar">
    <w:name w:val="Titel rapport Char"/>
    <w:basedOn w:val="Standaardalinea-lettertype"/>
    <w:link w:val="Titelrapport"/>
    <w:rsid w:val="006039FB"/>
    <w:rPr>
      <w:rFonts w:ascii="Arial" w:eastAsia="Times New Roman" w:hAnsi="Arial"/>
      <w:b/>
      <w:color w:val="FF0000"/>
      <w:sz w:val="36"/>
      <w:szCs w:val="36"/>
      <w:lang w:val="nl-NL" w:eastAsia="nl-NL" w:bidi="ar-SA"/>
    </w:rPr>
  </w:style>
  <w:style w:type="paragraph" w:customStyle="1" w:styleId="Subtitelrapport">
    <w:name w:val="Subtitel rapport"/>
    <w:basedOn w:val="Standaard"/>
    <w:link w:val="SubtitelrapportChar"/>
    <w:qFormat/>
    <w:rsid w:val="006039FB"/>
    <w:rPr>
      <w:b/>
      <w:i/>
      <w:sz w:val="24"/>
      <w:szCs w:val="24"/>
    </w:rPr>
  </w:style>
  <w:style w:type="paragraph" w:customStyle="1" w:styleId="documenttype">
    <w:name w:val="documenttype"/>
    <w:basedOn w:val="Standaard"/>
    <w:link w:val="documenttypeChar"/>
    <w:qFormat/>
    <w:rsid w:val="006039FB"/>
    <w:rPr>
      <w:rFonts w:cs="Arial"/>
      <w:b/>
      <w:i/>
      <w:kern w:val="28"/>
      <w:sz w:val="36"/>
      <w:szCs w:val="36"/>
    </w:rPr>
  </w:style>
  <w:style w:type="character" w:customStyle="1" w:styleId="SubtitelrapportChar">
    <w:name w:val="Subtitel rapport Char"/>
    <w:basedOn w:val="Standaardalinea-lettertype"/>
    <w:link w:val="Subtitelrapport"/>
    <w:rsid w:val="006039FB"/>
    <w:rPr>
      <w:rFonts w:ascii="Arial" w:eastAsia="Times New Roman" w:hAnsi="Arial"/>
      <w:b/>
      <w:i/>
      <w:sz w:val="24"/>
      <w:szCs w:val="24"/>
      <w:lang w:val="nl-NL" w:eastAsia="nl-NL" w:bidi="ar-SA"/>
    </w:rPr>
  </w:style>
  <w:style w:type="character" w:customStyle="1" w:styleId="documenttypeChar">
    <w:name w:val="documenttype Char"/>
    <w:basedOn w:val="Standaardalinea-lettertype"/>
    <w:link w:val="documenttype"/>
    <w:rsid w:val="006039FB"/>
    <w:rPr>
      <w:rFonts w:ascii="Arial" w:eastAsia="Times New Roman" w:hAnsi="Arial" w:cs="Arial"/>
      <w:b/>
      <w:i/>
      <w:kern w:val="28"/>
      <w:sz w:val="36"/>
      <w:szCs w:val="36"/>
      <w:lang w:val="nl-NL" w:eastAsia="nl-NL" w:bidi="ar-SA"/>
    </w:rPr>
  </w:style>
  <w:style w:type="paragraph" w:customStyle="1" w:styleId="aTitel">
    <w:name w:val="a_Titel"/>
    <w:basedOn w:val="Standaard"/>
    <w:link w:val="aTitelChar"/>
    <w:qFormat/>
    <w:rsid w:val="00B978C5"/>
    <w:pPr>
      <w:spacing w:after="200" w:line="276" w:lineRule="auto"/>
    </w:pPr>
    <w:rPr>
      <w:b/>
      <w:sz w:val="36"/>
      <w:szCs w:val="36"/>
    </w:rPr>
  </w:style>
  <w:style w:type="paragraph" w:customStyle="1" w:styleId="bSubkop">
    <w:name w:val="b_Subkop"/>
    <w:basedOn w:val="Standaard"/>
    <w:link w:val="bSubkopChar"/>
    <w:qFormat/>
    <w:rsid w:val="00B978C5"/>
    <w:pPr>
      <w:spacing w:after="200" w:line="276" w:lineRule="auto"/>
    </w:pPr>
    <w:rPr>
      <w:b/>
      <w:sz w:val="28"/>
      <w:szCs w:val="28"/>
    </w:rPr>
  </w:style>
  <w:style w:type="character" w:customStyle="1" w:styleId="aTitelChar">
    <w:name w:val="a_Titel Char"/>
    <w:basedOn w:val="Standaardalinea-lettertype"/>
    <w:link w:val="aTitel"/>
    <w:rsid w:val="00B978C5"/>
    <w:rPr>
      <w:rFonts w:ascii="Arial" w:eastAsia="Times New Roman" w:hAnsi="Arial"/>
      <w:b/>
      <w:sz w:val="36"/>
      <w:szCs w:val="36"/>
      <w:lang w:val="nl-NL" w:eastAsia="nl-NL" w:bidi="ar-SA"/>
    </w:rPr>
  </w:style>
  <w:style w:type="paragraph" w:customStyle="1" w:styleId="csubsubkop">
    <w:name w:val="c_subsubkop"/>
    <w:basedOn w:val="Standaard"/>
    <w:link w:val="csubsubkopChar"/>
    <w:qFormat/>
    <w:rsid w:val="00B978C5"/>
    <w:pPr>
      <w:spacing w:after="200" w:line="276" w:lineRule="auto"/>
    </w:pPr>
    <w:rPr>
      <w:b/>
    </w:rPr>
  </w:style>
  <w:style w:type="character" w:customStyle="1" w:styleId="bSubkopChar">
    <w:name w:val="b_Subkop Char"/>
    <w:basedOn w:val="Standaardalinea-lettertype"/>
    <w:link w:val="bSubkop"/>
    <w:rsid w:val="00B978C5"/>
    <w:rPr>
      <w:rFonts w:ascii="Arial" w:eastAsia="Times New Roman" w:hAnsi="Arial"/>
      <w:b/>
      <w:sz w:val="28"/>
      <w:szCs w:val="28"/>
      <w:lang w:val="nl-NL" w:eastAsia="nl-NL" w:bidi="ar-SA"/>
    </w:rPr>
  </w:style>
  <w:style w:type="character" w:customStyle="1" w:styleId="csubsubkopChar">
    <w:name w:val="c_subsubkop Char"/>
    <w:basedOn w:val="Standaardalinea-lettertype"/>
    <w:link w:val="csubsubkop"/>
    <w:rsid w:val="00B978C5"/>
    <w:rPr>
      <w:rFonts w:ascii="Arial" w:eastAsia="Times New Roman" w:hAnsi="Arial"/>
      <w:b/>
      <w:sz w:val="20"/>
      <w:szCs w:val="20"/>
      <w:lang w:val="nl-NL" w:eastAsia="nl-NL" w:bidi="ar-SA"/>
    </w:rPr>
  </w:style>
  <w:style w:type="paragraph" w:customStyle="1" w:styleId="bijlagen">
    <w:name w:val="bijlagen"/>
    <w:basedOn w:val="Standaard"/>
    <w:link w:val="bijlagenChar"/>
    <w:qFormat/>
    <w:rsid w:val="00734707"/>
    <w:pPr>
      <w:spacing w:after="200" w:line="276" w:lineRule="auto"/>
    </w:pPr>
    <w:rPr>
      <w:b/>
      <w:sz w:val="28"/>
      <w:szCs w:val="28"/>
    </w:rPr>
  </w:style>
  <w:style w:type="character" w:customStyle="1" w:styleId="bijlagenChar">
    <w:name w:val="bijlagen Char"/>
    <w:basedOn w:val="Standaardalinea-lettertype"/>
    <w:link w:val="bijlagen"/>
    <w:rsid w:val="00734707"/>
    <w:rPr>
      <w:rFonts w:ascii="Arial" w:eastAsia="Times New Roman" w:hAnsi="Arial"/>
      <w:b/>
      <w:sz w:val="28"/>
      <w:szCs w:val="28"/>
      <w:lang w:val="nl-NL" w:eastAsia="nl-NL" w:bidi="ar-SA"/>
    </w:rPr>
  </w:style>
  <w:style w:type="paragraph" w:customStyle="1" w:styleId="Itemsnrsniveau1">
    <w:name w:val="Items_nrs_niveau1"/>
    <w:basedOn w:val="Kop1"/>
    <w:next w:val="Standaardingesprongen"/>
    <w:link w:val="Itemsnrsniveau1Char"/>
    <w:qFormat/>
    <w:rsid w:val="00C071D2"/>
    <w:pPr>
      <w:keepLines/>
      <w:numPr>
        <w:numId w:val="4"/>
      </w:numPr>
      <w:spacing w:before="360" w:after="40"/>
    </w:pPr>
    <w:rPr>
      <w:rFonts w:cstheme="majorBidi"/>
      <w:kern w:val="0"/>
      <w:sz w:val="24"/>
      <w:szCs w:val="24"/>
      <w:lang w:eastAsia="en-US"/>
    </w:rPr>
  </w:style>
  <w:style w:type="character" w:customStyle="1" w:styleId="Itemsnrsniveau1Char">
    <w:name w:val="Items_nrs_niveau1 Char"/>
    <w:basedOn w:val="Kop1Char"/>
    <w:link w:val="Itemsnrsniveau1"/>
    <w:rsid w:val="00C071D2"/>
    <w:rPr>
      <w:rFonts w:ascii="Arial" w:eastAsiaTheme="majorEastAsia" w:hAnsi="Arial" w:cstheme="majorBidi"/>
      <w:b/>
      <w:bCs/>
      <w:kern w:val="32"/>
      <w:sz w:val="24"/>
      <w:szCs w:val="24"/>
      <w:lang w:val="nl-NL" w:eastAsia="nl-NL" w:bidi="ar-SA"/>
    </w:rPr>
  </w:style>
  <w:style w:type="paragraph" w:customStyle="1" w:styleId="Kop1kleinniveau1">
    <w:name w:val="Kop 1klein_niveau1"/>
    <w:basedOn w:val="Kop1"/>
    <w:link w:val="Kop1kleinniveau1Char"/>
    <w:qFormat/>
    <w:rsid w:val="00C071D2"/>
    <w:rPr>
      <w:sz w:val="24"/>
      <w:szCs w:val="24"/>
    </w:rPr>
  </w:style>
  <w:style w:type="paragraph" w:customStyle="1" w:styleId="Standaardingesprongen0">
    <w:name w:val="Standaard_ingesprongen"/>
    <w:basedOn w:val="Standaard"/>
    <w:link w:val="StandaardingesprongenChar0"/>
    <w:qFormat/>
    <w:rsid w:val="00C071D2"/>
    <w:pPr>
      <w:ind w:left="284"/>
    </w:pPr>
    <w:rPr>
      <w:rFonts w:eastAsiaTheme="minorHAnsi" w:cstheme="minorBidi"/>
      <w:szCs w:val="22"/>
      <w:lang w:eastAsia="en-US"/>
    </w:rPr>
  </w:style>
  <w:style w:type="character" w:customStyle="1" w:styleId="Kop1kleinniveau1Char">
    <w:name w:val="Kop 1klein_niveau1 Char"/>
    <w:basedOn w:val="Kop1Char"/>
    <w:link w:val="Kop1kleinniveau1"/>
    <w:rsid w:val="00C071D2"/>
    <w:rPr>
      <w:rFonts w:ascii="Arial" w:eastAsiaTheme="majorEastAsia" w:hAnsi="Arial"/>
      <w:b/>
      <w:bCs/>
      <w:kern w:val="32"/>
      <w:sz w:val="24"/>
      <w:szCs w:val="24"/>
      <w:lang w:val="nl-NL" w:eastAsia="nl-NL" w:bidi="ar-SA"/>
    </w:rPr>
  </w:style>
  <w:style w:type="paragraph" w:customStyle="1" w:styleId="Itemsnrsniveau2">
    <w:name w:val="Items_nrs_niveau2"/>
    <w:basedOn w:val="Kop2"/>
    <w:link w:val="Itemsnrsniveau2Char"/>
    <w:rsid w:val="00C071D2"/>
    <w:pPr>
      <w:keepLines/>
      <w:numPr>
        <w:numId w:val="4"/>
      </w:numPr>
      <w:spacing w:before="200" w:after="40"/>
      <w:ind w:left="709" w:hanging="425"/>
    </w:pPr>
    <w:rPr>
      <w:rFonts w:cstheme="majorBidi"/>
      <w:bCs w:val="0"/>
      <w:iCs w:val="0"/>
      <w:sz w:val="20"/>
      <w:szCs w:val="26"/>
      <w:lang w:eastAsia="en-US"/>
    </w:rPr>
  </w:style>
  <w:style w:type="character" w:customStyle="1" w:styleId="StandaardingesprongenChar0">
    <w:name w:val="Standaard_ingesprongen Char"/>
    <w:basedOn w:val="Standaardalinea-lettertype"/>
    <w:link w:val="Standaardingesprongen0"/>
    <w:rsid w:val="00C071D2"/>
    <w:rPr>
      <w:rFonts w:ascii="Arial" w:hAnsi="Arial" w:cstheme="minorBidi"/>
      <w:sz w:val="20"/>
      <w:lang w:val="nl-NL" w:bidi="ar-SA"/>
    </w:rPr>
  </w:style>
  <w:style w:type="character" w:customStyle="1" w:styleId="Itemsnrsniveau2Char">
    <w:name w:val="Items_nrs_niveau2 Char"/>
    <w:basedOn w:val="Kop2Char"/>
    <w:link w:val="Itemsnrsniveau2"/>
    <w:rsid w:val="00C071D2"/>
    <w:rPr>
      <w:rFonts w:ascii="Arial" w:eastAsiaTheme="majorEastAsia" w:hAnsi="Arial" w:cstheme="majorBidi"/>
      <w:b/>
      <w:bCs/>
      <w:iCs/>
      <w:sz w:val="20"/>
      <w:szCs w:val="26"/>
      <w:lang w:val="nl-NL" w:eastAsia="nl-NL" w:bidi="ar-SA"/>
    </w:rPr>
  </w:style>
  <w:style w:type="paragraph" w:customStyle="1" w:styleId="kop2kleinniveau2">
    <w:name w:val="kop 2klein_niveau2"/>
    <w:basedOn w:val="Kop2"/>
    <w:next w:val="Standaardingesprongen0"/>
    <w:link w:val="kop2kleinniveau2Char"/>
    <w:qFormat/>
    <w:rsid w:val="00C071D2"/>
    <w:rPr>
      <w:sz w:val="20"/>
      <w:szCs w:val="20"/>
    </w:rPr>
  </w:style>
  <w:style w:type="character" w:customStyle="1" w:styleId="kop2kleinniveau2Char">
    <w:name w:val="kop 2klein_niveau2 Char"/>
    <w:basedOn w:val="Kop2Char"/>
    <w:link w:val="kop2kleinniveau2"/>
    <w:rsid w:val="00C071D2"/>
    <w:rPr>
      <w:rFonts w:ascii="Arial" w:eastAsiaTheme="majorEastAsia" w:hAnsi="Arial"/>
      <w:b/>
      <w:bCs/>
      <w:iCs/>
      <w:sz w:val="20"/>
      <w:szCs w:val="20"/>
      <w:lang w:val="nl-NL" w:eastAsia="nl-NL" w:bidi="ar-SA"/>
    </w:rPr>
  </w:style>
  <w:style w:type="paragraph" w:customStyle="1" w:styleId="Lijstalineabesluit">
    <w:name w:val="Lijstalinea_besluit"/>
    <w:basedOn w:val="Lijstalinea"/>
    <w:link w:val="LijstalineabesluitChar"/>
    <w:rsid w:val="00794F9C"/>
    <w:pPr>
      <w:numPr>
        <w:numId w:val="8"/>
      </w:numPr>
      <w:ind w:left="437" w:hanging="437"/>
    </w:pPr>
  </w:style>
  <w:style w:type="character" w:customStyle="1" w:styleId="LijstalineaChar">
    <w:name w:val="Lijstalinea Char"/>
    <w:basedOn w:val="Standaardalinea-lettertype"/>
    <w:link w:val="Lijstalinea"/>
    <w:uiPriority w:val="34"/>
    <w:rsid w:val="005D12D5"/>
    <w:rPr>
      <w:rFonts w:ascii="Arial" w:hAnsi="Arial"/>
      <w:sz w:val="20"/>
      <w:szCs w:val="20"/>
      <w:lang w:val="nl-NL" w:eastAsia="nl-NL" w:bidi="ar-SA"/>
    </w:rPr>
  </w:style>
  <w:style w:type="character" w:customStyle="1" w:styleId="LijstalineabesluitChar">
    <w:name w:val="Lijstalinea_besluit Char"/>
    <w:basedOn w:val="LijstalineaChar"/>
    <w:link w:val="Lijstalineabesluit"/>
    <w:rsid w:val="00794F9C"/>
    <w:rPr>
      <w:rFonts w:ascii="Arial" w:eastAsia="Times New Roman" w:hAnsi="Arial"/>
      <w:sz w:val="20"/>
      <w:szCs w:val="20"/>
      <w:lang w:val="nl-NL" w:eastAsia="nl-NL" w:bidi="ar-SA"/>
    </w:rPr>
  </w:style>
  <w:style w:type="paragraph" w:customStyle="1" w:styleId="Lijstalineacollegebesluit">
    <w:name w:val="Lijstalinea_collegebesluit"/>
    <w:basedOn w:val="Lijstalinea"/>
    <w:link w:val="LijstalineacollegebesluitChar"/>
    <w:rsid w:val="00D42D3B"/>
    <w:pPr>
      <w:numPr>
        <w:numId w:val="9"/>
      </w:numPr>
      <w:spacing w:after="120" w:line="480" w:lineRule="auto"/>
    </w:pPr>
  </w:style>
  <w:style w:type="character" w:customStyle="1" w:styleId="LijstalineacollegebesluitChar">
    <w:name w:val="Lijstalinea_collegebesluit Char"/>
    <w:basedOn w:val="LijstalineaChar"/>
    <w:link w:val="Lijstalineacollegebesluit"/>
    <w:rsid w:val="00D42D3B"/>
    <w:rPr>
      <w:rFonts w:ascii="Arial" w:eastAsia="Times New Roman" w:hAnsi="Arial"/>
      <w:sz w:val="20"/>
      <w:szCs w:val="20"/>
      <w:lang w:val="nl-NL" w:eastAsia="nl-NL" w:bidi="ar-SA"/>
    </w:rPr>
  </w:style>
  <w:style w:type="paragraph" w:customStyle="1" w:styleId="opsomminginbesluit">
    <w:name w:val="opsomming_in_besluit"/>
    <w:basedOn w:val="Lijstalineabesluit"/>
    <w:link w:val="opsomminginbesluitChar"/>
    <w:qFormat/>
    <w:rsid w:val="00293F5B"/>
    <w:rPr>
      <w:lang w:eastAsia="en-US"/>
    </w:rPr>
  </w:style>
  <w:style w:type="character" w:customStyle="1" w:styleId="opsomminginbesluitChar">
    <w:name w:val="opsomming_in_besluit Char"/>
    <w:basedOn w:val="LijstalineabesluitChar"/>
    <w:link w:val="opsomminginbesluit"/>
    <w:rsid w:val="00293F5B"/>
    <w:rPr>
      <w:rFonts w:ascii="Arial" w:eastAsia="Times New Roman" w:hAnsi="Arial"/>
      <w:sz w:val="20"/>
      <w:szCs w:val="20"/>
      <w:lang w:val="nl-NL" w:eastAsia="nl-NL" w:bidi="ar-SA"/>
    </w:rPr>
  </w:style>
  <w:style w:type="paragraph" w:customStyle="1" w:styleId="opsommingbijbesluit">
    <w:name w:val="opsomming_bij_besluit"/>
    <w:basedOn w:val="Lijstalinea"/>
    <w:link w:val="opsommingbijbesluitChar"/>
    <w:rsid w:val="00B77104"/>
    <w:pPr>
      <w:numPr>
        <w:numId w:val="16"/>
      </w:numPr>
      <w:spacing w:afterLines="100"/>
    </w:pPr>
  </w:style>
  <w:style w:type="paragraph" w:styleId="Lijstnummering">
    <w:name w:val="List Number"/>
    <w:basedOn w:val="Standaard"/>
    <w:uiPriority w:val="99"/>
    <w:semiHidden/>
    <w:unhideWhenUsed/>
    <w:rsid w:val="00B77104"/>
    <w:pPr>
      <w:numPr>
        <w:numId w:val="13"/>
      </w:numPr>
      <w:contextualSpacing/>
    </w:pPr>
  </w:style>
  <w:style w:type="paragraph" w:styleId="Lijstnummering2">
    <w:name w:val="List Number 2"/>
    <w:basedOn w:val="Standaard"/>
    <w:uiPriority w:val="99"/>
    <w:semiHidden/>
    <w:unhideWhenUsed/>
    <w:rsid w:val="00B77104"/>
    <w:pPr>
      <w:numPr>
        <w:numId w:val="14"/>
      </w:numPr>
      <w:contextualSpacing/>
    </w:pPr>
  </w:style>
  <w:style w:type="character" w:customStyle="1" w:styleId="opsommingbijbesluitChar">
    <w:name w:val="opsomming_bij_besluit Char"/>
    <w:basedOn w:val="LijstalineaChar"/>
    <w:link w:val="opsommingbijbesluit"/>
    <w:rsid w:val="00B77104"/>
    <w:rPr>
      <w:rFonts w:ascii="Arial" w:eastAsia="Times New Roman" w:hAnsi="Arial"/>
      <w:sz w:val="20"/>
      <w:szCs w:val="20"/>
      <w:lang w:val="nl-NL" w:eastAsia="nl-NL" w:bidi="ar-SA"/>
    </w:rPr>
  </w:style>
  <w:style w:type="paragraph" w:customStyle="1" w:styleId="kop12Bold">
    <w:name w:val="kop12Bold"/>
    <w:basedOn w:val="Standaard"/>
    <w:next w:val="Standaard"/>
    <w:link w:val="kop12BoldChar"/>
    <w:qFormat/>
    <w:rsid w:val="00AE61D3"/>
    <w:rPr>
      <w:b/>
      <w:sz w:val="24"/>
      <w:szCs w:val="24"/>
    </w:rPr>
  </w:style>
  <w:style w:type="character" w:customStyle="1" w:styleId="kop12BoldChar">
    <w:name w:val="kop12Bold Char"/>
    <w:basedOn w:val="Standaardalinea-lettertype"/>
    <w:link w:val="kop12Bold"/>
    <w:rsid w:val="00AE61D3"/>
    <w:rPr>
      <w:rFonts w:ascii="Arial" w:eastAsia="Times New Roman" w:hAnsi="Arial"/>
      <w:b/>
      <w:sz w:val="24"/>
      <w:szCs w:val="24"/>
      <w:lang w:val="nl-NL" w:eastAsia="nl-NL" w:bidi="ar-SA"/>
    </w:rPr>
  </w:style>
  <w:style w:type="table" w:styleId="Tabelraster">
    <w:name w:val="Table Grid"/>
    <w:basedOn w:val="Standaardtabel"/>
    <w:uiPriority w:val="59"/>
    <w:rsid w:val="005D5B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raster1">
    <w:name w:val="Tabelraster1"/>
    <w:basedOn w:val="Standaardtabel"/>
    <w:next w:val="Tabelraster"/>
    <w:uiPriority w:val="59"/>
    <w:rsid w:val="00BE4939"/>
    <w:pPr>
      <w:spacing w:after="0" w:line="240" w:lineRule="auto"/>
    </w:pPr>
    <w:rPr>
      <w:rFonts w:ascii="Times New Roman" w:hAnsi="Times New Roman"/>
      <w:sz w:val="20"/>
      <w:szCs w:val="20"/>
      <w:lang w:val="nl-NL" w:eastAsia="nl-NL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948831-D5A9-44A4-A8C3-A7E00A3ADA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147</Words>
  <Characters>811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Hooft, Simon 't</dc:creator>
  <cp:keywords/>
  <dc:description/>
  <cp:lastModifiedBy>Baars, Eduard</cp:lastModifiedBy>
  <cp:revision>7</cp:revision>
  <dcterms:created xsi:type="dcterms:W3CDTF">2023-11-09T13:30:00Z</dcterms:created>
  <dcterms:modified xsi:type="dcterms:W3CDTF">2023-11-21T14:34:00Z</dcterms:modified>
</cp:coreProperties>
</file>