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3B72B" w14:textId="5AA9A03A" w:rsidR="00962DF4" w:rsidRPr="00962DF4" w:rsidRDefault="00962DF4" w:rsidP="00962DF4">
      <w:pPr>
        <w:pStyle w:val="Default"/>
        <w:rPr>
          <w:rFonts w:asciiTheme="minorHAnsi" w:hAnsiTheme="minorHAnsi" w:cstheme="minorHAnsi"/>
          <w:sz w:val="22"/>
          <w:szCs w:val="22"/>
          <w:lang w:val="en-US"/>
        </w:rPr>
      </w:pPr>
      <w:r w:rsidRPr="00962DF4">
        <w:rPr>
          <w:rFonts w:asciiTheme="minorHAnsi" w:hAnsiTheme="minorHAnsi" w:cstheme="minorHAnsi"/>
          <w:sz w:val="22"/>
          <w:szCs w:val="22"/>
          <w:lang w:val="en-US"/>
        </w:rPr>
        <w:t xml:space="preserve">Market consultation Erasmus MC – </w:t>
      </w:r>
      <w:r w:rsidR="007A58F8">
        <w:rPr>
          <w:rFonts w:asciiTheme="minorHAnsi" w:hAnsiTheme="minorHAnsi" w:cstheme="minorHAnsi"/>
          <w:sz w:val="22"/>
          <w:szCs w:val="22"/>
          <w:lang w:val="en-US"/>
        </w:rPr>
        <w:t>Production of lentiviral vectors in GMP quality</w:t>
      </w:r>
    </w:p>
    <w:p w14:paraId="64E6D48B" w14:textId="77777777" w:rsidR="00962DF4" w:rsidRPr="00962DF4" w:rsidRDefault="00962DF4" w:rsidP="00962DF4">
      <w:pPr>
        <w:pStyle w:val="Default"/>
        <w:rPr>
          <w:rFonts w:asciiTheme="minorHAnsi" w:hAnsiTheme="minorHAnsi" w:cstheme="minorHAnsi"/>
          <w:sz w:val="22"/>
          <w:szCs w:val="22"/>
          <w:lang w:val="en-US"/>
        </w:rPr>
      </w:pPr>
    </w:p>
    <w:p w14:paraId="0674D63B" w14:textId="77777777" w:rsidR="00962DF4" w:rsidRPr="00962DF4" w:rsidRDefault="00962DF4" w:rsidP="00962DF4">
      <w:pPr>
        <w:pStyle w:val="Default"/>
        <w:rPr>
          <w:rFonts w:asciiTheme="minorHAnsi" w:hAnsiTheme="minorHAnsi" w:cstheme="minorHAnsi"/>
          <w:sz w:val="22"/>
          <w:szCs w:val="22"/>
          <w:lang w:val="en-US"/>
        </w:rPr>
      </w:pPr>
    </w:p>
    <w:p w14:paraId="4B4B40F7" w14:textId="152E7FE4" w:rsidR="00962DF4" w:rsidRPr="00962DF4" w:rsidRDefault="00962DF4" w:rsidP="00962DF4">
      <w:pPr>
        <w:pStyle w:val="Default"/>
        <w:rPr>
          <w:rFonts w:asciiTheme="minorHAnsi" w:hAnsiTheme="minorHAnsi" w:cstheme="minorHAnsi"/>
          <w:sz w:val="22"/>
          <w:szCs w:val="22"/>
          <w:lang w:val="en-US"/>
        </w:rPr>
      </w:pPr>
      <w:r>
        <w:rPr>
          <w:rFonts w:asciiTheme="minorHAnsi" w:hAnsiTheme="minorHAnsi" w:cstheme="minorHAnsi"/>
          <w:sz w:val="22"/>
          <w:szCs w:val="22"/>
          <w:lang w:val="en-US"/>
        </w:rPr>
        <w:t>Si</w:t>
      </w:r>
      <w:r w:rsidRPr="00962DF4">
        <w:rPr>
          <w:rFonts w:asciiTheme="minorHAnsi" w:hAnsiTheme="minorHAnsi" w:cstheme="minorHAnsi"/>
          <w:sz w:val="22"/>
          <w:szCs w:val="22"/>
          <w:lang w:val="en-US"/>
        </w:rPr>
        <w:t>r/Madam,</w:t>
      </w:r>
    </w:p>
    <w:p w14:paraId="21083207" w14:textId="77777777" w:rsidR="00962DF4" w:rsidRPr="00962DF4" w:rsidRDefault="00962DF4" w:rsidP="00962DF4">
      <w:pPr>
        <w:pStyle w:val="Default"/>
        <w:rPr>
          <w:rFonts w:asciiTheme="minorHAnsi" w:hAnsiTheme="minorHAnsi" w:cstheme="minorHAnsi"/>
          <w:sz w:val="22"/>
          <w:szCs w:val="22"/>
          <w:lang w:val="en-US"/>
        </w:rPr>
      </w:pPr>
    </w:p>
    <w:p w14:paraId="5273F867" w14:textId="77777777" w:rsidR="00962DF4" w:rsidRPr="00962DF4" w:rsidRDefault="00962DF4" w:rsidP="00962DF4">
      <w:pPr>
        <w:pStyle w:val="Default"/>
        <w:rPr>
          <w:rFonts w:asciiTheme="minorHAnsi" w:hAnsiTheme="minorHAnsi" w:cstheme="minorHAnsi"/>
          <w:sz w:val="22"/>
          <w:szCs w:val="22"/>
          <w:lang w:val="en-US"/>
        </w:rPr>
      </w:pPr>
      <w:r w:rsidRPr="00962DF4">
        <w:rPr>
          <w:rFonts w:asciiTheme="minorHAnsi" w:hAnsiTheme="minorHAnsi" w:cstheme="minorHAnsi"/>
          <w:sz w:val="22"/>
          <w:szCs w:val="22"/>
          <w:lang w:val="en-US"/>
        </w:rPr>
        <w:t>As part of preparations for a possible tender, Erasmus MC invites you to participate in a market consultation. The aim of this market consultation is to gain knowledge and experience from market parties and then use this for an effective tender.</w:t>
      </w:r>
    </w:p>
    <w:p w14:paraId="460D7AA8" w14:textId="77777777" w:rsidR="00962DF4" w:rsidRPr="00962DF4" w:rsidRDefault="00962DF4" w:rsidP="00962DF4">
      <w:pPr>
        <w:pStyle w:val="Default"/>
        <w:rPr>
          <w:rFonts w:asciiTheme="minorHAnsi" w:hAnsiTheme="minorHAnsi" w:cstheme="minorHAnsi"/>
          <w:sz w:val="22"/>
          <w:szCs w:val="22"/>
          <w:lang w:val="en-US"/>
        </w:rPr>
      </w:pPr>
    </w:p>
    <w:p w14:paraId="0E2766CF" w14:textId="77777777" w:rsidR="00962DF4" w:rsidRPr="004C63CA" w:rsidRDefault="00962DF4" w:rsidP="00962DF4">
      <w:pPr>
        <w:pStyle w:val="Default"/>
        <w:rPr>
          <w:rFonts w:asciiTheme="minorHAnsi" w:hAnsiTheme="minorHAnsi" w:cstheme="minorHAnsi"/>
          <w:b/>
          <w:sz w:val="22"/>
          <w:szCs w:val="22"/>
          <w:lang w:val="en-US"/>
        </w:rPr>
      </w:pPr>
      <w:r w:rsidRPr="004C63CA">
        <w:rPr>
          <w:rFonts w:asciiTheme="minorHAnsi" w:hAnsiTheme="minorHAnsi" w:cstheme="minorHAnsi"/>
          <w:b/>
          <w:sz w:val="22"/>
          <w:szCs w:val="22"/>
          <w:lang w:val="en-US"/>
        </w:rPr>
        <w:t>Current and future situation</w:t>
      </w:r>
    </w:p>
    <w:p w14:paraId="189FDCA2" w14:textId="531D345E" w:rsidR="00962DF4" w:rsidRPr="00962DF4" w:rsidRDefault="00962DF4" w:rsidP="00962DF4">
      <w:pPr>
        <w:pStyle w:val="Default"/>
        <w:rPr>
          <w:rFonts w:asciiTheme="minorHAnsi" w:hAnsiTheme="minorHAnsi" w:cstheme="minorHAnsi"/>
          <w:sz w:val="22"/>
          <w:szCs w:val="22"/>
          <w:lang w:val="en-US"/>
        </w:rPr>
      </w:pPr>
      <w:r w:rsidRPr="00962DF4">
        <w:rPr>
          <w:rFonts w:asciiTheme="minorHAnsi" w:hAnsiTheme="minorHAnsi" w:cstheme="minorHAnsi"/>
          <w:sz w:val="22"/>
          <w:szCs w:val="22"/>
          <w:lang w:val="en-US"/>
        </w:rPr>
        <w:t xml:space="preserve">A subsidiary of Erasmus MC, LentiCure is currently </w:t>
      </w:r>
      <w:r w:rsidR="007A58F8">
        <w:rPr>
          <w:rFonts w:asciiTheme="minorHAnsi" w:hAnsiTheme="minorHAnsi" w:cstheme="minorHAnsi"/>
          <w:sz w:val="22"/>
          <w:szCs w:val="22"/>
          <w:lang w:val="en-US"/>
        </w:rPr>
        <w:t>developing</w:t>
      </w:r>
      <w:r w:rsidRPr="00962DF4">
        <w:rPr>
          <w:rFonts w:asciiTheme="minorHAnsi" w:hAnsiTheme="minorHAnsi" w:cstheme="minorHAnsi"/>
          <w:sz w:val="22"/>
          <w:szCs w:val="22"/>
          <w:lang w:val="en-US"/>
        </w:rPr>
        <w:t xml:space="preserve"> </w:t>
      </w:r>
      <w:r>
        <w:rPr>
          <w:rFonts w:asciiTheme="minorHAnsi" w:hAnsiTheme="minorHAnsi" w:cstheme="minorHAnsi"/>
          <w:sz w:val="22"/>
          <w:szCs w:val="22"/>
          <w:lang w:val="en-US"/>
        </w:rPr>
        <w:t>lentiviral gene</w:t>
      </w:r>
      <w:r w:rsidRPr="00962DF4">
        <w:rPr>
          <w:rFonts w:asciiTheme="minorHAnsi" w:hAnsiTheme="minorHAnsi" w:cstheme="minorHAnsi"/>
          <w:sz w:val="22"/>
          <w:szCs w:val="22"/>
          <w:lang w:val="en-US"/>
        </w:rPr>
        <w:t xml:space="preserve"> therapy</w:t>
      </w:r>
      <w:r w:rsidR="007A58F8" w:rsidRPr="007A58F8">
        <w:rPr>
          <w:lang w:val="en-US"/>
        </w:rPr>
        <w:t xml:space="preserve"> </w:t>
      </w:r>
      <w:r w:rsidR="007A58F8" w:rsidRPr="007A58F8">
        <w:rPr>
          <w:rFonts w:asciiTheme="minorHAnsi" w:hAnsiTheme="minorHAnsi" w:cstheme="minorHAnsi"/>
          <w:sz w:val="22"/>
          <w:szCs w:val="22"/>
          <w:lang w:val="en-US"/>
        </w:rPr>
        <w:t>for neurom</w:t>
      </w:r>
      <w:r w:rsidR="007A58F8">
        <w:rPr>
          <w:rFonts w:asciiTheme="minorHAnsi" w:hAnsiTheme="minorHAnsi" w:cstheme="minorHAnsi"/>
          <w:sz w:val="22"/>
          <w:szCs w:val="22"/>
          <w:lang w:val="en-US"/>
        </w:rPr>
        <w:t>uscular and metabolic disord</w:t>
      </w:r>
      <w:bookmarkStart w:id="0" w:name="_GoBack"/>
      <w:bookmarkEnd w:id="0"/>
      <w:r w:rsidR="007A58F8">
        <w:rPr>
          <w:rFonts w:asciiTheme="minorHAnsi" w:hAnsiTheme="minorHAnsi" w:cstheme="minorHAnsi"/>
          <w:sz w:val="22"/>
          <w:szCs w:val="22"/>
          <w:lang w:val="en-US"/>
        </w:rPr>
        <w:t>ers</w:t>
      </w:r>
      <w:r w:rsidRPr="00962DF4">
        <w:rPr>
          <w:rFonts w:asciiTheme="minorHAnsi" w:hAnsiTheme="minorHAnsi" w:cstheme="minorHAnsi"/>
          <w:sz w:val="22"/>
          <w:szCs w:val="22"/>
          <w:lang w:val="en-US"/>
        </w:rPr>
        <w:t xml:space="preserve">. </w:t>
      </w:r>
      <w:r>
        <w:rPr>
          <w:rFonts w:asciiTheme="minorHAnsi" w:hAnsiTheme="minorHAnsi" w:cstheme="minorHAnsi"/>
          <w:sz w:val="22"/>
          <w:szCs w:val="22"/>
          <w:lang w:val="en-US"/>
        </w:rPr>
        <w:t>W</w:t>
      </w:r>
      <w:r w:rsidRPr="00962DF4">
        <w:rPr>
          <w:rFonts w:asciiTheme="minorHAnsi" w:hAnsiTheme="minorHAnsi" w:cstheme="minorHAnsi"/>
          <w:sz w:val="22"/>
          <w:szCs w:val="22"/>
          <w:lang w:val="en-US"/>
        </w:rPr>
        <w:t xml:space="preserve">e are looking for an external partner who can carry out </w:t>
      </w:r>
      <w:r w:rsidR="007A58F8">
        <w:rPr>
          <w:rFonts w:asciiTheme="minorHAnsi" w:hAnsiTheme="minorHAnsi" w:cstheme="minorHAnsi"/>
          <w:sz w:val="22"/>
          <w:szCs w:val="22"/>
          <w:lang w:val="en-US"/>
        </w:rPr>
        <w:t>GMP</w:t>
      </w:r>
      <w:r>
        <w:rPr>
          <w:rFonts w:asciiTheme="minorHAnsi" w:hAnsiTheme="minorHAnsi" w:cstheme="minorHAnsi"/>
          <w:sz w:val="22"/>
          <w:szCs w:val="22"/>
          <w:lang w:val="en-US"/>
        </w:rPr>
        <w:t xml:space="preserve"> </w:t>
      </w:r>
      <w:r w:rsidR="00A674F3">
        <w:rPr>
          <w:rFonts w:asciiTheme="minorHAnsi" w:hAnsiTheme="minorHAnsi" w:cstheme="minorHAnsi"/>
          <w:sz w:val="22"/>
          <w:szCs w:val="22"/>
          <w:lang w:val="en-US"/>
        </w:rPr>
        <w:t xml:space="preserve">lentiviral vector </w:t>
      </w:r>
      <w:r>
        <w:rPr>
          <w:rFonts w:asciiTheme="minorHAnsi" w:hAnsiTheme="minorHAnsi" w:cstheme="minorHAnsi"/>
          <w:sz w:val="22"/>
          <w:szCs w:val="22"/>
          <w:lang w:val="en-US"/>
        </w:rPr>
        <w:t>production</w:t>
      </w:r>
      <w:r w:rsidRPr="00962DF4">
        <w:rPr>
          <w:rFonts w:asciiTheme="minorHAnsi" w:hAnsiTheme="minorHAnsi" w:cstheme="minorHAnsi"/>
          <w:sz w:val="22"/>
          <w:szCs w:val="22"/>
          <w:lang w:val="en-US"/>
        </w:rPr>
        <w:t>.</w:t>
      </w:r>
    </w:p>
    <w:p w14:paraId="47DFE6A0" w14:textId="77777777" w:rsidR="00962DF4" w:rsidRPr="00962DF4" w:rsidRDefault="00962DF4" w:rsidP="00962DF4">
      <w:pPr>
        <w:pStyle w:val="Default"/>
        <w:rPr>
          <w:rFonts w:asciiTheme="minorHAnsi" w:hAnsiTheme="minorHAnsi" w:cstheme="minorHAnsi"/>
          <w:sz w:val="22"/>
          <w:szCs w:val="22"/>
          <w:lang w:val="en-US"/>
        </w:rPr>
      </w:pPr>
    </w:p>
    <w:p w14:paraId="739F75AB" w14:textId="103BE9CB" w:rsidR="00962DF4" w:rsidRPr="00962DF4" w:rsidRDefault="00962DF4" w:rsidP="00962DF4">
      <w:pPr>
        <w:pStyle w:val="Default"/>
        <w:rPr>
          <w:rFonts w:asciiTheme="minorHAnsi" w:hAnsiTheme="minorHAnsi" w:cstheme="minorHAnsi"/>
          <w:sz w:val="22"/>
          <w:szCs w:val="22"/>
          <w:lang w:val="en-US"/>
        </w:rPr>
      </w:pPr>
      <w:r w:rsidRPr="00962DF4">
        <w:rPr>
          <w:rFonts w:asciiTheme="minorHAnsi" w:hAnsiTheme="minorHAnsi" w:cstheme="minorHAnsi"/>
          <w:sz w:val="22"/>
          <w:szCs w:val="22"/>
          <w:lang w:val="en-US"/>
        </w:rPr>
        <w:t xml:space="preserve">We would like to get in touch with suppliers who can carry out </w:t>
      </w:r>
      <w:r w:rsidR="007A58F8">
        <w:rPr>
          <w:rFonts w:asciiTheme="minorHAnsi" w:hAnsiTheme="minorHAnsi" w:cstheme="minorHAnsi"/>
          <w:sz w:val="22"/>
          <w:szCs w:val="22"/>
          <w:lang w:val="en-US"/>
        </w:rPr>
        <w:t xml:space="preserve">GMP compliant </w:t>
      </w:r>
      <w:r>
        <w:rPr>
          <w:rFonts w:asciiTheme="minorHAnsi" w:hAnsiTheme="minorHAnsi" w:cstheme="minorHAnsi"/>
          <w:sz w:val="22"/>
          <w:szCs w:val="22"/>
          <w:lang w:val="en-US"/>
        </w:rPr>
        <w:t xml:space="preserve">lentivirus </w:t>
      </w:r>
      <w:r w:rsidR="00FE3C44">
        <w:rPr>
          <w:rFonts w:asciiTheme="minorHAnsi" w:hAnsiTheme="minorHAnsi" w:cstheme="minorHAnsi"/>
          <w:sz w:val="22"/>
          <w:szCs w:val="22"/>
          <w:lang w:val="en-US"/>
        </w:rPr>
        <w:t>manufacturing</w:t>
      </w:r>
      <w:r w:rsidR="00FE3C44" w:rsidRPr="00962DF4">
        <w:rPr>
          <w:rFonts w:asciiTheme="minorHAnsi" w:hAnsiTheme="minorHAnsi" w:cstheme="minorHAnsi"/>
          <w:sz w:val="22"/>
          <w:szCs w:val="22"/>
          <w:lang w:val="en-US"/>
        </w:rPr>
        <w:t xml:space="preserve"> </w:t>
      </w:r>
      <w:r w:rsidRPr="00962DF4">
        <w:rPr>
          <w:rFonts w:asciiTheme="minorHAnsi" w:hAnsiTheme="minorHAnsi" w:cstheme="minorHAnsi"/>
          <w:sz w:val="22"/>
          <w:szCs w:val="22"/>
          <w:lang w:val="en-US"/>
        </w:rPr>
        <w:t>for us and who meet at least the following requirements.</w:t>
      </w:r>
    </w:p>
    <w:p w14:paraId="47721064" w14:textId="77777777" w:rsidR="00962DF4" w:rsidRPr="00962DF4" w:rsidRDefault="00962DF4" w:rsidP="00962DF4">
      <w:pPr>
        <w:pStyle w:val="Default"/>
        <w:rPr>
          <w:rFonts w:asciiTheme="minorHAnsi" w:hAnsiTheme="minorHAnsi" w:cstheme="minorHAnsi"/>
          <w:sz w:val="22"/>
          <w:szCs w:val="22"/>
          <w:lang w:val="en-US"/>
        </w:rPr>
      </w:pPr>
    </w:p>
    <w:p w14:paraId="7DEB9C20" w14:textId="77777777" w:rsidR="00962DF4" w:rsidRPr="008B0393" w:rsidRDefault="00962DF4" w:rsidP="00962DF4">
      <w:pPr>
        <w:pStyle w:val="Default"/>
        <w:rPr>
          <w:rFonts w:asciiTheme="minorHAnsi" w:hAnsiTheme="minorHAnsi" w:cstheme="minorHAnsi"/>
          <w:sz w:val="22"/>
          <w:szCs w:val="22"/>
          <w:lang w:val="en-US"/>
        </w:rPr>
      </w:pPr>
      <w:r w:rsidRPr="008B0393">
        <w:rPr>
          <w:rFonts w:asciiTheme="minorHAnsi" w:hAnsiTheme="minorHAnsi" w:cstheme="minorHAnsi"/>
          <w:sz w:val="22"/>
          <w:szCs w:val="22"/>
          <w:lang w:val="en-US"/>
        </w:rPr>
        <w:t>To demand:</w:t>
      </w:r>
    </w:p>
    <w:p w14:paraId="230AB321" w14:textId="509FF1D9" w:rsidR="00962DF4" w:rsidRPr="008B0393" w:rsidRDefault="00962DF4" w:rsidP="00962DF4">
      <w:pPr>
        <w:pStyle w:val="Default"/>
        <w:numPr>
          <w:ilvl w:val="0"/>
          <w:numId w:val="4"/>
        </w:numPr>
        <w:rPr>
          <w:rFonts w:asciiTheme="minorHAnsi" w:hAnsiTheme="minorHAnsi" w:cstheme="minorHAnsi"/>
          <w:sz w:val="22"/>
          <w:szCs w:val="22"/>
          <w:lang w:val="en-US"/>
        </w:rPr>
      </w:pPr>
      <w:r w:rsidRPr="008B0393">
        <w:rPr>
          <w:rFonts w:asciiTheme="minorHAnsi" w:hAnsiTheme="minorHAnsi" w:cstheme="minorHAnsi"/>
          <w:sz w:val="22"/>
          <w:szCs w:val="22"/>
          <w:lang w:val="en-US"/>
        </w:rPr>
        <w:t>The Tenderer should be located in Europe</w:t>
      </w:r>
      <w:r w:rsidR="004C63CA" w:rsidRPr="008B0393">
        <w:rPr>
          <w:rFonts w:asciiTheme="minorHAnsi" w:hAnsiTheme="minorHAnsi" w:cstheme="minorHAnsi"/>
          <w:sz w:val="22"/>
          <w:szCs w:val="22"/>
          <w:lang w:val="en-US"/>
        </w:rPr>
        <w:t>.</w:t>
      </w:r>
    </w:p>
    <w:p w14:paraId="1F8EEA02" w14:textId="30C4B7C0" w:rsidR="00962DF4" w:rsidRPr="008B0393" w:rsidRDefault="00962DF4" w:rsidP="00962DF4">
      <w:pPr>
        <w:pStyle w:val="Default"/>
        <w:numPr>
          <w:ilvl w:val="0"/>
          <w:numId w:val="4"/>
        </w:numPr>
        <w:rPr>
          <w:rFonts w:asciiTheme="minorHAnsi" w:hAnsiTheme="minorHAnsi" w:cstheme="minorHAnsi"/>
          <w:sz w:val="22"/>
          <w:szCs w:val="22"/>
          <w:lang w:val="en-US"/>
        </w:rPr>
      </w:pPr>
      <w:r w:rsidRPr="008B0393">
        <w:rPr>
          <w:rFonts w:asciiTheme="minorHAnsi" w:hAnsiTheme="minorHAnsi" w:cstheme="minorHAnsi"/>
          <w:sz w:val="22"/>
          <w:szCs w:val="22"/>
          <w:lang w:val="en-US"/>
        </w:rPr>
        <w:t xml:space="preserve">The Tenderer should </w:t>
      </w:r>
      <w:r w:rsidR="007A58F8" w:rsidRPr="008B0393">
        <w:rPr>
          <w:rFonts w:asciiTheme="minorHAnsi" w:hAnsiTheme="minorHAnsi" w:cstheme="minorHAnsi"/>
          <w:sz w:val="22"/>
          <w:szCs w:val="22"/>
          <w:lang w:val="en-US"/>
        </w:rPr>
        <w:t xml:space="preserve">have a GMP compliant lentiviral </w:t>
      </w:r>
      <w:r w:rsidR="00AF2AE2" w:rsidRPr="008B0393">
        <w:rPr>
          <w:rFonts w:asciiTheme="minorHAnsi" w:hAnsiTheme="minorHAnsi" w:cstheme="minorHAnsi"/>
          <w:sz w:val="22"/>
          <w:szCs w:val="22"/>
          <w:lang w:val="en-US"/>
        </w:rPr>
        <w:t xml:space="preserve">vector </w:t>
      </w:r>
      <w:r w:rsidR="00422E02" w:rsidRPr="008B0393">
        <w:rPr>
          <w:rFonts w:asciiTheme="minorHAnsi" w:hAnsiTheme="minorHAnsi" w:cstheme="minorHAnsi"/>
          <w:sz w:val="22"/>
          <w:szCs w:val="22"/>
          <w:lang w:val="en-US"/>
        </w:rPr>
        <w:t>m</w:t>
      </w:r>
      <w:r w:rsidR="00FE3C44" w:rsidRPr="008B0393">
        <w:rPr>
          <w:rFonts w:asciiTheme="minorHAnsi" w:hAnsiTheme="minorHAnsi" w:cstheme="minorHAnsi"/>
          <w:sz w:val="22"/>
          <w:szCs w:val="22"/>
          <w:lang w:val="en-US"/>
        </w:rPr>
        <w:t xml:space="preserve">anufacturing </w:t>
      </w:r>
      <w:r w:rsidR="007A58F8" w:rsidRPr="008B0393">
        <w:rPr>
          <w:rFonts w:asciiTheme="minorHAnsi" w:hAnsiTheme="minorHAnsi" w:cstheme="minorHAnsi"/>
          <w:sz w:val="22"/>
          <w:szCs w:val="22"/>
          <w:lang w:val="en-US"/>
        </w:rPr>
        <w:t xml:space="preserve">process </w:t>
      </w:r>
      <w:r w:rsidR="00B56424" w:rsidRPr="008B0393">
        <w:rPr>
          <w:rFonts w:asciiTheme="minorHAnsi" w:hAnsiTheme="minorHAnsi" w:cstheme="minorHAnsi"/>
          <w:sz w:val="22"/>
          <w:szCs w:val="22"/>
          <w:lang w:val="en-US"/>
        </w:rPr>
        <w:t xml:space="preserve">and accompanying </w:t>
      </w:r>
      <w:r w:rsidR="00200362" w:rsidRPr="008B0393">
        <w:rPr>
          <w:rFonts w:asciiTheme="minorHAnsi" w:hAnsiTheme="minorHAnsi" w:cstheme="minorHAnsi"/>
          <w:sz w:val="22"/>
          <w:szCs w:val="22"/>
          <w:lang w:val="en-US"/>
        </w:rPr>
        <w:t xml:space="preserve">qualified </w:t>
      </w:r>
      <w:r w:rsidR="00B56424" w:rsidRPr="008B0393">
        <w:rPr>
          <w:rFonts w:asciiTheme="minorHAnsi" w:hAnsiTheme="minorHAnsi" w:cstheme="minorHAnsi"/>
          <w:sz w:val="22"/>
          <w:szCs w:val="22"/>
          <w:lang w:val="en-US"/>
        </w:rPr>
        <w:t xml:space="preserve">batch release analytics </w:t>
      </w:r>
      <w:r w:rsidR="007A58F8" w:rsidRPr="008B0393">
        <w:rPr>
          <w:rFonts w:asciiTheme="minorHAnsi" w:hAnsiTheme="minorHAnsi" w:cstheme="minorHAnsi"/>
          <w:sz w:val="22"/>
          <w:szCs w:val="22"/>
          <w:lang w:val="en-US"/>
        </w:rPr>
        <w:t>in place.</w:t>
      </w:r>
    </w:p>
    <w:p w14:paraId="20746328" w14:textId="360EBD28" w:rsidR="007A58F8" w:rsidRPr="008B0393" w:rsidRDefault="007A58F8" w:rsidP="007A58F8">
      <w:pPr>
        <w:pStyle w:val="Default"/>
        <w:numPr>
          <w:ilvl w:val="0"/>
          <w:numId w:val="4"/>
        </w:numPr>
        <w:rPr>
          <w:rFonts w:asciiTheme="minorHAnsi" w:hAnsiTheme="minorHAnsi" w:cstheme="minorHAnsi"/>
          <w:sz w:val="22"/>
          <w:szCs w:val="22"/>
          <w:lang w:val="en-US"/>
        </w:rPr>
      </w:pPr>
      <w:r w:rsidRPr="008B0393">
        <w:rPr>
          <w:rFonts w:asciiTheme="minorHAnsi" w:hAnsiTheme="minorHAnsi" w:cstheme="minorHAnsi"/>
          <w:sz w:val="22"/>
          <w:szCs w:val="22"/>
          <w:lang w:val="en-US"/>
        </w:rPr>
        <w:t xml:space="preserve">The Tenderer should have demonstrated experience in GMP lentiviral </w:t>
      </w:r>
      <w:r w:rsidR="00710B50" w:rsidRPr="008B0393">
        <w:rPr>
          <w:rFonts w:asciiTheme="minorHAnsi" w:hAnsiTheme="minorHAnsi" w:cstheme="minorHAnsi"/>
          <w:sz w:val="22"/>
          <w:szCs w:val="22"/>
          <w:lang w:val="en-US"/>
        </w:rPr>
        <w:t xml:space="preserve">vector </w:t>
      </w:r>
      <w:r w:rsidR="00422E02" w:rsidRPr="008B0393">
        <w:rPr>
          <w:rFonts w:asciiTheme="minorHAnsi" w:hAnsiTheme="minorHAnsi" w:cstheme="minorHAnsi"/>
          <w:sz w:val="22"/>
          <w:szCs w:val="22"/>
          <w:lang w:val="en-US"/>
        </w:rPr>
        <w:t xml:space="preserve">manufacturing </w:t>
      </w:r>
      <w:r w:rsidRPr="008B0393">
        <w:rPr>
          <w:rFonts w:asciiTheme="minorHAnsi" w:hAnsiTheme="minorHAnsi" w:cstheme="minorHAnsi"/>
          <w:sz w:val="22"/>
          <w:szCs w:val="22"/>
          <w:lang w:val="en-US"/>
        </w:rPr>
        <w:t xml:space="preserve">for clinical trials in </w:t>
      </w:r>
      <w:r w:rsidR="003552AF" w:rsidRPr="008B0393">
        <w:rPr>
          <w:rFonts w:asciiTheme="minorHAnsi" w:hAnsiTheme="minorHAnsi" w:cstheme="minorHAnsi"/>
          <w:sz w:val="22"/>
          <w:szCs w:val="22"/>
          <w:lang w:val="en-US"/>
        </w:rPr>
        <w:t>Europe</w:t>
      </w:r>
      <w:r w:rsidR="004C63CA" w:rsidRPr="008B0393">
        <w:rPr>
          <w:rFonts w:asciiTheme="minorHAnsi" w:hAnsiTheme="minorHAnsi" w:cstheme="minorHAnsi"/>
          <w:sz w:val="22"/>
          <w:szCs w:val="22"/>
          <w:lang w:val="en-US"/>
        </w:rPr>
        <w:t>.</w:t>
      </w:r>
    </w:p>
    <w:p w14:paraId="30632C7D" w14:textId="1258941C" w:rsidR="004C63CA" w:rsidRPr="008B0393" w:rsidRDefault="004C63CA" w:rsidP="007A58F8">
      <w:pPr>
        <w:pStyle w:val="Default"/>
        <w:numPr>
          <w:ilvl w:val="0"/>
          <w:numId w:val="4"/>
        </w:numPr>
        <w:rPr>
          <w:rFonts w:asciiTheme="minorHAnsi" w:hAnsiTheme="minorHAnsi" w:cstheme="minorHAnsi"/>
          <w:sz w:val="22"/>
          <w:szCs w:val="22"/>
          <w:lang w:val="en-US"/>
        </w:rPr>
      </w:pPr>
      <w:r w:rsidRPr="008B0393">
        <w:rPr>
          <w:rFonts w:asciiTheme="minorHAnsi" w:hAnsiTheme="minorHAnsi" w:cstheme="minorHAnsi"/>
          <w:sz w:val="22"/>
          <w:szCs w:val="22"/>
          <w:lang w:val="en-US"/>
        </w:rPr>
        <w:t xml:space="preserve">The Tenderer should </w:t>
      </w:r>
      <w:r w:rsidR="00B1384D" w:rsidRPr="008B0393">
        <w:rPr>
          <w:rFonts w:asciiTheme="minorHAnsi" w:hAnsiTheme="minorHAnsi" w:cstheme="minorHAnsi"/>
          <w:sz w:val="22"/>
          <w:szCs w:val="22"/>
          <w:lang w:val="en-US"/>
        </w:rPr>
        <w:t xml:space="preserve">have the </w:t>
      </w:r>
      <w:r w:rsidR="004E4035" w:rsidRPr="008B0393">
        <w:rPr>
          <w:rFonts w:asciiTheme="minorHAnsi" w:hAnsiTheme="minorHAnsi" w:cstheme="minorHAnsi"/>
          <w:sz w:val="22"/>
          <w:szCs w:val="22"/>
          <w:lang w:val="en-US"/>
        </w:rPr>
        <w:t>capacity</w:t>
      </w:r>
      <w:r w:rsidRPr="008B0393">
        <w:rPr>
          <w:rFonts w:asciiTheme="minorHAnsi" w:hAnsiTheme="minorHAnsi" w:cstheme="minorHAnsi"/>
          <w:sz w:val="22"/>
          <w:szCs w:val="22"/>
          <w:lang w:val="en-US"/>
        </w:rPr>
        <w:t xml:space="preserve"> to deliver a GMP compliant lentiviral </w:t>
      </w:r>
      <w:r w:rsidR="00B1384D" w:rsidRPr="008B0393">
        <w:rPr>
          <w:rFonts w:asciiTheme="minorHAnsi" w:hAnsiTheme="minorHAnsi" w:cstheme="minorHAnsi"/>
          <w:sz w:val="22"/>
          <w:szCs w:val="22"/>
          <w:lang w:val="en-US"/>
        </w:rPr>
        <w:t xml:space="preserve">vector </w:t>
      </w:r>
      <w:r w:rsidRPr="008B0393">
        <w:rPr>
          <w:rFonts w:asciiTheme="minorHAnsi" w:hAnsiTheme="minorHAnsi" w:cstheme="minorHAnsi"/>
          <w:sz w:val="22"/>
          <w:szCs w:val="22"/>
          <w:lang w:val="en-US"/>
        </w:rPr>
        <w:t xml:space="preserve">batch </w:t>
      </w:r>
      <w:r w:rsidR="000F3A1E" w:rsidRPr="008B0393">
        <w:rPr>
          <w:rFonts w:asciiTheme="minorHAnsi" w:hAnsiTheme="minorHAnsi" w:cstheme="minorHAnsi"/>
          <w:sz w:val="22"/>
          <w:szCs w:val="22"/>
          <w:lang w:val="en-US"/>
        </w:rPr>
        <w:t>within</w:t>
      </w:r>
      <w:r w:rsidR="00396CDD" w:rsidRPr="008B0393">
        <w:rPr>
          <w:rFonts w:asciiTheme="minorHAnsi" w:hAnsiTheme="minorHAnsi" w:cstheme="minorHAnsi"/>
          <w:sz w:val="22"/>
          <w:szCs w:val="22"/>
          <w:lang w:val="en-US"/>
        </w:rPr>
        <w:t xml:space="preserve"> </w:t>
      </w:r>
      <w:r w:rsidR="0046425F" w:rsidRPr="008B0393">
        <w:rPr>
          <w:rFonts w:asciiTheme="minorHAnsi" w:hAnsiTheme="minorHAnsi" w:cstheme="minorHAnsi"/>
          <w:sz w:val="22"/>
          <w:szCs w:val="22"/>
          <w:lang w:val="en-US"/>
        </w:rPr>
        <w:t>~</w:t>
      </w:r>
      <w:r w:rsidR="00396CDD" w:rsidRPr="008B0393">
        <w:rPr>
          <w:rFonts w:asciiTheme="minorHAnsi" w:hAnsiTheme="minorHAnsi" w:cstheme="minorHAnsi"/>
          <w:sz w:val="22"/>
          <w:szCs w:val="22"/>
          <w:lang w:val="en-US"/>
        </w:rPr>
        <w:t>18 months of contract</w:t>
      </w:r>
      <w:r w:rsidR="00F22B21" w:rsidRPr="008B0393">
        <w:rPr>
          <w:rFonts w:asciiTheme="minorHAnsi" w:hAnsiTheme="minorHAnsi" w:cstheme="minorHAnsi"/>
          <w:sz w:val="22"/>
          <w:szCs w:val="22"/>
          <w:lang w:val="en-US"/>
        </w:rPr>
        <w:t xml:space="preserve"> signature</w:t>
      </w:r>
      <w:r w:rsidRPr="008B0393">
        <w:rPr>
          <w:rFonts w:asciiTheme="minorHAnsi" w:hAnsiTheme="minorHAnsi" w:cstheme="minorHAnsi"/>
          <w:sz w:val="22"/>
          <w:szCs w:val="22"/>
          <w:lang w:val="en-US"/>
        </w:rPr>
        <w:t>.</w:t>
      </w:r>
    </w:p>
    <w:p w14:paraId="3DC2DF4D" w14:textId="607DED0E" w:rsidR="007A58F8" w:rsidRPr="008B0393" w:rsidRDefault="007A58F8" w:rsidP="007A58F8">
      <w:pPr>
        <w:pStyle w:val="Default"/>
        <w:numPr>
          <w:ilvl w:val="0"/>
          <w:numId w:val="4"/>
        </w:numPr>
        <w:rPr>
          <w:rFonts w:asciiTheme="minorHAnsi" w:hAnsiTheme="minorHAnsi" w:cstheme="minorHAnsi"/>
          <w:sz w:val="22"/>
          <w:szCs w:val="22"/>
          <w:lang w:val="en-US"/>
        </w:rPr>
      </w:pPr>
      <w:r w:rsidRPr="008B0393">
        <w:rPr>
          <w:rFonts w:asciiTheme="minorHAnsi" w:hAnsiTheme="minorHAnsi" w:cstheme="minorHAnsi"/>
          <w:sz w:val="22"/>
          <w:szCs w:val="22"/>
          <w:lang w:val="en-US"/>
        </w:rPr>
        <w:t xml:space="preserve">The Tenderer </w:t>
      </w:r>
      <w:r w:rsidR="00055424" w:rsidRPr="008B0393">
        <w:rPr>
          <w:rFonts w:asciiTheme="minorHAnsi" w:hAnsiTheme="minorHAnsi" w:cstheme="minorHAnsi"/>
          <w:sz w:val="22"/>
          <w:szCs w:val="22"/>
          <w:lang w:val="en-US"/>
        </w:rPr>
        <w:t xml:space="preserve">must </w:t>
      </w:r>
      <w:r w:rsidR="008A3A21" w:rsidRPr="008B0393">
        <w:rPr>
          <w:rFonts w:asciiTheme="minorHAnsi" w:hAnsiTheme="minorHAnsi" w:cstheme="minorHAnsi"/>
          <w:sz w:val="22"/>
          <w:szCs w:val="22"/>
          <w:lang w:val="en-US"/>
        </w:rPr>
        <w:t xml:space="preserve">offer </w:t>
      </w:r>
      <w:r w:rsidR="00055424" w:rsidRPr="008B0393">
        <w:rPr>
          <w:rFonts w:asciiTheme="minorHAnsi" w:hAnsiTheme="minorHAnsi" w:cstheme="minorHAnsi"/>
          <w:sz w:val="22"/>
          <w:szCs w:val="22"/>
          <w:lang w:val="en-US"/>
        </w:rPr>
        <w:t>a manufacturing process w</w:t>
      </w:r>
      <w:r w:rsidR="00692612" w:rsidRPr="008B0393">
        <w:rPr>
          <w:rFonts w:asciiTheme="minorHAnsi" w:hAnsiTheme="minorHAnsi" w:cstheme="minorHAnsi"/>
          <w:sz w:val="22"/>
          <w:szCs w:val="22"/>
          <w:lang w:val="en-US"/>
        </w:rPr>
        <w:t>hich is reasonably expected to yield</w:t>
      </w:r>
      <w:r w:rsidR="00055424" w:rsidRPr="008B0393">
        <w:rPr>
          <w:rFonts w:asciiTheme="minorHAnsi" w:hAnsiTheme="minorHAnsi" w:cstheme="minorHAnsi"/>
          <w:sz w:val="22"/>
          <w:szCs w:val="22"/>
          <w:lang w:val="en-US"/>
        </w:rPr>
        <w:t xml:space="preserve"> </w:t>
      </w:r>
      <w:r w:rsidR="009144DB" w:rsidRPr="008B0393">
        <w:rPr>
          <w:rFonts w:asciiTheme="minorHAnsi" w:hAnsiTheme="minorHAnsi" w:cstheme="minorHAnsi"/>
          <w:sz w:val="22"/>
          <w:szCs w:val="22"/>
          <w:lang w:val="en-US"/>
        </w:rPr>
        <w:t>4*10</w:t>
      </w:r>
      <w:r w:rsidR="009144DB" w:rsidRPr="008B0393">
        <w:rPr>
          <w:rFonts w:asciiTheme="minorHAnsi" w:hAnsiTheme="minorHAnsi" w:cstheme="minorHAnsi"/>
          <w:sz w:val="22"/>
          <w:szCs w:val="22"/>
          <w:vertAlign w:val="superscript"/>
          <w:lang w:val="en-US"/>
        </w:rPr>
        <w:t>10</w:t>
      </w:r>
      <w:r w:rsidR="009144DB" w:rsidRPr="008B0393">
        <w:rPr>
          <w:rFonts w:asciiTheme="minorHAnsi" w:hAnsiTheme="minorHAnsi" w:cstheme="minorHAnsi"/>
          <w:sz w:val="22"/>
          <w:szCs w:val="22"/>
          <w:lang w:val="en-US"/>
        </w:rPr>
        <w:t xml:space="preserve"> TU or more</w:t>
      </w:r>
      <w:r w:rsidR="00A61F00" w:rsidRPr="008B0393">
        <w:rPr>
          <w:rFonts w:asciiTheme="minorHAnsi" w:hAnsiTheme="minorHAnsi" w:cstheme="minorHAnsi"/>
          <w:sz w:val="22"/>
          <w:szCs w:val="22"/>
          <w:lang w:val="en-US"/>
        </w:rPr>
        <w:t xml:space="preserve"> per batch after sampling</w:t>
      </w:r>
      <w:r w:rsidR="009144DB" w:rsidRPr="008B0393">
        <w:rPr>
          <w:rFonts w:asciiTheme="minorHAnsi" w:hAnsiTheme="minorHAnsi" w:cstheme="minorHAnsi"/>
          <w:sz w:val="22"/>
          <w:szCs w:val="22"/>
          <w:lang w:val="en-US"/>
        </w:rPr>
        <w:t>.</w:t>
      </w:r>
    </w:p>
    <w:p w14:paraId="45C15649" w14:textId="77777777" w:rsidR="00962DF4" w:rsidRPr="00962DF4" w:rsidRDefault="00962DF4" w:rsidP="00962DF4">
      <w:pPr>
        <w:pStyle w:val="Default"/>
        <w:rPr>
          <w:rFonts w:asciiTheme="minorHAnsi" w:hAnsiTheme="minorHAnsi" w:cstheme="minorHAnsi"/>
          <w:sz w:val="22"/>
          <w:szCs w:val="22"/>
          <w:lang w:val="en-US"/>
        </w:rPr>
      </w:pPr>
    </w:p>
    <w:p w14:paraId="25181745" w14:textId="77777777" w:rsidR="00962DF4" w:rsidRPr="007A58F8" w:rsidRDefault="00962DF4" w:rsidP="00962DF4">
      <w:pPr>
        <w:pStyle w:val="Default"/>
        <w:rPr>
          <w:rFonts w:asciiTheme="minorHAnsi" w:hAnsiTheme="minorHAnsi" w:cstheme="minorHAnsi"/>
          <w:b/>
          <w:sz w:val="22"/>
          <w:szCs w:val="22"/>
          <w:lang w:val="en-US"/>
        </w:rPr>
      </w:pPr>
      <w:r w:rsidRPr="007A58F8">
        <w:rPr>
          <w:rFonts w:asciiTheme="minorHAnsi" w:hAnsiTheme="minorHAnsi" w:cstheme="minorHAnsi"/>
          <w:b/>
          <w:sz w:val="22"/>
          <w:szCs w:val="22"/>
          <w:lang w:val="en-US"/>
        </w:rPr>
        <w:t>Register for market consultation</w:t>
      </w:r>
    </w:p>
    <w:p w14:paraId="2841895C" w14:textId="77777777" w:rsidR="00962DF4" w:rsidRPr="00962DF4" w:rsidRDefault="00962DF4" w:rsidP="00962DF4">
      <w:pPr>
        <w:pStyle w:val="Default"/>
        <w:rPr>
          <w:rFonts w:asciiTheme="minorHAnsi" w:hAnsiTheme="minorHAnsi" w:cstheme="minorHAnsi"/>
          <w:sz w:val="22"/>
          <w:szCs w:val="22"/>
          <w:lang w:val="en-US"/>
        </w:rPr>
      </w:pPr>
      <w:r w:rsidRPr="00962DF4">
        <w:rPr>
          <w:rFonts w:asciiTheme="minorHAnsi" w:hAnsiTheme="minorHAnsi" w:cstheme="minorHAnsi"/>
          <w:sz w:val="22"/>
          <w:szCs w:val="22"/>
          <w:lang w:val="en-US"/>
        </w:rPr>
        <w:t xml:space="preserve">If you are interested in this market consultation, we request that you submit a written response to the Schedule of Requirements no later than February 23, 2024, 12:00 noon via the </w:t>
      </w:r>
      <w:proofErr w:type="spellStart"/>
      <w:r w:rsidRPr="00962DF4">
        <w:rPr>
          <w:rFonts w:asciiTheme="minorHAnsi" w:hAnsiTheme="minorHAnsi" w:cstheme="minorHAnsi"/>
          <w:sz w:val="22"/>
          <w:szCs w:val="22"/>
          <w:lang w:val="en-US"/>
        </w:rPr>
        <w:t>TenderNed</w:t>
      </w:r>
      <w:proofErr w:type="spellEnd"/>
      <w:r w:rsidRPr="00962DF4">
        <w:rPr>
          <w:rFonts w:asciiTheme="minorHAnsi" w:hAnsiTheme="minorHAnsi" w:cstheme="minorHAnsi"/>
          <w:sz w:val="22"/>
          <w:szCs w:val="22"/>
          <w:lang w:val="en-US"/>
        </w:rPr>
        <w:t xml:space="preserve"> message module, stating your contact details.</w:t>
      </w:r>
    </w:p>
    <w:p w14:paraId="753F5959" w14:textId="77777777" w:rsidR="00962DF4" w:rsidRPr="00962DF4" w:rsidRDefault="00962DF4" w:rsidP="00962DF4">
      <w:pPr>
        <w:pStyle w:val="Default"/>
        <w:rPr>
          <w:rFonts w:asciiTheme="minorHAnsi" w:hAnsiTheme="minorHAnsi" w:cstheme="minorHAnsi"/>
          <w:sz w:val="22"/>
          <w:szCs w:val="22"/>
          <w:lang w:val="en-US"/>
        </w:rPr>
      </w:pPr>
    </w:p>
    <w:p w14:paraId="1A539DC0" w14:textId="7264F78A" w:rsidR="00962DF4" w:rsidRPr="00962DF4" w:rsidRDefault="00962DF4" w:rsidP="00962DF4">
      <w:pPr>
        <w:pStyle w:val="Default"/>
        <w:rPr>
          <w:rFonts w:asciiTheme="minorHAnsi" w:hAnsiTheme="minorHAnsi" w:cstheme="minorHAnsi"/>
          <w:sz w:val="22"/>
          <w:szCs w:val="22"/>
          <w:lang w:val="en-US"/>
        </w:rPr>
      </w:pPr>
      <w:r w:rsidRPr="00962DF4">
        <w:rPr>
          <w:rFonts w:asciiTheme="minorHAnsi" w:hAnsiTheme="minorHAnsi" w:cstheme="minorHAnsi"/>
          <w:sz w:val="22"/>
          <w:szCs w:val="22"/>
          <w:lang w:val="en-US"/>
        </w:rPr>
        <w:t>We would like to make an appointment with the supplier who</w:t>
      </w:r>
      <w:r w:rsidR="00966DCA">
        <w:rPr>
          <w:rFonts w:asciiTheme="minorHAnsi" w:hAnsiTheme="minorHAnsi" w:cstheme="minorHAnsi"/>
          <w:sz w:val="22"/>
          <w:szCs w:val="22"/>
          <w:lang w:val="en-US"/>
        </w:rPr>
        <w:t xml:space="preserve"> is capable of producing GMP quality lentivirus </w:t>
      </w:r>
      <w:r w:rsidRPr="00962DF4">
        <w:rPr>
          <w:rFonts w:asciiTheme="minorHAnsi" w:hAnsiTheme="minorHAnsi" w:cstheme="minorHAnsi"/>
          <w:sz w:val="22"/>
          <w:szCs w:val="22"/>
          <w:lang w:val="en-US"/>
        </w:rPr>
        <w:t>and who is interested. No other market parties will be present at this appointment. It is possible that information obtained through market consultation can be used anonymously in the further tender process.</w:t>
      </w:r>
    </w:p>
    <w:p w14:paraId="14D79051" w14:textId="77777777" w:rsidR="00962DF4" w:rsidRPr="00962DF4" w:rsidRDefault="00962DF4" w:rsidP="00962DF4">
      <w:pPr>
        <w:pStyle w:val="Default"/>
        <w:rPr>
          <w:rFonts w:asciiTheme="minorHAnsi" w:hAnsiTheme="minorHAnsi" w:cstheme="minorHAnsi"/>
          <w:sz w:val="22"/>
          <w:szCs w:val="22"/>
          <w:lang w:val="en-US"/>
        </w:rPr>
      </w:pPr>
    </w:p>
    <w:p w14:paraId="2CC8246E" w14:textId="77777777" w:rsidR="00962DF4" w:rsidRPr="007A58F8" w:rsidRDefault="00962DF4" w:rsidP="00962DF4">
      <w:pPr>
        <w:pStyle w:val="Default"/>
        <w:rPr>
          <w:rFonts w:asciiTheme="minorHAnsi" w:hAnsiTheme="minorHAnsi" w:cstheme="minorHAnsi"/>
          <w:b/>
          <w:sz w:val="22"/>
          <w:szCs w:val="22"/>
          <w:lang w:val="en-US"/>
        </w:rPr>
      </w:pPr>
      <w:r w:rsidRPr="007A58F8">
        <w:rPr>
          <w:rFonts w:asciiTheme="minorHAnsi" w:hAnsiTheme="minorHAnsi" w:cstheme="minorHAnsi"/>
          <w:b/>
          <w:sz w:val="22"/>
          <w:szCs w:val="22"/>
          <w:lang w:val="en-US"/>
        </w:rPr>
        <w:t>Questions and comments</w:t>
      </w:r>
    </w:p>
    <w:p w14:paraId="152A61DC" w14:textId="77777777" w:rsidR="00962DF4" w:rsidRPr="00962DF4" w:rsidRDefault="00962DF4" w:rsidP="00962DF4">
      <w:pPr>
        <w:pStyle w:val="Default"/>
        <w:rPr>
          <w:rFonts w:asciiTheme="minorHAnsi" w:hAnsiTheme="minorHAnsi" w:cstheme="minorHAnsi"/>
          <w:sz w:val="22"/>
          <w:szCs w:val="22"/>
          <w:lang w:val="en-US"/>
        </w:rPr>
      </w:pPr>
      <w:r w:rsidRPr="00962DF4">
        <w:rPr>
          <w:rFonts w:asciiTheme="minorHAnsi" w:hAnsiTheme="minorHAnsi" w:cstheme="minorHAnsi"/>
          <w:sz w:val="22"/>
          <w:szCs w:val="22"/>
          <w:lang w:val="en-US"/>
        </w:rPr>
        <w:t xml:space="preserve">For questions and comments you can communicate via </w:t>
      </w:r>
      <w:proofErr w:type="spellStart"/>
      <w:r w:rsidRPr="00962DF4">
        <w:rPr>
          <w:rFonts w:asciiTheme="minorHAnsi" w:hAnsiTheme="minorHAnsi" w:cstheme="minorHAnsi"/>
          <w:sz w:val="22"/>
          <w:szCs w:val="22"/>
          <w:lang w:val="en-US"/>
        </w:rPr>
        <w:t>TenderNed</w:t>
      </w:r>
      <w:proofErr w:type="spellEnd"/>
      <w:r w:rsidRPr="00962DF4">
        <w:rPr>
          <w:rFonts w:asciiTheme="minorHAnsi" w:hAnsiTheme="minorHAnsi" w:cstheme="minorHAnsi"/>
          <w:sz w:val="22"/>
          <w:szCs w:val="22"/>
          <w:lang w:val="en-US"/>
        </w:rPr>
        <w:t>, the messaging module. We look forward to receiving your written explanation.</w:t>
      </w:r>
    </w:p>
    <w:p w14:paraId="15F8FCDB" w14:textId="77777777" w:rsidR="00962DF4" w:rsidRPr="00962DF4" w:rsidRDefault="00962DF4" w:rsidP="00962DF4">
      <w:pPr>
        <w:pStyle w:val="Default"/>
        <w:rPr>
          <w:rFonts w:asciiTheme="minorHAnsi" w:hAnsiTheme="minorHAnsi" w:cstheme="minorHAnsi"/>
          <w:sz w:val="22"/>
          <w:szCs w:val="22"/>
          <w:lang w:val="en-US"/>
        </w:rPr>
      </w:pPr>
    </w:p>
    <w:p w14:paraId="0C091F6D" w14:textId="77777777" w:rsidR="00962DF4" w:rsidRPr="00962DF4" w:rsidRDefault="00962DF4" w:rsidP="00962DF4">
      <w:pPr>
        <w:pStyle w:val="Default"/>
        <w:rPr>
          <w:rFonts w:asciiTheme="minorHAnsi" w:hAnsiTheme="minorHAnsi" w:cstheme="minorHAnsi"/>
          <w:sz w:val="22"/>
          <w:szCs w:val="22"/>
          <w:lang w:val="en-US"/>
        </w:rPr>
      </w:pPr>
      <w:r w:rsidRPr="00962DF4">
        <w:rPr>
          <w:rFonts w:asciiTheme="minorHAnsi" w:hAnsiTheme="minorHAnsi" w:cstheme="minorHAnsi"/>
          <w:sz w:val="22"/>
          <w:szCs w:val="22"/>
          <w:lang w:val="en-US"/>
        </w:rPr>
        <w:t>Yours sincerely,</w:t>
      </w:r>
    </w:p>
    <w:p w14:paraId="55073F1C" w14:textId="77777777" w:rsidR="00962DF4" w:rsidRPr="00962DF4" w:rsidRDefault="00962DF4" w:rsidP="00962DF4">
      <w:pPr>
        <w:pStyle w:val="Default"/>
        <w:rPr>
          <w:rFonts w:asciiTheme="minorHAnsi" w:hAnsiTheme="minorHAnsi" w:cstheme="minorHAnsi"/>
          <w:sz w:val="22"/>
          <w:szCs w:val="22"/>
          <w:lang w:val="en-US"/>
        </w:rPr>
      </w:pPr>
    </w:p>
    <w:p w14:paraId="120CFCF3" w14:textId="77777777" w:rsidR="00962DF4" w:rsidRPr="00962DF4" w:rsidRDefault="00962DF4" w:rsidP="00962DF4">
      <w:pPr>
        <w:pStyle w:val="Default"/>
        <w:rPr>
          <w:rFonts w:asciiTheme="minorHAnsi" w:hAnsiTheme="minorHAnsi" w:cstheme="minorHAnsi"/>
          <w:sz w:val="22"/>
          <w:szCs w:val="22"/>
          <w:lang w:val="en-US"/>
        </w:rPr>
      </w:pPr>
      <w:r w:rsidRPr="00962DF4">
        <w:rPr>
          <w:rFonts w:asciiTheme="minorHAnsi" w:hAnsiTheme="minorHAnsi" w:cstheme="minorHAnsi"/>
          <w:sz w:val="22"/>
          <w:szCs w:val="22"/>
          <w:lang w:val="en-US"/>
        </w:rPr>
        <w:t>Purchasing department, Erasmus MC</w:t>
      </w:r>
    </w:p>
    <w:p w14:paraId="1750BFB6" w14:textId="77777777" w:rsidR="00962DF4" w:rsidRPr="00962DF4" w:rsidRDefault="00962DF4" w:rsidP="00962DF4">
      <w:pPr>
        <w:pStyle w:val="Default"/>
        <w:rPr>
          <w:rFonts w:asciiTheme="minorHAnsi" w:hAnsiTheme="minorHAnsi" w:cstheme="minorHAnsi"/>
          <w:sz w:val="22"/>
          <w:szCs w:val="22"/>
          <w:lang w:val="en-US"/>
        </w:rPr>
      </w:pPr>
    </w:p>
    <w:p w14:paraId="0FD75CE5" w14:textId="77777777" w:rsidR="00962DF4" w:rsidRPr="007A58F8" w:rsidRDefault="00962DF4" w:rsidP="00962DF4">
      <w:pPr>
        <w:pStyle w:val="Default"/>
        <w:rPr>
          <w:rFonts w:asciiTheme="minorHAnsi" w:hAnsiTheme="minorHAnsi" w:cstheme="minorHAnsi"/>
          <w:b/>
          <w:sz w:val="22"/>
          <w:szCs w:val="22"/>
          <w:lang w:val="en-US"/>
        </w:rPr>
      </w:pPr>
      <w:r w:rsidRPr="007A58F8">
        <w:rPr>
          <w:rFonts w:asciiTheme="minorHAnsi" w:hAnsiTheme="minorHAnsi" w:cstheme="minorHAnsi"/>
          <w:b/>
          <w:sz w:val="22"/>
          <w:szCs w:val="22"/>
          <w:lang w:val="en-US"/>
        </w:rPr>
        <w:t>Disclaimer</w:t>
      </w:r>
    </w:p>
    <w:p w14:paraId="5413845F" w14:textId="77777777" w:rsidR="00962DF4" w:rsidRPr="00962DF4" w:rsidRDefault="00962DF4" w:rsidP="00962DF4">
      <w:pPr>
        <w:pStyle w:val="Default"/>
        <w:rPr>
          <w:rFonts w:asciiTheme="minorHAnsi" w:hAnsiTheme="minorHAnsi" w:cstheme="minorHAnsi"/>
          <w:sz w:val="22"/>
          <w:szCs w:val="22"/>
          <w:lang w:val="en-US"/>
        </w:rPr>
      </w:pPr>
      <w:r w:rsidRPr="00962DF4">
        <w:rPr>
          <w:rFonts w:asciiTheme="minorHAnsi" w:hAnsiTheme="minorHAnsi" w:cstheme="minorHAnsi"/>
          <w:sz w:val="22"/>
          <w:szCs w:val="22"/>
          <w:lang w:val="en-US"/>
        </w:rPr>
        <w:t xml:space="preserve">The market consultation is a separate process that is carried out prior to a formal tender process. The market consultation is not a call for participation and is not part of a pre-qualification procedure. The information from the market consultation is used to complete a good tender process. By completing a good tender process, Erasmus MC has a greater chance of receiving a suitable offer. The </w:t>
      </w:r>
      <w:r w:rsidRPr="00962DF4">
        <w:rPr>
          <w:rFonts w:asciiTheme="minorHAnsi" w:hAnsiTheme="minorHAnsi" w:cstheme="minorHAnsi"/>
          <w:sz w:val="22"/>
          <w:szCs w:val="22"/>
          <w:lang w:val="en-US"/>
        </w:rPr>
        <w:lastRenderedPageBreak/>
        <w:t>information provided to Erasmus MC by answering questions, during 1-on-1 sessions or otherwise is used by Erasmus MC to shape the follow-up to the market consultation and the tender strategy. The information becomes the property of Erasmus MC. To guarantee equal treatment, relevant information will be shared with other parties. The information you provide will at most appear in a public document in which it cannot be traced back to who the original provider of information was. You should be aware that you may provide commercial or otherwise sensitive information or information subject to intellectual property rights of you or other parties that you do not want to share. Taking into account the foregoing, Erasmus MC cannot be held responsible for this.</w:t>
      </w:r>
    </w:p>
    <w:p w14:paraId="0BCA1FC9" w14:textId="77777777" w:rsidR="00962DF4" w:rsidRPr="00962DF4" w:rsidRDefault="00962DF4" w:rsidP="00962DF4">
      <w:pPr>
        <w:pStyle w:val="Default"/>
        <w:rPr>
          <w:rFonts w:asciiTheme="minorHAnsi" w:hAnsiTheme="minorHAnsi" w:cstheme="minorHAnsi"/>
          <w:sz w:val="22"/>
          <w:szCs w:val="22"/>
          <w:lang w:val="es-ES"/>
        </w:rPr>
      </w:pPr>
      <w:r w:rsidRPr="00962DF4">
        <w:rPr>
          <w:rFonts w:asciiTheme="minorHAnsi" w:hAnsiTheme="minorHAnsi" w:cstheme="minorHAnsi"/>
          <w:sz w:val="22"/>
          <w:szCs w:val="22"/>
          <w:lang w:val="es-ES"/>
        </w:rPr>
        <w:t>​</w:t>
      </w:r>
    </w:p>
    <w:sectPr w:rsidR="00962DF4" w:rsidRPr="00962DF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3C2A7" w14:textId="77777777" w:rsidR="00247685" w:rsidRDefault="00247685" w:rsidP="00512DD1">
      <w:r>
        <w:separator/>
      </w:r>
    </w:p>
  </w:endnote>
  <w:endnote w:type="continuationSeparator" w:id="0">
    <w:p w14:paraId="4DB78ACC" w14:textId="77777777" w:rsidR="00247685" w:rsidRDefault="00247685" w:rsidP="00512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07FF4" w14:textId="77777777" w:rsidR="00247685" w:rsidRDefault="00247685" w:rsidP="00512DD1">
      <w:r>
        <w:separator/>
      </w:r>
    </w:p>
  </w:footnote>
  <w:footnote w:type="continuationSeparator" w:id="0">
    <w:p w14:paraId="5309AF27" w14:textId="77777777" w:rsidR="00247685" w:rsidRDefault="00247685" w:rsidP="00512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C67CB" w14:textId="77777777" w:rsidR="00512DD1" w:rsidRDefault="00512DD1">
    <w:pPr>
      <w:pStyle w:val="Header"/>
    </w:pPr>
    <w:r>
      <w:rPr>
        <w:noProof/>
        <w:lang w:val="es-ES" w:eastAsia="es-ES"/>
      </w:rPr>
      <w:drawing>
        <wp:anchor distT="0" distB="0" distL="114300" distR="114300" simplePos="0" relativeHeight="251658240" behindDoc="1" locked="0" layoutInCell="1" allowOverlap="1" wp14:anchorId="74F38102" wp14:editId="3CA92283">
          <wp:simplePos x="0" y="0"/>
          <wp:positionH relativeFrom="column">
            <wp:posOffset>5222950</wp:posOffset>
          </wp:positionH>
          <wp:positionV relativeFrom="paragraph">
            <wp:posOffset>-302260</wp:posOffset>
          </wp:positionV>
          <wp:extent cx="1235561" cy="642007"/>
          <wp:effectExtent l="0" t="0" r="0" b="0"/>
          <wp:wrapNone/>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5561" cy="64200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B0A49"/>
    <w:multiLevelType w:val="hybridMultilevel"/>
    <w:tmpl w:val="9976E2B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FC5B60"/>
    <w:multiLevelType w:val="hybridMultilevel"/>
    <w:tmpl w:val="7D0811E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6162E22"/>
    <w:multiLevelType w:val="hybridMultilevel"/>
    <w:tmpl w:val="807CB89E"/>
    <w:lvl w:ilvl="0" w:tplc="2996B606">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36A7763"/>
    <w:multiLevelType w:val="hybridMultilevel"/>
    <w:tmpl w:val="1262B4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04B"/>
    <w:rsid w:val="00055424"/>
    <w:rsid w:val="000815B1"/>
    <w:rsid w:val="000E604B"/>
    <w:rsid w:val="000F3A1E"/>
    <w:rsid w:val="00135FDC"/>
    <w:rsid w:val="00157964"/>
    <w:rsid w:val="00161042"/>
    <w:rsid w:val="001F6222"/>
    <w:rsid w:val="00200362"/>
    <w:rsid w:val="00210C8D"/>
    <w:rsid w:val="00247685"/>
    <w:rsid w:val="002C1A2C"/>
    <w:rsid w:val="00341184"/>
    <w:rsid w:val="003552AF"/>
    <w:rsid w:val="00396CDD"/>
    <w:rsid w:val="003B6BA6"/>
    <w:rsid w:val="00422E02"/>
    <w:rsid w:val="0046425F"/>
    <w:rsid w:val="0046468E"/>
    <w:rsid w:val="00480258"/>
    <w:rsid w:val="004C258A"/>
    <w:rsid w:val="004C63CA"/>
    <w:rsid w:val="004E4035"/>
    <w:rsid w:val="00512DD1"/>
    <w:rsid w:val="00632340"/>
    <w:rsid w:val="00677FE4"/>
    <w:rsid w:val="00683D8A"/>
    <w:rsid w:val="00692612"/>
    <w:rsid w:val="006D01E9"/>
    <w:rsid w:val="00710B50"/>
    <w:rsid w:val="007A58F8"/>
    <w:rsid w:val="007F302D"/>
    <w:rsid w:val="00823C32"/>
    <w:rsid w:val="00840C62"/>
    <w:rsid w:val="00871614"/>
    <w:rsid w:val="008A3A21"/>
    <w:rsid w:val="008B0393"/>
    <w:rsid w:val="009144DB"/>
    <w:rsid w:val="0091470C"/>
    <w:rsid w:val="00942B44"/>
    <w:rsid w:val="00951547"/>
    <w:rsid w:val="00953719"/>
    <w:rsid w:val="00962DF4"/>
    <w:rsid w:val="00966DCA"/>
    <w:rsid w:val="009E2C8D"/>
    <w:rsid w:val="009F1D56"/>
    <w:rsid w:val="00A61F00"/>
    <w:rsid w:val="00A674F3"/>
    <w:rsid w:val="00AF2AE2"/>
    <w:rsid w:val="00AF3A72"/>
    <w:rsid w:val="00B1384D"/>
    <w:rsid w:val="00B55708"/>
    <w:rsid w:val="00B56424"/>
    <w:rsid w:val="00B70ACF"/>
    <w:rsid w:val="00C82AEE"/>
    <w:rsid w:val="00CC55D4"/>
    <w:rsid w:val="00CE206A"/>
    <w:rsid w:val="00F22B21"/>
    <w:rsid w:val="00F4514A"/>
    <w:rsid w:val="00FE3C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3F92D"/>
  <w15:chartTrackingRefBased/>
  <w15:docId w15:val="{E8933227-1552-4687-BD1D-B95E3E0E2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el Erasmus MC"/>
    <w:basedOn w:val="TableNormal"/>
    <w:uiPriority w:val="39"/>
    <w:rsid w:val="0046468E"/>
    <w:rPr>
      <w:rFonts w:ascii="Arial" w:hAnsi="Arial"/>
    </w:rPr>
    <w:tblPr>
      <w:tblBorders>
        <w:top w:val="single" w:sz="4" w:space="0" w:color="89D4F1"/>
        <w:left w:val="single" w:sz="4" w:space="0" w:color="89D4F1"/>
        <w:bottom w:val="single" w:sz="4" w:space="0" w:color="89D4F1"/>
        <w:right w:val="single" w:sz="4" w:space="0" w:color="89D4F1"/>
        <w:insideH w:val="single" w:sz="4" w:space="0" w:color="89D4F1"/>
        <w:insideV w:val="single" w:sz="4" w:space="0" w:color="89D4F1"/>
      </w:tblBorders>
      <w:tblCellMar>
        <w:top w:w="57" w:type="dxa"/>
        <w:left w:w="57" w:type="dxa"/>
        <w:bottom w:w="57" w:type="dxa"/>
        <w:right w:w="57" w:type="dxa"/>
      </w:tblCellMar>
    </w:tblPr>
  </w:style>
  <w:style w:type="table" w:styleId="ListTable6Colorful-Accent2">
    <w:name w:val="List Table 6 Colorful Accent 2"/>
    <w:basedOn w:val="TableNormal"/>
    <w:uiPriority w:val="51"/>
    <w:rsid w:val="00CC55D4"/>
    <w:rPr>
      <w:rFonts w:ascii="Times New Roman" w:eastAsia="Times New Roman" w:hAnsi="Times New Roman" w:cs="Times New Roman"/>
      <w:color w:val="C45911" w:themeColor="accent2" w:themeShade="BF"/>
      <w:sz w:val="20"/>
      <w:szCs w:val="20"/>
      <w:lang w:val="en-GB" w:eastAsia="en-GB"/>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Header">
    <w:name w:val="header"/>
    <w:basedOn w:val="Normal"/>
    <w:link w:val="HeaderChar"/>
    <w:uiPriority w:val="99"/>
    <w:unhideWhenUsed/>
    <w:rsid w:val="00512DD1"/>
    <w:pPr>
      <w:tabs>
        <w:tab w:val="center" w:pos="4536"/>
        <w:tab w:val="right" w:pos="9072"/>
      </w:tabs>
    </w:pPr>
  </w:style>
  <w:style w:type="character" w:customStyle="1" w:styleId="HeaderChar">
    <w:name w:val="Header Char"/>
    <w:basedOn w:val="DefaultParagraphFont"/>
    <w:link w:val="Header"/>
    <w:uiPriority w:val="99"/>
    <w:rsid w:val="00512DD1"/>
  </w:style>
  <w:style w:type="paragraph" w:styleId="Footer">
    <w:name w:val="footer"/>
    <w:basedOn w:val="Normal"/>
    <w:link w:val="FooterChar"/>
    <w:uiPriority w:val="99"/>
    <w:unhideWhenUsed/>
    <w:rsid w:val="00512DD1"/>
    <w:pPr>
      <w:tabs>
        <w:tab w:val="center" w:pos="4536"/>
        <w:tab w:val="right" w:pos="9072"/>
      </w:tabs>
    </w:pPr>
  </w:style>
  <w:style w:type="character" w:customStyle="1" w:styleId="FooterChar">
    <w:name w:val="Footer Char"/>
    <w:basedOn w:val="DefaultParagraphFont"/>
    <w:link w:val="Footer"/>
    <w:uiPriority w:val="99"/>
    <w:rsid w:val="00512DD1"/>
  </w:style>
  <w:style w:type="paragraph" w:styleId="NoSpacing">
    <w:name w:val="No Spacing"/>
    <w:uiPriority w:val="1"/>
    <w:qFormat/>
    <w:rsid w:val="000E604B"/>
  </w:style>
  <w:style w:type="paragraph" w:customStyle="1" w:styleId="Default">
    <w:name w:val="Default"/>
    <w:rsid w:val="000E604B"/>
    <w:pPr>
      <w:autoSpaceDE w:val="0"/>
      <w:autoSpaceDN w:val="0"/>
      <w:adjustRightInd w:val="0"/>
    </w:pPr>
    <w:rPr>
      <w:rFonts w:ascii="Arial" w:hAnsi="Arial" w:cs="Arial"/>
      <w:color w:val="000000"/>
    </w:rPr>
  </w:style>
  <w:style w:type="character" w:styleId="CommentReference">
    <w:name w:val="annotation reference"/>
    <w:basedOn w:val="DefaultParagraphFont"/>
    <w:uiPriority w:val="99"/>
    <w:semiHidden/>
    <w:unhideWhenUsed/>
    <w:rsid w:val="00683D8A"/>
    <w:rPr>
      <w:sz w:val="16"/>
      <w:szCs w:val="16"/>
    </w:rPr>
  </w:style>
  <w:style w:type="paragraph" w:styleId="CommentText">
    <w:name w:val="annotation text"/>
    <w:basedOn w:val="Normal"/>
    <w:link w:val="CommentTextChar"/>
    <w:uiPriority w:val="99"/>
    <w:semiHidden/>
    <w:unhideWhenUsed/>
    <w:rsid w:val="00683D8A"/>
    <w:rPr>
      <w:sz w:val="20"/>
      <w:szCs w:val="20"/>
    </w:rPr>
  </w:style>
  <w:style w:type="character" w:customStyle="1" w:styleId="CommentTextChar">
    <w:name w:val="Comment Text Char"/>
    <w:basedOn w:val="DefaultParagraphFont"/>
    <w:link w:val="CommentText"/>
    <w:uiPriority w:val="99"/>
    <w:semiHidden/>
    <w:rsid w:val="00683D8A"/>
    <w:rPr>
      <w:sz w:val="20"/>
      <w:szCs w:val="20"/>
    </w:rPr>
  </w:style>
  <w:style w:type="paragraph" w:styleId="CommentSubject">
    <w:name w:val="annotation subject"/>
    <w:basedOn w:val="CommentText"/>
    <w:next w:val="CommentText"/>
    <w:link w:val="CommentSubjectChar"/>
    <w:uiPriority w:val="99"/>
    <w:semiHidden/>
    <w:unhideWhenUsed/>
    <w:rsid w:val="00683D8A"/>
    <w:rPr>
      <w:b/>
      <w:bCs/>
    </w:rPr>
  </w:style>
  <w:style w:type="character" w:customStyle="1" w:styleId="CommentSubjectChar">
    <w:name w:val="Comment Subject Char"/>
    <w:basedOn w:val="CommentTextChar"/>
    <w:link w:val="CommentSubject"/>
    <w:uiPriority w:val="99"/>
    <w:semiHidden/>
    <w:rsid w:val="00683D8A"/>
    <w:rPr>
      <w:b/>
      <w:bCs/>
      <w:sz w:val="20"/>
      <w:szCs w:val="20"/>
    </w:rPr>
  </w:style>
  <w:style w:type="paragraph" w:styleId="BalloonText">
    <w:name w:val="Balloon Text"/>
    <w:basedOn w:val="Normal"/>
    <w:link w:val="BalloonTextChar"/>
    <w:uiPriority w:val="99"/>
    <w:semiHidden/>
    <w:unhideWhenUsed/>
    <w:rsid w:val="00683D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D8A"/>
    <w:rPr>
      <w:rFonts w:ascii="Segoe UI" w:hAnsi="Segoe UI" w:cs="Segoe UI"/>
      <w:sz w:val="18"/>
      <w:szCs w:val="18"/>
    </w:rPr>
  </w:style>
  <w:style w:type="paragraph" w:customStyle="1" w:styleId="ErasmusStandaard">
    <w:name w:val="Erasmus_Standaard"/>
    <w:basedOn w:val="Normal"/>
    <w:rsid w:val="00480258"/>
    <w:pPr>
      <w:spacing w:line="284" w:lineRule="atLeast"/>
    </w:pPr>
    <w:rPr>
      <w:rFonts w:ascii="Calibri Light" w:eastAsia="Times New Roman" w:hAnsi="Calibri Light" w:cs="Times New Roman"/>
      <w:sz w:val="21"/>
      <w:szCs w:val="20"/>
    </w:rPr>
  </w:style>
  <w:style w:type="paragraph" w:customStyle="1" w:styleId="NormalJustified">
    <w:name w:val="Normal + Justified"/>
    <w:basedOn w:val="ErasmusStandaard"/>
    <w:rsid w:val="009E2C8D"/>
    <w:rPr>
      <w:rFonts w:ascii="Arial" w:hAnsi="Arial"/>
      <w:noProof/>
      <w:sz w:val="19"/>
      <w:lang w:eastAsia="nl-NL"/>
    </w:rPr>
  </w:style>
  <w:style w:type="paragraph" w:styleId="Revision">
    <w:name w:val="Revision"/>
    <w:hidden/>
    <w:uiPriority w:val="99"/>
    <w:semiHidden/>
    <w:rsid w:val="00914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781675\AppData\Local\Temp\Templafy\WordVsto\msf0s3e2.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Blanco_Word_doc","templateDescription":"","enableDocumentContentUpdater":false,"version":"2.0"}]]></TemplafyTemplateConfiguratio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2F8E7-CF5B-439E-A7AE-FB42C17106FF}">
  <ds:schemaRefs/>
</ds:datastoreItem>
</file>

<file path=customXml/itemProps2.xml><?xml version="1.0" encoding="utf-8"?>
<ds:datastoreItem xmlns:ds="http://schemas.openxmlformats.org/officeDocument/2006/customXml" ds:itemID="{88410EE0-F98B-4058-BA2A-4A6D59726E27}">
  <ds:schemaRefs/>
</ds:datastoreItem>
</file>

<file path=customXml/itemProps3.xml><?xml version="1.0" encoding="utf-8"?>
<ds:datastoreItem xmlns:ds="http://schemas.openxmlformats.org/officeDocument/2006/customXml" ds:itemID="{722337D4-0749-4711-9A89-FED0B1803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msf0s3e2</Template>
  <TotalTime>1</TotalTime>
  <Pages>2</Pages>
  <Words>508</Words>
  <Characters>2794</Characters>
  <Application>Microsoft Office Word</Application>
  <DocSecurity>4</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 Snijders</dc:creator>
  <cp:keywords/>
  <dc:description/>
  <cp:lastModifiedBy>Isabel Gordaliza Alaguero</cp:lastModifiedBy>
  <cp:revision>2</cp:revision>
  <dcterms:created xsi:type="dcterms:W3CDTF">2024-02-14T11:44:00Z</dcterms:created>
  <dcterms:modified xsi:type="dcterms:W3CDTF">2024-02-14T11:44:00Z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dc6714-9f23-4030-b547-8c94b19e0b7a_Enabled">
    <vt:lpwstr>true</vt:lpwstr>
  </property>
  <property fmtid="{D5CDD505-2E9C-101B-9397-08002B2CF9AE}" pid="3" name="MSIP_Label_f5dc6714-9f23-4030-b547-8c94b19e0b7a_SetDate">
    <vt:lpwstr>2022-11-25T13:09:38Z</vt:lpwstr>
  </property>
  <property fmtid="{D5CDD505-2E9C-101B-9397-08002B2CF9AE}" pid="4" name="MSIP_Label_f5dc6714-9f23-4030-b547-8c94b19e0b7a_Method">
    <vt:lpwstr>Standard</vt:lpwstr>
  </property>
  <property fmtid="{D5CDD505-2E9C-101B-9397-08002B2CF9AE}" pid="5" name="MSIP_Label_f5dc6714-9f23-4030-b547-8c94b19e0b7a_Name">
    <vt:lpwstr>Internal Information (R3)</vt:lpwstr>
  </property>
  <property fmtid="{D5CDD505-2E9C-101B-9397-08002B2CF9AE}" pid="6" name="MSIP_Label_f5dc6714-9f23-4030-b547-8c94b19e0b7a_SiteId">
    <vt:lpwstr>acbd4e6b-e845-4677-853c-a8d24faf3655</vt:lpwstr>
  </property>
  <property fmtid="{D5CDD505-2E9C-101B-9397-08002B2CF9AE}" pid="7" name="MSIP_Label_f5dc6714-9f23-4030-b547-8c94b19e0b7a_ActionId">
    <vt:lpwstr>f08f2f8c-0ac0-4afb-bb12-d8b14412b7fc</vt:lpwstr>
  </property>
  <property fmtid="{D5CDD505-2E9C-101B-9397-08002B2CF9AE}" pid="8" name="MSIP_Label_f5dc6714-9f23-4030-b547-8c94b19e0b7a_ContentBits">
    <vt:lpwstr>0</vt:lpwstr>
  </property>
  <property fmtid="{D5CDD505-2E9C-101B-9397-08002B2CF9AE}" pid="9" name="TemplafyTenantId">
    <vt:lpwstr>erasmusmc</vt:lpwstr>
  </property>
  <property fmtid="{D5CDD505-2E9C-101B-9397-08002B2CF9AE}" pid="10" name="TemplafyTemplateId">
    <vt:lpwstr>638058507567287981</vt:lpwstr>
  </property>
  <property fmtid="{D5CDD505-2E9C-101B-9397-08002B2CF9AE}" pid="11" name="TemplafyUserProfileId">
    <vt:lpwstr>637738509276421372</vt:lpwstr>
  </property>
  <property fmtid="{D5CDD505-2E9C-101B-9397-08002B2CF9AE}" pid="12" name="TemplafyFromBlank">
    <vt:bool>true</vt:bool>
  </property>
</Properties>
</file>