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0FF76" w14:textId="6649ACC3" w:rsidR="00816520" w:rsidRPr="00D06552" w:rsidRDefault="00AA1430">
      <w:pPr>
        <w:rPr>
          <w:b/>
          <w:bCs/>
          <w:sz w:val="28"/>
          <w:szCs w:val="28"/>
          <w:lang w:val="en-US"/>
        </w:rPr>
      </w:pPr>
      <w:r w:rsidRPr="00D06552">
        <w:rPr>
          <w:b/>
          <w:bCs/>
          <w:sz w:val="28"/>
          <w:szCs w:val="28"/>
          <w:lang w:val="en-US"/>
        </w:rPr>
        <w:t xml:space="preserve">Technical specifications for </w:t>
      </w:r>
      <w:r w:rsidR="00DB0C03" w:rsidRPr="00D06552">
        <w:rPr>
          <w:b/>
          <w:bCs/>
          <w:sz w:val="28"/>
          <w:szCs w:val="28"/>
          <w:lang w:val="en-US"/>
        </w:rPr>
        <w:t xml:space="preserve">the </w:t>
      </w:r>
      <w:proofErr w:type="spellStart"/>
      <w:r w:rsidR="00DB0C03" w:rsidRPr="00D06552">
        <w:rPr>
          <w:b/>
          <w:bCs/>
          <w:sz w:val="28"/>
          <w:szCs w:val="28"/>
          <w:lang w:val="en-US"/>
        </w:rPr>
        <w:t>NanoIR</w:t>
      </w:r>
      <w:proofErr w:type="spellEnd"/>
      <w:r w:rsidR="00DB0C03" w:rsidRPr="00D06552">
        <w:rPr>
          <w:b/>
          <w:bCs/>
          <w:sz w:val="28"/>
          <w:szCs w:val="28"/>
          <w:lang w:val="en-US"/>
        </w:rPr>
        <w:t xml:space="preserve"> system</w:t>
      </w:r>
      <w:r w:rsidRPr="00D06552">
        <w:rPr>
          <w:b/>
          <w:bCs/>
          <w:sz w:val="28"/>
          <w:szCs w:val="28"/>
          <w:lang w:val="en-US"/>
        </w:rPr>
        <w:t xml:space="preserve"> </w:t>
      </w:r>
    </w:p>
    <w:p w14:paraId="75057A26" w14:textId="52C7142F" w:rsidR="007E1C67" w:rsidRPr="00A42008" w:rsidRDefault="00DB0C03">
      <w:r w:rsidRPr="00A42008">
        <w:t>NanoIR_2024_001</w:t>
      </w:r>
    </w:p>
    <w:p w14:paraId="320378D4" w14:textId="10BA4997" w:rsidR="00D75EA2" w:rsidRPr="00A42008" w:rsidRDefault="00D75EA2" w:rsidP="00D75EA2">
      <w:pPr>
        <w:spacing w:after="0"/>
      </w:pPr>
      <w:r w:rsidRPr="00A42008">
        <w:t>Erik Garnett</w:t>
      </w:r>
    </w:p>
    <w:p w14:paraId="4073B4EF" w14:textId="4AB0467F" w:rsidR="00DB0C03" w:rsidRPr="00A42008" w:rsidRDefault="00DB0C03" w:rsidP="00D75EA2">
      <w:pPr>
        <w:spacing w:after="0"/>
      </w:pPr>
      <w:r w:rsidRPr="00A42008">
        <w:t>Ewold Verhagen</w:t>
      </w:r>
    </w:p>
    <w:p w14:paraId="4F802E65" w14:textId="33759220" w:rsidR="00D75EA2" w:rsidRPr="00A42008" w:rsidRDefault="00D75EA2" w:rsidP="00D75EA2">
      <w:pPr>
        <w:spacing w:after="0"/>
      </w:pPr>
      <w:r w:rsidRPr="00A42008">
        <w:t>Isabelle Palstra</w:t>
      </w:r>
    </w:p>
    <w:p w14:paraId="55C06CDC" w14:textId="77777777" w:rsidR="00D75EA2" w:rsidRPr="00A42008" w:rsidRDefault="00D75EA2"/>
    <w:p w14:paraId="78331882" w14:textId="4234EA35" w:rsidR="007E1C67" w:rsidRPr="00D06552" w:rsidRDefault="007E1C67" w:rsidP="69949E79">
      <w:pPr>
        <w:pBdr>
          <w:bottom w:val="single" w:sz="6" w:space="1" w:color="auto"/>
        </w:pBdr>
        <w:rPr>
          <w:lang w:val="en-US"/>
        </w:rPr>
      </w:pPr>
      <w:r w:rsidRPr="00D06552">
        <w:rPr>
          <w:lang w:val="en-US"/>
        </w:rPr>
        <w:t>AMOLF</w:t>
      </w:r>
    </w:p>
    <w:p w14:paraId="0309C17C" w14:textId="77777777" w:rsidR="007E1C67" w:rsidRPr="00D06552" w:rsidRDefault="007E1C67" w:rsidP="69949E79">
      <w:pPr>
        <w:pBdr>
          <w:bottom w:val="single" w:sz="6" w:space="1" w:color="auto"/>
        </w:pBdr>
        <w:rPr>
          <w:lang w:val="en-US"/>
        </w:rPr>
      </w:pPr>
    </w:p>
    <w:p w14:paraId="1A8D8506" w14:textId="601BFB87" w:rsidR="007E1C67" w:rsidRPr="00D06552" w:rsidRDefault="007E1C67" w:rsidP="007E1C67">
      <w:pPr>
        <w:rPr>
          <w:b/>
          <w:bCs/>
          <w:sz w:val="28"/>
          <w:szCs w:val="28"/>
          <w:lang w:val="en-US"/>
        </w:rPr>
      </w:pPr>
      <w:r w:rsidRPr="00D06552">
        <w:rPr>
          <w:b/>
          <w:bCs/>
          <w:sz w:val="28"/>
          <w:szCs w:val="28"/>
          <w:lang w:val="en-US"/>
        </w:rPr>
        <w:t>Abstract</w:t>
      </w:r>
    </w:p>
    <w:p w14:paraId="336F8594" w14:textId="1B211592" w:rsidR="00DB0C03" w:rsidRPr="00D06552" w:rsidRDefault="007E1C67" w:rsidP="007E1C67">
      <w:pPr>
        <w:rPr>
          <w:lang w:val="en-US"/>
        </w:rPr>
      </w:pPr>
      <w:r w:rsidRPr="00D06552">
        <w:rPr>
          <w:lang w:val="en-US"/>
        </w:rPr>
        <w:t xml:space="preserve">This describes the qualification and selection procedure for the </w:t>
      </w:r>
      <w:proofErr w:type="spellStart"/>
      <w:r w:rsidR="00DB0C03" w:rsidRPr="00D06552">
        <w:rPr>
          <w:lang w:val="en-US"/>
        </w:rPr>
        <w:t>nanoIR</w:t>
      </w:r>
      <w:proofErr w:type="spellEnd"/>
      <w:r w:rsidR="00DB0C03" w:rsidRPr="00D06552">
        <w:rPr>
          <w:lang w:val="en-US"/>
        </w:rPr>
        <w:t xml:space="preserve"> system for the characterization of material properties with nanometer resolution.</w:t>
      </w:r>
    </w:p>
    <w:p w14:paraId="692025D1" w14:textId="320009FA" w:rsidR="007E1C67" w:rsidRPr="00D06552" w:rsidRDefault="007E1C67" w:rsidP="007E1C67">
      <w:pPr>
        <w:rPr>
          <w:b/>
          <w:bCs/>
          <w:sz w:val="28"/>
          <w:szCs w:val="28"/>
          <w:lang w:val="en-US"/>
        </w:rPr>
      </w:pPr>
      <w:r w:rsidRPr="00D06552">
        <w:rPr>
          <w:b/>
          <w:bCs/>
          <w:sz w:val="28"/>
          <w:szCs w:val="28"/>
          <w:lang w:val="en-US"/>
        </w:rPr>
        <w:t>Recipients</w:t>
      </w:r>
    </w:p>
    <w:p w14:paraId="6C85EADB" w14:textId="7DC434D3" w:rsidR="007E1C67" w:rsidRPr="00D06552" w:rsidRDefault="007E1C67" w:rsidP="00EFD799">
      <w:pPr>
        <w:pBdr>
          <w:bottom w:val="single" w:sz="6" w:space="1" w:color="auto"/>
        </w:pBdr>
        <w:rPr>
          <w:lang w:val="en-US"/>
        </w:rPr>
      </w:pPr>
      <w:r w:rsidRPr="00D06552">
        <w:rPr>
          <w:lang w:val="en-US"/>
        </w:rPr>
        <w:t>TenderNed</w:t>
      </w:r>
    </w:p>
    <w:p w14:paraId="49D33ABB" w14:textId="77777777" w:rsidR="007E1C67" w:rsidRPr="00D06552" w:rsidRDefault="007E1C67" w:rsidP="69949E79">
      <w:pPr>
        <w:pBdr>
          <w:bottom w:val="single" w:sz="6" w:space="1" w:color="auto"/>
        </w:pBdr>
        <w:rPr>
          <w:lang w:val="en-US"/>
        </w:rPr>
      </w:pPr>
    </w:p>
    <w:p w14:paraId="44A18C91" w14:textId="4780F931" w:rsidR="007E1C67" w:rsidRPr="00D06552" w:rsidRDefault="007E1C67">
      <w:pPr>
        <w:rPr>
          <w:lang w:val="en-US"/>
        </w:rPr>
      </w:pPr>
    </w:p>
    <w:p w14:paraId="3B52EBC2" w14:textId="283D5A50" w:rsidR="007E1C67" w:rsidRPr="00D06552" w:rsidRDefault="007E1C67">
      <w:pPr>
        <w:rPr>
          <w:b/>
          <w:bCs/>
          <w:sz w:val="28"/>
          <w:szCs w:val="28"/>
          <w:lang w:val="en-US"/>
        </w:rPr>
      </w:pPr>
      <w:r w:rsidRPr="00D06552">
        <w:rPr>
          <w:b/>
          <w:bCs/>
          <w:sz w:val="28"/>
          <w:szCs w:val="28"/>
          <w:lang w:val="en-US"/>
        </w:rPr>
        <w:t>Document status</w:t>
      </w:r>
    </w:p>
    <w:p w14:paraId="56A0A46F" w14:textId="38A5E940" w:rsidR="007E1C67" w:rsidRPr="00D06552" w:rsidRDefault="007E1C67" w:rsidP="69949E79">
      <w:pPr>
        <w:pBdr>
          <w:top w:val="single" w:sz="6" w:space="1" w:color="auto"/>
          <w:bottom w:val="single" w:sz="6" w:space="1" w:color="auto"/>
        </w:pBdr>
        <w:rPr>
          <w:lang w:val="en-US"/>
        </w:rPr>
      </w:pPr>
      <w:r w:rsidRPr="00D06552">
        <w:rPr>
          <w:lang w:val="en-US"/>
        </w:rPr>
        <w:t>Revision</w:t>
      </w:r>
      <w:r w:rsidRPr="00D06552">
        <w:rPr>
          <w:lang w:val="en-US"/>
        </w:rPr>
        <w:tab/>
        <w:t>Date</w:t>
      </w:r>
      <w:r w:rsidRPr="00D06552">
        <w:rPr>
          <w:lang w:val="en-US"/>
        </w:rPr>
        <w:tab/>
        <w:t>Comment</w:t>
      </w:r>
      <w:r w:rsidRPr="00D06552">
        <w:rPr>
          <w:lang w:val="en-US"/>
        </w:rPr>
        <w:tab/>
      </w:r>
      <w:r w:rsidRPr="00D06552">
        <w:rPr>
          <w:lang w:val="en-US"/>
        </w:rPr>
        <w:tab/>
      </w:r>
      <w:r w:rsidRPr="00D06552">
        <w:rPr>
          <w:lang w:val="en-US"/>
        </w:rPr>
        <w:tab/>
        <w:t>Reviewed by</w:t>
      </w:r>
      <w:r w:rsidRPr="00D06552">
        <w:rPr>
          <w:lang w:val="en-US"/>
        </w:rPr>
        <w:tab/>
      </w:r>
      <w:r w:rsidRPr="00D06552">
        <w:rPr>
          <w:lang w:val="en-US"/>
        </w:rPr>
        <w:tab/>
        <w:t>Approved by</w:t>
      </w:r>
    </w:p>
    <w:p w14:paraId="6AACD2E2" w14:textId="032317F9" w:rsidR="007E1C67" w:rsidRPr="00D06552" w:rsidRDefault="007E1C67" w:rsidP="69949E79">
      <w:pPr>
        <w:pBdr>
          <w:bottom w:val="single" w:sz="6" w:space="1" w:color="auto"/>
          <w:between w:val="single" w:sz="6" w:space="1" w:color="auto"/>
        </w:pBdr>
        <w:rPr>
          <w:lang w:val="en-US"/>
        </w:rPr>
      </w:pPr>
    </w:p>
    <w:p w14:paraId="36A92E34" w14:textId="135E4CF2" w:rsidR="007E1C67" w:rsidRPr="00D06552" w:rsidRDefault="007E1C67">
      <w:pPr>
        <w:rPr>
          <w:lang w:val="en-US"/>
        </w:rPr>
      </w:pPr>
    </w:p>
    <w:p w14:paraId="23BAA167" w14:textId="5FA130EC" w:rsidR="007E1C67" w:rsidRPr="00D06552" w:rsidRDefault="007E1C67">
      <w:pPr>
        <w:rPr>
          <w:b/>
          <w:bCs/>
          <w:sz w:val="28"/>
          <w:szCs w:val="28"/>
          <w:lang w:val="en-US"/>
        </w:rPr>
      </w:pPr>
      <w:r w:rsidRPr="00D06552">
        <w:rPr>
          <w:b/>
          <w:bCs/>
          <w:sz w:val="28"/>
          <w:szCs w:val="28"/>
          <w:lang w:val="en-US"/>
        </w:rPr>
        <w:t>Revision History</w:t>
      </w:r>
    </w:p>
    <w:p w14:paraId="45DEC47F" w14:textId="4D0D05DB" w:rsidR="007E1C67" w:rsidRPr="00D06552" w:rsidRDefault="007E1C67">
      <w:pPr>
        <w:rPr>
          <w:lang w:val="en-US"/>
        </w:rPr>
      </w:pPr>
    </w:p>
    <w:p w14:paraId="7D7266D2" w14:textId="66E66681" w:rsidR="007E1C67" w:rsidRPr="00D06552" w:rsidRDefault="007E1C67" w:rsidP="69949E79">
      <w:pPr>
        <w:pBdr>
          <w:top w:val="single" w:sz="6" w:space="1" w:color="auto"/>
          <w:bottom w:val="single" w:sz="6" w:space="1" w:color="auto"/>
        </w:pBdr>
        <w:rPr>
          <w:lang w:val="en-US"/>
        </w:rPr>
      </w:pPr>
      <w:r w:rsidRPr="00D06552">
        <w:rPr>
          <w:lang w:val="en-US"/>
        </w:rPr>
        <w:t xml:space="preserve">Revision </w:t>
      </w:r>
      <w:r w:rsidRPr="00D06552">
        <w:rPr>
          <w:lang w:val="en-US"/>
        </w:rPr>
        <w:tab/>
        <w:t>Date</w:t>
      </w:r>
      <w:r w:rsidRPr="00D06552">
        <w:rPr>
          <w:lang w:val="en-US"/>
        </w:rPr>
        <w:tab/>
        <w:t>Description</w:t>
      </w:r>
    </w:p>
    <w:p w14:paraId="579753DD" w14:textId="56301F71" w:rsidR="007E1C67" w:rsidRPr="00D06552" w:rsidRDefault="007E1C67">
      <w:pPr>
        <w:rPr>
          <w:lang w:val="en-US"/>
        </w:rPr>
      </w:pPr>
      <w:r w:rsidRPr="00D06552">
        <w:rPr>
          <w:lang w:val="en-US"/>
        </w:rPr>
        <w:t>0</w:t>
      </w:r>
      <w:r w:rsidRPr="00D06552">
        <w:rPr>
          <w:lang w:val="en-US"/>
        </w:rPr>
        <w:tab/>
      </w:r>
      <w:r w:rsidRPr="00D06552">
        <w:rPr>
          <w:lang w:val="en-US"/>
        </w:rPr>
        <w:tab/>
      </w:r>
      <w:r w:rsidRPr="00D06552">
        <w:rPr>
          <w:lang w:val="en-US"/>
        </w:rPr>
        <w:tab/>
        <w:t>First Issue</w:t>
      </w:r>
    </w:p>
    <w:p w14:paraId="77B057DF" w14:textId="0F3307D9" w:rsidR="007E1C67" w:rsidRPr="00D06552" w:rsidRDefault="007E1C67">
      <w:pPr>
        <w:rPr>
          <w:lang w:val="en-US"/>
        </w:rPr>
      </w:pPr>
      <w:r w:rsidRPr="00D06552">
        <w:rPr>
          <w:lang w:val="en-US"/>
        </w:rPr>
        <w:br w:type="page"/>
      </w:r>
    </w:p>
    <w:p w14:paraId="33C0C27C" w14:textId="2E1708E0" w:rsidR="007E1C67" w:rsidRPr="00D06552" w:rsidRDefault="008B7A7C" w:rsidP="00B0207A">
      <w:pPr>
        <w:pStyle w:val="Heading1"/>
        <w:rPr>
          <w:lang w:val="en-US"/>
        </w:rPr>
      </w:pPr>
      <w:r w:rsidRPr="00D06552">
        <w:rPr>
          <w:lang w:val="en-US"/>
        </w:rPr>
        <w:lastRenderedPageBreak/>
        <w:t>Documentation</w:t>
      </w:r>
    </w:p>
    <w:p w14:paraId="29526791" w14:textId="5F320FDC" w:rsidR="008B7A7C" w:rsidRPr="00D06552" w:rsidRDefault="008B7A7C" w:rsidP="00EFD799">
      <w:pPr>
        <w:pStyle w:val="Heading2"/>
        <w:rPr>
          <w:lang w:val="en-US"/>
        </w:rPr>
      </w:pPr>
      <w:r w:rsidRPr="00D06552">
        <w:rPr>
          <w:lang w:val="en-US"/>
        </w:rPr>
        <w:t>Abbreviations</w:t>
      </w:r>
    </w:p>
    <w:p w14:paraId="011D7B16" w14:textId="7E6E1AC9" w:rsidR="008B7A7C" w:rsidRPr="00D06552" w:rsidRDefault="008B7A7C" w:rsidP="69949E79">
      <w:pPr>
        <w:pBdr>
          <w:top w:val="single" w:sz="6" w:space="1" w:color="auto"/>
          <w:bottom w:val="single" w:sz="6" w:space="1" w:color="auto"/>
        </w:pBdr>
        <w:rPr>
          <w:lang w:val="en-US"/>
        </w:rPr>
      </w:pPr>
      <w:r w:rsidRPr="00D06552">
        <w:rPr>
          <w:lang w:val="en-US"/>
        </w:rPr>
        <w:t>Abbreviation</w:t>
      </w:r>
      <w:r w:rsidRPr="00D06552">
        <w:rPr>
          <w:lang w:val="en-US"/>
        </w:rPr>
        <w:tab/>
        <w:t>Description</w:t>
      </w:r>
    </w:p>
    <w:p w14:paraId="01031E0D" w14:textId="3C174028" w:rsidR="0061065D" w:rsidRPr="00D06552" w:rsidRDefault="0061065D" w:rsidP="008B7A7C">
      <w:pPr>
        <w:rPr>
          <w:lang w:val="en-US"/>
        </w:rPr>
      </w:pPr>
      <w:r w:rsidRPr="00D06552">
        <w:rPr>
          <w:lang w:val="en-US"/>
        </w:rPr>
        <w:t>CoC</w:t>
      </w:r>
      <w:r w:rsidRPr="00D06552">
        <w:rPr>
          <w:lang w:val="en-US"/>
        </w:rPr>
        <w:tab/>
        <w:t>Certificate of conformity</w:t>
      </w:r>
    </w:p>
    <w:p w14:paraId="43C9CFE3" w14:textId="303910B5" w:rsidR="008B7A7C" w:rsidRPr="00D06552" w:rsidRDefault="008B7A7C" w:rsidP="008B7A7C">
      <w:pPr>
        <w:rPr>
          <w:lang w:val="en-US"/>
        </w:rPr>
      </w:pPr>
    </w:p>
    <w:p w14:paraId="1842B00C" w14:textId="602557DB" w:rsidR="008B7A7C" w:rsidRPr="00D06552" w:rsidRDefault="008B7A7C" w:rsidP="008B7A7C">
      <w:pPr>
        <w:pStyle w:val="Heading1"/>
        <w:rPr>
          <w:lang w:val="en-US"/>
        </w:rPr>
      </w:pPr>
      <w:r w:rsidRPr="00D06552">
        <w:rPr>
          <w:lang w:val="en-US"/>
        </w:rPr>
        <w:t>Introduction</w:t>
      </w:r>
    </w:p>
    <w:p w14:paraId="13A84C18" w14:textId="7CC00D88" w:rsidR="00AA1430" w:rsidRPr="00D06552" w:rsidRDefault="00AA1430" w:rsidP="00AA1430">
      <w:pPr>
        <w:pStyle w:val="Heading2"/>
        <w:rPr>
          <w:lang w:val="en-US"/>
        </w:rPr>
      </w:pPr>
      <w:r w:rsidRPr="00D06552">
        <w:rPr>
          <w:lang w:val="en-US"/>
        </w:rPr>
        <w:t>Scope</w:t>
      </w:r>
    </w:p>
    <w:p w14:paraId="66E6B8BF" w14:textId="5783706D" w:rsidR="00DB0C03" w:rsidRPr="00D06552" w:rsidRDefault="00AA1430" w:rsidP="00AA1430">
      <w:pPr>
        <w:rPr>
          <w:lang w:val="en-US"/>
        </w:rPr>
      </w:pPr>
      <w:r w:rsidRPr="00D06552">
        <w:rPr>
          <w:lang w:val="en-US"/>
        </w:rPr>
        <w:t xml:space="preserve">The following specifications are for the </w:t>
      </w:r>
      <w:r w:rsidR="00D75EA2" w:rsidRPr="00D06552">
        <w:rPr>
          <w:lang w:val="en-US"/>
        </w:rPr>
        <w:t>market consultation</w:t>
      </w:r>
      <w:r w:rsidRPr="00D06552">
        <w:rPr>
          <w:lang w:val="en-US"/>
        </w:rPr>
        <w:t xml:space="preserve"> of </w:t>
      </w:r>
      <w:r w:rsidR="00DB0C03" w:rsidRPr="00D06552">
        <w:rPr>
          <w:lang w:val="en-US"/>
        </w:rPr>
        <w:t xml:space="preserve">the broad-spectrum, nanometer-resolution </w:t>
      </w:r>
      <w:proofErr w:type="spellStart"/>
      <w:r w:rsidR="00DB0C03" w:rsidRPr="00D06552">
        <w:rPr>
          <w:lang w:val="en-US"/>
        </w:rPr>
        <w:t>NanoIR</w:t>
      </w:r>
      <w:proofErr w:type="spellEnd"/>
      <w:r w:rsidR="00DB0C03" w:rsidRPr="00D06552">
        <w:rPr>
          <w:lang w:val="en-US"/>
        </w:rPr>
        <w:t xml:space="preserve"> system.</w:t>
      </w:r>
    </w:p>
    <w:p w14:paraId="2020DB7B" w14:textId="1B1E6BA5" w:rsidR="00AA1430" w:rsidRPr="00D06552" w:rsidRDefault="00AA1430" w:rsidP="00AA1430">
      <w:pPr>
        <w:pStyle w:val="Heading2"/>
        <w:rPr>
          <w:lang w:val="en-US"/>
        </w:rPr>
      </w:pPr>
      <w:r w:rsidRPr="00D06552">
        <w:rPr>
          <w:lang w:val="en-US"/>
        </w:rPr>
        <w:t>Purpose of specification</w:t>
      </w:r>
    </w:p>
    <w:p w14:paraId="5C1183C6" w14:textId="4793DE24" w:rsidR="00AA1430" w:rsidRPr="00D06552" w:rsidRDefault="00AA1430" w:rsidP="00AA1430">
      <w:pPr>
        <w:rPr>
          <w:lang w:val="en-US"/>
        </w:rPr>
      </w:pPr>
      <w:r w:rsidRPr="00D06552">
        <w:rPr>
          <w:lang w:val="en-US"/>
        </w:rPr>
        <w:t xml:space="preserve">The specification is written to formulate the requirements of the </w:t>
      </w:r>
      <w:proofErr w:type="spellStart"/>
      <w:r w:rsidR="00DB0C03" w:rsidRPr="00D06552">
        <w:rPr>
          <w:lang w:val="en-US"/>
        </w:rPr>
        <w:t>NanoIR</w:t>
      </w:r>
      <w:proofErr w:type="spellEnd"/>
      <w:r w:rsidR="00DB0C03" w:rsidRPr="00D06552">
        <w:rPr>
          <w:lang w:val="en-US"/>
        </w:rPr>
        <w:t xml:space="preserve"> system</w:t>
      </w:r>
      <w:r w:rsidRPr="00D06552">
        <w:rPr>
          <w:lang w:val="en-US"/>
        </w:rPr>
        <w:t>. We can use the following definition of requirement (RD 1):</w:t>
      </w:r>
    </w:p>
    <w:p w14:paraId="2A26ABAE" w14:textId="0E8A8898" w:rsidR="00AA1430" w:rsidRPr="00D06552" w:rsidRDefault="00AA1430" w:rsidP="00AA1430">
      <w:pPr>
        <w:ind w:left="720"/>
        <w:rPr>
          <w:lang w:val="en-US"/>
        </w:rPr>
      </w:pPr>
      <w:r w:rsidRPr="00D06552">
        <w:rPr>
          <w:lang w:val="en-US"/>
        </w:rPr>
        <w:t>Requirement: a statement that identifies a product or process operational, functional, or design characteristic or constraint, which is unambiguous, testable, or measurable, and necessary for product or process acceptability (by consumers or internal quality assurance guidelines).</w:t>
      </w:r>
    </w:p>
    <w:p w14:paraId="4622E569" w14:textId="77777777" w:rsidR="00B0207A" w:rsidRPr="00D06552" w:rsidRDefault="00B0207A">
      <w:pPr>
        <w:spacing w:after="160"/>
        <w:rPr>
          <w:rFonts w:asciiTheme="majorHAnsi" w:eastAsiaTheme="majorEastAsia" w:hAnsiTheme="majorHAnsi" w:cstheme="majorBidi"/>
          <w:b/>
          <w:color w:val="2E74B5" w:themeColor="accent5" w:themeShade="BF"/>
          <w:sz w:val="32"/>
          <w:szCs w:val="32"/>
          <w:lang w:val="en-US"/>
        </w:rPr>
      </w:pPr>
      <w:r w:rsidRPr="00D06552">
        <w:rPr>
          <w:lang w:val="en-US"/>
        </w:rPr>
        <w:br w:type="page"/>
      </w:r>
    </w:p>
    <w:p w14:paraId="063D1EEA" w14:textId="003B3962" w:rsidR="00AA1430" w:rsidRPr="00D06552" w:rsidRDefault="00AA1430" w:rsidP="00AA1430">
      <w:pPr>
        <w:pStyle w:val="Heading1"/>
        <w:rPr>
          <w:lang w:val="en-US"/>
        </w:rPr>
      </w:pPr>
      <w:r w:rsidRPr="00D06552">
        <w:rPr>
          <w:lang w:val="en-US"/>
        </w:rPr>
        <w:lastRenderedPageBreak/>
        <w:t xml:space="preserve">Specifications for the </w:t>
      </w:r>
      <w:proofErr w:type="spellStart"/>
      <w:r w:rsidR="00DB0C03" w:rsidRPr="00D06552">
        <w:rPr>
          <w:lang w:val="en-US"/>
        </w:rPr>
        <w:t>NanoIR</w:t>
      </w:r>
      <w:proofErr w:type="spellEnd"/>
    </w:p>
    <w:p w14:paraId="285D9511" w14:textId="35584133" w:rsidR="00C5225B" w:rsidRPr="00D06552" w:rsidRDefault="00C5225B" w:rsidP="00C5225B">
      <w:pPr>
        <w:rPr>
          <w:lang w:val="en-US"/>
        </w:rPr>
      </w:pPr>
      <w:r w:rsidRPr="00D06552">
        <w:rPr>
          <w:lang w:val="en-US"/>
        </w:rPr>
        <w:t xml:space="preserve">This section details the minimum requirements regarding technical specifications and support of the </w:t>
      </w:r>
      <w:r w:rsidR="00242BC3">
        <w:rPr>
          <w:lang w:val="en-US"/>
        </w:rPr>
        <w:t>Nano-IR</w:t>
      </w:r>
      <w:r w:rsidRPr="00D06552">
        <w:rPr>
          <w:lang w:val="en-US"/>
        </w:rPr>
        <w:t xml:space="preserve"> microscope. </w:t>
      </w:r>
      <w:r w:rsidR="00D75EA2" w:rsidRPr="00D06552">
        <w:rPr>
          <w:lang w:val="en-US"/>
        </w:rPr>
        <w:t>Any reply to this market consultation must meet</w:t>
      </w:r>
      <w:r w:rsidRPr="00D06552">
        <w:rPr>
          <w:lang w:val="en-US"/>
        </w:rPr>
        <w:t xml:space="preserve"> all listed requirements. The </w:t>
      </w:r>
      <w:r w:rsidR="00D75EA2" w:rsidRPr="00D06552">
        <w:rPr>
          <w:lang w:val="en-US"/>
        </w:rPr>
        <w:t>applicant</w:t>
      </w:r>
      <w:r w:rsidRPr="00D06552">
        <w:rPr>
          <w:lang w:val="en-US"/>
        </w:rPr>
        <w:t xml:space="preserve"> is requested to indicate its conformation to each individual requirement</w:t>
      </w:r>
      <w:r w:rsidR="00D75EA2" w:rsidRPr="00D06552">
        <w:rPr>
          <w:lang w:val="en-US"/>
        </w:rPr>
        <w:t>.</w:t>
      </w:r>
    </w:p>
    <w:p w14:paraId="47A4F77A" w14:textId="77777777" w:rsidR="00DB0C03" w:rsidRPr="00D06552" w:rsidRDefault="00DB0C03" w:rsidP="00D4135D">
      <w:pPr>
        <w:pStyle w:val="Heading2"/>
        <w:rPr>
          <w:lang w:val="en-US"/>
        </w:rPr>
      </w:pPr>
      <w:r w:rsidRPr="00D06552">
        <w:rPr>
          <w:lang w:val="en-US"/>
        </w:rPr>
        <w:t>General features</w:t>
      </w:r>
    </w:p>
    <w:p w14:paraId="587B0FF0" w14:textId="65743C9F" w:rsidR="00A26B89" w:rsidRDefault="00A26B89" w:rsidP="00807147">
      <w:pPr>
        <w:pStyle w:val="Heading3"/>
        <w:rPr>
          <w:lang w:val="en-US"/>
        </w:rPr>
      </w:pPr>
      <w:bookmarkStart w:id="0" w:name="_Hlk157177922"/>
      <w:r>
        <w:rPr>
          <w:lang w:val="en-US"/>
        </w:rPr>
        <w:t>The system must be new and not used.</w:t>
      </w:r>
    </w:p>
    <w:p w14:paraId="02482B65" w14:textId="11A0B65D" w:rsidR="00DB0C03" w:rsidRPr="00D06552" w:rsidRDefault="00807147" w:rsidP="00D4135D">
      <w:pPr>
        <w:pStyle w:val="Heading3"/>
        <w:rPr>
          <w:lang w:val="en-US"/>
        </w:rPr>
      </w:pPr>
      <w:r>
        <w:rPr>
          <w:lang w:val="en-US"/>
        </w:rPr>
        <w:t xml:space="preserve">The system must perform </w:t>
      </w:r>
      <w:r w:rsidR="00DB0C03" w:rsidRPr="00D06552">
        <w:rPr>
          <w:lang w:val="en-US"/>
        </w:rPr>
        <w:t>IR spectroscopy and imaging with &lt; 5 nm spatial resolution</w:t>
      </w:r>
    </w:p>
    <w:bookmarkEnd w:id="0"/>
    <w:p w14:paraId="25B57817" w14:textId="1160EFE4" w:rsidR="00DB0C03" w:rsidRPr="00D06552" w:rsidRDefault="00807147" w:rsidP="00DB0C03">
      <w:pPr>
        <w:pStyle w:val="Heading3"/>
        <w:rPr>
          <w:lang w:val="en-US"/>
        </w:rPr>
      </w:pPr>
      <w:r>
        <w:rPr>
          <w:lang w:val="en-US"/>
        </w:rPr>
        <w:t>For spectros</w:t>
      </w:r>
      <w:r w:rsidR="00A42008">
        <w:rPr>
          <w:lang w:val="en-US"/>
        </w:rPr>
        <w:t>c</w:t>
      </w:r>
      <w:r>
        <w:rPr>
          <w:lang w:val="en-US"/>
        </w:rPr>
        <w:t>opy, the system must possess and use a t</w:t>
      </w:r>
      <w:r w:rsidR="00DB0C03" w:rsidRPr="00D06552">
        <w:rPr>
          <w:lang w:val="en-US"/>
        </w:rPr>
        <w:t>unable IR laser with &lt;4 cm</w:t>
      </w:r>
      <w:r w:rsidR="00DB0C03" w:rsidRPr="00D06552">
        <w:rPr>
          <w:vertAlign w:val="superscript"/>
          <w:lang w:val="en-US"/>
        </w:rPr>
        <w:t>-1</w:t>
      </w:r>
      <w:r w:rsidR="00DB0C03" w:rsidRPr="00D06552">
        <w:rPr>
          <w:lang w:val="en-US"/>
        </w:rPr>
        <w:t xml:space="preserve"> spectral resolution and covering bandwidth of approximately 1.4-16 micron wavelengths</w:t>
      </w:r>
      <w:r>
        <w:rPr>
          <w:lang w:val="en-US"/>
        </w:rPr>
        <w:t>.</w:t>
      </w:r>
    </w:p>
    <w:p w14:paraId="3DCCDF41" w14:textId="1C294264" w:rsidR="00DB0C03" w:rsidRPr="00D06552" w:rsidRDefault="00D4135D" w:rsidP="00DB0C03">
      <w:pPr>
        <w:pStyle w:val="Heading3"/>
        <w:rPr>
          <w:lang w:val="en-US"/>
        </w:rPr>
      </w:pPr>
      <w:r>
        <w:rPr>
          <w:lang w:val="en-US"/>
        </w:rPr>
        <w:t>The system must have f</w:t>
      </w:r>
      <w:r w:rsidR="00DB0C03" w:rsidRPr="00D06552">
        <w:rPr>
          <w:lang w:val="en-US"/>
        </w:rPr>
        <w:t>lexible light incoupling and optics compatible with IR, Visible and even THz sources</w:t>
      </w:r>
    </w:p>
    <w:p w14:paraId="779D835F" w14:textId="474E7558" w:rsidR="00DB0C03" w:rsidRPr="00D06552" w:rsidRDefault="00D4135D" w:rsidP="00DB0C03">
      <w:pPr>
        <w:pStyle w:val="Heading3"/>
        <w:rPr>
          <w:lang w:val="en-US"/>
        </w:rPr>
      </w:pPr>
      <w:r>
        <w:rPr>
          <w:lang w:val="en-US"/>
        </w:rPr>
        <w:t>The system must have p</w:t>
      </w:r>
      <w:r w:rsidR="00DB0C03" w:rsidRPr="00D06552">
        <w:rPr>
          <w:lang w:val="en-US"/>
        </w:rPr>
        <w:t>roven upgrade possibilities for THz imaging</w:t>
      </w:r>
      <w:r w:rsidR="00D06552" w:rsidRPr="00D06552">
        <w:rPr>
          <w:lang w:val="en-US"/>
        </w:rPr>
        <w:t>.</w:t>
      </w:r>
    </w:p>
    <w:p w14:paraId="70C5CDA4" w14:textId="77777777" w:rsidR="00DB0C03" w:rsidRPr="00D06552" w:rsidRDefault="00DB0C03" w:rsidP="00DB0C03">
      <w:pPr>
        <w:pStyle w:val="Heading3"/>
        <w:rPr>
          <w:lang w:val="en-US"/>
        </w:rPr>
      </w:pPr>
      <w:r w:rsidRPr="00D06552">
        <w:rPr>
          <w:lang w:val="en-US"/>
        </w:rPr>
        <w:t>Sample viewing with optical microscope with spatial resolution better than 1 micron</w:t>
      </w:r>
    </w:p>
    <w:p w14:paraId="6F6F0FC6" w14:textId="7246FA5C" w:rsidR="00DB0C03" w:rsidRPr="00D06552" w:rsidRDefault="00DB0C03" w:rsidP="00DB0C03">
      <w:pPr>
        <w:pStyle w:val="Heading3"/>
        <w:rPr>
          <w:lang w:val="en-US"/>
        </w:rPr>
      </w:pPr>
      <w:proofErr w:type="spellStart"/>
      <w:r w:rsidRPr="00D06552">
        <w:rPr>
          <w:lang w:val="en-US"/>
        </w:rPr>
        <w:t>x,y,z</w:t>
      </w:r>
      <w:proofErr w:type="spellEnd"/>
      <w:r w:rsidRPr="00D06552">
        <w:rPr>
          <w:lang w:val="en-US"/>
        </w:rPr>
        <w:t xml:space="preserve"> piezo</w:t>
      </w:r>
      <w:r w:rsidR="00D06552">
        <w:rPr>
          <w:lang w:val="en-US"/>
        </w:rPr>
        <w:t xml:space="preserve"> </w:t>
      </w:r>
      <w:r w:rsidRPr="00D06552">
        <w:rPr>
          <w:lang w:val="en-US"/>
        </w:rPr>
        <w:t>stage positioning with accuracy better than 0.5 nm</w:t>
      </w:r>
      <w:r w:rsidR="00D06552" w:rsidRPr="00D06552">
        <w:rPr>
          <w:lang w:val="en-US"/>
        </w:rPr>
        <w:t>.</w:t>
      </w:r>
    </w:p>
    <w:p w14:paraId="12BD213C" w14:textId="4400EB12" w:rsidR="00DB0C03" w:rsidRPr="00D06552" w:rsidRDefault="00D06552" w:rsidP="00DB0C03">
      <w:pPr>
        <w:pStyle w:val="Heading3"/>
        <w:rPr>
          <w:lang w:val="en-US"/>
        </w:rPr>
      </w:pPr>
      <w:r w:rsidRPr="00D06552">
        <w:rPr>
          <w:lang w:val="en-US"/>
        </w:rPr>
        <w:t>H</w:t>
      </w:r>
      <w:r w:rsidR="00DB0C03" w:rsidRPr="00D06552">
        <w:rPr>
          <w:lang w:val="en-US"/>
        </w:rPr>
        <w:t>yperspectral imaging capabilities</w:t>
      </w:r>
      <w:r w:rsidRPr="00D06552">
        <w:rPr>
          <w:lang w:val="en-US"/>
        </w:rPr>
        <w:t>.</w:t>
      </w:r>
    </w:p>
    <w:p w14:paraId="7CB0A979" w14:textId="69E08BE3" w:rsidR="00DB0C03" w:rsidRPr="00D06552" w:rsidRDefault="00DB0C03" w:rsidP="00DB0C03">
      <w:pPr>
        <w:pStyle w:val="Heading3"/>
        <w:rPr>
          <w:lang w:val="en-US"/>
        </w:rPr>
      </w:pPr>
      <w:r w:rsidRPr="00D06552">
        <w:rPr>
          <w:lang w:val="en-US"/>
        </w:rPr>
        <w:t>Possibility to upgrade to s-SNOM with measurements of amplitude and phase</w:t>
      </w:r>
      <w:r w:rsidR="00D06552" w:rsidRPr="00D06552">
        <w:rPr>
          <w:lang w:val="en-US"/>
        </w:rPr>
        <w:t>.</w:t>
      </w:r>
    </w:p>
    <w:p w14:paraId="20628D61" w14:textId="66637A13" w:rsidR="00DB0C03" w:rsidRPr="00D06552" w:rsidRDefault="00DB0C03" w:rsidP="00DB0C03">
      <w:pPr>
        <w:pStyle w:val="Heading3"/>
        <w:rPr>
          <w:lang w:val="en-US"/>
        </w:rPr>
      </w:pPr>
      <w:r w:rsidRPr="00D06552">
        <w:rPr>
          <w:lang w:val="en-US"/>
        </w:rPr>
        <w:t>Alignment-free focusing of laser to AFM tip</w:t>
      </w:r>
      <w:r w:rsidR="00D06552" w:rsidRPr="00D06552">
        <w:rPr>
          <w:lang w:val="en-US"/>
        </w:rPr>
        <w:t>.</w:t>
      </w:r>
    </w:p>
    <w:p w14:paraId="7FD696FB" w14:textId="2612B65A" w:rsidR="00DB0C03" w:rsidRPr="00D06552" w:rsidRDefault="00DB0C03" w:rsidP="00DB0C03">
      <w:pPr>
        <w:pStyle w:val="Heading3"/>
        <w:rPr>
          <w:lang w:val="en-US"/>
        </w:rPr>
      </w:pPr>
      <w:r w:rsidRPr="00D06552">
        <w:rPr>
          <w:lang w:val="en-US"/>
        </w:rPr>
        <w:t>One</w:t>
      </w:r>
      <w:r w:rsidR="00A26B89">
        <w:rPr>
          <w:lang w:val="en-US"/>
        </w:rPr>
        <w:t>-</w:t>
      </w:r>
      <w:r w:rsidRPr="00D06552">
        <w:rPr>
          <w:lang w:val="en-US"/>
        </w:rPr>
        <w:t>click automated switching between spectroscopy and imaging mode</w:t>
      </w:r>
      <w:r w:rsidR="00D06552" w:rsidRPr="00D06552">
        <w:rPr>
          <w:lang w:val="en-US"/>
        </w:rPr>
        <w:t>.</w:t>
      </w:r>
    </w:p>
    <w:p w14:paraId="4F6F47A3" w14:textId="387ACD9B" w:rsidR="00DB0C03" w:rsidRPr="00D06552" w:rsidRDefault="00DB0C03" w:rsidP="00DB0C03">
      <w:pPr>
        <w:pStyle w:val="Heading3"/>
        <w:rPr>
          <w:lang w:val="en-US"/>
        </w:rPr>
      </w:pPr>
      <w:r w:rsidRPr="00D06552">
        <w:rPr>
          <w:lang w:val="en-US"/>
        </w:rPr>
        <w:t>Installation, 2</w:t>
      </w:r>
      <w:r w:rsidR="00A26B89">
        <w:rPr>
          <w:lang w:val="en-US"/>
        </w:rPr>
        <w:t>-</w:t>
      </w:r>
      <w:r w:rsidRPr="00D06552">
        <w:rPr>
          <w:lang w:val="en-US"/>
        </w:rPr>
        <w:t>day training and 1 year warranty</w:t>
      </w:r>
      <w:r w:rsidR="00A26B89">
        <w:rPr>
          <w:lang w:val="en-US"/>
        </w:rPr>
        <w:t xml:space="preserve"> are</w:t>
      </w:r>
      <w:r w:rsidRPr="00D06552">
        <w:rPr>
          <w:lang w:val="en-US"/>
        </w:rPr>
        <w:t xml:space="preserve"> included</w:t>
      </w:r>
      <w:r w:rsidR="00A26B89">
        <w:rPr>
          <w:lang w:val="en-US"/>
        </w:rPr>
        <w:t>.</w:t>
      </w:r>
    </w:p>
    <w:p w14:paraId="0CAB8C50" w14:textId="77777777" w:rsidR="00DB0C03" w:rsidRPr="00D06552" w:rsidRDefault="00DB0C03" w:rsidP="00DB0C03">
      <w:pPr>
        <w:pStyle w:val="Heading3"/>
        <w:rPr>
          <w:lang w:val="en-US"/>
        </w:rPr>
      </w:pPr>
      <w:r w:rsidRPr="00D06552">
        <w:rPr>
          <w:lang w:val="en-US"/>
        </w:rPr>
        <w:t xml:space="preserve">Is equipped with all relevant hardware and software to operate the user interface and different detectors, and to enable the system to achieve the relevant specifications.  </w:t>
      </w:r>
    </w:p>
    <w:p w14:paraId="6B03E541" w14:textId="78B4D5AF" w:rsidR="00B0207A" w:rsidRPr="00D06552" w:rsidRDefault="00D06552" w:rsidP="00B0207A">
      <w:pPr>
        <w:pStyle w:val="Heading3"/>
        <w:rPr>
          <w:lang w:val="en-US"/>
        </w:rPr>
      </w:pPr>
      <w:r w:rsidRPr="00D06552">
        <w:rPr>
          <w:rStyle w:val="normaltextrun"/>
          <w:lang w:val="en-US"/>
        </w:rPr>
        <w:t>Turnkey and off the shelf solutions are preferred.</w:t>
      </w:r>
    </w:p>
    <w:p w14:paraId="1342D254" w14:textId="7DF03DD1" w:rsidR="000B5A44" w:rsidRPr="00D06552" w:rsidRDefault="000B5A44" w:rsidP="00B0207A">
      <w:pPr>
        <w:pStyle w:val="Heading2"/>
        <w:rPr>
          <w:lang w:val="en-US"/>
        </w:rPr>
      </w:pPr>
      <w:r w:rsidRPr="00D06552">
        <w:rPr>
          <w:rStyle w:val="normaltextrun"/>
          <w:lang w:val="en-US"/>
        </w:rPr>
        <w:t xml:space="preserve">Mandatory options: warranty and </w:t>
      </w:r>
      <w:r w:rsidR="00DE3DA1" w:rsidRPr="00D06552">
        <w:rPr>
          <w:rStyle w:val="normaltextrun"/>
          <w:lang w:val="en-US"/>
        </w:rPr>
        <w:t>service</w:t>
      </w:r>
      <w:r w:rsidRPr="00D06552">
        <w:rPr>
          <w:rStyle w:val="eop"/>
          <w:lang w:val="en-US"/>
        </w:rPr>
        <w:t> </w:t>
      </w:r>
    </w:p>
    <w:p w14:paraId="058B94E5" w14:textId="72B28BFE" w:rsidR="000B5A44" w:rsidRPr="00D06552" w:rsidRDefault="000B5A44" w:rsidP="69949E79">
      <w:pPr>
        <w:pStyle w:val="Heading3"/>
        <w:rPr>
          <w:rStyle w:val="eop"/>
          <w:lang w:val="en-US"/>
        </w:rPr>
      </w:pPr>
      <w:r w:rsidRPr="00D06552">
        <w:rPr>
          <w:rStyle w:val="normaltextrun"/>
          <w:lang w:val="en-US"/>
        </w:rPr>
        <w:t xml:space="preserve">All equipment should be guaranteed for trouble-free operation and against manufacturing defects for a minimum period of </w:t>
      </w:r>
      <w:r w:rsidR="00A42008">
        <w:rPr>
          <w:rStyle w:val="normaltextrun"/>
          <w:lang w:val="en-US"/>
        </w:rPr>
        <w:t>1 year</w:t>
      </w:r>
      <w:r w:rsidRPr="00D06552">
        <w:rPr>
          <w:rStyle w:val="normaltextrun"/>
          <w:lang w:val="en-US"/>
        </w:rPr>
        <w:t xml:space="preserve"> after </w:t>
      </w:r>
      <w:r w:rsidR="35967FB6" w:rsidRPr="00D06552">
        <w:rPr>
          <w:rStyle w:val="normaltextrun"/>
          <w:lang w:val="en-US"/>
        </w:rPr>
        <w:t>the acceptance</w:t>
      </w:r>
      <w:r w:rsidRPr="00D06552">
        <w:rPr>
          <w:rStyle w:val="normaltextrun"/>
          <w:lang w:val="en-US"/>
        </w:rPr>
        <w:t xml:space="preserve"> test at AMOLF.</w:t>
      </w:r>
      <w:r w:rsidR="00242BC3">
        <w:rPr>
          <w:rStyle w:val="normaltextrun"/>
          <w:lang w:val="en-US"/>
        </w:rPr>
        <w:t xml:space="preserve"> </w:t>
      </w:r>
      <w:r w:rsidRPr="00D06552">
        <w:rPr>
          <w:rStyle w:val="normaltextrun"/>
          <w:lang w:val="en-US"/>
        </w:rPr>
        <w:t>A new equivalent warranty period shall apply to all the products delivered by way of replacement. If applicable, the warranty period shall be extended by the period during which the product could not be used due to damage. The Contracting Authority may demand from the supplier that he replace the products at his expense within the set term, if they show defects which do not permit normal use in accordance with the terms of the contract, for a period of one year counting from the date of provisional acceptance at the place of delivery.</w:t>
      </w:r>
      <w:r w:rsidRPr="00D06552">
        <w:rPr>
          <w:rStyle w:val="eop"/>
          <w:lang w:val="en-US"/>
        </w:rPr>
        <w:t> </w:t>
      </w:r>
    </w:p>
    <w:p w14:paraId="56DBC764" w14:textId="4D894A96" w:rsidR="000B5A44" w:rsidRPr="00D06552" w:rsidRDefault="5F6DE59A" w:rsidP="69949E79">
      <w:pPr>
        <w:pStyle w:val="Heading3"/>
        <w:rPr>
          <w:rStyle w:val="eop"/>
          <w:lang w:val="en-US"/>
        </w:rPr>
      </w:pPr>
      <w:r w:rsidRPr="00D06552">
        <w:rPr>
          <w:rStyle w:val="normaltextrun"/>
          <w:lang w:val="en-US"/>
        </w:rPr>
        <w:t xml:space="preserve">The vendor should guarantee the availability of spare parts and service support for at least </w:t>
      </w:r>
      <w:r w:rsidRPr="00242BC3">
        <w:rPr>
          <w:rStyle w:val="normaltextrun"/>
          <w:lang w:val="en-US"/>
        </w:rPr>
        <w:t>10 years</w:t>
      </w:r>
      <w:r w:rsidRPr="00BE6619">
        <w:rPr>
          <w:rStyle w:val="normaltextrun"/>
          <w:lang w:val="en-US"/>
        </w:rPr>
        <w:t>.</w:t>
      </w:r>
      <w:r w:rsidR="000B5A44" w:rsidRPr="00D06552">
        <w:rPr>
          <w:rStyle w:val="eop"/>
          <w:lang w:val="en-US"/>
        </w:rPr>
        <w:t> </w:t>
      </w:r>
    </w:p>
    <w:p w14:paraId="487D3BFE" w14:textId="77777777" w:rsidR="000B5A44" w:rsidRPr="00D06552" w:rsidRDefault="000B5A44" w:rsidP="69949E79">
      <w:pPr>
        <w:pStyle w:val="Heading3"/>
        <w:rPr>
          <w:rStyle w:val="eop"/>
          <w:lang w:val="en-US"/>
        </w:rPr>
      </w:pPr>
      <w:r w:rsidRPr="00D06552">
        <w:rPr>
          <w:rStyle w:val="normaltextrun"/>
          <w:lang w:val="en-US"/>
        </w:rPr>
        <w:t>Technical help desk support should be available during normal local office working hours. </w:t>
      </w:r>
      <w:r w:rsidRPr="00D06552">
        <w:rPr>
          <w:rStyle w:val="eop"/>
          <w:lang w:val="en-US"/>
        </w:rPr>
        <w:t> </w:t>
      </w:r>
    </w:p>
    <w:p w14:paraId="07735200" w14:textId="05A4A227" w:rsidR="000B5A44" w:rsidRPr="00D06552" w:rsidRDefault="00890686" w:rsidP="69949E79">
      <w:pPr>
        <w:pStyle w:val="Heading3"/>
        <w:rPr>
          <w:rStyle w:val="eop"/>
          <w:lang w:val="en-US"/>
        </w:rPr>
      </w:pPr>
      <w:r w:rsidRPr="00D06552">
        <w:rPr>
          <w:rStyle w:val="normaltextrun"/>
          <w:lang w:val="en-US"/>
        </w:rPr>
        <w:t>The company</w:t>
      </w:r>
      <w:r w:rsidR="000B5A44" w:rsidRPr="00D06552">
        <w:rPr>
          <w:rStyle w:val="normaltextrun"/>
          <w:lang w:val="en-US"/>
        </w:rPr>
        <w:t xml:space="preserve"> must have</w:t>
      </w:r>
      <w:r w:rsidR="203EF229" w:rsidRPr="00D06552">
        <w:rPr>
          <w:rStyle w:val="normaltextrun"/>
          <w:lang w:val="en-US"/>
        </w:rPr>
        <w:t xml:space="preserve"> a</w:t>
      </w:r>
      <w:r w:rsidR="000B5A44" w:rsidRPr="00D06552">
        <w:rPr>
          <w:rStyle w:val="normaltextrun"/>
          <w:lang w:val="en-US"/>
        </w:rPr>
        <w:t xml:space="preserve"> local (</w:t>
      </w:r>
      <w:r w:rsidR="00BE6619">
        <w:rPr>
          <w:rStyle w:val="normaltextrun"/>
          <w:lang w:val="en-US"/>
        </w:rPr>
        <w:t>EU</w:t>
      </w:r>
      <w:r w:rsidR="000B5A44" w:rsidRPr="00D06552">
        <w:rPr>
          <w:rStyle w:val="normaltextrun"/>
          <w:lang w:val="en-US"/>
        </w:rPr>
        <w:t>) service department. </w:t>
      </w:r>
      <w:r w:rsidR="000B5A44" w:rsidRPr="00D06552">
        <w:rPr>
          <w:rStyle w:val="eop"/>
          <w:lang w:val="en-US"/>
        </w:rPr>
        <w:t> </w:t>
      </w:r>
    </w:p>
    <w:p w14:paraId="6E1D6B7E" w14:textId="5DA85D46" w:rsidR="000B5A44" w:rsidRPr="00D06552" w:rsidRDefault="000B5A44" w:rsidP="69949E79">
      <w:pPr>
        <w:pStyle w:val="Heading3"/>
        <w:rPr>
          <w:rStyle w:val="eop"/>
          <w:lang w:val="en-US"/>
        </w:rPr>
      </w:pPr>
      <w:r w:rsidRPr="00D06552">
        <w:rPr>
          <w:rStyle w:val="normaltextrun"/>
          <w:lang w:val="en-US"/>
        </w:rPr>
        <w:t>The language of all support (visits and technical help desk) should be English</w:t>
      </w:r>
      <w:r w:rsidR="00890686" w:rsidRPr="00D06552">
        <w:rPr>
          <w:rStyle w:val="normaltextrun"/>
          <w:lang w:val="en-US"/>
        </w:rPr>
        <w:t xml:space="preserve"> or Dutch</w:t>
      </w:r>
      <w:r w:rsidRPr="00D06552">
        <w:rPr>
          <w:rStyle w:val="normaltextrun"/>
          <w:lang w:val="en-US"/>
        </w:rPr>
        <w:t>.</w:t>
      </w:r>
      <w:r w:rsidRPr="00D06552">
        <w:rPr>
          <w:rStyle w:val="eop"/>
          <w:lang w:val="en-US"/>
        </w:rPr>
        <w:t> </w:t>
      </w:r>
    </w:p>
    <w:p w14:paraId="79B1A207" w14:textId="6C6BF94D" w:rsidR="000B5A44" w:rsidRPr="00D06552" w:rsidRDefault="000B5A44" w:rsidP="69949E79">
      <w:pPr>
        <w:pStyle w:val="Heading3"/>
        <w:rPr>
          <w:rStyle w:val="normaltextrun"/>
          <w:lang w:val="en-US"/>
        </w:rPr>
      </w:pPr>
      <w:r w:rsidRPr="00D06552">
        <w:rPr>
          <w:rStyle w:val="normaltextrun"/>
          <w:lang w:val="en-US"/>
        </w:rPr>
        <w:t xml:space="preserve">The Vendor should offer software updates for at least </w:t>
      </w:r>
      <w:r w:rsidR="33FDCE09" w:rsidRPr="00D06552">
        <w:rPr>
          <w:rStyle w:val="normaltextrun"/>
          <w:lang w:val="en-US"/>
        </w:rPr>
        <w:t>10</w:t>
      </w:r>
      <w:r w:rsidRPr="00D06552">
        <w:rPr>
          <w:rStyle w:val="normaltextrun"/>
          <w:lang w:val="en-US"/>
        </w:rPr>
        <w:t xml:space="preserve"> years</w:t>
      </w:r>
      <w:r w:rsidR="00263EC9" w:rsidRPr="00D06552">
        <w:rPr>
          <w:rStyle w:val="normaltextrun"/>
          <w:lang w:val="en-US"/>
        </w:rPr>
        <w:t>.</w:t>
      </w:r>
    </w:p>
    <w:p w14:paraId="119FD0A4" w14:textId="77777777" w:rsidR="00B0207A" w:rsidRPr="00D06552" w:rsidRDefault="00B0207A" w:rsidP="00B0207A">
      <w:pPr>
        <w:rPr>
          <w:lang w:val="en-US"/>
        </w:rPr>
      </w:pPr>
    </w:p>
    <w:p w14:paraId="12D08E23" w14:textId="77777777" w:rsidR="000B5A44" w:rsidRPr="00D06552" w:rsidRDefault="000B5A44" w:rsidP="00B0207A">
      <w:pPr>
        <w:pStyle w:val="Heading2"/>
        <w:rPr>
          <w:lang w:val="en-US"/>
        </w:rPr>
      </w:pPr>
      <w:r w:rsidRPr="00D06552">
        <w:rPr>
          <w:rStyle w:val="normaltextrun"/>
          <w:lang w:val="en-US"/>
        </w:rPr>
        <w:lastRenderedPageBreak/>
        <w:t>System price</w:t>
      </w:r>
      <w:r w:rsidRPr="00D06552">
        <w:rPr>
          <w:rStyle w:val="eop"/>
          <w:lang w:val="en-US"/>
        </w:rPr>
        <w:t> </w:t>
      </w:r>
    </w:p>
    <w:p w14:paraId="65E9A064" w14:textId="1BB23D56" w:rsidR="000B5A44" w:rsidRPr="00D06552" w:rsidRDefault="69F72F1E" w:rsidP="69949E79">
      <w:pPr>
        <w:pStyle w:val="Heading3"/>
        <w:rPr>
          <w:rStyle w:val="normaltextrun"/>
          <w:lang w:val="en-US"/>
        </w:rPr>
      </w:pPr>
      <w:r w:rsidRPr="00D06552">
        <w:rPr>
          <w:rStyle w:val="normaltextrun"/>
          <w:lang w:val="en-US"/>
        </w:rPr>
        <w:t>The Total Price of the system</w:t>
      </w:r>
      <w:r w:rsidR="159C0CAB" w:rsidRPr="00D06552">
        <w:rPr>
          <w:rStyle w:val="normaltextrun"/>
          <w:lang w:val="en-US"/>
        </w:rPr>
        <w:t xml:space="preserve"> </w:t>
      </w:r>
      <w:r w:rsidRPr="00D06552">
        <w:rPr>
          <w:rStyle w:val="normaltextrun"/>
          <w:lang w:val="en-US"/>
        </w:rPr>
        <w:t xml:space="preserve">should not </w:t>
      </w:r>
      <w:r w:rsidRPr="00BE6619">
        <w:rPr>
          <w:rStyle w:val="normaltextrun"/>
          <w:lang w:val="en-US"/>
        </w:rPr>
        <w:t xml:space="preserve">exceed </w:t>
      </w:r>
      <w:r w:rsidRPr="00242BC3">
        <w:rPr>
          <w:rStyle w:val="normaltextrun"/>
          <w:lang w:val="en-US"/>
        </w:rPr>
        <w:t xml:space="preserve">€ </w:t>
      </w:r>
      <w:r w:rsidR="00A42008" w:rsidRPr="00242BC3">
        <w:rPr>
          <w:rStyle w:val="normaltextrun"/>
          <w:lang w:val="en-US"/>
        </w:rPr>
        <w:t>5</w:t>
      </w:r>
      <w:r w:rsidR="00B86F98" w:rsidRPr="00242BC3">
        <w:rPr>
          <w:rStyle w:val="normaltextrun"/>
          <w:lang w:val="en-US"/>
        </w:rPr>
        <w:t>20</w:t>
      </w:r>
      <w:r w:rsidR="00297004" w:rsidRPr="00242BC3">
        <w:rPr>
          <w:rStyle w:val="normaltextrun"/>
          <w:lang w:val="en-US"/>
        </w:rPr>
        <w:t>.000,00</w:t>
      </w:r>
      <w:r w:rsidRPr="00BE6619">
        <w:rPr>
          <w:rStyle w:val="normaltextrun"/>
          <w:lang w:val="en-US"/>
        </w:rPr>
        <w:t xml:space="preserve"> </w:t>
      </w:r>
      <w:r w:rsidR="0D8E591B" w:rsidRPr="00BE6619">
        <w:rPr>
          <w:rStyle w:val="normaltextrun"/>
          <w:lang w:val="en-US"/>
        </w:rPr>
        <w:t>including</w:t>
      </w:r>
      <w:r w:rsidR="0D8E591B" w:rsidRPr="00D06552">
        <w:rPr>
          <w:rStyle w:val="normaltextrun"/>
          <w:lang w:val="en-US"/>
        </w:rPr>
        <w:t xml:space="preserve"> </w:t>
      </w:r>
      <w:r w:rsidRPr="00D06552">
        <w:rPr>
          <w:rStyle w:val="normaltextrun"/>
          <w:lang w:val="en-US"/>
        </w:rPr>
        <w:t>VAT</w:t>
      </w:r>
      <w:r w:rsidR="414D7AEB" w:rsidRPr="00D06552">
        <w:rPr>
          <w:rStyle w:val="normaltextrun"/>
          <w:lang w:val="en-US"/>
        </w:rPr>
        <w:t>.</w:t>
      </w:r>
      <w:r w:rsidR="00132156" w:rsidRPr="00D06552">
        <w:rPr>
          <w:rStyle w:val="normaltextrun"/>
          <w:lang w:val="en-US"/>
        </w:rPr>
        <w:t xml:space="preserve"> </w:t>
      </w:r>
      <w:r w:rsidRPr="00D06552">
        <w:rPr>
          <w:rStyle w:val="normaltextrun"/>
          <w:lang w:val="en-US"/>
        </w:rPr>
        <w:t>This will include delivery, installation</w:t>
      </w:r>
      <w:r w:rsidR="3E30D4A8" w:rsidRPr="00D06552">
        <w:rPr>
          <w:rStyle w:val="normaltextrun"/>
          <w:lang w:val="en-US"/>
        </w:rPr>
        <w:t>, warrantee</w:t>
      </w:r>
      <w:r w:rsidRPr="00D06552">
        <w:rPr>
          <w:rStyle w:val="normaltextrun"/>
          <w:lang w:val="en-US"/>
        </w:rPr>
        <w:t>, and training</w:t>
      </w:r>
      <w:r w:rsidR="0691099C" w:rsidRPr="00D06552">
        <w:rPr>
          <w:rStyle w:val="normaltextrun"/>
          <w:lang w:val="en-US"/>
        </w:rPr>
        <w:t>, as well as a pre-installation site check.</w:t>
      </w:r>
    </w:p>
    <w:p w14:paraId="4EBB07B3" w14:textId="77777777" w:rsidR="000B5A44" w:rsidRPr="00D06552" w:rsidRDefault="000B5A44" w:rsidP="00B0207A">
      <w:pPr>
        <w:pStyle w:val="Heading2"/>
        <w:rPr>
          <w:lang w:val="en-US"/>
        </w:rPr>
      </w:pPr>
      <w:r w:rsidRPr="00D06552">
        <w:rPr>
          <w:rStyle w:val="normaltextrun"/>
          <w:lang w:val="en-US"/>
        </w:rPr>
        <w:t>Process demonstration</w:t>
      </w:r>
      <w:r w:rsidRPr="00D06552">
        <w:rPr>
          <w:rStyle w:val="eop"/>
          <w:lang w:val="en-US"/>
        </w:rPr>
        <w:t> </w:t>
      </w:r>
    </w:p>
    <w:p w14:paraId="78234307" w14:textId="3BC5596C" w:rsidR="000B5A44" w:rsidRPr="00D06552" w:rsidRDefault="000B5A44" w:rsidP="0A932D41">
      <w:pPr>
        <w:pStyle w:val="Heading3"/>
        <w:rPr>
          <w:rStyle w:val="normaltextrun"/>
          <w:rFonts w:ascii="Calibri" w:hAnsi="Calibri" w:cs="Calibri"/>
          <w:lang w:val="en-US"/>
        </w:rPr>
      </w:pPr>
      <w:r w:rsidRPr="00D06552">
        <w:rPr>
          <w:rStyle w:val="normaltextrun"/>
          <w:rFonts w:ascii="Calibri" w:hAnsi="Calibri" w:cs="Calibri"/>
          <w:lang w:val="en-US"/>
        </w:rPr>
        <w:t>The vendor selected at the evaluation of the tenders could be asked, on request of The Contracting Authority to demonstrate the capability of the offered system</w:t>
      </w:r>
      <w:r w:rsidR="004ADC16" w:rsidRPr="00D06552">
        <w:rPr>
          <w:rStyle w:val="normaltextrun"/>
          <w:rFonts w:ascii="Calibri" w:hAnsi="Calibri" w:cs="Calibri"/>
          <w:lang w:val="en-US"/>
        </w:rPr>
        <w:t xml:space="preserve"> to meet the above requirements</w:t>
      </w:r>
      <w:r w:rsidR="0D959700" w:rsidRPr="00D06552">
        <w:rPr>
          <w:rStyle w:val="normaltextrun"/>
          <w:rFonts w:ascii="Calibri" w:hAnsi="Calibri" w:cs="Calibri"/>
          <w:lang w:val="en-US"/>
        </w:rPr>
        <w:t>.</w:t>
      </w:r>
    </w:p>
    <w:p w14:paraId="5867C1A6" w14:textId="78511365" w:rsidR="000E0F7E" w:rsidRPr="00D06552" w:rsidRDefault="000E0F7E" w:rsidP="00B0207A">
      <w:pPr>
        <w:pStyle w:val="Heading1"/>
        <w:rPr>
          <w:lang w:val="en-US"/>
        </w:rPr>
      </w:pPr>
      <w:r w:rsidRPr="00D06552">
        <w:rPr>
          <w:lang w:val="en-US"/>
        </w:rPr>
        <w:t>Logistics</w:t>
      </w:r>
    </w:p>
    <w:p w14:paraId="2E51C60A" w14:textId="77777777" w:rsidR="00DE3DA1" w:rsidRDefault="00DE3DA1" w:rsidP="00B0207A">
      <w:pPr>
        <w:pStyle w:val="Heading2"/>
        <w:rPr>
          <w:rStyle w:val="eop"/>
          <w:lang w:val="en-US"/>
        </w:rPr>
      </w:pPr>
      <w:r w:rsidRPr="00D06552">
        <w:rPr>
          <w:rStyle w:val="normaltextrun"/>
          <w:lang w:val="en-US"/>
        </w:rPr>
        <w:t>Shipping and delivery</w:t>
      </w:r>
      <w:r w:rsidRPr="00D06552">
        <w:rPr>
          <w:rStyle w:val="eop"/>
          <w:lang w:val="en-US"/>
        </w:rPr>
        <w:t> </w:t>
      </w:r>
    </w:p>
    <w:p w14:paraId="12274142" w14:textId="5427CBA4" w:rsidR="00DE3DA1" w:rsidRPr="00D06552" w:rsidRDefault="00DE3DA1" w:rsidP="69949E79">
      <w:pPr>
        <w:pStyle w:val="Heading3"/>
        <w:rPr>
          <w:rStyle w:val="normaltextrun"/>
          <w:lang w:val="en-US"/>
        </w:rPr>
      </w:pPr>
      <w:r w:rsidRPr="00D06552">
        <w:rPr>
          <w:rStyle w:val="normaltextrun"/>
          <w:lang w:val="en-US"/>
        </w:rPr>
        <w:t xml:space="preserve">The system must be delivered no later than </w:t>
      </w:r>
      <w:r w:rsidR="00242BC3">
        <w:rPr>
          <w:rStyle w:val="normaltextrun"/>
          <w:lang w:val="en-US"/>
        </w:rPr>
        <w:t>8</w:t>
      </w:r>
      <w:r w:rsidR="00A42008" w:rsidRPr="00D06552">
        <w:rPr>
          <w:rStyle w:val="normaltextrun"/>
          <w:lang w:val="en-US"/>
        </w:rPr>
        <w:t xml:space="preserve"> </w:t>
      </w:r>
      <w:r w:rsidRPr="00D06552">
        <w:rPr>
          <w:rStyle w:val="normaltextrun"/>
          <w:lang w:val="en-US"/>
        </w:rPr>
        <w:t>months after the award of the contract by AMOLF</w:t>
      </w:r>
      <w:r w:rsidR="00263EC9" w:rsidRPr="00D06552">
        <w:rPr>
          <w:rStyle w:val="normaltextrun"/>
          <w:lang w:val="en-US"/>
        </w:rPr>
        <w:t>.</w:t>
      </w:r>
    </w:p>
    <w:p w14:paraId="06FF295E" w14:textId="77777777" w:rsidR="00DE3DA1" w:rsidRPr="00D06552" w:rsidRDefault="00DE3DA1" w:rsidP="00DE3DA1">
      <w:pPr>
        <w:pStyle w:val="Heading3"/>
        <w:rPr>
          <w:lang w:val="en-US"/>
        </w:rPr>
      </w:pPr>
      <w:r w:rsidRPr="00D06552">
        <w:rPr>
          <w:lang w:val="en-US"/>
        </w:rPr>
        <w:t>The holder ensures, under his full responsibility, the transport and installation of all equipment on the site.</w:t>
      </w:r>
    </w:p>
    <w:p w14:paraId="05E2AAF5" w14:textId="7F5A06D7" w:rsidR="00DE3DA1" w:rsidRPr="00D06552" w:rsidRDefault="00EC2A0B" w:rsidP="00DE3DA1">
      <w:pPr>
        <w:pStyle w:val="Heading3"/>
        <w:rPr>
          <w:lang w:val="en-US"/>
        </w:rPr>
      </w:pPr>
      <w:r>
        <w:rPr>
          <w:lang w:val="en-US"/>
        </w:rPr>
        <w:t>Responsibilities for c</w:t>
      </w:r>
      <w:r w:rsidR="00DE3DA1" w:rsidRPr="00D06552">
        <w:rPr>
          <w:lang w:val="en-US"/>
        </w:rPr>
        <w:t>ustoms, shipping, transport, transport insurance and taxes</w:t>
      </w:r>
      <w:r>
        <w:rPr>
          <w:lang w:val="en-US"/>
        </w:rPr>
        <w:t xml:space="preserve"> follow</w:t>
      </w:r>
      <w:r w:rsidR="00DE3DA1" w:rsidRPr="00D06552">
        <w:rPr>
          <w:lang w:val="en-US"/>
        </w:rPr>
        <w:t xml:space="preserve"> </w:t>
      </w:r>
      <w:r>
        <w:rPr>
          <w:lang w:val="en-US"/>
        </w:rPr>
        <w:t>DAP (Delivery Duties Unpaid), Incoterms 2020.</w:t>
      </w:r>
    </w:p>
    <w:p w14:paraId="767308B7" w14:textId="77777777" w:rsidR="000B5A44" w:rsidRPr="00D06552" w:rsidRDefault="000E0F7E" w:rsidP="000B5A44">
      <w:pPr>
        <w:pStyle w:val="Heading2"/>
        <w:rPr>
          <w:lang w:val="en-US"/>
        </w:rPr>
      </w:pPr>
      <w:r w:rsidRPr="00D06552">
        <w:rPr>
          <w:lang w:val="en-US"/>
        </w:rPr>
        <w:t>Packaging</w:t>
      </w:r>
    </w:p>
    <w:p w14:paraId="10C63209" w14:textId="26D976F8" w:rsidR="498BBE64" w:rsidRPr="00D06552" w:rsidRDefault="498BBE64" w:rsidP="69949E79">
      <w:pPr>
        <w:pStyle w:val="Heading3"/>
        <w:rPr>
          <w:lang w:val="en-US"/>
        </w:rPr>
      </w:pPr>
      <w:r w:rsidRPr="00D06552">
        <w:rPr>
          <w:lang w:val="en-US"/>
        </w:rPr>
        <w:t xml:space="preserve">The system must be packaged </w:t>
      </w:r>
      <w:r w:rsidR="04F151F5" w:rsidRPr="00D06552">
        <w:rPr>
          <w:lang w:val="en-US"/>
        </w:rPr>
        <w:t xml:space="preserve">for shipment </w:t>
      </w:r>
      <w:r w:rsidRPr="00D06552">
        <w:rPr>
          <w:lang w:val="en-US"/>
        </w:rPr>
        <w:t xml:space="preserve">in a way to ensure safe delivery. </w:t>
      </w:r>
    </w:p>
    <w:p w14:paraId="4CD2ED29" w14:textId="3A822A3F" w:rsidR="000E0F7E" w:rsidRPr="00D06552" w:rsidRDefault="000E0F7E" w:rsidP="00573553">
      <w:pPr>
        <w:pStyle w:val="Heading2"/>
        <w:rPr>
          <w:lang w:val="en-US"/>
        </w:rPr>
      </w:pPr>
      <w:r w:rsidRPr="00D06552">
        <w:rPr>
          <w:lang w:val="en-US"/>
        </w:rPr>
        <w:t>Documentation</w:t>
      </w:r>
    </w:p>
    <w:p w14:paraId="1E84237D" w14:textId="77777777" w:rsidR="00DE3DA1" w:rsidRPr="00D06552" w:rsidRDefault="00DE3DA1" w:rsidP="69949E79">
      <w:pPr>
        <w:pStyle w:val="Heading3"/>
        <w:rPr>
          <w:rStyle w:val="eop"/>
          <w:lang w:val="en-US"/>
        </w:rPr>
      </w:pPr>
      <w:r w:rsidRPr="00D06552">
        <w:rPr>
          <w:rStyle w:val="normaltextrun"/>
          <w:lang w:val="en-US"/>
        </w:rPr>
        <w:t>The following documentation should be provided as electronic pdf files, in English language:</w:t>
      </w:r>
      <w:r w:rsidRPr="00D06552">
        <w:rPr>
          <w:rStyle w:val="eop"/>
          <w:lang w:val="en-US"/>
        </w:rPr>
        <w:t> </w:t>
      </w:r>
    </w:p>
    <w:p w14:paraId="4E5237B8" w14:textId="77777777" w:rsidR="00DE3DA1" w:rsidRPr="00D06552" w:rsidRDefault="00DE3DA1" w:rsidP="69949E79">
      <w:pPr>
        <w:pStyle w:val="Heading3"/>
        <w:numPr>
          <w:ilvl w:val="2"/>
          <w:numId w:val="5"/>
        </w:numPr>
        <w:rPr>
          <w:rStyle w:val="eop"/>
          <w:lang w:val="en-US"/>
        </w:rPr>
      </w:pPr>
      <w:r w:rsidRPr="00D06552">
        <w:rPr>
          <w:rStyle w:val="normaltextrun"/>
          <w:lang w:val="en-US"/>
        </w:rPr>
        <w:t>installation Manual</w:t>
      </w:r>
      <w:r w:rsidRPr="00D06552">
        <w:rPr>
          <w:rStyle w:val="eop"/>
          <w:lang w:val="en-US"/>
        </w:rPr>
        <w:t> </w:t>
      </w:r>
    </w:p>
    <w:p w14:paraId="4330685B" w14:textId="77777777" w:rsidR="00DE3DA1" w:rsidRPr="00D06552" w:rsidRDefault="00DE3DA1" w:rsidP="69949E79">
      <w:pPr>
        <w:pStyle w:val="Heading3"/>
        <w:numPr>
          <w:ilvl w:val="2"/>
          <w:numId w:val="5"/>
        </w:numPr>
        <w:rPr>
          <w:rStyle w:val="eop"/>
          <w:lang w:val="en-US"/>
        </w:rPr>
      </w:pPr>
      <w:r w:rsidRPr="00D06552">
        <w:rPr>
          <w:rStyle w:val="normaltextrun"/>
          <w:lang w:val="en-US"/>
        </w:rPr>
        <w:t>operation Manual</w:t>
      </w:r>
      <w:r w:rsidRPr="00D06552">
        <w:rPr>
          <w:rStyle w:val="eop"/>
          <w:lang w:val="en-US"/>
        </w:rPr>
        <w:t> </w:t>
      </w:r>
    </w:p>
    <w:p w14:paraId="602C0AEC" w14:textId="77777777" w:rsidR="00B0207A" w:rsidRPr="00D06552" w:rsidRDefault="00DE3DA1" w:rsidP="00B0207A">
      <w:pPr>
        <w:pStyle w:val="Heading3"/>
        <w:numPr>
          <w:ilvl w:val="2"/>
          <w:numId w:val="5"/>
        </w:numPr>
        <w:rPr>
          <w:rStyle w:val="eop"/>
          <w:lang w:val="en-US"/>
        </w:rPr>
      </w:pPr>
      <w:r w:rsidRPr="00D06552">
        <w:rPr>
          <w:rStyle w:val="normaltextrun"/>
          <w:lang w:val="en-US"/>
        </w:rPr>
        <w:t>maintenance Manual</w:t>
      </w:r>
      <w:r w:rsidRPr="00D06552">
        <w:rPr>
          <w:rStyle w:val="eop"/>
          <w:lang w:val="en-US"/>
        </w:rPr>
        <w:t> </w:t>
      </w:r>
    </w:p>
    <w:p w14:paraId="50E45FB1" w14:textId="77777777" w:rsidR="00B0207A" w:rsidRPr="00D06552" w:rsidRDefault="00B0207A" w:rsidP="00B0207A">
      <w:pPr>
        <w:pStyle w:val="Heading3"/>
        <w:rPr>
          <w:rStyle w:val="eop"/>
          <w:lang w:val="en-US"/>
        </w:rPr>
      </w:pPr>
      <w:r w:rsidRPr="00D06552">
        <w:rPr>
          <w:rStyle w:val="normaltextrun"/>
          <w:lang w:val="en-US"/>
        </w:rPr>
        <w:t>The following details should be provided in the documentation</w:t>
      </w:r>
      <w:r w:rsidRPr="00D06552">
        <w:rPr>
          <w:rStyle w:val="eop"/>
          <w:lang w:val="en-US"/>
        </w:rPr>
        <w:t>:</w:t>
      </w:r>
    </w:p>
    <w:p w14:paraId="3A64E5D9" w14:textId="4BC62F04" w:rsidR="00B0207A" w:rsidRPr="00D06552" w:rsidRDefault="00DE3DA1" w:rsidP="00B0207A">
      <w:pPr>
        <w:pStyle w:val="Heading3"/>
        <w:numPr>
          <w:ilvl w:val="2"/>
          <w:numId w:val="5"/>
        </w:numPr>
        <w:rPr>
          <w:rStyle w:val="eop"/>
          <w:lang w:val="en-US"/>
        </w:rPr>
      </w:pPr>
      <w:r w:rsidRPr="00D06552">
        <w:rPr>
          <w:rStyle w:val="normaltextrun"/>
          <w:lang w:val="en-US"/>
        </w:rPr>
        <w:t>system footprint</w:t>
      </w:r>
      <w:r w:rsidRPr="00D06552">
        <w:rPr>
          <w:rStyle w:val="eop"/>
          <w:lang w:val="en-US"/>
        </w:rPr>
        <w:t> </w:t>
      </w:r>
    </w:p>
    <w:p w14:paraId="742BB4DB" w14:textId="77777777" w:rsidR="00B0207A" w:rsidRPr="00D06552" w:rsidRDefault="00DE3DA1" w:rsidP="00B0207A">
      <w:pPr>
        <w:pStyle w:val="Heading3"/>
        <w:numPr>
          <w:ilvl w:val="2"/>
          <w:numId w:val="5"/>
        </w:numPr>
        <w:rPr>
          <w:rStyle w:val="eop"/>
          <w:lang w:val="en-US"/>
        </w:rPr>
      </w:pPr>
      <w:r w:rsidRPr="00D06552">
        <w:rPr>
          <w:rStyle w:val="normaltextrun"/>
          <w:lang w:val="en-US"/>
        </w:rPr>
        <w:t>system dimensions and weight</w:t>
      </w:r>
      <w:r w:rsidRPr="00D06552">
        <w:rPr>
          <w:rStyle w:val="eop"/>
          <w:lang w:val="en-US"/>
        </w:rPr>
        <w:t> </w:t>
      </w:r>
    </w:p>
    <w:p w14:paraId="72E79FF8" w14:textId="5B40FF41" w:rsidR="000E0F7E" w:rsidRPr="00D06552" w:rsidRDefault="00DE3DA1" w:rsidP="00B0207A">
      <w:pPr>
        <w:pStyle w:val="Heading3"/>
        <w:numPr>
          <w:ilvl w:val="2"/>
          <w:numId w:val="5"/>
        </w:numPr>
        <w:rPr>
          <w:lang w:val="en-US"/>
        </w:rPr>
      </w:pPr>
      <w:r w:rsidRPr="00D06552">
        <w:rPr>
          <w:rStyle w:val="normaltextrun"/>
          <w:lang w:val="en-US"/>
        </w:rPr>
        <w:t>infrastructure requirements</w:t>
      </w:r>
      <w:r w:rsidRPr="00D06552">
        <w:rPr>
          <w:rStyle w:val="eop"/>
          <w:lang w:val="en-US"/>
        </w:rPr>
        <w:t> </w:t>
      </w:r>
    </w:p>
    <w:sectPr w:rsidR="000E0F7E" w:rsidRPr="00D065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z3/3mfZ6J0o+ry" int2:id="wXoJzRqM">
      <int2:state int2:value="Rejected" int2:type="AugLoop_Text_Critique"/>
    </int2:textHash>
    <int2:textHash int2:hashCode="I7SnaN2M9yBJta" int2:id="TWO6TsBk">
      <int2:state int2:value="Rejected" int2:type="AugLoop_Text_Critique"/>
    </int2:textHash>
    <int2:textHash int2:hashCode="ySKQkP8k4ER2/J" int2:id="WEw8wCFU">
      <int2:state int2:value="Rejected" int2:type="AugLoop_Text_Critique"/>
    </int2:textHash>
    <int2:textHash int2:hashCode="J1gi67dzUOAGDm" int2:id="teaRXkBo">
      <int2:state int2:value="Rejected" int2:type="AugLoop_Text_Critique"/>
    </int2:textHash>
    <int2:textHash int2:hashCode="N5/A1SmacawPFx" int2:id="QTm5XraO">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80D5D"/>
    <w:multiLevelType w:val="multilevel"/>
    <w:tmpl w:val="0BDC7710"/>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bullet"/>
      <w:lvlText w:val=""/>
      <w:lvlJc w:val="left"/>
      <w:pPr>
        <w:ind w:left="360" w:hanging="360"/>
      </w:pPr>
      <w:rPr>
        <w:rFonts w:ascii="Wingdings" w:hAnsi="Wingding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1396FC6"/>
    <w:multiLevelType w:val="multilevel"/>
    <w:tmpl w:val="9AE013B2"/>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624" w:hanging="624"/>
      </w:pPr>
      <w:rPr>
        <w:rFonts w:hint="default"/>
      </w:rPr>
    </w:lvl>
    <w:lvl w:ilvl="2">
      <w:start w:val="1"/>
      <w:numFmt w:val="decimal"/>
      <w:pStyle w:val="Heading3"/>
      <w:lvlText w:val="%1.%2.%3."/>
      <w:lvlJc w:val="left"/>
      <w:pPr>
        <w:ind w:left="964" w:hanging="79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6141039"/>
    <w:multiLevelType w:val="multilevel"/>
    <w:tmpl w:val="0BDC7710"/>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bullet"/>
      <w:lvlText w:val=""/>
      <w:lvlJc w:val="left"/>
      <w:pPr>
        <w:ind w:left="360" w:hanging="360"/>
      </w:pPr>
      <w:rPr>
        <w:rFonts w:ascii="Wingdings" w:hAnsi="Wingding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64C4090"/>
    <w:multiLevelType w:val="hybridMultilevel"/>
    <w:tmpl w:val="9650E972"/>
    <w:lvl w:ilvl="0" w:tplc="3E909FF4">
      <w:numFmt w:val="none"/>
      <w:lvlText w:val=""/>
      <w:lvlJc w:val="left"/>
      <w:pPr>
        <w:tabs>
          <w:tab w:val="num" w:pos="360"/>
        </w:tabs>
      </w:pPr>
    </w:lvl>
    <w:lvl w:ilvl="1" w:tplc="D6DC609A">
      <w:start w:val="1"/>
      <w:numFmt w:val="lowerLetter"/>
      <w:lvlText w:val="%2."/>
      <w:lvlJc w:val="left"/>
      <w:pPr>
        <w:ind w:left="1440" w:hanging="360"/>
      </w:pPr>
    </w:lvl>
    <w:lvl w:ilvl="2" w:tplc="8EF832DA">
      <w:start w:val="1"/>
      <w:numFmt w:val="lowerRoman"/>
      <w:lvlText w:val="%3."/>
      <w:lvlJc w:val="right"/>
      <w:pPr>
        <w:ind w:left="2160" w:hanging="180"/>
      </w:pPr>
    </w:lvl>
    <w:lvl w:ilvl="3" w:tplc="5EFA1DEE">
      <w:start w:val="1"/>
      <w:numFmt w:val="decimal"/>
      <w:lvlText w:val="%4."/>
      <w:lvlJc w:val="left"/>
      <w:pPr>
        <w:ind w:left="2880" w:hanging="360"/>
      </w:pPr>
    </w:lvl>
    <w:lvl w:ilvl="4" w:tplc="A62216C0">
      <w:start w:val="1"/>
      <w:numFmt w:val="lowerLetter"/>
      <w:lvlText w:val="%5."/>
      <w:lvlJc w:val="left"/>
      <w:pPr>
        <w:ind w:left="3600" w:hanging="360"/>
      </w:pPr>
    </w:lvl>
    <w:lvl w:ilvl="5" w:tplc="4444478A">
      <w:start w:val="1"/>
      <w:numFmt w:val="lowerRoman"/>
      <w:lvlText w:val="%6."/>
      <w:lvlJc w:val="right"/>
      <w:pPr>
        <w:ind w:left="4320" w:hanging="180"/>
      </w:pPr>
    </w:lvl>
    <w:lvl w:ilvl="6" w:tplc="FC063EBC">
      <w:start w:val="1"/>
      <w:numFmt w:val="decimal"/>
      <w:lvlText w:val="%7."/>
      <w:lvlJc w:val="left"/>
      <w:pPr>
        <w:ind w:left="5040" w:hanging="360"/>
      </w:pPr>
    </w:lvl>
    <w:lvl w:ilvl="7" w:tplc="1BD4D2CA">
      <w:start w:val="1"/>
      <w:numFmt w:val="lowerLetter"/>
      <w:lvlText w:val="%8."/>
      <w:lvlJc w:val="left"/>
      <w:pPr>
        <w:ind w:left="5760" w:hanging="360"/>
      </w:pPr>
    </w:lvl>
    <w:lvl w:ilvl="8" w:tplc="20D26794">
      <w:start w:val="1"/>
      <w:numFmt w:val="lowerRoman"/>
      <w:lvlText w:val="%9."/>
      <w:lvlJc w:val="right"/>
      <w:pPr>
        <w:ind w:left="6480" w:hanging="180"/>
      </w:pPr>
    </w:lvl>
  </w:abstractNum>
  <w:abstractNum w:abstractNumId="4" w15:restartNumberingAfterBreak="0">
    <w:nsid w:val="633A683B"/>
    <w:multiLevelType w:val="hybridMultilevel"/>
    <w:tmpl w:val="1982050C"/>
    <w:lvl w:ilvl="0" w:tplc="324C07E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277918"/>
    <w:multiLevelType w:val="multilevel"/>
    <w:tmpl w:val="0BDC7710"/>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bullet"/>
      <w:lvlText w:val=""/>
      <w:lvlJc w:val="left"/>
      <w:pPr>
        <w:ind w:left="360" w:hanging="360"/>
      </w:pPr>
      <w:rPr>
        <w:rFonts w:ascii="Wingdings" w:hAnsi="Wingding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EED3144"/>
    <w:multiLevelType w:val="multilevel"/>
    <w:tmpl w:val="4748EE08"/>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bullet"/>
      <w:lvlText w:val=""/>
      <w:lvlJc w:val="left"/>
      <w:pPr>
        <w:ind w:left="680" w:hanging="226"/>
      </w:pPr>
      <w:rPr>
        <w:rFonts w:ascii="Wingdings" w:hAnsi="Wingding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772777553">
    <w:abstractNumId w:val="3"/>
  </w:num>
  <w:num w:numId="2" w16cid:durableId="1839349680">
    <w:abstractNumId w:val="1"/>
  </w:num>
  <w:num w:numId="3" w16cid:durableId="183137561">
    <w:abstractNumId w:val="2"/>
  </w:num>
  <w:num w:numId="4" w16cid:durableId="1820266019">
    <w:abstractNumId w:val="0"/>
  </w:num>
  <w:num w:numId="5" w16cid:durableId="883297610">
    <w:abstractNumId w:val="6"/>
  </w:num>
  <w:num w:numId="6" w16cid:durableId="1305968300">
    <w:abstractNumId w:val="5"/>
  </w:num>
  <w:num w:numId="7" w16cid:durableId="326205245">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1"/>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C67"/>
    <w:rsid w:val="000703D1"/>
    <w:rsid w:val="000B5A44"/>
    <w:rsid w:val="000E0F7E"/>
    <w:rsid w:val="00132156"/>
    <w:rsid w:val="001C0A7F"/>
    <w:rsid w:val="001C6299"/>
    <w:rsid w:val="00242BC3"/>
    <w:rsid w:val="00263EC9"/>
    <w:rsid w:val="00273884"/>
    <w:rsid w:val="002756EF"/>
    <w:rsid w:val="00297004"/>
    <w:rsid w:val="0030EB17"/>
    <w:rsid w:val="00355DE0"/>
    <w:rsid w:val="00356442"/>
    <w:rsid w:val="00362086"/>
    <w:rsid w:val="00364045"/>
    <w:rsid w:val="003747AA"/>
    <w:rsid w:val="00382311"/>
    <w:rsid w:val="00415E5C"/>
    <w:rsid w:val="0044271D"/>
    <w:rsid w:val="004ADC16"/>
    <w:rsid w:val="004F5C0E"/>
    <w:rsid w:val="00507F75"/>
    <w:rsid w:val="0055031B"/>
    <w:rsid w:val="0055297A"/>
    <w:rsid w:val="0055428A"/>
    <w:rsid w:val="00573553"/>
    <w:rsid w:val="005E6D9B"/>
    <w:rsid w:val="0061065D"/>
    <w:rsid w:val="00663F10"/>
    <w:rsid w:val="006BDE3A"/>
    <w:rsid w:val="006C1014"/>
    <w:rsid w:val="0070406D"/>
    <w:rsid w:val="007E1C67"/>
    <w:rsid w:val="008065D5"/>
    <w:rsid w:val="00807147"/>
    <w:rsid w:val="00816520"/>
    <w:rsid w:val="00890686"/>
    <w:rsid w:val="008A1697"/>
    <w:rsid w:val="008B7A7C"/>
    <w:rsid w:val="008C6297"/>
    <w:rsid w:val="009014FE"/>
    <w:rsid w:val="00990FC6"/>
    <w:rsid w:val="00998A95"/>
    <w:rsid w:val="009D64C1"/>
    <w:rsid w:val="00A146F4"/>
    <w:rsid w:val="00A26B89"/>
    <w:rsid w:val="00A42008"/>
    <w:rsid w:val="00AA1430"/>
    <w:rsid w:val="00AD10B2"/>
    <w:rsid w:val="00AF77C2"/>
    <w:rsid w:val="00B0207A"/>
    <w:rsid w:val="00B86F98"/>
    <w:rsid w:val="00BE6619"/>
    <w:rsid w:val="00C5225B"/>
    <w:rsid w:val="00CB1EA7"/>
    <w:rsid w:val="00CE7006"/>
    <w:rsid w:val="00D06552"/>
    <w:rsid w:val="00D0664B"/>
    <w:rsid w:val="00D264CE"/>
    <w:rsid w:val="00D4135D"/>
    <w:rsid w:val="00D5266F"/>
    <w:rsid w:val="00D63DF3"/>
    <w:rsid w:val="00D75EA2"/>
    <w:rsid w:val="00DB0C03"/>
    <w:rsid w:val="00DE3DA1"/>
    <w:rsid w:val="00DF0237"/>
    <w:rsid w:val="00E55414"/>
    <w:rsid w:val="00EC23CE"/>
    <w:rsid w:val="00EC2A0B"/>
    <w:rsid w:val="00EFD799"/>
    <w:rsid w:val="00F27C29"/>
    <w:rsid w:val="00F6264D"/>
    <w:rsid w:val="02133707"/>
    <w:rsid w:val="021F7874"/>
    <w:rsid w:val="0302F972"/>
    <w:rsid w:val="0314899C"/>
    <w:rsid w:val="032D6BF5"/>
    <w:rsid w:val="034DD55A"/>
    <w:rsid w:val="036F759E"/>
    <w:rsid w:val="03ADBE14"/>
    <w:rsid w:val="03D47A2B"/>
    <w:rsid w:val="03DD15E1"/>
    <w:rsid w:val="04C774F7"/>
    <w:rsid w:val="04F151F5"/>
    <w:rsid w:val="054B8696"/>
    <w:rsid w:val="05A6A3C7"/>
    <w:rsid w:val="063A9A34"/>
    <w:rsid w:val="0691099C"/>
    <w:rsid w:val="073979B6"/>
    <w:rsid w:val="07B9553A"/>
    <w:rsid w:val="07F37603"/>
    <w:rsid w:val="0844EC61"/>
    <w:rsid w:val="08788E4E"/>
    <w:rsid w:val="08A59237"/>
    <w:rsid w:val="08D2BC23"/>
    <w:rsid w:val="08DF7523"/>
    <w:rsid w:val="09756EE2"/>
    <w:rsid w:val="0A26B3CA"/>
    <w:rsid w:val="0A35C9C3"/>
    <w:rsid w:val="0A932D41"/>
    <w:rsid w:val="0A9D0854"/>
    <w:rsid w:val="0AF0F5FC"/>
    <w:rsid w:val="0BB308F8"/>
    <w:rsid w:val="0C1C17A3"/>
    <w:rsid w:val="0C4789CB"/>
    <w:rsid w:val="0C577330"/>
    <w:rsid w:val="0D077783"/>
    <w:rsid w:val="0D5143B2"/>
    <w:rsid w:val="0D8E591B"/>
    <w:rsid w:val="0D959700"/>
    <w:rsid w:val="0E0B1A63"/>
    <w:rsid w:val="0E1B13EE"/>
    <w:rsid w:val="0E1E1604"/>
    <w:rsid w:val="0EEAA9BA"/>
    <w:rsid w:val="0F42E493"/>
    <w:rsid w:val="0F568E79"/>
    <w:rsid w:val="0F57D324"/>
    <w:rsid w:val="0F69655E"/>
    <w:rsid w:val="0FC8541D"/>
    <w:rsid w:val="0FEE7894"/>
    <w:rsid w:val="101F32E4"/>
    <w:rsid w:val="101FA2C5"/>
    <w:rsid w:val="10A340B2"/>
    <w:rsid w:val="10F4CB56"/>
    <w:rsid w:val="1111E7E2"/>
    <w:rsid w:val="11BB0345"/>
    <w:rsid w:val="1302714E"/>
    <w:rsid w:val="1316BA19"/>
    <w:rsid w:val="131BD470"/>
    <w:rsid w:val="13B9257B"/>
    <w:rsid w:val="1436033A"/>
    <w:rsid w:val="1454F990"/>
    <w:rsid w:val="1456F2DE"/>
    <w:rsid w:val="147BE9E0"/>
    <w:rsid w:val="149FC5C8"/>
    <w:rsid w:val="14FF63E3"/>
    <w:rsid w:val="15815C87"/>
    <w:rsid w:val="159C0CAB"/>
    <w:rsid w:val="15A29EFB"/>
    <w:rsid w:val="15A652B0"/>
    <w:rsid w:val="16F5BB9F"/>
    <w:rsid w:val="183813B1"/>
    <w:rsid w:val="184963C5"/>
    <w:rsid w:val="1889D53E"/>
    <w:rsid w:val="18C728F5"/>
    <w:rsid w:val="18E6B4DE"/>
    <w:rsid w:val="197336EB"/>
    <w:rsid w:val="198FDBF3"/>
    <w:rsid w:val="1A0AA3C2"/>
    <w:rsid w:val="1A0D5D20"/>
    <w:rsid w:val="1A4575E8"/>
    <w:rsid w:val="1A528E8F"/>
    <w:rsid w:val="1A553CA6"/>
    <w:rsid w:val="1A831AF5"/>
    <w:rsid w:val="1A9C999E"/>
    <w:rsid w:val="1C5704BA"/>
    <w:rsid w:val="1CB24199"/>
    <w:rsid w:val="1CC77CB5"/>
    <w:rsid w:val="1D2B15CA"/>
    <w:rsid w:val="1D34E394"/>
    <w:rsid w:val="1D695DD9"/>
    <w:rsid w:val="1D69DC2E"/>
    <w:rsid w:val="1D88BDFA"/>
    <w:rsid w:val="1D9D6737"/>
    <w:rsid w:val="1DFFBBA9"/>
    <w:rsid w:val="1E06E645"/>
    <w:rsid w:val="1EB2DDCB"/>
    <w:rsid w:val="1F25D20B"/>
    <w:rsid w:val="1F483995"/>
    <w:rsid w:val="1F9B8C0A"/>
    <w:rsid w:val="1FA42654"/>
    <w:rsid w:val="1FB3B673"/>
    <w:rsid w:val="1FC7E358"/>
    <w:rsid w:val="203EF229"/>
    <w:rsid w:val="214D4015"/>
    <w:rsid w:val="22061F83"/>
    <w:rsid w:val="220D7389"/>
    <w:rsid w:val="22315994"/>
    <w:rsid w:val="22878ABC"/>
    <w:rsid w:val="228BE364"/>
    <w:rsid w:val="22CE27EE"/>
    <w:rsid w:val="22ECC9F0"/>
    <w:rsid w:val="2312606A"/>
    <w:rsid w:val="233D32DD"/>
    <w:rsid w:val="236A5CC9"/>
    <w:rsid w:val="23F99CE4"/>
    <w:rsid w:val="246BA217"/>
    <w:rsid w:val="2537206D"/>
    <w:rsid w:val="257DF0DB"/>
    <w:rsid w:val="25805F25"/>
    <w:rsid w:val="25E1E45A"/>
    <w:rsid w:val="26A2E477"/>
    <w:rsid w:val="26C3D721"/>
    <w:rsid w:val="26C4348C"/>
    <w:rsid w:val="26D0AC2C"/>
    <w:rsid w:val="2768F5CD"/>
    <w:rsid w:val="27A8EF6B"/>
    <w:rsid w:val="27D70B1C"/>
    <w:rsid w:val="281829F6"/>
    <w:rsid w:val="2973448F"/>
    <w:rsid w:val="2B4EC244"/>
    <w:rsid w:val="2B94D120"/>
    <w:rsid w:val="2BE272A3"/>
    <w:rsid w:val="2C4876C8"/>
    <w:rsid w:val="2C8C941A"/>
    <w:rsid w:val="2C99E3FA"/>
    <w:rsid w:val="2CE1732F"/>
    <w:rsid w:val="2D69E616"/>
    <w:rsid w:val="2D7696C8"/>
    <w:rsid w:val="2DAA5A3D"/>
    <w:rsid w:val="2DED36A6"/>
    <w:rsid w:val="2E4A9C37"/>
    <w:rsid w:val="2E845C65"/>
    <w:rsid w:val="2E9E1856"/>
    <w:rsid w:val="2EAAE461"/>
    <w:rsid w:val="2ED5B72D"/>
    <w:rsid w:val="2F42B4CB"/>
    <w:rsid w:val="2F4F4577"/>
    <w:rsid w:val="2FBB51B7"/>
    <w:rsid w:val="302D265B"/>
    <w:rsid w:val="305A5397"/>
    <w:rsid w:val="30B4487D"/>
    <w:rsid w:val="31572218"/>
    <w:rsid w:val="318A809B"/>
    <w:rsid w:val="31A555B2"/>
    <w:rsid w:val="31DBCC2B"/>
    <w:rsid w:val="31F76F4C"/>
    <w:rsid w:val="3231AC91"/>
    <w:rsid w:val="328EC7EA"/>
    <w:rsid w:val="32EDF27B"/>
    <w:rsid w:val="337E5584"/>
    <w:rsid w:val="33A9A583"/>
    <w:rsid w:val="33B7049E"/>
    <w:rsid w:val="33FDCE09"/>
    <w:rsid w:val="3415865F"/>
    <w:rsid w:val="347B62FF"/>
    <w:rsid w:val="348EC2DA"/>
    <w:rsid w:val="34C230E9"/>
    <w:rsid w:val="34FBA71A"/>
    <w:rsid w:val="351ABB9B"/>
    <w:rsid w:val="35243E7A"/>
    <w:rsid w:val="355FBB8D"/>
    <w:rsid w:val="35967FB6"/>
    <w:rsid w:val="363659E2"/>
    <w:rsid w:val="37427853"/>
    <w:rsid w:val="37480A2D"/>
    <w:rsid w:val="37D38D90"/>
    <w:rsid w:val="38017CD4"/>
    <w:rsid w:val="390597A2"/>
    <w:rsid w:val="3948E812"/>
    <w:rsid w:val="398C2456"/>
    <w:rsid w:val="3A162480"/>
    <w:rsid w:val="3A7A1915"/>
    <w:rsid w:val="3AF18E1B"/>
    <w:rsid w:val="3B28C74D"/>
    <w:rsid w:val="3B54C13D"/>
    <w:rsid w:val="3B576367"/>
    <w:rsid w:val="3B7A0F87"/>
    <w:rsid w:val="3BE9CEAA"/>
    <w:rsid w:val="3C15E976"/>
    <w:rsid w:val="3C721929"/>
    <w:rsid w:val="3D0C2194"/>
    <w:rsid w:val="3D550F23"/>
    <w:rsid w:val="3D751969"/>
    <w:rsid w:val="3D77E327"/>
    <w:rsid w:val="3E30D4A8"/>
    <w:rsid w:val="3E3649F3"/>
    <w:rsid w:val="3E549887"/>
    <w:rsid w:val="3EB473AC"/>
    <w:rsid w:val="3EEFC147"/>
    <w:rsid w:val="3F3ECBD8"/>
    <w:rsid w:val="3FAF888E"/>
    <w:rsid w:val="40124828"/>
    <w:rsid w:val="40385039"/>
    <w:rsid w:val="404382AE"/>
    <w:rsid w:val="404C009A"/>
    <w:rsid w:val="4082FD8C"/>
    <w:rsid w:val="40CF6865"/>
    <w:rsid w:val="410BECFA"/>
    <w:rsid w:val="4112CE3A"/>
    <w:rsid w:val="4144265E"/>
    <w:rsid w:val="414D7AEB"/>
    <w:rsid w:val="42009673"/>
    <w:rsid w:val="422C3795"/>
    <w:rsid w:val="424475D3"/>
    <w:rsid w:val="42A2309D"/>
    <w:rsid w:val="42C7A51B"/>
    <w:rsid w:val="42F92366"/>
    <w:rsid w:val="42FB2D56"/>
    <w:rsid w:val="435FC590"/>
    <w:rsid w:val="43A7478C"/>
    <w:rsid w:val="44001A37"/>
    <w:rsid w:val="451D04C4"/>
    <w:rsid w:val="458D6CDC"/>
    <w:rsid w:val="460CF6ED"/>
    <w:rsid w:val="4669E0C7"/>
    <w:rsid w:val="47CE9E79"/>
    <w:rsid w:val="483CEB94"/>
    <w:rsid w:val="485E7718"/>
    <w:rsid w:val="487ECA05"/>
    <w:rsid w:val="491899EF"/>
    <w:rsid w:val="498BBE64"/>
    <w:rsid w:val="49C49E44"/>
    <w:rsid w:val="49CE78E7"/>
    <w:rsid w:val="4A222483"/>
    <w:rsid w:val="4A71923B"/>
    <w:rsid w:val="4A732A4F"/>
    <w:rsid w:val="4AE32033"/>
    <w:rsid w:val="4B55EE15"/>
    <w:rsid w:val="4D012C13"/>
    <w:rsid w:val="4D269382"/>
    <w:rsid w:val="4DCE81D3"/>
    <w:rsid w:val="4E4E0FA1"/>
    <w:rsid w:val="4E7596D9"/>
    <w:rsid w:val="4EA18FA0"/>
    <w:rsid w:val="4EAA734F"/>
    <w:rsid w:val="4EAE21C6"/>
    <w:rsid w:val="4F6232D8"/>
    <w:rsid w:val="4F675CCE"/>
    <w:rsid w:val="4F6A4DAA"/>
    <w:rsid w:val="50453AF2"/>
    <w:rsid w:val="506104FA"/>
    <w:rsid w:val="507B476F"/>
    <w:rsid w:val="50CD9539"/>
    <w:rsid w:val="50EB2F46"/>
    <w:rsid w:val="5110677B"/>
    <w:rsid w:val="514AE7AE"/>
    <w:rsid w:val="5185B063"/>
    <w:rsid w:val="52DF8727"/>
    <w:rsid w:val="52F5E4EE"/>
    <w:rsid w:val="5313A574"/>
    <w:rsid w:val="53B5AF2E"/>
    <w:rsid w:val="53C289D2"/>
    <w:rsid w:val="53F82F00"/>
    <w:rsid w:val="53F8BE6E"/>
    <w:rsid w:val="5411BD6A"/>
    <w:rsid w:val="54428956"/>
    <w:rsid w:val="5457967D"/>
    <w:rsid w:val="54DB52F2"/>
    <w:rsid w:val="557F4EE0"/>
    <w:rsid w:val="56453512"/>
    <w:rsid w:val="568EBBC7"/>
    <w:rsid w:val="569DF748"/>
    <w:rsid w:val="570C0996"/>
    <w:rsid w:val="5783CF22"/>
    <w:rsid w:val="57BC106C"/>
    <w:rsid w:val="581D3FB1"/>
    <w:rsid w:val="585ACC0A"/>
    <w:rsid w:val="5885FFB1"/>
    <w:rsid w:val="58C979A2"/>
    <w:rsid w:val="58D88536"/>
    <w:rsid w:val="59118827"/>
    <w:rsid w:val="5915307A"/>
    <w:rsid w:val="5940B0B8"/>
    <w:rsid w:val="59C108B9"/>
    <w:rsid w:val="59DE56D2"/>
    <w:rsid w:val="5A0A3860"/>
    <w:rsid w:val="5A8D6D0B"/>
    <w:rsid w:val="5AB336FA"/>
    <w:rsid w:val="5B2C0B40"/>
    <w:rsid w:val="5BA6EC4B"/>
    <w:rsid w:val="5BEEB0D6"/>
    <w:rsid w:val="5CF76ABA"/>
    <w:rsid w:val="5D212345"/>
    <w:rsid w:val="5E67DDBC"/>
    <w:rsid w:val="5E8ED990"/>
    <w:rsid w:val="5ED98C73"/>
    <w:rsid w:val="5F46EA0C"/>
    <w:rsid w:val="5F6DE59A"/>
    <w:rsid w:val="5FB120D3"/>
    <w:rsid w:val="60238F5F"/>
    <w:rsid w:val="603166FD"/>
    <w:rsid w:val="60D0FD13"/>
    <w:rsid w:val="614C1C53"/>
    <w:rsid w:val="6183F074"/>
    <w:rsid w:val="618B2643"/>
    <w:rsid w:val="619B34EC"/>
    <w:rsid w:val="61ABB600"/>
    <w:rsid w:val="6215F8F2"/>
    <w:rsid w:val="6225DD4C"/>
    <w:rsid w:val="62E67487"/>
    <w:rsid w:val="63624AB3"/>
    <w:rsid w:val="63904614"/>
    <w:rsid w:val="63B3B2FB"/>
    <w:rsid w:val="63C56BCA"/>
    <w:rsid w:val="63CCBFC8"/>
    <w:rsid w:val="64226851"/>
    <w:rsid w:val="6440E158"/>
    <w:rsid w:val="6466198D"/>
    <w:rsid w:val="64A3DEB4"/>
    <w:rsid w:val="64EAB9B8"/>
    <w:rsid w:val="6516A2AE"/>
    <w:rsid w:val="666493BF"/>
    <w:rsid w:val="688D6482"/>
    <w:rsid w:val="68C5EB47"/>
    <w:rsid w:val="690BDE55"/>
    <w:rsid w:val="69271479"/>
    <w:rsid w:val="696AF5D6"/>
    <w:rsid w:val="69886490"/>
    <w:rsid w:val="69949E79"/>
    <w:rsid w:val="69EA13D1"/>
    <w:rsid w:val="69F72F1E"/>
    <w:rsid w:val="6A4D9496"/>
    <w:rsid w:val="6A6BAC77"/>
    <w:rsid w:val="6AB64CF2"/>
    <w:rsid w:val="6B1B82B3"/>
    <w:rsid w:val="6BAB9E7D"/>
    <w:rsid w:val="6C064D75"/>
    <w:rsid w:val="6C10A7AE"/>
    <w:rsid w:val="6CA2FA6D"/>
    <w:rsid w:val="6D476EDE"/>
    <w:rsid w:val="6EC4DBD9"/>
    <w:rsid w:val="6F1277F9"/>
    <w:rsid w:val="6F16DE4E"/>
    <w:rsid w:val="6F17C9BB"/>
    <w:rsid w:val="6F29BAB1"/>
    <w:rsid w:val="6F6FE769"/>
    <w:rsid w:val="6F8BDE06"/>
    <w:rsid w:val="7013F54F"/>
    <w:rsid w:val="7075FA5D"/>
    <w:rsid w:val="70B060E1"/>
    <w:rsid w:val="712ADE4C"/>
    <w:rsid w:val="714BE4DF"/>
    <w:rsid w:val="719170B8"/>
    <w:rsid w:val="71A2D1F3"/>
    <w:rsid w:val="71FB6BDE"/>
    <w:rsid w:val="72073DBE"/>
    <w:rsid w:val="72646FE4"/>
    <w:rsid w:val="7284506F"/>
    <w:rsid w:val="72860A78"/>
    <w:rsid w:val="7362341B"/>
    <w:rsid w:val="737951E5"/>
    <w:rsid w:val="7387B11C"/>
    <w:rsid w:val="73A96576"/>
    <w:rsid w:val="73BCBF69"/>
    <w:rsid w:val="73FDAF58"/>
    <w:rsid w:val="7421DAD9"/>
    <w:rsid w:val="7454A691"/>
    <w:rsid w:val="74DDC36C"/>
    <w:rsid w:val="7556D7ED"/>
    <w:rsid w:val="756E6F25"/>
    <w:rsid w:val="75928966"/>
    <w:rsid w:val="7598D229"/>
    <w:rsid w:val="760F21FC"/>
    <w:rsid w:val="762F4D9B"/>
    <w:rsid w:val="77291EC7"/>
    <w:rsid w:val="7734A28A"/>
    <w:rsid w:val="7757C192"/>
    <w:rsid w:val="777DC78E"/>
    <w:rsid w:val="77D71147"/>
    <w:rsid w:val="7929EB8F"/>
    <w:rsid w:val="7960B1F3"/>
    <w:rsid w:val="796B7518"/>
    <w:rsid w:val="7972E1A8"/>
    <w:rsid w:val="7A2A4910"/>
    <w:rsid w:val="7A6A8662"/>
    <w:rsid w:val="7AA235C1"/>
    <w:rsid w:val="7AA608C5"/>
    <w:rsid w:val="7AAA3B0C"/>
    <w:rsid w:val="7B0F89DF"/>
    <w:rsid w:val="7BB106C5"/>
    <w:rsid w:val="7C0F1A4C"/>
    <w:rsid w:val="7C44F29B"/>
    <w:rsid w:val="7CADC02B"/>
    <w:rsid w:val="7CCC55B2"/>
    <w:rsid w:val="7D472CA8"/>
    <w:rsid w:val="7D6B5078"/>
    <w:rsid w:val="7DB5956E"/>
    <w:rsid w:val="7E9DDE8C"/>
    <w:rsid w:val="7F2387FB"/>
    <w:rsid w:val="7F916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67154"/>
  <w15:chartTrackingRefBased/>
  <w15:docId w15:val="{D7F7DB4F-9174-4D4E-AB14-3A4973B07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65D"/>
    <w:pPr>
      <w:spacing w:after="120"/>
    </w:pPr>
  </w:style>
  <w:style w:type="paragraph" w:styleId="Heading1">
    <w:name w:val="heading 1"/>
    <w:basedOn w:val="Normal"/>
    <w:next w:val="Normal"/>
    <w:link w:val="Heading1Char"/>
    <w:uiPriority w:val="9"/>
    <w:qFormat/>
    <w:rsid w:val="00AD10B2"/>
    <w:pPr>
      <w:keepNext/>
      <w:keepLines/>
      <w:numPr>
        <w:numId w:val="2"/>
      </w:numPr>
      <w:spacing w:before="360" w:after="40"/>
      <w:outlineLvl w:val="0"/>
    </w:pPr>
    <w:rPr>
      <w:rFonts w:asciiTheme="majorHAnsi" w:eastAsiaTheme="majorEastAsia" w:hAnsiTheme="majorHAnsi" w:cstheme="majorBidi"/>
      <w:b/>
      <w:color w:val="2E74B5" w:themeColor="accent5" w:themeShade="BF"/>
      <w:sz w:val="32"/>
      <w:szCs w:val="32"/>
    </w:rPr>
  </w:style>
  <w:style w:type="paragraph" w:styleId="Heading2">
    <w:name w:val="heading 2"/>
    <w:basedOn w:val="Normal"/>
    <w:next w:val="Normal"/>
    <w:link w:val="Heading2Char"/>
    <w:uiPriority w:val="9"/>
    <w:unhideWhenUsed/>
    <w:qFormat/>
    <w:rsid w:val="00B0207A"/>
    <w:pPr>
      <w:keepNext/>
      <w:keepLines/>
      <w:numPr>
        <w:ilvl w:val="1"/>
        <w:numId w:val="2"/>
      </w:numPr>
      <w:spacing w:before="360" w:after="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63F10"/>
    <w:pPr>
      <w:keepNext/>
      <w:keepLines/>
      <w:numPr>
        <w:ilvl w:val="2"/>
        <w:numId w:val="2"/>
      </w:numPr>
      <w:spacing w:after="0"/>
      <w:outlineLvl w:val="2"/>
    </w:pPr>
    <w:rPr>
      <w:rFonts w:eastAsiaTheme="majorEastAsia" w:cstheme="majorBidi"/>
      <w:color w:val="000000" w:themeColor="text1"/>
      <w:szCs w:val="24"/>
    </w:rPr>
  </w:style>
  <w:style w:type="paragraph" w:styleId="Heading4">
    <w:name w:val="heading 4"/>
    <w:basedOn w:val="Normal"/>
    <w:next w:val="Normal"/>
    <w:link w:val="Heading4Char"/>
    <w:uiPriority w:val="9"/>
    <w:unhideWhenUsed/>
    <w:qFormat/>
    <w:rsid w:val="00C5225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10B2"/>
    <w:rPr>
      <w:rFonts w:asciiTheme="majorHAnsi" w:eastAsiaTheme="majorEastAsia" w:hAnsiTheme="majorHAnsi" w:cstheme="majorBidi"/>
      <w:b/>
      <w:color w:val="2E74B5" w:themeColor="accent5" w:themeShade="BF"/>
      <w:sz w:val="32"/>
      <w:szCs w:val="32"/>
    </w:rPr>
  </w:style>
  <w:style w:type="character" w:customStyle="1" w:styleId="Heading2Char">
    <w:name w:val="Heading 2 Char"/>
    <w:basedOn w:val="DefaultParagraphFont"/>
    <w:link w:val="Heading2"/>
    <w:uiPriority w:val="9"/>
    <w:rsid w:val="00B0207A"/>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8B7A7C"/>
    <w:rPr>
      <w:color w:val="0563C1" w:themeColor="hyperlink"/>
      <w:u w:val="single"/>
    </w:rPr>
  </w:style>
  <w:style w:type="character" w:styleId="UnresolvedMention">
    <w:name w:val="Unresolved Mention"/>
    <w:basedOn w:val="DefaultParagraphFont"/>
    <w:uiPriority w:val="99"/>
    <w:semiHidden/>
    <w:unhideWhenUsed/>
    <w:rsid w:val="008B7A7C"/>
    <w:rPr>
      <w:color w:val="605E5C"/>
      <w:shd w:val="clear" w:color="auto" w:fill="E1DFDD"/>
    </w:rPr>
  </w:style>
  <w:style w:type="table" w:styleId="TableGrid">
    <w:name w:val="Table Grid"/>
    <w:basedOn w:val="TableNormal"/>
    <w:uiPriority w:val="39"/>
    <w:rsid w:val="008B7A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C5225B"/>
    <w:rPr>
      <w:rFonts w:asciiTheme="majorHAnsi" w:eastAsiaTheme="majorEastAsia" w:hAnsiTheme="majorHAnsi" w:cstheme="majorBidi"/>
      <w:i/>
      <w:iCs/>
      <w:color w:val="2F5496" w:themeColor="accent1" w:themeShade="BF"/>
    </w:rPr>
  </w:style>
  <w:style w:type="character" w:styleId="CommentReference">
    <w:name w:val="annotation reference"/>
    <w:basedOn w:val="DefaultParagraphFont"/>
    <w:uiPriority w:val="99"/>
    <w:semiHidden/>
    <w:unhideWhenUsed/>
    <w:rsid w:val="00C5225B"/>
    <w:rPr>
      <w:sz w:val="16"/>
      <w:szCs w:val="16"/>
    </w:rPr>
  </w:style>
  <w:style w:type="paragraph" w:styleId="CommentText">
    <w:name w:val="annotation text"/>
    <w:basedOn w:val="Normal"/>
    <w:link w:val="CommentTextChar"/>
    <w:uiPriority w:val="99"/>
    <w:unhideWhenUsed/>
    <w:rsid w:val="00C5225B"/>
    <w:pPr>
      <w:spacing w:after="0" w:line="240" w:lineRule="auto"/>
      <w:contextualSpacing/>
    </w:pPr>
    <w:rPr>
      <w:sz w:val="20"/>
      <w:szCs w:val="20"/>
    </w:rPr>
  </w:style>
  <w:style w:type="character" w:customStyle="1" w:styleId="CommentTextChar">
    <w:name w:val="Comment Text Char"/>
    <w:basedOn w:val="DefaultParagraphFont"/>
    <w:link w:val="CommentText"/>
    <w:uiPriority w:val="99"/>
    <w:rsid w:val="00C5225B"/>
    <w:rPr>
      <w:sz w:val="20"/>
      <w:szCs w:val="20"/>
      <w:lang w:val="nl-NL"/>
    </w:rPr>
  </w:style>
  <w:style w:type="character" w:customStyle="1" w:styleId="Heading3Char">
    <w:name w:val="Heading 3 Char"/>
    <w:basedOn w:val="DefaultParagraphFont"/>
    <w:link w:val="Heading3"/>
    <w:uiPriority w:val="9"/>
    <w:rsid w:val="00663F10"/>
    <w:rPr>
      <w:rFonts w:eastAsiaTheme="majorEastAsia" w:cstheme="majorBidi"/>
      <w:color w:val="000000" w:themeColor="text1"/>
      <w:szCs w:val="24"/>
    </w:rPr>
  </w:style>
  <w:style w:type="paragraph" w:styleId="ListParagraph">
    <w:name w:val="List Paragraph"/>
    <w:basedOn w:val="Normal"/>
    <w:uiPriority w:val="34"/>
    <w:qFormat/>
    <w:rsid w:val="00E55414"/>
    <w:pPr>
      <w:spacing w:after="0"/>
      <w:ind w:left="720"/>
      <w:contextualSpacing/>
    </w:pPr>
  </w:style>
  <w:style w:type="paragraph" w:customStyle="1" w:styleId="paragraph">
    <w:name w:val="paragraph"/>
    <w:basedOn w:val="Normal"/>
    <w:rsid w:val="000B5A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B5A44"/>
  </w:style>
  <w:style w:type="character" w:customStyle="1" w:styleId="eop">
    <w:name w:val="eop"/>
    <w:basedOn w:val="DefaultParagraphFont"/>
    <w:rsid w:val="000B5A44"/>
  </w:style>
  <w:style w:type="character" w:customStyle="1" w:styleId="scxw103822886">
    <w:name w:val="scxw103822886"/>
    <w:basedOn w:val="DefaultParagraphFont"/>
    <w:rsid w:val="000B5A44"/>
  </w:style>
  <w:style w:type="paragraph" w:styleId="CommentSubject">
    <w:name w:val="annotation subject"/>
    <w:basedOn w:val="CommentText"/>
    <w:next w:val="CommentText"/>
    <w:link w:val="CommentSubjectChar"/>
    <w:uiPriority w:val="99"/>
    <w:semiHidden/>
    <w:unhideWhenUsed/>
    <w:rsid w:val="00F27C29"/>
    <w:pPr>
      <w:spacing w:after="120"/>
      <w:contextualSpacing w:val="0"/>
    </w:pPr>
    <w:rPr>
      <w:b/>
      <w:bCs/>
    </w:rPr>
  </w:style>
  <w:style w:type="character" w:customStyle="1" w:styleId="CommentSubjectChar">
    <w:name w:val="Comment Subject Char"/>
    <w:basedOn w:val="CommentTextChar"/>
    <w:link w:val="CommentSubject"/>
    <w:uiPriority w:val="99"/>
    <w:semiHidden/>
    <w:rsid w:val="00F27C29"/>
    <w:rPr>
      <w:b/>
      <w:bCs/>
      <w:sz w:val="20"/>
      <w:szCs w:val="20"/>
      <w:lang w:val="nl-NL"/>
    </w:rPr>
  </w:style>
  <w:style w:type="paragraph" w:styleId="Revision">
    <w:name w:val="Revision"/>
    <w:hidden/>
    <w:uiPriority w:val="99"/>
    <w:semiHidden/>
    <w:rsid w:val="00A420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40037">
      <w:bodyDiv w:val="1"/>
      <w:marLeft w:val="0"/>
      <w:marRight w:val="0"/>
      <w:marTop w:val="0"/>
      <w:marBottom w:val="0"/>
      <w:divBdr>
        <w:top w:val="none" w:sz="0" w:space="0" w:color="auto"/>
        <w:left w:val="none" w:sz="0" w:space="0" w:color="auto"/>
        <w:bottom w:val="none" w:sz="0" w:space="0" w:color="auto"/>
        <w:right w:val="none" w:sz="0" w:space="0" w:color="auto"/>
      </w:divBdr>
      <w:divsChild>
        <w:div w:id="1994485370">
          <w:marLeft w:val="0"/>
          <w:marRight w:val="0"/>
          <w:marTop w:val="0"/>
          <w:marBottom w:val="0"/>
          <w:divBdr>
            <w:top w:val="none" w:sz="0" w:space="0" w:color="auto"/>
            <w:left w:val="none" w:sz="0" w:space="0" w:color="auto"/>
            <w:bottom w:val="none" w:sz="0" w:space="0" w:color="auto"/>
            <w:right w:val="none" w:sz="0" w:space="0" w:color="auto"/>
          </w:divBdr>
        </w:div>
        <w:div w:id="1720860140">
          <w:marLeft w:val="0"/>
          <w:marRight w:val="0"/>
          <w:marTop w:val="0"/>
          <w:marBottom w:val="0"/>
          <w:divBdr>
            <w:top w:val="none" w:sz="0" w:space="0" w:color="auto"/>
            <w:left w:val="none" w:sz="0" w:space="0" w:color="auto"/>
            <w:bottom w:val="none" w:sz="0" w:space="0" w:color="auto"/>
            <w:right w:val="none" w:sz="0" w:space="0" w:color="auto"/>
          </w:divBdr>
        </w:div>
        <w:div w:id="497964685">
          <w:marLeft w:val="0"/>
          <w:marRight w:val="0"/>
          <w:marTop w:val="0"/>
          <w:marBottom w:val="0"/>
          <w:divBdr>
            <w:top w:val="none" w:sz="0" w:space="0" w:color="auto"/>
            <w:left w:val="none" w:sz="0" w:space="0" w:color="auto"/>
            <w:bottom w:val="none" w:sz="0" w:space="0" w:color="auto"/>
            <w:right w:val="none" w:sz="0" w:space="0" w:color="auto"/>
          </w:divBdr>
        </w:div>
        <w:div w:id="2116511707">
          <w:marLeft w:val="0"/>
          <w:marRight w:val="0"/>
          <w:marTop w:val="0"/>
          <w:marBottom w:val="0"/>
          <w:divBdr>
            <w:top w:val="none" w:sz="0" w:space="0" w:color="auto"/>
            <w:left w:val="none" w:sz="0" w:space="0" w:color="auto"/>
            <w:bottom w:val="none" w:sz="0" w:space="0" w:color="auto"/>
            <w:right w:val="none" w:sz="0" w:space="0" w:color="auto"/>
          </w:divBdr>
        </w:div>
        <w:div w:id="1615404544">
          <w:marLeft w:val="0"/>
          <w:marRight w:val="0"/>
          <w:marTop w:val="0"/>
          <w:marBottom w:val="0"/>
          <w:divBdr>
            <w:top w:val="none" w:sz="0" w:space="0" w:color="auto"/>
            <w:left w:val="none" w:sz="0" w:space="0" w:color="auto"/>
            <w:bottom w:val="none" w:sz="0" w:space="0" w:color="auto"/>
            <w:right w:val="none" w:sz="0" w:space="0" w:color="auto"/>
          </w:divBdr>
        </w:div>
      </w:divsChild>
    </w:div>
    <w:div w:id="823281674">
      <w:bodyDiv w:val="1"/>
      <w:marLeft w:val="0"/>
      <w:marRight w:val="0"/>
      <w:marTop w:val="0"/>
      <w:marBottom w:val="0"/>
      <w:divBdr>
        <w:top w:val="none" w:sz="0" w:space="0" w:color="auto"/>
        <w:left w:val="none" w:sz="0" w:space="0" w:color="auto"/>
        <w:bottom w:val="none" w:sz="0" w:space="0" w:color="auto"/>
        <w:right w:val="none" w:sz="0" w:space="0" w:color="auto"/>
      </w:divBdr>
      <w:divsChild>
        <w:div w:id="1749769330">
          <w:marLeft w:val="0"/>
          <w:marRight w:val="0"/>
          <w:marTop w:val="0"/>
          <w:marBottom w:val="0"/>
          <w:divBdr>
            <w:top w:val="none" w:sz="0" w:space="0" w:color="auto"/>
            <w:left w:val="none" w:sz="0" w:space="0" w:color="auto"/>
            <w:bottom w:val="none" w:sz="0" w:space="0" w:color="auto"/>
            <w:right w:val="none" w:sz="0" w:space="0" w:color="auto"/>
          </w:divBdr>
          <w:divsChild>
            <w:div w:id="1302273829">
              <w:marLeft w:val="0"/>
              <w:marRight w:val="0"/>
              <w:marTop w:val="0"/>
              <w:marBottom w:val="0"/>
              <w:divBdr>
                <w:top w:val="none" w:sz="0" w:space="0" w:color="auto"/>
                <w:left w:val="none" w:sz="0" w:space="0" w:color="auto"/>
                <w:bottom w:val="none" w:sz="0" w:space="0" w:color="auto"/>
                <w:right w:val="none" w:sz="0" w:space="0" w:color="auto"/>
              </w:divBdr>
              <w:divsChild>
                <w:div w:id="1977953282">
                  <w:marLeft w:val="0"/>
                  <w:marRight w:val="0"/>
                  <w:marTop w:val="0"/>
                  <w:marBottom w:val="0"/>
                  <w:divBdr>
                    <w:top w:val="none" w:sz="0" w:space="0" w:color="auto"/>
                    <w:left w:val="none" w:sz="0" w:space="0" w:color="auto"/>
                    <w:bottom w:val="none" w:sz="0" w:space="0" w:color="auto"/>
                    <w:right w:val="none" w:sz="0" w:space="0" w:color="auto"/>
                  </w:divBdr>
                  <w:divsChild>
                    <w:div w:id="1713267832">
                      <w:marLeft w:val="0"/>
                      <w:marRight w:val="0"/>
                      <w:marTop w:val="0"/>
                      <w:marBottom w:val="0"/>
                      <w:divBdr>
                        <w:top w:val="none" w:sz="0" w:space="0" w:color="auto"/>
                        <w:left w:val="none" w:sz="0" w:space="0" w:color="auto"/>
                        <w:bottom w:val="none" w:sz="0" w:space="0" w:color="auto"/>
                        <w:right w:val="none" w:sz="0" w:space="0" w:color="auto"/>
                      </w:divBdr>
                      <w:divsChild>
                        <w:div w:id="1876967655">
                          <w:marLeft w:val="0"/>
                          <w:marRight w:val="0"/>
                          <w:marTop w:val="0"/>
                          <w:marBottom w:val="0"/>
                          <w:divBdr>
                            <w:top w:val="none" w:sz="0" w:space="0" w:color="auto"/>
                            <w:left w:val="none" w:sz="0" w:space="0" w:color="auto"/>
                            <w:bottom w:val="none" w:sz="0" w:space="0" w:color="auto"/>
                            <w:right w:val="none" w:sz="0" w:space="0" w:color="auto"/>
                          </w:divBdr>
                          <w:divsChild>
                            <w:div w:id="1731221703">
                              <w:marLeft w:val="0"/>
                              <w:marRight w:val="0"/>
                              <w:marTop w:val="0"/>
                              <w:marBottom w:val="0"/>
                              <w:divBdr>
                                <w:top w:val="none" w:sz="0" w:space="0" w:color="auto"/>
                                <w:left w:val="none" w:sz="0" w:space="0" w:color="auto"/>
                                <w:bottom w:val="none" w:sz="0" w:space="0" w:color="auto"/>
                                <w:right w:val="none" w:sz="0" w:space="0" w:color="auto"/>
                              </w:divBdr>
                              <w:divsChild>
                                <w:div w:id="172375731">
                                  <w:marLeft w:val="0"/>
                                  <w:marRight w:val="0"/>
                                  <w:marTop w:val="0"/>
                                  <w:marBottom w:val="0"/>
                                  <w:divBdr>
                                    <w:top w:val="none" w:sz="0" w:space="0" w:color="auto"/>
                                    <w:left w:val="none" w:sz="0" w:space="0" w:color="auto"/>
                                    <w:bottom w:val="none" w:sz="0" w:space="0" w:color="auto"/>
                                    <w:right w:val="none" w:sz="0" w:space="0" w:color="auto"/>
                                  </w:divBdr>
                                  <w:divsChild>
                                    <w:div w:id="1583103364">
                                      <w:marLeft w:val="0"/>
                                      <w:marRight w:val="0"/>
                                      <w:marTop w:val="0"/>
                                      <w:marBottom w:val="0"/>
                                      <w:divBdr>
                                        <w:top w:val="none" w:sz="0" w:space="0" w:color="auto"/>
                                        <w:left w:val="none" w:sz="0" w:space="0" w:color="auto"/>
                                        <w:bottom w:val="none" w:sz="0" w:space="0" w:color="auto"/>
                                        <w:right w:val="none" w:sz="0" w:space="0" w:color="auto"/>
                                      </w:divBdr>
                                      <w:divsChild>
                                        <w:div w:id="1780681464">
                                          <w:marLeft w:val="0"/>
                                          <w:marRight w:val="0"/>
                                          <w:marTop w:val="0"/>
                                          <w:marBottom w:val="0"/>
                                          <w:divBdr>
                                            <w:top w:val="none" w:sz="0" w:space="0" w:color="auto"/>
                                            <w:left w:val="none" w:sz="0" w:space="0" w:color="auto"/>
                                            <w:bottom w:val="none" w:sz="0" w:space="0" w:color="auto"/>
                                            <w:right w:val="none" w:sz="0" w:space="0" w:color="auto"/>
                                          </w:divBdr>
                                          <w:divsChild>
                                            <w:div w:id="7923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7388550">
      <w:bodyDiv w:val="1"/>
      <w:marLeft w:val="0"/>
      <w:marRight w:val="0"/>
      <w:marTop w:val="0"/>
      <w:marBottom w:val="0"/>
      <w:divBdr>
        <w:top w:val="none" w:sz="0" w:space="0" w:color="auto"/>
        <w:left w:val="none" w:sz="0" w:space="0" w:color="auto"/>
        <w:bottom w:val="none" w:sz="0" w:space="0" w:color="auto"/>
        <w:right w:val="none" w:sz="0" w:space="0" w:color="auto"/>
      </w:divBdr>
    </w:div>
    <w:div w:id="2039499438">
      <w:bodyDiv w:val="1"/>
      <w:marLeft w:val="0"/>
      <w:marRight w:val="0"/>
      <w:marTop w:val="0"/>
      <w:marBottom w:val="0"/>
      <w:divBdr>
        <w:top w:val="none" w:sz="0" w:space="0" w:color="auto"/>
        <w:left w:val="none" w:sz="0" w:space="0" w:color="auto"/>
        <w:bottom w:val="none" w:sz="0" w:space="0" w:color="auto"/>
        <w:right w:val="none" w:sz="0" w:space="0" w:color="auto"/>
      </w:divBdr>
      <w:divsChild>
        <w:div w:id="1346319668">
          <w:marLeft w:val="0"/>
          <w:marRight w:val="0"/>
          <w:marTop w:val="0"/>
          <w:marBottom w:val="0"/>
          <w:divBdr>
            <w:top w:val="none" w:sz="0" w:space="0" w:color="auto"/>
            <w:left w:val="none" w:sz="0" w:space="0" w:color="auto"/>
            <w:bottom w:val="none" w:sz="0" w:space="0" w:color="auto"/>
            <w:right w:val="none" w:sz="0" w:space="0" w:color="auto"/>
          </w:divBdr>
        </w:div>
        <w:div w:id="520515901">
          <w:marLeft w:val="0"/>
          <w:marRight w:val="0"/>
          <w:marTop w:val="0"/>
          <w:marBottom w:val="0"/>
          <w:divBdr>
            <w:top w:val="none" w:sz="0" w:space="0" w:color="auto"/>
            <w:left w:val="none" w:sz="0" w:space="0" w:color="auto"/>
            <w:bottom w:val="none" w:sz="0" w:space="0" w:color="auto"/>
            <w:right w:val="none" w:sz="0" w:space="0" w:color="auto"/>
          </w:divBdr>
        </w:div>
        <w:div w:id="788670213">
          <w:marLeft w:val="0"/>
          <w:marRight w:val="0"/>
          <w:marTop w:val="0"/>
          <w:marBottom w:val="0"/>
          <w:divBdr>
            <w:top w:val="none" w:sz="0" w:space="0" w:color="auto"/>
            <w:left w:val="none" w:sz="0" w:space="0" w:color="auto"/>
            <w:bottom w:val="none" w:sz="0" w:space="0" w:color="auto"/>
            <w:right w:val="none" w:sz="0" w:space="0" w:color="auto"/>
          </w:divBdr>
        </w:div>
        <w:div w:id="2113431872">
          <w:marLeft w:val="0"/>
          <w:marRight w:val="0"/>
          <w:marTop w:val="0"/>
          <w:marBottom w:val="0"/>
          <w:divBdr>
            <w:top w:val="none" w:sz="0" w:space="0" w:color="auto"/>
            <w:left w:val="none" w:sz="0" w:space="0" w:color="auto"/>
            <w:bottom w:val="none" w:sz="0" w:space="0" w:color="auto"/>
            <w:right w:val="none" w:sz="0" w:space="0" w:color="auto"/>
          </w:divBdr>
        </w:div>
        <w:div w:id="1639989460">
          <w:marLeft w:val="0"/>
          <w:marRight w:val="0"/>
          <w:marTop w:val="0"/>
          <w:marBottom w:val="0"/>
          <w:divBdr>
            <w:top w:val="none" w:sz="0" w:space="0" w:color="auto"/>
            <w:left w:val="none" w:sz="0" w:space="0" w:color="auto"/>
            <w:bottom w:val="none" w:sz="0" w:space="0" w:color="auto"/>
            <w:right w:val="none" w:sz="0" w:space="0" w:color="auto"/>
          </w:divBdr>
        </w:div>
        <w:div w:id="1786386550">
          <w:marLeft w:val="0"/>
          <w:marRight w:val="0"/>
          <w:marTop w:val="0"/>
          <w:marBottom w:val="0"/>
          <w:divBdr>
            <w:top w:val="none" w:sz="0" w:space="0" w:color="auto"/>
            <w:left w:val="none" w:sz="0" w:space="0" w:color="auto"/>
            <w:bottom w:val="none" w:sz="0" w:space="0" w:color="auto"/>
            <w:right w:val="none" w:sz="0" w:space="0" w:color="auto"/>
          </w:divBdr>
        </w:div>
        <w:div w:id="1757969756">
          <w:marLeft w:val="0"/>
          <w:marRight w:val="0"/>
          <w:marTop w:val="0"/>
          <w:marBottom w:val="0"/>
          <w:divBdr>
            <w:top w:val="none" w:sz="0" w:space="0" w:color="auto"/>
            <w:left w:val="none" w:sz="0" w:space="0" w:color="auto"/>
            <w:bottom w:val="none" w:sz="0" w:space="0" w:color="auto"/>
            <w:right w:val="none" w:sz="0" w:space="0" w:color="auto"/>
          </w:divBdr>
        </w:div>
        <w:div w:id="1363290646">
          <w:marLeft w:val="0"/>
          <w:marRight w:val="0"/>
          <w:marTop w:val="0"/>
          <w:marBottom w:val="0"/>
          <w:divBdr>
            <w:top w:val="none" w:sz="0" w:space="0" w:color="auto"/>
            <w:left w:val="none" w:sz="0" w:space="0" w:color="auto"/>
            <w:bottom w:val="none" w:sz="0" w:space="0" w:color="auto"/>
            <w:right w:val="none" w:sz="0" w:space="0" w:color="auto"/>
          </w:divBdr>
        </w:div>
        <w:div w:id="741101323">
          <w:marLeft w:val="0"/>
          <w:marRight w:val="0"/>
          <w:marTop w:val="0"/>
          <w:marBottom w:val="0"/>
          <w:divBdr>
            <w:top w:val="none" w:sz="0" w:space="0" w:color="auto"/>
            <w:left w:val="none" w:sz="0" w:space="0" w:color="auto"/>
            <w:bottom w:val="none" w:sz="0" w:space="0" w:color="auto"/>
            <w:right w:val="none" w:sz="0" w:space="0" w:color="auto"/>
          </w:divBdr>
        </w:div>
        <w:div w:id="238827390">
          <w:marLeft w:val="0"/>
          <w:marRight w:val="0"/>
          <w:marTop w:val="0"/>
          <w:marBottom w:val="0"/>
          <w:divBdr>
            <w:top w:val="none" w:sz="0" w:space="0" w:color="auto"/>
            <w:left w:val="none" w:sz="0" w:space="0" w:color="auto"/>
            <w:bottom w:val="none" w:sz="0" w:space="0" w:color="auto"/>
            <w:right w:val="none" w:sz="0" w:space="0" w:color="auto"/>
          </w:divBdr>
        </w:div>
        <w:div w:id="2027168632">
          <w:marLeft w:val="0"/>
          <w:marRight w:val="0"/>
          <w:marTop w:val="0"/>
          <w:marBottom w:val="0"/>
          <w:divBdr>
            <w:top w:val="none" w:sz="0" w:space="0" w:color="auto"/>
            <w:left w:val="none" w:sz="0" w:space="0" w:color="auto"/>
            <w:bottom w:val="none" w:sz="0" w:space="0" w:color="auto"/>
            <w:right w:val="none" w:sz="0" w:space="0" w:color="auto"/>
          </w:divBdr>
        </w:div>
        <w:div w:id="180164643">
          <w:marLeft w:val="0"/>
          <w:marRight w:val="0"/>
          <w:marTop w:val="0"/>
          <w:marBottom w:val="0"/>
          <w:divBdr>
            <w:top w:val="none" w:sz="0" w:space="0" w:color="auto"/>
            <w:left w:val="none" w:sz="0" w:space="0" w:color="auto"/>
            <w:bottom w:val="none" w:sz="0" w:space="0" w:color="auto"/>
            <w:right w:val="none" w:sz="0" w:space="0" w:color="auto"/>
          </w:divBdr>
        </w:div>
        <w:div w:id="128211635">
          <w:marLeft w:val="0"/>
          <w:marRight w:val="0"/>
          <w:marTop w:val="0"/>
          <w:marBottom w:val="0"/>
          <w:divBdr>
            <w:top w:val="none" w:sz="0" w:space="0" w:color="auto"/>
            <w:left w:val="none" w:sz="0" w:space="0" w:color="auto"/>
            <w:bottom w:val="none" w:sz="0" w:space="0" w:color="auto"/>
            <w:right w:val="none" w:sz="0" w:space="0" w:color="auto"/>
          </w:divBdr>
        </w:div>
        <w:div w:id="655694318">
          <w:marLeft w:val="0"/>
          <w:marRight w:val="0"/>
          <w:marTop w:val="0"/>
          <w:marBottom w:val="0"/>
          <w:divBdr>
            <w:top w:val="none" w:sz="0" w:space="0" w:color="auto"/>
            <w:left w:val="none" w:sz="0" w:space="0" w:color="auto"/>
            <w:bottom w:val="none" w:sz="0" w:space="0" w:color="auto"/>
            <w:right w:val="none" w:sz="0" w:space="0" w:color="auto"/>
          </w:divBdr>
        </w:div>
        <w:div w:id="1446999135">
          <w:marLeft w:val="0"/>
          <w:marRight w:val="0"/>
          <w:marTop w:val="0"/>
          <w:marBottom w:val="0"/>
          <w:divBdr>
            <w:top w:val="none" w:sz="0" w:space="0" w:color="auto"/>
            <w:left w:val="none" w:sz="0" w:space="0" w:color="auto"/>
            <w:bottom w:val="none" w:sz="0" w:space="0" w:color="auto"/>
            <w:right w:val="none" w:sz="0" w:space="0" w:color="auto"/>
          </w:divBdr>
        </w:div>
        <w:div w:id="2016880886">
          <w:marLeft w:val="0"/>
          <w:marRight w:val="0"/>
          <w:marTop w:val="0"/>
          <w:marBottom w:val="0"/>
          <w:divBdr>
            <w:top w:val="none" w:sz="0" w:space="0" w:color="auto"/>
            <w:left w:val="none" w:sz="0" w:space="0" w:color="auto"/>
            <w:bottom w:val="none" w:sz="0" w:space="0" w:color="auto"/>
            <w:right w:val="none" w:sz="0" w:space="0" w:color="auto"/>
          </w:divBdr>
        </w:div>
        <w:div w:id="37319221">
          <w:marLeft w:val="0"/>
          <w:marRight w:val="0"/>
          <w:marTop w:val="0"/>
          <w:marBottom w:val="0"/>
          <w:divBdr>
            <w:top w:val="none" w:sz="0" w:space="0" w:color="auto"/>
            <w:left w:val="none" w:sz="0" w:space="0" w:color="auto"/>
            <w:bottom w:val="none" w:sz="0" w:space="0" w:color="auto"/>
            <w:right w:val="none" w:sz="0" w:space="0" w:color="auto"/>
          </w:divBdr>
        </w:div>
        <w:div w:id="1255358697">
          <w:marLeft w:val="0"/>
          <w:marRight w:val="0"/>
          <w:marTop w:val="0"/>
          <w:marBottom w:val="0"/>
          <w:divBdr>
            <w:top w:val="none" w:sz="0" w:space="0" w:color="auto"/>
            <w:left w:val="none" w:sz="0" w:space="0" w:color="auto"/>
            <w:bottom w:val="none" w:sz="0" w:space="0" w:color="auto"/>
            <w:right w:val="none" w:sz="0" w:space="0" w:color="auto"/>
          </w:divBdr>
        </w:div>
        <w:div w:id="767235682">
          <w:marLeft w:val="0"/>
          <w:marRight w:val="0"/>
          <w:marTop w:val="0"/>
          <w:marBottom w:val="0"/>
          <w:divBdr>
            <w:top w:val="none" w:sz="0" w:space="0" w:color="auto"/>
            <w:left w:val="none" w:sz="0" w:space="0" w:color="auto"/>
            <w:bottom w:val="none" w:sz="0" w:space="0" w:color="auto"/>
            <w:right w:val="none" w:sz="0" w:space="0" w:color="auto"/>
          </w:divBdr>
        </w:div>
        <w:div w:id="1306854049">
          <w:marLeft w:val="0"/>
          <w:marRight w:val="0"/>
          <w:marTop w:val="0"/>
          <w:marBottom w:val="0"/>
          <w:divBdr>
            <w:top w:val="none" w:sz="0" w:space="0" w:color="auto"/>
            <w:left w:val="none" w:sz="0" w:space="0" w:color="auto"/>
            <w:bottom w:val="none" w:sz="0" w:space="0" w:color="auto"/>
            <w:right w:val="none" w:sz="0" w:space="0" w:color="auto"/>
          </w:divBdr>
        </w:div>
        <w:div w:id="22442287">
          <w:marLeft w:val="0"/>
          <w:marRight w:val="0"/>
          <w:marTop w:val="0"/>
          <w:marBottom w:val="0"/>
          <w:divBdr>
            <w:top w:val="none" w:sz="0" w:space="0" w:color="auto"/>
            <w:left w:val="none" w:sz="0" w:space="0" w:color="auto"/>
            <w:bottom w:val="none" w:sz="0" w:space="0" w:color="auto"/>
            <w:right w:val="none" w:sz="0" w:space="0" w:color="auto"/>
          </w:divBdr>
        </w:div>
        <w:div w:id="312638237">
          <w:marLeft w:val="0"/>
          <w:marRight w:val="0"/>
          <w:marTop w:val="0"/>
          <w:marBottom w:val="0"/>
          <w:divBdr>
            <w:top w:val="none" w:sz="0" w:space="0" w:color="auto"/>
            <w:left w:val="none" w:sz="0" w:space="0" w:color="auto"/>
            <w:bottom w:val="none" w:sz="0" w:space="0" w:color="auto"/>
            <w:right w:val="none" w:sz="0" w:space="0" w:color="auto"/>
          </w:divBdr>
        </w:div>
        <w:div w:id="897590399">
          <w:marLeft w:val="0"/>
          <w:marRight w:val="0"/>
          <w:marTop w:val="0"/>
          <w:marBottom w:val="0"/>
          <w:divBdr>
            <w:top w:val="none" w:sz="0" w:space="0" w:color="auto"/>
            <w:left w:val="none" w:sz="0" w:space="0" w:color="auto"/>
            <w:bottom w:val="none" w:sz="0" w:space="0" w:color="auto"/>
            <w:right w:val="none" w:sz="0" w:space="0" w:color="auto"/>
          </w:divBdr>
        </w:div>
        <w:div w:id="127431704">
          <w:marLeft w:val="0"/>
          <w:marRight w:val="0"/>
          <w:marTop w:val="0"/>
          <w:marBottom w:val="0"/>
          <w:divBdr>
            <w:top w:val="none" w:sz="0" w:space="0" w:color="auto"/>
            <w:left w:val="none" w:sz="0" w:space="0" w:color="auto"/>
            <w:bottom w:val="none" w:sz="0" w:space="0" w:color="auto"/>
            <w:right w:val="none" w:sz="0" w:space="0" w:color="auto"/>
          </w:divBdr>
        </w:div>
        <w:div w:id="1911188340">
          <w:marLeft w:val="0"/>
          <w:marRight w:val="0"/>
          <w:marTop w:val="0"/>
          <w:marBottom w:val="0"/>
          <w:divBdr>
            <w:top w:val="none" w:sz="0" w:space="0" w:color="auto"/>
            <w:left w:val="none" w:sz="0" w:space="0" w:color="auto"/>
            <w:bottom w:val="none" w:sz="0" w:space="0" w:color="auto"/>
            <w:right w:val="none" w:sz="0" w:space="0" w:color="auto"/>
          </w:divBdr>
        </w:div>
        <w:div w:id="2011835421">
          <w:marLeft w:val="0"/>
          <w:marRight w:val="0"/>
          <w:marTop w:val="0"/>
          <w:marBottom w:val="0"/>
          <w:divBdr>
            <w:top w:val="none" w:sz="0" w:space="0" w:color="auto"/>
            <w:left w:val="none" w:sz="0" w:space="0" w:color="auto"/>
            <w:bottom w:val="none" w:sz="0" w:space="0" w:color="auto"/>
            <w:right w:val="none" w:sz="0" w:space="0" w:color="auto"/>
          </w:divBdr>
        </w:div>
        <w:div w:id="1947694366">
          <w:marLeft w:val="0"/>
          <w:marRight w:val="0"/>
          <w:marTop w:val="0"/>
          <w:marBottom w:val="0"/>
          <w:divBdr>
            <w:top w:val="none" w:sz="0" w:space="0" w:color="auto"/>
            <w:left w:val="none" w:sz="0" w:space="0" w:color="auto"/>
            <w:bottom w:val="none" w:sz="0" w:space="0" w:color="auto"/>
            <w:right w:val="none" w:sz="0" w:space="0" w:color="auto"/>
          </w:divBdr>
        </w:div>
        <w:div w:id="486476208">
          <w:marLeft w:val="0"/>
          <w:marRight w:val="0"/>
          <w:marTop w:val="0"/>
          <w:marBottom w:val="0"/>
          <w:divBdr>
            <w:top w:val="none" w:sz="0" w:space="0" w:color="auto"/>
            <w:left w:val="none" w:sz="0" w:space="0" w:color="auto"/>
            <w:bottom w:val="none" w:sz="0" w:space="0" w:color="auto"/>
            <w:right w:val="none" w:sz="0" w:space="0" w:color="auto"/>
          </w:divBdr>
        </w:div>
        <w:div w:id="891501021">
          <w:marLeft w:val="0"/>
          <w:marRight w:val="0"/>
          <w:marTop w:val="0"/>
          <w:marBottom w:val="0"/>
          <w:divBdr>
            <w:top w:val="none" w:sz="0" w:space="0" w:color="auto"/>
            <w:left w:val="none" w:sz="0" w:space="0" w:color="auto"/>
            <w:bottom w:val="none" w:sz="0" w:space="0" w:color="auto"/>
            <w:right w:val="none" w:sz="0" w:space="0" w:color="auto"/>
          </w:divBdr>
        </w:div>
        <w:div w:id="864562363">
          <w:marLeft w:val="0"/>
          <w:marRight w:val="0"/>
          <w:marTop w:val="0"/>
          <w:marBottom w:val="0"/>
          <w:divBdr>
            <w:top w:val="none" w:sz="0" w:space="0" w:color="auto"/>
            <w:left w:val="none" w:sz="0" w:space="0" w:color="auto"/>
            <w:bottom w:val="none" w:sz="0" w:space="0" w:color="auto"/>
            <w:right w:val="none" w:sz="0" w:space="0" w:color="auto"/>
          </w:divBdr>
        </w:div>
        <w:div w:id="364411461">
          <w:marLeft w:val="0"/>
          <w:marRight w:val="0"/>
          <w:marTop w:val="0"/>
          <w:marBottom w:val="0"/>
          <w:divBdr>
            <w:top w:val="none" w:sz="0" w:space="0" w:color="auto"/>
            <w:left w:val="none" w:sz="0" w:space="0" w:color="auto"/>
            <w:bottom w:val="none" w:sz="0" w:space="0" w:color="auto"/>
            <w:right w:val="none" w:sz="0" w:space="0" w:color="auto"/>
          </w:divBdr>
        </w:div>
        <w:div w:id="373239746">
          <w:marLeft w:val="0"/>
          <w:marRight w:val="0"/>
          <w:marTop w:val="0"/>
          <w:marBottom w:val="0"/>
          <w:divBdr>
            <w:top w:val="none" w:sz="0" w:space="0" w:color="auto"/>
            <w:left w:val="none" w:sz="0" w:space="0" w:color="auto"/>
            <w:bottom w:val="none" w:sz="0" w:space="0" w:color="auto"/>
            <w:right w:val="none" w:sz="0" w:space="0" w:color="auto"/>
          </w:divBdr>
        </w:div>
        <w:div w:id="471558646">
          <w:marLeft w:val="0"/>
          <w:marRight w:val="0"/>
          <w:marTop w:val="0"/>
          <w:marBottom w:val="0"/>
          <w:divBdr>
            <w:top w:val="none" w:sz="0" w:space="0" w:color="auto"/>
            <w:left w:val="none" w:sz="0" w:space="0" w:color="auto"/>
            <w:bottom w:val="none" w:sz="0" w:space="0" w:color="auto"/>
            <w:right w:val="none" w:sz="0" w:space="0" w:color="auto"/>
          </w:divBdr>
        </w:div>
        <w:div w:id="602036775">
          <w:marLeft w:val="0"/>
          <w:marRight w:val="0"/>
          <w:marTop w:val="0"/>
          <w:marBottom w:val="0"/>
          <w:divBdr>
            <w:top w:val="none" w:sz="0" w:space="0" w:color="auto"/>
            <w:left w:val="none" w:sz="0" w:space="0" w:color="auto"/>
            <w:bottom w:val="none" w:sz="0" w:space="0" w:color="auto"/>
            <w:right w:val="none" w:sz="0" w:space="0" w:color="auto"/>
          </w:divBdr>
        </w:div>
        <w:div w:id="447244183">
          <w:marLeft w:val="0"/>
          <w:marRight w:val="0"/>
          <w:marTop w:val="0"/>
          <w:marBottom w:val="0"/>
          <w:divBdr>
            <w:top w:val="none" w:sz="0" w:space="0" w:color="auto"/>
            <w:left w:val="none" w:sz="0" w:space="0" w:color="auto"/>
            <w:bottom w:val="none" w:sz="0" w:space="0" w:color="auto"/>
            <w:right w:val="none" w:sz="0" w:space="0" w:color="auto"/>
          </w:divBdr>
        </w:div>
        <w:div w:id="515776682">
          <w:marLeft w:val="0"/>
          <w:marRight w:val="0"/>
          <w:marTop w:val="0"/>
          <w:marBottom w:val="0"/>
          <w:divBdr>
            <w:top w:val="none" w:sz="0" w:space="0" w:color="auto"/>
            <w:left w:val="none" w:sz="0" w:space="0" w:color="auto"/>
            <w:bottom w:val="none" w:sz="0" w:space="0" w:color="auto"/>
            <w:right w:val="none" w:sz="0" w:space="0" w:color="auto"/>
          </w:divBdr>
        </w:div>
        <w:div w:id="1910844706">
          <w:marLeft w:val="0"/>
          <w:marRight w:val="0"/>
          <w:marTop w:val="0"/>
          <w:marBottom w:val="0"/>
          <w:divBdr>
            <w:top w:val="none" w:sz="0" w:space="0" w:color="auto"/>
            <w:left w:val="none" w:sz="0" w:space="0" w:color="auto"/>
            <w:bottom w:val="none" w:sz="0" w:space="0" w:color="auto"/>
            <w:right w:val="none" w:sz="0" w:space="0" w:color="auto"/>
          </w:divBdr>
        </w:div>
        <w:div w:id="1863007208">
          <w:marLeft w:val="0"/>
          <w:marRight w:val="0"/>
          <w:marTop w:val="0"/>
          <w:marBottom w:val="0"/>
          <w:divBdr>
            <w:top w:val="none" w:sz="0" w:space="0" w:color="auto"/>
            <w:left w:val="none" w:sz="0" w:space="0" w:color="auto"/>
            <w:bottom w:val="none" w:sz="0" w:space="0" w:color="auto"/>
            <w:right w:val="none" w:sz="0" w:space="0" w:color="auto"/>
          </w:divBdr>
        </w:div>
        <w:div w:id="957686073">
          <w:marLeft w:val="0"/>
          <w:marRight w:val="0"/>
          <w:marTop w:val="0"/>
          <w:marBottom w:val="0"/>
          <w:divBdr>
            <w:top w:val="none" w:sz="0" w:space="0" w:color="auto"/>
            <w:left w:val="none" w:sz="0" w:space="0" w:color="auto"/>
            <w:bottom w:val="none" w:sz="0" w:space="0" w:color="auto"/>
            <w:right w:val="none" w:sz="0" w:space="0" w:color="auto"/>
          </w:divBdr>
        </w:div>
        <w:div w:id="565074732">
          <w:marLeft w:val="0"/>
          <w:marRight w:val="0"/>
          <w:marTop w:val="0"/>
          <w:marBottom w:val="0"/>
          <w:divBdr>
            <w:top w:val="none" w:sz="0" w:space="0" w:color="auto"/>
            <w:left w:val="none" w:sz="0" w:space="0" w:color="auto"/>
            <w:bottom w:val="none" w:sz="0" w:space="0" w:color="auto"/>
            <w:right w:val="none" w:sz="0" w:space="0" w:color="auto"/>
          </w:divBdr>
        </w:div>
        <w:div w:id="1186098778">
          <w:marLeft w:val="0"/>
          <w:marRight w:val="0"/>
          <w:marTop w:val="0"/>
          <w:marBottom w:val="0"/>
          <w:divBdr>
            <w:top w:val="none" w:sz="0" w:space="0" w:color="auto"/>
            <w:left w:val="none" w:sz="0" w:space="0" w:color="auto"/>
            <w:bottom w:val="none" w:sz="0" w:space="0" w:color="auto"/>
            <w:right w:val="none" w:sz="0" w:space="0" w:color="auto"/>
          </w:divBdr>
        </w:div>
        <w:div w:id="349719159">
          <w:marLeft w:val="0"/>
          <w:marRight w:val="0"/>
          <w:marTop w:val="0"/>
          <w:marBottom w:val="0"/>
          <w:divBdr>
            <w:top w:val="none" w:sz="0" w:space="0" w:color="auto"/>
            <w:left w:val="none" w:sz="0" w:space="0" w:color="auto"/>
            <w:bottom w:val="none" w:sz="0" w:space="0" w:color="auto"/>
            <w:right w:val="none" w:sz="0" w:space="0" w:color="auto"/>
          </w:divBdr>
        </w:div>
        <w:div w:id="1401371371">
          <w:marLeft w:val="0"/>
          <w:marRight w:val="0"/>
          <w:marTop w:val="0"/>
          <w:marBottom w:val="0"/>
          <w:divBdr>
            <w:top w:val="none" w:sz="0" w:space="0" w:color="auto"/>
            <w:left w:val="none" w:sz="0" w:space="0" w:color="auto"/>
            <w:bottom w:val="none" w:sz="0" w:space="0" w:color="auto"/>
            <w:right w:val="none" w:sz="0" w:space="0" w:color="auto"/>
          </w:divBdr>
        </w:div>
        <w:div w:id="238445705">
          <w:marLeft w:val="0"/>
          <w:marRight w:val="0"/>
          <w:marTop w:val="0"/>
          <w:marBottom w:val="0"/>
          <w:divBdr>
            <w:top w:val="none" w:sz="0" w:space="0" w:color="auto"/>
            <w:left w:val="none" w:sz="0" w:space="0" w:color="auto"/>
            <w:bottom w:val="none" w:sz="0" w:space="0" w:color="auto"/>
            <w:right w:val="none" w:sz="0" w:space="0" w:color="auto"/>
          </w:divBdr>
        </w:div>
        <w:div w:id="1463037241">
          <w:marLeft w:val="0"/>
          <w:marRight w:val="0"/>
          <w:marTop w:val="0"/>
          <w:marBottom w:val="0"/>
          <w:divBdr>
            <w:top w:val="none" w:sz="0" w:space="0" w:color="auto"/>
            <w:left w:val="none" w:sz="0" w:space="0" w:color="auto"/>
            <w:bottom w:val="none" w:sz="0" w:space="0" w:color="auto"/>
            <w:right w:val="none" w:sz="0" w:space="0" w:color="auto"/>
          </w:divBdr>
        </w:div>
        <w:div w:id="190339612">
          <w:marLeft w:val="0"/>
          <w:marRight w:val="0"/>
          <w:marTop w:val="0"/>
          <w:marBottom w:val="0"/>
          <w:divBdr>
            <w:top w:val="none" w:sz="0" w:space="0" w:color="auto"/>
            <w:left w:val="none" w:sz="0" w:space="0" w:color="auto"/>
            <w:bottom w:val="none" w:sz="0" w:space="0" w:color="auto"/>
            <w:right w:val="none" w:sz="0" w:space="0" w:color="auto"/>
          </w:divBdr>
        </w:div>
        <w:div w:id="217673474">
          <w:marLeft w:val="0"/>
          <w:marRight w:val="0"/>
          <w:marTop w:val="0"/>
          <w:marBottom w:val="0"/>
          <w:divBdr>
            <w:top w:val="none" w:sz="0" w:space="0" w:color="auto"/>
            <w:left w:val="none" w:sz="0" w:space="0" w:color="auto"/>
            <w:bottom w:val="none" w:sz="0" w:space="0" w:color="auto"/>
            <w:right w:val="none" w:sz="0" w:space="0" w:color="auto"/>
          </w:divBdr>
        </w:div>
        <w:div w:id="1644390025">
          <w:marLeft w:val="0"/>
          <w:marRight w:val="0"/>
          <w:marTop w:val="0"/>
          <w:marBottom w:val="0"/>
          <w:divBdr>
            <w:top w:val="none" w:sz="0" w:space="0" w:color="auto"/>
            <w:left w:val="none" w:sz="0" w:space="0" w:color="auto"/>
            <w:bottom w:val="none" w:sz="0" w:space="0" w:color="auto"/>
            <w:right w:val="none" w:sz="0" w:space="0" w:color="auto"/>
          </w:divBdr>
        </w:div>
        <w:div w:id="2002543425">
          <w:marLeft w:val="0"/>
          <w:marRight w:val="0"/>
          <w:marTop w:val="0"/>
          <w:marBottom w:val="0"/>
          <w:divBdr>
            <w:top w:val="none" w:sz="0" w:space="0" w:color="auto"/>
            <w:left w:val="none" w:sz="0" w:space="0" w:color="auto"/>
            <w:bottom w:val="none" w:sz="0" w:space="0" w:color="auto"/>
            <w:right w:val="none" w:sz="0" w:space="0" w:color="auto"/>
          </w:divBdr>
        </w:div>
        <w:div w:id="640186470">
          <w:marLeft w:val="0"/>
          <w:marRight w:val="0"/>
          <w:marTop w:val="0"/>
          <w:marBottom w:val="0"/>
          <w:divBdr>
            <w:top w:val="none" w:sz="0" w:space="0" w:color="auto"/>
            <w:left w:val="none" w:sz="0" w:space="0" w:color="auto"/>
            <w:bottom w:val="none" w:sz="0" w:space="0" w:color="auto"/>
            <w:right w:val="none" w:sz="0" w:space="0" w:color="auto"/>
          </w:divBdr>
        </w:div>
        <w:div w:id="693194627">
          <w:marLeft w:val="0"/>
          <w:marRight w:val="0"/>
          <w:marTop w:val="0"/>
          <w:marBottom w:val="0"/>
          <w:divBdr>
            <w:top w:val="none" w:sz="0" w:space="0" w:color="auto"/>
            <w:left w:val="none" w:sz="0" w:space="0" w:color="auto"/>
            <w:bottom w:val="none" w:sz="0" w:space="0" w:color="auto"/>
            <w:right w:val="none" w:sz="0" w:space="0" w:color="auto"/>
          </w:divBdr>
        </w:div>
        <w:div w:id="2128043478">
          <w:marLeft w:val="0"/>
          <w:marRight w:val="0"/>
          <w:marTop w:val="0"/>
          <w:marBottom w:val="0"/>
          <w:divBdr>
            <w:top w:val="none" w:sz="0" w:space="0" w:color="auto"/>
            <w:left w:val="none" w:sz="0" w:space="0" w:color="auto"/>
            <w:bottom w:val="none" w:sz="0" w:space="0" w:color="auto"/>
            <w:right w:val="none" w:sz="0" w:space="0" w:color="auto"/>
          </w:divBdr>
        </w:div>
        <w:div w:id="637688075">
          <w:marLeft w:val="0"/>
          <w:marRight w:val="0"/>
          <w:marTop w:val="0"/>
          <w:marBottom w:val="0"/>
          <w:divBdr>
            <w:top w:val="none" w:sz="0" w:space="0" w:color="auto"/>
            <w:left w:val="none" w:sz="0" w:space="0" w:color="auto"/>
            <w:bottom w:val="none" w:sz="0" w:space="0" w:color="auto"/>
            <w:right w:val="none" w:sz="0" w:space="0" w:color="auto"/>
          </w:divBdr>
        </w:div>
        <w:div w:id="1377505687">
          <w:marLeft w:val="0"/>
          <w:marRight w:val="0"/>
          <w:marTop w:val="0"/>
          <w:marBottom w:val="0"/>
          <w:divBdr>
            <w:top w:val="none" w:sz="0" w:space="0" w:color="auto"/>
            <w:left w:val="none" w:sz="0" w:space="0" w:color="auto"/>
            <w:bottom w:val="none" w:sz="0" w:space="0" w:color="auto"/>
            <w:right w:val="none" w:sz="0" w:space="0" w:color="auto"/>
          </w:divBdr>
        </w:div>
        <w:div w:id="1538345953">
          <w:marLeft w:val="0"/>
          <w:marRight w:val="0"/>
          <w:marTop w:val="0"/>
          <w:marBottom w:val="0"/>
          <w:divBdr>
            <w:top w:val="none" w:sz="0" w:space="0" w:color="auto"/>
            <w:left w:val="none" w:sz="0" w:space="0" w:color="auto"/>
            <w:bottom w:val="none" w:sz="0" w:space="0" w:color="auto"/>
            <w:right w:val="none" w:sz="0" w:space="0" w:color="auto"/>
          </w:divBdr>
        </w:div>
        <w:div w:id="1694065635">
          <w:marLeft w:val="0"/>
          <w:marRight w:val="0"/>
          <w:marTop w:val="0"/>
          <w:marBottom w:val="0"/>
          <w:divBdr>
            <w:top w:val="none" w:sz="0" w:space="0" w:color="auto"/>
            <w:left w:val="none" w:sz="0" w:space="0" w:color="auto"/>
            <w:bottom w:val="none" w:sz="0" w:space="0" w:color="auto"/>
            <w:right w:val="none" w:sz="0" w:space="0" w:color="auto"/>
          </w:divBdr>
        </w:div>
        <w:div w:id="902059278">
          <w:marLeft w:val="0"/>
          <w:marRight w:val="0"/>
          <w:marTop w:val="0"/>
          <w:marBottom w:val="0"/>
          <w:divBdr>
            <w:top w:val="none" w:sz="0" w:space="0" w:color="auto"/>
            <w:left w:val="none" w:sz="0" w:space="0" w:color="auto"/>
            <w:bottom w:val="none" w:sz="0" w:space="0" w:color="auto"/>
            <w:right w:val="none" w:sz="0" w:space="0" w:color="auto"/>
          </w:divBdr>
        </w:div>
        <w:div w:id="1978874852">
          <w:marLeft w:val="0"/>
          <w:marRight w:val="0"/>
          <w:marTop w:val="0"/>
          <w:marBottom w:val="0"/>
          <w:divBdr>
            <w:top w:val="none" w:sz="0" w:space="0" w:color="auto"/>
            <w:left w:val="none" w:sz="0" w:space="0" w:color="auto"/>
            <w:bottom w:val="none" w:sz="0" w:space="0" w:color="auto"/>
            <w:right w:val="none" w:sz="0" w:space="0" w:color="auto"/>
          </w:divBdr>
        </w:div>
        <w:div w:id="1303661181">
          <w:marLeft w:val="0"/>
          <w:marRight w:val="0"/>
          <w:marTop w:val="0"/>
          <w:marBottom w:val="0"/>
          <w:divBdr>
            <w:top w:val="none" w:sz="0" w:space="0" w:color="auto"/>
            <w:left w:val="none" w:sz="0" w:space="0" w:color="auto"/>
            <w:bottom w:val="none" w:sz="0" w:space="0" w:color="auto"/>
            <w:right w:val="none" w:sz="0" w:space="0" w:color="auto"/>
          </w:divBdr>
        </w:div>
        <w:div w:id="1029064076">
          <w:marLeft w:val="0"/>
          <w:marRight w:val="0"/>
          <w:marTop w:val="0"/>
          <w:marBottom w:val="0"/>
          <w:divBdr>
            <w:top w:val="none" w:sz="0" w:space="0" w:color="auto"/>
            <w:left w:val="none" w:sz="0" w:space="0" w:color="auto"/>
            <w:bottom w:val="none" w:sz="0" w:space="0" w:color="auto"/>
            <w:right w:val="none" w:sz="0" w:space="0" w:color="auto"/>
          </w:divBdr>
        </w:div>
        <w:div w:id="1740208980">
          <w:marLeft w:val="0"/>
          <w:marRight w:val="0"/>
          <w:marTop w:val="0"/>
          <w:marBottom w:val="0"/>
          <w:divBdr>
            <w:top w:val="none" w:sz="0" w:space="0" w:color="auto"/>
            <w:left w:val="none" w:sz="0" w:space="0" w:color="auto"/>
            <w:bottom w:val="none" w:sz="0" w:space="0" w:color="auto"/>
            <w:right w:val="none" w:sz="0" w:space="0" w:color="auto"/>
          </w:divBdr>
        </w:div>
        <w:div w:id="1409113786">
          <w:marLeft w:val="0"/>
          <w:marRight w:val="0"/>
          <w:marTop w:val="0"/>
          <w:marBottom w:val="0"/>
          <w:divBdr>
            <w:top w:val="none" w:sz="0" w:space="0" w:color="auto"/>
            <w:left w:val="none" w:sz="0" w:space="0" w:color="auto"/>
            <w:bottom w:val="none" w:sz="0" w:space="0" w:color="auto"/>
            <w:right w:val="none" w:sz="0" w:space="0" w:color="auto"/>
          </w:divBdr>
        </w:div>
        <w:div w:id="1051997224">
          <w:marLeft w:val="0"/>
          <w:marRight w:val="0"/>
          <w:marTop w:val="0"/>
          <w:marBottom w:val="0"/>
          <w:divBdr>
            <w:top w:val="none" w:sz="0" w:space="0" w:color="auto"/>
            <w:left w:val="none" w:sz="0" w:space="0" w:color="auto"/>
            <w:bottom w:val="none" w:sz="0" w:space="0" w:color="auto"/>
            <w:right w:val="none" w:sz="0" w:space="0" w:color="auto"/>
          </w:divBdr>
        </w:div>
        <w:div w:id="1035694472">
          <w:marLeft w:val="0"/>
          <w:marRight w:val="0"/>
          <w:marTop w:val="0"/>
          <w:marBottom w:val="0"/>
          <w:divBdr>
            <w:top w:val="none" w:sz="0" w:space="0" w:color="auto"/>
            <w:left w:val="none" w:sz="0" w:space="0" w:color="auto"/>
            <w:bottom w:val="none" w:sz="0" w:space="0" w:color="auto"/>
            <w:right w:val="none" w:sz="0" w:space="0" w:color="auto"/>
          </w:divBdr>
        </w:div>
        <w:div w:id="526992215">
          <w:marLeft w:val="0"/>
          <w:marRight w:val="0"/>
          <w:marTop w:val="0"/>
          <w:marBottom w:val="0"/>
          <w:divBdr>
            <w:top w:val="none" w:sz="0" w:space="0" w:color="auto"/>
            <w:left w:val="none" w:sz="0" w:space="0" w:color="auto"/>
            <w:bottom w:val="none" w:sz="0" w:space="0" w:color="auto"/>
            <w:right w:val="none" w:sz="0" w:space="0" w:color="auto"/>
          </w:divBdr>
        </w:div>
        <w:div w:id="144053039">
          <w:marLeft w:val="0"/>
          <w:marRight w:val="0"/>
          <w:marTop w:val="0"/>
          <w:marBottom w:val="0"/>
          <w:divBdr>
            <w:top w:val="none" w:sz="0" w:space="0" w:color="auto"/>
            <w:left w:val="none" w:sz="0" w:space="0" w:color="auto"/>
            <w:bottom w:val="none" w:sz="0" w:space="0" w:color="auto"/>
            <w:right w:val="none" w:sz="0" w:space="0" w:color="auto"/>
          </w:divBdr>
        </w:div>
        <w:div w:id="448427264">
          <w:marLeft w:val="0"/>
          <w:marRight w:val="0"/>
          <w:marTop w:val="0"/>
          <w:marBottom w:val="0"/>
          <w:divBdr>
            <w:top w:val="none" w:sz="0" w:space="0" w:color="auto"/>
            <w:left w:val="none" w:sz="0" w:space="0" w:color="auto"/>
            <w:bottom w:val="none" w:sz="0" w:space="0" w:color="auto"/>
            <w:right w:val="none" w:sz="0" w:space="0" w:color="auto"/>
          </w:divBdr>
        </w:div>
        <w:div w:id="1914924738">
          <w:marLeft w:val="0"/>
          <w:marRight w:val="0"/>
          <w:marTop w:val="0"/>
          <w:marBottom w:val="0"/>
          <w:divBdr>
            <w:top w:val="none" w:sz="0" w:space="0" w:color="auto"/>
            <w:left w:val="none" w:sz="0" w:space="0" w:color="auto"/>
            <w:bottom w:val="none" w:sz="0" w:space="0" w:color="auto"/>
            <w:right w:val="none" w:sz="0" w:space="0" w:color="auto"/>
          </w:divBdr>
        </w:div>
        <w:div w:id="713307520">
          <w:marLeft w:val="0"/>
          <w:marRight w:val="0"/>
          <w:marTop w:val="0"/>
          <w:marBottom w:val="0"/>
          <w:divBdr>
            <w:top w:val="none" w:sz="0" w:space="0" w:color="auto"/>
            <w:left w:val="none" w:sz="0" w:space="0" w:color="auto"/>
            <w:bottom w:val="none" w:sz="0" w:space="0" w:color="auto"/>
            <w:right w:val="none" w:sz="0" w:space="0" w:color="auto"/>
          </w:divBdr>
        </w:div>
      </w:divsChild>
    </w:div>
    <w:div w:id="2080590723">
      <w:bodyDiv w:val="1"/>
      <w:marLeft w:val="0"/>
      <w:marRight w:val="0"/>
      <w:marTop w:val="0"/>
      <w:marBottom w:val="0"/>
      <w:divBdr>
        <w:top w:val="none" w:sz="0" w:space="0" w:color="auto"/>
        <w:left w:val="none" w:sz="0" w:space="0" w:color="auto"/>
        <w:bottom w:val="none" w:sz="0" w:space="0" w:color="auto"/>
        <w:right w:val="none" w:sz="0" w:space="0" w:color="auto"/>
      </w:divBdr>
      <w:divsChild>
        <w:div w:id="787360324">
          <w:marLeft w:val="0"/>
          <w:marRight w:val="0"/>
          <w:marTop w:val="0"/>
          <w:marBottom w:val="0"/>
          <w:divBdr>
            <w:top w:val="none" w:sz="0" w:space="0" w:color="auto"/>
            <w:left w:val="none" w:sz="0" w:space="0" w:color="auto"/>
            <w:bottom w:val="none" w:sz="0" w:space="0" w:color="auto"/>
            <w:right w:val="none" w:sz="0" w:space="0" w:color="auto"/>
          </w:divBdr>
        </w:div>
        <w:div w:id="48454255">
          <w:marLeft w:val="0"/>
          <w:marRight w:val="0"/>
          <w:marTop w:val="0"/>
          <w:marBottom w:val="0"/>
          <w:divBdr>
            <w:top w:val="none" w:sz="0" w:space="0" w:color="auto"/>
            <w:left w:val="none" w:sz="0" w:space="0" w:color="auto"/>
            <w:bottom w:val="none" w:sz="0" w:space="0" w:color="auto"/>
            <w:right w:val="none" w:sz="0" w:space="0" w:color="auto"/>
          </w:divBdr>
        </w:div>
        <w:div w:id="441460276">
          <w:marLeft w:val="0"/>
          <w:marRight w:val="0"/>
          <w:marTop w:val="0"/>
          <w:marBottom w:val="0"/>
          <w:divBdr>
            <w:top w:val="none" w:sz="0" w:space="0" w:color="auto"/>
            <w:left w:val="none" w:sz="0" w:space="0" w:color="auto"/>
            <w:bottom w:val="none" w:sz="0" w:space="0" w:color="auto"/>
            <w:right w:val="none" w:sz="0" w:space="0" w:color="auto"/>
          </w:divBdr>
        </w:div>
        <w:div w:id="571619149">
          <w:marLeft w:val="0"/>
          <w:marRight w:val="0"/>
          <w:marTop w:val="0"/>
          <w:marBottom w:val="0"/>
          <w:divBdr>
            <w:top w:val="none" w:sz="0" w:space="0" w:color="auto"/>
            <w:left w:val="none" w:sz="0" w:space="0" w:color="auto"/>
            <w:bottom w:val="none" w:sz="0" w:space="0" w:color="auto"/>
            <w:right w:val="none" w:sz="0" w:space="0" w:color="auto"/>
          </w:divBdr>
        </w:div>
        <w:div w:id="591668441">
          <w:marLeft w:val="0"/>
          <w:marRight w:val="0"/>
          <w:marTop w:val="0"/>
          <w:marBottom w:val="0"/>
          <w:divBdr>
            <w:top w:val="none" w:sz="0" w:space="0" w:color="auto"/>
            <w:left w:val="none" w:sz="0" w:space="0" w:color="auto"/>
            <w:bottom w:val="none" w:sz="0" w:space="0" w:color="auto"/>
            <w:right w:val="none" w:sz="0" w:space="0" w:color="auto"/>
          </w:divBdr>
        </w:div>
        <w:div w:id="80377134">
          <w:marLeft w:val="0"/>
          <w:marRight w:val="0"/>
          <w:marTop w:val="0"/>
          <w:marBottom w:val="0"/>
          <w:divBdr>
            <w:top w:val="none" w:sz="0" w:space="0" w:color="auto"/>
            <w:left w:val="none" w:sz="0" w:space="0" w:color="auto"/>
            <w:bottom w:val="none" w:sz="0" w:space="0" w:color="auto"/>
            <w:right w:val="none" w:sz="0" w:space="0" w:color="auto"/>
          </w:divBdr>
        </w:div>
        <w:div w:id="661004198">
          <w:marLeft w:val="0"/>
          <w:marRight w:val="0"/>
          <w:marTop w:val="0"/>
          <w:marBottom w:val="0"/>
          <w:divBdr>
            <w:top w:val="none" w:sz="0" w:space="0" w:color="auto"/>
            <w:left w:val="none" w:sz="0" w:space="0" w:color="auto"/>
            <w:bottom w:val="none" w:sz="0" w:space="0" w:color="auto"/>
            <w:right w:val="none" w:sz="0" w:space="0" w:color="auto"/>
          </w:divBdr>
        </w:div>
        <w:div w:id="1463305422">
          <w:marLeft w:val="0"/>
          <w:marRight w:val="0"/>
          <w:marTop w:val="0"/>
          <w:marBottom w:val="0"/>
          <w:divBdr>
            <w:top w:val="none" w:sz="0" w:space="0" w:color="auto"/>
            <w:left w:val="none" w:sz="0" w:space="0" w:color="auto"/>
            <w:bottom w:val="none" w:sz="0" w:space="0" w:color="auto"/>
            <w:right w:val="none" w:sz="0" w:space="0" w:color="auto"/>
          </w:divBdr>
        </w:div>
        <w:div w:id="678966702">
          <w:marLeft w:val="0"/>
          <w:marRight w:val="0"/>
          <w:marTop w:val="0"/>
          <w:marBottom w:val="0"/>
          <w:divBdr>
            <w:top w:val="none" w:sz="0" w:space="0" w:color="auto"/>
            <w:left w:val="none" w:sz="0" w:space="0" w:color="auto"/>
            <w:bottom w:val="none" w:sz="0" w:space="0" w:color="auto"/>
            <w:right w:val="none" w:sz="0" w:space="0" w:color="auto"/>
          </w:divBdr>
        </w:div>
        <w:div w:id="133984970">
          <w:marLeft w:val="0"/>
          <w:marRight w:val="0"/>
          <w:marTop w:val="0"/>
          <w:marBottom w:val="0"/>
          <w:divBdr>
            <w:top w:val="none" w:sz="0" w:space="0" w:color="auto"/>
            <w:left w:val="none" w:sz="0" w:space="0" w:color="auto"/>
            <w:bottom w:val="none" w:sz="0" w:space="0" w:color="auto"/>
            <w:right w:val="none" w:sz="0" w:space="0" w:color="auto"/>
          </w:divBdr>
        </w:div>
        <w:div w:id="1315910137">
          <w:marLeft w:val="0"/>
          <w:marRight w:val="0"/>
          <w:marTop w:val="0"/>
          <w:marBottom w:val="0"/>
          <w:divBdr>
            <w:top w:val="none" w:sz="0" w:space="0" w:color="auto"/>
            <w:left w:val="none" w:sz="0" w:space="0" w:color="auto"/>
            <w:bottom w:val="none" w:sz="0" w:space="0" w:color="auto"/>
            <w:right w:val="none" w:sz="0" w:space="0" w:color="auto"/>
          </w:divBdr>
        </w:div>
        <w:div w:id="13001703">
          <w:marLeft w:val="0"/>
          <w:marRight w:val="0"/>
          <w:marTop w:val="0"/>
          <w:marBottom w:val="0"/>
          <w:divBdr>
            <w:top w:val="none" w:sz="0" w:space="0" w:color="auto"/>
            <w:left w:val="none" w:sz="0" w:space="0" w:color="auto"/>
            <w:bottom w:val="none" w:sz="0" w:space="0" w:color="auto"/>
            <w:right w:val="none" w:sz="0" w:space="0" w:color="auto"/>
          </w:divBdr>
        </w:div>
        <w:div w:id="1265649775">
          <w:marLeft w:val="0"/>
          <w:marRight w:val="0"/>
          <w:marTop w:val="0"/>
          <w:marBottom w:val="0"/>
          <w:divBdr>
            <w:top w:val="none" w:sz="0" w:space="0" w:color="auto"/>
            <w:left w:val="none" w:sz="0" w:space="0" w:color="auto"/>
            <w:bottom w:val="none" w:sz="0" w:space="0" w:color="auto"/>
            <w:right w:val="none" w:sz="0" w:space="0" w:color="auto"/>
          </w:divBdr>
        </w:div>
        <w:div w:id="1761953058">
          <w:marLeft w:val="0"/>
          <w:marRight w:val="0"/>
          <w:marTop w:val="0"/>
          <w:marBottom w:val="0"/>
          <w:divBdr>
            <w:top w:val="none" w:sz="0" w:space="0" w:color="auto"/>
            <w:left w:val="none" w:sz="0" w:space="0" w:color="auto"/>
            <w:bottom w:val="none" w:sz="0" w:space="0" w:color="auto"/>
            <w:right w:val="none" w:sz="0" w:space="0" w:color="auto"/>
          </w:divBdr>
        </w:div>
        <w:div w:id="1525240956">
          <w:marLeft w:val="0"/>
          <w:marRight w:val="0"/>
          <w:marTop w:val="0"/>
          <w:marBottom w:val="0"/>
          <w:divBdr>
            <w:top w:val="none" w:sz="0" w:space="0" w:color="auto"/>
            <w:left w:val="none" w:sz="0" w:space="0" w:color="auto"/>
            <w:bottom w:val="none" w:sz="0" w:space="0" w:color="auto"/>
            <w:right w:val="none" w:sz="0" w:space="0" w:color="auto"/>
          </w:divBdr>
        </w:div>
        <w:div w:id="849561860">
          <w:marLeft w:val="0"/>
          <w:marRight w:val="0"/>
          <w:marTop w:val="0"/>
          <w:marBottom w:val="0"/>
          <w:divBdr>
            <w:top w:val="none" w:sz="0" w:space="0" w:color="auto"/>
            <w:left w:val="none" w:sz="0" w:space="0" w:color="auto"/>
            <w:bottom w:val="none" w:sz="0" w:space="0" w:color="auto"/>
            <w:right w:val="none" w:sz="0" w:space="0" w:color="auto"/>
          </w:divBdr>
        </w:div>
        <w:div w:id="1335373125">
          <w:marLeft w:val="0"/>
          <w:marRight w:val="0"/>
          <w:marTop w:val="0"/>
          <w:marBottom w:val="0"/>
          <w:divBdr>
            <w:top w:val="none" w:sz="0" w:space="0" w:color="auto"/>
            <w:left w:val="none" w:sz="0" w:space="0" w:color="auto"/>
            <w:bottom w:val="none" w:sz="0" w:space="0" w:color="auto"/>
            <w:right w:val="none" w:sz="0" w:space="0" w:color="auto"/>
          </w:divBdr>
        </w:div>
        <w:div w:id="1751468566">
          <w:marLeft w:val="0"/>
          <w:marRight w:val="0"/>
          <w:marTop w:val="0"/>
          <w:marBottom w:val="0"/>
          <w:divBdr>
            <w:top w:val="none" w:sz="0" w:space="0" w:color="auto"/>
            <w:left w:val="none" w:sz="0" w:space="0" w:color="auto"/>
            <w:bottom w:val="none" w:sz="0" w:space="0" w:color="auto"/>
            <w:right w:val="none" w:sz="0" w:space="0" w:color="auto"/>
          </w:divBdr>
        </w:div>
        <w:div w:id="2015107236">
          <w:marLeft w:val="0"/>
          <w:marRight w:val="0"/>
          <w:marTop w:val="0"/>
          <w:marBottom w:val="0"/>
          <w:divBdr>
            <w:top w:val="none" w:sz="0" w:space="0" w:color="auto"/>
            <w:left w:val="none" w:sz="0" w:space="0" w:color="auto"/>
            <w:bottom w:val="none" w:sz="0" w:space="0" w:color="auto"/>
            <w:right w:val="none" w:sz="0" w:space="0" w:color="auto"/>
          </w:divBdr>
        </w:div>
        <w:div w:id="2022274160">
          <w:marLeft w:val="0"/>
          <w:marRight w:val="0"/>
          <w:marTop w:val="0"/>
          <w:marBottom w:val="0"/>
          <w:divBdr>
            <w:top w:val="none" w:sz="0" w:space="0" w:color="auto"/>
            <w:left w:val="none" w:sz="0" w:space="0" w:color="auto"/>
            <w:bottom w:val="none" w:sz="0" w:space="0" w:color="auto"/>
            <w:right w:val="none" w:sz="0" w:space="0" w:color="auto"/>
          </w:divBdr>
        </w:div>
        <w:div w:id="214049434">
          <w:marLeft w:val="0"/>
          <w:marRight w:val="0"/>
          <w:marTop w:val="0"/>
          <w:marBottom w:val="0"/>
          <w:divBdr>
            <w:top w:val="none" w:sz="0" w:space="0" w:color="auto"/>
            <w:left w:val="none" w:sz="0" w:space="0" w:color="auto"/>
            <w:bottom w:val="none" w:sz="0" w:space="0" w:color="auto"/>
            <w:right w:val="none" w:sz="0" w:space="0" w:color="auto"/>
          </w:divBdr>
        </w:div>
        <w:div w:id="143201088">
          <w:marLeft w:val="0"/>
          <w:marRight w:val="0"/>
          <w:marTop w:val="0"/>
          <w:marBottom w:val="0"/>
          <w:divBdr>
            <w:top w:val="none" w:sz="0" w:space="0" w:color="auto"/>
            <w:left w:val="none" w:sz="0" w:space="0" w:color="auto"/>
            <w:bottom w:val="none" w:sz="0" w:space="0" w:color="auto"/>
            <w:right w:val="none" w:sz="0" w:space="0" w:color="auto"/>
          </w:divBdr>
        </w:div>
        <w:div w:id="2106031856">
          <w:marLeft w:val="0"/>
          <w:marRight w:val="0"/>
          <w:marTop w:val="0"/>
          <w:marBottom w:val="0"/>
          <w:divBdr>
            <w:top w:val="none" w:sz="0" w:space="0" w:color="auto"/>
            <w:left w:val="none" w:sz="0" w:space="0" w:color="auto"/>
            <w:bottom w:val="none" w:sz="0" w:space="0" w:color="auto"/>
            <w:right w:val="none" w:sz="0" w:space="0" w:color="auto"/>
          </w:divBdr>
        </w:div>
        <w:div w:id="403718623">
          <w:marLeft w:val="0"/>
          <w:marRight w:val="0"/>
          <w:marTop w:val="0"/>
          <w:marBottom w:val="0"/>
          <w:divBdr>
            <w:top w:val="none" w:sz="0" w:space="0" w:color="auto"/>
            <w:left w:val="none" w:sz="0" w:space="0" w:color="auto"/>
            <w:bottom w:val="none" w:sz="0" w:space="0" w:color="auto"/>
            <w:right w:val="none" w:sz="0" w:space="0" w:color="auto"/>
          </w:divBdr>
        </w:div>
        <w:div w:id="39405032">
          <w:marLeft w:val="0"/>
          <w:marRight w:val="0"/>
          <w:marTop w:val="0"/>
          <w:marBottom w:val="0"/>
          <w:divBdr>
            <w:top w:val="none" w:sz="0" w:space="0" w:color="auto"/>
            <w:left w:val="none" w:sz="0" w:space="0" w:color="auto"/>
            <w:bottom w:val="none" w:sz="0" w:space="0" w:color="auto"/>
            <w:right w:val="none" w:sz="0" w:space="0" w:color="auto"/>
          </w:divBdr>
        </w:div>
        <w:div w:id="2014331025">
          <w:marLeft w:val="0"/>
          <w:marRight w:val="0"/>
          <w:marTop w:val="0"/>
          <w:marBottom w:val="0"/>
          <w:divBdr>
            <w:top w:val="none" w:sz="0" w:space="0" w:color="auto"/>
            <w:left w:val="none" w:sz="0" w:space="0" w:color="auto"/>
            <w:bottom w:val="none" w:sz="0" w:space="0" w:color="auto"/>
            <w:right w:val="none" w:sz="0" w:space="0" w:color="auto"/>
          </w:divBdr>
        </w:div>
        <w:div w:id="837383638">
          <w:marLeft w:val="0"/>
          <w:marRight w:val="0"/>
          <w:marTop w:val="0"/>
          <w:marBottom w:val="0"/>
          <w:divBdr>
            <w:top w:val="none" w:sz="0" w:space="0" w:color="auto"/>
            <w:left w:val="none" w:sz="0" w:space="0" w:color="auto"/>
            <w:bottom w:val="none" w:sz="0" w:space="0" w:color="auto"/>
            <w:right w:val="none" w:sz="0" w:space="0" w:color="auto"/>
          </w:divBdr>
        </w:div>
        <w:div w:id="1797289690">
          <w:marLeft w:val="0"/>
          <w:marRight w:val="0"/>
          <w:marTop w:val="0"/>
          <w:marBottom w:val="0"/>
          <w:divBdr>
            <w:top w:val="none" w:sz="0" w:space="0" w:color="auto"/>
            <w:left w:val="none" w:sz="0" w:space="0" w:color="auto"/>
            <w:bottom w:val="none" w:sz="0" w:space="0" w:color="auto"/>
            <w:right w:val="none" w:sz="0" w:space="0" w:color="auto"/>
          </w:divBdr>
        </w:div>
        <w:div w:id="529606034">
          <w:marLeft w:val="0"/>
          <w:marRight w:val="0"/>
          <w:marTop w:val="0"/>
          <w:marBottom w:val="0"/>
          <w:divBdr>
            <w:top w:val="none" w:sz="0" w:space="0" w:color="auto"/>
            <w:left w:val="none" w:sz="0" w:space="0" w:color="auto"/>
            <w:bottom w:val="none" w:sz="0" w:space="0" w:color="auto"/>
            <w:right w:val="none" w:sz="0" w:space="0" w:color="auto"/>
          </w:divBdr>
        </w:div>
        <w:div w:id="1209075067">
          <w:marLeft w:val="0"/>
          <w:marRight w:val="0"/>
          <w:marTop w:val="0"/>
          <w:marBottom w:val="0"/>
          <w:divBdr>
            <w:top w:val="none" w:sz="0" w:space="0" w:color="auto"/>
            <w:left w:val="none" w:sz="0" w:space="0" w:color="auto"/>
            <w:bottom w:val="none" w:sz="0" w:space="0" w:color="auto"/>
            <w:right w:val="none" w:sz="0" w:space="0" w:color="auto"/>
          </w:divBdr>
        </w:div>
        <w:div w:id="995766030">
          <w:marLeft w:val="0"/>
          <w:marRight w:val="0"/>
          <w:marTop w:val="0"/>
          <w:marBottom w:val="0"/>
          <w:divBdr>
            <w:top w:val="none" w:sz="0" w:space="0" w:color="auto"/>
            <w:left w:val="none" w:sz="0" w:space="0" w:color="auto"/>
            <w:bottom w:val="none" w:sz="0" w:space="0" w:color="auto"/>
            <w:right w:val="none" w:sz="0" w:space="0" w:color="auto"/>
          </w:divBdr>
        </w:div>
        <w:div w:id="563758456">
          <w:marLeft w:val="0"/>
          <w:marRight w:val="0"/>
          <w:marTop w:val="0"/>
          <w:marBottom w:val="0"/>
          <w:divBdr>
            <w:top w:val="none" w:sz="0" w:space="0" w:color="auto"/>
            <w:left w:val="none" w:sz="0" w:space="0" w:color="auto"/>
            <w:bottom w:val="none" w:sz="0" w:space="0" w:color="auto"/>
            <w:right w:val="none" w:sz="0" w:space="0" w:color="auto"/>
          </w:divBdr>
        </w:div>
        <w:div w:id="1178811014">
          <w:marLeft w:val="0"/>
          <w:marRight w:val="0"/>
          <w:marTop w:val="0"/>
          <w:marBottom w:val="0"/>
          <w:divBdr>
            <w:top w:val="none" w:sz="0" w:space="0" w:color="auto"/>
            <w:left w:val="none" w:sz="0" w:space="0" w:color="auto"/>
            <w:bottom w:val="none" w:sz="0" w:space="0" w:color="auto"/>
            <w:right w:val="none" w:sz="0" w:space="0" w:color="auto"/>
          </w:divBdr>
        </w:div>
        <w:div w:id="104234747">
          <w:marLeft w:val="0"/>
          <w:marRight w:val="0"/>
          <w:marTop w:val="0"/>
          <w:marBottom w:val="0"/>
          <w:divBdr>
            <w:top w:val="none" w:sz="0" w:space="0" w:color="auto"/>
            <w:left w:val="none" w:sz="0" w:space="0" w:color="auto"/>
            <w:bottom w:val="none" w:sz="0" w:space="0" w:color="auto"/>
            <w:right w:val="none" w:sz="0" w:space="0" w:color="auto"/>
          </w:divBdr>
        </w:div>
        <w:div w:id="205684716">
          <w:marLeft w:val="0"/>
          <w:marRight w:val="0"/>
          <w:marTop w:val="0"/>
          <w:marBottom w:val="0"/>
          <w:divBdr>
            <w:top w:val="none" w:sz="0" w:space="0" w:color="auto"/>
            <w:left w:val="none" w:sz="0" w:space="0" w:color="auto"/>
            <w:bottom w:val="none" w:sz="0" w:space="0" w:color="auto"/>
            <w:right w:val="none" w:sz="0" w:space="0" w:color="auto"/>
          </w:divBdr>
        </w:div>
        <w:div w:id="1350717693">
          <w:marLeft w:val="0"/>
          <w:marRight w:val="0"/>
          <w:marTop w:val="0"/>
          <w:marBottom w:val="0"/>
          <w:divBdr>
            <w:top w:val="none" w:sz="0" w:space="0" w:color="auto"/>
            <w:left w:val="none" w:sz="0" w:space="0" w:color="auto"/>
            <w:bottom w:val="none" w:sz="0" w:space="0" w:color="auto"/>
            <w:right w:val="none" w:sz="0" w:space="0" w:color="auto"/>
          </w:divBdr>
        </w:div>
        <w:div w:id="895581825">
          <w:marLeft w:val="0"/>
          <w:marRight w:val="0"/>
          <w:marTop w:val="0"/>
          <w:marBottom w:val="0"/>
          <w:divBdr>
            <w:top w:val="none" w:sz="0" w:space="0" w:color="auto"/>
            <w:left w:val="none" w:sz="0" w:space="0" w:color="auto"/>
            <w:bottom w:val="none" w:sz="0" w:space="0" w:color="auto"/>
            <w:right w:val="none" w:sz="0" w:space="0" w:color="auto"/>
          </w:divBdr>
        </w:div>
        <w:div w:id="1240794010">
          <w:marLeft w:val="0"/>
          <w:marRight w:val="0"/>
          <w:marTop w:val="0"/>
          <w:marBottom w:val="0"/>
          <w:divBdr>
            <w:top w:val="none" w:sz="0" w:space="0" w:color="auto"/>
            <w:left w:val="none" w:sz="0" w:space="0" w:color="auto"/>
            <w:bottom w:val="none" w:sz="0" w:space="0" w:color="auto"/>
            <w:right w:val="none" w:sz="0" w:space="0" w:color="auto"/>
          </w:divBdr>
        </w:div>
        <w:div w:id="736241203">
          <w:marLeft w:val="0"/>
          <w:marRight w:val="0"/>
          <w:marTop w:val="0"/>
          <w:marBottom w:val="0"/>
          <w:divBdr>
            <w:top w:val="none" w:sz="0" w:space="0" w:color="auto"/>
            <w:left w:val="none" w:sz="0" w:space="0" w:color="auto"/>
            <w:bottom w:val="none" w:sz="0" w:space="0" w:color="auto"/>
            <w:right w:val="none" w:sz="0" w:space="0" w:color="auto"/>
          </w:divBdr>
        </w:div>
        <w:div w:id="1198588660">
          <w:marLeft w:val="0"/>
          <w:marRight w:val="0"/>
          <w:marTop w:val="0"/>
          <w:marBottom w:val="0"/>
          <w:divBdr>
            <w:top w:val="none" w:sz="0" w:space="0" w:color="auto"/>
            <w:left w:val="none" w:sz="0" w:space="0" w:color="auto"/>
            <w:bottom w:val="none" w:sz="0" w:space="0" w:color="auto"/>
            <w:right w:val="none" w:sz="0" w:space="0" w:color="auto"/>
          </w:divBdr>
        </w:div>
        <w:div w:id="139225560">
          <w:marLeft w:val="0"/>
          <w:marRight w:val="0"/>
          <w:marTop w:val="0"/>
          <w:marBottom w:val="0"/>
          <w:divBdr>
            <w:top w:val="none" w:sz="0" w:space="0" w:color="auto"/>
            <w:left w:val="none" w:sz="0" w:space="0" w:color="auto"/>
            <w:bottom w:val="none" w:sz="0" w:space="0" w:color="auto"/>
            <w:right w:val="none" w:sz="0" w:space="0" w:color="auto"/>
          </w:divBdr>
        </w:div>
        <w:div w:id="1119107853">
          <w:marLeft w:val="0"/>
          <w:marRight w:val="0"/>
          <w:marTop w:val="0"/>
          <w:marBottom w:val="0"/>
          <w:divBdr>
            <w:top w:val="none" w:sz="0" w:space="0" w:color="auto"/>
            <w:left w:val="none" w:sz="0" w:space="0" w:color="auto"/>
            <w:bottom w:val="none" w:sz="0" w:space="0" w:color="auto"/>
            <w:right w:val="none" w:sz="0" w:space="0" w:color="auto"/>
          </w:divBdr>
        </w:div>
        <w:div w:id="1336807834">
          <w:marLeft w:val="0"/>
          <w:marRight w:val="0"/>
          <w:marTop w:val="0"/>
          <w:marBottom w:val="0"/>
          <w:divBdr>
            <w:top w:val="none" w:sz="0" w:space="0" w:color="auto"/>
            <w:left w:val="none" w:sz="0" w:space="0" w:color="auto"/>
            <w:bottom w:val="none" w:sz="0" w:space="0" w:color="auto"/>
            <w:right w:val="none" w:sz="0" w:space="0" w:color="auto"/>
          </w:divBdr>
        </w:div>
        <w:div w:id="314069777">
          <w:marLeft w:val="0"/>
          <w:marRight w:val="0"/>
          <w:marTop w:val="0"/>
          <w:marBottom w:val="0"/>
          <w:divBdr>
            <w:top w:val="none" w:sz="0" w:space="0" w:color="auto"/>
            <w:left w:val="none" w:sz="0" w:space="0" w:color="auto"/>
            <w:bottom w:val="none" w:sz="0" w:space="0" w:color="auto"/>
            <w:right w:val="none" w:sz="0" w:space="0" w:color="auto"/>
          </w:divBdr>
        </w:div>
        <w:div w:id="89202714">
          <w:marLeft w:val="0"/>
          <w:marRight w:val="0"/>
          <w:marTop w:val="0"/>
          <w:marBottom w:val="0"/>
          <w:divBdr>
            <w:top w:val="none" w:sz="0" w:space="0" w:color="auto"/>
            <w:left w:val="none" w:sz="0" w:space="0" w:color="auto"/>
            <w:bottom w:val="none" w:sz="0" w:space="0" w:color="auto"/>
            <w:right w:val="none" w:sz="0" w:space="0" w:color="auto"/>
          </w:divBdr>
        </w:div>
        <w:div w:id="27028954">
          <w:marLeft w:val="0"/>
          <w:marRight w:val="0"/>
          <w:marTop w:val="0"/>
          <w:marBottom w:val="0"/>
          <w:divBdr>
            <w:top w:val="none" w:sz="0" w:space="0" w:color="auto"/>
            <w:left w:val="none" w:sz="0" w:space="0" w:color="auto"/>
            <w:bottom w:val="none" w:sz="0" w:space="0" w:color="auto"/>
            <w:right w:val="none" w:sz="0" w:space="0" w:color="auto"/>
          </w:divBdr>
        </w:div>
        <w:div w:id="410585714">
          <w:marLeft w:val="0"/>
          <w:marRight w:val="0"/>
          <w:marTop w:val="0"/>
          <w:marBottom w:val="0"/>
          <w:divBdr>
            <w:top w:val="none" w:sz="0" w:space="0" w:color="auto"/>
            <w:left w:val="none" w:sz="0" w:space="0" w:color="auto"/>
            <w:bottom w:val="none" w:sz="0" w:space="0" w:color="auto"/>
            <w:right w:val="none" w:sz="0" w:space="0" w:color="auto"/>
          </w:divBdr>
        </w:div>
        <w:div w:id="347488800">
          <w:marLeft w:val="0"/>
          <w:marRight w:val="0"/>
          <w:marTop w:val="0"/>
          <w:marBottom w:val="0"/>
          <w:divBdr>
            <w:top w:val="none" w:sz="0" w:space="0" w:color="auto"/>
            <w:left w:val="none" w:sz="0" w:space="0" w:color="auto"/>
            <w:bottom w:val="none" w:sz="0" w:space="0" w:color="auto"/>
            <w:right w:val="none" w:sz="0" w:space="0" w:color="auto"/>
          </w:divBdr>
        </w:div>
        <w:div w:id="1918707602">
          <w:marLeft w:val="0"/>
          <w:marRight w:val="0"/>
          <w:marTop w:val="0"/>
          <w:marBottom w:val="0"/>
          <w:divBdr>
            <w:top w:val="none" w:sz="0" w:space="0" w:color="auto"/>
            <w:left w:val="none" w:sz="0" w:space="0" w:color="auto"/>
            <w:bottom w:val="none" w:sz="0" w:space="0" w:color="auto"/>
            <w:right w:val="none" w:sz="0" w:space="0" w:color="auto"/>
          </w:divBdr>
        </w:div>
        <w:div w:id="155726511">
          <w:marLeft w:val="0"/>
          <w:marRight w:val="0"/>
          <w:marTop w:val="0"/>
          <w:marBottom w:val="0"/>
          <w:divBdr>
            <w:top w:val="none" w:sz="0" w:space="0" w:color="auto"/>
            <w:left w:val="none" w:sz="0" w:space="0" w:color="auto"/>
            <w:bottom w:val="none" w:sz="0" w:space="0" w:color="auto"/>
            <w:right w:val="none" w:sz="0" w:space="0" w:color="auto"/>
          </w:divBdr>
        </w:div>
        <w:div w:id="1990012332">
          <w:marLeft w:val="0"/>
          <w:marRight w:val="0"/>
          <w:marTop w:val="0"/>
          <w:marBottom w:val="0"/>
          <w:divBdr>
            <w:top w:val="none" w:sz="0" w:space="0" w:color="auto"/>
            <w:left w:val="none" w:sz="0" w:space="0" w:color="auto"/>
            <w:bottom w:val="none" w:sz="0" w:space="0" w:color="auto"/>
            <w:right w:val="none" w:sz="0" w:space="0" w:color="auto"/>
          </w:divBdr>
        </w:div>
        <w:div w:id="1185946983">
          <w:marLeft w:val="0"/>
          <w:marRight w:val="0"/>
          <w:marTop w:val="0"/>
          <w:marBottom w:val="0"/>
          <w:divBdr>
            <w:top w:val="none" w:sz="0" w:space="0" w:color="auto"/>
            <w:left w:val="none" w:sz="0" w:space="0" w:color="auto"/>
            <w:bottom w:val="none" w:sz="0" w:space="0" w:color="auto"/>
            <w:right w:val="none" w:sz="0" w:space="0" w:color="auto"/>
          </w:divBdr>
        </w:div>
        <w:div w:id="981426397">
          <w:marLeft w:val="0"/>
          <w:marRight w:val="0"/>
          <w:marTop w:val="0"/>
          <w:marBottom w:val="0"/>
          <w:divBdr>
            <w:top w:val="none" w:sz="0" w:space="0" w:color="auto"/>
            <w:left w:val="none" w:sz="0" w:space="0" w:color="auto"/>
            <w:bottom w:val="none" w:sz="0" w:space="0" w:color="auto"/>
            <w:right w:val="none" w:sz="0" w:space="0" w:color="auto"/>
          </w:divBdr>
        </w:div>
        <w:div w:id="1586765928">
          <w:marLeft w:val="0"/>
          <w:marRight w:val="0"/>
          <w:marTop w:val="0"/>
          <w:marBottom w:val="0"/>
          <w:divBdr>
            <w:top w:val="none" w:sz="0" w:space="0" w:color="auto"/>
            <w:left w:val="none" w:sz="0" w:space="0" w:color="auto"/>
            <w:bottom w:val="none" w:sz="0" w:space="0" w:color="auto"/>
            <w:right w:val="none" w:sz="0" w:space="0" w:color="auto"/>
          </w:divBdr>
        </w:div>
        <w:div w:id="1354301884">
          <w:marLeft w:val="0"/>
          <w:marRight w:val="0"/>
          <w:marTop w:val="0"/>
          <w:marBottom w:val="0"/>
          <w:divBdr>
            <w:top w:val="none" w:sz="0" w:space="0" w:color="auto"/>
            <w:left w:val="none" w:sz="0" w:space="0" w:color="auto"/>
            <w:bottom w:val="none" w:sz="0" w:space="0" w:color="auto"/>
            <w:right w:val="none" w:sz="0" w:space="0" w:color="auto"/>
          </w:divBdr>
        </w:div>
        <w:div w:id="491340392">
          <w:marLeft w:val="0"/>
          <w:marRight w:val="0"/>
          <w:marTop w:val="0"/>
          <w:marBottom w:val="0"/>
          <w:divBdr>
            <w:top w:val="none" w:sz="0" w:space="0" w:color="auto"/>
            <w:left w:val="none" w:sz="0" w:space="0" w:color="auto"/>
            <w:bottom w:val="none" w:sz="0" w:space="0" w:color="auto"/>
            <w:right w:val="none" w:sz="0" w:space="0" w:color="auto"/>
          </w:divBdr>
        </w:div>
        <w:div w:id="376046860">
          <w:marLeft w:val="0"/>
          <w:marRight w:val="0"/>
          <w:marTop w:val="0"/>
          <w:marBottom w:val="0"/>
          <w:divBdr>
            <w:top w:val="none" w:sz="0" w:space="0" w:color="auto"/>
            <w:left w:val="none" w:sz="0" w:space="0" w:color="auto"/>
            <w:bottom w:val="none" w:sz="0" w:space="0" w:color="auto"/>
            <w:right w:val="none" w:sz="0" w:space="0" w:color="auto"/>
          </w:divBdr>
        </w:div>
        <w:div w:id="1947226053">
          <w:marLeft w:val="0"/>
          <w:marRight w:val="0"/>
          <w:marTop w:val="0"/>
          <w:marBottom w:val="0"/>
          <w:divBdr>
            <w:top w:val="none" w:sz="0" w:space="0" w:color="auto"/>
            <w:left w:val="none" w:sz="0" w:space="0" w:color="auto"/>
            <w:bottom w:val="none" w:sz="0" w:space="0" w:color="auto"/>
            <w:right w:val="none" w:sz="0" w:space="0" w:color="auto"/>
          </w:divBdr>
        </w:div>
        <w:div w:id="1738748971">
          <w:marLeft w:val="0"/>
          <w:marRight w:val="0"/>
          <w:marTop w:val="0"/>
          <w:marBottom w:val="0"/>
          <w:divBdr>
            <w:top w:val="none" w:sz="0" w:space="0" w:color="auto"/>
            <w:left w:val="none" w:sz="0" w:space="0" w:color="auto"/>
            <w:bottom w:val="none" w:sz="0" w:space="0" w:color="auto"/>
            <w:right w:val="none" w:sz="0" w:space="0" w:color="auto"/>
          </w:divBdr>
        </w:div>
        <w:div w:id="929894097">
          <w:marLeft w:val="0"/>
          <w:marRight w:val="0"/>
          <w:marTop w:val="0"/>
          <w:marBottom w:val="0"/>
          <w:divBdr>
            <w:top w:val="none" w:sz="0" w:space="0" w:color="auto"/>
            <w:left w:val="none" w:sz="0" w:space="0" w:color="auto"/>
            <w:bottom w:val="none" w:sz="0" w:space="0" w:color="auto"/>
            <w:right w:val="none" w:sz="0" w:space="0" w:color="auto"/>
          </w:divBdr>
        </w:div>
        <w:div w:id="606428084">
          <w:marLeft w:val="0"/>
          <w:marRight w:val="0"/>
          <w:marTop w:val="0"/>
          <w:marBottom w:val="0"/>
          <w:divBdr>
            <w:top w:val="none" w:sz="0" w:space="0" w:color="auto"/>
            <w:left w:val="none" w:sz="0" w:space="0" w:color="auto"/>
            <w:bottom w:val="none" w:sz="0" w:space="0" w:color="auto"/>
            <w:right w:val="none" w:sz="0" w:space="0" w:color="auto"/>
          </w:divBdr>
        </w:div>
        <w:div w:id="559747556">
          <w:marLeft w:val="0"/>
          <w:marRight w:val="0"/>
          <w:marTop w:val="0"/>
          <w:marBottom w:val="0"/>
          <w:divBdr>
            <w:top w:val="none" w:sz="0" w:space="0" w:color="auto"/>
            <w:left w:val="none" w:sz="0" w:space="0" w:color="auto"/>
            <w:bottom w:val="none" w:sz="0" w:space="0" w:color="auto"/>
            <w:right w:val="none" w:sz="0" w:space="0" w:color="auto"/>
          </w:divBdr>
        </w:div>
        <w:div w:id="430711442">
          <w:marLeft w:val="0"/>
          <w:marRight w:val="0"/>
          <w:marTop w:val="0"/>
          <w:marBottom w:val="0"/>
          <w:divBdr>
            <w:top w:val="none" w:sz="0" w:space="0" w:color="auto"/>
            <w:left w:val="none" w:sz="0" w:space="0" w:color="auto"/>
            <w:bottom w:val="none" w:sz="0" w:space="0" w:color="auto"/>
            <w:right w:val="none" w:sz="0" w:space="0" w:color="auto"/>
          </w:divBdr>
        </w:div>
        <w:div w:id="805927745">
          <w:marLeft w:val="0"/>
          <w:marRight w:val="0"/>
          <w:marTop w:val="0"/>
          <w:marBottom w:val="0"/>
          <w:divBdr>
            <w:top w:val="none" w:sz="0" w:space="0" w:color="auto"/>
            <w:left w:val="none" w:sz="0" w:space="0" w:color="auto"/>
            <w:bottom w:val="none" w:sz="0" w:space="0" w:color="auto"/>
            <w:right w:val="none" w:sz="0" w:space="0" w:color="auto"/>
          </w:divBdr>
        </w:div>
        <w:div w:id="1289631397">
          <w:marLeft w:val="0"/>
          <w:marRight w:val="0"/>
          <w:marTop w:val="0"/>
          <w:marBottom w:val="0"/>
          <w:divBdr>
            <w:top w:val="none" w:sz="0" w:space="0" w:color="auto"/>
            <w:left w:val="none" w:sz="0" w:space="0" w:color="auto"/>
            <w:bottom w:val="none" w:sz="0" w:space="0" w:color="auto"/>
            <w:right w:val="none" w:sz="0" w:space="0" w:color="auto"/>
          </w:divBdr>
        </w:div>
        <w:div w:id="406410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FE26A3945D30448BBDA1C4C9D457AA" ma:contentTypeVersion="4" ma:contentTypeDescription="Create a new document." ma:contentTypeScope="" ma:versionID="965dea3f3892c9d9fe950ed14637aca0">
  <xsd:schema xmlns:xsd="http://www.w3.org/2001/XMLSchema" xmlns:xs="http://www.w3.org/2001/XMLSchema" xmlns:p="http://schemas.microsoft.com/office/2006/metadata/properties" xmlns:ns2="06a17a1f-55f4-40a2-b22f-d2582c49eb23" xmlns:ns3="bcd543e5-93c9-41d4-b9ed-53f83d496772" targetNamespace="http://schemas.microsoft.com/office/2006/metadata/properties" ma:root="true" ma:fieldsID="0ad2557465fa67a7846a075fb5e962ed" ns2:_="" ns3:_="">
    <xsd:import namespace="06a17a1f-55f4-40a2-b22f-d2582c49eb23"/>
    <xsd:import namespace="bcd543e5-93c9-41d4-b9ed-53f83d4967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a17a1f-55f4-40a2-b22f-d2582c49eb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543e5-93c9-41d4-b9ed-53f83d4967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1F423D-658E-484E-8471-516E773722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26370CE-D330-44F8-893F-5E2D6830AFC6}">
  <ds:schemaRefs>
    <ds:schemaRef ds:uri="http://schemas.microsoft.com/sharepoint/v3/contenttype/forms"/>
  </ds:schemaRefs>
</ds:datastoreItem>
</file>

<file path=customXml/itemProps3.xml><?xml version="1.0" encoding="utf-8"?>
<ds:datastoreItem xmlns:ds="http://schemas.openxmlformats.org/officeDocument/2006/customXml" ds:itemID="{F1B19656-AE66-4F91-9B2A-7B11DE8E76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a17a1f-55f4-40a2-b22f-d2582c49eb23"/>
    <ds:schemaRef ds:uri="bcd543e5-93c9-41d4-b9ed-53f83d4967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730</Words>
  <Characters>4162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Palstra</dc:creator>
  <cp:keywords/>
  <dc:description/>
  <cp:lastModifiedBy>Erik Garnett</cp:lastModifiedBy>
  <cp:revision>2</cp:revision>
  <dcterms:created xsi:type="dcterms:W3CDTF">2024-02-12T07:59:00Z</dcterms:created>
  <dcterms:modified xsi:type="dcterms:W3CDTF">2024-02-12T07:59:00Z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0x010100F7FE26A3945D30448BBDA1C4C9D457AA</vt:lpwstr>
  </property>
</Properties>
</file>