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BA8BD" w14:textId="2C1EAF2B" w:rsidR="00B07026" w:rsidRDefault="00B07026" w:rsidP="00B07026">
      <w:pPr>
        <w:pStyle w:val="Kop2"/>
        <w:rPr>
          <w:b/>
          <w:lang w:val="en"/>
        </w:rPr>
      </w:pPr>
      <w:r w:rsidRPr="00A13DFD">
        <w:rPr>
          <w:b/>
          <w:lang w:val="en"/>
        </w:rPr>
        <w:t>Procedure and timeline of the market consultation</w:t>
      </w:r>
    </w:p>
    <w:p w14:paraId="3032D9AA" w14:textId="29D52ED1" w:rsidR="00B07026" w:rsidRDefault="00B07026" w:rsidP="00B07026">
      <w:pPr>
        <w:rPr>
          <w:lang w:val="en"/>
        </w:rPr>
      </w:pPr>
    </w:p>
    <w:p w14:paraId="1525B6EE" w14:textId="77777777" w:rsidR="00B07026" w:rsidRPr="00A93D23" w:rsidRDefault="00B07026" w:rsidP="00B07026">
      <w:pPr>
        <w:jc w:val="both"/>
        <w:rPr>
          <w:lang w:val="en"/>
        </w:rPr>
      </w:pPr>
      <w:r w:rsidRPr="00A93D23">
        <w:rPr>
          <w:lang w:val="en"/>
        </w:rPr>
        <w:t xml:space="preserve">The purpose of this market consultation is to find potential suppliers </w:t>
      </w:r>
      <w:r>
        <w:rPr>
          <w:lang w:val="en"/>
        </w:rPr>
        <w:t xml:space="preserve">of such an instrument.  </w:t>
      </w:r>
      <w:r w:rsidRPr="00A93D23">
        <w:rPr>
          <w:lang w:val="en"/>
        </w:rPr>
        <w:t>Candidates are invited to respond on the basis of the information p</w:t>
      </w:r>
      <w:r>
        <w:rPr>
          <w:lang w:val="en"/>
        </w:rPr>
        <w:t xml:space="preserve">rovided in this document regarding functional specifications, </w:t>
      </w:r>
      <w:r w:rsidRPr="00A93D23">
        <w:rPr>
          <w:lang w:val="en"/>
        </w:rPr>
        <w:t>delivery</w:t>
      </w:r>
      <w:r>
        <w:rPr>
          <w:lang w:val="en"/>
        </w:rPr>
        <w:t>,</w:t>
      </w:r>
      <w:r w:rsidRPr="00A93D23">
        <w:rPr>
          <w:lang w:val="en"/>
        </w:rPr>
        <w:t xml:space="preserve"> service provision and </w:t>
      </w:r>
      <w:r>
        <w:rPr>
          <w:lang w:val="en"/>
        </w:rPr>
        <w:t>other conditions</w:t>
      </w:r>
      <w:r w:rsidRPr="00A93D23">
        <w:rPr>
          <w:lang w:val="en"/>
        </w:rPr>
        <w:t>.</w:t>
      </w:r>
    </w:p>
    <w:p w14:paraId="62E78F6B" w14:textId="77777777" w:rsidR="00B07026" w:rsidRPr="00A93D23" w:rsidRDefault="00B07026" w:rsidP="00B07026">
      <w:pPr>
        <w:jc w:val="both"/>
        <w:rPr>
          <w:lang w:val="en"/>
        </w:rPr>
      </w:pPr>
      <w:r w:rsidRPr="00A93D23">
        <w:rPr>
          <w:lang w:val="en"/>
        </w:rPr>
        <w:t>If, after requesting the information, you decide not to respond further, we kindly request you to notify us.</w:t>
      </w:r>
    </w:p>
    <w:p w14:paraId="6875D63C" w14:textId="77777777" w:rsidR="00B07026" w:rsidRPr="00A93D23" w:rsidRDefault="00B07026" w:rsidP="00B07026">
      <w:pPr>
        <w:jc w:val="both"/>
        <w:rPr>
          <w:lang w:val="en-US"/>
        </w:rPr>
      </w:pPr>
      <w:r w:rsidRPr="00A93D23">
        <w:rPr>
          <w:lang w:val="en"/>
        </w:rPr>
        <w:t>To be clear: this is NOT a quote request.</w:t>
      </w:r>
    </w:p>
    <w:p w14:paraId="42FEAD96" w14:textId="77777777" w:rsidR="00BE74B5" w:rsidRDefault="00BE74B5" w:rsidP="00B07026">
      <w:pPr>
        <w:rPr>
          <w:lang w:val="en"/>
        </w:rPr>
      </w:pPr>
    </w:p>
    <w:p w14:paraId="6991567A" w14:textId="77777777" w:rsidR="00BE74B5" w:rsidRDefault="00BE74B5" w:rsidP="00B07026">
      <w:pPr>
        <w:rPr>
          <w:lang w:val="en"/>
        </w:rPr>
      </w:pPr>
    </w:p>
    <w:p w14:paraId="2886E747" w14:textId="3F563739" w:rsidR="00B07026" w:rsidRPr="00A93D23" w:rsidRDefault="00B07026" w:rsidP="00B07026">
      <w:pPr>
        <w:rPr>
          <w:lang w:val="en-US"/>
        </w:rPr>
      </w:pPr>
      <w:r w:rsidRPr="008227C1">
        <w:rPr>
          <w:lang w:val="en"/>
        </w:rPr>
        <w:t>During the market consultation, all communication with regard to this subject is conducted via</w:t>
      </w:r>
      <w:r>
        <w:rPr>
          <w:lang w:val="en"/>
        </w:rPr>
        <w:t>:</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B07026" w:rsidRPr="00E16832" w14:paraId="3D3549C0" w14:textId="77777777" w:rsidTr="2CACAAC5">
        <w:trPr>
          <w:trHeight w:hRule="exact" w:val="408"/>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357FF" w14:textId="77777777" w:rsidR="00B07026" w:rsidRPr="0018204B" w:rsidRDefault="00B07026" w:rsidP="00E62002">
            <w:r>
              <w:t>Name</w:t>
            </w:r>
            <w:r w:rsidRPr="0018204B">
              <w: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3BD3C" w14:textId="12310C29" w:rsidR="00B07026" w:rsidRPr="00F237E5" w:rsidRDefault="00F237E5" w:rsidP="00E62002">
            <w:pPr>
              <w:rPr>
                <w:lang w:val="en-US"/>
              </w:rPr>
            </w:pPr>
            <w:r>
              <w:rPr>
                <w:lang w:val="en-US"/>
              </w:rPr>
              <w:t>Prof. d</w:t>
            </w:r>
            <w:r w:rsidR="00816622" w:rsidRPr="00F237E5">
              <w:rPr>
                <w:lang w:val="en-US"/>
              </w:rPr>
              <w:t xml:space="preserve">r. </w:t>
            </w:r>
            <w:r w:rsidRPr="00F237E5">
              <w:rPr>
                <w:lang w:val="en-US"/>
              </w:rPr>
              <w:t>E</w:t>
            </w:r>
            <w:r>
              <w:rPr>
                <w:lang w:val="en-US"/>
              </w:rPr>
              <w:t>rik Garnett</w:t>
            </w:r>
          </w:p>
          <w:p w14:paraId="4BEF7A57" w14:textId="77777777" w:rsidR="00B07026" w:rsidRPr="00F237E5" w:rsidRDefault="00B07026" w:rsidP="00E62002">
            <w:pPr>
              <w:rPr>
                <w:lang w:val="en-US"/>
              </w:rPr>
            </w:pPr>
            <w:r w:rsidRPr="00F237E5">
              <w:rPr>
                <w:lang w:val="en-US"/>
              </w:rPr>
              <w:t>Dhr. Tarik Ouchan</w:t>
            </w:r>
          </w:p>
        </w:tc>
      </w:tr>
      <w:tr w:rsidR="00B07026" w:rsidRPr="0018204B" w14:paraId="049AFB58" w14:textId="77777777" w:rsidTr="2CACAAC5">
        <w:trPr>
          <w:trHeight w:hRule="exact" w:val="384"/>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B250A" w14:textId="77777777" w:rsidR="00B07026" w:rsidRPr="008227C1" w:rsidRDefault="00B07026" w:rsidP="00E62002">
            <w:pPr>
              <w:rPr>
                <w:lang w:val="nl-NL"/>
              </w:rPr>
            </w:pPr>
            <w:r w:rsidRPr="008227C1">
              <w:rPr>
                <w:lang w:val="en"/>
              </w:rPr>
              <w:t>Faculty / Department</w:t>
            </w:r>
          </w:p>
          <w:p w14:paraId="03A8C5C1" w14:textId="77777777" w:rsidR="00B07026" w:rsidRPr="0018204B" w:rsidRDefault="00B07026" w:rsidP="00E62002">
            <w:r w:rsidRPr="0018204B">
              <w: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73DC6" w14:textId="051CEB47" w:rsidR="00B07026" w:rsidRPr="008227C1" w:rsidRDefault="00816622" w:rsidP="00E62002">
            <w:pPr>
              <w:rPr>
                <w:lang w:val="nl-NL"/>
              </w:rPr>
            </w:pPr>
            <w:r w:rsidRPr="2CACAAC5">
              <w:rPr>
                <w:lang w:val="nl-NL"/>
              </w:rPr>
              <w:t>Sustainable Energy Materials, AMOLF</w:t>
            </w:r>
          </w:p>
          <w:p w14:paraId="1CC9CBC5" w14:textId="77777777" w:rsidR="00B07026" w:rsidRPr="0018204B" w:rsidRDefault="00B07026" w:rsidP="00E62002"/>
        </w:tc>
      </w:tr>
      <w:tr w:rsidR="00B07026" w:rsidRPr="0018204B" w14:paraId="43092B12" w14:textId="77777777" w:rsidTr="007C14C3">
        <w:trPr>
          <w:trHeight w:hRule="exact" w:val="908"/>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909FA" w14:textId="77777777" w:rsidR="00B07026" w:rsidRPr="0018204B" w:rsidRDefault="00B07026" w:rsidP="00E62002">
            <w:r w:rsidRPr="0018204B">
              <w:t>Ad</w:t>
            </w:r>
            <w:r>
              <w:t>d</w:t>
            </w:r>
            <w:r w:rsidRPr="0018204B">
              <w:t>re</w:t>
            </w:r>
            <w:r>
              <w:t>s</w:t>
            </w:r>
            <w:r w:rsidRPr="0018204B">
              <w:t>s:</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6BD5C" w14:textId="47A4D67E" w:rsidR="00816622" w:rsidRPr="00816622" w:rsidRDefault="00816622" w:rsidP="2CACAAC5">
            <w:pPr>
              <w:spacing w:after="0"/>
              <w:rPr>
                <w:lang w:val="en-US"/>
              </w:rPr>
            </w:pPr>
            <w:r w:rsidRPr="2CACAAC5">
              <w:rPr>
                <w:lang w:val="en-US"/>
              </w:rPr>
              <w:t>P.O. Box 41883</w:t>
            </w:r>
          </w:p>
          <w:p w14:paraId="62FB55B3" w14:textId="5F0A6621" w:rsidR="00816622" w:rsidRPr="00816622" w:rsidRDefault="00816622" w:rsidP="2CACAAC5">
            <w:pPr>
              <w:spacing w:after="0"/>
              <w:rPr>
                <w:lang w:val="en-US"/>
              </w:rPr>
            </w:pPr>
            <w:r w:rsidRPr="2CACAAC5">
              <w:rPr>
                <w:lang w:val="en-US"/>
              </w:rPr>
              <w:t>1009 DB Amsterdam</w:t>
            </w:r>
          </w:p>
          <w:p w14:paraId="6F2A40E9" w14:textId="132A6B63" w:rsidR="00B07026" w:rsidRPr="00816622" w:rsidRDefault="00816622" w:rsidP="2CACAAC5">
            <w:pPr>
              <w:spacing w:after="0"/>
              <w:rPr>
                <w:lang w:val="en-US"/>
              </w:rPr>
            </w:pPr>
            <w:r w:rsidRPr="2CACAAC5">
              <w:rPr>
                <w:lang w:val="en-US"/>
              </w:rPr>
              <w:t>The Netherlands</w:t>
            </w:r>
          </w:p>
        </w:tc>
      </w:tr>
      <w:tr w:rsidR="00B07026" w:rsidRPr="0018204B" w14:paraId="4528BF5F" w14:textId="77777777" w:rsidTr="2CACAAC5">
        <w:trPr>
          <w:trHeight w:hRule="exact" w:val="430"/>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63844" w14:textId="77777777" w:rsidR="00B07026" w:rsidRPr="00F237E5" w:rsidRDefault="00B07026" w:rsidP="00E62002">
            <w:r w:rsidRPr="00F237E5">
              <w:t>E-Mail:</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15E3B" w14:textId="76500A27" w:rsidR="00B07026" w:rsidRPr="00F237E5" w:rsidRDefault="00F237E5" w:rsidP="00F237E5">
            <w:r w:rsidRPr="00F237E5">
              <w:t>E.Garnett@amolf.nl</w:t>
            </w:r>
          </w:p>
        </w:tc>
      </w:tr>
      <w:tr w:rsidR="00B07026" w:rsidRPr="0018204B" w14:paraId="5E9CDA23" w14:textId="77777777" w:rsidTr="2CACAAC5">
        <w:trPr>
          <w:trHeight w:hRule="exact" w:val="625"/>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2735B" w14:textId="77777777" w:rsidR="00B07026" w:rsidRPr="00F237E5" w:rsidRDefault="00B07026" w:rsidP="00E62002">
            <w:pPr>
              <w:rPr>
                <w:lang w:val="nl-NL"/>
              </w:rPr>
            </w:pPr>
            <w:r w:rsidRPr="00F237E5">
              <w:rPr>
                <w:lang w:val="en"/>
              </w:rPr>
              <w:t>Citing</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04DB6" w14:textId="32A970CB" w:rsidR="00B07026" w:rsidRPr="00F237E5" w:rsidRDefault="00B07026" w:rsidP="00E62002">
            <w:pPr>
              <w:rPr>
                <w:lang w:val="en-US"/>
              </w:rPr>
            </w:pPr>
          </w:p>
          <w:p w14:paraId="32C22F49" w14:textId="77777777" w:rsidR="00B07026" w:rsidRPr="00F237E5" w:rsidRDefault="00B07026" w:rsidP="00E62002">
            <w:pPr>
              <w:rPr>
                <w:lang w:val="en-US"/>
              </w:rPr>
            </w:pPr>
          </w:p>
        </w:tc>
      </w:tr>
    </w:tbl>
    <w:p w14:paraId="426949A8" w14:textId="77777777" w:rsidR="00B07026" w:rsidRDefault="00B07026" w:rsidP="00B07026"/>
    <w:p w14:paraId="5C3B7CCF" w14:textId="77777777" w:rsidR="00B07026" w:rsidRDefault="00B07026" w:rsidP="00B07026"/>
    <w:p w14:paraId="712FF5AD" w14:textId="77777777" w:rsidR="00B07026" w:rsidRPr="0018204B" w:rsidRDefault="00B07026" w:rsidP="00B07026">
      <w:r>
        <w:t>Timetable Market Consultation</w:t>
      </w:r>
      <w:r w:rsidRPr="0018204B">
        <w:t>:</w:t>
      </w:r>
    </w:p>
    <w:tbl>
      <w:tblPr>
        <w:tblW w:w="8559" w:type="dxa"/>
        <w:tblInd w:w="367" w:type="dxa"/>
        <w:tblCellMar>
          <w:left w:w="0" w:type="dxa"/>
          <w:right w:w="0" w:type="dxa"/>
        </w:tblCellMar>
        <w:tblLook w:val="0000" w:firstRow="0" w:lastRow="0" w:firstColumn="0" w:lastColumn="0" w:noHBand="0" w:noVBand="0"/>
      </w:tblPr>
      <w:tblGrid>
        <w:gridCol w:w="5865"/>
        <w:gridCol w:w="2694"/>
      </w:tblGrid>
      <w:tr w:rsidR="00F237E5" w:rsidRPr="0018204B" w14:paraId="537BAE42" w14:textId="2A0E6DA6" w:rsidTr="00F237E5">
        <w:trPr>
          <w:trHeight w:hRule="exact" w:val="584"/>
        </w:trPr>
        <w:tc>
          <w:tcPr>
            <w:tcW w:w="5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0DDF0" w14:textId="77777777" w:rsidR="00F237E5" w:rsidRPr="008F3333" w:rsidRDefault="00F237E5" w:rsidP="00F237E5">
            <w:pPr>
              <w:rPr>
                <w:lang w:val="nl-NL"/>
              </w:rPr>
            </w:pPr>
            <w:r w:rsidRPr="008F3333">
              <w:rPr>
                <w:lang w:val="en"/>
              </w:rPr>
              <w:t>Description</w:t>
            </w:r>
          </w:p>
          <w:p w14:paraId="4E7F3633" w14:textId="77777777" w:rsidR="00F237E5" w:rsidRPr="0018204B" w:rsidRDefault="00F237E5" w:rsidP="00F237E5"/>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15399" w14:textId="22B27C71" w:rsidR="00F237E5" w:rsidRPr="0018204B" w:rsidRDefault="00F237E5" w:rsidP="00F237E5">
            <w:r>
              <w:t>Deadline</w:t>
            </w:r>
          </w:p>
        </w:tc>
      </w:tr>
      <w:tr w:rsidR="00F237E5" w:rsidRPr="0018204B" w14:paraId="2FD04285" w14:textId="1040C357" w:rsidTr="00F237E5">
        <w:tc>
          <w:tcPr>
            <w:tcW w:w="5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901FA" w14:textId="77777777" w:rsidR="00F237E5" w:rsidRPr="008F3333" w:rsidRDefault="00F237E5" w:rsidP="00F237E5">
            <w:pPr>
              <w:rPr>
                <w:lang w:val="en-US"/>
              </w:rPr>
            </w:pPr>
            <w:r w:rsidRPr="008F3333">
              <w:rPr>
                <w:lang w:val="en-US"/>
              </w:rPr>
              <w:t xml:space="preserve">Publication on </w:t>
            </w:r>
            <w:hyperlink r:id="rId9" w:history="1">
              <w:r w:rsidRPr="008F3333">
                <w:rPr>
                  <w:rStyle w:val="Hyperlink"/>
                  <w:lang w:val="en-US"/>
                </w:rPr>
                <w:t>www.tenderned.nl</w:t>
              </w:r>
            </w:hyperlink>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2A145" w14:textId="67940EB1" w:rsidR="00F237E5" w:rsidRPr="00F63E95" w:rsidRDefault="00F237E5" w:rsidP="00F237E5">
            <w:pPr>
              <w:rPr>
                <w:lang w:val="nl-NL"/>
              </w:rPr>
            </w:pPr>
            <w:r>
              <w:rPr>
                <w:lang w:val="en-US"/>
              </w:rPr>
              <w:t>1</w:t>
            </w:r>
            <w:r w:rsidR="00723C71">
              <w:rPr>
                <w:lang w:val="en-US"/>
              </w:rPr>
              <w:t>4</w:t>
            </w:r>
            <w:r>
              <w:rPr>
                <w:lang w:val="en-US"/>
              </w:rPr>
              <w:t>-02-2024</w:t>
            </w:r>
          </w:p>
        </w:tc>
      </w:tr>
      <w:tr w:rsidR="00F237E5" w:rsidRPr="0018204B" w14:paraId="3163BE91" w14:textId="5741A48A" w:rsidTr="00F237E5">
        <w:tc>
          <w:tcPr>
            <w:tcW w:w="5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4C647" w14:textId="77777777" w:rsidR="00F237E5" w:rsidRPr="008F3333" w:rsidRDefault="00F237E5" w:rsidP="00F237E5">
            <w:pPr>
              <w:rPr>
                <w:lang w:val="en"/>
              </w:rPr>
            </w:pPr>
            <w:r w:rsidRPr="00F91710">
              <w:t>Deadline for questions</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21F1F" w14:textId="7483C667" w:rsidR="00F237E5" w:rsidRDefault="00677131" w:rsidP="00F237E5">
            <w:pPr>
              <w:rPr>
                <w:lang w:val="nl-NL"/>
              </w:rPr>
            </w:pPr>
            <w:r>
              <w:t>20</w:t>
            </w:r>
            <w:r w:rsidR="00F237E5">
              <w:t>-02-2024 11:00 am</w:t>
            </w:r>
          </w:p>
        </w:tc>
      </w:tr>
      <w:tr w:rsidR="00F237E5" w:rsidRPr="0018204B" w14:paraId="6CB3BA2B" w14:textId="4580ABB2" w:rsidTr="00F237E5">
        <w:tc>
          <w:tcPr>
            <w:tcW w:w="5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7DF7" w14:textId="77777777" w:rsidR="00F237E5" w:rsidRPr="008F3333" w:rsidRDefault="00F237E5" w:rsidP="00F237E5">
            <w:pPr>
              <w:rPr>
                <w:lang w:val="nl-NL"/>
              </w:rPr>
            </w:pPr>
            <w:r w:rsidRPr="008F3333">
              <w:rPr>
                <w:lang w:val="en"/>
              </w:rPr>
              <w:t>Publication Memorandum of Information</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7B7C8" w14:textId="7C0E133C" w:rsidR="00F237E5" w:rsidRPr="00F63E95" w:rsidRDefault="00F237E5" w:rsidP="00F237E5">
            <w:pPr>
              <w:rPr>
                <w:lang w:val="nl-NL"/>
              </w:rPr>
            </w:pPr>
            <w:r>
              <w:rPr>
                <w:lang w:val="nl-NL"/>
              </w:rPr>
              <w:t>2</w:t>
            </w:r>
            <w:r w:rsidR="001707C7">
              <w:rPr>
                <w:lang w:val="nl-NL"/>
              </w:rPr>
              <w:t>2</w:t>
            </w:r>
            <w:r>
              <w:rPr>
                <w:lang w:val="nl-NL"/>
              </w:rPr>
              <w:t>-02-2024</w:t>
            </w:r>
          </w:p>
        </w:tc>
      </w:tr>
      <w:tr w:rsidR="00F237E5" w:rsidRPr="0018204B" w14:paraId="0EE027D7" w14:textId="7E6277FA" w:rsidTr="00F237E5">
        <w:tc>
          <w:tcPr>
            <w:tcW w:w="5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7CE2D" w14:textId="77777777" w:rsidR="00F237E5" w:rsidRPr="008F3333" w:rsidRDefault="00F237E5" w:rsidP="00F237E5">
            <w:pPr>
              <w:rPr>
                <w:lang w:val="en-US"/>
              </w:rPr>
            </w:pPr>
            <w:r w:rsidRPr="008F3333">
              <w:rPr>
                <w:lang w:val="en"/>
              </w:rPr>
              <w:t>Sending summary to participants and closing the market consultation process</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1A9A2" w14:textId="6CBE6E8D" w:rsidR="00F237E5" w:rsidRPr="00F63E95" w:rsidRDefault="00F237E5" w:rsidP="00F237E5">
            <w:pPr>
              <w:rPr>
                <w:lang w:val="nl-NL"/>
              </w:rPr>
            </w:pPr>
            <w:r>
              <w:rPr>
                <w:lang w:val="en-US"/>
              </w:rPr>
              <w:t>0</w:t>
            </w:r>
            <w:r w:rsidR="001707C7">
              <w:rPr>
                <w:lang w:val="en-US"/>
              </w:rPr>
              <w:t>1</w:t>
            </w:r>
            <w:r>
              <w:rPr>
                <w:lang w:val="en-US"/>
              </w:rPr>
              <w:t>-03-2024 11:00 am</w:t>
            </w:r>
          </w:p>
        </w:tc>
      </w:tr>
    </w:tbl>
    <w:p w14:paraId="486518E7" w14:textId="77777777" w:rsidR="00B07026" w:rsidRDefault="00B07026" w:rsidP="00B07026">
      <w:pPr>
        <w:rPr>
          <w:lang w:val="nl-NL"/>
        </w:rPr>
      </w:pPr>
    </w:p>
    <w:p w14:paraId="69793FCA" w14:textId="1658628C"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1707C7">
        <w:rPr>
          <w:rFonts w:eastAsia="Times New Roman" w:cstheme="minorHAnsi"/>
          <w:color w:val="202124"/>
          <w:lang w:val="en" w:eastAsia="nl-NL"/>
        </w:rPr>
        <w:t>2</w:t>
      </w:r>
      <w:r w:rsidR="00234698">
        <w:rPr>
          <w:rFonts w:eastAsia="Times New Roman" w:cstheme="minorHAnsi"/>
          <w:color w:val="202124"/>
          <w:lang w:val="en" w:eastAsia="nl-NL"/>
        </w:rPr>
        <w:t>9</w:t>
      </w:r>
      <w:r>
        <w:rPr>
          <w:rFonts w:eastAsia="Times New Roman" w:cstheme="minorHAnsi"/>
          <w:color w:val="202124"/>
          <w:lang w:val="en" w:eastAsia="nl-NL"/>
        </w:rPr>
        <w:t>-0</w:t>
      </w:r>
      <w:r w:rsidR="001707C7">
        <w:rPr>
          <w:rFonts w:eastAsia="Times New Roman" w:cstheme="minorHAnsi"/>
          <w:color w:val="202124"/>
          <w:lang w:val="en" w:eastAsia="nl-NL"/>
        </w:rPr>
        <w:t>2</w:t>
      </w:r>
      <w:r>
        <w:rPr>
          <w:rFonts w:eastAsia="Times New Roman" w:cstheme="minorHAnsi"/>
          <w:color w:val="202124"/>
          <w:lang w:val="en" w:eastAsia="nl-NL"/>
        </w:rPr>
        <w:t>-</w:t>
      </w:r>
      <w:r w:rsidRPr="00CA0419">
        <w:rPr>
          <w:rFonts w:eastAsia="Times New Roman" w:cstheme="minorHAnsi"/>
          <w:color w:val="202124"/>
          <w:lang w:val="en" w:eastAsia="nl-NL"/>
        </w:rPr>
        <w:t>202</w:t>
      </w:r>
      <w:r w:rsidR="00BE74B5">
        <w:rPr>
          <w:rFonts w:eastAsia="Times New Roman" w:cstheme="minorHAnsi"/>
          <w:color w:val="202124"/>
          <w:lang w:val="en" w:eastAsia="nl-NL"/>
        </w:rPr>
        <w:t>4</w:t>
      </w:r>
      <w:r w:rsidRPr="00CA0419">
        <w:rPr>
          <w:rFonts w:eastAsia="Times New Roman" w:cstheme="minorHAnsi"/>
          <w:color w:val="202124"/>
          <w:lang w:val="en" w:eastAsia="nl-NL"/>
        </w:rPr>
        <w:t>. Responses received after this period will no longer be considered.</w:t>
      </w:r>
    </w:p>
    <w:p w14:paraId="6B911B78" w14:textId="61E22E20" w:rsidR="00B07026" w:rsidRPr="00CA0419" w:rsidRDefault="00B07026" w:rsidP="00B07026">
      <w:pPr>
        <w:jc w:val="both"/>
        <w:rPr>
          <w:rFonts w:eastAsia="Times New Roman" w:cstheme="minorHAnsi"/>
          <w:color w:val="202124"/>
          <w:lang w:val="en" w:eastAsia="nl-NL"/>
        </w:rPr>
      </w:pPr>
      <w:r>
        <w:rPr>
          <w:rFonts w:eastAsia="Times New Roman" w:cstheme="minorHAnsi"/>
          <w:color w:val="202124"/>
          <w:lang w:val="en" w:eastAsia="nl-NL"/>
        </w:rPr>
        <w:t>AMOLF</w:t>
      </w:r>
      <w:r w:rsidRPr="00CA0419">
        <w:rPr>
          <w:rFonts w:eastAsia="Times New Roman" w:cstheme="minorHAnsi"/>
          <w:color w:val="202124"/>
          <w:lang w:val="en" w:eastAsia="nl-NL"/>
        </w:rPr>
        <w:t xml:space="preserve"> would like to give you the opportunity to ask any questions you may have about this market consultation.</w:t>
      </w:r>
    </w:p>
    <w:p w14:paraId="38D7CACC" w14:textId="10D779AD" w:rsidR="00B07026" w:rsidRPr="00CA0419" w:rsidRDefault="00B07026" w:rsidP="2CACAAC5">
      <w:pPr>
        <w:jc w:val="both"/>
        <w:rPr>
          <w:rFonts w:eastAsia="Times New Roman"/>
          <w:color w:val="202124"/>
          <w:lang w:val="en" w:eastAsia="nl-NL"/>
        </w:rPr>
      </w:pPr>
      <w:r w:rsidRPr="2CACAAC5">
        <w:rPr>
          <w:rFonts w:eastAsia="Times New Roman"/>
          <w:color w:val="202124"/>
          <w:lang w:val="en" w:eastAsia="nl-NL"/>
        </w:rPr>
        <w:lastRenderedPageBreak/>
        <w:t xml:space="preserve">You can do this by e-mail until </w:t>
      </w:r>
      <w:r w:rsidR="00052B7E">
        <w:rPr>
          <w:rFonts w:eastAsia="Times New Roman"/>
          <w:color w:val="202124"/>
          <w:lang w:val="en" w:eastAsia="nl-NL"/>
        </w:rPr>
        <w:t>19</w:t>
      </w:r>
      <w:r w:rsidRPr="2CACAAC5">
        <w:rPr>
          <w:rFonts w:eastAsia="Times New Roman"/>
          <w:color w:val="202124"/>
          <w:lang w:val="en" w:eastAsia="nl-NL"/>
        </w:rPr>
        <w:t>-0</w:t>
      </w:r>
      <w:r w:rsidR="00BE74B5">
        <w:rPr>
          <w:rFonts w:eastAsia="Times New Roman"/>
          <w:color w:val="202124"/>
          <w:lang w:val="en" w:eastAsia="nl-NL"/>
        </w:rPr>
        <w:t>2</w:t>
      </w:r>
      <w:r w:rsidRPr="2CACAAC5">
        <w:rPr>
          <w:rFonts w:eastAsia="Times New Roman"/>
          <w:color w:val="202124"/>
          <w:lang w:val="en" w:eastAsia="nl-NL"/>
        </w:rPr>
        <w:t>-202</w:t>
      </w:r>
      <w:r w:rsidR="00BE74B5">
        <w:rPr>
          <w:rFonts w:eastAsia="Times New Roman"/>
          <w:color w:val="202124"/>
          <w:lang w:val="en" w:eastAsia="nl-NL"/>
        </w:rPr>
        <w:t>4</w:t>
      </w:r>
      <w:r w:rsidRPr="2CACAAC5">
        <w:rPr>
          <w:rFonts w:eastAsia="Times New Roman"/>
          <w:color w:val="202124"/>
          <w:lang w:val="en" w:eastAsia="nl-NL"/>
        </w:rPr>
        <w:t xml:space="preserve">, 11:00 a.m. at the latest. You should send your application and questions by e-mail to </w:t>
      </w:r>
      <w:r w:rsidR="00C555C9">
        <w:rPr>
          <w:rFonts w:eastAsia="Times New Roman"/>
          <w:color w:val="202124"/>
          <w:lang w:val="en" w:eastAsia="nl-NL"/>
        </w:rPr>
        <w:t>e</w:t>
      </w:r>
      <w:r w:rsidR="00915293" w:rsidRPr="2CACAAC5">
        <w:rPr>
          <w:rFonts w:eastAsia="Times New Roman"/>
          <w:color w:val="202124"/>
          <w:lang w:val="en" w:eastAsia="nl-NL"/>
        </w:rPr>
        <w:t>.</w:t>
      </w:r>
      <w:r w:rsidR="00C555C9">
        <w:rPr>
          <w:rFonts w:eastAsia="Times New Roman"/>
          <w:color w:val="202124"/>
          <w:lang w:val="en" w:eastAsia="nl-NL"/>
        </w:rPr>
        <w:t>garnett</w:t>
      </w:r>
      <w:r w:rsidR="00915293" w:rsidRPr="2CACAAC5">
        <w:rPr>
          <w:rFonts w:eastAsia="Times New Roman"/>
          <w:color w:val="202124"/>
          <w:lang w:val="en" w:eastAsia="nl-NL"/>
        </w:rPr>
        <w:t xml:space="preserve">@amolf.nl  </w:t>
      </w:r>
      <w:r w:rsidRPr="2CACAAC5">
        <w:rPr>
          <w:rFonts w:eastAsia="Times New Roman"/>
          <w:color w:val="202124"/>
          <w:lang w:val="en" w:eastAsia="nl-NL"/>
        </w:rPr>
        <w:t xml:space="preserve">for the attention of </w:t>
      </w:r>
      <w:r w:rsidR="00C555C9">
        <w:rPr>
          <w:rFonts w:eastAsia="Times New Roman"/>
          <w:color w:val="202124"/>
          <w:lang w:val="en" w:eastAsia="nl-NL"/>
        </w:rPr>
        <w:t>Erik Garnett.</w:t>
      </w:r>
    </w:p>
    <w:p w14:paraId="498BC5DB" w14:textId="1B3022DA"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When submitting your response, please include "</w:t>
      </w:r>
      <w:r w:rsidRPr="00B07026">
        <w:rPr>
          <w:lang w:val="en-US"/>
        </w:rPr>
        <w:t xml:space="preserve"> </w:t>
      </w:r>
      <w:r w:rsidR="00BE74B5">
        <w:rPr>
          <w:lang w:val="en-US"/>
        </w:rPr>
        <w:t>NanoIR</w:t>
      </w:r>
      <w:r w:rsidRPr="00CA0419">
        <w:rPr>
          <w:bCs/>
          <w:lang w:val="en-US"/>
        </w:rPr>
        <w:t>”</w:t>
      </w:r>
      <w:r w:rsidRPr="00CA0419">
        <w:rPr>
          <w:rFonts w:eastAsia="Times New Roman" w:cstheme="minorHAnsi"/>
          <w:color w:val="202124"/>
          <w:lang w:val="en" w:eastAsia="nl-NL"/>
        </w:rPr>
        <w:t xml:space="preserve"> </w:t>
      </w:r>
      <w:r>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123242EB" w14:textId="7366C2E8"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Answers to the questions will be published on Tender</w:t>
      </w:r>
      <w:r w:rsidR="00BE74B5">
        <w:rPr>
          <w:rFonts w:eastAsia="Times New Roman" w:cstheme="minorHAnsi"/>
          <w:color w:val="202124"/>
          <w:lang w:val="en" w:eastAsia="nl-NL"/>
        </w:rPr>
        <w:t>N</w:t>
      </w:r>
      <w:r w:rsidRPr="00CA0419">
        <w:rPr>
          <w:rFonts w:eastAsia="Times New Roman" w:cstheme="minorHAnsi"/>
          <w:color w:val="202124"/>
          <w:lang w:val="en" w:eastAsia="nl-NL"/>
        </w:rPr>
        <w:t xml:space="preserve">ed by means of an information memorandum by </w:t>
      </w:r>
      <w:r>
        <w:rPr>
          <w:rFonts w:eastAsia="Times New Roman" w:cstheme="minorHAnsi"/>
          <w:color w:val="202124"/>
          <w:lang w:val="en" w:eastAsia="nl-NL"/>
        </w:rPr>
        <w:t>2</w:t>
      </w:r>
      <w:r w:rsidR="00052B7E">
        <w:rPr>
          <w:rFonts w:eastAsia="Times New Roman" w:cstheme="minorHAnsi"/>
          <w:color w:val="202124"/>
          <w:lang w:val="en" w:eastAsia="nl-NL"/>
        </w:rPr>
        <w:t>2</w:t>
      </w:r>
      <w:r>
        <w:rPr>
          <w:rFonts w:eastAsia="Times New Roman" w:cstheme="minorHAnsi"/>
          <w:color w:val="202124"/>
          <w:lang w:val="en" w:eastAsia="nl-NL"/>
        </w:rPr>
        <w:t>-0</w:t>
      </w:r>
      <w:r w:rsidR="00C56291">
        <w:rPr>
          <w:rFonts w:eastAsia="Times New Roman" w:cstheme="minorHAnsi"/>
          <w:color w:val="202124"/>
          <w:lang w:val="en" w:eastAsia="nl-NL"/>
        </w:rPr>
        <w:t>2</w:t>
      </w:r>
      <w:r>
        <w:rPr>
          <w:rFonts w:eastAsia="Times New Roman" w:cstheme="minorHAnsi"/>
          <w:color w:val="202124"/>
          <w:lang w:val="en" w:eastAsia="nl-NL"/>
        </w:rPr>
        <w:t>-</w:t>
      </w:r>
      <w:r w:rsidRPr="00CA0419">
        <w:rPr>
          <w:rFonts w:eastAsia="Times New Roman" w:cstheme="minorHAnsi"/>
          <w:color w:val="202124"/>
          <w:lang w:val="en" w:eastAsia="nl-NL"/>
        </w:rPr>
        <w:t>202</w:t>
      </w:r>
      <w:r w:rsidR="00052B7E">
        <w:rPr>
          <w:rFonts w:eastAsia="Times New Roman" w:cstheme="minorHAnsi"/>
          <w:color w:val="202124"/>
          <w:lang w:val="en" w:eastAsia="nl-NL"/>
        </w:rPr>
        <w:t>4</w:t>
      </w:r>
      <w:r w:rsidRPr="00CA0419">
        <w:rPr>
          <w:rFonts w:eastAsia="Times New Roman" w:cstheme="minorHAnsi"/>
          <w:color w:val="202124"/>
          <w:lang w:val="en" w:eastAsia="nl-NL"/>
        </w:rPr>
        <w:t xml:space="preserve"> at the latest.</w:t>
      </w:r>
    </w:p>
    <w:p w14:paraId="2D3DFB7A" w14:textId="0B4BBAD1" w:rsidR="00B07026" w:rsidRPr="00CA0419" w:rsidRDefault="00B07026" w:rsidP="00B07026">
      <w:pPr>
        <w:jc w:val="both"/>
        <w:rPr>
          <w:rFonts w:eastAsia="Times New Roman" w:cstheme="minorHAnsi"/>
          <w:color w:val="202124"/>
          <w:lang w:val="en" w:eastAsia="nl-NL"/>
        </w:rPr>
      </w:pPr>
      <w:r>
        <w:rPr>
          <w:rFonts w:eastAsia="Times New Roman" w:cstheme="minorHAnsi"/>
          <w:color w:val="202124"/>
          <w:lang w:val="en" w:eastAsia="nl-NL"/>
        </w:rPr>
        <w:t>AMOLF</w:t>
      </w:r>
      <w:r w:rsidRPr="00CA0419">
        <w:rPr>
          <w:rFonts w:eastAsia="Times New Roman" w:cstheme="minorHAnsi"/>
          <w:color w:val="202124"/>
          <w:lang w:val="en" w:eastAsia="nl-NL"/>
        </w:rPr>
        <w:t xml:space="preserve"> will keep the option open to invite parties, in response to the submitted responses, to provide additional explanations to your answers orally and/or by means of a presentation. </w:t>
      </w:r>
      <w:r>
        <w:rPr>
          <w:rFonts w:eastAsia="Times New Roman" w:cstheme="minorHAnsi"/>
          <w:color w:val="202124"/>
          <w:lang w:val="en" w:eastAsia="nl-NL"/>
        </w:rPr>
        <w:t>AMOLF</w:t>
      </w:r>
      <w:r w:rsidRPr="00CA0419">
        <w:rPr>
          <w:rFonts w:eastAsia="Times New Roman" w:cstheme="minorHAnsi"/>
          <w:color w:val="202124"/>
          <w:lang w:val="en" w:eastAsia="nl-NL"/>
        </w:rPr>
        <w:t xml:space="preserve"> will contact these parties and schedule a meeting in consultation.</w:t>
      </w:r>
    </w:p>
    <w:p w14:paraId="3DE54373" w14:textId="77777777"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1F595B3C" w14:textId="4CAA6E63" w:rsidR="00B07026" w:rsidRPr="00CA0419" w:rsidRDefault="00B07026" w:rsidP="2CACAAC5">
      <w:pPr>
        <w:jc w:val="both"/>
        <w:rPr>
          <w:rFonts w:eastAsia="Times New Roman"/>
          <w:color w:val="202124"/>
          <w:lang w:val="en" w:eastAsia="nl-NL"/>
        </w:rPr>
      </w:pPr>
      <w:r w:rsidRPr="2CACAAC5">
        <w:rPr>
          <w:rFonts w:eastAsia="Times New Roman"/>
          <w:color w:val="202124"/>
          <w:lang w:val="en" w:eastAsia="nl-NL"/>
        </w:rPr>
        <w:t xml:space="preserve">Candidates who have participated in this market consultation and who have answered the questions will receive the summary by e-mail, no later than </w:t>
      </w:r>
      <w:r w:rsidR="00915293" w:rsidRPr="2CACAAC5">
        <w:rPr>
          <w:rFonts w:eastAsia="Times New Roman"/>
          <w:color w:val="202124"/>
          <w:lang w:val="en" w:eastAsia="nl-NL"/>
        </w:rPr>
        <w:t>0</w:t>
      </w:r>
      <w:r w:rsidR="00052B7E">
        <w:rPr>
          <w:rFonts w:eastAsia="Times New Roman"/>
          <w:color w:val="202124"/>
          <w:lang w:val="en" w:eastAsia="nl-NL"/>
        </w:rPr>
        <w:t>5</w:t>
      </w:r>
      <w:r w:rsidRPr="2CACAAC5">
        <w:rPr>
          <w:rFonts w:eastAsia="Times New Roman"/>
          <w:color w:val="202124"/>
          <w:lang w:val="en" w:eastAsia="nl-NL"/>
        </w:rPr>
        <w:t>-0</w:t>
      </w:r>
      <w:r w:rsidR="00BE74B5">
        <w:rPr>
          <w:rFonts w:eastAsia="Times New Roman"/>
          <w:color w:val="202124"/>
          <w:lang w:val="en" w:eastAsia="nl-NL"/>
        </w:rPr>
        <w:t>3</w:t>
      </w:r>
      <w:r w:rsidRPr="2CACAAC5">
        <w:rPr>
          <w:rFonts w:eastAsia="Times New Roman"/>
          <w:color w:val="202124"/>
          <w:lang w:val="en" w:eastAsia="nl-NL"/>
        </w:rPr>
        <w:t>-202</w:t>
      </w:r>
      <w:r w:rsidR="00BE74B5">
        <w:rPr>
          <w:rFonts w:eastAsia="Times New Roman"/>
          <w:color w:val="202124"/>
          <w:lang w:val="en" w:eastAsia="nl-NL"/>
        </w:rPr>
        <w:t>4</w:t>
      </w:r>
      <w:r w:rsidRPr="2CACAAC5">
        <w:rPr>
          <w:rFonts w:eastAsia="Times New Roman"/>
          <w:color w:val="202124"/>
          <w:lang w:val="en" w:eastAsia="nl-NL"/>
        </w:rPr>
        <w:t>.</w:t>
      </w:r>
    </w:p>
    <w:p w14:paraId="420DD913" w14:textId="77777777" w:rsidR="00B07026" w:rsidRPr="00CA0419" w:rsidRDefault="00B07026" w:rsidP="00B07026">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284D844C" w14:textId="77777777" w:rsidR="00B07026" w:rsidRPr="004815F9" w:rsidRDefault="00B07026" w:rsidP="00B07026">
      <w:pPr>
        <w:rPr>
          <w:rFonts w:asciiTheme="majorHAnsi" w:eastAsiaTheme="majorEastAsia" w:hAnsiTheme="majorHAnsi" w:cstheme="majorBidi"/>
          <w:color w:val="2E74B5" w:themeColor="accent1" w:themeShade="BF"/>
          <w:sz w:val="26"/>
          <w:szCs w:val="26"/>
          <w:lang w:val="en"/>
        </w:rPr>
      </w:pPr>
      <w:r>
        <w:rPr>
          <w:rFonts w:asciiTheme="majorHAnsi" w:eastAsiaTheme="majorEastAsia" w:hAnsiTheme="majorHAnsi" w:cstheme="majorBidi"/>
          <w:color w:val="2E74B5" w:themeColor="accent1" w:themeShade="BF"/>
          <w:sz w:val="26"/>
          <w:szCs w:val="26"/>
          <w:lang w:val="en"/>
        </w:rPr>
        <w:t>4</w:t>
      </w:r>
      <w:r w:rsidRPr="004815F9">
        <w:rPr>
          <w:rFonts w:asciiTheme="majorHAnsi" w:eastAsiaTheme="majorEastAsia" w:hAnsiTheme="majorHAnsi" w:cstheme="majorBidi"/>
          <w:color w:val="2E74B5" w:themeColor="accent1" w:themeShade="BF"/>
          <w:sz w:val="26"/>
          <w:szCs w:val="26"/>
          <w:lang w:val="en"/>
        </w:rPr>
        <w:t xml:space="preserve">. </w:t>
      </w:r>
      <w:r w:rsidRPr="00A13DFD">
        <w:rPr>
          <w:rFonts w:asciiTheme="majorHAnsi" w:eastAsiaTheme="majorEastAsia" w:hAnsiTheme="majorHAnsi" w:cstheme="majorBidi"/>
          <w:b/>
          <w:color w:val="2E74B5" w:themeColor="accent1" w:themeShade="BF"/>
          <w:sz w:val="26"/>
          <w:szCs w:val="26"/>
          <w:lang w:val="en"/>
        </w:rPr>
        <w:t>Other terms and conditions</w:t>
      </w:r>
    </w:p>
    <w:p w14:paraId="40D91BA5" w14:textId="77777777" w:rsidR="00B07026" w:rsidRPr="004815F9" w:rsidRDefault="00B07026" w:rsidP="00B07026">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64066015" w14:textId="4BF60DCC" w:rsidR="00B07026" w:rsidRPr="004815F9" w:rsidRDefault="00B07026" w:rsidP="00B07026">
      <w:pPr>
        <w:rPr>
          <w:rFonts w:eastAsiaTheme="majorEastAsia" w:cstheme="minorHAnsi"/>
          <w:lang w:val="en"/>
        </w:rPr>
      </w:pPr>
      <w:r w:rsidRPr="004815F9">
        <w:rPr>
          <w:rFonts w:eastAsiaTheme="majorEastAsia" w:cstheme="minorHAnsi"/>
          <w:lang w:val="en"/>
        </w:rPr>
        <w:t xml:space="preserve">• Parties cannot derive any (mutual) obligations or rights towards </w:t>
      </w:r>
      <w:r>
        <w:rPr>
          <w:rFonts w:eastAsiaTheme="majorEastAsia" w:cstheme="minorHAnsi"/>
          <w:lang w:val="en"/>
        </w:rPr>
        <w:t>AMOLF from this market consultation;</w:t>
      </w:r>
    </w:p>
    <w:p w14:paraId="63A0E8FB" w14:textId="77777777" w:rsidR="00B07026" w:rsidRPr="004815F9" w:rsidRDefault="00B07026" w:rsidP="00B07026">
      <w:pPr>
        <w:rPr>
          <w:rFonts w:eastAsiaTheme="majorEastAsia" w:cstheme="minorHAnsi"/>
          <w:lang w:val="en"/>
        </w:rPr>
      </w:pPr>
      <w:r w:rsidRPr="004815F9">
        <w:rPr>
          <w:rFonts w:eastAsiaTheme="majorEastAsia" w:cstheme="minorHAnsi"/>
          <w:lang w:val="en"/>
        </w:rPr>
        <w:t xml:space="preserve">• Participation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2F16DFD8" w14:textId="73564EF1" w:rsidR="00B07026" w:rsidRPr="004815F9" w:rsidRDefault="00B07026" w:rsidP="00B07026">
      <w:pPr>
        <w:rPr>
          <w:rFonts w:eastAsiaTheme="majorEastAsia" w:cstheme="minorHAnsi"/>
          <w:lang w:val="en"/>
        </w:rPr>
      </w:pPr>
      <w:r w:rsidRPr="004815F9">
        <w:rPr>
          <w:rFonts w:eastAsiaTheme="majorEastAsia" w:cstheme="minorHAnsi"/>
          <w:lang w:val="en"/>
        </w:rPr>
        <w:t xml:space="preserve">• Any costs for participating in this market consultation will not be reimbursed by </w:t>
      </w:r>
      <w:r>
        <w:rPr>
          <w:rFonts w:eastAsiaTheme="majorEastAsia" w:cstheme="minorHAnsi"/>
          <w:lang w:val="en"/>
        </w:rPr>
        <w:t>AMOLF</w:t>
      </w:r>
      <w:r w:rsidRPr="004815F9">
        <w:rPr>
          <w:rFonts w:eastAsiaTheme="majorEastAsia" w:cstheme="minorHAnsi"/>
          <w:lang w:val="en"/>
        </w:rPr>
        <w:t>;</w:t>
      </w:r>
    </w:p>
    <w:p w14:paraId="1B962236" w14:textId="77777777" w:rsidR="00B07026" w:rsidRPr="004815F9" w:rsidRDefault="00B07026" w:rsidP="00B07026">
      <w:pPr>
        <w:rPr>
          <w:rFonts w:eastAsiaTheme="majorEastAsia" w:cstheme="minorHAnsi"/>
          <w:lang w:val="en"/>
        </w:rPr>
      </w:pPr>
      <w:r w:rsidRPr="004815F9">
        <w:rPr>
          <w:rFonts w:eastAsiaTheme="majorEastAsia" w:cstheme="minorHAnsi"/>
          <w:lang w:val="en"/>
        </w:rPr>
        <w:t xml:space="preserve">• The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69AB22B1" w14:textId="4FE47932" w:rsidR="00B07026" w:rsidRPr="004815F9" w:rsidRDefault="00B07026" w:rsidP="00B07026">
      <w:pPr>
        <w:rPr>
          <w:rFonts w:eastAsiaTheme="majorEastAsia" w:cstheme="minorHAnsi"/>
          <w:lang w:val="en"/>
        </w:rPr>
      </w:pPr>
      <w:r w:rsidRPr="004815F9">
        <w:rPr>
          <w:rFonts w:eastAsiaTheme="majorEastAsia" w:cstheme="minorHAnsi"/>
          <w:lang w:val="en"/>
        </w:rPr>
        <w:t xml:space="preserve">• </w:t>
      </w:r>
      <w:r>
        <w:rPr>
          <w:rFonts w:eastAsiaTheme="majorEastAsia" w:cstheme="minorHAnsi"/>
          <w:lang w:val="en"/>
        </w:rPr>
        <w:t>AMOLF</w:t>
      </w:r>
      <w:r w:rsidRPr="004815F9">
        <w:rPr>
          <w:rFonts w:eastAsiaTheme="majorEastAsia" w:cstheme="minorHAnsi"/>
          <w:lang w:val="en"/>
        </w:rPr>
        <w:t xml:space="preserve"> is in no way bound by the results of the market consultation or obliged to realize and/or tender for the subject to which the market consultation relates;</w:t>
      </w:r>
    </w:p>
    <w:p w14:paraId="655EDF87" w14:textId="77777777" w:rsidR="00B07026" w:rsidRPr="004815F9" w:rsidRDefault="00B07026" w:rsidP="00B07026">
      <w:pPr>
        <w:rPr>
          <w:rFonts w:eastAsiaTheme="majorEastAsia" w:cstheme="minorHAnsi"/>
          <w:lang w:val="en"/>
        </w:rPr>
      </w:pPr>
      <w:r w:rsidRPr="004815F9">
        <w:rPr>
          <w:rFonts w:eastAsiaTheme="majorEastAsia" w:cstheme="minorHAnsi"/>
          <w:lang w:val="en"/>
        </w:rPr>
        <w:t>• Claims about the use of information, confidentiality or requests for compensation in connection therewith will not be honored;</w:t>
      </w:r>
    </w:p>
    <w:p w14:paraId="03B22838" w14:textId="68EE2B68" w:rsidR="00B07026" w:rsidRPr="004815F9" w:rsidRDefault="00B07026" w:rsidP="00B07026">
      <w:pPr>
        <w:rPr>
          <w:lang w:val="en-US"/>
        </w:rPr>
      </w:pPr>
      <w:r w:rsidRPr="004815F9">
        <w:rPr>
          <w:rFonts w:eastAsiaTheme="majorEastAsia" w:cstheme="minorHAnsi"/>
          <w:lang w:val="en"/>
        </w:rPr>
        <w:t>•</w:t>
      </w:r>
      <w:r>
        <w:rPr>
          <w:rFonts w:eastAsiaTheme="majorEastAsia" w:cstheme="minorHAnsi"/>
          <w:lang w:val="en"/>
        </w:rPr>
        <w:t xml:space="preserve"> AMOLF</w:t>
      </w:r>
      <w:r w:rsidRPr="004815F9">
        <w:rPr>
          <w:rFonts w:eastAsiaTheme="majorEastAsia" w:cstheme="minorHAnsi"/>
          <w:lang w:val="en"/>
        </w:rPr>
        <w:t xml:space="preserve"> reserves the right to suspend this market consultation temporarily or permanently.</w:t>
      </w:r>
    </w:p>
    <w:p w14:paraId="6A10570B" w14:textId="77777777" w:rsidR="003B4AEC" w:rsidRPr="00B07026" w:rsidRDefault="003B4AEC">
      <w:pPr>
        <w:rPr>
          <w:lang w:val="en-US"/>
        </w:rPr>
      </w:pPr>
    </w:p>
    <w:sectPr w:rsidR="003B4AEC" w:rsidRPr="00B07026" w:rsidSect="00F63E95">
      <w:headerReference w:type="default" r:id="rId10"/>
      <w:footerReference w:type="default" r:id="rId11"/>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EE100" w14:textId="77777777" w:rsidR="000B284D" w:rsidRDefault="000B284D" w:rsidP="00B07026">
      <w:pPr>
        <w:spacing w:after="0" w:line="240" w:lineRule="auto"/>
      </w:pPr>
      <w:r>
        <w:separator/>
      </w:r>
    </w:p>
  </w:endnote>
  <w:endnote w:type="continuationSeparator" w:id="0">
    <w:p w14:paraId="1A7FD474" w14:textId="77777777" w:rsidR="000B284D" w:rsidRDefault="000B284D" w:rsidP="00B0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21928F38" w14:textId="77777777" w:rsidR="00E16832" w:rsidRDefault="00B07026">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0E8D22A6" w14:textId="77777777" w:rsidR="00E16832" w:rsidRDefault="00E168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EC60" w14:textId="77777777" w:rsidR="000B284D" w:rsidRDefault="000B284D" w:rsidP="00B07026">
      <w:pPr>
        <w:spacing w:after="0" w:line="240" w:lineRule="auto"/>
      </w:pPr>
      <w:r>
        <w:separator/>
      </w:r>
    </w:p>
  </w:footnote>
  <w:footnote w:type="continuationSeparator" w:id="0">
    <w:p w14:paraId="2DE634FD" w14:textId="77777777" w:rsidR="000B284D" w:rsidRDefault="000B284D" w:rsidP="00B0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AE94" w14:textId="51D90182" w:rsidR="00E16832" w:rsidRDefault="00E16832" w:rsidP="00F63E95">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26"/>
    <w:rsid w:val="00052B7E"/>
    <w:rsid w:val="000B284D"/>
    <w:rsid w:val="001707C7"/>
    <w:rsid w:val="00234698"/>
    <w:rsid w:val="00361379"/>
    <w:rsid w:val="003B4AEC"/>
    <w:rsid w:val="00596DBA"/>
    <w:rsid w:val="00677131"/>
    <w:rsid w:val="00723C71"/>
    <w:rsid w:val="007C14C3"/>
    <w:rsid w:val="00816622"/>
    <w:rsid w:val="00915293"/>
    <w:rsid w:val="00B07026"/>
    <w:rsid w:val="00BE74B5"/>
    <w:rsid w:val="00C555C9"/>
    <w:rsid w:val="00C56291"/>
    <w:rsid w:val="00D87272"/>
    <w:rsid w:val="00E16832"/>
    <w:rsid w:val="00F237E5"/>
    <w:rsid w:val="00F82428"/>
    <w:rsid w:val="019E4271"/>
    <w:rsid w:val="06E1FEB8"/>
    <w:rsid w:val="24225B0F"/>
    <w:rsid w:val="2B74EDF1"/>
    <w:rsid w:val="2CACAAC5"/>
    <w:rsid w:val="38B28E4C"/>
    <w:rsid w:val="5F376C9C"/>
    <w:rsid w:val="766BF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F0F1"/>
  <w15:chartTrackingRefBased/>
  <w15:docId w15:val="{03E5ED12-0A0C-4926-8BF7-8A1F233C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7026"/>
    <w:rPr>
      <w:lang w:val="en-GB"/>
    </w:rPr>
  </w:style>
  <w:style w:type="paragraph" w:styleId="Kop2">
    <w:name w:val="heading 2"/>
    <w:basedOn w:val="Standaard"/>
    <w:next w:val="Standaard"/>
    <w:link w:val="Kop2Char"/>
    <w:uiPriority w:val="9"/>
    <w:unhideWhenUsed/>
    <w:qFormat/>
    <w:rsid w:val="00B070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07026"/>
    <w:rPr>
      <w:rFonts w:asciiTheme="majorHAnsi" w:eastAsiaTheme="majorEastAsia" w:hAnsiTheme="majorHAnsi" w:cstheme="majorBidi"/>
      <w:color w:val="2E74B5" w:themeColor="accent1" w:themeShade="BF"/>
      <w:sz w:val="26"/>
      <w:szCs w:val="26"/>
      <w:lang w:val="en-GB"/>
    </w:rPr>
  </w:style>
  <w:style w:type="character" w:styleId="Hyperlink">
    <w:name w:val="Hyperlink"/>
    <w:basedOn w:val="Standaardalinea-lettertype"/>
    <w:uiPriority w:val="99"/>
    <w:unhideWhenUsed/>
    <w:rsid w:val="00B07026"/>
    <w:rPr>
      <w:color w:val="0563C1" w:themeColor="hyperlink"/>
      <w:u w:val="single"/>
    </w:rPr>
  </w:style>
  <w:style w:type="paragraph" w:styleId="Koptekst">
    <w:name w:val="header"/>
    <w:basedOn w:val="Standaard"/>
    <w:link w:val="KoptekstChar"/>
    <w:uiPriority w:val="99"/>
    <w:unhideWhenUsed/>
    <w:rsid w:val="00B0702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7026"/>
    <w:rPr>
      <w:lang w:val="en-GB"/>
    </w:rPr>
  </w:style>
  <w:style w:type="paragraph" w:styleId="Voettekst">
    <w:name w:val="footer"/>
    <w:basedOn w:val="Standaard"/>
    <w:link w:val="VoettekstChar"/>
    <w:uiPriority w:val="99"/>
    <w:unhideWhenUsed/>
    <w:rsid w:val="00B0702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7026"/>
    <w:rPr>
      <w:lang w:val="en-GB"/>
    </w:rPr>
  </w:style>
  <w:style w:type="paragraph" w:styleId="Revisie">
    <w:name w:val="Revision"/>
    <w:hidden/>
    <w:uiPriority w:val="99"/>
    <w:semiHidden/>
    <w:rsid w:val="0081662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72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7B6CC-EF66-4036-AA5E-A1DBFEE17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A98DF-E889-401D-8A8B-EAF838ACA54E}">
  <ds:schemaRefs>
    <ds:schemaRef ds:uri="http://schemas.microsoft.com/sharepoint/v3/contenttype/forms"/>
  </ds:schemaRefs>
</ds:datastoreItem>
</file>

<file path=customXml/itemProps3.xml><?xml version="1.0" encoding="utf-8"?>
<ds:datastoreItem xmlns:ds="http://schemas.openxmlformats.org/officeDocument/2006/customXml" ds:itemID="{33D02842-B83E-4537-8BB8-CEE38FC1C7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dc:description/>
  <cp:lastModifiedBy>Stel, R. (Remco)</cp:lastModifiedBy>
  <cp:revision>8</cp:revision>
  <dcterms:created xsi:type="dcterms:W3CDTF">2024-02-12T09:45:00Z</dcterms:created>
  <dcterms:modified xsi:type="dcterms:W3CDTF">2024-02-14T13:10:00Z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