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C6CF0D0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E9365C">
        <w:rPr>
          <w:b/>
          <w:sz w:val="28"/>
        </w:rPr>
        <w:t>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05FC7604" w14:textId="77777777" w:rsidR="00DB543E" w:rsidRPr="00E9365C" w:rsidRDefault="00DB543E" w:rsidP="00DB543E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41483558" w14:textId="77777777" w:rsidR="00DB543E" w:rsidRPr="00E9365C" w:rsidRDefault="00DB543E" w:rsidP="00DB543E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Groenonderhoud</w:t>
      </w:r>
      <w:r w:rsidRPr="00E9365C">
        <w:rPr>
          <w:i/>
        </w:rPr>
        <w:t xml:space="preserve">’ van de Aanbestedende Dienst </w:t>
      </w:r>
    </w:p>
    <w:p w14:paraId="045D6699" w14:textId="1444C46F" w:rsidR="00F077D7" w:rsidRDefault="00DB543E" w:rsidP="00DB543E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93</w:t>
      </w:r>
    </w:p>
    <w:p w14:paraId="2D30A082" w14:textId="77777777" w:rsidR="00DB543E" w:rsidRPr="00A47445" w:rsidRDefault="00DB543E" w:rsidP="00DB543E">
      <w:pPr>
        <w:jc w:val="center"/>
      </w:pPr>
      <w:bookmarkStart w:id="0" w:name="_GoBack"/>
      <w:bookmarkEnd w:id="0"/>
    </w:p>
    <w:p w14:paraId="39DD82E7" w14:textId="77777777" w:rsidR="00F077D7" w:rsidRDefault="00F077D7" w:rsidP="006271E2"/>
    <w:p w14:paraId="01F3A0AD" w14:textId="27F65EC7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122C98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B2F074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122C98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</w:t>
      </w:r>
      <w:r w:rsidR="00122C98">
        <w:rPr>
          <w:rFonts w:eastAsia="MS Mincho"/>
          <w:bCs/>
          <w:lang w:eastAsia="en-US"/>
        </w:rPr>
        <w:t>Inschrijver</w:t>
      </w:r>
      <w:r w:rsidR="00E61F28">
        <w:rPr>
          <w:rFonts w:eastAsia="MS Mincho"/>
          <w:bCs/>
          <w:lang w:eastAsia="en-US"/>
        </w:rPr>
        <w:t xml:space="preserve">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E427BE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D0CFDC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513F021A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4AC29B7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E94EF2" w:rsidRDefault="006972FF" w:rsidP="00E94EF2">
      <w:pPr>
        <w:spacing w:line="276" w:lineRule="auto"/>
        <w:rPr>
          <w:rFonts w:eastAsia="MS Mincho"/>
          <w:bCs/>
          <w:lang w:eastAsia="en-US"/>
        </w:rPr>
      </w:pPr>
      <w:r w:rsidRPr="00E94EF2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1E3A7444" w:rsidR="002D7815" w:rsidRPr="00E94EF2" w:rsidRDefault="006972FF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hij met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is overeengekomen dat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doet op de financiële en economische draagkracht van de hierna genoemde onderaannemer/Derde en da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als 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E94EF2">
        <w:rPr>
          <w:rFonts w:ascii="Verdana" w:hAnsi="Verdana"/>
          <w:sz w:val="18"/>
          <w:szCs w:val="18"/>
        </w:rPr>
        <w:t xml:space="preserve">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Inschrijving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op de Aanbestedingsprocedure en de eventuele uitvoering van de Overeenkomst, en </w:t>
      </w:r>
    </w:p>
    <w:p w14:paraId="2460F77D" w14:textId="3C238394" w:rsidR="00FE185F" w:rsidRPr="00E94EF2" w:rsidRDefault="00E61F28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122C98" w:rsidRPr="003D48B5" w14:paraId="68B9ECA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0079066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Inschrijver/Derde</w:t>
            </w:r>
          </w:p>
          <w:p w14:paraId="2D3B64E2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A9A050C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1C07A1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019CC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122C98" w:rsidRPr="003D48B5" w14:paraId="208AC59E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FB89F8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8CBF3BA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3351F492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6A20623F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766099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10CE32A6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6CBF74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59D9E6BC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7759DE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van Inschrijver</w:t>
            </w:r>
          </w:p>
          <w:p w14:paraId="1636839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462792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6ADB4791" w14:textId="77777777" w:rsidTr="00621F87">
        <w:tc>
          <w:tcPr>
            <w:tcW w:w="3681" w:type="dxa"/>
            <w:vAlign w:val="center"/>
          </w:tcPr>
          <w:p w14:paraId="5179B23E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4B7C73F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6383B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C1F147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05228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122C98" w:rsidRPr="003D48B5" w14:paraId="7DA79C8E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795578F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F0F7F1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708C6974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55B672E3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362501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ACC24B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54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54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ACC24B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54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54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F6439B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54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54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5F6439B1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54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54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22C98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D150A0"/>
    <w:rsid w:val="00D2057F"/>
    <w:rsid w:val="00D63057"/>
    <w:rsid w:val="00D764F1"/>
    <w:rsid w:val="00DB543E"/>
    <w:rsid w:val="00DC46F5"/>
    <w:rsid w:val="00E61F28"/>
    <w:rsid w:val="00E9365C"/>
    <w:rsid w:val="00E94EF2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9C6BA-2F31-45F7-98AC-997F813E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18</cp:revision>
  <dcterms:created xsi:type="dcterms:W3CDTF">2021-07-15T07:24:00Z</dcterms:created>
  <dcterms:modified xsi:type="dcterms:W3CDTF">2023-10-18T12:00:00Z</dcterms:modified>
</cp:coreProperties>
</file>