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B3721" w14:textId="226B6B1D" w:rsidR="00E300CB" w:rsidRPr="00127E9B" w:rsidRDefault="00B3543E" w:rsidP="00E300CB">
      <w:pPr>
        <w:jc w:val="both"/>
        <w:rPr>
          <w:rFonts w:cs="AgencyFB-Reg"/>
          <w:i/>
          <w:sz w:val="36"/>
          <w:szCs w:val="36"/>
          <w:lang w:val="nl-NL"/>
        </w:rPr>
      </w:pPr>
      <w:r>
        <w:rPr>
          <w:rFonts w:cs="AgencyFB-Reg"/>
          <w:i/>
          <w:sz w:val="36"/>
          <w:szCs w:val="36"/>
          <w:lang w:val="nl-NL"/>
        </w:rPr>
        <w:t xml:space="preserve">Bijlage Conformiteitenlijst: </w:t>
      </w:r>
      <w:r w:rsidR="00E300CB" w:rsidRPr="00127E9B">
        <w:rPr>
          <w:rFonts w:cs="AgencyFB-Reg"/>
          <w:i/>
          <w:sz w:val="36"/>
          <w:szCs w:val="36"/>
          <w:lang w:val="nl-NL"/>
        </w:rPr>
        <w:t>Programma van Eisen</w:t>
      </w:r>
      <w:r w:rsidR="00E300CB">
        <w:rPr>
          <w:rFonts w:cs="AgencyFB-Reg"/>
          <w:i/>
          <w:sz w:val="36"/>
          <w:szCs w:val="36"/>
          <w:lang w:val="nl-NL"/>
        </w:rPr>
        <w:t xml:space="preserve"> </w:t>
      </w:r>
      <w:r>
        <w:rPr>
          <w:rFonts w:cs="AgencyFB-Reg"/>
          <w:i/>
          <w:sz w:val="36"/>
          <w:szCs w:val="36"/>
          <w:lang w:val="nl-NL"/>
        </w:rPr>
        <w:t>DES</w:t>
      </w:r>
    </w:p>
    <w:p w14:paraId="36E17D92" w14:textId="1508C63D" w:rsidR="000D2E5F" w:rsidRDefault="00E300CB" w:rsidP="00D71C29">
      <w:pPr>
        <w:jc w:val="both"/>
        <w:rPr>
          <w:rFonts w:cs="AgencyFB-Reg"/>
          <w:szCs w:val="20"/>
          <w:lang w:val="nl-NL"/>
        </w:rPr>
      </w:pPr>
      <w:r w:rsidRPr="0049081D">
        <w:rPr>
          <w:rFonts w:cs="AgencyFB-Reg"/>
          <w:szCs w:val="20"/>
          <w:lang w:val="nl-NL"/>
        </w:rPr>
        <w:t>Het aanbod van Inschrijver dient onvoorwaardelijk te voldoen aan de minimumeisen die door het LUMC word</w:t>
      </w:r>
      <w:r w:rsidR="00D71C29">
        <w:rPr>
          <w:rFonts w:cs="AgencyFB-Reg"/>
          <w:szCs w:val="20"/>
          <w:lang w:val="nl-NL"/>
        </w:rPr>
        <w:t>t</w:t>
      </w:r>
      <w:r w:rsidRPr="0049081D">
        <w:rPr>
          <w:rFonts w:cs="AgencyFB-Reg"/>
          <w:szCs w:val="20"/>
          <w:lang w:val="nl-NL"/>
        </w:rPr>
        <w:t xml:space="preserve"> gesteld aan de uitvoering van de opdracht. Dat wil zeggen dat alle eisen met “ja” dienen te worden beantwoord. Indien de Inschrijving hier niet aan voldoet wordt deze terzijde gelegd. </w:t>
      </w:r>
    </w:p>
    <w:p w14:paraId="6FAB5834" w14:textId="0CA9DF44" w:rsidR="000D2E5F" w:rsidRDefault="000D2E5F">
      <w:pPr>
        <w:rPr>
          <w:b/>
          <w:szCs w:val="20"/>
          <w:lang w:val="nl-NL"/>
        </w:rPr>
      </w:pPr>
      <w:r>
        <w:rPr>
          <w:b/>
          <w:szCs w:val="20"/>
          <w:lang w:val="nl-NL"/>
        </w:rPr>
        <w:t xml:space="preserve">ALGEMENE EISEN </w:t>
      </w:r>
    </w:p>
    <w:tbl>
      <w:tblPr>
        <w:tblW w:w="13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0773"/>
        <w:gridCol w:w="851"/>
        <w:gridCol w:w="1275"/>
      </w:tblGrid>
      <w:tr w:rsidR="006F1625" w:rsidRPr="00B3543E" w14:paraId="12991B62" w14:textId="77777777" w:rsidTr="00B3543E">
        <w:tc>
          <w:tcPr>
            <w:tcW w:w="709" w:type="dxa"/>
            <w:tcBorders>
              <w:top w:val="single" w:sz="4" w:space="0" w:color="auto"/>
              <w:left w:val="single" w:sz="4" w:space="0" w:color="auto"/>
              <w:bottom w:val="single" w:sz="4" w:space="0" w:color="auto"/>
              <w:right w:val="single" w:sz="4" w:space="0" w:color="auto"/>
            </w:tcBorders>
            <w:shd w:val="clear" w:color="auto" w:fill="244061" w:themeFill="accent1" w:themeFillShade="80"/>
          </w:tcPr>
          <w:p w14:paraId="1B63B9A8" w14:textId="77777777" w:rsidR="006F1625" w:rsidRPr="00B3543E" w:rsidRDefault="006E0927" w:rsidP="006F1625">
            <w:pPr>
              <w:spacing w:after="0" w:line="240" w:lineRule="auto"/>
              <w:rPr>
                <w:rFonts w:cs="Tahoma"/>
                <w:b/>
              </w:rPr>
            </w:pPr>
            <w:r w:rsidRPr="00B3543E">
              <w:rPr>
                <w:rFonts w:cs="Tahoma"/>
                <w:b/>
              </w:rPr>
              <w:t>Nr.</w:t>
            </w:r>
          </w:p>
        </w:tc>
        <w:tc>
          <w:tcPr>
            <w:tcW w:w="10773" w:type="dxa"/>
            <w:tcBorders>
              <w:top w:val="single" w:sz="4" w:space="0" w:color="auto"/>
              <w:left w:val="single" w:sz="4" w:space="0" w:color="auto"/>
              <w:bottom w:val="single" w:sz="4" w:space="0" w:color="auto"/>
              <w:right w:val="single" w:sz="4" w:space="0" w:color="auto"/>
            </w:tcBorders>
            <w:shd w:val="clear" w:color="auto" w:fill="244061" w:themeFill="accent1" w:themeFillShade="80"/>
          </w:tcPr>
          <w:p w14:paraId="5BD611C2" w14:textId="77777777" w:rsidR="006F1625" w:rsidRPr="00B3543E" w:rsidRDefault="006F1625" w:rsidP="006F1625">
            <w:pPr>
              <w:spacing w:after="0" w:line="240" w:lineRule="auto"/>
              <w:rPr>
                <w:rFonts w:cs="Tahoma"/>
                <w:b/>
              </w:rPr>
            </w:pPr>
            <w:r w:rsidRPr="00B3543E">
              <w:rPr>
                <w:rFonts w:cs="Tahoma"/>
                <w:b/>
              </w:rPr>
              <w:t>Eisen wet- en regelgeving</w:t>
            </w:r>
          </w:p>
        </w:tc>
        <w:tc>
          <w:tcPr>
            <w:tcW w:w="851" w:type="dxa"/>
            <w:tcBorders>
              <w:top w:val="single" w:sz="4" w:space="0" w:color="auto"/>
              <w:left w:val="single" w:sz="4" w:space="0" w:color="auto"/>
              <w:bottom w:val="single" w:sz="4" w:space="0" w:color="auto"/>
              <w:right w:val="single" w:sz="4" w:space="0" w:color="auto"/>
            </w:tcBorders>
            <w:shd w:val="clear" w:color="auto" w:fill="244061" w:themeFill="accent1" w:themeFillShade="80"/>
          </w:tcPr>
          <w:p w14:paraId="3E74345D" w14:textId="7C09DF92" w:rsidR="006F1625" w:rsidRPr="00B3543E" w:rsidRDefault="006F1625" w:rsidP="006F1625">
            <w:pPr>
              <w:spacing w:after="0" w:line="240" w:lineRule="auto"/>
              <w:rPr>
                <w:rFonts w:cs="Tahoma"/>
                <w:b/>
              </w:rPr>
            </w:pPr>
            <w:r w:rsidRPr="00B3543E">
              <w:rPr>
                <w:rFonts w:cs="Tahoma"/>
                <w:b/>
              </w:rPr>
              <w:t>Eis</w:t>
            </w:r>
          </w:p>
        </w:tc>
        <w:tc>
          <w:tcPr>
            <w:tcW w:w="1275" w:type="dxa"/>
            <w:tcBorders>
              <w:top w:val="single" w:sz="4" w:space="0" w:color="auto"/>
              <w:left w:val="single" w:sz="4" w:space="0" w:color="auto"/>
              <w:bottom w:val="single" w:sz="4" w:space="0" w:color="auto"/>
              <w:right w:val="single" w:sz="4" w:space="0" w:color="auto"/>
            </w:tcBorders>
            <w:shd w:val="clear" w:color="auto" w:fill="244061" w:themeFill="accent1" w:themeFillShade="80"/>
          </w:tcPr>
          <w:p w14:paraId="0B09BB6A" w14:textId="77777777" w:rsidR="006F1625" w:rsidRPr="00B3543E" w:rsidRDefault="006F1625" w:rsidP="006F1625">
            <w:pPr>
              <w:spacing w:after="0" w:line="240" w:lineRule="auto"/>
              <w:rPr>
                <w:rFonts w:cs="Tahoma"/>
                <w:b/>
              </w:rPr>
            </w:pPr>
            <w:r w:rsidRPr="00B3543E">
              <w:rPr>
                <w:rFonts w:cs="Tahoma"/>
                <w:b/>
              </w:rPr>
              <w:t xml:space="preserve">Akkoord Inschrijver </w:t>
            </w:r>
          </w:p>
          <w:p w14:paraId="0F678D01" w14:textId="77777777" w:rsidR="006F1625" w:rsidRPr="00B3543E" w:rsidRDefault="006F1625" w:rsidP="006F1625">
            <w:pPr>
              <w:spacing w:after="0" w:line="240" w:lineRule="auto"/>
              <w:rPr>
                <w:rFonts w:cs="Tahoma"/>
                <w:b/>
              </w:rPr>
            </w:pPr>
            <w:r w:rsidRPr="00B3543E">
              <w:rPr>
                <w:rFonts w:cs="Tahoma"/>
                <w:b/>
              </w:rPr>
              <w:t>Ja/nee</w:t>
            </w:r>
          </w:p>
        </w:tc>
      </w:tr>
      <w:tr w:rsidR="006F1625" w:rsidRPr="00B3543E" w14:paraId="21941562" w14:textId="77777777" w:rsidTr="00B3543E">
        <w:tc>
          <w:tcPr>
            <w:tcW w:w="709" w:type="dxa"/>
            <w:tcBorders>
              <w:top w:val="single" w:sz="4" w:space="0" w:color="auto"/>
              <w:left w:val="single" w:sz="4" w:space="0" w:color="auto"/>
              <w:bottom w:val="single" w:sz="4" w:space="0" w:color="auto"/>
              <w:right w:val="single" w:sz="4" w:space="0" w:color="auto"/>
            </w:tcBorders>
            <w:shd w:val="clear" w:color="auto" w:fill="auto"/>
          </w:tcPr>
          <w:p w14:paraId="16BC4509" w14:textId="77777777" w:rsidR="006F1625" w:rsidRPr="00B3543E" w:rsidRDefault="006E0927" w:rsidP="006F1625">
            <w:pPr>
              <w:spacing w:after="0" w:line="240" w:lineRule="auto"/>
              <w:rPr>
                <w:rFonts w:cs="Tahoma"/>
              </w:rPr>
            </w:pPr>
            <w:r w:rsidRPr="00B3543E">
              <w:rPr>
                <w:rFonts w:cs="Tahoma"/>
              </w:rPr>
              <w:t>1</w:t>
            </w:r>
          </w:p>
        </w:tc>
        <w:tc>
          <w:tcPr>
            <w:tcW w:w="10773" w:type="dxa"/>
            <w:tcBorders>
              <w:top w:val="single" w:sz="4" w:space="0" w:color="auto"/>
              <w:left w:val="single" w:sz="4" w:space="0" w:color="auto"/>
              <w:bottom w:val="single" w:sz="4" w:space="0" w:color="auto"/>
              <w:right w:val="single" w:sz="4" w:space="0" w:color="auto"/>
            </w:tcBorders>
            <w:shd w:val="clear" w:color="auto" w:fill="auto"/>
          </w:tcPr>
          <w:p w14:paraId="4FB13A38" w14:textId="77777777" w:rsidR="006F1625" w:rsidRPr="00B3543E" w:rsidRDefault="006F1625" w:rsidP="006F1625">
            <w:pPr>
              <w:spacing w:after="0" w:line="240" w:lineRule="auto"/>
              <w:rPr>
                <w:rFonts w:cs="Tahoma"/>
                <w:lang w:val="nl-NL"/>
              </w:rPr>
            </w:pPr>
            <w:r w:rsidRPr="00B3543E">
              <w:rPr>
                <w:rFonts w:cs="Tahoma"/>
                <w:lang w:val="nl-NL"/>
              </w:rPr>
              <w:t>Alle aangeboden producten voldoen aan alle van toepassing zijnde vigerende Nederlandse- en EU wet- en regelgeving, waaronder de Wet op Medische hulpmiddelen en Europese richtlijnen.</w:t>
            </w:r>
          </w:p>
        </w:tc>
        <w:tc>
          <w:tcPr>
            <w:tcW w:w="851" w:type="dxa"/>
            <w:tcBorders>
              <w:top w:val="single" w:sz="4" w:space="0" w:color="auto"/>
              <w:left w:val="single" w:sz="4" w:space="0" w:color="auto"/>
              <w:bottom w:val="single" w:sz="4" w:space="0" w:color="auto"/>
              <w:right w:val="single" w:sz="4" w:space="0" w:color="auto"/>
            </w:tcBorders>
          </w:tcPr>
          <w:p w14:paraId="5D1348EA" w14:textId="77777777" w:rsidR="006F1625" w:rsidRPr="00B3543E" w:rsidRDefault="006F1625" w:rsidP="006F1625">
            <w:pPr>
              <w:spacing w:after="0" w:line="240" w:lineRule="auto"/>
              <w:rPr>
                <w:rFonts w:cs="Tahoma"/>
                <w:lang w:val="nl-NL"/>
              </w:rPr>
            </w:pPr>
            <w:r w:rsidRPr="00B3543E">
              <w:rPr>
                <w:rFonts w:cs="Tahoma"/>
                <w:lang w:val="nl-NL"/>
              </w:rPr>
              <w:t>Eis</w:t>
            </w:r>
          </w:p>
        </w:tc>
        <w:tc>
          <w:tcPr>
            <w:tcW w:w="1275" w:type="dxa"/>
            <w:tcBorders>
              <w:top w:val="single" w:sz="4" w:space="0" w:color="auto"/>
              <w:left w:val="single" w:sz="4" w:space="0" w:color="auto"/>
              <w:bottom w:val="single" w:sz="4" w:space="0" w:color="auto"/>
              <w:right w:val="single" w:sz="4" w:space="0" w:color="auto"/>
            </w:tcBorders>
          </w:tcPr>
          <w:p w14:paraId="47E1194A" w14:textId="77777777" w:rsidR="006F1625" w:rsidRPr="00B3543E" w:rsidRDefault="006F1625" w:rsidP="006F1625">
            <w:pPr>
              <w:spacing w:after="0" w:line="240" w:lineRule="auto"/>
              <w:rPr>
                <w:rFonts w:cs="Tahoma"/>
                <w:lang w:val="nl-NL"/>
              </w:rPr>
            </w:pPr>
            <w:r w:rsidRPr="00B3543E">
              <w:rPr>
                <w:rFonts w:cs="Tahoma"/>
                <w:lang w:val="nl-NL"/>
              </w:rPr>
              <w:t>Ja/nee</w:t>
            </w:r>
          </w:p>
        </w:tc>
      </w:tr>
      <w:tr w:rsidR="006F1625" w:rsidRPr="00B3543E" w14:paraId="18FBC7AC" w14:textId="77777777" w:rsidTr="00B3543E">
        <w:tc>
          <w:tcPr>
            <w:tcW w:w="709" w:type="dxa"/>
            <w:tcBorders>
              <w:top w:val="single" w:sz="4" w:space="0" w:color="auto"/>
              <w:left w:val="single" w:sz="4" w:space="0" w:color="auto"/>
              <w:bottom w:val="single" w:sz="4" w:space="0" w:color="auto"/>
              <w:right w:val="single" w:sz="4" w:space="0" w:color="auto"/>
            </w:tcBorders>
            <w:shd w:val="clear" w:color="auto" w:fill="auto"/>
          </w:tcPr>
          <w:p w14:paraId="490520D9" w14:textId="77777777" w:rsidR="006F1625" w:rsidRPr="00B3543E" w:rsidRDefault="006E0927" w:rsidP="006F1625">
            <w:pPr>
              <w:spacing w:after="0" w:line="240" w:lineRule="auto"/>
              <w:rPr>
                <w:rFonts w:cs="Tahoma"/>
              </w:rPr>
            </w:pPr>
            <w:r w:rsidRPr="00B3543E">
              <w:rPr>
                <w:rFonts w:cs="Tahoma"/>
              </w:rPr>
              <w:t>2</w:t>
            </w:r>
          </w:p>
        </w:tc>
        <w:tc>
          <w:tcPr>
            <w:tcW w:w="10773" w:type="dxa"/>
            <w:tcBorders>
              <w:top w:val="single" w:sz="4" w:space="0" w:color="auto"/>
              <w:left w:val="single" w:sz="4" w:space="0" w:color="auto"/>
              <w:bottom w:val="single" w:sz="4" w:space="0" w:color="auto"/>
              <w:right w:val="single" w:sz="4" w:space="0" w:color="auto"/>
            </w:tcBorders>
            <w:shd w:val="clear" w:color="auto" w:fill="auto"/>
          </w:tcPr>
          <w:p w14:paraId="64CA1346" w14:textId="77777777" w:rsidR="006F1625" w:rsidRPr="00B3543E" w:rsidRDefault="006F1625" w:rsidP="006F1625">
            <w:pPr>
              <w:spacing w:after="0" w:line="240" w:lineRule="auto"/>
              <w:rPr>
                <w:rFonts w:cs="Tahoma"/>
                <w:lang w:val="nl-NL"/>
              </w:rPr>
            </w:pPr>
            <w:r w:rsidRPr="00B3543E">
              <w:rPr>
                <w:rFonts w:cs="Tahoma"/>
                <w:lang w:val="nl-NL"/>
              </w:rPr>
              <w:t xml:space="preserve">Alle aangeboden producten voldoen aan van toepassing zijnde ISO-EN-NEN normen, of een vergelijkbare -binnen Europese breed geaccepteerd- normering met hetzelfde doel. </w:t>
            </w:r>
          </w:p>
          <w:p w14:paraId="37525A98" w14:textId="77777777" w:rsidR="006F1625" w:rsidRPr="00B3543E" w:rsidRDefault="006F1625" w:rsidP="006F1625">
            <w:pPr>
              <w:spacing w:after="0" w:line="240" w:lineRule="auto"/>
              <w:rPr>
                <w:rFonts w:cs="Tahoma"/>
                <w:i/>
                <w:lang w:val="nl-NL"/>
              </w:rPr>
            </w:pPr>
            <w:r w:rsidRPr="00B3543E">
              <w:rPr>
                <w:rFonts w:cs="Tahoma"/>
                <w:i/>
                <w:lang w:val="nl-NL"/>
              </w:rPr>
              <w:t>Indien vergelijkbaar dient dit aantoonbaar gemaakt te worden door Inschrijver.</w:t>
            </w:r>
          </w:p>
        </w:tc>
        <w:tc>
          <w:tcPr>
            <w:tcW w:w="851" w:type="dxa"/>
            <w:tcBorders>
              <w:top w:val="single" w:sz="4" w:space="0" w:color="auto"/>
              <w:left w:val="single" w:sz="4" w:space="0" w:color="auto"/>
              <w:bottom w:val="single" w:sz="4" w:space="0" w:color="auto"/>
              <w:right w:val="single" w:sz="4" w:space="0" w:color="auto"/>
            </w:tcBorders>
          </w:tcPr>
          <w:p w14:paraId="6D6A3DDA" w14:textId="77777777" w:rsidR="006F1625" w:rsidRPr="00B3543E" w:rsidRDefault="006F1625" w:rsidP="006F1625">
            <w:pPr>
              <w:spacing w:after="0" w:line="240" w:lineRule="auto"/>
              <w:rPr>
                <w:rFonts w:cs="Tahoma"/>
                <w:lang w:val="nl-NL"/>
              </w:rPr>
            </w:pPr>
            <w:r w:rsidRPr="00B3543E">
              <w:rPr>
                <w:rFonts w:cs="Tahoma"/>
                <w:lang w:val="nl-NL"/>
              </w:rPr>
              <w:t>Eis</w:t>
            </w:r>
          </w:p>
        </w:tc>
        <w:tc>
          <w:tcPr>
            <w:tcW w:w="1275" w:type="dxa"/>
            <w:tcBorders>
              <w:top w:val="single" w:sz="4" w:space="0" w:color="auto"/>
              <w:left w:val="single" w:sz="4" w:space="0" w:color="auto"/>
              <w:bottom w:val="single" w:sz="4" w:space="0" w:color="auto"/>
              <w:right w:val="single" w:sz="4" w:space="0" w:color="auto"/>
            </w:tcBorders>
          </w:tcPr>
          <w:p w14:paraId="1FD3BCB9" w14:textId="77777777" w:rsidR="006F1625" w:rsidRPr="00B3543E" w:rsidRDefault="006F1625" w:rsidP="006F1625">
            <w:pPr>
              <w:spacing w:after="0" w:line="240" w:lineRule="auto"/>
              <w:rPr>
                <w:rFonts w:cs="Tahoma"/>
                <w:lang w:val="nl-NL"/>
              </w:rPr>
            </w:pPr>
            <w:r w:rsidRPr="00B3543E">
              <w:rPr>
                <w:rFonts w:cs="Tahoma"/>
                <w:lang w:val="nl-NL"/>
              </w:rPr>
              <w:t>Ja/nee</w:t>
            </w:r>
          </w:p>
        </w:tc>
      </w:tr>
      <w:tr w:rsidR="006F1625" w:rsidRPr="00B3543E" w14:paraId="5FDCB861" w14:textId="77777777" w:rsidTr="00B3543E">
        <w:tc>
          <w:tcPr>
            <w:tcW w:w="709" w:type="dxa"/>
            <w:tcBorders>
              <w:top w:val="single" w:sz="4" w:space="0" w:color="auto"/>
              <w:left w:val="single" w:sz="4" w:space="0" w:color="auto"/>
              <w:bottom w:val="single" w:sz="4" w:space="0" w:color="auto"/>
              <w:right w:val="single" w:sz="4" w:space="0" w:color="auto"/>
            </w:tcBorders>
            <w:shd w:val="clear" w:color="auto" w:fill="auto"/>
          </w:tcPr>
          <w:p w14:paraId="0E27C962" w14:textId="77777777" w:rsidR="006F1625" w:rsidRPr="00B3543E" w:rsidRDefault="006F1625" w:rsidP="006F1625">
            <w:pPr>
              <w:spacing w:after="0" w:line="240" w:lineRule="auto"/>
              <w:rPr>
                <w:rFonts w:cs="Tahoma"/>
              </w:rPr>
            </w:pPr>
            <w:r w:rsidRPr="00B3543E">
              <w:rPr>
                <w:rFonts w:cs="Tahoma"/>
              </w:rPr>
              <w:t>3</w:t>
            </w:r>
          </w:p>
        </w:tc>
        <w:tc>
          <w:tcPr>
            <w:tcW w:w="10773" w:type="dxa"/>
            <w:tcBorders>
              <w:top w:val="single" w:sz="4" w:space="0" w:color="auto"/>
              <w:left w:val="single" w:sz="4" w:space="0" w:color="auto"/>
              <w:bottom w:val="single" w:sz="4" w:space="0" w:color="auto"/>
              <w:right w:val="single" w:sz="4" w:space="0" w:color="auto"/>
            </w:tcBorders>
            <w:shd w:val="clear" w:color="auto" w:fill="auto"/>
          </w:tcPr>
          <w:p w14:paraId="27657B69" w14:textId="77777777" w:rsidR="006F1625" w:rsidRPr="00B3543E" w:rsidRDefault="006F1625" w:rsidP="006F1625">
            <w:pPr>
              <w:spacing w:after="0" w:line="240" w:lineRule="auto"/>
              <w:rPr>
                <w:rFonts w:cs="Tahoma"/>
                <w:lang w:val="nl-NL"/>
              </w:rPr>
            </w:pPr>
            <w:r w:rsidRPr="00B3543E">
              <w:rPr>
                <w:rFonts w:cs="Tahoma"/>
                <w:lang w:val="nl-NL"/>
              </w:rPr>
              <w:t>Alle aangeboden producten zijn voorzien van een geldende CE-markering voor betreffende toepassing.</w:t>
            </w:r>
          </w:p>
        </w:tc>
        <w:tc>
          <w:tcPr>
            <w:tcW w:w="851" w:type="dxa"/>
            <w:tcBorders>
              <w:top w:val="single" w:sz="4" w:space="0" w:color="auto"/>
              <w:left w:val="single" w:sz="4" w:space="0" w:color="auto"/>
              <w:bottom w:val="single" w:sz="4" w:space="0" w:color="auto"/>
              <w:right w:val="single" w:sz="4" w:space="0" w:color="auto"/>
            </w:tcBorders>
          </w:tcPr>
          <w:p w14:paraId="7B3C3791" w14:textId="77777777" w:rsidR="006F1625" w:rsidRPr="00B3543E" w:rsidRDefault="006F1625" w:rsidP="006F1625">
            <w:pPr>
              <w:spacing w:after="0" w:line="240" w:lineRule="auto"/>
              <w:rPr>
                <w:rFonts w:cs="Tahoma"/>
                <w:lang w:val="nl-NL"/>
              </w:rPr>
            </w:pPr>
            <w:r w:rsidRPr="00B3543E">
              <w:rPr>
                <w:rFonts w:cs="Tahoma"/>
                <w:lang w:val="nl-NL"/>
              </w:rPr>
              <w:t>Eis</w:t>
            </w:r>
          </w:p>
        </w:tc>
        <w:tc>
          <w:tcPr>
            <w:tcW w:w="1275" w:type="dxa"/>
            <w:tcBorders>
              <w:top w:val="single" w:sz="4" w:space="0" w:color="auto"/>
              <w:left w:val="single" w:sz="4" w:space="0" w:color="auto"/>
              <w:bottom w:val="single" w:sz="4" w:space="0" w:color="auto"/>
              <w:right w:val="single" w:sz="4" w:space="0" w:color="auto"/>
            </w:tcBorders>
          </w:tcPr>
          <w:p w14:paraId="502CC05E" w14:textId="77777777" w:rsidR="006F1625" w:rsidRPr="00B3543E" w:rsidRDefault="006F1625" w:rsidP="006F1625">
            <w:pPr>
              <w:spacing w:after="0" w:line="240" w:lineRule="auto"/>
              <w:rPr>
                <w:rFonts w:cs="Tahoma"/>
                <w:lang w:val="nl-NL"/>
              </w:rPr>
            </w:pPr>
            <w:r w:rsidRPr="00B3543E">
              <w:rPr>
                <w:rFonts w:cs="Tahoma"/>
                <w:lang w:val="nl-NL"/>
              </w:rPr>
              <w:t>Ja/nee</w:t>
            </w:r>
          </w:p>
        </w:tc>
      </w:tr>
      <w:tr w:rsidR="00316E34" w:rsidRPr="00B3543E" w14:paraId="359BF3D3" w14:textId="77777777" w:rsidTr="00B3543E">
        <w:tc>
          <w:tcPr>
            <w:tcW w:w="709" w:type="dxa"/>
            <w:tcBorders>
              <w:top w:val="single" w:sz="4" w:space="0" w:color="auto"/>
              <w:left w:val="single" w:sz="4" w:space="0" w:color="auto"/>
              <w:bottom w:val="single" w:sz="4" w:space="0" w:color="auto"/>
              <w:right w:val="single" w:sz="4" w:space="0" w:color="auto"/>
            </w:tcBorders>
            <w:shd w:val="clear" w:color="auto" w:fill="auto"/>
          </w:tcPr>
          <w:p w14:paraId="319A4019" w14:textId="77777777" w:rsidR="00316E34" w:rsidRPr="00B3543E" w:rsidRDefault="00316E34" w:rsidP="00316E34">
            <w:pPr>
              <w:spacing w:after="0" w:line="240" w:lineRule="auto"/>
              <w:rPr>
                <w:rFonts w:cs="Tahoma"/>
              </w:rPr>
            </w:pPr>
            <w:r w:rsidRPr="00B3543E">
              <w:rPr>
                <w:rFonts w:cs="Tahoma"/>
              </w:rPr>
              <w:t>4</w:t>
            </w:r>
          </w:p>
        </w:tc>
        <w:tc>
          <w:tcPr>
            <w:tcW w:w="10773" w:type="dxa"/>
            <w:tcBorders>
              <w:top w:val="single" w:sz="4" w:space="0" w:color="auto"/>
              <w:left w:val="single" w:sz="4" w:space="0" w:color="auto"/>
              <w:bottom w:val="single" w:sz="4" w:space="0" w:color="auto"/>
              <w:right w:val="single" w:sz="4" w:space="0" w:color="auto"/>
            </w:tcBorders>
            <w:shd w:val="clear" w:color="auto" w:fill="auto"/>
          </w:tcPr>
          <w:p w14:paraId="0599D747" w14:textId="6400C72E" w:rsidR="00316E34" w:rsidRPr="00B3543E" w:rsidRDefault="00316E34" w:rsidP="00316E34">
            <w:pPr>
              <w:spacing w:after="0" w:line="240" w:lineRule="auto"/>
              <w:rPr>
                <w:rFonts w:cs="Tahoma"/>
                <w:lang w:val="nl-NL"/>
              </w:rPr>
            </w:pPr>
            <w:r w:rsidRPr="009D1067">
              <w:rPr>
                <w:rFonts w:cs="Tahoma"/>
                <w:lang w:val="nl-NL"/>
              </w:rPr>
              <w:t xml:space="preserve">Inschrijver kan aantonen dat betreffende producten CE- gemarkeerd zijn middels een certificaat betreffende het kwaliteitssysteem – conform </w:t>
            </w:r>
            <w:r w:rsidRPr="00DB5306">
              <w:rPr>
                <w:rFonts w:cs="Tahoma"/>
                <w:lang w:val="nl-NL"/>
              </w:rPr>
              <w:t>Medical Device Directive 93/42/EEG</w:t>
            </w:r>
            <w:r w:rsidRPr="009D1067">
              <w:rPr>
                <w:rFonts w:cs="Tahoma"/>
                <w:lang w:val="nl-NL"/>
              </w:rPr>
              <w:t xml:space="preserve"> klasse III</w:t>
            </w:r>
            <w:r>
              <w:rPr>
                <w:rFonts w:cs="Tahoma"/>
                <w:lang w:val="nl-NL"/>
              </w:rPr>
              <w:t xml:space="preserve">, </w:t>
            </w:r>
            <w:r w:rsidRPr="00DB5306">
              <w:rPr>
                <w:rFonts w:cs="Tahoma"/>
                <w:lang w:val="nl-NL"/>
              </w:rPr>
              <w:t>inclusief geldende wijzigingsrichtlijnen 2007/47/EG en EEG en de Medical Device Regulation (2017/745) per 26 mei 2021,</w:t>
            </w:r>
            <w:r w:rsidRPr="009D1067">
              <w:rPr>
                <w:rFonts w:cs="Tahoma"/>
                <w:lang w:val="nl-NL"/>
              </w:rPr>
              <w:t xml:space="preserve"> ondertekend door een Notified Body.</w:t>
            </w:r>
          </w:p>
        </w:tc>
        <w:tc>
          <w:tcPr>
            <w:tcW w:w="851" w:type="dxa"/>
            <w:tcBorders>
              <w:top w:val="single" w:sz="4" w:space="0" w:color="auto"/>
              <w:left w:val="single" w:sz="4" w:space="0" w:color="auto"/>
              <w:bottom w:val="single" w:sz="4" w:space="0" w:color="auto"/>
              <w:right w:val="single" w:sz="4" w:space="0" w:color="auto"/>
            </w:tcBorders>
          </w:tcPr>
          <w:p w14:paraId="79E46A40" w14:textId="77777777" w:rsidR="00316E34" w:rsidRPr="00B3543E" w:rsidRDefault="00316E34" w:rsidP="00316E34">
            <w:pPr>
              <w:spacing w:after="0" w:line="240" w:lineRule="auto"/>
              <w:rPr>
                <w:rFonts w:cs="Tahoma"/>
                <w:lang w:val="nl-NL"/>
              </w:rPr>
            </w:pPr>
            <w:r w:rsidRPr="00B3543E">
              <w:rPr>
                <w:rFonts w:cs="Tahoma"/>
                <w:lang w:val="nl-NL"/>
              </w:rPr>
              <w:t>Eis</w:t>
            </w:r>
          </w:p>
        </w:tc>
        <w:tc>
          <w:tcPr>
            <w:tcW w:w="1275" w:type="dxa"/>
            <w:tcBorders>
              <w:top w:val="single" w:sz="4" w:space="0" w:color="auto"/>
              <w:left w:val="single" w:sz="4" w:space="0" w:color="auto"/>
              <w:bottom w:val="single" w:sz="4" w:space="0" w:color="auto"/>
              <w:right w:val="single" w:sz="4" w:space="0" w:color="auto"/>
            </w:tcBorders>
          </w:tcPr>
          <w:p w14:paraId="4ACD0093" w14:textId="77777777" w:rsidR="00316E34" w:rsidRPr="00B3543E" w:rsidRDefault="00316E34" w:rsidP="00316E34">
            <w:pPr>
              <w:spacing w:after="0" w:line="240" w:lineRule="auto"/>
              <w:rPr>
                <w:rFonts w:cs="Tahoma"/>
                <w:lang w:val="nl-NL"/>
              </w:rPr>
            </w:pPr>
            <w:r w:rsidRPr="00B3543E">
              <w:rPr>
                <w:rFonts w:cs="Tahoma"/>
                <w:lang w:val="nl-NL"/>
              </w:rPr>
              <w:t>Ja/nee</w:t>
            </w:r>
          </w:p>
        </w:tc>
      </w:tr>
      <w:tr w:rsidR="006F1625" w:rsidRPr="00B3543E" w14:paraId="7149D433" w14:textId="77777777" w:rsidTr="00B3543E">
        <w:tc>
          <w:tcPr>
            <w:tcW w:w="709" w:type="dxa"/>
            <w:tcBorders>
              <w:top w:val="single" w:sz="4" w:space="0" w:color="auto"/>
              <w:left w:val="single" w:sz="4" w:space="0" w:color="auto"/>
              <w:bottom w:val="single" w:sz="4" w:space="0" w:color="auto"/>
              <w:right w:val="single" w:sz="4" w:space="0" w:color="auto"/>
            </w:tcBorders>
            <w:shd w:val="clear" w:color="auto" w:fill="auto"/>
          </w:tcPr>
          <w:p w14:paraId="3AE5B920" w14:textId="77777777" w:rsidR="006F1625" w:rsidRPr="00B3543E" w:rsidRDefault="006E0927" w:rsidP="006F1625">
            <w:pPr>
              <w:spacing w:after="0" w:line="240" w:lineRule="auto"/>
              <w:rPr>
                <w:rFonts w:cs="Tahoma"/>
                <w:lang w:val="nl-NL"/>
              </w:rPr>
            </w:pPr>
            <w:r w:rsidRPr="00B3543E">
              <w:rPr>
                <w:rFonts w:cs="Tahoma"/>
                <w:lang w:val="nl-NL"/>
              </w:rPr>
              <w:t>5</w:t>
            </w:r>
          </w:p>
        </w:tc>
        <w:tc>
          <w:tcPr>
            <w:tcW w:w="10773" w:type="dxa"/>
            <w:tcBorders>
              <w:top w:val="single" w:sz="4" w:space="0" w:color="auto"/>
              <w:left w:val="single" w:sz="4" w:space="0" w:color="auto"/>
              <w:bottom w:val="single" w:sz="4" w:space="0" w:color="auto"/>
              <w:right w:val="single" w:sz="4" w:space="0" w:color="auto"/>
            </w:tcBorders>
            <w:shd w:val="clear" w:color="auto" w:fill="auto"/>
          </w:tcPr>
          <w:p w14:paraId="19FBC171" w14:textId="77777777" w:rsidR="006F1625" w:rsidRPr="00B3543E" w:rsidRDefault="006F1625" w:rsidP="006F1625">
            <w:pPr>
              <w:spacing w:after="0" w:line="240" w:lineRule="auto"/>
              <w:rPr>
                <w:rFonts w:cs="Tahoma"/>
                <w:lang w:val="nl-NL"/>
              </w:rPr>
            </w:pPr>
            <w:r w:rsidRPr="00B3543E">
              <w:rPr>
                <w:rFonts w:cs="Tahoma"/>
                <w:lang w:val="nl-NL"/>
              </w:rPr>
              <w:t>De aangeboden producten zijn steriel verpakt. De steriliteit voldoet aan de NEN EN ISO 11670 1:2009 / A1:2014 of een vergelijkbare -binnen Europese breed geaccepteerde- normering met hetzelfde doel.</w:t>
            </w:r>
          </w:p>
        </w:tc>
        <w:tc>
          <w:tcPr>
            <w:tcW w:w="851" w:type="dxa"/>
            <w:tcBorders>
              <w:top w:val="single" w:sz="4" w:space="0" w:color="auto"/>
              <w:left w:val="single" w:sz="4" w:space="0" w:color="auto"/>
              <w:bottom w:val="single" w:sz="4" w:space="0" w:color="auto"/>
              <w:right w:val="single" w:sz="4" w:space="0" w:color="auto"/>
            </w:tcBorders>
          </w:tcPr>
          <w:p w14:paraId="6A38C418" w14:textId="77777777" w:rsidR="006F1625" w:rsidRPr="00B3543E" w:rsidRDefault="006F1625" w:rsidP="006F1625">
            <w:pPr>
              <w:spacing w:after="0" w:line="240" w:lineRule="auto"/>
              <w:rPr>
                <w:rFonts w:cs="Tahoma"/>
                <w:lang w:val="nl-NL"/>
              </w:rPr>
            </w:pPr>
            <w:r w:rsidRPr="00B3543E">
              <w:rPr>
                <w:rFonts w:cs="Tahoma"/>
                <w:lang w:val="nl-NL"/>
              </w:rPr>
              <w:t>Eis</w:t>
            </w:r>
          </w:p>
        </w:tc>
        <w:tc>
          <w:tcPr>
            <w:tcW w:w="1275" w:type="dxa"/>
            <w:tcBorders>
              <w:top w:val="single" w:sz="4" w:space="0" w:color="auto"/>
              <w:left w:val="single" w:sz="4" w:space="0" w:color="auto"/>
              <w:bottom w:val="single" w:sz="4" w:space="0" w:color="auto"/>
              <w:right w:val="single" w:sz="4" w:space="0" w:color="auto"/>
            </w:tcBorders>
          </w:tcPr>
          <w:p w14:paraId="1EC7C7D4" w14:textId="77777777" w:rsidR="006F1625" w:rsidRPr="00B3543E" w:rsidRDefault="006F1625" w:rsidP="006F1625">
            <w:pPr>
              <w:spacing w:after="0" w:line="240" w:lineRule="auto"/>
              <w:rPr>
                <w:rFonts w:cs="Tahoma"/>
                <w:lang w:val="nl-NL"/>
              </w:rPr>
            </w:pPr>
            <w:r w:rsidRPr="00B3543E">
              <w:rPr>
                <w:rFonts w:cs="Tahoma"/>
                <w:lang w:val="nl-NL"/>
              </w:rPr>
              <w:t>Ja/nee</w:t>
            </w:r>
          </w:p>
        </w:tc>
      </w:tr>
      <w:tr w:rsidR="006F1625" w:rsidRPr="00B3543E" w14:paraId="6107B983" w14:textId="77777777" w:rsidTr="00B3543E">
        <w:tc>
          <w:tcPr>
            <w:tcW w:w="709" w:type="dxa"/>
            <w:tcBorders>
              <w:top w:val="single" w:sz="4" w:space="0" w:color="auto"/>
              <w:left w:val="single" w:sz="4" w:space="0" w:color="auto"/>
              <w:bottom w:val="single" w:sz="4" w:space="0" w:color="auto"/>
              <w:right w:val="single" w:sz="4" w:space="0" w:color="auto"/>
            </w:tcBorders>
            <w:shd w:val="clear" w:color="auto" w:fill="auto"/>
          </w:tcPr>
          <w:p w14:paraId="385E8D9B" w14:textId="77777777" w:rsidR="006F1625" w:rsidRPr="00B3543E" w:rsidRDefault="006E0927" w:rsidP="006F1625">
            <w:pPr>
              <w:spacing w:after="0" w:line="240" w:lineRule="auto"/>
              <w:rPr>
                <w:rFonts w:cs="Tahoma"/>
                <w:lang w:val="nl-NL"/>
              </w:rPr>
            </w:pPr>
            <w:r w:rsidRPr="00B3543E">
              <w:rPr>
                <w:rFonts w:cs="Tahoma"/>
                <w:lang w:val="nl-NL"/>
              </w:rPr>
              <w:t>6</w:t>
            </w:r>
          </w:p>
        </w:tc>
        <w:tc>
          <w:tcPr>
            <w:tcW w:w="10773" w:type="dxa"/>
            <w:tcBorders>
              <w:top w:val="single" w:sz="4" w:space="0" w:color="auto"/>
              <w:left w:val="single" w:sz="4" w:space="0" w:color="auto"/>
              <w:bottom w:val="single" w:sz="4" w:space="0" w:color="auto"/>
              <w:right w:val="single" w:sz="4" w:space="0" w:color="auto"/>
            </w:tcBorders>
            <w:shd w:val="clear" w:color="auto" w:fill="auto"/>
          </w:tcPr>
          <w:p w14:paraId="1E6B4E80" w14:textId="77777777" w:rsidR="006F1625" w:rsidRPr="00B3543E" w:rsidRDefault="006F1625" w:rsidP="006F1625">
            <w:pPr>
              <w:spacing w:after="0" w:line="240" w:lineRule="auto"/>
              <w:rPr>
                <w:rFonts w:cs="Tahoma"/>
                <w:lang w:val="nl-NL"/>
              </w:rPr>
            </w:pPr>
            <w:r w:rsidRPr="00B3543E">
              <w:rPr>
                <w:rFonts w:cs="Tahoma"/>
                <w:lang w:val="nl-NL"/>
              </w:rPr>
              <w:t>De uitgifte verpakking bevat minimaal de volgende informatie:</w:t>
            </w:r>
          </w:p>
          <w:p w14:paraId="15AF3A27" w14:textId="77777777" w:rsidR="006F1625" w:rsidRPr="00B3543E" w:rsidRDefault="006F1625" w:rsidP="006F1625">
            <w:pPr>
              <w:spacing w:after="0" w:line="240" w:lineRule="auto"/>
              <w:rPr>
                <w:rFonts w:cs="Tahoma"/>
                <w:lang w:val="nl-NL"/>
              </w:rPr>
            </w:pPr>
            <w:r w:rsidRPr="00B3543E">
              <w:rPr>
                <w:rFonts w:cs="Tahoma"/>
                <w:lang w:val="nl-NL"/>
              </w:rPr>
              <w:t>Omschrijving artikel, lotnummer, Artikelcode leverancier, CE+notified body, latexvrij, - Steriel en pyrogeenvrij, Expiratiedatum, Afmetingen/ maatvoering (indien van toepassing), Barcode</w:t>
            </w:r>
          </w:p>
        </w:tc>
        <w:tc>
          <w:tcPr>
            <w:tcW w:w="851" w:type="dxa"/>
            <w:tcBorders>
              <w:top w:val="single" w:sz="4" w:space="0" w:color="auto"/>
              <w:left w:val="single" w:sz="4" w:space="0" w:color="auto"/>
              <w:bottom w:val="single" w:sz="4" w:space="0" w:color="auto"/>
              <w:right w:val="single" w:sz="4" w:space="0" w:color="auto"/>
            </w:tcBorders>
          </w:tcPr>
          <w:p w14:paraId="7E569FBD" w14:textId="77777777" w:rsidR="006F1625" w:rsidRPr="00B3543E" w:rsidRDefault="006F1625" w:rsidP="006F1625">
            <w:pPr>
              <w:spacing w:after="0" w:line="240" w:lineRule="auto"/>
              <w:rPr>
                <w:rFonts w:cs="Tahoma"/>
                <w:lang w:val="nl-NL"/>
              </w:rPr>
            </w:pPr>
            <w:r w:rsidRPr="00B3543E">
              <w:rPr>
                <w:rFonts w:cs="Tahoma"/>
                <w:lang w:val="nl-NL"/>
              </w:rPr>
              <w:t>Eis</w:t>
            </w:r>
          </w:p>
        </w:tc>
        <w:tc>
          <w:tcPr>
            <w:tcW w:w="1275" w:type="dxa"/>
            <w:tcBorders>
              <w:top w:val="single" w:sz="4" w:space="0" w:color="auto"/>
              <w:left w:val="single" w:sz="4" w:space="0" w:color="auto"/>
              <w:bottom w:val="single" w:sz="4" w:space="0" w:color="auto"/>
              <w:right w:val="single" w:sz="4" w:space="0" w:color="auto"/>
            </w:tcBorders>
          </w:tcPr>
          <w:p w14:paraId="5C3B10FE" w14:textId="77777777" w:rsidR="006F1625" w:rsidRPr="00B3543E" w:rsidRDefault="006F1625" w:rsidP="006F1625">
            <w:pPr>
              <w:spacing w:after="0" w:line="240" w:lineRule="auto"/>
              <w:rPr>
                <w:rFonts w:cs="Tahoma"/>
                <w:lang w:val="nl-NL"/>
              </w:rPr>
            </w:pPr>
            <w:r w:rsidRPr="00B3543E">
              <w:rPr>
                <w:rFonts w:cs="Tahoma"/>
                <w:lang w:val="nl-NL"/>
              </w:rPr>
              <w:t>Ja/nee</w:t>
            </w:r>
          </w:p>
        </w:tc>
      </w:tr>
      <w:tr w:rsidR="006F1625" w:rsidRPr="00B3543E" w14:paraId="79DC5DD8" w14:textId="77777777" w:rsidTr="00B3543E">
        <w:tc>
          <w:tcPr>
            <w:tcW w:w="709" w:type="dxa"/>
            <w:tcBorders>
              <w:top w:val="single" w:sz="4" w:space="0" w:color="auto"/>
              <w:left w:val="single" w:sz="4" w:space="0" w:color="auto"/>
              <w:bottom w:val="single" w:sz="4" w:space="0" w:color="auto"/>
              <w:right w:val="single" w:sz="4" w:space="0" w:color="auto"/>
            </w:tcBorders>
            <w:shd w:val="clear" w:color="auto" w:fill="auto"/>
          </w:tcPr>
          <w:p w14:paraId="0064BD3F" w14:textId="77777777" w:rsidR="006F1625" w:rsidRPr="00B3543E" w:rsidRDefault="006F1625" w:rsidP="006F1625">
            <w:pPr>
              <w:spacing w:after="0" w:line="240" w:lineRule="auto"/>
              <w:rPr>
                <w:rFonts w:cs="Tahoma"/>
                <w:lang w:val="nl-NL"/>
              </w:rPr>
            </w:pPr>
            <w:r w:rsidRPr="00B3543E">
              <w:rPr>
                <w:rFonts w:cs="Tahoma"/>
                <w:lang w:val="nl-NL"/>
              </w:rPr>
              <w:t>7</w:t>
            </w:r>
          </w:p>
        </w:tc>
        <w:tc>
          <w:tcPr>
            <w:tcW w:w="10773" w:type="dxa"/>
            <w:tcBorders>
              <w:top w:val="single" w:sz="4" w:space="0" w:color="auto"/>
              <w:left w:val="single" w:sz="4" w:space="0" w:color="auto"/>
              <w:bottom w:val="single" w:sz="4" w:space="0" w:color="auto"/>
              <w:right w:val="single" w:sz="4" w:space="0" w:color="auto"/>
            </w:tcBorders>
            <w:shd w:val="clear" w:color="auto" w:fill="auto"/>
          </w:tcPr>
          <w:p w14:paraId="33BCC785" w14:textId="77777777" w:rsidR="006F1625" w:rsidRPr="00B3543E" w:rsidRDefault="006F1625" w:rsidP="006F1625">
            <w:pPr>
              <w:spacing w:after="0" w:line="240" w:lineRule="auto"/>
              <w:rPr>
                <w:rFonts w:cs="Tahoma"/>
                <w:lang w:val="nl-NL"/>
              </w:rPr>
            </w:pPr>
            <w:r w:rsidRPr="00B3543E">
              <w:rPr>
                <w:rFonts w:cs="Tahoma"/>
                <w:lang w:val="nl-NL"/>
              </w:rPr>
              <w:t>Inschrijver dient de risico classificatie (in geval van een medisch hulpmiddel) op basis van de actuele RIVM indeling te vermelden in de productinformatie en in prijsbijlagen.</w:t>
            </w:r>
          </w:p>
        </w:tc>
        <w:tc>
          <w:tcPr>
            <w:tcW w:w="851" w:type="dxa"/>
            <w:tcBorders>
              <w:top w:val="single" w:sz="4" w:space="0" w:color="auto"/>
              <w:left w:val="single" w:sz="4" w:space="0" w:color="auto"/>
              <w:bottom w:val="single" w:sz="4" w:space="0" w:color="auto"/>
              <w:right w:val="single" w:sz="4" w:space="0" w:color="auto"/>
            </w:tcBorders>
          </w:tcPr>
          <w:p w14:paraId="6C3F048B" w14:textId="77777777" w:rsidR="006F1625" w:rsidRPr="00B3543E" w:rsidRDefault="006F1625" w:rsidP="006F1625">
            <w:pPr>
              <w:spacing w:after="0" w:line="240" w:lineRule="auto"/>
              <w:rPr>
                <w:rFonts w:cs="Tahoma"/>
                <w:lang w:val="nl-NL"/>
              </w:rPr>
            </w:pPr>
            <w:r w:rsidRPr="00B3543E">
              <w:rPr>
                <w:rFonts w:cs="Tahoma"/>
                <w:lang w:val="nl-NL"/>
              </w:rPr>
              <w:t>Eis</w:t>
            </w:r>
          </w:p>
        </w:tc>
        <w:tc>
          <w:tcPr>
            <w:tcW w:w="1275" w:type="dxa"/>
            <w:tcBorders>
              <w:top w:val="single" w:sz="4" w:space="0" w:color="auto"/>
              <w:left w:val="single" w:sz="4" w:space="0" w:color="auto"/>
              <w:bottom w:val="single" w:sz="4" w:space="0" w:color="auto"/>
              <w:right w:val="single" w:sz="4" w:space="0" w:color="auto"/>
            </w:tcBorders>
          </w:tcPr>
          <w:p w14:paraId="489E3ECF" w14:textId="77777777" w:rsidR="006F1625" w:rsidRPr="00B3543E" w:rsidRDefault="006F1625" w:rsidP="006F1625">
            <w:pPr>
              <w:spacing w:after="0" w:line="240" w:lineRule="auto"/>
              <w:rPr>
                <w:rFonts w:cs="Tahoma"/>
                <w:lang w:val="nl-NL"/>
              </w:rPr>
            </w:pPr>
            <w:r w:rsidRPr="00B3543E">
              <w:rPr>
                <w:rFonts w:cs="Tahoma"/>
                <w:lang w:val="nl-NL"/>
              </w:rPr>
              <w:t>Ja/nee</w:t>
            </w:r>
          </w:p>
        </w:tc>
      </w:tr>
      <w:tr w:rsidR="006F1625" w:rsidRPr="00B3543E" w14:paraId="1FAA2065" w14:textId="77777777" w:rsidTr="00B3543E">
        <w:tc>
          <w:tcPr>
            <w:tcW w:w="709" w:type="dxa"/>
            <w:tcBorders>
              <w:top w:val="single" w:sz="4" w:space="0" w:color="auto"/>
              <w:left w:val="single" w:sz="4" w:space="0" w:color="auto"/>
              <w:bottom w:val="single" w:sz="4" w:space="0" w:color="auto"/>
              <w:right w:val="single" w:sz="4" w:space="0" w:color="auto"/>
            </w:tcBorders>
            <w:shd w:val="clear" w:color="auto" w:fill="auto"/>
          </w:tcPr>
          <w:p w14:paraId="16090EB9" w14:textId="77777777" w:rsidR="006F1625" w:rsidRPr="00B3543E" w:rsidRDefault="006E0927" w:rsidP="006F1625">
            <w:pPr>
              <w:spacing w:after="0" w:line="240" w:lineRule="auto"/>
              <w:rPr>
                <w:rFonts w:cs="Tahoma"/>
                <w:lang w:val="nl-NL"/>
              </w:rPr>
            </w:pPr>
            <w:r w:rsidRPr="00B3543E">
              <w:rPr>
                <w:rFonts w:cs="Tahoma"/>
                <w:lang w:val="nl-NL"/>
              </w:rPr>
              <w:t>8</w:t>
            </w:r>
          </w:p>
        </w:tc>
        <w:tc>
          <w:tcPr>
            <w:tcW w:w="10773" w:type="dxa"/>
            <w:tcBorders>
              <w:top w:val="single" w:sz="4" w:space="0" w:color="auto"/>
              <w:left w:val="single" w:sz="4" w:space="0" w:color="auto"/>
              <w:bottom w:val="single" w:sz="4" w:space="0" w:color="auto"/>
              <w:right w:val="single" w:sz="4" w:space="0" w:color="auto"/>
            </w:tcBorders>
            <w:shd w:val="clear" w:color="auto" w:fill="auto"/>
          </w:tcPr>
          <w:p w14:paraId="74868E5E" w14:textId="1BDC6C11" w:rsidR="006F1625" w:rsidRPr="00B3543E" w:rsidRDefault="006F1625" w:rsidP="006F1625">
            <w:pPr>
              <w:spacing w:after="0" w:line="240" w:lineRule="auto"/>
              <w:rPr>
                <w:rFonts w:cs="Tahoma"/>
                <w:lang w:val="nl-NL"/>
              </w:rPr>
            </w:pPr>
            <w:r w:rsidRPr="00B3543E">
              <w:rPr>
                <w:rFonts w:cs="Tahoma"/>
                <w:lang w:val="nl-NL"/>
              </w:rPr>
              <w:t>Inschrijver verplicht LUMC nimmer tot het invoeren van een nieuwere versie van een product tijdens de looptijd van de overeenkomst inclusief verlengingen.</w:t>
            </w:r>
          </w:p>
        </w:tc>
        <w:tc>
          <w:tcPr>
            <w:tcW w:w="851" w:type="dxa"/>
            <w:tcBorders>
              <w:top w:val="single" w:sz="4" w:space="0" w:color="auto"/>
              <w:left w:val="single" w:sz="4" w:space="0" w:color="auto"/>
              <w:bottom w:val="single" w:sz="4" w:space="0" w:color="auto"/>
              <w:right w:val="single" w:sz="4" w:space="0" w:color="auto"/>
            </w:tcBorders>
          </w:tcPr>
          <w:p w14:paraId="6910B112" w14:textId="77777777" w:rsidR="006F1625" w:rsidRPr="00B3543E" w:rsidRDefault="006F1625" w:rsidP="006F1625">
            <w:pPr>
              <w:spacing w:after="0" w:line="240" w:lineRule="auto"/>
              <w:rPr>
                <w:rFonts w:cs="Tahoma"/>
                <w:lang w:val="nl-NL"/>
              </w:rPr>
            </w:pPr>
            <w:r w:rsidRPr="00B3543E">
              <w:rPr>
                <w:rFonts w:cs="Tahoma"/>
                <w:lang w:val="nl-NL"/>
              </w:rPr>
              <w:t>Eis</w:t>
            </w:r>
          </w:p>
        </w:tc>
        <w:tc>
          <w:tcPr>
            <w:tcW w:w="1275" w:type="dxa"/>
            <w:tcBorders>
              <w:top w:val="single" w:sz="4" w:space="0" w:color="auto"/>
              <w:left w:val="single" w:sz="4" w:space="0" w:color="auto"/>
              <w:bottom w:val="single" w:sz="4" w:space="0" w:color="auto"/>
              <w:right w:val="single" w:sz="4" w:space="0" w:color="auto"/>
            </w:tcBorders>
          </w:tcPr>
          <w:p w14:paraId="4065E25F" w14:textId="77777777" w:rsidR="006F1625" w:rsidRPr="00B3543E" w:rsidRDefault="006F1625" w:rsidP="006F1625">
            <w:pPr>
              <w:spacing w:after="0" w:line="240" w:lineRule="auto"/>
              <w:rPr>
                <w:rFonts w:cs="Tahoma"/>
                <w:lang w:val="nl-NL"/>
              </w:rPr>
            </w:pPr>
            <w:r w:rsidRPr="00B3543E">
              <w:rPr>
                <w:rFonts w:cs="Tahoma"/>
                <w:lang w:val="nl-NL"/>
              </w:rPr>
              <w:t>Ja/nee</w:t>
            </w:r>
          </w:p>
        </w:tc>
      </w:tr>
      <w:tr w:rsidR="006F1625" w:rsidRPr="00B3543E" w14:paraId="23860520" w14:textId="77777777" w:rsidTr="00B3543E">
        <w:tc>
          <w:tcPr>
            <w:tcW w:w="709" w:type="dxa"/>
            <w:tcBorders>
              <w:top w:val="single" w:sz="4" w:space="0" w:color="auto"/>
              <w:left w:val="single" w:sz="4" w:space="0" w:color="auto"/>
              <w:bottom w:val="single" w:sz="4" w:space="0" w:color="auto"/>
              <w:right w:val="single" w:sz="4" w:space="0" w:color="auto"/>
            </w:tcBorders>
            <w:shd w:val="clear" w:color="auto" w:fill="auto"/>
          </w:tcPr>
          <w:p w14:paraId="5CA979EA" w14:textId="77777777" w:rsidR="006F1625" w:rsidRPr="00B3543E" w:rsidRDefault="006E0927" w:rsidP="006F1625">
            <w:pPr>
              <w:spacing w:after="0" w:line="240" w:lineRule="auto"/>
              <w:rPr>
                <w:rFonts w:cs="Tahoma"/>
                <w:lang w:val="nl-NL"/>
              </w:rPr>
            </w:pPr>
            <w:r w:rsidRPr="00B3543E">
              <w:rPr>
                <w:rFonts w:cs="Tahoma"/>
                <w:lang w:val="nl-NL"/>
              </w:rPr>
              <w:t>9</w:t>
            </w:r>
          </w:p>
        </w:tc>
        <w:tc>
          <w:tcPr>
            <w:tcW w:w="10773" w:type="dxa"/>
            <w:tcBorders>
              <w:top w:val="single" w:sz="4" w:space="0" w:color="auto"/>
              <w:left w:val="single" w:sz="4" w:space="0" w:color="auto"/>
              <w:bottom w:val="single" w:sz="4" w:space="0" w:color="auto"/>
              <w:right w:val="single" w:sz="4" w:space="0" w:color="auto"/>
            </w:tcBorders>
            <w:shd w:val="clear" w:color="auto" w:fill="auto"/>
          </w:tcPr>
          <w:p w14:paraId="6CB6DAD3" w14:textId="7ABC6079" w:rsidR="006F1625" w:rsidRPr="00B3543E" w:rsidRDefault="006F1625" w:rsidP="006F1625">
            <w:pPr>
              <w:spacing w:after="0" w:line="240" w:lineRule="auto"/>
              <w:rPr>
                <w:rFonts w:cs="Tahoma"/>
                <w:lang w:val="nl-NL"/>
              </w:rPr>
            </w:pPr>
            <w:r w:rsidRPr="00B3543E">
              <w:rPr>
                <w:rFonts w:cs="Tahoma"/>
                <w:lang w:val="nl-NL"/>
              </w:rPr>
              <w:t>Inschrijver stelt LUMC minimaal 3 maanden van te voren op de hoogte van het uit productie nemen van een product.</w:t>
            </w:r>
          </w:p>
        </w:tc>
        <w:tc>
          <w:tcPr>
            <w:tcW w:w="851" w:type="dxa"/>
            <w:tcBorders>
              <w:top w:val="single" w:sz="4" w:space="0" w:color="auto"/>
              <w:left w:val="single" w:sz="4" w:space="0" w:color="auto"/>
              <w:bottom w:val="single" w:sz="4" w:space="0" w:color="auto"/>
              <w:right w:val="single" w:sz="4" w:space="0" w:color="auto"/>
            </w:tcBorders>
          </w:tcPr>
          <w:p w14:paraId="3DF5C22B" w14:textId="77777777" w:rsidR="006F1625" w:rsidRPr="00B3543E" w:rsidRDefault="006F1625" w:rsidP="006F1625">
            <w:pPr>
              <w:spacing w:after="0" w:line="240" w:lineRule="auto"/>
              <w:rPr>
                <w:rFonts w:cs="Tahoma"/>
                <w:lang w:val="nl-NL"/>
              </w:rPr>
            </w:pPr>
            <w:r w:rsidRPr="00B3543E">
              <w:rPr>
                <w:rFonts w:cs="Tahoma"/>
                <w:lang w:val="nl-NL"/>
              </w:rPr>
              <w:t>Eis</w:t>
            </w:r>
          </w:p>
        </w:tc>
        <w:tc>
          <w:tcPr>
            <w:tcW w:w="1275" w:type="dxa"/>
            <w:tcBorders>
              <w:top w:val="single" w:sz="4" w:space="0" w:color="auto"/>
              <w:left w:val="single" w:sz="4" w:space="0" w:color="auto"/>
              <w:bottom w:val="single" w:sz="4" w:space="0" w:color="auto"/>
              <w:right w:val="single" w:sz="4" w:space="0" w:color="auto"/>
            </w:tcBorders>
          </w:tcPr>
          <w:p w14:paraId="1826CCA8" w14:textId="77777777" w:rsidR="006F1625" w:rsidRPr="00B3543E" w:rsidRDefault="006F1625" w:rsidP="006F1625">
            <w:pPr>
              <w:spacing w:after="0" w:line="240" w:lineRule="auto"/>
              <w:rPr>
                <w:rFonts w:cs="Tahoma"/>
                <w:lang w:val="nl-NL"/>
              </w:rPr>
            </w:pPr>
            <w:r w:rsidRPr="00B3543E">
              <w:rPr>
                <w:rFonts w:cs="Tahoma"/>
                <w:lang w:val="nl-NL"/>
              </w:rPr>
              <w:t>Ja/nee</w:t>
            </w:r>
          </w:p>
        </w:tc>
      </w:tr>
      <w:tr w:rsidR="006F1625" w:rsidRPr="00B3543E" w14:paraId="4E223F99" w14:textId="77777777" w:rsidTr="00B3543E">
        <w:tc>
          <w:tcPr>
            <w:tcW w:w="709" w:type="dxa"/>
            <w:tcBorders>
              <w:top w:val="single" w:sz="4" w:space="0" w:color="auto"/>
              <w:left w:val="single" w:sz="4" w:space="0" w:color="auto"/>
              <w:bottom w:val="single" w:sz="4" w:space="0" w:color="auto"/>
              <w:right w:val="single" w:sz="4" w:space="0" w:color="auto"/>
            </w:tcBorders>
            <w:shd w:val="clear" w:color="auto" w:fill="auto"/>
          </w:tcPr>
          <w:p w14:paraId="677F6A06" w14:textId="77777777" w:rsidR="006F1625" w:rsidRPr="00B3543E" w:rsidRDefault="006F1625" w:rsidP="006F1625">
            <w:pPr>
              <w:spacing w:after="0" w:line="240" w:lineRule="auto"/>
              <w:rPr>
                <w:rFonts w:cs="Tahoma"/>
                <w:lang w:val="nl-NL"/>
              </w:rPr>
            </w:pPr>
            <w:r w:rsidRPr="00B3543E">
              <w:rPr>
                <w:rFonts w:cs="Tahoma"/>
                <w:lang w:val="nl-NL"/>
              </w:rPr>
              <w:t>10</w:t>
            </w:r>
          </w:p>
        </w:tc>
        <w:tc>
          <w:tcPr>
            <w:tcW w:w="10773" w:type="dxa"/>
            <w:tcBorders>
              <w:top w:val="single" w:sz="4" w:space="0" w:color="auto"/>
              <w:left w:val="single" w:sz="4" w:space="0" w:color="auto"/>
              <w:bottom w:val="single" w:sz="4" w:space="0" w:color="auto"/>
              <w:right w:val="single" w:sz="4" w:space="0" w:color="auto"/>
            </w:tcBorders>
            <w:shd w:val="clear" w:color="auto" w:fill="auto"/>
          </w:tcPr>
          <w:p w14:paraId="1E135A5F" w14:textId="77777777" w:rsidR="006F1625" w:rsidRPr="00B3543E" w:rsidRDefault="006F1625" w:rsidP="006F1625">
            <w:pPr>
              <w:spacing w:after="0" w:line="240" w:lineRule="auto"/>
              <w:rPr>
                <w:rFonts w:cs="Tahoma"/>
                <w:lang w:val="nl-NL"/>
              </w:rPr>
            </w:pPr>
            <w:r w:rsidRPr="00B3543E">
              <w:rPr>
                <w:rFonts w:cs="Tahoma"/>
                <w:lang w:val="nl-NL"/>
              </w:rPr>
              <w:t xml:space="preserve">Indien een product gedurende de looptijd van de overeenkomst (inclusief verlengingen) uit productie wordt </w:t>
            </w:r>
            <w:r w:rsidRPr="00B3543E">
              <w:rPr>
                <w:rFonts w:cs="Tahoma"/>
                <w:lang w:val="nl-NL"/>
              </w:rPr>
              <w:lastRenderedPageBreak/>
              <w:t>genomen, garandeert Inschrijver dat er een vervangend product wordt aangeboden, tegen dezelfde prijs, dat minimaal aan alle eisen en eventueel van toepassing zijnde wensen voldoet zoals omschreven in dit Programma van Eisen.</w:t>
            </w:r>
          </w:p>
        </w:tc>
        <w:tc>
          <w:tcPr>
            <w:tcW w:w="851" w:type="dxa"/>
            <w:tcBorders>
              <w:top w:val="single" w:sz="4" w:space="0" w:color="auto"/>
              <w:left w:val="single" w:sz="4" w:space="0" w:color="auto"/>
              <w:bottom w:val="single" w:sz="4" w:space="0" w:color="auto"/>
              <w:right w:val="single" w:sz="4" w:space="0" w:color="auto"/>
            </w:tcBorders>
          </w:tcPr>
          <w:p w14:paraId="677EC175" w14:textId="77777777" w:rsidR="006F1625" w:rsidRPr="00B3543E" w:rsidRDefault="006F1625" w:rsidP="006F1625">
            <w:pPr>
              <w:spacing w:after="0" w:line="240" w:lineRule="auto"/>
              <w:rPr>
                <w:rFonts w:cs="Tahoma"/>
                <w:lang w:val="nl-NL"/>
              </w:rPr>
            </w:pPr>
            <w:r w:rsidRPr="00B3543E">
              <w:rPr>
                <w:rFonts w:cs="Tahoma"/>
                <w:lang w:val="nl-NL"/>
              </w:rPr>
              <w:lastRenderedPageBreak/>
              <w:t>Eis</w:t>
            </w:r>
          </w:p>
        </w:tc>
        <w:tc>
          <w:tcPr>
            <w:tcW w:w="1275" w:type="dxa"/>
            <w:tcBorders>
              <w:top w:val="single" w:sz="4" w:space="0" w:color="auto"/>
              <w:left w:val="single" w:sz="4" w:space="0" w:color="auto"/>
              <w:bottom w:val="single" w:sz="4" w:space="0" w:color="auto"/>
              <w:right w:val="single" w:sz="4" w:space="0" w:color="auto"/>
            </w:tcBorders>
          </w:tcPr>
          <w:p w14:paraId="04D08245" w14:textId="77777777" w:rsidR="006F1625" w:rsidRPr="00B3543E" w:rsidRDefault="006F1625" w:rsidP="006F1625">
            <w:pPr>
              <w:spacing w:after="0" w:line="240" w:lineRule="auto"/>
              <w:rPr>
                <w:rFonts w:cs="Tahoma"/>
                <w:lang w:val="nl-NL"/>
              </w:rPr>
            </w:pPr>
            <w:r w:rsidRPr="00B3543E">
              <w:rPr>
                <w:rFonts w:cs="Tahoma"/>
                <w:lang w:val="nl-NL"/>
              </w:rPr>
              <w:t>Ja/nee</w:t>
            </w:r>
          </w:p>
        </w:tc>
      </w:tr>
      <w:tr w:rsidR="006F1625" w:rsidRPr="00B3543E" w14:paraId="14883DDE" w14:textId="77777777" w:rsidTr="00B3543E">
        <w:tc>
          <w:tcPr>
            <w:tcW w:w="709" w:type="dxa"/>
            <w:tcBorders>
              <w:top w:val="single" w:sz="4" w:space="0" w:color="auto"/>
              <w:left w:val="single" w:sz="4" w:space="0" w:color="auto"/>
              <w:bottom w:val="single" w:sz="4" w:space="0" w:color="auto"/>
              <w:right w:val="single" w:sz="4" w:space="0" w:color="auto"/>
            </w:tcBorders>
            <w:shd w:val="clear" w:color="auto" w:fill="auto"/>
          </w:tcPr>
          <w:p w14:paraId="12EEA2B5" w14:textId="77777777" w:rsidR="006F1625" w:rsidRPr="00B3543E" w:rsidRDefault="006F1625" w:rsidP="006F1625">
            <w:pPr>
              <w:spacing w:after="0" w:line="240" w:lineRule="auto"/>
              <w:rPr>
                <w:rFonts w:cs="Tahoma"/>
                <w:lang w:val="nl-NL"/>
              </w:rPr>
            </w:pPr>
            <w:r w:rsidRPr="00B3543E">
              <w:rPr>
                <w:rFonts w:cs="Tahoma"/>
                <w:lang w:val="nl-NL"/>
              </w:rPr>
              <w:t>11</w:t>
            </w:r>
          </w:p>
        </w:tc>
        <w:tc>
          <w:tcPr>
            <w:tcW w:w="10773" w:type="dxa"/>
            <w:tcBorders>
              <w:top w:val="single" w:sz="4" w:space="0" w:color="auto"/>
              <w:left w:val="single" w:sz="4" w:space="0" w:color="auto"/>
              <w:bottom w:val="single" w:sz="4" w:space="0" w:color="auto"/>
              <w:right w:val="single" w:sz="4" w:space="0" w:color="auto"/>
            </w:tcBorders>
            <w:shd w:val="clear" w:color="auto" w:fill="auto"/>
          </w:tcPr>
          <w:p w14:paraId="67E4B03A" w14:textId="681F7E5A" w:rsidR="006F1625" w:rsidRPr="00B3543E" w:rsidRDefault="006F1625" w:rsidP="006F1625">
            <w:pPr>
              <w:spacing w:after="0" w:line="240" w:lineRule="auto"/>
              <w:rPr>
                <w:rFonts w:cs="Tahoma"/>
                <w:lang w:val="nl-NL"/>
              </w:rPr>
            </w:pPr>
            <w:r w:rsidRPr="00B3543E">
              <w:rPr>
                <w:rFonts w:cs="Tahoma"/>
                <w:lang w:val="nl-NL"/>
              </w:rPr>
              <w:t xml:space="preserve">De houdbaarheidsdatum is op het moment van levering (t.b.v. voorraad LUMC) nog minimaal 12 maanden. </w:t>
            </w:r>
          </w:p>
        </w:tc>
        <w:tc>
          <w:tcPr>
            <w:tcW w:w="851" w:type="dxa"/>
            <w:tcBorders>
              <w:top w:val="single" w:sz="4" w:space="0" w:color="auto"/>
              <w:left w:val="single" w:sz="4" w:space="0" w:color="auto"/>
              <w:bottom w:val="single" w:sz="4" w:space="0" w:color="auto"/>
              <w:right w:val="single" w:sz="4" w:space="0" w:color="auto"/>
            </w:tcBorders>
          </w:tcPr>
          <w:p w14:paraId="4B497CEF" w14:textId="77777777" w:rsidR="006F1625" w:rsidRPr="00B3543E" w:rsidRDefault="006F1625" w:rsidP="006F1625">
            <w:pPr>
              <w:spacing w:after="0" w:line="240" w:lineRule="auto"/>
              <w:rPr>
                <w:rFonts w:cs="Tahoma"/>
                <w:lang w:val="nl-NL"/>
              </w:rPr>
            </w:pPr>
            <w:r w:rsidRPr="00B3543E">
              <w:rPr>
                <w:rFonts w:cs="Tahoma"/>
                <w:lang w:val="nl-NL"/>
              </w:rPr>
              <w:t>Eis</w:t>
            </w:r>
          </w:p>
        </w:tc>
        <w:tc>
          <w:tcPr>
            <w:tcW w:w="1275" w:type="dxa"/>
            <w:tcBorders>
              <w:top w:val="single" w:sz="4" w:space="0" w:color="auto"/>
              <w:left w:val="single" w:sz="4" w:space="0" w:color="auto"/>
              <w:bottom w:val="single" w:sz="4" w:space="0" w:color="auto"/>
              <w:right w:val="single" w:sz="4" w:space="0" w:color="auto"/>
            </w:tcBorders>
          </w:tcPr>
          <w:p w14:paraId="5D4AAAD3" w14:textId="77777777" w:rsidR="006F1625" w:rsidRPr="00B3543E" w:rsidRDefault="006F1625" w:rsidP="006F1625">
            <w:pPr>
              <w:spacing w:after="0" w:line="240" w:lineRule="auto"/>
              <w:rPr>
                <w:rFonts w:cs="Tahoma"/>
                <w:lang w:val="nl-NL"/>
              </w:rPr>
            </w:pPr>
            <w:r w:rsidRPr="00B3543E">
              <w:rPr>
                <w:rFonts w:cs="Tahoma"/>
                <w:lang w:val="nl-NL"/>
              </w:rPr>
              <w:t>Ja/nee</w:t>
            </w:r>
          </w:p>
        </w:tc>
      </w:tr>
      <w:tr w:rsidR="006F1625" w:rsidRPr="00B3543E" w14:paraId="6F67CE38" w14:textId="77777777" w:rsidTr="00B3543E">
        <w:tc>
          <w:tcPr>
            <w:tcW w:w="709" w:type="dxa"/>
            <w:tcBorders>
              <w:top w:val="single" w:sz="4" w:space="0" w:color="auto"/>
              <w:left w:val="single" w:sz="4" w:space="0" w:color="auto"/>
              <w:bottom w:val="single" w:sz="4" w:space="0" w:color="auto"/>
              <w:right w:val="single" w:sz="4" w:space="0" w:color="auto"/>
            </w:tcBorders>
            <w:shd w:val="clear" w:color="auto" w:fill="auto"/>
          </w:tcPr>
          <w:p w14:paraId="6804A68C" w14:textId="77A5F597" w:rsidR="006F1625" w:rsidRPr="00B3543E" w:rsidRDefault="006E0927" w:rsidP="006F1625">
            <w:pPr>
              <w:spacing w:after="0" w:line="240" w:lineRule="auto"/>
              <w:rPr>
                <w:rFonts w:cs="Tahoma"/>
                <w:lang w:val="nl-NL"/>
              </w:rPr>
            </w:pPr>
            <w:r w:rsidRPr="00B3543E">
              <w:rPr>
                <w:rFonts w:cs="Tahoma"/>
                <w:lang w:val="nl-NL"/>
              </w:rPr>
              <w:t>1</w:t>
            </w:r>
            <w:r w:rsidR="0015507D">
              <w:rPr>
                <w:rFonts w:cs="Tahoma"/>
                <w:lang w:val="nl-NL"/>
              </w:rPr>
              <w:t>2</w:t>
            </w:r>
          </w:p>
        </w:tc>
        <w:tc>
          <w:tcPr>
            <w:tcW w:w="10773" w:type="dxa"/>
            <w:tcBorders>
              <w:top w:val="single" w:sz="4" w:space="0" w:color="auto"/>
              <w:left w:val="single" w:sz="4" w:space="0" w:color="auto"/>
              <w:bottom w:val="single" w:sz="4" w:space="0" w:color="auto"/>
              <w:right w:val="single" w:sz="4" w:space="0" w:color="auto"/>
            </w:tcBorders>
            <w:shd w:val="clear" w:color="auto" w:fill="auto"/>
          </w:tcPr>
          <w:p w14:paraId="15763F2D" w14:textId="77777777" w:rsidR="006F1625" w:rsidRPr="00B3543E" w:rsidRDefault="006F1625" w:rsidP="006F1625">
            <w:pPr>
              <w:spacing w:after="0"/>
              <w:jc w:val="both"/>
              <w:rPr>
                <w:rFonts w:cs="Tahoma"/>
                <w:lang w:val="nl-NL"/>
              </w:rPr>
            </w:pPr>
            <w:r w:rsidRPr="00B3543E">
              <w:rPr>
                <w:rFonts w:cs="Tahoma"/>
                <w:lang w:val="nl-NL"/>
              </w:rPr>
              <w:t xml:space="preserve">Inschrijver beschikt over adequaat (in aantal en beschikbaarheid) inzetbare Nederlandstalige trainers die in staat zijn de producten waarmee Inschrijver inschrijft, op een voor medisch- en verpleegkundig personeel zinvolle manier, te demonstreren en hierover klinische lessen te verzorgen. </w:t>
            </w:r>
          </w:p>
        </w:tc>
        <w:tc>
          <w:tcPr>
            <w:tcW w:w="851" w:type="dxa"/>
            <w:tcBorders>
              <w:top w:val="single" w:sz="4" w:space="0" w:color="auto"/>
              <w:left w:val="single" w:sz="4" w:space="0" w:color="auto"/>
              <w:bottom w:val="single" w:sz="4" w:space="0" w:color="auto"/>
              <w:right w:val="single" w:sz="4" w:space="0" w:color="auto"/>
            </w:tcBorders>
          </w:tcPr>
          <w:p w14:paraId="74624D8D" w14:textId="77777777" w:rsidR="006F1625" w:rsidRPr="00B3543E" w:rsidRDefault="006F1625" w:rsidP="006F1625">
            <w:pPr>
              <w:spacing w:after="0"/>
              <w:jc w:val="both"/>
              <w:rPr>
                <w:rFonts w:cs="Tahoma"/>
                <w:lang w:val="nl-NL"/>
              </w:rPr>
            </w:pPr>
            <w:r w:rsidRPr="00B3543E">
              <w:rPr>
                <w:rFonts w:cs="Tahoma"/>
                <w:lang w:val="nl-NL"/>
              </w:rPr>
              <w:t>Eis</w:t>
            </w:r>
          </w:p>
        </w:tc>
        <w:tc>
          <w:tcPr>
            <w:tcW w:w="1275" w:type="dxa"/>
            <w:tcBorders>
              <w:top w:val="single" w:sz="4" w:space="0" w:color="auto"/>
              <w:left w:val="single" w:sz="4" w:space="0" w:color="auto"/>
              <w:bottom w:val="single" w:sz="4" w:space="0" w:color="auto"/>
              <w:right w:val="single" w:sz="4" w:space="0" w:color="auto"/>
            </w:tcBorders>
          </w:tcPr>
          <w:p w14:paraId="7A4620DE" w14:textId="77777777" w:rsidR="006F1625" w:rsidRPr="00B3543E" w:rsidRDefault="006F1625" w:rsidP="006F1625">
            <w:pPr>
              <w:spacing w:after="0"/>
              <w:jc w:val="both"/>
              <w:rPr>
                <w:rFonts w:cs="Tahoma"/>
                <w:lang w:val="nl-NL"/>
              </w:rPr>
            </w:pPr>
            <w:r w:rsidRPr="00B3543E">
              <w:rPr>
                <w:rFonts w:cs="Tahoma"/>
                <w:lang w:val="nl-NL"/>
              </w:rPr>
              <w:t>Ja/nee</w:t>
            </w:r>
          </w:p>
        </w:tc>
      </w:tr>
      <w:tr w:rsidR="00186771" w:rsidRPr="00B3543E" w14:paraId="27B535C0" w14:textId="77777777" w:rsidTr="00B3543E">
        <w:tc>
          <w:tcPr>
            <w:tcW w:w="709"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24AA742" w14:textId="77777777" w:rsidR="00186771" w:rsidRPr="00B3543E" w:rsidRDefault="00186771" w:rsidP="00186771">
            <w:pPr>
              <w:spacing w:after="0" w:line="240" w:lineRule="auto"/>
              <w:rPr>
                <w:rFonts w:cs="Tahoma"/>
                <w:b/>
                <w:color w:val="FFFFFF" w:themeColor="background1"/>
                <w:lang w:val="nl-NL"/>
              </w:rPr>
            </w:pPr>
          </w:p>
        </w:tc>
        <w:tc>
          <w:tcPr>
            <w:tcW w:w="1077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4FF6525" w14:textId="77777777" w:rsidR="00186771" w:rsidRPr="00B3543E" w:rsidRDefault="00186771" w:rsidP="00186771">
            <w:pPr>
              <w:spacing w:after="0"/>
              <w:jc w:val="both"/>
              <w:rPr>
                <w:rFonts w:cs="Tahoma"/>
                <w:b/>
                <w:color w:val="FFFFFF" w:themeColor="background1"/>
                <w:lang w:val="nl-NL"/>
              </w:rPr>
            </w:pPr>
            <w:r w:rsidRPr="00B3543E">
              <w:rPr>
                <w:rFonts w:cs="Tahoma"/>
                <w:b/>
                <w:color w:val="FFFFFF" w:themeColor="background1"/>
                <w:lang w:val="nl-NL"/>
              </w:rPr>
              <w:t>Eisen aan opleiding en training</w:t>
            </w:r>
          </w:p>
        </w:tc>
        <w:tc>
          <w:tcPr>
            <w:tcW w:w="851"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74D811EF" w14:textId="77777777" w:rsidR="00186771" w:rsidRPr="00B3543E" w:rsidRDefault="00186771" w:rsidP="00186771">
            <w:pPr>
              <w:spacing w:after="0"/>
              <w:jc w:val="both"/>
              <w:rPr>
                <w:rFonts w:cs="Tahoma"/>
                <w:b/>
                <w:color w:val="FFFFFF" w:themeColor="background1"/>
                <w:lang w:val="nl-NL"/>
              </w:rPr>
            </w:pPr>
            <w:r w:rsidRPr="00B3543E">
              <w:rPr>
                <w:rFonts w:cs="Tahoma"/>
                <w:lang w:val="nl-NL"/>
              </w:rPr>
              <w:t>Eis</w:t>
            </w:r>
          </w:p>
        </w:tc>
        <w:tc>
          <w:tcPr>
            <w:tcW w:w="1275"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034E155" w14:textId="77777777" w:rsidR="00186771" w:rsidRPr="00B3543E" w:rsidRDefault="00186771" w:rsidP="00186771">
            <w:pPr>
              <w:spacing w:after="0"/>
              <w:jc w:val="both"/>
              <w:rPr>
                <w:rFonts w:cs="Tahoma"/>
                <w:b/>
                <w:color w:val="FFFFFF" w:themeColor="background1"/>
                <w:lang w:val="nl-NL"/>
              </w:rPr>
            </w:pPr>
            <w:r w:rsidRPr="00B3543E">
              <w:rPr>
                <w:rFonts w:cs="Tahoma"/>
                <w:lang w:val="nl-NL"/>
              </w:rPr>
              <w:t>Ja/nee</w:t>
            </w:r>
          </w:p>
        </w:tc>
      </w:tr>
      <w:tr w:rsidR="00186771" w:rsidRPr="00B3543E" w14:paraId="374375AA" w14:textId="77777777" w:rsidTr="00B3543E">
        <w:tc>
          <w:tcPr>
            <w:tcW w:w="709" w:type="dxa"/>
            <w:tcBorders>
              <w:top w:val="single" w:sz="4" w:space="0" w:color="auto"/>
              <w:left w:val="single" w:sz="4" w:space="0" w:color="auto"/>
              <w:bottom w:val="single" w:sz="4" w:space="0" w:color="auto"/>
              <w:right w:val="single" w:sz="4" w:space="0" w:color="auto"/>
            </w:tcBorders>
            <w:shd w:val="clear" w:color="auto" w:fill="auto"/>
          </w:tcPr>
          <w:p w14:paraId="6DDBBF3E" w14:textId="0A63FAED" w:rsidR="00186771" w:rsidRPr="00B3543E" w:rsidRDefault="00186771" w:rsidP="00186771">
            <w:pPr>
              <w:spacing w:after="0" w:line="240" w:lineRule="auto"/>
              <w:rPr>
                <w:rFonts w:cs="Tahoma"/>
                <w:lang w:val="nl-NL"/>
              </w:rPr>
            </w:pPr>
            <w:r w:rsidRPr="00B3543E">
              <w:rPr>
                <w:rFonts w:cs="Tahoma"/>
                <w:lang w:val="nl-NL"/>
              </w:rPr>
              <w:t>1</w:t>
            </w:r>
            <w:r w:rsidR="004D5197">
              <w:rPr>
                <w:rFonts w:cs="Tahoma"/>
                <w:lang w:val="nl-NL"/>
              </w:rPr>
              <w:t>3</w:t>
            </w:r>
          </w:p>
        </w:tc>
        <w:tc>
          <w:tcPr>
            <w:tcW w:w="10773" w:type="dxa"/>
            <w:tcBorders>
              <w:top w:val="single" w:sz="4" w:space="0" w:color="auto"/>
              <w:left w:val="single" w:sz="4" w:space="0" w:color="auto"/>
              <w:bottom w:val="single" w:sz="4" w:space="0" w:color="auto"/>
              <w:right w:val="single" w:sz="4" w:space="0" w:color="auto"/>
            </w:tcBorders>
            <w:shd w:val="clear" w:color="auto" w:fill="auto"/>
          </w:tcPr>
          <w:p w14:paraId="2244AC14" w14:textId="4DBA2F2A" w:rsidR="00186771" w:rsidRPr="00B3543E" w:rsidRDefault="00186771" w:rsidP="00186771">
            <w:pPr>
              <w:spacing w:after="0"/>
              <w:jc w:val="both"/>
              <w:rPr>
                <w:rFonts w:cs="Tahoma"/>
                <w:lang w:val="nl-NL"/>
              </w:rPr>
            </w:pPr>
            <w:r w:rsidRPr="00B3543E">
              <w:rPr>
                <w:rFonts w:cs="Tahoma"/>
                <w:lang w:val="nl-NL"/>
              </w:rPr>
              <w:t>Inschrijver verzorgt kosteloos alle benodigde product trainingen en ondersteuning, tijdens de looptijd van de Raamovereenkomst, om te garanderen dat de LUMC me</w:t>
            </w:r>
            <w:r>
              <w:rPr>
                <w:rFonts w:cs="Tahoma"/>
                <w:lang w:val="nl-NL"/>
              </w:rPr>
              <w:t>d</w:t>
            </w:r>
            <w:r w:rsidRPr="00B3543E">
              <w:rPr>
                <w:rFonts w:cs="Tahoma"/>
                <w:lang w:val="nl-NL"/>
              </w:rPr>
              <w:t>ewerkers, te allen tijde, over voldoende kennis en kunde beschikken om materialen goed te gebruiken e.a. in lijn met de GMH-code.</w:t>
            </w:r>
          </w:p>
        </w:tc>
        <w:tc>
          <w:tcPr>
            <w:tcW w:w="851" w:type="dxa"/>
            <w:tcBorders>
              <w:top w:val="single" w:sz="4" w:space="0" w:color="auto"/>
              <w:left w:val="single" w:sz="4" w:space="0" w:color="auto"/>
              <w:bottom w:val="single" w:sz="4" w:space="0" w:color="auto"/>
              <w:right w:val="single" w:sz="4" w:space="0" w:color="auto"/>
            </w:tcBorders>
          </w:tcPr>
          <w:p w14:paraId="3F8A4D2A" w14:textId="77777777" w:rsidR="00186771" w:rsidRPr="00B3543E" w:rsidRDefault="00186771" w:rsidP="00186771">
            <w:pPr>
              <w:spacing w:after="0"/>
              <w:jc w:val="both"/>
              <w:rPr>
                <w:rFonts w:cs="Tahoma"/>
                <w:lang w:val="nl-NL"/>
              </w:rPr>
            </w:pPr>
            <w:r w:rsidRPr="00B3543E">
              <w:rPr>
                <w:rFonts w:cs="Tahoma"/>
                <w:lang w:val="nl-NL"/>
              </w:rPr>
              <w:t>Eis</w:t>
            </w:r>
          </w:p>
        </w:tc>
        <w:tc>
          <w:tcPr>
            <w:tcW w:w="1275" w:type="dxa"/>
            <w:tcBorders>
              <w:top w:val="single" w:sz="4" w:space="0" w:color="auto"/>
              <w:left w:val="single" w:sz="4" w:space="0" w:color="auto"/>
              <w:bottom w:val="single" w:sz="4" w:space="0" w:color="auto"/>
              <w:right w:val="single" w:sz="4" w:space="0" w:color="auto"/>
            </w:tcBorders>
          </w:tcPr>
          <w:p w14:paraId="37BF0C31" w14:textId="77777777" w:rsidR="00186771" w:rsidRPr="00B3543E" w:rsidRDefault="00186771" w:rsidP="00186771">
            <w:pPr>
              <w:spacing w:after="0"/>
              <w:jc w:val="both"/>
              <w:rPr>
                <w:rFonts w:cs="Tahoma"/>
                <w:lang w:val="nl-NL"/>
              </w:rPr>
            </w:pPr>
            <w:r w:rsidRPr="00B3543E">
              <w:rPr>
                <w:rFonts w:cs="Tahoma"/>
                <w:lang w:val="nl-NL"/>
              </w:rPr>
              <w:t>Ja/nee</w:t>
            </w:r>
          </w:p>
        </w:tc>
      </w:tr>
      <w:tr w:rsidR="00186771" w:rsidRPr="00B3543E" w14:paraId="0C8EE3DA" w14:textId="77777777" w:rsidTr="00B3543E">
        <w:tc>
          <w:tcPr>
            <w:tcW w:w="709" w:type="dxa"/>
            <w:tcBorders>
              <w:top w:val="single" w:sz="4" w:space="0" w:color="auto"/>
              <w:left w:val="single" w:sz="4" w:space="0" w:color="auto"/>
              <w:bottom w:val="single" w:sz="4" w:space="0" w:color="auto"/>
              <w:right w:val="single" w:sz="4" w:space="0" w:color="auto"/>
            </w:tcBorders>
            <w:shd w:val="clear" w:color="auto" w:fill="auto"/>
          </w:tcPr>
          <w:p w14:paraId="3205C7A3" w14:textId="22101C02" w:rsidR="00186771" w:rsidRPr="00B3543E" w:rsidRDefault="00186771" w:rsidP="00186771">
            <w:pPr>
              <w:spacing w:after="0" w:line="240" w:lineRule="auto"/>
              <w:rPr>
                <w:rFonts w:cs="Tahoma"/>
                <w:color w:val="FF0000"/>
                <w:lang w:val="nl-NL"/>
              </w:rPr>
            </w:pPr>
            <w:r w:rsidRPr="00B3543E">
              <w:rPr>
                <w:rFonts w:cs="Tahoma"/>
                <w:lang w:val="nl-NL"/>
              </w:rPr>
              <w:t>1</w:t>
            </w:r>
            <w:r w:rsidR="004D5197">
              <w:rPr>
                <w:rFonts w:cs="Tahoma"/>
                <w:lang w:val="nl-NL"/>
              </w:rPr>
              <w:t>4</w:t>
            </w:r>
          </w:p>
        </w:tc>
        <w:tc>
          <w:tcPr>
            <w:tcW w:w="10773" w:type="dxa"/>
            <w:tcBorders>
              <w:top w:val="single" w:sz="4" w:space="0" w:color="auto"/>
              <w:left w:val="single" w:sz="4" w:space="0" w:color="auto"/>
              <w:bottom w:val="single" w:sz="4" w:space="0" w:color="auto"/>
              <w:right w:val="single" w:sz="4" w:space="0" w:color="auto"/>
            </w:tcBorders>
            <w:shd w:val="clear" w:color="auto" w:fill="auto"/>
          </w:tcPr>
          <w:p w14:paraId="22C879A1" w14:textId="77777777" w:rsidR="00186771" w:rsidRPr="00B3543E" w:rsidRDefault="00186771" w:rsidP="00186771">
            <w:pPr>
              <w:spacing w:after="0"/>
              <w:jc w:val="both"/>
              <w:rPr>
                <w:rFonts w:cs="Tahoma"/>
                <w:lang w:val="nl-NL"/>
              </w:rPr>
            </w:pPr>
            <w:r w:rsidRPr="00B3543E">
              <w:rPr>
                <w:rFonts w:cs="Tahoma"/>
                <w:lang w:val="nl-NL"/>
              </w:rPr>
              <w:t>Inschrijver beschikt over een Nationaal en/of Internationaal geaccrediteerd Training &amp; Educatie programma van zorgprofessionals belast met cardiale device therapie en diagnostiek.</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FEEDEEA" w14:textId="77777777" w:rsidR="00186771" w:rsidRPr="00B3543E" w:rsidRDefault="00186771" w:rsidP="00186771">
            <w:pPr>
              <w:spacing w:after="0"/>
              <w:jc w:val="both"/>
              <w:rPr>
                <w:rFonts w:cs="Tahoma"/>
                <w:lang w:val="nl-NL"/>
              </w:rPr>
            </w:pPr>
            <w:r w:rsidRPr="00B3543E">
              <w:rPr>
                <w:rFonts w:cs="Tahoma"/>
                <w:lang w:val="nl-NL"/>
              </w:rPr>
              <w:t>Eis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9EAB783" w14:textId="77777777" w:rsidR="00186771" w:rsidRPr="00B3543E" w:rsidRDefault="00186771" w:rsidP="00186771">
            <w:pPr>
              <w:spacing w:after="0"/>
              <w:jc w:val="both"/>
              <w:rPr>
                <w:rFonts w:cs="Tahoma"/>
                <w:lang w:val="nl-NL"/>
              </w:rPr>
            </w:pPr>
            <w:r w:rsidRPr="00B3543E">
              <w:rPr>
                <w:rFonts w:cs="Tahoma"/>
                <w:lang w:val="nl-NL"/>
              </w:rPr>
              <w:t>Ja/nee</w:t>
            </w:r>
          </w:p>
        </w:tc>
      </w:tr>
      <w:tr w:rsidR="00186771" w:rsidRPr="00B3543E" w14:paraId="010E52B0" w14:textId="77777777" w:rsidTr="00B3543E">
        <w:tc>
          <w:tcPr>
            <w:tcW w:w="709" w:type="dxa"/>
            <w:tcBorders>
              <w:top w:val="single" w:sz="4" w:space="0" w:color="auto"/>
              <w:left w:val="single" w:sz="4" w:space="0" w:color="auto"/>
              <w:bottom w:val="single" w:sz="4" w:space="0" w:color="auto"/>
              <w:right w:val="single" w:sz="4" w:space="0" w:color="auto"/>
            </w:tcBorders>
            <w:shd w:val="clear" w:color="auto" w:fill="auto"/>
          </w:tcPr>
          <w:p w14:paraId="60C7CBB4" w14:textId="65AC46B7" w:rsidR="00186771" w:rsidRPr="00B3543E" w:rsidRDefault="00186771" w:rsidP="00186771">
            <w:pPr>
              <w:spacing w:after="0" w:line="240" w:lineRule="auto"/>
              <w:rPr>
                <w:rFonts w:cs="Tahoma"/>
                <w:lang w:val="nl-NL"/>
              </w:rPr>
            </w:pPr>
            <w:r w:rsidRPr="00B3543E">
              <w:rPr>
                <w:rFonts w:cs="Tahoma"/>
                <w:lang w:val="nl-NL"/>
              </w:rPr>
              <w:t>1</w:t>
            </w:r>
            <w:r w:rsidR="004D5197">
              <w:rPr>
                <w:rFonts w:cs="Tahoma"/>
                <w:lang w:val="nl-NL"/>
              </w:rPr>
              <w:t>5</w:t>
            </w:r>
          </w:p>
        </w:tc>
        <w:tc>
          <w:tcPr>
            <w:tcW w:w="10773" w:type="dxa"/>
            <w:tcBorders>
              <w:top w:val="single" w:sz="4" w:space="0" w:color="auto"/>
              <w:left w:val="single" w:sz="4" w:space="0" w:color="auto"/>
              <w:bottom w:val="single" w:sz="4" w:space="0" w:color="auto"/>
              <w:right w:val="single" w:sz="4" w:space="0" w:color="auto"/>
            </w:tcBorders>
            <w:shd w:val="clear" w:color="auto" w:fill="auto"/>
          </w:tcPr>
          <w:p w14:paraId="6BDEAA5B" w14:textId="6EBD5487" w:rsidR="00186771" w:rsidRPr="00B3543E" w:rsidRDefault="00186771" w:rsidP="00186771">
            <w:pPr>
              <w:spacing w:after="0"/>
              <w:jc w:val="both"/>
              <w:rPr>
                <w:rFonts w:cs="Tahoma"/>
                <w:lang w:val="nl-NL"/>
              </w:rPr>
            </w:pPr>
            <w:r w:rsidRPr="00B3543E">
              <w:rPr>
                <w:rFonts w:cs="Tahoma"/>
                <w:lang w:val="nl-NL"/>
              </w:rPr>
              <w:t>Inschrijver verzorgt het trainen van LUMC personeel, de gebruikers, volgens de specificaties uit het Programma van Eisen en de eisen die de wet daaraan stelt. Zie voor de wet:</w:t>
            </w:r>
          </w:p>
          <w:p w14:paraId="583A4976" w14:textId="77777777" w:rsidR="00186771" w:rsidRPr="00B3543E" w:rsidRDefault="00186771" w:rsidP="00186771">
            <w:pPr>
              <w:spacing w:after="0"/>
              <w:jc w:val="both"/>
              <w:rPr>
                <w:rFonts w:cs="Tahoma"/>
                <w:lang w:val="nl-NL"/>
              </w:rPr>
            </w:pPr>
            <w:r w:rsidRPr="00B3543E">
              <w:rPr>
                <w:rFonts w:cs="Tahoma"/>
                <w:lang w:val="nl-NL"/>
              </w:rPr>
              <w:t>https://www.rijksoverheid.nl/documenten/convenanten/2011/12/23/convenant-veilige-toepassing-van-medische-technologie-in-het-ziekenhuis</w:t>
            </w:r>
          </w:p>
        </w:tc>
        <w:tc>
          <w:tcPr>
            <w:tcW w:w="851" w:type="dxa"/>
            <w:tcBorders>
              <w:top w:val="single" w:sz="4" w:space="0" w:color="auto"/>
              <w:left w:val="single" w:sz="4" w:space="0" w:color="auto"/>
              <w:bottom w:val="single" w:sz="4" w:space="0" w:color="auto"/>
              <w:right w:val="single" w:sz="4" w:space="0" w:color="auto"/>
            </w:tcBorders>
          </w:tcPr>
          <w:p w14:paraId="4F211CFE" w14:textId="77777777" w:rsidR="00186771" w:rsidRPr="00B3543E" w:rsidRDefault="00186771" w:rsidP="00186771">
            <w:pPr>
              <w:spacing w:after="0"/>
              <w:jc w:val="both"/>
              <w:rPr>
                <w:rFonts w:cs="Tahoma"/>
                <w:lang w:val="nl-NL"/>
              </w:rPr>
            </w:pPr>
            <w:r w:rsidRPr="00B3543E">
              <w:rPr>
                <w:rFonts w:cs="Tahoma"/>
                <w:lang w:val="nl-NL"/>
              </w:rPr>
              <w:t>Eis</w:t>
            </w:r>
          </w:p>
        </w:tc>
        <w:tc>
          <w:tcPr>
            <w:tcW w:w="1275" w:type="dxa"/>
            <w:tcBorders>
              <w:top w:val="single" w:sz="4" w:space="0" w:color="auto"/>
              <w:left w:val="single" w:sz="4" w:space="0" w:color="auto"/>
              <w:bottom w:val="single" w:sz="4" w:space="0" w:color="auto"/>
              <w:right w:val="single" w:sz="4" w:space="0" w:color="auto"/>
            </w:tcBorders>
          </w:tcPr>
          <w:p w14:paraId="4462100B" w14:textId="77777777" w:rsidR="00186771" w:rsidRPr="00B3543E" w:rsidRDefault="00186771" w:rsidP="00186771">
            <w:pPr>
              <w:spacing w:after="0"/>
              <w:jc w:val="both"/>
              <w:rPr>
                <w:rFonts w:cs="Tahoma"/>
                <w:lang w:val="nl-NL"/>
              </w:rPr>
            </w:pPr>
            <w:r w:rsidRPr="00B3543E">
              <w:rPr>
                <w:rFonts w:cs="Tahoma"/>
                <w:lang w:val="nl-NL"/>
              </w:rPr>
              <w:t>Ja/nee</w:t>
            </w:r>
          </w:p>
        </w:tc>
      </w:tr>
      <w:tr w:rsidR="00186771" w:rsidRPr="00B3543E" w14:paraId="521602D9" w14:textId="77777777" w:rsidTr="00B3543E">
        <w:tc>
          <w:tcPr>
            <w:tcW w:w="709"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1D86D181" w14:textId="77777777" w:rsidR="00186771" w:rsidRPr="00B3543E" w:rsidRDefault="00186771" w:rsidP="00186771">
            <w:pPr>
              <w:spacing w:after="0" w:line="240" w:lineRule="auto"/>
              <w:rPr>
                <w:rFonts w:cs="Tahoma"/>
                <w:b/>
                <w:color w:val="FFFFFF" w:themeColor="background1"/>
                <w:lang w:val="nl-NL"/>
              </w:rPr>
            </w:pPr>
          </w:p>
        </w:tc>
        <w:tc>
          <w:tcPr>
            <w:tcW w:w="1077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81FF1BE" w14:textId="77777777" w:rsidR="00186771" w:rsidRPr="00B3543E" w:rsidRDefault="00186771" w:rsidP="00186771">
            <w:pPr>
              <w:spacing w:after="0"/>
              <w:jc w:val="both"/>
              <w:rPr>
                <w:rFonts w:cs="Tahoma"/>
                <w:b/>
                <w:color w:val="FFFFFF" w:themeColor="background1"/>
                <w:lang w:val="nl-NL"/>
              </w:rPr>
            </w:pPr>
            <w:r w:rsidRPr="00B3543E">
              <w:rPr>
                <w:rFonts w:cs="Tahoma"/>
                <w:b/>
                <w:color w:val="FFFFFF" w:themeColor="background1"/>
                <w:lang w:val="nl-NL"/>
              </w:rPr>
              <w:t>Eisen overig</w:t>
            </w:r>
          </w:p>
        </w:tc>
        <w:tc>
          <w:tcPr>
            <w:tcW w:w="851"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C89EDFC" w14:textId="77777777" w:rsidR="00186771" w:rsidRPr="00B3543E" w:rsidRDefault="00186771" w:rsidP="00186771">
            <w:pPr>
              <w:spacing w:after="0"/>
              <w:jc w:val="both"/>
              <w:rPr>
                <w:rFonts w:cs="Tahoma"/>
                <w:b/>
                <w:color w:val="FFFFFF" w:themeColor="background1"/>
                <w:lang w:val="nl-NL"/>
              </w:rPr>
            </w:pPr>
            <w:r w:rsidRPr="00B3543E">
              <w:rPr>
                <w:rFonts w:cs="Tahoma"/>
                <w:lang w:val="nl-NL"/>
              </w:rPr>
              <w:t>Eis</w:t>
            </w:r>
          </w:p>
        </w:tc>
        <w:tc>
          <w:tcPr>
            <w:tcW w:w="1275"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27BCA8B" w14:textId="77777777" w:rsidR="00186771" w:rsidRPr="00B3543E" w:rsidRDefault="00186771" w:rsidP="00186771">
            <w:pPr>
              <w:spacing w:after="0"/>
              <w:jc w:val="both"/>
              <w:rPr>
                <w:rFonts w:cs="Tahoma"/>
                <w:b/>
                <w:color w:val="FFFFFF" w:themeColor="background1"/>
                <w:lang w:val="nl-NL"/>
              </w:rPr>
            </w:pPr>
            <w:r w:rsidRPr="00B3543E">
              <w:rPr>
                <w:rFonts w:cs="Tahoma"/>
                <w:lang w:val="nl-NL"/>
              </w:rPr>
              <w:t>Ja/nee</w:t>
            </w:r>
          </w:p>
        </w:tc>
      </w:tr>
      <w:tr w:rsidR="00186771" w:rsidRPr="00B3543E" w14:paraId="18553177" w14:textId="77777777" w:rsidTr="00B3543E">
        <w:tc>
          <w:tcPr>
            <w:tcW w:w="709" w:type="dxa"/>
            <w:tcBorders>
              <w:top w:val="single" w:sz="4" w:space="0" w:color="auto"/>
              <w:left w:val="single" w:sz="4" w:space="0" w:color="auto"/>
              <w:bottom w:val="single" w:sz="4" w:space="0" w:color="auto"/>
              <w:right w:val="single" w:sz="4" w:space="0" w:color="auto"/>
            </w:tcBorders>
            <w:shd w:val="clear" w:color="auto" w:fill="auto"/>
          </w:tcPr>
          <w:p w14:paraId="31781C32" w14:textId="3200F499" w:rsidR="00186771" w:rsidRPr="00B3543E" w:rsidRDefault="00186771" w:rsidP="00186771">
            <w:pPr>
              <w:spacing w:after="0" w:line="240" w:lineRule="auto"/>
              <w:rPr>
                <w:rFonts w:cs="Tahoma"/>
                <w:lang w:val="nl-NL"/>
              </w:rPr>
            </w:pPr>
            <w:r w:rsidRPr="00B3543E">
              <w:rPr>
                <w:rFonts w:cs="Tahoma"/>
                <w:lang w:val="nl-NL"/>
              </w:rPr>
              <w:t>1</w:t>
            </w:r>
            <w:r w:rsidR="004D5197">
              <w:rPr>
                <w:rFonts w:cs="Tahoma"/>
                <w:lang w:val="nl-NL"/>
              </w:rPr>
              <w:t>6</w:t>
            </w:r>
          </w:p>
        </w:tc>
        <w:tc>
          <w:tcPr>
            <w:tcW w:w="10773" w:type="dxa"/>
            <w:tcBorders>
              <w:top w:val="single" w:sz="4" w:space="0" w:color="auto"/>
              <w:left w:val="single" w:sz="4" w:space="0" w:color="auto"/>
              <w:bottom w:val="single" w:sz="4" w:space="0" w:color="auto"/>
              <w:right w:val="single" w:sz="4" w:space="0" w:color="auto"/>
            </w:tcBorders>
            <w:shd w:val="clear" w:color="auto" w:fill="auto"/>
          </w:tcPr>
          <w:p w14:paraId="67DE6A13" w14:textId="77777777" w:rsidR="00186771" w:rsidRPr="00B3543E" w:rsidRDefault="00186771" w:rsidP="00186771">
            <w:pPr>
              <w:spacing w:after="0"/>
              <w:jc w:val="both"/>
              <w:rPr>
                <w:rFonts w:cs="Tahoma"/>
                <w:lang w:val="nl-NL"/>
              </w:rPr>
            </w:pPr>
            <w:r w:rsidRPr="00B3543E">
              <w:rPr>
                <w:rFonts w:cs="Tahoma"/>
                <w:lang w:val="nl-NL"/>
              </w:rPr>
              <w:t>Inschrijver beschikt over kwaliteitsprocedures v.w.b. de aanpak van: recalls, veiligheidsmeldingen product advisories, fieldaction warnings en klachtenafhandelingen.</w:t>
            </w:r>
          </w:p>
        </w:tc>
        <w:tc>
          <w:tcPr>
            <w:tcW w:w="851" w:type="dxa"/>
            <w:tcBorders>
              <w:top w:val="single" w:sz="4" w:space="0" w:color="auto"/>
              <w:left w:val="single" w:sz="4" w:space="0" w:color="auto"/>
              <w:bottom w:val="single" w:sz="4" w:space="0" w:color="auto"/>
              <w:right w:val="single" w:sz="4" w:space="0" w:color="auto"/>
            </w:tcBorders>
          </w:tcPr>
          <w:p w14:paraId="5A9858C8" w14:textId="77777777" w:rsidR="00186771" w:rsidRPr="00B3543E" w:rsidRDefault="00186771" w:rsidP="00186771">
            <w:pPr>
              <w:spacing w:after="0"/>
              <w:jc w:val="both"/>
              <w:rPr>
                <w:rFonts w:cs="Tahoma"/>
                <w:lang w:val="nl-NL"/>
              </w:rPr>
            </w:pPr>
            <w:r w:rsidRPr="00B3543E">
              <w:rPr>
                <w:rFonts w:cs="Tahoma"/>
                <w:lang w:val="nl-NL"/>
              </w:rPr>
              <w:t>Eis</w:t>
            </w:r>
          </w:p>
        </w:tc>
        <w:tc>
          <w:tcPr>
            <w:tcW w:w="1275" w:type="dxa"/>
            <w:tcBorders>
              <w:top w:val="single" w:sz="4" w:space="0" w:color="auto"/>
              <w:left w:val="single" w:sz="4" w:space="0" w:color="auto"/>
              <w:bottom w:val="single" w:sz="4" w:space="0" w:color="auto"/>
              <w:right w:val="single" w:sz="4" w:space="0" w:color="auto"/>
            </w:tcBorders>
          </w:tcPr>
          <w:p w14:paraId="2192D07E" w14:textId="77777777" w:rsidR="00186771" w:rsidRPr="00B3543E" w:rsidRDefault="00186771" w:rsidP="00186771">
            <w:pPr>
              <w:spacing w:after="0"/>
              <w:jc w:val="both"/>
              <w:rPr>
                <w:rFonts w:cs="Tahoma"/>
                <w:lang w:val="nl-NL"/>
              </w:rPr>
            </w:pPr>
            <w:r w:rsidRPr="00B3543E">
              <w:rPr>
                <w:rFonts w:cs="Tahoma"/>
                <w:lang w:val="nl-NL"/>
              </w:rPr>
              <w:t>Ja/nee</w:t>
            </w:r>
          </w:p>
        </w:tc>
      </w:tr>
      <w:tr w:rsidR="00186771" w:rsidRPr="00B3543E" w14:paraId="16270B02" w14:textId="77777777" w:rsidTr="00B3543E">
        <w:trPr>
          <w:trHeight w:val="5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75764D8" w14:textId="4956223C" w:rsidR="00186771" w:rsidRPr="00B3543E" w:rsidRDefault="0015507D" w:rsidP="00186771">
            <w:pPr>
              <w:spacing w:after="0" w:line="240" w:lineRule="auto"/>
              <w:rPr>
                <w:rFonts w:cs="Tahoma"/>
                <w:lang w:val="nl-NL"/>
              </w:rPr>
            </w:pPr>
            <w:r>
              <w:rPr>
                <w:rFonts w:cs="Tahoma"/>
                <w:lang w:val="nl-NL"/>
              </w:rPr>
              <w:t>1</w:t>
            </w:r>
            <w:r w:rsidR="004D5197">
              <w:rPr>
                <w:rFonts w:cs="Tahoma"/>
                <w:lang w:val="nl-NL"/>
              </w:rPr>
              <w:t>7</w:t>
            </w:r>
          </w:p>
        </w:tc>
        <w:tc>
          <w:tcPr>
            <w:tcW w:w="10773" w:type="dxa"/>
            <w:tcBorders>
              <w:top w:val="single" w:sz="4" w:space="0" w:color="auto"/>
              <w:left w:val="single" w:sz="4" w:space="0" w:color="auto"/>
              <w:bottom w:val="single" w:sz="4" w:space="0" w:color="auto"/>
              <w:right w:val="single" w:sz="4" w:space="0" w:color="auto"/>
            </w:tcBorders>
            <w:shd w:val="clear" w:color="auto" w:fill="auto"/>
          </w:tcPr>
          <w:p w14:paraId="0EC4784E" w14:textId="238CD350" w:rsidR="00186771" w:rsidRPr="00B3543E" w:rsidRDefault="00186771" w:rsidP="00186771">
            <w:pPr>
              <w:spacing w:after="0"/>
              <w:jc w:val="both"/>
              <w:rPr>
                <w:rFonts w:cs="Tahoma"/>
                <w:color w:val="FF0000"/>
                <w:lang w:val="nl-NL"/>
              </w:rPr>
            </w:pPr>
            <w:r w:rsidRPr="00B3543E">
              <w:rPr>
                <w:rFonts w:cs="Tahoma"/>
                <w:lang w:val="nl-NL"/>
              </w:rPr>
              <w:t xml:space="preserve">Inschrijver gaat akkoord met de recall procedure van LUMC zoals beschreven in de Raamovereenkomst (art. </w:t>
            </w:r>
            <w:r w:rsidR="00B9252A">
              <w:rPr>
                <w:rFonts w:cs="Tahoma"/>
                <w:lang w:val="nl-NL"/>
              </w:rPr>
              <w:t>11</w:t>
            </w:r>
            <w:r w:rsidRPr="00B3543E">
              <w:rPr>
                <w:rFonts w:cs="Tahoma"/>
                <w:lang w:val="nl-NL"/>
              </w:rPr>
              <w:t>) en AIV (art. 14).</w:t>
            </w:r>
          </w:p>
        </w:tc>
        <w:tc>
          <w:tcPr>
            <w:tcW w:w="851" w:type="dxa"/>
            <w:tcBorders>
              <w:top w:val="single" w:sz="4" w:space="0" w:color="auto"/>
              <w:left w:val="single" w:sz="4" w:space="0" w:color="auto"/>
              <w:bottom w:val="single" w:sz="4" w:space="0" w:color="auto"/>
              <w:right w:val="single" w:sz="4" w:space="0" w:color="auto"/>
            </w:tcBorders>
          </w:tcPr>
          <w:p w14:paraId="224806E7" w14:textId="77777777" w:rsidR="00186771" w:rsidRPr="00B3543E" w:rsidRDefault="00186771" w:rsidP="00186771">
            <w:pPr>
              <w:spacing w:after="0"/>
              <w:jc w:val="both"/>
              <w:rPr>
                <w:rFonts w:cs="Tahoma"/>
                <w:lang w:val="nl-NL"/>
              </w:rPr>
            </w:pPr>
            <w:r w:rsidRPr="00B3543E">
              <w:rPr>
                <w:rFonts w:cs="Tahoma"/>
                <w:lang w:val="nl-NL"/>
              </w:rPr>
              <w:t>Eis</w:t>
            </w:r>
          </w:p>
        </w:tc>
        <w:tc>
          <w:tcPr>
            <w:tcW w:w="1275" w:type="dxa"/>
            <w:tcBorders>
              <w:top w:val="single" w:sz="4" w:space="0" w:color="auto"/>
              <w:left w:val="single" w:sz="4" w:space="0" w:color="auto"/>
              <w:bottom w:val="single" w:sz="4" w:space="0" w:color="auto"/>
              <w:right w:val="single" w:sz="4" w:space="0" w:color="auto"/>
            </w:tcBorders>
          </w:tcPr>
          <w:p w14:paraId="403D9918" w14:textId="77777777" w:rsidR="00186771" w:rsidRPr="00B3543E" w:rsidRDefault="00186771" w:rsidP="00186771">
            <w:pPr>
              <w:spacing w:after="0"/>
              <w:jc w:val="both"/>
              <w:rPr>
                <w:rFonts w:cs="Tahoma"/>
                <w:lang w:val="nl-NL"/>
              </w:rPr>
            </w:pPr>
            <w:r w:rsidRPr="00B3543E">
              <w:rPr>
                <w:rFonts w:cs="Tahoma"/>
                <w:lang w:val="nl-NL"/>
              </w:rPr>
              <w:t>Ja/nee</w:t>
            </w:r>
          </w:p>
        </w:tc>
      </w:tr>
    </w:tbl>
    <w:p w14:paraId="72DE04AB" w14:textId="77777777" w:rsidR="006E0927" w:rsidRDefault="006E0927">
      <w:pPr>
        <w:rPr>
          <w:b/>
          <w:szCs w:val="20"/>
          <w:lang w:val="nl-NL"/>
        </w:rPr>
      </w:pPr>
    </w:p>
    <w:p w14:paraId="4A66161F" w14:textId="77777777" w:rsidR="006E0927" w:rsidRDefault="006E0927">
      <w:pPr>
        <w:rPr>
          <w:b/>
          <w:szCs w:val="20"/>
          <w:lang w:val="nl-NL"/>
        </w:rPr>
      </w:pPr>
      <w:r>
        <w:rPr>
          <w:b/>
          <w:szCs w:val="20"/>
          <w:lang w:val="nl-NL"/>
        </w:rPr>
        <w:br w:type="page"/>
      </w:r>
    </w:p>
    <w:p w14:paraId="496B82CC" w14:textId="6D2FF647" w:rsidR="00E300CB" w:rsidRDefault="00091452" w:rsidP="00E300CB">
      <w:pPr>
        <w:spacing w:after="0" w:line="240" w:lineRule="auto"/>
        <w:rPr>
          <w:b/>
          <w:szCs w:val="20"/>
          <w:lang w:val="nl-NL"/>
        </w:rPr>
      </w:pPr>
      <w:r>
        <w:rPr>
          <w:b/>
          <w:szCs w:val="20"/>
          <w:lang w:val="nl-NL"/>
        </w:rPr>
        <w:lastRenderedPageBreak/>
        <w:t xml:space="preserve">EISEN </w:t>
      </w:r>
      <w:r w:rsidR="00E300CB" w:rsidRPr="0049081D">
        <w:rPr>
          <w:b/>
          <w:szCs w:val="20"/>
          <w:lang w:val="nl-NL"/>
        </w:rPr>
        <w:t>DRUG ELUTING STENTS (DES)</w:t>
      </w:r>
    </w:p>
    <w:p w14:paraId="3C85964A" w14:textId="77777777" w:rsidR="00E300CB" w:rsidRPr="00127E9B" w:rsidRDefault="00E300CB" w:rsidP="00E300CB">
      <w:pPr>
        <w:spacing w:after="0" w:line="240" w:lineRule="auto"/>
        <w:rPr>
          <w:color w:val="244061" w:themeColor="accent1" w:themeShade="80"/>
          <w:sz w:val="20"/>
          <w:szCs w:val="20"/>
          <w:lang w:val="nl-NL"/>
        </w:rPr>
      </w:pPr>
    </w:p>
    <w:tbl>
      <w:tblPr>
        <w:tblW w:w="123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355"/>
        <w:gridCol w:w="851"/>
        <w:gridCol w:w="1276"/>
      </w:tblGrid>
      <w:tr w:rsidR="005D7B5A" w:rsidRPr="00FD599A" w14:paraId="2BD09A6A" w14:textId="77777777" w:rsidTr="005D7B5A">
        <w:tc>
          <w:tcPr>
            <w:tcW w:w="851" w:type="dxa"/>
            <w:tcBorders>
              <w:top w:val="single" w:sz="4" w:space="0" w:color="auto"/>
              <w:left w:val="single" w:sz="4" w:space="0" w:color="auto"/>
              <w:bottom w:val="single" w:sz="4" w:space="0" w:color="auto"/>
              <w:right w:val="single" w:sz="4" w:space="0" w:color="auto"/>
            </w:tcBorders>
            <w:shd w:val="clear" w:color="auto" w:fill="244061" w:themeFill="accent1" w:themeFillShade="80"/>
          </w:tcPr>
          <w:p w14:paraId="6BE367FA" w14:textId="77777777" w:rsidR="005D7B5A" w:rsidRPr="0048117F" w:rsidRDefault="005D7B5A" w:rsidP="0034201C">
            <w:pPr>
              <w:spacing w:after="0" w:line="240" w:lineRule="auto"/>
              <w:rPr>
                <w:rFonts w:cs="Tahoma"/>
                <w:b/>
              </w:rPr>
            </w:pPr>
            <w:r w:rsidRPr="0048117F">
              <w:rPr>
                <w:rFonts w:cs="Tahoma"/>
                <w:b/>
              </w:rPr>
              <w:t>A.</w:t>
            </w:r>
          </w:p>
        </w:tc>
        <w:tc>
          <w:tcPr>
            <w:tcW w:w="9355" w:type="dxa"/>
            <w:tcBorders>
              <w:top w:val="single" w:sz="4" w:space="0" w:color="auto"/>
              <w:left w:val="single" w:sz="4" w:space="0" w:color="auto"/>
              <w:bottom w:val="single" w:sz="4" w:space="0" w:color="auto"/>
              <w:right w:val="single" w:sz="4" w:space="0" w:color="auto"/>
            </w:tcBorders>
            <w:shd w:val="clear" w:color="auto" w:fill="244061" w:themeFill="accent1" w:themeFillShade="80"/>
          </w:tcPr>
          <w:p w14:paraId="0E18CC86" w14:textId="18AAB595" w:rsidR="005D7B5A" w:rsidRPr="00D27D19" w:rsidRDefault="005D7B5A" w:rsidP="0034201C">
            <w:pPr>
              <w:spacing w:after="0" w:line="240" w:lineRule="auto"/>
              <w:rPr>
                <w:rFonts w:cs="Tahoma"/>
                <w:b/>
                <w:lang w:val="nl-NL"/>
              </w:rPr>
            </w:pPr>
            <w:r w:rsidRPr="00D27D19">
              <w:rPr>
                <w:rFonts w:cs="Tahoma"/>
                <w:b/>
                <w:lang w:val="nl-NL"/>
              </w:rPr>
              <w:t xml:space="preserve">Eisen aan </w:t>
            </w:r>
            <w:r>
              <w:rPr>
                <w:rFonts w:cs="Tahoma"/>
                <w:b/>
                <w:lang w:val="nl-NL"/>
              </w:rPr>
              <w:t>Drug Eluting Stents</w:t>
            </w:r>
          </w:p>
        </w:tc>
        <w:tc>
          <w:tcPr>
            <w:tcW w:w="851" w:type="dxa"/>
            <w:tcBorders>
              <w:top w:val="single" w:sz="4" w:space="0" w:color="auto"/>
              <w:left w:val="single" w:sz="4" w:space="0" w:color="auto"/>
              <w:bottom w:val="single" w:sz="4" w:space="0" w:color="auto"/>
              <w:right w:val="single" w:sz="4" w:space="0" w:color="auto"/>
            </w:tcBorders>
            <w:shd w:val="clear" w:color="auto" w:fill="244061" w:themeFill="accent1" w:themeFillShade="80"/>
          </w:tcPr>
          <w:p w14:paraId="65C5BAF6" w14:textId="7F692C81" w:rsidR="005D7B5A" w:rsidRPr="00D27D19" w:rsidRDefault="005D7B5A" w:rsidP="0034201C">
            <w:pPr>
              <w:spacing w:after="0" w:line="240" w:lineRule="auto"/>
              <w:rPr>
                <w:rFonts w:cs="Tahoma"/>
                <w:b/>
                <w:lang w:val="nl-NL"/>
              </w:rPr>
            </w:pPr>
            <w:r>
              <w:rPr>
                <w:rFonts w:cs="Tahoma"/>
                <w:b/>
                <w:lang w:val="nl-NL"/>
              </w:rPr>
              <w:t>Eis</w:t>
            </w:r>
          </w:p>
        </w:tc>
        <w:tc>
          <w:tcPr>
            <w:tcW w:w="1276" w:type="dxa"/>
            <w:tcBorders>
              <w:top w:val="single" w:sz="4" w:space="0" w:color="auto"/>
              <w:left w:val="single" w:sz="4" w:space="0" w:color="auto"/>
              <w:bottom w:val="single" w:sz="4" w:space="0" w:color="auto"/>
              <w:right w:val="single" w:sz="4" w:space="0" w:color="auto"/>
            </w:tcBorders>
            <w:shd w:val="clear" w:color="auto" w:fill="244061" w:themeFill="accent1" w:themeFillShade="80"/>
          </w:tcPr>
          <w:p w14:paraId="6DA26B85" w14:textId="77777777" w:rsidR="005D7B5A" w:rsidRPr="00D27D19" w:rsidRDefault="005D7B5A" w:rsidP="0034201C">
            <w:pPr>
              <w:spacing w:after="0" w:line="240" w:lineRule="auto"/>
              <w:rPr>
                <w:rFonts w:cs="Tahoma"/>
                <w:b/>
                <w:lang w:val="nl-NL"/>
              </w:rPr>
            </w:pPr>
            <w:r>
              <w:rPr>
                <w:rFonts w:cs="Tahoma"/>
                <w:b/>
                <w:lang w:val="nl-NL"/>
              </w:rPr>
              <w:t>Akkoord Inschrijver ja/nee</w:t>
            </w:r>
            <w:r>
              <w:rPr>
                <w:rStyle w:val="FootnoteReference"/>
                <w:rFonts w:cs="Tahoma"/>
                <w:b/>
                <w:lang w:val="nl-NL"/>
              </w:rPr>
              <w:footnoteReference w:id="1"/>
            </w:r>
          </w:p>
        </w:tc>
      </w:tr>
      <w:tr w:rsidR="005D7B5A" w:rsidRPr="0048117F" w14:paraId="4A3E6EA9" w14:textId="77777777" w:rsidTr="005D7B5A">
        <w:tc>
          <w:tcPr>
            <w:tcW w:w="851" w:type="dxa"/>
            <w:tcBorders>
              <w:top w:val="single" w:sz="4" w:space="0" w:color="auto"/>
              <w:left w:val="single" w:sz="4" w:space="0" w:color="auto"/>
              <w:bottom w:val="single" w:sz="4" w:space="0" w:color="auto"/>
              <w:right w:val="single" w:sz="4" w:space="0" w:color="auto"/>
            </w:tcBorders>
            <w:shd w:val="clear" w:color="auto" w:fill="auto"/>
          </w:tcPr>
          <w:p w14:paraId="7CC08E80" w14:textId="77777777" w:rsidR="005D7B5A" w:rsidRPr="0048117F" w:rsidRDefault="005D7B5A" w:rsidP="0034201C">
            <w:pPr>
              <w:spacing w:after="0" w:line="240" w:lineRule="auto"/>
              <w:rPr>
                <w:rFonts w:cs="Tahoma"/>
              </w:rPr>
            </w:pPr>
            <w:r w:rsidRPr="0048117F">
              <w:rPr>
                <w:rFonts w:cs="Tahoma"/>
              </w:rPr>
              <w:t>A.1</w:t>
            </w:r>
          </w:p>
        </w:tc>
        <w:tc>
          <w:tcPr>
            <w:tcW w:w="9355" w:type="dxa"/>
            <w:tcBorders>
              <w:top w:val="single" w:sz="4" w:space="0" w:color="auto"/>
              <w:left w:val="single" w:sz="4" w:space="0" w:color="auto"/>
              <w:bottom w:val="single" w:sz="4" w:space="0" w:color="auto"/>
              <w:right w:val="single" w:sz="4" w:space="0" w:color="auto"/>
            </w:tcBorders>
            <w:shd w:val="clear" w:color="auto" w:fill="auto"/>
          </w:tcPr>
          <w:p w14:paraId="0227B4F9" w14:textId="252ABB38" w:rsidR="005D7B5A" w:rsidRPr="0048117F" w:rsidRDefault="005D7B5A" w:rsidP="00E300CB">
            <w:pPr>
              <w:autoSpaceDE w:val="0"/>
              <w:autoSpaceDN w:val="0"/>
              <w:adjustRightInd w:val="0"/>
              <w:spacing w:after="0" w:line="240" w:lineRule="auto"/>
              <w:rPr>
                <w:rFonts w:cs="Tahoma"/>
                <w:lang w:val="nl-NL"/>
              </w:rPr>
            </w:pPr>
            <w:r w:rsidRPr="0048117F">
              <w:rPr>
                <w:rFonts w:cs="Verdana"/>
                <w:lang w:val="nl-NL"/>
              </w:rPr>
              <w:t>De producten waarop u de beantwoording van het programma van Eisen baseert, dienen dezelfde producten te zijn die u aanbiedt aan LUM</w:t>
            </w:r>
            <w:r>
              <w:rPr>
                <w:rFonts w:cs="Verdana"/>
                <w:lang w:val="nl-NL"/>
              </w:rPr>
              <w:t>C</w:t>
            </w:r>
            <w:r w:rsidRPr="0048117F">
              <w:rPr>
                <w:rFonts w:cs="Verdana"/>
                <w:lang w:val="nl-NL"/>
              </w:rPr>
              <w:t xml:space="preserve"> en dienen als zodanig benoemd te worden in het prijzenblad.</w:t>
            </w:r>
          </w:p>
        </w:tc>
        <w:tc>
          <w:tcPr>
            <w:tcW w:w="851" w:type="dxa"/>
            <w:tcBorders>
              <w:top w:val="single" w:sz="4" w:space="0" w:color="auto"/>
              <w:left w:val="single" w:sz="4" w:space="0" w:color="auto"/>
              <w:bottom w:val="single" w:sz="4" w:space="0" w:color="auto"/>
              <w:right w:val="single" w:sz="4" w:space="0" w:color="auto"/>
            </w:tcBorders>
          </w:tcPr>
          <w:p w14:paraId="48565A4C" w14:textId="77777777" w:rsidR="005D7B5A" w:rsidRPr="0048117F" w:rsidRDefault="005D7B5A" w:rsidP="00E300CB">
            <w:pPr>
              <w:autoSpaceDE w:val="0"/>
              <w:autoSpaceDN w:val="0"/>
              <w:adjustRightInd w:val="0"/>
              <w:spacing w:after="0" w:line="240" w:lineRule="auto"/>
              <w:rPr>
                <w:rFonts w:cs="Verdana"/>
                <w:lang w:val="nl-NL"/>
              </w:rPr>
            </w:pPr>
            <w:r w:rsidRPr="0048117F">
              <w:rPr>
                <w:rFonts w:cs="Verdana"/>
                <w:lang w:val="nl-NL"/>
              </w:rPr>
              <w:t>Eis</w:t>
            </w:r>
          </w:p>
        </w:tc>
        <w:tc>
          <w:tcPr>
            <w:tcW w:w="1276" w:type="dxa"/>
            <w:tcBorders>
              <w:top w:val="single" w:sz="4" w:space="0" w:color="auto"/>
              <w:left w:val="single" w:sz="4" w:space="0" w:color="auto"/>
              <w:bottom w:val="single" w:sz="4" w:space="0" w:color="auto"/>
              <w:right w:val="single" w:sz="4" w:space="0" w:color="auto"/>
            </w:tcBorders>
          </w:tcPr>
          <w:p w14:paraId="33D2E509" w14:textId="77777777" w:rsidR="005D7B5A" w:rsidRPr="0048117F" w:rsidRDefault="005D7B5A" w:rsidP="00E300CB">
            <w:pPr>
              <w:autoSpaceDE w:val="0"/>
              <w:autoSpaceDN w:val="0"/>
              <w:adjustRightInd w:val="0"/>
              <w:spacing w:after="0" w:line="240" w:lineRule="auto"/>
              <w:rPr>
                <w:rFonts w:cs="Verdana"/>
                <w:lang w:val="nl-NL"/>
              </w:rPr>
            </w:pPr>
            <w:r>
              <w:rPr>
                <w:rFonts w:cs="Verdana"/>
                <w:lang w:val="nl-NL"/>
              </w:rPr>
              <w:t>Ja/nee</w:t>
            </w:r>
          </w:p>
        </w:tc>
      </w:tr>
      <w:tr w:rsidR="005D7B5A" w:rsidRPr="0048117F" w14:paraId="7512FD3D" w14:textId="77777777" w:rsidTr="005D7B5A">
        <w:tc>
          <w:tcPr>
            <w:tcW w:w="851" w:type="dxa"/>
            <w:tcBorders>
              <w:top w:val="single" w:sz="4" w:space="0" w:color="auto"/>
              <w:left w:val="single" w:sz="4" w:space="0" w:color="auto"/>
              <w:bottom w:val="single" w:sz="4" w:space="0" w:color="auto"/>
              <w:right w:val="single" w:sz="4" w:space="0" w:color="auto"/>
            </w:tcBorders>
            <w:shd w:val="clear" w:color="auto" w:fill="auto"/>
          </w:tcPr>
          <w:p w14:paraId="58283118" w14:textId="77777777" w:rsidR="005D7B5A" w:rsidRPr="0048117F" w:rsidRDefault="005D7B5A" w:rsidP="0034201C">
            <w:pPr>
              <w:spacing w:after="0" w:line="240" w:lineRule="auto"/>
              <w:rPr>
                <w:rFonts w:cs="Tahoma"/>
              </w:rPr>
            </w:pPr>
            <w:r w:rsidRPr="0048117F">
              <w:rPr>
                <w:rFonts w:cs="Tahoma"/>
              </w:rPr>
              <w:t>A.2</w:t>
            </w:r>
          </w:p>
        </w:tc>
        <w:tc>
          <w:tcPr>
            <w:tcW w:w="9355" w:type="dxa"/>
            <w:tcBorders>
              <w:top w:val="single" w:sz="4" w:space="0" w:color="auto"/>
              <w:left w:val="single" w:sz="4" w:space="0" w:color="auto"/>
              <w:bottom w:val="single" w:sz="4" w:space="0" w:color="auto"/>
              <w:right w:val="single" w:sz="4" w:space="0" w:color="auto"/>
            </w:tcBorders>
            <w:shd w:val="clear" w:color="auto" w:fill="auto"/>
          </w:tcPr>
          <w:p w14:paraId="18F04E8C" w14:textId="68F45358" w:rsidR="005D7B5A" w:rsidRPr="00AF7DFB" w:rsidRDefault="003D7B27" w:rsidP="00E300CB">
            <w:pPr>
              <w:autoSpaceDE w:val="0"/>
              <w:autoSpaceDN w:val="0"/>
              <w:adjustRightInd w:val="0"/>
              <w:spacing w:after="0" w:line="240" w:lineRule="auto"/>
              <w:rPr>
                <w:rFonts w:cs="Verdana"/>
                <w:lang w:val="nl-NL"/>
              </w:rPr>
            </w:pPr>
            <w:r w:rsidRPr="00AF7DFB">
              <w:rPr>
                <w:rFonts w:cs="Verdana"/>
                <w:lang w:val="nl-NL"/>
              </w:rPr>
              <w:t>Indien de inschrijver meerdere typen drugeluting stents beschikbaar heeft, dan wordt het product aangeboden met: De kleinst beschikbare strutdikte, de langst beschikbare maximale stentlengte en de grootste beschikbare post-dilatatie diameter.  Daarnaast dient het product, ten opzichte van de overige stents, geoptimaliseerd te zijn voor wat betreft deliverability.</w:t>
            </w:r>
          </w:p>
        </w:tc>
        <w:tc>
          <w:tcPr>
            <w:tcW w:w="851" w:type="dxa"/>
            <w:tcBorders>
              <w:top w:val="single" w:sz="4" w:space="0" w:color="auto"/>
              <w:left w:val="single" w:sz="4" w:space="0" w:color="auto"/>
              <w:bottom w:val="single" w:sz="4" w:space="0" w:color="auto"/>
              <w:right w:val="single" w:sz="4" w:space="0" w:color="auto"/>
            </w:tcBorders>
          </w:tcPr>
          <w:p w14:paraId="560208C1" w14:textId="77777777" w:rsidR="005D7B5A" w:rsidRPr="0048117F" w:rsidRDefault="005D7B5A" w:rsidP="00E300CB">
            <w:pPr>
              <w:autoSpaceDE w:val="0"/>
              <w:autoSpaceDN w:val="0"/>
              <w:adjustRightInd w:val="0"/>
              <w:spacing w:after="0" w:line="240" w:lineRule="auto"/>
              <w:rPr>
                <w:rFonts w:cs="Verdana"/>
                <w:lang w:val="nl-NL"/>
              </w:rPr>
            </w:pPr>
            <w:r w:rsidRPr="0048117F">
              <w:rPr>
                <w:rFonts w:cs="Verdana"/>
                <w:lang w:val="nl-NL"/>
              </w:rPr>
              <w:t>Eis</w:t>
            </w:r>
          </w:p>
        </w:tc>
        <w:tc>
          <w:tcPr>
            <w:tcW w:w="1276" w:type="dxa"/>
            <w:tcBorders>
              <w:top w:val="single" w:sz="4" w:space="0" w:color="auto"/>
              <w:left w:val="single" w:sz="4" w:space="0" w:color="auto"/>
              <w:bottom w:val="single" w:sz="4" w:space="0" w:color="auto"/>
              <w:right w:val="single" w:sz="4" w:space="0" w:color="auto"/>
            </w:tcBorders>
          </w:tcPr>
          <w:p w14:paraId="2716C149" w14:textId="77777777" w:rsidR="005D7B5A" w:rsidRPr="0048117F" w:rsidRDefault="005D7B5A" w:rsidP="00E300CB">
            <w:pPr>
              <w:autoSpaceDE w:val="0"/>
              <w:autoSpaceDN w:val="0"/>
              <w:adjustRightInd w:val="0"/>
              <w:spacing w:after="0" w:line="240" w:lineRule="auto"/>
              <w:rPr>
                <w:rFonts w:cs="Verdana"/>
                <w:lang w:val="nl-NL"/>
              </w:rPr>
            </w:pPr>
            <w:r>
              <w:rPr>
                <w:rFonts w:cs="Verdana"/>
                <w:lang w:val="nl-NL"/>
              </w:rPr>
              <w:t>Ja/nee</w:t>
            </w:r>
          </w:p>
        </w:tc>
      </w:tr>
      <w:tr w:rsidR="005D7B5A" w:rsidRPr="000B443B" w14:paraId="1C0A777C" w14:textId="77777777" w:rsidTr="005D7B5A">
        <w:tc>
          <w:tcPr>
            <w:tcW w:w="851" w:type="dxa"/>
            <w:tcBorders>
              <w:top w:val="single" w:sz="4" w:space="0" w:color="auto"/>
              <w:left w:val="single" w:sz="4" w:space="0" w:color="auto"/>
              <w:bottom w:val="single" w:sz="4" w:space="0" w:color="auto"/>
              <w:right w:val="single" w:sz="4" w:space="0" w:color="auto"/>
            </w:tcBorders>
            <w:shd w:val="clear" w:color="auto" w:fill="auto"/>
          </w:tcPr>
          <w:p w14:paraId="065AA462" w14:textId="34AAF016" w:rsidR="005D7B5A" w:rsidRPr="001701EE" w:rsidRDefault="005D7B5A" w:rsidP="0034201C">
            <w:pPr>
              <w:spacing w:after="0" w:line="240" w:lineRule="auto"/>
              <w:rPr>
                <w:rFonts w:cs="Tahoma"/>
                <w:lang w:val="nl-NL"/>
              </w:rPr>
            </w:pPr>
            <w:r w:rsidRPr="001701EE">
              <w:rPr>
                <w:rFonts w:cs="Tahoma"/>
                <w:lang w:val="nl-NL"/>
              </w:rPr>
              <w:t>A.</w:t>
            </w:r>
            <w:r>
              <w:rPr>
                <w:rFonts w:cs="Tahoma"/>
                <w:lang w:val="nl-NL"/>
              </w:rPr>
              <w:t>3</w:t>
            </w:r>
          </w:p>
        </w:tc>
        <w:tc>
          <w:tcPr>
            <w:tcW w:w="9355" w:type="dxa"/>
            <w:tcBorders>
              <w:top w:val="single" w:sz="4" w:space="0" w:color="auto"/>
              <w:left w:val="single" w:sz="4" w:space="0" w:color="auto"/>
              <w:bottom w:val="single" w:sz="4" w:space="0" w:color="auto"/>
              <w:right w:val="single" w:sz="4" w:space="0" w:color="auto"/>
            </w:tcBorders>
            <w:shd w:val="clear" w:color="auto" w:fill="auto"/>
          </w:tcPr>
          <w:p w14:paraId="5E60F487" w14:textId="270C4F78" w:rsidR="005D7B5A" w:rsidRPr="001701EE" w:rsidRDefault="005D7B5A" w:rsidP="00102DA0">
            <w:pPr>
              <w:autoSpaceDE w:val="0"/>
              <w:autoSpaceDN w:val="0"/>
              <w:adjustRightInd w:val="0"/>
              <w:spacing w:after="0" w:line="240" w:lineRule="auto"/>
              <w:rPr>
                <w:rFonts w:cs="Verdana"/>
                <w:lang w:val="nl-NL"/>
              </w:rPr>
            </w:pPr>
            <w:r w:rsidRPr="001701EE">
              <w:rPr>
                <w:rFonts w:cs="Verdana"/>
                <w:lang w:val="nl-NL"/>
              </w:rPr>
              <w:t xml:space="preserve">Het stent delivery systeem heeft </w:t>
            </w:r>
            <w:r w:rsidR="001A2160">
              <w:rPr>
                <w:rFonts w:cs="Verdana"/>
                <w:lang w:val="nl-NL"/>
              </w:rPr>
              <w:t xml:space="preserve">radiopaque </w:t>
            </w:r>
            <w:r w:rsidRPr="001701EE">
              <w:rPr>
                <w:rFonts w:cs="Verdana"/>
                <w:lang w:val="nl-NL"/>
              </w:rPr>
              <w:t>markers voor juiste plaatsing bij meerdere stents.</w:t>
            </w:r>
          </w:p>
        </w:tc>
        <w:tc>
          <w:tcPr>
            <w:tcW w:w="851" w:type="dxa"/>
            <w:tcBorders>
              <w:top w:val="single" w:sz="4" w:space="0" w:color="auto"/>
              <w:left w:val="single" w:sz="4" w:space="0" w:color="auto"/>
              <w:bottom w:val="single" w:sz="4" w:space="0" w:color="auto"/>
              <w:right w:val="single" w:sz="4" w:space="0" w:color="auto"/>
            </w:tcBorders>
          </w:tcPr>
          <w:p w14:paraId="4891D056" w14:textId="77777777" w:rsidR="005D7B5A" w:rsidRPr="001701EE" w:rsidRDefault="005D7B5A" w:rsidP="00F1360F">
            <w:pPr>
              <w:autoSpaceDE w:val="0"/>
              <w:autoSpaceDN w:val="0"/>
              <w:adjustRightInd w:val="0"/>
              <w:spacing w:after="0" w:line="240" w:lineRule="auto"/>
              <w:rPr>
                <w:rFonts w:cs="Verdana"/>
                <w:strike/>
                <w:lang w:val="nl-NL"/>
              </w:rPr>
            </w:pPr>
            <w:r w:rsidRPr="001701EE">
              <w:rPr>
                <w:rFonts w:cs="Verdana"/>
                <w:lang w:val="nl-NL"/>
              </w:rPr>
              <w:t>Eis</w:t>
            </w:r>
          </w:p>
        </w:tc>
        <w:tc>
          <w:tcPr>
            <w:tcW w:w="1276" w:type="dxa"/>
            <w:tcBorders>
              <w:top w:val="single" w:sz="4" w:space="0" w:color="auto"/>
              <w:left w:val="single" w:sz="4" w:space="0" w:color="auto"/>
              <w:bottom w:val="single" w:sz="4" w:space="0" w:color="auto"/>
              <w:right w:val="single" w:sz="4" w:space="0" w:color="auto"/>
            </w:tcBorders>
          </w:tcPr>
          <w:p w14:paraId="1CF23F4C" w14:textId="77777777" w:rsidR="005D7B5A" w:rsidRPr="001701EE" w:rsidRDefault="005D7B5A" w:rsidP="00F1360F">
            <w:pPr>
              <w:autoSpaceDE w:val="0"/>
              <w:autoSpaceDN w:val="0"/>
              <w:adjustRightInd w:val="0"/>
              <w:spacing w:after="0" w:line="240" w:lineRule="auto"/>
              <w:rPr>
                <w:rFonts w:cs="Verdana"/>
                <w:lang w:val="nl-NL"/>
              </w:rPr>
            </w:pPr>
            <w:r w:rsidRPr="001701EE">
              <w:rPr>
                <w:rFonts w:cs="Verdana"/>
                <w:lang w:val="nl-NL"/>
              </w:rPr>
              <w:t>Ja/nee</w:t>
            </w:r>
          </w:p>
        </w:tc>
      </w:tr>
      <w:tr w:rsidR="005D7B5A" w:rsidRPr="000B443B" w14:paraId="67FECBD4" w14:textId="77777777" w:rsidTr="005D7B5A">
        <w:tc>
          <w:tcPr>
            <w:tcW w:w="851" w:type="dxa"/>
            <w:tcBorders>
              <w:top w:val="single" w:sz="4" w:space="0" w:color="auto"/>
              <w:left w:val="single" w:sz="4" w:space="0" w:color="auto"/>
              <w:bottom w:val="single" w:sz="4" w:space="0" w:color="auto"/>
              <w:right w:val="single" w:sz="4" w:space="0" w:color="auto"/>
            </w:tcBorders>
            <w:shd w:val="clear" w:color="auto" w:fill="auto"/>
          </w:tcPr>
          <w:p w14:paraId="58967FB3" w14:textId="04CB985A" w:rsidR="005D7B5A" w:rsidRPr="000B443B" w:rsidRDefault="005D7B5A" w:rsidP="0034201C">
            <w:pPr>
              <w:spacing w:after="0" w:line="240" w:lineRule="auto"/>
              <w:rPr>
                <w:rFonts w:cs="Tahoma"/>
                <w:lang w:val="nl-NL"/>
              </w:rPr>
            </w:pPr>
            <w:r w:rsidRPr="000B443B">
              <w:rPr>
                <w:rFonts w:cs="Tahoma"/>
                <w:lang w:val="nl-NL"/>
              </w:rPr>
              <w:t>A.</w:t>
            </w:r>
            <w:r>
              <w:rPr>
                <w:rFonts w:cs="Tahoma"/>
                <w:lang w:val="nl-NL"/>
              </w:rPr>
              <w:t>4</w:t>
            </w:r>
          </w:p>
        </w:tc>
        <w:tc>
          <w:tcPr>
            <w:tcW w:w="9355" w:type="dxa"/>
            <w:tcBorders>
              <w:top w:val="single" w:sz="4" w:space="0" w:color="auto"/>
              <w:left w:val="single" w:sz="4" w:space="0" w:color="auto"/>
              <w:bottom w:val="single" w:sz="4" w:space="0" w:color="auto"/>
              <w:right w:val="single" w:sz="4" w:space="0" w:color="auto"/>
            </w:tcBorders>
            <w:shd w:val="clear" w:color="auto" w:fill="auto"/>
          </w:tcPr>
          <w:p w14:paraId="20ADE3F3" w14:textId="77777777" w:rsidR="005D7B5A" w:rsidRPr="000B443B" w:rsidRDefault="005D7B5A" w:rsidP="00F1360F">
            <w:pPr>
              <w:autoSpaceDE w:val="0"/>
              <w:autoSpaceDN w:val="0"/>
              <w:adjustRightInd w:val="0"/>
              <w:spacing w:after="0" w:line="240" w:lineRule="auto"/>
              <w:rPr>
                <w:rFonts w:cs="Verdana"/>
                <w:lang w:val="nl-NL"/>
              </w:rPr>
            </w:pPr>
            <w:r w:rsidRPr="000B443B">
              <w:rPr>
                <w:rFonts w:cs="Verdana"/>
                <w:lang w:val="nl-NL"/>
              </w:rPr>
              <w:t>Het aangeboden product is een Cobalt Chromium stent of minstens vergelijkbaar materiaal (</w:t>
            </w:r>
            <w:r>
              <w:rPr>
                <w:rFonts w:cs="Verdana"/>
                <w:lang w:val="nl-NL"/>
              </w:rPr>
              <w:t xml:space="preserve">met vergelijkbaar wordt bedoeld: </w:t>
            </w:r>
            <w:r w:rsidRPr="000B443B">
              <w:rPr>
                <w:rFonts w:cs="Verdana"/>
                <w:lang w:val="nl-NL"/>
              </w:rPr>
              <w:t>platinum chromium of andere materiaal met dunne struts).</w:t>
            </w:r>
          </w:p>
        </w:tc>
        <w:tc>
          <w:tcPr>
            <w:tcW w:w="851" w:type="dxa"/>
            <w:tcBorders>
              <w:top w:val="single" w:sz="4" w:space="0" w:color="auto"/>
              <w:left w:val="single" w:sz="4" w:space="0" w:color="auto"/>
              <w:bottom w:val="single" w:sz="4" w:space="0" w:color="auto"/>
              <w:right w:val="single" w:sz="4" w:space="0" w:color="auto"/>
            </w:tcBorders>
          </w:tcPr>
          <w:p w14:paraId="4A0EA6A9" w14:textId="77777777" w:rsidR="005D7B5A" w:rsidRPr="000B443B" w:rsidRDefault="005D7B5A" w:rsidP="00F1360F">
            <w:pPr>
              <w:autoSpaceDE w:val="0"/>
              <w:autoSpaceDN w:val="0"/>
              <w:adjustRightInd w:val="0"/>
              <w:spacing w:after="0" w:line="240" w:lineRule="auto"/>
              <w:rPr>
                <w:rFonts w:cs="Verdana"/>
                <w:lang w:val="nl-NL"/>
              </w:rPr>
            </w:pPr>
            <w:r w:rsidRPr="000B443B">
              <w:rPr>
                <w:rFonts w:cs="Verdana"/>
                <w:lang w:val="nl-NL"/>
              </w:rPr>
              <w:t>Eis</w:t>
            </w:r>
          </w:p>
        </w:tc>
        <w:tc>
          <w:tcPr>
            <w:tcW w:w="1276" w:type="dxa"/>
            <w:tcBorders>
              <w:top w:val="single" w:sz="4" w:space="0" w:color="auto"/>
              <w:left w:val="single" w:sz="4" w:space="0" w:color="auto"/>
              <w:bottom w:val="single" w:sz="4" w:space="0" w:color="auto"/>
              <w:right w:val="single" w:sz="4" w:space="0" w:color="auto"/>
            </w:tcBorders>
          </w:tcPr>
          <w:p w14:paraId="2F1C82E1" w14:textId="77777777" w:rsidR="005D7B5A" w:rsidRPr="000B443B" w:rsidRDefault="005D7B5A" w:rsidP="00F1360F">
            <w:pPr>
              <w:autoSpaceDE w:val="0"/>
              <w:autoSpaceDN w:val="0"/>
              <w:adjustRightInd w:val="0"/>
              <w:spacing w:after="0" w:line="240" w:lineRule="auto"/>
              <w:rPr>
                <w:rFonts w:cs="Verdana"/>
                <w:lang w:val="nl-NL"/>
              </w:rPr>
            </w:pPr>
            <w:r>
              <w:rPr>
                <w:rFonts w:cs="Verdana"/>
                <w:lang w:val="nl-NL"/>
              </w:rPr>
              <w:t>Ja/nee</w:t>
            </w:r>
          </w:p>
        </w:tc>
      </w:tr>
      <w:tr w:rsidR="005D7B5A" w:rsidRPr="0048117F" w14:paraId="3034B772" w14:textId="77777777" w:rsidTr="005D7B5A">
        <w:tc>
          <w:tcPr>
            <w:tcW w:w="851" w:type="dxa"/>
            <w:tcBorders>
              <w:top w:val="single" w:sz="4" w:space="0" w:color="auto"/>
              <w:left w:val="single" w:sz="4" w:space="0" w:color="auto"/>
              <w:bottom w:val="single" w:sz="4" w:space="0" w:color="auto"/>
              <w:right w:val="single" w:sz="4" w:space="0" w:color="auto"/>
            </w:tcBorders>
            <w:shd w:val="clear" w:color="auto" w:fill="auto"/>
          </w:tcPr>
          <w:p w14:paraId="34DE7888" w14:textId="746EEC96" w:rsidR="005D7B5A" w:rsidRPr="0048117F" w:rsidRDefault="005D7B5A" w:rsidP="0034201C">
            <w:pPr>
              <w:spacing w:after="0" w:line="240" w:lineRule="auto"/>
              <w:rPr>
                <w:rFonts w:cs="Tahoma"/>
                <w:lang w:val="nl-NL"/>
              </w:rPr>
            </w:pPr>
            <w:r>
              <w:rPr>
                <w:rFonts w:cs="Tahoma"/>
                <w:lang w:val="nl-NL"/>
              </w:rPr>
              <w:t>A.5</w:t>
            </w:r>
          </w:p>
        </w:tc>
        <w:tc>
          <w:tcPr>
            <w:tcW w:w="9355" w:type="dxa"/>
            <w:tcBorders>
              <w:top w:val="single" w:sz="4" w:space="0" w:color="auto"/>
              <w:left w:val="single" w:sz="4" w:space="0" w:color="auto"/>
              <w:bottom w:val="single" w:sz="4" w:space="0" w:color="auto"/>
              <w:right w:val="single" w:sz="4" w:space="0" w:color="auto"/>
            </w:tcBorders>
            <w:shd w:val="clear" w:color="auto" w:fill="auto"/>
          </w:tcPr>
          <w:p w14:paraId="55C2BE30" w14:textId="38AB3E1A" w:rsidR="005D7B5A" w:rsidRPr="006D3242" w:rsidRDefault="005D7B5A" w:rsidP="000B443B">
            <w:pPr>
              <w:autoSpaceDE w:val="0"/>
              <w:autoSpaceDN w:val="0"/>
              <w:adjustRightInd w:val="0"/>
              <w:spacing w:after="0" w:line="240" w:lineRule="auto"/>
              <w:rPr>
                <w:rFonts w:cs="Verdana"/>
                <w:lang w:val="nl-NL"/>
              </w:rPr>
            </w:pPr>
            <w:r>
              <w:rPr>
                <w:rFonts w:cs="Verdana"/>
                <w:lang w:val="en-US"/>
              </w:rPr>
              <w:t>De s</w:t>
            </w:r>
            <w:r w:rsidRPr="000B443B">
              <w:rPr>
                <w:rFonts w:cs="Verdana"/>
                <w:lang w:val="en-US"/>
              </w:rPr>
              <w:t xml:space="preserve">trut thickness is </w:t>
            </w:r>
            <w:r w:rsidRPr="001701EE">
              <w:rPr>
                <w:rFonts w:cs="Verdana"/>
                <w:lang w:val="en-US"/>
              </w:rPr>
              <w:t xml:space="preserve">&lt; 0.85 micron struts. </w:t>
            </w:r>
            <w:r w:rsidR="006D3242" w:rsidRPr="006D3242">
              <w:rPr>
                <w:rFonts w:cs="Verdana"/>
                <w:lang w:val="nl-NL"/>
              </w:rPr>
              <w:t xml:space="preserve">Voor stents met een diameter ≥4.5mm, </w:t>
            </w:r>
            <w:r w:rsidR="00C80296">
              <w:rPr>
                <w:rFonts w:cs="Verdana"/>
                <w:lang w:val="nl-NL"/>
              </w:rPr>
              <w:t xml:space="preserve">is </w:t>
            </w:r>
            <w:r w:rsidR="006D3242" w:rsidRPr="006D3242">
              <w:rPr>
                <w:rFonts w:cs="Verdana"/>
                <w:lang w:val="nl-NL"/>
              </w:rPr>
              <w:t>een strut thickness &gt; 0.85 micron toegestaan.</w:t>
            </w:r>
          </w:p>
        </w:tc>
        <w:tc>
          <w:tcPr>
            <w:tcW w:w="851" w:type="dxa"/>
            <w:tcBorders>
              <w:top w:val="single" w:sz="4" w:space="0" w:color="auto"/>
              <w:left w:val="single" w:sz="4" w:space="0" w:color="auto"/>
              <w:bottom w:val="single" w:sz="4" w:space="0" w:color="auto"/>
              <w:right w:val="single" w:sz="4" w:space="0" w:color="auto"/>
            </w:tcBorders>
          </w:tcPr>
          <w:p w14:paraId="2B072DE7" w14:textId="77777777" w:rsidR="005D7B5A" w:rsidRPr="0048117F" w:rsidRDefault="005D7B5A" w:rsidP="00F1360F">
            <w:pPr>
              <w:autoSpaceDE w:val="0"/>
              <w:autoSpaceDN w:val="0"/>
              <w:adjustRightInd w:val="0"/>
              <w:spacing w:after="0" w:line="240" w:lineRule="auto"/>
              <w:rPr>
                <w:rFonts w:cs="Verdana"/>
                <w:lang w:val="nl-NL"/>
              </w:rPr>
            </w:pPr>
            <w:r w:rsidRPr="0048117F">
              <w:rPr>
                <w:rFonts w:cs="Verdana"/>
                <w:lang w:val="nl-NL"/>
              </w:rPr>
              <w:t>Eis</w:t>
            </w:r>
          </w:p>
        </w:tc>
        <w:tc>
          <w:tcPr>
            <w:tcW w:w="1276" w:type="dxa"/>
            <w:tcBorders>
              <w:top w:val="single" w:sz="4" w:space="0" w:color="auto"/>
              <w:left w:val="single" w:sz="4" w:space="0" w:color="auto"/>
              <w:bottom w:val="single" w:sz="4" w:space="0" w:color="auto"/>
              <w:right w:val="single" w:sz="4" w:space="0" w:color="auto"/>
            </w:tcBorders>
          </w:tcPr>
          <w:p w14:paraId="4D78B110" w14:textId="77777777" w:rsidR="005D7B5A" w:rsidRPr="0048117F" w:rsidRDefault="005D7B5A" w:rsidP="00F1360F">
            <w:pPr>
              <w:autoSpaceDE w:val="0"/>
              <w:autoSpaceDN w:val="0"/>
              <w:adjustRightInd w:val="0"/>
              <w:spacing w:after="0" w:line="240" w:lineRule="auto"/>
              <w:rPr>
                <w:rFonts w:cs="Verdana"/>
                <w:lang w:val="nl-NL"/>
              </w:rPr>
            </w:pPr>
            <w:r>
              <w:rPr>
                <w:rFonts w:cs="Verdana"/>
                <w:lang w:val="nl-NL"/>
              </w:rPr>
              <w:t>Ja/nee</w:t>
            </w:r>
          </w:p>
        </w:tc>
      </w:tr>
      <w:tr w:rsidR="005D7B5A" w:rsidRPr="0048117F" w14:paraId="62009168" w14:textId="77777777" w:rsidTr="005D7B5A">
        <w:tc>
          <w:tcPr>
            <w:tcW w:w="851" w:type="dxa"/>
            <w:tcBorders>
              <w:top w:val="single" w:sz="4" w:space="0" w:color="auto"/>
              <w:left w:val="single" w:sz="4" w:space="0" w:color="auto"/>
              <w:bottom w:val="single" w:sz="4" w:space="0" w:color="auto"/>
              <w:right w:val="single" w:sz="4" w:space="0" w:color="auto"/>
            </w:tcBorders>
            <w:shd w:val="clear" w:color="auto" w:fill="auto"/>
          </w:tcPr>
          <w:p w14:paraId="39B6964E" w14:textId="1CD0AF8E" w:rsidR="005D7B5A" w:rsidRPr="0048117F" w:rsidRDefault="005D7B5A" w:rsidP="0034201C">
            <w:pPr>
              <w:spacing w:after="0" w:line="240" w:lineRule="auto"/>
              <w:rPr>
                <w:rFonts w:cs="Tahoma"/>
                <w:lang w:val="nl-NL"/>
              </w:rPr>
            </w:pPr>
            <w:r>
              <w:rPr>
                <w:rFonts w:cs="Tahoma"/>
                <w:lang w:val="nl-NL"/>
              </w:rPr>
              <w:t>A.6</w:t>
            </w:r>
          </w:p>
        </w:tc>
        <w:tc>
          <w:tcPr>
            <w:tcW w:w="9355" w:type="dxa"/>
            <w:tcBorders>
              <w:top w:val="single" w:sz="4" w:space="0" w:color="auto"/>
              <w:left w:val="single" w:sz="4" w:space="0" w:color="auto"/>
              <w:bottom w:val="single" w:sz="4" w:space="0" w:color="auto"/>
              <w:right w:val="single" w:sz="4" w:space="0" w:color="auto"/>
            </w:tcBorders>
            <w:shd w:val="clear" w:color="auto" w:fill="auto"/>
          </w:tcPr>
          <w:p w14:paraId="420E7CE0" w14:textId="25AB1F4C" w:rsidR="005D7B5A" w:rsidRPr="0048117F" w:rsidRDefault="005D7B5A" w:rsidP="00F1360F">
            <w:pPr>
              <w:autoSpaceDE w:val="0"/>
              <w:autoSpaceDN w:val="0"/>
              <w:adjustRightInd w:val="0"/>
              <w:spacing w:after="0" w:line="240" w:lineRule="auto"/>
              <w:rPr>
                <w:rFonts w:cs="Verdana"/>
                <w:lang w:val="nl-NL"/>
              </w:rPr>
            </w:pPr>
            <w:r w:rsidRPr="0048117F">
              <w:rPr>
                <w:rFonts w:cs="Verdana"/>
                <w:lang w:val="nl-NL"/>
              </w:rPr>
              <w:t>De stent heeft na plaatsing geen tot nauwelijks longitudinale verkorting - &lt;</w:t>
            </w:r>
            <w:r>
              <w:rPr>
                <w:rFonts w:cs="Verdana"/>
                <w:lang w:val="nl-NL"/>
              </w:rPr>
              <w:t>5</w:t>
            </w:r>
            <w:r w:rsidRPr="0048117F">
              <w:rPr>
                <w:rFonts w:cs="Verdana"/>
                <w:lang w:val="nl-NL"/>
              </w:rPr>
              <w:t>%.</w:t>
            </w:r>
            <w:r>
              <w:rPr>
                <w:rFonts w:cs="Verdana"/>
                <w:lang w:val="nl-NL"/>
              </w:rPr>
              <w:t xml:space="preserve">  </w:t>
            </w:r>
          </w:p>
        </w:tc>
        <w:tc>
          <w:tcPr>
            <w:tcW w:w="851" w:type="dxa"/>
            <w:tcBorders>
              <w:top w:val="single" w:sz="4" w:space="0" w:color="auto"/>
              <w:left w:val="single" w:sz="4" w:space="0" w:color="auto"/>
              <w:bottom w:val="single" w:sz="4" w:space="0" w:color="auto"/>
              <w:right w:val="single" w:sz="4" w:space="0" w:color="auto"/>
            </w:tcBorders>
          </w:tcPr>
          <w:p w14:paraId="40D96322" w14:textId="77777777" w:rsidR="005D7B5A" w:rsidRPr="0048117F" w:rsidRDefault="005D7B5A" w:rsidP="00F1360F">
            <w:pPr>
              <w:autoSpaceDE w:val="0"/>
              <w:autoSpaceDN w:val="0"/>
              <w:adjustRightInd w:val="0"/>
              <w:spacing w:after="0" w:line="240" w:lineRule="auto"/>
              <w:rPr>
                <w:rFonts w:cs="Verdana"/>
                <w:lang w:val="nl-NL"/>
              </w:rPr>
            </w:pPr>
            <w:r w:rsidRPr="0048117F">
              <w:rPr>
                <w:rFonts w:cs="Verdana"/>
                <w:lang w:val="nl-NL"/>
              </w:rPr>
              <w:t>Eis</w:t>
            </w:r>
          </w:p>
        </w:tc>
        <w:tc>
          <w:tcPr>
            <w:tcW w:w="1276" w:type="dxa"/>
            <w:tcBorders>
              <w:top w:val="single" w:sz="4" w:space="0" w:color="auto"/>
              <w:left w:val="single" w:sz="4" w:space="0" w:color="auto"/>
              <w:bottom w:val="single" w:sz="4" w:space="0" w:color="auto"/>
              <w:right w:val="single" w:sz="4" w:space="0" w:color="auto"/>
            </w:tcBorders>
          </w:tcPr>
          <w:p w14:paraId="6EBCED4F" w14:textId="77777777" w:rsidR="005D7B5A" w:rsidRPr="0048117F" w:rsidRDefault="005D7B5A" w:rsidP="00F1360F">
            <w:pPr>
              <w:autoSpaceDE w:val="0"/>
              <w:autoSpaceDN w:val="0"/>
              <w:adjustRightInd w:val="0"/>
              <w:spacing w:after="0" w:line="240" w:lineRule="auto"/>
              <w:rPr>
                <w:rFonts w:cs="Verdana"/>
                <w:lang w:val="nl-NL"/>
              </w:rPr>
            </w:pPr>
            <w:r>
              <w:rPr>
                <w:rFonts w:cs="Verdana"/>
                <w:lang w:val="nl-NL"/>
              </w:rPr>
              <w:t>Ja/nee</w:t>
            </w:r>
          </w:p>
        </w:tc>
      </w:tr>
      <w:tr w:rsidR="005D7B5A" w:rsidRPr="0048117F" w14:paraId="19F57813" w14:textId="77777777" w:rsidTr="005D7B5A">
        <w:tc>
          <w:tcPr>
            <w:tcW w:w="851" w:type="dxa"/>
            <w:tcBorders>
              <w:top w:val="single" w:sz="4" w:space="0" w:color="auto"/>
              <w:left w:val="single" w:sz="4" w:space="0" w:color="auto"/>
              <w:bottom w:val="single" w:sz="4" w:space="0" w:color="auto"/>
              <w:right w:val="single" w:sz="4" w:space="0" w:color="auto"/>
            </w:tcBorders>
            <w:shd w:val="clear" w:color="auto" w:fill="auto"/>
          </w:tcPr>
          <w:p w14:paraId="4AD72C94" w14:textId="441A68F5" w:rsidR="005D7B5A" w:rsidRPr="0048117F" w:rsidRDefault="005D7B5A" w:rsidP="0034201C">
            <w:pPr>
              <w:spacing w:after="0" w:line="240" w:lineRule="auto"/>
              <w:rPr>
                <w:rFonts w:cs="Tahoma"/>
                <w:lang w:val="nl-NL"/>
              </w:rPr>
            </w:pPr>
            <w:r>
              <w:rPr>
                <w:rFonts w:cs="Tahoma"/>
                <w:lang w:val="nl-NL"/>
              </w:rPr>
              <w:t>A.7</w:t>
            </w:r>
          </w:p>
        </w:tc>
        <w:tc>
          <w:tcPr>
            <w:tcW w:w="9355" w:type="dxa"/>
            <w:tcBorders>
              <w:top w:val="single" w:sz="4" w:space="0" w:color="auto"/>
              <w:left w:val="single" w:sz="4" w:space="0" w:color="auto"/>
              <w:bottom w:val="single" w:sz="4" w:space="0" w:color="auto"/>
              <w:right w:val="single" w:sz="4" w:space="0" w:color="auto"/>
            </w:tcBorders>
            <w:shd w:val="clear" w:color="auto" w:fill="auto"/>
          </w:tcPr>
          <w:p w14:paraId="2448BDE6" w14:textId="141945E5" w:rsidR="005D7B5A" w:rsidRPr="0048117F" w:rsidRDefault="005D7B5A" w:rsidP="00F1360F">
            <w:pPr>
              <w:autoSpaceDE w:val="0"/>
              <w:autoSpaceDN w:val="0"/>
              <w:adjustRightInd w:val="0"/>
              <w:spacing w:after="0" w:line="240" w:lineRule="auto"/>
              <w:rPr>
                <w:rFonts w:cs="Verdana"/>
                <w:lang w:val="nl-NL"/>
              </w:rPr>
            </w:pPr>
            <w:r w:rsidRPr="0048117F">
              <w:rPr>
                <w:rFonts w:cs="Verdana"/>
                <w:lang w:val="nl-NL"/>
              </w:rPr>
              <w:t>De acute recoil is</w:t>
            </w:r>
            <w:r>
              <w:rPr>
                <w:rFonts w:cs="Verdana"/>
                <w:lang w:val="nl-NL"/>
              </w:rPr>
              <w:t xml:space="preserve"> </w:t>
            </w:r>
            <w:r w:rsidRPr="000B443B">
              <w:rPr>
                <w:rFonts w:cs="Verdana"/>
                <w:lang w:val="nl-NL"/>
              </w:rPr>
              <w:t>&lt; 5</w:t>
            </w:r>
            <w:r>
              <w:rPr>
                <w:rFonts w:cs="Verdana"/>
                <w:lang w:val="nl-NL"/>
              </w:rPr>
              <w:t xml:space="preserve">%. </w:t>
            </w:r>
          </w:p>
        </w:tc>
        <w:tc>
          <w:tcPr>
            <w:tcW w:w="851" w:type="dxa"/>
            <w:tcBorders>
              <w:top w:val="single" w:sz="4" w:space="0" w:color="auto"/>
              <w:left w:val="single" w:sz="4" w:space="0" w:color="auto"/>
              <w:bottom w:val="single" w:sz="4" w:space="0" w:color="auto"/>
              <w:right w:val="single" w:sz="4" w:space="0" w:color="auto"/>
            </w:tcBorders>
          </w:tcPr>
          <w:p w14:paraId="15A9D71B" w14:textId="77777777" w:rsidR="005D7B5A" w:rsidRPr="0048117F" w:rsidRDefault="005D7B5A" w:rsidP="00F1360F">
            <w:pPr>
              <w:autoSpaceDE w:val="0"/>
              <w:autoSpaceDN w:val="0"/>
              <w:adjustRightInd w:val="0"/>
              <w:spacing w:after="0" w:line="240" w:lineRule="auto"/>
              <w:rPr>
                <w:rFonts w:cs="Verdana"/>
                <w:lang w:val="nl-NL"/>
              </w:rPr>
            </w:pPr>
            <w:r w:rsidRPr="0048117F">
              <w:rPr>
                <w:rFonts w:cs="Verdana"/>
                <w:lang w:val="nl-NL"/>
              </w:rPr>
              <w:t>Eis</w:t>
            </w:r>
          </w:p>
        </w:tc>
        <w:tc>
          <w:tcPr>
            <w:tcW w:w="1276" w:type="dxa"/>
            <w:tcBorders>
              <w:top w:val="single" w:sz="4" w:space="0" w:color="auto"/>
              <w:left w:val="single" w:sz="4" w:space="0" w:color="auto"/>
              <w:bottom w:val="single" w:sz="4" w:space="0" w:color="auto"/>
              <w:right w:val="single" w:sz="4" w:space="0" w:color="auto"/>
            </w:tcBorders>
          </w:tcPr>
          <w:p w14:paraId="2FADE347" w14:textId="77777777" w:rsidR="005D7B5A" w:rsidRPr="0048117F" w:rsidRDefault="005D7B5A" w:rsidP="00F1360F">
            <w:pPr>
              <w:autoSpaceDE w:val="0"/>
              <w:autoSpaceDN w:val="0"/>
              <w:adjustRightInd w:val="0"/>
              <w:spacing w:after="0" w:line="240" w:lineRule="auto"/>
              <w:rPr>
                <w:rFonts w:cs="Verdana"/>
                <w:lang w:val="nl-NL"/>
              </w:rPr>
            </w:pPr>
            <w:r>
              <w:rPr>
                <w:rFonts w:cs="Verdana"/>
                <w:lang w:val="nl-NL"/>
              </w:rPr>
              <w:t>Ja/nee</w:t>
            </w:r>
          </w:p>
        </w:tc>
      </w:tr>
      <w:tr w:rsidR="005D7B5A" w:rsidRPr="0048117F" w14:paraId="63F5196B" w14:textId="77777777" w:rsidTr="005D7B5A">
        <w:tc>
          <w:tcPr>
            <w:tcW w:w="851" w:type="dxa"/>
            <w:tcBorders>
              <w:top w:val="single" w:sz="4" w:space="0" w:color="auto"/>
              <w:left w:val="single" w:sz="4" w:space="0" w:color="auto"/>
              <w:bottom w:val="single" w:sz="4" w:space="0" w:color="auto"/>
              <w:right w:val="single" w:sz="4" w:space="0" w:color="auto"/>
            </w:tcBorders>
            <w:shd w:val="clear" w:color="auto" w:fill="auto"/>
          </w:tcPr>
          <w:p w14:paraId="790C1F5B" w14:textId="24C92BAD" w:rsidR="005D7B5A" w:rsidRPr="0048117F" w:rsidRDefault="005D7B5A" w:rsidP="0034201C">
            <w:pPr>
              <w:spacing w:after="0" w:line="240" w:lineRule="auto"/>
              <w:rPr>
                <w:rFonts w:cs="Tahoma"/>
                <w:lang w:val="nl-NL"/>
              </w:rPr>
            </w:pPr>
            <w:r>
              <w:rPr>
                <w:rFonts w:cs="Tahoma"/>
                <w:lang w:val="nl-NL"/>
              </w:rPr>
              <w:t>A.8</w:t>
            </w:r>
          </w:p>
        </w:tc>
        <w:tc>
          <w:tcPr>
            <w:tcW w:w="9355" w:type="dxa"/>
            <w:tcBorders>
              <w:top w:val="single" w:sz="4" w:space="0" w:color="auto"/>
              <w:left w:val="single" w:sz="4" w:space="0" w:color="auto"/>
              <w:bottom w:val="single" w:sz="4" w:space="0" w:color="auto"/>
              <w:right w:val="single" w:sz="4" w:space="0" w:color="auto"/>
            </w:tcBorders>
            <w:shd w:val="clear" w:color="auto" w:fill="auto"/>
          </w:tcPr>
          <w:p w14:paraId="5AD29BC7" w14:textId="62475F86" w:rsidR="005D7B5A" w:rsidRPr="00AF7DFB" w:rsidRDefault="005D7B5A" w:rsidP="00F1360F">
            <w:pPr>
              <w:autoSpaceDE w:val="0"/>
              <w:autoSpaceDN w:val="0"/>
              <w:adjustRightInd w:val="0"/>
              <w:spacing w:after="0" w:line="240" w:lineRule="auto"/>
              <w:rPr>
                <w:rFonts w:cs="Verdana"/>
                <w:lang w:val="nl-NL"/>
              </w:rPr>
            </w:pPr>
            <w:r w:rsidRPr="0048117F">
              <w:rPr>
                <w:rFonts w:cs="Verdana"/>
                <w:lang w:val="nl-NL"/>
              </w:rPr>
              <w:t xml:space="preserve">De aangeboden stent heeft een bewezen veiligheid en efficiëntie van product. </w:t>
            </w:r>
          </w:p>
        </w:tc>
        <w:tc>
          <w:tcPr>
            <w:tcW w:w="851" w:type="dxa"/>
            <w:tcBorders>
              <w:top w:val="single" w:sz="4" w:space="0" w:color="auto"/>
              <w:left w:val="single" w:sz="4" w:space="0" w:color="auto"/>
              <w:bottom w:val="single" w:sz="4" w:space="0" w:color="auto"/>
              <w:right w:val="single" w:sz="4" w:space="0" w:color="auto"/>
            </w:tcBorders>
          </w:tcPr>
          <w:p w14:paraId="5CAF150E" w14:textId="77777777" w:rsidR="005D7B5A" w:rsidRPr="0048117F" w:rsidRDefault="005D7B5A" w:rsidP="00F1360F">
            <w:pPr>
              <w:autoSpaceDE w:val="0"/>
              <w:autoSpaceDN w:val="0"/>
              <w:adjustRightInd w:val="0"/>
              <w:spacing w:after="0" w:line="240" w:lineRule="auto"/>
              <w:rPr>
                <w:rFonts w:cs="Verdana"/>
                <w:lang w:val="nl-NL"/>
              </w:rPr>
            </w:pPr>
            <w:r w:rsidRPr="0048117F">
              <w:rPr>
                <w:rFonts w:cs="Verdana"/>
                <w:lang w:val="nl-NL"/>
              </w:rPr>
              <w:t>Eis</w:t>
            </w:r>
          </w:p>
        </w:tc>
        <w:tc>
          <w:tcPr>
            <w:tcW w:w="1276" w:type="dxa"/>
            <w:tcBorders>
              <w:top w:val="single" w:sz="4" w:space="0" w:color="auto"/>
              <w:left w:val="single" w:sz="4" w:space="0" w:color="auto"/>
              <w:bottom w:val="single" w:sz="4" w:space="0" w:color="auto"/>
              <w:right w:val="single" w:sz="4" w:space="0" w:color="auto"/>
            </w:tcBorders>
          </w:tcPr>
          <w:p w14:paraId="43C7AC47" w14:textId="77777777" w:rsidR="005D7B5A" w:rsidRPr="0048117F" w:rsidRDefault="005D7B5A" w:rsidP="00F1360F">
            <w:pPr>
              <w:autoSpaceDE w:val="0"/>
              <w:autoSpaceDN w:val="0"/>
              <w:adjustRightInd w:val="0"/>
              <w:spacing w:after="0" w:line="240" w:lineRule="auto"/>
              <w:rPr>
                <w:rFonts w:cs="Verdana"/>
                <w:lang w:val="nl-NL"/>
              </w:rPr>
            </w:pPr>
            <w:r>
              <w:rPr>
                <w:rFonts w:cs="Verdana"/>
                <w:lang w:val="nl-NL"/>
              </w:rPr>
              <w:t>Ja/nee</w:t>
            </w:r>
          </w:p>
        </w:tc>
      </w:tr>
      <w:tr w:rsidR="005D7B5A" w:rsidRPr="0048117F" w14:paraId="01B380C6" w14:textId="77777777" w:rsidTr="005D7B5A">
        <w:tc>
          <w:tcPr>
            <w:tcW w:w="851" w:type="dxa"/>
            <w:tcBorders>
              <w:top w:val="single" w:sz="4" w:space="0" w:color="auto"/>
              <w:left w:val="single" w:sz="4" w:space="0" w:color="auto"/>
              <w:bottom w:val="single" w:sz="4" w:space="0" w:color="auto"/>
              <w:right w:val="single" w:sz="4" w:space="0" w:color="auto"/>
            </w:tcBorders>
            <w:shd w:val="clear" w:color="auto" w:fill="auto"/>
          </w:tcPr>
          <w:p w14:paraId="4CDD1921" w14:textId="753E6906" w:rsidR="005D7B5A" w:rsidRPr="0048117F" w:rsidRDefault="005D7B5A" w:rsidP="0034201C">
            <w:pPr>
              <w:spacing w:after="0" w:line="240" w:lineRule="auto"/>
              <w:rPr>
                <w:rFonts w:cs="Tahoma"/>
                <w:lang w:val="nl-NL"/>
              </w:rPr>
            </w:pPr>
            <w:r>
              <w:rPr>
                <w:rFonts w:cs="Tahoma"/>
                <w:lang w:val="nl-NL"/>
              </w:rPr>
              <w:t>A.9</w:t>
            </w:r>
          </w:p>
        </w:tc>
        <w:tc>
          <w:tcPr>
            <w:tcW w:w="9355" w:type="dxa"/>
            <w:tcBorders>
              <w:top w:val="single" w:sz="4" w:space="0" w:color="auto"/>
              <w:left w:val="single" w:sz="4" w:space="0" w:color="auto"/>
              <w:bottom w:val="single" w:sz="4" w:space="0" w:color="auto"/>
              <w:right w:val="single" w:sz="4" w:space="0" w:color="auto"/>
            </w:tcBorders>
            <w:shd w:val="clear" w:color="auto" w:fill="auto"/>
          </w:tcPr>
          <w:p w14:paraId="5919D91C" w14:textId="77777777" w:rsidR="005D7B5A" w:rsidRPr="0048117F" w:rsidRDefault="005D7B5A" w:rsidP="00F1360F">
            <w:pPr>
              <w:autoSpaceDE w:val="0"/>
              <w:autoSpaceDN w:val="0"/>
              <w:adjustRightInd w:val="0"/>
              <w:spacing w:after="0" w:line="240" w:lineRule="auto"/>
              <w:rPr>
                <w:rFonts w:cs="Verdana"/>
                <w:lang w:val="nl-NL"/>
              </w:rPr>
            </w:pPr>
            <w:r w:rsidRPr="0048117F">
              <w:rPr>
                <w:rFonts w:cs="Verdana"/>
                <w:lang w:val="nl-NL"/>
              </w:rPr>
              <w:t xml:space="preserve">LLL (Late Lumen Loss) 6-12 maanden tenminste </w:t>
            </w:r>
            <w:r w:rsidRPr="000B443B">
              <w:rPr>
                <w:rFonts w:cs="Verdana"/>
                <w:lang w:val="nl-NL"/>
              </w:rPr>
              <w:t xml:space="preserve">&lt; 0.2 mm </w:t>
            </w:r>
            <w:r w:rsidRPr="0048117F">
              <w:rPr>
                <w:rFonts w:cs="Verdana"/>
                <w:lang w:val="nl-NL"/>
              </w:rPr>
              <w:t>voor all comers.</w:t>
            </w:r>
          </w:p>
        </w:tc>
        <w:tc>
          <w:tcPr>
            <w:tcW w:w="851" w:type="dxa"/>
            <w:tcBorders>
              <w:top w:val="single" w:sz="4" w:space="0" w:color="auto"/>
              <w:left w:val="single" w:sz="4" w:space="0" w:color="auto"/>
              <w:bottom w:val="single" w:sz="4" w:space="0" w:color="auto"/>
              <w:right w:val="single" w:sz="4" w:space="0" w:color="auto"/>
            </w:tcBorders>
          </w:tcPr>
          <w:p w14:paraId="4FAAE402" w14:textId="77777777" w:rsidR="005D7B5A" w:rsidRPr="0048117F" w:rsidRDefault="005D7B5A" w:rsidP="00F1360F">
            <w:pPr>
              <w:autoSpaceDE w:val="0"/>
              <w:autoSpaceDN w:val="0"/>
              <w:adjustRightInd w:val="0"/>
              <w:spacing w:after="0" w:line="240" w:lineRule="auto"/>
              <w:rPr>
                <w:rFonts w:cs="Verdana"/>
                <w:lang w:val="nl-NL"/>
              </w:rPr>
            </w:pPr>
            <w:r w:rsidRPr="0048117F">
              <w:rPr>
                <w:rFonts w:cs="Verdana"/>
                <w:lang w:val="nl-NL"/>
              </w:rPr>
              <w:t>Eis</w:t>
            </w:r>
          </w:p>
        </w:tc>
        <w:tc>
          <w:tcPr>
            <w:tcW w:w="1276" w:type="dxa"/>
            <w:tcBorders>
              <w:top w:val="single" w:sz="4" w:space="0" w:color="auto"/>
              <w:left w:val="single" w:sz="4" w:space="0" w:color="auto"/>
              <w:bottom w:val="single" w:sz="4" w:space="0" w:color="auto"/>
              <w:right w:val="single" w:sz="4" w:space="0" w:color="auto"/>
            </w:tcBorders>
          </w:tcPr>
          <w:p w14:paraId="69F9FC96" w14:textId="77777777" w:rsidR="005D7B5A" w:rsidRPr="0048117F" w:rsidRDefault="005D7B5A" w:rsidP="00F1360F">
            <w:pPr>
              <w:autoSpaceDE w:val="0"/>
              <w:autoSpaceDN w:val="0"/>
              <w:adjustRightInd w:val="0"/>
              <w:spacing w:after="0" w:line="240" w:lineRule="auto"/>
              <w:rPr>
                <w:rFonts w:cs="Verdana"/>
                <w:lang w:val="nl-NL"/>
              </w:rPr>
            </w:pPr>
            <w:r>
              <w:rPr>
                <w:rFonts w:cs="Verdana"/>
                <w:lang w:val="nl-NL"/>
              </w:rPr>
              <w:t>Ja/nee</w:t>
            </w:r>
          </w:p>
        </w:tc>
      </w:tr>
      <w:tr w:rsidR="005D7B5A" w:rsidRPr="0048117F" w14:paraId="30E4FC9B" w14:textId="77777777" w:rsidTr="005D7B5A">
        <w:tc>
          <w:tcPr>
            <w:tcW w:w="851" w:type="dxa"/>
            <w:tcBorders>
              <w:top w:val="single" w:sz="4" w:space="0" w:color="auto"/>
              <w:left w:val="single" w:sz="4" w:space="0" w:color="auto"/>
              <w:bottom w:val="single" w:sz="4" w:space="0" w:color="auto"/>
              <w:right w:val="single" w:sz="4" w:space="0" w:color="auto"/>
            </w:tcBorders>
            <w:shd w:val="clear" w:color="auto" w:fill="auto"/>
          </w:tcPr>
          <w:p w14:paraId="35AC907E" w14:textId="77392746" w:rsidR="005D7B5A" w:rsidRDefault="005D7B5A" w:rsidP="008563FC">
            <w:pPr>
              <w:spacing w:after="0" w:line="240" w:lineRule="auto"/>
              <w:rPr>
                <w:rFonts w:cs="Tahoma"/>
                <w:szCs w:val="20"/>
              </w:rPr>
            </w:pPr>
            <w:r>
              <w:rPr>
                <w:rFonts w:cs="Tahoma"/>
                <w:lang w:val="nl-NL"/>
              </w:rPr>
              <w:t>A.10</w:t>
            </w:r>
          </w:p>
        </w:tc>
        <w:tc>
          <w:tcPr>
            <w:tcW w:w="9355" w:type="dxa"/>
            <w:tcBorders>
              <w:top w:val="single" w:sz="4" w:space="0" w:color="auto"/>
              <w:left w:val="single" w:sz="4" w:space="0" w:color="auto"/>
              <w:bottom w:val="single" w:sz="4" w:space="0" w:color="auto"/>
              <w:right w:val="single" w:sz="4" w:space="0" w:color="auto"/>
            </w:tcBorders>
            <w:shd w:val="clear" w:color="auto" w:fill="auto"/>
          </w:tcPr>
          <w:p w14:paraId="3830040C" w14:textId="77777777" w:rsidR="005D7B5A" w:rsidRPr="009A14E5" w:rsidRDefault="005D7B5A" w:rsidP="008563FC">
            <w:pPr>
              <w:autoSpaceDE w:val="0"/>
              <w:autoSpaceDN w:val="0"/>
              <w:adjustRightInd w:val="0"/>
              <w:spacing w:after="0" w:line="240" w:lineRule="auto"/>
              <w:rPr>
                <w:rFonts w:cs="Verdana"/>
                <w:szCs w:val="20"/>
              </w:rPr>
            </w:pPr>
            <w:r>
              <w:rPr>
                <w:rFonts w:cs="Verdana"/>
                <w:lang w:val="nl-NL"/>
              </w:rPr>
              <w:t>ST</w:t>
            </w:r>
            <w:r w:rsidRPr="0048117F">
              <w:rPr>
                <w:rFonts w:cs="Verdana"/>
                <w:lang w:val="nl-NL"/>
              </w:rPr>
              <w:t xml:space="preserve"> </w:t>
            </w:r>
            <w:r>
              <w:rPr>
                <w:rFonts w:cs="Verdana"/>
                <w:lang w:val="nl-NL"/>
              </w:rPr>
              <w:t>(</w:t>
            </w:r>
            <w:r w:rsidRPr="0048117F">
              <w:rPr>
                <w:rFonts w:cs="Verdana"/>
                <w:lang w:val="nl-NL"/>
              </w:rPr>
              <w:t>Stenttrombose</w:t>
            </w:r>
            <w:r>
              <w:rPr>
                <w:rFonts w:cs="Verdana"/>
                <w:lang w:val="nl-NL"/>
              </w:rPr>
              <w:t>)</w:t>
            </w:r>
            <w:r w:rsidRPr="0048117F">
              <w:rPr>
                <w:rFonts w:cs="Verdana"/>
                <w:lang w:val="nl-NL"/>
              </w:rPr>
              <w:t xml:space="preserve"> na 12 maanden in all comers &lt;</w:t>
            </w:r>
            <w:r>
              <w:rPr>
                <w:rFonts w:cs="Verdana"/>
                <w:lang w:val="nl-NL"/>
              </w:rPr>
              <w:t xml:space="preserve"> 1</w:t>
            </w:r>
            <w:r w:rsidRPr="0048117F">
              <w:rPr>
                <w:rFonts w:cs="Verdana"/>
                <w:lang w:val="nl-NL"/>
              </w:rPr>
              <w:t>%.</w:t>
            </w:r>
          </w:p>
        </w:tc>
        <w:tc>
          <w:tcPr>
            <w:tcW w:w="851" w:type="dxa"/>
            <w:tcBorders>
              <w:top w:val="single" w:sz="4" w:space="0" w:color="auto"/>
              <w:left w:val="single" w:sz="4" w:space="0" w:color="auto"/>
              <w:bottom w:val="single" w:sz="4" w:space="0" w:color="auto"/>
              <w:right w:val="single" w:sz="4" w:space="0" w:color="auto"/>
            </w:tcBorders>
          </w:tcPr>
          <w:p w14:paraId="251804C5" w14:textId="77777777" w:rsidR="005D7B5A" w:rsidRDefault="005D7B5A" w:rsidP="008563FC">
            <w:pPr>
              <w:autoSpaceDE w:val="0"/>
              <w:autoSpaceDN w:val="0"/>
              <w:adjustRightInd w:val="0"/>
              <w:spacing w:after="0" w:line="240" w:lineRule="auto"/>
              <w:rPr>
                <w:rFonts w:cs="Verdana"/>
                <w:lang w:val="en-US"/>
              </w:rPr>
            </w:pPr>
            <w:r>
              <w:rPr>
                <w:rFonts w:cs="Verdana"/>
                <w:lang w:val="en-US"/>
              </w:rPr>
              <w:t>Eis</w:t>
            </w:r>
          </w:p>
        </w:tc>
        <w:tc>
          <w:tcPr>
            <w:tcW w:w="1276" w:type="dxa"/>
            <w:tcBorders>
              <w:top w:val="single" w:sz="4" w:space="0" w:color="auto"/>
              <w:left w:val="single" w:sz="4" w:space="0" w:color="auto"/>
              <w:bottom w:val="single" w:sz="4" w:space="0" w:color="auto"/>
              <w:right w:val="single" w:sz="4" w:space="0" w:color="auto"/>
            </w:tcBorders>
          </w:tcPr>
          <w:p w14:paraId="257BCD30" w14:textId="77777777" w:rsidR="005D7B5A" w:rsidRDefault="005D7B5A" w:rsidP="008563FC">
            <w:pPr>
              <w:autoSpaceDE w:val="0"/>
              <w:autoSpaceDN w:val="0"/>
              <w:adjustRightInd w:val="0"/>
              <w:spacing w:after="0" w:line="240" w:lineRule="auto"/>
              <w:rPr>
                <w:rFonts w:cs="Verdana"/>
                <w:lang w:val="en-US"/>
              </w:rPr>
            </w:pPr>
            <w:r>
              <w:rPr>
                <w:rFonts w:cs="Verdana"/>
                <w:lang w:val="en-US"/>
              </w:rPr>
              <w:t>Ja/nee</w:t>
            </w:r>
          </w:p>
        </w:tc>
      </w:tr>
      <w:tr w:rsidR="005D7B5A" w:rsidRPr="0048117F" w14:paraId="35A1411A" w14:textId="77777777" w:rsidTr="005D7B5A">
        <w:tc>
          <w:tcPr>
            <w:tcW w:w="851" w:type="dxa"/>
            <w:tcBorders>
              <w:top w:val="single" w:sz="4" w:space="0" w:color="auto"/>
              <w:left w:val="single" w:sz="4" w:space="0" w:color="auto"/>
              <w:bottom w:val="single" w:sz="4" w:space="0" w:color="auto"/>
              <w:right w:val="single" w:sz="4" w:space="0" w:color="auto"/>
            </w:tcBorders>
            <w:shd w:val="clear" w:color="auto" w:fill="auto"/>
          </w:tcPr>
          <w:p w14:paraId="7A73ECEB" w14:textId="562B1D7E" w:rsidR="005D7B5A" w:rsidRPr="00C25F0A" w:rsidRDefault="005D7B5A" w:rsidP="008563FC">
            <w:pPr>
              <w:spacing w:after="0" w:line="240" w:lineRule="auto"/>
              <w:rPr>
                <w:rFonts w:cs="Tahoma"/>
                <w:lang w:val="nl-NL"/>
              </w:rPr>
            </w:pPr>
            <w:r w:rsidRPr="00C25F0A">
              <w:rPr>
                <w:rFonts w:cs="Tahoma"/>
                <w:lang w:val="nl-NL"/>
              </w:rPr>
              <w:t>A.1</w:t>
            </w:r>
            <w:r>
              <w:rPr>
                <w:rFonts w:cs="Tahoma"/>
                <w:lang w:val="nl-NL"/>
              </w:rPr>
              <w:t>1</w:t>
            </w:r>
          </w:p>
        </w:tc>
        <w:tc>
          <w:tcPr>
            <w:tcW w:w="9355" w:type="dxa"/>
            <w:tcBorders>
              <w:top w:val="single" w:sz="4" w:space="0" w:color="auto"/>
              <w:left w:val="single" w:sz="4" w:space="0" w:color="auto"/>
              <w:bottom w:val="single" w:sz="4" w:space="0" w:color="auto"/>
              <w:right w:val="single" w:sz="4" w:space="0" w:color="auto"/>
            </w:tcBorders>
            <w:shd w:val="clear" w:color="auto" w:fill="auto"/>
          </w:tcPr>
          <w:p w14:paraId="53911342" w14:textId="157DEE28" w:rsidR="005D7B5A" w:rsidRPr="00AF7DFB" w:rsidRDefault="005D7B5A" w:rsidP="008563FC">
            <w:pPr>
              <w:autoSpaceDE w:val="0"/>
              <w:autoSpaceDN w:val="0"/>
              <w:adjustRightInd w:val="0"/>
              <w:spacing w:after="0" w:line="240" w:lineRule="auto"/>
              <w:rPr>
                <w:rFonts w:cs="Verdana"/>
                <w:lang w:val="nl-NL"/>
              </w:rPr>
            </w:pPr>
            <w:r w:rsidRPr="00C25F0A">
              <w:rPr>
                <w:rFonts w:cs="Verdana"/>
                <w:lang w:val="nl-NL"/>
              </w:rPr>
              <w:t xml:space="preserve">De DES stent is polymeer vrij of heeft tenminste biocompatible of biodegradable polymeren. </w:t>
            </w:r>
          </w:p>
        </w:tc>
        <w:tc>
          <w:tcPr>
            <w:tcW w:w="851" w:type="dxa"/>
            <w:tcBorders>
              <w:top w:val="single" w:sz="4" w:space="0" w:color="auto"/>
              <w:left w:val="single" w:sz="4" w:space="0" w:color="auto"/>
              <w:bottom w:val="single" w:sz="4" w:space="0" w:color="auto"/>
              <w:right w:val="single" w:sz="4" w:space="0" w:color="auto"/>
            </w:tcBorders>
          </w:tcPr>
          <w:p w14:paraId="7F9CA6E9" w14:textId="77777777" w:rsidR="005D7B5A" w:rsidRPr="00C25F0A" w:rsidRDefault="005D7B5A" w:rsidP="008563FC">
            <w:pPr>
              <w:autoSpaceDE w:val="0"/>
              <w:autoSpaceDN w:val="0"/>
              <w:adjustRightInd w:val="0"/>
              <w:spacing w:after="0" w:line="240" w:lineRule="auto"/>
              <w:rPr>
                <w:rFonts w:cs="Verdana"/>
                <w:lang w:val="nl-NL"/>
              </w:rPr>
            </w:pPr>
            <w:r w:rsidRPr="00C25F0A">
              <w:rPr>
                <w:rFonts w:cs="Verdana"/>
                <w:lang w:val="nl-NL"/>
              </w:rPr>
              <w:t>Eis</w:t>
            </w:r>
          </w:p>
        </w:tc>
        <w:tc>
          <w:tcPr>
            <w:tcW w:w="1276" w:type="dxa"/>
            <w:tcBorders>
              <w:top w:val="single" w:sz="4" w:space="0" w:color="auto"/>
              <w:left w:val="single" w:sz="4" w:space="0" w:color="auto"/>
              <w:bottom w:val="single" w:sz="4" w:space="0" w:color="auto"/>
              <w:right w:val="single" w:sz="4" w:space="0" w:color="auto"/>
            </w:tcBorders>
          </w:tcPr>
          <w:p w14:paraId="37BC33FA" w14:textId="77777777" w:rsidR="005D7B5A" w:rsidRPr="00C25F0A" w:rsidRDefault="005D7B5A" w:rsidP="008563FC">
            <w:pPr>
              <w:autoSpaceDE w:val="0"/>
              <w:autoSpaceDN w:val="0"/>
              <w:adjustRightInd w:val="0"/>
              <w:spacing w:after="0" w:line="240" w:lineRule="auto"/>
              <w:rPr>
                <w:rFonts w:cs="Verdana"/>
                <w:lang w:val="nl-NL"/>
              </w:rPr>
            </w:pPr>
            <w:r w:rsidRPr="00C25F0A">
              <w:rPr>
                <w:rFonts w:cs="Verdana"/>
                <w:lang w:val="nl-NL"/>
              </w:rPr>
              <w:t>Ja/nee</w:t>
            </w:r>
          </w:p>
        </w:tc>
      </w:tr>
      <w:tr w:rsidR="005D7B5A" w:rsidRPr="0048117F" w14:paraId="3FB3BE28" w14:textId="77777777" w:rsidTr="005D7B5A">
        <w:tc>
          <w:tcPr>
            <w:tcW w:w="851" w:type="dxa"/>
            <w:tcBorders>
              <w:top w:val="single" w:sz="4" w:space="0" w:color="auto"/>
              <w:left w:val="single" w:sz="4" w:space="0" w:color="auto"/>
              <w:bottom w:val="single" w:sz="4" w:space="0" w:color="auto"/>
              <w:right w:val="single" w:sz="4" w:space="0" w:color="auto"/>
            </w:tcBorders>
            <w:shd w:val="clear" w:color="auto" w:fill="auto"/>
          </w:tcPr>
          <w:p w14:paraId="21C4CF54" w14:textId="4E170585" w:rsidR="005D7B5A" w:rsidRPr="0048117F" w:rsidRDefault="005D7B5A" w:rsidP="008563FC">
            <w:pPr>
              <w:spacing w:after="0" w:line="240" w:lineRule="auto"/>
              <w:rPr>
                <w:rFonts w:cs="Tahoma"/>
                <w:lang w:val="nl-NL"/>
              </w:rPr>
            </w:pPr>
            <w:r>
              <w:rPr>
                <w:rFonts w:cs="Tahoma"/>
                <w:lang w:val="nl-NL"/>
              </w:rPr>
              <w:t>A.12</w:t>
            </w:r>
          </w:p>
        </w:tc>
        <w:tc>
          <w:tcPr>
            <w:tcW w:w="9355" w:type="dxa"/>
            <w:tcBorders>
              <w:top w:val="single" w:sz="4" w:space="0" w:color="auto"/>
              <w:left w:val="single" w:sz="4" w:space="0" w:color="auto"/>
              <w:bottom w:val="single" w:sz="4" w:space="0" w:color="auto"/>
              <w:right w:val="single" w:sz="4" w:space="0" w:color="auto"/>
            </w:tcBorders>
            <w:shd w:val="clear" w:color="auto" w:fill="auto"/>
          </w:tcPr>
          <w:p w14:paraId="16529665" w14:textId="0351112C" w:rsidR="005D7B5A" w:rsidRPr="0048117F" w:rsidRDefault="005D7B5A" w:rsidP="008563FC">
            <w:pPr>
              <w:autoSpaceDE w:val="0"/>
              <w:autoSpaceDN w:val="0"/>
              <w:adjustRightInd w:val="0"/>
              <w:spacing w:after="0" w:line="240" w:lineRule="auto"/>
              <w:rPr>
                <w:rFonts w:cs="Verdana"/>
                <w:lang w:val="nl-NL"/>
              </w:rPr>
            </w:pPr>
            <w:r w:rsidRPr="0048117F">
              <w:rPr>
                <w:rFonts w:cs="Verdana"/>
                <w:lang w:val="nl-NL"/>
              </w:rPr>
              <w:t xml:space="preserve">De drug moet uit de </w:t>
            </w:r>
            <w:r w:rsidR="001A2160">
              <w:rPr>
                <w:rFonts w:cs="Verdana"/>
                <w:lang w:val="nl-NL"/>
              </w:rPr>
              <w:t>-l</w:t>
            </w:r>
            <w:r w:rsidRPr="0048117F">
              <w:rPr>
                <w:rFonts w:cs="Verdana"/>
                <w:lang w:val="nl-NL"/>
              </w:rPr>
              <w:t>imus groep zijn, geen taxol component.</w:t>
            </w:r>
          </w:p>
        </w:tc>
        <w:tc>
          <w:tcPr>
            <w:tcW w:w="851" w:type="dxa"/>
            <w:tcBorders>
              <w:top w:val="single" w:sz="4" w:space="0" w:color="auto"/>
              <w:left w:val="single" w:sz="4" w:space="0" w:color="auto"/>
              <w:bottom w:val="single" w:sz="4" w:space="0" w:color="auto"/>
              <w:right w:val="single" w:sz="4" w:space="0" w:color="auto"/>
            </w:tcBorders>
          </w:tcPr>
          <w:p w14:paraId="7960621A" w14:textId="77777777" w:rsidR="005D7B5A" w:rsidRPr="0048117F" w:rsidRDefault="005D7B5A" w:rsidP="008563FC">
            <w:pPr>
              <w:autoSpaceDE w:val="0"/>
              <w:autoSpaceDN w:val="0"/>
              <w:adjustRightInd w:val="0"/>
              <w:spacing w:after="0" w:line="240" w:lineRule="auto"/>
              <w:rPr>
                <w:rFonts w:cs="Verdana"/>
                <w:lang w:val="nl-NL"/>
              </w:rPr>
            </w:pPr>
            <w:r w:rsidRPr="0048117F">
              <w:rPr>
                <w:rFonts w:cs="Verdana"/>
                <w:lang w:val="nl-NL"/>
              </w:rPr>
              <w:t>Eis</w:t>
            </w:r>
          </w:p>
        </w:tc>
        <w:tc>
          <w:tcPr>
            <w:tcW w:w="1276" w:type="dxa"/>
            <w:tcBorders>
              <w:top w:val="single" w:sz="4" w:space="0" w:color="auto"/>
              <w:left w:val="single" w:sz="4" w:space="0" w:color="auto"/>
              <w:bottom w:val="single" w:sz="4" w:space="0" w:color="auto"/>
              <w:right w:val="single" w:sz="4" w:space="0" w:color="auto"/>
            </w:tcBorders>
          </w:tcPr>
          <w:p w14:paraId="01A06F3E" w14:textId="77777777" w:rsidR="005D7B5A" w:rsidRPr="0048117F" w:rsidRDefault="005D7B5A" w:rsidP="008563FC">
            <w:pPr>
              <w:autoSpaceDE w:val="0"/>
              <w:autoSpaceDN w:val="0"/>
              <w:adjustRightInd w:val="0"/>
              <w:spacing w:after="0" w:line="240" w:lineRule="auto"/>
              <w:rPr>
                <w:rFonts w:cs="Verdana"/>
                <w:lang w:val="nl-NL"/>
              </w:rPr>
            </w:pPr>
            <w:r>
              <w:rPr>
                <w:rFonts w:cs="Verdana"/>
                <w:lang w:val="nl-NL"/>
              </w:rPr>
              <w:t>Ja/nee</w:t>
            </w:r>
          </w:p>
        </w:tc>
      </w:tr>
      <w:tr w:rsidR="005D7B5A" w:rsidRPr="0048117F" w14:paraId="746961B5" w14:textId="77777777" w:rsidTr="005D7B5A">
        <w:tc>
          <w:tcPr>
            <w:tcW w:w="851" w:type="dxa"/>
            <w:tcBorders>
              <w:top w:val="single" w:sz="4" w:space="0" w:color="auto"/>
              <w:left w:val="single" w:sz="4" w:space="0" w:color="auto"/>
              <w:bottom w:val="single" w:sz="4" w:space="0" w:color="auto"/>
              <w:right w:val="single" w:sz="4" w:space="0" w:color="auto"/>
            </w:tcBorders>
            <w:shd w:val="clear" w:color="auto" w:fill="auto"/>
          </w:tcPr>
          <w:p w14:paraId="06743566" w14:textId="5D08F701" w:rsidR="005D7B5A" w:rsidRPr="0048117F" w:rsidRDefault="005D7B5A" w:rsidP="008563FC">
            <w:pPr>
              <w:spacing w:after="0" w:line="240" w:lineRule="auto"/>
              <w:rPr>
                <w:rFonts w:cs="Tahoma"/>
                <w:lang w:val="nl-NL"/>
              </w:rPr>
            </w:pPr>
            <w:r>
              <w:rPr>
                <w:rFonts w:cs="Tahoma"/>
                <w:lang w:val="nl-NL"/>
              </w:rPr>
              <w:t>A.14</w:t>
            </w:r>
          </w:p>
        </w:tc>
        <w:tc>
          <w:tcPr>
            <w:tcW w:w="9355" w:type="dxa"/>
            <w:tcBorders>
              <w:top w:val="single" w:sz="4" w:space="0" w:color="auto"/>
              <w:left w:val="single" w:sz="4" w:space="0" w:color="auto"/>
              <w:bottom w:val="single" w:sz="4" w:space="0" w:color="auto"/>
              <w:right w:val="single" w:sz="4" w:space="0" w:color="auto"/>
            </w:tcBorders>
            <w:shd w:val="clear" w:color="auto" w:fill="auto"/>
          </w:tcPr>
          <w:p w14:paraId="33313AAF" w14:textId="1B262649" w:rsidR="005D7B5A" w:rsidRPr="00D27D19" w:rsidRDefault="005D7B5A" w:rsidP="008563FC">
            <w:pPr>
              <w:autoSpaceDE w:val="0"/>
              <w:autoSpaceDN w:val="0"/>
              <w:adjustRightInd w:val="0"/>
              <w:spacing w:after="0" w:line="240" w:lineRule="auto"/>
              <w:rPr>
                <w:rFonts w:cs="Verdana"/>
                <w:lang w:val="nl-NL"/>
              </w:rPr>
            </w:pPr>
            <w:r w:rsidRPr="00D27D19">
              <w:rPr>
                <w:rFonts w:cs="Verdana"/>
                <w:lang w:val="nl-NL"/>
              </w:rPr>
              <w:t>De stentballon heeft ook</w:t>
            </w:r>
            <w:r w:rsidR="000475FC">
              <w:rPr>
                <w:rFonts w:cs="Verdana"/>
                <w:lang w:val="nl-NL"/>
              </w:rPr>
              <w:t xml:space="preserve"> een</w:t>
            </w:r>
            <w:r w:rsidRPr="00D27D19">
              <w:rPr>
                <w:rFonts w:cs="Verdana"/>
                <w:lang w:val="nl-NL"/>
              </w:rPr>
              <w:t xml:space="preserve"> goed profiel en goede inflatie en deflatie, er </w:t>
            </w:r>
            <w:r w:rsidR="000475FC">
              <w:rPr>
                <w:rFonts w:cs="Verdana"/>
                <w:lang w:val="nl-NL"/>
              </w:rPr>
              <w:t>is</w:t>
            </w:r>
            <w:r w:rsidRPr="00D27D19">
              <w:rPr>
                <w:rFonts w:cs="Verdana"/>
                <w:lang w:val="nl-NL"/>
              </w:rPr>
              <w:t xml:space="preserve"> &lt; 0.01% </w:t>
            </w:r>
            <w:r w:rsidR="000475FC">
              <w:rPr>
                <w:rFonts w:cs="Verdana"/>
                <w:lang w:val="nl-NL"/>
              </w:rPr>
              <w:t>kans op stentd</w:t>
            </w:r>
            <w:r w:rsidRPr="00D27D19">
              <w:rPr>
                <w:rFonts w:cs="Verdana"/>
                <w:lang w:val="nl-NL"/>
              </w:rPr>
              <w:t>islodgement</w:t>
            </w:r>
            <w:r w:rsidR="000475FC">
              <w:rPr>
                <w:rFonts w:cs="Verdana"/>
                <w:lang w:val="nl-NL"/>
              </w:rPr>
              <w:t>,</w:t>
            </w:r>
            <w:r w:rsidRPr="00D27D19">
              <w:rPr>
                <w:rFonts w:cs="Verdana"/>
                <w:lang w:val="nl-NL"/>
              </w:rPr>
              <w:t xml:space="preserve"> stentembolisaties of stentballonruptu</w:t>
            </w:r>
            <w:r w:rsidR="000475FC">
              <w:rPr>
                <w:rFonts w:cs="Verdana"/>
                <w:lang w:val="nl-NL"/>
              </w:rPr>
              <w:t>u</w:t>
            </w:r>
            <w:r w:rsidRPr="00D27D19">
              <w:rPr>
                <w:rFonts w:cs="Verdana"/>
                <w:lang w:val="nl-NL"/>
              </w:rPr>
              <w:t>r bij implantatie binnen rate</w:t>
            </w:r>
            <w:r w:rsidR="000475FC">
              <w:rPr>
                <w:rFonts w:cs="Verdana"/>
                <w:lang w:val="nl-NL"/>
              </w:rPr>
              <w:t>-</w:t>
            </w:r>
            <w:r w:rsidRPr="00D27D19">
              <w:rPr>
                <w:rFonts w:cs="Verdana"/>
                <w:lang w:val="nl-NL"/>
              </w:rPr>
              <w:t xml:space="preserve">bursted pressure. </w:t>
            </w:r>
          </w:p>
        </w:tc>
        <w:tc>
          <w:tcPr>
            <w:tcW w:w="851" w:type="dxa"/>
            <w:tcBorders>
              <w:top w:val="single" w:sz="4" w:space="0" w:color="auto"/>
              <w:left w:val="single" w:sz="4" w:space="0" w:color="auto"/>
              <w:bottom w:val="single" w:sz="4" w:space="0" w:color="auto"/>
              <w:right w:val="single" w:sz="4" w:space="0" w:color="auto"/>
            </w:tcBorders>
          </w:tcPr>
          <w:p w14:paraId="02A520FF" w14:textId="77777777" w:rsidR="005D7B5A" w:rsidRPr="00D27D19" w:rsidRDefault="005D7B5A" w:rsidP="008563FC">
            <w:pPr>
              <w:autoSpaceDE w:val="0"/>
              <w:autoSpaceDN w:val="0"/>
              <w:adjustRightInd w:val="0"/>
              <w:spacing w:after="0" w:line="240" w:lineRule="auto"/>
              <w:rPr>
                <w:rFonts w:cs="Verdana"/>
                <w:lang w:val="nl-NL"/>
              </w:rPr>
            </w:pPr>
            <w:r>
              <w:rPr>
                <w:rFonts w:cs="Verdana"/>
                <w:lang w:val="nl-NL"/>
              </w:rPr>
              <w:t>Eis</w:t>
            </w:r>
          </w:p>
        </w:tc>
        <w:tc>
          <w:tcPr>
            <w:tcW w:w="1276" w:type="dxa"/>
            <w:tcBorders>
              <w:top w:val="single" w:sz="4" w:space="0" w:color="auto"/>
              <w:left w:val="single" w:sz="4" w:space="0" w:color="auto"/>
              <w:bottom w:val="single" w:sz="4" w:space="0" w:color="auto"/>
              <w:right w:val="single" w:sz="4" w:space="0" w:color="auto"/>
            </w:tcBorders>
          </w:tcPr>
          <w:p w14:paraId="13EF8CD0" w14:textId="77777777" w:rsidR="005D7B5A" w:rsidRDefault="005D7B5A" w:rsidP="008563FC">
            <w:pPr>
              <w:autoSpaceDE w:val="0"/>
              <w:autoSpaceDN w:val="0"/>
              <w:adjustRightInd w:val="0"/>
              <w:spacing w:after="0" w:line="240" w:lineRule="auto"/>
              <w:rPr>
                <w:rFonts w:cs="Verdana"/>
                <w:lang w:val="nl-NL"/>
              </w:rPr>
            </w:pPr>
            <w:r>
              <w:rPr>
                <w:rFonts w:cs="Verdana"/>
                <w:lang w:val="nl-NL"/>
              </w:rPr>
              <w:t>Ja/nee</w:t>
            </w:r>
          </w:p>
        </w:tc>
      </w:tr>
    </w:tbl>
    <w:p w14:paraId="1609E69D" w14:textId="77777777" w:rsidR="004010ED" w:rsidRDefault="004010ED">
      <w:pPr>
        <w:rPr>
          <w:b/>
          <w:lang w:val="nl-NL"/>
        </w:rPr>
      </w:pPr>
    </w:p>
    <w:p w14:paraId="1050860E" w14:textId="77777777" w:rsidR="004010ED" w:rsidRDefault="004010ED">
      <w:pPr>
        <w:rPr>
          <w:b/>
          <w:lang w:val="nl-NL"/>
        </w:rPr>
      </w:pPr>
    </w:p>
    <w:p w14:paraId="19B6AE20" w14:textId="14E0D4CD" w:rsidR="00292F56" w:rsidRDefault="00292F56">
      <w:pPr>
        <w:rPr>
          <w:b/>
          <w:lang w:val="nl-NL"/>
        </w:rPr>
      </w:pPr>
      <w:r>
        <w:rPr>
          <w:b/>
          <w:lang w:val="nl-NL"/>
        </w:rPr>
        <w:lastRenderedPageBreak/>
        <w:t>LOGISTIEKE VOORWAARDEN</w:t>
      </w:r>
    </w:p>
    <w:tbl>
      <w:tblPr>
        <w:tblW w:w="13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0773"/>
        <w:gridCol w:w="851"/>
        <w:gridCol w:w="1275"/>
      </w:tblGrid>
      <w:tr w:rsidR="006F1625" w:rsidRPr="00B3543E" w14:paraId="36935E1D" w14:textId="77777777" w:rsidTr="00B3543E">
        <w:tc>
          <w:tcPr>
            <w:tcW w:w="709" w:type="dxa"/>
            <w:tcBorders>
              <w:top w:val="single" w:sz="4" w:space="0" w:color="auto"/>
              <w:left w:val="single" w:sz="4" w:space="0" w:color="auto"/>
              <w:bottom w:val="single" w:sz="4" w:space="0" w:color="auto"/>
              <w:right w:val="single" w:sz="4" w:space="0" w:color="auto"/>
            </w:tcBorders>
            <w:shd w:val="clear" w:color="auto" w:fill="244061" w:themeFill="accent1" w:themeFillShade="80"/>
          </w:tcPr>
          <w:p w14:paraId="1042B900" w14:textId="77777777" w:rsidR="006F1625" w:rsidRPr="00B3543E" w:rsidRDefault="006F1625" w:rsidP="006F1625">
            <w:pPr>
              <w:spacing w:after="0" w:line="240" w:lineRule="auto"/>
              <w:rPr>
                <w:rFonts w:cs="Tahoma"/>
                <w:b/>
                <w:lang w:val="nl-NL"/>
              </w:rPr>
            </w:pPr>
            <w:r w:rsidRPr="00B3543E">
              <w:rPr>
                <w:rFonts w:cs="Tahoma"/>
                <w:b/>
                <w:lang w:val="nl-NL"/>
              </w:rPr>
              <w:t>H.</w:t>
            </w:r>
          </w:p>
        </w:tc>
        <w:tc>
          <w:tcPr>
            <w:tcW w:w="10773" w:type="dxa"/>
            <w:tcBorders>
              <w:top w:val="single" w:sz="4" w:space="0" w:color="auto"/>
              <w:left w:val="single" w:sz="4" w:space="0" w:color="auto"/>
              <w:bottom w:val="single" w:sz="4" w:space="0" w:color="auto"/>
              <w:right w:val="single" w:sz="4" w:space="0" w:color="auto"/>
            </w:tcBorders>
            <w:shd w:val="clear" w:color="auto" w:fill="244061" w:themeFill="accent1" w:themeFillShade="80"/>
          </w:tcPr>
          <w:p w14:paraId="6ABFF164" w14:textId="77777777" w:rsidR="006F1625" w:rsidRPr="00B3543E" w:rsidRDefault="006F1625" w:rsidP="006F1625">
            <w:pPr>
              <w:spacing w:after="0" w:line="240" w:lineRule="auto"/>
              <w:rPr>
                <w:rFonts w:cs="Tahoma"/>
                <w:b/>
                <w:lang w:val="nl-NL"/>
              </w:rPr>
            </w:pPr>
            <w:r w:rsidRPr="00B3543E">
              <w:rPr>
                <w:rFonts w:cs="Tahoma"/>
                <w:b/>
                <w:lang w:val="nl-NL"/>
              </w:rPr>
              <w:t>Voorraadbeheer</w:t>
            </w:r>
          </w:p>
        </w:tc>
        <w:tc>
          <w:tcPr>
            <w:tcW w:w="851" w:type="dxa"/>
            <w:tcBorders>
              <w:top w:val="single" w:sz="4" w:space="0" w:color="auto"/>
              <w:left w:val="single" w:sz="4" w:space="0" w:color="auto"/>
              <w:bottom w:val="single" w:sz="4" w:space="0" w:color="auto"/>
              <w:right w:val="single" w:sz="4" w:space="0" w:color="auto"/>
            </w:tcBorders>
            <w:shd w:val="clear" w:color="auto" w:fill="244061" w:themeFill="accent1" w:themeFillShade="80"/>
          </w:tcPr>
          <w:p w14:paraId="609C729A" w14:textId="619B3349" w:rsidR="006F1625" w:rsidRPr="00B3543E" w:rsidRDefault="006F1625" w:rsidP="006F1625">
            <w:pPr>
              <w:spacing w:after="0" w:line="240" w:lineRule="auto"/>
              <w:rPr>
                <w:rFonts w:cs="Tahoma"/>
                <w:b/>
              </w:rPr>
            </w:pPr>
            <w:r w:rsidRPr="00B3543E">
              <w:rPr>
                <w:rFonts w:cs="Tahoma"/>
                <w:b/>
              </w:rPr>
              <w:t>Eis</w:t>
            </w:r>
          </w:p>
        </w:tc>
        <w:tc>
          <w:tcPr>
            <w:tcW w:w="1275" w:type="dxa"/>
            <w:tcBorders>
              <w:top w:val="single" w:sz="4" w:space="0" w:color="auto"/>
              <w:left w:val="single" w:sz="4" w:space="0" w:color="auto"/>
              <w:bottom w:val="single" w:sz="4" w:space="0" w:color="auto"/>
              <w:right w:val="single" w:sz="4" w:space="0" w:color="auto"/>
            </w:tcBorders>
            <w:shd w:val="clear" w:color="auto" w:fill="244061" w:themeFill="accent1" w:themeFillShade="80"/>
          </w:tcPr>
          <w:p w14:paraId="6CE55FA6" w14:textId="77777777" w:rsidR="006F1625" w:rsidRPr="00B3543E" w:rsidRDefault="006F1625" w:rsidP="006F1625">
            <w:pPr>
              <w:spacing w:after="0" w:line="240" w:lineRule="auto"/>
              <w:rPr>
                <w:rFonts w:cs="Tahoma"/>
                <w:b/>
                <w:lang w:val="nl-NL"/>
              </w:rPr>
            </w:pPr>
            <w:r w:rsidRPr="00B3543E">
              <w:rPr>
                <w:rFonts w:cs="Tahoma"/>
                <w:b/>
              </w:rPr>
              <w:t>Akkoord Inschrijver Ja/nee</w:t>
            </w:r>
          </w:p>
        </w:tc>
      </w:tr>
      <w:tr w:rsidR="006F1625" w:rsidRPr="00B3543E" w14:paraId="6F1C9275" w14:textId="77777777" w:rsidTr="00B3543E">
        <w:trPr>
          <w:trHeight w:val="33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E8E4D49" w14:textId="77777777" w:rsidR="006F1625" w:rsidRPr="00B3543E" w:rsidRDefault="006F1625" w:rsidP="006F1625">
            <w:pPr>
              <w:spacing w:after="0" w:line="240" w:lineRule="auto"/>
              <w:rPr>
                <w:rFonts w:cs="Tahoma"/>
                <w:lang w:val="nl-NL"/>
              </w:rPr>
            </w:pPr>
            <w:r w:rsidRPr="00B3543E">
              <w:rPr>
                <w:rFonts w:cs="Tahoma"/>
                <w:lang w:val="nl-NL"/>
              </w:rPr>
              <w:t>H.1</w:t>
            </w:r>
          </w:p>
        </w:tc>
        <w:tc>
          <w:tcPr>
            <w:tcW w:w="10773" w:type="dxa"/>
            <w:tcBorders>
              <w:top w:val="single" w:sz="4" w:space="0" w:color="auto"/>
              <w:left w:val="single" w:sz="4" w:space="0" w:color="auto"/>
              <w:bottom w:val="single" w:sz="4" w:space="0" w:color="auto"/>
              <w:right w:val="single" w:sz="4" w:space="0" w:color="auto"/>
            </w:tcBorders>
            <w:shd w:val="clear" w:color="auto" w:fill="auto"/>
          </w:tcPr>
          <w:p w14:paraId="4437BFB0" w14:textId="77777777" w:rsidR="006F1625" w:rsidRPr="00B3543E" w:rsidRDefault="006F1625" w:rsidP="006F1625">
            <w:pPr>
              <w:spacing w:after="0" w:line="240" w:lineRule="auto"/>
              <w:rPr>
                <w:rFonts w:cs="Tahoma"/>
                <w:lang w:val="nl-NL"/>
              </w:rPr>
            </w:pPr>
            <w:r w:rsidRPr="00B3543E">
              <w:rPr>
                <w:rFonts w:cs="Tahoma"/>
                <w:lang w:val="nl-NL"/>
              </w:rPr>
              <w:t>Het magazijn/opslaglocatie van Inschrijver bevindt zich op maximaal 4 uur reisafstand van LUMC.</w:t>
            </w:r>
          </w:p>
        </w:tc>
        <w:tc>
          <w:tcPr>
            <w:tcW w:w="851" w:type="dxa"/>
            <w:tcBorders>
              <w:top w:val="single" w:sz="4" w:space="0" w:color="auto"/>
              <w:left w:val="single" w:sz="4" w:space="0" w:color="auto"/>
              <w:bottom w:val="single" w:sz="4" w:space="0" w:color="auto"/>
              <w:right w:val="single" w:sz="4" w:space="0" w:color="auto"/>
            </w:tcBorders>
          </w:tcPr>
          <w:p w14:paraId="29C1986F" w14:textId="77777777" w:rsidR="006F1625" w:rsidRPr="00B3543E" w:rsidRDefault="006F1625" w:rsidP="006F1625">
            <w:pPr>
              <w:spacing w:after="0" w:line="240" w:lineRule="auto"/>
              <w:rPr>
                <w:rFonts w:cs="Tahoma"/>
                <w:lang w:val="nl-NL"/>
              </w:rPr>
            </w:pPr>
            <w:r w:rsidRPr="00B3543E">
              <w:rPr>
                <w:rFonts w:cs="Tahoma"/>
                <w:lang w:val="nl-NL"/>
              </w:rPr>
              <w:t>Eis</w:t>
            </w:r>
          </w:p>
        </w:tc>
        <w:tc>
          <w:tcPr>
            <w:tcW w:w="1275" w:type="dxa"/>
            <w:tcBorders>
              <w:top w:val="single" w:sz="4" w:space="0" w:color="auto"/>
              <w:left w:val="single" w:sz="4" w:space="0" w:color="auto"/>
              <w:bottom w:val="single" w:sz="4" w:space="0" w:color="auto"/>
              <w:right w:val="single" w:sz="4" w:space="0" w:color="auto"/>
            </w:tcBorders>
          </w:tcPr>
          <w:p w14:paraId="03019778" w14:textId="77777777" w:rsidR="006F1625" w:rsidRPr="00B3543E" w:rsidRDefault="006F1625" w:rsidP="006F1625">
            <w:pPr>
              <w:spacing w:after="0" w:line="240" w:lineRule="auto"/>
              <w:rPr>
                <w:rFonts w:cs="Tahoma"/>
                <w:lang w:val="nl-NL"/>
              </w:rPr>
            </w:pPr>
            <w:r w:rsidRPr="00B3543E">
              <w:rPr>
                <w:rFonts w:cs="Tahoma"/>
                <w:lang w:val="nl-NL"/>
              </w:rPr>
              <w:t>Ja/Nee</w:t>
            </w:r>
          </w:p>
        </w:tc>
      </w:tr>
      <w:tr w:rsidR="006F1625" w:rsidRPr="00B3543E" w14:paraId="3EF6C3A4" w14:textId="77777777" w:rsidTr="00B3543E">
        <w:tc>
          <w:tcPr>
            <w:tcW w:w="709" w:type="dxa"/>
            <w:tcBorders>
              <w:top w:val="single" w:sz="4" w:space="0" w:color="auto"/>
              <w:left w:val="single" w:sz="4" w:space="0" w:color="auto"/>
              <w:bottom w:val="single" w:sz="4" w:space="0" w:color="auto"/>
              <w:right w:val="single" w:sz="4" w:space="0" w:color="auto"/>
            </w:tcBorders>
            <w:shd w:val="clear" w:color="auto" w:fill="auto"/>
          </w:tcPr>
          <w:p w14:paraId="362B97BB" w14:textId="77777777" w:rsidR="006F1625" w:rsidRPr="00B3543E" w:rsidRDefault="006F1625" w:rsidP="006F1625">
            <w:pPr>
              <w:spacing w:after="0" w:line="240" w:lineRule="auto"/>
              <w:rPr>
                <w:rFonts w:cs="Tahoma"/>
                <w:lang w:val="nl-NL"/>
              </w:rPr>
            </w:pPr>
            <w:r w:rsidRPr="00B3543E">
              <w:rPr>
                <w:rFonts w:cs="Tahoma"/>
                <w:lang w:val="nl-NL"/>
              </w:rPr>
              <w:t>H.2</w:t>
            </w:r>
          </w:p>
        </w:tc>
        <w:tc>
          <w:tcPr>
            <w:tcW w:w="10773" w:type="dxa"/>
            <w:tcBorders>
              <w:top w:val="single" w:sz="4" w:space="0" w:color="auto"/>
              <w:left w:val="single" w:sz="4" w:space="0" w:color="auto"/>
              <w:bottom w:val="single" w:sz="4" w:space="0" w:color="auto"/>
              <w:right w:val="single" w:sz="4" w:space="0" w:color="auto"/>
            </w:tcBorders>
            <w:shd w:val="clear" w:color="auto" w:fill="auto"/>
          </w:tcPr>
          <w:p w14:paraId="4168A9D7" w14:textId="77777777" w:rsidR="006F1625" w:rsidRPr="00B3543E" w:rsidRDefault="006F1625" w:rsidP="006F1625">
            <w:pPr>
              <w:spacing w:after="0" w:line="240" w:lineRule="auto"/>
              <w:rPr>
                <w:rFonts w:cs="Tahoma"/>
                <w:lang w:val="nl-NL"/>
              </w:rPr>
            </w:pPr>
            <w:r w:rsidRPr="00B3543E">
              <w:rPr>
                <w:rFonts w:cs="Tahoma"/>
                <w:lang w:val="nl-NL"/>
              </w:rPr>
              <w:t>Inschrijver is op werkdagen tussen 8.00 uur en 17.30 uur te allen tijde telefonisch bereikbaar voor vragen over bestellingen, leveringen en klachten.</w:t>
            </w:r>
          </w:p>
        </w:tc>
        <w:tc>
          <w:tcPr>
            <w:tcW w:w="851" w:type="dxa"/>
            <w:tcBorders>
              <w:top w:val="single" w:sz="4" w:space="0" w:color="auto"/>
              <w:left w:val="single" w:sz="4" w:space="0" w:color="auto"/>
              <w:bottom w:val="single" w:sz="4" w:space="0" w:color="auto"/>
              <w:right w:val="single" w:sz="4" w:space="0" w:color="auto"/>
            </w:tcBorders>
          </w:tcPr>
          <w:p w14:paraId="67486CD4" w14:textId="77777777" w:rsidR="006F1625" w:rsidRPr="00B3543E" w:rsidRDefault="006F1625" w:rsidP="006F1625">
            <w:pPr>
              <w:spacing w:after="0" w:line="240" w:lineRule="auto"/>
              <w:rPr>
                <w:rFonts w:cs="Tahoma"/>
                <w:lang w:val="nl-NL"/>
              </w:rPr>
            </w:pPr>
            <w:r w:rsidRPr="00B3543E">
              <w:rPr>
                <w:rFonts w:cs="Tahoma"/>
                <w:lang w:val="nl-NL"/>
              </w:rPr>
              <w:t>Eis</w:t>
            </w:r>
          </w:p>
        </w:tc>
        <w:tc>
          <w:tcPr>
            <w:tcW w:w="1275" w:type="dxa"/>
            <w:tcBorders>
              <w:top w:val="single" w:sz="4" w:space="0" w:color="auto"/>
              <w:left w:val="single" w:sz="4" w:space="0" w:color="auto"/>
              <w:bottom w:val="single" w:sz="4" w:space="0" w:color="auto"/>
              <w:right w:val="single" w:sz="4" w:space="0" w:color="auto"/>
            </w:tcBorders>
          </w:tcPr>
          <w:p w14:paraId="6083E50B" w14:textId="77777777" w:rsidR="006F1625" w:rsidRPr="00B3543E" w:rsidRDefault="006F1625" w:rsidP="006F1625">
            <w:pPr>
              <w:spacing w:after="0" w:line="240" w:lineRule="auto"/>
              <w:rPr>
                <w:rFonts w:cs="Tahoma"/>
                <w:lang w:val="nl-NL"/>
              </w:rPr>
            </w:pPr>
            <w:r w:rsidRPr="00B3543E">
              <w:rPr>
                <w:rFonts w:cs="Tahoma"/>
                <w:lang w:val="nl-NL"/>
              </w:rPr>
              <w:t>Ja/Nee</w:t>
            </w:r>
          </w:p>
        </w:tc>
      </w:tr>
      <w:tr w:rsidR="006F1625" w:rsidRPr="00B3543E" w14:paraId="55526CA3" w14:textId="77777777" w:rsidTr="00B3543E">
        <w:tc>
          <w:tcPr>
            <w:tcW w:w="709" w:type="dxa"/>
            <w:tcBorders>
              <w:top w:val="single" w:sz="4" w:space="0" w:color="auto"/>
              <w:left w:val="single" w:sz="4" w:space="0" w:color="auto"/>
              <w:bottom w:val="single" w:sz="4" w:space="0" w:color="auto"/>
              <w:right w:val="single" w:sz="4" w:space="0" w:color="auto"/>
            </w:tcBorders>
            <w:shd w:val="clear" w:color="auto" w:fill="auto"/>
          </w:tcPr>
          <w:p w14:paraId="1BBC52F5" w14:textId="77777777" w:rsidR="006F1625" w:rsidRPr="00B3543E" w:rsidRDefault="006F1625" w:rsidP="006F1625">
            <w:pPr>
              <w:spacing w:after="0" w:line="240" w:lineRule="auto"/>
              <w:rPr>
                <w:rFonts w:cs="Tahoma"/>
                <w:lang w:val="nl-NL"/>
              </w:rPr>
            </w:pPr>
            <w:r w:rsidRPr="00B3543E">
              <w:rPr>
                <w:rFonts w:cs="Tahoma"/>
                <w:lang w:val="nl-NL"/>
              </w:rPr>
              <w:t>H.3</w:t>
            </w:r>
          </w:p>
        </w:tc>
        <w:tc>
          <w:tcPr>
            <w:tcW w:w="10773" w:type="dxa"/>
            <w:tcBorders>
              <w:top w:val="single" w:sz="4" w:space="0" w:color="auto"/>
              <w:left w:val="single" w:sz="4" w:space="0" w:color="auto"/>
              <w:bottom w:val="single" w:sz="4" w:space="0" w:color="auto"/>
              <w:right w:val="single" w:sz="4" w:space="0" w:color="auto"/>
            </w:tcBorders>
            <w:shd w:val="clear" w:color="auto" w:fill="auto"/>
          </w:tcPr>
          <w:p w14:paraId="22C73575" w14:textId="77777777" w:rsidR="006F1625" w:rsidRPr="00B3543E" w:rsidRDefault="006F1625" w:rsidP="006F1625">
            <w:pPr>
              <w:spacing w:after="0" w:line="240" w:lineRule="auto"/>
              <w:rPr>
                <w:rFonts w:cs="Tahoma"/>
                <w:lang w:val="nl-NL"/>
              </w:rPr>
            </w:pPr>
            <w:r w:rsidRPr="00B3543E">
              <w:rPr>
                <w:rFonts w:cs="Tahoma"/>
                <w:lang w:val="nl-NL"/>
              </w:rPr>
              <w:t>Inschrijver communiceert in de Nederlandse taal in het relatiebeheer, het bestelproces, dossiers en rapportages.</w:t>
            </w:r>
          </w:p>
        </w:tc>
        <w:tc>
          <w:tcPr>
            <w:tcW w:w="851" w:type="dxa"/>
            <w:tcBorders>
              <w:top w:val="single" w:sz="4" w:space="0" w:color="auto"/>
              <w:left w:val="single" w:sz="4" w:space="0" w:color="auto"/>
              <w:bottom w:val="single" w:sz="4" w:space="0" w:color="auto"/>
              <w:right w:val="single" w:sz="4" w:space="0" w:color="auto"/>
            </w:tcBorders>
          </w:tcPr>
          <w:p w14:paraId="4F5A82AC" w14:textId="77777777" w:rsidR="006F1625" w:rsidRPr="00B3543E" w:rsidRDefault="006F1625" w:rsidP="006F1625">
            <w:pPr>
              <w:spacing w:after="0" w:line="240" w:lineRule="auto"/>
              <w:rPr>
                <w:rFonts w:cs="Tahoma"/>
                <w:lang w:val="nl-NL"/>
              </w:rPr>
            </w:pPr>
            <w:r w:rsidRPr="00B3543E">
              <w:rPr>
                <w:rFonts w:cs="Tahoma"/>
                <w:lang w:val="nl-NL"/>
              </w:rPr>
              <w:t>Eis</w:t>
            </w:r>
          </w:p>
        </w:tc>
        <w:tc>
          <w:tcPr>
            <w:tcW w:w="1275" w:type="dxa"/>
            <w:tcBorders>
              <w:top w:val="single" w:sz="4" w:space="0" w:color="auto"/>
              <w:left w:val="single" w:sz="4" w:space="0" w:color="auto"/>
              <w:bottom w:val="single" w:sz="4" w:space="0" w:color="auto"/>
              <w:right w:val="single" w:sz="4" w:space="0" w:color="auto"/>
            </w:tcBorders>
          </w:tcPr>
          <w:p w14:paraId="5E53F106" w14:textId="77777777" w:rsidR="006F1625" w:rsidRPr="00B3543E" w:rsidRDefault="006F1625" w:rsidP="006F1625">
            <w:pPr>
              <w:spacing w:after="0" w:line="240" w:lineRule="auto"/>
              <w:rPr>
                <w:rFonts w:cs="Tahoma"/>
                <w:lang w:val="nl-NL"/>
              </w:rPr>
            </w:pPr>
            <w:r w:rsidRPr="00B3543E">
              <w:rPr>
                <w:rFonts w:cs="Tahoma"/>
                <w:lang w:val="nl-NL"/>
              </w:rPr>
              <w:t>Ja/Nee</w:t>
            </w:r>
          </w:p>
        </w:tc>
      </w:tr>
      <w:tr w:rsidR="006F1625" w:rsidRPr="004010ED" w14:paraId="421AF8F8" w14:textId="77777777" w:rsidTr="00B3543E">
        <w:tc>
          <w:tcPr>
            <w:tcW w:w="709" w:type="dxa"/>
            <w:shd w:val="clear" w:color="auto" w:fill="17365D"/>
          </w:tcPr>
          <w:p w14:paraId="561E93E9" w14:textId="77777777" w:rsidR="006F1625" w:rsidRPr="00B3543E" w:rsidRDefault="006F1625" w:rsidP="006F1625">
            <w:pPr>
              <w:spacing w:after="0" w:line="240" w:lineRule="auto"/>
              <w:rPr>
                <w:rFonts w:cs="Tahoma"/>
                <w:b/>
              </w:rPr>
            </w:pPr>
            <w:r w:rsidRPr="00B3543E">
              <w:rPr>
                <w:rFonts w:cs="Tahoma"/>
                <w:b/>
              </w:rPr>
              <w:t>I.</w:t>
            </w:r>
          </w:p>
        </w:tc>
        <w:tc>
          <w:tcPr>
            <w:tcW w:w="10773" w:type="dxa"/>
            <w:shd w:val="clear" w:color="auto" w:fill="17365D"/>
          </w:tcPr>
          <w:p w14:paraId="6E1D44A8" w14:textId="77777777" w:rsidR="006F1625" w:rsidRPr="00B3543E" w:rsidRDefault="006F1625" w:rsidP="006F1625">
            <w:pPr>
              <w:spacing w:after="0" w:line="240" w:lineRule="auto"/>
              <w:rPr>
                <w:rFonts w:cs="Tahoma"/>
                <w:b/>
                <w:color w:val="FFFFFF"/>
                <w:lang w:val="nl-NL"/>
              </w:rPr>
            </w:pPr>
            <w:r w:rsidRPr="00B3543E">
              <w:rPr>
                <w:rFonts w:cs="Tahoma"/>
                <w:b/>
                <w:color w:val="FFFFFF"/>
                <w:lang w:val="nl-NL"/>
              </w:rPr>
              <w:t>Eisen t.a.v. bestellen</w:t>
            </w:r>
          </w:p>
        </w:tc>
        <w:tc>
          <w:tcPr>
            <w:tcW w:w="851" w:type="dxa"/>
            <w:shd w:val="clear" w:color="auto" w:fill="17365D"/>
          </w:tcPr>
          <w:p w14:paraId="73DFDA43" w14:textId="77777777" w:rsidR="006F1625" w:rsidRPr="00B3543E" w:rsidRDefault="006F1625" w:rsidP="006F1625">
            <w:pPr>
              <w:spacing w:after="0" w:line="240" w:lineRule="auto"/>
              <w:rPr>
                <w:rFonts w:cs="Tahoma"/>
                <w:color w:val="FFFFFF"/>
                <w:lang w:val="nl-NL"/>
              </w:rPr>
            </w:pPr>
          </w:p>
        </w:tc>
        <w:tc>
          <w:tcPr>
            <w:tcW w:w="1275" w:type="dxa"/>
            <w:shd w:val="clear" w:color="auto" w:fill="17365D"/>
          </w:tcPr>
          <w:p w14:paraId="6DC538A5" w14:textId="77777777" w:rsidR="006F1625" w:rsidRPr="00B3543E" w:rsidRDefault="006F1625" w:rsidP="006F1625">
            <w:pPr>
              <w:spacing w:after="0" w:line="240" w:lineRule="auto"/>
              <w:rPr>
                <w:rFonts w:cs="Tahoma"/>
                <w:color w:val="FFFFFF"/>
                <w:lang w:val="nl-NL"/>
              </w:rPr>
            </w:pPr>
          </w:p>
        </w:tc>
      </w:tr>
      <w:tr w:rsidR="006F1625" w:rsidRPr="00B3543E" w14:paraId="2C4DF411" w14:textId="77777777" w:rsidTr="00B3543E">
        <w:tc>
          <w:tcPr>
            <w:tcW w:w="709" w:type="dxa"/>
            <w:shd w:val="clear" w:color="auto" w:fill="auto"/>
          </w:tcPr>
          <w:p w14:paraId="1FCE12A5" w14:textId="77777777" w:rsidR="006F1625" w:rsidRPr="00B3543E" w:rsidRDefault="006F1625" w:rsidP="006F1625">
            <w:pPr>
              <w:spacing w:after="0" w:line="240" w:lineRule="auto"/>
              <w:rPr>
                <w:rFonts w:cs="Tahoma"/>
              </w:rPr>
            </w:pPr>
            <w:r w:rsidRPr="00B3543E">
              <w:rPr>
                <w:rFonts w:cs="Tahoma"/>
              </w:rPr>
              <w:t>I.1</w:t>
            </w:r>
          </w:p>
        </w:tc>
        <w:tc>
          <w:tcPr>
            <w:tcW w:w="10773" w:type="dxa"/>
            <w:shd w:val="clear" w:color="auto" w:fill="auto"/>
          </w:tcPr>
          <w:p w14:paraId="3FAE0188" w14:textId="77777777" w:rsidR="006F1625" w:rsidRPr="00B3543E" w:rsidRDefault="006F1625" w:rsidP="006F1625">
            <w:pPr>
              <w:spacing w:after="0" w:line="240" w:lineRule="auto"/>
              <w:rPr>
                <w:rFonts w:cs="Tahoma"/>
                <w:lang w:val="nl-NL"/>
              </w:rPr>
            </w:pPr>
            <w:r w:rsidRPr="00B3543E">
              <w:rPr>
                <w:rFonts w:cs="Tahoma"/>
                <w:lang w:val="nl-NL"/>
              </w:rPr>
              <w:t>Opdrachtnemer garandeert dat artikelen die door het LUMC vóór 14:00 uur zijn besteld en na ontvangst van de schriftelijke (elektronisch) opdracht, uiterlijk binnen twee (2) werkdagen worden geleverd bij het LUMC.</w:t>
            </w:r>
          </w:p>
        </w:tc>
        <w:tc>
          <w:tcPr>
            <w:tcW w:w="851" w:type="dxa"/>
          </w:tcPr>
          <w:p w14:paraId="117DA416" w14:textId="77777777" w:rsidR="006F1625" w:rsidRPr="00B3543E" w:rsidRDefault="006F1625" w:rsidP="006F1625">
            <w:pPr>
              <w:spacing w:after="0" w:line="240" w:lineRule="auto"/>
              <w:rPr>
                <w:rFonts w:cs="Tahoma"/>
                <w:lang w:val="nl-NL"/>
              </w:rPr>
            </w:pPr>
            <w:r w:rsidRPr="00B3543E">
              <w:rPr>
                <w:rFonts w:cs="Tahoma"/>
                <w:lang w:val="nl-NL"/>
              </w:rPr>
              <w:t>Eis</w:t>
            </w:r>
          </w:p>
        </w:tc>
        <w:tc>
          <w:tcPr>
            <w:tcW w:w="1275" w:type="dxa"/>
          </w:tcPr>
          <w:p w14:paraId="1C0CA621" w14:textId="77777777" w:rsidR="006F1625" w:rsidRPr="00B3543E" w:rsidRDefault="006F1625" w:rsidP="006F1625">
            <w:pPr>
              <w:spacing w:after="0" w:line="240" w:lineRule="auto"/>
              <w:rPr>
                <w:rFonts w:cs="Tahoma"/>
                <w:lang w:val="nl-NL"/>
              </w:rPr>
            </w:pPr>
            <w:r w:rsidRPr="00B3543E">
              <w:rPr>
                <w:rFonts w:cs="Tahoma"/>
                <w:lang w:val="nl-NL"/>
              </w:rPr>
              <w:t>Ja/Nee</w:t>
            </w:r>
          </w:p>
        </w:tc>
      </w:tr>
      <w:tr w:rsidR="006F1625" w:rsidRPr="00B3543E" w14:paraId="1565D581" w14:textId="77777777" w:rsidTr="00B3543E">
        <w:tc>
          <w:tcPr>
            <w:tcW w:w="709" w:type="dxa"/>
            <w:shd w:val="clear" w:color="auto" w:fill="auto"/>
          </w:tcPr>
          <w:p w14:paraId="4598ECDE" w14:textId="77777777" w:rsidR="006F1625" w:rsidRPr="00B3543E" w:rsidRDefault="006F1625" w:rsidP="006F1625">
            <w:pPr>
              <w:spacing w:after="0" w:line="240" w:lineRule="auto"/>
              <w:rPr>
                <w:rFonts w:cs="Tahoma"/>
              </w:rPr>
            </w:pPr>
            <w:r w:rsidRPr="00B3543E">
              <w:rPr>
                <w:rFonts w:cs="Tahoma"/>
              </w:rPr>
              <w:t>I.2</w:t>
            </w:r>
          </w:p>
        </w:tc>
        <w:tc>
          <w:tcPr>
            <w:tcW w:w="10773" w:type="dxa"/>
            <w:shd w:val="clear" w:color="auto" w:fill="auto"/>
          </w:tcPr>
          <w:p w14:paraId="16C3DF70" w14:textId="77777777" w:rsidR="006F1625" w:rsidRPr="00B3543E" w:rsidRDefault="006F1625" w:rsidP="006F1625">
            <w:pPr>
              <w:spacing w:after="0" w:line="240" w:lineRule="auto"/>
              <w:rPr>
                <w:rFonts w:cs="Tahoma"/>
                <w:color w:val="FF0000"/>
                <w:lang w:val="nl-NL"/>
              </w:rPr>
            </w:pPr>
            <w:r w:rsidRPr="00B3543E">
              <w:rPr>
                <w:rFonts w:cs="Tahoma"/>
                <w:lang w:val="nl-NL"/>
              </w:rPr>
              <w:t>Afleveringstermijnen zijn fatale termijnen. Behoudens indien de vertraging in de levering te wijten is aan LUMC of indien Leverancier een geldig beroep op overmacht toekomt, is hij aan LUMC een boete verschuldigd van 5% van de overeengekomen prijs voor de prestatie.</w:t>
            </w:r>
          </w:p>
        </w:tc>
        <w:tc>
          <w:tcPr>
            <w:tcW w:w="851" w:type="dxa"/>
          </w:tcPr>
          <w:p w14:paraId="735F768B" w14:textId="77777777" w:rsidR="006F1625" w:rsidRPr="00B3543E" w:rsidRDefault="006F1625" w:rsidP="006F1625">
            <w:pPr>
              <w:spacing w:after="0" w:line="240" w:lineRule="auto"/>
              <w:rPr>
                <w:rFonts w:cs="Tahoma"/>
                <w:lang w:val="nl-NL"/>
              </w:rPr>
            </w:pPr>
            <w:r w:rsidRPr="00B3543E">
              <w:rPr>
                <w:rFonts w:cs="Tahoma"/>
                <w:lang w:val="nl-NL"/>
              </w:rPr>
              <w:t>Eis</w:t>
            </w:r>
          </w:p>
        </w:tc>
        <w:tc>
          <w:tcPr>
            <w:tcW w:w="1275" w:type="dxa"/>
          </w:tcPr>
          <w:p w14:paraId="3053AECE" w14:textId="77777777" w:rsidR="006F1625" w:rsidRPr="00B3543E" w:rsidRDefault="006F1625" w:rsidP="006F1625">
            <w:pPr>
              <w:spacing w:after="0" w:line="240" w:lineRule="auto"/>
              <w:rPr>
                <w:rFonts w:cs="Tahoma"/>
                <w:lang w:val="nl-NL"/>
              </w:rPr>
            </w:pPr>
            <w:r w:rsidRPr="00B3543E">
              <w:rPr>
                <w:rFonts w:cs="Tahoma"/>
                <w:lang w:val="nl-NL"/>
              </w:rPr>
              <w:t>Ja/Nee</w:t>
            </w:r>
          </w:p>
        </w:tc>
      </w:tr>
      <w:tr w:rsidR="006F1625" w:rsidRPr="00B3543E" w14:paraId="16A5907F" w14:textId="77777777" w:rsidTr="00B3543E">
        <w:tc>
          <w:tcPr>
            <w:tcW w:w="709" w:type="dxa"/>
            <w:shd w:val="clear" w:color="auto" w:fill="auto"/>
          </w:tcPr>
          <w:p w14:paraId="7EBC5FF8" w14:textId="77777777" w:rsidR="006F1625" w:rsidRPr="00B3543E" w:rsidRDefault="006F1625" w:rsidP="006F1625">
            <w:pPr>
              <w:spacing w:after="0" w:line="240" w:lineRule="auto"/>
              <w:rPr>
                <w:rFonts w:cs="Tahoma"/>
              </w:rPr>
            </w:pPr>
            <w:r w:rsidRPr="00B3543E">
              <w:rPr>
                <w:rFonts w:cs="Tahoma"/>
              </w:rPr>
              <w:t>I.3</w:t>
            </w:r>
          </w:p>
        </w:tc>
        <w:tc>
          <w:tcPr>
            <w:tcW w:w="10773" w:type="dxa"/>
            <w:shd w:val="clear" w:color="auto" w:fill="auto"/>
          </w:tcPr>
          <w:p w14:paraId="1BBAB072" w14:textId="77777777" w:rsidR="006F1625" w:rsidRPr="00B3543E" w:rsidRDefault="006F1625" w:rsidP="006F1625">
            <w:pPr>
              <w:spacing w:after="0" w:line="240" w:lineRule="auto"/>
              <w:rPr>
                <w:rFonts w:cs="Tahoma"/>
                <w:lang w:val="nl-NL"/>
              </w:rPr>
            </w:pPr>
            <w:r w:rsidRPr="00B3543E">
              <w:rPr>
                <w:rFonts w:cs="Tahoma"/>
                <w:lang w:val="nl-NL"/>
              </w:rPr>
              <w:t>Indien sprake is van een spoedorder garandeert Opdrachtnemer dat artikelen binnen 4 uur na contact met LUMC zijn bezorgd. Eventuele koerierskosten mogen in rekening gebracht worden. Spoedorders kunnen ook in het weekend plaatsvinden.</w:t>
            </w:r>
          </w:p>
        </w:tc>
        <w:tc>
          <w:tcPr>
            <w:tcW w:w="851" w:type="dxa"/>
          </w:tcPr>
          <w:p w14:paraId="640FC8EC" w14:textId="77777777" w:rsidR="006F1625" w:rsidRPr="00B3543E" w:rsidRDefault="006F1625" w:rsidP="006F1625">
            <w:pPr>
              <w:spacing w:after="0" w:line="240" w:lineRule="auto"/>
              <w:rPr>
                <w:rFonts w:cs="Tahoma"/>
                <w:lang w:val="nl-NL"/>
              </w:rPr>
            </w:pPr>
            <w:r w:rsidRPr="00B3543E">
              <w:rPr>
                <w:rFonts w:cs="Tahoma"/>
                <w:lang w:val="nl-NL"/>
              </w:rPr>
              <w:t>Eis</w:t>
            </w:r>
          </w:p>
        </w:tc>
        <w:tc>
          <w:tcPr>
            <w:tcW w:w="1275" w:type="dxa"/>
          </w:tcPr>
          <w:p w14:paraId="4C9BF8D3" w14:textId="77777777" w:rsidR="006F1625" w:rsidRPr="00B3543E" w:rsidRDefault="006F1625" w:rsidP="006F1625">
            <w:pPr>
              <w:spacing w:after="0" w:line="240" w:lineRule="auto"/>
              <w:rPr>
                <w:rFonts w:cs="Tahoma"/>
                <w:lang w:val="nl-NL"/>
              </w:rPr>
            </w:pPr>
            <w:r w:rsidRPr="00B3543E">
              <w:rPr>
                <w:rFonts w:cs="Tahoma"/>
                <w:lang w:val="nl-NL"/>
              </w:rPr>
              <w:t>Ja/Nee</w:t>
            </w:r>
          </w:p>
        </w:tc>
      </w:tr>
      <w:tr w:rsidR="006F1625" w:rsidRPr="00B3543E" w14:paraId="1E6341A8" w14:textId="77777777" w:rsidTr="00B3543E">
        <w:tc>
          <w:tcPr>
            <w:tcW w:w="709" w:type="dxa"/>
            <w:shd w:val="clear" w:color="auto" w:fill="auto"/>
          </w:tcPr>
          <w:p w14:paraId="68A50371" w14:textId="77777777" w:rsidR="006F1625" w:rsidRPr="00B3543E" w:rsidRDefault="006F1625" w:rsidP="006F1625">
            <w:pPr>
              <w:spacing w:after="0" w:line="240" w:lineRule="auto"/>
              <w:rPr>
                <w:rFonts w:cs="Tahoma"/>
              </w:rPr>
            </w:pPr>
            <w:r w:rsidRPr="00B3543E">
              <w:rPr>
                <w:rFonts w:cs="Tahoma"/>
              </w:rPr>
              <w:t>I.4</w:t>
            </w:r>
          </w:p>
        </w:tc>
        <w:tc>
          <w:tcPr>
            <w:tcW w:w="10773" w:type="dxa"/>
            <w:shd w:val="clear" w:color="auto" w:fill="auto"/>
          </w:tcPr>
          <w:p w14:paraId="1D8205CE" w14:textId="77777777" w:rsidR="006F1625" w:rsidRPr="00B3543E" w:rsidRDefault="006F1625" w:rsidP="006F1625">
            <w:pPr>
              <w:spacing w:after="0" w:line="240" w:lineRule="auto"/>
              <w:rPr>
                <w:rFonts w:cs="Tahoma"/>
                <w:lang w:val="nl-NL"/>
              </w:rPr>
            </w:pPr>
            <w:r w:rsidRPr="00B3543E">
              <w:rPr>
                <w:rFonts w:cs="Tahoma"/>
                <w:lang w:val="nl-NL"/>
              </w:rPr>
              <w:t>Opdrachtnemer garandeert een leveringsbetrouwbaarheid van minimaal 98% per orderregel, waarbij foutieve leveringen als niet tijdig geleverd worden meegerekend.</w:t>
            </w:r>
          </w:p>
        </w:tc>
        <w:tc>
          <w:tcPr>
            <w:tcW w:w="851" w:type="dxa"/>
          </w:tcPr>
          <w:p w14:paraId="20257E10" w14:textId="77777777" w:rsidR="006F1625" w:rsidRPr="00B3543E" w:rsidRDefault="006F1625" w:rsidP="006F1625">
            <w:pPr>
              <w:spacing w:after="0" w:line="240" w:lineRule="auto"/>
              <w:rPr>
                <w:rFonts w:cs="Tahoma"/>
                <w:lang w:val="nl-NL"/>
              </w:rPr>
            </w:pPr>
            <w:r w:rsidRPr="00B3543E">
              <w:rPr>
                <w:rFonts w:cs="Tahoma"/>
                <w:lang w:val="nl-NL"/>
              </w:rPr>
              <w:t>Eis</w:t>
            </w:r>
          </w:p>
        </w:tc>
        <w:tc>
          <w:tcPr>
            <w:tcW w:w="1275" w:type="dxa"/>
          </w:tcPr>
          <w:p w14:paraId="5961F790" w14:textId="77777777" w:rsidR="006F1625" w:rsidRPr="00B3543E" w:rsidRDefault="006F1625" w:rsidP="006F1625">
            <w:pPr>
              <w:spacing w:after="0" w:line="240" w:lineRule="auto"/>
              <w:rPr>
                <w:rFonts w:cs="Tahoma"/>
                <w:lang w:val="nl-NL"/>
              </w:rPr>
            </w:pPr>
            <w:r w:rsidRPr="00B3543E">
              <w:rPr>
                <w:rFonts w:cs="Tahoma"/>
                <w:lang w:val="nl-NL"/>
              </w:rPr>
              <w:t>Ja/Nee</w:t>
            </w:r>
          </w:p>
        </w:tc>
      </w:tr>
      <w:tr w:rsidR="006F1625" w:rsidRPr="00B3543E" w14:paraId="2B832885" w14:textId="77777777" w:rsidTr="00B3543E">
        <w:tc>
          <w:tcPr>
            <w:tcW w:w="709" w:type="dxa"/>
            <w:shd w:val="clear" w:color="auto" w:fill="auto"/>
          </w:tcPr>
          <w:p w14:paraId="60DA848C" w14:textId="77777777" w:rsidR="006F1625" w:rsidRPr="00B3543E" w:rsidRDefault="006F1625" w:rsidP="006F1625">
            <w:pPr>
              <w:spacing w:after="0" w:line="240" w:lineRule="auto"/>
              <w:rPr>
                <w:rFonts w:cs="Tahoma"/>
              </w:rPr>
            </w:pPr>
            <w:r w:rsidRPr="00B3543E">
              <w:rPr>
                <w:rFonts w:cs="Tahoma"/>
              </w:rPr>
              <w:t>I.5</w:t>
            </w:r>
          </w:p>
        </w:tc>
        <w:tc>
          <w:tcPr>
            <w:tcW w:w="10773" w:type="dxa"/>
            <w:shd w:val="clear" w:color="auto" w:fill="auto"/>
          </w:tcPr>
          <w:p w14:paraId="3A1BE9BE" w14:textId="77777777" w:rsidR="006F1625" w:rsidRPr="00B3543E" w:rsidRDefault="006F1625" w:rsidP="006F1625">
            <w:pPr>
              <w:spacing w:after="0" w:line="240" w:lineRule="auto"/>
              <w:rPr>
                <w:rFonts w:cs="Tahoma"/>
                <w:lang w:val="nl-NL"/>
              </w:rPr>
            </w:pPr>
            <w:r w:rsidRPr="00B3543E">
              <w:rPr>
                <w:rFonts w:cs="Tahoma"/>
                <w:lang w:val="nl-NL"/>
              </w:rPr>
              <w:t>Wijzigingen of afwijkingen in verstrekkings-eenheden, verpakkingen of het leveren van alternatieve artikelen worden tijdig (tenminste 2 weken) van tevoren aan het LUMC ter goedkeuring voorgelegd.</w:t>
            </w:r>
          </w:p>
        </w:tc>
        <w:tc>
          <w:tcPr>
            <w:tcW w:w="851" w:type="dxa"/>
          </w:tcPr>
          <w:p w14:paraId="5BE2F3AA" w14:textId="77777777" w:rsidR="006F1625" w:rsidRPr="00B3543E" w:rsidRDefault="006F1625" w:rsidP="006F1625">
            <w:pPr>
              <w:spacing w:after="0" w:line="240" w:lineRule="auto"/>
              <w:rPr>
                <w:rFonts w:cs="Tahoma"/>
                <w:lang w:val="nl-NL"/>
              </w:rPr>
            </w:pPr>
            <w:r w:rsidRPr="00B3543E">
              <w:rPr>
                <w:rFonts w:cs="Tahoma"/>
                <w:lang w:val="nl-NL"/>
              </w:rPr>
              <w:t>Eis</w:t>
            </w:r>
          </w:p>
        </w:tc>
        <w:tc>
          <w:tcPr>
            <w:tcW w:w="1275" w:type="dxa"/>
          </w:tcPr>
          <w:p w14:paraId="2CAAB233" w14:textId="77777777" w:rsidR="006F1625" w:rsidRPr="00B3543E" w:rsidRDefault="006F1625" w:rsidP="006F1625">
            <w:pPr>
              <w:spacing w:after="0" w:line="240" w:lineRule="auto"/>
              <w:rPr>
                <w:rFonts w:cs="Tahoma"/>
                <w:lang w:val="nl-NL"/>
              </w:rPr>
            </w:pPr>
            <w:r w:rsidRPr="00B3543E">
              <w:rPr>
                <w:rFonts w:cs="Tahoma"/>
                <w:lang w:val="nl-NL"/>
              </w:rPr>
              <w:t>Ja/Nee</w:t>
            </w:r>
          </w:p>
        </w:tc>
      </w:tr>
      <w:tr w:rsidR="006F1625" w:rsidRPr="00B3543E" w14:paraId="561DE1D7" w14:textId="77777777" w:rsidTr="00B3543E">
        <w:tc>
          <w:tcPr>
            <w:tcW w:w="709" w:type="dxa"/>
            <w:tcBorders>
              <w:top w:val="single" w:sz="4" w:space="0" w:color="auto"/>
              <w:left w:val="single" w:sz="4" w:space="0" w:color="auto"/>
              <w:bottom w:val="single" w:sz="4" w:space="0" w:color="auto"/>
              <w:right w:val="single" w:sz="4" w:space="0" w:color="auto"/>
            </w:tcBorders>
            <w:shd w:val="clear" w:color="auto" w:fill="auto"/>
          </w:tcPr>
          <w:p w14:paraId="61B62F8F" w14:textId="77777777" w:rsidR="006F1625" w:rsidRPr="00B3543E" w:rsidRDefault="006F1625" w:rsidP="006F1625">
            <w:pPr>
              <w:spacing w:after="0" w:line="240" w:lineRule="auto"/>
              <w:rPr>
                <w:rFonts w:cs="Tahoma"/>
              </w:rPr>
            </w:pPr>
            <w:r w:rsidRPr="00B3543E">
              <w:rPr>
                <w:rFonts w:cs="Tahoma"/>
              </w:rPr>
              <w:t>I.6</w:t>
            </w:r>
          </w:p>
        </w:tc>
        <w:tc>
          <w:tcPr>
            <w:tcW w:w="10773" w:type="dxa"/>
            <w:tcBorders>
              <w:top w:val="single" w:sz="4" w:space="0" w:color="auto"/>
              <w:left w:val="single" w:sz="4" w:space="0" w:color="auto"/>
              <w:bottom w:val="single" w:sz="4" w:space="0" w:color="auto"/>
              <w:right w:val="single" w:sz="4" w:space="0" w:color="auto"/>
            </w:tcBorders>
            <w:shd w:val="clear" w:color="auto" w:fill="auto"/>
          </w:tcPr>
          <w:p w14:paraId="254B7876" w14:textId="77777777" w:rsidR="006F1625" w:rsidRPr="00B3543E" w:rsidRDefault="006F1625" w:rsidP="006F1625">
            <w:pPr>
              <w:spacing w:after="0" w:line="240" w:lineRule="auto"/>
              <w:rPr>
                <w:rFonts w:cs="Tahoma"/>
                <w:lang w:val="nl-NL"/>
              </w:rPr>
            </w:pPr>
            <w:r w:rsidRPr="00B3543E">
              <w:rPr>
                <w:rFonts w:cs="Tahoma"/>
                <w:lang w:val="nl-NL"/>
              </w:rPr>
              <w:t>Opdrachtnemer is in staat om de voor het LUMC beschikbare catalogus beschikbaar te stellen via de cataloguspartner (broker) van het LUMC, GHX, door middel van een OCI-koppeling. De kosten voor het gebruik van GHX zijn voor rekening van de opdrachtnemer.</w:t>
            </w:r>
          </w:p>
        </w:tc>
        <w:tc>
          <w:tcPr>
            <w:tcW w:w="851" w:type="dxa"/>
            <w:tcBorders>
              <w:top w:val="single" w:sz="4" w:space="0" w:color="auto"/>
              <w:left w:val="single" w:sz="4" w:space="0" w:color="auto"/>
              <w:bottom w:val="single" w:sz="4" w:space="0" w:color="auto"/>
              <w:right w:val="single" w:sz="4" w:space="0" w:color="auto"/>
            </w:tcBorders>
          </w:tcPr>
          <w:p w14:paraId="5B5915D7" w14:textId="77777777" w:rsidR="006F1625" w:rsidRPr="00B3543E" w:rsidRDefault="006F1625" w:rsidP="006F1625">
            <w:pPr>
              <w:spacing w:after="0" w:line="240" w:lineRule="auto"/>
              <w:rPr>
                <w:rFonts w:cs="Tahoma"/>
                <w:lang w:val="nl-NL"/>
              </w:rPr>
            </w:pPr>
            <w:r w:rsidRPr="00B3543E">
              <w:rPr>
                <w:rFonts w:cs="Tahoma"/>
                <w:lang w:val="nl-NL"/>
              </w:rPr>
              <w:t>Eis</w:t>
            </w:r>
          </w:p>
        </w:tc>
        <w:tc>
          <w:tcPr>
            <w:tcW w:w="1275" w:type="dxa"/>
            <w:tcBorders>
              <w:top w:val="single" w:sz="4" w:space="0" w:color="auto"/>
              <w:left w:val="single" w:sz="4" w:space="0" w:color="auto"/>
              <w:bottom w:val="single" w:sz="4" w:space="0" w:color="auto"/>
              <w:right w:val="single" w:sz="4" w:space="0" w:color="auto"/>
            </w:tcBorders>
          </w:tcPr>
          <w:p w14:paraId="03A7C42F" w14:textId="77777777" w:rsidR="006F1625" w:rsidRPr="00B3543E" w:rsidRDefault="006F1625" w:rsidP="006F1625">
            <w:pPr>
              <w:spacing w:after="0" w:line="240" w:lineRule="auto"/>
              <w:rPr>
                <w:rFonts w:cs="Tahoma"/>
                <w:lang w:val="nl-NL"/>
              </w:rPr>
            </w:pPr>
            <w:r w:rsidRPr="00B3543E">
              <w:rPr>
                <w:rFonts w:cs="Tahoma"/>
                <w:lang w:val="nl-NL"/>
              </w:rPr>
              <w:t>Ja/Nee</w:t>
            </w:r>
          </w:p>
        </w:tc>
      </w:tr>
      <w:tr w:rsidR="006F1625" w:rsidRPr="00B3543E" w14:paraId="2CF6C568" w14:textId="77777777" w:rsidTr="00B3543E">
        <w:tc>
          <w:tcPr>
            <w:tcW w:w="709" w:type="dxa"/>
            <w:tcBorders>
              <w:top w:val="single" w:sz="4" w:space="0" w:color="auto"/>
              <w:left w:val="single" w:sz="4" w:space="0" w:color="auto"/>
              <w:bottom w:val="single" w:sz="4" w:space="0" w:color="auto"/>
              <w:right w:val="single" w:sz="4" w:space="0" w:color="auto"/>
            </w:tcBorders>
            <w:shd w:val="clear" w:color="auto" w:fill="auto"/>
          </w:tcPr>
          <w:p w14:paraId="536DD9BC" w14:textId="77777777" w:rsidR="006F1625" w:rsidRPr="00B3543E" w:rsidRDefault="006F1625" w:rsidP="006F1625">
            <w:pPr>
              <w:spacing w:after="0" w:line="240" w:lineRule="auto"/>
              <w:rPr>
                <w:rFonts w:cs="Tahoma"/>
              </w:rPr>
            </w:pPr>
            <w:r w:rsidRPr="00B3543E">
              <w:rPr>
                <w:rFonts w:cs="Tahoma"/>
              </w:rPr>
              <w:t>I.7</w:t>
            </w:r>
          </w:p>
        </w:tc>
        <w:tc>
          <w:tcPr>
            <w:tcW w:w="10773" w:type="dxa"/>
            <w:tcBorders>
              <w:top w:val="single" w:sz="4" w:space="0" w:color="auto"/>
              <w:left w:val="single" w:sz="4" w:space="0" w:color="auto"/>
              <w:bottom w:val="single" w:sz="4" w:space="0" w:color="auto"/>
              <w:right w:val="single" w:sz="4" w:space="0" w:color="auto"/>
            </w:tcBorders>
            <w:shd w:val="clear" w:color="auto" w:fill="auto"/>
          </w:tcPr>
          <w:p w14:paraId="3846D8F7" w14:textId="77777777" w:rsidR="006F1625" w:rsidRPr="00B3543E" w:rsidRDefault="006F1625" w:rsidP="006F1625">
            <w:pPr>
              <w:spacing w:after="0" w:line="240" w:lineRule="auto"/>
              <w:rPr>
                <w:rFonts w:cs="Tahoma"/>
                <w:lang w:val="nl-NL"/>
              </w:rPr>
            </w:pPr>
            <w:r w:rsidRPr="00B3543E">
              <w:rPr>
                <w:rFonts w:cs="Tahoma"/>
                <w:lang w:val="nl-NL"/>
              </w:rPr>
              <w:t>Opdrachtnemer is in staat om een favorietenlijst aan te bieden per individuele besteller in de LUMC-bestelomgeving via GHX of is in staat dit op verzoek van het LUMC binnen de contractperiode te realiseren.</w:t>
            </w:r>
          </w:p>
        </w:tc>
        <w:tc>
          <w:tcPr>
            <w:tcW w:w="851" w:type="dxa"/>
            <w:tcBorders>
              <w:top w:val="single" w:sz="4" w:space="0" w:color="auto"/>
              <w:left w:val="single" w:sz="4" w:space="0" w:color="auto"/>
              <w:bottom w:val="single" w:sz="4" w:space="0" w:color="auto"/>
              <w:right w:val="single" w:sz="4" w:space="0" w:color="auto"/>
            </w:tcBorders>
          </w:tcPr>
          <w:p w14:paraId="10FE4324" w14:textId="77777777" w:rsidR="006F1625" w:rsidRPr="00B3543E" w:rsidRDefault="006F1625" w:rsidP="006F1625">
            <w:pPr>
              <w:spacing w:after="0" w:line="240" w:lineRule="auto"/>
              <w:rPr>
                <w:rFonts w:cs="Tahoma"/>
                <w:lang w:val="nl-NL"/>
              </w:rPr>
            </w:pPr>
            <w:r w:rsidRPr="00B3543E">
              <w:rPr>
                <w:rFonts w:cs="Tahoma"/>
                <w:lang w:val="nl-NL"/>
              </w:rPr>
              <w:t>Eis</w:t>
            </w:r>
          </w:p>
        </w:tc>
        <w:tc>
          <w:tcPr>
            <w:tcW w:w="1275" w:type="dxa"/>
            <w:tcBorders>
              <w:top w:val="single" w:sz="4" w:space="0" w:color="auto"/>
              <w:left w:val="single" w:sz="4" w:space="0" w:color="auto"/>
              <w:bottom w:val="single" w:sz="4" w:space="0" w:color="auto"/>
              <w:right w:val="single" w:sz="4" w:space="0" w:color="auto"/>
            </w:tcBorders>
          </w:tcPr>
          <w:p w14:paraId="05627387" w14:textId="77777777" w:rsidR="006F1625" w:rsidRPr="00B3543E" w:rsidRDefault="006F1625" w:rsidP="006F1625">
            <w:pPr>
              <w:spacing w:after="0" w:line="240" w:lineRule="auto"/>
              <w:rPr>
                <w:rFonts w:cs="Tahoma"/>
                <w:lang w:val="nl-NL"/>
              </w:rPr>
            </w:pPr>
            <w:r w:rsidRPr="00B3543E">
              <w:rPr>
                <w:rFonts w:cs="Tahoma"/>
                <w:lang w:val="nl-NL"/>
              </w:rPr>
              <w:t>Ja/Nee</w:t>
            </w:r>
          </w:p>
        </w:tc>
      </w:tr>
      <w:tr w:rsidR="006F1625" w:rsidRPr="00B3543E" w14:paraId="4525154D" w14:textId="77777777" w:rsidTr="00B3543E">
        <w:tc>
          <w:tcPr>
            <w:tcW w:w="709" w:type="dxa"/>
            <w:tcBorders>
              <w:top w:val="single" w:sz="4" w:space="0" w:color="auto"/>
              <w:left w:val="single" w:sz="4" w:space="0" w:color="auto"/>
              <w:bottom w:val="single" w:sz="4" w:space="0" w:color="auto"/>
              <w:right w:val="single" w:sz="4" w:space="0" w:color="auto"/>
            </w:tcBorders>
            <w:shd w:val="clear" w:color="auto" w:fill="auto"/>
          </w:tcPr>
          <w:p w14:paraId="11FFE593" w14:textId="77777777" w:rsidR="006F1625" w:rsidRPr="00B3543E" w:rsidRDefault="006F1625" w:rsidP="006F1625">
            <w:pPr>
              <w:spacing w:after="0" w:line="240" w:lineRule="auto"/>
              <w:rPr>
                <w:rFonts w:cs="Tahoma"/>
              </w:rPr>
            </w:pPr>
            <w:r w:rsidRPr="00B3543E">
              <w:rPr>
                <w:rFonts w:cs="Tahoma"/>
              </w:rPr>
              <w:t>I.8</w:t>
            </w:r>
          </w:p>
        </w:tc>
        <w:tc>
          <w:tcPr>
            <w:tcW w:w="10773" w:type="dxa"/>
            <w:tcBorders>
              <w:top w:val="single" w:sz="4" w:space="0" w:color="auto"/>
              <w:left w:val="single" w:sz="4" w:space="0" w:color="auto"/>
              <w:bottom w:val="single" w:sz="4" w:space="0" w:color="auto"/>
              <w:right w:val="single" w:sz="4" w:space="0" w:color="auto"/>
            </w:tcBorders>
            <w:shd w:val="clear" w:color="auto" w:fill="auto"/>
          </w:tcPr>
          <w:p w14:paraId="2116F41F" w14:textId="77777777" w:rsidR="006F1625" w:rsidRPr="00B3543E" w:rsidRDefault="006F1625" w:rsidP="006F1625">
            <w:pPr>
              <w:spacing w:after="0" w:line="240" w:lineRule="auto"/>
              <w:rPr>
                <w:rFonts w:cs="Tahoma"/>
                <w:lang w:val="nl-NL"/>
              </w:rPr>
            </w:pPr>
            <w:r w:rsidRPr="00B3543E">
              <w:rPr>
                <w:rFonts w:cs="Tahoma"/>
                <w:lang w:val="nl-NL"/>
              </w:rPr>
              <w:t>Opdrachtnemer dient binnen één (1) werkdag aan Operationele Inkoopservice van het LUMC kenbaar te maken als een artikel na bestelling niet leverbaar is en geeft hierbij aan wanneer het artikel te verwachten is.</w:t>
            </w:r>
          </w:p>
        </w:tc>
        <w:tc>
          <w:tcPr>
            <w:tcW w:w="851" w:type="dxa"/>
            <w:tcBorders>
              <w:top w:val="single" w:sz="4" w:space="0" w:color="auto"/>
              <w:left w:val="single" w:sz="4" w:space="0" w:color="auto"/>
              <w:bottom w:val="single" w:sz="4" w:space="0" w:color="auto"/>
              <w:right w:val="single" w:sz="4" w:space="0" w:color="auto"/>
            </w:tcBorders>
          </w:tcPr>
          <w:p w14:paraId="08A01A30" w14:textId="77777777" w:rsidR="006F1625" w:rsidRPr="00B3543E" w:rsidRDefault="006F1625" w:rsidP="006F1625">
            <w:pPr>
              <w:spacing w:after="0" w:line="240" w:lineRule="auto"/>
              <w:rPr>
                <w:rFonts w:cs="Tahoma"/>
                <w:lang w:val="nl-NL"/>
              </w:rPr>
            </w:pPr>
            <w:r w:rsidRPr="00B3543E">
              <w:rPr>
                <w:rFonts w:cs="Tahoma"/>
                <w:lang w:val="nl-NL"/>
              </w:rPr>
              <w:t>Eis</w:t>
            </w:r>
          </w:p>
        </w:tc>
        <w:tc>
          <w:tcPr>
            <w:tcW w:w="1275" w:type="dxa"/>
            <w:tcBorders>
              <w:top w:val="single" w:sz="4" w:space="0" w:color="auto"/>
              <w:left w:val="single" w:sz="4" w:space="0" w:color="auto"/>
              <w:bottom w:val="single" w:sz="4" w:space="0" w:color="auto"/>
              <w:right w:val="single" w:sz="4" w:space="0" w:color="auto"/>
            </w:tcBorders>
          </w:tcPr>
          <w:p w14:paraId="01195D83" w14:textId="77777777" w:rsidR="006F1625" w:rsidRPr="00B3543E" w:rsidRDefault="006F1625" w:rsidP="006F1625">
            <w:pPr>
              <w:spacing w:after="0" w:line="240" w:lineRule="auto"/>
              <w:rPr>
                <w:rFonts w:cs="Tahoma"/>
                <w:lang w:val="nl-NL"/>
              </w:rPr>
            </w:pPr>
            <w:r w:rsidRPr="00B3543E">
              <w:rPr>
                <w:rFonts w:cs="Tahoma"/>
                <w:lang w:val="nl-NL"/>
              </w:rPr>
              <w:t>Ja/Nee</w:t>
            </w:r>
          </w:p>
        </w:tc>
      </w:tr>
      <w:tr w:rsidR="006F1625" w:rsidRPr="004010ED" w14:paraId="453AA1B6" w14:textId="77777777" w:rsidTr="00B3543E">
        <w:tc>
          <w:tcPr>
            <w:tcW w:w="709" w:type="dxa"/>
            <w:shd w:val="clear" w:color="auto" w:fill="17365D"/>
          </w:tcPr>
          <w:p w14:paraId="3AAEF2FB" w14:textId="77777777" w:rsidR="006F1625" w:rsidRPr="00B3543E" w:rsidRDefault="006F1625" w:rsidP="006F1625">
            <w:pPr>
              <w:spacing w:after="0" w:line="240" w:lineRule="auto"/>
              <w:rPr>
                <w:rFonts w:cs="Tahoma"/>
                <w:b/>
                <w:color w:val="FFFFFF"/>
              </w:rPr>
            </w:pPr>
            <w:r w:rsidRPr="00B3543E">
              <w:rPr>
                <w:rFonts w:cs="Tahoma"/>
                <w:b/>
                <w:color w:val="FFFFFF"/>
              </w:rPr>
              <w:t>J.</w:t>
            </w:r>
          </w:p>
        </w:tc>
        <w:tc>
          <w:tcPr>
            <w:tcW w:w="10773" w:type="dxa"/>
            <w:shd w:val="clear" w:color="auto" w:fill="17365D"/>
          </w:tcPr>
          <w:p w14:paraId="64AC5B7A" w14:textId="77777777" w:rsidR="006F1625" w:rsidRPr="00B3543E" w:rsidRDefault="006F1625" w:rsidP="006F1625">
            <w:pPr>
              <w:spacing w:after="0" w:line="240" w:lineRule="auto"/>
              <w:rPr>
                <w:rFonts w:cs="Tahoma"/>
                <w:b/>
                <w:color w:val="FFFFFF"/>
                <w:lang w:val="nl-NL"/>
              </w:rPr>
            </w:pPr>
            <w:r w:rsidRPr="00B3543E">
              <w:rPr>
                <w:rFonts w:cs="Tahoma"/>
                <w:b/>
                <w:color w:val="FFFFFF"/>
                <w:lang w:val="nl-NL"/>
              </w:rPr>
              <w:t>Eisen t.a.v. leveren: locatie, tijd en incoterms</w:t>
            </w:r>
          </w:p>
        </w:tc>
        <w:tc>
          <w:tcPr>
            <w:tcW w:w="851" w:type="dxa"/>
            <w:shd w:val="clear" w:color="auto" w:fill="17365D"/>
          </w:tcPr>
          <w:p w14:paraId="433E3E6C" w14:textId="77777777" w:rsidR="006F1625" w:rsidRPr="00B3543E" w:rsidRDefault="006F1625" w:rsidP="006F1625">
            <w:pPr>
              <w:spacing w:after="0" w:line="240" w:lineRule="auto"/>
              <w:rPr>
                <w:rFonts w:cs="Tahoma"/>
                <w:b/>
                <w:color w:val="FFFFFF"/>
                <w:lang w:val="nl-NL"/>
              </w:rPr>
            </w:pPr>
          </w:p>
        </w:tc>
        <w:tc>
          <w:tcPr>
            <w:tcW w:w="1275" w:type="dxa"/>
            <w:shd w:val="clear" w:color="auto" w:fill="17365D"/>
          </w:tcPr>
          <w:p w14:paraId="45ED8CAD" w14:textId="77777777" w:rsidR="006F1625" w:rsidRPr="00B3543E" w:rsidRDefault="006F1625" w:rsidP="006F1625">
            <w:pPr>
              <w:spacing w:after="0" w:line="240" w:lineRule="auto"/>
              <w:rPr>
                <w:rFonts w:cs="Tahoma"/>
                <w:b/>
                <w:color w:val="FFFFFF"/>
                <w:lang w:val="nl-NL"/>
              </w:rPr>
            </w:pPr>
          </w:p>
        </w:tc>
      </w:tr>
      <w:tr w:rsidR="006F1625" w:rsidRPr="00B3543E" w14:paraId="1A8C6C29" w14:textId="77777777" w:rsidTr="00B3543E">
        <w:trPr>
          <w:trHeight w:val="442"/>
        </w:trPr>
        <w:tc>
          <w:tcPr>
            <w:tcW w:w="709" w:type="dxa"/>
            <w:shd w:val="clear" w:color="auto" w:fill="auto"/>
          </w:tcPr>
          <w:p w14:paraId="755AAD4A" w14:textId="77777777" w:rsidR="006F1625" w:rsidRPr="00B3543E" w:rsidRDefault="006F1625" w:rsidP="006F1625">
            <w:pPr>
              <w:spacing w:after="0" w:line="240" w:lineRule="auto"/>
              <w:rPr>
                <w:rFonts w:cs="Tahoma"/>
                <w:lang w:val="nl-NL"/>
              </w:rPr>
            </w:pPr>
            <w:r w:rsidRPr="00B3543E">
              <w:rPr>
                <w:rFonts w:cs="Tahoma"/>
                <w:lang w:val="nl-NL"/>
              </w:rPr>
              <w:t>J.1</w:t>
            </w:r>
          </w:p>
        </w:tc>
        <w:tc>
          <w:tcPr>
            <w:tcW w:w="10773" w:type="dxa"/>
            <w:shd w:val="clear" w:color="auto" w:fill="auto"/>
          </w:tcPr>
          <w:p w14:paraId="32B6D87C" w14:textId="77777777" w:rsidR="006F1625" w:rsidRPr="00B3543E" w:rsidRDefault="006F1625" w:rsidP="006F1625">
            <w:pPr>
              <w:spacing w:after="0" w:line="240" w:lineRule="auto"/>
              <w:rPr>
                <w:rFonts w:cs="Tahoma"/>
                <w:lang w:val="nl-NL"/>
              </w:rPr>
            </w:pPr>
            <w:r w:rsidRPr="00B3543E">
              <w:rPr>
                <w:rFonts w:cs="Tahoma"/>
                <w:lang w:val="nl-NL"/>
              </w:rPr>
              <w:t>Opdrachtnemer verklaart dat alle goederen DDP (franco huis), conform geldende Incoterms, worden geleverd.</w:t>
            </w:r>
          </w:p>
        </w:tc>
        <w:tc>
          <w:tcPr>
            <w:tcW w:w="851" w:type="dxa"/>
          </w:tcPr>
          <w:p w14:paraId="2B9BD667" w14:textId="77777777" w:rsidR="006F1625" w:rsidRPr="00B3543E" w:rsidRDefault="006F1625" w:rsidP="006F1625">
            <w:pPr>
              <w:spacing w:after="0" w:line="240" w:lineRule="auto"/>
              <w:rPr>
                <w:rFonts w:cs="Tahoma"/>
                <w:lang w:val="nl-NL"/>
              </w:rPr>
            </w:pPr>
            <w:r w:rsidRPr="00B3543E">
              <w:rPr>
                <w:rFonts w:cs="Tahoma"/>
                <w:lang w:val="nl-NL"/>
              </w:rPr>
              <w:t>Eis</w:t>
            </w:r>
          </w:p>
        </w:tc>
        <w:tc>
          <w:tcPr>
            <w:tcW w:w="1275" w:type="dxa"/>
          </w:tcPr>
          <w:p w14:paraId="147D0097" w14:textId="77777777" w:rsidR="006F1625" w:rsidRPr="00B3543E" w:rsidRDefault="006F1625" w:rsidP="006F1625">
            <w:pPr>
              <w:spacing w:after="0" w:line="240" w:lineRule="auto"/>
              <w:rPr>
                <w:rFonts w:cs="Tahoma"/>
                <w:lang w:val="nl-NL"/>
              </w:rPr>
            </w:pPr>
            <w:r w:rsidRPr="00B3543E">
              <w:rPr>
                <w:rFonts w:cs="Tahoma"/>
                <w:lang w:val="nl-NL"/>
              </w:rPr>
              <w:t>Ja/Nee</w:t>
            </w:r>
          </w:p>
        </w:tc>
      </w:tr>
      <w:tr w:rsidR="006F1625" w:rsidRPr="00B3543E" w14:paraId="6765F997" w14:textId="77777777" w:rsidTr="00B3543E">
        <w:trPr>
          <w:trHeight w:val="442"/>
        </w:trPr>
        <w:tc>
          <w:tcPr>
            <w:tcW w:w="709" w:type="dxa"/>
            <w:shd w:val="clear" w:color="auto" w:fill="auto"/>
          </w:tcPr>
          <w:p w14:paraId="181E296E" w14:textId="77777777" w:rsidR="006F1625" w:rsidRPr="00B3543E" w:rsidRDefault="006F1625" w:rsidP="006F1625">
            <w:pPr>
              <w:spacing w:after="0" w:line="240" w:lineRule="auto"/>
              <w:rPr>
                <w:rFonts w:cs="Tahoma"/>
              </w:rPr>
            </w:pPr>
            <w:r w:rsidRPr="00B3543E">
              <w:rPr>
                <w:rFonts w:cs="Tahoma"/>
              </w:rPr>
              <w:lastRenderedPageBreak/>
              <w:t>J.2</w:t>
            </w:r>
          </w:p>
        </w:tc>
        <w:tc>
          <w:tcPr>
            <w:tcW w:w="10773" w:type="dxa"/>
            <w:shd w:val="clear" w:color="auto" w:fill="auto"/>
          </w:tcPr>
          <w:p w14:paraId="58280DD8" w14:textId="77777777" w:rsidR="006F1625" w:rsidRPr="00B3543E" w:rsidRDefault="006F1625" w:rsidP="006F1625">
            <w:pPr>
              <w:spacing w:after="0" w:line="240" w:lineRule="auto"/>
              <w:rPr>
                <w:rFonts w:cs="Tahoma"/>
                <w:lang w:val="nl-NL"/>
              </w:rPr>
            </w:pPr>
            <w:r w:rsidRPr="00B3543E">
              <w:rPr>
                <w:rFonts w:cs="Tahoma"/>
                <w:lang w:val="nl-NL"/>
              </w:rPr>
              <w:t>Opdrachtnemer dient alle LUMC bestellingen/inkooporders op onderstaande afleverlocatie te leveren:</w:t>
            </w:r>
          </w:p>
          <w:p w14:paraId="13A7E9BE" w14:textId="77777777" w:rsidR="006F1625" w:rsidRPr="00B3543E" w:rsidRDefault="006F1625" w:rsidP="006F1625">
            <w:pPr>
              <w:spacing w:after="0" w:line="240" w:lineRule="auto"/>
              <w:rPr>
                <w:rFonts w:cs="Tahoma"/>
                <w:lang w:val="nl-NL"/>
              </w:rPr>
            </w:pPr>
            <w:r w:rsidRPr="00B3543E">
              <w:rPr>
                <w:rFonts w:cs="Tahoma"/>
                <w:lang w:val="nl-NL"/>
              </w:rPr>
              <w:t>LUMC Goederenontvangst</w:t>
            </w:r>
          </w:p>
          <w:p w14:paraId="2BBEE26F" w14:textId="77777777" w:rsidR="006F1625" w:rsidRPr="00B3543E" w:rsidRDefault="006F1625" w:rsidP="006F1625">
            <w:pPr>
              <w:spacing w:after="0" w:line="240" w:lineRule="auto"/>
              <w:rPr>
                <w:rFonts w:cs="Tahoma"/>
                <w:lang w:val="nl-NL"/>
              </w:rPr>
            </w:pPr>
            <w:r w:rsidRPr="00B3543E">
              <w:rPr>
                <w:rFonts w:cs="Tahoma"/>
                <w:lang w:val="nl-NL"/>
              </w:rPr>
              <w:t>Albinusdreef 2</w:t>
            </w:r>
          </w:p>
          <w:p w14:paraId="55018FF1" w14:textId="77777777" w:rsidR="006F1625" w:rsidRPr="00B3543E" w:rsidRDefault="006F1625" w:rsidP="006F1625">
            <w:pPr>
              <w:spacing w:after="0" w:line="240" w:lineRule="auto"/>
              <w:rPr>
                <w:rFonts w:cs="Tahoma"/>
                <w:lang w:val="nl-NL"/>
              </w:rPr>
            </w:pPr>
            <w:r w:rsidRPr="00B3543E">
              <w:rPr>
                <w:rFonts w:cs="Tahoma"/>
                <w:lang w:val="nl-NL"/>
              </w:rPr>
              <w:t>2333 ZA Leiden</w:t>
            </w:r>
          </w:p>
        </w:tc>
        <w:tc>
          <w:tcPr>
            <w:tcW w:w="851" w:type="dxa"/>
          </w:tcPr>
          <w:p w14:paraId="37FC05AA" w14:textId="77777777" w:rsidR="006F1625" w:rsidRPr="00B3543E" w:rsidRDefault="006F1625" w:rsidP="006F1625">
            <w:pPr>
              <w:spacing w:after="0" w:line="240" w:lineRule="auto"/>
              <w:rPr>
                <w:rFonts w:cs="Tahoma"/>
                <w:lang w:val="nl-NL"/>
              </w:rPr>
            </w:pPr>
            <w:r w:rsidRPr="00B3543E">
              <w:rPr>
                <w:rFonts w:cs="Tahoma"/>
                <w:lang w:val="nl-NL"/>
              </w:rPr>
              <w:t>Eis</w:t>
            </w:r>
          </w:p>
        </w:tc>
        <w:tc>
          <w:tcPr>
            <w:tcW w:w="1275" w:type="dxa"/>
          </w:tcPr>
          <w:p w14:paraId="5A7220ED" w14:textId="77777777" w:rsidR="006F1625" w:rsidRPr="00B3543E" w:rsidRDefault="006F1625" w:rsidP="006F1625">
            <w:pPr>
              <w:spacing w:after="0" w:line="240" w:lineRule="auto"/>
              <w:rPr>
                <w:rFonts w:cs="Tahoma"/>
                <w:lang w:val="nl-NL"/>
              </w:rPr>
            </w:pPr>
            <w:r w:rsidRPr="00B3543E">
              <w:rPr>
                <w:rFonts w:cs="Tahoma"/>
                <w:lang w:val="nl-NL"/>
              </w:rPr>
              <w:t>Ja/Nee</w:t>
            </w:r>
          </w:p>
        </w:tc>
      </w:tr>
      <w:tr w:rsidR="006F1625" w:rsidRPr="00B3543E" w14:paraId="1F3EE35D" w14:textId="77777777" w:rsidTr="00B3543E">
        <w:trPr>
          <w:trHeight w:val="442"/>
        </w:trPr>
        <w:tc>
          <w:tcPr>
            <w:tcW w:w="709" w:type="dxa"/>
            <w:shd w:val="clear" w:color="auto" w:fill="auto"/>
          </w:tcPr>
          <w:p w14:paraId="4E24F95C" w14:textId="77777777" w:rsidR="006F1625" w:rsidRPr="00B3543E" w:rsidRDefault="006F1625" w:rsidP="006F1625">
            <w:pPr>
              <w:spacing w:after="0" w:line="240" w:lineRule="auto"/>
              <w:rPr>
                <w:rFonts w:cs="Tahoma"/>
              </w:rPr>
            </w:pPr>
            <w:r w:rsidRPr="00B3543E">
              <w:rPr>
                <w:rFonts w:cs="Tahoma"/>
              </w:rPr>
              <w:t>J.3</w:t>
            </w:r>
          </w:p>
        </w:tc>
        <w:tc>
          <w:tcPr>
            <w:tcW w:w="10773" w:type="dxa"/>
            <w:shd w:val="clear" w:color="auto" w:fill="auto"/>
          </w:tcPr>
          <w:p w14:paraId="7B7F20A6" w14:textId="77777777" w:rsidR="006F1625" w:rsidRPr="00B3543E" w:rsidRDefault="006F1625" w:rsidP="006F1625">
            <w:pPr>
              <w:spacing w:after="0" w:line="240" w:lineRule="auto"/>
              <w:rPr>
                <w:rFonts w:cs="Tahoma"/>
                <w:lang w:val="nl-NL"/>
              </w:rPr>
            </w:pPr>
            <w:r w:rsidRPr="00B3543E">
              <w:rPr>
                <w:rFonts w:cs="Tahoma"/>
                <w:lang w:val="nl-NL"/>
              </w:rPr>
              <w:t xml:space="preserve">Opdrachtnemer dient op werkdagen (maandag tot en met vrijdag) te leveren tussen 07:00 uur en 14:00 uur.  </w:t>
            </w:r>
          </w:p>
        </w:tc>
        <w:tc>
          <w:tcPr>
            <w:tcW w:w="851" w:type="dxa"/>
          </w:tcPr>
          <w:p w14:paraId="57148587" w14:textId="77777777" w:rsidR="006F1625" w:rsidRPr="00B3543E" w:rsidRDefault="006F1625" w:rsidP="006F1625">
            <w:pPr>
              <w:spacing w:after="0" w:line="240" w:lineRule="auto"/>
              <w:rPr>
                <w:rFonts w:cs="Tahoma"/>
                <w:lang w:val="nl-NL"/>
              </w:rPr>
            </w:pPr>
            <w:r w:rsidRPr="00B3543E">
              <w:rPr>
                <w:rFonts w:cs="Tahoma"/>
                <w:lang w:val="nl-NL"/>
              </w:rPr>
              <w:t>Eis</w:t>
            </w:r>
          </w:p>
        </w:tc>
        <w:tc>
          <w:tcPr>
            <w:tcW w:w="1275" w:type="dxa"/>
          </w:tcPr>
          <w:p w14:paraId="49536462" w14:textId="77777777" w:rsidR="006F1625" w:rsidRPr="00B3543E" w:rsidRDefault="006F1625" w:rsidP="006F1625">
            <w:pPr>
              <w:spacing w:after="0" w:line="240" w:lineRule="auto"/>
              <w:rPr>
                <w:rFonts w:cs="Tahoma"/>
                <w:lang w:val="nl-NL"/>
              </w:rPr>
            </w:pPr>
            <w:r w:rsidRPr="00B3543E">
              <w:rPr>
                <w:rFonts w:cs="Tahoma"/>
                <w:lang w:val="nl-NL"/>
              </w:rPr>
              <w:t>Ja/Nee</w:t>
            </w:r>
          </w:p>
        </w:tc>
      </w:tr>
      <w:tr w:rsidR="006F1625" w:rsidRPr="00B3543E" w14:paraId="008A983B" w14:textId="77777777" w:rsidTr="00B3543E">
        <w:trPr>
          <w:trHeight w:val="442"/>
        </w:trPr>
        <w:tc>
          <w:tcPr>
            <w:tcW w:w="709" w:type="dxa"/>
            <w:shd w:val="clear" w:color="auto" w:fill="auto"/>
          </w:tcPr>
          <w:p w14:paraId="4AA51F81" w14:textId="77777777" w:rsidR="006F1625" w:rsidRPr="00B3543E" w:rsidRDefault="006F1625" w:rsidP="006F1625">
            <w:pPr>
              <w:spacing w:after="0" w:line="240" w:lineRule="auto"/>
              <w:rPr>
                <w:rFonts w:cs="Tahoma"/>
                <w:lang w:val="nl-NL"/>
              </w:rPr>
            </w:pPr>
            <w:r w:rsidRPr="00B3543E">
              <w:rPr>
                <w:rFonts w:cs="Tahoma"/>
                <w:lang w:val="nl-NL"/>
              </w:rPr>
              <w:t>J.4</w:t>
            </w:r>
          </w:p>
        </w:tc>
        <w:tc>
          <w:tcPr>
            <w:tcW w:w="10773" w:type="dxa"/>
            <w:shd w:val="clear" w:color="auto" w:fill="auto"/>
          </w:tcPr>
          <w:p w14:paraId="3BB684F6" w14:textId="77777777" w:rsidR="006F1625" w:rsidRPr="00B3543E" w:rsidRDefault="006F1625" w:rsidP="006F1625">
            <w:pPr>
              <w:spacing w:after="0" w:line="240" w:lineRule="auto"/>
              <w:rPr>
                <w:rFonts w:cs="Tahoma"/>
                <w:lang w:val="nl-NL"/>
              </w:rPr>
            </w:pPr>
            <w:r w:rsidRPr="00B3543E">
              <w:rPr>
                <w:rFonts w:cs="Tahoma"/>
                <w:lang w:val="nl-NL"/>
              </w:rPr>
              <w:t xml:space="preserve">Opdrachtnemer dient de pakbon(nen) door een medewerker van het LUMC pro forma (elektronisch) te laten ondertekenen (naam in blokletters) voor ontvangen colli. Aan de (elektronische) ondertekening kan door de opdrachtnemer geen rechten worden ontleend. </w:t>
            </w:r>
          </w:p>
        </w:tc>
        <w:tc>
          <w:tcPr>
            <w:tcW w:w="851" w:type="dxa"/>
          </w:tcPr>
          <w:p w14:paraId="641796D3" w14:textId="77777777" w:rsidR="006F1625" w:rsidRPr="00B3543E" w:rsidRDefault="006F1625" w:rsidP="006F1625">
            <w:pPr>
              <w:spacing w:after="0" w:line="240" w:lineRule="auto"/>
              <w:rPr>
                <w:rFonts w:cs="Tahoma"/>
                <w:lang w:val="nl-NL"/>
              </w:rPr>
            </w:pPr>
            <w:r w:rsidRPr="00B3543E">
              <w:rPr>
                <w:rFonts w:cs="Tahoma"/>
                <w:lang w:val="nl-NL"/>
              </w:rPr>
              <w:t>Eis</w:t>
            </w:r>
          </w:p>
        </w:tc>
        <w:tc>
          <w:tcPr>
            <w:tcW w:w="1275" w:type="dxa"/>
          </w:tcPr>
          <w:p w14:paraId="78020519" w14:textId="77777777" w:rsidR="006F1625" w:rsidRPr="00B3543E" w:rsidRDefault="006F1625" w:rsidP="006F1625">
            <w:pPr>
              <w:spacing w:after="0" w:line="240" w:lineRule="auto"/>
              <w:rPr>
                <w:rFonts w:cs="Tahoma"/>
                <w:lang w:val="nl-NL"/>
              </w:rPr>
            </w:pPr>
            <w:r w:rsidRPr="00B3543E">
              <w:rPr>
                <w:rFonts w:cs="Tahoma"/>
                <w:lang w:val="nl-NL"/>
              </w:rPr>
              <w:t>Ja/Nee</w:t>
            </w:r>
          </w:p>
        </w:tc>
      </w:tr>
      <w:tr w:rsidR="006F1625" w:rsidRPr="00B3543E" w14:paraId="2344F950" w14:textId="77777777" w:rsidTr="00B3543E">
        <w:trPr>
          <w:trHeight w:val="442"/>
        </w:trPr>
        <w:tc>
          <w:tcPr>
            <w:tcW w:w="709" w:type="dxa"/>
            <w:shd w:val="clear" w:color="auto" w:fill="auto"/>
          </w:tcPr>
          <w:p w14:paraId="5FFEC48E" w14:textId="77777777" w:rsidR="006F1625" w:rsidRPr="00B3543E" w:rsidRDefault="006F1625" w:rsidP="006F1625">
            <w:pPr>
              <w:spacing w:after="0" w:line="240" w:lineRule="auto"/>
              <w:rPr>
                <w:rFonts w:cs="Tahoma"/>
                <w:lang w:val="nl-NL"/>
              </w:rPr>
            </w:pPr>
            <w:r w:rsidRPr="00B3543E">
              <w:rPr>
                <w:rFonts w:cs="Tahoma"/>
                <w:lang w:val="nl-NL"/>
              </w:rPr>
              <w:t>J.5</w:t>
            </w:r>
          </w:p>
        </w:tc>
        <w:tc>
          <w:tcPr>
            <w:tcW w:w="10773" w:type="dxa"/>
            <w:shd w:val="clear" w:color="auto" w:fill="auto"/>
          </w:tcPr>
          <w:p w14:paraId="4BC77379" w14:textId="77777777" w:rsidR="006F1625" w:rsidRPr="00B3543E" w:rsidRDefault="006F1625" w:rsidP="006F1625">
            <w:pPr>
              <w:spacing w:after="0" w:line="240" w:lineRule="auto"/>
              <w:rPr>
                <w:rFonts w:cs="Tahoma"/>
                <w:lang w:val="nl-NL"/>
              </w:rPr>
            </w:pPr>
            <w:r w:rsidRPr="00B3543E">
              <w:rPr>
                <w:rFonts w:cs="Tahoma"/>
                <w:lang w:val="nl-NL"/>
              </w:rPr>
              <w:t>Het LUMC controleert binnen vijf (5) werkdagen de levering op artikelniveau. Bij foutieve levering wordt opdrachtnemer hiervan binnen vijf (5) werkdagen op de hoogte gesteld.</w:t>
            </w:r>
          </w:p>
        </w:tc>
        <w:tc>
          <w:tcPr>
            <w:tcW w:w="851" w:type="dxa"/>
          </w:tcPr>
          <w:p w14:paraId="3DA5BFE0" w14:textId="77777777" w:rsidR="006F1625" w:rsidRPr="00B3543E" w:rsidRDefault="006F1625" w:rsidP="006F1625">
            <w:pPr>
              <w:spacing w:after="0" w:line="240" w:lineRule="auto"/>
              <w:rPr>
                <w:rFonts w:cs="Tahoma"/>
                <w:lang w:val="nl-NL"/>
              </w:rPr>
            </w:pPr>
            <w:r w:rsidRPr="00B3543E">
              <w:rPr>
                <w:rFonts w:cs="Tahoma"/>
                <w:lang w:val="nl-NL"/>
              </w:rPr>
              <w:t>Eis</w:t>
            </w:r>
          </w:p>
        </w:tc>
        <w:tc>
          <w:tcPr>
            <w:tcW w:w="1275" w:type="dxa"/>
          </w:tcPr>
          <w:p w14:paraId="1ABEC2D4" w14:textId="77777777" w:rsidR="006F1625" w:rsidRPr="00B3543E" w:rsidRDefault="006F1625" w:rsidP="006F1625">
            <w:pPr>
              <w:spacing w:after="0" w:line="240" w:lineRule="auto"/>
              <w:rPr>
                <w:rFonts w:cs="Tahoma"/>
                <w:lang w:val="nl-NL"/>
              </w:rPr>
            </w:pPr>
            <w:r w:rsidRPr="00B3543E">
              <w:rPr>
                <w:rFonts w:cs="Tahoma"/>
                <w:lang w:val="nl-NL"/>
              </w:rPr>
              <w:t>Ja/Nee</w:t>
            </w:r>
          </w:p>
        </w:tc>
      </w:tr>
      <w:tr w:rsidR="006F1625" w:rsidRPr="00B3543E" w14:paraId="3242DB25" w14:textId="77777777" w:rsidTr="00B3543E">
        <w:trPr>
          <w:trHeight w:val="442"/>
        </w:trPr>
        <w:tc>
          <w:tcPr>
            <w:tcW w:w="709" w:type="dxa"/>
            <w:shd w:val="clear" w:color="auto" w:fill="auto"/>
          </w:tcPr>
          <w:p w14:paraId="281D31AE" w14:textId="77777777" w:rsidR="006F1625" w:rsidRPr="00B3543E" w:rsidRDefault="006F1625" w:rsidP="006F1625">
            <w:pPr>
              <w:spacing w:after="0" w:line="240" w:lineRule="auto"/>
              <w:rPr>
                <w:rFonts w:cs="Tahoma"/>
                <w:lang w:val="nl-NL"/>
              </w:rPr>
            </w:pPr>
            <w:r w:rsidRPr="00B3543E">
              <w:rPr>
                <w:rFonts w:cs="Tahoma"/>
                <w:lang w:val="nl-NL"/>
              </w:rPr>
              <w:t>J.6</w:t>
            </w:r>
          </w:p>
        </w:tc>
        <w:tc>
          <w:tcPr>
            <w:tcW w:w="10773" w:type="dxa"/>
            <w:shd w:val="clear" w:color="auto" w:fill="auto"/>
          </w:tcPr>
          <w:p w14:paraId="03079BDC" w14:textId="77777777" w:rsidR="006F1625" w:rsidRPr="00B3543E" w:rsidRDefault="006F1625" w:rsidP="006F1625">
            <w:pPr>
              <w:spacing w:after="0" w:line="240" w:lineRule="auto"/>
              <w:rPr>
                <w:rFonts w:cs="Tahoma"/>
                <w:lang w:val="nl-NL"/>
              </w:rPr>
            </w:pPr>
            <w:r w:rsidRPr="00B3543E">
              <w:rPr>
                <w:rFonts w:cs="Tahoma"/>
                <w:lang w:val="nl-NL"/>
              </w:rPr>
              <w:t>Opdrachtnemer dient, in geval van een onvolledige levering (nalevering en/of manco),  binnen één (1) werkdag na melding door het LUMC de betreffende product(en), kosteloos na te kunnen leveren. Deze betreffende extra levering vindt plaats onder vermelding van het oorspronkelijke ordernummer en is voorzien van een separate vrachtbon.</w:t>
            </w:r>
          </w:p>
        </w:tc>
        <w:tc>
          <w:tcPr>
            <w:tcW w:w="851" w:type="dxa"/>
          </w:tcPr>
          <w:p w14:paraId="55F2EA83" w14:textId="77777777" w:rsidR="006F1625" w:rsidRPr="00B3543E" w:rsidRDefault="006F1625" w:rsidP="006F1625">
            <w:pPr>
              <w:spacing w:after="0" w:line="240" w:lineRule="auto"/>
              <w:rPr>
                <w:rFonts w:cs="Tahoma"/>
                <w:lang w:val="nl-NL"/>
              </w:rPr>
            </w:pPr>
            <w:r w:rsidRPr="00B3543E">
              <w:rPr>
                <w:rFonts w:cs="Tahoma"/>
                <w:lang w:val="nl-NL"/>
              </w:rPr>
              <w:t>Eis</w:t>
            </w:r>
          </w:p>
        </w:tc>
        <w:tc>
          <w:tcPr>
            <w:tcW w:w="1275" w:type="dxa"/>
          </w:tcPr>
          <w:p w14:paraId="631B8825" w14:textId="77777777" w:rsidR="006F1625" w:rsidRPr="00B3543E" w:rsidRDefault="006F1625" w:rsidP="006F1625">
            <w:pPr>
              <w:spacing w:after="0" w:line="240" w:lineRule="auto"/>
              <w:rPr>
                <w:rFonts w:cs="Tahoma"/>
                <w:lang w:val="nl-NL"/>
              </w:rPr>
            </w:pPr>
            <w:r w:rsidRPr="00B3543E">
              <w:rPr>
                <w:rFonts w:cs="Tahoma"/>
                <w:lang w:val="nl-NL"/>
              </w:rPr>
              <w:t>Ja/Nee</w:t>
            </w:r>
          </w:p>
        </w:tc>
      </w:tr>
      <w:tr w:rsidR="006F1625" w:rsidRPr="004010ED" w14:paraId="14CB3A5B" w14:textId="77777777" w:rsidTr="00B3543E">
        <w:tc>
          <w:tcPr>
            <w:tcW w:w="709" w:type="dxa"/>
            <w:shd w:val="clear" w:color="auto" w:fill="17365D"/>
          </w:tcPr>
          <w:p w14:paraId="49DDDCE7" w14:textId="77777777" w:rsidR="006F1625" w:rsidRPr="00B3543E" w:rsidRDefault="006F1625" w:rsidP="006F1625">
            <w:pPr>
              <w:spacing w:after="0" w:line="240" w:lineRule="auto"/>
              <w:rPr>
                <w:rFonts w:cs="Tahoma"/>
                <w:b/>
                <w:color w:val="FFFFFF"/>
              </w:rPr>
            </w:pPr>
            <w:r w:rsidRPr="00B3543E">
              <w:rPr>
                <w:rFonts w:cs="Tahoma"/>
                <w:b/>
                <w:color w:val="FFFFFF"/>
              </w:rPr>
              <w:t>K.</w:t>
            </w:r>
          </w:p>
        </w:tc>
        <w:tc>
          <w:tcPr>
            <w:tcW w:w="10773" w:type="dxa"/>
            <w:shd w:val="clear" w:color="auto" w:fill="17365D"/>
          </w:tcPr>
          <w:p w14:paraId="5F70682D" w14:textId="77777777" w:rsidR="006F1625" w:rsidRPr="00B3543E" w:rsidRDefault="006F1625" w:rsidP="006F1625">
            <w:pPr>
              <w:spacing w:after="0" w:line="240" w:lineRule="auto"/>
              <w:rPr>
                <w:rFonts w:cs="Tahoma"/>
                <w:b/>
                <w:color w:val="FFFFFF"/>
                <w:lang w:val="nl-NL"/>
              </w:rPr>
            </w:pPr>
            <w:r w:rsidRPr="00B3543E">
              <w:rPr>
                <w:rFonts w:cs="Tahoma"/>
                <w:b/>
                <w:color w:val="FFFFFF"/>
                <w:lang w:val="nl-NL"/>
              </w:rPr>
              <w:t>Eisen t.a.v. leveren: laden, lossen en afmetingen</w:t>
            </w:r>
          </w:p>
        </w:tc>
        <w:tc>
          <w:tcPr>
            <w:tcW w:w="851" w:type="dxa"/>
            <w:shd w:val="clear" w:color="auto" w:fill="17365D"/>
          </w:tcPr>
          <w:p w14:paraId="76597384" w14:textId="77777777" w:rsidR="006F1625" w:rsidRPr="00B3543E" w:rsidRDefault="006F1625" w:rsidP="006F1625">
            <w:pPr>
              <w:spacing w:after="0" w:line="240" w:lineRule="auto"/>
              <w:rPr>
                <w:rFonts w:cs="Tahoma"/>
                <w:color w:val="FFFFFF"/>
                <w:lang w:val="nl-NL"/>
              </w:rPr>
            </w:pPr>
          </w:p>
        </w:tc>
        <w:tc>
          <w:tcPr>
            <w:tcW w:w="1275" w:type="dxa"/>
            <w:shd w:val="clear" w:color="auto" w:fill="17365D"/>
          </w:tcPr>
          <w:p w14:paraId="60B181BE" w14:textId="77777777" w:rsidR="006F1625" w:rsidRPr="00B3543E" w:rsidRDefault="006F1625" w:rsidP="006F1625">
            <w:pPr>
              <w:spacing w:after="0" w:line="240" w:lineRule="auto"/>
              <w:rPr>
                <w:rFonts w:cs="Tahoma"/>
                <w:color w:val="FFFFFF"/>
                <w:lang w:val="nl-NL"/>
              </w:rPr>
            </w:pPr>
          </w:p>
        </w:tc>
      </w:tr>
      <w:tr w:rsidR="006F1625" w:rsidRPr="00B3543E" w14:paraId="11C03302" w14:textId="77777777" w:rsidTr="00B3543E">
        <w:tc>
          <w:tcPr>
            <w:tcW w:w="709" w:type="dxa"/>
            <w:shd w:val="clear" w:color="auto" w:fill="auto"/>
          </w:tcPr>
          <w:p w14:paraId="538A70DA" w14:textId="77777777" w:rsidR="006F1625" w:rsidRPr="00B3543E" w:rsidRDefault="006F1625" w:rsidP="006F1625">
            <w:pPr>
              <w:spacing w:after="0" w:line="240" w:lineRule="auto"/>
              <w:rPr>
                <w:rFonts w:cs="Tahoma"/>
                <w:lang w:val="nl-NL"/>
              </w:rPr>
            </w:pPr>
            <w:r w:rsidRPr="00B3543E">
              <w:rPr>
                <w:rFonts w:cs="Tahoma"/>
                <w:lang w:val="nl-NL"/>
              </w:rPr>
              <w:t>K.1</w:t>
            </w:r>
          </w:p>
        </w:tc>
        <w:tc>
          <w:tcPr>
            <w:tcW w:w="10773" w:type="dxa"/>
            <w:shd w:val="clear" w:color="auto" w:fill="auto"/>
          </w:tcPr>
          <w:p w14:paraId="01183317" w14:textId="77777777" w:rsidR="006F1625" w:rsidRPr="00B3543E" w:rsidRDefault="006F1625" w:rsidP="006F1625">
            <w:pPr>
              <w:spacing w:after="0" w:line="240" w:lineRule="auto"/>
              <w:rPr>
                <w:rFonts w:cs="Tahoma"/>
                <w:lang w:val="nl-NL"/>
              </w:rPr>
            </w:pPr>
            <w:r w:rsidRPr="00B3543E">
              <w:rPr>
                <w:rFonts w:cs="Tahoma"/>
                <w:lang w:val="nl-NL"/>
              </w:rPr>
              <w:t>Opdrachtnemer dient, in geval van het gebruik van rollende transportmiddelen, zich te houden aan maximale hoogte van 180 cm en een maximale breedte van 72 cm. Hoger beladen dan de bovenzijde van een transportmiddel is uitgesloten. Transportmiddelen zijn zodanig uitgevoerd dat er twee bok en twee zwenkwielen op zitten. Wielen zijn uitgevoerd met gladde rijvlakken en zodanig dat de rolcontainer bij het transport binnen het LUMC geen sporen nalaat op de vloeren.</w:t>
            </w:r>
          </w:p>
        </w:tc>
        <w:tc>
          <w:tcPr>
            <w:tcW w:w="851" w:type="dxa"/>
          </w:tcPr>
          <w:p w14:paraId="186CAF4E" w14:textId="77777777" w:rsidR="006F1625" w:rsidRPr="00B3543E" w:rsidRDefault="006F1625" w:rsidP="006F1625">
            <w:pPr>
              <w:spacing w:after="0" w:line="240" w:lineRule="auto"/>
              <w:rPr>
                <w:rFonts w:cs="Tahoma"/>
                <w:lang w:val="nl-NL"/>
              </w:rPr>
            </w:pPr>
            <w:r w:rsidRPr="00B3543E">
              <w:rPr>
                <w:rFonts w:cs="Tahoma"/>
                <w:lang w:val="nl-NL"/>
              </w:rPr>
              <w:t>Eis</w:t>
            </w:r>
          </w:p>
        </w:tc>
        <w:tc>
          <w:tcPr>
            <w:tcW w:w="1275" w:type="dxa"/>
          </w:tcPr>
          <w:p w14:paraId="1C8E14C9" w14:textId="77777777" w:rsidR="006F1625" w:rsidRPr="00B3543E" w:rsidRDefault="006F1625" w:rsidP="006F1625">
            <w:pPr>
              <w:spacing w:after="0" w:line="240" w:lineRule="auto"/>
              <w:rPr>
                <w:rFonts w:cs="Tahoma"/>
                <w:lang w:val="nl-NL"/>
              </w:rPr>
            </w:pPr>
            <w:r w:rsidRPr="00B3543E">
              <w:rPr>
                <w:rFonts w:cs="Tahoma"/>
                <w:lang w:val="nl-NL"/>
              </w:rPr>
              <w:t>Ja/Nee</w:t>
            </w:r>
          </w:p>
        </w:tc>
      </w:tr>
      <w:tr w:rsidR="006F1625" w:rsidRPr="00B3543E" w14:paraId="0207EE6B" w14:textId="77777777" w:rsidTr="00B3543E">
        <w:tc>
          <w:tcPr>
            <w:tcW w:w="709" w:type="dxa"/>
            <w:shd w:val="clear" w:color="auto" w:fill="auto"/>
          </w:tcPr>
          <w:p w14:paraId="1571969A" w14:textId="77777777" w:rsidR="006F1625" w:rsidRPr="00B3543E" w:rsidRDefault="006F1625" w:rsidP="006F1625">
            <w:pPr>
              <w:spacing w:after="0" w:line="240" w:lineRule="auto"/>
              <w:rPr>
                <w:rFonts w:cs="Tahoma"/>
                <w:lang w:val="nl-NL"/>
              </w:rPr>
            </w:pPr>
            <w:r w:rsidRPr="00B3543E">
              <w:rPr>
                <w:rFonts w:cs="Tahoma"/>
                <w:lang w:val="nl-NL"/>
              </w:rPr>
              <w:t>K.2</w:t>
            </w:r>
          </w:p>
        </w:tc>
        <w:tc>
          <w:tcPr>
            <w:tcW w:w="10773" w:type="dxa"/>
            <w:shd w:val="clear" w:color="auto" w:fill="auto"/>
          </w:tcPr>
          <w:p w14:paraId="41AB5CFC" w14:textId="77777777" w:rsidR="006F1625" w:rsidRPr="00B3543E" w:rsidRDefault="006F1625" w:rsidP="006F1625">
            <w:pPr>
              <w:spacing w:after="0" w:line="240" w:lineRule="auto"/>
              <w:rPr>
                <w:rFonts w:cs="Tahoma"/>
                <w:lang w:val="nl-NL"/>
              </w:rPr>
            </w:pPr>
            <w:r w:rsidRPr="00B3543E">
              <w:rPr>
                <w:rFonts w:cs="Tahoma"/>
                <w:lang w:val="nl-NL"/>
              </w:rPr>
              <w:t>Opdrachtnemer dient ervoor te zorgen dat per container de belading zodanig is, dat er sprake is van hanteerbare hoeveelheden in het kader van de vigerende ARBO-regelgeving. Dit houdt ook in dat dit acceptabel is volgens de NIOSH -norm. Hierbij rekening houdende dat de rolcontainers handmatig bij het LUMC worden afgestapeld.</w:t>
            </w:r>
          </w:p>
        </w:tc>
        <w:tc>
          <w:tcPr>
            <w:tcW w:w="851" w:type="dxa"/>
          </w:tcPr>
          <w:p w14:paraId="661B193B" w14:textId="77777777" w:rsidR="006F1625" w:rsidRPr="00B3543E" w:rsidRDefault="006F1625" w:rsidP="006F1625">
            <w:pPr>
              <w:spacing w:after="0" w:line="240" w:lineRule="auto"/>
              <w:rPr>
                <w:rFonts w:cs="Tahoma"/>
                <w:lang w:val="nl-NL"/>
              </w:rPr>
            </w:pPr>
            <w:r w:rsidRPr="00B3543E">
              <w:rPr>
                <w:rFonts w:cs="Tahoma"/>
                <w:lang w:val="nl-NL"/>
              </w:rPr>
              <w:t>Eis</w:t>
            </w:r>
          </w:p>
        </w:tc>
        <w:tc>
          <w:tcPr>
            <w:tcW w:w="1275" w:type="dxa"/>
          </w:tcPr>
          <w:p w14:paraId="38A3E153" w14:textId="77777777" w:rsidR="006F1625" w:rsidRPr="00B3543E" w:rsidRDefault="006F1625" w:rsidP="006F1625">
            <w:pPr>
              <w:spacing w:after="0" w:line="240" w:lineRule="auto"/>
              <w:rPr>
                <w:rFonts w:cs="Tahoma"/>
                <w:lang w:val="nl-NL"/>
              </w:rPr>
            </w:pPr>
            <w:r w:rsidRPr="00B3543E">
              <w:rPr>
                <w:rFonts w:cs="Tahoma"/>
                <w:lang w:val="nl-NL"/>
              </w:rPr>
              <w:t>Ja/Nee</w:t>
            </w:r>
          </w:p>
        </w:tc>
      </w:tr>
      <w:tr w:rsidR="006F1625" w:rsidRPr="00B3543E" w14:paraId="50325816" w14:textId="77777777" w:rsidTr="00B3543E">
        <w:tc>
          <w:tcPr>
            <w:tcW w:w="709" w:type="dxa"/>
            <w:shd w:val="clear" w:color="auto" w:fill="auto"/>
          </w:tcPr>
          <w:p w14:paraId="05523A5E" w14:textId="77777777" w:rsidR="006F1625" w:rsidRPr="00B3543E" w:rsidRDefault="006F1625" w:rsidP="006F1625">
            <w:pPr>
              <w:spacing w:after="0" w:line="240" w:lineRule="auto"/>
              <w:rPr>
                <w:rFonts w:cs="Tahoma"/>
              </w:rPr>
            </w:pPr>
            <w:r w:rsidRPr="00B3543E">
              <w:rPr>
                <w:rFonts w:cs="Tahoma"/>
              </w:rPr>
              <w:t>K.3</w:t>
            </w:r>
          </w:p>
        </w:tc>
        <w:tc>
          <w:tcPr>
            <w:tcW w:w="10773" w:type="dxa"/>
            <w:shd w:val="clear" w:color="auto" w:fill="auto"/>
          </w:tcPr>
          <w:p w14:paraId="3E95E42B" w14:textId="77777777" w:rsidR="006F1625" w:rsidRPr="00B3543E" w:rsidRDefault="006F1625" w:rsidP="006F1625">
            <w:pPr>
              <w:spacing w:after="0" w:line="240" w:lineRule="auto"/>
              <w:rPr>
                <w:rFonts w:cs="Tahoma"/>
                <w:lang w:val="nl-NL"/>
              </w:rPr>
            </w:pPr>
            <w:r w:rsidRPr="00B3543E">
              <w:rPr>
                <w:rFonts w:cs="Tahoma"/>
                <w:lang w:val="nl-NL"/>
              </w:rPr>
              <w:t>Opdrachtnemer dient te zorgen voor een correcte wijze van stapeling containers (zoals o.a. het grootste aantal en zware producten onderop).</w:t>
            </w:r>
          </w:p>
        </w:tc>
        <w:tc>
          <w:tcPr>
            <w:tcW w:w="851" w:type="dxa"/>
          </w:tcPr>
          <w:p w14:paraId="175F230D" w14:textId="77777777" w:rsidR="006F1625" w:rsidRPr="00B3543E" w:rsidRDefault="006F1625" w:rsidP="006F1625">
            <w:pPr>
              <w:spacing w:after="0" w:line="240" w:lineRule="auto"/>
              <w:rPr>
                <w:rFonts w:cs="Tahoma"/>
                <w:lang w:val="nl-NL"/>
              </w:rPr>
            </w:pPr>
            <w:r w:rsidRPr="00B3543E">
              <w:rPr>
                <w:rFonts w:cs="Tahoma"/>
                <w:lang w:val="nl-NL"/>
              </w:rPr>
              <w:t>Eis</w:t>
            </w:r>
          </w:p>
        </w:tc>
        <w:tc>
          <w:tcPr>
            <w:tcW w:w="1275" w:type="dxa"/>
          </w:tcPr>
          <w:p w14:paraId="37D06152" w14:textId="77777777" w:rsidR="006F1625" w:rsidRPr="00B3543E" w:rsidRDefault="006F1625" w:rsidP="006F1625">
            <w:pPr>
              <w:spacing w:after="0" w:line="240" w:lineRule="auto"/>
              <w:rPr>
                <w:rFonts w:cs="Tahoma"/>
                <w:lang w:val="nl-NL"/>
              </w:rPr>
            </w:pPr>
            <w:r w:rsidRPr="00B3543E">
              <w:rPr>
                <w:rFonts w:cs="Tahoma"/>
                <w:lang w:val="nl-NL"/>
              </w:rPr>
              <w:t>Ja/Nee</w:t>
            </w:r>
          </w:p>
        </w:tc>
      </w:tr>
      <w:tr w:rsidR="006F1625" w:rsidRPr="00B3543E" w14:paraId="6BD9DACB" w14:textId="77777777" w:rsidTr="00B3543E">
        <w:tc>
          <w:tcPr>
            <w:tcW w:w="709" w:type="dxa"/>
            <w:shd w:val="clear" w:color="auto" w:fill="auto"/>
          </w:tcPr>
          <w:p w14:paraId="366A20E7" w14:textId="77777777" w:rsidR="006F1625" w:rsidRPr="00B3543E" w:rsidRDefault="006F1625" w:rsidP="006F1625">
            <w:pPr>
              <w:spacing w:after="0" w:line="240" w:lineRule="auto"/>
              <w:rPr>
                <w:rFonts w:cs="Tahoma"/>
              </w:rPr>
            </w:pPr>
            <w:r w:rsidRPr="00B3543E">
              <w:rPr>
                <w:rFonts w:cs="Tahoma"/>
              </w:rPr>
              <w:t>K.4</w:t>
            </w:r>
          </w:p>
        </w:tc>
        <w:tc>
          <w:tcPr>
            <w:tcW w:w="10773" w:type="dxa"/>
            <w:shd w:val="clear" w:color="auto" w:fill="auto"/>
          </w:tcPr>
          <w:p w14:paraId="207D20C0" w14:textId="77777777" w:rsidR="006F1625" w:rsidRPr="00B3543E" w:rsidRDefault="006F1625" w:rsidP="006F1625">
            <w:pPr>
              <w:spacing w:after="0" w:line="240" w:lineRule="auto"/>
              <w:rPr>
                <w:rFonts w:cs="Tahoma"/>
                <w:lang w:val="nl-NL"/>
              </w:rPr>
            </w:pPr>
            <w:r w:rsidRPr="00B3543E">
              <w:rPr>
                <w:rFonts w:cs="Tahoma"/>
                <w:lang w:val="nl-NL"/>
              </w:rPr>
              <w:t>Opdrachtnemer dient, in geval van pallets, gebruik te maken van re-useable euro pallets.</w:t>
            </w:r>
          </w:p>
        </w:tc>
        <w:tc>
          <w:tcPr>
            <w:tcW w:w="851" w:type="dxa"/>
          </w:tcPr>
          <w:p w14:paraId="7B5E2FA0" w14:textId="77777777" w:rsidR="006F1625" w:rsidRPr="00B3543E" w:rsidRDefault="006F1625" w:rsidP="006F1625">
            <w:pPr>
              <w:spacing w:after="0" w:line="240" w:lineRule="auto"/>
              <w:rPr>
                <w:rFonts w:cs="Tahoma"/>
                <w:lang w:val="nl-NL"/>
              </w:rPr>
            </w:pPr>
            <w:r w:rsidRPr="00B3543E">
              <w:rPr>
                <w:rFonts w:cs="Tahoma"/>
                <w:lang w:val="nl-NL"/>
              </w:rPr>
              <w:t>Eis</w:t>
            </w:r>
          </w:p>
        </w:tc>
        <w:tc>
          <w:tcPr>
            <w:tcW w:w="1275" w:type="dxa"/>
          </w:tcPr>
          <w:p w14:paraId="67561112" w14:textId="77777777" w:rsidR="006F1625" w:rsidRPr="00B3543E" w:rsidRDefault="006F1625" w:rsidP="006F1625">
            <w:pPr>
              <w:spacing w:after="0" w:line="240" w:lineRule="auto"/>
              <w:rPr>
                <w:rFonts w:cs="Tahoma"/>
                <w:lang w:val="nl-NL"/>
              </w:rPr>
            </w:pPr>
            <w:r w:rsidRPr="00B3543E">
              <w:rPr>
                <w:rFonts w:cs="Tahoma"/>
                <w:lang w:val="nl-NL"/>
              </w:rPr>
              <w:t>Ja/Nee</w:t>
            </w:r>
          </w:p>
        </w:tc>
      </w:tr>
      <w:tr w:rsidR="006F1625" w:rsidRPr="00B3543E" w14:paraId="5D266014" w14:textId="77777777" w:rsidTr="00B3543E">
        <w:tc>
          <w:tcPr>
            <w:tcW w:w="709" w:type="dxa"/>
            <w:shd w:val="clear" w:color="auto" w:fill="auto"/>
          </w:tcPr>
          <w:p w14:paraId="1FAB963C" w14:textId="77777777" w:rsidR="006F1625" w:rsidRPr="00B3543E" w:rsidRDefault="006F1625" w:rsidP="006F1625">
            <w:pPr>
              <w:spacing w:after="0" w:line="240" w:lineRule="auto"/>
              <w:rPr>
                <w:rFonts w:cs="Tahoma"/>
              </w:rPr>
            </w:pPr>
            <w:r w:rsidRPr="00B3543E">
              <w:rPr>
                <w:rFonts w:cs="Tahoma"/>
              </w:rPr>
              <w:t>K.5</w:t>
            </w:r>
          </w:p>
        </w:tc>
        <w:tc>
          <w:tcPr>
            <w:tcW w:w="10773" w:type="dxa"/>
            <w:shd w:val="clear" w:color="auto" w:fill="auto"/>
          </w:tcPr>
          <w:p w14:paraId="14AF3246" w14:textId="77777777" w:rsidR="006F1625" w:rsidRPr="00B3543E" w:rsidRDefault="006F1625" w:rsidP="006F1625">
            <w:pPr>
              <w:spacing w:after="0" w:line="240" w:lineRule="auto"/>
              <w:rPr>
                <w:rFonts w:cs="Tahoma"/>
                <w:lang w:val="nl-NL"/>
              </w:rPr>
            </w:pPr>
            <w:r w:rsidRPr="00B3543E">
              <w:rPr>
                <w:rFonts w:cs="Tahoma"/>
                <w:lang w:val="nl-NL"/>
              </w:rPr>
              <w:t>Bij gebruik van rolcontainers levert de opdrachtnemer op goede werkzame rolcontainers en zorgt de opdrachtnemer voor goed onderhoud aan de rolcontainers die worden ingezet bij het LUMC. Indien de opdrachtnemer gebruik maakt van een ander soort transportmiddel, geldt dezelfde onderhoudseis betreffende het transportmiddel.</w:t>
            </w:r>
          </w:p>
        </w:tc>
        <w:tc>
          <w:tcPr>
            <w:tcW w:w="851" w:type="dxa"/>
          </w:tcPr>
          <w:p w14:paraId="20285CEE" w14:textId="77777777" w:rsidR="006F1625" w:rsidRPr="00B3543E" w:rsidRDefault="006F1625" w:rsidP="006F1625">
            <w:pPr>
              <w:spacing w:after="0" w:line="240" w:lineRule="auto"/>
              <w:rPr>
                <w:rFonts w:cs="Tahoma"/>
                <w:lang w:val="nl-NL"/>
              </w:rPr>
            </w:pPr>
            <w:r w:rsidRPr="00B3543E">
              <w:rPr>
                <w:rFonts w:cs="Tahoma"/>
                <w:lang w:val="nl-NL"/>
              </w:rPr>
              <w:t>Eis</w:t>
            </w:r>
          </w:p>
        </w:tc>
        <w:tc>
          <w:tcPr>
            <w:tcW w:w="1275" w:type="dxa"/>
          </w:tcPr>
          <w:p w14:paraId="4781E476" w14:textId="77777777" w:rsidR="006F1625" w:rsidRPr="00B3543E" w:rsidRDefault="006F1625" w:rsidP="006F1625">
            <w:pPr>
              <w:spacing w:after="0" w:line="240" w:lineRule="auto"/>
              <w:rPr>
                <w:rFonts w:cs="Tahoma"/>
                <w:lang w:val="nl-NL"/>
              </w:rPr>
            </w:pPr>
            <w:r w:rsidRPr="00B3543E">
              <w:rPr>
                <w:rFonts w:cs="Tahoma"/>
                <w:lang w:val="nl-NL"/>
              </w:rPr>
              <w:t>Ja/Nee</w:t>
            </w:r>
          </w:p>
        </w:tc>
      </w:tr>
      <w:tr w:rsidR="006F1625" w:rsidRPr="00B3543E" w14:paraId="77F4775C" w14:textId="77777777" w:rsidTr="00B3543E">
        <w:tc>
          <w:tcPr>
            <w:tcW w:w="709" w:type="dxa"/>
            <w:shd w:val="clear" w:color="auto" w:fill="auto"/>
          </w:tcPr>
          <w:p w14:paraId="2440B79C" w14:textId="77777777" w:rsidR="006F1625" w:rsidRPr="00B3543E" w:rsidRDefault="006F1625" w:rsidP="006F1625">
            <w:pPr>
              <w:spacing w:after="0" w:line="240" w:lineRule="auto"/>
              <w:rPr>
                <w:rFonts w:cs="Tahoma"/>
              </w:rPr>
            </w:pPr>
            <w:r w:rsidRPr="00B3543E">
              <w:rPr>
                <w:rFonts w:cs="Tahoma"/>
              </w:rPr>
              <w:t>K.6</w:t>
            </w:r>
          </w:p>
        </w:tc>
        <w:tc>
          <w:tcPr>
            <w:tcW w:w="10773" w:type="dxa"/>
            <w:shd w:val="clear" w:color="auto" w:fill="auto"/>
          </w:tcPr>
          <w:p w14:paraId="61D09511" w14:textId="77777777" w:rsidR="006F1625" w:rsidRPr="00B3543E" w:rsidRDefault="006F1625" w:rsidP="006F1625">
            <w:pPr>
              <w:spacing w:after="0" w:line="240" w:lineRule="auto"/>
              <w:rPr>
                <w:rFonts w:cs="Tahoma"/>
                <w:lang w:val="nl-NL"/>
              </w:rPr>
            </w:pPr>
            <w:r w:rsidRPr="00B3543E">
              <w:rPr>
                <w:rFonts w:cs="Tahoma"/>
                <w:lang w:val="nl-NL"/>
              </w:rPr>
              <w:t>Opdrachtnemer dient te allen tijde gebruik te maken van een voertuig met laad-/losklep.</w:t>
            </w:r>
          </w:p>
        </w:tc>
        <w:tc>
          <w:tcPr>
            <w:tcW w:w="851" w:type="dxa"/>
          </w:tcPr>
          <w:p w14:paraId="19F38C43" w14:textId="77777777" w:rsidR="006F1625" w:rsidRPr="00B3543E" w:rsidRDefault="006F1625" w:rsidP="006F1625">
            <w:pPr>
              <w:spacing w:after="0" w:line="240" w:lineRule="auto"/>
              <w:rPr>
                <w:rFonts w:cs="Tahoma"/>
                <w:lang w:val="nl-NL"/>
              </w:rPr>
            </w:pPr>
            <w:r w:rsidRPr="00B3543E">
              <w:rPr>
                <w:rFonts w:cs="Tahoma"/>
                <w:lang w:val="nl-NL"/>
              </w:rPr>
              <w:t>Eis</w:t>
            </w:r>
          </w:p>
        </w:tc>
        <w:tc>
          <w:tcPr>
            <w:tcW w:w="1275" w:type="dxa"/>
          </w:tcPr>
          <w:p w14:paraId="2F58AD13" w14:textId="77777777" w:rsidR="006F1625" w:rsidRPr="00B3543E" w:rsidRDefault="006F1625" w:rsidP="006F1625">
            <w:pPr>
              <w:spacing w:after="0" w:line="240" w:lineRule="auto"/>
              <w:rPr>
                <w:rFonts w:cs="Tahoma"/>
                <w:lang w:val="nl-NL"/>
              </w:rPr>
            </w:pPr>
            <w:r w:rsidRPr="00B3543E">
              <w:rPr>
                <w:rFonts w:cs="Tahoma"/>
                <w:lang w:val="nl-NL"/>
              </w:rPr>
              <w:t>Ja/Nee</w:t>
            </w:r>
          </w:p>
        </w:tc>
      </w:tr>
      <w:tr w:rsidR="006F1625" w:rsidRPr="00B3543E" w14:paraId="42BCCFA6" w14:textId="77777777" w:rsidTr="00B3543E">
        <w:tc>
          <w:tcPr>
            <w:tcW w:w="709" w:type="dxa"/>
            <w:shd w:val="clear" w:color="auto" w:fill="auto"/>
          </w:tcPr>
          <w:p w14:paraId="7893ECDE" w14:textId="77777777" w:rsidR="006F1625" w:rsidRPr="00B3543E" w:rsidRDefault="006F1625" w:rsidP="006F1625">
            <w:pPr>
              <w:spacing w:after="0" w:line="240" w:lineRule="auto"/>
              <w:rPr>
                <w:rFonts w:cs="Tahoma"/>
                <w:lang w:val="nl-NL"/>
              </w:rPr>
            </w:pPr>
            <w:r w:rsidRPr="00B3543E">
              <w:rPr>
                <w:rFonts w:cs="Tahoma"/>
                <w:lang w:val="nl-NL"/>
              </w:rPr>
              <w:t>K.7</w:t>
            </w:r>
          </w:p>
        </w:tc>
        <w:tc>
          <w:tcPr>
            <w:tcW w:w="10773" w:type="dxa"/>
            <w:shd w:val="clear" w:color="auto" w:fill="auto"/>
          </w:tcPr>
          <w:p w14:paraId="5DF308F1" w14:textId="77777777" w:rsidR="006F1625" w:rsidRPr="00B3543E" w:rsidRDefault="006F1625" w:rsidP="006F1625">
            <w:pPr>
              <w:spacing w:after="0" w:line="240" w:lineRule="auto"/>
              <w:rPr>
                <w:rFonts w:cs="Tahoma"/>
                <w:lang w:val="nl-NL"/>
              </w:rPr>
            </w:pPr>
            <w:r w:rsidRPr="00B3543E">
              <w:rPr>
                <w:rFonts w:cs="Tahoma"/>
                <w:lang w:val="nl-NL"/>
              </w:rPr>
              <w:t>Opdrachtnemer is zelf verantwoordelijk voor het laden of lossen van de goederen en plaatst deze op aanwijzing van het LUMC op de daarvoor bestemde locatie.</w:t>
            </w:r>
          </w:p>
        </w:tc>
        <w:tc>
          <w:tcPr>
            <w:tcW w:w="851" w:type="dxa"/>
          </w:tcPr>
          <w:p w14:paraId="4FAAEEF9" w14:textId="77777777" w:rsidR="006F1625" w:rsidRPr="00B3543E" w:rsidRDefault="006F1625" w:rsidP="006F1625">
            <w:pPr>
              <w:spacing w:after="0" w:line="240" w:lineRule="auto"/>
              <w:rPr>
                <w:rFonts w:cs="Tahoma"/>
                <w:lang w:val="nl-NL"/>
              </w:rPr>
            </w:pPr>
            <w:r w:rsidRPr="00B3543E">
              <w:rPr>
                <w:rFonts w:cs="Tahoma"/>
                <w:lang w:val="nl-NL"/>
              </w:rPr>
              <w:t>Eis</w:t>
            </w:r>
          </w:p>
        </w:tc>
        <w:tc>
          <w:tcPr>
            <w:tcW w:w="1275" w:type="dxa"/>
          </w:tcPr>
          <w:p w14:paraId="6B9EB619" w14:textId="77777777" w:rsidR="006F1625" w:rsidRPr="00B3543E" w:rsidRDefault="006F1625" w:rsidP="006F1625">
            <w:pPr>
              <w:spacing w:after="0" w:line="240" w:lineRule="auto"/>
              <w:rPr>
                <w:rFonts w:cs="Tahoma"/>
                <w:lang w:val="nl-NL"/>
              </w:rPr>
            </w:pPr>
            <w:r w:rsidRPr="00B3543E">
              <w:rPr>
                <w:rFonts w:cs="Tahoma"/>
                <w:lang w:val="nl-NL"/>
              </w:rPr>
              <w:t>Ja/Nee</w:t>
            </w:r>
          </w:p>
        </w:tc>
      </w:tr>
      <w:tr w:rsidR="006F1625" w:rsidRPr="00B3543E" w14:paraId="5741B3FB" w14:textId="77777777" w:rsidTr="00B3543E">
        <w:tc>
          <w:tcPr>
            <w:tcW w:w="709" w:type="dxa"/>
            <w:shd w:val="clear" w:color="auto" w:fill="auto"/>
          </w:tcPr>
          <w:p w14:paraId="6076E2CD" w14:textId="77777777" w:rsidR="006F1625" w:rsidRPr="00B3543E" w:rsidRDefault="006F1625" w:rsidP="006F1625">
            <w:pPr>
              <w:spacing w:after="0" w:line="240" w:lineRule="auto"/>
              <w:rPr>
                <w:rFonts w:cs="Tahoma"/>
                <w:lang w:val="nl-NL"/>
              </w:rPr>
            </w:pPr>
            <w:r w:rsidRPr="00B3543E">
              <w:rPr>
                <w:rFonts w:cs="Tahoma"/>
                <w:lang w:val="nl-NL"/>
              </w:rPr>
              <w:lastRenderedPageBreak/>
              <w:t>K.8</w:t>
            </w:r>
          </w:p>
        </w:tc>
        <w:tc>
          <w:tcPr>
            <w:tcW w:w="10773" w:type="dxa"/>
            <w:shd w:val="clear" w:color="auto" w:fill="auto"/>
          </w:tcPr>
          <w:p w14:paraId="4BE7C7F6" w14:textId="77777777" w:rsidR="006F1625" w:rsidRPr="00B3543E" w:rsidRDefault="006F1625" w:rsidP="006F1625">
            <w:pPr>
              <w:spacing w:after="0" w:line="240" w:lineRule="auto"/>
              <w:rPr>
                <w:rFonts w:cs="Tahoma"/>
                <w:lang w:val="nl-NL"/>
              </w:rPr>
            </w:pPr>
            <w:r w:rsidRPr="00B3543E">
              <w:rPr>
                <w:rFonts w:cs="Tahoma"/>
                <w:lang w:val="nl-NL"/>
              </w:rPr>
              <w:t>Bij leveringen buiten de standaard afwijkingen (LxBxH) neemt de opdrachtnemer contact op met het LUMC om specifieke afspraken te maken.</w:t>
            </w:r>
          </w:p>
        </w:tc>
        <w:tc>
          <w:tcPr>
            <w:tcW w:w="851" w:type="dxa"/>
          </w:tcPr>
          <w:p w14:paraId="15EEFB04" w14:textId="77777777" w:rsidR="006F1625" w:rsidRPr="00B3543E" w:rsidRDefault="006F1625" w:rsidP="006F1625">
            <w:pPr>
              <w:spacing w:after="0" w:line="240" w:lineRule="auto"/>
              <w:rPr>
                <w:rFonts w:cs="Tahoma"/>
                <w:lang w:val="nl-NL"/>
              </w:rPr>
            </w:pPr>
            <w:r w:rsidRPr="00B3543E">
              <w:rPr>
                <w:rFonts w:cs="Tahoma"/>
                <w:lang w:val="nl-NL"/>
              </w:rPr>
              <w:t>Eis</w:t>
            </w:r>
          </w:p>
        </w:tc>
        <w:tc>
          <w:tcPr>
            <w:tcW w:w="1275" w:type="dxa"/>
          </w:tcPr>
          <w:p w14:paraId="0C208958" w14:textId="77777777" w:rsidR="006F1625" w:rsidRPr="00B3543E" w:rsidRDefault="006F1625" w:rsidP="006F1625">
            <w:pPr>
              <w:spacing w:after="0" w:line="240" w:lineRule="auto"/>
              <w:rPr>
                <w:rFonts w:cs="Tahoma"/>
                <w:lang w:val="nl-NL"/>
              </w:rPr>
            </w:pPr>
            <w:r w:rsidRPr="00B3543E">
              <w:rPr>
                <w:rFonts w:cs="Tahoma"/>
                <w:lang w:val="nl-NL"/>
              </w:rPr>
              <w:t>Ja/Nee</w:t>
            </w:r>
          </w:p>
        </w:tc>
      </w:tr>
      <w:tr w:rsidR="006F1625" w:rsidRPr="00B3543E" w14:paraId="59D8DE36" w14:textId="77777777" w:rsidTr="00B3543E">
        <w:tc>
          <w:tcPr>
            <w:tcW w:w="709" w:type="dxa"/>
            <w:shd w:val="clear" w:color="auto" w:fill="auto"/>
          </w:tcPr>
          <w:p w14:paraId="0EA29B2C" w14:textId="77777777" w:rsidR="006F1625" w:rsidRPr="00B3543E" w:rsidRDefault="006F1625" w:rsidP="006F1625">
            <w:pPr>
              <w:spacing w:after="0" w:line="240" w:lineRule="auto"/>
              <w:rPr>
                <w:rFonts w:cs="Tahoma"/>
                <w:lang w:val="nl-NL"/>
              </w:rPr>
            </w:pPr>
            <w:r w:rsidRPr="00B3543E">
              <w:rPr>
                <w:rFonts w:cs="Tahoma"/>
                <w:lang w:val="nl-NL"/>
              </w:rPr>
              <w:t>K.9</w:t>
            </w:r>
          </w:p>
        </w:tc>
        <w:tc>
          <w:tcPr>
            <w:tcW w:w="10773" w:type="dxa"/>
            <w:shd w:val="clear" w:color="auto" w:fill="auto"/>
          </w:tcPr>
          <w:p w14:paraId="0F27AB8C" w14:textId="77777777" w:rsidR="006F1625" w:rsidRPr="00B3543E" w:rsidRDefault="006F1625" w:rsidP="006F1625">
            <w:pPr>
              <w:spacing w:after="0" w:line="240" w:lineRule="auto"/>
              <w:rPr>
                <w:rFonts w:cs="Tahoma"/>
                <w:lang w:val="nl-NL"/>
              </w:rPr>
            </w:pPr>
            <w:r w:rsidRPr="00B3543E">
              <w:rPr>
                <w:rFonts w:cs="Tahoma"/>
                <w:lang w:val="nl-NL"/>
              </w:rPr>
              <w:t>Opdrachtnemer verklaart dat afleveringen per order zijn verpakt tot zoveel mogelijk één verpakkingseenheid in deugdelijke verpakking. Een verpakkingseenheid mag in beginsel niet meer wegen dan 23 kilogram en dient handzaam te zijn.</w:t>
            </w:r>
          </w:p>
        </w:tc>
        <w:tc>
          <w:tcPr>
            <w:tcW w:w="851" w:type="dxa"/>
          </w:tcPr>
          <w:p w14:paraId="7FECD50D" w14:textId="77777777" w:rsidR="006F1625" w:rsidRPr="00B3543E" w:rsidRDefault="006F1625" w:rsidP="006F1625">
            <w:pPr>
              <w:spacing w:after="0" w:line="240" w:lineRule="auto"/>
              <w:rPr>
                <w:rFonts w:cs="Tahoma"/>
                <w:lang w:val="nl-NL"/>
              </w:rPr>
            </w:pPr>
            <w:r w:rsidRPr="00B3543E">
              <w:rPr>
                <w:rFonts w:cs="Tahoma"/>
                <w:lang w:val="nl-NL"/>
              </w:rPr>
              <w:t>Eis</w:t>
            </w:r>
          </w:p>
        </w:tc>
        <w:tc>
          <w:tcPr>
            <w:tcW w:w="1275" w:type="dxa"/>
          </w:tcPr>
          <w:p w14:paraId="3BB64098" w14:textId="77777777" w:rsidR="006F1625" w:rsidRPr="00B3543E" w:rsidRDefault="006F1625" w:rsidP="006F1625">
            <w:pPr>
              <w:spacing w:after="0" w:line="240" w:lineRule="auto"/>
              <w:rPr>
                <w:rFonts w:cs="Tahoma"/>
                <w:lang w:val="nl-NL"/>
              </w:rPr>
            </w:pPr>
            <w:r w:rsidRPr="00B3543E">
              <w:rPr>
                <w:rFonts w:cs="Tahoma"/>
                <w:lang w:val="nl-NL"/>
              </w:rPr>
              <w:t>Ja/Nee</w:t>
            </w:r>
          </w:p>
        </w:tc>
      </w:tr>
      <w:tr w:rsidR="006F1625" w:rsidRPr="00B3543E" w14:paraId="46B5CF56" w14:textId="77777777" w:rsidTr="00B3543E">
        <w:tc>
          <w:tcPr>
            <w:tcW w:w="709" w:type="dxa"/>
            <w:shd w:val="clear" w:color="auto" w:fill="auto"/>
          </w:tcPr>
          <w:p w14:paraId="6FD19308" w14:textId="77777777" w:rsidR="006F1625" w:rsidRPr="00B3543E" w:rsidRDefault="006F1625" w:rsidP="006F1625">
            <w:pPr>
              <w:spacing w:after="0" w:line="240" w:lineRule="auto"/>
              <w:rPr>
                <w:rFonts w:cs="Tahoma"/>
                <w:lang w:val="nl-NL"/>
              </w:rPr>
            </w:pPr>
            <w:r w:rsidRPr="00B3543E">
              <w:rPr>
                <w:rFonts w:cs="Tahoma"/>
                <w:lang w:val="nl-NL"/>
              </w:rPr>
              <w:t>K.10</w:t>
            </w:r>
          </w:p>
        </w:tc>
        <w:tc>
          <w:tcPr>
            <w:tcW w:w="10773" w:type="dxa"/>
            <w:shd w:val="clear" w:color="auto" w:fill="auto"/>
          </w:tcPr>
          <w:p w14:paraId="56029CCE" w14:textId="77777777" w:rsidR="006F1625" w:rsidRPr="00B3543E" w:rsidRDefault="006F1625" w:rsidP="006F1625">
            <w:pPr>
              <w:spacing w:after="0" w:line="240" w:lineRule="auto"/>
              <w:rPr>
                <w:rFonts w:cs="Tahoma"/>
                <w:lang w:val="nl-NL"/>
              </w:rPr>
            </w:pPr>
            <w:r w:rsidRPr="00B3543E">
              <w:rPr>
                <w:rFonts w:cs="Tahoma"/>
                <w:lang w:val="nl-NL"/>
              </w:rPr>
              <w:t>Opdrachtnemer verklaart uitsluitend strikt noodzakelijke (om)verpakkingen toe te passen. Gebruik van plastics of andere milieubelastende materialen wordt tot een absoluut minimum beperkt. Opdrachtnemer spant zich aantoonbaar in om de belasting voor het milieu van producten en verpakkingsmaterialen tot een minimum te beperken.</w:t>
            </w:r>
          </w:p>
        </w:tc>
        <w:tc>
          <w:tcPr>
            <w:tcW w:w="851" w:type="dxa"/>
          </w:tcPr>
          <w:p w14:paraId="3D467143" w14:textId="77777777" w:rsidR="006F1625" w:rsidRPr="00B3543E" w:rsidRDefault="006F1625" w:rsidP="006F1625">
            <w:pPr>
              <w:spacing w:after="0" w:line="240" w:lineRule="auto"/>
              <w:rPr>
                <w:rFonts w:cs="Tahoma"/>
                <w:lang w:val="nl-NL"/>
              </w:rPr>
            </w:pPr>
            <w:r w:rsidRPr="00B3543E">
              <w:rPr>
                <w:rFonts w:cs="Tahoma"/>
                <w:lang w:val="nl-NL"/>
              </w:rPr>
              <w:t>Eis</w:t>
            </w:r>
          </w:p>
        </w:tc>
        <w:tc>
          <w:tcPr>
            <w:tcW w:w="1275" w:type="dxa"/>
          </w:tcPr>
          <w:p w14:paraId="5273FCCB" w14:textId="77777777" w:rsidR="006F1625" w:rsidRPr="00B3543E" w:rsidRDefault="006F1625" w:rsidP="006F1625">
            <w:pPr>
              <w:spacing w:after="0" w:line="240" w:lineRule="auto"/>
              <w:rPr>
                <w:rFonts w:cs="Tahoma"/>
                <w:lang w:val="nl-NL"/>
              </w:rPr>
            </w:pPr>
            <w:r w:rsidRPr="00B3543E">
              <w:rPr>
                <w:rFonts w:cs="Tahoma"/>
                <w:lang w:val="nl-NL"/>
              </w:rPr>
              <w:t>Ja/Nee</w:t>
            </w:r>
          </w:p>
        </w:tc>
      </w:tr>
      <w:tr w:rsidR="006F1625" w:rsidRPr="004010ED" w14:paraId="67970D6B" w14:textId="77777777" w:rsidTr="00B3543E">
        <w:tc>
          <w:tcPr>
            <w:tcW w:w="709"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7DFFD0B" w14:textId="77777777" w:rsidR="006F1625" w:rsidRPr="00B3543E" w:rsidRDefault="006F1625" w:rsidP="006F1625">
            <w:pPr>
              <w:spacing w:after="0" w:line="240" w:lineRule="auto"/>
              <w:rPr>
                <w:rFonts w:cs="Tahoma"/>
                <w:b/>
              </w:rPr>
            </w:pPr>
            <w:r w:rsidRPr="00B3543E">
              <w:rPr>
                <w:rFonts w:cs="Tahoma"/>
                <w:b/>
              </w:rPr>
              <w:t>L.</w:t>
            </w:r>
          </w:p>
        </w:tc>
        <w:tc>
          <w:tcPr>
            <w:tcW w:w="1077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76FB70ED" w14:textId="77777777" w:rsidR="006F1625" w:rsidRPr="00B3543E" w:rsidRDefault="006F1625" w:rsidP="006F1625">
            <w:pPr>
              <w:spacing w:after="0" w:line="240" w:lineRule="auto"/>
              <w:rPr>
                <w:rFonts w:cs="Tahoma"/>
                <w:b/>
                <w:lang w:val="nl-NL"/>
              </w:rPr>
            </w:pPr>
            <w:r w:rsidRPr="00B3543E">
              <w:rPr>
                <w:rFonts w:cs="Tahoma"/>
                <w:b/>
                <w:lang w:val="nl-NL"/>
              </w:rPr>
              <w:t>Eisen t.a.v. aanleveren orders</w:t>
            </w:r>
          </w:p>
        </w:tc>
        <w:tc>
          <w:tcPr>
            <w:tcW w:w="851"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7281D73" w14:textId="77777777" w:rsidR="006F1625" w:rsidRPr="00B3543E" w:rsidRDefault="006F1625" w:rsidP="006F1625">
            <w:pPr>
              <w:spacing w:after="0" w:line="240" w:lineRule="auto"/>
              <w:rPr>
                <w:rFonts w:cs="Tahoma"/>
                <w:b/>
                <w:lang w:val="nl-NL"/>
              </w:rPr>
            </w:pPr>
          </w:p>
        </w:tc>
        <w:tc>
          <w:tcPr>
            <w:tcW w:w="1275"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8FE873D" w14:textId="77777777" w:rsidR="006F1625" w:rsidRPr="00B3543E" w:rsidRDefault="006F1625" w:rsidP="006F1625">
            <w:pPr>
              <w:spacing w:after="0" w:line="240" w:lineRule="auto"/>
              <w:rPr>
                <w:rFonts w:cs="Tahoma"/>
                <w:b/>
                <w:lang w:val="nl-NL"/>
              </w:rPr>
            </w:pPr>
          </w:p>
        </w:tc>
      </w:tr>
      <w:tr w:rsidR="006F1625" w:rsidRPr="00B3543E" w14:paraId="7C5CB57B" w14:textId="77777777" w:rsidTr="00B3543E">
        <w:tc>
          <w:tcPr>
            <w:tcW w:w="709" w:type="dxa"/>
            <w:tcBorders>
              <w:top w:val="single" w:sz="4" w:space="0" w:color="auto"/>
              <w:left w:val="single" w:sz="4" w:space="0" w:color="auto"/>
              <w:bottom w:val="single" w:sz="4" w:space="0" w:color="auto"/>
              <w:right w:val="single" w:sz="4" w:space="0" w:color="auto"/>
            </w:tcBorders>
            <w:shd w:val="clear" w:color="auto" w:fill="auto"/>
          </w:tcPr>
          <w:p w14:paraId="28EAAF0B" w14:textId="77777777" w:rsidR="006F1625" w:rsidRPr="00B3543E" w:rsidRDefault="006F1625" w:rsidP="006F1625">
            <w:pPr>
              <w:spacing w:after="0" w:line="240" w:lineRule="auto"/>
              <w:rPr>
                <w:rFonts w:cs="Tahoma"/>
              </w:rPr>
            </w:pPr>
            <w:r w:rsidRPr="00B3543E">
              <w:rPr>
                <w:rFonts w:cs="Tahoma"/>
              </w:rPr>
              <w:t>L.1</w:t>
            </w:r>
          </w:p>
        </w:tc>
        <w:tc>
          <w:tcPr>
            <w:tcW w:w="10773" w:type="dxa"/>
            <w:tcBorders>
              <w:top w:val="single" w:sz="4" w:space="0" w:color="auto"/>
              <w:left w:val="single" w:sz="4" w:space="0" w:color="auto"/>
              <w:bottom w:val="single" w:sz="4" w:space="0" w:color="auto"/>
              <w:right w:val="single" w:sz="4" w:space="0" w:color="auto"/>
            </w:tcBorders>
            <w:shd w:val="clear" w:color="auto" w:fill="auto"/>
          </w:tcPr>
          <w:p w14:paraId="4E4A056C" w14:textId="77777777" w:rsidR="006F1625" w:rsidRPr="00B3543E" w:rsidRDefault="006F1625" w:rsidP="006F1625">
            <w:pPr>
              <w:spacing w:after="0" w:line="240" w:lineRule="auto"/>
              <w:rPr>
                <w:rFonts w:cs="Tahoma"/>
                <w:lang w:val="nl-NL"/>
              </w:rPr>
            </w:pPr>
            <w:r w:rsidRPr="00B3543E">
              <w:rPr>
                <w:rFonts w:cs="Tahoma"/>
                <w:lang w:val="nl-NL"/>
              </w:rPr>
              <w:t>Opdrachtnemer dient ervoor te zorgen dat geleverde verpakkingseenheden overeenkomen met de besteleenheid.</w:t>
            </w:r>
          </w:p>
        </w:tc>
        <w:tc>
          <w:tcPr>
            <w:tcW w:w="851" w:type="dxa"/>
            <w:tcBorders>
              <w:top w:val="single" w:sz="4" w:space="0" w:color="auto"/>
              <w:left w:val="single" w:sz="4" w:space="0" w:color="auto"/>
              <w:bottom w:val="single" w:sz="4" w:space="0" w:color="auto"/>
              <w:right w:val="single" w:sz="4" w:space="0" w:color="auto"/>
            </w:tcBorders>
          </w:tcPr>
          <w:p w14:paraId="08BEE491" w14:textId="77777777" w:rsidR="006F1625" w:rsidRPr="00B3543E" w:rsidRDefault="006F1625" w:rsidP="006F1625">
            <w:pPr>
              <w:spacing w:after="0" w:line="240" w:lineRule="auto"/>
              <w:rPr>
                <w:rFonts w:cs="Tahoma"/>
                <w:lang w:val="nl-NL"/>
              </w:rPr>
            </w:pPr>
            <w:r w:rsidRPr="00B3543E">
              <w:rPr>
                <w:rFonts w:cs="Tahoma"/>
                <w:lang w:val="nl-NL"/>
              </w:rPr>
              <w:t>Eis</w:t>
            </w:r>
          </w:p>
        </w:tc>
        <w:tc>
          <w:tcPr>
            <w:tcW w:w="1275" w:type="dxa"/>
            <w:tcBorders>
              <w:top w:val="single" w:sz="4" w:space="0" w:color="auto"/>
              <w:left w:val="single" w:sz="4" w:space="0" w:color="auto"/>
              <w:bottom w:val="single" w:sz="4" w:space="0" w:color="auto"/>
              <w:right w:val="single" w:sz="4" w:space="0" w:color="auto"/>
            </w:tcBorders>
          </w:tcPr>
          <w:p w14:paraId="1E534A79" w14:textId="77777777" w:rsidR="006F1625" w:rsidRPr="00B3543E" w:rsidRDefault="006F1625" w:rsidP="006F1625">
            <w:pPr>
              <w:spacing w:after="0" w:line="240" w:lineRule="auto"/>
              <w:rPr>
                <w:rFonts w:cs="Tahoma"/>
                <w:lang w:val="nl-NL"/>
              </w:rPr>
            </w:pPr>
            <w:r w:rsidRPr="00B3543E">
              <w:rPr>
                <w:rFonts w:cs="Tahoma"/>
                <w:lang w:val="nl-NL"/>
              </w:rPr>
              <w:t>Ja/Nee</w:t>
            </w:r>
          </w:p>
        </w:tc>
      </w:tr>
      <w:tr w:rsidR="006F1625" w:rsidRPr="00B3543E" w14:paraId="17F67F34" w14:textId="77777777" w:rsidTr="00B3543E">
        <w:tc>
          <w:tcPr>
            <w:tcW w:w="709" w:type="dxa"/>
            <w:tcBorders>
              <w:top w:val="single" w:sz="4" w:space="0" w:color="auto"/>
              <w:left w:val="single" w:sz="4" w:space="0" w:color="auto"/>
              <w:bottom w:val="single" w:sz="4" w:space="0" w:color="auto"/>
              <w:right w:val="single" w:sz="4" w:space="0" w:color="auto"/>
            </w:tcBorders>
            <w:shd w:val="clear" w:color="auto" w:fill="auto"/>
          </w:tcPr>
          <w:p w14:paraId="0BAB325D" w14:textId="77777777" w:rsidR="006F1625" w:rsidRPr="00B3543E" w:rsidRDefault="006F1625" w:rsidP="006F1625">
            <w:pPr>
              <w:spacing w:after="0" w:line="240" w:lineRule="auto"/>
              <w:rPr>
                <w:rFonts w:cs="Tahoma"/>
              </w:rPr>
            </w:pPr>
            <w:r w:rsidRPr="00B3543E">
              <w:rPr>
                <w:rFonts w:cs="Tahoma"/>
              </w:rPr>
              <w:t>L.2</w:t>
            </w:r>
          </w:p>
        </w:tc>
        <w:tc>
          <w:tcPr>
            <w:tcW w:w="10773" w:type="dxa"/>
            <w:tcBorders>
              <w:top w:val="single" w:sz="4" w:space="0" w:color="auto"/>
              <w:left w:val="single" w:sz="4" w:space="0" w:color="auto"/>
              <w:bottom w:val="single" w:sz="4" w:space="0" w:color="auto"/>
              <w:right w:val="single" w:sz="4" w:space="0" w:color="auto"/>
            </w:tcBorders>
            <w:shd w:val="clear" w:color="auto" w:fill="auto"/>
          </w:tcPr>
          <w:p w14:paraId="41B7C4DF" w14:textId="77777777" w:rsidR="006F1625" w:rsidRPr="00B3543E" w:rsidRDefault="006F1625" w:rsidP="006F1625">
            <w:pPr>
              <w:spacing w:after="0" w:line="240" w:lineRule="auto"/>
              <w:rPr>
                <w:rFonts w:cs="Tahoma"/>
                <w:lang w:val="nl-NL"/>
              </w:rPr>
            </w:pPr>
            <w:r w:rsidRPr="00B3543E">
              <w:rPr>
                <w:rFonts w:cs="Tahoma"/>
                <w:lang w:val="nl-NL"/>
              </w:rPr>
              <w:t>Inkooporders bestaande uit meerdere verpakkingseenheden worden herkenbaar en bij elkaar geleverd. Dat wil zeggen tenminste in dezelfde levering en op dezelfde pallet(s) en voorzien van een volgnummer per verpakking.</w:t>
            </w:r>
          </w:p>
        </w:tc>
        <w:tc>
          <w:tcPr>
            <w:tcW w:w="851" w:type="dxa"/>
            <w:tcBorders>
              <w:top w:val="single" w:sz="4" w:space="0" w:color="auto"/>
              <w:left w:val="single" w:sz="4" w:space="0" w:color="auto"/>
              <w:bottom w:val="single" w:sz="4" w:space="0" w:color="auto"/>
              <w:right w:val="single" w:sz="4" w:space="0" w:color="auto"/>
            </w:tcBorders>
          </w:tcPr>
          <w:p w14:paraId="4208637F" w14:textId="77777777" w:rsidR="006F1625" w:rsidRPr="00B3543E" w:rsidRDefault="006F1625" w:rsidP="006F1625">
            <w:pPr>
              <w:spacing w:after="0" w:line="240" w:lineRule="auto"/>
              <w:rPr>
                <w:rFonts w:cs="Tahoma"/>
                <w:lang w:val="nl-NL"/>
              </w:rPr>
            </w:pPr>
            <w:r w:rsidRPr="00B3543E">
              <w:rPr>
                <w:rFonts w:cs="Tahoma"/>
                <w:lang w:val="nl-NL"/>
              </w:rPr>
              <w:t>Eis</w:t>
            </w:r>
          </w:p>
        </w:tc>
        <w:tc>
          <w:tcPr>
            <w:tcW w:w="1275" w:type="dxa"/>
            <w:tcBorders>
              <w:top w:val="single" w:sz="4" w:space="0" w:color="auto"/>
              <w:left w:val="single" w:sz="4" w:space="0" w:color="auto"/>
              <w:bottom w:val="single" w:sz="4" w:space="0" w:color="auto"/>
              <w:right w:val="single" w:sz="4" w:space="0" w:color="auto"/>
            </w:tcBorders>
          </w:tcPr>
          <w:p w14:paraId="56DDD9B9" w14:textId="77777777" w:rsidR="006F1625" w:rsidRPr="00B3543E" w:rsidRDefault="006F1625" w:rsidP="006F1625">
            <w:pPr>
              <w:spacing w:after="0" w:line="240" w:lineRule="auto"/>
              <w:rPr>
                <w:rFonts w:cs="Tahoma"/>
                <w:lang w:val="nl-NL"/>
              </w:rPr>
            </w:pPr>
            <w:r w:rsidRPr="00B3543E">
              <w:rPr>
                <w:rFonts w:cs="Tahoma"/>
                <w:lang w:val="nl-NL"/>
              </w:rPr>
              <w:t>Ja/Nee</w:t>
            </w:r>
          </w:p>
        </w:tc>
      </w:tr>
      <w:tr w:rsidR="006F1625" w:rsidRPr="00B3543E" w14:paraId="2879DA35" w14:textId="77777777" w:rsidTr="00B3543E">
        <w:tc>
          <w:tcPr>
            <w:tcW w:w="709" w:type="dxa"/>
            <w:tcBorders>
              <w:top w:val="single" w:sz="4" w:space="0" w:color="auto"/>
              <w:left w:val="single" w:sz="4" w:space="0" w:color="auto"/>
              <w:bottom w:val="single" w:sz="4" w:space="0" w:color="auto"/>
              <w:right w:val="single" w:sz="4" w:space="0" w:color="auto"/>
            </w:tcBorders>
            <w:shd w:val="clear" w:color="auto" w:fill="auto"/>
          </w:tcPr>
          <w:p w14:paraId="667A9E11" w14:textId="77777777" w:rsidR="006F1625" w:rsidRPr="00B3543E" w:rsidRDefault="006F1625" w:rsidP="006F1625">
            <w:pPr>
              <w:spacing w:after="0" w:line="240" w:lineRule="auto"/>
              <w:rPr>
                <w:rFonts w:cs="Tahoma"/>
              </w:rPr>
            </w:pPr>
            <w:r w:rsidRPr="00B3543E">
              <w:rPr>
                <w:rFonts w:cs="Tahoma"/>
              </w:rPr>
              <w:t>L.3</w:t>
            </w:r>
          </w:p>
        </w:tc>
        <w:tc>
          <w:tcPr>
            <w:tcW w:w="10773" w:type="dxa"/>
            <w:tcBorders>
              <w:top w:val="single" w:sz="4" w:space="0" w:color="auto"/>
              <w:left w:val="single" w:sz="4" w:space="0" w:color="auto"/>
              <w:bottom w:val="single" w:sz="4" w:space="0" w:color="auto"/>
              <w:right w:val="single" w:sz="4" w:space="0" w:color="auto"/>
            </w:tcBorders>
            <w:shd w:val="clear" w:color="auto" w:fill="auto"/>
          </w:tcPr>
          <w:p w14:paraId="090EEA84" w14:textId="77777777" w:rsidR="006F1625" w:rsidRPr="00B3543E" w:rsidRDefault="006F1625" w:rsidP="006F1625">
            <w:pPr>
              <w:spacing w:after="0" w:line="240" w:lineRule="auto"/>
              <w:rPr>
                <w:rFonts w:cs="Tahoma"/>
                <w:lang w:val="nl-NL"/>
              </w:rPr>
            </w:pPr>
            <w:r w:rsidRPr="00B3543E">
              <w:rPr>
                <w:rFonts w:cs="Tahoma"/>
                <w:lang w:val="nl-NL"/>
              </w:rPr>
              <w:t>Verpakkingseenheden van verschillende inkooporders mogen op één ladingdrager worden samengevoegd, mits inkooporders bestaande uit meerdere verpakkingseenheden bij elkaar worden gehouden. De inkooporders met het grootste aantal verpakkingseenheden staat daarbij onderop, zodat eventueel afstapelen of sorteren wordt geminimaliseerd.</w:t>
            </w:r>
          </w:p>
        </w:tc>
        <w:tc>
          <w:tcPr>
            <w:tcW w:w="851" w:type="dxa"/>
            <w:tcBorders>
              <w:top w:val="single" w:sz="4" w:space="0" w:color="auto"/>
              <w:left w:val="single" w:sz="4" w:space="0" w:color="auto"/>
              <w:bottom w:val="single" w:sz="4" w:space="0" w:color="auto"/>
              <w:right w:val="single" w:sz="4" w:space="0" w:color="auto"/>
            </w:tcBorders>
          </w:tcPr>
          <w:p w14:paraId="1C47727E" w14:textId="77777777" w:rsidR="006F1625" w:rsidRPr="00B3543E" w:rsidRDefault="006F1625" w:rsidP="006F1625">
            <w:pPr>
              <w:spacing w:after="0" w:line="240" w:lineRule="auto"/>
              <w:rPr>
                <w:rFonts w:cs="Tahoma"/>
                <w:lang w:val="nl-NL"/>
              </w:rPr>
            </w:pPr>
            <w:r w:rsidRPr="00B3543E">
              <w:rPr>
                <w:rFonts w:cs="Tahoma"/>
                <w:lang w:val="nl-NL"/>
              </w:rPr>
              <w:t>Eis</w:t>
            </w:r>
          </w:p>
        </w:tc>
        <w:tc>
          <w:tcPr>
            <w:tcW w:w="1275" w:type="dxa"/>
            <w:tcBorders>
              <w:top w:val="single" w:sz="4" w:space="0" w:color="auto"/>
              <w:left w:val="single" w:sz="4" w:space="0" w:color="auto"/>
              <w:bottom w:val="single" w:sz="4" w:space="0" w:color="auto"/>
              <w:right w:val="single" w:sz="4" w:space="0" w:color="auto"/>
            </w:tcBorders>
          </w:tcPr>
          <w:p w14:paraId="7C000983" w14:textId="77777777" w:rsidR="006F1625" w:rsidRPr="00B3543E" w:rsidRDefault="006F1625" w:rsidP="006F1625">
            <w:pPr>
              <w:spacing w:after="0" w:line="240" w:lineRule="auto"/>
              <w:rPr>
                <w:rFonts w:cs="Tahoma"/>
                <w:lang w:val="nl-NL"/>
              </w:rPr>
            </w:pPr>
            <w:r w:rsidRPr="00B3543E">
              <w:rPr>
                <w:rFonts w:cs="Tahoma"/>
                <w:lang w:val="nl-NL"/>
              </w:rPr>
              <w:t>Ja/Nee</w:t>
            </w:r>
          </w:p>
        </w:tc>
      </w:tr>
      <w:tr w:rsidR="006F1625" w:rsidRPr="00B3543E" w14:paraId="4832A206" w14:textId="77777777" w:rsidTr="00B3543E">
        <w:tc>
          <w:tcPr>
            <w:tcW w:w="709" w:type="dxa"/>
            <w:tcBorders>
              <w:top w:val="single" w:sz="4" w:space="0" w:color="auto"/>
              <w:left w:val="single" w:sz="4" w:space="0" w:color="auto"/>
              <w:bottom w:val="single" w:sz="4" w:space="0" w:color="auto"/>
              <w:right w:val="single" w:sz="4" w:space="0" w:color="auto"/>
            </w:tcBorders>
            <w:shd w:val="clear" w:color="auto" w:fill="auto"/>
          </w:tcPr>
          <w:p w14:paraId="65B4E138" w14:textId="77777777" w:rsidR="006F1625" w:rsidRPr="00B3543E" w:rsidRDefault="006F1625" w:rsidP="006F1625">
            <w:pPr>
              <w:spacing w:after="0" w:line="240" w:lineRule="auto"/>
              <w:rPr>
                <w:rFonts w:cs="Tahoma"/>
              </w:rPr>
            </w:pPr>
            <w:r w:rsidRPr="00B3543E">
              <w:rPr>
                <w:rFonts w:cs="Tahoma"/>
              </w:rPr>
              <w:t>L.4</w:t>
            </w:r>
          </w:p>
        </w:tc>
        <w:tc>
          <w:tcPr>
            <w:tcW w:w="10773" w:type="dxa"/>
            <w:tcBorders>
              <w:top w:val="single" w:sz="4" w:space="0" w:color="auto"/>
              <w:left w:val="single" w:sz="4" w:space="0" w:color="auto"/>
              <w:bottom w:val="single" w:sz="4" w:space="0" w:color="auto"/>
              <w:right w:val="single" w:sz="4" w:space="0" w:color="auto"/>
            </w:tcBorders>
            <w:shd w:val="clear" w:color="auto" w:fill="auto"/>
          </w:tcPr>
          <w:p w14:paraId="6731037F" w14:textId="77777777" w:rsidR="006F1625" w:rsidRPr="00B3543E" w:rsidRDefault="006F1625" w:rsidP="006F1625">
            <w:pPr>
              <w:spacing w:after="0" w:line="240" w:lineRule="auto"/>
              <w:rPr>
                <w:rFonts w:cs="Tahoma"/>
                <w:lang w:val="nl-NL"/>
              </w:rPr>
            </w:pPr>
            <w:r w:rsidRPr="00B3543E">
              <w:rPr>
                <w:rFonts w:cs="Tahoma"/>
                <w:lang w:val="nl-NL"/>
              </w:rPr>
              <w:t>Het is, in geval gebruik wordt gemaakt van een externe vervoerder, niet toegestaan orders van verschillende leveranciers samen te voegen op één ladingdrager.</w:t>
            </w:r>
          </w:p>
        </w:tc>
        <w:tc>
          <w:tcPr>
            <w:tcW w:w="851" w:type="dxa"/>
            <w:tcBorders>
              <w:top w:val="single" w:sz="4" w:space="0" w:color="auto"/>
              <w:left w:val="single" w:sz="4" w:space="0" w:color="auto"/>
              <w:bottom w:val="single" w:sz="4" w:space="0" w:color="auto"/>
              <w:right w:val="single" w:sz="4" w:space="0" w:color="auto"/>
            </w:tcBorders>
          </w:tcPr>
          <w:p w14:paraId="5E601D64" w14:textId="77777777" w:rsidR="006F1625" w:rsidRPr="00B3543E" w:rsidRDefault="006F1625" w:rsidP="006F1625">
            <w:pPr>
              <w:spacing w:after="0" w:line="240" w:lineRule="auto"/>
              <w:rPr>
                <w:rFonts w:cs="Tahoma"/>
                <w:lang w:val="nl-NL"/>
              </w:rPr>
            </w:pPr>
            <w:r w:rsidRPr="00B3543E">
              <w:rPr>
                <w:rFonts w:cs="Tahoma"/>
                <w:lang w:val="nl-NL"/>
              </w:rPr>
              <w:t>Eis</w:t>
            </w:r>
          </w:p>
        </w:tc>
        <w:tc>
          <w:tcPr>
            <w:tcW w:w="1275" w:type="dxa"/>
            <w:tcBorders>
              <w:top w:val="single" w:sz="4" w:space="0" w:color="auto"/>
              <w:left w:val="single" w:sz="4" w:space="0" w:color="auto"/>
              <w:bottom w:val="single" w:sz="4" w:space="0" w:color="auto"/>
              <w:right w:val="single" w:sz="4" w:space="0" w:color="auto"/>
            </w:tcBorders>
          </w:tcPr>
          <w:p w14:paraId="285461A4" w14:textId="77777777" w:rsidR="006F1625" w:rsidRPr="00B3543E" w:rsidRDefault="006F1625" w:rsidP="006F1625">
            <w:pPr>
              <w:spacing w:after="0" w:line="240" w:lineRule="auto"/>
              <w:rPr>
                <w:rFonts w:cs="Tahoma"/>
                <w:lang w:val="nl-NL"/>
              </w:rPr>
            </w:pPr>
            <w:r w:rsidRPr="00B3543E">
              <w:rPr>
                <w:rFonts w:cs="Tahoma"/>
                <w:lang w:val="nl-NL"/>
              </w:rPr>
              <w:t>Ja/Nee</w:t>
            </w:r>
          </w:p>
        </w:tc>
      </w:tr>
      <w:tr w:rsidR="006F1625" w:rsidRPr="00B3543E" w14:paraId="3C67088B" w14:textId="77777777" w:rsidTr="00B3543E">
        <w:tc>
          <w:tcPr>
            <w:tcW w:w="709" w:type="dxa"/>
            <w:tcBorders>
              <w:top w:val="single" w:sz="4" w:space="0" w:color="auto"/>
              <w:left w:val="single" w:sz="4" w:space="0" w:color="auto"/>
              <w:bottom w:val="single" w:sz="4" w:space="0" w:color="auto"/>
              <w:right w:val="single" w:sz="4" w:space="0" w:color="auto"/>
            </w:tcBorders>
            <w:shd w:val="clear" w:color="auto" w:fill="auto"/>
          </w:tcPr>
          <w:p w14:paraId="597EAB07" w14:textId="77777777" w:rsidR="006F1625" w:rsidRPr="00B3543E" w:rsidRDefault="006F1625" w:rsidP="006F1625">
            <w:pPr>
              <w:spacing w:after="0" w:line="240" w:lineRule="auto"/>
              <w:rPr>
                <w:rFonts w:cs="Tahoma"/>
              </w:rPr>
            </w:pPr>
            <w:r w:rsidRPr="00B3543E">
              <w:rPr>
                <w:rFonts w:cs="Tahoma"/>
              </w:rPr>
              <w:t>L.5</w:t>
            </w:r>
          </w:p>
        </w:tc>
        <w:tc>
          <w:tcPr>
            <w:tcW w:w="10773" w:type="dxa"/>
            <w:tcBorders>
              <w:top w:val="single" w:sz="4" w:space="0" w:color="auto"/>
              <w:left w:val="single" w:sz="4" w:space="0" w:color="auto"/>
              <w:bottom w:val="single" w:sz="4" w:space="0" w:color="auto"/>
              <w:right w:val="single" w:sz="4" w:space="0" w:color="auto"/>
            </w:tcBorders>
            <w:shd w:val="clear" w:color="auto" w:fill="auto"/>
          </w:tcPr>
          <w:p w14:paraId="6B740621" w14:textId="77777777" w:rsidR="006F1625" w:rsidRPr="00B3543E" w:rsidRDefault="006F1625" w:rsidP="006F1625">
            <w:pPr>
              <w:spacing w:after="0" w:line="240" w:lineRule="auto"/>
              <w:rPr>
                <w:rFonts w:cs="Tahoma"/>
                <w:lang w:val="nl-NL"/>
              </w:rPr>
            </w:pPr>
            <w:r w:rsidRPr="00B3543E">
              <w:rPr>
                <w:rFonts w:cs="Tahoma"/>
                <w:lang w:val="nl-NL"/>
              </w:rPr>
              <w:t>Leveringen dienen per LUMC inkooporder apart te zijn verpakt. Het is niet toegestaan meerdere inkooporders samen te voegen in één omverpakking. Bij steriele artikelen betekent dit een aparte straatverpakking per inkooporder.</w:t>
            </w:r>
          </w:p>
        </w:tc>
        <w:tc>
          <w:tcPr>
            <w:tcW w:w="851" w:type="dxa"/>
            <w:tcBorders>
              <w:top w:val="single" w:sz="4" w:space="0" w:color="auto"/>
              <w:left w:val="single" w:sz="4" w:space="0" w:color="auto"/>
              <w:bottom w:val="single" w:sz="4" w:space="0" w:color="auto"/>
              <w:right w:val="single" w:sz="4" w:space="0" w:color="auto"/>
            </w:tcBorders>
          </w:tcPr>
          <w:p w14:paraId="5D1C10FB" w14:textId="77777777" w:rsidR="006F1625" w:rsidRPr="00B3543E" w:rsidRDefault="006F1625" w:rsidP="006F1625">
            <w:pPr>
              <w:spacing w:after="0" w:line="240" w:lineRule="auto"/>
              <w:rPr>
                <w:rFonts w:cs="Tahoma"/>
                <w:lang w:val="nl-NL"/>
              </w:rPr>
            </w:pPr>
            <w:r w:rsidRPr="00B3543E">
              <w:rPr>
                <w:rFonts w:cs="Tahoma"/>
                <w:lang w:val="nl-NL"/>
              </w:rPr>
              <w:t>Eis</w:t>
            </w:r>
          </w:p>
        </w:tc>
        <w:tc>
          <w:tcPr>
            <w:tcW w:w="1275" w:type="dxa"/>
            <w:tcBorders>
              <w:top w:val="single" w:sz="4" w:space="0" w:color="auto"/>
              <w:left w:val="single" w:sz="4" w:space="0" w:color="auto"/>
              <w:bottom w:val="single" w:sz="4" w:space="0" w:color="auto"/>
              <w:right w:val="single" w:sz="4" w:space="0" w:color="auto"/>
            </w:tcBorders>
          </w:tcPr>
          <w:p w14:paraId="18C443BA" w14:textId="77777777" w:rsidR="006F1625" w:rsidRPr="00B3543E" w:rsidRDefault="006F1625" w:rsidP="006F1625">
            <w:pPr>
              <w:spacing w:after="0" w:line="240" w:lineRule="auto"/>
              <w:rPr>
                <w:rFonts w:cs="Tahoma"/>
                <w:lang w:val="nl-NL"/>
              </w:rPr>
            </w:pPr>
            <w:r w:rsidRPr="00B3543E">
              <w:rPr>
                <w:rFonts w:cs="Tahoma"/>
                <w:lang w:val="nl-NL"/>
              </w:rPr>
              <w:t>Ja/Nee</w:t>
            </w:r>
          </w:p>
        </w:tc>
      </w:tr>
      <w:tr w:rsidR="006F1625" w:rsidRPr="00B3543E" w14:paraId="173FD10A" w14:textId="77777777" w:rsidTr="00B3543E">
        <w:tc>
          <w:tcPr>
            <w:tcW w:w="709" w:type="dxa"/>
            <w:tcBorders>
              <w:top w:val="single" w:sz="4" w:space="0" w:color="auto"/>
              <w:left w:val="single" w:sz="4" w:space="0" w:color="auto"/>
              <w:bottom w:val="single" w:sz="4" w:space="0" w:color="auto"/>
              <w:right w:val="single" w:sz="4" w:space="0" w:color="auto"/>
            </w:tcBorders>
            <w:shd w:val="clear" w:color="auto" w:fill="auto"/>
          </w:tcPr>
          <w:p w14:paraId="57BF8B65" w14:textId="77777777" w:rsidR="006F1625" w:rsidRPr="00B3543E" w:rsidRDefault="006F1625" w:rsidP="006F1625">
            <w:pPr>
              <w:spacing w:after="0" w:line="240" w:lineRule="auto"/>
              <w:rPr>
                <w:rFonts w:cs="Tahoma"/>
              </w:rPr>
            </w:pPr>
            <w:r w:rsidRPr="00B3543E">
              <w:rPr>
                <w:rFonts w:cs="Tahoma"/>
              </w:rPr>
              <w:t>L.6</w:t>
            </w:r>
          </w:p>
        </w:tc>
        <w:tc>
          <w:tcPr>
            <w:tcW w:w="10773" w:type="dxa"/>
            <w:tcBorders>
              <w:top w:val="single" w:sz="4" w:space="0" w:color="auto"/>
              <w:left w:val="single" w:sz="4" w:space="0" w:color="auto"/>
              <w:bottom w:val="single" w:sz="4" w:space="0" w:color="auto"/>
              <w:right w:val="single" w:sz="4" w:space="0" w:color="auto"/>
            </w:tcBorders>
            <w:shd w:val="clear" w:color="auto" w:fill="auto"/>
          </w:tcPr>
          <w:p w14:paraId="6A5385CB" w14:textId="77777777" w:rsidR="006F1625" w:rsidRPr="00B3543E" w:rsidRDefault="006F1625" w:rsidP="006F1625">
            <w:pPr>
              <w:spacing w:after="0" w:line="240" w:lineRule="auto"/>
              <w:rPr>
                <w:rFonts w:cs="Tahoma"/>
                <w:lang w:val="nl-NL"/>
              </w:rPr>
            </w:pPr>
            <w:r w:rsidRPr="00B3543E">
              <w:rPr>
                <w:rFonts w:cs="Tahoma"/>
                <w:lang w:val="nl-NL"/>
              </w:rPr>
              <w:t>Voorraadorders worden gescheiden van niet-voorraad orders aangeboden, dat wil zeggen dat deze tenminste op een aparte ladingdrager worden geplaatst.</w:t>
            </w:r>
          </w:p>
        </w:tc>
        <w:tc>
          <w:tcPr>
            <w:tcW w:w="851" w:type="dxa"/>
            <w:tcBorders>
              <w:top w:val="single" w:sz="4" w:space="0" w:color="auto"/>
              <w:left w:val="single" w:sz="4" w:space="0" w:color="auto"/>
              <w:bottom w:val="single" w:sz="4" w:space="0" w:color="auto"/>
              <w:right w:val="single" w:sz="4" w:space="0" w:color="auto"/>
            </w:tcBorders>
          </w:tcPr>
          <w:p w14:paraId="2140B05D" w14:textId="77777777" w:rsidR="006F1625" w:rsidRPr="00B3543E" w:rsidRDefault="006F1625" w:rsidP="006F1625">
            <w:pPr>
              <w:spacing w:after="0" w:line="240" w:lineRule="auto"/>
              <w:rPr>
                <w:rFonts w:cs="Tahoma"/>
                <w:lang w:val="nl-NL"/>
              </w:rPr>
            </w:pPr>
            <w:r w:rsidRPr="00B3543E">
              <w:rPr>
                <w:rFonts w:cs="Tahoma"/>
                <w:lang w:val="nl-NL"/>
              </w:rPr>
              <w:t>Eis</w:t>
            </w:r>
          </w:p>
        </w:tc>
        <w:tc>
          <w:tcPr>
            <w:tcW w:w="1275" w:type="dxa"/>
            <w:tcBorders>
              <w:top w:val="single" w:sz="4" w:space="0" w:color="auto"/>
              <w:left w:val="single" w:sz="4" w:space="0" w:color="auto"/>
              <w:bottom w:val="single" w:sz="4" w:space="0" w:color="auto"/>
              <w:right w:val="single" w:sz="4" w:space="0" w:color="auto"/>
            </w:tcBorders>
          </w:tcPr>
          <w:p w14:paraId="49BA9DAD" w14:textId="77777777" w:rsidR="006F1625" w:rsidRPr="00B3543E" w:rsidRDefault="006F1625" w:rsidP="006F1625">
            <w:pPr>
              <w:spacing w:after="0" w:line="240" w:lineRule="auto"/>
              <w:rPr>
                <w:rFonts w:cs="Tahoma"/>
                <w:lang w:val="nl-NL"/>
              </w:rPr>
            </w:pPr>
            <w:r w:rsidRPr="00B3543E">
              <w:rPr>
                <w:rFonts w:cs="Tahoma"/>
                <w:lang w:val="nl-NL"/>
              </w:rPr>
              <w:t>Ja/Nee</w:t>
            </w:r>
          </w:p>
        </w:tc>
      </w:tr>
      <w:tr w:rsidR="006F1625" w:rsidRPr="004010ED" w14:paraId="30C52F42" w14:textId="77777777" w:rsidTr="00B3543E">
        <w:tc>
          <w:tcPr>
            <w:tcW w:w="709"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06432249" w14:textId="77777777" w:rsidR="006F1625" w:rsidRPr="00B3543E" w:rsidRDefault="006F1625" w:rsidP="006F1625">
            <w:pPr>
              <w:spacing w:after="0" w:line="240" w:lineRule="auto"/>
              <w:rPr>
                <w:rFonts w:cs="Tahoma"/>
                <w:b/>
              </w:rPr>
            </w:pPr>
            <w:r w:rsidRPr="00B3543E">
              <w:rPr>
                <w:rFonts w:cs="Tahoma"/>
                <w:b/>
              </w:rPr>
              <w:t>M.</w:t>
            </w:r>
          </w:p>
        </w:tc>
        <w:tc>
          <w:tcPr>
            <w:tcW w:w="1077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8870018" w14:textId="77777777" w:rsidR="006F1625" w:rsidRPr="00B3543E" w:rsidRDefault="006F1625" w:rsidP="006F1625">
            <w:pPr>
              <w:spacing w:after="0" w:line="240" w:lineRule="auto"/>
              <w:rPr>
                <w:rFonts w:cs="Tahoma"/>
                <w:b/>
                <w:lang w:val="nl-NL"/>
              </w:rPr>
            </w:pPr>
            <w:r w:rsidRPr="00B3543E">
              <w:rPr>
                <w:rFonts w:cs="Tahoma"/>
                <w:b/>
                <w:lang w:val="nl-NL"/>
              </w:rPr>
              <w:t>Eisen t.a.v. informatievoorziening bij levering</w:t>
            </w:r>
          </w:p>
        </w:tc>
        <w:tc>
          <w:tcPr>
            <w:tcW w:w="851"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E1B6DB0" w14:textId="77777777" w:rsidR="006F1625" w:rsidRPr="00B3543E" w:rsidRDefault="006F1625" w:rsidP="006F1625">
            <w:pPr>
              <w:spacing w:after="0" w:line="240" w:lineRule="auto"/>
              <w:rPr>
                <w:rFonts w:cs="Tahoma"/>
                <w:b/>
                <w:lang w:val="nl-NL"/>
              </w:rPr>
            </w:pPr>
          </w:p>
        </w:tc>
        <w:tc>
          <w:tcPr>
            <w:tcW w:w="1275"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0D4BD208" w14:textId="77777777" w:rsidR="006F1625" w:rsidRPr="00B3543E" w:rsidRDefault="006F1625" w:rsidP="006F1625">
            <w:pPr>
              <w:spacing w:after="0" w:line="240" w:lineRule="auto"/>
              <w:rPr>
                <w:rFonts w:cs="Tahoma"/>
                <w:b/>
                <w:lang w:val="nl-NL"/>
              </w:rPr>
            </w:pPr>
          </w:p>
        </w:tc>
      </w:tr>
      <w:tr w:rsidR="006F1625" w:rsidRPr="00B3543E" w14:paraId="2EFA93B9" w14:textId="77777777" w:rsidTr="00B3543E">
        <w:tc>
          <w:tcPr>
            <w:tcW w:w="709" w:type="dxa"/>
            <w:tcBorders>
              <w:top w:val="single" w:sz="4" w:space="0" w:color="auto"/>
              <w:left w:val="single" w:sz="4" w:space="0" w:color="auto"/>
              <w:bottom w:val="single" w:sz="4" w:space="0" w:color="auto"/>
              <w:right w:val="single" w:sz="4" w:space="0" w:color="auto"/>
            </w:tcBorders>
            <w:shd w:val="clear" w:color="auto" w:fill="auto"/>
          </w:tcPr>
          <w:p w14:paraId="17B2D337" w14:textId="77777777" w:rsidR="006F1625" w:rsidRPr="00B3543E" w:rsidRDefault="006F1625" w:rsidP="006F1625">
            <w:pPr>
              <w:spacing w:after="0" w:line="240" w:lineRule="auto"/>
              <w:rPr>
                <w:rFonts w:cs="Tahoma"/>
                <w:lang w:val="nl-NL"/>
              </w:rPr>
            </w:pPr>
            <w:r w:rsidRPr="00B3543E">
              <w:rPr>
                <w:rFonts w:cs="Tahoma"/>
                <w:lang w:val="nl-NL"/>
              </w:rPr>
              <w:t>M.1</w:t>
            </w:r>
          </w:p>
        </w:tc>
        <w:tc>
          <w:tcPr>
            <w:tcW w:w="10773" w:type="dxa"/>
            <w:tcBorders>
              <w:top w:val="single" w:sz="4" w:space="0" w:color="auto"/>
              <w:left w:val="single" w:sz="4" w:space="0" w:color="auto"/>
              <w:bottom w:val="single" w:sz="4" w:space="0" w:color="auto"/>
              <w:right w:val="single" w:sz="4" w:space="0" w:color="auto"/>
            </w:tcBorders>
            <w:shd w:val="clear" w:color="auto" w:fill="auto"/>
          </w:tcPr>
          <w:p w14:paraId="425DAF76" w14:textId="77777777" w:rsidR="006F1625" w:rsidRPr="00B3543E" w:rsidRDefault="006F1625" w:rsidP="006F1625">
            <w:pPr>
              <w:spacing w:after="0" w:line="240" w:lineRule="auto"/>
              <w:rPr>
                <w:rFonts w:cs="Tahoma"/>
                <w:lang w:val="nl-NL"/>
              </w:rPr>
            </w:pPr>
            <w:r w:rsidRPr="00B3543E">
              <w:rPr>
                <w:rFonts w:cs="Tahoma"/>
                <w:lang w:val="nl-NL"/>
              </w:rPr>
              <w:t xml:space="preserve">Alle leveringen dienen per LUMC order voorzien te zijn van een pakbon. Op de pakbon dient de volgende informatie te worden vermeld: </w:t>
            </w:r>
          </w:p>
          <w:p w14:paraId="1F210A7A" w14:textId="77777777" w:rsidR="006F1625" w:rsidRPr="00B3543E" w:rsidRDefault="006F1625" w:rsidP="006F1625">
            <w:pPr>
              <w:pStyle w:val="ListParagraph"/>
              <w:numPr>
                <w:ilvl w:val="0"/>
                <w:numId w:val="1"/>
              </w:numPr>
              <w:spacing w:after="0" w:line="240" w:lineRule="auto"/>
              <w:rPr>
                <w:rFonts w:cs="Tahoma"/>
                <w:lang w:val="nl-NL"/>
              </w:rPr>
            </w:pPr>
            <w:r w:rsidRPr="00B3543E">
              <w:rPr>
                <w:rFonts w:cs="Tahoma"/>
                <w:lang w:val="nl-NL"/>
              </w:rPr>
              <w:t>LUMC inkoopordernummer;</w:t>
            </w:r>
          </w:p>
          <w:p w14:paraId="519B9E2C" w14:textId="77777777" w:rsidR="006F1625" w:rsidRPr="00B3543E" w:rsidRDefault="006F1625" w:rsidP="006F1625">
            <w:pPr>
              <w:pStyle w:val="ListParagraph"/>
              <w:numPr>
                <w:ilvl w:val="0"/>
                <w:numId w:val="1"/>
              </w:numPr>
              <w:spacing w:after="0" w:line="240" w:lineRule="auto"/>
              <w:rPr>
                <w:rFonts w:cs="Tahoma"/>
                <w:lang w:val="nl-NL"/>
              </w:rPr>
            </w:pPr>
            <w:r w:rsidRPr="00B3543E">
              <w:rPr>
                <w:rFonts w:cs="Tahoma"/>
                <w:lang w:val="nl-NL"/>
              </w:rPr>
              <w:t>artikelnummer van de leverancier;</w:t>
            </w:r>
          </w:p>
          <w:p w14:paraId="5A0FCC22" w14:textId="77777777" w:rsidR="006F1625" w:rsidRPr="00B3543E" w:rsidRDefault="006F1625" w:rsidP="006F1625">
            <w:pPr>
              <w:pStyle w:val="ListParagraph"/>
              <w:numPr>
                <w:ilvl w:val="0"/>
                <w:numId w:val="1"/>
              </w:numPr>
              <w:spacing w:after="0" w:line="240" w:lineRule="auto"/>
              <w:rPr>
                <w:rFonts w:cs="Tahoma"/>
                <w:lang w:val="nl-NL"/>
              </w:rPr>
            </w:pPr>
            <w:r w:rsidRPr="00B3543E">
              <w:rPr>
                <w:rFonts w:cs="Tahoma"/>
                <w:lang w:val="nl-NL"/>
              </w:rPr>
              <w:t>artikelomschrijving;</w:t>
            </w:r>
          </w:p>
          <w:p w14:paraId="2B171F80" w14:textId="77777777" w:rsidR="006F1625" w:rsidRPr="00B3543E" w:rsidRDefault="006F1625" w:rsidP="006F1625">
            <w:pPr>
              <w:pStyle w:val="ListParagraph"/>
              <w:numPr>
                <w:ilvl w:val="0"/>
                <w:numId w:val="1"/>
              </w:numPr>
              <w:spacing w:after="0" w:line="240" w:lineRule="auto"/>
              <w:rPr>
                <w:rFonts w:cs="Tahoma"/>
                <w:lang w:val="nl-NL"/>
              </w:rPr>
            </w:pPr>
            <w:r w:rsidRPr="00B3543E">
              <w:rPr>
                <w:rFonts w:cs="Tahoma"/>
                <w:lang w:val="nl-NL"/>
              </w:rPr>
              <w:t>verpakkingseenheid + aantal geleverde verpakkingseenheden;</w:t>
            </w:r>
          </w:p>
          <w:p w14:paraId="31204199" w14:textId="77777777" w:rsidR="006F1625" w:rsidRPr="00B3543E" w:rsidRDefault="006F1625" w:rsidP="006F1625">
            <w:pPr>
              <w:pStyle w:val="ListParagraph"/>
              <w:numPr>
                <w:ilvl w:val="0"/>
                <w:numId w:val="1"/>
              </w:numPr>
              <w:spacing w:after="0" w:line="240" w:lineRule="auto"/>
              <w:rPr>
                <w:rFonts w:cs="Tahoma"/>
                <w:lang w:val="nl-NL"/>
              </w:rPr>
            </w:pPr>
            <w:r w:rsidRPr="00B3543E">
              <w:rPr>
                <w:rFonts w:cs="Tahoma"/>
                <w:lang w:val="nl-NL"/>
              </w:rPr>
              <w:t>aantal omverpakkingen;</w:t>
            </w:r>
          </w:p>
          <w:p w14:paraId="3D816B17" w14:textId="77777777" w:rsidR="006F1625" w:rsidRPr="00B3543E" w:rsidRDefault="006F1625" w:rsidP="006F1625">
            <w:pPr>
              <w:pStyle w:val="ListParagraph"/>
              <w:numPr>
                <w:ilvl w:val="0"/>
                <w:numId w:val="1"/>
              </w:numPr>
              <w:spacing w:after="0" w:line="240" w:lineRule="auto"/>
              <w:rPr>
                <w:rFonts w:cs="Tahoma"/>
                <w:lang w:val="nl-NL"/>
              </w:rPr>
            </w:pPr>
            <w:r w:rsidRPr="00B3543E">
              <w:rPr>
                <w:rFonts w:cs="Tahoma"/>
                <w:lang w:val="nl-NL"/>
              </w:rPr>
              <w:lastRenderedPageBreak/>
              <w:t>telefoonnummer voor het melden van manco's;</w:t>
            </w:r>
          </w:p>
          <w:p w14:paraId="28F62966" w14:textId="77777777" w:rsidR="006F1625" w:rsidRPr="00B3543E" w:rsidRDefault="006F1625" w:rsidP="006F1625">
            <w:pPr>
              <w:pStyle w:val="ListParagraph"/>
              <w:numPr>
                <w:ilvl w:val="0"/>
                <w:numId w:val="1"/>
              </w:numPr>
              <w:spacing w:after="0" w:line="240" w:lineRule="auto"/>
              <w:rPr>
                <w:rFonts w:cs="Tahoma"/>
                <w:lang w:val="nl-NL"/>
              </w:rPr>
            </w:pPr>
            <w:r w:rsidRPr="00B3543E">
              <w:rPr>
                <w:rFonts w:cs="Tahoma"/>
                <w:lang w:val="nl-NL"/>
              </w:rPr>
              <w:t>afleverdatum;</w:t>
            </w:r>
          </w:p>
          <w:p w14:paraId="069EF1F2" w14:textId="77777777" w:rsidR="006F1625" w:rsidRPr="00B3543E" w:rsidRDefault="006F1625" w:rsidP="006F1625">
            <w:pPr>
              <w:pStyle w:val="ListParagraph"/>
              <w:numPr>
                <w:ilvl w:val="0"/>
                <w:numId w:val="1"/>
              </w:numPr>
              <w:spacing w:after="0" w:line="240" w:lineRule="auto"/>
              <w:rPr>
                <w:rFonts w:cs="Tahoma"/>
                <w:lang w:val="nl-NL"/>
              </w:rPr>
            </w:pPr>
            <w:r w:rsidRPr="00B3543E">
              <w:rPr>
                <w:rFonts w:cs="Tahoma"/>
                <w:lang w:val="nl-NL"/>
              </w:rPr>
              <w:t>expiratiedatum (alleen steriele artikelen en voeding);</w:t>
            </w:r>
          </w:p>
          <w:p w14:paraId="1AB473C2" w14:textId="77777777" w:rsidR="006F1625" w:rsidRPr="00B3543E" w:rsidRDefault="006F1625" w:rsidP="006F1625">
            <w:pPr>
              <w:pStyle w:val="ListParagraph"/>
              <w:numPr>
                <w:ilvl w:val="0"/>
                <w:numId w:val="1"/>
              </w:numPr>
              <w:spacing w:after="0" w:line="240" w:lineRule="auto"/>
              <w:rPr>
                <w:rFonts w:cs="Tahoma"/>
                <w:lang w:val="nl-NL"/>
              </w:rPr>
            </w:pPr>
            <w:r w:rsidRPr="00B3543E">
              <w:rPr>
                <w:rFonts w:cs="Tahoma"/>
                <w:lang w:val="nl-NL"/>
              </w:rPr>
              <w:t>batchnummer (alleen steriele artikelen);</w:t>
            </w:r>
          </w:p>
          <w:p w14:paraId="17C99EB7" w14:textId="77777777" w:rsidR="006F1625" w:rsidRPr="00B3543E" w:rsidRDefault="006F1625" w:rsidP="006F1625">
            <w:pPr>
              <w:pStyle w:val="ListParagraph"/>
              <w:numPr>
                <w:ilvl w:val="0"/>
                <w:numId w:val="1"/>
              </w:numPr>
              <w:spacing w:after="0" w:line="240" w:lineRule="auto"/>
              <w:rPr>
                <w:rFonts w:cs="Tahoma"/>
                <w:lang w:val="nl-NL"/>
              </w:rPr>
            </w:pPr>
            <w:r w:rsidRPr="00B3543E">
              <w:rPr>
                <w:rFonts w:cs="Tahoma"/>
                <w:lang w:val="nl-NL"/>
              </w:rPr>
              <w:t>serienummer (alleen apparatuur).</w:t>
            </w:r>
          </w:p>
          <w:p w14:paraId="2CDA7FAA" w14:textId="77777777" w:rsidR="006F1625" w:rsidRPr="00B3543E" w:rsidRDefault="006F1625" w:rsidP="006F1625">
            <w:pPr>
              <w:spacing w:after="0" w:line="240" w:lineRule="auto"/>
              <w:rPr>
                <w:rFonts w:cs="Tahoma"/>
                <w:lang w:val="nl-NL"/>
              </w:rPr>
            </w:pPr>
          </w:p>
          <w:p w14:paraId="5560648A" w14:textId="77777777" w:rsidR="006F1625" w:rsidRPr="00B3543E" w:rsidRDefault="006F1625" w:rsidP="006F1625">
            <w:pPr>
              <w:spacing w:after="0" w:line="240" w:lineRule="auto"/>
              <w:rPr>
                <w:rFonts w:cs="Tahoma"/>
                <w:lang w:val="nl-NL"/>
              </w:rPr>
            </w:pPr>
            <w:r w:rsidRPr="00B3543E">
              <w:rPr>
                <w:rFonts w:cs="Tahoma"/>
                <w:lang w:val="nl-NL"/>
              </w:rPr>
              <w:t>Pakbonnen dienen daarnaast duidelijk leesbaar en interpreteerbaar te zijn. Het moet duidelijk zijn wat er in de bijbehorende omverpakking(en) zit en (indien van toepassing) een artikel al dan niet als backorder geregistreerd staat voor een nalevering.</w:t>
            </w:r>
          </w:p>
        </w:tc>
        <w:tc>
          <w:tcPr>
            <w:tcW w:w="851" w:type="dxa"/>
            <w:tcBorders>
              <w:top w:val="single" w:sz="4" w:space="0" w:color="auto"/>
              <w:left w:val="single" w:sz="4" w:space="0" w:color="auto"/>
              <w:bottom w:val="single" w:sz="4" w:space="0" w:color="auto"/>
              <w:right w:val="single" w:sz="4" w:space="0" w:color="auto"/>
            </w:tcBorders>
          </w:tcPr>
          <w:p w14:paraId="6DFDDC6B" w14:textId="77777777" w:rsidR="006F1625" w:rsidRPr="00B3543E" w:rsidRDefault="006F1625" w:rsidP="006F1625">
            <w:pPr>
              <w:spacing w:after="0" w:line="240" w:lineRule="auto"/>
              <w:rPr>
                <w:rFonts w:cs="Tahoma"/>
                <w:lang w:val="nl-NL"/>
              </w:rPr>
            </w:pPr>
            <w:r w:rsidRPr="00B3543E">
              <w:rPr>
                <w:rFonts w:cs="Tahoma"/>
                <w:lang w:val="nl-NL"/>
              </w:rPr>
              <w:lastRenderedPageBreak/>
              <w:t>Eis</w:t>
            </w:r>
          </w:p>
        </w:tc>
        <w:tc>
          <w:tcPr>
            <w:tcW w:w="1275" w:type="dxa"/>
            <w:tcBorders>
              <w:top w:val="single" w:sz="4" w:space="0" w:color="auto"/>
              <w:left w:val="single" w:sz="4" w:space="0" w:color="auto"/>
              <w:bottom w:val="single" w:sz="4" w:space="0" w:color="auto"/>
              <w:right w:val="single" w:sz="4" w:space="0" w:color="auto"/>
            </w:tcBorders>
          </w:tcPr>
          <w:p w14:paraId="3EFDF05A" w14:textId="77777777" w:rsidR="006F1625" w:rsidRPr="00B3543E" w:rsidRDefault="006F1625" w:rsidP="006F1625">
            <w:pPr>
              <w:spacing w:after="0" w:line="240" w:lineRule="auto"/>
              <w:rPr>
                <w:rFonts w:cs="Tahoma"/>
                <w:lang w:val="nl-NL"/>
              </w:rPr>
            </w:pPr>
            <w:r w:rsidRPr="00B3543E">
              <w:rPr>
                <w:rFonts w:cs="Tahoma"/>
                <w:lang w:val="nl-NL"/>
              </w:rPr>
              <w:t>Ja/Nee</w:t>
            </w:r>
          </w:p>
        </w:tc>
      </w:tr>
      <w:tr w:rsidR="006F1625" w:rsidRPr="00B3543E" w14:paraId="56831D5F" w14:textId="77777777" w:rsidTr="00B3543E">
        <w:tc>
          <w:tcPr>
            <w:tcW w:w="709" w:type="dxa"/>
            <w:tcBorders>
              <w:top w:val="single" w:sz="4" w:space="0" w:color="auto"/>
              <w:left w:val="single" w:sz="4" w:space="0" w:color="auto"/>
              <w:bottom w:val="single" w:sz="4" w:space="0" w:color="auto"/>
              <w:right w:val="single" w:sz="4" w:space="0" w:color="auto"/>
            </w:tcBorders>
            <w:shd w:val="clear" w:color="auto" w:fill="auto"/>
          </w:tcPr>
          <w:p w14:paraId="5E01F0AE" w14:textId="77777777" w:rsidR="006F1625" w:rsidRPr="00B3543E" w:rsidRDefault="006F1625" w:rsidP="006F1625">
            <w:pPr>
              <w:spacing w:after="0" w:line="240" w:lineRule="auto"/>
              <w:rPr>
                <w:rFonts w:cs="Tahoma"/>
                <w:lang w:val="nl-NL"/>
              </w:rPr>
            </w:pPr>
            <w:r w:rsidRPr="00B3543E">
              <w:rPr>
                <w:rFonts w:cs="Tahoma"/>
                <w:lang w:val="nl-NL"/>
              </w:rPr>
              <w:t>M.2</w:t>
            </w:r>
          </w:p>
        </w:tc>
        <w:tc>
          <w:tcPr>
            <w:tcW w:w="10773" w:type="dxa"/>
            <w:tcBorders>
              <w:top w:val="single" w:sz="4" w:space="0" w:color="auto"/>
              <w:left w:val="single" w:sz="4" w:space="0" w:color="auto"/>
              <w:bottom w:val="single" w:sz="4" w:space="0" w:color="auto"/>
              <w:right w:val="single" w:sz="4" w:space="0" w:color="auto"/>
            </w:tcBorders>
            <w:shd w:val="clear" w:color="auto" w:fill="auto"/>
          </w:tcPr>
          <w:p w14:paraId="0B7B2033" w14:textId="77777777" w:rsidR="006F1625" w:rsidRPr="00B3543E" w:rsidRDefault="006F1625" w:rsidP="006F1625">
            <w:pPr>
              <w:spacing w:after="0" w:line="240" w:lineRule="auto"/>
              <w:rPr>
                <w:rFonts w:cs="Tahoma"/>
                <w:lang w:val="nl-NL"/>
              </w:rPr>
            </w:pPr>
            <w:r w:rsidRPr="00B3543E">
              <w:rPr>
                <w:rFonts w:cs="Tahoma"/>
                <w:lang w:val="nl-NL"/>
              </w:rPr>
              <w:t>De inhoud van de pakbon komt overeen met de op dat moment afgeleverde goederen. Het is derhalve niet toegestaan een order met één (1) pakbon op meerdere momenten uit te leveren, ook niet als deze leveringen dezelfde dag plaatsvinden.</w:t>
            </w:r>
          </w:p>
        </w:tc>
        <w:tc>
          <w:tcPr>
            <w:tcW w:w="851" w:type="dxa"/>
            <w:tcBorders>
              <w:top w:val="single" w:sz="4" w:space="0" w:color="auto"/>
              <w:left w:val="single" w:sz="4" w:space="0" w:color="auto"/>
              <w:bottom w:val="single" w:sz="4" w:space="0" w:color="auto"/>
              <w:right w:val="single" w:sz="4" w:space="0" w:color="auto"/>
            </w:tcBorders>
          </w:tcPr>
          <w:p w14:paraId="0D8F07F7" w14:textId="77777777" w:rsidR="006F1625" w:rsidRPr="00B3543E" w:rsidRDefault="006F1625" w:rsidP="006F1625">
            <w:pPr>
              <w:spacing w:after="0" w:line="240" w:lineRule="auto"/>
              <w:rPr>
                <w:rFonts w:cs="Tahoma"/>
                <w:lang w:val="nl-NL"/>
              </w:rPr>
            </w:pPr>
            <w:r w:rsidRPr="00B3543E">
              <w:rPr>
                <w:rFonts w:cs="Tahoma"/>
                <w:lang w:val="nl-NL"/>
              </w:rPr>
              <w:t>Eis</w:t>
            </w:r>
          </w:p>
        </w:tc>
        <w:tc>
          <w:tcPr>
            <w:tcW w:w="1275" w:type="dxa"/>
            <w:tcBorders>
              <w:top w:val="single" w:sz="4" w:space="0" w:color="auto"/>
              <w:left w:val="single" w:sz="4" w:space="0" w:color="auto"/>
              <w:bottom w:val="single" w:sz="4" w:space="0" w:color="auto"/>
              <w:right w:val="single" w:sz="4" w:space="0" w:color="auto"/>
            </w:tcBorders>
          </w:tcPr>
          <w:p w14:paraId="4331547D" w14:textId="77777777" w:rsidR="006F1625" w:rsidRPr="00B3543E" w:rsidRDefault="006F1625" w:rsidP="006F1625">
            <w:pPr>
              <w:spacing w:after="0" w:line="240" w:lineRule="auto"/>
              <w:rPr>
                <w:rFonts w:cs="Tahoma"/>
                <w:lang w:val="nl-NL"/>
              </w:rPr>
            </w:pPr>
            <w:r w:rsidRPr="00B3543E">
              <w:rPr>
                <w:rFonts w:cs="Tahoma"/>
                <w:lang w:val="nl-NL"/>
              </w:rPr>
              <w:t>Ja/Nee</w:t>
            </w:r>
          </w:p>
        </w:tc>
      </w:tr>
      <w:tr w:rsidR="006F1625" w:rsidRPr="00B3543E" w14:paraId="32BDB543" w14:textId="77777777" w:rsidTr="00B3543E">
        <w:tc>
          <w:tcPr>
            <w:tcW w:w="709" w:type="dxa"/>
            <w:tcBorders>
              <w:top w:val="single" w:sz="4" w:space="0" w:color="auto"/>
              <w:left w:val="single" w:sz="4" w:space="0" w:color="auto"/>
              <w:bottom w:val="single" w:sz="4" w:space="0" w:color="auto"/>
              <w:right w:val="single" w:sz="4" w:space="0" w:color="auto"/>
            </w:tcBorders>
            <w:shd w:val="clear" w:color="auto" w:fill="auto"/>
          </w:tcPr>
          <w:p w14:paraId="7F0A96CE" w14:textId="77777777" w:rsidR="006F1625" w:rsidRPr="00B3543E" w:rsidRDefault="006F1625" w:rsidP="006F1625">
            <w:pPr>
              <w:spacing w:after="0" w:line="240" w:lineRule="auto"/>
              <w:rPr>
                <w:rFonts w:cs="Tahoma"/>
              </w:rPr>
            </w:pPr>
            <w:r w:rsidRPr="00B3543E">
              <w:rPr>
                <w:rFonts w:cs="Tahoma"/>
              </w:rPr>
              <w:t>M.3</w:t>
            </w:r>
          </w:p>
        </w:tc>
        <w:tc>
          <w:tcPr>
            <w:tcW w:w="10773" w:type="dxa"/>
            <w:tcBorders>
              <w:top w:val="single" w:sz="4" w:space="0" w:color="auto"/>
              <w:left w:val="single" w:sz="4" w:space="0" w:color="auto"/>
              <w:bottom w:val="single" w:sz="4" w:space="0" w:color="auto"/>
              <w:right w:val="single" w:sz="4" w:space="0" w:color="auto"/>
            </w:tcBorders>
            <w:shd w:val="clear" w:color="auto" w:fill="auto"/>
          </w:tcPr>
          <w:p w14:paraId="5448601C" w14:textId="77777777" w:rsidR="006F1625" w:rsidRPr="00B3543E" w:rsidRDefault="006F1625" w:rsidP="006F1625">
            <w:pPr>
              <w:spacing w:after="0" w:line="240" w:lineRule="auto"/>
              <w:rPr>
                <w:rFonts w:cs="Tahoma"/>
                <w:lang w:val="nl-NL"/>
              </w:rPr>
            </w:pPr>
            <w:r w:rsidRPr="00B3543E">
              <w:rPr>
                <w:rFonts w:cs="Tahoma"/>
                <w:lang w:val="nl-NL"/>
              </w:rPr>
              <w:t>De pakbon dient op een duidelijk zichtbare positie aan de bovenzijde van de omverpakking te worden bevestigd. Bij ingesealde pallets dient de pakbon rechts bovenin op de lange zijde van de pallet in een ducolop te worden geplaatst. Tevens moet binnen in de omverpakking een kopie van dezelfde pakbon worden meegeleverd.</w:t>
            </w:r>
          </w:p>
        </w:tc>
        <w:tc>
          <w:tcPr>
            <w:tcW w:w="851" w:type="dxa"/>
            <w:tcBorders>
              <w:top w:val="single" w:sz="4" w:space="0" w:color="auto"/>
              <w:left w:val="single" w:sz="4" w:space="0" w:color="auto"/>
              <w:bottom w:val="single" w:sz="4" w:space="0" w:color="auto"/>
              <w:right w:val="single" w:sz="4" w:space="0" w:color="auto"/>
            </w:tcBorders>
          </w:tcPr>
          <w:p w14:paraId="779BF500" w14:textId="77777777" w:rsidR="006F1625" w:rsidRPr="00B3543E" w:rsidRDefault="006F1625" w:rsidP="006F1625">
            <w:pPr>
              <w:spacing w:after="0" w:line="240" w:lineRule="auto"/>
              <w:rPr>
                <w:rFonts w:cs="Tahoma"/>
                <w:lang w:val="nl-NL"/>
              </w:rPr>
            </w:pPr>
            <w:r w:rsidRPr="00B3543E">
              <w:rPr>
                <w:rFonts w:cs="Tahoma"/>
                <w:lang w:val="nl-NL"/>
              </w:rPr>
              <w:t>Eis</w:t>
            </w:r>
          </w:p>
        </w:tc>
        <w:tc>
          <w:tcPr>
            <w:tcW w:w="1275" w:type="dxa"/>
            <w:tcBorders>
              <w:top w:val="single" w:sz="4" w:space="0" w:color="auto"/>
              <w:left w:val="single" w:sz="4" w:space="0" w:color="auto"/>
              <w:bottom w:val="single" w:sz="4" w:space="0" w:color="auto"/>
              <w:right w:val="single" w:sz="4" w:space="0" w:color="auto"/>
            </w:tcBorders>
          </w:tcPr>
          <w:p w14:paraId="3512F13E" w14:textId="77777777" w:rsidR="006F1625" w:rsidRPr="00B3543E" w:rsidRDefault="006F1625" w:rsidP="006F1625">
            <w:pPr>
              <w:spacing w:after="0" w:line="240" w:lineRule="auto"/>
              <w:rPr>
                <w:rFonts w:cs="Tahoma"/>
                <w:lang w:val="nl-NL"/>
              </w:rPr>
            </w:pPr>
            <w:r w:rsidRPr="00B3543E">
              <w:rPr>
                <w:rFonts w:cs="Tahoma"/>
                <w:lang w:val="nl-NL"/>
              </w:rPr>
              <w:t>Ja/Nee</w:t>
            </w:r>
          </w:p>
        </w:tc>
      </w:tr>
      <w:tr w:rsidR="006F1625" w:rsidRPr="00B3543E" w14:paraId="04350B3E" w14:textId="77777777" w:rsidTr="00B3543E">
        <w:tc>
          <w:tcPr>
            <w:tcW w:w="709" w:type="dxa"/>
            <w:tcBorders>
              <w:top w:val="single" w:sz="4" w:space="0" w:color="auto"/>
              <w:left w:val="single" w:sz="4" w:space="0" w:color="auto"/>
              <w:bottom w:val="single" w:sz="4" w:space="0" w:color="auto"/>
              <w:right w:val="single" w:sz="4" w:space="0" w:color="auto"/>
            </w:tcBorders>
            <w:shd w:val="clear" w:color="auto" w:fill="auto"/>
          </w:tcPr>
          <w:p w14:paraId="32DF87BC" w14:textId="77777777" w:rsidR="006F1625" w:rsidRPr="00B3543E" w:rsidRDefault="006F1625" w:rsidP="006F1625">
            <w:pPr>
              <w:spacing w:after="0" w:line="240" w:lineRule="auto"/>
              <w:rPr>
                <w:rFonts w:cs="Tahoma"/>
              </w:rPr>
            </w:pPr>
            <w:r w:rsidRPr="00B3543E">
              <w:rPr>
                <w:rFonts w:cs="Tahoma"/>
              </w:rPr>
              <w:t>M.4</w:t>
            </w:r>
          </w:p>
        </w:tc>
        <w:tc>
          <w:tcPr>
            <w:tcW w:w="10773" w:type="dxa"/>
            <w:tcBorders>
              <w:top w:val="single" w:sz="4" w:space="0" w:color="auto"/>
              <w:left w:val="single" w:sz="4" w:space="0" w:color="auto"/>
              <w:bottom w:val="single" w:sz="4" w:space="0" w:color="auto"/>
              <w:right w:val="single" w:sz="4" w:space="0" w:color="auto"/>
            </w:tcBorders>
            <w:shd w:val="clear" w:color="auto" w:fill="auto"/>
          </w:tcPr>
          <w:p w14:paraId="4466FA35" w14:textId="77777777" w:rsidR="006F1625" w:rsidRPr="00B3543E" w:rsidRDefault="006F1625" w:rsidP="006F1625">
            <w:pPr>
              <w:spacing w:after="0" w:line="240" w:lineRule="auto"/>
              <w:rPr>
                <w:rFonts w:cs="Tahoma"/>
                <w:lang w:val="nl-NL"/>
              </w:rPr>
            </w:pPr>
            <w:r w:rsidRPr="00B3543E">
              <w:rPr>
                <w:rFonts w:cs="Tahoma"/>
                <w:lang w:val="nl-NL"/>
              </w:rPr>
              <w:t>Opdrachtnemer dient coderingen en/of referenties op de pakbon overeen te laten komen met de door het LUMC aangegeven ordernummer en ordervolgorde.</w:t>
            </w:r>
          </w:p>
        </w:tc>
        <w:tc>
          <w:tcPr>
            <w:tcW w:w="851" w:type="dxa"/>
            <w:tcBorders>
              <w:top w:val="single" w:sz="4" w:space="0" w:color="auto"/>
              <w:left w:val="single" w:sz="4" w:space="0" w:color="auto"/>
              <w:bottom w:val="single" w:sz="4" w:space="0" w:color="auto"/>
              <w:right w:val="single" w:sz="4" w:space="0" w:color="auto"/>
            </w:tcBorders>
          </w:tcPr>
          <w:p w14:paraId="3D99A4F6" w14:textId="77777777" w:rsidR="006F1625" w:rsidRPr="00B3543E" w:rsidRDefault="006F1625" w:rsidP="006F1625">
            <w:pPr>
              <w:spacing w:after="0" w:line="240" w:lineRule="auto"/>
              <w:rPr>
                <w:rFonts w:cs="Tahoma"/>
                <w:lang w:val="nl-NL"/>
              </w:rPr>
            </w:pPr>
            <w:r w:rsidRPr="00B3543E">
              <w:rPr>
                <w:rFonts w:cs="Tahoma"/>
                <w:lang w:val="nl-NL"/>
              </w:rPr>
              <w:t>Eis</w:t>
            </w:r>
          </w:p>
        </w:tc>
        <w:tc>
          <w:tcPr>
            <w:tcW w:w="1275" w:type="dxa"/>
            <w:tcBorders>
              <w:top w:val="single" w:sz="4" w:space="0" w:color="auto"/>
              <w:left w:val="single" w:sz="4" w:space="0" w:color="auto"/>
              <w:bottom w:val="single" w:sz="4" w:space="0" w:color="auto"/>
              <w:right w:val="single" w:sz="4" w:space="0" w:color="auto"/>
            </w:tcBorders>
          </w:tcPr>
          <w:p w14:paraId="4A5A45D0" w14:textId="77777777" w:rsidR="006F1625" w:rsidRPr="00B3543E" w:rsidRDefault="006F1625" w:rsidP="006F1625">
            <w:pPr>
              <w:spacing w:after="0" w:line="240" w:lineRule="auto"/>
              <w:rPr>
                <w:rFonts w:cs="Tahoma"/>
                <w:lang w:val="nl-NL"/>
              </w:rPr>
            </w:pPr>
            <w:r w:rsidRPr="00B3543E">
              <w:rPr>
                <w:rFonts w:cs="Tahoma"/>
                <w:lang w:val="nl-NL"/>
              </w:rPr>
              <w:t>Ja/Nee</w:t>
            </w:r>
          </w:p>
        </w:tc>
      </w:tr>
      <w:tr w:rsidR="006F1625" w:rsidRPr="00B3543E" w14:paraId="0B1955A4" w14:textId="77777777" w:rsidTr="00B3543E">
        <w:tc>
          <w:tcPr>
            <w:tcW w:w="709" w:type="dxa"/>
            <w:tcBorders>
              <w:top w:val="single" w:sz="4" w:space="0" w:color="auto"/>
              <w:left w:val="single" w:sz="4" w:space="0" w:color="auto"/>
              <w:bottom w:val="single" w:sz="4" w:space="0" w:color="auto"/>
              <w:right w:val="single" w:sz="4" w:space="0" w:color="auto"/>
            </w:tcBorders>
            <w:shd w:val="clear" w:color="auto" w:fill="auto"/>
          </w:tcPr>
          <w:p w14:paraId="01FCF25D" w14:textId="77777777" w:rsidR="006F1625" w:rsidRPr="00B3543E" w:rsidRDefault="006F1625" w:rsidP="006F1625">
            <w:pPr>
              <w:spacing w:after="0" w:line="240" w:lineRule="auto"/>
              <w:rPr>
                <w:rFonts w:cs="Tahoma"/>
                <w:lang w:val="nl-NL"/>
              </w:rPr>
            </w:pPr>
            <w:r w:rsidRPr="00B3543E">
              <w:rPr>
                <w:rFonts w:cs="Tahoma"/>
                <w:lang w:val="nl-NL"/>
              </w:rPr>
              <w:t>M.5</w:t>
            </w:r>
          </w:p>
        </w:tc>
        <w:tc>
          <w:tcPr>
            <w:tcW w:w="10773" w:type="dxa"/>
            <w:tcBorders>
              <w:top w:val="single" w:sz="4" w:space="0" w:color="auto"/>
              <w:left w:val="single" w:sz="4" w:space="0" w:color="auto"/>
              <w:bottom w:val="single" w:sz="4" w:space="0" w:color="auto"/>
              <w:right w:val="single" w:sz="4" w:space="0" w:color="auto"/>
            </w:tcBorders>
            <w:shd w:val="clear" w:color="auto" w:fill="auto"/>
          </w:tcPr>
          <w:p w14:paraId="5FEA8D09" w14:textId="77777777" w:rsidR="006F1625" w:rsidRPr="00B3543E" w:rsidRDefault="006F1625" w:rsidP="006F1625">
            <w:pPr>
              <w:spacing w:after="0" w:line="240" w:lineRule="auto"/>
              <w:rPr>
                <w:rFonts w:cs="Tahoma"/>
                <w:lang w:val="nl-NL"/>
              </w:rPr>
            </w:pPr>
            <w:r w:rsidRPr="00B3543E">
              <w:rPr>
                <w:rFonts w:cs="Tahoma"/>
                <w:lang w:val="nl-NL"/>
              </w:rPr>
              <w:t>Omverpakkingen dienen te worden voorzien van een duidelijk leesbaar etiket waarop onderstaande gegevens worden vermeld in een minimale tekstgrootte van 72 punten (Microsoft Word):</w:t>
            </w:r>
          </w:p>
          <w:p w14:paraId="44317567" w14:textId="77777777" w:rsidR="006F1625" w:rsidRPr="00B3543E" w:rsidRDefault="006F1625" w:rsidP="006F1625">
            <w:pPr>
              <w:pStyle w:val="ListParagraph"/>
              <w:numPr>
                <w:ilvl w:val="0"/>
                <w:numId w:val="1"/>
              </w:numPr>
              <w:spacing w:after="0" w:line="240" w:lineRule="auto"/>
              <w:rPr>
                <w:rFonts w:cs="Tahoma"/>
                <w:lang w:val="nl-NL"/>
              </w:rPr>
            </w:pPr>
            <w:r w:rsidRPr="00B3543E">
              <w:rPr>
                <w:rFonts w:cs="Tahoma"/>
                <w:lang w:val="nl-NL"/>
              </w:rPr>
              <w:t>LUMC inkoopordernummer;</w:t>
            </w:r>
          </w:p>
          <w:p w14:paraId="3871C6D0" w14:textId="77777777" w:rsidR="006F1625" w:rsidRPr="00B3543E" w:rsidRDefault="006F1625" w:rsidP="006F1625">
            <w:pPr>
              <w:pStyle w:val="ListParagraph"/>
              <w:numPr>
                <w:ilvl w:val="0"/>
                <w:numId w:val="1"/>
              </w:numPr>
              <w:spacing w:after="0" w:line="240" w:lineRule="auto"/>
              <w:rPr>
                <w:rFonts w:cs="Tahoma"/>
                <w:lang w:val="nl-NL"/>
              </w:rPr>
            </w:pPr>
            <w:r w:rsidRPr="00B3543E">
              <w:rPr>
                <w:rFonts w:cs="Tahoma"/>
                <w:lang w:val="nl-NL"/>
              </w:rPr>
              <w:t>Het volgnummer van en het totaal aantal omverpakkingen behorende bij het LUMC ordernummer (bijvoorbeeld 1 van 3).</w:t>
            </w:r>
          </w:p>
        </w:tc>
        <w:tc>
          <w:tcPr>
            <w:tcW w:w="851" w:type="dxa"/>
            <w:tcBorders>
              <w:top w:val="single" w:sz="4" w:space="0" w:color="auto"/>
              <w:left w:val="single" w:sz="4" w:space="0" w:color="auto"/>
              <w:bottom w:val="single" w:sz="4" w:space="0" w:color="auto"/>
              <w:right w:val="single" w:sz="4" w:space="0" w:color="auto"/>
            </w:tcBorders>
          </w:tcPr>
          <w:p w14:paraId="7FE4DD98" w14:textId="77777777" w:rsidR="006F1625" w:rsidRPr="00B3543E" w:rsidRDefault="006F1625" w:rsidP="006F1625">
            <w:pPr>
              <w:spacing w:after="0" w:line="240" w:lineRule="auto"/>
              <w:rPr>
                <w:rFonts w:cs="Tahoma"/>
                <w:lang w:val="nl-NL"/>
              </w:rPr>
            </w:pPr>
            <w:r w:rsidRPr="00B3543E">
              <w:rPr>
                <w:rFonts w:cs="Tahoma"/>
                <w:lang w:val="nl-NL"/>
              </w:rPr>
              <w:t>Eis</w:t>
            </w:r>
          </w:p>
        </w:tc>
        <w:tc>
          <w:tcPr>
            <w:tcW w:w="1275" w:type="dxa"/>
            <w:tcBorders>
              <w:top w:val="single" w:sz="4" w:space="0" w:color="auto"/>
              <w:left w:val="single" w:sz="4" w:space="0" w:color="auto"/>
              <w:bottom w:val="single" w:sz="4" w:space="0" w:color="auto"/>
              <w:right w:val="single" w:sz="4" w:space="0" w:color="auto"/>
            </w:tcBorders>
          </w:tcPr>
          <w:p w14:paraId="0A160DBA" w14:textId="77777777" w:rsidR="006F1625" w:rsidRPr="00B3543E" w:rsidRDefault="006F1625" w:rsidP="006F1625">
            <w:pPr>
              <w:spacing w:after="0" w:line="240" w:lineRule="auto"/>
              <w:rPr>
                <w:rFonts w:cs="Tahoma"/>
                <w:lang w:val="nl-NL"/>
              </w:rPr>
            </w:pPr>
            <w:r w:rsidRPr="00B3543E">
              <w:rPr>
                <w:rFonts w:cs="Tahoma"/>
                <w:lang w:val="nl-NL"/>
              </w:rPr>
              <w:t>Ja/Nee</w:t>
            </w:r>
          </w:p>
        </w:tc>
      </w:tr>
      <w:tr w:rsidR="006F1625" w:rsidRPr="00B3543E" w14:paraId="26E9A024" w14:textId="77777777" w:rsidTr="00B3543E">
        <w:tc>
          <w:tcPr>
            <w:tcW w:w="709" w:type="dxa"/>
            <w:tcBorders>
              <w:top w:val="single" w:sz="4" w:space="0" w:color="auto"/>
              <w:left w:val="single" w:sz="4" w:space="0" w:color="auto"/>
              <w:bottom w:val="single" w:sz="4" w:space="0" w:color="auto"/>
              <w:right w:val="single" w:sz="4" w:space="0" w:color="auto"/>
            </w:tcBorders>
            <w:shd w:val="clear" w:color="auto" w:fill="auto"/>
          </w:tcPr>
          <w:p w14:paraId="65F7297A" w14:textId="77777777" w:rsidR="006F1625" w:rsidRPr="00B3543E" w:rsidRDefault="006F1625" w:rsidP="006F1625">
            <w:pPr>
              <w:spacing w:after="0" w:line="240" w:lineRule="auto"/>
              <w:rPr>
                <w:rFonts w:cs="Tahoma"/>
                <w:lang w:val="nl-NL"/>
              </w:rPr>
            </w:pPr>
            <w:r w:rsidRPr="00B3543E">
              <w:rPr>
                <w:rFonts w:cs="Tahoma"/>
                <w:lang w:val="nl-NL"/>
              </w:rPr>
              <w:t>M.6</w:t>
            </w:r>
          </w:p>
        </w:tc>
        <w:tc>
          <w:tcPr>
            <w:tcW w:w="10773" w:type="dxa"/>
            <w:tcBorders>
              <w:top w:val="single" w:sz="4" w:space="0" w:color="auto"/>
              <w:left w:val="single" w:sz="4" w:space="0" w:color="auto"/>
              <w:bottom w:val="single" w:sz="4" w:space="0" w:color="auto"/>
              <w:right w:val="single" w:sz="4" w:space="0" w:color="auto"/>
            </w:tcBorders>
            <w:shd w:val="clear" w:color="auto" w:fill="auto"/>
          </w:tcPr>
          <w:p w14:paraId="55FF104D" w14:textId="77777777" w:rsidR="006F1625" w:rsidRPr="00B3543E" w:rsidRDefault="006F1625" w:rsidP="006F1625">
            <w:pPr>
              <w:spacing w:after="0" w:line="240" w:lineRule="auto"/>
              <w:rPr>
                <w:rFonts w:cs="Tahoma"/>
                <w:lang w:val="nl-NL"/>
              </w:rPr>
            </w:pPr>
            <w:r w:rsidRPr="00B3543E">
              <w:rPr>
                <w:rFonts w:cs="Tahoma"/>
                <w:lang w:val="nl-NL"/>
              </w:rPr>
              <w:t>Voor omverpakkingen die aan de buitenzijde van de pallet zijn gestapeld, dient het etiket van buitenaf zichtbaar te zijn. Voor omverpakkingen die niet vanaf de buitenkant van de pallet zichtbaar zijn, dient het etiket gericht te zijn naar de dichtstbijzijnde buitenzijde.</w:t>
            </w:r>
          </w:p>
        </w:tc>
        <w:tc>
          <w:tcPr>
            <w:tcW w:w="851" w:type="dxa"/>
            <w:tcBorders>
              <w:top w:val="single" w:sz="4" w:space="0" w:color="auto"/>
              <w:left w:val="single" w:sz="4" w:space="0" w:color="auto"/>
              <w:bottom w:val="single" w:sz="4" w:space="0" w:color="auto"/>
              <w:right w:val="single" w:sz="4" w:space="0" w:color="auto"/>
            </w:tcBorders>
          </w:tcPr>
          <w:p w14:paraId="352131CA" w14:textId="77777777" w:rsidR="006F1625" w:rsidRPr="00B3543E" w:rsidRDefault="006F1625" w:rsidP="006F1625">
            <w:pPr>
              <w:spacing w:after="0" w:line="240" w:lineRule="auto"/>
              <w:rPr>
                <w:rFonts w:cs="Tahoma"/>
                <w:lang w:val="nl-NL"/>
              </w:rPr>
            </w:pPr>
            <w:r w:rsidRPr="00B3543E">
              <w:rPr>
                <w:rFonts w:cs="Tahoma"/>
                <w:lang w:val="nl-NL"/>
              </w:rPr>
              <w:t>Eis</w:t>
            </w:r>
          </w:p>
        </w:tc>
        <w:tc>
          <w:tcPr>
            <w:tcW w:w="1275" w:type="dxa"/>
            <w:tcBorders>
              <w:top w:val="single" w:sz="4" w:space="0" w:color="auto"/>
              <w:left w:val="single" w:sz="4" w:space="0" w:color="auto"/>
              <w:bottom w:val="single" w:sz="4" w:space="0" w:color="auto"/>
              <w:right w:val="single" w:sz="4" w:space="0" w:color="auto"/>
            </w:tcBorders>
          </w:tcPr>
          <w:p w14:paraId="557FE7BA" w14:textId="77777777" w:rsidR="006F1625" w:rsidRPr="00B3543E" w:rsidRDefault="006F1625" w:rsidP="006F1625">
            <w:pPr>
              <w:spacing w:after="0" w:line="240" w:lineRule="auto"/>
              <w:rPr>
                <w:rFonts w:cs="Tahoma"/>
                <w:lang w:val="nl-NL"/>
              </w:rPr>
            </w:pPr>
            <w:r w:rsidRPr="00B3543E">
              <w:rPr>
                <w:rFonts w:cs="Tahoma"/>
                <w:lang w:val="nl-NL"/>
              </w:rPr>
              <w:t>Ja/Nee</w:t>
            </w:r>
          </w:p>
        </w:tc>
      </w:tr>
      <w:tr w:rsidR="006F1625" w:rsidRPr="004010ED" w14:paraId="41FF608B" w14:textId="77777777" w:rsidTr="00B3543E">
        <w:tc>
          <w:tcPr>
            <w:tcW w:w="709"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BB14930" w14:textId="77777777" w:rsidR="006F1625" w:rsidRPr="00B3543E" w:rsidRDefault="006F1625" w:rsidP="006F1625">
            <w:pPr>
              <w:spacing w:after="0" w:line="240" w:lineRule="auto"/>
              <w:rPr>
                <w:rFonts w:cs="Tahoma"/>
                <w:b/>
              </w:rPr>
            </w:pPr>
            <w:r w:rsidRPr="00B3543E">
              <w:rPr>
                <w:rFonts w:cs="Tahoma"/>
                <w:b/>
              </w:rPr>
              <w:t>N.</w:t>
            </w:r>
          </w:p>
        </w:tc>
        <w:tc>
          <w:tcPr>
            <w:tcW w:w="1077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0B51948D" w14:textId="77777777" w:rsidR="006F1625" w:rsidRPr="00B3543E" w:rsidRDefault="006F1625" w:rsidP="006F1625">
            <w:pPr>
              <w:spacing w:after="0" w:line="240" w:lineRule="auto"/>
              <w:rPr>
                <w:rFonts w:cs="Tahoma"/>
                <w:b/>
                <w:lang w:val="nl-NL"/>
              </w:rPr>
            </w:pPr>
            <w:r w:rsidRPr="00B3543E">
              <w:rPr>
                <w:rFonts w:cs="Tahoma"/>
                <w:b/>
                <w:lang w:val="nl-NL"/>
              </w:rPr>
              <w:t>Eisen t.a.v. facturatie</w:t>
            </w:r>
          </w:p>
        </w:tc>
        <w:tc>
          <w:tcPr>
            <w:tcW w:w="851"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3BC9E18" w14:textId="77777777" w:rsidR="006F1625" w:rsidRPr="00B3543E" w:rsidRDefault="006F1625" w:rsidP="006F1625">
            <w:pPr>
              <w:spacing w:after="0" w:line="240" w:lineRule="auto"/>
              <w:rPr>
                <w:rFonts w:cs="Tahoma"/>
                <w:lang w:val="nl-NL"/>
              </w:rPr>
            </w:pPr>
          </w:p>
        </w:tc>
        <w:tc>
          <w:tcPr>
            <w:tcW w:w="1275"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0609D364" w14:textId="77777777" w:rsidR="006F1625" w:rsidRPr="00B3543E" w:rsidRDefault="006F1625" w:rsidP="006F1625">
            <w:pPr>
              <w:spacing w:after="0" w:line="240" w:lineRule="auto"/>
              <w:rPr>
                <w:rFonts w:cs="Tahoma"/>
                <w:lang w:val="nl-NL"/>
              </w:rPr>
            </w:pPr>
          </w:p>
        </w:tc>
      </w:tr>
      <w:tr w:rsidR="006F1625" w:rsidRPr="00B3543E" w14:paraId="7AB9DD63" w14:textId="77777777" w:rsidTr="00B3543E">
        <w:tc>
          <w:tcPr>
            <w:tcW w:w="709" w:type="dxa"/>
            <w:tcBorders>
              <w:top w:val="single" w:sz="4" w:space="0" w:color="auto"/>
              <w:left w:val="single" w:sz="4" w:space="0" w:color="auto"/>
              <w:bottom w:val="single" w:sz="4" w:space="0" w:color="auto"/>
              <w:right w:val="single" w:sz="4" w:space="0" w:color="auto"/>
            </w:tcBorders>
            <w:shd w:val="clear" w:color="auto" w:fill="auto"/>
          </w:tcPr>
          <w:p w14:paraId="7D279DB1" w14:textId="77777777" w:rsidR="006F1625" w:rsidRPr="00B3543E" w:rsidRDefault="006F1625" w:rsidP="006F1625">
            <w:pPr>
              <w:spacing w:after="0" w:line="240" w:lineRule="auto"/>
              <w:rPr>
                <w:rFonts w:cs="Tahoma"/>
              </w:rPr>
            </w:pPr>
            <w:r w:rsidRPr="00B3543E">
              <w:rPr>
                <w:rFonts w:cs="Tahoma"/>
              </w:rPr>
              <w:t>N.1</w:t>
            </w:r>
          </w:p>
        </w:tc>
        <w:tc>
          <w:tcPr>
            <w:tcW w:w="10773" w:type="dxa"/>
            <w:tcBorders>
              <w:top w:val="single" w:sz="4" w:space="0" w:color="auto"/>
              <w:left w:val="single" w:sz="4" w:space="0" w:color="auto"/>
              <w:bottom w:val="single" w:sz="4" w:space="0" w:color="auto"/>
              <w:right w:val="single" w:sz="4" w:space="0" w:color="auto"/>
            </w:tcBorders>
            <w:shd w:val="clear" w:color="auto" w:fill="auto"/>
          </w:tcPr>
          <w:p w14:paraId="73D99066" w14:textId="77777777" w:rsidR="006F1625" w:rsidRPr="00B3543E" w:rsidRDefault="006F1625" w:rsidP="006F1625">
            <w:pPr>
              <w:spacing w:after="0" w:line="240" w:lineRule="auto"/>
              <w:rPr>
                <w:rFonts w:cs="Tahoma"/>
                <w:lang w:val="nl-NL"/>
              </w:rPr>
            </w:pPr>
            <w:r w:rsidRPr="00B3543E">
              <w:rPr>
                <w:rFonts w:cs="Tahoma"/>
                <w:lang w:val="nl-NL"/>
              </w:rPr>
              <w:t>Opdrachtnemer dient te beschikken over een digitaal order- en facturatiesysteem. Dit geldt ook voor het mutatiebeheer.</w:t>
            </w:r>
          </w:p>
        </w:tc>
        <w:tc>
          <w:tcPr>
            <w:tcW w:w="851" w:type="dxa"/>
            <w:tcBorders>
              <w:top w:val="single" w:sz="4" w:space="0" w:color="auto"/>
              <w:left w:val="single" w:sz="4" w:space="0" w:color="auto"/>
              <w:bottom w:val="single" w:sz="4" w:space="0" w:color="auto"/>
              <w:right w:val="single" w:sz="4" w:space="0" w:color="auto"/>
            </w:tcBorders>
          </w:tcPr>
          <w:p w14:paraId="7C85980E" w14:textId="77777777" w:rsidR="006F1625" w:rsidRPr="00B3543E" w:rsidRDefault="006F1625" w:rsidP="006F1625">
            <w:pPr>
              <w:spacing w:after="0" w:line="240" w:lineRule="auto"/>
              <w:rPr>
                <w:rFonts w:cs="Tahoma"/>
                <w:lang w:val="nl-NL"/>
              </w:rPr>
            </w:pPr>
            <w:r w:rsidRPr="00B3543E">
              <w:rPr>
                <w:rFonts w:cs="Tahoma"/>
                <w:lang w:val="nl-NL"/>
              </w:rPr>
              <w:t>Eis</w:t>
            </w:r>
          </w:p>
        </w:tc>
        <w:tc>
          <w:tcPr>
            <w:tcW w:w="1275" w:type="dxa"/>
            <w:tcBorders>
              <w:top w:val="single" w:sz="4" w:space="0" w:color="auto"/>
              <w:left w:val="single" w:sz="4" w:space="0" w:color="auto"/>
              <w:bottom w:val="single" w:sz="4" w:space="0" w:color="auto"/>
              <w:right w:val="single" w:sz="4" w:space="0" w:color="auto"/>
            </w:tcBorders>
          </w:tcPr>
          <w:p w14:paraId="2C274CCB" w14:textId="77777777" w:rsidR="006F1625" w:rsidRPr="00B3543E" w:rsidRDefault="006F1625" w:rsidP="006F1625">
            <w:pPr>
              <w:spacing w:after="0" w:line="240" w:lineRule="auto"/>
              <w:rPr>
                <w:rFonts w:cs="Tahoma"/>
                <w:lang w:val="nl-NL"/>
              </w:rPr>
            </w:pPr>
            <w:r w:rsidRPr="00B3543E">
              <w:rPr>
                <w:rFonts w:cs="Tahoma"/>
                <w:lang w:val="nl-NL"/>
              </w:rPr>
              <w:t>Ja/Nee</w:t>
            </w:r>
          </w:p>
        </w:tc>
      </w:tr>
      <w:tr w:rsidR="006F1625" w:rsidRPr="00B3543E" w14:paraId="1749F285" w14:textId="77777777" w:rsidTr="00B3543E">
        <w:tc>
          <w:tcPr>
            <w:tcW w:w="709" w:type="dxa"/>
            <w:tcBorders>
              <w:top w:val="single" w:sz="4" w:space="0" w:color="auto"/>
              <w:left w:val="single" w:sz="4" w:space="0" w:color="auto"/>
              <w:bottom w:val="single" w:sz="4" w:space="0" w:color="auto"/>
              <w:right w:val="single" w:sz="4" w:space="0" w:color="auto"/>
            </w:tcBorders>
            <w:shd w:val="clear" w:color="auto" w:fill="auto"/>
          </w:tcPr>
          <w:p w14:paraId="476F1068" w14:textId="77777777" w:rsidR="006F1625" w:rsidRPr="00B3543E" w:rsidRDefault="006F1625" w:rsidP="006F1625">
            <w:pPr>
              <w:spacing w:after="0" w:line="240" w:lineRule="auto"/>
              <w:rPr>
                <w:rFonts w:cs="Tahoma"/>
              </w:rPr>
            </w:pPr>
            <w:r w:rsidRPr="00B3543E">
              <w:rPr>
                <w:rFonts w:cs="Tahoma"/>
              </w:rPr>
              <w:t>N.3</w:t>
            </w:r>
          </w:p>
        </w:tc>
        <w:tc>
          <w:tcPr>
            <w:tcW w:w="10773" w:type="dxa"/>
            <w:tcBorders>
              <w:top w:val="single" w:sz="4" w:space="0" w:color="auto"/>
              <w:left w:val="single" w:sz="4" w:space="0" w:color="auto"/>
              <w:bottom w:val="single" w:sz="4" w:space="0" w:color="auto"/>
              <w:right w:val="single" w:sz="4" w:space="0" w:color="auto"/>
            </w:tcBorders>
            <w:shd w:val="clear" w:color="auto" w:fill="auto"/>
          </w:tcPr>
          <w:p w14:paraId="0AD53FEC" w14:textId="77777777" w:rsidR="006F1625" w:rsidRPr="00B3543E" w:rsidRDefault="006F1625" w:rsidP="006F1625">
            <w:pPr>
              <w:spacing w:after="0" w:line="240" w:lineRule="auto"/>
              <w:rPr>
                <w:rFonts w:cs="Tahoma"/>
                <w:lang w:val="nl-NL"/>
              </w:rPr>
            </w:pPr>
            <w:r w:rsidRPr="00B3543E">
              <w:rPr>
                <w:rFonts w:cs="Tahoma"/>
                <w:lang w:val="nl-NL"/>
              </w:rPr>
              <w:t>Opdrachtnemer dient creditnota's onder vermelding van het oorspronkelijke inkoopordernummer van het LUMC in te dienen. Er wordt geen totalisering en of verrekeningen van orders en of producten gedaan.</w:t>
            </w:r>
          </w:p>
        </w:tc>
        <w:tc>
          <w:tcPr>
            <w:tcW w:w="851" w:type="dxa"/>
            <w:tcBorders>
              <w:top w:val="single" w:sz="4" w:space="0" w:color="auto"/>
              <w:left w:val="single" w:sz="4" w:space="0" w:color="auto"/>
              <w:bottom w:val="single" w:sz="4" w:space="0" w:color="auto"/>
              <w:right w:val="single" w:sz="4" w:space="0" w:color="auto"/>
            </w:tcBorders>
          </w:tcPr>
          <w:p w14:paraId="320207EB" w14:textId="77777777" w:rsidR="006F1625" w:rsidRPr="00B3543E" w:rsidRDefault="006F1625" w:rsidP="006F1625">
            <w:pPr>
              <w:spacing w:after="0" w:line="240" w:lineRule="auto"/>
              <w:rPr>
                <w:rFonts w:cs="Tahoma"/>
                <w:lang w:val="nl-NL"/>
              </w:rPr>
            </w:pPr>
            <w:r w:rsidRPr="00B3543E">
              <w:rPr>
                <w:rFonts w:cs="Tahoma"/>
                <w:lang w:val="nl-NL"/>
              </w:rPr>
              <w:t>Eis</w:t>
            </w:r>
          </w:p>
        </w:tc>
        <w:tc>
          <w:tcPr>
            <w:tcW w:w="1275" w:type="dxa"/>
            <w:tcBorders>
              <w:top w:val="single" w:sz="4" w:space="0" w:color="auto"/>
              <w:left w:val="single" w:sz="4" w:space="0" w:color="auto"/>
              <w:bottom w:val="single" w:sz="4" w:space="0" w:color="auto"/>
              <w:right w:val="single" w:sz="4" w:space="0" w:color="auto"/>
            </w:tcBorders>
          </w:tcPr>
          <w:p w14:paraId="12F68B48" w14:textId="77777777" w:rsidR="006F1625" w:rsidRPr="00B3543E" w:rsidRDefault="006F1625" w:rsidP="006F1625">
            <w:pPr>
              <w:spacing w:after="0" w:line="240" w:lineRule="auto"/>
              <w:rPr>
                <w:rFonts w:cs="Tahoma"/>
                <w:lang w:val="nl-NL"/>
              </w:rPr>
            </w:pPr>
            <w:r w:rsidRPr="00B3543E">
              <w:rPr>
                <w:rFonts w:cs="Tahoma"/>
                <w:lang w:val="nl-NL"/>
              </w:rPr>
              <w:t>Ja/Nee</w:t>
            </w:r>
          </w:p>
        </w:tc>
      </w:tr>
      <w:tr w:rsidR="006F1625" w:rsidRPr="004010ED" w14:paraId="6C90869C" w14:textId="77777777" w:rsidTr="00B3543E">
        <w:tc>
          <w:tcPr>
            <w:tcW w:w="709"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0AE995FC" w14:textId="77777777" w:rsidR="006F1625" w:rsidRPr="00B3543E" w:rsidRDefault="006F1625" w:rsidP="006F1625">
            <w:pPr>
              <w:spacing w:after="0"/>
              <w:rPr>
                <w:rFonts w:cs="Tahoma"/>
                <w:b/>
              </w:rPr>
            </w:pPr>
            <w:r w:rsidRPr="00B3543E">
              <w:rPr>
                <w:rFonts w:cs="Tahoma"/>
                <w:b/>
              </w:rPr>
              <w:t>O.</w:t>
            </w:r>
          </w:p>
        </w:tc>
        <w:tc>
          <w:tcPr>
            <w:tcW w:w="1077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E2BAAD4" w14:textId="77777777" w:rsidR="006F1625" w:rsidRPr="00B3543E" w:rsidRDefault="006F1625" w:rsidP="006F1625">
            <w:pPr>
              <w:spacing w:after="0"/>
              <w:rPr>
                <w:rFonts w:cs="Tahoma"/>
                <w:b/>
                <w:lang w:val="nl-NL"/>
              </w:rPr>
            </w:pPr>
            <w:r w:rsidRPr="00B3543E">
              <w:rPr>
                <w:rFonts w:cs="Tahoma"/>
                <w:b/>
                <w:lang w:val="nl-NL"/>
              </w:rPr>
              <w:t>Eisen t.a.v. retour en fust</w:t>
            </w:r>
          </w:p>
        </w:tc>
        <w:tc>
          <w:tcPr>
            <w:tcW w:w="851"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C456F64" w14:textId="77777777" w:rsidR="006F1625" w:rsidRPr="00B3543E" w:rsidRDefault="006F1625" w:rsidP="006F1625">
            <w:pPr>
              <w:spacing w:after="0"/>
              <w:rPr>
                <w:rFonts w:cs="Tahoma"/>
                <w:b/>
                <w:lang w:val="nl-NL"/>
              </w:rPr>
            </w:pPr>
          </w:p>
        </w:tc>
        <w:tc>
          <w:tcPr>
            <w:tcW w:w="1275"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7ECF2A23" w14:textId="77777777" w:rsidR="006F1625" w:rsidRPr="00B3543E" w:rsidRDefault="006F1625" w:rsidP="006F1625">
            <w:pPr>
              <w:spacing w:after="0"/>
              <w:rPr>
                <w:rFonts w:cs="Tahoma"/>
                <w:b/>
                <w:lang w:val="nl-NL"/>
              </w:rPr>
            </w:pPr>
          </w:p>
        </w:tc>
      </w:tr>
      <w:tr w:rsidR="006F1625" w:rsidRPr="00B3543E" w14:paraId="3F1950EA" w14:textId="77777777" w:rsidTr="00B3543E">
        <w:trPr>
          <w:trHeight w:val="353"/>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F88FF49" w14:textId="77777777" w:rsidR="006F1625" w:rsidRPr="00B3543E" w:rsidRDefault="006F1625" w:rsidP="006F1625">
            <w:pPr>
              <w:spacing w:after="0"/>
              <w:rPr>
                <w:rFonts w:cs="Tahoma"/>
                <w:lang w:val="nl-NL"/>
              </w:rPr>
            </w:pPr>
            <w:r w:rsidRPr="00B3543E">
              <w:rPr>
                <w:rFonts w:cs="Tahoma"/>
                <w:lang w:val="nl-NL"/>
              </w:rPr>
              <w:lastRenderedPageBreak/>
              <w:t>O.1</w:t>
            </w:r>
          </w:p>
        </w:tc>
        <w:tc>
          <w:tcPr>
            <w:tcW w:w="10773" w:type="dxa"/>
            <w:tcBorders>
              <w:top w:val="single" w:sz="4" w:space="0" w:color="auto"/>
              <w:left w:val="single" w:sz="4" w:space="0" w:color="auto"/>
              <w:bottom w:val="single" w:sz="4" w:space="0" w:color="auto"/>
              <w:right w:val="single" w:sz="4" w:space="0" w:color="auto"/>
            </w:tcBorders>
            <w:shd w:val="clear" w:color="auto" w:fill="auto"/>
          </w:tcPr>
          <w:p w14:paraId="45B69406" w14:textId="77777777" w:rsidR="006F1625" w:rsidRPr="00B3543E" w:rsidRDefault="006F1625" w:rsidP="006F1625">
            <w:pPr>
              <w:spacing w:after="0"/>
              <w:rPr>
                <w:rFonts w:cs="Tahoma"/>
                <w:lang w:val="nl-NL"/>
              </w:rPr>
            </w:pPr>
            <w:r w:rsidRPr="00B3543E">
              <w:rPr>
                <w:rFonts w:cs="Tahoma"/>
                <w:lang w:val="nl-NL"/>
              </w:rPr>
              <w:t>Retourzendingen worden binnen twee (2) werkdagen na aanmelden opgehaald door de opdrachtnemer.</w:t>
            </w:r>
          </w:p>
        </w:tc>
        <w:tc>
          <w:tcPr>
            <w:tcW w:w="851" w:type="dxa"/>
            <w:tcBorders>
              <w:top w:val="single" w:sz="4" w:space="0" w:color="auto"/>
              <w:left w:val="single" w:sz="4" w:space="0" w:color="auto"/>
              <w:bottom w:val="single" w:sz="4" w:space="0" w:color="auto"/>
              <w:right w:val="single" w:sz="4" w:space="0" w:color="auto"/>
            </w:tcBorders>
          </w:tcPr>
          <w:p w14:paraId="08597171" w14:textId="77777777" w:rsidR="006F1625" w:rsidRPr="00B3543E" w:rsidRDefault="006F1625" w:rsidP="006F1625">
            <w:pPr>
              <w:spacing w:after="0"/>
              <w:rPr>
                <w:rFonts w:cs="Tahoma"/>
                <w:lang w:val="nl-NL"/>
              </w:rPr>
            </w:pPr>
            <w:r w:rsidRPr="00B3543E">
              <w:rPr>
                <w:rFonts w:cs="Tahoma"/>
                <w:lang w:val="nl-NL"/>
              </w:rPr>
              <w:t>Eis</w:t>
            </w:r>
          </w:p>
        </w:tc>
        <w:tc>
          <w:tcPr>
            <w:tcW w:w="1275" w:type="dxa"/>
            <w:tcBorders>
              <w:top w:val="single" w:sz="4" w:space="0" w:color="auto"/>
              <w:left w:val="single" w:sz="4" w:space="0" w:color="auto"/>
              <w:bottom w:val="single" w:sz="4" w:space="0" w:color="auto"/>
              <w:right w:val="single" w:sz="4" w:space="0" w:color="auto"/>
            </w:tcBorders>
          </w:tcPr>
          <w:p w14:paraId="6A61A58F" w14:textId="77777777" w:rsidR="006F1625" w:rsidRPr="00B3543E" w:rsidRDefault="006F1625" w:rsidP="006F1625">
            <w:pPr>
              <w:spacing w:after="0"/>
              <w:rPr>
                <w:rFonts w:cs="Tahoma"/>
                <w:lang w:val="nl-NL"/>
              </w:rPr>
            </w:pPr>
            <w:r w:rsidRPr="00B3543E">
              <w:rPr>
                <w:rFonts w:cs="Tahoma"/>
                <w:lang w:val="nl-NL"/>
              </w:rPr>
              <w:t>Ja/Nee</w:t>
            </w:r>
          </w:p>
        </w:tc>
      </w:tr>
      <w:tr w:rsidR="006F1625" w:rsidRPr="00B3543E" w14:paraId="415607E3" w14:textId="77777777" w:rsidTr="00B3543E">
        <w:tc>
          <w:tcPr>
            <w:tcW w:w="709" w:type="dxa"/>
            <w:tcBorders>
              <w:top w:val="single" w:sz="4" w:space="0" w:color="auto"/>
              <w:left w:val="single" w:sz="4" w:space="0" w:color="auto"/>
              <w:bottom w:val="single" w:sz="4" w:space="0" w:color="auto"/>
              <w:right w:val="single" w:sz="4" w:space="0" w:color="auto"/>
            </w:tcBorders>
            <w:shd w:val="clear" w:color="auto" w:fill="auto"/>
          </w:tcPr>
          <w:p w14:paraId="49420569" w14:textId="77777777" w:rsidR="006F1625" w:rsidRPr="00B3543E" w:rsidRDefault="006F1625" w:rsidP="006F1625">
            <w:pPr>
              <w:spacing w:after="0"/>
              <w:rPr>
                <w:rFonts w:cs="Tahoma"/>
              </w:rPr>
            </w:pPr>
            <w:r w:rsidRPr="00B3543E">
              <w:rPr>
                <w:rFonts w:cs="Tahoma"/>
                <w:lang w:val="nl-NL"/>
              </w:rPr>
              <w:t>O.</w:t>
            </w:r>
            <w:r w:rsidRPr="00B3543E">
              <w:rPr>
                <w:rFonts w:cs="Tahoma"/>
              </w:rPr>
              <w:t>2</w:t>
            </w:r>
          </w:p>
        </w:tc>
        <w:tc>
          <w:tcPr>
            <w:tcW w:w="10773" w:type="dxa"/>
            <w:tcBorders>
              <w:top w:val="single" w:sz="4" w:space="0" w:color="auto"/>
              <w:left w:val="single" w:sz="4" w:space="0" w:color="auto"/>
              <w:bottom w:val="single" w:sz="4" w:space="0" w:color="auto"/>
              <w:right w:val="single" w:sz="4" w:space="0" w:color="auto"/>
            </w:tcBorders>
            <w:shd w:val="clear" w:color="auto" w:fill="auto"/>
          </w:tcPr>
          <w:p w14:paraId="04D67646" w14:textId="77777777" w:rsidR="006F1625" w:rsidRPr="00B3543E" w:rsidRDefault="006F1625" w:rsidP="006F1625">
            <w:pPr>
              <w:spacing w:after="0"/>
              <w:rPr>
                <w:rFonts w:cs="Tahoma"/>
                <w:lang w:val="nl-NL"/>
              </w:rPr>
            </w:pPr>
            <w:r w:rsidRPr="00B3543E">
              <w:rPr>
                <w:rFonts w:cs="Tahoma"/>
                <w:lang w:val="nl-NL"/>
              </w:rPr>
              <w:t>Bijzonder verpakkingsmateriaal (bijvoorbeeld houten kisten) wordt per omgaande door de opdrachtnemer retour genomen, tenzij expliciet anders overeengekomen.</w:t>
            </w:r>
          </w:p>
        </w:tc>
        <w:tc>
          <w:tcPr>
            <w:tcW w:w="851" w:type="dxa"/>
            <w:tcBorders>
              <w:top w:val="single" w:sz="4" w:space="0" w:color="auto"/>
              <w:left w:val="single" w:sz="4" w:space="0" w:color="auto"/>
              <w:bottom w:val="single" w:sz="4" w:space="0" w:color="auto"/>
              <w:right w:val="single" w:sz="4" w:space="0" w:color="auto"/>
            </w:tcBorders>
          </w:tcPr>
          <w:p w14:paraId="328408D6" w14:textId="77777777" w:rsidR="006F1625" w:rsidRPr="00B3543E" w:rsidRDefault="006F1625" w:rsidP="006F1625">
            <w:pPr>
              <w:spacing w:after="0"/>
              <w:rPr>
                <w:rFonts w:cs="Tahoma"/>
                <w:lang w:val="nl-NL"/>
              </w:rPr>
            </w:pPr>
            <w:r w:rsidRPr="00B3543E">
              <w:rPr>
                <w:rFonts w:cs="Tahoma"/>
                <w:lang w:val="nl-NL"/>
              </w:rPr>
              <w:t>Eis</w:t>
            </w:r>
          </w:p>
        </w:tc>
        <w:tc>
          <w:tcPr>
            <w:tcW w:w="1275" w:type="dxa"/>
            <w:tcBorders>
              <w:top w:val="single" w:sz="4" w:space="0" w:color="auto"/>
              <w:left w:val="single" w:sz="4" w:space="0" w:color="auto"/>
              <w:bottom w:val="single" w:sz="4" w:space="0" w:color="auto"/>
              <w:right w:val="single" w:sz="4" w:space="0" w:color="auto"/>
            </w:tcBorders>
          </w:tcPr>
          <w:p w14:paraId="0E53D66F" w14:textId="77777777" w:rsidR="006F1625" w:rsidRPr="00B3543E" w:rsidRDefault="006F1625" w:rsidP="006F1625">
            <w:pPr>
              <w:spacing w:after="0"/>
              <w:rPr>
                <w:rFonts w:cs="Tahoma"/>
                <w:lang w:val="nl-NL"/>
              </w:rPr>
            </w:pPr>
            <w:r w:rsidRPr="00B3543E">
              <w:rPr>
                <w:rFonts w:cs="Tahoma"/>
                <w:lang w:val="nl-NL"/>
              </w:rPr>
              <w:t>Ja/Nee</w:t>
            </w:r>
          </w:p>
        </w:tc>
      </w:tr>
    </w:tbl>
    <w:p w14:paraId="1C7965B6" w14:textId="77777777" w:rsidR="00292F56" w:rsidRDefault="00292F56">
      <w:pPr>
        <w:rPr>
          <w:b/>
          <w:lang w:val="nl-NL"/>
        </w:rPr>
      </w:pPr>
    </w:p>
    <w:tbl>
      <w:tblPr>
        <w:tblW w:w="6237" w:type="dxa"/>
        <w:tblInd w:w="1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64"/>
        <w:gridCol w:w="3373"/>
      </w:tblGrid>
      <w:tr w:rsidR="0072244E" w:rsidRPr="0072244E" w14:paraId="53F54F85" w14:textId="77777777" w:rsidTr="006D694B">
        <w:tc>
          <w:tcPr>
            <w:tcW w:w="2864" w:type="dxa"/>
            <w:tcBorders>
              <w:top w:val="single" w:sz="4" w:space="0" w:color="auto"/>
              <w:left w:val="single" w:sz="4" w:space="0" w:color="auto"/>
              <w:bottom w:val="single" w:sz="4" w:space="0" w:color="000000"/>
              <w:right w:val="single" w:sz="4" w:space="0" w:color="auto"/>
            </w:tcBorders>
            <w:shd w:val="clear" w:color="auto" w:fill="4F81BD" w:themeFill="accent1"/>
            <w:tcMar>
              <w:top w:w="57" w:type="dxa"/>
              <w:left w:w="70" w:type="dxa"/>
              <w:bottom w:w="57" w:type="dxa"/>
              <w:right w:w="70" w:type="dxa"/>
            </w:tcMar>
            <w:hideMark/>
          </w:tcPr>
          <w:p w14:paraId="3F578896" w14:textId="77777777" w:rsidR="0072244E" w:rsidRPr="0072244E" w:rsidRDefault="0072244E" w:rsidP="006D694B">
            <w:pPr>
              <w:spacing w:line="260" w:lineRule="exact"/>
              <w:rPr>
                <w:bCs/>
                <w:color w:val="FFFFFF" w:themeColor="background1"/>
                <w:kern w:val="2"/>
              </w:rPr>
            </w:pPr>
            <w:r w:rsidRPr="0072244E">
              <w:rPr>
                <w:color w:val="FFFFFF" w:themeColor="background1"/>
                <w:kern w:val="2"/>
              </w:rPr>
              <w:t xml:space="preserve">Officiële organisatienaam </w:t>
            </w:r>
          </w:p>
          <w:p w14:paraId="1C1FBD15" w14:textId="77777777" w:rsidR="0072244E" w:rsidRPr="0072244E" w:rsidRDefault="0072244E" w:rsidP="006D694B">
            <w:pPr>
              <w:spacing w:line="260" w:lineRule="exact"/>
              <w:rPr>
                <w:bCs/>
                <w:color w:val="FFFFFF" w:themeColor="background1"/>
                <w:kern w:val="2"/>
              </w:rPr>
            </w:pPr>
            <w:r w:rsidRPr="0072244E">
              <w:rPr>
                <w:color w:val="FFFFFF" w:themeColor="background1"/>
                <w:kern w:val="2"/>
              </w:rPr>
              <w:t>(uw firmanaam)</w:t>
            </w:r>
          </w:p>
        </w:tc>
        <w:tc>
          <w:tcPr>
            <w:tcW w:w="3373" w:type="dxa"/>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08A59943" w14:textId="77777777" w:rsidR="0072244E" w:rsidRPr="0072244E" w:rsidRDefault="0072244E" w:rsidP="006D694B">
            <w:pPr>
              <w:spacing w:line="260" w:lineRule="exact"/>
              <w:rPr>
                <w:bCs/>
                <w:kern w:val="2"/>
              </w:rPr>
            </w:pPr>
          </w:p>
        </w:tc>
      </w:tr>
      <w:tr w:rsidR="0072244E" w:rsidRPr="0072244E" w14:paraId="1FD058C3" w14:textId="77777777" w:rsidTr="006D694B">
        <w:tc>
          <w:tcPr>
            <w:tcW w:w="2864" w:type="dxa"/>
            <w:tcBorders>
              <w:top w:val="single" w:sz="4" w:space="0" w:color="000000"/>
              <w:left w:val="single" w:sz="4" w:space="0" w:color="auto"/>
              <w:bottom w:val="single" w:sz="4" w:space="0" w:color="000000"/>
              <w:right w:val="single" w:sz="4" w:space="0" w:color="auto"/>
            </w:tcBorders>
            <w:shd w:val="clear" w:color="auto" w:fill="4F81BD" w:themeFill="accent1"/>
            <w:tcMar>
              <w:top w:w="57" w:type="dxa"/>
              <w:left w:w="70" w:type="dxa"/>
              <w:bottom w:w="57" w:type="dxa"/>
              <w:right w:w="70" w:type="dxa"/>
            </w:tcMar>
            <w:hideMark/>
          </w:tcPr>
          <w:p w14:paraId="04F8734B" w14:textId="77777777" w:rsidR="0072244E" w:rsidRPr="0072244E" w:rsidRDefault="0072244E" w:rsidP="006D694B">
            <w:pPr>
              <w:pStyle w:val="EndnoteText"/>
              <w:spacing w:line="260" w:lineRule="exact"/>
              <w:rPr>
                <w:rFonts w:asciiTheme="minorHAnsi" w:hAnsiTheme="minorHAnsi"/>
                <w:color w:val="FFFFFF" w:themeColor="background1"/>
                <w:kern w:val="2"/>
                <w:sz w:val="22"/>
              </w:rPr>
            </w:pPr>
            <w:r w:rsidRPr="0072244E">
              <w:rPr>
                <w:rFonts w:asciiTheme="minorHAnsi" w:hAnsiTheme="minorHAnsi"/>
                <w:color w:val="FFFFFF" w:themeColor="background1"/>
                <w:kern w:val="2"/>
                <w:sz w:val="22"/>
              </w:rPr>
              <w:t xml:space="preserve">Plaats </w:t>
            </w:r>
          </w:p>
        </w:tc>
        <w:tc>
          <w:tcPr>
            <w:tcW w:w="3373" w:type="dxa"/>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4A6BACC8" w14:textId="77777777" w:rsidR="0072244E" w:rsidRPr="0072244E" w:rsidRDefault="0072244E" w:rsidP="006D694B">
            <w:pPr>
              <w:pStyle w:val="EndnoteText"/>
              <w:spacing w:line="260" w:lineRule="exact"/>
              <w:rPr>
                <w:rFonts w:asciiTheme="minorHAnsi" w:hAnsiTheme="minorHAnsi"/>
                <w:kern w:val="2"/>
                <w:sz w:val="22"/>
              </w:rPr>
            </w:pPr>
          </w:p>
        </w:tc>
      </w:tr>
      <w:tr w:rsidR="0072244E" w:rsidRPr="0072244E" w14:paraId="1D15E7DD" w14:textId="77777777" w:rsidTr="006D694B">
        <w:tc>
          <w:tcPr>
            <w:tcW w:w="2864" w:type="dxa"/>
            <w:tcBorders>
              <w:top w:val="single" w:sz="4" w:space="0" w:color="000000"/>
              <w:left w:val="single" w:sz="4" w:space="0" w:color="auto"/>
              <w:bottom w:val="single" w:sz="4" w:space="0" w:color="000000"/>
              <w:right w:val="single" w:sz="4" w:space="0" w:color="auto"/>
            </w:tcBorders>
            <w:shd w:val="clear" w:color="auto" w:fill="4F81BD" w:themeFill="accent1"/>
            <w:tcMar>
              <w:top w:w="57" w:type="dxa"/>
              <w:left w:w="70" w:type="dxa"/>
              <w:bottom w:w="57" w:type="dxa"/>
              <w:right w:w="70" w:type="dxa"/>
            </w:tcMar>
            <w:hideMark/>
          </w:tcPr>
          <w:p w14:paraId="16E9FE18" w14:textId="77777777" w:rsidR="0072244E" w:rsidRPr="0072244E" w:rsidRDefault="0072244E" w:rsidP="006D694B">
            <w:pPr>
              <w:pStyle w:val="EndnoteText"/>
              <w:spacing w:line="260" w:lineRule="exact"/>
              <w:rPr>
                <w:rFonts w:asciiTheme="minorHAnsi" w:hAnsiTheme="minorHAnsi"/>
                <w:color w:val="FFFFFF" w:themeColor="background1"/>
                <w:kern w:val="2"/>
                <w:sz w:val="22"/>
              </w:rPr>
            </w:pPr>
            <w:r w:rsidRPr="0072244E">
              <w:rPr>
                <w:rFonts w:asciiTheme="minorHAnsi" w:hAnsiTheme="minorHAnsi"/>
                <w:color w:val="FFFFFF" w:themeColor="background1"/>
                <w:kern w:val="2"/>
                <w:sz w:val="22"/>
              </w:rPr>
              <w:t>Datum</w:t>
            </w:r>
          </w:p>
        </w:tc>
        <w:tc>
          <w:tcPr>
            <w:tcW w:w="3373" w:type="dxa"/>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29C59C9C" w14:textId="77777777" w:rsidR="0072244E" w:rsidRPr="0072244E" w:rsidRDefault="0072244E" w:rsidP="006D694B">
            <w:pPr>
              <w:pStyle w:val="EndnoteText"/>
              <w:spacing w:line="260" w:lineRule="exact"/>
              <w:rPr>
                <w:rFonts w:asciiTheme="minorHAnsi" w:hAnsiTheme="minorHAnsi"/>
                <w:kern w:val="2"/>
                <w:sz w:val="22"/>
              </w:rPr>
            </w:pPr>
          </w:p>
        </w:tc>
      </w:tr>
      <w:tr w:rsidR="0072244E" w:rsidRPr="0072244E" w14:paraId="6107B7E2" w14:textId="77777777" w:rsidTr="006D694B">
        <w:tc>
          <w:tcPr>
            <w:tcW w:w="2864" w:type="dxa"/>
            <w:tcBorders>
              <w:top w:val="single" w:sz="4" w:space="0" w:color="000000"/>
              <w:left w:val="single" w:sz="4" w:space="0" w:color="auto"/>
              <w:bottom w:val="single" w:sz="4" w:space="0" w:color="000000"/>
              <w:right w:val="single" w:sz="4" w:space="0" w:color="auto"/>
            </w:tcBorders>
            <w:shd w:val="clear" w:color="auto" w:fill="4F81BD" w:themeFill="accent1"/>
            <w:tcMar>
              <w:top w:w="57" w:type="dxa"/>
              <w:left w:w="70" w:type="dxa"/>
              <w:bottom w:w="57" w:type="dxa"/>
              <w:right w:w="70" w:type="dxa"/>
            </w:tcMar>
            <w:hideMark/>
          </w:tcPr>
          <w:p w14:paraId="6C6CBEEE" w14:textId="77777777" w:rsidR="0072244E" w:rsidRPr="0072244E" w:rsidRDefault="0072244E" w:rsidP="006D694B">
            <w:pPr>
              <w:spacing w:line="260" w:lineRule="exact"/>
              <w:rPr>
                <w:bCs/>
                <w:color w:val="FFFFFF" w:themeColor="background1"/>
                <w:kern w:val="2"/>
              </w:rPr>
            </w:pPr>
            <w:r w:rsidRPr="0072244E">
              <w:rPr>
                <w:color w:val="FFFFFF" w:themeColor="background1"/>
                <w:kern w:val="2"/>
              </w:rPr>
              <w:t>Naam tekeningsbevoegde functionaris</w:t>
            </w:r>
          </w:p>
        </w:tc>
        <w:tc>
          <w:tcPr>
            <w:tcW w:w="3373" w:type="dxa"/>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22E5B2C3" w14:textId="77777777" w:rsidR="0072244E" w:rsidRPr="0072244E" w:rsidRDefault="0072244E" w:rsidP="006D694B">
            <w:pPr>
              <w:spacing w:line="260" w:lineRule="exact"/>
              <w:rPr>
                <w:bCs/>
                <w:kern w:val="2"/>
              </w:rPr>
            </w:pPr>
          </w:p>
        </w:tc>
      </w:tr>
      <w:tr w:rsidR="0072244E" w:rsidRPr="0072244E" w14:paraId="1F11CE06" w14:textId="77777777" w:rsidTr="006D694B">
        <w:tc>
          <w:tcPr>
            <w:tcW w:w="2864" w:type="dxa"/>
            <w:tcBorders>
              <w:top w:val="single" w:sz="4" w:space="0" w:color="000000"/>
              <w:left w:val="single" w:sz="4" w:space="0" w:color="auto"/>
              <w:bottom w:val="single" w:sz="4" w:space="0" w:color="000000"/>
              <w:right w:val="single" w:sz="4" w:space="0" w:color="auto"/>
            </w:tcBorders>
            <w:shd w:val="clear" w:color="auto" w:fill="4F81BD" w:themeFill="accent1"/>
            <w:tcMar>
              <w:top w:w="57" w:type="dxa"/>
              <w:left w:w="70" w:type="dxa"/>
              <w:bottom w:w="57" w:type="dxa"/>
              <w:right w:w="70" w:type="dxa"/>
            </w:tcMar>
            <w:hideMark/>
          </w:tcPr>
          <w:p w14:paraId="0026392A" w14:textId="77777777" w:rsidR="0072244E" w:rsidRPr="0072244E" w:rsidRDefault="0072244E" w:rsidP="006D694B">
            <w:pPr>
              <w:spacing w:line="260" w:lineRule="exact"/>
              <w:rPr>
                <w:bCs/>
                <w:color w:val="FFFFFF" w:themeColor="background1"/>
                <w:kern w:val="2"/>
              </w:rPr>
            </w:pPr>
            <w:r w:rsidRPr="0072244E">
              <w:rPr>
                <w:color w:val="FFFFFF" w:themeColor="background1"/>
                <w:kern w:val="2"/>
              </w:rPr>
              <w:t>Functie tekeningsbevoegde functionaris</w:t>
            </w:r>
          </w:p>
        </w:tc>
        <w:tc>
          <w:tcPr>
            <w:tcW w:w="3373" w:type="dxa"/>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556BAE7D" w14:textId="77777777" w:rsidR="0072244E" w:rsidRPr="0072244E" w:rsidRDefault="0072244E" w:rsidP="006D694B">
            <w:pPr>
              <w:spacing w:line="260" w:lineRule="exact"/>
              <w:rPr>
                <w:bCs/>
                <w:kern w:val="2"/>
              </w:rPr>
            </w:pPr>
          </w:p>
        </w:tc>
      </w:tr>
      <w:tr w:rsidR="0072244E" w:rsidRPr="0072244E" w14:paraId="070151A5" w14:textId="77777777" w:rsidTr="006D694B">
        <w:trPr>
          <w:trHeight w:val="775"/>
        </w:trPr>
        <w:tc>
          <w:tcPr>
            <w:tcW w:w="2864" w:type="dxa"/>
            <w:tcBorders>
              <w:top w:val="single" w:sz="4" w:space="0" w:color="000000"/>
              <w:left w:val="single" w:sz="4" w:space="0" w:color="auto"/>
              <w:bottom w:val="single" w:sz="4" w:space="0" w:color="000000"/>
              <w:right w:val="single" w:sz="4" w:space="0" w:color="auto"/>
            </w:tcBorders>
            <w:shd w:val="clear" w:color="auto" w:fill="4F81BD" w:themeFill="accent1"/>
            <w:tcMar>
              <w:top w:w="57" w:type="dxa"/>
              <w:left w:w="70" w:type="dxa"/>
              <w:bottom w:w="57" w:type="dxa"/>
              <w:right w:w="70" w:type="dxa"/>
            </w:tcMar>
            <w:hideMark/>
          </w:tcPr>
          <w:p w14:paraId="09199187" w14:textId="77777777" w:rsidR="0072244E" w:rsidRPr="0072244E" w:rsidRDefault="0072244E" w:rsidP="006D694B">
            <w:pPr>
              <w:pStyle w:val="EndnoteText"/>
              <w:spacing w:line="260" w:lineRule="exact"/>
              <w:rPr>
                <w:rFonts w:asciiTheme="minorHAnsi" w:hAnsiTheme="minorHAnsi"/>
                <w:color w:val="FFFFFF" w:themeColor="background1"/>
                <w:kern w:val="2"/>
                <w:sz w:val="22"/>
              </w:rPr>
            </w:pPr>
            <w:r w:rsidRPr="0072244E">
              <w:rPr>
                <w:rFonts w:asciiTheme="minorHAnsi" w:hAnsiTheme="minorHAnsi"/>
                <w:color w:val="FFFFFF" w:themeColor="background1"/>
                <w:kern w:val="2"/>
                <w:sz w:val="22"/>
              </w:rPr>
              <w:t>Handtekening</w:t>
            </w:r>
          </w:p>
        </w:tc>
        <w:tc>
          <w:tcPr>
            <w:tcW w:w="3373" w:type="dxa"/>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34F09740" w14:textId="77777777" w:rsidR="0072244E" w:rsidRPr="0072244E" w:rsidRDefault="0072244E" w:rsidP="006D694B">
            <w:pPr>
              <w:pStyle w:val="EndnoteText"/>
              <w:spacing w:line="260" w:lineRule="exact"/>
              <w:rPr>
                <w:rFonts w:asciiTheme="minorHAnsi" w:hAnsiTheme="minorHAnsi"/>
                <w:kern w:val="2"/>
                <w:sz w:val="22"/>
              </w:rPr>
            </w:pPr>
          </w:p>
          <w:p w14:paraId="0CE7365D" w14:textId="77777777" w:rsidR="0072244E" w:rsidRPr="0072244E" w:rsidRDefault="0072244E" w:rsidP="006D694B">
            <w:pPr>
              <w:pStyle w:val="EndnoteText"/>
              <w:spacing w:line="260" w:lineRule="exact"/>
              <w:rPr>
                <w:rFonts w:asciiTheme="minorHAnsi" w:hAnsiTheme="minorHAnsi"/>
                <w:kern w:val="2"/>
                <w:sz w:val="22"/>
              </w:rPr>
            </w:pPr>
          </w:p>
          <w:p w14:paraId="1D1D4589" w14:textId="77777777" w:rsidR="0072244E" w:rsidRPr="0072244E" w:rsidRDefault="0072244E" w:rsidP="006D694B">
            <w:pPr>
              <w:pStyle w:val="EndnoteText"/>
              <w:spacing w:line="260" w:lineRule="exact"/>
              <w:rPr>
                <w:rFonts w:asciiTheme="minorHAnsi" w:hAnsiTheme="minorHAnsi"/>
                <w:kern w:val="2"/>
                <w:sz w:val="22"/>
              </w:rPr>
            </w:pPr>
          </w:p>
        </w:tc>
      </w:tr>
    </w:tbl>
    <w:p w14:paraId="783FAD36" w14:textId="77777777" w:rsidR="002F6274" w:rsidRPr="009F0DBB" w:rsidRDefault="002F6274">
      <w:pPr>
        <w:rPr>
          <w:b/>
          <w:lang w:val="nl-NL"/>
        </w:rPr>
      </w:pPr>
    </w:p>
    <w:sectPr w:rsidR="002F6274" w:rsidRPr="009F0DBB" w:rsidSect="000D2E5F">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27E82" w14:textId="77777777" w:rsidR="00BC691C" w:rsidRDefault="00BC691C" w:rsidP="00E300CB">
      <w:pPr>
        <w:spacing w:after="0" w:line="240" w:lineRule="auto"/>
      </w:pPr>
      <w:r>
        <w:separator/>
      </w:r>
    </w:p>
  </w:endnote>
  <w:endnote w:type="continuationSeparator" w:id="0">
    <w:p w14:paraId="514C1F57" w14:textId="77777777" w:rsidR="00BC691C" w:rsidRDefault="00BC691C" w:rsidP="00E30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gencyFB-Reg">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9EB48" w14:textId="77777777" w:rsidR="00BC691C" w:rsidRDefault="00BC691C" w:rsidP="00E300CB">
      <w:pPr>
        <w:spacing w:after="0" w:line="240" w:lineRule="auto"/>
      </w:pPr>
      <w:r>
        <w:separator/>
      </w:r>
    </w:p>
  </w:footnote>
  <w:footnote w:type="continuationSeparator" w:id="0">
    <w:p w14:paraId="25172F1D" w14:textId="77777777" w:rsidR="00BC691C" w:rsidRDefault="00BC691C" w:rsidP="00E300CB">
      <w:pPr>
        <w:spacing w:after="0" w:line="240" w:lineRule="auto"/>
      </w:pPr>
      <w:r>
        <w:continuationSeparator/>
      </w:r>
    </w:p>
  </w:footnote>
  <w:footnote w:id="1">
    <w:p w14:paraId="7844866A" w14:textId="77777777" w:rsidR="005D7B5A" w:rsidRPr="001701EE" w:rsidRDefault="005D7B5A">
      <w:pPr>
        <w:pStyle w:val="FootnoteText"/>
        <w:rPr>
          <w:lang w:val="nl-NL"/>
        </w:rPr>
      </w:pPr>
      <w:r>
        <w:rPr>
          <w:rStyle w:val="FootnoteReference"/>
        </w:rPr>
        <w:footnoteRef/>
      </w:r>
      <w:r w:rsidRPr="001701EE">
        <w:rPr>
          <w:lang w:val="nl-NL"/>
        </w:rPr>
        <w:t xml:space="preserve"> S.v.p. doorhalen wat niet van toepassing 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13DEF" w14:textId="2027C169" w:rsidR="00BC691C" w:rsidRPr="00127E9B" w:rsidRDefault="00844096" w:rsidP="00E300CB">
    <w:pPr>
      <w:pStyle w:val="Header"/>
      <w:pBdr>
        <w:bottom w:val="single" w:sz="4" w:space="0" w:color="auto"/>
      </w:pBdr>
      <w:tabs>
        <w:tab w:val="clear" w:pos="4513"/>
      </w:tabs>
      <w:spacing w:line="276" w:lineRule="auto"/>
      <w:rPr>
        <w:lang w:val="nl-NL"/>
      </w:rPr>
    </w:pPr>
    <w:r>
      <w:rPr>
        <w:sz w:val="18"/>
        <w:szCs w:val="18"/>
        <w:lang w:val="nl-NL"/>
      </w:rPr>
      <w:t>DES</w:t>
    </w:r>
    <w:r w:rsidR="00BC691C">
      <w:rPr>
        <w:sz w:val="18"/>
        <w:szCs w:val="18"/>
        <w:lang w:val="nl-NL"/>
      </w:rPr>
      <w:t>, M-EU-</w:t>
    </w:r>
    <w:r w:rsidR="00D71C29">
      <w:rPr>
        <w:sz w:val="18"/>
        <w:szCs w:val="18"/>
        <w:lang w:val="nl-NL"/>
      </w:rPr>
      <w:t>23</w:t>
    </w:r>
    <w:r w:rsidR="00BC691C">
      <w:rPr>
        <w:sz w:val="18"/>
        <w:szCs w:val="18"/>
        <w:lang w:val="nl-NL"/>
      </w:rPr>
      <w:t>-</w:t>
    </w:r>
    <w:r w:rsidR="0015507D">
      <w:rPr>
        <w:sz w:val="18"/>
        <w:szCs w:val="18"/>
        <w:lang w:val="nl-NL"/>
      </w:rPr>
      <w:t>14</w:t>
    </w:r>
  </w:p>
  <w:p w14:paraId="5D11F0E2" w14:textId="7F1E1048" w:rsidR="00BC691C" w:rsidRDefault="00BC691C" w:rsidP="00E300CB">
    <w:pPr>
      <w:pStyle w:val="Header"/>
      <w:pBdr>
        <w:bottom w:val="single" w:sz="4" w:space="0" w:color="auto"/>
      </w:pBdr>
      <w:tabs>
        <w:tab w:val="clear" w:pos="4513"/>
      </w:tabs>
      <w:spacing w:line="276" w:lineRule="auto"/>
      <w:rPr>
        <w:b/>
        <w:sz w:val="18"/>
        <w:szCs w:val="18"/>
        <w:lang w:val="nl-NL"/>
      </w:rPr>
    </w:pPr>
    <w:r w:rsidRPr="00127E9B">
      <w:rPr>
        <w:b/>
        <w:sz w:val="18"/>
        <w:szCs w:val="18"/>
        <w:lang w:val="nl-NL"/>
      </w:rPr>
      <w:t>Leids Universitair Medisch Centrum (</w:t>
    </w:r>
    <w:r>
      <w:rPr>
        <w:b/>
        <w:sz w:val="18"/>
        <w:szCs w:val="18"/>
        <w:lang w:val="nl-NL"/>
      </w:rPr>
      <w:t>LUM</w:t>
    </w:r>
    <w:r w:rsidR="00D71C29">
      <w:rPr>
        <w:b/>
        <w:sz w:val="18"/>
        <w:szCs w:val="18"/>
        <w:lang w:val="nl-NL"/>
      </w:rPr>
      <w:t>C</w:t>
    </w:r>
    <w:r w:rsidRPr="00127E9B">
      <w:rPr>
        <w:b/>
        <w:sz w:val="18"/>
        <w:szCs w:val="18"/>
        <w:lang w:val="nl-NL"/>
      </w:rPr>
      <w:t>)</w:t>
    </w:r>
  </w:p>
  <w:p w14:paraId="14530012" w14:textId="77777777" w:rsidR="00BC691C" w:rsidRDefault="00BC691C" w:rsidP="00E300CB">
    <w:pPr>
      <w:pStyle w:val="Header"/>
      <w:pBdr>
        <w:bottom w:val="single" w:sz="4" w:space="0" w:color="auto"/>
      </w:pBdr>
      <w:tabs>
        <w:tab w:val="clear" w:pos="4513"/>
      </w:tabs>
      <w:spacing w:line="276" w:lineRule="auto"/>
      <w:rPr>
        <w:b/>
        <w:sz w:val="18"/>
        <w:szCs w:val="18"/>
        <w:lang w:val="nl-NL"/>
      </w:rPr>
    </w:pPr>
  </w:p>
  <w:p w14:paraId="4F367094" w14:textId="77777777" w:rsidR="00BC691C" w:rsidRPr="00E300CB" w:rsidRDefault="00BC691C">
    <w:pPr>
      <w:pStyle w:val="Header"/>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F22ECD"/>
    <w:multiLevelType w:val="hybridMultilevel"/>
    <w:tmpl w:val="33FC9B38"/>
    <w:lvl w:ilvl="0" w:tplc="25106474">
      <w:start w:val="5"/>
      <w:numFmt w:val="bullet"/>
      <w:lvlText w:val="-"/>
      <w:lvlJc w:val="left"/>
      <w:pPr>
        <w:ind w:left="720" w:hanging="360"/>
      </w:pPr>
      <w:rPr>
        <w:rFonts w:ascii="Verdana" w:eastAsiaTheme="minorHAnsi" w:hAnsi="Verdan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2549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00CB"/>
    <w:rsid w:val="00042577"/>
    <w:rsid w:val="000475FC"/>
    <w:rsid w:val="00091452"/>
    <w:rsid w:val="000B443B"/>
    <w:rsid w:val="000B7A73"/>
    <w:rsid w:val="000B7D9C"/>
    <w:rsid w:val="000D2E5F"/>
    <w:rsid w:val="00102DA0"/>
    <w:rsid w:val="0015507D"/>
    <w:rsid w:val="001701EE"/>
    <w:rsid w:val="00186771"/>
    <w:rsid w:val="001A2160"/>
    <w:rsid w:val="001B0632"/>
    <w:rsid w:val="001E2848"/>
    <w:rsid w:val="001F1B41"/>
    <w:rsid w:val="00280813"/>
    <w:rsid w:val="00292F56"/>
    <w:rsid w:val="002D3C70"/>
    <w:rsid w:val="002F6274"/>
    <w:rsid w:val="00302103"/>
    <w:rsid w:val="00303B3E"/>
    <w:rsid w:val="00316E34"/>
    <w:rsid w:val="0034201C"/>
    <w:rsid w:val="0037742C"/>
    <w:rsid w:val="00382F12"/>
    <w:rsid w:val="003B0CCF"/>
    <w:rsid w:val="003D7B27"/>
    <w:rsid w:val="004010ED"/>
    <w:rsid w:val="0048117F"/>
    <w:rsid w:val="0049081D"/>
    <w:rsid w:val="004D5197"/>
    <w:rsid w:val="004D5A1E"/>
    <w:rsid w:val="004E5736"/>
    <w:rsid w:val="0050728C"/>
    <w:rsid w:val="00511312"/>
    <w:rsid w:val="00541EF5"/>
    <w:rsid w:val="00561B57"/>
    <w:rsid w:val="005B4F9D"/>
    <w:rsid w:val="005D42ED"/>
    <w:rsid w:val="005D7B5A"/>
    <w:rsid w:val="00617D85"/>
    <w:rsid w:val="00627E38"/>
    <w:rsid w:val="00646274"/>
    <w:rsid w:val="0065368D"/>
    <w:rsid w:val="00690910"/>
    <w:rsid w:val="006D3242"/>
    <w:rsid w:val="006D49B2"/>
    <w:rsid w:val="006D7128"/>
    <w:rsid w:val="006E0927"/>
    <w:rsid w:val="006F1625"/>
    <w:rsid w:val="00721BDE"/>
    <w:rsid w:val="0072244E"/>
    <w:rsid w:val="00775B65"/>
    <w:rsid w:val="007E68E1"/>
    <w:rsid w:val="008219EA"/>
    <w:rsid w:val="00821C4E"/>
    <w:rsid w:val="0082506C"/>
    <w:rsid w:val="0084356A"/>
    <w:rsid w:val="00844096"/>
    <w:rsid w:val="008563FC"/>
    <w:rsid w:val="00866177"/>
    <w:rsid w:val="008B6A81"/>
    <w:rsid w:val="008C063B"/>
    <w:rsid w:val="008F1BD2"/>
    <w:rsid w:val="00905B57"/>
    <w:rsid w:val="0093111F"/>
    <w:rsid w:val="009341F7"/>
    <w:rsid w:val="00964507"/>
    <w:rsid w:val="00977D13"/>
    <w:rsid w:val="00997918"/>
    <w:rsid w:val="009A14E5"/>
    <w:rsid w:val="009C2D58"/>
    <w:rsid w:val="009F0DBB"/>
    <w:rsid w:val="009F49B0"/>
    <w:rsid w:val="00A125FA"/>
    <w:rsid w:val="00A3110D"/>
    <w:rsid w:val="00A43DF8"/>
    <w:rsid w:val="00A47DB2"/>
    <w:rsid w:val="00A54953"/>
    <w:rsid w:val="00AB22F9"/>
    <w:rsid w:val="00AC1EB7"/>
    <w:rsid w:val="00AC2543"/>
    <w:rsid w:val="00AF7DFB"/>
    <w:rsid w:val="00B32077"/>
    <w:rsid w:val="00B3543E"/>
    <w:rsid w:val="00B45FCC"/>
    <w:rsid w:val="00B8001D"/>
    <w:rsid w:val="00B81A92"/>
    <w:rsid w:val="00B9252A"/>
    <w:rsid w:val="00B97CE0"/>
    <w:rsid w:val="00BA4E7E"/>
    <w:rsid w:val="00BC691C"/>
    <w:rsid w:val="00BE76FC"/>
    <w:rsid w:val="00C1050D"/>
    <w:rsid w:val="00C25F0A"/>
    <w:rsid w:val="00C4035B"/>
    <w:rsid w:val="00C566BF"/>
    <w:rsid w:val="00C74C20"/>
    <w:rsid w:val="00C80296"/>
    <w:rsid w:val="00C91948"/>
    <w:rsid w:val="00CC3FFF"/>
    <w:rsid w:val="00CF0D61"/>
    <w:rsid w:val="00D03183"/>
    <w:rsid w:val="00D12F5D"/>
    <w:rsid w:val="00D253F2"/>
    <w:rsid w:val="00D27D19"/>
    <w:rsid w:val="00D47C16"/>
    <w:rsid w:val="00D71C29"/>
    <w:rsid w:val="00D86EF5"/>
    <w:rsid w:val="00D91A7B"/>
    <w:rsid w:val="00D95973"/>
    <w:rsid w:val="00DC642D"/>
    <w:rsid w:val="00E01BBF"/>
    <w:rsid w:val="00E212EF"/>
    <w:rsid w:val="00E300CB"/>
    <w:rsid w:val="00E94590"/>
    <w:rsid w:val="00ED65E9"/>
    <w:rsid w:val="00F1360F"/>
    <w:rsid w:val="00F63361"/>
    <w:rsid w:val="00F70A94"/>
    <w:rsid w:val="00FB3B7F"/>
    <w:rsid w:val="00FC2636"/>
    <w:rsid w:val="00FD599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CAAD6E"/>
  <w15:docId w15:val="{661DD847-CA4E-4E2B-8504-66788BAFF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0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00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00CB"/>
  </w:style>
  <w:style w:type="paragraph" w:styleId="Footer">
    <w:name w:val="footer"/>
    <w:basedOn w:val="Normal"/>
    <w:link w:val="FooterChar"/>
    <w:uiPriority w:val="99"/>
    <w:unhideWhenUsed/>
    <w:rsid w:val="00E300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00CB"/>
  </w:style>
  <w:style w:type="paragraph" w:styleId="BalloonText">
    <w:name w:val="Balloon Text"/>
    <w:basedOn w:val="Normal"/>
    <w:link w:val="BalloonTextChar"/>
    <w:uiPriority w:val="99"/>
    <w:semiHidden/>
    <w:unhideWhenUsed/>
    <w:rsid w:val="008250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06C"/>
    <w:rPr>
      <w:rFonts w:ascii="Segoe UI" w:hAnsi="Segoe UI" w:cs="Segoe UI"/>
      <w:sz w:val="18"/>
      <w:szCs w:val="18"/>
    </w:rPr>
  </w:style>
  <w:style w:type="character" w:styleId="CommentReference">
    <w:name w:val="annotation reference"/>
    <w:basedOn w:val="DefaultParagraphFont"/>
    <w:uiPriority w:val="99"/>
    <w:semiHidden/>
    <w:unhideWhenUsed/>
    <w:rsid w:val="00102DA0"/>
    <w:rPr>
      <w:sz w:val="18"/>
      <w:szCs w:val="18"/>
    </w:rPr>
  </w:style>
  <w:style w:type="paragraph" w:styleId="CommentText">
    <w:name w:val="annotation text"/>
    <w:basedOn w:val="Normal"/>
    <w:link w:val="CommentTextChar"/>
    <w:uiPriority w:val="99"/>
    <w:semiHidden/>
    <w:unhideWhenUsed/>
    <w:rsid w:val="00102DA0"/>
    <w:pPr>
      <w:spacing w:line="240" w:lineRule="auto"/>
    </w:pPr>
    <w:rPr>
      <w:sz w:val="24"/>
      <w:szCs w:val="24"/>
    </w:rPr>
  </w:style>
  <w:style w:type="character" w:customStyle="1" w:styleId="CommentTextChar">
    <w:name w:val="Comment Text Char"/>
    <w:basedOn w:val="DefaultParagraphFont"/>
    <w:link w:val="CommentText"/>
    <w:uiPriority w:val="99"/>
    <w:semiHidden/>
    <w:rsid w:val="00102DA0"/>
    <w:rPr>
      <w:sz w:val="24"/>
      <w:szCs w:val="24"/>
    </w:rPr>
  </w:style>
  <w:style w:type="paragraph" w:styleId="CommentSubject">
    <w:name w:val="annotation subject"/>
    <w:basedOn w:val="CommentText"/>
    <w:next w:val="CommentText"/>
    <w:link w:val="CommentSubjectChar"/>
    <w:uiPriority w:val="99"/>
    <w:semiHidden/>
    <w:unhideWhenUsed/>
    <w:rsid w:val="00102DA0"/>
    <w:rPr>
      <w:b/>
      <w:bCs/>
      <w:sz w:val="20"/>
      <w:szCs w:val="20"/>
    </w:rPr>
  </w:style>
  <w:style w:type="character" w:customStyle="1" w:styleId="CommentSubjectChar">
    <w:name w:val="Comment Subject Char"/>
    <w:basedOn w:val="CommentTextChar"/>
    <w:link w:val="CommentSubject"/>
    <w:uiPriority w:val="99"/>
    <w:semiHidden/>
    <w:rsid w:val="00102DA0"/>
    <w:rPr>
      <w:b/>
      <w:bCs/>
      <w:sz w:val="20"/>
      <w:szCs w:val="20"/>
    </w:rPr>
  </w:style>
  <w:style w:type="paragraph" w:styleId="FootnoteText">
    <w:name w:val="footnote text"/>
    <w:basedOn w:val="Normal"/>
    <w:link w:val="FootnoteTextChar"/>
    <w:unhideWhenUsed/>
    <w:rsid w:val="001701EE"/>
    <w:pPr>
      <w:spacing w:after="0" w:line="240" w:lineRule="auto"/>
    </w:pPr>
    <w:rPr>
      <w:sz w:val="20"/>
      <w:szCs w:val="20"/>
    </w:rPr>
  </w:style>
  <w:style w:type="character" w:customStyle="1" w:styleId="FootnoteTextChar">
    <w:name w:val="Footnote Text Char"/>
    <w:basedOn w:val="DefaultParagraphFont"/>
    <w:link w:val="FootnoteText"/>
    <w:rsid w:val="001701EE"/>
    <w:rPr>
      <w:sz w:val="20"/>
      <w:szCs w:val="20"/>
    </w:rPr>
  </w:style>
  <w:style w:type="character" w:styleId="FootnoteReference">
    <w:name w:val="footnote reference"/>
    <w:basedOn w:val="DefaultParagraphFont"/>
    <w:semiHidden/>
    <w:unhideWhenUsed/>
    <w:rsid w:val="001701EE"/>
    <w:rPr>
      <w:vertAlign w:val="superscript"/>
    </w:rPr>
  </w:style>
  <w:style w:type="paragraph" w:styleId="ListParagraph">
    <w:name w:val="List Paragraph"/>
    <w:basedOn w:val="Normal"/>
    <w:link w:val="ListParagraphChar"/>
    <w:uiPriority w:val="34"/>
    <w:qFormat/>
    <w:rsid w:val="006F1625"/>
    <w:pPr>
      <w:ind w:left="720"/>
      <w:contextualSpacing/>
    </w:pPr>
  </w:style>
  <w:style w:type="character" w:customStyle="1" w:styleId="ListParagraphChar">
    <w:name w:val="List Paragraph Char"/>
    <w:basedOn w:val="DefaultParagraphFont"/>
    <w:link w:val="ListParagraph"/>
    <w:uiPriority w:val="34"/>
    <w:locked/>
    <w:rsid w:val="006F1625"/>
  </w:style>
  <w:style w:type="paragraph" w:styleId="EndnoteText">
    <w:name w:val="endnote text"/>
    <w:basedOn w:val="Normal"/>
    <w:link w:val="EndnoteTextChar"/>
    <w:unhideWhenUsed/>
    <w:rsid w:val="0072244E"/>
    <w:pPr>
      <w:spacing w:after="0" w:line="227" w:lineRule="atLeast"/>
    </w:pPr>
    <w:rPr>
      <w:rFonts w:ascii="Verdana" w:hAnsi="Verdana"/>
      <w:sz w:val="18"/>
      <w:lang w:val="nl-NL"/>
    </w:rPr>
  </w:style>
  <w:style w:type="character" w:customStyle="1" w:styleId="EndnoteTextChar">
    <w:name w:val="Endnote Text Char"/>
    <w:basedOn w:val="DefaultParagraphFont"/>
    <w:link w:val="EndnoteText"/>
    <w:rsid w:val="0072244E"/>
    <w:rPr>
      <w:rFonts w:ascii="Verdana" w:hAnsi="Verdana"/>
      <w:sz w:val="18"/>
      <w:lang w:val="nl-NL"/>
    </w:rPr>
  </w:style>
  <w:style w:type="character" w:styleId="Hyperlink">
    <w:name w:val="Hyperlink"/>
    <w:basedOn w:val="DefaultParagraphFont"/>
    <w:uiPriority w:val="99"/>
    <w:rsid w:val="001867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54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F3993-3EF2-4D69-A291-B3A763DD9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2576</Words>
  <Characters>14174</Characters>
  <Application>Microsoft Office Word</Application>
  <DocSecurity>0</DocSecurity>
  <Lines>118</Lines>
  <Paragraphs>33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LUMC</Company>
  <LinksUpToDate>false</LinksUpToDate>
  <CharactersWithSpaces>16717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Rijn, I.J. van (FB)</dc:creator>
  <cp:lastModifiedBy>Gerben Bekema</cp:lastModifiedBy>
  <cp:revision>5</cp:revision>
  <cp:lastPrinted>2018-10-01T07:26:00Z</cp:lastPrinted>
  <dcterms:created xsi:type="dcterms:W3CDTF">2024-02-27T09:54:00Z</dcterms:created>
  <dcterms:modified xsi:type="dcterms:W3CDTF">2024-02-27T09:55:00Z</dcterms:modified>
</cp:coreProperties>
</file>