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E4B3" w14:textId="77777777" w:rsidR="00B3789B" w:rsidRDefault="00B3789B" w:rsidP="008C1913">
      <w:pPr>
        <w:jc w:val="right"/>
      </w:pPr>
    </w:p>
    <w:p w14:paraId="7DB55973" w14:textId="77777777" w:rsidR="006E418D" w:rsidRDefault="006E418D" w:rsidP="00DF39B4"/>
    <w:p w14:paraId="31359A59" w14:textId="77777777" w:rsidR="006E418D" w:rsidRDefault="006E418D" w:rsidP="009A2B9F"/>
    <w:p w14:paraId="706F0EB0" w14:textId="77777777" w:rsidR="006E418D" w:rsidRDefault="006E418D" w:rsidP="00DF39B4"/>
    <w:p w14:paraId="6F936547" w14:textId="77777777" w:rsidR="006E418D" w:rsidRDefault="006E418D" w:rsidP="00DF39B4"/>
    <w:p w14:paraId="04A15201" w14:textId="77777777" w:rsidR="006E418D" w:rsidRDefault="006E418D" w:rsidP="00DF39B4"/>
    <w:p w14:paraId="3BD3918F" w14:textId="77777777" w:rsidR="00765E38" w:rsidRDefault="00765E38" w:rsidP="00DF39B4"/>
    <w:p w14:paraId="3E83E055" w14:textId="77777777" w:rsidR="00765E38" w:rsidRDefault="00765E38" w:rsidP="00DF39B4"/>
    <w:p w14:paraId="6441FE5C" w14:textId="77777777" w:rsidR="00765E38" w:rsidRDefault="00765E38" w:rsidP="00DF39B4"/>
    <w:p w14:paraId="52C7F553" w14:textId="77777777" w:rsidR="00221A18" w:rsidRDefault="00221A18" w:rsidP="00DF39B4"/>
    <w:p w14:paraId="5C1B4C30" w14:textId="77777777" w:rsidR="00221A18" w:rsidRDefault="00221A18" w:rsidP="00DF39B4"/>
    <w:p w14:paraId="1E46C1E1" w14:textId="77777777" w:rsidR="006E418D" w:rsidRDefault="00AA0160" w:rsidP="00CB63EB">
      <w:pPr>
        <w:jc w:val="center"/>
        <w:rPr>
          <w:b/>
          <w:sz w:val="52"/>
          <w:szCs w:val="52"/>
        </w:rPr>
      </w:pPr>
      <w:r>
        <w:rPr>
          <w:b/>
          <w:sz w:val="52"/>
          <w:szCs w:val="52"/>
        </w:rPr>
        <w:t>Verwerkers</w:t>
      </w:r>
      <w:r w:rsidR="00765E38">
        <w:rPr>
          <w:b/>
          <w:sz w:val="52"/>
          <w:szCs w:val="52"/>
        </w:rPr>
        <w:t>overeenkomst</w:t>
      </w:r>
      <w:r w:rsidR="00221A18" w:rsidRPr="00221A18">
        <w:rPr>
          <w:b/>
          <w:sz w:val="52"/>
          <w:szCs w:val="52"/>
        </w:rPr>
        <w:br/>
      </w:r>
      <w:r w:rsidR="00765E38">
        <w:rPr>
          <w:b/>
          <w:sz w:val="52"/>
          <w:szCs w:val="52"/>
        </w:rPr>
        <w:t>Veiligheidsregio Zuid-Holland Zuid</w:t>
      </w:r>
    </w:p>
    <w:p w14:paraId="1B88928F" w14:textId="77777777" w:rsidR="006C1046" w:rsidRDefault="006C1046" w:rsidP="006C1046"/>
    <w:p w14:paraId="616B25CE" w14:textId="77777777" w:rsidR="006C1046" w:rsidRDefault="006C1046" w:rsidP="006C1046"/>
    <w:p w14:paraId="66962FF8" w14:textId="77777777" w:rsidR="006C1046" w:rsidRDefault="006C1046" w:rsidP="006C1046"/>
    <w:p w14:paraId="2ABB18A8" w14:textId="77777777" w:rsidR="006C1046" w:rsidRDefault="006C1046" w:rsidP="006C1046"/>
    <w:p w14:paraId="66ADBD85" w14:textId="4B4119FA" w:rsidR="006C1046" w:rsidRPr="00221A18" w:rsidRDefault="00C021BE" w:rsidP="006C1046">
      <w:pPr>
        <w:jc w:val="right"/>
      </w:pPr>
      <w:r>
        <w:t>Juli</w:t>
      </w:r>
      <w:r w:rsidR="00933498">
        <w:t xml:space="preserve"> 20</w:t>
      </w:r>
      <w:r w:rsidR="005E1713">
        <w:t>2</w:t>
      </w:r>
      <w:r w:rsidR="00E51D7B">
        <w:t>3</w:t>
      </w:r>
      <w:r w:rsidR="00933498">
        <w:t xml:space="preserve"> </w:t>
      </w:r>
      <w:r w:rsidR="003141C9">
        <w:t>–</w:t>
      </w:r>
      <w:r w:rsidR="00933498">
        <w:t xml:space="preserve"> </w:t>
      </w:r>
      <w:r w:rsidR="003141C9">
        <w:t xml:space="preserve">Versie </w:t>
      </w:r>
      <w:r w:rsidR="00F66D02">
        <w:t>2</w:t>
      </w:r>
      <w:r w:rsidR="006C1046">
        <w:t>.</w:t>
      </w:r>
      <w:r w:rsidR="00F12BA1">
        <w:t>3</w:t>
      </w:r>
    </w:p>
    <w:p w14:paraId="324C8503" w14:textId="77777777" w:rsidR="009A2B9F" w:rsidRDefault="009A2B9F" w:rsidP="00DF39B4"/>
    <w:p w14:paraId="3C979AEF" w14:textId="77777777" w:rsidR="008B3ECC" w:rsidRPr="00C648AA" w:rsidRDefault="008B3ECC" w:rsidP="008B3ECC">
      <w:pPr>
        <w:spacing w:line="240" w:lineRule="auto"/>
        <w:rPr>
          <w:b/>
          <w:sz w:val="32"/>
          <w:szCs w:val="32"/>
        </w:rPr>
      </w:pPr>
      <w:r>
        <w:br w:type="page"/>
      </w:r>
      <w:r w:rsidRPr="00C648AA">
        <w:rPr>
          <w:b/>
          <w:sz w:val="32"/>
          <w:szCs w:val="32"/>
        </w:rPr>
        <w:lastRenderedPageBreak/>
        <w:t>Inhoudsopgave</w:t>
      </w:r>
    </w:p>
    <w:p w14:paraId="1F1F8A4F" w14:textId="77777777" w:rsidR="002C7A38" w:rsidRDefault="008B3ECC">
      <w:pPr>
        <w:pStyle w:val="Inhopg1"/>
        <w:tabs>
          <w:tab w:val="right" w:leader="dot" w:pos="10196"/>
        </w:tabs>
        <w:rPr>
          <w:rFonts w:asciiTheme="minorHAnsi" w:eastAsiaTheme="minorEastAsia" w:hAnsiTheme="minorHAnsi" w:cstheme="minorBidi"/>
          <w:noProof/>
          <w:sz w:val="22"/>
          <w:szCs w:val="22"/>
        </w:rPr>
      </w:pPr>
      <w:r w:rsidRPr="00A07814">
        <w:rPr>
          <w:bCs/>
          <w:noProof/>
          <w:spacing w:val="20"/>
          <w:sz w:val="16"/>
        </w:rPr>
        <w:fldChar w:fldCharType="begin"/>
      </w:r>
      <w:r w:rsidRPr="00A07814">
        <w:rPr>
          <w:bCs/>
        </w:rPr>
        <w:instrText xml:space="preserve"> TOC \o "1-3" \u </w:instrText>
      </w:r>
      <w:r w:rsidRPr="00A07814">
        <w:rPr>
          <w:bCs/>
          <w:noProof/>
          <w:spacing w:val="20"/>
          <w:sz w:val="16"/>
        </w:rPr>
        <w:fldChar w:fldCharType="separate"/>
      </w:r>
      <w:r w:rsidR="002C7A38">
        <w:rPr>
          <w:noProof/>
        </w:rPr>
        <w:t>Partijen:</w:t>
      </w:r>
      <w:r w:rsidR="002C7A38">
        <w:rPr>
          <w:noProof/>
        </w:rPr>
        <w:tab/>
      </w:r>
      <w:r w:rsidR="002C7A38">
        <w:rPr>
          <w:noProof/>
        </w:rPr>
        <w:fldChar w:fldCharType="begin"/>
      </w:r>
      <w:r w:rsidR="002C7A38">
        <w:rPr>
          <w:noProof/>
        </w:rPr>
        <w:instrText xml:space="preserve"> PAGEREF _Toc114241754 \h </w:instrText>
      </w:r>
      <w:r w:rsidR="002C7A38">
        <w:rPr>
          <w:noProof/>
        </w:rPr>
      </w:r>
      <w:r w:rsidR="002C7A38">
        <w:rPr>
          <w:noProof/>
        </w:rPr>
        <w:fldChar w:fldCharType="separate"/>
      </w:r>
      <w:r w:rsidR="002C7A38">
        <w:rPr>
          <w:noProof/>
        </w:rPr>
        <w:t>3</w:t>
      </w:r>
      <w:r w:rsidR="002C7A38">
        <w:rPr>
          <w:noProof/>
        </w:rPr>
        <w:fldChar w:fldCharType="end"/>
      </w:r>
    </w:p>
    <w:p w14:paraId="1809B71E"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 Definities</w:t>
      </w:r>
      <w:r>
        <w:rPr>
          <w:noProof/>
        </w:rPr>
        <w:tab/>
      </w:r>
      <w:r>
        <w:rPr>
          <w:noProof/>
        </w:rPr>
        <w:fldChar w:fldCharType="begin"/>
      </w:r>
      <w:r>
        <w:rPr>
          <w:noProof/>
        </w:rPr>
        <w:instrText xml:space="preserve"> PAGEREF _Toc114241755 \h </w:instrText>
      </w:r>
      <w:r>
        <w:rPr>
          <w:noProof/>
        </w:rPr>
      </w:r>
      <w:r>
        <w:rPr>
          <w:noProof/>
        </w:rPr>
        <w:fldChar w:fldCharType="separate"/>
      </w:r>
      <w:r>
        <w:rPr>
          <w:noProof/>
        </w:rPr>
        <w:t>3</w:t>
      </w:r>
      <w:r>
        <w:rPr>
          <w:noProof/>
        </w:rPr>
        <w:fldChar w:fldCharType="end"/>
      </w:r>
    </w:p>
    <w:p w14:paraId="47C2B923"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2: Onderwerp en opdracht verwerkersovereenkomst</w:t>
      </w:r>
      <w:r>
        <w:rPr>
          <w:noProof/>
        </w:rPr>
        <w:tab/>
      </w:r>
      <w:r>
        <w:rPr>
          <w:noProof/>
        </w:rPr>
        <w:fldChar w:fldCharType="begin"/>
      </w:r>
      <w:r>
        <w:rPr>
          <w:noProof/>
        </w:rPr>
        <w:instrText xml:space="preserve"> PAGEREF _Toc114241756 \h </w:instrText>
      </w:r>
      <w:r>
        <w:rPr>
          <w:noProof/>
        </w:rPr>
      </w:r>
      <w:r>
        <w:rPr>
          <w:noProof/>
        </w:rPr>
        <w:fldChar w:fldCharType="separate"/>
      </w:r>
      <w:r>
        <w:rPr>
          <w:noProof/>
        </w:rPr>
        <w:t>4</w:t>
      </w:r>
      <w:r>
        <w:rPr>
          <w:noProof/>
        </w:rPr>
        <w:fldChar w:fldCharType="end"/>
      </w:r>
    </w:p>
    <w:p w14:paraId="1445593F"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3: Rolverdeling</w:t>
      </w:r>
      <w:r>
        <w:rPr>
          <w:noProof/>
        </w:rPr>
        <w:tab/>
      </w:r>
      <w:r>
        <w:rPr>
          <w:noProof/>
        </w:rPr>
        <w:fldChar w:fldCharType="begin"/>
      </w:r>
      <w:r>
        <w:rPr>
          <w:noProof/>
        </w:rPr>
        <w:instrText xml:space="preserve"> PAGEREF _Toc114241757 \h </w:instrText>
      </w:r>
      <w:r>
        <w:rPr>
          <w:noProof/>
        </w:rPr>
      </w:r>
      <w:r>
        <w:rPr>
          <w:noProof/>
        </w:rPr>
        <w:fldChar w:fldCharType="separate"/>
      </w:r>
      <w:r>
        <w:rPr>
          <w:noProof/>
        </w:rPr>
        <w:t>4</w:t>
      </w:r>
      <w:r>
        <w:rPr>
          <w:noProof/>
        </w:rPr>
        <w:fldChar w:fldCharType="end"/>
      </w:r>
    </w:p>
    <w:p w14:paraId="437D7E15"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4: Gebruik Persoonsgegevens</w:t>
      </w:r>
      <w:r>
        <w:rPr>
          <w:noProof/>
        </w:rPr>
        <w:tab/>
      </w:r>
      <w:r>
        <w:rPr>
          <w:noProof/>
        </w:rPr>
        <w:fldChar w:fldCharType="begin"/>
      </w:r>
      <w:r>
        <w:rPr>
          <w:noProof/>
        </w:rPr>
        <w:instrText xml:space="preserve"> PAGEREF _Toc114241758 \h </w:instrText>
      </w:r>
      <w:r>
        <w:rPr>
          <w:noProof/>
        </w:rPr>
      </w:r>
      <w:r>
        <w:rPr>
          <w:noProof/>
        </w:rPr>
        <w:fldChar w:fldCharType="separate"/>
      </w:r>
      <w:r>
        <w:rPr>
          <w:noProof/>
        </w:rPr>
        <w:t>5</w:t>
      </w:r>
      <w:r>
        <w:rPr>
          <w:noProof/>
        </w:rPr>
        <w:fldChar w:fldCharType="end"/>
      </w:r>
    </w:p>
    <w:p w14:paraId="405ACE4F"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5: Geheimhouding</w:t>
      </w:r>
      <w:r>
        <w:rPr>
          <w:noProof/>
        </w:rPr>
        <w:tab/>
      </w:r>
      <w:r>
        <w:rPr>
          <w:noProof/>
        </w:rPr>
        <w:fldChar w:fldCharType="begin"/>
      </w:r>
      <w:r>
        <w:rPr>
          <w:noProof/>
        </w:rPr>
        <w:instrText xml:space="preserve"> PAGEREF _Toc114241759 \h </w:instrText>
      </w:r>
      <w:r>
        <w:rPr>
          <w:noProof/>
        </w:rPr>
      </w:r>
      <w:r>
        <w:rPr>
          <w:noProof/>
        </w:rPr>
        <w:fldChar w:fldCharType="separate"/>
      </w:r>
      <w:r>
        <w:rPr>
          <w:noProof/>
        </w:rPr>
        <w:t>6</w:t>
      </w:r>
      <w:r>
        <w:rPr>
          <w:noProof/>
        </w:rPr>
        <w:fldChar w:fldCharType="end"/>
      </w:r>
    </w:p>
    <w:p w14:paraId="76A98F01"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6: Beveiliging en controle</w:t>
      </w:r>
      <w:r>
        <w:rPr>
          <w:noProof/>
        </w:rPr>
        <w:tab/>
      </w:r>
      <w:r>
        <w:rPr>
          <w:noProof/>
        </w:rPr>
        <w:fldChar w:fldCharType="begin"/>
      </w:r>
      <w:r>
        <w:rPr>
          <w:noProof/>
        </w:rPr>
        <w:instrText xml:space="preserve"> PAGEREF _Toc114241760 \h </w:instrText>
      </w:r>
      <w:r>
        <w:rPr>
          <w:noProof/>
        </w:rPr>
      </w:r>
      <w:r>
        <w:rPr>
          <w:noProof/>
        </w:rPr>
        <w:fldChar w:fldCharType="separate"/>
      </w:r>
      <w:r>
        <w:rPr>
          <w:noProof/>
        </w:rPr>
        <w:t>6</w:t>
      </w:r>
      <w:r>
        <w:rPr>
          <w:noProof/>
        </w:rPr>
        <w:fldChar w:fldCharType="end"/>
      </w:r>
    </w:p>
    <w:p w14:paraId="61DFFF30"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7: Datalekken</w:t>
      </w:r>
      <w:r>
        <w:rPr>
          <w:noProof/>
        </w:rPr>
        <w:tab/>
      </w:r>
      <w:r>
        <w:rPr>
          <w:noProof/>
        </w:rPr>
        <w:fldChar w:fldCharType="begin"/>
      </w:r>
      <w:r>
        <w:rPr>
          <w:noProof/>
        </w:rPr>
        <w:instrText xml:space="preserve"> PAGEREF _Toc114241761 \h </w:instrText>
      </w:r>
      <w:r>
        <w:rPr>
          <w:noProof/>
        </w:rPr>
      </w:r>
      <w:r>
        <w:rPr>
          <w:noProof/>
        </w:rPr>
        <w:fldChar w:fldCharType="separate"/>
      </w:r>
      <w:r>
        <w:rPr>
          <w:noProof/>
        </w:rPr>
        <w:t>7</w:t>
      </w:r>
      <w:r>
        <w:rPr>
          <w:noProof/>
        </w:rPr>
        <w:fldChar w:fldCharType="end"/>
      </w:r>
    </w:p>
    <w:p w14:paraId="694DCEF1"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8: Bijstand</w:t>
      </w:r>
      <w:r>
        <w:rPr>
          <w:noProof/>
        </w:rPr>
        <w:tab/>
      </w:r>
      <w:r>
        <w:rPr>
          <w:noProof/>
        </w:rPr>
        <w:fldChar w:fldCharType="begin"/>
      </w:r>
      <w:r>
        <w:rPr>
          <w:noProof/>
        </w:rPr>
        <w:instrText xml:space="preserve"> PAGEREF _Toc114241762 \h </w:instrText>
      </w:r>
      <w:r>
        <w:rPr>
          <w:noProof/>
        </w:rPr>
      </w:r>
      <w:r>
        <w:rPr>
          <w:noProof/>
        </w:rPr>
        <w:fldChar w:fldCharType="separate"/>
      </w:r>
      <w:r>
        <w:rPr>
          <w:noProof/>
        </w:rPr>
        <w:t>8</w:t>
      </w:r>
      <w:r>
        <w:rPr>
          <w:noProof/>
        </w:rPr>
        <w:fldChar w:fldCharType="end"/>
      </w:r>
    </w:p>
    <w:p w14:paraId="6908F314"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9: Verwerking buiten de Europese Economische Ruimte</w:t>
      </w:r>
      <w:r>
        <w:rPr>
          <w:noProof/>
        </w:rPr>
        <w:tab/>
      </w:r>
      <w:r>
        <w:rPr>
          <w:noProof/>
        </w:rPr>
        <w:fldChar w:fldCharType="begin"/>
      </w:r>
      <w:r>
        <w:rPr>
          <w:noProof/>
        </w:rPr>
        <w:instrText xml:space="preserve"> PAGEREF _Toc114241763 \h </w:instrText>
      </w:r>
      <w:r>
        <w:rPr>
          <w:noProof/>
        </w:rPr>
      </w:r>
      <w:r>
        <w:rPr>
          <w:noProof/>
        </w:rPr>
        <w:fldChar w:fldCharType="separate"/>
      </w:r>
      <w:r>
        <w:rPr>
          <w:noProof/>
        </w:rPr>
        <w:t>9</w:t>
      </w:r>
      <w:r>
        <w:rPr>
          <w:noProof/>
        </w:rPr>
        <w:fldChar w:fldCharType="end"/>
      </w:r>
    </w:p>
    <w:p w14:paraId="176225F4"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10: Inschakeling Sub-Verwerker</w:t>
      </w:r>
      <w:r>
        <w:rPr>
          <w:noProof/>
        </w:rPr>
        <w:tab/>
      </w:r>
      <w:r>
        <w:rPr>
          <w:noProof/>
        </w:rPr>
        <w:fldChar w:fldCharType="begin"/>
      </w:r>
      <w:r>
        <w:rPr>
          <w:noProof/>
        </w:rPr>
        <w:instrText xml:space="preserve"> PAGEREF _Toc114241764 \h </w:instrText>
      </w:r>
      <w:r>
        <w:rPr>
          <w:noProof/>
        </w:rPr>
      </w:r>
      <w:r>
        <w:rPr>
          <w:noProof/>
        </w:rPr>
        <w:fldChar w:fldCharType="separate"/>
      </w:r>
      <w:r>
        <w:rPr>
          <w:noProof/>
        </w:rPr>
        <w:t>9</w:t>
      </w:r>
      <w:r>
        <w:rPr>
          <w:noProof/>
        </w:rPr>
        <w:fldChar w:fldCharType="end"/>
      </w:r>
    </w:p>
    <w:p w14:paraId="2B56B365"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11: Bewaartermijnen en vernietiging Persoonsgegevens</w:t>
      </w:r>
      <w:r>
        <w:rPr>
          <w:noProof/>
        </w:rPr>
        <w:tab/>
      </w:r>
      <w:r>
        <w:rPr>
          <w:noProof/>
        </w:rPr>
        <w:fldChar w:fldCharType="begin"/>
      </w:r>
      <w:r>
        <w:rPr>
          <w:noProof/>
        </w:rPr>
        <w:instrText xml:space="preserve"> PAGEREF _Toc114241765 \h </w:instrText>
      </w:r>
      <w:r>
        <w:rPr>
          <w:noProof/>
        </w:rPr>
      </w:r>
      <w:r>
        <w:rPr>
          <w:noProof/>
        </w:rPr>
        <w:fldChar w:fldCharType="separate"/>
      </w:r>
      <w:r>
        <w:rPr>
          <w:noProof/>
        </w:rPr>
        <w:t>10</w:t>
      </w:r>
      <w:r>
        <w:rPr>
          <w:noProof/>
        </w:rPr>
        <w:fldChar w:fldCharType="end"/>
      </w:r>
    </w:p>
    <w:p w14:paraId="382CF48C"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12: Tegenstrijdigheid en wijziging Verwerkersovereenkomst</w:t>
      </w:r>
      <w:r>
        <w:rPr>
          <w:noProof/>
        </w:rPr>
        <w:tab/>
      </w:r>
      <w:r>
        <w:rPr>
          <w:noProof/>
        </w:rPr>
        <w:fldChar w:fldCharType="begin"/>
      </w:r>
      <w:r>
        <w:rPr>
          <w:noProof/>
        </w:rPr>
        <w:instrText xml:space="preserve"> PAGEREF _Toc114241766 \h </w:instrText>
      </w:r>
      <w:r>
        <w:rPr>
          <w:noProof/>
        </w:rPr>
      </w:r>
      <w:r>
        <w:rPr>
          <w:noProof/>
        </w:rPr>
        <w:fldChar w:fldCharType="separate"/>
      </w:r>
      <w:r>
        <w:rPr>
          <w:noProof/>
        </w:rPr>
        <w:t>11</w:t>
      </w:r>
      <w:r>
        <w:rPr>
          <w:noProof/>
        </w:rPr>
        <w:fldChar w:fldCharType="end"/>
      </w:r>
    </w:p>
    <w:p w14:paraId="2FAE63F2"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13: Duur en beëindiging</w:t>
      </w:r>
      <w:r>
        <w:rPr>
          <w:noProof/>
        </w:rPr>
        <w:tab/>
      </w:r>
      <w:r>
        <w:rPr>
          <w:noProof/>
        </w:rPr>
        <w:fldChar w:fldCharType="begin"/>
      </w:r>
      <w:r>
        <w:rPr>
          <w:noProof/>
        </w:rPr>
        <w:instrText xml:space="preserve"> PAGEREF _Toc114241767 \h </w:instrText>
      </w:r>
      <w:r>
        <w:rPr>
          <w:noProof/>
        </w:rPr>
      </w:r>
      <w:r>
        <w:rPr>
          <w:noProof/>
        </w:rPr>
        <w:fldChar w:fldCharType="separate"/>
      </w:r>
      <w:r>
        <w:rPr>
          <w:noProof/>
        </w:rPr>
        <w:t>11</w:t>
      </w:r>
      <w:r>
        <w:rPr>
          <w:noProof/>
        </w:rPr>
        <w:fldChar w:fldCharType="end"/>
      </w:r>
    </w:p>
    <w:p w14:paraId="503D0086"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14: Rechtsmacht en toepasselijk recht</w:t>
      </w:r>
      <w:r>
        <w:rPr>
          <w:noProof/>
        </w:rPr>
        <w:tab/>
      </w:r>
      <w:r>
        <w:rPr>
          <w:noProof/>
        </w:rPr>
        <w:fldChar w:fldCharType="begin"/>
      </w:r>
      <w:r>
        <w:rPr>
          <w:noProof/>
        </w:rPr>
        <w:instrText xml:space="preserve"> PAGEREF _Toc114241768 \h </w:instrText>
      </w:r>
      <w:r>
        <w:rPr>
          <w:noProof/>
        </w:rPr>
      </w:r>
      <w:r>
        <w:rPr>
          <w:noProof/>
        </w:rPr>
        <w:fldChar w:fldCharType="separate"/>
      </w:r>
      <w:r>
        <w:rPr>
          <w:noProof/>
        </w:rPr>
        <w:t>12</w:t>
      </w:r>
      <w:r>
        <w:rPr>
          <w:noProof/>
        </w:rPr>
        <w:fldChar w:fldCharType="end"/>
      </w:r>
    </w:p>
    <w:p w14:paraId="4F49E4B4" w14:textId="77777777" w:rsidR="002C7A38" w:rsidRDefault="002C7A38">
      <w:pPr>
        <w:pStyle w:val="Inhopg1"/>
        <w:tabs>
          <w:tab w:val="left" w:pos="1540"/>
          <w:tab w:val="right" w:leader="dot" w:pos="10196"/>
        </w:tabs>
        <w:rPr>
          <w:rFonts w:asciiTheme="minorHAnsi" w:eastAsiaTheme="minorEastAsia" w:hAnsiTheme="minorHAnsi" w:cstheme="minorBidi"/>
          <w:noProof/>
          <w:sz w:val="22"/>
          <w:szCs w:val="22"/>
        </w:rPr>
      </w:pPr>
      <w:r>
        <w:rPr>
          <w:noProof/>
        </w:rPr>
        <w:t xml:space="preserve">BIJLAGE 1: </w:t>
      </w:r>
      <w:r>
        <w:rPr>
          <w:rFonts w:asciiTheme="minorHAnsi" w:eastAsiaTheme="minorEastAsia" w:hAnsiTheme="minorHAnsi" w:cstheme="minorBidi"/>
          <w:noProof/>
          <w:sz w:val="22"/>
          <w:szCs w:val="22"/>
        </w:rPr>
        <w:tab/>
      </w:r>
      <w:r>
        <w:rPr>
          <w:noProof/>
        </w:rPr>
        <w:t>Dienstverlening, producteigenschappen en verwerkte  Persoonsgegevens.</w:t>
      </w:r>
      <w:r>
        <w:rPr>
          <w:noProof/>
        </w:rPr>
        <w:tab/>
      </w:r>
      <w:r>
        <w:rPr>
          <w:noProof/>
        </w:rPr>
        <w:fldChar w:fldCharType="begin"/>
      </w:r>
      <w:r>
        <w:rPr>
          <w:noProof/>
        </w:rPr>
        <w:instrText xml:space="preserve"> PAGEREF _Toc114241769 \h </w:instrText>
      </w:r>
      <w:r>
        <w:rPr>
          <w:noProof/>
        </w:rPr>
      </w:r>
      <w:r>
        <w:rPr>
          <w:noProof/>
        </w:rPr>
        <w:fldChar w:fldCharType="separate"/>
      </w:r>
      <w:r>
        <w:rPr>
          <w:noProof/>
        </w:rPr>
        <w:t>13</w:t>
      </w:r>
      <w:r>
        <w:rPr>
          <w:noProof/>
        </w:rPr>
        <w:fldChar w:fldCharType="end"/>
      </w:r>
    </w:p>
    <w:p w14:paraId="60D7A6EE" w14:textId="77777777"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A. Algemene informatie</w:t>
      </w:r>
      <w:r>
        <w:rPr>
          <w:noProof/>
        </w:rPr>
        <w:tab/>
      </w:r>
      <w:r>
        <w:rPr>
          <w:noProof/>
        </w:rPr>
        <w:fldChar w:fldCharType="begin"/>
      </w:r>
      <w:r>
        <w:rPr>
          <w:noProof/>
        </w:rPr>
        <w:instrText xml:space="preserve"> PAGEREF _Toc114241770 \h </w:instrText>
      </w:r>
      <w:r>
        <w:rPr>
          <w:noProof/>
        </w:rPr>
      </w:r>
      <w:r>
        <w:rPr>
          <w:noProof/>
        </w:rPr>
        <w:fldChar w:fldCharType="separate"/>
      </w:r>
      <w:r>
        <w:rPr>
          <w:noProof/>
        </w:rPr>
        <w:t>13</w:t>
      </w:r>
      <w:r>
        <w:rPr>
          <w:noProof/>
        </w:rPr>
        <w:fldChar w:fldCharType="end"/>
      </w:r>
    </w:p>
    <w:p w14:paraId="4C2BD49F" w14:textId="77777777"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B. Omschrijving van de specifiek verleende dienst(en) en/of product(en) en bijbehorende Verwerkingen.</w:t>
      </w:r>
      <w:r>
        <w:rPr>
          <w:noProof/>
        </w:rPr>
        <w:tab/>
      </w:r>
      <w:r>
        <w:rPr>
          <w:noProof/>
        </w:rPr>
        <w:fldChar w:fldCharType="begin"/>
      </w:r>
      <w:r>
        <w:rPr>
          <w:noProof/>
        </w:rPr>
        <w:instrText xml:space="preserve"> PAGEREF _Toc114241771 \h </w:instrText>
      </w:r>
      <w:r>
        <w:rPr>
          <w:noProof/>
        </w:rPr>
      </w:r>
      <w:r>
        <w:rPr>
          <w:noProof/>
        </w:rPr>
        <w:fldChar w:fldCharType="separate"/>
      </w:r>
      <w:r>
        <w:rPr>
          <w:noProof/>
        </w:rPr>
        <w:t>13</w:t>
      </w:r>
      <w:r>
        <w:rPr>
          <w:noProof/>
        </w:rPr>
        <w:fldChar w:fldCharType="end"/>
      </w:r>
    </w:p>
    <w:p w14:paraId="4888C1A3" w14:textId="77777777"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C. Categorieën betrokkenen en soorten Persoonsgegevens inclusief het doel waarvoor de gegevens worden verwerkt</w:t>
      </w:r>
      <w:r>
        <w:rPr>
          <w:noProof/>
        </w:rPr>
        <w:tab/>
      </w:r>
      <w:r>
        <w:rPr>
          <w:noProof/>
        </w:rPr>
        <w:fldChar w:fldCharType="begin"/>
      </w:r>
      <w:r>
        <w:rPr>
          <w:noProof/>
        </w:rPr>
        <w:instrText xml:space="preserve"> PAGEREF _Toc114241772 \h </w:instrText>
      </w:r>
      <w:r>
        <w:rPr>
          <w:noProof/>
        </w:rPr>
      </w:r>
      <w:r>
        <w:rPr>
          <w:noProof/>
        </w:rPr>
        <w:fldChar w:fldCharType="separate"/>
      </w:r>
      <w:r>
        <w:rPr>
          <w:noProof/>
        </w:rPr>
        <w:t>13</w:t>
      </w:r>
      <w:r>
        <w:rPr>
          <w:noProof/>
        </w:rPr>
        <w:fldChar w:fldCharType="end"/>
      </w:r>
    </w:p>
    <w:p w14:paraId="417956F1" w14:textId="77777777" w:rsidR="002C7A38" w:rsidRDefault="002C7A38">
      <w:pPr>
        <w:pStyle w:val="Inhopg3"/>
        <w:tabs>
          <w:tab w:val="right" w:leader="dot" w:pos="10196"/>
        </w:tabs>
        <w:rPr>
          <w:rFonts w:asciiTheme="minorHAnsi" w:eastAsiaTheme="minorEastAsia" w:hAnsiTheme="minorHAnsi" w:cstheme="minorBidi"/>
          <w:noProof/>
          <w:sz w:val="22"/>
          <w:szCs w:val="22"/>
        </w:rPr>
      </w:pPr>
      <w:r>
        <w:rPr>
          <w:noProof/>
        </w:rPr>
        <w:t>Welke persoonsgegevens worden er verwerkt</w:t>
      </w:r>
      <w:r>
        <w:rPr>
          <w:noProof/>
        </w:rPr>
        <w:tab/>
      </w:r>
      <w:r>
        <w:rPr>
          <w:noProof/>
        </w:rPr>
        <w:fldChar w:fldCharType="begin"/>
      </w:r>
      <w:r>
        <w:rPr>
          <w:noProof/>
        </w:rPr>
        <w:instrText xml:space="preserve"> PAGEREF _Toc114241773 \h </w:instrText>
      </w:r>
      <w:r>
        <w:rPr>
          <w:noProof/>
        </w:rPr>
      </w:r>
      <w:r>
        <w:rPr>
          <w:noProof/>
        </w:rPr>
        <w:fldChar w:fldCharType="separate"/>
      </w:r>
      <w:r>
        <w:rPr>
          <w:noProof/>
        </w:rPr>
        <w:t>13</w:t>
      </w:r>
      <w:r>
        <w:rPr>
          <w:noProof/>
        </w:rPr>
        <w:fldChar w:fldCharType="end"/>
      </w:r>
    </w:p>
    <w:p w14:paraId="67093563" w14:textId="77777777" w:rsidR="002C7A38" w:rsidRDefault="002C7A38">
      <w:pPr>
        <w:pStyle w:val="Inhopg3"/>
        <w:tabs>
          <w:tab w:val="right" w:leader="dot" w:pos="10196"/>
        </w:tabs>
        <w:rPr>
          <w:rFonts w:asciiTheme="minorHAnsi" w:eastAsiaTheme="minorEastAsia" w:hAnsiTheme="minorHAnsi" w:cstheme="minorBidi"/>
          <w:noProof/>
          <w:sz w:val="22"/>
          <w:szCs w:val="22"/>
        </w:rPr>
      </w:pPr>
      <w:r>
        <w:rPr>
          <w:noProof/>
        </w:rPr>
        <w:t>Grondslag / Doel van de verwerking</w:t>
      </w:r>
      <w:r>
        <w:rPr>
          <w:noProof/>
        </w:rPr>
        <w:tab/>
      </w:r>
      <w:r>
        <w:rPr>
          <w:noProof/>
        </w:rPr>
        <w:fldChar w:fldCharType="begin"/>
      </w:r>
      <w:r>
        <w:rPr>
          <w:noProof/>
        </w:rPr>
        <w:instrText xml:space="preserve"> PAGEREF _Toc114241774 \h </w:instrText>
      </w:r>
      <w:r>
        <w:rPr>
          <w:noProof/>
        </w:rPr>
      </w:r>
      <w:r>
        <w:rPr>
          <w:noProof/>
        </w:rPr>
        <w:fldChar w:fldCharType="separate"/>
      </w:r>
      <w:r>
        <w:rPr>
          <w:noProof/>
        </w:rPr>
        <w:t>13</w:t>
      </w:r>
      <w:r>
        <w:rPr>
          <w:noProof/>
        </w:rPr>
        <w:fldChar w:fldCharType="end"/>
      </w:r>
    </w:p>
    <w:p w14:paraId="67520EFF" w14:textId="77777777" w:rsidR="002C7A38" w:rsidRDefault="002C7A38">
      <w:pPr>
        <w:pStyle w:val="Inhopg3"/>
        <w:tabs>
          <w:tab w:val="right" w:leader="dot" w:pos="10196"/>
        </w:tabs>
        <w:rPr>
          <w:rFonts w:asciiTheme="minorHAnsi" w:eastAsiaTheme="minorEastAsia" w:hAnsiTheme="minorHAnsi" w:cstheme="minorBidi"/>
          <w:noProof/>
          <w:sz w:val="22"/>
          <w:szCs w:val="22"/>
        </w:rPr>
      </w:pPr>
      <w:r>
        <w:rPr>
          <w:noProof/>
        </w:rPr>
        <w:t>Door de Verwerker te hanteren bewaartermijnen van Persoonsgegevens</w:t>
      </w:r>
      <w:r>
        <w:rPr>
          <w:noProof/>
        </w:rPr>
        <w:tab/>
      </w:r>
      <w:r>
        <w:rPr>
          <w:noProof/>
        </w:rPr>
        <w:fldChar w:fldCharType="begin"/>
      </w:r>
      <w:r>
        <w:rPr>
          <w:noProof/>
        </w:rPr>
        <w:instrText xml:space="preserve"> PAGEREF _Toc114241775 \h </w:instrText>
      </w:r>
      <w:r>
        <w:rPr>
          <w:noProof/>
        </w:rPr>
      </w:r>
      <w:r>
        <w:rPr>
          <w:noProof/>
        </w:rPr>
        <w:fldChar w:fldCharType="separate"/>
      </w:r>
      <w:r>
        <w:rPr>
          <w:noProof/>
        </w:rPr>
        <w:t>13</w:t>
      </w:r>
      <w:r>
        <w:rPr>
          <w:noProof/>
        </w:rPr>
        <w:fldChar w:fldCharType="end"/>
      </w:r>
    </w:p>
    <w:p w14:paraId="52164C64" w14:textId="77777777"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D. Subverwerkers</w:t>
      </w:r>
      <w:r>
        <w:rPr>
          <w:noProof/>
        </w:rPr>
        <w:tab/>
      </w:r>
      <w:r>
        <w:rPr>
          <w:noProof/>
        </w:rPr>
        <w:fldChar w:fldCharType="begin"/>
      </w:r>
      <w:r>
        <w:rPr>
          <w:noProof/>
        </w:rPr>
        <w:instrText xml:space="preserve"> PAGEREF _Toc114241776 \h </w:instrText>
      </w:r>
      <w:r>
        <w:rPr>
          <w:noProof/>
        </w:rPr>
      </w:r>
      <w:r>
        <w:rPr>
          <w:noProof/>
        </w:rPr>
        <w:fldChar w:fldCharType="separate"/>
      </w:r>
      <w:r>
        <w:rPr>
          <w:noProof/>
        </w:rPr>
        <w:t>14</w:t>
      </w:r>
      <w:r>
        <w:rPr>
          <w:noProof/>
        </w:rPr>
        <w:fldChar w:fldCharType="end"/>
      </w:r>
    </w:p>
    <w:p w14:paraId="3C7D668E"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BIJLAGE 2: Technische en organisatorische</w:t>
      </w:r>
      <w:r>
        <w:rPr>
          <w:noProof/>
        </w:rPr>
        <w:tab/>
      </w:r>
      <w:r>
        <w:rPr>
          <w:noProof/>
        </w:rPr>
        <w:fldChar w:fldCharType="begin"/>
      </w:r>
      <w:r>
        <w:rPr>
          <w:noProof/>
        </w:rPr>
        <w:instrText xml:space="preserve"> PAGEREF _Toc114241777 \h </w:instrText>
      </w:r>
      <w:r>
        <w:rPr>
          <w:noProof/>
        </w:rPr>
      </w:r>
      <w:r>
        <w:rPr>
          <w:noProof/>
        </w:rPr>
        <w:fldChar w:fldCharType="separate"/>
      </w:r>
      <w:r>
        <w:rPr>
          <w:noProof/>
        </w:rPr>
        <w:t>14</w:t>
      </w:r>
      <w:r>
        <w:rPr>
          <w:noProof/>
        </w:rPr>
        <w:fldChar w:fldCharType="end"/>
      </w:r>
    </w:p>
    <w:p w14:paraId="31D42157"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beveiligingsmaatregelen</w:t>
      </w:r>
      <w:r>
        <w:rPr>
          <w:noProof/>
        </w:rPr>
        <w:tab/>
      </w:r>
      <w:r>
        <w:rPr>
          <w:noProof/>
        </w:rPr>
        <w:fldChar w:fldCharType="begin"/>
      </w:r>
      <w:r>
        <w:rPr>
          <w:noProof/>
        </w:rPr>
        <w:instrText xml:space="preserve"> PAGEREF _Toc114241778 \h </w:instrText>
      </w:r>
      <w:r>
        <w:rPr>
          <w:noProof/>
        </w:rPr>
      </w:r>
      <w:r>
        <w:rPr>
          <w:noProof/>
        </w:rPr>
        <w:fldChar w:fldCharType="separate"/>
      </w:r>
      <w:r>
        <w:rPr>
          <w:noProof/>
        </w:rPr>
        <w:t>14</w:t>
      </w:r>
      <w:r>
        <w:rPr>
          <w:noProof/>
        </w:rPr>
        <w:fldChar w:fldCharType="end"/>
      </w:r>
    </w:p>
    <w:p w14:paraId="320FD295" w14:textId="77777777"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Omschrijving van de maatregelen zoals bedoeld in artikel 6 Verwerkersovereenkomst</w:t>
      </w:r>
      <w:r>
        <w:rPr>
          <w:noProof/>
        </w:rPr>
        <w:tab/>
      </w:r>
      <w:r>
        <w:rPr>
          <w:noProof/>
        </w:rPr>
        <w:fldChar w:fldCharType="begin"/>
      </w:r>
      <w:r>
        <w:rPr>
          <w:noProof/>
        </w:rPr>
        <w:instrText xml:space="preserve"> PAGEREF _Toc114241779 \h </w:instrText>
      </w:r>
      <w:r>
        <w:rPr>
          <w:noProof/>
        </w:rPr>
      </w:r>
      <w:r>
        <w:rPr>
          <w:noProof/>
        </w:rPr>
        <w:fldChar w:fldCharType="separate"/>
      </w:r>
      <w:r>
        <w:rPr>
          <w:noProof/>
        </w:rPr>
        <w:t>14</w:t>
      </w:r>
      <w:r>
        <w:rPr>
          <w:noProof/>
        </w:rPr>
        <w:fldChar w:fldCharType="end"/>
      </w:r>
    </w:p>
    <w:p w14:paraId="240E7F03" w14:textId="77777777"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Beveiligingsincidenten zoals bedoeld in artikel 7.7 van de Verwerkersovereenkomst en contactgegevens</w:t>
      </w:r>
      <w:r>
        <w:rPr>
          <w:noProof/>
        </w:rPr>
        <w:tab/>
      </w:r>
      <w:r>
        <w:rPr>
          <w:noProof/>
        </w:rPr>
        <w:fldChar w:fldCharType="begin"/>
      </w:r>
      <w:r>
        <w:rPr>
          <w:noProof/>
        </w:rPr>
        <w:instrText xml:space="preserve"> PAGEREF _Toc114241780 \h </w:instrText>
      </w:r>
      <w:r>
        <w:rPr>
          <w:noProof/>
        </w:rPr>
      </w:r>
      <w:r>
        <w:rPr>
          <w:noProof/>
        </w:rPr>
        <w:fldChar w:fldCharType="separate"/>
      </w:r>
      <w:r>
        <w:rPr>
          <w:noProof/>
        </w:rPr>
        <w:t>14</w:t>
      </w:r>
      <w:r>
        <w:rPr>
          <w:noProof/>
        </w:rPr>
        <w:fldChar w:fldCharType="end"/>
      </w:r>
    </w:p>
    <w:p w14:paraId="5B2B6A9C" w14:textId="7777777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BIJLAGE 3: Omgang met datalekken (ter uitvoering van artikel 7, lid 2, Verwerkersovereenkomst)</w:t>
      </w:r>
      <w:r>
        <w:rPr>
          <w:noProof/>
        </w:rPr>
        <w:tab/>
      </w:r>
      <w:r>
        <w:rPr>
          <w:noProof/>
        </w:rPr>
        <w:fldChar w:fldCharType="begin"/>
      </w:r>
      <w:r>
        <w:rPr>
          <w:noProof/>
        </w:rPr>
        <w:instrText xml:space="preserve"> PAGEREF _Toc114241781 \h </w:instrText>
      </w:r>
      <w:r>
        <w:rPr>
          <w:noProof/>
        </w:rPr>
      </w:r>
      <w:r>
        <w:rPr>
          <w:noProof/>
        </w:rPr>
        <w:fldChar w:fldCharType="separate"/>
      </w:r>
      <w:r>
        <w:rPr>
          <w:noProof/>
        </w:rPr>
        <w:t>15</w:t>
      </w:r>
      <w:r>
        <w:rPr>
          <w:noProof/>
        </w:rPr>
        <w:fldChar w:fldCharType="end"/>
      </w:r>
    </w:p>
    <w:p w14:paraId="2BA5B851" w14:textId="77777777"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Informeren over Datalekken en/of incidenten met betrekking tot beveiliging</w:t>
      </w:r>
      <w:r>
        <w:rPr>
          <w:noProof/>
        </w:rPr>
        <w:tab/>
      </w:r>
      <w:r>
        <w:rPr>
          <w:noProof/>
        </w:rPr>
        <w:fldChar w:fldCharType="begin"/>
      </w:r>
      <w:r>
        <w:rPr>
          <w:noProof/>
        </w:rPr>
        <w:instrText xml:space="preserve"> PAGEREF _Toc114241782 \h </w:instrText>
      </w:r>
      <w:r>
        <w:rPr>
          <w:noProof/>
        </w:rPr>
      </w:r>
      <w:r>
        <w:rPr>
          <w:noProof/>
        </w:rPr>
        <w:fldChar w:fldCharType="separate"/>
      </w:r>
      <w:r>
        <w:rPr>
          <w:noProof/>
        </w:rPr>
        <w:t>15</w:t>
      </w:r>
      <w:r>
        <w:rPr>
          <w:noProof/>
        </w:rPr>
        <w:fldChar w:fldCharType="end"/>
      </w:r>
    </w:p>
    <w:p w14:paraId="0F9CC682" w14:textId="77777777" w:rsidR="002C7A38" w:rsidRDefault="002C7A38">
      <w:pPr>
        <w:pStyle w:val="Inhopg2"/>
        <w:tabs>
          <w:tab w:val="right" w:leader="dot" w:pos="10196"/>
        </w:tabs>
        <w:rPr>
          <w:rFonts w:asciiTheme="minorHAnsi" w:eastAsiaTheme="minorEastAsia" w:hAnsiTheme="minorHAnsi" w:cstheme="minorBidi"/>
          <w:noProof/>
          <w:sz w:val="22"/>
          <w:szCs w:val="22"/>
        </w:rPr>
      </w:pPr>
      <w:r w:rsidRPr="00B93FF7">
        <w:rPr>
          <w:i/>
          <w:noProof/>
        </w:rPr>
        <w:t>De inhoud van uw melding aan Veiligheidsregio is opgenomen in onderstaand overzicht:</w:t>
      </w:r>
      <w:r>
        <w:rPr>
          <w:noProof/>
        </w:rPr>
        <w:tab/>
      </w:r>
      <w:r>
        <w:rPr>
          <w:noProof/>
        </w:rPr>
        <w:fldChar w:fldCharType="begin"/>
      </w:r>
      <w:r>
        <w:rPr>
          <w:noProof/>
        </w:rPr>
        <w:instrText xml:space="preserve"> PAGEREF _Toc114241783 \h </w:instrText>
      </w:r>
      <w:r>
        <w:rPr>
          <w:noProof/>
        </w:rPr>
      </w:r>
      <w:r>
        <w:rPr>
          <w:noProof/>
        </w:rPr>
        <w:fldChar w:fldCharType="separate"/>
      </w:r>
      <w:r>
        <w:rPr>
          <w:noProof/>
        </w:rPr>
        <w:t>15</w:t>
      </w:r>
      <w:r>
        <w:rPr>
          <w:noProof/>
        </w:rPr>
        <w:fldChar w:fldCharType="end"/>
      </w:r>
    </w:p>
    <w:p w14:paraId="0C781CDB" w14:textId="77777777" w:rsidR="008B3ECC" w:rsidRDefault="008B3ECC" w:rsidP="008B3ECC">
      <w:pPr>
        <w:spacing w:after="200" w:line="276" w:lineRule="auto"/>
        <w:rPr>
          <w:rFonts w:cs="Arial"/>
          <w:szCs w:val="22"/>
          <w:lang w:eastAsia="en-US"/>
        </w:rPr>
      </w:pPr>
      <w:r w:rsidRPr="00A07814">
        <w:rPr>
          <w:rFonts w:cs="Arial"/>
          <w:bCs/>
          <w:szCs w:val="22"/>
          <w:lang w:eastAsia="en-US"/>
        </w:rPr>
        <w:fldChar w:fldCharType="end"/>
      </w:r>
    </w:p>
    <w:p w14:paraId="76F7B6CD" w14:textId="77777777" w:rsidR="00765E38" w:rsidRPr="00765E38" w:rsidRDefault="00765E38" w:rsidP="008B3ECC">
      <w:pPr>
        <w:pStyle w:val="Kop1"/>
      </w:pPr>
      <w:bookmarkStart w:id="0" w:name="_Toc114241754"/>
      <w:r w:rsidRPr="00765E38">
        <w:lastRenderedPageBreak/>
        <w:t>Partijen:</w:t>
      </w:r>
      <w:bookmarkEnd w:id="0"/>
      <w:r w:rsidRPr="00765E38">
        <w:t xml:space="preserve"> </w:t>
      </w:r>
    </w:p>
    <w:p w14:paraId="182CCDFC" w14:textId="77777777" w:rsidR="00765E38" w:rsidRDefault="00765E38" w:rsidP="00FB55B8">
      <w:pPr>
        <w:pStyle w:val="Lijstalinea"/>
        <w:numPr>
          <w:ilvl w:val="0"/>
          <w:numId w:val="2"/>
        </w:numPr>
        <w:spacing w:after="200" w:line="276" w:lineRule="auto"/>
      </w:pPr>
      <w:r>
        <w:t>Het bevoegd gezag van de Veiligheidsregio Zuid-Holland Zuid, gevestigd en kantoorhoudende aan Romboutslaan 105, te 3312KP Dordrecht, te dezen rechtsgeldig vertegenwoordigd door directeur Veiligheidsregio Zuid-Holland Zuid</w:t>
      </w:r>
      <w:r w:rsidR="001E7F03">
        <w:t xml:space="preserve"> </w:t>
      </w:r>
      <w:r w:rsidRPr="00765E38">
        <w:t>C.</w:t>
      </w:r>
      <w:r w:rsidR="00AE42B1">
        <w:t xml:space="preserve">P. </w:t>
      </w:r>
      <w:r w:rsidRPr="00765E38">
        <w:t>(Car</w:t>
      </w:r>
      <w:r w:rsidR="00AE42B1">
        <w:t>en</w:t>
      </w:r>
      <w:r w:rsidRPr="00765E38">
        <w:t xml:space="preserve">) </w:t>
      </w:r>
      <w:r w:rsidR="00AE42B1">
        <w:t>Frentz</w:t>
      </w:r>
      <w:r>
        <w:t xml:space="preserve">, hierna te noemen: “Veiligheidsregio”. </w:t>
      </w:r>
    </w:p>
    <w:p w14:paraId="09E70B9A" w14:textId="77777777" w:rsidR="00765E38" w:rsidRDefault="00765E38" w:rsidP="00765E38">
      <w:pPr>
        <w:spacing w:after="200" w:line="276" w:lineRule="auto"/>
      </w:pPr>
      <w:r>
        <w:t>en</w:t>
      </w:r>
    </w:p>
    <w:p w14:paraId="7FB4B842" w14:textId="06D7105B" w:rsidR="0045652D" w:rsidRDefault="00A65939" w:rsidP="00A65939">
      <w:pPr>
        <w:spacing w:line="276" w:lineRule="auto"/>
        <w:ind w:left="705" w:hanging="345"/>
      </w:pPr>
      <w:r>
        <w:t>2.</w:t>
      </w:r>
      <w:r>
        <w:tab/>
      </w:r>
      <w:r w:rsidR="0045652D">
        <w:t xml:space="preserve">de </w:t>
      </w:r>
      <w:sdt>
        <w:sdtPr>
          <w:alias w:val="BVNV"/>
          <w:tag w:val="Maak een keuze"/>
          <w:id w:val="-391424278"/>
          <w:placeholder>
            <w:docPart w:val="7A628893EB8141D19B0CE10C2FAC565D"/>
          </w:placeholder>
          <w:comboBox>
            <w:listItem w:value="Kies een item."/>
            <w:listItem w:displayText="Besloten Vennootschap" w:value="BV"/>
            <w:listItem w:displayText="Naamloze Vennootschap" w:value="NV"/>
            <w:listItem w:displayText="Vennootschap onder Firma" w:value="VOF"/>
            <w:listItem w:displayText="Maatschap" w:value="Maatschap"/>
            <w:listItem w:displayText="Eenmanszaak" w:value="Eenmanszaak"/>
          </w:comboBox>
        </w:sdtPr>
        <w:sdtEndPr/>
        <w:sdtContent>
          <w:r w:rsidR="000040B0">
            <w:t>Besloten Vennootschap</w:t>
          </w:r>
        </w:sdtContent>
      </w:sdt>
      <w:r w:rsidR="0045652D">
        <w:t xml:space="preserve"> met beperkte aansprakelijkheid</w:t>
      </w:r>
      <w:bookmarkStart w:id="1" w:name="Bedrijfsnaam"/>
      <w:r w:rsidR="001C7CDE">
        <w:t xml:space="preserve"> </w:t>
      </w:r>
      <w:bookmarkStart w:id="2" w:name="TOCholder"/>
      <w:sdt>
        <w:sdtPr>
          <w:alias w:val="bedrijfsnaam"/>
          <w:tag w:val="Vul hier de bedrijfsnaam in"/>
          <w:id w:val="281312037"/>
          <w:lock w:val="sdtLocked"/>
          <w:placeholder>
            <w:docPart w:val="E82A02B7D7C9431FA31F80C79E56C8B8"/>
          </w:placeholder>
          <w:showingPlcHdr/>
          <w:text/>
        </w:sdtPr>
        <w:sdtEndPr/>
        <w:sdtContent>
          <w:r w:rsidR="00C32917" w:rsidRPr="003C7706">
            <w:rPr>
              <w:highlight w:val="yellow"/>
            </w:rPr>
            <w:t>BEDRIJFSNAAM</w:t>
          </w:r>
        </w:sdtContent>
      </w:sdt>
      <w:bookmarkEnd w:id="1"/>
      <w:bookmarkEnd w:id="2"/>
      <w:r w:rsidR="00355EC9">
        <w:t xml:space="preserve">, </w:t>
      </w:r>
      <w:r w:rsidR="0045652D">
        <w:t xml:space="preserve">statutair gevestigd en kantoorhoudende te </w:t>
      </w:r>
      <w:sdt>
        <w:sdtPr>
          <w:alias w:val="Vul hier de postcode in"/>
          <w:id w:val="260105068"/>
          <w:placeholder>
            <w:docPart w:val="CD986E33F23B419496B5482514073630"/>
          </w:placeholder>
          <w:showingPlcHdr/>
          <w:text/>
        </w:sdtPr>
        <w:sdtEndPr/>
        <w:sdtContent>
          <w:r w:rsidR="000E73AA" w:rsidRPr="004167E8">
            <w:rPr>
              <w:rStyle w:val="Tekstvantijdelijkeaanduiding"/>
            </w:rPr>
            <w:t xml:space="preserve"> </w:t>
          </w:r>
          <w:r w:rsidR="003B7E92" w:rsidRPr="003C7706">
            <w:rPr>
              <w:rStyle w:val="Tekstvantijdelijkeaanduiding"/>
              <w:color w:val="auto"/>
              <w:highlight w:val="yellow"/>
            </w:rPr>
            <w:t>POSTCODE</w:t>
          </w:r>
          <w:r w:rsidR="003B7E92" w:rsidRPr="003C7706">
            <w:rPr>
              <w:rStyle w:val="Tekstvantijdelijkeaanduiding"/>
              <w:color w:val="auto"/>
            </w:rPr>
            <w:t xml:space="preserve"> </w:t>
          </w:r>
        </w:sdtContent>
      </w:sdt>
      <w:r w:rsidR="00F66D02" w:rsidRPr="005F6E20">
        <w:t xml:space="preserve"> </w:t>
      </w:r>
      <w:r w:rsidR="00763D8C">
        <w:t>e</w:t>
      </w:r>
      <w:r w:rsidR="00F66D02" w:rsidRPr="005F6E20">
        <w:t>n</w:t>
      </w:r>
      <w:r w:rsidR="00763D8C">
        <w:t xml:space="preserve"> </w:t>
      </w:r>
      <w:sdt>
        <w:sdtPr>
          <w:alias w:val="Vul hier de plaatsnaam in"/>
          <w:id w:val="272831568"/>
          <w:placeholder>
            <w:docPart w:val="23CA667D77564D618AAD436C26E0029D"/>
          </w:placeholder>
          <w:showingPlcHdr/>
          <w:text/>
        </w:sdtPr>
        <w:sdtEndPr/>
        <w:sdtContent>
          <w:r w:rsidR="00763D8C" w:rsidRPr="004167E8">
            <w:rPr>
              <w:rStyle w:val="Tekstvantijdelijkeaanduiding"/>
            </w:rPr>
            <w:t xml:space="preserve"> </w:t>
          </w:r>
          <w:r w:rsidR="00763D8C" w:rsidRPr="003C7706">
            <w:rPr>
              <w:rStyle w:val="Tekstvantijdelijkeaanduiding"/>
              <w:color w:val="auto"/>
              <w:highlight w:val="yellow"/>
            </w:rPr>
            <w:t>PLAATS</w:t>
          </w:r>
          <w:r w:rsidR="00763D8C" w:rsidRPr="003C7706">
            <w:rPr>
              <w:rStyle w:val="Tekstvantijdelijkeaanduiding"/>
              <w:color w:val="auto"/>
            </w:rPr>
            <w:t xml:space="preserve"> </w:t>
          </w:r>
        </w:sdtContent>
      </w:sdt>
      <w:r w:rsidR="0045652D">
        <w:t>, aan</w:t>
      </w:r>
      <w:r w:rsidR="00763D8C">
        <w:t xml:space="preserve"> </w:t>
      </w:r>
      <w:sdt>
        <w:sdtPr>
          <w:alias w:val="Vul hier de straatnaam + huisnummer in"/>
          <w:id w:val="-897519160"/>
          <w:placeholder>
            <w:docPart w:val="6572103F170C4B208BF942DD93ABFD36"/>
          </w:placeholder>
          <w:showingPlcHdr/>
          <w:text/>
        </w:sdtPr>
        <w:sdtEndPr/>
        <w:sdtContent>
          <w:r w:rsidR="00763D8C" w:rsidRPr="004167E8">
            <w:rPr>
              <w:rStyle w:val="Tekstvantijdelijkeaanduiding"/>
            </w:rPr>
            <w:t xml:space="preserve"> </w:t>
          </w:r>
          <w:r w:rsidR="00763D8C" w:rsidRPr="00F66D02">
            <w:rPr>
              <w:highlight w:val="yellow"/>
            </w:rPr>
            <w:t>STRAAT</w:t>
          </w:r>
          <w:r w:rsidR="00253822" w:rsidRPr="00253822">
            <w:rPr>
              <w:highlight w:val="yellow"/>
            </w:rPr>
            <w:t>+nummer</w:t>
          </w:r>
          <w:r w:rsidR="00763D8C" w:rsidRPr="004167E8">
            <w:rPr>
              <w:rStyle w:val="Tekstvantijdelijkeaanduiding"/>
            </w:rPr>
            <w:t xml:space="preserve"> </w:t>
          </w:r>
        </w:sdtContent>
      </w:sdt>
      <w:r w:rsidR="0045652D">
        <w:t>, handelsregisternummer</w:t>
      </w:r>
      <w:r w:rsidR="00253822">
        <w:t xml:space="preserve"> </w:t>
      </w:r>
      <w:sdt>
        <w:sdtPr>
          <w:alias w:val="Vul hier het Kamer van Koophandel nummer in"/>
          <w:tag w:val="Vul hier het Kamer van Koophandel nummer in"/>
          <w:id w:val="-2142027373"/>
          <w:placeholder>
            <w:docPart w:val="8466A5A205E340F7ACD026A5AF07D97A"/>
          </w:placeholder>
          <w:showingPlcHdr/>
          <w:text/>
        </w:sdtPr>
        <w:sdtEndPr/>
        <w:sdtContent>
          <w:r w:rsidR="00253822" w:rsidRPr="004167E8">
            <w:rPr>
              <w:rStyle w:val="Tekstvantijdelijkeaanduiding"/>
            </w:rPr>
            <w:t xml:space="preserve"> </w:t>
          </w:r>
          <w:r w:rsidR="00253822" w:rsidRPr="00F66D02">
            <w:rPr>
              <w:highlight w:val="yellow"/>
            </w:rPr>
            <w:t>KVKNUMMER</w:t>
          </w:r>
          <w:r w:rsidR="00253822" w:rsidRPr="004167E8">
            <w:rPr>
              <w:rStyle w:val="Tekstvantijdelijkeaanduiding"/>
            </w:rPr>
            <w:t xml:space="preserve"> </w:t>
          </w:r>
        </w:sdtContent>
      </w:sdt>
      <w:r w:rsidR="0045652D">
        <w:t>, rechtsgeldig vertegenwoordigd door</w:t>
      </w:r>
      <w:r w:rsidR="005D63C2">
        <w:t xml:space="preserve"> </w:t>
      </w:r>
      <w:sdt>
        <w:sdtPr>
          <w:alias w:val="Bedrvert"/>
          <w:tag w:val="Vul hier de Functie en naam van de vertegenwoordige in"/>
          <w:id w:val="-1078675606"/>
          <w:placeholder>
            <w:docPart w:val="62A263E1A8814066BFDFD9E04C0D90BB"/>
          </w:placeholder>
          <w:showingPlcHdr/>
          <w:text/>
        </w:sdtPr>
        <w:sdtEndPr/>
        <w:sdtContent>
          <w:r w:rsidR="005D63C2" w:rsidRPr="004167E8">
            <w:rPr>
              <w:rStyle w:val="Tekstvantijdelijkeaanduiding"/>
            </w:rPr>
            <w:t xml:space="preserve"> </w:t>
          </w:r>
          <w:r w:rsidR="005D63C2" w:rsidRPr="00F66D02">
            <w:rPr>
              <w:highlight w:val="yellow"/>
            </w:rPr>
            <w:t xml:space="preserve">FUNCTIE </w:t>
          </w:r>
          <w:r w:rsidR="00BA3C85">
            <w:rPr>
              <w:highlight w:val="yellow"/>
            </w:rPr>
            <w:t>en N</w:t>
          </w:r>
          <w:r w:rsidR="005D63C2" w:rsidRPr="00F66D02">
            <w:rPr>
              <w:highlight w:val="yellow"/>
            </w:rPr>
            <w:t>AAM</w:t>
          </w:r>
          <w:r w:rsidR="005D63C2" w:rsidRPr="004167E8">
            <w:rPr>
              <w:rStyle w:val="Tekstvantijdelijkeaanduiding"/>
            </w:rPr>
            <w:t xml:space="preserve"> </w:t>
          </w:r>
        </w:sdtContent>
      </w:sdt>
      <w:r w:rsidR="0045652D">
        <w:t>, hierna te noemen: “Verwerker”.</w:t>
      </w:r>
    </w:p>
    <w:p w14:paraId="530DA759" w14:textId="77777777" w:rsidR="00DE7F3D" w:rsidRDefault="00DE7F3D" w:rsidP="00765E38">
      <w:pPr>
        <w:spacing w:after="200" w:line="276" w:lineRule="auto"/>
      </w:pPr>
    </w:p>
    <w:p w14:paraId="4DD9E669" w14:textId="77777777" w:rsidR="00765E38" w:rsidRDefault="00765E38" w:rsidP="00765E38">
      <w:pPr>
        <w:spacing w:after="200" w:line="276" w:lineRule="auto"/>
      </w:pPr>
      <w:r>
        <w:t>hierna gezamenlijk te noemen: “Partijen”, of afzonderlijk: “Partij”</w:t>
      </w:r>
    </w:p>
    <w:p w14:paraId="3B692542" w14:textId="77777777" w:rsidR="009A2B9F" w:rsidRDefault="000C6F39" w:rsidP="00765E38">
      <w:pPr>
        <w:spacing w:after="200" w:line="276" w:lineRule="auto"/>
        <w:rPr>
          <w:b/>
          <w:u w:val="single"/>
        </w:rPr>
      </w:pPr>
      <w:r>
        <w:rPr>
          <w:b/>
          <w:u w:val="single"/>
        </w:rPr>
        <w:br/>
      </w:r>
      <w:r w:rsidR="00765E38" w:rsidRPr="00765E38">
        <w:rPr>
          <w:b/>
          <w:u w:val="single"/>
        </w:rPr>
        <w:t>Overwegen het volgende:</w:t>
      </w:r>
    </w:p>
    <w:p w14:paraId="4BC72A05" w14:textId="77777777" w:rsidR="0045652D" w:rsidRDefault="00142124" w:rsidP="00372D1F">
      <w:pPr>
        <w:pStyle w:val="Lijstalinea"/>
        <w:numPr>
          <w:ilvl w:val="0"/>
          <w:numId w:val="8"/>
        </w:numPr>
        <w:spacing w:line="276" w:lineRule="auto"/>
      </w:pPr>
      <w:r>
        <w:t>Veiligheidsregio</w:t>
      </w:r>
      <w:r w:rsidR="0045652D">
        <w:t xml:space="preserve"> en Verwerker zijn per </w:t>
      </w:r>
      <w:sdt>
        <w:sdtPr>
          <w:alias w:val="Kies hier de ingangsdatum"/>
          <w:tag w:val="Kies hier de ingangsdatum"/>
          <w:id w:val="1525588866"/>
          <w:placeholder>
            <w:docPart w:val="93EE97C4124B4CC5A3BA0132D88DE503"/>
          </w:placeholder>
          <w:showingPlcHdr/>
          <w:date>
            <w:dateFormat w:val="d MMMM yyyy"/>
            <w:lid w:val="nl-NL"/>
            <w:storeMappedDataAs w:val="dateTime"/>
            <w:calendar w:val="gregorian"/>
          </w:date>
        </w:sdtPr>
        <w:sdtEndPr/>
        <w:sdtContent>
          <w:r w:rsidR="00CC4047" w:rsidRPr="00CC4047">
            <w:rPr>
              <w:rStyle w:val="Tekstvantijdelijkeaanduiding"/>
              <w:rFonts w:eastAsiaTheme="minorHAnsi"/>
              <w:color w:val="auto"/>
              <w:highlight w:val="yellow"/>
            </w:rPr>
            <w:t>DATUM.</w:t>
          </w:r>
        </w:sdtContent>
      </w:sdt>
      <w:r w:rsidR="00CC4047">
        <w:t xml:space="preserve"> </w:t>
      </w:r>
      <w:r w:rsidR="0045652D">
        <w:t xml:space="preserve">een overeenkomst aangegaan met het </w:t>
      </w:r>
      <w:sdt>
        <w:sdtPr>
          <w:alias w:val="Vul hier het overeenkomstnummer, zaaknummer of offertenummer in"/>
          <w:tag w:val="Vul hier het overeenkomstnummer, zaaknummer of offertenummer in"/>
          <w:id w:val="-342938555"/>
          <w:lock w:val="sdtLocked"/>
          <w:placeholder>
            <w:docPart w:val="8E1B33C0F12B469AAD1F76280F54D270"/>
          </w:placeholder>
          <w:showingPlcHdr/>
          <w:text/>
        </w:sdtPr>
        <w:sdtEndPr/>
        <w:sdtContent>
          <w:r w:rsidR="008A2968" w:rsidRPr="008A2968">
            <w:rPr>
              <w:highlight w:val="yellow"/>
            </w:rPr>
            <w:t>KENMERK #####</w:t>
          </w:r>
        </w:sdtContent>
      </w:sdt>
      <w:r w:rsidR="0045652D">
        <w:t xml:space="preserve"> met betrekking tot </w:t>
      </w:r>
      <w:sdt>
        <w:sdtPr>
          <w:alias w:val="Vul hier het onderwerp van de overeenkomst in"/>
          <w:tag w:val="Vul hier het onderwerp van de overeenkomst in"/>
          <w:id w:val="1511488726"/>
          <w:lock w:val="sdtLocked"/>
          <w:placeholder>
            <w:docPart w:val="9DCEDC86B8E941F2A442222C760E4454"/>
          </w:placeholder>
          <w:showingPlcHdr/>
          <w:text/>
        </w:sdtPr>
        <w:sdtEndPr/>
        <w:sdtContent>
          <w:r w:rsidR="008A2968" w:rsidRPr="008A2968">
            <w:rPr>
              <w:rStyle w:val="Tekstvantijdelijkeaanduiding"/>
              <w:rFonts w:eastAsiaTheme="minorHAnsi"/>
              <w:color w:val="auto"/>
              <w:highlight w:val="yellow"/>
            </w:rPr>
            <w:t>ONDERWERP</w:t>
          </w:r>
        </w:sdtContent>
      </w:sdt>
      <w:r w:rsidR="0045652D">
        <w:t xml:space="preserve"> (hierna: de “Overeenkomst”); </w:t>
      </w:r>
    </w:p>
    <w:p w14:paraId="32A3E1E0" w14:textId="77777777" w:rsidR="0045652D" w:rsidRDefault="0045652D" w:rsidP="00372D1F">
      <w:pPr>
        <w:pStyle w:val="Lijstalinea"/>
        <w:numPr>
          <w:ilvl w:val="0"/>
          <w:numId w:val="8"/>
        </w:numPr>
        <w:spacing w:line="276" w:lineRule="auto"/>
      </w:pPr>
      <w:r>
        <w:t xml:space="preserve">Verwerker zal ter uitvoering van de Overeenkomst persoonsgegevens gaan verwerken ten behoeve van de </w:t>
      </w:r>
      <w:r w:rsidR="00142124">
        <w:t>Veiligheidsregio</w:t>
      </w:r>
      <w:r>
        <w:t>;</w:t>
      </w:r>
    </w:p>
    <w:p w14:paraId="541D22F8" w14:textId="77777777" w:rsidR="0045652D" w:rsidRDefault="0045652D" w:rsidP="00372D1F">
      <w:pPr>
        <w:pStyle w:val="Lijstalinea"/>
        <w:numPr>
          <w:ilvl w:val="0"/>
          <w:numId w:val="8"/>
        </w:numPr>
        <w:spacing w:line="276" w:lineRule="auto"/>
      </w:pPr>
      <w:r>
        <w:t>Partijen willen, mede gelet op het bepaalde in artikel 28 lid 3 Algemene Verordening Gegevensbescherming, in deze Verwerkersovereenkomst hun wederzijdse rechten en verplichtingen op basis van de AVG en andere Toepasselijke wet- en regelgeving betreffende de Verwerking van Persoonsgegevens, vastleggen;</w:t>
      </w:r>
    </w:p>
    <w:p w14:paraId="7CD360B4" w14:textId="77777777" w:rsidR="0045652D" w:rsidRDefault="0045652D" w:rsidP="00372D1F">
      <w:pPr>
        <w:pStyle w:val="Lijstalinea"/>
        <w:numPr>
          <w:ilvl w:val="0"/>
          <w:numId w:val="8"/>
        </w:numPr>
        <w:spacing w:line="276" w:lineRule="auto"/>
      </w:pPr>
      <w:r>
        <w:t>Deze Verwerkersovereenkomst vormt een integraal onderdeel van de Overeenkomst.</w:t>
      </w:r>
    </w:p>
    <w:p w14:paraId="5431C6B6" w14:textId="77777777" w:rsidR="00765E38" w:rsidRPr="00765E38" w:rsidRDefault="000C6F39" w:rsidP="00765E38">
      <w:pPr>
        <w:spacing w:after="200" w:line="276" w:lineRule="auto"/>
        <w:rPr>
          <w:b/>
          <w:u w:val="single"/>
        </w:rPr>
      </w:pPr>
      <w:r>
        <w:rPr>
          <w:b/>
          <w:u w:val="single"/>
        </w:rPr>
        <w:br/>
      </w:r>
      <w:r w:rsidR="00765E38" w:rsidRPr="00765E38">
        <w:rPr>
          <w:b/>
          <w:u w:val="single"/>
        </w:rPr>
        <w:t xml:space="preserve">Komen het volgende overeen: </w:t>
      </w:r>
    </w:p>
    <w:p w14:paraId="14A10E8F" w14:textId="77777777" w:rsidR="00765E38" w:rsidRPr="00765E38" w:rsidRDefault="00765E38" w:rsidP="008B3ECC">
      <w:pPr>
        <w:pStyle w:val="Kop1"/>
      </w:pPr>
      <w:bookmarkStart w:id="3" w:name="_Toc114241755"/>
      <w:r w:rsidRPr="00765E38">
        <w:t>Artikel 1: Definities</w:t>
      </w:r>
      <w:bookmarkEnd w:id="3"/>
    </w:p>
    <w:p w14:paraId="01B840A5" w14:textId="77777777" w:rsidR="00765E38" w:rsidRDefault="00765E38" w:rsidP="00765E38">
      <w:pPr>
        <w:spacing w:after="200" w:line="276" w:lineRule="auto"/>
      </w:pPr>
      <w:r>
        <w:t xml:space="preserve">In deze </w:t>
      </w:r>
      <w:r w:rsidR="00AA0160">
        <w:t>Verwerkers</w:t>
      </w:r>
      <w:r>
        <w:t>overeenkomst wordt verstaan onder:</w:t>
      </w:r>
    </w:p>
    <w:p w14:paraId="1494B25E" w14:textId="77777777" w:rsidR="00A65939" w:rsidRDefault="00A65939" w:rsidP="00A65939">
      <w:pPr>
        <w:pStyle w:val="Lijstalinea"/>
        <w:numPr>
          <w:ilvl w:val="0"/>
          <w:numId w:val="33"/>
        </w:numPr>
        <w:spacing w:line="276" w:lineRule="auto"/>
        <w:rPr>
          <w:lang w:eastAsia="ko-KR"/>
        </w:rPr>
      </w:pPr>
      <w:r>
        <w:rPr>
          <w:lang w:eastAsia="ko-KR"/>
        </w:rPr>
        <w:t xml:space="preserve">Betrokkene, </w:t>
      </w:r>
      <w:r w:rsidRPr="00C227EF">
        <w:rPr>
          <w:lang w:eastAsia="ko-KR"/>
        </w:rPr>
        <w:t>Verwerker</w:t>
      </w:r>
      <w:r>
        <w:rPr>
          <w:lang w:eastAsia="ko-KR"/>
        </w:rPr>
        <w:t>, Derde, Persoonsgegevens, Inbreuk in verband met Persoonsgegevens, Verwerking, en Verwerkingsverantwoordelijke: de begrippen zoals gedefinieerd en omschreven in artikel 4 AVG;</w:t>
      </w:r>
    </w:p>
    <w:p w14:paraId="278B6B03" w14:textId="77777777" w:rsidR="00A65939" w:rsidRDefault="00A65939" w:rsidP="00A65939">
      <w:pPr>
        <w:pStyle w:val="Lijstalinea"/>
        <w:numPr>
          <w:ilvl w:val="0"/>
          <w:numId w:val="33"/>
        </w:numPr>
        <w:spacing w:line="276" w:lineRule="auto"/>
        <w:rPr>
          <w:lang w:eastAsia="ko-KR"/>
        </w:rPr>
      </w:pPr>
      <w:r>
        <w:rPr>
          <w:lang w:eastAsia="ko-KR"/>
        </w:rPr>
        <w:t xml:space="preserve">Verwerkersovereenkomst: deze overeenkomst, inclusief Bijlagen, tussen </w:t>
      </w:r>
      <w:r>
        <w:t>V</w:t>
      </w:r>
      <w:r w:rsidRPr="00B41292">
        <w:t>erwerkingsverantwoordelijke</w:t>
      </w:r>
      <w:r>
        <w:rPr>
          <w:lang w:eastAsia="ko-KR"/>
        </w:rPr>
        <w:t xml:space="preserve"> en Verwerker waarin hun wederzijdse rechten en plichten met betrekking tot de Verwerking van Persoonsgegevens zijn vastgelegd;</w:t>
      </w:r>
    </w:p>
    <w:p w14:paraId="2A9518AD" w14:textId="77777777" w:rsidR="00A65939" w:rsidRDefault="00A65939" w:rsidP="00A65939">
      <w:pPr>
        <w:pStyle w:val="Lijstalinea"/>
        <w:numPr>
          <w:ilvl w:val="0"/>
          <w:numId w:val="33"/>
        </w:numPr>
        <w:spacing w:line="276" w:lineRule="auto"/>
        <w:rPr>
          <w:lang w:eastAsia="ko-KR"/>
        </w:rPr>
      </w:pPr>
      <w:r>
        <w:rPr>
          <w:lang w:eastAsia="ko-KR"/>
        </w:rPr>
        <w:t>Bijlage: een bijlage bij deze Verwerkersovereenkomst, welke daarvan integraal een deel uitmaakt;</w:t>
      </w:r>
    </w:p>
    <w:p w14:paraId="34E05C5F" w14:textId="77777777" w:rsidR="00A65939" w:rsidRDefault="00A65939" w:rsidP="00A65939">
      <w:pPr>
        <w:pStyle w:val="Lijstalinea"/>
        <w:numPr>
          <w:ilvl w:val="0"/>
          <w:numId w:val="33"/>
        </w:numPr>
        <w:spacing w:line="276" w:lineRule="auto"/>
        <w:rPr>
          <w:lang w:eastAsia="ko-KR"/>
        </w:rPr>
      </w:pPr>
      <w:r>
        <w:rPr>
          <w:lang w:eastAsia="ko-KR"/>
        </w:rPr>
        <w:t>Datalek: een Inbreuk in verband met Persoonsgegevens, zoals bedoeld in artikel 4, onder 12, AVG;</w:t>
      </w:r>
    </w:p>
    <w:p w14:paraId="1E4472D8" w14:textId="77777777" w:rsidR="0018645B" w:rsidRDefault="00A65939" w:rsidP="008C68F1">
      <w:pPr>
        <w:pStyle w:val="Lijstalinea"/>
        <w:numPr>
          <w:ilvl w:val="0"/>
          <w:numId w:val="33"/>
        </w:numPr>
        <w:spacing w:line="276" w:lineRule="auto"/>
        <w:rPr>
          <w:lang w:eastAsia="ko-KR"/>
        </w:rPr>
      </w:pPr>
      <w:r>
        <w:rPr>
          <w:lang w:eastAsia="ko-KR"/>
        </w:rPr>
        <w:t>Subverwerker: de partij die door Verwerker wordt ingeschakeld als Verwerker ten behoeve van de (verdere) Verwerking van de Persoonsgegevens in het kader van deze Verwerkersovereenkomst;</w:t>
      </w:r>
    </w:p>
    <w:p w14:paraId="42F68323" w14:textId="77777777" w:rsidR="00A65939" w:rsidRDefault="00A65939" w:rsidP="00A65939">
      <w:pPr>
        <w:pStyle w:val="Lijstalinea"/>
        <w:numPr>
          <w:ilvl w:val="0"/>
          <w:numId w:val="33"/>
        </w:numPr>
        <w:spacing w:line="276" w:lineRule="auto"/>
        <w:rPr>
          <w:lang w:eastAsia="ko-KR"/>
        </w:rPr>
      </w:pPr>
      <w:r>
        <w:rPr>
          <w:lang w:eastAsia="ko-KR"/>
        </w:rPr>
        <w:lastRenderedPageBreak/>
        <w:t>AVG: de Algemene Verordening Gegevensbescherming (Verordening (EU) 2016/679 van het Europees Parlement en de Raad van 27 april 2016 betreffende de bescherming van natuurlijke personen in verband met de verwerking van persoonsgegevens en betreffende het vrije verkeer van die gegevens en tot intrekking van Richtlijn 95/46/EG) (PbEU 2016, L 119).</w:t>
      </w:r>
    </w:p>
    <w:p w14:paraId="0611B82D" w14:textId="77777777" w:rsidR="00A65939" w:rsidRPr="00DC56C4" w:rsidRDefault="00A65939" w:rsidP="00A65939">
      <w:pPr>
        <w:pStyle w:val="Lijstalinea"/>
        <w:numPr>
          <w:ilvl w:val="0"/>
          <w:numId w:val="33"/>
        </w:numPr>
        <w:spacing w:line="276" w:lineRule="auto"/>
        <w:rPr>
          <w:lang w:eastAsia="ko-KR"/>
        </w:rPr>
      </w:pPr>
      <w:r>
        <w:rPr>
          <w:lang w:eastAsia="ko-KR"/>
        </w:rPr>
        <w:t xml:space="preserve">Toepasselijke wet- en regelgeving betreffende de Verwerking van Persoonsgegevens: de AVG en andere toepasselijke (Unierechtelijke en lidstaatrechtelijke) wet- en regelgeving en/of (nadere) verdragen, verordeningen, richtlijnen, besluiten, beleidsregels, instructies en/of aanbevelingen van een bevoegde overheidsinstantie betreffende de Verwerking van </w:t>
      </w:r>
      <w:r w:rsidRPr="00DC56C4">
        <w:rPr>
          <w:lang w:eastAsia="ko-KR"/>
        </w:rPr>
        <w:t>Persoonsgegevens inclusief lidstaatrechtelijke uitvoeringswetten van de AVG en de Telecommunicatiewet.</w:t>
      </w:r>
    </w:p>
    <w:p w14:paraId="70D33D62" w14:textId="77777777" w:rsidR="00A65939" w:rsidRPr="00DC56C4" w:rsidRDefault="00A65939" w:rsidP="00A65939">
      <w:pPr>
        <w:pStyle w:val="Lijstalinea"/>
        <w:numPr>
          <w:ilvl w:val="0"/>
          <w:numId w:val="33"/>
        </w:numPr>
        <w:spacing w:line="276" w:lineRule="auto"/>
        <w:rPr>
          <w:lang w:eastAsia="ko-KR"/>
        </w:rPr>
      </w:pPr>
      <w:r w:rsidRPr="00DC56C4">
        <w:rPr>
          <w:lang w:eastAsia="ko-KR"/>
        </w:rPr>
        <w:t>Schriftelijk: op schrift gesteld of langs de elektronische weg, zoals bedoeld in artikel 6:227a Burgerlijk Wetboek.</w:t>
      </w:r>
    </w:p>
    <w:p w14:paraId="72E6CACA" w14:textId="77777777" w:rsidR="00DF3509" w:rsidRPr="008B3ECC" w:rsidRDefault="00DF3509" w:rsidP="008B3ECC">
      <w:pPr>
        <w:pStyle w:val="Kop1"/>
      </w:pPr>
      <w:bookmarkStart w:id="4" w:name="_Toc114241756"/>
      <w:r w:rsidRPr="008B3ECC">
        <w:t xml:space="preserve">Artikel 2: Onderwerp en opdracht </w:t>
      </w:r>
      <w:r w:rsidR="008B3ECC" w:rsidRPr="008B3ECC">
        <w:t>ver</w:t>
      </w:r>
      <w:r w:rsidR="00AA0160" w:rsidRPr="008B3ECC">
        <w:t>werkers</w:t>
      </w:r>
      <w:r w:rsidRPr="008B3ECC">
        <w:t>overeenkomst</w:t>
      </w:r>
      <w:bookmarkEnd w:id="4"/>
    </w:p>
    <w:p w14:paraId="1AFEA0B2" w14:textId="77777777" w:rsidR="0045652D" w:rsidRPr="005C233E" w:rsidRDefault="0045652D" w:rsidP="00372D1F">
      <w:pPr>
        <w:pStyle w:val="Lijstalinea"/>
        <w:numPr>
          <w:ilvl w:val="0"/>
          <w:numId w:val="9"/>
        </w:numPr>
        <w:spacing w:line="276" w:lineRule="auto"/>
        <w:rPr>
          <w:lang w:eastAsia="ko-KR"/>
        </w:rPr>
      </w:pPr>
      <w:r w:rsidRPr="005C233E">
        <w:rPr>
          <w:lang w:eastAsia="ko-KR"/>
        </w:rPr>
        <w:t>Deze Verwerkersovereenkomst is van toepassing op de Verwerking van Persoonsgegevens in het kader van de uitvoering van de Overeenkomst.</w:t>
      </w:r>
    </w:p>
    <w:p w14:paraId="35678323" w14:textId="77777777" w:rsidR="0045652D" w:rsidRPr="005C233E" w:rsidRDefault="0045652D" w:rsidP="00372D1F">
      <w:pPr>
        <w:pStyle w:val="Lijstalinea"/>
        <w:numPr>
          <w:ilvl w:val="0"/>
          <w:numId w:val="9"/>
        </w:numPr>
        <w:spacing w:line="276" w:lineRule="auto"/>
        <w:rPr>
          <w:lang w:eastAsia="ko-KR"/>
        </w:rPr>
      </w:pPr>
      <w:r w:rsidRPr="005C233E">
        <w:rPr>
          <w:lang w:eastAsia="ko-KR"/>
        </w:rPr>
        <w:t xml:space="preserve">Verwerkingsverantwoordelijke verstrekt aan Verwerker de opdracht en instructies tot Verwerking van Persoonsgegevens namens Verwerkingsverantwoordelijke ten behoeve van de uitvoering van de Overeenkomst. De instructies van Verwerkingsverantwoordelijke zijn nader omschreven in deze Verwerkersovereenkomst en de Overeenkomst. </w:t>
      </w:r>
    </w:p>
    <w:p w14:paraId="5F1EB193" w14:textId="77777777" w:rsidR="0045652D" w:rsidRPr="005C233E" w:rsidRDefault="0045652D" w:rsidP="00372D1F">
      <w:pPr>
        <w:pStyle w:val="Lijstalinea"/>
        <w:numPr>
          <w:ilvl w:val="0"/>
          <w:numId w:val="9"/>
        </w:numPr>
        <w:spacing w:line="276" w:lineRule="auto"/>
        <w:rPr>
          <w:lang w:eastAsia="ko-KR"/>
        </w:rPr>
      </w:pPr>
      <w:r w:rsidRPr="005C233E">
        <w:rPr>
          <w:lang w:eastAsia="ko-KR"/>
        </w:rPr>
        <w:t xml:space="preserve">De bepalingen uit de Verwerkersovereenkomst gelden voor alle Verwerkingen die plaatsvinden ter uitvoering van de Overeenkomst. Verwerker brengt </w:t>
      </w:r>
      <w:r w:rsidR="00901B14">
        <w:rPr>
          <w:lang w:eastAsia="ko-KR"/>
        </w:rPr>
        <w:t xml:space="preserve">de </w:t>
      </w:r>
      <w:r w:rsidR="00142124">
        <w:rPr>
          <w:lang w:eastAsia="ko-KR"/>
        </w:rPr>
        <w:t>Veiligheidsregio</w:t>
      </w:r>
      <w:r w:rsidRPr="005C233E">
        <w:rPr>
          <w:lang w:eastAsia="ko-KR"/>
        </w:rPr>
        <w:t xml:space="preserve"> onverwijld op de hoogte indien Verwerker reden heeft om aan te nemen dat Verwerker niet langer aan de Verwerkersovereenkomst kan voldoen.</w:t>
      </w:r>
    </w:p>
    <w:p w14:paraId="378F48C4" w14:textId="77777777" w:rsidR="000C6F39" w:rsidRPr="000C6F39" w:rsidRDefault="000C6F39" w:rsidP="008B3ECC">
      <w:pPr>
        <w:pStyle w:val="Kop1"/>
      </w:pPr>
      <w:bookmarkStart w:id="5" w:name="_Toc114241757"/>
      <w:r w:rsidRPr="000C6F39">
        <w:t>Artikel 3: Rolverdeling</w:t>
      </w:r>
      <w:bookmarkEnd w:id="5"/>
    </w:p>
    <w:p w14:paraId="0EE7646B" w14:textId="77777777" w:rsidR="0045652D" w:rsidRDefault="00901B14" w:rsidP="00372D1F">
      <w:pPr>
        <w:pStyle w:val="Lijstalinea"/>
        <w:numPr>
          <w:ilvl w:val="0"/>
          <w:numId w:val="4"/>
        </w:numPr>
        <w:spacing w:line="276" w:lineRule="auto"/>
        <w:rPr>
          <w:lang w:eastAsia="ko-KR"/>
        </w:rPr>
      </w:pPr>
      <w:r>
        <w:rPr>
          <w:lang w:eastAsia="ko-KR"/>
        </w:rPr>
        <w:t xml:space="preserve">De </w:t>
      </w:r>
      <w:r w:rsidR="00142124">
        <w:rPr>
          <w:lang w:eastAsia="ko-KR"/>
        </w:rPr>
        <w:t>Veiligheidsregio</w:t>
      </w:r>
      <w:r w:rsidR="0045652D">
        <w:rPr>
          <w:lang w:eastAsia="ko-KR"/>
        </w:rPr>
        <w:t xml:space="preserve"> is ten aanzien van de in diens opdracht uit te voeren Verwerking van Persoonsgegevens de Verwerkingsverantwoordelijke in de zin van de AVG. Verwerker is verwerker in de zin van de AVG. </w:t>
      </w:r>
      <w:r>
        <w:rPr>
          <w:lang w:eastAsia="ko-KR"/>
        </w:rPr>
        <w:t xml:space="preserve">De </w:t>
      </w:r>
      <w:r w:rsidR="00142124">
        <w:rPr>
          <w:lang w:eastAsia="ko-KR"/>
        </w:rPr>
        <w:t>Veiligheidsregio</w:t>
      </w:r>
      <w:r w:rsidR="0045652D">
        <w:rPr>
          <w:lang w:eastAsia="ko-KR"/>
        </w:rPr>
        <w:t xml:space="preserve"> heeft en houdt zelfstandige zeggenschap over het bepalen van het doel en de middelen van de Verwerking van de Persoonsgegevens. </w:t>
      </w:r>
    </w:p>
    <w:p w14:paraId="5E040ED9" w14:textId="77777777" w:rsidR="0045652D" w:rsidRDefault="0045652D" w:rsidP="00372D1F">
      <w:pPr>
        <w:pStyle w:val="Lijstalinea"/>
        <w:numPr>
          <w:ilvl w:val="0"/>
          <w:numId w:val="4"/>
        </w:numPr>
        <w:spacing w:line="276" w:lineRule="auto"/>
        <w:rPr>
          <w:lang w:eastAsia="ko-KR"/>
        </w:rPr>
      </w:pPr>
      <w:r>
        <w:rPr>
          <w:lang w:eastAsia="ko-KR"/>
        </w:rPr>
        <w:t xml:space="preserve">Onverminderd hetgeen elders in deze Verwerkersovereenkomst is bepaald, informeert Verwerker voorafgaand aan het sluiten van deze Verwerkersovereenkomst </w:t>
      </w:r>
      <w:r w:rsidR="00901B14">
        <w:rPr>
          <w:lang w:eastAsia="ko-KR"/>
        </w:rPr>
        <w:t xml:space="preserve">de </w:t>
      </w:r>
      <w:r w:rsidR="00142124">
        <w:rPr>
          <w:lang w:eastAsia="ko-KR"/>
        </w:rPr>
        <w:t>Veiligheidsregio</w:t>
      </w:r>
      <w:r>
        <w:rPr>
          <w:lang w:eastAsia="ko-KR"/>
        </w:rPr>
        <w:t xml:space="preserve"> in Bijlage 1 volledig en naar waarheid over diensten verleent </w:t>
      </w:r>
      <w:r w:rsidRPr="005C233E">
        <w:rPr>
          <w:lang w:eastAsia="ko-KR"/>
        </w:rPr>
        <w:t>in het kader van de uitvoering van de Overeenkomst</w:t>
      </w:r>
      <w:r>
        <w:rPr>
          <w:lang w:eastAsia="ko-KR"/>
        </w:rPr>
        <w:t xml:space="preserve">, waaronder eventuele optionele diensten, en de Verwerkingen die in dat kader plaatsvinden. De in Bijlage 1 opgenomen informatie moet in begrijpelijke taal zijn beschreven, waarna </w:t>
      </w:r>
      <w:r w:rsidR="00901B14">
        <w:rPr>
          <w:lang w:eastAsia="ko-KR"/>
        </w:rPr>
        <w:t xml:space="preserve">de </w:t>
      </w:r>
      <w:r w:rsidR="00142124">
        <w:rPr>
          <w:lang w:eastAsia="ko-KR"/>
        </w:rPr>
        <w:t>Veiligheidsregio</w:t>
      </w:r>
      <w:r>
        <w:rPr>
          <w:lang w:eastAsia="ko-KR"/>
        </w:rPr>
        <w:t xml:space="preserve"> geïnformeerd akkoord kan gaan met de afname van deze dienst(en) en de uitvoering van de bijbehorende Verwerkingen.</w:t>
      </w:r>
    </w:p>
    <w:p w14:paraId="5CBA7A97" w14:textId="77777777" w:rsidR="0045652D" w:rsidRDefault="00901B14" w:rsidP="00372D1F">
      <w:pPr>
        <w:pStyle w:val="Lijstalinea"/>
        <w:numPr>
          <w:ilvl w:val="0"/>
          <w:numId w:val="4"/>
        </w:numPr>
        <w:spacing w:line="276" w:lineRule="auto"/>
        <w:rPr>
          <w:lang w:eastAsia="ko-KR"/>
        </w:rPr>
      </w:pPr>
      <w:r>
        <w:rPr>
          <w:lang w:eastAsia="ko-KR"/>
        </w:rPr>
        <w:t xml:space="preserve">De </w:t>
      </w:r>
      <w:r w:rsidR="00142124">
        <w:rPr>
          <w:lang w:eastAsia="ko-KR"/>
        </w:rPr>
        <w:t>Veiligheidsregio</w:t>
      </w:r>
      <w:r w:rsidR="0045652D">
        <w:rPr>
          <w:lang w:eastAsia="ko-KR"/>
        </w:rPr>
        <w:t xml:space="preserve"> en Verwerker verstrekken elkaar over en weer alle benodigde informatie teneinde een goede naleving van de Toepasselijke wet- en regelgeving betreffende de Verwerking van Persoonsgegevens mogelijk te maken.</w:t>
      </w:r>
    </w:p>
    <w:p w14:paraId="78FDD1F0" w14:textId="77777777" w:rsidR="000C6F39" w:rsidRDefault="000C6F39" w:rsidP="00372D1F">
      <w:pPr>
        <w:pStyle w:val="Lijstalinea"/>
        <w:numPr>
          <w:ilvl w:val="0"/>
          <w:numId w:val="4"/>
        </w:numPr>
        <w:spacing w:after="200" w:line="276" w:lineRule="auto"/>
      </w:pPr>
      <w:r>
        <w:t>De Veiligheidsregio kan verplicht zijn de Verwerking van de Persoonsgegevens te melden bij de Autoriteit Persoonsgegevens. De Veiligheidsregio onderzoekt of zij hiervan is vrijgesteld en doet melding bij de Autoriteit Persoonsgegevens indien zij hiertoe verplicht is.</w:t>
      </w:r>
    </w:p>
    <w:p w14:paraId="3C6BD149" w14:textId="77777777" w:rsidR="000C6F39" w:rsidRDefault="00901B14" w:rsidP="00372D1F">
      <w:pPr>
        <w:pStyle w:val="Lijstalinea"/>
        <w:numPr>
          <w:ilvl w:val="0"/>
          <w:numId w:val="4"/>
        </w:numPr>
        <w:spacing w:after="200" w:line="276" w:lineRule="auto"/>
      </w:pPr>
      <w:r>
        <w:t xml:space="preserve">De </w:t>
      </w:r>
      <w:r w:rsidR="000C6F39">
        <w:t xml:space="preserve">Veiligheidsregio en </w:t>
      </w:r>
      <w:r w:rsidR="00AA0160">
        <w:t>Verwerker</w:t>
      </w:r>
      <w:r w:rsidR="000C6F39">
        <w:t xml:space="preserve"> verstrekken elkaar over en weer alle benodigde informatie teneinde een goede naleving van de relevante privacywet- en regelgeving mogelijk te maken.</w:t>
      </w:r>
    </w:p>
    <w:p w14:paraId="0F48A2FB" w14:textId="77777777" w:rsidR="000C6F39" w:rsidRPr="000C6F39" w:rsidRDefault="000C6F39" w:rsidP="008B3ECC">
      <w:pPr>
        <w:pStyle w:val="Kop1"/>
      </w:pPr>
      <w:bookmarkStart w:id="6" w:name="_Toc114241758"/>
      <w:r w:rsidRPr="000C6F39">
        <w:lastRenderedPageBreak/>
        <w:t>Artikel 4: Gebruik Persoonsgegevens</w:t>
      </w:r>
      <w:bookmarkEnd w:id="6"/>
    </w:p>
    <w:p w14:paraId="70A13945" w14:textId="77777777" w:rsidR="0045652D" w:rsidRDefault="0045652D" w:rsidP="00372D1F">
      <w:pPr>
        <w:pStyle w:val="Lijstalinea"/>
        <w:numPr>
          <w:ilvl w:val="0"/>
          <w:numId w:val="10"/>
        </w:numPr>
        <w:spacing w:line="276" w:lineRule="auto"/>
        <w:rPr>
          <w:lang w:eastAsia="ko-KR"/>
        </w:rPr>
      </w:pPr>
      <w:r>
        <w:rPr>
          <w:lang w:eastAsia="ko-KR"/>
        </w:rPr>
        <w:t xml:space="preserve">Verwerker verplicht zich om de van </w:t>
      </w:r>
      <w:r w:rsidR="00901B14">
        <w:rPr>
          <w:lang w:eastAsia="ko-KR"/>
        </w:rPr>
        <w:t xml:space="preserve">de </w:t>
      </w:r>
      <w:r w:rsidR="00142124">
        <w:rPr>
          <w:lang w:eastAsia="ko-KR"/>
        </w:rPr>
        <w:t>Veiligheidsregio</w:t>
      </w:r>
      <w:r>
        <w:rPr>
          <w:lang w:eastAsia="ko-KR"/>
        </w:rPr>
        <w:t xml:space="preserve"> verkregen Persoonsgegevens niet voor andere doelen en/of met behulp van andere middelen te verwerken, dan voor het doel, en/of met behulp van de middelen, die door </w:t>
      </w:r>
      <w:r w:rsidR="00901B14">
        <w:rPr>
          <w:lang w:eastAsia="ko-KR"/>
        </w:rPr>
        <w:t xml:space="preserve">de </w:t>
      </w:r>
      <w:r w:rsidR="00142124">
        <w:rPr>
          <w:lang w:eastAsia="ko-KR"/>
        </w:rPr>
        <w:t>Veiligheidsregio</w:t>
      </w:r>
      <w:r>
        <w:rPr>
          <w:lang w:eastAsia="ko-KR"/>
        </w:rPr>
        <w:t xml:space="preserve"> aan Verwerker zijn opgedragen, tenzij een op Verwerker van toepassing zijnde Unierechtelijke of lidstaatrechtelijke bepaling Verwerker tot Verwerking verplicht. In dat geval stelt Verwerker </w:t>
      </w:r>
      <w:r w:rsidR="00901B14">
        <w:rPr>
          <w:lang w:eastAsia="ko-KR"/>
        </w:rPr>
        <w:t xml:space="preserve">de </w:t>
      </w:r>
      <w:r w:rsidR="00142124">
        <w:rPr>
          <w:lang w:eastAsia="ko-KR"/>
        </w:rPr>
        <w:t>Veiligheidsregio</w:t>
      </w:r>
      <w:r>
        <w:rPr>
          <w:lang w:eastAsia="ko-KR"/>
        </w:rPr>
        <w:t xml:space="preserve"> voorafgaand aan de Verwerking Schriftelijk op de hoogte van deze bepaling, tenzij die wetgeving deze kennisgeving om gewichtige redenen van algemeen belang verbiedt. </w:t>
      </w:r>
    </w:p>
    <w:p w14:paraId="741EEDD8" w14:textId="77777777" w:rsidR="0045652D" w:rsidRDefault="0045652D" w:rsidP="00372D1F">
      <w:pPr>
        <w:pStyle w:val="Lijstalinea"/>
        <w:numPr>
          <w:ilvl w:val="0"/>
          <w:numId w:val="10"/>
        </w:numPr>
        <w:spacing w:line="276" w:lineRule="auto"/>
        <w:rPr>
          <w:lang w:eastAsia="ko-KR"/>
        </w:rPr>
      </w:pPr>
      <w:r>
        <w:rPr>
          <w:lang w:eastAsia="ko-KR"/>
        </w:rPr>
        <w:t xml:space="preserve">Een overzicht van onder meer de categorieën Persoonsgegevens en het doel waarvoor de Persoonsgegevens worden verwerkt, is uiteengezet in Bijlage 1 bij deze Verwerkersovereenkomst. </w:t>
      </w:r>
    </w:p>
    <w:p w14:paraId="61977951" w14:textId="77777777" w:rsidR="0045652D" w:rsidRDefault="0045652D" w:rsidP="00372D1F">
      <w:pPr>
        <w:pStyle w:val="Lijstalinea"/>
        <w:numPr>
          <w:ilvl w:val="0"/>
          <w:numId w:val="10"/>
        </w:numPr>
        <w:spacing w:line="276" w:lineRule="auto"/>
        <w:rPr>
          <w:lang w:eastAsia="ko-KR"/>
        </w:rPr>
      </w:pPr>
      <w:r>
        <w:rPr>
          <w:lang w:eastAsia="ko-KR"/>
        </w:rPr>
        <w:t xml:space="preserve">Verwerker onthoudt zich van Verstrekking van Persoonsgegeven aan een Derde, tenzij deze Verstrekking plaatsvindt in opdracht van </w:t>
      </w:r>
      <w:r w:rsidR="00901B14">
        <w:rPr>
          <w:lang w:eastAsia="ko-KR"/>
        </w:rPr>
        <w:t xml:space="preserve">de </w:t>
      </w:r>
      <w:r w:rsidR="00142124">
        <w:rPr>
          <w:lang w:eastAsia="ko-KR"/>
        </w:rPr>
        <w:t>Veiligheidsregio</w:t>
      </w:r>
      <w:r>
        <w:rPr>
          <w:lang w:eastAsia="ko-KR"/>
        </w:rPr>
        <w:t xml:space="preserve"> of noodzakelijk is om te voldoen aan een op Verwerker rustende wettelijke verplichting. Onder wettelijke verplichtingen zijn tevens begrepen Unierechtelijke of lidstaatrechtelijke bepalingen op grond waarvan Verwerker tot verstrekken verplicht is. In geval van een wettelijke verplichting, verifieert Verwerker voorafgaand aan de Verstrekking de grondslag van het verzoek en de identiteit van de verzoeker. Daarnaast informeert Verwerker– tenzij die wetgeving deze kennisgeving om gewichtige redenen van algemeen belang verbiedt </w:t>
      </w:r>
      <w:r w:rsidR="00901B14">
        <w:rPr>
          <w:lang w:eastAsia="ko-KR"/>
        </w:rPr>
        <w:t>–</w:t>
      </w:r>
      <w:r>
        <w:rPr>
          <w:lang w:eastAsia="ko-KR"/>
        </w:rPr>
        <w:t xml:space="preserve"> </w:t>
      </w:r>
      <w:r w:rsidR="00901B14">
        <w:rPr>
          <w:lang w:eastAsia="ko-KR"/>
        </w:rPr>
        <w:t xml:space="preserve">de </w:t>
      </w:r>
      <w:r w:rsidR="00142124">
        <w:rPr>
          <w:lang w:eastAsia="ko-KR"/>
        </w:rPr>
        <w:t>Veiligheidsregio</w:t>
      </w:r>
      <w:r>
        <w:rPr>
          <w:lang w:eastAsia="ko-KR"/>
        </w:rPr>
        <w:t xml:space="preserve"> onmiddellijk, zo mogelijk voorafgaand aan de Verstrekking, de voor </w:t>
      </w:r>
      <w:r w:rsidR="00901B14">
        <w:rPr>
          <w:lang w:eastAsia="ko-KR"/>
        </w:rPr>
        <w:t xml:space="preserve">de </w:t>
      </w:r>
      <w:r w:rsidR="00142124">
        <w:rPr>
          <w:lang w:eastAsia="ko-KR"/>
        </w:rPr>
        <w:t>Veiligheidsregio</w:t>
      </w:r>
      <w:r>
        <w:rPr>
          <w:lang w:eastAsia="ko-KR"/>
        </w:rPr>
        <w:t xml:space="preserve"> relevante informatie inzake deze Verstrekking.</w:t>
      </w:r>
      <w:r w:rsidRPr="00550D0B">
        <w:t xml:space="preserve"> </w:t>
      </w:r>
    </w:p>
    <w:p w14:paraId="0B161064" w14:textId="77777777" w:rsidR="0045652D" w:rsidRDefault="0045652D" w:rsidP="00372D1F">
      <w:pPr>
        <w:pStyle w:val="Lijstalinea"/>
        <w:numPr>
          <w:ilvl w:val="0"/>
          <w:numId w:val="10"/>
        </w:numPr>
        <w:spacing w:line="276" w:lineRule="auto"/>
        <w:rPr>
          <w:lang w:eastAsia="ko-KR"/>
        </w:rPr>
      </w:pPr>
      <w:r>
        <w:rPr>
          <w:lang w:eastAsia="ko-KR"/>
        </w:rPr>
        <w:t>Verwerker, en de medewerkers handelend onder het gezag van Verwerker, hebben uitsluitend toegang tot Persoonsgegevens voor zover noodzakelijk voor de vervulling van hun werkzaamheden.</w:t>
      </w:r>
    </w:p>
    <w:p w14:paraId="687F7862" w14:textId="77777777" w:rsidR="0045652D" w:rsidRPr="00A07814" w:rsidRDefault="0045652D" w:rsidP="00A07814">
      <w:pPr>
        <w:pStyle w:val="Lijstalinea"/>
        <w:numPr>
          <w:ilvl w:val="0"/>
          <w:numId w:val="10"/>
        </w:numPr>
        <w:spacing w:line="276" w:lineRule="auto"/>
        <w:rPr>
          <w:lang w:eastAsia="ko-KR"/>
        </w:rPr>
      </w:pPr>
      <w:r>
        <w:rPr>
          <w:lang w:eastAsia="ko-KR"/>
        </w:rPr>
        <w:t>Voor zover Verwerker ook uit andere hoofde dan op basis van deze Overeenkomst Persoonsgegevens verwerkt voor eigen doeleinden van Verwerker of ten behoeve van andere partijen dan</w:t>
      </w:r>
      <w:r w:rsidR="00901B14">
        <w:rPr>
          <w:lang w:eastAsia="ko-KR"/>
        </w:rPr>
        <w:t xml:space="preserve"> de</w:t>
      </w:r>
      <w:r>
        <w:rPr>
          <w:lang w:eastAsia="ko-KR"/>
        </w:rPr>
        <w:t xml:space="preserve"> </w:t>
      </w:r>
      <w:r w:rsidR="00142124">
        <w:rPr>
          <w:lang w:eastAsia="ko-KR"/>
        </w:rPr>
        <w:t>Veiligheidsregio</w:t>
      </w:r>
      <w:r>
        <w:rPr>
          <w:lang w:eastAsia="ko-KR"/>
        </w:rPr>
        <w:t>, draagt Verwerker er zorg voor dat de Verwerking van Persoonsgegevens ten behoeve van</w:t>
      </w:r>
      <w:r w:rsidR="00901B14">
        <w:rPr>
          <w:lang w:eastAsia="ko-KR"/>
        </w:rPr>
        <w:t xml:space="preserve"> de</w:t>
      </w:r>
      <w:r>
        <w:rPr>
          <w:lang w:eastAsia="ko-KR"/>
        </w:rPr>
        <w:t xml:space="preserve"> </w:t>
      </w:r>
      <w:r w:rsidR="00142124">
        <w:rPr>
          <w:lang w:eastAsia="ko-KR"/>
        </w:rPr>
        <w:t>Veiligheidsregio</w:t>
      </w:r>
      <w:r>
        <w:rPr>
          <w:lang w:eastAsia="ko-KR"/>
        </w:rPr>
        <w:t xml:space="preserve"> daarvan gescheiden en afgeschermd plaatsvindt, tenzij </w:t>
      </w:r>
      <w:r w:rsidR="00901B14">
        <w:rPr>
          <w:lang w:eastAsia="ko-KR"/>
        </w:rPr>
        <w:t xml:space="preserve">de </w:t>
      </w:r>
      <w:r w:rsidR="00142124">
        <w:rPr>
          <w:lang w:eastAsia="ko-KR"/>
        </w:rPr>
        <w:t>Veiligheidsregio</w:t>
      </w:r>
      <w:r>
        <w:rPr>
          <w:lang w:eastAsia="ko-KR"/>
        </w:rPr>
        <w:t xml:space="preserve"> Schriftelijk toestemming heeft verleend hierop uitzondering te maken. Tevens draagt Verwerker er zorg voor dat Persoonsgegevens die verwerkt worden ten behoeve van </w:t>
      </w:r>
      <w:r w:rsidR="00901B14">
        <w:rPr>
          <w:lang w:eastAsia="ko-KR"/>
        </w:rPr>
        <w:t xml:space="preserve">de </w:t>
      </w:r>
      <w:r w:rsidR="00142124">
        <w:rPr>
          <w:lang w:eastAsia="ko-KR"/>
        </w:rPr>
        <w:t>Veiligheidsregio</w:t>
      </w:r>
      <w:r>
        <w:rPr>
          <w:lang w:eastAsia="ko-KR"/>
        </w:rPr>
        <w:t xml:space="preserve"> op generlei wijze gebruikt worden voor of gecombineerd worden met Persoonsgegevens die verwerkt worden voor eigen doeleinden van Verwerker of die verwerkt worden ten behoeve van andere partijen dan </w:t>
      </w:r>
      <w:r w:rsidR="00901B14">
        <w:rPr>
          <w:lang w:eastAsia="ko-KR"/>
        </w:rPr>
        <w:t xml:space="preserve">de </w:t>
      </w:r>
      <w:r w:rsidR="00142124">
        <w:rPr>
          <w:lang w:eastAsia="ko-KR"/>
        </w:rPr>
        <w:t>Veiligheidsregio</w:t>
      </w:r>
      <w:r>
        <w:rPr>
          <w:lang w:eastAsia="ko-KR"/>
        </w:rPr>
        <w:t xml:space="preserve">, tenzij </w:t>
      </w:r>
      <w:r w:rsidR="00901B14">
        <w:rPr>
          <w:lang w:eastAsia="ko-KR"/>
        </w:rPr>
        <w:t xml:space="preserve">de </w:t>
      </w:r>
      <w:r w:rsidR="00142124">
        <w:rPr>
          <w:lang w:eastAsia="ko-KR"/>
        </w:rPr>
        <w:t>Veiligheidsregio</w:t>
      </w:r>
      <w:r>
        <w:rPr>
          <w:lang w:eastAsia="ko-KR"/>
        </w:rPr>
        <w:t xml:space="preserve"> daarvoor Schriftelijk toestemming heeft verleend. De in dit lid bedoelde toestemmingen van </w:t>
      </w:r>
      <w:r w:rsidR="00901B14">
        <w:rPr>
          <w:lang w:eastAsia="ko-KR"/>
        </w:rPr>
        <w:t xml:space="preserve">de </w:t>
      </w:r>
      <w:r w:rsidR="00142124">
        <w:rPr>
          <w:lang w:eastAsia="ko-KR"/>
        </w:rPr>
        <w:t>Veiligheidsregio</w:t>
      </w:r>
      <w:r>
        <w:rPr>
          <w:lang w:eastAsia="ko-KR"/>
        </w:rPr>
        <w:t xml:space="preserve"> dienen te worden toegevoegd als bijlage bij deze Overeenkomst.</w:t>
      </w:r>
    </w:p>
    <w:p w14:paraId="7D3A404F" w14:textId="77777777" w:rsidR="003141C9" w:rsidRPr="0045652D" w:rsidRDefault="003141C9" w:rsidP="008B3ECC">
      <w:pPr>
        <w:pStyle w:val="Kop1"/>
      </w:pPr>
      <w:bookmarkStart w:id="7" w:name="_Toc114241759"/>
      <w:r w:rsidRPr="0045652D">
        <w:t>Artikel 5: Geheimhouding</w:t>
      </w:r>
      <w:bookmarkEnd w:id="7"/>
    </w:p>
    <w:p w14:paraId="3EC20871" w14:textId="77777777" w:rsidR="003141C9" w:rsidRDefault="00AA0160" w:rsidP="00372D1F">
      <w:pPr>
        <w:pStyle w:val="Lijstalinea"/>
        <w:numPr>
          <w:ilvl w:val="0"/>
          <w:numId w:val="5"/>
        </w:numPr>
        <w:spacing w:after="200" w:line="276" w:lineRule="auto"/>
      </w:pPr>
      <w:r>
        <w:t>Verwerker</w:t>
      </w:r>
      <w:r w:rsidR="003141C9">
        <w:t xml:space="preserve"> zorgt er voor dat een ieder, waaronder haar werknemers, vertegenwoordigers en/of Sub</w:t>
      </w:r>
      <w:r>
        <w:t>Verwerkers</w:t>
      </w:r>
      <w:r w:rsidR="003141C9">
        <w:t xml:space="preserve">, die betrokken zijn bij de Verwerking van de Persoonsgegevens deze gegevens als vertrouwelijk behandelt. </w:t>
      </w:r>
      <w:r>
        <w:t>Verwerker</w:t>
      </w:r>
      <w:r w:rsidR="003141C9">
        <w:t xml:space="preserve"> bewerkstelligt dat voor een ieder die betrokken is bij de Verwerking van de Persoonsgegevens een geheimhoudingsovereenkomst of –beding is gesloten.</w:t>
      </w:r>
    </w:p>
    <w:p w14:paraId="34CAA6B3" w14:textId="77777777" w:rsidR="000C6F39" w:rsidRDefault="003141C9" w:rsidP="00372D1F">
      <w:pPr>
        <w:pStyle w:val="Lijstalinea"/>
        <w:numPr>
          <w:ilvl w:val="0"/>
          <w:numId w:val="5"/>
        </w:numPr>
        <w:spacing w:after="200" w:line="276" w:lineRule="auto"/>
      </w:pPr>
      <w:r>
        <w:t xml:space="preserve">De in dit artikel bedoelde geheimhoudingsplicht geldt niet voor zover </w:t>
      </w:r>
      <w:r w:rsidR="00901B14">
        <w:t xml:space="preserve">de </w:t>
      </w:r>
      <w:r>
        <w:t xml:space="preserve">Veiligheidsregio uitdrukkelijk toestemming heeft gegeven om de Persoonsgegevens aan een Derde te </w:t>
      </w:r>
      <w:r>
        <w:lastRenderedPageBreak/>
        <w:t xml:space="preserve">verstrekken, indien het verstrekken van de Persoonsgegevens aan een Derde noodzakelijk is gezien de aard van de door </w:t>
      </w:r>
      <w:r w:rsidR="00AA0160">
        <w:t>Verwerker</w:t>
      </w:r>
      <w:r>
        <w:t xml:space="preserve"> aan </w:t>
      </w:r>
      <w:r w:rsidR="00901B14">
        <w:t xml:space="preserve">de </w:t>
      </w:r>
      <w:r>
        <w:t>Veiligheidsregio te verlenen diensten, of indien er een wettelijke verplichting bestaat om de Persoonsgegevens aan een Derde te verstrekken.</w:t>
      </w:r>
    </w:p>
    <w:p w14:paraId="5D69FE16" w14:textId="77777777" w:rsidR="0045652D" w:rsidRDefault="0045652D" w:rsidP="00372D1F">
      <w:pPr>
        <w:pStyle w:val="Lijstalinea"/>
        <w:numPr>
          <w:ilvl w:val="0"/>
          <w:numId w:val="5"/>
        </w:numPr>
        <w:spacing w:line="276" w:lineRule="auto"/>
        <w:rPr>
          <w:lang w:eastAsia="ko-KR"/>
        </w:rPr>
      </w:pPr>
      <w:r>
        <w:rPr>
          <w:lang w:eastAsia="ko-KR"/>
        </w:rPr>
        <w:t xml:space="preserve">Ingeval een dwingendrechtelijk wettelijk voorschrift of een rechterlijke uitspraak Verwerker tot bekendmaking en/of verstrekking van Persoonsgegevens verplicht, zal Verwerker, indien redelijkerwijze mogelijk, voorafgaande aan de Verstrekking </w:t>
      </w:r>
      <w:r w:rsidR="00901B14">
        <w:rPr>
          <w:lang w:eastAsia="ko-KR"/>
        </w:rPr>
        <w:t xml:space="preserve">de </w:t>
      </w:r>
      <w:r w:rsidR="00142124">
        <w:rPr>
          <w:lang w:eastAsia="ko-KR"/>
        </w:rPr>
        <w:t>Veiligheidsregio</w:t>
      </w:r>
      <w:r>
        <w:rPr>
          <w:lang w:eastAsia="ko-KR"/>
        </w:rPr>
        <w:t xml:space="preserve"> op de hoogte stellen van de voorgenomen Verstrekking en </w:t>
      </w:r>
      <w:r w:rsidR="00901B14">
        <w:rPr>
          <w:lang w:eastAsia="ko-KR"/>
        </w:rPr>
        <w:t xml:space="preserve">de </w:t>
      </w:r>
      <w:r w:rsidR="00142124">
        <w:rPr>
          <w:lang w:eastAsia="ko-KR"/>
        </w:rPr>
        <w:t>Veiligheidsregio</w:t>
      </w:r>
      <w:r>
        <w:rPr>
          <w:lang w:eastAsia="ko-KR"/>
        </w:rPr>
        <w:t xml:space="preserve"> tijdig in de gelegenheid stellen gebruik te maken van de haar mogelijk toekomende rechten om de Verstrekking tegen te houden.</w:t>
      </w:r>
    </w:p>
    <w:p w14:paraId="464582C2" w14:textId="77777777" w:rsidR="00041D48" w:rsidRPr="00041D48" w:rsidRDefault="00041D48" w:rsidP="008B3ECC">
      <w:pPr>
        <w:pStyle w:val="Kop1"/>
      </w:pPr>
      <w:bookmarkStart w:id="8" w:name="_Toc114241760"/>
      <w:r w:rsidRPr="00041D48">
        <w:t>Artikel 6: Beveiliging en controle</w:t>
      </w:r>
      <w:bookmarkEnd w:id="8"/>
      <w:r w:rsidRPr="00041D48">
        <w:t xml:space="preserve"> </w:t>
      </w:r>
    </w:p>
    <w:p w14:paraId="73B63479" w14:textId="77777777" w:rsidR="0045652D" w:rsidRDefault="0045652D" w:rsidP="00372D1F">
      <w:pPr>
        <w:pStyle w:val="Lijstalinea"/>
        <w:numPr>
          <w:ilvl w:val="0"/>
          <w:numId w:val="11"/>
        </w:numPr>
        <w:spacing w:line="276" w:lineRule="auto"/>
        <w:rPr>
          <w:lang w:eastAsia="ko-KR"/>
        </w:rPr>
      </w:pPr>
      <w:r>
        <w:rPr>
          <w:lang w:eastAsia="ko-KR"/>
        </w:rPr>
        <w:t>Verwerker garandeert dat zij passende technische en organisatorische maatregelen treft als bedoeld in artikel 32 AVG om Persoonsgegevens te beveiligen en beschermen tegen ongeoorloofde of onrechtmatige verwerking en tegen onopzettelijk verlies, vernietiging of beschadiging.</w:t>
      </w:r>
    </w:p>
    <w:p w14:paraId="30080AA8" w14:textId="77777777" w:rsidR="0045652D" w:rsidRDefault="0045652D" w:rsidP="00372D1F">
      <w:pPr>
        <w:pStyle w:val="Lijstalinea"/>
        <w:numPr>
          <w:ilvl w:val="0"/>
          <w:numId w:val="11"/>
        </w:numPr>
        <w:spacing w:line="276" w:lineRule="auto"/>
        <w:rPr>
          <w:lang w:eastAsia="ko-KR"/>
        </w:rPr>
      </w:pPr>
      <w:r>
        <w:rPr>
          <w:lang w:eastAsia="ko-KR"/>
        </w:rPr>
        <w:t>De in artikel 6.1 van deze Verwerkersovereenkomst bedoelde maatregelen dienen, met inachtneming van de stand van de techniek en de kosten gemoeid met de implementatie en de uitvoering van de maatregelen, evenals de aard, de omvang, de context en de verwerkingsdoeleinden en de qua waarschijnlijkheid en ernst uiteenlopende risico's voor de rechten en vrijheden van personen, een op het risico afgestemd beveiligingsniveau te verzekeren. Bij de beoordeling of sprake is van een passend beveiligingsniveau wordt met name rekening gehouden met de verwerkingsrisico's, vooral als gevolg van de vernietiging, het verlies, de wijziging of de ongeoorloofde verstrekking van of ongeoorloofde toegang tot doorgezonden, opgeslagen of anderszins verwerkte gegevens, hetzij per ongeluk hetzij onrechtmatig.</w:t>
      </w:r>
    </w:p>
    <w:p w14:paraId="3F8D9CE2" w14:textId="77777777" w:rsidR="0045652D" w:rsidRDefault="0045652D" w:rsidP="00372D1F">
      <w:pPr>
        <w:pStyle w:val="Lijstalinea"/>
        <w:numPr>
          <w:ilvl w:val="0"/>
          <w:numId w:val="11"/>
        </w:numPr>
        <w:spacing w:line="276" w:lineRule="auto"/>
        <w:rPr>
          <w:lang w:eastAsia="ko-KR"/>
        </w:rPr>
      </w:pPr>
      <w:r>
        <w:rPr>
          <w:lang w:eastAsia="ko-KR"/>
        </w:rPr>
        <w:t>De maatregelen zoals genoemd in artikel 6.1 van deze Verwerkersovereenkomst omvatten onder meer:</w:t>
      </w:r>
    </w:p>
    <w:p w14:paraId="36C85960" w14:textId="77777777" w:rsidR="0045652D" w:rsidRDefault="0045652D" w:rsidP="00372D1F">
      <w:pPr>
        <w:pStyle w:val="Lijstalinea"/>
        <w:numPr>
          <w:ilvl w:val="1"/>
          <w:numId w:val="11"/>
        </w:numPr>
        <w:spacing w:line="276" w:lineRule="auto"/>
        <w:rPr>
          <w:lang w:eastAsia="ko-KR"/>
        </w:rPr>
      </w:pPr>
      <w:r>
        <w:rPr>
          <w:lang w:eastAsia="ko-KR"/>
        </w:rPr>
        <w:t>de in artikel 32, lid 1, sub a t/m d AVG benoemde maatregelen;</w:t>
      </w:r>
    </w:p>
    <w:p w14:paraId="3F199875" w14:textId="77777777" w:rsidR="0045652D" w:rsidRDefault="0045652D" w:rsidP="00372D1F">
      <w:pPr>
        <w:pStyle w:val="Lijstalinea"/>
        <w:numPr>
          <w:ilvl w:val="1"/>
          <w:numId w:val="11"/>
        </w:numPr>
        <w:spacing w:line="276" w:lineRule="auto"/>
        <w:rPr>
          <w:lang w:eastAsia="ko-KR"/>
        </w:rPr>
      </w:pPr>
      <w:r>
        <w:rPr>
          <w:lang w:eastAsia="ko-KR"/>
        </w:rPr>
        <w:t>een passend informatiebeveiligingsbeleid voor de Verwerking van de Persoonsgegevens.</w:t>
      </w:r>
    </w:p>
    <w:p w14:paraId="53FA9F83" w14:textId="77777777" w:rsidR="0045652D" w:rsidRDefault="0045652D" w:rsidP="00372D1F">
      <w:pPr>
        <w:pStyle w:val="Lijstalinea"/>
        <w:numPr>
          <w:ilvl w:val="0"/>
          <w:numId w:val="11"/>
        </w:numPr>
        <w:spacing w:line="276" w:lineRule="auto"/>
        <w:rPr>
          <w:lang w:eastAsia="ko-KR"/>
        </w:rPr>
      </w:pPr>
      <w:r>
        <w:rPr>
          <w:lang w:eastAsia="ko-KR"/>
        </w:rPr>
        <w:t>Verwerker zal de door haar getroffen informatiebeveiligingsmaatregelen periodiek evalueren en verscherpen, aanvullen of verbeteren voor zover de eisen of (technologische) ontwikkelingen daartoe aanleiding geven.</w:t>
      </w:r>
    </w:p>
    <w:p w14:paraId="50C64AB7" w14:textId="77777777" w:rsidR="0045652D" w:rsidRDefault="0045652D" w:rsidP="00372D1F">
      <w:pPr>
        <w:pStyle w:val="Lijstalinea"/>
        <w:numPr>
          <w:ilvl w:val="0"/>
          <w:numId w:val="11"/>
        </w:numPr>
        <w:spacing w:line="276" w:lineRule="auto"/>
        <w:rPr>
          <w:lang w:eastAsia="ko-KR"/>
        </w:rPr>
      </w:pPr>
      <w:r>
        <w:rPr>
          <w:lang w:eastAsia="ko-KR"/>
        </w:rPr>
        <w:t xml:space="preserve">In Bijlage 2 bij deze Verwerkersovereenkomst worden de afspraken tussen Partijen vastgelegd over de technische en organisatorische beveiligingsmaatregelen, alsmede over de inhoud en de frequentie van de rapportages die Verwerker aan </w:t>
      </w:r>
      <w:r w:rsidR="00901B14">
        <w:rPr>
          <w:lang w:eastAsia="ko-KR"/>
        </w:rPr>
        <w:t xml:space="preserve">de </w:t>
      </w:r>
      <w:r w:rsidR="00142124">
        <w:rPr>
          <w:lang w:eastAsia="ko-KR"/>
        </w:rPr>
        <w:t>Veiligheidsregio</w:t>
      </w:r>
      <w:r>
        <w:rPr>
          <w:lang w:eastAsia="ko-KR"/>
        </w:rPr>
        <w:t xml:space="preserve"> oplevert over de beveiligingsmaatregelen. Deze maatregelen liggen in het verlengde van de beveiligingsmaatregelen die </w:t>
      </w:r>
      <w:r w:rsidR="00142124">
        <w:rPr>
          <w:lang w:eastAsia="ko-KR"/>
        </w:rPr>
        <w:t>Veiligheidsregio</w:t>
      </w:r>
      <w:r>
        <w:rPr>
          <w:lang w:eastAsia="ko-KR"/>
        </w:rPr>
        <w:t xml:space="preserve"> moet treffen.</w:t>
      </w:r>
    </w:p>
    <w:p w14:paraId="622D3E6C" w14:textId="77777777" w:rsidR="0045652D" w:rsidRDefault="0045652D" w:rsidP="00372D1F">
      <w:pPr>
        <w:pStyle w:val="Lijstalinea"/>
        <w:numPr>
          <w:ilvl w:val="0"/>
          <w:numId w:val="11"/>
        </w:numPr>
        <w:spacing w:line="276" w:lineRule="auto"/>
        <w:rPr>
          <w:lang w:eastAsia="ko-KR"/>
        </w:rPr>
      </w:pPr>
      <w:r>
        <w:rPr>
          <w:lang w:eastAsia="ko-KR"/>
        </w:rPr>
        <w:t xml:space="preserve">De Verwerker stelt </w:t>
      </w:r>
      <w:r w:rsidR="00901B14">
        <w:rPr>
          <w:lang w:eastAsia="ko-KR"/>
        </w:rPr>
        <w:t xml:space="preserve">de </w:t>
      </w:r>
      <w:r w:rsidR="00142124">
        <w:rPr>
          <w:lang w:eastAsia="ko-KR"/>
        </w:rPr>
        <w:t>Veiligheidsregio</w:t>
      </w:r>
      <w:r>
        <w:rPr>
          <w:lang w:eastAsia="ko-KR"/>
        </w:rPr>
        <w:t xml:space="preserve"> in staat om te kunnen voldoen aan haar wettelijke verplichting om toezicht te houden op de naleving van deze Verwerkersovereenkomst door de Verwerker, met name van de technische en organisatorische beveiligingsmaatregelen en de in artikel 7 van deze Verwerkersovereenkomst genoemde verplichtingen ten aanzien van Datalekken. </w:t>
      </w:r>
    </w:p>
    <w:p w14:paraId="7CC09D4E" w14:textId="77777777" w:rsidR="0045652D" w:rsidRDefault="0045652D" w:rsidP="00372D1F">
      <w:pPr>
        <w:pStyle w:val="Lijstalinea"/>
        <w:numPr>
          <w:ilvl w:val="0"/>
          <w:numId w:val="11"/>
        </w:numPr>
        <w:spacing w:line="276" w:lineRule="auto"/>
        <w:rPr>
          <w:lang w:eastAsia="ko-KR"/>
        </w:rPr>
      </w:pPr>
      <w:r>
        <w:rPr>
          <w:lang w:eastAsia="ko-KR"/>
        </w:rPr>
        <w:t>In aanvulling op de voorgaande leden heeft</w:t>
      </w:r>
      <w:r w:rsidR="00901B14">
        <w:rPr>
          <w:lang w:eastAsia="ko-KR"/>
        </w:rPr>
        <w:t xml:space="preserve"> de</w:t>
      </w:r>
      <w:r>
        <w:rPr>
          <w:lang w:eastAsia="ko-KR"/>
        </w:rPr>
        <w:t xml:space="preserve"> </w:t>
      </w:r>
      <w:r w:rsidR="00142124">
        <w:rPr>
          <w:lang w:eastAsia="ko-KR"/>
        </w:rPr>
        <w:t>Veiligheidsregio</w:t>
      </w:r>
      <w:r>
        <w:rPr>
          <w:lang w:eastAsia="ko-KR"/>
        </w:rPr>
        <w:t xml:space="preserve"> te allen tijde het recht om, in overleg met Verwerker en met inachtneming van een redelijke termijn, de naleving van Toepasselijke wet- en regelgeving betreffende de Verwerking van Persoonsgegevens, de </w:t>
      </w:r>
      <w:r>
        <w:rPr>
          <w:lang w:eastAsia="ko-KR"/>
        </w:rPr>
        <w:lastRenderedPageBreak/>
        <w:t xml:space="preserve">Overeenkomst en deze Verwerkersovereenkomst, waaronder de door Verwerker genomen technische en organisatorische beveiligingsmaatregelen, te (doen) controleren. Partijen kunnen in onderling overleg afspreken dat de audit wordt uitgevoerd door een door Verwerker, in overleg met </w:t>
      </w:r>
      <w:r w:rsidR="00901B14">
        <w:rPr>
          <w:lang w:eastAsia="ko-KR"/>
        </w:rPr>
        <w:t xml:space="preserve">de </w:t>
      </w:r>
      <w:r w:rsidR="00142124">
        <w:rPr>
          <w:lang w:eastAsia="ko-KR"/>
        </w:rPr>
        <w:t>Veiligheidsregio</w:t>
      </w:r>
      <w:r>
        <w:rPr>
          <w:lang w:eastAsia="ko-KR"/>
        </w:rPr>
        <w:t xml:space="preserve"> in te schakelen onafhankelijke gecertificeerde externe deskundige die een derden-verklaring (TPM) afgeeft. </w:t>
      </w:r>
      <w:r w:rsidR="00901B14">
        <w:rPr>
          <w:lang w:eastAsia="ko-KR"/>
        </w:rPr>
        <w:t xml:space="preserve">De </w:t>
      </w:r>
      <w:r w:rsidR="00142124">
        <w:rPr>
          <w:lang w:eastAsia="ko-KR"/>
        </w:rPr>
        <w:t>Veiligheidsregio</w:t>
      </w:r>
      <w:r>
        <w:rPr>
          <w:lang w:eastAsia="ko-KR"/>
        </w:rPr>
        <w:t xml:space="preserve"> wordt geïnformeerd over de uitkomsten van de audit.</w:t>
      </w:r>
    </w:p>
    <w:p w14:paraId="045FC502" w14:textId="77777777" w:rsidR="0045652D" w:rsidRDefault="0045652D" w:rsidP="00372D1F">
      <w:pPr>
        <w:pStyle w:val="Lijstalinea"/>
        <w:numPr>
          <w:ilvl w:val="0"/>
          <w:numId w:val="11"/>
        </w:numPr>
        <w:spacing w:line="276" w:lineRule="auto"/>
        <w:rPr>
          <w:lang w:eastAsia="ko-KR"/>
        </w:rPr>
      </w:pPr>
      <w:r>
        <w:rPr>
          <w:lang w:eastAsia="ko-KR"/>
        </w:rPr>
        <w:t xml:space="preserve">Op verzoek van </w:t>
      </w:r>
      <w:r w:rsidR="00901B14">
        <w:rPr>
          <w:lang w:eastAsia="ko-KR"/>
        </w:rPr>
        <w:t xml:space="preserve">de </w:t>
      </w:r>
      <w:r w:rsidR="00142124">
        <w:rPr>
          <w:lang w:eastAsia="ko-KR"/>
        </w:rPr>
        <w:t>Veiligheidsregio</w:t>
      </w:r>
      <w:r>
        <w:rPr>
          <w:lang w:eastAsia="ko-KR"/>
        </w:rPr>
        <w:t xml:space="preserve"> zal Verwerker de bevindingen van de onafhankelijke gecertificeerde externe deskundige aan </w:t>
      </w:r>
      <w:r w:rsidR="00901B14">
        <w:rPr>
          <w:lang w:eastAsia="ko-KR"/>
        </w:rPr>
        <w:t xml:space="preserve">de </w:t>
      </w:r>
      <w:r w:rsidR="00142124">
        <w:rPr>
          <w:lang w:eastAsia="ko-KR"/>
        </w:rPr>
        <w:t>eiligheidsregio</w:t>
      </w:r>
      <w:r>
        <w:rPr>
          <w:lang w:eastAsia="ko-KR"/>
        </w:rPr>
        <w:t xml:space="preserve"> ter beschikking te stellen in de vorm van een verklaring waarin de deskundige een oordeel geeft over de kwaliteit van de door Verwerker getroffen technische en organisatorische maatregelen met betrekking tot de Verwerkingen die Verwerker ten behoeve van</w:t>
      </w:r>
      <w:r w:rsidR="00901B14">
        <w:rPr>
          <w:lang w:eastAsia="ko-KR"/>
        </w:rPr>
        <w:t xml:space="preserve"> de</w:t>
      </w:r>
      <w:r>
        <w:rPr>
          <w:lang w:eastAsia="ko-KR"/>
        </w:rPr>
        <w:t xml:space="preserve"> </w:t>
      </w:r>
      <w:r w:rsidR="00142124">
        <w:rPr>
          <w:lang w:eastAsia="ko-KR"/>
        </w:rPr>
        <w:t>Veiligheidsregio</w:t>
      </w:r>
      <w:r>
        <w:rPr>
          <w:lang w:eastAsia="ko-KR"/>
        </w:rPr>
        <w:t xml:space="preserve"> verricht.</w:t>
      </w:r>
    </w:p>
    <w:p w14:paraId="69158104" w14:textId="77777777" w:rsidR="0045652D" w:rsidRPr="00DC56C4" w:rsidRDefault="0045652D" w:rsidP="00372D1F">
      <w:pPr>
        <w:pStyle w:val="Lijstalinea"/>
        <w:numPr>
          <w:ilvl w:val="0"/>
          <w:numId w:val="11"/>
        </w:numPr>
        <w:spacing w:line="276" w:lineRule="auto"/>
        <w:rPr>
          <w:lang w:eastAsia="ko-KR"/>
        </w:rPr>
      </w:pPr>
      <w:r>
        <w:rPr>
          <w:lang w:eastAsia="ko-KR"/>
        </w:rPr>
        <w:t xml:space="preserve">De kosten voor de audit zoals bedoeld in artikel 6.7 van deze Verwerkersovereenkomst zijn voor rekening van Verwerker indien en voor zover uit de audit volgt dat door Verwerker in strijd met de Toepasselijke wet- en regelgeving betreffende de Verwerking van Persoonsgegevens, de Overeenkomst en deze Verwerkersovereenkomst is gehandeld. </w:t>
      </w:r>
    </w:p>
    <w:p w14:paraId="7903657E" w14:textId="77777777" w:rsidR="0045652D" w:rsidRDefault="0045652D" w:rsidP="00372D1F">
      <w:pPr>
        <w:pStyle w:val="Lijstalinea"/>
        <w:numPr>
          <w:ilvl w:val="0"/>
          <w:numId w:val="11"/>
        </w:numPr>
        <w:spacing w:line="276" w:lineRule="auto"/>
        <w:rPr>
          <w:lang w:eastAsia="ko-KR"/>
        </w:rPr>
      </w:pPr>
      <w:r>
        <w:rPr>
          <w:lang w:eastAsia="ko-KR"/>
        </w:rPr>
        <w:t>In afwijking van het in artikel 6.8 van deze Verwerkersovereenkomst bepaalde, stelt Verwerker desgevraagd eventueel aanwezige certificeringen, verklaringen en bijbehorende documentatie, voor zover in het kader van deze Verwerkersovereenkomst relevant, te allen tijde kosteloos aan</w:t>
      </w:r>
      <w:r w:rsidR="00901B14">
        <w:rPr>
          <w:lang w:eastAsia="ko-KR"/>
        </w:rPr>
        <w:t xml:space="preserve"> de </w:t>
      </w:r>
      <w:r w:rsidR="00142124">
        <w:rPr>
          <w:lang w:eastAsia="ko-KR"/>
        </w:rPr>
        <w:t>Veiligheidsregio</w:t>
      </w:r>
      <w:r>
        <w:rPr>
          <w:lang w:eastAsia="ko-KR"/>
        </w:rPr>
        <w:t xml:space="preserve"> ter beschikking. </w:t>
      </w:r>
    </w:p>
    <w:p w14:paraId="12599A52" w14:textId="77777777" w:rsidR="0045652D" w:rsidRDefault="0045652D" w:rsidP="00372D1F">
      <w:pPr>
        <w:pStyle w:val="Lijstalinea"/>
        <w:numPr>
          <w:ilvl w:val="0"/>
          <w:numId w:val="11"/>
        </w:numPr>
        <w:spacing w:line="276" w:lineRule="auto"/>
        <w:rPr>
          <w:lang w:eastAsia="ko-KR"/>
        </w:rPr>
      </w:pPr>
      <w:r>
        <w:rPr>
          <w:lang w:eastAsia="ko-KR"/>
        </w:rPr>
        <w:t xml:space="preserve">Voor zover op basis van een audit blijkt dat Verwerker niet aan het bepaalde in de Overeenkomst, deze Verwerkersovereenkomst, de Toepasselijke wet- en regelgeving betreffende de Verwerking van Persoonsgegevens voldoet, neemt Verwerker onverwijld alle redelijkerwijs noodzakelijke maatregelen om te zorgen dat Verwerker hieraan alsnog voldoet. </w:t>
      </w:r>
    </w:p>
    <w:p w14:paraId="128205E5" w14:textId="77777777" w:rsidR="0045652D" w:rsidRDefault="0045652D" w:rsidP="00041D48">
      <w:pPr>
        <w:spacing w:after="200" w:line="276" w:lineRule="auto"/>
        <w:rPr>
          <w:b/>
        </w:rPr>
      </w:pPr>
    </w:p>
    <w:p w14:paraId="2128EE52" w14:textId="77777777" w:rsidR="00041D48" w:rsidRPr="00041D48" w:rsidRDefault="00041D48" w:rsidP="008B3ECC">
      <w:pPr>
        <w:pStyle w:val="Kop1"/>
      </w:pPr>
      <w:bookmarkStart w:id="9" w:name="_Toc114241761"/>
      <w:r w:rsidRPr="00041D48">
        <w:t>Artikel 7: Datalekken</w:t>
      </w:r>
      <w:bookmarkEnd w:id="9"/>
    </w:p>
    <w:p w14:paraId="3A4B883F" w14:textId="77777777" w:rsidR="00037466" w:rsidRDefault="00037466" w:rsidP="00037466">
      <w:pPr>
        <w:pStyle w:val="Lijstalinea"/>
        <w:numPr>
          <w:ilvl w:val="0"/>
          <w:numId w:val="34"/>
        </w:numPr>
        <w:spacing w:line="276" w:lineRule="auto"/>
        <w:rPr>
          <w:lang w:eastAsia="ko-KR"/>
        </w:rPr>
      </w:pPr>
      <w:r>
        <w:rPr>
          <w:lang w:eastAsia="ko-KR"/>
        </w:rPr>
        <w:t>Verwerker heeft een passend beleid voor de omgang met Datalekken. Op verzoek van de Veiligheidsregio geeft Verwerker passende informatie over het door Verwerker ingerichte beleid.</w:t>
      </w:r>
    </w:p>
    <w:p w14:paraId="7EB6A529" w14:textId="77777777" w:rsidR="00037466" w:rsidRDefault="00037466" w:rsidP="009623DB">
      <w:pPr>
        <w:pStyle w:val="Lijstalinea"/>
        <w:numPr>
          <w:ilvl w:val="0"/>
          <w:numId w:val="34"/>
        </w:numPr>
        <w:spacing w:line="276" w:lineRule="auto"/>
        <w:rPr>
          <w:lang w:eastAsia="ko-KR"/>
        </w:rPr>
      </w:pPr>
      <w:r>
        <w:rPr>
          <w:lang w:eastAsia="ko-KR"/>
        </w:rPr>
        <w:t>Indien Verwerker een Datalek vaststelt, zal deze de Veiligheidsregio daarover zonder onredelijke vertraging en uiterlijk binnen 24 uur na kennisneming informeren</w:t>
      </w:r>
      <w:r w:rsidR="00313B26">
        <w:rPr>
          <w:lang w:eastAsia="ko-KR"/>
        </w:rPr>
        <w:t xml:space="preserve"> op het e-mail adres </w:t>
      </w:r>
      <w:hyperlink r:id="rId11" w:history="1">
        <w:r w:rsidR="00313B26" w:rsidRPr="008400A2">
          <w:rPr>
            <w:rStyle w:val="Hyperlink"/>
            <w:lang w:eastAsia="ko-KR"/>
          </w:rPr>
          <w:t>privacy@vrzhz.nl</w:t>
        </w:r>
      </w:hyperlink>
      <w:r>
        <w:rPr>
          <w:lang w:eastAsia="ko-KR"/>
        </w:rPr>
        <w:t xml:space="preserve">. Verwerker verstrekt ingeval van een Datalek alle relevante informatie aan de Veiligheidsregio met betrekking tot het Datalek, waaronder informatie over eventuele ontwikkelingen rond het Datalek en de maatregelen die Verwerker treft om aan zijn kant de gevolgen van het Datalek te beperken en herhaling te voorkomen. Verwerker dient een Datalek bij de Veiligheidsregio te melden conform de instructies in Bijlage 3 bij deze Verwerkersovereenkomst. </w:t>
      </w:r>
    </w:p>
    <w:p w14:paraId="3FEB12A7" w14:textId="77777777" w:rsidR="00037466" w:rsidRDefault="00037466" w:rsidP="00037466">
      <w:pPr>
        <w:pStyle w:val="Lijstalinea"/>
        <w:numPr>
          <w:ilvl w:val="0"/>
          <w:numId w:val="34"/>
        </w:numPr>
        <w:spacing w:line="276" w:lineRule="auto"/>
        <w:rPr>
          <w:lang w:eastAsia="ko-KR"/>
        </w:rPr>
      </w:pPr>
      <w:r>
        <w:rPr>
          <w:lang w:eastAsia="ko-KR"/>
        </w:rPr>
        <w:t>Verwerker informeert de Veiligheidsregio onverwijld indien de inbreuk op de beveiliging waarschijnlijk een hoog risico inhoudt voor de rechten en vrijheden van natuurlijke personen zoals bedoeld in artikel 34 lid 1, AVG.</w:t>
      </w:r>
    </w:p>
    <w:p w14:paraId="383754C7" w14:textId="77777777" w:rsidR="00037466" w:rsidRDefault="00037466" w:rsidP="00037466">
      <w:pPr>
        <w:pStyle w:val="Lijstalinea"/>
        <w:numPr>
          <w:ilvl w:val="0"/>
          <w:numId w:val="34"/>
        </w:numPr>
        <w:spacing w:line="276" w:lineRule="auto"/>
        <w:rPr>
          <w:lang w:eastAsia="ko-KR"/>
        </w:rPr>
      </w:pPr>
      <w:r>
        <w:rPr>
          <w:lang w:eastAsia="ko-KR"/>
        </w:rPr>
        <w:t>Verwerker stelt bij een Datalek de Veiligheidsregio in staat om passende vervolgstappen te (laten) nemen ten aanzien van het Datalek.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3DBC3467" w14:textId="77777777" w:rsidR="00037466" w:rsidRDefault="00037466" w:rsidP="00037466">
      <w:pPr>
        <w:pStyle w:val="Lijstalinea"/>
        <w:numPr>
          <w:ilvl w:val="0"/>
          <w:numId w:val="34"/>
        </w:numPr>
        <w:spacing w:line="276" w:lineRule="auto"/>
        <w:rPr>
          <w:lang w:eastAsia="ko-KR"/>
        </w:rPr>
      </w:pPr>
      <w:r>
        <w:rPr>
          <w:lang w:eastAsia="ko-KR"/>
        </w:rPr>
        <w:lastRenderedPageBreak/>
        <w:t>In geval van een Datalek, zal de Veiligheidsregio voldoen aan eventuele wettelijke meldingsplichten aan de Autoriteit Persoonsgegevens en Betrokkenen. Verwerker onthoudt zich van het doen van dergelijke meldingen, tenzij Sc</w:t>
      </w:r>
      <w:r w:rsidR="00E35E97">
        <w:rPr>
          <w:lang w:eastAsia="ko-KR"/>
        </w:rPr>
        <w:t xml:space="preserve"> </w:t>
      </w:r>
      <w:r>
        <w:rPr>
          <w:lang w:eastAsia="ko-KR"/>
        </w:rPr>
        <w:t>hriftelijk anders is overeengekomen met de Veiligheidsregio.</w:t>
      </w:r>
    </w:p>
    <w:p w14:paraId="783332A6" w14:textId="77777777" w:rsidR="00037466" w:rsidRDefault="00037466" w:rsidP="00037466">
      <w:pPr>
        <w:pStyle w:val="Lijstalinea"/>
        <w:numPr>
          <w:ilvl w:val="0"/>
          <w:numId w:val="34"/>
        </w:numPr>
        <w:spacing w:line="276" w:lineRule="auto"/>
        <w:rPr>
          <w:lang w:eastAsia="ko-KR"/>
        </w:rPr>
      </w:pPr>
      <w:r>
        <w:rPr>
          <w:lang w:eastAsia="ko-KR"/>
        </w:rPr>
        <w:t>Verwerker documenteert alle Datalekken in een (incidenten)register, met inbegrip van de feiten omtrent de Datalek, de gevolgen daarvan en de genomen corrigerende maatregelen. Op verzoek van de Veiligheidsregio geeft Verwerker informatie over de door Verwerker gedocumenteerde Datalekken, achtergronden en getroffen maatregelen die betrekking hebben op de Veiligheidsregio.</w:t>
      </w:r>
    </w:p>
    <w:p w14:paraId="5F2B0556" w14:textId="77777777" w:rsidR="00037466" w:rsidRDefault="00037466" w:rsidP="00037466">
      <w:pPr>
        <w:pStyle w:val="Lijstalinea"/>
        <w:numPr>
          <w:ilvl w:val="0"/>
          <w:numId w:val="34"/>
        </w:numPr>
        <w:spacing w:line="276" w:lineRule="auto"/>
        <w:rPr>
          <w:lang w:eastAsia="ko-KR"/>
        </w:rPr>
      </w:pPr>
      <w:r>
        <w:rPr>
          <w:lang w:eastAsia="ko-KR"/>
        </w:rPr>
        <w:t>Over incidenten met betrekking tot de beveiliging die geen Datalek zijn zoals bedoeld in artikel 1 sub d van deze Verwerkersovereenkomst, informeert Verwerker de Veiligheidsregio conform de afspraken zoals neergelegd in Bijlage 2 bij deze Verwerkersovereenkomst.</w:t>
      </w:r>
    </w:p>
    <w:p w14:paraId="107897FA" w14:textId="77777777" w:rsidR="00041D48" w:rsidRPr="00041D48" w:rsidRDefault="00041D48" w:rsidP="008B3ECC">
      <w:pPr>
        <w:pStyle w:val="Kop1"/>
      </w:pPr>
      <w:bookmarkStart w:id="10" w:name="_Toc114241762"/>
      <w:r w:rsidRPr="00041D48">
        <w:t xml:space="preserve">Artikel 8: </w:t>
      </w:r>
      <w:r w:rsidR="00E61D70">
        <w:t>Bijstand</w:t>
      </w:r>
      <w:bookmarkEnd w:id="10"/>
      <w:r w:rsidRPr="00041D48">
        <w:t xml:space="preserve"> </w:t>
      </w:r>
    </w:p>
    <w:p w14:paraId="7D6AFC3A" w14:textId="77777777" w:rsidR="00E61D70" w:rsidRDefault="00E61D70" w:rsidP="00372D1F">
      <w:pPr>
        <w:pStyle w:val="Lijstalinea"/>
        <w:numPr>
          <w:ilvl w:val="0"/>
          <w:numId w:val="12"/>
        </w:numPr>
        <w:spacing w:line="276" w:lineRule="auto"/>
        <w:rPr>
          <w:lang w:eastAsia="ko-KR"/>
        </w:rPr>
      </w:pPr>
      <w:r>
        <w:rPr>
          <w:lang w:eastAsia="ko-KR"/>
        </w:rPr>
        <w:t xml:space="preserve">Verwerker verleent </w:t>
      </w:r>
      <w:r w:rsidR="00901B14">
        <w:rPr>
          <w:lang w:eastAsia="ko-KR"/>
        </w:rPr>
        <w:t xml:space="preserve">de </w:t>
      </w:r>
      <w:r w:rsidR="00142124">
        <w:rPr>
          <w:lang w:eastAsia="ko-KR"/>
        </w:rPr>
        <w:t>Veiligheidsregio</w:t>
      </w:r>
      <w:r>
        <w:rPr>
          <w:lang w:eastAsia="ko-KR"/>
        </w:rPr>
        <w:t xml:space="preserve"> bijstand bij het doen nakomen van de op </w:t>
      </w:r>
      <w:r w:rsidR="00901B14">
        <w:rPr>
          <w:lang w:eastAsia="ko-KR"/>
        </w:rPr>
        <w:t xml:space="preserve">de </w:t>
      </w:r>
      <w:r w:rsidR="00142124">
        <w:rPr>
          <w:lang w:eastAsia="ko-KR"/>
        </w:rPr>
        <w:t>Veiligheidsregio</w:t>
      </w:r>
      <w:r>
        <w:rPr>
          <w:lang w:eastAsia="ko-KR"/>
        </w:rPr>
        <w:t xml:space="preserve"> rustende verplichtingen op grond van de AVG en andere Toepasselijke wet- en regelgeving betreffende de Verwerking van Persoonsgegevens, zoals met betrekking – maar niet beperkt – tot:</w:t>
      </w:r>
    </w:p>
    <w:p w14:paraId="0C5B35EF" w14:textId="77777777" w:rsidR="00E61D70" w:rsidRDefault="00E61D70" w:rsidP="00372D1F">
      <w:pPr>
        <w:pStyle w:val="Lijstalinea"/>
        <w:numPr>
          <w:ilvl w:val="1"/>
          <w:numId w:val="12"/>
        </w:numPr>
        <w:spacing w:line="276" w:lineRule="auto"/>
        <w:rPr>
          <w:lang w:eastAsia="ko-KR"/>
        </w:rPr>
      </w:pPr>
      <w:r>
        <w:rPr>
          <w:lang w:eastAsia="ko-KR"/>
        </w:rPr>
        <w:t xml:space="preserve">het – voor zover redelijkerwijs mogelijk - vervullen van de plicht van </w:t>
      </w:r>
      <w:r w:rsidR="00901B14">
        <w:rPr>
          <w:lang w:eastAsia="ko-KR"/>
        </w:rPr>
        <w:t xml:space="preserve">de </w:t>
      </w:r>
      <w:r w:rsidR="00142124">
        <w:rPr>
          <w:lang w:eastAsia="ko-KR"/>
        </w:rPr>
        <w:t>Veiligheidsregio</w:t>
      </w:r>
      <w:r>
        <w:rPr>
          <w:lang w:eastAsia="ko-KR"/>
        </w:rPr>
        <w:t xml:space="preserve"> om tijdig aan verzoeken van de in hoofdstuk III van de AVG vastgelegde rechten van de betrokkene te voldoen, zoals een verzoek om inzage, verbetering, aanvulling, verwijdering of afscherming van Persoonsgegevens;</w:t>
      </w:r>
    </w:p>
    <w:p w14:paraId="2230C4DA" w14:textId="77777777" w:rsidR="00E61D70" w:rsidRDefault="00E61D70" w:rsidP="00372D1F">
      <w:pPr>
        <w:pStyle w:val="Lijstalinea"/>
        <w:numPr>
          <w:ilvl w:val="1"/>
          <w:numId w:val="12"/>
        </w:numPr>
        <w:spacing w:line="276" w:lineRule="auto"/>
        <w:rPr>
          <w:lang w:eastAsia="ko-KR"/>
        </w:rPr>
      </w:pPr>
      <w:r>
        <w:rPr>
          <w:lang w:eastAsia="ko-KR"/>
        </w:rPr>
        <w:t xml:space="preserve">het uitvoeren van controles en audits zoals bedoeld in artikel 6 van deze Verwerkersovereenkomst; </w:t>
      </w:r>
    </w:p>
    <w:p w14:paraId="43FCAD6C" w14:textId="77777777" w:rsidR="00E61D70" w:rsidRDefault="00E61D70" w:rsidP="00372D1F">
      <w:pPr>
        <w:pStyle w:val="Lijstalinea"/>
        <w:numPr>
          <w:ilvl w:val="1"/>
          <w:numId w:val="12"/>
        </w:numPr>
        <w:spacing w:line="276" w:lineRule="auto"/>
        <w:rPr>
          <w:lang w:eastAsia="ko-KR"/>
        </w:rPr>
      </w:pPr>
      <w:r>
        <w:rPr>
          <w:lang w:eastAsia="ko-KR"/>
        </w:rPr>
        <w:t>het uitvoeren van een gegevensbeschermingseffectbeoordeling (DPIA) en een eventuele daaruit voortkomende verplichte voorafgaande raadpleging van de Autoriteit Persoonsgegevens;</w:t>
      </w:r>
    </w:p>
    <w:p w14:paraId="4F95D3FC" w14:textId="77777777" w:rsidR="00E61D70" w:rsidRDefault="00E61D70" w:rsidP="00372D1F">
      <w:pPr>
        <w:pStyle w:val="Lijstalinea"/>
        <w:numPr>
          <w:ilvl w:val="1"/>
          <w:numId w:val="12"/>
        </w:numPr>
        <w:spacing w:line="276" w:lineRule="auto"/>
        <w:rPr>
          <w:lang w:eastAsia="ko-KR"/>
        </w:rPr>
      </w:pPr>
      <w:r>
        <w:rPr>
          <w:lang w:eastAsia="ko-KR"/>
        </w:rPr>
        <w:t>het voldoen aan verzoeken van de Autoriteit Persoonsgegevens of een andere overheidsinstantie;</w:t>
      </w:r>
    </w:p>
    <w:p w14:paraId="41F25CE3" w14:textId="77777777" w:rsidR="00E61D70" w:rsidRDefault="00E61D70" w:rsidP="00372D1F">
      <w:pPr>
        <w:pStyle w:val="Lijstalinea"/>
        <w:numPr>
          <w:ilvl w:val="1"/>
          <w:numId w:val="12"/>
        </w:numPr>
        <w:spacing w:line="276" w:lineRule="auto"/>
        <w:rPr>
          <w:lang w:eastAsia="ko-KR"/>
        </w:rPr>
      </w:pPr>
      <w:r>
        <w:rPr>
          <w:lang w:eastAsia="ko-KR"/>
        </w:rPr>
        <w:t xml:space="preserve">het melden van datalekken zoals bedoeld in artikel 7 van deze Verwerkersovereenkomst. </w:t>
      </w:r>
    </w:p>
    <w:p w14:paraId="09E2515A" w14:textId="77777777" w:rsidR="00E61D70" w:rsidRDefault="00E61D70" w:rsidP="00372D1F">
      <w:pPr>
        <w:pStyle w:val="Lijstalinea"/>
        <w:numPr>
          <w:ilvl w:val="0"/>
          <w:numId w:val="12"/>
        </w:numPr>
        <w:spacing w:line="276" w:lineRule="auto"/>
        <w:rPr>
          <w:lang w:eastAsia="ko-KR"/>
        </w:rPr>
      </w:pPr>
      <w:r>
        <w:rPr>
          <w:lang w:eastAsia="ko-KR"/>
        </w:rPr>
        <w:t xml:space="preserve">Een klacht of verzoek van een Betrokkene of een verzoek of onderzoek van de Autoriteit Persoonsgegevens met betrekking tot de Verwerking van de Persoonsgegevens wordt door de Verwerker, voor zover wettelijk is toegestaan, onverwijld doorgestuurd naar </w:t>
      </w:r>
      <w:r w:rsidR="00901B14">
        <w:rPr>
          <w:lang w:eastAsia="ko-KR"/>
        </w:rPr>
        <w:t xml:space="preserve">de </w:t>
      </w:r>
      <w:r w:rsidR="00142124">
        <w:rPr>
          <w:lang w:eastAsia="ko-KR"/>
        </w:rPr>
        <w:t>Veiligheidsregio</w:t>
      </w:r>
      <w:r>
        <w:rPr>
          <w:lang w:eastAsia="ko-KR"/>
        </w:rPr>
        <w:t>, die verantwoordelijk is voor de afhandeling van het verzoek.</w:t>
      </w:r>
    </w:p>
    <w:p w14:paraId="4A5797DA" w14:textId="77777777" w:rsidR="00041D48" w:rsidRPr="00041D48" w:rsidRDefault="00041D48" w:rsidP="008B3ECC">
      <w:pPr>
        <w:pStyle w:val="Kop1"/>
      </w:pPr>
      <w:bookmarkStart w:id="11" w:name="_Toc114241763"/>
      <w:r w:rsidRPr="00041D48">
        <w:t>Artikel 9: Verwerking buiten de Europese Economische Ruimte</w:t>
      </w:r>
      <w:bookmarkEnd w:id="11"/>
      <w:r w:rsidRPr="00041D48">
        <w:t xml:space="preserve"> </w:t>
      </w:r>
    </w:p>
    <w:p w14:paraId="1D695BD7" w14:textId="77777777" w:rsidR="00E61D70" w:rsidRDefault="00E61D70" w:rsidP="00372D1F">
      <w:pPr>
        <w:pStyle w:val="Lijstalinea"/>
        <w:numPr>
          <w:ilvl w:val="0"/>
          <w:numId w:val="13"/>
        </w:numPr>
        <w:spacing w:line="276" w:lineRule="auto"/>
        <w:rPr>
          <w:lang w:eastAsia="ko-KR"/>
        </w:rPr>
      </w:pPr>
      <w:r>
        <w:rPr>
          <w:lang w:eastAsia="ko-KR"/>
        </w:rPr>
        <w:t xml:space="preserve">Verwerker is uitsluitend gerechtigd tot doorgifte van Persoonsgegevens aan een derde land of internationale organisatie indien </w:t>
      </w:r>
      <w:r w:rsidR="00901B14">
        <w:rPr>
          <w:lang w:eastAsia="ko-KR"/>
        </w:rPr>
        <w:t xml:space="preserve">de </w:t>
      </w:r>
      <w:r w:rsidR="00142124">
        <w:rPr>
          <w:lang w:eastAsia="ko-KR"/>
        </w:rPr>
        <w:t>Veiligheidsregio</w:t>
      </w:r>
      <w:r>
        <w:rPr>
          <w:lang w:eastAsia="ko-KR"/>
        </w:rPr>
        <w:t xml:space="preserve"> daarvoor specifieke Schriftelijke toestemming heeft gegeven, tenzij een op Verwerker van toepassing zijnde Unierechtelijke of lidstaatrechtelijke bepaling Verwerker tot Verwerking verplicht. In dat geval stelt Verwerker </w:t>
      </w:r>
      <w:r w:rsidR="00901B14">
        <w:rPr>
          <w:lang w:eastAsia="ko-KR"/>
        </w:rPr>
        <w:t xml:space="preserve">de </w:t>
      </w:r>
      <w:r w:rsidR="00142124">
        <w:rPr>
          <w:lang w:eastAsia="ko-KR"/>
        </w:rPr>
        <w:t>Veiligheidsregio</w:t>
      </w:r>
      <w:r>
        <w:rPr>
          <w:lang w:eastAsia="ko-KR"/>
        </w:rPr>
        <w:t xml:space="preserve"> voorafgaand aan de Verwerking Schriftelijk op de hoogte van deze bepaling, tenzij die wetgeving deze kennisgeving om gewichtige redenen van algemeen belang verbiedt.</w:t>
      </w:r>
    </w:p>
    <w:p w14:paraId="6DF5122E" w14:textId="77777777" w:rsidR="00E61D70" w:rsidRDefault="00E61D70" w:rsidP="00372D1F">
      <w:pPr>
        <w:pStyle w:val="Lijstalinea"/>
        <w:numPr>
          <w:ilvl w:val="0"/>
          <w:numId w:val="13"/>
        </w:numPr>
        <w:spacing w:line="276" w:lineRule="auto"/>
        <w:rPr>
          <w:lang w:eastAsia="ko-KR"/>
        </w:rPr>
      </w:pPr>
      <w:r>
        <w:rPr>
          <w:lang w:eastAsia="ko-KR"/>
        </w:rPr>
        <w:t xml:space="preserve">Indien na toestemming van </w:t>
      </w:r>
      <w:r w:rsidR="00901B14">
        <w:rPr>
          <w:lang w:eastAsia="ko-KR"/>
        </w:rPr>
        <w:t xml:space="preserve">de </w:t>
      </w:r>
      <w:r w:rsidR="00142124">
        <w:rPr>
          <w:lang w:eastAsia="ko-KR"/>
        </w:rPr>
        <w:t>Veiligheidsregio</w:t>
      </w:r>
      <w:r>
        <w:rPr>
          <w:lang w:eastAsia="ko-KR"/>
        </w:rPr>
        <w:t xml:space="preserve"> Persoonsgegevens worden doorgegeven aan derde landen (landen buiten de Europese Economische Ruimte) of een internationale </w:t>
      </w:r>
      <w:r>
        <w:rPr>
          <w:lang w:eastAsia="ko-KR"/>
        </w:rPr>
        <w:lastRenderedPageBreak/>
        <w:t xml:space="preserve">organisatie zoals bedoeld in artikel 4 onder 26 AVG, dan zien Partijen er op toe dat dit alleen plaatsvindt conform wettelijke voorschriften en eventuele verplichtingen die in dit verband op </w:t>
      </w:r>
      <w:r w:rsidR="00890229">
        <w:rPr>
          <w:lang w:eastAsia="ko-KR"/>
        </w:rPr>
        <w:t xml:space="preserve">de </w:t>
      </w:r>
      <w:r w:rsidR="00142124">
        <w:rPr>
          <w:lang w:eastAsia="ko-KR"/>
        </w:rPr>
        <w:t>Veiligheidsregio</w:t>
      </w:r>
      <w:r>
        <w:rPr>
          <w:lang w:eastAsia="ko-KR"/>
        </w:rPr>
        <w:t xml:space="preserve"> rusten. Indien Persoonsgegevens worden doorgegeven aan een derde land of een internationale organisatie, dan wordt dit in Bijlage 1 bij deze Verwerkersovereenkomst aangegeven, inclusief een opgave van de landen waar, of internationale organisaties door wie, Persoonsgegevens worden verwerkt. Daarbij wordt tevens aangegeven op welke wijze is voldaan aan de voorwaarden op basis van de AVG voor doorgifte van Persoonsgegevens aan derde landen of internationale organisaties.</w:t>
      </w:r>
    </w:p>
    <w:p w14:paraId="6DC76F10" w14:textId="77777777" w:rsidR="00041D48" w:rsidRPr="00041D48" w:rsidRDefault="00041D48" w:rsidP="008B3ECC">
      <w:pPr>
        <w:pStyle w:val="Kop1"/>
      </w:pPr>
      <w:bookmarkStart w:id="12" w:name="_Toc114241764"/>
      <w:r w:rsidRPr="00041D48">
        <w:t>Artikel 10: Inschakeling Sub</w:t>
      </w:r>
      <w:r>
        <w:t>-</w:t>
      </w:r>
      <w:r w:rsidR="00AA0160">
        <w:t>Verwerker</w:t>
      </w:r>
      <w:bookmarkEnd w:id="12"/>
    </w:p>
    <w:p w14:paraId="16FC9880" w14:textId="77777777" w:rsidR="00E61D70" w:rsidRDefault="00E61D70" w:rsidP="00372D1F">
      <w:pPr>
        <w:pStyle w:val="Lijstalinea"/>
        <w:numPr>
          <w:ilvl w:val="0"/>
          <w:numId w:val="14"/>
        </w:numPr>
        <w:spacing w:line="276" w:lineRule="auto"/>
        <w:rPr>
          <w:lang w:eastAsia="ko-KR"/>
        </w:rPr>
      </w:pPr>
      <w:r>
        <w:rPr>
          <w:lang w:eastAsia="ko-KR"/>
        </w:rPr>
        <w:t xml:space="preserve">Zonder voorafgaande schriftelijke toestemming van </w:t>
      </w:r>
      <w:r w:rsidR="00890229">
        <w:rPr>
          <w:lang w:eastAsia="ko-KR"/>
        </w:rPr>
        <w:t xml:space="preserve">de </w:t>
      </w:r>
      <w:r w:rsidR="00142124">
        <w:rPr>
          <w:lang w:eastAsia="ko-KR"/>
        </w:rPr>
        <w:t>Veiligheidsregio</w:t>
      </w:r>
      <w:r>
        <w:rPr>
          <w:lang w:eastAsia="ko-KR"/>
        </w:rPr>
        <w:t xml:space="preserve"> zal Verwerker de Verwerking van Persoonsgegevens niet (laten) uitvoeren door een Subverwerker. </w:t>
      </w:r>
      <w:r w:rsidR="00142124">
        <w:rPr>
          <w:lang w:eastAsia="ko-KR"/>
        </w:rPr>
        <w:t>Veiligheidsregio</w:t>
      </w:r>
      <w:r>
        <w:rPr>
          <w:lang w:eastAsia="ko-KR"/>
        </w:rPr>
        <w:t xml:space="preserve"> zal zijn toestemming niet op onredelijke gronden onthouden. </w:t>
      </w:r>
    </w:p>
    <w:p w14:paraId="73731853" w14:textId="77777777" w:rsidR="00E61D70" w:rsidRDefault="00E61D70" w:rsidP="00372D1F">
      <w:pPr>
        <w:pStyle w:val="Lijstalinea"/>
        <w:numPr>
          <w:ilvl w:val="0"/>
          <w:numId w:val="14"/>
        </w:numPr>
        <w:spacing w:line="276" w:lineRule="auto"/>
        <w:rPr>
          <w:lang w:eastAsia="ko-KR"/>
        </w:rPr>
      </w:pPr>
      <w:r>
        <w:rPr>
          <w:lang w:eastAsia="ko-KR"/>
        </w:rPr>
        <w:t>De Schriftelijke toestemming voor het inschakelen van een Subverwerker bevat de eventuele voorwaarden die</w:t>
      </w:r>
      <w:r w:rsidR="00890229">
        <w:rPr>
          <w:lang w:eastAsia="ko-KR"/>
        </w:rPr>
        <w:t xml:space="preserve"> de</w:t>
      </w:r>
      <w:r>
        <w:rPr>
          <w:lang w:eastAsia="ko-KR"/>
        </w:rPr>
        <w:t xml:space="preserve"> </w:t>
      </w:r>
      <w:r w:rsidR="00142124">
        <w:rPr>
          <w:lang w:eastAsia="ko-KR"/>
        </w:rPr>
        <w:t>Veiligheidsregio</w:t>
      </w:r>
      <w:r>
        <w:rPr>
          <w:lang w:eastAsia="ko-KR"/>
        </w:rPr>
        <w:t xml:space="preserve"> verbindt aan het inschakelen van de Subverwerker. De wijze van toestemming voor het inschakelen van een Subverwerker dient in Bijlage 1 te worden gespecificeerd. </w:t>
      </w:r>
    </w:p>
    <w:p w14:paraId="21792057" w14:textId="77777777" w:rsidR="00E61D70" w:rsidRDefault="00E61D70" w:rsidP="00372D1F">
      <w:pPr>
        <w:pStyle w:val="Lijstalinea"/>
        <w:numPr>
          <w:ilvl w:val="0"/>
          <w:numId w:val="14"/>
        </w:numPr>
        <w:spacing w:line="276" w:lineRule="auto"/>
        <w:rPr>
          <w:lang w:eastAsia="ko-KR"/>
        </w:rPr>
      </w:pPr>
      <w:r>
        <w:rPr>
          <w:lang w:eastAsia="ko-KR"/>
        </w:rPr>
        <w:t xml:space="preserve">Ingeval sprake is van een algemene Schriftelijke toestemming van </w:t>
      </w:r>
      <w:r w:rsidR="00890229">
        <w:rPr>
          <w:lang w:eastAsia="ko-KR"/>
        </w:rPr>
        <w:t xml:space="preserve">de </w:t>
      </w:r>
      <w:r w:rsidR="00142124">
        <w:rPr>
          <w:lang w:eastAsia="ko-KR"/>
        </w:rPr>
        <w:t>Veiligheidsregio</w:t>
      </w:r>
      <w:r>
        <w:rPr>
          <w:lang w:eastAsia="ko-KR"/>
        </w:rPr>
        <w:t xml:space="preserve"> als bedoeld in Bijlage 1 voor het inschakelen van een Subverwerker, zal Verwerker tijdens de duur van de Verwerkersovereenkomst </w:t>
      </w:r>
      <w:r w:rsidR="00890229">
        <w:rPr>
          <w:lang w:eastAsia="ko-KR"/>
        </w:rPr>
        <w:t xml:space="preserve">de </w:t>
      </w:r>
      <w:r w:rsidR="00142124">
        <w:rPr>
          <w:lang w:eastAsia="ko-KR"/>
        </w:rPr>
        <w:t>Veiligheidsregio</w:t>
      </w:r>
      <w:r>
        <w:rPr>
          <w:lang w:eastAsia="ko-KR"/>
        </w:rPr>
        <w:t xml:space="preserve"> inlichten over een voorgenomen toevoeging van een nieuwe Subverwerker of wijziging in de samenstelling van de bestaande Subverwerkers, waarbij </w:t>
      </w:r>
      <w:r w:rsidR="00142124">
        <w:rPr>
          <w:lang w:eastAsia="ko-KR"/>
        </w:rPr>
        <w:t>Veiligheidsregio</w:t>
      </w:r>
      <w:r>
        <w:rPr>
          <w:lang w:eastAsia="ko-KR"/>
        </w:rPr>
        <w:t xml:space="preserve"> de mogelijkheid wordt geboden tegen deze veranderingen bezwaar te maken.</w:t>
      </w:r>
    </w:p>
    <w:p w14:paraId="3EDA6A92" w14:textId="77777777" w:rsidR="00E61D70" w:rsidRDefault="00E61D70" w:rsidP="00372D1F">
      <w:pPr>
        <w:pStyle w:val="Lijstalinea"/>
        <w:numPr>
          <w:ilvl w:val="0"/>
          <w:numId w:val="14"/>
        </w:numPr>
        <w:spacing w:line="276" w:lineRule="auto"/>
        <w:rPr>
          <w:lang w:eastAsia="ko-KR"/>
        </w:rPr>
      </w:pPr>
      <w:r>
        <w:rPr>
          <w:lang w:eastAsia="ko-KR"/>
        </w:rPr>
        <w:t xml:space="preserve">Indien een Subverwerker wordt ingeschakeld, worden onder meer de identiteit en vestigingsgegevens van de Subverwerker opgenomen in Bijlage 1 bij deze Verwerkersovereenkomst. </w:t>
      </w:r>
    </w:p>
    <w:p w14:paraId="5C372905" w14:textId="77777777" w:rsidR="00E61D70" w:rsidRDefault="00E61D70" w:rsidP="00372D1F">
      <w:pPr>
        <w:pStyle w:val="Lijstalinea"/>
        <w:numPr>
          <w:ilvl w:val="0"/>
          <w:numId w:val="14"/>
        </w:numPr>
        <w:spacing w:line="276" w:lineRule="auto"/>
        <w:rPr>
          <w:lang w:eastAsia="ko-KR"/>
        </w:rPr>
      </w:pPr>
      <w:r>
        <w:rPr>
          <w:lang w:eastAsia="ko-KR"/>
        </w:rPr>
        <w:t xml:space="preserve">Verwerker verstrekt op eerste verzoek van </w:t>
      </w:r>
      <w:r w:rsidR="00142124">
        <w:rPr>
          <w:lang w:eastAsia="ko-KR"/>
        </w:rPr>
        <w:t>Veiligheidsregio</w:t>
      </w:r>
      <w:r>
        <w:rPr>
          <w:lang w:eastAsia="ko-KR"/>
        </w:rPr>
        <w:t xml:space="preserve"> aan deze een overzicht van de door Verwerker ingeschakelde Subverwerkers.</w:t>
      </w:r>
    </w:p>
    <w:p w14:paraId="4B2D97AE" w14:textId="77777777" w:rsidR="00E61D70" w:rsidRDefault="00E61D70" w:rsidP="00372D1F">
      <w:pPr>
        <w:pStyle w:val="Lijstalinea"/>
        <w:numPr>
          <w:ilvl w:val="0"/>
          <w:numId w:val="14"/>
        </w:numPr>
        <w:spacing w:line="276" w:lineRule="auto"/>
        <w:rPr>
          <w:lang w:eastAsia="ko-KR"/>
        </w:rPr>
      </w:pPr>
      <w:r>
        <w:rPr>
          <w:lang w:eastAsia="ko-KR"/>
        </w:rPr>
        <w:t xml:space="preserve">Verwerker is verplicht iedere Subverwerker via een overeenkomst of andere rechtshandeling minimaal dezelfde verplichtingen inzake gegevensbescherming op te leggen als in deze Verwerkersovereenkomst aan Verwerker zijn opgelegd. Hieronder vallen onder meer de verplichting om de Persoonsgegevens niet te Verwerken anders dan in het kader van deze Verwerkersovereenkomst is overeengekomen, en de verplichting tot het nakomen van de geheimhoudingsverplichtingen, meldingsverplichtingen en beveiligingsmaatregelen met betrekking tot de Verwerking van Persoonsgegevens zoals in deze Verwerkersovereenkomst vastgelegd. </w:t>
      </w:r>
    </w:p>
    <w:p w14:paraId="2F20D982" w14:textId="77777777" w:rsidR="00E61D70" w:rsidRDefault="00E61D70" w:rsidP="00372D1F">
      <w:pPr>
        <w:pStyle w:val="Lijstalinea"/>
        <w:numPr>
          <w:ilvl w:val="0"/>
          <w:numId w:val="14"/>
        </w:numPr>
        <w:spacing w:line="276" w:lineRule="auto"/>
        <w:rPr>
          <w:lang w:eastAsia="ko-KR"/>
        </w:rPr>
      </w:pPr>
      <w:r>
        <w:rPr>
          <w:lang w:eastAsia="ko-KR"/>
        </w:rPr>
        <w:t xml:space="preserve">Verwerker zal op verzoek van </w:t>
      </w:r>
      <w:r w:rsidR="00890229">
        <w:rPr>
          <w:lang w:eastAsia="ko-KR"/>
        </w:rPr>
        <w:t xml:space="preserve">de </w:t>
      </w:r>
      <w:r w:rsidR="00142124">
        <w:rPr>
          <w:lang w:eastAsia="ko-KR"/>
        </w:rPr>
        <w:t>Veiligheidsregio</w:t>
      </w:r>
      <w:r>
        <w:rPr>
          <w:lang w:eastAsia="ko-KR"/>
        </w:rPr>
        <w:t xml:space="preserve"> afschriften verstrekken van deze Verwerkersovereenkomsten, of van de relevante passages uit de Verwerkersovereenkomst of een andere overeenkomst of een andere bindende rechtshandeling tussen Verwerker en de door deze overeenkomstig artikel 10, lid 1 van deze overeenkomst ingeschakelde Subverwerker.</w:t>
      </w:r>
    </w:p>
    <w:p w14:paraId="1A452E44" w14:textId="77777777" w:rsidR="00E61D70" w:rsidRPr="004169E5" w:rsidRDefault="00E61D70" w:rsidP="00372D1F">
      <w:pPr>
        <w:pStyle w:val="Lijstalinea"/>
        <w:numPr>
          <w:ilvl w:val="0"/>
          <w:numId w:val="14"/>
        </w:numPr>
        <w:spacing w:line="276" w:lineRule="auto"/>
        <w:rPr>
          <w:lang w:eastAsia="ko-KR"/>
        </w:rPr>
      </w:pPr>
      <w:r w:rsidRPr="004169E5">
        <w:rPr>
          <w:lang w:eastAsia="ko-KR"/>
        </w:rPr>
        <w:t xml:space="preserve">Verwerker blijft, niettegenstaande de toestemming van </w:t>
      </w:r>
      <w:r w:rsidR="00890229">
        <w:rPr>
          <w:lang w:eastAsia="ko-KR"/>
        </w:rPr>
        <w:t xml:space="preserve">de </w:t>
      </w:r>
      <w:r w:rsidR="00142124">
        <w:rPr>
          <w:lang w:eastAsia="ko-KR"/>
        </w:rPr>
        <w:t>Veiligheidsregio</w:t>
      </w:r>
      <w:r w:rsidRPr="004169E5">
        <w:rPr>
          <w:lang w:eastAsia="ko-KR"/>
        </w:rPr>
        <w:t xml:space="preserve"> als genoemd in het eerste lid, steeds verantwoordelijk en aansprakelijk voor het handelen van de door Verwerker ingeschakelde Subverwerkers. </w:t>
      </w:r>
    </w:p>
    <w:p w14:paraId="6B0C989A" w14:textId="77777777" w:rsidR="00041D48" w:rsidRPr="00822B90" w:rsidRDefault="00041D48" w:rsidP="008B3ECC">
      <w:pPr>
        <w:pStyle w:val="Kop1"/>
      </w:pPr>
      <w:bookmarkStart w:id="13" w:name="_Toc114241765"/>
      <w:r w:rsidRPr="00822B90">
        <w:lastRenderedPageBreak/>
        <w:t>Artikel 11: Bewaartermijnen en vernietiging Persoonsgegevens</w:t>
      </w:r>
      <w:bookmarkEnd w:id="13"/>
    </w:p>
    <w:p w14:paraId="5D474B19" w14:textId="77777777" w:rsidR="00E61D70" w:rsidRDefault="00142124" w:rsidP="00372D1F">
      <w:pPr>
        <w:pStyle w:val="Lijstalinea"/>
        <w:numPr>
          <w:ilvl w:val="0"/>
          <w:numId w:val="15"/>
        </w:numPr>
        <w:spacing w:line="276" w:lineRule="auto"/>
        <w:rPr>
          <w:lang w:eastAsia="ko-KR"/>
        </w:rPr>
      </w:pPr>
      <w:r>
        <w:rPr>
          <w:lang w:eastAsia="ko-KR"/>
        </w:rPr>
        <w:t>Veiligheidsregio</w:t>
      </w:r>
      <w:r w:rsidR="00E61D70">
        <w:rPr>
          <w:lang w:eastAsia="ko-KR"/>
        </w:rPr>
        <w:t xml:space="preserve"> verplicht Verwerker om de in opdracht van </w:t>
      </w:r>
      <w:r w:rsidR="00890229">
        <w:rPr>
          <w:lang w:eastAsia="ko-KR"/>
        </w:rPr>
        <w:t xml:space="preserve">de </w:t>
      </w:r>
      <w:r>
        <w:rPr>
          <w:lang w:eastAsia="ko-KR"/>
        </w:rPr>
        <w:t>Veiligheidsregio</w:t>
      </w:r>
      <w:r w:rsidR="00E61D70">
        <w:rPr>
          <w:lang w:eastAsia="ko-KR"/>
        </w:rPr>
        <w:t xml:space="preserve"> Verwerkte Persoonsgegevens binnen dertig (30) dagen na de beëindiging van de Verwerkersovereenkomst of, ingeval van een Schriftelijke instructie van </w:t>
      </w:r>
      <w:r w:rsidR="00890229">
        <w:rPr>
          <w:lang w:eastAsia="ko-KR"/>
        </w:rPr>
        <w:t xml:space="preserve">de </w:t>
      </w:r>
      <w:r>
        <w:rPr>
          <w:lang w:eastAsia="ko-KR"/>
        </w:rPr>
        <w:t>Veiligheidsregio</w:t>
      </w:r>
      <w:r w:rsidR="00E61D70">
        <w:rPr>
          <w:lang w:eastAsia="ko-KR"/>
        </w:rPr>
        <w:t xml:space="preserve">, binnen dertig (30) dagen na de gegeven instructie, over te dragen aan </w:t>
      </w:r>
      <w:r w:rsidR="00890229">
        <w:rPr>
          <w:lang w:eastAsia="ko-KR"/>
        </w:rPr>
        <w:t xml:space="preserve">de </w:t>
      </w:r>
      <w:r>
        <w:rPr>
          <w:lang w:eastAsia="ko-KR"/>
        </w:rPr>
        <w:t>Veiligheidsregio</w:t>
      </w:r>
      <w:r w:rsidR="00E61D70">
        <w:rPr>
          <w:lang w:eastAsia="ko-KR"/>
        </w:rPr>
        <w:t xml:space="preserve"> en uit de door Verwerker gebruikte systemen, maar ook de systemen bij door Verwerker ingeschakelde Subverwerkers permanent te (laten) verwijderen en vernietigen, tenzij de Persoonsgegevens langer bewaard moeten worden, zoals in het kader van een Unierechtelijke of lidstaatrechtelijke (wettelijke) verplichtingen. </w:t>
      </w:r>
    </w:p>
    <w:p w14:paraId="1318E15D" w14:textId="77777777" w:rsidR="00E61D70" w:rsidRDefault="00E61D70" w:rsidP="00372D1F">
      <w:pPr>
        <w:pStyle w:val="Lijstalinea"/>
        <w:numPr>
          <w:ilvl w:val="0"/>
          <w:numId w:val="15"/>
        </w:numPr>
        <w:spacing w:line="276" w:lineRule="auto"/>
        <w:rPr>
          <w:strike/>
          <w:lang w:eastAsia="ko-KR"/>
        </w:rPr>
      </w:pPr>
      <w:r>
        <w:rPr>
          <w:lang w:eastAsia="ko-KR"/>
        </w:rPr>
        <w:t>Verwerker zal</w:t>
      </w:r>
      <w:r w:rsidR="00890229">
        <w:rPr>
          <w:lang w:eastAsia="ko-KR"/>
        </w:rPr>
        <w:t xml:space="preserve"> de</w:t>
      </w:r>
      <w:r>
        <w:rPr>
          <w:lang w:eastAsia="ko-KR"/>
        </w:rPr>
        <w:t xml:space="preserve"> </w:t>
      </w:r>
      <w:r w:rsidR="00142124">
        <w:rPr>
          <w:lang w:eastAsia="ko-KR"/>
        </w:rPr>
        <w:t>Veiligheidsregio</w:t>
      </w:r>
      <w:r>
        <w:rPr>
          <w:lang w:eastAsia="ko-KR"/>
        </w:rPr>
        <w:t xml:space="preserve"> Schriftelijk bevestigen dat vernietiging van de Verwerkte Persoonsgegevens heeft plaatsgevonden. </w:t>
      </w:r>
    </w:p>
    <w:p w14:paraId="3C8A7A1D" w14:textId="77777777" w:rsidR="00E61D70" w:rsidRDefault="00E61D70" w:rsidP="00372D1F">
      <w:pPr>
        <w:pStyle w:val="Lijstalinea"/>
        <w:numPr>
          <w:ilvl w:val="0"/>
          <w:numId w:val="15"/>
        </w:numPr>
        <w:spacing w:line="276" w:lineRule="auto"/>
        <w:rPr>
          <w:lang w:eastAsia="ko-KR"/>
        </w:rPr>
      </w:pPr>
      <w:r w:rsidRPr="009559FF">
        <w:rPr>
          <w:lang w:eastAsia="ko-KR"/>
        </w:rPr>
        <w:t>Verwerker zal alle Subverwerkers die betrokken zijn bij de Verwerking van de Persoonsgegevens op de hoogte stellen van een beëindiging van de Verwerkersovereenkomst en zal waarborgen dat alle Subverwerkers de Persoonsgegevens conform het onderhavige artikel permanent te (laten) verwijderen en vernietigen.</w:t>
      </w:r>
    </w:p>
    <w:p w14:paraId="277B6F65" w14:textId="77777777" w:rsidR="00E61D70" w:rsidRDefault="00E61D70" w:rsidP="002C7A38">
      <w:pPr>
        <w:pStyle w:val="Lijstalinea"/>
        <w:numPr>
          <w:ilvl w:val="0"/>
          <w:numId w:val="15"/>
        </w:numPr>
        <w:spacing w:line="276" w:lineRule="auto"/>
        <w:rPr>
          <w:lang w:eastAsia="ko-KR"/>
        </w:rPr>
      </w:pPr>
      <w:r>
        <w:rPr>
          <w:lang w:eastAsia="ko-KR"/>
        </w:rPr>
        <w:t xml:space="preserve">Verwerker draagt de kosten voor vernietiging, retournering en/of overdracht van de Persoonsgegevens. </w:t>
      </w:r>
    </w:p>
    <w:p w14:paraId="456D4CC2" w14:textId="77777777" w:rsidR="00822B90" w:rsidRPr="008B3ECC" w:rsidRDefault="00822B90" w:rsidP="008B3ECC">
      <w:pPr>
        <w:pStyle w:val="Kop1"/>
      </w:pPr>
      <w:bookmarkStart w:id="14" w:name="_Toc114241766"/>
      <w:r w:rsidRPr="008B3ECC">
        <w:t xml:space="preserve">Artikel 12: Tegenstrijdigheid en wijziging </w:t>
      </w:r>
      <w:r w:rsidR="00AA0160" w:rsidRPr="008B3ECC">
        <w:t>Verwerkers</w:t>
      </w:r>
      <w:r w:rsidRPr="008B3ECC">
        <w:t>overeenkomst</w:t>
      </w:r>
      <w:bookmarkEnd w:id="14"/>
    </w:p>
    <w:p w14:paraId="0D268ADE" w14:textId="77777777" w:rsidR="00E61D70" w:rsidRDefault="00E61D70" w:rsidP="00372D1F">
      <w:pPr>
        <w:pStyle w:val="Lijstalinea"/>
        <w:numPr>
          <w:ilvl w:val="0"/>
          <w:numId w:val="16"/>
        </w:numPr>
        <w:spacing w:line="276" w:lineRule="auto"/>
        <w:rPr>
          <w:lang w:eastAsia="ko-KR"/>
        </w:rPr>
      </w:pPr>
      <w:r>
        <w:rPr>
          <w:lang w:eastAsia="ko-KR"/>
        </w:rPr>
        <w:t xml:space="preserve">De Verwerkersovereenkomst vormt een aanvulling op de Overeenkomst en vervangt eventuele eerder gemaakte afspraken tussen Partijen ten aanzien van de Verwerking van Persoonsgegevens. In het geval van tegenstrijdigheid tussen de bepalingen uit deze Verwerkersovereenkomst en de bepalingen van de Overeenkomst, zullen de bepalingen van deze Verwerkersovereenkomst leidend zijn. </w:t>
      </w:r>
    </w:p>
    <w:p w14:paraId="1AAA18B4" w14:textId="77777777" w:rsidR="00E61D70" w:rsidRPr="00577780" w:rsidRDefault="00E61D70" w:rsidP="00372D1F">
      <w:pPr>
        <w:pStyle w:val="Lijstalinea"/>
        <w:numPr>
          <w:ilvl w:val="0"/>
          <w:numId w:val="16"/>
        </w:numPr>
        <w:spacing w:line="276" w:lineRule="auto"/>
        <w:rPr>
          <w:lang w:eastAsia="ko-KR"/>
        </w:rPr>
      </w:pPr>
      <w:r w:rsidRPr="00577780">
        <w:rPr>
          <w:lang w:eastAsia="ko-KR"/>
        </w:rPr>
        <w:t xml:space="preserve">Verwerker is verplicht om minimaal één keer per jaar na te (laten) gaan of hetgeen is overeengekomen en opgenomen in deze Verwerkersovereenkomst, inclusief Bijlagen, nog overeenstemt met daadwerkelijke uitvoering daarvan. </w:t>
      </w:r>
    </w:p>
    <w:p w14:paraId="0A8271C2" w14:textId="77777777" w:rsidR="00E61D70" w:rsidRDefault="00E61D70" w:rsidP="00372D1F">
      <w:pPr>
        <w:pStyle w:val="Lijstalinea"/>
        <w:numPr>
          <w:ilvl w:val="0"/>
          <w:numId w:val="16"/>
        </w:numPr>
        <w:spacing w:line="276" w:lineRule="auto"/>
        <w:rPr>
          <w:lang w:eastAsia="ko-KR"/>
        </w:rPr>
      </w:pPr>
      <w:r>
        <w:rPr>
          <w:lang w:eastAsia="ko-KR"/>
        </w:rPr>
        <w:t>Bij belangrijke wijzigingen in het product en/of de (aanvullende) diensten geleverd door de Verwerker, zoals overeengekomen door Partijen in de Overeenkomst, die van invloed zijn op de Verwerking van de Persoonsgegevens wordt</w:t>
      </w:r>
      <w:r w:rsidR="00890229">
        <w:rPr>
          <w:lang w:eastAsia="ko-KR"/>
        </w:rPr>
        <w:t xml:space="preserve"> de </w:t>
      </w:r>
      <w:r w:rsidR="00142124">
        <w:rPr>
          <w:lang w:eastAsia="ko-KR"/>
        </w:rPr>
        <w:t>Veiligheidsregio</w:t>
      </w:r>
      <w:r>
        <w:rPr>
          <w:lang w:eastAsia="ko-KR"/>
        </w:rPr>
        <w:t xml:space="preserve"> door Verwerker in begrijpelijke taal Schriftelijk geïnformeerd over de consequenties van deze wijzigingen. Onder belangrijke wijzigingen wordt in ieder geval de toevoeging of wijziging verstaan van een functionaliteit die leidt tot een uitbreiding ten aanzien van de te verwerken Persoonsgegevens. De wijzigingen zullen ook in Bijlage 1 bij deze Verwerkersovereenkomst worden opgenomen.</w:t>
      </w:r>
    </w:p>
    <w:p w14:paraId="4952D413" w14:textId="77777777" w:rsidR="00E61D70" w:rsidRDefault="00E61D70" w:rsidP="00372D1F">
      <w:pPr>
        <w:pStyle w:val="Lijstalinea"/>
        <w:numPr>
          <w:ilvl w:val="0"/>
          <w:numId w:val="16"/>
        </w:numPr>
        <w:spacing w:line="276" w:lineRule="auto"/>
        <w:rPr>
          <w:lang w:eastAsia="ko-KR"/>
        </w:rPr>
      </w:pPr>
      <w:r>
        <w:rPr>
          <w:lang w:eastAsia="ko-KR"/>
        </w:rPr>
        <w:t>Indien en zodra gedurende de looptijd van de Verwerkersovereenkomst de Toepasselijke wet- en regelgeving betreffende de Verwerking van Persoonsgegevens wijzigt, zullen de bepalingen van deze Verwerkersovereenkomst zoveel als mogelijk naar de strekking van deze wijzigingen worden uitgelegd. In een dergelijk geval zullen Partijen onderhandelen over de aanpassing van de tekst van de Verwerkersovereenkomst zodra één van beide Partijen daarom verzoekt.</w:t>
      </w:r>
    </w:p>
    <w:p w14:paraId="099ECA60" w14:textId="77777777" w:rsidR="00E61D70" w:rsidRDefault="00E61D70" w:rsidP="00372D1F">
      <w:pPr>
        <w:pStyle w:val="Lijstalinea"/>
        <w:numPr>
          <w:ilvl w:val="0"/>
          <w:numId w:val="16"/>
        </w:numPr>
        <w:spacing w:line="276" w:lineRule="auto"/>
        <w:rPr>
          <w:lang w:eastAsia="ko-KR"/>
        </w:rPr>
      </w:pPr>
      <w:r>
        <w:rPr>
          <w:lang w:eastAsia="ko-KR"/>
        </w:rPr>
        <w:t>Wijzigingen van en aanvullingen op deze Verwerkersovereenkomst zijn alleen geldig indien zij Schriftelijk zijn vastgelegd en beide Partijen uitdrukkelijk en Schriftelijk te kennen hebben gegeven met de wijzigingen c.q. aanvullingen in te stemmen.</w:t>
      </w:r>
    </w:p>
    <w:p w14:paraId="2BC686D0" w14:textId="77777777" w:rsidR="00E61D70" w:rsidRDefault="00E61D70" w:rsidP="00372D1F">
      <w:pPr>
        <w:pStyle w:val="Lijstalinea"/>
        <w:numPr>
          <w:ilvl w:val="0"/>
          <w:numId w:val="16"/>
        </w:numPr>
        <w:spacing w:line="276" w:lineRule="auto"/>
        <w:rPr>
          <w:lang w:eastAsia="ko-KR"/>
        </w:rPr>
      </w:pPr>
      <w:r>
        <w:rPr>
          <w:lang w:eastAsia="ko-KR"/>
        </w:rPr>
        <w:t xml:space="preserve">In het geval enige bepaling van deze Verwerkersovereenkomst nietig, vernietigbaar of anderszins niet afdwingbaar is of wordt, blijven de overige bepalingen van deze </w:t>
      </w:r>
      <w:r>
        <w:rPr>
          <w:lang w:eastAsia="ko-KR"/>
        </w:rPr>
        <w:lastRenderedPageBreak/>
        <w:t>Verwerkersovereenkomst volledig van kracht. Partijen zullen in dat geval zo spoedig mogelijk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7A2EAD67" w14:textId="77777777" w:rsidR="00822B90" w:rsidRPr="00822B90" w:rsidRDefault="00822B90" w:rsidP="008B3ECC">
      <w:pPr>
        <w:pStyle w:val="Kop1"/>
      </w:pPr>
      <w:bookmarkStart w:id="15" w:name="_Toc114241767"/>
      <w:r w:rsidRPr="00822B90">
        <w:t>Artikel 13: Duur en beëindiging</w:t>
      </w:r>
      <w:bookmarkEnd w:id="15"/>
    </w:p>
    <w:p w14:paraId="6BBF526F" w14:textId="77777777" w:rsidR="00E61D70" w:rsidRDefault="00E61D70" w:rsidP="00372D1F">
      <w:pPr>
        <w:pStyle w:val="Lijstalinea"/>
        <w:numPr>
          <w:ilvl w:val="0"/>
          <w:numId w:val="17"/>
        </w:numPr>
        <w:spacing w:line="276" w:lineRule="auto"/>
        <w:rPr>
          <w:lang w:eastAsia="ko-KR"/>
        </w:rPr>
      </w:pPr>
      <w:r>
        <w:rPr>
          <w:lang w:eastAsia="ko-KR"/>
        </w:rPr>
        <w:t xml:space="preserve">De looptijd van deze Verwerkersovereenkomst is gelijk aan de looptijd van de tussen Partijen gesloten Overeenkomst, inclusief eventuele verlengingen daarvan. </w:t>
      </w:r>
    </w:p>
    <w:p w14:paraId="25CA5CA5" w14:textId="77777777" w:rsidR="00E61D70" w:rsidRDefault="00E61D70" w:rsidP="00372D1F">
      <w:pPr>
        <w:pStyle w:val="Lijstalinea"/>
        <w:numPr>
          <w:ilvl w:val="0"/>
          <w:numId w:val="17"/>
        </w:numPr>
        <w:spacing w:line="276" w:lineRule="auto"/>
        <w:rPr>
          <w:lang w:eastAsia="ko-KR"/>
        </w:rPr>
      </w:pPr>
      <w:r>
        <w:rPr>
          <w:lang w:eastAsia="ko-KR"/>
        </w:rPr>
        <w:t xml:space="preserve">Deze Verwerkersovereenkomst eindigt van rechtswege in geval de Overeenkomst is geëindigd, en de Persoonsgegevens conform artikel 11 van deze overeenkomst zijn vernietigd, zonder dat voorafgaande opzegging daarvan vereist is. </w:t>
      </w:r>
    </w:p>
    <w:p w14:paraId="5F50E435" w14:textId="77777777" w:rsidR="00E61D70" w:rsidRDefault="00E61D70" w:rsidP="00372D1F">
      <w:pPr>
        <w:pStyle w:val="Lijstalinea"/>
        <w:numPr>
          <w:ilvl w:val="0"/>
          <w:numId w:val="17"/>
        </w:numPr>
        <w:spacing w:line="276" w:lineRule="auto"/>
        <w:rPr>
          <w:lang w:eastAsia="ko-KR"/>
        </w:rPr>
      </w:pPr>
      <w:r>
        <w:rPr>
          <w:lang w:eastAsia="ko-KR"/>
        </w:rPr>
        <w:t>De beëindiging van deze Verwerkersovereenkomst zal Partijen niet ontslaan van hun verplichtingen die voortvloeien uit deze Verwerkersovereenkomst die naar hun aard worden geacht ook na beëindiging voort te duren.</w:t>
      </w:r>
    </w:p>
    <w:p w14:paraId="3D4F9CEC" w14:textId="77777777" w:rsidR="00E61D70" w:rsidRPr="00822B90" w:rsidRDefault="00E61D70" w:rsidP="008B3ECC">
      <w:pPr>
        <w:pStyle w:val="Kop1"/>
      </w:pPr>
      <w:bookmarkStart w:id="16" w:name="_Toc114241768"/>
      <w:r>
        <w:t>Artikel 14</w:t>
      </w:r>
      <w:r w:rsidRPr="00822B90">
        <w:t xml:space="preserve">: </w:t>
      </w:r>
      <w:r>
        <w:t>Rechtsmacht en toepasselijk recht</w:t>
      </w:r>
      <w:bookmarkEnd w:id="16"/>
    </w:p>
    <w:p w14:paraId="3243D124" w14:textId="77777777" w:rsidR="00E61D70" w:rsidRDefault="00E61D70" w:rsidP="00372D1F">
      <w:pPr>
        <w:pStyle w:val="Lijstalinea"/>
        <w:numPr>
          <w:ilvl w:val="0"/>
          <w:numId w:val="18"/>
        </w:numPr>
        <w:spacing w:line="276" w:lineRule="auto"/>
        <w:rPr>
          <w:lang w:eastAsia="ko-KR"/>
        </w:rPr>
      </w:pPr>
      <w:r>
        <w:rPr>
          <w:lang w:eastAsia="ko-KR"/>
        </w:rPr>
        <w:t xml:space="preserve">Op deze Verwerkersovereenkomst, alsmede op alle rechtsbetrekkingen tussen </w:t>
      </w:r>
      <w:r w:rsidR="00890229">
        <w:rPr>
          <w:lang w:eastAsia="ko-KR"/>
        </w:rPr>
        <w:t xml:space="preserve">de </w:t>
      </w:r>
      <w:r w:rsidR="00142124">
        <w:rPr>
          <w:lang w:eastAsia="ko-KR"/>
        </w:rPr>
        <w:t>Veiligheidsregio</w:t>
      </w:r>
      <w:r>
        <w:rPr>
          <w:lang w:eastAsia="ko-KR"/>
        </w:rPr>
        <w:t xml:space="preserve"> en Verwerker is uitsluitend Nederlands recht van toepassing. Ten aanzien van geschillen over deze Verwerkersovereenkomst is dezelfde instantie/ hetzelfde gerecht bevoegd als de instantie die/ het gerecht dat op grond van de Overeenkomst bevoegd is om kennis te nemen van geschillen over die Overeenkomst. In</w:t>
      </w:r>
      <w:r w:rsidR="00500A53">
        <w:rPr>
          <w:lang w:eastAsia="ko-KR"/>
        </w:rPr>
        <w:t xml:space="preserve"> </w:t>
      </w:r>
      <w:r>
        <w:rPr>
          <w:lang w:eastAsia="ko-KR"/>
        </w:rPr>
        <w:t>geval in de Overeenkomst niet is bepaald welke instantie/ gerecht bevoegd is kennis te nemen van geschillen over die Overeenkomst, dan is de Rechtbank Zeeland-West-Brabant bij uitsluiting bevoegd om van alle geschillen die voortvloeien uit of in verband met (de uitvoering van) deze Verwerkersovereenkomst kennis te nemen.</w:t>
      </w:r>
    </w:p>
    <w:p w14:paraId="6EBB2FE3" w14:textId="77777777" w:rsidR="002C7A38" w:rsidRDefault="002C7A38" w:rsidP="00890229">
      <w:pPr>
        <w:spacing w:after="200" w:line="276" w:lineRule="auto"/>
        <w:rPr>
          <w:rFonts w:cs="Tahoma"/>
          <w:szCs w:val="20"/>
        </w:rPr>
      </w:pPr>
    </w:p>
    <w:p w14:paraId="1E290131" w14:textId="352CB5DC" w:rsidR="00E61D70" w:rsidRDefault="00E61D70" w:rsidP="00890229">
      <w:pPr>
        <w:spacing w:after="200" w:line="276" w:lineRule="auto"/>
        <w:rPr>
          <w:rFonts w:cs="Tahoma"/>
          <w:szCs w:val="20"/>
        </w:rPr>
      </w:pPr>
      <w:r w:rsidRPr="00090173">
        <w:rPr>
          <w:rFonts w:cs="Tahoma"/>
          <w:szCs w:val="20"/>
        </w:rPr>
        <w:t>Aldus overeengekomen en in tweevoud opgemaakt, door partijen per bladzijde geparafeerd en aan het slot ondertekend</w:t>
      </w:r>
      <w:r>
        <w:rPr>
          <w:rFonts w:cs="Tahoma"/>
          <w:szCs w:val="20"/>
        </w:rPr>
        <w:t>;</w:t>
      </w:r>
    </w:p>
    <w:p w14:paraId="261F73AB" w14:textId="77777777" w:rsidR="00E61D70" w:rsidRDefault="00E61D70" w:rsidP="00500A53">
      <w:pPr>
        <w:tabs>
          <w:tab w:val="left" w:pos="4678"/>
        </w:tabs>
        <w:spacing w:after="200" w:line="276" w:lineRule="auto"/>
      </w:pPr>
      <w:r>
        <w:t>Te Dordrecht op</w:t>
      </w:r>
      <w:r w:rsidR="00500A53">
        <w:t xml:space="preserve"> </w:t>
      </w:r>
      <w:sdt>
        <w:sdtPr>
          <w:alias w:val="Kies hier de datum"/>
          <w:tag w:val="Kies hier de ingangsdatum"/>
          <w:id w:val="-1201003467"/>
          <w:placeholder>
            <w:docPart w:val="6F29F8EFE77D47218D61A0FFC27F01BD"/>
          </w:placeholder>
          <w:date>
            <w:dateFormat w:val="d MMMM yyyy"/>
            <w:lid w:val="nl-NL"/>
            <w:storeMappedDataAs w:val="dateTime"/>
            <w:calendar w:val="gregorian"/>
          </w:date>
        </w:sdtPr>
        <w:sdtEndPr/>
        <w:sdtContent>
          <w:r w:rsidR="00BB694D">
            <w:t>DATUM</w:t>
          </w:r>
        </w:sdtContent>
      </w:sdt>
      <w:r w:rsidR="00500A53">
        <w:tab/>
      </w:r>
      <w:r>
        <w:t>te</w:t>
      </w:r>
      <w:r w:rsidR="00500A53">
        <w:t xml:space="preserve"> </w:t>
      </w:r>
      <w:sdt>
        <w:sdtPr>
          <w:rPr>
            <w:lang w:eastAsia="en-US"/>
          </w:rPr>
          <w:alias w:val="Vul hier de plaatsnaam in"/>
          <w:tag w:val="Vul hier de plaatsnaam in"/>
          <w:id w:val="-1589150366"/>
          <w:lock w:val="sdtLocked"/>
          <w:placeholder>
            <w:docPart w:val="0A28D6843A0345D09A31DD17D830DB93"/>
          </w:placeholder>
          <w:showingPlcHdr/>
          <w:text/>
        </w:sdtPr>
        <w:sdtEndPr/>
        <w:sdtContent>
          <w:r w:rsidR="00500A53">
            <w:rPr>
              <w:lang w:eastAsia="en-US"/>
            </w:rPr>
            <w:t xml:space="preserve"> </w:t>
          </w:r>
          <w:r w:rsidR="00500A53" w:rsidRPr="00500A53">
            <w:rPr>
              <w:highlight w:val="yellow"/>
              <w:lang w:eastAsia="en-US"/>
            </w:rPr>
            <w:t>PLAATSNAAM</w:t>
          </w:r>
          <w:r w:rsidR="00500A53" w:rsidRPr="0048664E">
            <w:rPr>
              <w:rStyle w:val="Tekstvantijdelijkeaanduiding"/>
              <w:rFonts w:eastAsiaTheme="minorHAnsi"/>
            </w:rPr>
            <w:t xml:space="preserve"> </w:t>
          </w:r>
        </w:sdtContent>
      </w:sdt>
      <w:r w:rsidR="00500A53">
        <w:rPr>
          <w:lang w:eastAsia="en-US"/>
        </w:rPr>
        <w:t xml:space="preserve"> </w:t>
      </w:r>
      <w:r>
        <w:t>op</w:t>
      </w:r>
      <w:r w:rsidR="00500A53">
        <w:t xml:space="preserve"> </w:t>
      </w:r>
      <w:sdt>
        <w:sdtPr>
          <w:alias w:val="Kies hier de datum"/>
          <w:tag w:val="Kies hier de ingangsdatum"/>
          <w:id w:val="2088104990"/>
          <w:placeholder>
            <w:docPart w:val="0B7413FA6D604AEC90FC514BC27B8979"/>
          </w:placeholder>
          <w:date>
            <w:dateFormat w:val="d MMMM yyyy"/>
            <w:lid w:val="nl-NL"/>
            <w:storeMappedDataAs w:val="dateTime"/>
            <w:calendar w:val="gregorian"/>
          </w:date>
        </w:sdtPr>
        <w:sdtEndPr/>
        <w:sdtContent>
          <w:r w:rsidR="00500A53" w:rsidRPr="00500A53">
            <w:rPr>
              <w:highlight w:val="yellow"/>
            </w:rPr>
            <w:t>DATUM</w:t>
          </w:r>
        </w:sdtContent>
      </w:sdt>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50A1" w14:paraId="5A165BCE" w14:textId="77777777" w:rsidTr="004130FD">
        <w:tc>
          <w:tcPr>
            <w:tcW w:w="4531" w:type="dxa"/>
          </w:tcPr>
          <w:p w14:paraId="1FA529CF" w14:textId="77777777" w:rsidR="008150A1" w:rsidRDefault="008150A1" w:rsidP="008150A1">
            <w:pPr>
              <w:rPr>
                <w:lang w:eastAsia="en-US"/>
              </w:rPr>
            </w:pPr>
            <w:r>
              <w:rPr>
                <w:lang w:eastAsia="en-US"/>
              </w:rPr>
              <w:t>Namens de Veiligheidsregio</w:t>
            </w:r>
          </w:p>
        </w:tc>
        <w:tc>
          <w:tcPr>
            <w:tcW w:w="4531" w:type="dxa"/>
          </w:tcPr>
          <w:p w14:paraId="1E41B701" w14:textId="77777777" w:rsidR="008150A1" w:rsidRDefault="00402944" w:rsidP="00F66D02">
            <w:pPr>
              <w:rPr>
                <w:lang w:eastAsia="en-US"/>
              </w:rPr>
            </w:pPr>
            <w:r>
              <w:rPr>
                <w:lang w:eastAsia="en-US"/>
              </w:rPr>
              <w:t xml:space="preserve">Namens </w:t>
            </w:r>
            <w:sdt>
              <w:sdtPr>
                <w:rPr>
                  <w:lang w:eastAsia="en-US"/>
                </w:rPr>
                <w:alias w:val="Bedrijfnaam"/>
                <w:tag w:val="Vul de bedrijfsnaam in"/>
                <w:id w:val="-983151364"/>
                <w:placeholder>
                  <w:docPart w:val="6C6ADEE8FE9747158386B45BDF85921B"/>
                </w:placeholder>
                <w:showingPlcHdr/>
              </w:sdtPr>
              <w:sdtEndPr/>
              <w:sdtContent>
                <w:r w:rsidRPr="009A527F">
                  <w:rPr>
                    <w:rStyle w:val="Tekstvantijdelijkeaanduiding"/>
                  </w:rPr>
                  <w:t>Klik of tik om tekst in te voeren.</w:t>
                </w:r>
              </w:sdtContent>
            </w:sdt>
          </w:p>
        </w:tc>
      </w:tr>
      <w:tr w:rsidR="008150A1" w14:paraId="41637421" w14:textId="77777777" w:rsidTr="004130FD">
        <w:tc>
          <w:tcPr>
            <w:tcW w:w="4531" w:type="dxa"/>
          </w:tcPr>
          <w:p w14:paraId="3B2CCF9B" w14:textId="77777777" w:rsidR="008150A1" w:rsidRDefault="008150A1" w:rsidP="004130FD">
            <w:pPr>
              <w:rPr>
                <w:lang w:eastAsia="en-US"/>
              </w:rPr>
            </w:pPr>
          </w:p>
        </w:tc>
        <w:tc>
          <w:tcPr>
            <w:tcW w:w="4531" w:type="dxa"/>
          </w:tcPr>
          <w:p w14:paraId="3F76889B" w14:textId="77777777" w:rsidR="008150A1" w:rsidRDefault="008150A1" w:rsidP="004130FD">
            <w:pPr>
              <w:rPr>
                <w:lang w:eastAsia="en-US"/>
              </w:rPr>
            </w:pPr>
          </w:p>
        </w:tc>
      </w:tr>
      <w:tr w:rsidR="00AD5BE2" w:rsidRPr="008150A1" w14:paraId="1088D2A6" w14:textId="77777777" w:rsidTr="004130FD">
        <w:tc>
          <w:tcPr>
            <w:tcW w:w="4531" w:type="dxa"/>
          </w:tcPr>
          <w:p w14:paraId="1F6AFD51" w14:textId="77777777" w:rsidR="00AD5BE2" w:rsidRPr="008150A1" w:rsidRDefault="00AD5BE2" w:rsidP="008150A1">
            <w:pPr>
              <w:rPr>
                <w:lang w:eastAsia="en-US"/>
              </w:rPr>
            </w:pPr>
          </w:p>
        </w:tc>
        <w:tc>
          <w:tcPr>
            <w:tcW w:w="4531" w:type="dxa"/>
          </w:tcPr>
          <w:p w14:paraId="6684D268" w14:textId="77777777" w:rsidR="00AD5BE2" w:rsidRDefault="00AD5BE2" w:rsidP="008150A1">
            <w:pPr>
              <w:rPr>
                <w:lang w:eastAsia="en-US"/>
              </w:rPr>
            </w:pPr>
          </w:p>
        </w:tc>
      </w:tr>
      <w:tr w:rsidR="008150A1" w:rsidRPr="008150A1" w14:paraId="397AB781" w14:textId="77777777" w:rsidTr="004130FD">
        <w:tc>
          <w:tcPr>
            <w:tcW w:w="4531" w:type="dxa"/>
          </w:tcPr>
          <w:p w14:paraId="6C05EF3D" w14:textId="77777777" w:rsidR="008150A1" w:rsidRPr="00AD5BE2" w:rsidRDefault="008150A1" w:rsidP="008150A1">
            <w:pPr>
              <w:rPr>
                <w:lang w:val="en-US" w:eastAsia="en-US"/>
              </w:rPr>
            </w:pPr>
            <w:r w:rsidRPr="00AD5BE2">
              <w:rPr>
                <w:lang w:val="en-US" w:eastAsia="en-US"/>
              </w:rPr>
              <w:t>C.</w:t>
            </w:r>
            <w:r w:rsidR="005D06EA">
              <w:rPr>
                <w:lang w:val="en-US" w:eastAsia="en-US"/>
              </w:rPr>
              <w:t>P. (Caren) Frentz</w:t>
            </w:r>
          </w:p>
        </w:tc>
        <w:tc>
          <w:tcPr>
            <w:tcW w:w="4531" w:type="dxa"/>
          </w:tcPr>
          <w:p w14:paraId="3AB7D532" w14:textId="77777777" w:rsidR="008150A1" w:rsidRPr="00E61D70" w:rsidRDefault="007272DD" w:rsidP="00E61D70">
            <w:pPr>
              <w:spacing w:before="40" w:after="20"/>
              <w:rPr>
                <w:rFonts w:asciiTheme="minorHAnsi" w:hAnsiTheme="minorHAnsi"/>
                <w:sz w:val="18"/>
                <w:szCs w:val="18"/>
              </w:rPr>
            </w:pPr>
            <w:r>
              <w:rPr>
                <w:rFonts w:asciiTheme="minorHAnsi" w:hAnsiTheme="minorHAnsi"/>
                <w:sz w:val="18"/>
                <w:szCs w:val="18"/>
              </w:rPr>
              <w:t xml:space="preserve"> </w:t>
            </w:r>
            <w:sdt>
              <w:sdtPr>
                <w:rPr>
                  <w:rFonts w:asciiTheme="minorHAnsi" w:hAnsiTheme="minorHAnsi"/>
                  <w:sz w:val="18"/>
                  <w:szCs w:val="18"/>
                </w:rPr>
                <w:alias w:val="Vul hier de naam van de ondertekenaar in"/>
                <w:tag w:val="Vul hier de naam van de ondertekenaar in"/>
                <w:id w:val="5412139"/>
                <w:lock w:val="sdtLocked"/>
                <w:placeholder>
                  <w:docPart w:val="354F9474D0E543FBBCC0BEF1C8A07902"/>
                </w:placeholder>
                <w:showingPlcHdr/>
                <w:text/>
              </w:sdtPr>
              <w:sdtEndPr/>
              <w:sdtContent>
                <w:r w:rsidR="00A73C01">
                  <w:rPr>
                    <w:rFonts w:asciiTheme="minorHAnsi" w:hAnsiTheme="minorHAnsi"/>
                    <w:sz w:val="18"/>
                    <w:szCs w:val="18"/>
                  </w:rPr>
                  <w:t xml:space="preserve"> </w:t>
                </w:r>
                <w:r w:rsidR="00A73C01" w:rsidRPr="00A73C01">
                  <w:rPr>
                    <w:rFonts w:asciiTheme="minorHAnsi" w:hAnsiTheme="minorHAnsi"/>
                    <w:sz w:val="18"/>
                    <w:szCs w:val="18"/>
                    <w:highlight w:val="yellow"/>
                  </w:rPr>
                  <w:t>NAAM</w:t>
                </w:r>
                <w:r w:rsidR="00A73C01">
                  <w:rPr>
                    <w:rFonts w:asciiTheme="minorHAnsi" w:hAnsiTheme="minorHAnsi"/>
                    <w:sz w:val="18"/>
                    <w:szCs w:val="18"/>
                  </w:rPr>
                  <w:t xml:space="preserve"> </w:t>
                </w:r>
              </w:sdtContent>
            </w:sdt>
          </w:p>
        </w:tc>
      </w:tr>
      <w:tr w:rsidR="008150A1" w:rsidRPr="005A6145" w14:paraId="2203EC23" w14:textId="77777777" w:rsidTr="004130FD">
        <w:tc>
          <w:tcPr>
            <w:tcW w:w="4531" w:type="dxa"/>
          </w:tcPr>
          <w:p w14:paraId="33DEAF9F" w14:textId="77777777" w:rsidR="008150A1" w:rsidRPr="005A6145" w:rsidRDefault="008150A1" w:rsidP="008150A1">
            <w:pPr>
              <w:rPr>
                <w:lang w:eastAsia="en-US"/>
              </w:rPr>
            </w:pPr>
            <w:r>
              <w:rPr>
                <w:lang w:eastAsia="en-US"/>
              </w:rPr>
              <w:t>Directeur Veiligheidsregio</w:t>
            </w:r>
          </w:p>
        </w:tc>
        <w:tc>
          <w:tcPr>
            <w:tcW w:w="4531" w:type="dxa"/>
          </w:tcPr>
          <w:p w14:paraId="010445DA" w14:textId="77777777" w:rsidR="00E61D70" w:rsidRPr="00A4121F" w:rsidRDefault="00A73C01" w:rsidP="00E61D70">
            <w:pPr>
              <w:spacing w:before="40" w:after="20"/>
              <w:rPr>
                <w:rFonts w:asciiTheme="minorHAnsi" w:hAnsiTheme="minorHAnsi"/>
                <w:sz w:val="18"/>
                <w:szCs w:val="18"/>
              </w:rPr>
            </w:pPr>
            <w:r>
              <w:rPr>
                <w:rFonts w:asciiTheme="minorHAnsi" w:hAnsiTheme="minorHAnsi"/>
                <w:sz w:val="18"/>
                <w:szCs w:val="18"/>
              </w:rPr>
              <w:t xml:space="preserve"> </w:t>
            </w:r>
            <w:sdt>
              <w:sdtPr>
                <w:rPr>
                  <w:rFonts w:asciiTheme="minorHAnsi" w:hAnsiTheme="minorHAnsi"/>
                  <w:sz w:val="18"/>
                  <w:szCs w:val="18"/>
                </w:rPr>
                <w:alias w:val="Vul hier de functie van de ondertekenaar in"/>
                <w:tag w:val="Vul hier de functie van de ondertekenaar in"/>
                <w:id w:val="1158887507"/>
                <w:lock w:val="sdtLocked"/>
                <w:placeholder>
                  <w:docPart w:val="8F9FF9F197F44EFF9034D1D8D83FE1BF"/>
                </w:placeholder>
                <w:showingPlcHdr/>
                <w:text/>
              </w:sdtPr>
              <w:sdtEndPr/>
              <w:sdtContent>
                <w:r>
                  <w:rPr>
                    <w:rFonts w:asciiTheme="minorHAnsi" w:hAnsiTheme="minorHAnsi"/>
                    <w:sz w:val="18"/>
                    <w:szCs w:val="18"/>
                  </w:rPr>
                  <w:t xml:space="preserve"> </w:t>
                </w:r>
                <w:r w:rsidRPr="00A73C01">
                  <w:rPr>
                    <w:rFonts w:asciiTheme="minorHAnsi" w:hAnsiTheme="minorHAnsi"/>
                    <w:sz w:val="18"/>
                    <w:szCs w:val="18"/>
                    <w:highlight w:val="yellow"/>
                  </w:rPr>
                  <w:t>FUNCTIE</w:t>
                </w:r>
                <w:r>
                  <w:rPr>
                    <w:rFonts w:asciiTheme="minorHAnsi" w:hAnsiTheme="minorHAnsi"/>
                    <w:sz w:val="18"/>
                    <w:szCs w:val="18"/>
                  </w:rPr>
                  <w:t xml:space="preserve"> </w:t>
                </w:r>
              </w:sdtContent>
            </w:sdt>
          </w:p>
          <w:p w14:paraId="1BF85C91" w14:textId="77777777" w:rsidR="008150A1" w:rsidRPr="008150A1" w:rsidRDefault="008150A1" w:rsidP="008150A1">
            <w:pPr>
              <w:rPr>
                <w:lang w:eastAsia="en-US"/>
              </w:rPr>
            </w:pPr>
          </w:p>
        </w:tc>
      </w:tr>
    </w:tbl>
    <w:p w14:paraId="0B86C84E" w14:textId="1EA77526" w:rsidR="00822B90" w:rsidRDefault="00822B90" w:rsidP="00822B90">
      <w:pPr>
        <w:spacing w:after="200" w:line="276" w:lineRule="auto"/>
      </w:pPr>
    </w:p>
    <w:p w14:paraId="1945F053" w14:textId="42A4D942" w:rsidR="00E51D7B" w:rsidRDefault="00E51D7B" w:rsidP="00822B90">
      <w:pPr>
        <w:spacing w:after="200" w:line="276" w:lineRule="auto"/>
      </w:pPr>
      <w:r>
        <w:t xml:space="preserve">Te Dordrecht op </w:t>
      </w:r>
      <w:sdt>
        <w:sdtPr>
          <w:alias w:val="Kies hier de datum"/>
          <w:tag w:val="Kies hier de ingangsdatum"/>
          <w:id w:val="-1535025980"/>
          <w:placeholder>
            <w:docPart w:val="23EDB2E6187949719A862549EAA17C1C"/>
          </w:placeholder>
          <w:date>
            <w:dateFormat w:val="d MMMM yyyy"/>
            <w:lid w:val="nl-NL"/>
            <w:storeMappedDataAs w:val="dateTime"/>
            <w:calendar w:val="gregorian"/>
          </w:date>
        </w:sdtPr>
        <w:sdtEndPr/>
        <w:sdtContent>
          <w:r>
            <w:t>DATUM</w:t>
          </w:r>
        </w:sdtContent>
      </w:sdt>
    </w:p>
    <w:p w14:paraId="492FA300" w14:textId="77465D76" w:rsidR="00E51D7B" w:rsidRDefault="00E51D7B" w:rsidP="00822B90">
      <w:pPr>
        <w:spacing w:after="200" w:line="276" w:lineRule="auto"/>
      </w:pPr>
    </w:p>
    <w:p w14:paraId="192D981C" w14:textId="10985811" w:rsidR="00E51D7B" w:rsidRPr="00E51D7B" w:rsidRDefault="00612C8B" w:rsidP="00822B90">
      <w:pPr>
        <w:spacing w:after="200" w:line="276" w:lineRule="auto"/>
      </w:pPr>
      <w:r>
        <w:t>R.C.D. Vermeulen</w:t>
      </w:r>
      <w:r w:rsidR="00E51D7B" w:rsidRPr="00E51D7B">
        <w:br/>
        <w:t>Functionaris Gegevens</w:t>
      </w:r>
      <w:r w:rsidR="00E51D7B">
        <w:t>bescherming</w:t>
      </w:r>
    </w:p>
    <w:p w14:paraId="4CBF2267" w14:textId="77777777" w:rsidR="00142124" w:rsidRDefault="00822B90" w:rsidP="002C7A38">
      <w:pPr>
        <w:pStyle w:val="Kop1"/>
      </w:pPr>
      <w:r w:rsidRPr="00E51D7B">
        <w:br w:type="page"/>
      </w:r>
      <w:bookmarkStart w:id="17" w:name="_Toc114241769"/>
      <w:r w:rsidR="00142124">
        <w:lastRenderedPageBreak/>
        <w:t>BIJLAGE 1</w:t>
      </w:r>
      <w:r w:rsidR="00372D1F">
        <w:t>:</w:t>
      </w:r>
      <w:r w:rsidR="00142124">
        <w:t xml:space="preserve"> </w:t>
      </w:r>
      <w:r w:rsidR="00372D1F">
        <w:tab/>
        <w:t>D</w:t>
      </w:r>
      <w:r w:rsidR="00142124">
        <w:t xml:space="preserve">ienstverlening, producteigenschappen en verwerkte </w:t>
      </w:r>
      <w:r w:rsidR="008B3ECC">
        <w:t xml:space="preserve"> </w:t>
      </w:r>
      <w:r w:rsidR="00142124">
        <w:t>Persoonsgegevens.</w:t>
      </w:r>
      <w:bookmarkEnd w:id="17"/>
    </w:p>
    <w:p w14:paraId="5B97A53E" w14:textId="77777777" w:rsidR="00142124" w:rsidRPr="008B3ECC" w:rsidRDefault="00142124" w:rsidP="008B3ECC">
      <w:pPr>
        <w:pStyle w:val="Kop2"/>
      </w:pPr>
      <w:bookmarkStart w:id="18" w:name="_Toc114241770"/>
      <w:r w:rsidRPr="008B3ECC">
        <w:t>A. Algemene informatie</w:t>
      </w:r>
      <w:bookmarkEnd w:id="18"/>
    </w:p>
    <w:p w14:paraId="63AB192F" w14:textId="77777777" w:rsidR="00142124" w:rsidRDefault="00372D1F" w:rsidP="00142124">
      <w:pPr>
        <w:rPr>
          <w:lang w:eastAsia="ko-KR"/>
        </w:rPr>
      </w:pPr>
      <w:r>
        <w:rPr>
          <w:lang w:eastAsia="ko-KR"/>
        </w:rPr>
        <w:t>Naam product en/of dienst</w:t>
      </w:r>
      <w:r w:rsidR="00142124">
        <w:rPr>
          <w:lang w:eastAsia="ko-KR"/>
        </w:rPr>
        <w:t xml:space="preserve">: </w:t>
      </w:r>
      <w:r>
        <w:rPr>
          <w:lang w:eastAsia="ko-KR"/>
        </w:rPr>
        <w:tab/>
      </w:r>
      <w:r>
        <w:rPr>
          <w:lang w:eastAsia="ko-KR"/>
        </w:rPr>
        <w:tab/>
      </w:r>
      <w:r>
        <w:rPr>
          <w:lang w:eastAsia="ko-KR"/>
        </w:rPr>
        <w:tab/>
      </w:r>
      <w:r>
        <w:rPr>
          <w:lang w:eastAsia="ko-KR"/>
        </w:rPr>
        <w:tab/>
      </w:r>
      <w:sdt>
        <w:sdtPr>
          <w:rPr>
            <w:lang w:eastAsia="ko-KR"/>
          </w:rPr>
          <w:alias w:val="Vul hier de naam van het product en/of dienst in"/>
          <w:tag w:val="Vul hier de naam van het product en/of dienst in"/>
          <w:id w:val="983659520"/>
          <w:lock w:val="sdtLocked"/>
          <w:placeholder>
            <w:docPart w:val="D3CFFC3797BC42FD81C763E044DD3D97"/>
          </w:placeholder>
          <w:showingPlcHdr/>
          <w:text w:multiLine="1"/>
        </w:sdtPr>
        <w:sdtEndPr/>
        <w:sdtContent>
          <w:r w:rsidR="000040B0" w:rsidRPr="00C361A8">
            <w:rPr>
              <w:rStyle w:val="Tekstvantijdelijkeaanduiding"/>
              <w:rFonts w:eastAsiaTheme="minorHAnsi"/>
              <w:highlight w:val="yellow"/>
            </w:rPr>
            <w:t>###</w:t>
          </w:r>
        </w:sdtContent>
      </w:sdt>
    </w:p>
    <w:p w14:paraId="35F1FBDD" w14:textId="77777777" w:rsidR="00142124" w:rsidRDefault="00142124" w:rsidP="00142124">
      <w:pPr>
        <w:ind w:left="4965" w:hanging="4965"/>
        <w:rPr>
          <w:lang w:eastAsia="ko-KR"/>
        </w:rPr>
      </w:pPr>
      <w:r>
        <w:rPr>
          <w:lang w:eastAsia="ko-KR"/>
        </w:rPr>
        <w:t>Naam Verwerker, v</w:t>
      </w:r>
      <w:r w:rsidR="00372D1F">
        <w:rPr>
          <w:lang w:eastAsia="ko-KR"/>
        </w:rPr>
        <w:t>estigings- en contactgegevens</w:t>
      </w:r>
      <w:r>
        <w:rPr>
          <w:lang w:eastAsia="ko-KR"/>
        </w:rPr>
        <w:t xml:space="preserve">: </w:t>
      </w:r>
      <w:r w:rsidR="00372D1F">
        <w:rPr>
          <w:lang w:eastAsia="ko-KR"/>
        </w:rPr>
        <w:tab/>
      </w:r>
      <w:sdt>
        <w:sdtPr>
          <w:rPr>
            <w:lang w:eastAsia="ko-KR"/>
          </w:rPr>
          <w:alias w:val="Vul hier de naam van de verwerker in"/>
          <w:tag w:val="Vul hier de naam van de verwerker in"/>
          <w:id w:val="717935035"/>
          <w:lock w:val="sdtLocked"/>
          <w:placeholder>
            <w:docPart w:val="F0480985ED254FC6BF31F86FDD31AC5B"/>
          </w:placeholder>
          <w:showingPlcHdr/>
          <w:text w:multiLine="1"/>
        </w:sdtPr>
        <w:sdtEndPr/>
        <w:sdtContent>
          <w:r w:rsidR="00C361A8" w:rsidRPr="00C361A8">
            <w:rPr>
              <w:rStyle w:val="Tekstvantijdelijkeaanduiding"/>
              <w:rFonts w:eastAsiaTheme="minorHAnsi"/>
              <w:highlight w:val="yellow"/>
            </w:rPr>
            <w:t>###</w:t>
          </w:r>
        </w:sdtContent>
      </w:sdt>
    </w:p>
    <w:p w14:paraId="1F581452" w14:textId="77777777" w:rsidR="00142124" w:rsidRDefault="00142124" w:rsidP="00142124">
      <w:pPr>
        <w:rPr>
          <w:lang w:eastAsia="ko-KR"/>
        </w:rPr>
      </w:pPr>
      <w:r>
        <w:rPr>
          <w:lang w:eastAsia="ko-KR"/>
        </w:rPr>
        <w:t>Beknopte uitleg e</w:t>
      </w:r>
      <w:r w:rsidR="00372D1F">
        <w:rPr>
          <w:lang w:eastAsia="ko-KR"/>
        </w:rPr>
        <w:t>n werking product en/of dienst</w:t>
      </w:r>
      <w:r>
        <w:rPr>
          <w:lang w:eastAsia="ko-KR"/>
        </w:rPr>
        <w:t xml:space="preserve">: </w:t>
      </w:r>
      <w:r w:rsidR="00372D1F">
        <w:rPr>
          <w:lang w:eastAsia="ko-KR"/>
        </w:rPr>
        <w:tab/>
      </w:r>
      <w:sdt>
        <w:sdtPr>
          <w:rPr>
            <w:lang w:eastAsia="ko-KR"/>
          </w:rPr>
          <w:alias w:val="Vul hier een korte uitleg en werking product en/of dienst in"/>
          <w:tag w:val="Vul hier een korte uitleg en werking product en/of dienst in"/>
          <w:id w:val="1693495658"/>
          <w:lock w:val="sdtLocked"/>
          <w:placeholder>
            <w:docPart w:val="425EF4651016457B9B564B48A47B7BB8"/>
          </w:placeholder>
          <w:showingPlcHdr/>
          <w:text w:multiLine="1"/>
        </w:sdtPr>
        <w:sdtEndPr/>
        <w:sdtContent>
          <w:r w:rsidR="00C361A8" w:rsidRPr="00C361A8">
            <w:rPr>
              <w:rStyle w:val="Tekstvantijdelijkeaanduiding"/>
              <w:rFonts w:eastAsiaTheme="minorHAnsi"/>
              <w:highlight w:val="yellow"/>
            </w:rPr>
            <w:t>###</w:t>
          </w:r>
        </w:sdtContent>
      </w:sdt>
    </w:p>
    <w:p w14:paraId="111048C3" w14:textId="77777777" w:rsidR="00142124" w:rsidRDefault="00142124" w:rsidP="00142124">
      <w:pPr>
        <w:rPr>
          <w:lang w:eastAsia="ko-KR"/>
        </w:rPr>
      </w:pPr>
    </w:p>
    <w:p w14:paraId="38C41271" w14:textId="77777777" w:rsidR="00142124" w:rsidRDefault="00142124" w:rsidP="00372D1F">
      <w:pPr>
        <w:pStyle w:val="Kop2"/>
      </w:pPr>
      <w:bookmarkStart w:id="19" w:name="_Toc114241771"/>
      <w:r>
        <w:t>B. Omschrijving van de specifiek verleende dienst(en) en/of product(en) en bijbehorende Verwerkingen.</w:t>
      </w:r>
      <w:bookmarkEnd w:id="19"/>
    </w:p>
    <w:p w14:paraId="55045C54" w14:textId="77777777" w:rsidR="00142124" w:rsidRPr="00372D1F" w:rsidRDefault="00142124" w:rsidP="00142124">
      <w:pPr>
        <w:pStyle w:val="Lijstalinea"/>
        <w:ind w:left="360"/>
        <w:rPr>
          <w:rFonts w:asciiTheme="majorHAnsi" w:hAnsiTheme="majorHAnsi" w:cs="Arial"/>
          <w:szCs w:val="20"/>
        </w:rPr>
      </w:pPr>
    </w:p>
    <w:p w14:paraId="2356F635" w14:textId="77777777" w:rsidR="00142124" w:rsidRPr="00372D1F" w:rsidRDefault="00142124" w:rsidP="00372D1F">
      <w:pPr>
        <w:pStyle w:val="Lijstalinea"/>
        <w:numPr>
          <w:ilvl w:val="0"/>
          <w:numId w:val="20"/>
        </w:numPr>
        <w:spacing w:line="276" w:lineRule="auto"/>
        <w:rPr>
          <w:rFonts w:asciiTheme="majorHAnsi" w:hAnsiTheme="majorHAnsi" w:cs="Arial"/>
          <w:szCs w:val="20"/>
        </w:rPr>
      </w:pPr>
      <w:r w:rsidRPr="00372D1F">
        <w:rPr>
          <w:rFonts w:asciiTheme="majorHAnsi" w:hAnsiTheme="majorHAnsi" w:cs="Arial"/>
          <w:szCs w:val="20"/>
        </w:rPr>
        <w:t>De werkzaamheden van de verwerker (de verleende diensten en de bijbehorende verwerking), bestaande uit:</w:t>
      </w:r>
    </w:p>
    <w:p w14:paraId="5A30141D" w14:textId="77777777" w:rsidR="00142124" w:rsidRPr="00372D1F" w:rsidRDefault="00142124" w:rsidP="00142124">
      <w:pPr>
        <w:pStyle w:val="Lijstalinea"/>
        <w:ind w:left="360"/>
        <w:rPr>
          <w:rFonts w:asciiTheme="majorHAnsi" w:hAnsiTheme="majorHAnsi" w:cs="Arial"/>
          <w:szCs w:val="20"/>
        </w:rPr>
      </w:pPr>
    </w:p>
    <w:p w14:paraId="0180739B" w14:textId="77777777" w:rsidR="00142124" w:rsidRPr="00372D1F" w:rsidRDefault="00BA7DE8" w:rsidP="00F66D02">
      <w:pPr>
        <w:pStyle w:val="Lijstalinea"/>
        <w:ind w:left="360"/>
        <w:rPr>
          <w:rFonts w:asciiTheme="majorHAnsi" w:hAnsiTheme="majorHAnsi" w:cs="Arial"/>
          <w:szCs w:val="20"/>
        </w:rPr>
      </w:pPr>
      <w:sdt>
        <w:sdtPr>
          <w:rPr>
            <w:lang w:eastAsia="ko-KR"/>
          </w:rPr>
          <w:alias w:val="Vul hier een uitgebreide dienstbeschrijving in"/>
          <w:tag w:val="Vul hier een uitgebreide dienstbeschrijving in"/>
          <w:id w:val="-1219514749"/>
          <w:placeholder>
            <w:docPart w:val="33140277140D4061BA099717B9A6B4E6"/>
          </w:placeholder>
          <w:showingPlcHdr/>
          <w:text w:multiLine="1"/>
        </w:sdtPr>
        <w:sdtEndPr/>
        <w:sdtContent>
          <w:r w:rsidR="000040B0" w:rsidRPr="00C361A8">
            <w:rPr>
              <w:rStyle w:val="Tekstvantijdelijkeaanduiding"/>
              <w:rFonts w:eastAsiaTheme="minorHAnsi"/>
              <w:highlight w:val="yellow"/>
            </w:rPr>
            <w:t>###</w:t>
          </w:r>
        </w:sdtContent>
      </w:sdt>
    </w:p>
    <w:p w14:paraId="37DFB755" w14:textId="77777777" w:rsidR="00142124" w:rsidRDefault="00142124" w:rsidP="00142124">
      <w:pPr>
        <w:pStyle w:val="Lijstalinea"/>
        <w:ind w:left="360"/>
        <w:rPr>
          <w:lang w:eastAsia="ko-KR"/>
        </w:rPr>
      </w:pPr>
    </w:p>
    <w:p w14:paraId="1C89104C" w14:textId="77777777" w:rsidR="00142124" w:rsidRDefault="00142124" w:rsidP="00372D1F">
      <w:pPr>
        <w:pStyle w:val="Kop2"/>
      </w:pPr>
      <w:bookmarkStart w:id="20" w:name="_Toc114241772"/>
      <w:r>
        <w:t>C. Categorieën betrokkenen en soorten Persoonsgegevens inclusief het doel waarvoor de gegevens worden verwerkt</w:t>
      </w:r>
      <w:bookmarkEnd w:id="20"/>
    </w:p>
    <w:p w14:paraId="5142FF70" w14:textId="77777777" w:rsidR="009D68F8" w:rsidRPr="00AD6C32" w:rsidRDefault="009D68F8" w:rsidP="00AD6C32">
      <w:pPr>
        <w:rPr>
          <w:lang w:eastAsia="en-US"/>
        </w:rPr>
      </w:pPr>
    </w:p>
    <w:sdt>
      <w:sdtPr>
        <w:rPr>
          <w:lang w:eastAsia="ko-KR"/>
        </w:rPr>
        <w:id w:val="-1683654148"/>
        <w:lock w:val="contentLocked"/>
        <w:placeholder>
          <w:docPart w:val="F8E170CF95A24F3C8D69B3DDDE7DFBB1"/>
        </w:placeholder>
        <w:group/>
      </w:sdtPr>
      <w:sdtEndPr/>
      <w:sdtContent>
        <w:p w14:paraId="124E3EA3" w14:textId="77777777" w:rsidR="00142124" w:rsidRDefault="00BA7DE8" w:rsidP="00C97F95">
          <w:pPr>
            <w:pStyle w:val="Lijstalinea"/>
            <w:spacing w:line="276" w:lineRule="auto"/>
            <w:rPr>
              <w:lang w:eastAsia="ko-KR"/>
            </w:rPr>
          </w:pPr>
          <w:sdt>
            <w:sdtPr>
              <w:rPr>
                <w:lang w:eastAsia="ko-KR"/>
              </w:rPr>
              <w:alias w:val="Kies het type persoonsgegevens welke worden verwerkt"/>
              <w:tag w:val="Kies het type persoonsgegevens welke worden verwerkt"/>
              <w:id w:val="-60866498"/>
              <w14:checkbox>
                <w14:checked w14:val="0"/>
                <w14:checkedState w14:val="2612" w14:font="MS Gothic"/>
                <w14:uncheckedState w14:val="2610" w14:font="MS Gothic"/>
              </w14:checkbox>
            </w:sdtPr>
            <w:sdtEndPr/>
            <w:sdtContent>
              <w:r w:rsidR="00A81403">
                <w:rPr>
                  <w:rFonts w:ascii="MS Gothic" w:eastAsia="MS Gothic" w:hAnsi="MS Gothic" w:hint="eastAsia"/>
                  <w:lang w:eastAsia="ko-KR"/>
                </w:rPr>
                <w:t>☐</w:t>
              </w:r>
            </w:sdtContent>
          </w:sdt>
          <w:r w:rsidR="00C97F95">
            <w:rPr>
              <w:lang w:eastAsia="ko-KR"/>
            </w:rPr>
            <w:t xml:space="preserve"> Standaard persoonsgegevens</w:t>
          </w:r>
        </w:p>
        <w:p w14:paraId="5EC5A99C" w14:textId="77777777" w:rsidR="00C97F95" w:rsidRDefault="00BA7DE8" w:rsidP="00C97F95">
          <w:pPr>
            <w:pStyle w:val="Lijstalinea"/>
            <w:spacing w:line="276" w:lineRule="auto"/>
            <w:rPr>
              <w:lang w:eastAsia="ko-KR"/>
            </w:rPr>
          </w:pPr>
          <w:sdt>
            <w:sdtPr>
              <w:rPr>
                <w:lang w:eastAsia="ko-KR"/>
              </w:rPr>
              <w:alias w:val="Kies het type persoonsgegevens welke worden verwerkt"/>
              <w:tag w:val="Kies het type persoonsgegevens welke worden verwerkt"/>
              <w:id w:val="1389921016"/>
              <w14:checkbox>
                <w14:checked w14:val="0"/>
                <w14:checkedState w14:val="2612" w14:font="MS Gothic"/>
                <w14:uncheckedState w14:val="2610" w14:font="MS Gothic"/>
              </w14:checkbox>
            </w:sdtPr>
            <w:sdtEndPr/>
            <w:sdtContent>
              <w:r w:rsidR="00A81403">
                <w:rPr>
                  <w:rFonts w:ascii="MS Gothic" w:eastAsia="MS Gothic" w:hAnsi="MS Gothic" w:hint="eastAsia"/>
                  <w:lang w:eastAsia="ko-KR"/>
                </w:rPr>
                <w:t>☐</w:t>
              </w:r>
            </w:sdtContent>
          </w:sdt>
          <w:r w:rsidR="00C97F95">
            <w:rPr>
              <w:lang w:eastAsia="ko-KR"/>
            </w:rPr>
            <w:t xml:space="preserve"> Bijzondere persoonsgegevens</w:t>
          </w:r>
        </w:p>
        <w:p w14:paraId="6008C0ED" w14:textId="77777777" w:rsidR="00C97F95" w:rsidRPr="00C97F95" w:rsidRDefault="00BA7DE8" w:rsidP="00C97F95">
          <w:pPr>
            <w:pStyle w:val="Lijstalinea"/>
            <w:spacing w:line="276" w:lineRule="auto"/>
            <w:rPr>
              <w:rFonts w:eastAsia="Gulim"/>
              <w:lang w:eastAsia="ko-KR"/>
            </w:rPr>
          </w:pPr>
          <w:sdt>
            <w:sdtPr>
              <w:rPr>
                <w:lang w:eastAsia="ko-KR"/>
              </w:rPr>
              <w:alias w:val="Kies het type persoonsgegevens welke worden verwerkt"/>
              <w:tag w:val="Kies het type persoonsgegevens welke worden verwerkt"/>
              <w:id w:val="1513107867"/>
              <w14:checkbox>
                <w14:checked w14:val="0"/>
                <w14:checkedState w14:val="2612" w14:font="MS Gothic"/>
                <w14:uncheckedState w14:val="2610" w14:font="MS Gothic"/>
              </w14:checkbox>
            </w:sdtPr>
            <w:sdtEndPr/>
            <w:sdtContent>
              <w:r w:rsidR="00A81403">
                <w:rPr>
                  <w:rFonts w:ascii="MS Gothic" w:eastAsia="MS Gothic" w:hAnsi="MS Gothic" w:hint="eastAsia"/>
                  <w:lang w:eastAsia="ko-KR"/>
                </w:rPr>
                <w:t>☐</w:t>
              </w:r>
            </w:sdtContent>
          </w:sdt>
          <w:r w:rsidR="00C97F95">
            <w:rPr>
              <w:lang w:eastAsia="ko-KR"/>
            </w:rPr>
            <w:t xml:space="preserve"> </w:t>
          </w:r>
          <w:r w:rsidR="00A81403">
            <w:rPr>
              <w:lang w:eastAsia="ko-KR"/>
            </w:rPr>
            <w:t>Strafrechtelijke persoonsgegevens</w:t>
          </w:r>
        </w:p>
      </w:sdtContent>
    </w:sdt>
    <w:p w14:paraId="4ADE3C95" w14:textId="77777777" w:rsidR="00A81403" w:rsidRDefault="00A81403" w:rsidP="00A81403">
      <w:pPr>
        <w:spacing w:line="276" w:lineRule="auto"/>
        <w:rPr>
          <w:lang w:eastAsia="ko-KR"/>
        </w:rPr>
      </w:pPr>
    </w:p>
    <w:p w14:paraId="4AC6FCF7" w14:textId="77777777" w:rsidR="00A81403" w:rsidRPr="00A81403" w:rsidRDefault="00A81403" w:rsidP="00A81403">
      <w:pPr>
        <w:spacing w:line="276" w:lineRule="auto"/>
        <w:rPr>
          <w:b/>
          <w:bCs/>
          <w:i/>
          <w:iCs/>
          <w:sz w:val="16"/>
          <w:szCs w:val="16"/>
          <w:lang w:eastAsia="ko-KR"/>
        </w:rPr>
      </w:pPr>
      <w:r w:rsidRPr="00A81403">
        <w:rPr>
          <w:b/>
          <w:bCs/>
          <w:i/>
          <w:iCs/>
          <w:sz w:val="16"/>
          <w:szCs w:val="16"/>
          <w:lang w:eastAsia="ko-KR"/>
        </w:rPr>
        <w:t>Let op! De verwerking van bijzondere persoonsgegevens is verboden. Tenzij u zich kunt beroepen op een wettelijke uitzondering én een van de grondslagen voor het verwerken van ‘standaard’ persoonsgegevens.</w:t>
      </w:r>
    </w:p>
    <w:p w14:paraId="4EE36B98" w14:textId="77777777" w:rsidR="00A81403" w:rsidRDefault="00A81403" w:rsidP="00A81403">
      <w:pPr>
        <w:spacing w:line="276" w:lineRule="auto"/>
        <w:rPr>
          <w:lang w:eastAsia="ko-KR"/>
        </w:rPr>
      </w:pPr>
    </w:p>
    <w:p w14:paraId="05A37439" w14:textId="77777777" w:rsidR="00A81403" w:rsidRPr="00536EFA" w:rsidRDefault="00A81403" w:rsidP="002C7A38">
      <w:pPr>
        <w:pStyle w:val="Kop3"/>
      </w:pPr>
      <w:bookmarkStart w:id="21" w:name="_Toc114241773"/>
      <w:r w:rsidRPr="00536EFA">
        <w:t>Welke persoonsgegevens worden er verwerkt</w:t>
      </w:r>
      <w:bookmarkEnd w:id="21"/>
    </w:p>
    <w:p w14:paraId="6AAE658D" w14:textId="77777777" w:rsidR="00A81403" w:rsidRDefault="00BA7DE8" w:rsidP="00A81403">
      <w:pPr>
        <w:spacing w:line="276" w:lineRule="auto"/>
        <w:rPr>
          <w:lang w:eastAsia="ko-KR"/>
        </w:rPr>
      </w:pPr>
      <w:sdt>
        <w:sdtPr>
          <w:rPr>
            <w:lang w:eastAsia="ko-KR"/>
          </w:rPr>
          <w:alias w:val="Persoonsgegevens welke worden verwerkt. Bijv naam, e-mailadres, telefoonnummer, etc"/>
          <w:tag w:val="Persoonsgegevens welke worden verwerkt. Bijv naam, e-mailadres, telefoonnummer, etc"/>
          <w:id w:val="-1369681036"/>
          <w:lock w:val="sdtLocked"/>
          <w:placeholder>
            <w:docPart w:val="C54F9F2E2CEC4D8CAA1F9FD7949F69CA"/>
          </w:placeholder>
          <w:showingPlcHdr/>
          <w:text w:multiLine="1"/>
        </w:sdtPr>
        <w:sdtEndPr/>
        <w:sdtContent>
          <w:r w:rsidR="00E177E6" w:rsidRPr="00C361A8">
            <w:rPr>
              <w:rStyle w:val="Tekstvantijdelijkeaanduiding"/>
              <w:rFonts w:eastAsiaTheme="minorHAnsi"/>
              <w:highlight w:val="yellow"/>
            </w:rPr>
            <w:t>###</w:t>
          </w:r>
        </w:sdtContent>
      </w:sdt>
    </w:p>
    <w:p w14:paraId="3F7AD0ED" w14:textId="77777777" w:rsidR="00E177E6" w:rsidRDefault="00E177E6" w:rsidP="00A81403">
      <w:pPr>
        <w:spacing w:line="276" w:lineRule="auto"/>
        <w:rPr>
          <w:lang w:eastAsia="ko-KR"/>
        </w:rPr>
      </w:pPr>
    </w:p>
    <w:p w14:paraId="65ADF3DB" w14:textId="77777777" w:rsidR="00E177E6" w:rsidRPr="002C7A38" w:rsidRDefault="00E177E6" w:rsidP="002C7A38">
      <w:pPr>
        <w:pStyle w:val="Kop3"/>
      </w:pPr>
      <w:bookmarkStart w:id="22" w:name="_Toc114241774"/>
      <w:r w:rsidRPr="002C7A38">
        <w:t>Grondslag / Doel van de verwerking</w:t>
      </w:r>
      <w:bookmarkEnd w:id="22"/>
    </w:p>
    <w:p w14:paraId="5D70F7A4" w14:textId="77777777" w:rsidR="00536EFA" w:rsidRDefault="00BA7DE8" w:rsidP="00536EFA">
      <w:pPr>
        <w:tabs>
          <w:tab w:val="left" w:pos="3969"/>
        </w:tabs>
        <w:spacing w:line="276" w:lineRule="auto"/>
        <w:rPr>
          <w:rFonts w:ascii="MS Gothic" w:eastAsia="Gulim" w:hAnsi="MS Gothic"/>
          <w:lang w:eastAsia="ko-KR"/>
        </w:rPr>
      </w:pPr>
      <w:sdt>
        <w:sdtPr>
          <w:rPr>
            <w:lang w:eastAsia="ko-KR"/>
          </w:rPr>
          <w:alias w:val="Kies het type persoonsgegevens welke worden verwerkt"/>
          <w:tag w:val="Kies het type persoonsgegevens welke worden verwerkt"/>
          <w:id w:val="614711777"/>
          <w14:checkbox>
            <w14:checked w14:val="0"/>
            <w14:checkedState w14:val="2612" w14:font="MS Gothic"/>
            <w14:uncheckedState w14:val="2610" w14:font="MS Gothic"/>
          </w14:checkbox>
        </w:sdtPr>
        <w:sdtEndPr/>
        <w:sdtContent>
          <w:r w:rsidR="00500A53">
            <w:rPr>
              <w:rFonts w:ascii="MS Gothic" w:eastAsia="MS Gothic" w:hAnsi="MS Gothic" w:hint="eastAsia"/>
              <w:lang w:eastAsia="ko-KR"/>
            </w:rPr>
            <w:t>☐</w:t>
          </w:r>
        </w:sdtContent>
      </w:sdt>
      <w:r w:rsidR="00536EFA">
        <w:rPr>
          <w:lang w:eastAsia="ko-KR"/>
        </w:rPr>
        <w:t xml:space="preserve"> Toestemming</w:t>
      </w:r>
      <w:r w:rsidR="00536EFA">
        <w:rPr>
          <w:lang w:eastAsia="ko-KR"/>
        </w:rPr>
        <w:tab/>
      </w:r>
      <w:sdt>
        <w:sdtPr>
          <w:rPr>
            <w:lang w:eastAsia="ko-KR"/>
          </w:rPr>
          <w:alias w:val="Kies het type persoonsgegevens welke worden verwerkt"/>
          <w:tag w:val="Kies het type persoonsgegevens welke worden verwerkt"/>
          <w:id w:val="-1320722755"/>
          <w14:checkbox>
            <w14:checked w14:val="0"/>
            <w14:checkedState w14:val="2612" w14:font="MS Gothic"/>
            <w14:uncheckedState w14:val="2610" w14:font="MS Gothic"/>
          </w14:checkbox>
        </w:sdtPr>
        <w:sdtEndPr/>
        <w:sdtContent>
          <w:r w:rsidR="00536EFA">
            <w:rPr>
              <w:rFonts w:ascii="MS Gothic" w:eastAsia="MS Gothic" w:hAnsi="MS Gothic" w:hint="eastAsia"/>
              <w:lang w:eastAsia="ko-KR"/>
            </w:rPr>
            <w:t>☐</w:t>
          </w:r>
        </w:sdtContent>
      </w:sdt>
      <w:r w:rsidR="00536EFA" w:rsidRPr="00536EFA">
        <w:rPr>
          <w:lang w:eastAsia="ko-KR"/>
        </w:rPr>
        <w:t xml:space="preserve"> </w:t>
      </w:r>
      <w:r w:rsidR="00536EFA">
        <w:rPr>
          <w:lang w:eastAsia="ko-KR"/>
        </w:rPr>
        <w:t>Uitvoering van deze overeenkomst</w:t>
      </w:r>
    </w:p>
    <w:p w14:paraId="51D93BAC" w14:textId="77777777" w:rsidR="00536EFA" w:rsidRDefault="00BA7DE8" w:rsidP="00536EFA">
      <w:pPr>
        <w:tabs>
          <w:tab w:val="left" w:pos="3969"/>
        </w:tabs>
        <w:spacing w:line="276" w:lineRule="auto"/>
        <w:rPr>
          <w:lang w:eastAsia="ko-KR"/>
        </w:rPr>
      </w:pPr>
      <w:sdt>
        <w:sdtPr>
          <w:rPr>
            <w:lang w:eastAsia="ko-KR"/>
          </w:rPr>
          <w:alias w:val="Kies het type persoonsgegevens welke worden verwerkt"/>
          <w:tag w:val="Kies het type persoonsgegevens welke worden verwerkt"/>
          <w:id w:val="219252257"/>
          <w14:checkbox>
            <w14:checked w14:val="0"/>
            <w14:checkedState w14:val="2612" w14:font="MS Gothic"/>
            <w14:uncheckedState w14:val="2610" w14:font="MS Gothic"/>
          </w14:checkbox>
        </w:sdtPr>
        <w:sdtEndPr/>
        <w:sdtContent>
          <w:r w:rsidR="00536EFA">
            <w:rPr>
              <w:rFonts w:ascii="MS Gothic" w:eastAsia="MS Gothic" w:hAnsi="MS Gothic" w:hint="eastAsia"/>
              <w:lang w:eastAsia="ko-KR"/>
            </w:rPr>
            <w:t>☐</w:t>
          </w:r>
        </w:sdtContent>
      </w:sdt>
      <w:r w:rsidR="00536EFA">
        <w:rPr>
          <w:lang w:eastAsia="ko-KR"/>
        </w:rPr>
        <w:t xml:space="preserve"> Wettelijke verplichting</w:t>
      </w:r>
      <w:r w:rsidR="00536EFA">
        <w:rPr>
          <w:lang w:eastAsia="ko-KR"/>
        </w:rPr>
        <w:tab/>
      </w:r>
      <w:sdt>
        <w:sdtPr>
          <w:rPr>
            <w:lang w:eastAsia="ko-KR"/>
          </w:rPr>
          <w:alias w:val="Kies het type persoonsgegevens welke worden verwerkt"/>
          <w:tag w:val="Kies het type persoonsgegevens welke worden verwerkt"/>
          <w:id w:val="935706855"/>
          <w14:checkbox>
            <w14:checked w14:val="0"/>
            <w14:checkedState w14:val="2612" w14:font="MS Gothic"/>
            <w14:uncheckedState w14:val="2610" w14:font="MS Gothic"/>
          </w14:checkbox>
        </w:sdtPr>
        <w:sdtEndPr/>
        <w:sdtContent>
          <w:r w:rsidR="00536EFA">
            <w:rPr>
              <w:rFonts w:ascii="MS Gothic" w:eastAsia="MS Gothic" w:hAnsi="MS Gothic" w:hint="eastAsia"/>
              <w:lang w:eastAsia="ko-KR"/>
            </w:rPr>
            <w:t>☐</w:t>
          </w:r>
        </w:sdtContent>
      </w:sdt>
      <w:r w:rsidR="00536EFA">
        <w:rPr>
          <w:lang w:eastAsia="ko-KR"/>
        </w:rPr>
        <w:t xml:space="preserve"> Vitale belangen</w:t>
      </w:r>
    </w:p>
    <w:p w14:paraId="15D3214F" w14:textId="77777777" w:rsidR="00536EFA" w:rsidRDefault="00BA7DE8" w:rsidP="00536EFA">
      <w:pPr>
        <w:tabs>
          <w:tab w:val="left" w:pos="3969"/>
        </w:tabs>
        <w:spacing w:line="276" w:lineRule="auto"/>
        <w:rPr>
          <w:lang w:eastAsia="ko-KR"/>
        </w:rPr>
      </w:pPr>
      <w:sdt>
        <w:sdtPr>
          <w:rPr>
            <w:lang w:eastAsia="ko-KR"/>
          </w:rPr>
          <w:alias w:val="Kies het type persoonsgegevens welke worden verwerkt"/>
          <w:tag w:val="Kies het type persoonsgegevens welke worden verwerkt"/>
          <w:id w:val="-130101815"/>
          <w14:checkbox>
            <w14:checked w14:val="0"/>
            <w14:checkedState w14:val="2612" w14:font="MS Gothic"/>
            <w14:uncheckedState w14:val="2610" w14:font="MS Gothic"/>
          </w14:checkbox>
        </w:sdtPr>
        <w:sdtEndPr/>
        <w:sdtContent>
          <w:r w:rsidR="00536EFA">
            <w:rPr>
              <w:rFonts w:ascii="MS Gothic" w:eastAsia="MS Gothic" w:hAnsi="MS Gothic" w:hint="eastAsia"/>
              <w:lang w:eastAsia="ko-KR"/>
            </w:rPr>
            <w:t>☐</w:t>
          </w:r>
        </w:sdtContent>
      </w:sdt>
      <w:r w:rsidR="00536EFA">
        <w:rPr>
          <w:lang w:eastAsia="ko-KR"/>
        </w:rPr>
        <w:t xml:space="preserve"> Algemeen belang of uitoefening van openbaar gezag</w:t>
      </w:r>
    </w:p>
    <w:p w14:paraId="5FB195C9" w14:textId="77777777" w:rsidR="00536EFA" w:rsidRPr="00536EFA" w:rsidRDefault="00BA7DE8" w:rsidP="00536EFA">
      <w:pPr>
        <w:tabs>
          <w:tab w:val="left" w:pos="3969"/>
        </w:tabs>
        <w:spacing w:line="276" w:lineRule="auto"/>
        <w:rPr>
          <w:rFonts w:eastAsia="Gulim"/>
          <w:lang w:eastAsia="ko-KR"/>
        </w:rPr>
      </w:pPr>
      <w:sdt>
        <w:sdtPr>
          <w:rPr>
            <w:lang w:eastAsia="ko-KR"/>
          </w:rPr>
          <w:alias w:val="Kies het type persoonsgegevens welke worden verwerkt"/>
          <w:tag w:val="Kies het type persoonsgegevens welke worden verwerkt"/>
          <w:id w:val="-104036106"/>
          <w14:checkbox>
            <w14:checked w14:val="0"/>
            <w14:checkedState w14:val="2612" w14:font="MS Gothic"/>
            <w14:uncheckedState w14:val="2610" w14:font="MS Gothic"/>
          </w14:checkbox>
        </w:sdtPr>
        <w:sdtEndPr/>
        <w:sdtContent>
          <w:r w:rsidR="00536EFA">
            <w:rPr>
              <w:rFonts w:ascii="MS Gothic" w:eastAsia="MS Gothic" w:hAnsi="MS Gothic" w:hint="eastAsia"/>
              <w:lang w:eastAsia="ko-KR"/>
            </w:rPr>
            <w:t>☐</w:t>
          </w:r>
        </w:sdtContent>
      </w:sdt>
      <w:r w:rsidR="00536EFA">
        <w:rPr>
          <w:lang w:eastAsia="ko-KR"/>
        </w:rPr>
        <w:t xml:space="preserve"> Gerechtvaardigd belang</w:t>
      </w:r>
    </w:p>
    <w:p w14:paraId="3ACC21CD" w14:textId="77777777" w:rsidR="00E177E6" w:rsidRDefault="00E177E6" w:rsidP="00A81403">
      <w:pPr>
        <w:spacing w:line="276" w:lineRule="auto"/>
        <w:rPr>
          <w:lang w:eastAsia="ko-KR"/>
        </w:rPr>
      </w:pPr>
    </w:p>
    <w:p w14:paraId="443990E3" w14:textId="77777777" w:rsidR="00142124" w:rsidRDefault="00142124" w:rsidP="00142124">
      <w:pPr>
        <w:rPr>
          <w:lang w:eastAsia="ko-KR"/>
        </w:rPr>
      </w:pPr>
      <w:bookmarkStart w:id="23" w:name="_Toc114241775"/>
      <w:r w:rsidRPr="002C7A38">
        <w:rPr>
          <w:rStyle w:val="Kop3Char"/>
        </w:rPr>
        <w:t>Door de Verwerker te hanteren bewaartermijnen van Persoonsgegevens</w:t>
      </w:r>
      <w:bookmarkEnd w:id="23"/>
      <w:r w:rsidRPr="00536EFA">
        <w:rPr>
          <w:b/>
          <w:bCs/>
          <w:sz w:val="18"/>
          <w:szCs w:val="18"/>
          <w:lang w:eastAsia="ko-KR"/>
        </w:rPr>
        <w:t xml:space="preserve">  </w:t>
      </w:r>
      <w:r w:rsidRPr="00536EFA">
        <w:rPr>
          <w:b/>
          <w:bCs/>
          <w:sz w:val="18"/>
          <w:szCs w:val="18"/>
          <w:lang w:eastAsia="ko-KR"/>
        </w:rPr>
        <w:br/>
      </w:r>
      <w:sdt>
        <w:sdtPr>
          <w:rPr>
            <w:highlight w:val="yellow"/>
            <w:lang w:eastAsia="ko-KR"/>
          </w:rPr>
          <w:id w:val="34554867"/>
          <w:placeholder>
            <w:docPart w:val="F69AF46051E34F1CA7BF3835A4834AFF"/>
          </w:placeholder>
          <w:showingPlcHdr/>
          <w:text w:multiLine="1"/>
        </w:sdtPr>
        <w:sdtEndPr/>
        <w:sdtContent>
          <w:r w:rsidR="00A81403" w:rsidRPr="009A527F">
            <w:rPr>
              <w:rStyle w:val="Tekstvantijdelijkeaanduiding"/>
              <w:rFonts w:eastAsiaTheme="minorHAnsi"/>
            </w:rPr>
            <w:t>Klik of tik om tekst in te voeren.</w:t>
          </w:r>
        </w:sdtContent>
      </w:sdt>
    </w:p>
    <w:p w14:paraId="6F781F04" w14:textId="77777777" w:rsidR="002C7A38" w:rsidRDefault="002C7A38">
      <w:pPr>
        <w:spacing w:after="200" w:line="276" w:lineRule="auto"/>
        <w:rPr>
          <w:lang w:eastAsia="ko-KR"/>
        </w:rPr>
      </w:pPr>
      <w:r>
        <w:rPr>
          <w:lang w:eastAsia="ko-KR"/>
        </w:rPr>
        <w:br w:type="page"/>
      </w:r>
    </w:p>
    <w:p w14:paraId="6E4AD263" w14:textId="77777777" w:rsidR="00142124" w:rsidRDefault="00142124" w:rsidP="00372D1F">
      <w:pPr>
        <w:pStyle w:val="Kop2"/>
      </w:pPr>
      <w:bookmarkStart w:id="24" w:name="_Toc114241776"/>
      <w:r>
        <w:lastRenderedPageBreak/>
        <w:t>D. Subverwerkers</w:t>
      </w:r>
      <w:bookmarkEnd w:id="24"/>
    </w:p>
    <w:p w14:paraId="47761C92" w14:textId="77777777" w:rsidR="00142124" w:rsidRDefault="00372D1F" w:rsidP="00142124">
      <w:pPr>
        <w:rPr>
          <w:lang w:eastAsia="ko-KR"/>
        </w:rPr>
      </w:pPr>
      <w:r>
        <w:rPr>
          <w:lang w:eastAsia="ko-KR"/>
        </w:rPr>
        <w:t>Veiligheidsregio</w:t>
      </w:r>
      <w:r w:rsidR="00142124">
        <w:rPr>
          <w:lang w:eastAsia="ko-KR"/>
        </w:rPr>
        <w:t xml:space="preserve"> geeft Verwerker een algemene Schriftelijke toestemming voor het inschakelen van een Subverwerker. De toestemming bevat de eventuele voorwaarden die </w:t>
      </w:r>
      <w:r>
        <w:rPr>
          <w:lang w:eastAsia="ko-KR"/>
        </w:rPr>
        <w:t>Veiligheidsregio</w:t>
      </w:r>
      <w:r w:rsidR="00142124">
        <w:rPr>
          <w:lang w:eastAsia="ko-KR"/>
        </w:rPr>
        <w:t xml:space="preserve"> verbindt aan het inschakelen van Subverwerkers, waaronder de wijze waarop Verwerker </w:t>
      </w:r>
      <w:r>
        <w:rPr>
          <w:lang w:eastAsia="ko-KR"/>
        </w:rPr>
        <w:t>Veiligheidsregio</w:t>
      </w:r>
      <w:r w:rsidR="00142124">
        <w:rPr>
          <w:lang w:eastAsia="ko-KR"/>
        </w:rPr>
        <w:t xml:space="preserve"> inlicht over beoogde veranderingen inzake de toevoeging of vervanging van Subverwerkers en de wijze waarop </w:t>
      </w:r>
      <w:r>
        <w:rPr>
          <w:lang w:eastAsia="ko-KR"/>
        </w:rPr>
        <w:t>Veiligheidsregio</w:t>
      </w:r>
      <w:r w:rsidR="00142124">
        <w:rPr>
          <w:lang w:eastAsia="ko-KR"/>
        </w:rPr>
        <w:t xml:space="preserve"> tegen deze veranderingen bezwaar kan maken. De algemene toestemming voor het inschakelen van Subverwerkers moet als aparte bijlage bij deze overeenkomst worden gevoegd. </w:t>
      </w:r>
    </w:p>
    <w:p w14:paraId="1932E994" w14:textId="77777777" w:rsidR="002C7A38" w:rsidRDefault="002C7A38">
      <w:pPr>
        <w:spacing w:after="200" w:line="276" w:lineRule="auto"/>
        <w:rPr>
          <w:lang w:eastAsia="ko-KR"/>
        </w:rPr>
      </w:pPr>
      <w:r>
        <w:rPr>
          <w:lang w:eastAsia="ko-KR"/>
        </w:rPr>
        <w:br w:type="page"/>
      </w:r>
    </w:p>
    <w:p w14:paraId="513792C1" w14:textId="77777777" w:rsidR="00372D1F" w:rsidRDefault="00142124" w:rsidP="008B3ECC">
      <w:pPr>
        <w:pStyle w:val="Kop1"/>
      </w:pPr>
      <w:bookmarkStart w:id="25" w:name="_Toc114241777"/>
      <w:r>
        <w:lastRenderedPageBreak/>
        <w:t>BIJLAGE 2:</w:t>
      </w:r>
      <w:r w:rsidR="00372D1F">
        <w:t xml:space="preserve"> Technische en organisatorische</w:t>
      </w:r>
      <w:bookmarkEnd w:id="25"/>
    </w:p>
    <w:p w14:paraId="5C05D499" w14:textId="77777777" w:rsidR="00142124" w:rsidRDefault="00142124" w:rsidP="008B3ECC">
      <w:pPr>
        <w:pStyle w:val="Kop1"/>
      </w:pPr>
      <w:bookmarkStart w:id="26" w:name="_Toc114241778"/>
      <w:r>
        <w:t>beveiligingsmaatregelen</w:t>
      </w:r>
      <w:bookmarkEnd w:id="26"/>
    </w:p>
    <w:p w14:paraId="66B9CD4B" w14:textId="77777777" w:rsidR="00142124" w:rsidRDefault="00142124" w:rsidP="00142124">
      <w:pPr>
        <w:rPr>
          <w:lang w:eastAsia="ko-KR"/>
        </w:rPr>
      </w:pPr>
      <w:r>
        <w:rPr>
          <w:lang w:eastAsia="ko-KR"/>
        </w:rPr>
        <w:t>De Verwerker is overeenkomstig de AVG en artikel 6 van de Verwerkersovereenkomst verplicht technische en organisatorische maatregelen te nemen ter beveiliging van de Persoonsgegevens, waaronder alle overeenkomstig artikel 32 AVG vereiste maatregelen.</w:t>
      </w:r>
    </w:p>
    <w:p w14:paraId="01059CAD" w14:textId="77777777" w:rsidR="00142124" w:rsidRDefault="00142124" w:rsidP="00142124">
      <w:pPr>
        <w:rPr>
          <w:lang w:eastAsia="ko-KR"/>
        </w:rPr>
      </w:pPr>
    </w:p>
    <w:p w14:paraId="4F5857F0" w14:textId="77777777" w:rsidR="00142124" w:rsidRDefault="00142124" w:rsidP="008B3ECC">
      <w:pPr>
        <w:pStyle w:val="Kop2"/>
      </w:pPr>
      <w:bookmarkStart w:id="27" w:name="_Toc114241779"/>
      <w:r>
        <w:t>Omschrijving van de maatregelen zoals bedoeld in artikel 6 Verwerkersovereenkomst</w:t>
      </w:r>
      <w:bookmarkEnd w:id="27"/>
    </w:p>
    <w:p w14:paraId="0B3269C9" w14:textId="77777777" w:rsidR="00142124" w:rsidRPr="00B412D6" w:rsidRDefault="00142124" w:rsidP="00142124">
      <w:pPr>
        <w:rPr>
          <w:lang w:eastAsia="ko-KR"/>
        </w:rPr>
      </w:pPr>
    </w:p>
    <w:p w14:paraId="2810E98F" w14:textId="77777777" w:rsidR="00142124" w:rsidRDefault="00142124" w:rsidP="00372D1F">
      <w:pPr>
        <w:pStyle w:val="Lijstalinea"/>
        <w:numPr>
          <w:ilvl w:val="0"/>
          <w:numId w:val="32"/>
        </w:numPr>
        <w:spacing w:line="276" w:lineRule="auto"/>
      </w:pPr>
      <w:r>
        <w:rPr>
          <w:lang w:eastAsia="ko-KR"/>
        </w:rPr>
        <w:t>Per</w:t>
      </w:r>
      <w:r>
        <w:t>soonsgegevens</w:t>
      </w:r>
    </w:p>
    <w:p w14:paraId="2BDCECDD" w14:textId="77777777" w:rsidR="0018645B" w:rsidRDefault="00BA7DE8" w:rsidP="0018645B">
      <w:pPr>
        <w:pStyle w:val="Lijstalinea"/>
        <w:spacing w:line="276" w:lineRule="auto"/>
      </w:pPr>
      <w:sdt>
        <w:sdtPr>
          <w:rPr>
            <w:lang w:eastAsia="ko-KR"/>
          </w:rPr>
          <w:alias w:val="Noem een aantal maatregelen welke zijn genomen om persoonsgegevens te beschermen"/>
          <w:tag w:val="Noem een aantal maatregelen welke zijn genomen om persoonsgegevens te beschermen"/>
          <w:id w:val="-1067108023"/>
          <w:placeholder>
            <w:docPart w:val="64B68CFDE93A458BB2A35100B879E326"/>
          </w:placeholder>
          <w:showingPlcHdr/>
          <w:text w:multiLine="1"/>
        </w:sdtPr>
        <w:sdtEndPr/>
        <w:sdtContent>
          <w:r w:rsidR="0018645B" w:rsidRPr="00C361A8">
            <w:rPr>
              <w:rStyle w:val="Tekstvantijdelijkeaanduiding"/>
              <w:rFonts w:eastAsiaTheme="minorHAnsi"/>
              <w:highlight w:val="yellow"/>
            </w:rPr>
            <w:t>###</w:t>
          </w:r>
        </w:sdtContent>
      </w:sdt>
      <w:r w:rsidR="0018645B">
        <w:rPr>
          <w:lang w:eastAsia="ko-KR"/>
        </w:rPr>
        <w:t xml:space="preserve"> *</w:t>
      </w:r>
    </w:p>
    <w:p w14:paraId="5577B2ED" w14:textId="77777777" w:rsidR="00142124" w:rsidRDefault="00142124" w:rsidP="00142124"/>
    <w:p w14:paraId="6C18035D" w14:textId="77777777" w:rsidR="00142124" w:rsidRDefault="0018645B" w:rsidP="00372D1F">
      <w:pPr>
        <w:pStyle w:val="Lijstalinea"/>
        <w:numPr>
          <w:ilvl w:val="0"/>
          <w:numId w:val="32"/>
        </w:numPr>
        <w:spacing w:line="276" w:lineRule="auto"/>
      </w:pPr>
      <w:r>
        <w:t>Technische beveiligingsmaatregelen</w:t>
      </w:r>
    </w:p>
    <w:p w14:paraId="7045FBBF" w14:textId="77777777" w:rsidR="00142124" w:rsidRDefault="00BA7DE8" w:rsidP="0018645B">
      <w:pPr>
        <w:ind w:left="708"/>
      </w:pPr>
      <w:sdt>
        <w:sdtPr>
          <w:rPr>
            <w:lang w:eastAsia="ko-KR"/>
          </w:rPr>
          <w:alias w:val="Noem een aantal technische maatregelen welke zijn genomen om persoonsgegevens te beschermen"/>
          <w:tag w:val="Noem een aantal maatregelen welke zijn genomen om persoonsgegevens te beschermen"/>
          <w:id w:val="1302279083"/>
          <w:placeholder>
            <w:docPart w:val="1F4F97F9742D4B0BA1523550263DEFFE"/>
          </w:placeholder>
          <w:showingPlcHdr/>
          <w:text w:multiLine="1"/>
        </w:sdtPr>
        <w:sdtEndPr/>
        <w:sdtContent>
          <w:r w:rsidR="0018645B" w:rsidRPr="00C361A8">
            <w:rPr>
              <w:rStyle w:val="Tekstvantijdelijkeaanduiding"/>
              <w:rFonts w:eastAsiaTheme="minorHAnsi"/>
              <w:highlight w:val="yellow"/>
            </w:rPr>
            <w:t>###</w:t>
          </w:r>
        </w:sdtContent>
      </w:sdt>
      <w:r w:rsidR="0018645B">
        <w:rPr>
          <w:lang w:eastAsia="ko-KR"/>
        </w:rPr>
        <w:t xml:space="preserve"> *</w:t>
      </w:r>
    </w:p>
    <w:p w14:paraId="47D7BD0E" w14:textId="77777777" w:rsidR="00142124" w:rsidRDefault="00142124" w:rsidP="00142124"/>
    <w:p w14:paraId="3A7CA6DD" w14:textId="77777777" w:rsidR="00142124" w:rsidRDefault="0018645B" w:rsidP="009263B6">
      <w:pPr>
        <w:pStyle w:val="Lijstalinea"/>
        <w:numPr>
          <w:ilvl w:val="0"/>
          <w:numId w:val="32"/>
        </w:numPr>
        <w:spacing w:line="276" w:lineRule="auto"/>
      </w:pPr>
      <w:r>
        <w:t>Organisatorische beveiligingsmaatregelen</w:t>
      </w:r>
    </w:p>
    <w:p w14:paraId="5B1A51E3" w14:textId="77777777" w:rsidR="0018645B" w:rsidRDefault="00BA7DE8" w:rsidP="0018645B">
      <w:pPr>
        <w:pStyle w:val="Lijstalinea"/>
        <w:spacing w:line="276" w:lineRule="auto"/>
        <w:rPr>
          <w:lang w:eastAsia="ko-KR"/>
        </w:rPr>
      </w:pPr>
      <w:sdt>
        <w:sdtPr>
          <w:rPr>
            <w:lang w:eastAsia="ko-KR"/>
          </w:rPr>
          <w:alias w:val="Noem een aantal organisatorische maatregelen welke zijn genomen om persoonsgegevens te beschermen"/>
          <w:tag w:val="Noem een aantal maatregelen welke zijn genomen om persoonsgegevens te beschermen"/>
          <w:id w:val="-1011139543"/>
          <w:placeholder>
            <w:docPart w:val="F3311D6834254C129B44B4E19E4E4754"/>
          </w:placeholder>
          <w:showingPlcHdr/>
          <w:text w:multiLine="1"/>
        </w:sdtPr>
        <w:sdtEndPr/>
        <w:sdtContent>
          <w:r w:rsidR="0018645B" w:rsidRPr="00C361A8">
            <w:rPr>
              <w:rStyle w:val="Tekstvantijdelijkeaanduiding"/>
              <w:rFonts w:eastAsiaTheme="minorHAnsi"/>
              <w:highlight w:val="yellow"/>
            </w:rPr>
            <w:t>###</w:t>
          </w:r>
        </w:sdtContent>
      </w:sdt>
      <w:r w:rsidR="0018645B">
        <w:rPr>
          <w:lang w:eastAsia="ko-KR"/>
        </w:rPr>
        <w:t xml:space="preserve"> *</w:t>
      </w:r>
    </w:p>
    <w:p w14:paraId="1BC456FF" w14:textId="77777777" w:rsidR="0018645B" w:rsidRDefault="0018645B" w:rsidP="0018645B">
      <w:pPr>
        <w:spacing w:line="276" w:lineRule="auto"/>
      </w:pPr>
    </w:p>
    <w:p w14:paraId="564A2CD5" w14:textId="77777777" w:rsidR="00142124" w:rsidRDefault="0018645B" w:rsidP="00372D1F">
      <w:pPr>
        <w:pStyle w:val="Lijstalinea"/>
        <w:numPr>
          <w:ilvl w:val="0"/>
          <w:numId w:val="32"/>
        </w:numPr>
        <w:spacing w:line="276" w:lineRule="auto"/>
      </w:pPr>
      <w:r>
        <w:t>Leveranciersmanagement (o.a. hosting)</w:t>
      </w:r>
    </w:p>
    <w:p w14:paraId="76A6CA0E" w14:textId="77777777" w:rsidR="00500A53" w:rsidRDefault="00BA7DE8" w:rsidP="00500A53">
      <w:pPr>
        <w:pStyle w:val="Lijstalinea"/>
        <w:spacing w:line="276" w:lineRule="auto"/>
      </w:pPr>
      <w:sdt>
        <w:sdtPr>
          <w:rPr>
            <w:lang w:eastAsia="ko-KR"/>
          </w:rPr>
          <w:alias w:val="Noem een aantal maatregelen welke zijn ingericht voor leveranciersmanagement"/>
          <w:tag w:val="Noem een aantal maatregelen welke zijn ingericht voor leveranciersmanagement"/>
          <w:id w:val="292025440"/>
          <w:placeholder>
            <w:docPart w:val="D21CCECAB7A84A6EA47D9EE23A64DBBF"/>
          </w:placeholder>
          <w:showingPlcHdr/>
          <w:text w:multiLine="1"/>
        </w:sdtPr>
        <w:sdtEndPr/>
        <w:sdtContent>
          <w:r w:rsidR="00500A53" w:rsidRPr="00C361A8">
            <w:rPr>
              <w:rStyle w:val="Tekstvantijdelijkeaanduiding"/>
              <w:rFonts w:eastAsiaTheme="minorHAnsi"/>
              <w:highlight w:val="yellow"/>
            </w:rPr>
            <w:t>###</w:t>
          </w:r>
        </w:sdtContent>
      </w:sdt>
      <w:r w:rsidR="00500A53">
        <w:rPr>
          <w:lang w:eastAsia="ko-KR"/>
        </w:rPr>
        <w:t xml:space="preserve"> *</w:t>
      </w:r>
    </w:p>
    <w:p w14:paraId="77A283C1" w14:textId="77777777" w:rsidR="00142124" w:rsidRDefault="00142124" w:rsidP="00500A53"/>
    <w:p w14:paraId="30A568F1" w14:textId="77777777" w:rsidR="00142124" w:rsidRDefault="00142124" w:rsidP="00142124"/>
    <w:p w14:paraId="54B7B9B2" w14:textId="77777777" w:rsidR="0018645B" w:rsidRPr="0018645B" w:rsidRDefault="0018645B" w:rsidP="0018645B">
      <w:pPr>
        <w:spacing w:line="276" w:lineRule="auto"/>
        <w:rPr>
          <w:sz w:val="16"/>
          <w:szCs w:val="16"/>
        </w:rPr>
      </w:pPr>
      <w:r w:rsidRPr="0018645B">
        <w:rPr>
          <w:sz w:val="16"/>
          <w:szCs w:val="16"/>
        </w:rPr>
        <w:t>* Het aantoonbaar maken van maatregelen d.m.v. bijv. ISO27001 certificaat of NEN7510 (inclusief verklaring van toepasselijkheid) is wenselijk</w:t>
      </w:r>
      <w:r>
        <w:rPr>
          <w:sz w:val="16"/>
          <w:szCs w:val="16"/>
        </w:rPr>
        <w:t xml:space="preserve"> alsmede </w:t>
      </w:r>
      <w:r w:rsidR="00500A53">
        <w:rPr>
          <w:sz w:val="16"/>
          <w:szCs w:val="16"/>
        </w:rPr>
        <w:t>ISAE 3402 verklaringen voor hosting-leveranciers.</w:t>
      </w:r>
    </w:p>
    <w:p w14:paraId="275BBAD5" w14:textId="77777777" w:rsidR="00142124" w:rsidRDefault="00142124" w:rsidP="00142124">
      <w:pPr>
        <w:rPr>
          <w:lang w:eastAsia="ko-KR"/>
        </w:rPr>
      </w:pPr>
    </w:p>
    <w:p w14:paraId="051B36B4" w14:textId="77777777" w:rsidR="00142124" w:rsidRPr="00372D1F" w:rsidRDefault="00142124" w:rsidP="00372D1F">
      <w:pPr>
        <w:pStyle w:val="Kop2"/>
      </w:pPr>
      <w:bookmarkStart w:id="28" w:name="_Toc114241780"/>
      <w:r w:rsidRPr="00372D1F">
        <w:t>Beveiligingsincidenten zoal</w:t>
      </w:r>
      <w:r w:rsidR="00372D1F" w:rsidRPr="00372D1F">
        <w:t xml:space="preserve">s bedoeld in artikel 7.7 van de </w:t>
      </w:r>
      <w:r w:rsidRPr="00372D1F">
        <w:t>Verwerkersovereenkomst en contactgegevens</w:t>
      </w:r>
      <w:bookmarkEnd w:id="28"/>
    </w:p>
    <w:p w14:paraId="000E4926" w14:textId="77777777" w:rsidR="00142124" w:rsidRDefault="00142124" w:rsidP="00142124">
      <w:pPr>
        <w:rPr>
          <w:lang w:eastAsia="ko-KR"/>
        </w:rPr>
      </w:pPr>
      <w:r>
        <w:rPr>
          <w:lang w:eastAsia="ko-KR"/>
        </w:rPr>
        <w:t xml:space="preserve">Beveiligingsincidenten zoals bedoeld in artikel 7.7 van de Verwerkersovereenkomst: Verwerker dient beveiligingsincidenten die niet zijn te kwalificeren als datalekken te melden binnen 48 uur bij de </w:t>
      </w:r>
      <w:r w:rsidR="00372D1F">
        <w:rPr>
          <w:lang w:eastAsia="ko-KR"/>
        </w:rPr>
        <w:t>Veiligheidsregio</w:t>
      </w:r>
      <w:r>
        <w:rPr>
          <w:lang w:eastAsia="ko-KR"/>
        </w:rPr>
        <w:t xml:space="preserve"> servicedesk (zie Bijlage 3 voor de </w:t>
      </w:r>
      <w:r w:rsidR="00372D1F">
        <w:rPr>
          <w:lang w:eastAsia="ko-KR"/>
        </w:rPr>
        <w:t>Veiligheidsregio</w:t>
      </w:r>
      <w:r>
        <w:rPr>
          <w:lang w:eastAsia="ko-KR"/>
        </w:rPr>
        <w:t xml:space="preserve"> contactgegevens)</w:t>
      </w:r>
    </w:p>
    <w:p w14:paraId="3F18DB4C" w14:textId="77777777" w:rsidR="00142124" w:rsidRDefault="00142124" w:rsidP="00142124">
      <w:pPr>
        <w:rPr>
          <w:lang w:eastAsia="ko-KR"/>
        </w:rPr>
      </w:pPr>
    </w:p>
    <w:p w14:paraId="37A1B7B2" w14:textId="77777777" w:rsidR="00142124" w:rsidRPr="00536EFA" w:rsidRDefault="00142124" w:rsidP="00142124">
      <w:pPr>
        <w:rPr>
          <w:b/>
          <w:bCs/>
          <w:sz w:val="18"/>
          <w:szCs w:val="18"/>
          <w:lang w:eastAsia="ko-KR"/>
        </w:rPr>
      </w:pPr>
      <w:r w:rsidRPr="00536EFA">
        <w:rPr>
          <w:b/>
          <w:bCs/>
          <w:sz w:val="18"/>
          <w:szCs w:val="18"/>
          <w:lang w:eastAsia="ko-KR"/>
        </w:rPr>
        <w:t>De contactgegevens van de verwerker voor contact over beveiligingsincidenten zijn als volgt:</w:t>
      </w:r>
    </w:p>
    <w:p w14:paraId="5210FAE9" w14:textId="77777777" w:rsidR="00142124" w:rsidRDefault="00BA7DE8" w:rsidP="00536EFA">
      <w:pPr>
        <w:rPr>
          <w:lang w:eastAsia="ko-KR"/>
        </w:rPr>
      </w:pPr>
      <w:sdt>
        <w:sdtPr>
          <w:rPr>
            <w:lang w:eastAsia="ko-KR"/>
          </w:rPr>
          <w:alias w:val="Naam, functie en telefoonnummer contactpersoon beveiligingsincidenten"/>
          <w:tag w:val="Vul hier een uitgebreide dienstbeschrijving in"/>
          <w:id w:val="1807125144"/>
          <w:lock w:val="sdtLocked"/>
          <w:placeholder>
            <w:docPart w:val="DC12D13005D34C83A83554FE858F49B7"/>
          </w:placeholder>
          <w:showingPlcHdr/>
          <w:text w:multiLine="1"/>
        </w:sdtPr>
        <w:sdtEndPr/>
        <w:sdtContent>
          <w:r w:rsidR="00536EFA" w:rsidRPr="00C361A8">
            <w:rPr>
              <w:rStyle w:val="Tekstvantijdelijkeaanduiding"/>
              <w:rFonts w:eastAsiaTheme="minorHAnsi"/>
              <w:highlight w:val="yellow"/>
            </w:rPr>
            <w:t>###</w:t>
          </w:r>
        </w:sdtContent>
      </w:sdt>
    </w:p>
    <w:p w14:paraId="70768EEA" w14:textId="77777777" w:rsidR="00536EFA" w:rsidRDefault="00536EFA" w:rsidP="00536EFA">
      <w:pPr>
        <w:rPr>
          <w:lang w:eastAsia="ko-KR"/>
        </w:rPr>
      </w:pPr>
    </w:p>
    <w:p w14:paraId="0F5591C9" w14:textId="77777777" w:rsidR="002C7A38" w:rsidRDefault="002C7A38">
      <w:pPr>
        <w:spacing w:after="200" w:line="276" w:lineRule="auto"/>
        <w:rPr>
          <w:lang w:eastAsia="ko-KR"/>
        </w:rPr>
      </w:pPr>
      <w:r>
        <w:rPr>
          <w:lang w:eastAsia="ko-KR"/>
        </w:rPr>
        <w:br w:type="page"/>
      </w:r>
    </w:p>
    <w:p w14:paraId="60C67959" w14:textId="77777777" w:rsidR="00142124" w:rsidRDefault="00142124" w:rsidP="002C7A38">
      <w:pPr>
        <w:pStyle w:val="Kop1"/>
      </w:pPr>
      <w:bookmarkStart w:id="29" w:name="_Toc114241781"/>
      <w:r>
        <w:lastRenderedPageBreak/>
        <w:t>BIJLAGE 3: Omgang met datalekken (ter uitvoering van artikel 7, lid 2,</w:t>
      </w:r>
      <w:r w:rsidR="002C7A38">
        <w:t xml:space="preserve"> </w:t>
      </w:r>
      <w:r>
        <w:t>Verwerkersovereenkomst)</w:t>
      </w:r>
      <w:bookmarkEnd w:id="29"/>
    </w:p>
    <w:p w14:paraId="392A476A" w14:textId="77777777" w:rsidR="00142124" w:rsidRDefault="00142124" w:rsidP="00142124">
      <w:pPr>
        <w:rPr>
          <w:lang w:eastAsia="ko-KR"/>
        </w:rPr>
      </w:pPr>
    </w:p>
    <w:p w14:paraId="26027F8E" w14:textId="77777777" w:rsidR="00142124" w:rsidRDefault="00142124" w:rsidP="00372D1F">
      <w:pPr>
        <w:pStyle w:val="Kop2"/>
      </w:pPr>
      <w:bookmarkStart w:id="30" w:name="_Toc114241782"/>
      <w:r>
        <w:t>Informeren over Datalekken en/of incidenten met betrekking tot beveiliging</w:t>
      </w:r>
      <w:bookmarkEnd w:id="30"/>
    </w:p>
    <w:p w14:paraId="48E44074" w14:textId="77777777" w:rsidR="00142124" w:rsidRDefault="00372D1F" w:rsidP="00142124">
      <w:pPr>
        <w:rPr>
          <w:lang w:eastAsia="ko-KR"/>
        </w:rPr>
      </w:pPr>
      <w:r>
        <w:rPr>
          <w:lang w:eastAsia="ko-KR"/>
        </w:rPr>
        <w:t>Veiligheidsregio</w:t>
      </w:r>
      <w:r w:rsidR="00142124">
        <w:rPr>
          <w:lang w:eastAsia="ko-KR"/>
        </w:rPr>
        <w:t xml:space="preserve"> dient als Verwerkingsverantwoordelijke een Datalek te melden bij de Autoriteit Persoonsgegevens, en in sommige gevallen de Betrokkenen. </w:t>
      </w:r>
    </w:p>
    <w:p w14:paraId="7789821F" w14:textId="77777777" w:rsidR="00142124" w:rsidRDefault="00142124" w:rsidP="00142124">
      <w:pPr>
        <w:rPr>
          <w:lang w:eastAsia="ko-KR"/>
        </w:rPr>
      </w:pPr>
    </w:p>
    <w:p w14:paraId="7151D33F" w14:textId="77777777" w:rsidR="00313B26" w:rsidRDefault="00142124" w:rsidP="00142124">
      <w:pPr>
        <w:rPr>
          <w:lang w:eastAsia="ko-KR"/>
        </w:rPr>
      </w:pPr>
      <w:r>
        <w:rPr>
          <w:lang w:eastAsia="ko-KR"/>
        </w:rPr>
        <w:t xml:space="preserve">Om aan deze plicht te kunnen voldoen dient Verwerker </w:t>
      </w:r>
      <w:r w:rsidR="00372D1F">
        <w:rPr>
          <w:lang w:eastAsia="ko-KR"/>
        </w:rPr>
        <w:t>Veiligheidsregio</w:t>
      </w:r>
      <w:r>
        <w:rPr>
          <w:lang w:eastAsia="ko-KR"/>
        </w:rPr>
        <w:t xml:space="preserve"> onverwijld te informeren indien blijkt dat de inbreuk op de beveiliging waarschijnlijk een hoog risico inhoudt voor de rechten en vrijheden van natuurlijke personen zoals bedoeld in artikel 34,lid 1, AVG. Meer concreet dient Verwerker uiterlijk binnen 24 uur, rekenend vanaf het moment dat Verwerker een Datalek heeft vastgesteld. </w:t>
      </w:r>
      <w:r w:rsidR="00313B26">
        <w:rPr>
          <w:lang w:eastAsia="ko-KR"/>
        </w:rPr>
        <w:t xml:space="preserve">Informeren geschiedt aan het volgende e-mailadres: </w:t>
      </w:r>
      <w:hyperlink r:id="rId12" w:history="1">
        <w:r w:rsidR="00313B26" w:rsidRPr="008400A2">
          <w:rPr>
            <w:rStyle w:val="Hyperlink"/>
            <w:lang w:eastAsia="ko-KR"/>
          </w:rPr>
          <w:t>privacy@vrzhz.nl</w:t>
        </w:r>
      </w:hyperlink>
      <w:r w:rsidR="00313B26">
        <w:rPr>
          <w:lang w:eastAsia="ko-KR"/>
        </w:rPr>
        <w:t>.</w:t>
      </w:r>
    </w:p>
    <w:p w14:paraId="6B221EFB" w14:textId="77777777" w:rsidR="00313B26" w:rsidRDefault="00313B26" w:rsidP="00142124">
      <w:pPr>
        <w:rPr>
          <w:lang w:eastAsia="ko-KR"/>
        </w:rPr>
      </w:pPr>
    </w:p>
    <w:p w14:paraId="170B7035" w14:textId="77777777" w:rsidR="00142124" w:rsidRPr="00A07814" w:rsidRDefault="00142124" w:rsidP="00A07814">
      <w:pPr>
        <w:pStyle w:val="Kop2"/>
        <w:rPr>
          <w:rStyle w:val="Nadruk"/>
        </w:rPr>
      </w:pPr>
      <w:bookmarkStart w:id="31" w:name="_Toc114241783"/>
      <w:r w:rsidRPr="00A07814">
        <w:rPr>
          <w:rStyle w:val="Nadruk"/>
        </w:rPr>
        <w:t xml:space="preserve">De inhoud van uw melding aan </w:t>
      </w:r>
      <w:r w:rsidR="00372D1F" w:rsidRPr="00A07814">
        <w:rPr>
          <w:rStyle w:val="Nadruk"/>
        </w:rPr>
        <w:t>Veiligheidsregio</w:t>
      </w:r>
      <w:r w:rsidRPr="00A07814">
        <w:rPr>
          <w:rStyle w:val="Nadruk"/>
        </w:rPr>
        <w:t xml:space="preserve"> is opgenomen in onderstaand overzicht:</w:t>
      </w:r>
      <w:bookmarkEnd w:id="31"/>
    </w:p>
    <w:p w14:paraId="2CDC5FD2" w14:textId="77777777" w:rsidR="00142124" w:rsidRDefault="00142124" w:rsidP="00142124">
      <w:pPr>
        <w:rPr>
          <w:lang w:eastAsia="ko-KR"/>
        </w:rPr>
      </w:pPr>
    </w:p>
    <w:tbl>
      <w:tblPr>
        <w:tblStyle w:val="Tabelraster"/>
        <w:tblW w:w="9464" w:type="dxa"/>
        <w:tblLook w:val="04A0" w:firstRow="1" w:lastRow="0" w:firstColumn="1" w:lastColumn="0" w:noHBand="0" w:noVBand="1"/>
      </w:tblPr>
      <w:tblGrid>
        <w:gridCol w:w="4910"/>
        <w:gridCol w:w="4554"/>
      </w:tblGrid>
      <w:tr w:rsidR="00142124" w:rsidRPr="00A4121F" w14:paraId="3BB8CE5E" w14:textId="77777777" w:rsidTr="00D51B2C">
        <w:trPr>
          <w:trHeight w:val="1299"/>
        </w:trPr>
        <w:tc>
          <w:tcPr>
            <w:tcW w:w="4910" w:type="dxa"/>
            <w:tcBorders>
              <w:top w:val="single" w:sz="4" w:space="0" w:color="auto"/>
              <w:left w:val="single" w:sz="4" w:space="0" w:color="auto"/>
              <w:bottom w:val="single" w:sz="4" w:space="0" w:color="auto"/>
              <w:right w:val="single" w:sz="4" w:space="0" w:color="auto"/>
            </w:tcBorders>
            <w:noWrap/>
            <w:hideMark/>
          </w:tcPr>
          <w:p w14:paraId="1D54C878" w14:textId="77777777" w:rsidR="00142124" w:rsidRPr="00844FA8" w:rsidRDefault="00142124" w:rsidP="00D51B2C">
            <w:r w:rsidRPr="00844FA8">
              <w:t>Contactgegevens melder</w:t>
            </w:r>
          </w:p>
        </w:tc>
        <w:tc>
          <w:tcPr>
            <w:tcW w:w="4554" w:type="dxa"/>
            <w:tcBorders>
              <w:top w:val="single" w:sz="4" w:space="0" w:color="auto"/>
              <w:left w:val="single" w:sz="4" w:space="0" w:color="auto"/>
              <w:bottom w:val="single" w:sz="4" w:space="0" w:color="auto"/>
              <w:right w:val="single" w:sz="4" w:space="0" w:color="auto"/>
            </w:tcBorders>
            <w:noWrap/>
            <w:hideMark/>
          </w:tcPr>
          <w:p w14:paraId="589B5A84" w14:textId="77777777" w:rsidR="00142124" w:rsidRPr="00844FA8" w:rsidRDefault="00142124" w:rsidP="00D51B2C">
            <w:r w:rsidRPr="00844FA8">
              <w:t>Naam bedrijf/leverancier van diensten:</w:t>
            </w:r>
          </w:p>
          <w:p w14:paraId="5AEC5943" w14:textId="77777777" w:rsidR="00142124" w:rsidRDefault="00142124" w:rsidP="00372D1F">
            <w:pPr>
              <w:pStyle w:val="Lijstalinea"/>
              <w:numPr>
                <w:ilvl w:val="0"/>
                <w:numId w:val="22"/>
              </w:numPr>
              <w:spacing w:line="276" w:lineRule="auto"/>
            </w:pPr>
            <w:r w:rsidRPr="00844FA8">
              <w:t>Naam melder</w:t>
            </w:r>
          </w:p>
          <w:p w14:paraId="38293AFA" w14:textId="77777777" w:rsidR="00142124" w:rsidRDefault="00142124" w:rsidP="00372D1F">
            <w:pPr>
              <w:pStyle w:val="Lijstalinea"/>
              <w:numPr>
                <w:ilvl w:val="0"/>
                <w:numId w:val="22"/>
              </w:numPr>
              <w:spacing w:line="276" w:lineRule="auto"/>
            </w:pPr>
            <w:r w:rsidRPr="00844FA8">
              <w:t>E-mailadres van de melder</w:t>
            </w:r>
          </w:p>
          <w:p w14:paraId="20C86848" w14:textId="77777777" w:rsidR="00142124" w:rsidRDefault="00142124" w:rsidP="00372D1F">
            <w:pPr>
              <w:pStyle w:val="Lijstalinea"/>
              <w:numPr>
                <w:ilvl w:val="0"/>
                <w:numId w:val="22"/>
              </w:numPr>
              <w:spacing w:line="276" w:lineRule="auto"/>
            </w:pPr>
            <w:r w:rsidRPr="00844FA8">
              <w:t>Telefoonnummer van de melder</w:t>
            </w:r>
          </w:p>
          <w:p w14:paraId="4355555E" w14:textId="77777777" w:rsidR="00142124" w:rsidRPr="00844FA8" w:rsidRDefault="00142124" w:rsidP="00372D1F">
            <w:pPr>
              <w:pStyle w:val="Lijstalinea"/>
              <w:numPr>
                <w:ilvl w:val="0"/>
                <w:numId w:val="22"/>
              </w:numPr>
              <w:spacing w:line="276" w:lineRule="auto"/>
            </w:pPr>
            <w:r w:rsidRPr="00844FA8">
              <w:t>Alternatief telefoonnummer van de melder</w:t>
            </w:r>
          </w:p>
        </w:tc>
      </w:tr>
      <w:tr w:rsidR="00142124" w:rsidRPr="00A4121F" w14:paraId="6A7E1821" w14:textId="77777777" w:rsidTr="00D51B2C">
        <w:trPr>
          <w:trHeight w:val="1485"/>
        </w:trPr>
        <w:tc>
          <w:tcPr>
            <w:tcW w:w="4910" w:type="dxa"/>
            <w:tcBorders>
              <w:top w:val="single" w:sz="4" w:space="0" w:color="auto"/>
              <w:left w:val="single" w:sz="4" w:space="0" w:color="auto"/>
              <w:bottom w:val="single" w:sz="4" w:space="0" w:color="auto"/>
              <w:right w:val="single" w:sz="4" w:space="0" w:color="auto"/>
            </w:tcBorders>
            <w:noWrap/>
            <w:hideMark/>
          </w:tcPr>
          <w:p w14:paraId="3BD1B01C" w14:textId="77777777" w:rsidR="00142124" w:rsidRPr="00844FA8" w:rsidRDefault="00142124" w:rsidP="00D51B2C">
            <w:r w:rsidRPr="00844FA8">
              <w:t>Contactgegevens voor nadere informatie</w:t>
            </w:r>
          </w:p>
        </w:tc>
        <w:tc>
          <w:tcPr>
            <w:tcW w:w="4554" w:type="dxa"/>
            <w:tcBorders>
              <w:top w:val="single" w:sz="4" w:space="0" w:color="auto"/>
              <w:left w:val="single" w:sz="4" w:space="0" w:color="auto"/>
              <w:bottom w:val="single" w:sz="4" w:space="0" w:color="auto"/>
              <w:right w:val="single" w:sz="4" w:space="0" w:color="auto"/>
            </w:tcBorders>
            <w:noWrap/>
            <w:hideMark/>
          </w:tcPr>
          <w:p w14:paraId="765DF258" w14:textId="77777777" w:rsidR="00142124" w:rsidRPr="00844FA8" w:rsidRDefault="00142124" w:rsidP="00D51B2C">
            <w:r w:rsidRPr="00844FA8">
              <w:t>Melder (zie boven) of gegevens contactpersoon:</w:t>
            </w:r>
          </w:p>
          <w:p w14:paraId="0D270173" w14:textId="77777777" w:rsidR="00142124" w:rsidRDefault="00142124" w:rsidP="00372D1F">
            <w:pPr>
              <w:pStyle w:val="Lijstalinea"/>
              <w:numPr>
                <w:ilvl w:val="0"/>
                <w:numId w:val="23"/>
              </w:numPr>
              <w:spacing w:line="276" w:lineRule="auto"/>
            </w:pPr>
            <w:r w:rsidRPr="00844FA8">
              <w:t>Naam contactpersoon</w:t>
            </w:r>
          </w:p>
          <w:p w14:paraId="2C6F4669" w14:textId="77777777" w:rsidR="00142124" w:rsidRDefault="00142124" w:rsidP="00372D1F">
            <w:pPr>
              <w:pStyle w:val="Lijstalinea"/>
              <w:numPr>
                <w:ilvl w:val="0"/>
                <w:numId w:val="23"/>
              </w:numPr>
              <w:spacing w:line="276" w:lineRule="auto"/>
            </w:pPr>
            <w:r w:rsidRPr="00844FA8">
              <w:t>Functie van de contactpersoon</w:t>
            </w:r>
          </w:p>
          <w:p w14:paraId="43ECF55F" w14:textId="77777777" w:rsidR="00142124" w:rsidRDefault="00142124" w:rsidP="00372D1F">
            <w:pPr>
              <w:pStyle w:val="Lijstalinea"/>
              <w:numPr>
                <w:ilvl w:val="0"/>
                <w:numId w:val="23"/>
              </w:numPr>
              <w:spacing w:line="276" w:lineRule="auto"/>
            </w:pPr>
            <w:r w:rsidRPr="00844FA8">
              <w:t>E-mailadres van de contactpersoon</w:t>
            </w:r>
          </w:p>
          <w:p w14:paraId="748E256F" w14:textId="77777777" w:rsidR="00142124" w:rsidRDefault="00142124" w:rsidP="00372D1F">
            <w:pPr>
              <w:pStyle w:val="Lijstalinea"/>
              <w:numPr>
                <w:ilvl w:val="0"/>
                <w:numId w:val="23"/>
              </w:numPr>
              <w:spacing w:line="276" w:lineRule="auto"/>
            </w:pPr>
            <w:r w:rsidRPr="00844FA8">
              <w:t>Telefoonnummer van de contactpersoon</w:t>
            </w:r>
          </w:p>
          <w:p w14:paraId="0C3F110F" w14:textId="77777777" w:rsidR="00142124" w:rsidRPr="00844FA8" w:rsidRDefault="00142124" w:rsidP="00372D1F">
            <w:pPr>
              <w:pStyle w:val="Lijstalinea"/>
              <w:numPr>
                <w:ilvl w:val="0"/>
                <w:numId w:val="23"/>
              </w:numPr>
              <w:spacing w:line="276" w:lineRule="auto"/>
            </w:pPr>
            <w:r w:rsidRPr="00844FA8">
              <w:t>Alternatief telefoonnummer van de contactpersoon</w:t>
            </w:r>
          </w:p>
        </w:tc>
      </w:tr>
      <w:tr w:rsidR="00142124" w:rsidRPr="00A4121F" w14:paraId="36A59254" w14:textId="77777777" w:rsidTr="00D51B2C">
        <w:trPr>
          <w:trHeight w:val="466"/>
        </w:trPr>
        <w:tc>
          <w:tcPr>
            <w:tcW w:w="9464" w:type="dxa"/>
            <w:gridSpan w:val="2"/>
            <w:tcBorders>
              <w:top w:val="single" w:sz="4" w:space="0" w:color="auto"/>
              <w:left w:val="single" w:sz="4" w:space="0" w:color="auto"/>
              <w:bottom w:val="single" w:sz="4" w:space="0" w:color="auto"/>
              <w:right w:val="single" w:sz="4" w:space="0" w:color="auto"/>
            </w:tcBorders>
            <w:noWrap/>
            <w:hideMark/>
          </w:tcPr>
          <w:p w14:paraId="0270A639" w14:textId="77777777" w:rsidR="00142124" w:rsidRPr="00844FA8" w:rsidRDefault="00142124" w:rsidP="00D51B2C">
            <w:r w:rsidRPr="00844FA8">
              <w:t xml:space="preserve">Nummer of omschrijving contract waaronder de uitgevoerde werkzaamheden vallen </w:t>
            </w:r>
          </w:p>
        </w:tc>
      </w:tr>
      <w:tr w:rsidR="00142124" w:rsidRPr="00A4121F" w14:paraId="2BD6BBC9" w14:textId="77777777" w:rsidTr="00D51B2C">
        <w:trPr>
          <w:trHeight w:val="630"/>
        </w:trPr>
        <w:tc>
          <w:tcPr>
            <w:tcW w:w="9464" w:type="dxa"/>
            <w:gridSpan w:val="2"/>
            <w:tcBorders>
              <w:top w:val="single" w:sz="4" w:space="0" w:color="auto"/>
              <w:left w:val="single" w:sz="4" w:space="0" w:color="auto"/>
              <w:bottom w:val="single" w:sz="4" w:space="0" w:color="auto"/>
              <w:right w:val="single" w:sz="4" w:space="0" w:color="auto"/>
            </w:tcBorders>
            <w:noWrap/>
          </w:tcPr>
          <w:p w14:paraId="08EB6E26" w14:textId="77777777" w:rsidR="00142124" w:rsidRPr="00844FA8" w:rsidRDefault="00142124" w:rsidP="00D51B2C">
            <w:r w:rsidRPr="00844FA8">
              <w:t>Samenvatting van het incident, zoals:</w:t>
            </w:r>
          </w:p>
          <w:p w14:paraId="4AED52D0" w14:textId="77777777" w:rsidR="00142124" w:rsidRDefault="00142124" w:rsidP="00372D1F">
            <w:pPr>
              <w:pStyle w:val="Lijstalinea"/>
              <w:numPr>
                <w:ilvl w:val="0"/>
                <w:numId w:val="21"/>
              </w:numPr>
              <w:spacing w:line="276" w:lineRule="auto"/>
            </w:pPr>
            <w:r w:rsidRPr="00844FA8">
              <w:t>Kenmerk en aard incident (op wat voor onderdeel van de beveiliging ziet het, hoe heeft het zich voorgedaan)</w:t>
            </w:r>
          </w:p>
          <w:p w14:paraId="0D8ED972" w14:textId="77777777" w:rsidR="00142124" w:rsidRDefault="00142124" w:rsidP="00372D1F">
            <w:pPr>
              <w:pStyle w:val="Lijstalinea"/>
              <w:numPr>
                <w:ilvl w:val="0"/>
                <w:numId w:val="21"/>
              </w:numPr>
              <w:spacing w:line="276" w:lineRule="auto"/>
            </w:pPr>
            <w:r w:rsidRPr="00844FA8">
              <w:t>Oorzaak van het beveiligingsincident (indien bekend, zoals inbreuk, menselijk fout of systeemfout)</w:t>
            </w:r>
          </w:p>
          <w:p w14:paraId="3C38A2C3" w14:textId="77777777" w:rsidR="00142124" w:rsidRPr="00844FA8" w:rsidRDefault="00142124" w:rsidP="00372D1F">
            <w:pPr>
              <w:pStyle w:val="Lijstalinea"/>
              <w:numPr>
                <w:ilvl w:val="0"/>
                <w:numId w:val="21"/>
              </w:numPr>
              <w:spacing w:line="276" w:lineRule="auto"/>
            </w:pPr>
            <w:r w:rsidRPr="00844FA8">
              <w:t>Maatregelen getroffen om eventuele en/of verdere schade te voorkomen</w:t>
            </w:r>
          </w:p>
          <w:p w14:paraId="63C8DD18" w14:textId="77777777" w:rsidR="00142124" w:rsidRPr="00844FA8" w:rsidRDefault="00142124" w:rsidP="00D51B2C"/>
        </w:tc>
      </w:tr>
      <w:tr w:rsidR="00142124" w:rsidRPr="00A4121F" w14:paraId="055C7D8E" w14:textId="77777777" w:rsidTr="00D51B2C">
        <w:trPr>
          <w:trHeight w:val="600"/>
        </w:trPr>
        <w:tc>
          <w:tcPr>
            <w:tcW w:w="4910" w:type="dxa"/>
            <w:tcBorders>
              <w:top w:val="single" w:sz="4" w:space="0" w:color="auto"/>
              <w:left w:val="single" w:sz="4" w:space="0" w:color="auto"/>
              <w:bottom w:val="single" w:sz="4" w:space="0" w:color="auto"/>
              <w:right w:val="single" w:sz="4" w:space="0" w:color="auto"/>
            </w:tcBorders>
            <w:noWrap/>
            <w:hideMark/>
          </w:tcPr>
          <w:p w14:paraId="67EECE3B" w14:textId="77777777" w:rsidR="00142124" w:rsidRPr="00844FA8" w:rsidRDefault="00142124" w:rsidP="00D51B2C">
            <w:r w:rsidRPr="00844FA8">
              <w:t>Van hoeveel personen zijn Persoonsgegevens betrokken bij de inbreuk? (Vul de aantallen in) (indien bekend)</w:t>
            </w:r>
          </w:p>
        </w:tc>
        <w:tc>
          <w:tcPr>
            <w:tcW w:w="4554" w:type="dxa"/>
            <w:tcBorders>
              <w:top w:val="single" w:sz="4" w:space="0" w:color="auto"/>
              <w:left w:val="single" w:sz="4" w:space="0" w:color="auto"/>
              <w:bottom w:val="single" w:sz="4" w:space="0" w:color="auto"/>
              <w:right w:val="single" w:sz="4" w:space="0" w:color="auto"/>
            </w:tcBorders>
            <w:hideMark/>
          </w:tcPr>
          <w:p w14:paraId="4F6AA0D3" w14:textId="77777777" w:rsidR="00142124" w:rsidRDefault="00142124" w:rsidP="00372D1F">
            <w:pPr>
              <w:pStyle w:val="Lijstalinea"/>
              <w:numPr>
                <w:ilvl w:val="0"/>
                <w:numId w:val="24"/>
              </w:numPr>
              <w:spacing w:line="276" w:lineRule="auto"/>
            </w:pPr>
            <w:r w:rsidRPr="00844FA8">
              <w:t>Minimaal: (vul aan)</w:t>
            </w:r>
          </w:p>
          <w:p w14:paraId="48A88E00" w14:textId="77777777" w:rsidR="00142124" w:rsidRPr="00844FA8" w:rsidRDefault="00142124" w:rsidP="00372D1F">
            <w:pPr>
              <w:pStyle w:val="Lijstalinea"/>
              <w:numPr>
                <w:ilvl w:val="0"/>
                <w:numId w:val="24"/>
              </w:numPr>
              <w:spacing w:line="276" w:lineRule="auto"/>
            </w:pPr>
            <w:r w:rsidRPr="00844FA8">
              <w:t>Maximaal: (vul aan)</w:t>
            </w:r>
          </w:p>
        </w:tc>
      </w:tr>
      <w:tr w:rsidR="00142124" w:rsidRPr="00A4121F" w14:paraId="42B8C9AD" w14:textId="77777777" w:rsidTr="00D51B2C">
        <w:trPr>
          <w:trHeight w:val="300"/>
        </w:trPr>
        <w:tc>
          <w:tcPr>
            <w:tcW w:w="9464" w:type="dxa"/>
            <w:gridSpan w:val="2"/>
            <w:tcBorders>
              <w:top w:val="single" w:sz="4" w:space="0" w:color="auto"/>
              <w:left w:val="single" w:sz="4" w:space="0" w:color="auto"/>
              <w:bottom w:val="single" w:sz="4" w:space="0" w:color="auto"/>
              <w:right w:val="single" w:sz="4" w:space="0" w:color="auto"/>
            </w:tcBorders>
            <w:noWrap/>
            <w:hideMark/>
          </w:tcPr>
          <w:p w14:paraId="4849651C" w14:textId="77777777" w:rsidR="00142124" w:rsidRPr="00844FA8" w:rsidRDefault="00142124" w:rsidP="00D51B2C">
            <w:r w:rsidRPr="00844FA8">
              <w:lastRenderedPageBreak/>
              <w:t xml:space="preserve">Omschrijf (indien bekend) de groep mensen van wie Persoonsgegevens zijn betrokken bij de inbreuk en die gevolgen kunnen ondervinden van het incident (inclusief de verwachte mate waarin): </w:t>
            </w:r>
            <w:r w:rsidRPr="00844FA8">
              <w:br/>
            </w:r>
          </w:p>
        </w:tc>
      </w:tr>
      <w:tr w:rsidR="00142124" w:rsidRPr="00A4121F" w14:paraId="53C02FD7" w14:textId="77777777" w:rsidTr="00D51B2C">
        <w:trPr>
          <w:trHeight w:val="869"/>
        </w:trPr>
        <w:tc>
          <w:tcPr>
            <w:tcW w:w="4910" w:type="dxa"/>
            <w:tcBorders>
              <w:top w:val="single" w:sz="4" w:space="0" w:color="auto"/>
              <w:left w:val="single" w:sz="4" w:space="0" w:color="auto"/>
              <w:bottom w:val="single" w:sz="4" w:space="0" w:color="auto"/>
              <w:right w:val="single" w:sz="4" w:space="0" w:color="auto"/>
            </w:tcBorders>
            <w:noWrap/>
            <w:hideMark/>
          </w:tcPr>
          <w:p w14:paraId="461DB7E8" w14:textId="77777777" w:rsidR="00142124" w:rsidRPr="00844FA8" w:rsidRDefault="00142124" w:rsidP="00D51B2C">
            <w:r w:rsidRPr="00844FA8">
              <w:t>Wanneer vond de inbreuk plaats? (Kies een van de volgende opties en vul waar nodig aan)</w:t>
            </w:r>
          </w:p>
        </w:tc>
        <w:tc>
          <w:tcPr>
            <w:tcW w:w="4554" w:type="dxa"/>
            <w:tcBorders>
              <w:top w:val="single" w:sz="4" w:space="0" w:color="auto"/>
              <w:left w:val="single" w:sz="4" w:space="0" w:color="auto"/>
              <w:bottom w:val="single" w:sz="4" w:space="0" w:color="auto"/>
              <w:right w:val="single" w:sz="4" w:space="0" w:color="auto"/>
            </w:tcBorders>
            <w:hideMark/>
          </w:tcPr>
          <w:p w14:paraId="7D2512BF" w14:textId="77777777" w:rsidR="00142124" w:rsidRDefault="00142124" w:rsidP="00372D1F">
            <w:pPr>
              <w:pStyle w:val="Lijstalinea"/>
              <w:numPr>
                <w:ilvl w:val="0"/>
                <w:numId w:val="25"/>
              </w:numPr>
              <w:spacing w:line="276" w:lineRule="auto"/>
            </w:pPr>
            <w:r w:rsidRPr="00844FA8">
              <w:t>Op (datum en tijdstip)</w:t>
            </w:r>
          </w:p>
          <w:p w14:paraId="124D36EE" w14:textId="77777777" w:rsidR="00142124" w:rsidRDefault="00142124" w:rsidP="00372D1F">
            <w:pPr>
              <w:pStyle w:val="Lijstalinea"/>
              <w:numPr>
                <w:ilvl w:val="0"/>
                <w:numId w:val="25"/>
              </w:numPr>
              <w:spacing w:line="276" w:lineRule="auto"/>
            </w:pPr>
            <w:r w:rsidRPr="00844FA8">
              <w:t>Tussen (begindatum periode) en (einddatum periode)</w:t>
            </w:r>
          </w:p>
          <w:p w14:paraId="37410095" w14:textId="77777777" w:rsidR="00142124" w:rsidRPr="00844FA8" w:rsidRDefault="00142124" w:rsidP="00372D1F">
            <w:pPr>
              <w:pStyle w:val="Lijstalinea"/>
              <w:numPr>
                <w:ilvl w:val="0"/>
                <w:numId w:val="25"/>
              </w:numPr>
              <w:spacing w:line="276" w:lineRule="auto"/>
            </w:pPr>
            <w:r w:rsidRPr="00844FA8">
              <w:t>Nog niet bekend</w:t>
            </w:r>
          </w:p>
        </w:tc>
      </w:tr>
      <w:tr w:rsidR="00142124" w:rsidRPr="00A4121F" w14:paraId="1341C83C" w14:textId="77777777" w:rsidTr="00D51B2C">
        <w:trPr>
          <w:trHeight w:val="1496"/>
        </w:trPr>
        <w:tc>
          <w:tcPr>
            <w:tcW w:w="4910" w:type="dxa"/>
            <w:tcBorders>
              <w:top w:val="single" w:sz="4" w:space="0" w:color="auto"/>
              <w:left w:val="single" w:sz="4" w:space="0" w:color="auto"/>
              <w:bottom w:val="single" w:sz="4" w:space="0" w:color="auto"/>
              <w:right w:val="single" w:sz="4" w:space="0" w:color="auto"/>
            </w:tcBorders>
            <w:noWrap/>
            <w:hideMark/>
          </w:tcPr>
          <w:p w14:paraId="0EF83189" w14:textId="77777777" w:rsidR="00142124" w:rsidRPr="00844FA8" w:rsidRDefault="00142124" w:rsidP="00D51B2C">
            <w:r w:rsidRPr="00844FA8">
              <w:t>Wat is de aard van de inbreuk? (U kunt meerdere mogelijkheden aankruisen)</w:t>
            </w:r>
          </w:p>
        </w:tc>
        <w:tc>
          <w:tcPr>
            <w:tcW w:w="4554" w:type="dxa"/>
            <w:tcBorders>
              <w:top w:val="single" w:sz="4" w:space="0" w:color="auto"/>
              <w:left w:val="single" w:sz="4" w:space="0" w:color="auto"/>
              <w:bottom w:val="single" w:sz="4" w:space="0" w:color="auto"/>
              <w:right w:val="single" w:sz="4" w:space="0" w:color="auto"/>
            </w:tcBorders>
            <w:hideMark/>
          </w:tcPr>
          <w:p w14:paraId="629113DB" w14:textId="77777777" w:rsidR="00142124" w:rsidRDefault="00142124" w:rsidP="00372D1F">
            <w:pPr>
              <w:pStyle w:val="Lijstalinea"/>
              <w:numPr>
                <w:ilvl w:val="0"/>
                <w:numId w:val="26"/>
              </w:numPr>
              <w:spacing w:line="276" w:lineRule="auto"/>
            </w:pPr>
            <w:r w:rsidRPr="00844FA8">
              <w:t>Lezen (vertrouwelijkheid)</w:t>
            </w:r>
          </w:p>
          <w:p w14:paraId="72B3B683" w14:textId="77777777" w:rsidR="00142124" w:rsidRDefault="00142124" w:rsidP="00372D1F">
            <w:pPr>
              <w:pStyle w:val="Lijstalinea"/>
              <w:numPr>
                <w:ilvl w:val="0"/>
                <w:numId w:val="26"/>
              </w:numPr>
              <w:spacing w:line="276" w:lineRule="auto"/>
            </w:pPr>
            <w:r w:rsidRPr="00844FA8">
              <w:t>Kopiëren</w:t>
            </w:r>
          </w:p>
          <w:p w14:paraId="736DA663" w14:textId="77777777" w:rsidR="00142124" w:rsidRDefault="00142124" w:rsidP="00372D1F">
            <w:pPr>
              <w:pStyle w:val="Lijstalinea"/>
              <w:numPr>
                <w:ilvl w:val="0"/>
                <w:numId w:val="26"/>
              </w:numPr>
              <w:spacing w:line="276" w:lineRule="auto"/>
            </w:pPr>
            <w:r w:rsidRPr="00844FA8">
              <w:t>Veranderen (integriteit)</w:t>
            </w:r>
          </w:p>
          <w:p w14:paraId="50952C42" w14:textId="77777777" w:rsidR="00142124" w:rsidRDefault="00142124" w:rsidP="00372D1F">
            <w:pPr>
              <w:pStyle w:val="Lijstalinea"/>
              <w:numPr>
                <w:ilvl w:val="0"/>
                <w:numId w:val="26"/>
              </w:numPr>
              <w:spacing w:line="276" w:lineRule="auto"/>
            </w:pPr>
            <w:r w:rsidRPr="00844FA8">
              <w:t>Verwijderen of vernietigen (beschikbaarheid)</w:t>
            </w:r>
          </w:p>
          <w:p w14:paraId="05CFC968" w14:textId="77777777" w:rsidR="00142124" w:rsidRDefault="00142124" w:rsidP="00372D1F">
            <w:pPr>
              <w:pStyle w:val="Lijstalinea"/>
              <w:numPr>
                <w:ilvl w:val="0"/>
                <w:numId w:val="26"/>
              </w:numPr>
              <w:spacing w:line="276" w:lineRule="auto"/>
            </w:pPr>
            <w:r w:rsidRPr="00844FA8">
              <w:t>Diefstal</w:t>
            </w:r>
          </w:p>
          <w:p w14:paraId="0F6E3DB3" w14:textId="77777777" w:rsidR="00142124" w:rsidRPr="00844FA8" w:rsidRDefault="00142124" w:rsidP="00372D1F">
            <w:pPr>
              <w:pStyle w:val="Lijstalinea"/>
              <w:numPr>
                <w:ilvl w:val="0"/>
                <w:numId w:val="26"/>
              </w:numPr>
              <w:spacing w:line="276" w:lineRule="auto"/>
            </w:pPr>
            <w:r w:rsidRPr="00844FA8">
              <w:t>Nog niet bekend</w:t>
            </w:r>
          </w:p>
        </w:tc>
      </w:tr>
      <w:tr w:rsidR="00142124" w:rsidRPr="001742FF" w14:paraId="6ECC9A2A" w14:textId="77777777" w:rsidTr="00D51B2C">
        <w:trPr>
          <w:trHeight w:val="3531"/>
        </w:trPr>
        <w:tc>
          <w:tcPr>
            <w:tcW w:w="4910" w:type="dxa"/>
            <w:tcBorders>
              <w:top w:val="single" w:sz="4" w:space="0" w:color="auto"/>
              <w:left w:val="single" w:sz="4" w:space="0" w:color="auto"/>
              <w:bottom w:val="single" w:sz="4" w:space="0" w:color="auto"/>
              <w:right w:val="single" w:sz="4" w:space="0" w:color="auto"/>
            </w:tcBorders>
            <w:noWrap/>
            <w:hideMark/>
          </w:tcPr>
          <w:p w14:paraId="5DAB4EDB" w14:textId="77777777" w:rsidR="00142124" w:rsidRPr="00844FA8" w:rsidRDefault="00142124" w:rsidP="00D51B2C">
            <w:r w:rsidRPr="00844FA8">
              <w:t>Om welk type Persoonsgegevens gaat het?</w:t>
            </w:r>
          </w:p>
          <w:p w14:paraId="0FFD1615" w14:textId="77777777" w:rsidR="00142124" w:rsidRPr="00844FA8" w:rsidRDefault="00142124" w:rsidP="00D51B2C">
            <w:r w:rsidRPr="00844FA8">
              <w:t>(met name bijzondere gegevens, of gegevens van gevoelige aard, waaronder toegangs- of identificatiegegevens of financiële gegevens).</w:t>
            </w:r>
          </w:p>
          <w:p w14:paraId="7B44D407" w14:textId="77777777" w:rsidR="00142124" w:rsidRPr="00844FA8" w:rsidRDefault="00142124" w:rsidP="00D51B2C">
            <w:r w:rsidRPr="00844FA8">
              <w:t>U kunt meerder</w:t>
            </w:r>
            <w:r w:rsidR="00313B26">
              <w:t>e</w:t>
            </w:r>
            <w:r w:rsidRPr="00844FA8">
              <w:t xml:space="preserve"> mogelijkheden aankruisen.</w:t>
            </w:r>
          </w:p>
        </w:tc>
        <w:tc>
          <w:tcPr>
            <w:tcW w:w="4554" w:type="dxa"/>
            <w:tcBorders>
              <w:top w:val="single" w:sz="4" w:space="0" w:color="auto"/>
              <w:left w:val="single" w:sz="4" w:space="0" w:color="auto"/>
              <w:bottom w:val="single" w:sz="4" w:space="0" w:color="auto"/>
              <w:right w:val="single" w:sz="4" w:space="0" w:color="auto"/>
            </w:tcBorders>
            <w:hideMark/>
          </w:tcPr>
          <w:p w14:paraId="1A871DC9" w14:textId="77777777" w:rsidR="00142124" w:rsidRDefault="00142124" w:rsidP="00372D1F">
            <w:pPr>
              <w:pStyle w:val="Lijstalinea"/>
              <w:numPr>
                <w:ilvl w:val="0"/>
                <w:numId w:val="27"/>
              </w:numPr>
              <w:spacing w:line="276" w:lineRule="auto"/>
            </w:pPr>
            <w:r w:rsidRPr="00844FA8">
              <w:t>Naam-, adres- en woonplaatsgegevens</w:t>
            </w:r>
          </w:p>
          <w:p w14:paraId="4C8E6AA1" w14:textId="77777777" w:rsidR="00142124" w:rsidRDefault="00142124" w:rsidP="00372D1F">
            <w:pPr>
              <w:pStyle w:val="Lijstalinea"/>
              <w:numPr>
                <w:ilvl w:val="0"/>
                <w:numId w:val="27"/>
              </w:numPr>
              <w:spacing w:line="276" w:lineRule="auto"/>
            </w:pPr>
            <w:r w:rsidRPr="00844FA8">
              <w:t>Telefoonnummers</w:t>
            </w:r>
          </w:p>
          <w:p w14:paraId="0E9D8EB0" w14:textId="77777777" w:rsidR="00142124" w:rsidRDefault="00142124" w:rsidP="00372D1F">
            <w:pPr>
              <w:pStyle w:val="Lijstalinea"/>
              <w:numPr>
                <w:ilvl w:val="0"/>
                <w:numId w:val="27"/>
              </w:numPr>
              <w:spacing w:line="276" w:lineRule="auto"/>
            </w:pPr>
            <w:r w:rsidRPr="00844FA8">
              <w:t>E-mailadressen of andere adressen voor elektronische communicatie</w:t>
            </w:r>
          </w:p>
          <w:p w14:paraId="4D77B481" w14:textId="77777777" w:rsidR="00142124" w:rsidRDefault="00142124" w:rsidP="00372D1F">
            <w:pPr>
              <w:pStyle w:val="Lijstalinea"/>
              <w:numPr>
                <w:ilvl w:val="0"/>
                <w:numId w:val="27"/>
              </w:numPr>
              <w:spacing w:line="276" w:lineRule="auto"/>
            </w:pPr>
            <w:r w:rsidRPr="00844FA8">
              <w:t>Toegangs- of identificatiegegevens (bijvoorbeeld inlognaam / wachtwoord of klantnummer)</w:t>
            </w:r>
          </w:p>
          <w:p w14:paraId="0454860B" w14:textId="77777777" w:rsidR="00142124" w:rsidRDefault="00142124" w:rsidP="00372D1F">
            <w:pPr>
              <w:pStyle w:val="Lijstalinea"/>
              <w:numPr>
                <w:ilvl w:val="0"/>
                <w:numId w:val="27"/>
              </w:numPr>
              <w:spacing w:line="276" w:lineRule="auto"/>
            </w:pPr>
            <w:r w:rsidRPr="00844FA8">
              <w:t>Financiële gegevens (bijvoorbeeld rekeningnummer, creditcardnummer)</w:t>
            </w:r>
          </w:p>
          <w:p w14:paraId="39A70AEB" w14:textId="77777777" w:rsidR="00142124" w:rsidRDefault="00142124" w:rsidP="00372D1F">
            <w:pPr>
              <w:pStyle w:val="Lijstalinea"/>
              <w:numPr>
                <w:ilvl w:val="0"/>
                <w:numId w:val="27"/>
              </w:numPr>
              <w:spacing w:line="276" w:lineRule="auto"/>
            </w:pPr>
            <w:r w:rsidRPr="00844FA8">
              <w:t>Burgerservicenummer (BSN) of sofinummer</w:t>
            </w:r>
          </w:p>
          <w:p w14:paraId="585AB8AE" w14:textId="77777777" w:rsidR="00142124" w:rsidRDefault="00142124" w:rsidP="00372D1F">
            <w:pPr>
              <w:pStyle w:val="Lijstalinea"/>
              <w:numPr>
                <w:ilvl w:val="0"/>
                <w:numId w:val="27"/>
              </w:numPr>
              <w:spacing w:line="276" w:lineRule="auto"/>
            </w:pPr>
            <w:r w:rsidRPr="00844FA8">
              <w:t>Paspoortkopieën of kopieën van andere legitimatiebewijzen</w:t>
            </w:r>
          </w:p>
          <w:p w14:paraId="2B6BC6DA" w14:textId="77777777" w:rsidR="00142124" w:rsidRDefault="00142124" w:rsidP="00372D1F">
            <w:pPr>
              <w:pStyle w:val="Lijstalinea"/>
              <w:numPr>
                <w:ilvl w:val="0"/>
                <w:numId w:val="27"/>
              </w:numPr>
              <w:spacing w:line="276" w:lineRule="auto"/>
            </w:pPr>
            <w:r w:rsidRPr="00844FA8">
              <w:t>Geslacht, geboortedatum en/of leeftijd</w:t>
            </w:r>
          </w:p>
          <w:p w14:paraId="60B8524A" w14:textId="77777777" w:rsidR="00142124" w:rsidRDefault="00142124" w:rsidP="00372D1F">
            <w:pPr>
              <w:pStyle w:val="Lijstalinea"/>
              <w:numPr>
                <w:ilvl w:val="0"/>
                <w:numId w:val="27"/>
              </w:numPr>
              <w:spacing w:line="276" w:lineRule="auto"/>
            </w:pPr>
            <w:r w:rsidRPr="00844FA8">
              <w:t>Bijzondere persoonsgegevens (bijvoorbeeld ras, etniciteit, criminele gegevens, politieke overtuiging, vakbondslidmaatschap, religie, seksuele leven, medische gegevens)</w:t>
            </w:r>
          </w:p>
          <w:p w14:paraId="1A39CA76" w14:textId="77777777" w:rsidR="00142124" w:rsidRDefault="00142124" w:rsidP="00372D1F">
            <w:pPr>
              <w:pStyle w:val="Lijstalinea"/>
              <w:numPr>
                <w:ilvl w:val="0"/>
                <w:numId w:val="27"/>
              </w:numPr>
              <w:spacing w:line="276" w:lineRule="auto"/>
            </w:pPr>
            <w:r w:rsidRPr="00844FA8">
              <w:t>OV-chipkaartgegevens</w:t>
            </w:r>
          </w:p>
          <w:p w14:paraId="3618C1B9" w14:textId="77777777" w:rsidR="00142124" w:rsidRPr="00844FA8" w:rsidRDefault="00142124" w:rsidP="00372D1F">
            <w:pPr>
              <w:pStyle w:val="Lijstalinea"/>
              <w:numPr>
                <w:ilvl w:val="0"/>
                <w:numId w:val="27"/>
              </w:numPr>
              <w:spacing w:line="276" w:lineRule="auto"/>
            </w:pPr>
            <w:r w:rsidRPr="00844FA8">
              <w:t>Overige gegevens, namelijk: (vul aan) ………</w:t>
            </w:r>
          </w:p>
        </w:tc>
      </w:tr>
    </w:tbl>
    <w:p w14:paraId="3A4333CC" w14:textId="77777777" w:rsidR="00142124" w:rsidRDefault="00142124" w:rsidP="00142124">
      <w:pPr>
        <w:rPr>
          <w:lang w:eastAsia="ko-KR"/>
        </w:rPr>
      </w:pPr>
    </w:p>
    <w:p w14:paraId="3F26DA5F" w14:textId="77777777" w:rsidR="00FB55B8" w:rsidRPr="00FB55B8" w:rsidRDefault="00FB55B8" w:rsidP="00142124">
      <w:pPr>
        <w:spacing w:after="200" w:line="276" w:lineRule="auto"/>
      </w:pPr>
    </w:p>
    <w:sectPr w:rsidR="00FB55B8" w:rsidRPr="00FB55B8" w:rsidSect="00197BDF">
      <w:headerReference w:type="default" r:id="rId13"/>
      <w:footerReference w:type="default" r:id="rId14"/>
      <w:pgSz w:w="11906" w:h="16838"/>
      <w:pgMar w:top="1134" w:right="849" w:bottom="1276"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44C9C" w14:textId="77777777" w:rsidR="00EE162C" w:rsidRDefault="00EE162C" w:rsidP="006E418D">
      <w:pPr>
        <w:spacing w:line="240" w:lineRule="auto"/>
      </w:pPr>
      <w:r>
        <w:separator/>
      </w:r>
    </w:p>
  </w:endnote>
  <w:endnote w:type="continuationSeparator" w:id="0">
    <w:p w14:paraId="629DA540" w14:textId="77777777" w:rsidR="00EE162C" w:rsidRDefault="00EE162C" w:rsidP="006E4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 Swift">
    <w:altName w:val="Calibri"/>
    <w:charset w:val="00"/>
    <w:family w:val="auto"/>
    <w:pitch w:val="variable"/>
    <w:sig w:usb0="80000027" w:usb1="00000000" w:usb2="00000000" w:usb3="00000000" w:csb0="00000093"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F696" w14:textId="77777777" w:rsidR="00A07814" w:rsidRDefault="00A07814" w:rsidP="00A07814">
    <w:pPr>
      <w:pStyle w:val="Voettekst"/>
      <w:tabs>
        <w:tab w:val="left" w:pos="7088"/>
      </w:tabs>
      <w:jc w:val="left"/>
      <w:rPr>
        <w:sz w:val="18"/>
        <w:szCs w:val="18"/>
      </w:rPr>
    </w:pPr>
  </w:p>
  <w:p w14:paraId="1B81D686" w14:textId="77777777" w:rsidR="00A07814" w:rsidRDefault="00AA0160" w:rsidP="00A07814">
    <w:pPr>
      <w:pStyle w:val="Voettekst"/>
      <w:tabs>
        <w:tab w:val="left" w:pos="7088"/>
      </w:tabs>
      <w:jc w:val="left"/>
      <w:rPr>
        <w:sz w:val="18"/>
        <w:szCs w:val="18"/>
      </w:rPr>
    </w:pPr>
    <w:r>
      <w:rPr>
        <w:sz w:val="18"/>
        <w:szCs w:val="18"/>
      </w:rPr>
      <w:t>Verwerkers</w:t>
    </w:r>
    <w:r w:rsidR="003141C9" w:rsidRPr="003141C9">
      <w:rPr>
        <w:sz w:val="18"/>
        <w:szCs w:val="18"/>
      </w:rPr>
      <w:t xml:space="preserve">overeenkomst Veiligheidsregio Zuid-Holland Zuid </w:t>
    </w:r>
    <w:r w:rsidR="00A07814">
      <w:rPr>
        <w:sz w:val="18"/>
        <w:szCs w:val="18"/>
      </w:rPr>
      <w:tab/>
    </w:r>
    <w:r w:rsidR="002C7A38" w:rsidRPr="00EB1C83">
      <w:rPr>
        <w:sz w:val="18"/>
        <w:szCs w:val="18"/>
      </w:rPr>
      <w:t xml:space="preserve">Pagina </w:t>
    </w:r>
    <w:r w:rsidR="002C7A38" w:rsidRPr="00EB1C83">
      <w:rPr>
        <w:sz w:val="18"/>
        <w:szCs w:val="18"/>
      </w:rPr>
      <w:fldChar w:fldCharType="begin"/>
    </w:r>
    <w:r w:rsidR="002C7A38" w:rsidRPr="00EB1C83">
      <w:rPr>
        <w:sz w:val="18"/>
        <w:szCs w:val="18"/>
      </w:rPr>
      <w:instrText xml:space="preserve"> PAGE  \* Arabic  \* MERGEFORMAT </w:instrText>
    </w:r>
    <w:r w:rsidR="002C7A38" w:rsidRPr="00EB1C83">
      <w:rPr>
        <w:sz w:val="18"/>
        <w:szCs w:val="18"/>
      </w:rPr>
      <w:fldChar w:fldCharType="separate"/>
    </w:r>
    <w:r w:rsidR="002C7A38">
      <w:rPr>
        <w:sz w:val="18"/>
        <w:szCs w:val="18"/>
      </w:rPr>
      <w:t>2</w:t>
    </w:r>
    <w:r w:rsidR="002C7A38" w:rsidRPr="00EB1C83">
      <w:rPr>
        <w:sz w:val="18"/>
        <w:szCs w:val="18"/>
      </w:rPr>
      <w:fldChar w:fldCharType="end"/>
    </w:r>
    <w:r w:rsidR="002C7A38" w:rsidRPr="00EB1C83">
      <w:rPr>
        <w:sz w:val="18"/>
        <w:szCs w:val="18"/>
      </w:rPr>
      <w:t xml:space="preserve"> van </w:t>
    </w:r>
    <w:r w:rsidR="002C7A38" w:rsidRPr="00EB1C83">
      <w:rPr>
        <w:sz w:val="18"/>
        <w:szCs w:val="18"/>
      </w:rPr>
      <w:fldChar w:fldCharType="begin"/>
    </w:r>
    <w:r w:rsidR="002C7A38" w:rsidRPr="00EB1C83">
      <w:rPr>
        <w:sz w:val="18"/>
        <w:szCs w:val="18"/>
      </w:rPr>
      <w:instrText xml:space="preserve"> NUMPAGES  \* Arabic  \* MERGEFORMAT </w:instrText>
    </w:r>
    <w:r w:rsidR="002C7A38" w:rsidRPr="00EB1C83">
      <w:rPr>
        <w:sz w:val="18"/>
        <w:szCs w:val="18"/>
      </w:rPr>
      <w:fldChar w:fldCharType="separate"/>
    </w:r>
    <w:r w:rsidR="002C7A38">
      <w:rPr>
        <w:sz w:val="18"/>
        <w:szCs w:val="18"/>
      </w:rPr>
      <w:t>17</w:t>
    </w:r>
    <w:r w:rsidR="002C7A38" w:rsidRPr="00EB1C83">
      <w:rPr>
        <w:noProof/>
        <w:sz w:val="18"/>
        <w:szCs w:val="18"/>
      </w:rPr>
      <w:fldChar w:fldCharType="end"/>
    </w:r>
  </w:p>
  <w:p w14:paraId="5F0F9A3C" w14:textId="77777777" w:rsidR="00A07814" w:rsidRDefault="00A07814" w:rsidP="00A07814">
    <w:pPr>
      <w:pStyle w:val="Geenafstand"/>
      <w:rPr>
        <w:rFonts w:ascii="Verdana" w:hAnsi="Verdana"/>
        <w:sz w:val="16"/>
        <w:szCs w:val="16"/>
      </w:rPr>
    </w:pPr>
  </w:p>
  <w:p w14:paraId="749CDB8A" w14:textId="492ADB08" w:rsidR="00A07814" w:rsidRDefault="00A07814" w:rsidP="00A07814">
    <w:pPr>
      <w:pStyle w:val="Geenafstand"/>
      <w:rPr>
        <w:rFonts w:ascii="Verdana" w:hAnsi="Verdana"/>
        <w:sz w:val="16"/>
        <w:szCs w:val="16"/>
      </w:rPr>
    </w:pPr>
    <w:r w:rsidRPr="00A07814">
      <w:rPr>
        <w:sz w:val="16"/>
        <w:szCs w:val="16"/>
      </w:rPr>
      <w:t>Versie 2.</w:t>
    </w:r>
    <w:r w:rsidR="00F12BA1">
      <w:rPr>
        <w:sz w:val="16"/>
        <w:szCs w:val="16"/>
      </w:rPr>
      <w:t>3</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817740">
      <w:rPr>
        <w:rFonts w:ascii="Verdana" w:hAnsi="Verdana"/>
        <w:sz w:val="16"/>
        <w:szCs w:val="16"/>
      </w:rPr>
      <w:tab/>
    </w:r>
    <w:r w:rsidRPr="00817740">
      <w:rPr>
        <w:rFonts w:ascii="Verdana" w:hAnsi="Verdana"/>
        <w:sz w:val="16"/>
        <w:szCs w:val="16"/>
      </w:rPr>
      <w:tab/>
    </w:r>
    <w:r w:rsidRPr="00817740">
      <w:rPr>
        <w:rFonts w:ascii="Verdana" w:hAnsi="Verdana"/>
        <w:sz w:val="16"/>
        <w:szCs w:val="16"/>
      </w:rPr>
      <w:tab/>
    </w:r>
    <w:r w:rsidRPr="00817740">
      <w:rPr>
        <w:rFonts w:ascii="Verdana" w:hAnsi="Verdana"/>
        <w:sz w:val="16"/>
        <w:szCs w:val="16"/>
      </w:rPr>
      <w:tab/>
    </w:r>
    <w:r w:rsidRPr="00817740">
      <w:rPr>
        <w:rFonts w:ascii="Verdana" w:hAnsi="Verdana"/>
        <w:sz w:val="16"/>
        <w:szCs w:val="16"/>
      </w:rPr>
      <w:tab/>
      <w:t xml:space="preserve">Vastellingsdatum: </w:t>
    </w:r>
    <w:r>
      <w:rPr>
        <w:rFonts w:ascii="Verdana" w:hAnsi="Verdana"/>
        <w:sz w:val="16"/>
        <w:szCs w:val="16"/>
      </w:rPr>
      <w:t>mei 2018</w:t>
    </w:r>
  </w:p>
  <w:p w14:paraId="409F44FA" w14:textId="42AD7A6D" w:rsidR="00BF74E7" w:rsidRPr="002C7A38" w:rsidRDefault="00A07814" w:rsidP="002C7A38">
    <w:pPr>
      <w:rPr>
        <w:sz w:val="16"/>
        <w:szCs w:val="16"/>
      </w:rPr>
    </w:pPr>
    <w:r w:rsidRPr="00817740">
      <w:rPr>
        <w:sz w:val="16"/>
        <w:szCs w:val="16"/>
      </w:rPr>
      <w:t xml:space="preserve">Document Classificatie: </w:t>
    </w:r>
    <w:sdt>
      <w:sdtPr>
        <w:rPr>
          <w:sz w:val="16"/>
          <w:szCs w:val="16"/>
        </w:rPr>
        <w:alias w:val="Document Classificatie"/>
        <w:tag w:val="Document Classificatie"/>
        <w:id w:val="1165824788"/>
        <w:placeholder>
          <w:docPart w:val="D21CCECAB7A84A6EA47D9EE23A64DBBF"/>
        </w:placeholder>
        <w15:color w:val="008000"/>
        <w:dropDownList>
          <w:listItem w:displayText="TLP:ROOD" w:value="TLP:ROOD"/>
          <w:listItem w:displayText="TLP:ORANJE" w:value="TLP:ORANJE"/>
          <w:listItem w:displayText="TLP:GROEN" w:value="TLP:GROEN"/>
          <w:listItem w:displayText="TLP:WIT" w:value="TLP:WIT"/>
        </w:dropDownList>
      </w:sdtPr>
      <w:sdtEndPr/>
      <w:sdtContent>
        <w:r>
          <w:rPr>
            <w:sz w:val="16"/>
            <w:szCs w:val="16"/>
          </w:rPr>
          <w:t>TLP:GROEN</w:t>
        </w:r>
      </w:sdtContent>
    </w:sdt>
    <w:r w:rsidRPr="00817740">
      <w:rPr>
        <w:sz w:val="16"/>
        <w:szCs w:val="16"/>
      </w:rPr>
      <w:tab/>
    </w:r>
    <w:r w:rsidRPr="00817740">
      <w:rPr>
        <w:sz w:val="16"/>
        <w:szCs w:val="16"/>
      </w:rPr>
      <w:tab/>
    </w:r>
    <w:r w:rsidRPr="00817740">
      <w:rPr>
        <w:sz w:val="16"/>
        <w:szCs w:val="16"/>
      </w:rPr>
      <w:tab/>
    </w:r>
    <w:r w:rsidRPr="00817740">
      <w:rPr>
        <w:sz w:val="16"/>
        <w:szCs w:val="16"/>
      </w:rPr>
      <w:tab/>
    </w:r>
    <w:r>
      <w:rPr>
        <w:sz w:val="16"/>
        <w:szCs w:val="16"/>
      </w:rPr>
      <w:tab/>
    </w:r>
    <w:r>
      <w:rPr>
        <w:sz w:val="16"/>
        <w:szCs w:val="16"/>
      </w:rPr>
      <w:tab/>
    </w:r>
    <w:r w:rsidRPr="00817740">
      <w:rPr>
        <w:sz w:val="16"/>
        <w:szCs w:val="16"/>
      </w:rPr>
      <w:t xml:space="preserve">Revisiedatum: </w:t>
    </w:r>
    <w:r w:rsidR="00E51D7B">
      <w:rPr>
        <w:sz w:val="16"/>
        <w:szCs w:val="16"/>
      </w:rPr>
      <w:t>1</w:t>
    </w:r>
    <w:r w:rsidR="00F12BA1">
      <w:rPr>
        <w:sz w:val="16"/>
        <w:szCs w:val="16"/>
      </w:rPr>
      <w:t>3</w:t>
    </w:r>
    <w:r w:rsidR="00E51D7B">
      <w:rPr>
        <w:sz w:val="16"/>
        <w:szCs w:val="16"/>
      </w:rPr>
      <w:t xml:space="preserve"> </w:t>
    </w:r>
    <w:r w:rsidR="00F12BA1">
      <w:rPr>
        <w:sz w:val="16"/>
        <w:szCs w:val="16"/>
      </w:rPr>
      <w:t>juli</w:t>
    </w:r>
    <w:r w:rsidR="00E51D7B">
      <w:rPr>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DD39" w14:textId="77777777" w:rsidR="00EE162C" w:rsidRDefault="00EE162C" w:rsidP="006E418D">
      <w:pPr>
        <w:spacing w:line="240" w:lineRule="auto"/>
      </w:pPr>
      <w:r>
        <w:separator/>
      </w:r>
    </w:p>
  </w:footnote>
  <w:footnote w:type="continuationSeparator" w:id="0">
    <w:p w14:paraId="2A1D72C8" w14:textId="77777777" w:rsidR="00EE162C" w:rsidRDefault="00EE162C" w:rsidP="006E41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4BB0" w14:textId="77777777" w:rsidR="00BF74E7" w:rsidRDefault="007E69FC" w:rsidP="006E418D">
    <w:pPr>
      <w:pStyle w:val="Koptekst"/>
      <w:jc w:val="right"/>
    </w:pPr>
    <w:r>
      <w:rPr>
        <w:noProof/>
      </w:rPr>
      <w:drawing>
        <wp:inline distT="0" distB="0" distL="0" distR="0" wp14:anchorId="55C4FCDA" wp14:editId="01251BC1">
          <wp:extent cx="972403" cy="648269"/>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73920" cy="649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0B0C"/>
    <w:multiLevelType w:val="hybridMultilevel"/>
    <w:tmpl w:val="EFB0CDC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C872D5"/>
    <w:multiLevelType w:val="multilevel"/>
    <w:tmpl w:val="44AA8328"/>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2C95486"/>
    <w:multiLevelType w:val="hybridMultilevel"/>
    <w:tmpl w:val="C69A94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0D3D74"/>
    <w:multiLevelType w:val="hybridMultilevel"/>
    <w:tmpl w:val="A3D0E3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EF23F6"/>
    <w:multiLevelType w:val="hybridMultilevel"/>
    <w:tmpl w:val="81B6A3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EC70AA"/>
    <w:multiLevelType w:val="hybridMultilevel"/>
    <w:tmpl w:val="68F641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3446A1"/>
    <w:multiLevelType w:val="hybridMultilevel"/>
    <w:tmpl w:val="B53401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FC416F"/>
    <w:multiLevelType w:val="hybridMultilevel"/>
    <w:tmpl w:val="07FC870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3F0112"/>
    <w:multiLevelType w:val="hybridMultilevel"/>
    <w:tmpl w:val="7F6E2A1E"/>
    <w:lvl w:ilvl="0" w:tplc="A23EA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20BF6"/>
    <w:multiLevelType w:val="hybridMultilevel"/>
    <w:tmpl w:val="2D5A4A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900219"/>
    <w:multiLevelType w:val="hybridMultilevel"/>
    <w:tmpl w:val="F3C0C0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8A7E58"/>
    <w:multiLevelType w:val="multilevel"/>
    <w:tmpl w:val="88BE4D60"/>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12" w15:restartNumberingAfterBreak="0">
    <w:nsid w:val="3BB07E00"/>
    <w:multiLevelType w:val="hybridMultilevel"/>
    <w:tmpl w:val="44B068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D77609"/>
    <w:multiLevelType w:val="hybridMultilevel"/>
    <w:tmpl w:val="FCA4ED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C62C75"/>
    <w:multiLevelType w:val="hybridMultilevel"/>
    <w:tmpl w:val="9FC03A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D8259A"/>
    <w:multiLevelType w:val="hybridMultilevel"/>
    <w:tmpl w:val="C9265E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FA3D12"/>
    <w:multiLevelType w:val="multilevel"/>
    <w:tmpl w:val="0813001D"/>
    <w:styleLink w:val="Bulletlist"/>
    <w:lvl w:ilvl="0">
      <w:start w:val="1"/>
      <w:numFmt w:val="bullet"/>
      <w:lvlText w:val=""/>
      <w:lvlJc w:val="left"/>
      <w:pPr>
        <w:ind w:left="360" w:hanging="360"/>
      </w:pPr>
      <w:rPr>
        <w:rFonts w:ascii="Webdings" w:hAnsi="Webdings"/>
        <w:color w:val="1F497D" w:themeColor="text2"/>
        <w:w w:val="80"/>
        <w:sz w:val="20"/>
      </w:rPr>
    </w:lvl>
    <w:lvl w:ilvl="1">
      <w:start w:val="1"/>
      <w:numFmt w:val="bullet"/>
      <w:lvlText w:val="―"/>
      <w:lvlJc w:val="left"/>
      <w:pPr>
        <w:ind w:left="720" w:hanging="360"/>
      </w:pPr>
      <w:rPr>
        <w:rFonts w:ascii="Arial" w:hAnsi="Arial" w:hint="default"/>
        <w:color w:val="auto"/>
        <w:sz w:val="20"/>
      </w:rPr>
    </w:lvl>
    <w:lvl w:ilvl="2">
      <w:start w:val="1"/>
      <w:numFmt w:val="bullet"/>
      <w:lvlText w:val="―"/>
      <w:lvlJc w:val="left"/>
      <w:pPr>
        <w:ind w:left="1080" w:hanging="360"/>
      </w:pPr>
      <w:rPr>
        <w:rFonts w:ascii="Arial" w:hAnsi="Arial" w:hint="default"/>
        <w:color w:val="auto"/>
        <w:sz w:val="20"/>
      </w:rPr>
    </w:lvl>
    <w:lvl w:ilvl="3">
      <w:start w:val="1"/>
      <w:numFmt w:val="bullet"/>
      <w:lvlText w:val="―"/>
      <w:lvlJc w:val="left"/>
      <w:pPr>
        <w:ind w:left="1440" w:hanging="360"/>
      </w:pPr>
      <w:rPr>
        <w:rFonts w:ascii="Arial" w:hAnsi="Arial" w:hint="default"/>
        <w:color w:val="auto"/>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B603DC"/>
    <w:multiLevelType w:val="hybridMultilevel"/>
    <w:tmpl w:val="C3204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4B3C06"/>
    <w:multiLevelType w:val="hybridMultilevel"/>
    <w:tmpl w:val="F4D645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5915CA"/>
    <w:multiLevelType w:val="hybridMultilevel"/>
    <w:tmpl w:val="24D8D7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851D9F"/>
    <w:multiLevelType w:val="hybridMultilevel"/>
    <w:tmpl w:val="C9265E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7A741C"/>
    <w:multiLevelType w:val="hybridMultilevel"/>
    <w:tmpl w:val="3C4CB0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9B7DE6"/>
    <w:multiLevelType w:val="hybridMultilevel"/>
    <w:tmpl w:val="8DA8CC50"/>
    <w:lvl w:ilvl="0" w:tplc="920A13F2">
      <w:numFmt w:val="bullet"/>
      <w:lvlText w:val="-"/>
      <w:lvlJc w:val="left"/>
      <w:pPr>
        <w:tabs>
          <w:tab w:val="num" w:pos="360"/>
        </w:tabs>
        <w:ind w:left="360" w:hanging="360"/>
      </w:pPr>
      <w:rPr>
        <w:rFonts w:ascii="NS Swift" w:eastAsia="Times New Roman" w:hAnsi="NS Swift"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086827"/>
    <w:multiLevelType w:val="hybridMultilevel"/>
    <w:tmpl w:val="DF961CA2"/>
    <w:lvl w:ilvl="0" w:tplc="FFFFFFFF">
      <w:numFmt w:val="bullet"/>
      <w:lvlText w:val="-"/>
      <w:lvlJc w:val="left"/>
      <w:pPr>
        <w:tabs>
          <w:tab w:val="num" w:pos="360"/>
        </w:tabs>
        <w:ind w:left="360" w:hanging="360"/>
      </w:pPr>
      <w:rPr>
        <w:rFonts w:ascii="NS Swift" w:eastAsia="Times New Roman" w:hAnsi="NS Swift"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182E9E"/>
    <w:multiLevelType w:val="hybridMultilevel"/>
    <w:tmpl w:val="5DF02F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C50E87"/>
    <w:multiLevelType w:val="hybridMultilevel"/>
    <w:tmpl w:val="1D7A49E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3FE4091"/>
    <w:multiLevelType w:val="hybridMultilevel"/>
    <w:tmpl w:val="5AACC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CE113D"/>
    <w:multiLevelType w:val="hybridMultilevel"/>
    <w:tmpl w:val="EB6643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C807BB"/>
    <w:multiLevelType w:val="hybridMultilevel"/>
    <w:tmpl w:val="640A66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7A6226"/>
    <w:multiLevelType w:val="hybridMultilevel"/>
    <w:tmpl w:val="0C209F42"/>
    <w:lvl w:ilvl="0" w:tplc="17707F46">
      <w:numFmt w:val="bullet"/>
      <w:lvlText w:val="-"/>
      <w:lvlJc w:val="left"/>
      <w:pPr>
        <w:tabs>
          <w:tab w:val="num" w:pos="360"/>
        </w:tabs>
        <w:ind w:left="360" w:hanging="360"/>
      </w:pPr>
      <w:rPr>
        <w:rFonts w:ascii="NS Swift" w:eastAsia="Times New Roman" w:hAnsi="NS Swift"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3C5629"/>
    <w:multiLevelType w:val="hybridMultilevel"/>
    <w:tmpl w:val="CEF4DB78"/>
    <w:lvl w:ilvl="0" w:tplc="7E7A8430">
      <w:start w:val="1"/>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A250A"/>
    <w:multiLevelType w:val="hybridMultilevel"/>
    <w:tmpl w:val="45B0C4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4F36CFC"/>
    <w:multiLevelType w:val="hybridMultilevel"/>
    <w:tmpl w:val="85BCF1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FE0D4E"/>
    <w:multiLevelType w:val="hybridMultilevel"/>
    <w:tmpl w:val="373EB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5010605">
    <w:abstractNumId w:val="11"/>
  </w:num>
  <w:num w:numId="2" w16cid:durableId="1439984776">
    <w:abstractNumId w:val="10"/>
  </w:num>
  <w:num w:numId="3" w16cid:durableId="1443956045">
    <w:abstractNumId w:val="7"/>
  </w:num>
  <w:num w:numId="4" w16cid:durableId="120927766">
    <w:abstractNumId w:val="24"/>
  </w:num>
  <w:num w:numId="5" w16cid:durableId="288442652">
    <w:abstractNumId w:val="26"/>
  </w:num>
  <w:num w:numId="6" w16cid:durableId="1853643759">
    <w:abstractNumId w:val="14"/>
  </w:num>
  <w:num w:numId="7" w16cid:durableId="71315266">
    <w:abstractNumId w:val="20"/>
  </w:num>
  <w:num w:numId="8" w16cid:durableId="570698976">
    <w:abstractNumId w:val="6"/>
  </w:num>
  <w:num w:numId="9" w16cid:durableId="1475486476">
    <w:abstractNumId w:val="15"/>
  </w:num>
  <w:num w:numId="10" w16cid:durableId="218513945">
    <w:abstractNumId w:val="18"/>
  </w:num>
  <w:num w:numId="11" w16cid:durableId="1196818675">
    <w:abstractNumId w:val="9"/>
  </w:num>
  <w:num w:numId="12" w16cid:durableId="397092114">
    <w:abstractNumId w:val="13"/>
  </w:num>
  <w:num w:numId="13" w16cid:durableId="1880898418">
    <w:abstractNumId w:val="2"/>
  </w:num>
  <w:num w:numId="14" w16cid:durableId="1050686913">
    <w:abstractNumId w:val="33"/>
  </w:num>
  <w:num w:numId="15" w16cid:durableId="167402166">
    <w:abstractNumId w:val="5"/>
  </w:num>
  <w:num w:numId="16" w16cid:durableId="994912522">
    <w:abstractNumId w:val="21"/>
  </w:num>
  <w:num w:numId="17" w16cid:durableId="1719471104">
    <w:abstractNumId w:val="28"/>
  </w:num>
  <w:num w:numId="18" w16cid:durableId="665014152">
    <w:abstractNumId w:val="4"/>
  </w:num>
  <w:num w:numId="19" w16cid:durableId="1706364504">
    <w:abstractNumId w:val="16"/>
  </w:num>
  <w:num w:numId="20" w16cid:durableId="1650859319">
    <w:abstractNumId w:val="1"/>
  </w:num>
  <w:num w:numId="21" w16cid:durableId="100805035">
    <w:abstractNumId w:val="17"/>
  </w:num>
  <w:num w:numId="22" w16cid:durableId="1062482713">
    <w:abstractNumId w:val="25"/>
  </w:num>
  <w:num w:numId="23" w16cid:durableId="563830924">
    <w:abstractNumId w:val="12"/>
  </w:num>
  <w:num w:numId="24" w16cid:durableId="1851020181">
    <w:abstractNumId w:val="19"/>
  </w:num>
  <w:num w:numId="25" w16cid:durableId="341007956">
    <w:abstractNumId w:val="27"/>
  </w:num>
  <w:num w:numId="26" w16cid:durableId="90590013">
    <w:abstractNumId w:val="0"/>
  </w:num>
  <w:num w:numId="27" w16cid:durableId="2124494908">
    <w:abstractNumId w:val="32"/>
  </w:num>
  <w:num w:numId="28" w16cid:durableId="1128276487">
    <w:abstractNumId w:val="23"/>
  </w:num>
  <w:num w:numId="29" w16cid:durableId="18898641">
    <w:abstractNumId w:val="29"/>
  </w:num>
  <w:num w:numId="30" w16cid:durableId="1602109661">
    <w:abstractNumId w:val="22"/>
  </w:num>
  <w:num w:numId="31" w16cid:durableId="589629214">
    <w:abstractNumId w:val="30"/>
  </w:num>
  <w:num w:numId="32" w16cid:durableId="2029406749">
    <w:abstractNumId w:val="8"/>
  </w:num>
  <w:num w:numId="33" w16cid:durableId="2071536352">
    <w:abstractNumId w:val="3"/>
  </w:num>
  <w:num w:numId="34" w16cid:durableId="2493867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YXI5/CH7GmTl+3XS4mRIaSzby4ktmuFSUZmwqurCEklxTY8SX/uiB5zFYuzzZD5u3V6hBlTkmBObLZwUX0d0GQ==" w:salt="H780kWpFQunZWICuTWSecg=="/>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sCopied" w:val="-1"/>
  </w:docVars>
  <w:rsids>
    <w:rsidRoot w:val="00E51D7B"/>
    <w:rsid w:val="00001B33"/>
    <w:rsid w:val="00003527"/>
    <w:rsid w:val="000040B0"/>
    <w:rsid w:val="00004CC9"/>
    <w:rsid w:val="00006291"/>
    <w:rsid w:val="00007F98"/>
    <w:rsid w:val="00010146"/>
    <w:rsid w:val="00010A9C"/>
    <w:rsid w:val="00012116"/>
    <w:rsid w:val="000156F5"/>
    <w:rsid w:val="00015E15"/>
    <w:rsid w:val="00020FB4"/>
    <w:rsid w:val="00021043"/>
    <w:rsid w:val="00030979"/>
    <w:rsid w:val="000333A4"/>
    <w:rsid w:val="00034812"/>
    <w:rsid w:val="00036E11"/>
    <w:rsid w:val="00037466"/>
    <w:rsid w:val="00041D48"/>
    <w:rsid w:val="00042D69"/>
    <w:rsid w:val="00045D56"/>
    <w:rsid w:val="00045F34"/>
    <w:rsid w:val="000548DC"/>
    <w:rsid w:val="00056A9C"/>
    <w:rsid w:val="00056F98"/>
    <w:rsid w:val="00060225"/>
    <w:rsid w:val="00065699"/>
    <w:rsid w:val="000661BB"/>
    <w:rsid w:val="0006723E"/>
    <w:rsid w:val="0007247D"/>
    <w:rsid w:val="0007307E"/>
    <w:rsid w:val="00075DC8"/>
    <w:rsid w:val="00077FE6"/>
    <w:rsid w:val="000800ED"/>
    <w:rsid w:val="00081387"/>
    <w:rsid w:val="000869DC"/>
    <w:rsid w:val="000A7D99"/>
    <w:rsid w:val="000B2A11"/>
    <w:rsid w:val="000B31FE"/>
    <w:rsid w:val="000B65ED"/>
    <w:rsid w:val="000B7A23"/>
    <w:rsid w:val="000C6F39"/>
    <w:rsid w:val="000C7663"/>
    <w:rsid w:val="000E0E8A"/>
    <w:rsid w:val="000E1526"/>
    <w:rsid w:val="000E2E67"/>
    <w:rsid w:val="000E3E22"/>
    <w:rsid w:val="000E73AA"/>
    <w:rsid w:val="000F1151"/>
    <w:rsid w:val="000F5DE4"/>
    <w:rsid w:val="000F721E"/>
    <w:rsid w:val="0010143F"/>
    <w:rsid w:val="00102514"/>
    <w:rsid w:val="0010295A"/>
    <w:rsid w:val="00106DD1"/>
    <w:rsid w:val="00115916"/>
    <w:rsid w:val="00115A1F"/>
    <w:rsid w:val="001173F0"/>
    <w:rsid w:val="00117628"/>
    <w:rsid w:val="00120071"/>
    <w:rsid w:val="0012014E"/>
    <w:rsid w:val="001250F6"/>
    <w:rsid w:val="001279C1"/>
    <w:rsid w:val="00133FA8"/>
    <w:rsid w:val="001359ED"/>
    <w:rsid w:val="00137991"/>
    <w:rsid w:val="00142124"/>
    <w:rsid w:val="001470F6"/>
    <w:rsid w:val="00150EB3"/>
    <w:rsid w:val="00161346"/>
    <w:rsid w:val="001629BC"/>
    <w:rsid w:val="00162F02"/>
    <w:rsid w:val="00165204"/>
    <w:rsid w:val="00166DFA"/>
    <w:rsid w:val="0017137E"/>
    <w:rsid w:val="00171A7C"/>
    <w:rsid w:val="00172134"/>
    <w:rsid w:val="00173CA2"/>
    <w:rsid w:val="00176B6D"/>
    <w:rsid w:val="00180FB7"/>
    <w:rsid w:val="001846BC"/>
    <w:rsid w:val="0018645B"/>
    <w:rsid w:val="00190442"/>
    <w:rsid w:val="00190BE4"/>
    <w:rsid w:val="001926C4"/>
    <w:rsid w:val="0019568F"/>
    <w:rsid w:val="00195E50"/>
    <w:rsid w:val="00197BDF"/>
    <w:rsid w:val="001A0B98"/>
    <w:rsid w:val="001A654C"/>
    <w:rsid w:val="001B2852"/>
    <w:rsid w:val="001B787F"/>
    <w:rsid w:val="001C110A"/>
    <w:rsid w:val="001C16AF"/>
    <w:rsid w:val="001C3486"/>
    <w:rsid w:val="001C3590"/>
    <w:rsid w:val="001C35D3"/>
    <w:rsid w:val="001C6113"/>
    <w:rsid w:val="001C73CB"/>
    <w:rsid w:val="001C7CDE"/>
    <w:rsid w:val="001D2767"/>
    <w:rsid w:val="001D48EC"/>
    <w:rsid w:val="001D68A3"/>
    <w:rsid w:val="001E187E"/>
    <w:rsid w:val="001E2002"/>
    <w:rsid w:val="001E35B8"/>
    <w:rsid w:val="001E6B10"/>
    <w:rsid w:val="001E7F03"/>
    <w:rsid w:val="001F12D9"/>
    <w:rsid w:val="001F191D"/>
    <w:rsid w:val="001F5EAD"/>
    <w:rsid w:val="00204A67"/>
    <w:rsid w:val="002059A1"/>
    <w:rsid w:val="00205C09"/>
    <w:rsid w:val="00206942"/>
    <w:rsid w:val="002116DF"/>
    <w:rsid w:val="00212AB7"/>
    <w:rsid w:val="00215F45"/>
    <w:rsid w:val="00216ADD"/>
    <w:rsid w:val="002217F6"/>
    <w:rsid w:val="00221A18"/>
    <w:rsid w:val="00221AF2"/>
    <w:rsid w:val="00224639"/>
    <w:rsid w:val="00230327"/>
    <w:rsid w:val="0023335E"/>
    <w:rsid w:val="00234771"/>
    <w:rsid w:val="00235097"/>
    <w:rsid w:val="002360BB"/>
    <w:rsid w:val="00236A13"/>
    <w:rsid w:val="00242BBE"/>
    <w:rsid w:val="00245D66"/>
    <w:rsid w:val="002514D4"/>
    <w:rsid w:val="00253822"/>
    <w:rsid w:val="00261003"/>
    <w:rsid w:val="00263610"/>
    <w:rsid w:val="00265E7C"/>
    <w:rsid w:val="00267B17"/>
    <w:rsid w:val="002705F0"/>
    <w:rsid w:val="002735CB"/>
    <w:rsid w:val="00273971"/>
    <w:rsid w:val="00277564"/>
    <w:rsid w:val="002806C9"/>
    <w:rsid w:val="00281B72"/>
    <w:rsid w:val="002839D9"/>
    <w:rsid w:val="0028520C"/>
    <w:rsid w:val="00290D4B"/>
    <w:rsid w:val="00294157"/>
    <w:rsid w:val="00294223"/>
    <w:rsid w:val="0029508E"/>
    <w:rsid w:val="00297222"/>
    <w:rsid w:val="002A0319"/>
    <w:rsid w:val="002A4475"/>
    <w:rsid w:val="002A4997"/>
    <w:rsid w:val="002A4A69"/>
    <w:rsid w:val="002A5F9E"/>
    <w:rsid w:val="002A66D6"/>
    <w:rsid w:val="002A78AF"/>
    <w:rsid w:val="002B1716"/>
    <w:rsid w:val="002B1F8A"/>
    <w:rsid w:val="002B215C"/>
    <w:rsid w:val="002C7A38"/>
    <w:rsid w:val="002D4F7B"/>
    <w:rsid w:val="002D6C9F"/>
    <w:rsid w:val="002E0793"/>
    <w:rsid w:val="002E35AA"/>
    <w:rsid w:val="002E447C"/>
    <w:rsid w:val="002E45A1"/>
    <w:rsid w:val="002F1182"/>
    <w:rsid w:val="002F1F1F"/>
    <w:rsid w:val="002F30E2"/>
    <w:rsid w:val="002F39D7"/>
    <w:rsid w:val="00303C70"/>
    <w:rsid w:val="00306E37"/>
    <w:rsid w:val="00313B26"/>
    <w:rsid w:val="003141C9"/>
    <w:rsid w:val="00315CC9"/>
    <w:rsid w:val="00322488"/>
    <w:rsid w:val="0032308D"/>
    <w:rsid w:val="00323CF5"/>
    <w:rsid w:val="00326330"/>
    <w:rsid w:val="003279AA"/>
    <w:rsid w:val="00331C06"/>
    <w:rsid w:val="003353DF"/>
    <w:rsid w:val="00336753"/>
    <w:rsid w:val="00341958"/>
    <w:rsid w:val="003423A6"/>
    <w:rsid w:val="00347B0A"/>
    <w:rsid w:val="003511FD"/>
    <w:rsid w:val="0035401E"/>
    <w:rsid w:val="00355EC9"/>
    <w:rsid w:val="00364049"/>
    <w:rsid w:val="00366B5F"/>
    <w:rsid w:val="00370531"/>
    <w:rsid w:val="00372D1F"/>
    <w:rsid w:val="003732C0"/>
    <w:rsid w:val="00373F7D"/>
    <w:rsid w:val="00376397"/>
    <w:rsid w:val="00380334"/>
    <w:rsid w:val="00391778"/>
    <w:rsid w:val="00394232"/>
    <w:rsid w:val="003A54B8"/>
    <w:rsid w:val="003A5A57"/>
    <w:rsid w:val="003A7922"/>
    <w:rsid w:val="003A7C93"/>
    <w:rsid w:val="003B0BA4"/>
    <w:rsid w:val="003B4031"/>
    <w:rsid w:val="003B7603"/>
    <w:rsid w:val="003B7E92"/>
    <w:rsid w:val="003C1BB1"/>
    <w:rsid w:val="003C39AD"/>
    <w:rsid w:val="003C7706"/>
    <w:rsid w:val="003D113D"/>
    <w:rsid w:val="003D2AA3"/>
    <w:rsid w:val="003D5370"/>
    <w:rsid w:val="003D77FE"/>
    <w:rsid w:val="003D7C29"/>
    <w:rsid w:val="003E107A"/>
    <w:rsid w:val="003E5773"/>
    <w:rsid w:val="003E5C91"/>
    <w:rsid w:val="003F18BF"/>
    <w:rsid w:val="0040094F"/>
    <w:rsid w:val="00402944"/>
    <w:rsid w:val="0040361F"/>
    <w:rsid w:val="004051B3"/>
    <w:rsid w:val="0040567B"/>
    <w:rsid w:val="0041041C"/>
    <w:rsid w:val="00413DC4"/>
    <w:rsid w:val="00415426"/>
    <w:rsid w:val="00415642"/>
    <w:rsid w:val="0041622F"/>
    <w:rsid w:val="00417294"/>
    <w:rsid w:val="00420DB2"/>
    <w:rsid w:val="0042291A"/>
    <w:rsid w:val="00422BF1"/>
    <w:rsid w:val="004234DE"/>
    <w:rsid w:val="004305D4"/>
    <w:rsid w:val="00432C0A"/>
    <w:rsid w:val="00434108"/>
    <w:rsid w:val="00434CB8"/>
    <w:rsid w:val="00435A00"/>
    <w:rsid w:val="00437F80"/>
    <w:rsid w:val="00441784"/>
    <w:rsid w:val="004435B0"/>
    <w:rsid w:val="00451827"/>
    <w:rsid w:val="0045652D"/>
    <w:rsid w:val="0046056F"/>
    <w:rsid w:val="004618FB"/>
    <w:rsid w:val="00463B27"/>
    <w:rsid w:val="00465098"/>
    <w:rsid w:val="0046604D"/>
    <w:rsid w:val="004705FE"/>
    <w:rsid w:val="00472FB6"/>
    <w:rsid w:val="00475177"/>
    <w:rsid w:val="004751F8"/>
    <w:rsid w:val="0048537E"/>
    <w:rsid w:val="00486131"/>
    <w:rsid w:val="004875D4"/>
    <w:rsid w:val="00487986"/>
    <w:rsid w:val="004879A6"/>
    <w:rsid w:val="00492489"/>
    <w:rsid w:val="00493F4C"/>
    <w:rsid w:val="00494CD4"/>
    <w:rsid w:val="00494F7C"/>
    <w:rsid w:val="00496EBC"/>
    <w:rsid w:val="004A237E"/>
    <w:rsid w:val="004A3D24"/>
    <w:rsid w:val="004A49AD"/>
    <w:rsid w:val="004B40EA"/>
    <w:rsid w:val="004B5072"/>
    <w:rsid w:val="004B678F"/>
    <w:rsid w:val="004B7CDF"/>
    <w:rsid w:val="004C1575"/>
    <w:rsid w:val="004C3ACF"/>
    <w:rsid w:val="004C44A4"/>
    <w:rsid w:val="004C4B55"/>
    <w:rsid w:val="004C575D"/>
    <w:rsid w:val="004D06AA"/>
    <w:rsid w:val="004D2808"/>
    <w:rsid w:val="004D50B7"/>
    <w:rsid w:val="004E0971"/>
    <w:rsid w:val="004E0CA2"/>
    <w:rsid w:val="004F1D3A"/>
    <w:rsid w:val="004F2EFD"/>
    <w:rsid w:val="00500A53"/>
    <w:rsid w:val="00500FFE"/>
    <w:rsid w:val="0050295C"/>
    <w:rsid w:val="0050405E"/>
    <w:rsid w:val="00505F1F"/>
    <w:rsid w:val="00506071"/>
    <w:rsid w:val="00506BD5"/>
    <w:rsid w:val="00510F69"/>
    <w:rsid w:val="00516829"/>
    <w:rsid w:val="005200ED"/>
    <w:rsid w:val="0052232D"/>
    <w:rsid w:val="00526EC4"/>
    <w:rsid w:val="00527724"/>
    <w:rsid w:val="00532A35"/>
    <w:rsid w:val="00535C99"/>
    <w:rsid w:val="00535FE9"/>
    <w:rsid w:val="00536EFA"/>
    <w:rsid w:val="00537963"/>
    <w:rsid w:val="00542CE7"/>
    <w:rsid w:val="005525A3"/>
    <w:rsid w:val="00553683"/>
    <w:rsid w:val="00553918"/>
    <w:rsid w:val="0055557C"/>
    <w:rsid w:val="005615DA"/>
    <w:rsid w:val="00572231"/>
    <w:rsid w:val="00577947"/>
    <w:rsid w:val="00577D4E"/>
    <w:rsid w:val="0058002A"/>
    <w:rsid w:val="00580A34"/>
    <w:rsid w:val="00584852"/>
    <w:rsid w:val="00585642"/>
    <w:rsid w:val="00585A41"/>
    <w:rsid w:val="00586259"/>
    <w:rsid w:val="00591035"/>
    <w:rsid w:val="00592179"/>
    <w:rsid w:val="00595FD1"/>
    <w:rsid w:val="00596AD4"/>
    <w:rsid w:val="005B229B"/>
    <w:rsid w:val="005B2B5E"/>
    <w:rsid w:val="005B6661"/>
    <w:rsid w:val="005C455A"/>
    <w:rsid w:val="005C53A3"/>
    <w:rsid w:val="005D06EA"/>
    <w:rsid w:val="005D2A65"/>
    <w:rsid w:val="005D45C7"/>
    <w:rsid w:val="005D63C2"/>
    <w:rsid w:val="005E07D0"/>
    <w:rsid w:val="005E1713"/>
    <w:rsid w:val="005E307D"/>
    <w:rsid w:val="005F6E20"/>
    <w:rsid w:val="00601B15"/>
    <w:rsid w:val="00602C31"/>
    <w:rsid w:val="00612C8B"/>
    <w:rsid w:val="00613B90"/>
    <w:rsid w:val="006174F5"/>
    <w:rsid w:val="006251BE"/>
    <w:rsid w:val="00626C22"/>
    <w:rsid w:val="006347D6"/>
    <w:rsid w:val="00635C3D"/>
    <w:rsid w:val="006403C0"/>
    <w:rsid w:val="00640763"/>
    <w:rsid w:val="0064147A"/>
    <w:rsid w:val="006419B5"/>
    <w:rsid w:val="00642536"/>
    <w:rsid w:val="0064293A"/>
    <w:rsid w:val="00643005"/>
    <w:rsid w:val="00653FF7"/>
    <w:rsid w:val="00660220"/>
    <w:rsid w:val="006642F5"/>
    <w:rsid w:val="00675F14"/>
    <w:rsid w:val="006774EE"/>
    <w:rsid w:val="00677B09"/>
    <w:rsid w:val="00680888"/>
    <w:rsid w:val="00695057"/>
    <w:rsid w:val="006A10B1"/>
    <w:rsid w:val="006A3D2A"/>
    <w:rsid w:val="006A60EF"/>
    <w:rsid w:val="006A7A92"/>
    <w:rsid w:val="006B031A"/>
    <w:rsid w:val="006B3C51"/>
    <w:rsid w:val="006C1046"/>
    <w:rsid w:val="006C16A4"/>
    <w:rsid w:val="006C25D4"/>
    <w:rsid w:val="006C3D25"/>
    <w:rsid w:val="006C4D06"/>
    <w:rsid w:val="006C6AA1"/>
    <w:rsid w:val="006D2B3A"/>
    <w:rsid w:val="006D7B0F"/>
    <w:rsid w:val="006E21F1"/>
    <w:rsid w:val="006E418D"/>
    <w:rsid w:val="006E5DE7"/>
    <w:rsid w:val="006E7706"/>
    <w:rsid w:val="006F0D42"/>
    <w:rsid w:val="006F6DBE"/>
    <w:rsid w:val="006F7DE7"/>
    <w:rsid w:val="00700A6C"/>
    <w:rsid w:val="0070236B"/>
    <w:rsid w:val="00705A73"/>
    <w:rsid w:val="00706E0C"/>
    <w:rsid w:val="00714B67"/>
    <w:rsid w:val="00715B68"/>
    <w:rsid w:val="007272DD"/>
    <w:rsid w:val="00727ABE"/>
    <w:rsid w:val="00732EE8"/>
    <w:rsid w:val="0073497A"/>
    <w:rsid w:val="00736BBA"/>
    <w:rsid w:val="00737CF4"/>
    <w:rsid w:val="007417B4"/>
    <w:rsid w:val="00741F4A"/>
    <w:rsid w:val="0074451F"/>
    <w:rsid w:val="007478DA"/>
    <w:rsid w:val="00750084"/>
    <w:rsid w:val="00750CB1"/>
    <w:rsid w:val="00753B07"/>
    <w:rsid w:val="00754FF7"/>
    <w:rsid w:val="00760ADB"/>
    <w:rsid w:val="007635C0"/>
    <w:rsid w:val="00763D8C"/>
    <w:rsid w:val="007648B9"/>
    <w:rsid w:val="00765E38"/>
    <w:rsid w:val="007662C7"/>
    <w:rsid w:val="0077647F"/>
    <w:rsid w:val="007766A9"/>
    <w:rsid w:val="00777152"/>
    <w:rsid w:val="00780416"/>
    <w:rsid w:val="0078303B"/>
    <w:rsid w:val="00783C55"/>
    <w:rsid w:val="00785149"/>
    <w:rsid w:val="00792B68"/>
    <w:rsid w:val="00797368"/>
    <w:rsid w:val="007A1325"/>
    <w:rsid w:val="007A273B"/>
    <w:rsid w:val="007A30E2"/>
    <w:rsid w:val="007B1156"/>
    <w:rsid w:val="007B2001"/>
    <w:rsid w:val="007B3875"/>
    <w:rsid w:val="007B50AC"/>
    <w:rsid w:val="007C0A69"/>
    <w:rsid w:val="007C2CC1"/>
    <w:rsid w:val="007C7534"/>
    <w:rsid w:val="007D1B04"/>
    <w:rsid w:val="007D29C9"/>
    <w:rsid w:val="007D47DE"/>
    <w:rsid w:val="007D5665"/>
    <w:rsid w:val="007D57B9"/>
    <w:rsid w:val="007D7279"/>
    <w:rsid w:val="007E3A86"/>
    <w:rsid w:val="007E69FC"/>
    <w:rsid w:val="007E71AA"/>
    <w:rsid w:val="00801B90"/>
    <w:rsid w:val="008032CF"/>
    <w:rsid w:val="00806979"/>
    <w:rsid w:val="00807938"/>
    <w:rsid w:val="00811603"/>
    <w:rsid w:val="00811CCA"/>
    <w:rsid w:val="008128A5"/>
    <w:rsid w:val="00813F58"/>
    <w:rsid w:val="00814CCD"/>
    <w:rsid w:val="008150A1"/>
    <w:rsid w:val="008158FA"/>
    <w:rsid w:val="0081612E"/>
    <w:rsid w:val="00820556"/>
    <w:rsid w:val="00822B90"/>
    <w:rsid w:val="00827A49"/>
    <w:rsid w:val="00827A50"/>
    <w:rsid w:val="00830DFA"/>
    <w:rsid w:val="00831B3C"/>
    <w:rsid w:val="008323C5"/>
    <w:rsid w:val="00832DAA"/>
    <w:rsid w:val="00835625"/>
    <w:rsid w:val="00844921"/>
    <w:rsid w:val="00845460"/>
    <w:rsid w:val="00845DEA"/>
    <w:rsid w:val="00846E12"/>
    <w:rsid w:val="00851722"/>
    <w:rsid w:val="0085379F"/>
    <w:rsid w:val="008554BC"/>
    <w:rsid w:val="00860405"/>
    <w:rsid w:val="00860DFB"/>
    <w:rsid w:val="00866B09"/>
    <w:rsid w:val="0087035D"/>
    <w:rsid w:val="00872290"/>
    <w:rsid w:val="008749A2"/>
    <w:rsid w:val="00886B36"/>
    <w:rsid w:val="00886F6C"/>
    <w:rsid w:val="00890229"/>
    <w:rsid w:val="00890802"/>
    <w:rsid w:val="0089253B"/>
    <w:rsid w:val="00892AB5"/>
    <w:rsid w:val="00896291"/>
    <w:rsid w:val="008A2616"/>
    <w:rsid w:val="008A2968"/>
    <w:rsid w:val="008B3ECC"/>
    <w:rsid w:val="008B62AA"/>
    <w:rsid w:val="008B6A87"/>
    <w:rsid w:val="008C1913"/>
    <w:rsid w:val="008C2252"/>
    <w:rsid w:val="008C4960"/>
    <w:rsid w:val="008C6573"/>
    <w:rsid w:val="008D4378"/>
    <w:rsid w:val="008D484A"/>
    <w:rsid w:val="008D5300"/>
    <w:rsid w:val="008E1F09"/>
    <w:rsid w:val="008E236E"/>
    <w:rsid w:val="008E51EB"/>
    <w:rsid w:val="008F1A6D"/>
    <w:rsid w:val="008F2688"/>
    <w:rsid w:val="008F2DB9"/>
    <w:rsid w:val="008F3E2E"/>
    <w:rsid w:val="008F4460"/>
    <w:rsid w:val="008F44F2"/>
    <w:rsid w:val="008F57F6"/>
    <w:rsid w:val="00901B14"/>
    <w:rsid w:val="00902EA0"/>
    <w:rsid w:val="009030E5"/>
    <w:rsid w:val="00911956"/>
    <w:rsid w:val="009120B1"/>
    <w:rsid w:val="00914FC2"/>
    <w:rsid w:val="00915120"/>
    <w:rsid w:val="00916B5A"/>
    <w:rsid w:val="00921370"/>
    <w:rsid w:val="00922E42"/>
    <w:rsid w:val="00925B5E"/>
    <w:rsid w:val="00926301"/>
    <w:rsid w:val="0092739A"/>
    <w:rsid w:val="00933498"/>
    <w:rsid w:val="00934757"/>
    <w:rsid w:val="00935E62"/>
    <w:rsid w:val="0094554F"/>
    <w:rsid w:val="009463D2"/>
    <w:rsid w:val="009479FC"/>
    <w:rsid w:val="00953B53"/>
    <w:rsid w:val="00960A3A"/>
    <w:rsid w:val="00965DBA"/>
    <w:rsid w:val="009709F6"/>
    <w:rsid w:val="0097113C"/>
    <w:rsid w:val="0097244D"/>
    <w:rsid w:val="00974BE7"/>
    <w:rsid w:val="00985C53"/>
    <w:rsid w:val="00986478"/>
    <w:rsid w:val="009872F1"/>
    <w:rsid w:val="0099194A"/>
    <w:rsid w:val="009A2B9F"/>
    <w:rsid w:val="009A5827"/>
    <w:rsid w:val="009B11AB"/>
    <w:rsid w:val="009B5476"/>
    <w:rsid w:val="009C0640"/>
    <w:rsid w:val="009C615C"/>
    <w:rsid w:val="009D68F8"/>
    <w:rsid w:val="009E1E13"/>
    <w:rsid w:val="009E383E"/>
    <w:rsid w:val="009E3D2F"/>
    <w:rsid w:val="009E4365"/>
    <w:rsid w:val="009E4E8D"/>
    <w:rsid w:val="009E69CD"/>
    <w:rsid w:val="009F2AE4"/>
    <w:rsid w:val="00A04D9D"/>
    <w:rsid w:val="00A07814"/>
    <w:rsid w:val="00A103B9"/>
    <w:rsid w:val="00A126D2"/>
    <w:rsid w:val="00A162B9"/>
    <w:rsid w:val="00A16913"/>
    <w:rsid w:val="00A2344D"/>
    <w:rsid w:val="00A24264"/>
    <w:rsid w:val="00A246D9"/>
    <w:rsid w:val="00A27EEB"/>
    <w:rsid w:val="00A32257"/>
    <w:rsid w:val="00A33316"/>
    <w:rsid w:val="00A401B6"/>
    <w:rsid w:val="00A4760B"/>
    <w:rsid w:val="00A5128F"/>
    <w:rsid w:val="00A541A2"/>
    <w:rsid w:val="00A65939"/>
    <w:rsid w:val="00A73C01"/>
    <w:rsid w:val="00A74295"/>
    <w:rsid w:val="00A75A98"/>
    <w:rsid w:val="00A764D9"/>
    <w:rsid w:val="00A773BE"/>
    <w:rsid w:val="00A81403"/>
    <w:rsid w:val="00A829B3"/>
    <w:rsid w:val="00A86FF1"/>
    <w:rsid w:val="00A901B6"/>
    <w:rsid w:val="00A91925"/>
    <w:rsid w:val="00AA0160"/>
    <w:rsid w:val="00AA4740"/>
    <w:rsid w:val="00AA7014"/>
    <w:rsid w:val="00AB3AA2"/>
    <w:rsid w:val="00AB592A"/>
    <w:rsid w:val="00AB6828"/>
    <w:rsid w:val="00AC5C9B"/>
    <w:rsid w:val="00AC631B"/>
    <w:rsid w:val="00AD20C7"/>
    <w:rsid w:val="00AD5BE2"/>
    <w:rsid w:val="00AD6C32"/>
    <w:rsid w:val="00AD74A3"/>
    <w:rsid w:val="00AE3CDD"/>
    <w:rsid w:val="00AE42B1"/>
    <w:rsid w:val="00AE4C7A"/>
    <w:rsid w:val="00AE723E"/>
    <w:rsid w:val="00AF1676"/>
    <w:rsid w:val="00AF61D5"/>
    <w:rsid w:val="00AF6827"/>
    <w:rsid w:val="00AF72B1"/>
    <w:rsid w:val="00B05E20"/>
    <w:rsid w:val="00B10FF3"/>
    <w:rsid w:val="00B11581"/>
    <w:rsid w:val="00B13792"/>
    <w:rsid w:val="00B139A5"/>
    <w:rsid w:val="00B169D5"/>
    <w:rsid w:val="00B21E00"/>
    <w:rsid w:val="00B2619A"/>
    <w:rsid w:val="00B30058"/>
    <w:rsid w:val="00B314DD"/>
    <w:rsid w:val="00B34AF6"/>
    <w:rsid w:val="00B3789B"/>
    <w:rsid w:val="00B41313"/>
    <w:rsid w:val="00B429B7"/>
    <w:rsid w:val="00B44F66"/>
    <w:rsid w:val="00B45684"/>
    <w:rsid w:val="00B4607D"/>
    <w:rsid w:val="00B46DD2"/>
    <w:rsid w:val="00B47222"/>
    <w:rsid w:val="00B50A3C"/>
    <w:rsid w:val="00B55E8A"/>
    <w:rsid w:val="00B566EE"/>
    <w:rsid w:val="00B56EE4"/>
    <w:rsid w:val="00B600AE"/>
    <w:rsid w:val="00B651BC"/>
    <w:rsid w:val="00B65CCD"/>
    <w:rsid w:val="00B6646B"/>
    <w:rsid w:val="00B749CD"/>
    <w:rsid w:val="00B76720"/>
    <w:rsid w:val="00B83948"/>
    <w:rsid w:val="00B94048"/>
    <w:rsid w:val="00B94F10"/>
    <w:rsid w:val="00B95A8B"/>
    <w:rsid w:val="00BA1648"/>
    <w:rsid w:val="00BA2284"/>
    <w:rsid w:val="00BA3C85"/>
    <w:rsid w:val="00BA7DE8"/>
    <w:rsid w:val="00BB3113"/>
    <w:rsid w:val="00BB402F"/>
    <w:rsid w:val="00BB47BC"/>
    <w:rsid w:val="00BB694D"/>
    <w:rsid w:val="00BC39DE"/>
    <w:rsid w:val="00BC4BEA"/>
    <w:rsid w:val="00BC6FA9"/>
    <w:rsid w:val="00BD1D2E"/>
    <w:rsid w:val="00BD1D41"/>
    <w:rsid w:val="00BE0B49"/>
    <w:rsid w:val="00BF2CB9"/>
    <w:rsid w:val="00BF34CB"/>
    <w:rsid w:val="00BF4B07"/>
    <w:rsid w:val="00BF4E72"/>
    <w:rsid w:val="00BF74E7"/>
    <w:rsid w:val="00C021BE"/>
    <w:rsid w:val="00C03E7A"/>
    <w:rsid w:val="00C04222"/>
    <w:rsid w:val="00C04E34"/>
    <w:rsid w:val="00C04E7C"/>
    <w:rsid w:val="00C17C70"/>
    <w:rsid w:val="00C221F3"/>
    <w:rsid w:val="00C26145"/>
    <w:rsid w:val="00C328F0"/>
    <w:rsid w:val="00C32917"/>
    <w:rsid w:val="00C339DB"/>
    <w:rsid w:val="00C33FB8"/>
    <w:rsid w:val="00C34412"/>
    <w:rsid w:val="00C361A8"/>
    <w:rsid w:val="00C4424B"/>
    <w:rsid w:val="00C4570B"/>
    <w:rsid w:val="00C47A8C"/>
    <w:rsid w:val="00C519B8"/>
    <w:rsid w:val="00C53FAC"/>
    <w:rsid w:val="00C555B7"/>
    <w:rsid w:val="00C57191"/>
    <w:rsid w:val="00C62129"/>
    <w:rsid w:val="00C657E2"/>
    <w:rsid w:val="00C75545"/>
    <w:rsid w:val="00C77453"/>
    <w:rsid w:val="00C77D7A"/>
    <w:rsid w:val="00C81D63"/>
    <w:rsid w:val="00C82499"/>
    <w:rsid w:val="00C82E99"/>
    <w:rsid w:val="00C91AAC"/>
    <w:rsid w:val="00C94790"/>
    <w:rsid w:val="00C97F95"/>
    <w:rsid w:val="00CA06FF"/>
    <w:rsid w:val="00CA2F68"/>
    <w:rsid w:val="00CA320D"/>
    <w:rsid w:val="00CA701E"/>
    <w:rsid w:val="00CB1078"/>
    <w:rsid w:val="00CB2AA2"/>
    <w:rsid w:val="00CB2E3A"/>
    <w:rsid w:val="00CB63EB"/>
    <w:rsid w:val="00CB6D26"/>
    <w:rsid w:val="00CC4047"/>
    <w:rsid w:val="00CC7B51"/>
    <w:rsid w:val="00CD4411"/>
    <w:rsid w:val="00CD45C4"/>
    <w:rsid w:val="00CD67F6"/>
    <w:rsid w:val="00CD6839"/>
    <w:rsid w:val="00CD7805"/>
    <w:rsid w:val="00CE0A02"/>
    <w:rsid w:val="00CE268B"/>
    <w:rsid w:val="00CE439B"/>
    <w:rsid w:val="00CE4782"/>
    <w:rsid w:val="00CE63B4"/>
    <w:rsid w:val="00D004E9"/>
    <w:rsid w:val="00D01D0D"/>
    <w:rsid w:val="00D02BBA"/>
    <w:rsid w:val="00D04533"/>
    <w:rsid w:val="00D13D4A"/>
    <w:rsid w:val="00D16D68"/>
    <w:rsid w:val="00D201DA"/>
    <w:rsid w:val="00D21DC7"/>
    <w:rsid w:val="00D24208"/>
    <w:rsid w:val="00D25547"/>
    <w:rsid w:val="00D310AC"/>
    <w:rsid w:val="00D317F1"/>
    <w:rsid w:val="00D32591"/>
    <w:rsid w:val="00D351FB"/>
    <w:rsid w:val="00D3547C"/>
    <w:rsid w:val="00D357D8"/>
    <w:rsid w:val="00D475D6"/>
    <w:rsid w:val="00D56A23"/>
    <w:rsid w:val="00D679D1"/>
    <w:rsid w:val="00D70F4E"/>
    <w:rsid w:val="00D767D1"/>
    <w:rsid w:val="00D77DD2"/>
    <w:rsid w:val="00D82C72"/>
    <w:rsid w:val="00D86F88"/>
    <w:rsid w:val="00D92DDC"/>
    <w:rsid w:val="00D95FE5"/>
    <w:rsid w:val="00D96263"/>
    <w:rsid w:val="00D96779"/>
    <w:rsid w:val="00DA0CCB"/>
    <w:rsid w:val="00DA1F75"/>
    <w:rsid w:val="00DA5EF2"/>
    <w:rsid w:val="00DB17E7"/>
    <w:rsid w:val="00DB74B8"/>
    <w:rsid w:val="00DC3E40"/>
    <w:rsid w:val="00DC6E03"/>
    <w:rsid w:val="00DD35AF"/>
    <w:rsid w:val="00DD3A64"/>
    <w:rsid w:val="00DE3C45"/>
    <w:rsid w:val="00DE47A2"/>
    <w:rsid w:val="00DE5048"/>
    <w:rsid w:val="00DE7F3D"/>
    <w:rsid w:val="00DF0E96"/>
    <w:rsid w:val="00DF12A8"/>
    <w:rsid w:val="00DF2483"/>
    <w:rsid w:val="00DF2EA6"/>
    <w:rsid w:val="00DF3509"/>
    <w:rsid w:val="00DF36AB"/>
    <w:rsid w:val="00DF39B4"/>
    <w:rsid w:val="00E0110E"/>
    <w:rsid w:val="00E01207"/>
    <w:rsid w:val="00E01F80"/>
    <w:rsid w:val="00E03E2A"/>
    <w:rsid w:val="00E078E7"/>
    <w:rsid w:val="00E11ADF"/>
    <w:rsid w:val="00E177E6"/>
    <w:rsid w:val="00E21887"/>
    <w:rsid w:val="00E22D1E"/>
    <w:rsid w:val="00E24FF6"/>
    <w:rsid w:val="00E351FB"/>
    <w:rsid w:val="00E35E97"/>
    <w:rsid w:val="00E364C8"/>
    <w:rsid w:val="00E4082C"/>
    <w:rsid w:val="00E40B68"/>
    <w:rsid w:val="00E41279"/>
    <w:rsid w:val="00E439BC"/>
    <w:rsid w:val="00E51D7B"/>
    <w:rsid w:val="00E5736F"/>
    <w:rsid w:val="00E5753F"/>
    <w:rsid w:val="00E61D70"/>
    <w:rsid w:val="00E62A99"/>
    <w:rsid w:val="00E635DD"/>
    <w:rsid w:val="00E63A44"/>
    <w:rsid w:val="00E66B61"/>
    <w:rsid w:val="00E70FED"/>
    <w:rsid w:val="00E7116E"/>
    <w:rsid w:val="00E7174E"/>
    <w:rsid w:val="00E727AC"/>
    <w:rsid w:val="00E72D56"/>
    <w:rsid w:val="00E7777C"/>
    <w:rsid w:val="00E83848"/>
    <w:rsid w:val="00E84763"/>
    <w:rsid w:val="00E85405"/>
    <w:rsid w:val="00E858EA"/>
    <w:rsid w:val="00E85D98"/>
    <w:rsid w:val="00E86C4F"/>
    <w:rsid w:val="00E9171E"/>
    <w:rsid w:val="00E939D1"/>
    <w:rsid w:val="00E97C38"/>
    <w:rsid w:val="00EA0AB5"/>
    <w:rsid w:val="00EA5F29"/>
    <w:rsid w:val="00EA7E4B"/>
    <w:rsid w:val="00EA7F70"/>
    <w:rsid w:val="00EB1C83"/>
    <w:rsid w:val="00EB5D57"/>
    <w:rsid w:val="00EB7B42"/>
    <w:rsid w:val="00ED65EF"/>
    <w:rsid w:val="00EE162C"/>
    <w:rsid w:val="00EE19C4"/>
    <w:rsid w:val="00EE36A5"/>
    <w:rsid w:val="00EE6DF0"/>
    <w:rsid w:val="00EE7021"/>
    <w:rsid w:val="00EE7FB7"/>
    <w:rsid w:val="00EF0BD6"/>
    <w:rsid w:val="00EF1418"/>
    <w:rsid w:val="00EF1BAC"/>
    <w:rsid w:val="00EF4D33"/>
    <w:rsid w:val="00F000A0"/>
    <w:rsid w:val="00F04FBF"/>
    <w:rsid w:val="00F108BA"/>
    <w:rsid w:val="00F12342"/>
    <w:rsid w:val="00F1267D"/>
    <w:rsid w:val="00F12BA1"/>
    <w:rsid w:val="00F138C8"/>
    <w:rsid w:val="00F2672E"/>
    <w:rsid w:val="00F26AE3"/>
    <w:rsid w:val="00F31921"/>
    <w:rsid w:val="00F326B9"/>
    <w:rsid w:val="00F330D5"/>
    <w:rsid w:val="00F33ED4"/>
    <w:rsid w:val="00F34821"/>
    <w:rsid w:val="00F43557"/>
    <w:rsid w:val="00F450D8"/>
    <w:rsid w:val="00F518F9"/>
    <w:rsid w:val="00F53E21"/>
    <w:rsid w:val="00F5446E"/>
    <w:rsid w:val="00F568A5"/>
    <w:rsid w:val="00F57A51"/>
    <w:rsid w:val="00F6163C"/>
    <w:rsid w:val="00F65B8C"/>
    <w:rsid w:val="00F66D02"/>
    <w:rsid w:val="00F764D8"/>
    <w:rsid w:val="00F76C07"/>
    <w:rsid w:val="00F77B7A"/>
    <w:rsid w:val="00F8786B"/>
    <w:rsid w:val="00F90528"/>
    <w:rsid w:val="00F91BBE"/>
    <w:rsid w:val="00F92607"/>
    <w:rsid w:val="00F9603E"/>
    <w:rsid w:val="00F9612A"/>
    <w:rsid w:val="00FA0915"/>
    <w:rsid w:val="00FA4F35"/>
    <w:rsid w:val="00FA537E"/>
    <w:rsid w:val="00FA79D8"/>
    <w:rsid w:val="00FA7EDD"/>
    <w:rsid w:val="00FB2092"/>
    <w:rsid w:val="00FB55B8"/>
    <w:rsid w:val="00FB5B00"/>
    <w:rsid w:val="00FC1159"/>
    <w:rsid w:val="00FC30D9"/>
    <w:rsid w:val="00FC52EA"/>
    <w:rsid w:val="00FC5850"/>
    <w:rsid w:val="00FD084E"/>
    <w:rsid w:val="00FD1B06"/>
    <w:rsid w:val="00FD1DDB"/>
    <w:rsid w:val="00FD2366"/>
    <w:rsid w:val="00FD6185"/>
    <w:rsid w:val="00FD7229"/>
    <w:rsid w:val="00FD76A8"/>
    <w:rsid w:val="00FE01F9"/>
    <w:rsid w:val="00FE1298"/>
    <w:rsid w:val="00FE696E"/>
    <w:rsid w:val="00FE7CAA"/>
    <w:rsid w:val="00FF52BC"/>
    <w:rsid w:val="01084847"/>
    <w:rsid w:val="1C98A628"/>
    <w:rsid w:val="20B29016"/>
    <w:rsid w:val="221AA2F2"/>
    <w:rsid w:val="29C36FD6"/>
    <w:rsid w:val="3503B097"/>
    <w:rsid w:val="3535CE5F"/>
    <w:rsid w:val="359826B2"/>
    <w:rsid w:val="3781CF1D"/>
    <w:rsid w:val="3CA811C8"/>
    <w:rsid w:val="4053A22B"/>
    <w:rsid w:val="498F564D"/>
    <w:rsid w:val="5320B5D2"/>
    <w:rsid w:val="6A8ABA5A"/>
    <w:rsid w:val="72C0775A"/>
    <w:rsid w:val="7E3AE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EB84F"/>
  <w15:docId w15:val="{D076DA08-8D03-476A-8CF2-496B8EA6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418D"/>
    <w:pPr>
      <w:spacing w:after="0" w:line="280" w:lineRule="atLeast"/>
    </w:pPr>
    <w:rPr>
      <w:rFonts w:ascii="Verdana" w:eastAsia="Times New Roman" w:hAnsi="Verdana" w:cs="Times New Roman"/>
      <w:sz w:val="20"/>
      <w:szCs w:val="19"/>
      <w:lang w:eastAsia="nl-NL"/>
    </w:rPr>
  </w:style>
  <w:style w:type="paragraph" w:styleId="Kop1">
    <w:name w:val="heading 1"/>
    <w:basedOn w:val="Standaard"/>
    <w:next w:val="Standaard"/>
    <w:link w:val="Kop1Char"/>
    <w:autoRedefine/>
    <w:qFormat/>
    <w:rsid w:val="008B3ECC"/>
    <w:pPr>
      <w:keepNext/>
      <w:spacing w:before="100" w:beforeAutospacing="1" w:after="100" w:afterAutospacing="1"/>
      <w:ind w:left="1418" w:hanging="1418"/>
      <w:contextualSpacing/>
      <w:outlineLvl w:val="0"/>
    </w:pPr>
    <w:rPr>
      <w:rFonts w:cs="Arial"/>
      <w:b/>
      <w:bCs/>
      <w:kern w:val="32"/>
      <w:sz w:val="24"/>
      <w:szCs w:val="24"/>
      <w:lang w:eastAsia="en-US"/>
    </w:rPr>
  </w:style>
  <w:style w:type="paragraph" w:styleId="Kop2">
    <w:name w:val="heading 2"/>
    <w:basedOn w:val="Standaard"/>
    <w:next w:val="Standaard"/>
    <w:link w:val="Kop2Char"/>
    <w:autoRedefine/>
    <w:qFormat/>
    <w:rsid w:val="008B3ECC"/>
    <w:pPr>
      <w:keepNext/>
      <w:spacing w:before="240" w:after="60"/>
      <w:outlineLvl w:val="1"/>
    </w:pPr>
    <w:rPr>
      <w:rFonts w:cs="Arial"/>
      <w:b/>
      <w:bCs/>
      <w:iCs/>
      <w:sz w:val="24"/>
      <w:szCs w:val="24"/>
      <w:lang w:eastAsia="en-US"/>
    </w:rPr>
  </w:style>
  <w:style w:type="paragraph" w:styleId="Kop3">
    <w:name w:val="heading 3"/>
    <w:basedOn w:val="Standaard"/>
    <w:next w:val="Standaard"/>
    <w:link w:val="Kop3Char"/>
    <w:autoRedefine/>
    <w:qFormat/>
    <w:rsid w:val="002C7A38"/>
    <w:pPr>
      <w:keepNext/>
      <w:spacing w:before="240" w:after="60"/>
      <w:ind w:left="1418" w:hanging="1418"/>
      <w:outlineLvl w:val="2"/>
    </w:pPr>
    <w:rPr>
      <w:rFonts w:cs="Arial"/>
      <w:b/>
      <w:bCs/>
      <w:sz w:val="24"/>
      <w:szCs w:val="24"/>
      <w:lang w:eastAsia="en-US"/>
    </w:rPr>
  </w:style>
  <w:style w:type="paragraph" w:styleId="Kop4">
    <w:name w:val="heading 4"/>
    <w:basedOn w:val="Standaard"/>
    <w:next w:val="Standaard"/>
    <w:link w:val="Kop4Char"/>
    <w:autoRedefine/>
    <w:qFormat/>
    <w:rsid w:val="006E418D"/>
    <w:pPr>
      <w:keepNext/>
      <w:numPr>
        <w:ilvl w:val="3"/>
        <w:numId w:val="1"/>
      </w:numPr>
      <w:spacing w:before="240" w:after="60"/>
      <w:outlineLvl w:val="3"/>
    </w:pPr>
    <w:rPr>
      <w:b/>
      <w:bCs/>
      <w:i/>
      <w:sz w:val="24"/>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B3ECC"/>
    <w:rPr>
      <w:rFonts w:ascii="Verdana" w:eastAsia="Times New Roman" w:hAnsi="Verdana" w:cs="Arial"/>
      <w:b/>
      <w:bCs/>
      <w:kern w:val="32"/>
      <w:sz w:val="24"/>
      <w:szCs w:val="24"/>
    </w:rPr>
  </w:style>
  <w:style w:type="character" w:customStyle="1" w:styleId="Kop2Char">
    <w:name w:val="Kop 2 Char"/>
    <w:basedOn w:val="Standaardalinea-lettertype"/>
    <w:link w:val="Kop2"/>
    <w:rsid w:val="008B3ECC"/>
    <w:rPr>
      <w:rFonts w:ascii="Verdana" w:eastAsia="Times New Roman" w:hAnsi="Verdana" w:cs="Arial"/>
      <w:b/>
      <w:bCs/>
      <w:iCs/>
      <w:sz w:val="24"/>
      <w:szCs w:val="24"/>
    </w:rPr>
  </w:style>
  <w:style w:type="character" w:customStyle="1" w:styleId="Kop3Char">
    <w:name w:val="Kop 3 Char"/>
    <w:basedOn w:val="Standaardalinea-lettertype"/>
    <w:link w:val="Kop3"/>
    <w:rsid w:val="002C7A38"/>
    <w:rPr>
      <w:rFonts w:ascii="Verdana" w:eastAsia="Times New Roman" w:hAnsi="Verdana" w:cs="Arial"/>
      <w:b/>
      <w:bCs/>
      <w:sz w:val="24"/>
      <w:szCs w:val="24"/>
    </w:rPr>
  </w:style>
  <w:style w:type="character" w:customStyle="1" w:styleId="Kop4Char">
    <w:name w:val="Kop 4 Char"/>
    <w:link w:val="Kop4"/>
    <w:rsid w:val="006E418D"/>
    <w:rPr>
      <w:rFonts w:ascii="Verdana" w:eastAsia="Times New Roman" w:hAnsi="Verdana" w:cs="Times New Roman"/>
      <w:b/>
      <w:bCs/>
      <w:i/>
      <w:sz w:val="24"/>
      <w:szCs w:val="28"/>
    </w:rPr>
  </w:style>
  <w:style w:type="paragraph" w:styleId="Voettekst">
    <w:name w:val="footer"/>
    <w:basedOn w:val="Standaard"/>
    <w:link w:val="VoettekstChar"/>
    <w:rsid w:val="006E418D"/>
    <w:pPr>
      <w:tabs>
        <w:tab w:val="center" w:pos="4536"/>
        <w:tab w:val="right" w:pos="9072"/>
      </w:tabs>
      <w:jc w:val="right"/>
    </w:pPr>
  </w:style>
  <w:style w:type="character" w:customStyle="1" w:styleId="VoettekstChar">
    <w:name w:val="Voettekst Char"/>
    <w:basedOn w:val="Standaardalinea-lettertype"/>
    <w:link w:val="Voettekst"/>
    <w:rsid w:val="006E418D"/>
    <w:rPr>
      <w:rFonts w:ascii="Verdana" w:eastAsia="Times New Roman" w:hAnsi="Verdana" w:cs="Times New Roman"/>
      <w:sz w:val="20"/>
      <w:szCs w:val="19"/>
      <w:lang w:eastAsia="nl-NL"/>
    </w:rPr>
  </w:style>
  <w:style w:type="paragraph" w:styleId="Koptekst">
    <w:name w:val="header"/>
    <w:basedOn w:val="Standaard"/>
    <w:link w:val="KoptekstChar"/>
    <w:uiPriority w:val="99"/>
    <w:unhideWhenUsed/>
    <w:rsid w:val="006E41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418D"/>
    <w:rPr>
      <w:rFonts w:ascii="Verdana" w:eastAsia="Times New Roman" w:hAnsi="Verdana" w:cs="Times New Roman"/>
      <w:sz w:val="20"/>
      <w:szCs w:val="19"/>
      <w:lang w:eastAsia="nl-NL"/>
    </w:rPr>
  </w:style>
  <w:style w:type="paragraph" w:styleId="Ballontekst">
    <w:name w:val="Balloon Text"/>
    <w:basedOn w:val="Standaard"/>
    <w:link w:val="BallontekstChar"/>
    <w:uiPriority w:val="99"/>
    <w:semiHidden/>
    <w:unhideWhenUsed/>
    <w:rsid w:val="006E418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418D"/>
    <w:rPr>
      <w:rFonts w:ascii="Tahoma" w:eastAsia="Times New Roman" w:hAnsi="Tahoma" w:cs="Tahoma"/>
      <w:sz w:val="16"/>
      <w:szCs w:val="16"/>
      <w:lang w:eastAsia="nl-NL"/>
    </w:rPr>
  </w:style>
  <w:style w:type="table" w:styleId="Tabelraster">
    <w:name w:val="Table Grid"/>
    <w:aliases w:val="Deloitte,TabelEcorys"/>
    <w:basedOn w:val="Standaardtabel"/>
    <w:uiPriority w:val="59"/>
    <w:rsid w:val="0064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736BBA"/>
    <w:pPr>
      <w:keepLines/>
      <w:spacing w:before="480" w:beforeAutospacing="0" w:after="0" w:afterAutospacing="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nl-NL"/>
    </w:rPr>
  </w:style>
  <w:style w:type="paragraph" w:styleId="Inhopg1">
    <w:name w:val="toc 1"/>
    <w:basedOn w:val="Standaard"/>
    <w:next w:val="Standaard"/>
    <w:autoRedefine/>
    <w:uiPriority w:val="39"/>
    <w:unhideWhenUsed/>
    <w:rsid w:val="00736BBA"/>
    <w:pPr>
      <w:spacing w:after="100"/>
    </w:pPr>
  </w:style>
  <w:style w:type="character" w:styleId="Hyperlink">
    <w:name w:val="Hyperlink"/>
    <w:basedOn w:val="Standaardalinea-lettertype"/>
    <w:uiPriority w:val="99"/>
    <w:unhideWhenUsed/>
    <w:rsid w:val="00736BBA"/>
    <w:rPr>
      <w:color w:val="0000FF" w:themeColor="hyperlink"/>
      <w:u w:val="single"/>
    </w:rPr>
  </w:style>
  <w:style w:type="paragraph" w:styleId="Lijstalinea">
    <w:name w:val="List Paragraph"/>
    <w:basedOn w:val="Standaard"/>
    <w:uiPriority w:val="34"/>
    <w:qFormat/>
    <w:rsid w:val="00204A67"/>
    <w:pPr>
      <w:ind w:left="720"/>
      <w:contextualSpacing/>
    </w:pPr>
  </w:style>
  <w:style w:type="paragraph" w:styleId="Inhopg2">
    <w:name w:val="toc 2"/>
    <w:basedOn w:val="Standaard"/>
    <w:next w:val="Standaard"/>
    <w:autoRedefine/>
    <w:uiPriority w:val="39"/>
    <w:unhideWhenUsed/>
    <w:rsid w:val="0087035D"/>
    <w:pPr>
      <w:spacing w:after="100"/>
      <w:ind w:left="200"/>
    </w:pPr>
  </w:style>
  <w:style w:type="paragraph" w:styleId="Ondertitel">
    <w:name w:val="Subtitle"/>
    <w:basedOn w:val="Standaard"/>
    <w:link w:val="OndertitelChar"/>
    <w:qFormat/>
    <w:rsid w:val="007D1B04"/>
    <w:pPr>
      <w:spacing w:line="240" w:lineRule="auto"/>
    </w:pPr>
    <w:rPr>
      <w:rFonts w:ascii="Garamond" w:hAnsi="Garamond"/>
      <w:b/>
      <w:sz w:val="22"/>
      <w:szCs w:val="20"/>
    </w:rPr>
  </w:style>
  <w:style w:type="character" w:customStyle="1" w:styleId="OndertitelChar">
    <w:name w:val="Ondertitel Char"/>
    <w:basedOn w:val="Standaardalinea-lettertype"/>
    <w:link w:val="Ondertitel"/>
    <w:rsid w:val="007D1B04"/>
    <w:rPr>
      <w:rFonts w:ascii="Garamond" w:eastAsia="Times New Roman" w:hAnsi="Garamond" w:cs="Times New Roman"/>
      <w:b/>
      <w:szCs w:val="20"/>
      <w:lang w:eastAsia="nl-NL"/>
    </w:rPr>
  </w:style>
  <w:style w:type="paragraph" w:styleId="Inhopg3">
    <w:name w:val="toc 3"/>
    <w:basedOn w:val="Standaard"/>
    <w:next w:val="Standaard"/>
    <w:autoRedefine/>
    <w:uiPriority w:val="39"/>
    <w:unhideWhenUsed/>
    <w:rsid w:val="000800ED"/>
    <w:pPr>
      <w:spacing w:after="100"/>
      <w:ind w:left="400"/>
    </w:p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Pr>
      <w:rFonts w:ascii="Verdana" w:eastAsia="Times New Roman" w:hAnsi="Verdana" w:cs="Times New Roman"/>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D6839"/>
    <w:rPr>
      <w:b/>
      <w:bCs/>
    </w:rPr>
  </w:style>
  <w:style w:type="character" w:customStyle="1" w:styleId="OnderwerpvanopmerkingChar">
    <w:name w:val="Onderwerp van opmerking Char"/>
    <w:basedOn w:val="TekstopmerkingChar"/>
    <w:link w:val="Onderwerpvanopmerking"/>
    <w:uiPriority w:val="99"/>
    <w:semiHidden/>
    <w:rsid w:val="00CD6839"/>
    <w:rPr>
      <w:rFonts w:ascii="Verdana" w:eastAsia="Times New Roman" w:hAnsi="Verdana" w:cs="Times New Roman"/>
      <w:b/>
      <w:bCs/>
      <w:sz w:val="20"/>
      <w:szCs w:val="20"/>
      <w:lang w:eastAsia="nl-NL"/>
    </w:rPr>
  </w:style>
  <w:style w:type="paragraph" w:styleId="Geenafstand">
    <w:name w:val="No Spacing"/>
    <w:uiPriority w:val="1"/>
    <w:qFormat/>
    <w:rsid w:val="00D004E9"/>
    <w:pPr>
      <w:spacing w:after="0" w:line="240" w:lineRule="auto"/>
    </w:pPr>
  </w:style>
  <w:style w:type="numbering" w:customStyle="1" w:styleId="Bulletlist">
    <w:name w:val="Bullet list"/>
    <w:basedOn w:val="Geenlijst"/>
    <w:uiPriority w:val="99"/>
    <w:rsid w:val="00142124"/>
    <w:pPr>
      <w:numPr>
        <w:numId w:val="19"/>
      </w:numPr>
    </w:pPr>
  </w:style>
  <w:style w:type="character" w:styleId="Tekstvantijdelijkeaanduiding">
    <w:name w:val="Placeholder Text"/>
    <w:basedOn w:val="Standaardalinea-lettertype"/>
    <w:uiPriority w:val="99"/>
    <w:rsid w:val="00C221F3"/>
    <w:rPr>
      <w:color w:val="808080"/>
    </w:rPr>
  </w:style>
  <w:style w:type="paragraph" w:styleId="Revisie">
    <w:name w:val="Revision"/>
    <w:hidden/>
    <w:uiPriority w:val="99"/>
    <w:semiHidden/>
    <w:rsid w:val="000E1526"/>
    <w:pPr>
      <w:spacing w:after="0" w:line="240" w:lineRule="auto"/>
    </w:pPr>
    <w:rPr>
      <w:rFonts w:ascii="Verdana" w:eastAsia="Times New Roman" w:hAnsi="Verdana" w:cs="Times New Roman"/>
      <w:sz w:val="20"/>
      <w:szCs w:val="19"/>
      <w:lang w:eastAsia="nl-NL"/>
    </w:rPr>
  </w:style>
  <w:style w:type="character" w:styleId="Onopgelostemelding">
    <w:name w:val="Unresolved Mention"/>
    <w:basedOn w:val="Standaardalinea-lettertype"/>
    <w:uiPriority w:val="99"/>
    <w:semiHidden/>
    <w:unhideWhenUsed/>
    <w:rsid w:val="00313B26"/>
    <w:rPr>
      <w:color w:val="605E5C"/>
      <w:shd w:val="clear" w:color="auto" w:fill="E1DFDD"/>
    </w:rPr>
  </w:style>
  <w:style w:type="character" w:styleId="Nadruk">
    <w:name w:val="Emphasis"/>
    <w:basedOn w:val="Standaardalinea-lettertype"/>
    <w:uiPriority w:val="20"/>
    <w:qFormat/>
    <w:rsid w:val="00A078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7101">
      <w:bodyDiv w:val="1"/>
      <w:marLeft w:val="0"/>
      <w:marRight w:val="0"/>
      <w:marTop w:val="0"/>
      <w:marBottom w:val="0"/>
      <w:divBdr>
        <w:top w:val="none" w:sz="0" w:space="0" w:color="auto"/>
        <w:left w:val="none" w:sz="0" w:space="0" w:color="auto"/>
        <w:bottom w:val="none" w:sz="0" w:space="0" w:color="auto"/>
        <w:right w:val="none" w:sz="0" w:space="0" w:color="auto"/>
      </w:divBdr>
    </w:div>
    <w:div w:id="597325143">
      <w:bodyDiv w:val="1"/>
      <w:marLeft w:val="0"/>
      <w:marRight w:val="0"/>
      <w:marTop w:val="0"/>
      <w:marBottom w:val="0"/>
      <w:divBdr>
        <w:top w:val="none" w:sz="0" w:space="0" w:color="auto"/>
        <w:left w:val="none" w:sz="0" w:space="0" w:color="auto"/>
        <w:bottom w:val="none" w:sz="0" w:space="0" w:color="auto"/>
        <w:right w:val="none" w:sz="0" w:space="0" w:color="auto"/>
      </w:divBdr>
    </w:div>
    <w:div w:id="665402479">
      <w:bodyDiv w:val="1"/>
      <w:marLeft w:val="0"/>
      <w:marRight w:val="0"/>
      <w:marTop w:val="0"/>
      <w:marBottom w:val="0"/>
      <w:divBdr>
        <w:top w:val="none" w:sz="0" w:space="0" w:color="auto"/>
        <w:left w:val="none" w:sz="0" w:space="0" w:color="auto"/>
        <w:bottom w:val="none" w:sz="0" w:space="0" w:color="auto"/>
        <w:right w:val="none" w:sz="0" w:space="0" w:color="auto"/>
      </w:divBdr>
      <w:divsChild>
        <w:div w:id="471673666">
          <w:marLeft w:val="0"/>
          <w:marRight w:val="0"/>
          <w:marTop w:val="0"/>
          <w:marBottom w:val="0"/>
          <w:divBdr>
            <w:top w:val="none" w:sz="0" w:space="0" w:color="auto"/>
            <w:left w:val="none" w:sz="0" w:space="0" w:color="auto"/>
            <w:bottom w:val="none" w:sz="0" w:space="0" w:color="auto"/>
            <w:right w:val="none" w:sz="0" w:space="0" w:color="auto"/>
          </w:divBdr>
          <w:divsChild>
            <w:div w:id="769810496">
              <w:marLeft w:val="0"/>
              <w:marRight w:val="0"/>
              <w:marTop w:val="0"/>
              <w:marBottom w:val="0"/>
              <w:divBdr>
                <w:top w:val="none" w:sz="0" w:space="0" w:color="auto"/>
                <w:left w:val="none" w:sz="0" w:space="0" w:color="auto"/>
                <w:bottom w:val="none" w:sz="0" w:space="0" w:color="auto"/>
                <w:right w:val="none" w:sz="0" w:space="0" w:color="auto"/>
              </w:divBdr>
              <w:divsChild>
                <w:div w:id="8638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441">
          <w:marLeft w:val="0"/>
          <w:marRight w:val="0"/>
          <w:marTop w:val="0"/>
          <w:marBottom w:val="0"/>
          <w:divBdr>
            <w:top w:val="none" w:sz="0" w:space="0" w:color="auto"/>
            <w:left w:val="none" w:sz="0" w:space="0" w:color="auto"/>
            <w:bottom w:val="none" w:sz="0" w:space="0" w:color="auto"/>
            <w:right w:val="none" w:sz="0" w:space="0" w:color="auto"/>
          </w:divBdr>
          <w:divsChild>
            <w:div w:id="6726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71433">
      <w:bodyDiv w:val="1"/>
      <w:marLeft w:val="0"/>
      <w:marRight w:val="0"/>
      <w:marTop w:val="0"/>
      <w:marBottom w:val="0"/>
      <w:divBdr>
        <w:top w:val="none" w:sz="0" w:space="0" w:color="auto"/>
        <w:left w:val="none" w:sz="0" w:space="0" w:color="auto"/>
        <w:bottom w:val="none" w:sz="0" w:space="0" w:color="auto"/>
        <w:right w:val="none" w:sz="0" w:space="0" w:color="auto"/>
      </w:divBdr>
      <w:divsChild>
        <w:div w:id="1510294931">
          <w:marLeft w:val="0"/>
          <w:marRight w:val="0"/>
          <w:marTop w:val="0"/>
          <w:marBottom w:val="0"/>
          <w:divBdr>
            <w:top w:val="none" w:sz="0" w:space="0" w:color="auto"/>
            <w:left w:val="none" w:sz="0" w:space="0" w:color="auto"/>
            <w:bottom w:val="none" w:sz="0" w:space="0" w:color="auto"/>
            <w:right w:val="none" w:sz="0" w:space="0" w:color="auto"/>
          </w:divBdr>
          <w:divsChild>
            <w:div w:id="2008902469">
              <w:marLeft w:val="0"/>
              <w:marRight w:val="0"/>
              <w:marTop w:val="0"/>
              <w:marBottom w:val="0"/>
              <w:divBdr>
                <w:top w:val="none" w:sz="0" w:space="0" w:color="auto"/>
                <w:left w:val="none" w:sz="0" w:space="0" w:color="auto"/>
                <w:bottom w:val="none" w:sz="0" w:space="0" w:color="auto"/>
                <w:right w:val="none" w:sz="0" w:space="0" w:color="auto"/>
              </w:divBdr>
              <w:divsChild>
                <w:div w:id="4674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49658">
          <w:marLeft w:val="0"/>
          <w:marRight w:val="0"/>
          <w:marTop w:val="0"/>
          <w:marBottom w:val="0"/>
          <w:divBdr>
            <w:top w:val="none" w:sz="0" w:space="0" w:color="auto"/>
            <w:left w:val="none" w:sz="0" w:space="0" w:color="auto"/>
            <w:bottom w:val="none" w:sz="0" w:space="0" w:color="auto"/>
            <w:right w:val="none" w:sz="0" w:space="0" w:color="auto"/>
          </w:divBdr>
          <w:divsChild>
            <w:div w:id="11968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vrzhz.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vrzhz.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ak\OneDrive%20-%20Veiligheidsregio%20Zuid-Holland%20Zuid\Standaard%20Verwerkersovereenkomst%20VRZHZ%20V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628893EB8141D19B0CE10C2FAC565D"/>
        <w:category>
          <w:name w:val="Algemeen"/>
          <w:gallery w:val="placeholder"/>
        </w:category>
        <w:types>
          <w:type w:val="bbPlcHdr"/>
        </w:types>
        <w:behaviors>
          <w:behavior w:val="content"/>
        </w:behaviors>
        <w:guid w:val="{3F8A92B3-F9E1-4858-84BD-4A0BD75E641E}"/>
      </w:docPartPr>
      <w:docPartBody>
        <w:p w:rsidR="00065650" w:rsidRDefault="00176E3F">
          <w:pPr>
            <w:pStyle w:val="7A628893EB8141D19B0CE10C2FAC565D"/>
          </w:pPr>
          <w:r w:rsidRPr="00B3699F">
            <w:rPr>
              <w:rStyle w:val="Tekstvantijdelijkeaanduiding"/>
            </w:rPr>
            <w:t>Kies een item.</w:t>
          </w:r>
        </w:p>
      </w:docPartBody>
    </w:docPart>
    <w:docPart>
      <w:docPartPr>
        <w:name w:val="E82A02B7D7C9431FA31F80C79E56C8B8"/>
        <w:category>
          <w:name w:val="Algemeen"/>
          <w:gallery w:val="placeholder"/>
        </w:category>
        <w:types>
          <w:type w:val="bbPlcHdr"/>
        </w:types>
        <w:behaviors>
          <w:behavior w:val="content"/>
        </w:behaviors>
        <w:guid w:val="{B96961ED-9F57-4522-8585-A89C71F616B9}"/>
      </w:docPartPr>
      <w:docPartBody>
        <w:p w:rsidR="00065650" w:rsidRDefault="00176E3F">
          <w:pPr>
            <w:pStyle w:val="E82A02B7D7C9431FA31F80C79E56C8B8"/>
          </w:pPr>
          <w:r w:rsidRPr="003C7706">
            <w:rPr>
              <w:highlight w:val="yellow"/>
            </w:rPr>
            <w:t>BEDRIJFSNAAM</w:t>
          </w:r>
        </w:p>
      </w:docPartBody>
    </w:docPart>
    <w:docPart>
      <w:docPartPr>
        <w:name w:val="CD986E33F23B419496B5482514073630"/>
        <w:category>
          <w:name w:val="Algemeen"/>
          <w:gallery w:val="placeholder"/>
        </w:category>
        <w:types>
          <w:type w:val="bbPlcHdr"/>
        </w:types>
        <w:behaviors>
          <w:behavior w:val="content"/>
        </w:behaviors>
        <w:guid w:val="{AC1F786F-BBDA-485D-84BD-8409CF9E9931}"/>
      </w:docPartPr>
      <w:docPartBody>
        <w:p w:rsidR="00065650" w:rsidRDefault="00176E3F">
          <w:pPr>
            <w:pStyle w:val="CD986E33F23B419496B5482514073630"/>
          </w:pPr>
          <w:r w:rsidRPr="004167E8">
            <w:rPr>
              <w:rStyle w:val="Tekstvantijdelijkeaanduiding"/>
            </w:rPr>
            <w:t xml:space="preserve"> </w:t>
          </w:r>
          <w:r w:rsidRPr="003C7706">
            <w:rPr>
              <w:rStyle w:val="Tekstvantijdelijkeaanduiding"/>
              <w:highlight w:val="yellow"/>
            </w:rPr>
            <w:t>POSTCODE</w:t>
          </w:r>
          <w:r w:rsidRPr="003C7706">
            <w:rPr>
              <w:rStyle w:val="Tekstvantijdelijkeaanduiding"/>
            </w:rPr>
            <w:t xml:space="preserve"> </w:t>
          </w:r>
        </w:p>
      </w:docPartBody>
    </w:docPart>
    <w:docPart>
      <w:docPartPr>
        <w:name w:val="23CA667D77564D618AAD436C26E0029D"/>
        <w:category>
          <w:name w:val="Algemeen"/>
          <w:gallery w:val="placeholder"/>
        </w:category>
        <w:types>
          <w:type w:val="bbPlcHdr"/>
        </w:types>
        <w:behaviors>
          <w:behavior w:val="content"/>
        </w:behaviors>
        <w:guid w:val="{371D7FA8-CFB7-47AC-90E6-DEA72925714C}"/>
      </w:docPartPr>
      <w:docPartBody>
        <w:p w:rsidR="00065650" w:rsidRDefault="00176E3F">
          <w:pPr>
            <w:pStyle w:val="23CA667D77564D618AAD436C26E0029D"/>
          </w:pPr>
          <w:r w:rsidRPr="004167E8">
            <w:rPr>
              <w:rStyle w:val="Tekstvantijdelijkeaanduiding"/>
            </w:rPr>
            <w:t xml:space="preserve"> </w:t>
          </w:r>
          <w:r w:rsidRPr="003C7706">
            <w:rPr>
              <w:rStyle w:val="Tekstvantijdelijkeaanduiding"/>
              <w:highlight w:val="yellow"/>
            </w:rPr>
            <w:t>PLAATS</w:t>
          </w:r>
          <w:r w:rsidRPr="003C7706">
            <w:rPr>
              <w:rStyle w:val="Tekstvantijdelijkeaanduiding"/>
            </w:rPr>
            <w:t xml:space="preserve"> </w:t>
          </w:r>
        </w:p>
      </w:docPartBody>
    </w:docPart>
    <w:docPart>
      <w:docPartPr>
        <w:name w:val="6572103F170C4B208BF942DD93ABFD36"/>
        <w:category>
          <w:name w:val="Algemeen"/>
          <w:gallery w:val="placeholder"/>
        </w:category>
        <w:types>
          <w:type w:val="bbPlcHdr"/>
        </w:types>
        <w:behaviors>
          <w:behavior w:val="content"/>
        </w:behaviors>
        <w:guid w:val="{BDC3F32A-52F9-4642-993B-07342331D869}"/>
      </w:docPartPr>
      <w:docPartBody>
        <w:p w:rsidR="00065650" w:rsidRDefault="00176E3F">
          <w:pPr>
            <w:pStyle w:val="6572103F170C4B208BF942DD93ABFD36"/>
          </w:pPr>
          <w:r w:rsidRPr="004167E8">
            <w:rPr>
              <w:rStyle w:val="Tekstvantijdelijkeaanduiding"/>
            </w:rPr>
            <w:t xml:space="preserve"> </w:t>
          </w:r>
          <w:r w:rsidRPr="00F66D02">
            <w:rPr>
              <w:highlight w:val="yellow"/>
            </w:rPr>
            <w:t>STRAAT</w:t>
          </w:r>
          <w:r w:rsidRPr="00253822">
            <w:rPr>
              <w:highlight w:val="yellow"/>
            </w:rPr>
            <w:t>+nummer</w:t>
          </w:r>
          <w:r w:rsidRPr="004167E8">
            <w:rPr>
              <w:rStyle w:val="Tekstvantijdelijkeaanduiding"/>
            </w:rPr>
            <w:t xml:space="preserve"> </w:t>
          </w:r>
        </w:p>
      </w:docPartBody>
    </w:docPart>
    <w:docPart>
      <w:docPartPr>
        <w:name w:val="8466A5A205E340F7ACD026A5AF07D97A"/>
        <w:category>
          <w:name w:val="Algemeen"/>
          <w:gallery w:val="placeholder"/>
        </w:category>
        <w:types>
          <w:type w:val="bbPlcHdr"/>
        </w:types>
        <w:behaviors>
          <w:behavior w:val="content"/>
        </w:behaviors>
        <w:guid w:val="{DCEA2D33-7634-498C-9349-7C16B40902A7}"/>
      </w:docPartPr>
      <w:docPartBody>
        <w:p w:rsidR="00065650" w:rsidRDefault="00176E3F">
          <w:pPr>
            <w:pStyle w:val="8466A5A205E340F7ACD026A5AF07D97A"/>
          </w:pPr>
          <w:r w:rsidRPr="004167E8">
            <w:rPr>
              <w:rStyle w:val="Tekstvantijdelijkeaanduiding"/>
            </w:rPr>
            <w:t xml:space="preserve"> </w:t>
          </w:r>
          <w:r w:rsidRPr="00F66D02">
            <w:rPr>
              <w:highlight w:val="yellow"/>
            </w:rPr>
            <w:t>KVKNUMMER</w:t>
          </w:r>
          <w:r w:rsidRPr="004167E8">
            <w:rPr>
              <w:rStyle w:val="Tekstvantijdelijkeaanduiding"/>
            </w:rPr>
            <w:t xml:space="preserve"> </w:t>
          </w:r>
        </w:p>
      </w:docPartBody>
    </w:docPart>
    <w:docPart>
      <w:docPartPr>
        <w:name w:val="62A263E1A8814066BFDFD9E04C0D90BB"/>
        <w:category>
          <w:name w:val="Algemeen"/>
          <w:gallery w:val="placeholder"/>
        </w:category>
        <w:types>
          <w:type w:val="bbPlcHdr"/>
        </w:types>
        <w:behaviors>
          <w:behavior w:val="content"/>
        </w:behaviors>
        <w:guid w:val="{439257F0-7504-4E8C-86A1-1073A40E6EA7}"/>
      </w:docPartPr>
      <w:docPartBody>
        <w:p w:rsidR="00065650" w:rsidRDefault="00176E3F">
          <w:pPr>
            <w:pStyle w:val="62A263E1A8814066BFDFD9E04C0D90BB"/>
          </w:pPr>
          <w:r w:rsidRPr="004167E8">
            <w:rPr>
              <w:rStyle w:val="Tekstvantijdelijkeaanduiding"/>
            </w:rPr>
            <w:t xml:space="preserve"> </w:t>
          </w:r>
          <w:r w:rsidRPr="00F66D02">
            <w:rPr>
              <w:highlight w:val="yellow"/>
            </w:rPr>
            <w:t xml:space="preserve">FUNCTIE </w:t>
          </w:r>
          <w:r>
            <w:rPr>
              <w:highlight w:val="yellow"/>
            </w:rPr>
            <w:t>en N</w:t>
          </w:r>
          <w:r w:rsidRPr="00F66D02">
            <w:rPr>
              <w:highlight w:val="yellow"/>
            </w:rPr>
            <w:t>AAM</w:t>
          </w:r>
          <w:r w:rsidRPr="004167E8">
            <w:rPr>
              <w:rStyle w:val="Tekstvantijdelijkeaanduiding"/>
            </w:rPr>
            <w:t xml:space="preserve"> </w:t>
          </w:r>
        </w:p>
      </w:docPartBody>
    </w:docPart>
    <w:docPart>
      <w:docPartPr>
        <w:name w:val="93EE97C4124B4CC5A3BA0132D88DE503"/>
        <w:category>
          <w:name w:val="Algemeen"/>
          <w:gallery w:val="placeholder"/>
        </w:category>
        <w:types>
          <w:type w:val="bbPlcHdr"/>
        </w:types>
        <w:behaviors>
          <w:behavior w:val="content"/>
        </w:behaviors>
        <w:guid w:val="{9BE6CA9B-DB03-4137-BF90-E4E1313F622E}"/>
      </w:docPartPr>
      <w:docPartBody>
        <w:p w:rsidR="00065650" w:rsidRDefault="00176E3F">
          <w:pPr>
            <w:pStyle w:val="93EE97C4124B4CC5A3BA0132D88DE503"/>
          </w:pPr>
          <w:r w:rsidRPr="00CC4047">
            <w:rPr>
              <w:rStyle w:val="Tekstvantijdelijkeaanduiding"/>
              <w:rFonts w:eastAsiaTheme="minorHAnsi"/>
              <w:highlight w:val="yellow"/>
            </w:rPr>
            <w:t>DATUM.</w:t>
          </w:r>
        </w:p>
      </w:docPartBody>
    </w:docPart>
    <w:docPart>
      <w:docPartPr>
        <w:name w:val="8E1B33C0F12B469AAD1F76280F54D270"/>
        <w:category>
          <w:name w:val="Algemeen"/>
          <w:gallery w:val="placeholder"/>
        </w:category>
        <w:types>
          <w:type w:val="bbPlcHdr"/>
        </w:types>
        <w:behaviors>
          <w:behavior w:val="content"/>
        </w:behaviors>
        <w:guid w:val="{AB9D0CF8-9AB4-4AA4-B11F-831DCA2FA69E}"/>
      </w:docPartPr>
      <w:docPartBody>
        <w:p w:rsidR="00065650" w:rsidRDefault="00176E3F">
          <w:pPr>
            <w:pStyle w:val="8E1B33C0F12B469AAD1F76280F54D270"/>
          </w:pPr>
          <w:r w:rsidRPr="008A2968">
            <w:rPr>
              <w:highlight w:val="yellow"/>
            </w:rPr>
            <w:t>KENMERK #####</w:t>
          </w:r>
        </w:p>
      </w:docPartBody>
    </w:docPart>
    <w:docPart>
      <w:docPartPr>
        <w:name w:val="9DCEDC86B8E941F2A442222C760E4454"/>
        <w:category>
          <w:name w:val="Algemeen"/>
          <w:gallery w:val="placeholder"/>
        </w:category>
        <w:types>
          <w:type w:val="bbPlcHdr"/>
        </w:types>
        <w:behaviors>
          <w:behavior w:val="content"/>
        </w:behaviors>
        <w:guid w:val="{6778968C-A96C-4918-9463-9911DE9A6620}"/>
      </w:docPartPr>
      <w:docPartBody>
        <w:p w:rsidR="00065650" w:rsidRDefault="00176E3F">
          <w:pPr>
            <w:pStyle w:val="9DCEDC86B8E941F2A442222C760E4454"/>
          </w:pPr>
          <w:r w:rsidRPr="008A2968">
            <w:rPr>
              <w:rStyle w:val="Tekstvantijdelijkeaanduiding"/>
              <w:rFonts w:eastAsiaTheme="minorHAnsi"/>
              <w:highlight w:val="yellow"/>
            </w:rPr>
            <w:t>ONDERWERP</w:t>
          </w:r>
        </w:p>
      </w:docPartBody>
    </w:docPart>
    <w:docPart>
      <w:docPartPr>
        <w:name w:val="6F29F8EFE77D47218D61A0FFC27F01BD"/>
        <w:category>
          <w:name w:val="Algemeen"/>
          <w:gallery w:val="placeholder"/>
        </w:category>
        <w:types>
          <w:type w:val="bbPlcHdr"/>
        </w:types>
        <w:behaviors>
          <w:behavior w:val="content"/>
        </w:behaviors>
        <w:guid w:val="{8B92E85A-95DA-4DC3-A1AD-855C94539B2B}"/>
      </w:docPartPr>
      <w:docPartBody>
        <w:p w:rsidR="00065650" w:rsidRDefault="00176E3F">
          <w:pPr>
            <w:pStyle w:val="6F29F8EFE77D47218D61A0FFC27F01BD"/>
          </w:pPr>
          <w:r w:rsidRPr="00CC4047">
            <w:rPr>
              <w:rStyle w:val="Tekstvantijdelijkeaanduiding"/>
              <w:rFonts w:eastAsiaTheme="minorHAnsi"/>
              <w:highlight w:val="yellow"/>
            </w:rPr>
            <w:t>DATUM.</w:t>
          </w:r>
        </w:p>
      </w:docPartBody>
    </w:docPart>
    <w:docPart>
      <w:docPartPr>
        <w:name w:val="0A28D6843A0345D09A31DD17D830DB93"/>
        <w:category>
          <w:name w:val="Algemeen"/>
          <w:gallery w:val="placeholder"/>
        </w:category>
        <w:types>
          <w:type w:val="bbPlcHdr"/>
        </w:types>
        <w:behaviors>
          <w:behavior w:val="content"/>
        </w:behaviors>
        <w:guid w:val="{F223DD1A-C357-4B94-92B7-869F9FF2D4CA}"/>
      </w:docPartPr>
      <w:docPartBody>
        <w:p w:rsidR="00065650" w:rsidRDefault="00176E3F">
          <w:pPr>
            <w:pStyle w:val="0A28D6843A0345D09A31DD17D830DB93"/>
          </w:pPr>
          <w:r>
            <w:rPr>
              <w:lang w:eastAsia="en-US"/>
            </w:rPr>
            <w:t xml:space="preserve"> </w:t>
          </w:r>
          <w:r w:rsidRPr="00500A53">
            <w:rPr>
              <w:highlight w:val="yellow"/>
              <w:lang w:eastAsia="en-US"/>
            </w:rPr>
            <w:t>PLAATSNAAM</w:t>
          </w:r>
          <w:r w:rsidRPr="0048664E">
            <w:rPr>
              <w:rStyle w:val="Tekstvantijdelijkeaanduiding"/>
              <w:rFonts w:eastAsiaTheme="minorHAnsi"/>
            </w:rPr>
            <w:t xml:space="preserve"> </w:t>
          </w:r>
        </w:p>
      </w:docPartBody>
    </w:docPart>
    <w:docPart>
      <w:docPartPr>
        <w:name w:val="0B7413FA6D604AEC90FC514BC27B8979"/>
        <w:category>
          <w:name w:val="Algemeen"/>
          <w:gallery w:val="placeholder"/>
        </w:category>
        <w:types>
          <w:type w:val="bbPlcHdr"/>
        </w:types>
        <w:behaviors>
          <w:behavior w:val="content"/>
        </w:behaviors>
        <w:guid w:val="{C53D643C-AF5F-4FDD-B6DB-0997B346C045}"/>
      </w:docPartPr>
      <w:docPartBody>
        <w:p w:rsidR="00065650" w:rsidRDefault="00176E3F">
          <w:pPr>
            <w:pStyle w:val="0B7413FA6D604AEC90FC514BC27B8979"/>
          </w:pPr>
          <w:r w:rsidRPr="00CC4047">
            <w:rPr>
              <w:rStyle w:val="Tekstvantijdelijkeaanduiding"/>
              <w:rFonts w:eastAsiaTheme="minorHAnsi"/>
              <w:highlight w:val="yellow"/>
            </w:rPr>
            <w:t>DATUM.</w:t>
          </w:r>
        </w:p>
      </w:docPartBody>
    </w:docPart>
    <w:docPart>
      <w:docPartPr>
        <w:name w:val="6C6ADEE8FE9747158386B45BDF85921B"/>
        <w:category>
          <w:name w:val="Algemeen"/>
          <w:gallery w:val="placeholder"/>
        </w:category>
        <w:types>
          <w:type w:val="bbPlcHdr"/>
        </w:types>
        <w:behaviors>
          <w:behavior w:val="content"/>
        </w:behaviors>
        <w:guid w:val="{35CD557F-81E8-4052-8F99-A8A3998A62A8}"/>
      </w:docPartPr>
      <w:docPartBody>
        <w:p w:rsidR="00065650" w:rsidRDefault="00176E3F">
          <w:pPr>
            <w:pStyle w:val="6C6ADEE8FE9747158386B45BDF85921B"/>
          </w:pPr>
          <w:r w:rsidRPr="009A527F">
            <w:rPr>
              <w:rStyle w:val="Tekstvantijdelijkeaanduiding"/>
            </w:rPr>
            <w:t>Klik of tik om tekst in te voeren.</w:t>
          </w:r>
        </w:p>
      </w:docPartBody>
    </w:docPart>
    <w:docPart>
      <w:docPartPr>
        <w:name w:val="354F9474D0E543FBBCC0BEF1C8A07902"/>
        <w:category>
          <w:name w:val="Algemeen"/>
          <w:gallery w:val="placeholder"/>
        </w:category>
        <w:types>
          <w:type w:val="bbPlcHdr"/>
        </w:types>
        <w:behaviors>
          <w:behavior w:val="content"/>
        </w:behaviors>
        <w:guid w:val="{4A0E3164-2B96-4781-BE7E-35519735AEFD}"/>
      </w:docPartPr>
      <w:docPartBody>
        <w:p w:rsidR="00065650" w:rsidRDefault="00176E3F">
          <w:pPr>
            <w:pStyle w:val="354F9474D0E543FBBCC0BEF1C8A07902"/>
          </w:pPr>
          <w:r>
            <w:rPr>
              <w:sz w:val="18"/>
              <w:szCs w:val="18"/>
            </w:rPr>
            <w:t xml:space="preserve"> </w:t>
          </w:r>
          <w:r w:rsidRPr="00A73C01">
            <w:rPr>
              <w:sz w:val="18"/>
              <w:szCs w:val="18"/>
              <w:highlight w:val="yellow"/>
            </w:rPr>
            <w:t>NAAM</w:t>
          </w:r>
          <w:r>
            <w:rPr>
              <w:sz w:val="18"/>
              <w:szCs w:val="18"/>
            </w:rPr>
            <w:t xml:space="preserve"> </w:t>
          </w:r>
        </w:p>
      </w:docPartBody>
    </w:docPart>
    <w:docPart>
      <w:docPartPr>
        <w:name w:val="8F9FF9F197F44EFF9034D1D8D83FE1BF"/>
        <w:category>
          <w:name w:val="Algemeen"/>
          <w:gallery w:val="placeholder"/>
        </w:category>
        <w:types>
          <w:type w:val="bbPlcHdr"/>
        </w:types>
        <w:behaviors>
          <w:behavior w:val="content"/>
        </w:behaviors>
        <w:guid w:val="{442605AD-5B7A-44CC-92B0-C790EAA8A098}"/>
      </w:docPartPr>
      <w:docPartBody>
        <w:p w:rsidR="00065650" w:rsidRDefault="00176E3F">
          <w:pPr>
            <w:pStyle w:val="8F9FF9F197F44EFF9034D1D8D83FE1BF"/>
          </w:pPr>
          <w:r>
            <w:rPr>
              <w:sz w:val="18"/>
              <w:szCs w:val="18"/>
            </w:rPr>
            <w:t xml:space="preserve"> </w:t>
          </w:r>
          <w:r w:rsidRPr="00A73C01">
            <w:rPr>
              <w:sz w:val="18"/>
              <w:szCs w:val="18"/>
              <w:highlight w:val="yellow"/>
            </w:rPr>
            <w:t>FUNCTIE</w:t>
          </w:r>
          <w:r>
            <w:rPr>
              <w:sz w:val="18"/>
              <w:szCs w:val="18"/>
            </w:rPr>
            <w:t xml:space="preserve"> </w:t>
          </w:r>
        </w:p>
      </w:docPartBody>
    </w:docPart>
    <w:docPart>
      <w:docPartPr>
        <w:name w:val="D3CFFC3797BC42FD81C763E044DD3D97"/>
        <w:category>
          <w:name w:val="Algemeen"/>
          <w:gallery w:val="placeholder"/>
        </w:category>
        <w:types>
          <w:type w:val="bbPlcHdr"/>
        </w:types>
        <w:behaviors>
          <w:behavior w:val="content"/>
        </w:behaviors>
        <w:guid w:val="{0A29950A-B2F2-45B1-AA32-811FF42B9A68}"/>
      </w:docPartPr>
      <w:docPartBody>
        <w:p w:rsidR="00065650" w:rsidRDefault="00176E3F">
          <w:pPr>
            <w:pStyle w:val="D3CFFC3797BC42FD81C763E044DD3D97"/>
          </w:pPr>
          <w:r w:rsidRPr="00C361A8">
            <w:rPr>
              <w:rStyle w:val="Tekstvantijdelijkeaanduiding"/>
              <w:rFonts w:eastAsiaTheme="minorHAnsi"/>
              <w:highlight w:val="yellow"/>
            </w:rPr>
            <w:t>###</w:t>
          </w:r>
        </w:p>
      </w:docPartBody>
    </w:docPart>
    <w:docPart>
      <w:docPartPr>
        <w:name w:val="F0480985ED254FC6BF31F86FDD31AC5B"/>
        <w:category>
          <w:name w:val="Algemeen"/>
          <w:gallery w:val="placeholder"/>
        </w:category>
        <w:types>
          <w:type w:val="bbPlcHdr"/>
        </w:types>
        <w:behaviors>
          <w:behavior w:val="content"/>
        </w:behaviors>
        <w:guid w:val="{86D633AC-6013-4BF7-A642-C50377B0359C}"/>
      </w:docPartPr>
      <w:docPartBody>
        <w:p w:rsidR="00065650" w:rsidRDefault="00176E3F">
          <w:pPr>
            <w:pStyle w:val="F0480985ED254FC6BF31F86FDD31AC5B"/>
          </w:pPr>
          <w:r w:rsidRPr="00C361A8">
            <w:rPr>
              <w:rStyle w:val="Tekstvantijdelijkeaanduiding"/>
              <w:rFonts w:eastAsiaTheme="minorHAnsi"/>
              <w:highlight w:val="yellow"/>
            </w:rPr>
            <w:t>###</w:t>
          </w:r>
        </w:p>
      </w:docPartBody>
    </w:docPart>
    <w:docPart>
      <w:docPartPr>
        <w:name w:val="425EF4651016457B9B564B48A47B7BB8"/>
        <w:category>
          <w:name w:val="Algemeen"/>
          <w:gallery w:val="placeholder"/>
        </w:category>
        <w:types>
          <w:type w:val="bbPlcHdr"/>
        </w:types>
        <w:behaviors>
          <w:behavior w:val="content"/>
        </w:behaviors>
        <w:guid w:val="{A864B6A3-56A6-4716-A67A-6B5470F9E35A}"/>
      </w:docPartPr>
      <w:docPartBody>
        <w:p w:rsidR="00065650" w:rsidRDefault="00176E3F">
          <w:pPr>
            <w:pStyle w:val="425EF4651016457B9B564B48A47B7BB8"/>
          </w:pPr>
          <w:r w:rsidRPr="00C361A8">
            <w:rPr>
              <w:rStyle w:val="Tekstvantijdelijkeaanduiding"/>
              <w:rFonts w:eastAsiaTheme="minorHAnsi"/>
              <w:highlight w:val="yellow"/>
            </w:rPr>
            <w:t>###</w:t>
          </w:r>
        </w:p>
      </w:docPartBody>
    </w:docPart>
    <w:docPart>
      <w:docPartPr>
        <w:name w:val="33140277140D4061BA099717B9A6B4E6"/>
        <w:category>
          <w:name w:val="Algemeen"/>
          <w:gallery w:val="placeholder"/>
        </w:category>
        <w:types>
          <w:type w:val="bbPlcHdr"/>
        </w:types>
        <w:behaviors>
          <w:behavior w:val="content"/>
        </w:behaviors>
        <w:guid w:val="{5BAA0CDA-3111-4229-AFBA-880F7D921B9E}"/>
      </w:docPartPr>
      <w:docPartBody>
        <w:p w:rsidR="00065650" w:rsidRDefault="00176E3F">
          <w:pPr>
            <w:pStyle w:val="33140277140D4061BA099717B9A6B4E6"/>
          </w:pPr>
          <w:r w:rsidRPr="00C361A8">
            <w:rPr>
              <w:rStyle w:val="Tekstvantijdelijkeaanduiding"/>
              <w:rFonts w:eastAsiaTheme="minorHAnsi"/>
              <w:highlight w:val="yellow"/>
            </w:rPr>
            <w:t>###</w:t>
          </w:r>
        </w:p>
      </w:docPartBody>
    </w:docPart>
    <w:docPart>
      <w:docPartPr>
        <w:name w:val="F8E170CF95A24F3C8D69B3DDDE7DFBB1"/>
        <w:category>
          <w:name w:val="Algemeen"/>
          <w:gallery w:val="placeholder"/>
        </w:category>
        <w:types>
          <w:type w:val="bbPlcHdr"/>
        </w:types>
        <w:behaviors>
          <w:behavior w:val="content"/>
        </w:behaviors>
        <w:guid w:val="{E0F44380-D650-4668-AF5A-943E0965DB62}"/>
      </w:docPartPr>
      <w:docPartBody>
        <w:p w:rsidR="00065650" w:rsidRDefault="00176E3F">
          <w:pPr>
            <w:pStyle w:val="F8E170CF95A24F3C8D69B3DDDE7DFBB1"/>
          </w:pPr>
          <w:r w:rsidRPr="009A527F">
            <w:rPr>
              <w:rStyle w:val="Tekstvantijdelijkeaanduiding"/>
            </w:rPr>
            <w:t>Klik of tik om tekst in te voeren.</w:t>
          </w:r>
        </w:p>
      </w:docPartBody>
    </w:docPart>
    <w:docPart>
      <w:docPartPr>
        <w:name w:val="C54F9F2E2CEC4D8CAA1F9FD7949F69CA"/>
        <w:category>
          <w:name w:val="Algemeen"/>
          <w:gallery w:val="placeholder"/>
        </w:category>
        <w:types>
          <w:type w:val="bbPlcHdr"/>
        </w:types>
        <w:behaviors>
          <w:behavior w:val="content"/>
        </w:behaviors>
        <w:guid w:val="{142F910D-DB8A-4A4F-869D-B150FC360D3F}"/>
      </w:docPartPr>
      <w:docPartBody>
        <w:p w:rsidR="00065650" w:rsidRDefault="00176E3F">
          <w:pPr>
            <w:pStyle w:val="C54F9F2E2CEC4D8CAA1F9FD7949F69CA"/>
          </w:pPr>
          <w:r w:rsidRPr="00C361A8">
            <w:rPr>
              <w:rStyle w:val="Tekstvantijdelijkeaanduiding"/>
              <w:rFonts w:eastAsiaTheme="minorHAnsi"/>
              <w:highlight w:val="yellow"/>
            </w:rPr>
            <w:t>###</w:t>
          </w:r>
        </w:p>
      </w:docPartBody>
    </w:docPart>
    <w:docPart>
      <w:docPartPr>
        <w:name w:val="F69AF46051E34F1CA7BF3835A4834AFF"/>
        <w:category>
          <w:name w:val="Algemeen"/>
          <w:gallery w:val="placeholder"/>
        </w:category>
        <w:types>
          <w:type w:val="bbPlcHdr"/>
        </w:types>
        <w:behaviors>
          <w:behavior w:val="content"/>
        </w:behaviors>
        <w:guid w:val="{C272DD1C-A0B2-4B78-A05E-220688491C69}"/>
      </w:docPartPr>
      <w:docPartBody>
        <w:p w:rsidR="00065650" w:rsidRDefault="00176E3F">
          <w:pPr>
            <w:pStyle w:val="F69AF46051E34F1CA7BF3835A4834AFF"/>
          </w:pPr>
          <w:r w:rsidRPr="009A527F">
            <w:rPr>
              <w:rStyle w:val="Tekstvantijdelijkeaanduiding"/>
              <w:rFonts w:eastAsiaTheme="minorHAnsi"/>
            </w:rPr>
            <w:t>Klik of tik om tekst in te voeren.</w:t>
          </w:r>
        </w:p>
      </w:docPartBody>
    </w:docPart>
    <w:docPart>
      <w:docPartPr>
        <w:name w:val="64B68CFDE93A458BB2A35100B879E326"/>
        <w:category>
          <w:name w:val="Algemeen"/>
          <w:gallery w:val="placeholder"/>
        </w:category>
        <w:types>
          <w:type w:val="bbPlcHdr"/>
        </w:types>
        <w:behaviors>
          <w:behavior w:val="content"/>
        </w:behaviors>
        <w:guid w:val="{261FF7F7-A15D-4356-9814-EAD1EEB6042A}"/>
      </w:docPartPr>
      <w:docPartBody>
        <w:p w:rsidR="00065650" w:rsidRDefault="00176E3F">
          <w:pPr>
            <w:pStyle w:val="64B68CFDE93A458BB2A35100B879E326"/>
          </w:pPr>
          <w:r w:rsidRPr="00C361A8">
            <w:rPr>
              <w:rStyle w:val="Tekstvantijdelijkeaanduiding"/>
              <w:rFonts w:eastAsiaTheme="minorHAnsi"/>
              <w:highlight w:val="yellow"/>
            </w:rPr>
            <w:t>###</w:t>
          </w:r>
        </w:p>
      </w:docPartBody>
    </w:docPart>
    <w:docPart>
      <w:docPartPr>
        <w:name w:val="1F4F97F9742D4B0BA1523550263DEFFE"/>
        <w:category>
          <w:name w:val="Algemeen"/>
          <w:gallery w:val="placeholder"/>
        </w:category>
        <w:types>
          <w:type w:val="bbPlcHdr"/>
        </w:types>
        <w:behaviors>
          <w:behavior w:val="content"/>
        </w:behaviors>
        <w:guid w:val="{DF1B9482-B44D-441A-A217-F716361DAC15}"/>
      </w:docPartPr>
      <w:docPartBody>
        <w:p w:rsidR="00065650" w:rsidRDefault="00176E3F">
          <w:pPr>
            <w:pStyle w:val="1F4F97F9742D4B0BA1523550263DEFFE"/>
          </w:pPr>
          <w:r w:rsidRPr="00C361A8">
            <w:rPr>
              <w:rStyle w:val="Tekstvantijdelijkeaanduiding"/>
              <w:rFonts w:eastAsiaTheme="minorHAnsi"/>
              <w:highlight w:val="yellow"/>
            </w:rPr>
            <w:t>###</w:t>
          </w:r>
        </w:p>
      </w:docPartBody>
    </w:docPart>
    <w:docPart>
      <w:docPartPr>
        <w:name w:val="F3311D6834254C129B44B4E19E4E4754"/>
        <w:category>
          <w:name w:val="Algemeen"/>
          <w:gallery w:val="placeholder"/>
        </w:category>
        <w:types>
          <w:type w:val="bbPlcHdr"/>
        </w:types>
        <w:behaviors>
          <w:behavior w:val="content"/>
        </w:behaviors>
        <w:guid w:val="{C62794CB-6D36-42F3-8C29-854B776E0C82}"/>
      </w:docPartPr>
      <w:docPartBody>
        <w:p w:rsidR="00065650" w:rsidRDefault="00176E3F">
          <w:pPr>
            <w:pStyle w:val="F3311D6834254C129B44B4E19E4E4754"/>
          </w:pPr>
          <w:r w:rsidRPr="00C361A8">
            <w:rPr>
              <w:rStyle w:val="Tekstvantijdelijkeaanduiding"/>
              <w:rFonts w:eastAsiaTheme="minorHAnsi"/>
              <w:highlight w:val="yellow"/>
            </w:rPr>
            <w:t>###</w:t>
          </w:r>
        </w:p>
      </w:docPartBody>
    </w:docPart>
    <w:docPart>
      <w:docPartPr>
        <w:name w:val="D21CCECAB7A84A6EA47D9EE23A64DBBF"/>
        <w:category>
          <w:name w:val="Algemeen"/>
          <w:gallery w:val="placeholder"/>
        </w:category>
        <w:types>
          <w:type w:val="bbPlcHdr"/>
        </w:types>
        <w:behaviors>
          <w:behavior w:val="content"/>
        </w:behaviors>
        <w:guid w:val="{53DF0DE0-580C-4A4C-8F0E-762C30916EAE}"/>
      </w:docPartPr>
      <w:docPartBody>
        <w:p w:rsidR="00065650" w:rsidRDefault="00176E3F">
          <w:pPr>
            <w:pStyle w:val="D21CCECAB7A84A6EA47D9EE23A64DBBF"/>
          </w:pPr>
          <w:r w:rsidRPr="00C361A8">
            <w:rPr>
              <w:rStyle w:val="Tekstvantijdelijkeaanduiding"/>
              <w:rFonts w:eastAsiaTheme="minorHAnsi"/>
              <w:highlight w:val="yellow"/>
            </w:rPr>
            <w:t>###</w:t>
          </w:r>
        </w:p>
      </w:docPartBody>
    </w:docPart>
    <w:docPart>
      <w:docPartPr>
        <w:name w:val="DC12D13005D34C83A83554FE858F49B7"/>
        <w:category>
          <w:name w:val="Algemeen"/>
          <w:gallery w:val="placeholder"/>
        </w:category>
        <w:types>
          <w:type w:val="bbPlcHdr"/>
        </w:types>
        <w:behaviors>
          <w:behavior w:val="content"/>
        </w:behaviors>
        <w:guid w:val="{99F0B189-EC57-4609-A275-AFBD3927BC4E}"/>
      </w:docPartPr>
      <w:docPartBody>
        <w:p w:rsidR="00065650" w:rsidRDefault="00176E3F">
          <w:pPr>
            <w:pStyle w:val="DC12D13005D34C83A83554FE858F49B7"/>
          </w:pPr>
          <w:r w:rsidRPr="00C361A8">
            <w:rPr>
              <w:rStyle w:val="Tekstvantijdelijkeaanduiding"/>
              <w:rFonts w:eastAsiaTheme="minorHAnsi"/>
              <w:highlight w:val="yellow"/>
            </w:rPr>
            <w:t>###</w:t>
          </w:r>
        </w:p>
      </w:docPartBody>
    </w:docPart>
    <w:docPart>
      <w:docPartPr>
        <w:name w:val="23EDB2E6187949719A862549EAA17C1C"/>
        <w:category>
          <w:name w:val="Algemeen"/>
          <w:gallery w:val="placeholder"/>
        </w:category>
        <w:types>
          <w:type w:val="bbPlcHdr"/>
        </w:types>
        <w:behaviors>
          <w:behavior w:val="content"/>
        </w:behaviors>
        <w:guid w:val="{BBA28956-9A73-4CF2-B13A-B3E02E5F5AF5}"/>
      </w:docPartPr>
      <w:docPartBody>
        <w:p w:rsidR="00065650" w:rsidRDefault="00176E3F" w:rsidP="00176E3F">
          <w:pPr>
            <w:pStyle w:val="23EDB2E6187949719A862549EAA17C1C"/>
          </w:pPr>
          <w:r w:rsidRPr="00CC4047">
            <w:rPr>
              <w:rStyle w:val="Tekstvantijdelijkeaanduiding"/>
              <w:rFonts w:eastAsiaTheme="minorHAnsi"/>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 Swift">
    <w:altName w:val="Calibri"/>
    <w:charset w:val="00"/>
    <w:family w:val="auto"/>
    <w:pitch w:val="variable"/>
    <w:sig w:usb0="80000027" w:usb1="00000000" w:usb2="00000000" w:usb3="00000000" w:csb0="00000093"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3F"/>
    <w:rsid w:val="00065650"/>
    <w:rsid w:val="00176E3F"/>
    <w:rsid w:val="00232398"/>
    <w:rsid w:val="00D83391"/>
    <w:rsid w:val="00E268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176E3F"/>
    <w:rPr>
      <w:color w:val="808080"/>
    </w:rPr>
  </w:style>
  <w:style w:type="paragraph" w:customStyle="1" w:styleId="7A628893EB8141D19B0CE10C2FAC565D">
    <w:name w:val="7A628893EB8141D19B0CE10C2FAC565D"/>
  </w:style>
  <w:style w:type="paragraph" w:customStyle="1" w:styleId="E82A02B7D7C9431FA31F80C79E56C8B8">
    <w:name w:val="E82A02B7D7C9431FA31F80C79E56C8B8"/>
  </w:style>
  <w:style w:type="paragraph" w:customStyle="1" w:styleId="CD986E33F23B419496B5482514073630">
    <w:name w:val="CD986E33F23B419496B5482514073630"/>
  </w:style>
  <w:style w:type="paragraph" w:customStyle="1" w:styleId="23CA667D77564D618AAD436C26E0029D">
    <w:name w:val="23CA667D77564D618AAD436C26E0029D"/>
  </w:style>
  <w:style w:type="paragraph" w:customStyle="1" w:styleId="6572103F170C4B208BF942DD93ABFD36">
    <w:name w:val="6572103F170C4B208BF942DD93ABFD36"/>
  </w:style>
  <w:style w:type="paragraph" w:customStyle="1" w:styleId="8466A5A205E340F7ACD026A5AF07D97A">
    <w:name w:val="8466A5A205E340F7ACD026A5AF07D97A"/>
  </w:style>
  <w:style w:type="paragraph" w:customStyle="1" w:styleId="62A263E1A8814066BFDFD9E04C0D90BB">
    <w:name w:val="62A263E1A8814066BFDFD9E04C0D90BB"/>
  </w:style>
  <w:style w:type="paragraph" w:customStyle="1" w:styleId="93EE97C4124B4CC5A3BA0132D88DE503">
    <w:name w:val="93EE97C4124B4CC5A3BA0132D88DE503"/>
  </w:style>
  <w:style w:type="paragraph" w:customStyle="1" w:styleId="8E1B33C0F12B469AAD1F76280F54D270">
    <w:name w:val="8E1B33C0F12B469AAD1F76280F54D270"/>
  </w:style>
  <w:style w:type="paragraph" w:customStyle="1" w:styleId="9DCEDC86B8E941F2A442222C760E4454">
    <w:name w:val="9DCEDC86B8E941F2A442222C760E4454"/>
  </w:style>
  <w:style w:type="paragraph" w:customStyle="1" w:styleId="6F29F8EFE77D47218D61A0FFC27F01BD">
    <w:name w:val="6F29F8EFE77D47218D61A0FFC27F01BD"/>
  </w:style>
  <w:style w:type="paragraph" w:customStyle="1" w:styleId="0A28D6843A0345D09A31DD17D830DB93">
    <w:name w:val="0A28D6843A0345D09A31DD17D830DB93"/>
  </w:style>
  <w:style w:type="paragraph" w:customStyle="1" w:styleId="0B7413FA6D604AEC90FC514BC27B8979">
    <w:name w:val="0B7413FA6D604AEC90FC514BC27B8979"/>
  </w:style>
  <w:style w:type="paragraph" w:customStyle="1" w:styleId="6C6ADEE8FE9747158386B45BDF85921B">
    <w:name w:val="6C6ADEE8FE9747158386B45BDF85921B"/>
  </w:style>
  <w:style w:type="paragraph" w:customStyle="1" w:styleId="354F9474D0E543FBBCC0BEF1C8A07902">
    <w:name w:val="354F9474D0E543FBBCC0BEF1C8A07902"/>
  </w:style>
  <w:style w:type="paragraph" w:customStyle="1" w:styleId="8F9FF9F197F44EFF9034D1D8D83FE1BF">
    <w:name w:val="8F9FF9F197F44EFF9034D1D8D83FE1BF"/>
  </w:style>
  <w:style w:type="paragraph" w:customStyle="1" w:styleId="D3CFFC3797BC42FD81C763E044DD3D97">
    <w:name w:val="D3CFFC3797BC42FD81C763E044DD3D97"/>
  </w:style>
  <w:style w:type="paragraph" w:customStyle="1" w:styleId="F0480985ED254FC6BF31F86FDD31AC5B">
    <w:name w:val="F0480985ED254FC6BF31F86FDD31AC5B"/>
  </w:style>
  <w:style w:type="paragraph" w:customStyle="1" w:styleId="425EF4651016457B9B564B48A47B7BB8">
    <w:name w:val="425EF4651016457B9B564B48A47B7BB8"/>
  </w:style>
  <w:style w:type="paragraph" w:customStyle="1" w:styleId="33140277140D4061BA099717B9A6B4E6">
    <w:name w:val="33140277140D4061BA099717B9A6B4E6"/>
  </w:style>
  <w:style w:type="paragraph" w:customStyle="1" w:styleId="F8E170CF95A24F3C8D69B3DDDE7DFBB1">
    <w:name w:val="F8E170CF95A24F3C8D69B3DDDE7DFBB1"/>
  </w:style>
  <w:style w:type="paragraph" w:customStyle="1" w:styleId="C54F9F2E2CEC4D8CAA1F9FD7949F69CA">
    <w:name w:val="C54F9F2E2CEC4D8CAA1F9FD7949F69CA"/>
  </w:style>
  <w:style w:type="paragraph" w:customStyle="1" w:styleId="F69AF46051E34F1CA7BF3835A4834AFF">
    <w:name w:val="F69AF46051E34F1CA7BF3835A4834AFF"/>
  </w:style>
  <w:style w:type="paragraph" w:customStyle="1" w:styleId="64B68CFDE93A458BB2A35100B879E326">
    <w:name w:val="64B68CFDE93A458BB2A35100B879E326"/>
  </w:style>
  <w:style w:type="paragraph" w:customStyle="1" w:styleId="1F4F97F9742D4B0BA1523550263DEFFE">
    <w:name w:val="1F4F97F9742D4B0BA1523550263DEFFE"/>
  </w:style>
  <w:style w:type="paragraph" w:customStyle="1" w:styleId="F3311D6834254C129B44B4E19E4E4754">
    <w:name w:val="F3311D6834254C129B44B4E19E4E4754"/>
  </w:style>
  <w:style w:type="paragraph" w:customStyle="1" w:styleId="D21CCECAB7A84A6EA47D9EE23A64DBBF">
    <w:name w:val="D21CCECAB7A84A6EA47D9EE23A64DBBF"/>
  </w:style>
  <w:style w:type="paragraph" w:customStyle="1" w:styleId="DC12D13005D34C83A83554FE858F49B7">
    <w:name w:val="DC12D13005D34C83A83554FE858F49B7"/>
  </w:style>
  <w:style w:type="paragraph" w:customStyle="1" w:styleId="23EDB2E6187949719A862549EAA17C1C">
    <w:name w:val="23EDB2E6187949719A862549EAA17C1C"/>
    <w:rsid w:val="00176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1AE75DAEFBDDE4BB6B025150F936438" ma:contentTypeVersion="9" ma:contentTypeDescription="Create a new document." ma:contentTypeScope="" ma:versionID="fef99465148a15ad0cd2c71290e49892">
  <xsd:schema xmlns:xsd="http://www.w3.org/2001/XMLSchema" xmlns:xs="http://www.w3.org/2001/XMLSchema" xmlns:p="http://schemas.microsoft.com/office/2006/metadata/properties" xmlns:ns2="4fd6b7ab-7f92-4b1b-b2f6-1bad03c870f9" xmlns:ns3="3b1d9909-a849-4747-958d-bcacaaf119a4" targetNamespace="http://schemas.microsoft.com/office/2006/metadata/properties" ma:root="true" ma:fieldsID="617ec0d6b0cd7412ca37771eb36d8752" ns2:_="" ns3:_="">
    <xsd:import namespace="4fd6b7ab-7f92-4b1b-b2f6-1bad03c870f9"/>
    <xsd:import namespace="3b1d9909-a849-4747-958d-bcacaaf119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6b7ab-7f92-4b1b-b2f6-1bad03c87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f9710d-b0ea-4af6-a346-380705d0c7d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d9909-a849-4747-958d-bcacaaf119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b1d9909-a849-4747-958d-bcacaaf119a4">
      <UserInfo>
        <DisplayName>Wagemans, Renee</DisplayName>
        <AccountId>49</AccountId>
        <AccountType/>
      </UserInfo>
      <UserInfo>
        <DisplayName>Draai, Kevin van der</DisplayName>
        <AccountId>102</AccountId>
        <AccountType/>
      </UserInfo>
    </SharedWithUsers>
    <lcf76f155ced4ddcb4097134ff3c332f xmlns="4fd6b7ab-7f92-4b1b-b2f6-1bad03c870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AD2C9-2D23-4AAC-BBCD-3713F19408ED}">
  <ds:schemaRefs>
    <ds:schemaRef ds:uri="http://schemas.openxmlformats.org/officeDocument/2006/bibliography"/>
  </ds:schemaRefs>
</ds:datastoreItem>
</file>

<file path=customXml/itemProps2.xml><?xml version="1.0" encoding="utf-8"?>
<ds:datastoreItem xmlns:ds="http://schemas.openxmlformats.org/officeDocument/2006/customXml" ds:itemID="{99DD12FE-F57A-4340-B319-3094175D8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6b7ab-7f92-4b1b-b2f6-1bad03c870f9"/>
    <ds:schemaRef ds:uri="3b1d9909-a849-4747-958d-bcacaaf11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A6987-86CF-4196-A809-AD39E980A9D7}">
  <ds:schemaRefs>
    <ds:schemaRef ds:uri="http://schemas.microsoft.com/office/2006/metadata/properties"/>
    <ds:schemaRef ds:uri="http://schemas.microsoft.com/office/infopath/2007/PartnerControls"/>
    <ds:schemaRef ds:uri="3b1d9909-a849-4747-958d-bcacaaf119a4"/>
    <ds:schemaRef ds:uri="4fd6b7ab-7f92-4b1b-b2f6-1bad03c870f9"/>
  </ds:schemaRefs>
</ds:datastoreItem>
</file>

<file path=customXml/itemProps4.xml><?xml version="1.0" encoding="utf-8"?>
<ds:datastoreItem xmlns:ds="http://schemas.openxmlformats.org/officeDocument/2006/customXml" ds:itemID="{C6EA6C77-F0E0-445D-845B-9C4B04C1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Standaard Verwerkersovereenkomst VRZHZ V2.2</Template>
  <TotalTime>1</TotalTime>
  <Pages>16</Pages>
  <Words>5672</Words>
  <Characters>31201</Characters>
  <Application>Microsoft Office Word</Application>
  <DocSecurity>0</DocSecurity>
  <Lines>260</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Draai, Kevin van der</dc:creator>
  <cp:lastModifiedBy>Vollebregt, Sharanda</cp:lastModifiedBy>
  <cp:revision>2</cp:revision>
  <cp:lastPrinted>2018-04-19T08:47:00Z</cp:lastPrinted>
  <dcterms:created xsi:type="dcterms:W3CDTF">2024-01-31T09:35:00Z</dcterms:created>
  <dcterms:modified xsi:type="dcterms:W3CDTF">2024-01-31T09:35:00Z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0x01010071AE75DAEFBDDE4BB6B025150F936438</vt:lpwstr>
  </property>
  <property fmtid="{D5CDD505-2E9C-101B-9397-08002B2CF9AE}" pid="3" name="TaxKeyword">
    <vt:lpwstr/>
  </property>
  <property fmtid="{D5CDD505-2E9C-101B-9397-08002B2CF9AE}" pid="4" name="MediaServiceImageTags">
    <vt:lpwstr/>
  </property>
</Properties>
</file>