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111FB" w14:textId="77777777" w:rsidR="0079005B" w:rsidRPr="00FE218B" w:rsidRDefault="0079005B" w:rsidP="0079005B">
      <w:pPr>
        <w:pStyle w:val="CBPalinea"/>
        <w:jc w:val="center"/>
        <w:rPr>
          <w:sz w:val="24"/>
          <w:szCs w:val="24"/>
        </w:rPr>
      </w:pPr>
      <w:r w:rsidRPr="00D350A6">
        <w:rPr>
          <w:rFonts w:ascii="Calibri" w:eastAsia="Calibri" w:hAnsi="Calibri" w:cs="Times New Roman"/>
          <w:noProof/>
        </w:rPr>
        <w:drawing>
          <wp:inline distT="0" distB="0" distL="0" distR="0" wp14:anchorId="4F66701E" wp14:editId="27E81D45">
            <wp:extent cx="4770120" cy="952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289851AC" w14:textId="36E6CE45" w:rsidR="00870BEB" w:rsidRDefault="000D186C" w:rsidP="00870BEB">
      <w:pPr>
        <w:pStyle w:val="CBPalinea"/>
        <w:jc w:val="center"/>
        <w:rPr>
          <w:b/>
          <w:sz w:val="24"/>
          <w:szCs w:val="24"/>
        </w:rPr>
      </w:pPr>
      <w:r w:rsidRPr="000D186C">
        <w:rPr>
          <w:b/>
          <w:sz w:val="28"/>
          <w:szCs w:val="28"/>
        </w:rPr>
        <w:t>Audiovisuele apparatuur vergaderruimten, 2024-2027/2029</w:t>
      </w:r>
    </w:p>
    <w:p w14:paraId="4F5A0A29" w14:textId="045E16AB" w:rsidR="0079005B" w:rsidRPr="009520B4" w:rsidRDefault="0079005B" w:rsidP="00870BEB">
      <w:pPr>
        <w:pStyle w:val="CBPalinea"/>
        <w:jc w:val="center"/>
        <w:rPr>
          <w:b/>
          <w:sz w:val="28"/>
          <w:szCs w:val="28"/>
        </w:rPr>
      </w:pPr>
      <w:r w:rsidRPr="009520B4">
        <w:rPr>
          <w:b/>
          <w:sz w:val="28"/>
          <w:szCs w:val="28"/>
        </w:rPr>
        <w:t>Gemeente Stadskanaal</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096FB6EB"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870BEB" w:rsidRPr="00870BEB">
        <w:rPr>
          <w:sz w:val="24"/>
          <w:szCs w:val="24"/>
        </w:rPr>
        <w:t>Z</w:t>
      </w:r>
      <w:r w:rsidR="002E4825" w:rsidRPr="002E4825">
        <w:rPr>
          <w:sz w:val="24"/>
          <w:szCs w:val="24"/>
        </w:rPr>
        <w:t>-23-121353</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52E66C44"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37A68ACF" w:rsidR="0079005B" w:rsidRDefault="0079005B" w:rsidP="0079005B">
      <w:pPr>
        <w:pStyle w:val="CBPalinea"/>
      </w:pPr>
      <w:r>
        <w:t>Definitief</w:t>
      </w:r>
      <w:r w:rsidR="00C85277">
        <w:t>, 18-10-2023</w:t>
      </w:r>
    </w:p>
    <w:p w14:paraId="46F826AB" w14:textId="77777777" w:rsidR="009E4D81" w:rsidRDefault="009E4D81" w:rsidP="0079005B">
      <w:pPr>
        <w:pStyle w:val="CBPalinea"/>
      </w:pPr>
    </w:p>
    <w:p w14:paraId="44487FCC" w14:textId="77777777" w:rsidR="002E4825" w:rsidRDefault="002E4825" w:rsidP="0079005B">
      <w:pPr>
        <w:pStyle w:val="CBPalinea"/>
      </w:pPr>
    </w:p>
    <w:p w14:paraId="160024B2" w14:textId="77777777" w:rsidR="00C454B3" w:rsidRPr="00C454B3" w:rsidRDefault="00C454B3" w:rsidP="00A24C0A"/>
    <w:p w14:paraId="1E8C8407" w14:textId="77777777" w:rsidR="00282F59" w:rsidRDefault="00282F5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6D202625" w14:textId="34974F05" w:rsidR="00580815" w:rsidRDefault="00897BD4" w:rsidP="00C30C53">
            <w:pPr>
              <w:autoSpaceDE w:val="0"/>
              <w:autoSpaceDN w:val="0"/>
              <w:adjustRightInd w:val="0"/>
              <w:rPr>
                <w:rFonts w:ascii="Arial" w:hAnsi="Arial" w:cs="Arial"/>
                <w:i/>
                <w:color w:val="000000"/>
                <w:sz w:val="20"/>
                <w:szCs w:val="20"/>
              </w:rPr>
            </w:pPr>
            <w:r w:rsidRPr="00897BD4">
              <w:rPr>
                <w:rFonts w:ascii="Arial" w:hAnsi="Arial" w:cs="Arial"/>
                <w:i/>
                <w:color w:val="000000"/>
                <w:sz w:val="20"/>
                <w:szCs w:val="20"/>
              </w:rPr>
              <w:t>Leidraad, 1.1. Inhoud van de opdracht</w:t>
            </w:r>
          </w:p>
          <w:p w14:paraId="3248040F" w14:textId="39A79587" w:rsidR="003F256F" w:rsidRPr="00370378" w:rsidRDefault="003F256F" w:rsidP="00C30C53">
            <w:pPr>
              <w:autoSpaceDE w:val="0"/>
              <w:autoSpaceDN w:val="0"/>
              <w:adjustRightInd w:val="0"/>
              <w:rPr>
                <w:rFonts w:ascii="Arial" w:hAnsi="Arial" w:cs="Arial"/>
                <w:b/>
                <w:color w:val="000000"/>
                <w:sz w:val="20"/>
                <w:szCs w:val="20"/>
              </w:rPr>
            </w:pP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514EA2B" w14:textId="42E1A133" w:rsidR="00580815" w:rsidRDefault="00897BD4" w:rsidP="003F256F">
            <w:pPr>
              <w:jc w:val="both"/>
              <w:rPr>
                <w:rFonts w:ascii="Arial" w:hAnsi="Arial" w:cs="Arial"/>
                <w:color w:val="000000"/>
                <w:sz w:val="20"/>
                <w:szCs w:val="20"/>
              </w:rPr>
            </w:pPr>
            <w:r w:rsidRPr="00897BD4">
              <w:rPr>
                <w:rFonts w:ascii="Arial" w:hAnsi="Arial" w:cs="Arial"/>
                <w:color w:val="000000"/>
                <w:sz w:val="20"/>
                <w:szCs w:val="20"/>
              </w:rPr>
              <w:t>U stelt dat u vaste prijs wilt voor de gehele periode van 6 jaar en mogelijke verlengingen. Wij gaan er hierbij vanuit dat het alleen geldt voor de in het prijzenblad opgenomen merk en types.</w:t>
            </w:r>
          </w:p>
          <w:p w14:paraId="0FA85FD1" w14:textId="3E23237B" w:rsidR="003F256F" w:rsidRPr="00A970D4" w:rsidRDefault="003F256F" w:rsidP="003F256F">
            <w:pPr>
              <w:jc w:val="both"/>
              <w:rPr>
                <w:rFonts w:ascii="Arial" w:hAnsi="Arial" w:cs="Arial"/>
                <w:i/>
                <w:iCs/>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361A3196" w14:textId="4C653215" w:rsidR="00105310" w:rsidRPr="00EE1685" w:rsidRDefault="00105310"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Het betreft een raamcontract met een periode van 6 jaar inclusief mogelijke verlengingen. Binnen dit raamcontract kunnen vervolg opdrachten opgestart worden met </w:t>
            </w:r>
            <w:r w:rsidR="003619DF">
              <w:rPr>
                <w:rFonts w:ascii="Arial" w:hAnsi="Arial" w:cs="Arial"/>
                <w:color w:val="000000"/>
                <w:sz w:val="20"/>
                <w:szCs w:val="20"/>
                <w:highlight w:val="lightGray"/>
              </w:rPr>
              <w:t xml:space="preserve">eventueel </w:t>
            </w:r>
            <w:r>
              <w:rPr>
                <w:rFonts w:ascii="Arial" w:hAnsi="Arial" w:cs="Arial"/>
                <w:color w:val="000000"/>
                <w:sz w:val="20"/>
                <w:szCs w:val="20"/>
                <w:highlight w:val="lightGray"/>
              </w:rPr>
              <w:t>verschillende looptijden. Om géén appels en peren te vergelijken in het prijzenblad hebben we aangegeven waar wij aan denken aan apparatuur</w:t>
            </w:r>
            <w:r w:rsidR="009E6673">
              <w:rPr>
                <w:rFonts w:ascii="Arial" w:hAnsi="Arial" w:cs="Arial"/>
                <w:color w:val="000000"/>
                <w:sz w:val="20"/>
                <w:szCs w:val="20"/>
                <w:highlight w:val="lightGray"/>
              </w:rPr>
              <w:t>/producten.</w:t>
            </w:r>
            <w:r w:rsidR="00995471">
              <w:rPr>
                <w:rFonts w:ascii="Arial" w:hAnsi="Arial" w:cs="Arial"/>
                <w:color w:val="000000"/>
                <w:sz w:val="20"/>
                <w:szCs w:val="20"/>
                <w:highlight w:val="lightGray"/>
              </w:rPr>
              <w:t xml:space="preserve"> </w:t>
            </w:r>
            <w:r w:rsidR="009E6673">
              <w:rPr>
                <w:rFonts w:ascii="Arial" w:hAnsi="Arial" w:cs="Arial"/>
                <w:color w:val="000000"/>
                <w:sz w:val="20"/>
                <w:szCs w:val="20"/>
                <w:highlight w:val="lightGray"/>
              </w:rPr>
              <w:t>M</w:t>
            </w:r>
            <w:r>
              <w:rPr>
                <w:rFonts w:ascii="Arial" w:hAnsi="Arial" w:cs="Arial"/>
                <w:color w:val="000000"/>
                <w:sz w:val="20"/>
                <w:szCs w:val="20"/>
                <w:highlight w:val="lightGray"/>
              </w:rPr>
              <w:t xml:space="preserve">erk en types liggen niet vast. Oplossingen </w:t>
            </w:r>
            <w:r w:rsidR="00995471">
              <w:rPr>
                <w:rFonts w:ascii="Arial" w:hAnsi="Arial" w:cs="Arial"/>
                <w:color w:val="000000"/>
                <w:sz w:val="20"/>
                <w:szCs w:val="20"/>
                <w:highlight w:val="lightGray"/>
              </w:rPr>
              <w:t xml:space="preserve">qua apparatuur </w:t>
            </w:r>
            <w:r>
              <w:rPr>
                <w:rFonts w:ascii="Arial" w:hAnsi="Arial" w:cs="Arial"/>
                <w:color w:val="000000"/>
                <w:sz w:val="20"/>
                <w:szCs w:val="20"/>
                <w:highlight w:val="lightGray"/>
              </w:rPr>
              <w:t>die ingediend worden moeten minimaal gelijkwaardig zijn.</w:t>
            </w:r>
          </w:p>
          <w:p w14:paraId="39677472" w14:textId="77777777" w:rsidR="00EE1685" w:rsidRPr="00694513" w:rsidRDefault="00EE1685" w:rsidP="005F5458">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78670FCB" w14:textId="77777777" w:rsidR="00580815" w:rsidRDefault="0034087B" w:rsidP="00C30C53">
            <w:pPr>
              <w:autoSpaceDE w:val="0"/>
              <w:autoSpaceDN w:val="0"/>
              <w:adjustRightInd w:val="0"/>
              <w:rPr>
                <w:rFonts w:ascii="Arial" w:hAnsi="Arial" w:cs="Arial"/>
                <w:i/>
                <w:color w:val="000000"/>
                <w:sz w:val="20"/>
                <w:szCs w:val="20"/>
              </w:rPr>
            </w:pPr>
            <w:r w:rsidRPr="0034087B">
              <w:rPr>
                <w:rFonts w:ascii="Arial" w:hAnsi="Arial" w:cs="Arial"/>
                <w:i/>
                <w:color w:val="000000"/>
                <w:sz w:val="20"/>
                <w:szCs w:val="20"/>
              </w:rPr>
              <w:t xml:space="preserve">Leidraad, 1.1. Inhoud van de opdracht </w:t>
            </w:r>
          </w:p>
          <w:p w14:paraId="426DD44C" w14:textId="5B1CBC0C" w:rsidR="0034087B" w:rsidRPr="00370378" w:rsidRDefault="0034087B" w:rsidP="00C30C53">
            <w:pPr>
              <w:autoSpaceDE w:val="0"/>
              <w:autoSpaceDN w:val="0"/>
              <w:adjustRightInd w:val="0"/>
              <w:rPr>
                <w:rFonts w:ascii="Arial" w:hAnsi="Arial" w:cs="Arial"/>
                <w:b/>
                <w:color w:val="000000"/>
                <w:sz w:val="20"/>
                <w:szCs w:val="20"/>
              </w:rPr>
            </w:pP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AB5CF92" w14:textId="158BD896" w:rsidR="00580815" w:rsidRPr="0038111C" w:rsidRDefault="0034087B" w:rsidP="00C30C53">
            <w:pPr>
              <w:spacing w:after="160"/>
              <w:jc w:val="both"/>
              <w:rPr>
                <w:rFonts w:ascii="Arial" w:hAnsi="Arial" w:cs="Arial"/>
                <w:color w:val="000000"/>
                <w:sz w:val="20"/>
                <w:szCs w:val="20"/>
              </w:rPr>
            </w:pPr>
            <w:r w:rsidRPr="0034087B">
              <w:rPr>
                <w:rFonts w:ascii="Arial" w:hAnsi="Arial" w:cs="Arial"/>
                <w:color w:val="000000"/>
                <w:sz w:val="20"/>
                <w:szCs w:val="20"/>
              </w:rPr>
              <w:t>U stelt dat apparatuur na afloop van het contract automatisch worden vervangen. Wij gaan er vanuit dat wij dit kunnen doen tegen de dan geldende tarieven. Gaat u hiermee akkoord?</w:t>
            </w: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738BEC62" w14:textId="010DB7F5" w:rsidR="00EE1685" w:rsidRDefault="009E6673"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59F85DDE" w14:textId="77777777" w:rsidR="00EE1685" w:rsidRPr="00694513" w:rsidRDefault="00EE1685" w:rsidP="00C30C53">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5B27C9F9" w14:textId="4A116CA1" w:rsidR="00580815" w:rsidRPr="00580815" w:rsidRDefault="0034087B" w:rsidP="00C30C53">
            <w:pPr>
              <w:autoSpaceDE w:val="0"/>
              <w:autoSpaceDN w:val="0"/>
              <w:adjustRightInd w:val="0"/>
              <w:rPr>
                <w:rFonts w:ascii="Arial" w:hAnsi="Arial" w:cs="Arial"/>
                <w:i/>
                <w:color w:val="000000"/>
                <w:sz w:val="20"/>
                <w:szCs w:val="20"/>
              </w:rPr>
            </w:pPr>
            <w:r w:rsidRPr="0034087B">
              <w:rPr>
                <w:rFonts w:ascii="Arial" w:hAnsi="Arial" w:cs="Arial"/>
                <w:i/>
                <w:color w:val="000000"/>
                <w:sz w:val="20"/>
                <w:szCs w:val="20"/>
              </w:rPr>
              <w:t>Leidraad, 1.1. Inhoud van de opdracht</w:t>
            </w:r>
          </w:p>
          <w:p w14:paraId="207C4BC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FE2FF7" w14:textId="3FD6FE15" w:rsidR="00580815" w:rsidRPr="0038111C" w:rsidRDefault="0034087B" w:rsidP="00384C98">
            <w:pPr>
              <w:spacing w:after="160"/>
              <w:jc w:val="both"/>
              <w:rPr>
                <w:rFonts w:ascii="Arial" w:hAnsi="Arial" w:cs="Arial"/>
                <w:color w:val="000000"/>
                <w:sz w:val="20"/>
                <w:szCs w:val="20"/>
              </w:rPr>
            </w:pPr>
            <w:r w:rsidRPr="0034087B">
              <w:rPr>
                <w:rFonts w:ascii="Arial" w:hAnsi="Arial" w:cs="Arial"/>
                <w:color w:val="000000"/>
                <w:sz w:val="20"/>
                <w:szCs w:val="20"/>
              </w:rPr>
              <w:t>U geeft aan dat de opdracht een waarde kent van maximaal 800.000 euro bij een contractperiode van 6 jaar. Gaat u hierbij vanuit dat de looptijd van alle toekomstige AVAAS aanvragen een einddatum kennen van 31 december 2027?</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02439B50"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76AA0E99" w14:textId="3587D672" w:rsidR="00384C98" w:rsidRDefault="00024D27"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Nee, Het raamcontract heeft een einddatum van 31 december 2027. Vervolg opdrachten uit dit raamcontract kunnen doorlopen na 31 december 2027 maar moeten zijn aangegaan voor 31 december 2027.</w:t>
            </w:r>
          </w:p>
          <w:p w14:paraId="74FEE8CF"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5A22F912" w14:textId="35FAFDBA" w:rsidR="00580815" w:rsidRPr="00580815" w:rsidRDefault="0034087B" w:rsidP="00C30C53">
            <w:pPr>
              <w:autoSpaceDE w:val="0"/>
              <w:autoSpaceDN w:val="0"/>
              <w:adjustRightInd w:val="0"/>
              <w:rPr>
                <w:rFonts w:ascii="Arial" w:hAnsi="Arial" w:cs="Arial"/>
                <w:i/>
                <w:color w:val="000000"/>
                <w:sz w:val="20"/>
                <w:szCs w:val="20"/>
              </w:rPr>
            </w:pPr>
            <w:r w:rsidRPr="0034087B">
              <w:rPr>
                <w:rFonts w:ascii="Arial" w:hAnsi="Arial" w:cs="Arial"/>
                <w:i/>
                <w:color w:val="000000"/>
                <w:sz w:val="20"/>
                <w:szCs w:val="20"/>
              </w:rPr>
              <w:t>Leidraad, 1.1. Inhoud van de opdracht</w:t>
            </w:r>
          </w:p>
          <w:p w14:paraId="0AB9FBB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9D85D9" w14:textId="08E68339" w:rsidR="00580815" w:rsidRPr="0038111C" w:rsidRDefault="0034087B" w:rsidP="00384C98">
            <w:pPr>
              <w:spacing w:after="160"/>
              <w:jc w:val="both"/>
              <w:rPr>
                <w:rFonts w:ascii="Arial" w:hAnsi="Arial" w:cs="Arial"/>
                <w:color w:val="000000"/>
                <w:sz w:val="20"/>
                <w:szCs w:val="20"/>
              </w:rPr>
            </w:pPr>
            <w:r w:rsidRPr="0034087B">
              <w:rPr>
                <w:rFonts w:ascii="Arial" w:hAnsi="Arial" w:cs="Arial"/>
                <w:color w:val="000000"/>
                <w:sz w:val="20"/>
                <w:szCs w:val="20"/>
              </w:rPr>
              <w:t xml:space="preserve">In het geval van een AVAAS wordt er </w:t>
            </w:r>
            <w:proofErr w:type="spellStart"/>
            <w:r w:rsidRPr="0034087B">
              <w:rPr>
                <w:rFonts w:ascii="Arial" w:hAnsi="Arial" w:cs="Arial"/>
                <w:color w:val="000000"/>
                <w:sz w:val="20"/>
                <w:szCs w:val="20"/>
              </w:rPr>
              <w:t>funding</w:t>
            </w:r>
            <w:proofErr w:type="spellEnd"/>
            <w:r w:rsidRPr="0034087B">
              <w:rPr>
                <w:rFonts w:ascii="Arial" w:hAnsi="Arial" w:cs="Arial"/>
                <w:color w:val="000000"/>
                <w:sz w:val="20"/>
                <w:szCs w:val="20"/>
              </w:rPr>
              <w:t xml:space="preserve"> aangevraagd bij Financiële instellingen. Deze vereisen overwegend dat er rechtstreeks een financieringscontract wordt opgesteld met de aanbestedende partij. Staat u op voor een financieringscontract met een </w:t>
            </w:r>
            <w:proofErr w:type="spellStart"/>
            <w:r w:rsidRPr="0034087B">
              <w:rPr>
                <w:rFonts w:ascii="Arial" w:hAnsi="Arial" w:cs="Arial"/>
                <w:color w:val="000000"/>
                <w:sz w:val="20"/>
                <w:szCs w:val="20"/>
              </w:rPr>
              <w:t>funder</w:t>
            </w:r>
            <w:proofErr w:type="spellEnd"/>
            <w:r w:rsidRPr="0034087B">
              <w:rPr>
                <w:rFonts w:ascii="Arial" w:hAnsi="Arial" w:cs="Arial"/>
                <w:color w:val="000000"/>
                <w:sz w:val="20"/>
                <w:szCs w:val="20"/>
              </w:rPr>
              <w:t xml:space="preserve"> een dienstverleningscontract met de opdrachtnemer?</w:t>
            </w: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r w:rsidR="00384C98" w:rsidRPr="00384C98">
              <w:rPr>
                <w:rFonts w:ascii="Arial" w:hAnsi="Arial" w:cs="Arial"/>
                <w:b/>
                <w:color w:val="000000"/>
                <w:sz w:val="20"/>
                <w:szCs w:val="20"/>
                <w:highlight w:val="lightGray"/>
              </w:rPr>
              <w:t>:</w:t>
            </w:r>
          </w:p>
          <w:p w14:paraId="1277E349"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1C5721AB" w14:textId="3303B24C" w:rsidR="00384C98" w:rsidRDefault="00542EE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We staan een </w:t>
            </w:r>
            <w:r w:rsidR="007B327C" w:rsidRPr="007B327C">
              <w:rPr>
                <w:rFonts w:ascii="Arial" w:hAnsi="Arial" w:cs="Arial"/>
                <w:color w:val="000000"/>
                <w:sz w:val="20"/>
                <w:szCs w:val="20"/>
              </w:rPr>
              <w:t>dienstverleningscontract met de opdrachtnemer</w:t>
            </w:r>
            <w:r>
              <w:rPr>
                <w:rFonts w:ascii="Arial" w:hAnsi="Arial" w:cs="Arial"/>
                <w:color w:val="000000"/>
                <w:sz w:val="20"/>
                <w:szCs w:val="20"/>
              </w:rPr>
              <w:t xml:space="preserve"> voor.</w:t>
            </w:r>
          </w:p>
          <w:p w14:paraId="55B34ECC"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4AACDCA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5BB1C50" w14:textId="77777777" w:rsidTr="00C30C53">
        <w:trPr>
          <w:trHeight w:val="208"/>
        </w:trPr>
        <w:tc>
          <w:tcPr>
            <w:tcW w:w="925" w:type="dxa"/>
            <w:vMerge w:val="restart"/>
          </w:tcPr>
          <w:p w14:paraId="6498D1B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5B279C0" w14:textId="77777777" w:rsidR="00C30C53" w:rsidRDefault="00C30C53" w:rsidP="00C30C53">
            <w:pPr>
              <w:autoSpaceDE w:val="0"/>
              <w:autoSpaceDN w:val="0"/>
              <w:adjustRightInd w:val="0"/>
              <w:jc w:val="both"/>
              <w:rPr>
                <w:rFonts w:ascii="Arial" w:hAnsi="Arial" w:cs="Arial"/>
                <w:sz w:val="20"/>
                <w:szCs w:val="20"/>
              </w:rPr>
            </w:pPr>
          </w:p>
          <w:p w14:paraId="3AF5A8E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7D5D337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8CCACC" w14:textId="77777777" w:rsidR="00580815" w:rsidRDefault="00580815" w:rsidP="00C30C53">
            <w:pPr>
              <w:autoSpaceDE w:val="0"/>
              <w:autoSpaceDN w:val="0"/>
              <w:adjustRightInd w:val="0"/>
              <w:rPr>
                <w:rFonts w:ascii="Arial" w:hAnsi="Arial" w:cs="Arial"/>
                <w:b/>
                <w:color w:val="000000"/>
                <w:sz w:val="20"/>
                <w:szCs w:val="20"/>
              </w:rPr>
            </w:pPr>
          </w:p>
          <w:p w14:paraId="634D017F" w14:textId="56DE2491" w:rsidR="00580815" w:rsidRPr="00580815" w:rsidRDefault="006B211E" w:rsidP="00C30C53">
            <w:pPr>
              <w:autoSpaceDE w:val="0"/>
              <w:autoSpaceDN w:val="0"/>
              <w:adjustRightInd w:val="0"/>
              <w:rPr>
                <w:rFonts w:ascii="Arial" w:hAnsi="Arial" w:cs="Arial"/>
                <w:i/>
                <w:color w:val="000000"/>
                <w:sz w:val="20"/>
                <w:szCs w:val="20"/>
              </w:rPr>
            </w:pPr>
            <w:r w:rsidRPr="006B211E">
              <w:rPr>
                <w:rFonts w:ascii="Arial" w:hAnsi="Arial" w:cs="Arial"/>
                <w:i/>
                <w:color w:val="000000"/>
                <w:sz w:val="20"/>
                <w:szCs w:val="20"/>
              </w:rPr>
              <w:t>Inkoopvoorwaarden IV.4</w:t>
            </w:r>
          </w:p>
          <w:p w14:paraId="1C3F5C0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9124239" w14:textId="77777777" w:rsidTr="00C30C53">
        <w:trPr>
          <w:trHeight w:val="208"/>
        </w:trPr>
        <w:tc>
          <w:tcPr>
            <w:tcW w:w="925" w:type="dxa"/>
            <w:vMerge/>
          </w:tcPr>
          <w:p w14:paraId="363A0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C54552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53B9F7" w14:textId="3914863A" w:rsidR="00580815" w:rsidRPr="0038111C" w:rsidRDefault="006B211E" w:rsidP="00C30C53">
            <w:pPr>
              <w:spacing w:after="160"/>
              <w:jc w:val="both"/>
              <w:rPr>
                <w:rFonts w:ascii="Arial" w:hAnsi="Arial" w:cs="Arial"/>
                <w:color w:val="000000"/>
                <w:sz w:val="20"/>
                <w:szCs w:val="20"/>
              </w:rPr>
            </w:pPr>
            <w:r w:rsidRPr="006B211E">
              <w:rPr>
                <w:rFonts w:ascii="Arial" w:hAnsi="Arial" w:cs="Arial"/>
                <w:color w:val="000000"/>
                <w:sz w:val="20"/>
                <w:szCs w:val="20"/>
              </w:rPr>
              <w:t>In deze passage is gesteld dat de inkoopwaarden leidend zijn. Deze zijn echter opgesteld voor een aankoop variant niet voor een AVAAS variant waarbij er een dienst wordt afgenomen en de apparatuur eigendom van de opdrachtnemer blijft. Is het toegestaan op deelonderdelen af te wijken van de inkoopvoorwaarden?</w:t>
            </w:r>
          </w:p>
        </w:tc>
      </w:tr>
      <w:tr w:rsidR="00580815" w:rsidRPr="00694513" w14:paraId="51F1BE3C" w14:textId="77777777" w:rsidTr="00C30C53">
        <w:trPr>
          <w:trHeight w:val="208"/>
        </w:trPr>
        <w:tc>
          <w:tcPr>
            <w:tcW w:w="9714" w:type="dxa"/>
            <w:gridSpan w:val="2"/>
            <w:shd w:val="clear" w:color="auto" w:fill="D9D9D9" w:themeFill="background1" w:themeFillShade="D9"/>
          </w:tcPr>
          <w:p w14:paraId="4C836A8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689ADDE9"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1840332D" w14:textId="76460E33" w:rsidR="00C30C53" w:rsidRDefault="00542EE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Uw vraag is te algemeen opgesteld. Specifiek aangeven welke paragrafen volgens u niet akkoord zijn of aangepast </w:t>
            </w:r>
            <w:r w:rsidR="00CF35F5">
              <w:rPr>
                <w:rFonts w:ascii="Arial" w:hAnsi="Arial" w:cs="Arial"/>
                <w:color w:val="000000"/>
                <w:sz w:val="20"/>
                <w:szCs w:val="20"/>
                <w:highlight w:val="lightGray"/>
              </w:rPr>
              <w:t xml:space="preserve">/ aangevuld </w:t>
            </w:r>
            <w:r>
              <w:rPr>
                <w:rFonts w:ascii="Arial" w:hAnsi="Arial" w:cs="Arial"/>
                <w:color w:val="000000"/>
                <w:sz w:val="20"/>
                <w:szCs w:val="20"/>
                <w:highlight w:val="lightGray"/>
              </w:rPr>
              <w:t>moeten worden.</w:t>
            </w:r>
          </w:p>
          <w:p w14:paraId="71F7FEAA"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421BF50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075C0DD" w14:textId="77777777" w:rsidTr="0C2CCF82">
        <w:trPr>
          <w:trHeight w:val="208"/>
        </w:trPr>
        <w:tc>
          <w:tcPr>
            <w:tcW w:w="925" w:type="dxa"/>
            <w:vMerge w:val="restart"/>
          </w:tcPr>
          <w:p w14:paraId="45935F8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C4F6BE" w14:textId="77777777" w:rsidR="00C30C53" w:rsidRDefault="00C30C53" w:rsidP="00C30C53">
            <w:pPr>
              <w:autoSpaceDE w:val="0"/>
              <w:autoSpaceDN w:val="0"/>
              <w:adjustRightInd w:val="0"/>
              <w:jc w:val="both"/>
              <w:rPr>
                <w:rFonts w:ascii="Arial" w:hAnsi="Arial" w:cs="Arial"/>
                <w:sz w:val="20"/>
                <w:szCs w:val="20"/>
              </w:rPr>
            </w:pPr>
          </w:p>
          <w:p w14:paraId="3C3AA70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312750E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5763B7" w14:textId="77777777" w:rsidR="00580815" w:rsidRDefault="00580815" w:rsidP="00C30C53">
            <w:pPr>
              <w:autoSpaceDE w:val="0"/>
              <w:autoSpaceDN w:val="0"/>
              <w:adjustRightInd w:val="0"/>
              <w:rPr>
                <w:rFonts w:ascii="Arial" w:hAnsi="Arial" w:cs="Arial"/>
                <w:b/>
                <w:color w:val="000000"/>
                <w:sz w:val="20"/>
                <w:szCs w:val="20"/>
              </w:rPr>
            </w:pPr>
          </w:p>
          <w:p w14:paraId="4F994D5B" w14:textId="1C9105B1" w:rsidR="00580815" w:rsidRPr="00580815" w:rsidRDefault="006B211E" w:rsidP="00C30C53">
            <w:pPr>
              <w:autoSpaceDE w:val="0"/>
              <w:autoSpaceDN w:val="0"/>
              <w:adjustRightInd w:val="0"/>
              <w:rPr>
                <w:rFonts w:ascii="Arial" w:hAnsi="Arial" w:cs="Arial"/>
                <w:i/>
                <w:color w:val="000000"/>
                <w:sz w:val="20"/>
                <w:szCs w:val="20"/>
              </w:rPr>
            </w:pPr>
            <w:r w:rsidRPr="006B211E">
              <w:rPr>
                <w:rFonts w:ascii="Arial" w:hAnsi="Arial" w:cs="Arial"/>
                <w:i/>
                <w:color w:val="000000"/>
                <w:sz w:val="20"/>
                <w:szCs w:val="20"/>
              </w:rPr>
              <w:t>Prijzenblad</w:t>
            </w:r>
          </w:p>
          <w:p w14:paraId="473968C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471286" w14:textId="77777777" w:rsidTr="0C2CCF82">
        <w:trPr>
          <w:trHeight w:val="208"/>
        </w:trPr>
        <w:tc>
          <w:tcPr>
            <w:tcW w:w="925" w:type="dxa"/>
            <w:vMerge/>
          </w:tcPr>
          <w:p w14:paraId="4074899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1CF659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C79EB5D" w14:textId="6F12B719" w:rsidR="00580815" w:rsidRPr="0038111C" w:rsidRDefault="006B211E" w:rsidP="00C30C53">
            <w:pPr>
              <w:spacing w:after="160"/>
              <w:jc w:val="both"/>
              <w:rPr>
                <w:rFonts w:ascii="Arial" w:hAnsi="Arial" w:cs="Arial"/>
                <w:color w:val="000000"/>
                <w:sz w:val="20"/>
                <w:szCs w:val="20"/>
              </w:rPr>
            </w:pPr>
            <w:r w:rsidRPr="006B211E">
              <w:rPr>
                <w:rFonts w:ascii="Arial" w:hAnsi="Arial" w:cs="Arial"/>
                <w:color w:val="000000"/>
                <w:sz w:val="20"/>
                <w:szCs w:val="20"/>
              </w:rPr>
              <w:t>Klopt het dat alle schermen niet aan de wand worden gemonteerd?</w:t>
            </w:r>
          </w:p>
        </w:tc>
      </w:tr>
      <w:tr w:rsidR="00580815" w:rsidRPr="00694513" w14:paraId="4BFAF7BB" w14:textId="77777777" w:rsidTr="0C2CCF82">
        <w:trPr>
          <w:trHeight w:val="208"/>
        </w:trPr>
        <w:tc>
          <w:tcPr>
            <w:tcW w:w="9714" w:type="dxa"/>
            <w:gridSpan w:val="2"/>
            <w:shd w:val="clear" w:color="auto" w:fill="D9D9D9" w:themeFill="background1" w:themeFillShade="D9"/>
          </w:tcPr>
          <w:p w14:paraId="1D9E59F3"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5EED8CC0"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A3D9AE8" w14:textId="7A6BD064" w:rsidR="00C30C53" w:rsidRDefault="38029D4F" w:rsidP="00C30C53">
            <w:pPr>
              <w:autoSpaceDE w:val="0"/>
              <w:autoSpaceDN w:val="0"/>
              <w:adjustRightInd w:val="0"/>
              <w:jc w:val="both"/>
              <w:rPr>
                <w:rFonts w:ascii="Arial" w:hAnsi="Arial" w:cs="Arial"/>
                <w:color w:val="000000"/>
                <w:sz w:val="20"/>
                <w:szCs w:val="20"/>
                <w:highlight w:val="lightGray"/>
              </w:rPr>
            </w:pPr>
            <w:r w:rsidRPr="0C2CCF82">
              <w:rPr>
                <w:rFonts w:ascii="Arial" w:hAnsi="Arial" w:cs="Arial"/>
                <w:color w:val="000000" w:themeColor="text1"/>
                <w:sz w:val="20"/>
                <w:szCs w:val="20"/>
                <w:highlight w:val="lightGray"/>
              </w:rPr>
              <w:t>Dat varieert per ruimte. Enkel</w:t>
            </w:r>
            <w:r w:rsidR="32A13CE8" w:rsidRPr="0C2CCF82">
              <w:rPr>
                <w:rFonts w:ascii="Arial" w:hAnsi="Arial" w:cs="Arial"/>
                <w:color w:val="000000" w:themeColor="text1"/>
                <w:sz w:val="20"/>
                <w:szCs w:val="20"/>
                <w:highlight w:val="lightGray"/>
              </w:rPr>
              <w:t>e</w:t>
            </w:r>
            <w:r w:rsidRPr="0C2CCF82">
              <w:rPr>
                <w:rFonts w:ascii="Arial" w:hAnsi="Arial" w:cs="Arial"/>
                <w:color w:val="000000" w:themeColor="text1"/>
                <w:sz w:val="20"/>
                <w:szCs w:val="20"/>
                <w:highlight w:val="lightGray"/>
              </w:rPr>
              <w:t xml:space="preserve"> schermen zullen aan het plafond moeten worden gemonteerd, andere aan het plafond</w:t>
            </w:r>
            <w:r w:rsidR="7E381B5A" w:rsidRPr="0C2CCF82">
              <w:rPr>
                <w:rFonts w:ascii="Arial" w:hAnsi="Arial" w:cs="Arial"/>
                <w:color w:val="000000" w:themeColor="text1"/>
                <w:sz w:val="20"/>
                <w:szCs w:val="20"/>
                <w:highlight w:val="lightGray"/>
              </w:rPr>
              <w:t>. Op dit moment</w:t>
            </w:r>
            <w:r w:rsidR="77A0FF41" w:rsidRPr="0C2CCF82">
              <w:rPr>
                <w:rFonts w:ascii="Arial" w:hAnsi="Arial" w:cs="Arial"/>
                <w:color w:val="000000" w:themeColor="text1"/>
                <w:sz w:val="20"/>
                <w:szCs w:val="20"/>
                <w:highlight w:val="lightGray"/>
              </w:rPr>
              <w:t>, denken wij,</w:t>
            </w:r>
            <w:r w:rsidR="7E381B5A" w:rsidRPr="0C2CCF82">
              <w:rPr>
                <w:rFonts w:ascii="Arial" w:hAnsi="Arial" w:cs="Arial"/>
                <w:color w:val="000000" w:themeColor="text1"/>
                <w:sz w:val="20"/>
                <w:szCs w:val="20"/>
                <w:highlight w:val="lightGray"/>
              </w:rPr>
              <w:t xml:space="preserve"> zullen er 3 stuks aan de wand en 3 stuks aan het plafond moeten wo</w:t>
            </w:r>
            <w:r w:rsidR="63916897" w:rsidRPr="0C2CCF82">
              <w:rPr>
                <w:rFonts w:ascii="Arial" w:hAnsi="Arial" w:cs="Arial"/>
                <w:color w:val="000000" w:themeColor="text1"/>
                <w:sz w:val="20"/>
                <w:szCs w:val="20"/>
                <w:highlight w:val="lightGray"/>
              </w:rPr>
              <w:t>r</w:t>
            </w:r>
            <w:r w:rsidR="7E381B5A" w:rsidRPr="0C2CCF82">
              <w:rPr>
                <w:rFonts w:ascii="Arial" w:hAnsi="Arial" w:cs="Arial"/>
                <w:color w:val="000000" w:themeColor="text1"/>
                <w:sz w:val="20"/>
                <w:szCs w:val="20"/>
                <w:highlight w:val="lightGray"/>
              </w:rPr>
              <w:t>den gemonteerd</w:t>
            </w:r>
            <w:r w:rsidR="09189FE6" w:rsidRPr="0C2CCF82">
              <w:rPr>
                <w:rFonts w:ascii="Arial" w:hAnsi="Arial" w:cs="Arial"/>
                <w:color w:val="000000" w:themeColor="text1"/>
                <w:sz w:val="20"/>
                <w:szCs w:val="20"/>
                <w:highlight w:val="lightGray"/>
              </w:rPr>
              <w:t>.</w:t>
            </w:r>
            <w:r w:rsidR="01B84C84" w:rsidRPr="0C2CCF82">
              <w:rPr>
                <w:rFonts w:ascii="Arial" w:hAnsi="Arial" w:cs="Arial"/>
                <w:color w:val="000000" w:themeColor="text1"/>
                <w:sz w:val="20"/>
                <w:szCs w:val="20"/>
                <w:highlight w:val="lightGray"/>
              </w:rPr>
              <w:t xml:space="preserve"> Als een wand niet sterk genoeg blijkt te zijn en er toch gekozen moeten worden voor een bevestiging aan het plafond, dat kunnen wij niet inschatten</w:t>
            </w:r>
            <w:r w:rsidR="4F987B26" w:rsidRPr="0C2CCF82">
              <w:rPr>
                <w:rFonts w:ascii="Arial" w:hAnsi="Arial" w:cs="Arial"/>
                <w:color w:val="000000" w:themeColor="text1"/>
                <w:sz w:val="20"/>
                <w:szCs w:val="20"/>
                <w:highlight w:val="lightGray"/>
              </w:rPr>
              <w:t>. Dat risico ligt bij de aanbieder.</w:t>
            </w:r>
            <w:r w:rsidR="09189FE6" w:rsidRPr="0C2CCF82">
              <w:rPr>
                <w:rFonts w:ascii="Arial" w:hAnsi="Arial" w:cs="Arial"/>
                <w:color w:val="000000" w:themeColor="text1"/>
                <w:sz w:val="20"/>
                <w:szCs w:val="20"/>
                <w:highlight w:val="lightGray"/>
              </w:rPr>
              <w:t xml:space="preserve"> De kamer op de </w:t>
            </w:r>
            <w:proofErr w:type="spellStart"/>
            <w:r w:rsidR="09189FE6" w:rsidRPr="0C2CCF82">
              <w:rPr>
                <w:rFonts w:ascii="Arial" w:hAnsi="Arial" w:cs="Arial"/>
                <w:color w:val="000000" w:themeColor="text1"/>
                <w:sz w:val="20"/>
                <w:szCs w:val="20"/>
                <w:highlight w:val="lightGray"/>
              </w:rPr>
              <w:t>co-locatie</w:t>
            </w:r>
            <w:proofErr w:type="spellEnd"/>
            <w:r w:rsidR="09189FE6" w:rsidRPr="0C2CCF82">
              <w:rPr>
                <w:rFonts w:ascii="Arial" w:hAnsi="Arial" w:cs="Arial"/>
                <w:color w:val="000000" w:themeColor="text1"/>
                <w:sz w:val="20"/>
                <w:szCs w:val="20"/>
                <w:highlight w:val="lightGray"/>
              </w:rPr>
              <w:t xml:space="preserve"> is nog niet bekend.</w:t>
            </w:r>
          </w:p>
          <w:p w14:paraId="086CAB79"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75FE924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BF6CC39" w14:textId="77777777" w:rsidTr="26FA2D57">
        <w:trPr>
          <w:trHeight w:val="208"/>
        </w:trPr>
        <w:tc>
          <w:tcPr>
            <w:tcW w:w="925" w:type="dxa"/>
            <w:vMerge w:val="restart"/>
          </w:tcPr>
          <w:p w14:paraId="423F9E3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A582C4" w14:textId="77777777" w:rsidR="00C30C53" w:rsidRDefault="00C30C53" w:rsidP="00C30C53">
            <w:pPr>
              <w:autoSpaceDE w:val="0"/>
              <w:autoSpaceDN w:val="0"/>
              <w:adjustRightInd w:val="0"/>
              <w:jc w:val="center"/>
              <w:rPr>
                <w:rFonts w:ascii="Arial" w:hAnsi="Arial" w:cs="Arial"/>
                <w:sz w:val="20"/>
                <w:szCs w:val="20"/>
              </w:rPr>
            </w:pPr>
          </w:p>
          <w:p w14:paraId="71966A6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327DAD8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776E29" w14:textId="77777777" w:rsidR="00580815" w:rsidRDefault="00580815" w:rsidP="00C30C53">
            <w:pPr>
              <w:autoSpaceDE w:val="0"/>
              <w:autoSpaceDN w:val="0"/>
              <w:adjustRightInd w:val="0"/>
              <w:rPr>
                <w:rFonts w:ascii="Arial" w:hAnsi="Arial" w:cs="Arial"/>
                <w:b/>
                <w:color w:val="000000"/>
                <w:sz w:val="20"/>
                <w:szCs w:val="20"/>
              </w:rPr>
            </w:pPr>
          </w:p>
          <w:p w14:paraId="78F5B0D5" w14:textId="77777777" w:rsidR="00580815" w:rsidRDefault="008C6753" w:rsidP="00C30C53">
            <w:pPr>
              <w:autoSpaceDE w:val="0"/>
              <w:autoSpaceDN w:val="0"/>
              <w:adjustRightInd w:val="0"/>
              <w:rPr>
                <w:rFonts w:ascii="Arial" w:hAnsi="Arial" w:cs="Arial"/>
                <w:i/>
                <w:color w:val="000000"/>
                <w:sz w:val="20"/>
                <w:szCs w:val="20"/>
              </w:rPr>
            </w:pPr>
            <w:r w:rsidRPr="008C6753">
              <w:rPr>
                <w:rFonts w:ascii="Arial" w:hAnsi="Arial" w:cs="Arial"/>
                <w:i/>
                <w:color w:val="000000"/>
                <w:sz w:val="20"/>
                <w:szCs w:val="20"/>
              </w:rPr>
              <w:t>Vragenronde AV-as-a-Service</w:t>
            </w:r>
          </w:p>
          <w:p w14:paraId="47575222" w14:textId="534AD5B7" w:rsidR="008C6753" w:rsidRPr="00370378" w:rsidRDefault="008C6753" w:rsidP="00C30C53">
            <w:pPr>
              <w:autoSpaceDE w:val="0"/>
              <w:autoSpaceDN w:val="0"/>
              <w:adjustRightInd w:val="0"/>
              <w:rPr>
                <w:rFonts w:ascii="Arial" w:hAnsi="Arial" w:cs="Arial"/>
                <w:b/>
                <w:color w:val="000000"/>
                <w:sz w:val="20"/>
                <w:szCs w:val="20"/>
              </w:rPr>
            </w:pPr>
          </w:p>
        </w:tc>
      </w:tr>
      <w:tr w:rsidR="00580815" w:rsidRPr="00A970D4" w14:paraId="5B8FB2AA" w14:textId="77777777" w:rsidTr="26FA2D57">
        <w:trPr>
          <w:trHeight w:val="208"/>
        </w:trPr>
        <w:tc>
          <w:tcPr>
            <w:tcW w:w="925" w:type="dxa"/>
            <w:vMerge/>
          </w:tcPr>
          <w:p w14:paraId="460599C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FEA00F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333BF3" w14:textId="2BD99508" w:rsidR="00580815" w:rsidRPr="0038111C" w:rsidRDefault="008C6753" w:rsidP="00C30C53">
            <w:pPr>
              <w:spacing w:after="160"/>
              <w:jc w:val="both"/>
              <w:rPr>
                <w:rFonts w:ascii="Arial" w:hAnsi="Arial" w:cs="Arial"/>
                <w:color w:val="000000"/>
                <w:sz w:val="20"/>
                <w:szCs w:val="20"/>
              </w:rPr>
            </w:pPr>
            <w:r w:rsidRPr="008C6753">
              <w:rPr>
                <w:rFonts w:ascii="Arial" w:hAnsi="Arial" w:cs="Arial"/>
                <w:color w:val="000000"/>
                <w:sz w:val="20"/>
                <w:szCs w:val="20"/>
              </w:rPr>
              <w:t>AV-as-a-Service is een veelgebruikte term zonder een vaste definitie. Wat verstaat u precies onder AV-as-a-Service? Kunt u alstublieft de voordelen en nadelen van deze service voor de Gemeente Stadskanaal uiteenzetten? Wat heeft de overweging geleid om voor deze service in dit project te kiezen?</w:t>
            </w:r>
          </w:p>
        </w:tc>
      </w:tr>
      <w:tr w:rsidR="00580815" w:rsidRPr="00694513" w14:paraId="52F2FE14" w14:textId="77777777" w:rsidTr="26FA2D57">
        <w:trPr>
          <w:trHeight w:val="208"/>
        </w:trPr>
        <w:tc>
          <w:tcPr>
            <w:tcW w:w="9714" w:type="dxa"/>
            <w:gridSpan w:val="2"/>
            <w:shd w:val="clear" w:color="auto" w:fill="D9D9D9" w:themeFill="background1" w:themeFillShade="D9"/>
          </w:tcPr>
          <w:p w14:paraId="32C6185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74A0DA15"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9DB49F8" w14:textId="2E0C9184" w:rsidR="00C30C53" w:rsidRDefault="5F38EDA1" w:rsidP="00C30C53">
            <w:pPr>
              <w:autoSpaceDE w:val="0"/>
              <w:autoSpaceDN w:val="0"/>
              <w:adjustRightInd w:val="0"/>
              <w:jc w:val="both"/>
              <w:rPr>
                <w:rFonts w:ascii="Arial" w:hAnsi="Arial" w:cs="Arial"/>
                <w:color w:val="000000"/>
                <w:sz w:val="20"/>
                <w:szCs w:val="20"/>
                <w:highlight w:val="lightGray"/>
              </w:rPr>
            </w:pPr>
            <w:r w:rsidRPr="26FA2D57">
              <w:rPr>
                <w:rFonts w:ascii="Arial" w:hAnsi="Arial" w:cs="Arial"/>
                <w:color w:val="000000" w:themeColor="text1"/>
                <w:sz w:val="20"/>
                <w:szCs w:val="20"/>
                <w:highlight w:val="lightGray"/>
              </w:rPr>
              <w:t xml:space="preserve">Met een AV-as-a-service contract willen we flexibel zijn en geen omkijken naar de apparatuur hebben. Wij beschikken niet over de benodigde kennis maar willen wel de </w:t>
            </w:r>
            <w:r w:rsidR="2097DF71" w:rsidRPr="26FA2D57">
              <w:rPr>
                <w:rFonts w:ascii="Arial" w:hAnsi="Arial" w:cs="Arial"/>
                <w:color w:val="000000" w:themeColor="text1"/>
                <w:sz w:val="20"/>
                <w:szCs w:val="20"/>
                <w:highlight w:val="lightGray"/>
              </w:rPr>
              <w:t>organisatie</w:t>
            </w:r>
            <w:r w:rsidRPr="26FA2D57">
              <w:rPr>
                <w:rFonts w:ascii="Arial" w:hAnsi="Arial" w:cs="Arial"/>
                <w:color w:val="000000" w:themeColor="text1"/>
                <w:sz w:val="20"/>
                <w:szCs w:val="20"/>
                <w:highlight w:val="lightGray"/>
              </w:rPr>
              <w:t xml:space="preserve"> optimaal kunnen bedienen.</w:t>
            </w:r>
            <w:r w:rsidR="61966CC6" w:rsidRPr="26FA2D57">
              <w:rPr>
                <w:rFonts w:ascii="Arial" w:hAnsi="Arial" w:cs="Arial"/>
                <w:color w:val="000000" w:themeColor="text1"/>
                <w:sz w:val="20"/>
                <w:szCs w:val="20"/>
                <w:highlight w:val="lightGray"/>
              </w:rPr>
              <w:t xml:space="preserve"> Wij betalen een vast bedrag per maand, en aan het einde van de gebruiksperiode</w:t>
            </w:r>
            <w:r w:rsidR="31C319E0" w:rsidRPr="26FA2D57">
              <w:rPr>
                <w:rFonts w:ascii="Arial" w:hAnsi="Arial" w:cs="Arial"/>
                <w:color w:val="000000" w:themeColor="text1"/>
                <w:sz w:val="20"/>
                <w:szCs w:val="20"/>
                <w:highlight w:val="lightGray"/>
              </w:rPr>
              <w:t>/contract</w:t>
            </w:r>
            <w:r w:rsidR="61966CC6" w:rsidRPr="26FA2D57">
              <w:rPr>
                <w:rFonts w:ascii="Arial" w:hAnsi="Arial" w:cs="Arial"/>
                <w:color w:val="000000" w:themeColor="text1"/>
                <w:sz w:val="20"/>
                <w:szCs w:val="20"/>
                <w:highlight w:val="lightGray"/>
              </w:rPr>
              <w:t xml:space="preserve"> zorgt de leverancier</w:t>
            </w:r>
            <w:r w:rsidR="780E577A" w:rsidRPr="26FA2D57">
              <w:rPr>
                <w:rFonts w:ascii="Arial" w:hAnsi="Arial" w:cs="Arial"/>
                <w:color w:val="000000" w:themeColor="text1"/>
                <w:sz w:val="20"/>
                <w:szCs w:val="20"/>
                <w:highlight w:val="lightGray"/>
              </w:rPr>
              <w:t xml:space="preserve"> voor afvoer/vervanging van de apparatuur.</w:t>
            </w:r>
          </w:p>
          <w:p w14:paraId="4CB19020"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4F0A390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098B274" w14:textId="77777777" w:rsidTr="26FA2D57">
        <w:trPr>
          <w:trHeight w:val="208"/>
        </w:trPr>
        <w:tc>
          <w:tcPr>
            <w:tcW w:w="925" w:type="dxa"/>
            <w:vMerge w:val="restart"/>
          </w:tcPr>
          <w:p w14:paraId="563AB3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250E063F" w14:textId="77777777" w:rsidR="00C30C53" w:rsidRDefault="00C30C53" w:rsidP="00C30C53">
            <w:pPr>
              <w:autoSpaceDE w:val="0"/>
              <w:autoSpaceDN w:val="0"/>
              <w:adjustRightInd w:val="0"/>
              <w:jc w:val="both"/>
              <w:rPr>
                <w:rFonts w:ascii="Arial" w:hAnsi="Arial" w:cs="Arial"/>
                <w:sz w:val="20"/>
                <w:szCs w:val="20"/>
              </w:rPr>
            </w:pPr>
          </w:p>
          <w:p w14:paraId="2612554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285EA66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2302A1" w14:textId="77777777" w:rsidR="00580815" w:rsidRDefault="00580815" w:rsidP="00C30C53">
            <w:pPr>
              <w:autoSpaceDE w:val="0"/>
              <w:autoSpaceDN w:val="0"/>
              <w:adjustRightInd w:val="0"/>
              <w:rPr>
                <w:rFonts w:ascii="Arial" w:hAnsi="Arial" w:cs="Arial"/>
                <w:b/>
                <w:color w:val="000000"/>
                <w:sz w:val="20"/>
                <w:szCs w:val="20"/>
              </w:rPr>
            </w:pPr>
          </w:p>
          <w:p w14:paraId="2428B754" w14:textId="58187388" w:rsidR="00580815" w:rsidRPr="00580815" w:rsidRDefault="004B5B1E" w:rsidP="00C30C53">
            <w:pPr>
              <w:autoSpaceDE w:val="0"/>
              <w:autoSpaceDN w:val="0"/>
              <w:adjustRightInd w:val="0"/>
              <w:rPr>
                <w:rFonts w:ascii="Arial" w:hAnsi="Arial" w:cs="Arial"/>
                <w:i/>
                <w:color w:val="000000"/>
                <w:sz w:val="20"/>
                <w:szCs w:val="20"/>
              </w:rPr>
            </w:pPr>
            <w:r w:rsidRPr="004B5B1E">
              <w:rPr>
                <w:rFonts w:ascii="Arial" w:hAnsi="Arial" w:cs="Arial"/>
                <w:i/>
                <w:color w:val="000000"/>
                <w:sz w:val="20"/>
                <w:szCs w:val="20"/>
              </w:rPr>
              <w:t>informatie prijzenblad</w:t>
            </w:r>
          </w:p>
          <w:p w14:paraId="490DC70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135CA80" w14:textId="77777777" w:rsidTr="26FA2D57">
        <w:trPr>
          <w:trHeight w:val="208"/>
        </w:trPr>
        <w:tc>
          <w:tcPr>
            <w:tcW w:w="925" w:type="dxa"/>
            <w:vMerge/>
          </w:tcPr>
          <w:p w14:paraId="6D02E95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3BEFA0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8B0B1A" w14:textId="113EDF71" w:rsidR="00580815" w:rsidRPr="0038111C" w:rsidRDefault="004B5B1E" w:rsidP="001B5051">
            <w:pPr>
              <w:spacing w:after="160"/>
              <w:jc w:val="both"/>
              <w:rPr>
                <w:rFonts w:ascii="Arial" w:hAnsi="Arial" w:cs="Arial"/>
                <w:color w:val="000000"/>
                <w:sz w:val="20"/>
                <w:szCs w:val="20"/>
              </w:rPr>
            </w:pPr>
            <w:r w:rsidRPr="004B5B1E">
              <w:rPr>
                <w:rFonts w:ascii="Arial" w:hAnsi="Arial" w:cs="Arial"/>
                <w:color w:val="000000"/>
                <w:sz w:val="20"/>
                <w:szCs w:val="20"/>
              </w:rPr>
              <w:t>We hebben de schouw bijgewoond en verschillende ruimtes bekeken. In het inschrijfbiljet wordt gevraagd om dezelfde oplossing voor 7 ruimtes. Kunnen we ervan uitgaan dat u dezelfde oplossing in alle 7 ruimtes wenst? Zo niet, hoe moeten we dit dan invullen in het inschrijfbiljet en zou u ons de tekeningen van de ontbrekende ruimtes beschikbaar kunnen stellen?</w:t>
            </w:r>
          </w:p>
        </w:tc>
      </w:tr>
      <w:tr w:rsidR="00580815" w:rsidRPr="00694513" w14:paraId="18D70314" w14:textId="77777777" w:rsidTr="26FA2D57">
        <w:trPr>
          <w:trHeight w:val="208"/>
        </w:trPr>
        <w:tc>
          <w:tcPr>
            <w:tcW w:w="9714" w:type="dxa"/>
            <w:gridSpan w:val="2"/>
            <w:shd w:val="clear" w:color="auto" w:fill="D9D9D9" w:themeFill="background1" w:themeFillShade="D9"/>
          </w:tcPr>
          <w:p w14:paraId="27A65343"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2D5051C"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3131DFDC" w14:textId="0624C038" w:rsidR="001B5051" w:rsidRDefault="00083EDB"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themeColor="text1"/>
                <w:sz w:val="20"/>
                <w:szCs w:val="20"/>
                <w:highlight w:val="lightGray"/>
              </w:rPr>
              <w:t>V</w:t>
            </w:r>
            <w:r w:rsidR="73BAE828" w:rsidRPr="26FA2D57">
              <w:rPr>
                <w:rFonts w:ascii="Arial" w:hAnsi="Arial" w:cs="Arial"/>
                <w:color w:val="000000" w:themeColor="text1"/>
                <w:sz w:val="20"/>
                <w:szCs w:val="20"/>
                <w:highlight w:val="lightGray"/>
              </w:rPr>
              <w:t>oor alle ruimtes dezelfde oplossing voor een optimaal gebruik</w:t>
            </w:r>
            <w:r w:rsidR="647BF523" w:rsidRPr="26FA2D57">
              <w:rPr>
                <w:rFonts w:ascii="Arial" w:hAnsi="Arial" w:cs="Arial"/>
                <w:color w:val="000000" w:themeColor="text1"/>
                <w:sz w:val="20"/>
                <w:szCs w:val="20"/>
                <w:highlight w:val="lightGray"/>
              </w:rPr>
              <w:t>er</w:t>
            </w:r>
            <w:r w:rsidR="73BAE828" w:rsidRPr="26FA2D57">
              <w:rPr>
                <w:rFonts w:ascii="Arial" w:hAnsi="Arial" w:cs="Arial"/>
                <w:color w:val="000000" w:themeColor="text1"/>
                <w:sz w:val="20"/>
                <w:szCs w:val="20"/>
                <w:highlight w:val="lightGray"/>
              </w:rPr>
              <w:t>s gemak.</w:t>
            </w:r>
          </w:p>
          <w:p w14:paraId="6165C8D8"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0B9DCC5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ED9003F" w14:textId="77777777" w:rsidTr="26FA2D57">
        <w:trPr>
          <w:trHeight w:val="208"/>
        </w:trPr>
        <w:tc>
          <w:tcPr>
            <w:tcW w:w="925" w:type="dxa"/>
            <w:vMerge w:val="restart"/>
          </w:tcPr>
          <w:p w14:paraId="3FB5EB2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0BB33A" w14:textId="77777777" w:rsidR="001B5051" w:rsidRDefault="001B5051" w:rsidP="00C30C53">
            <w:pPr>
              <w:autoSpaceDE w:val="0"/>
              <w:autoSpaceDN w:val="0"/>
              <w:adjustRightInd w:val="0"/>
              <w:jc w:val="both"/>
              <w:rPr>
                <w:rFonts w:ascii="Arial" w:hAnsi="Arial" w:cs="Arial"/>
                <w:sz w:val="20"/>
                <w:szCs w:val="20"/>
              </w:rPr>
            </w:pPr>
          </w:p>
          <w:p w14:paraId="78E79368"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670EE6B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1B667C7" w14:textId="77777777" w:rsidR="00580815" w:rsidRDefault="00580815" w:rsidP="00C30C53">
            <w:pPr>
              <w:autoSpaceDE w:val="0"/>
              <w:autoSpaceDN w:val="0"/>
              <w:adjustRightInd w:val="0"/>
              <w:rPr>
                <w:rFonts w:ascii="Arial" w:hAnsi="Arial" w:cs="Arial"/>
                <w:b/>
                <w:color w:val="000000"/>
                <w:sz w:val="20"/>
                <w:szCs w:val="20"/>
              </w:rPr>
            </w:pPr>
          </w:p>
          <w:p w14:paraId="0DB820F3" w14:textId="7376707F" w:rsidR="00580815" w:rsidRPr="00580815" w:rsidRDefault="0089201A" w:rsidP="00C30C53">
            <w:pPr>
              <w:autoSpaceDE w:val="0"/>
              <w:autoSpaceDN w:val="0"/>
              <w:adjustRightInd w:val="0"/>
              <w:rPr>
                <w:rFonts w:ascii="Arial" w:hAnsi="Arial" w:cs="Arial"/>
                <w:i/>
                <w:color w:val="000000"/>
                <w:sz w:val="20"/>
                <w:szCs w:val="20"/>
              </w:rPr>
            </w:pPr>
            <w:r w:rsidRPr="0089201A">
              <w:rPr>
                <w:rFonts w:ascii="Arial" w:hAnsi="Arial" w:cs="Arial"/>
                <w:i/>
                <w:color w:val="000000"/>
                <w:sz w:val="20"/>
                <w:szCs w:val="20"/>
              </w:rPr>
              <w:t>Beleid ten aanzien van Chinese producten</w:t>
            </w:r>
          </w:p>
          <w:p w14:paraId="6BD4D41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DE13EE0" w14:textId="77777777" w:rsidTr="26FA2D57">
        <w:trPr>
          <w:trHeight w:val="208"/>
        </w:trPr>
        <w:tc>
          <w:tcPr>
            <w:tcW w:w="925" w:type="dxa"/>
            <w:vMerge/>
          </w:tcPr>
          <w:p w14:paraId="45EB49D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C14C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36943A" w14:textId="2FAA4F26" w:rsidR="00580815" w:rsidRPr="0038111C" w:rsidRDefault="0089201A" w:rsidP="00C30C53">
            <w:pPr>
              <w:spacing w:after="160"/>
              <w:jc w:val="both"/>
              <w:rPr>
                <w:rFonts w:ascii="Arial" w:hAnsi="Arial" w:cs="Arial"/>
                <w:color w:val="000000"/>
                <w:sz w:val="20"/>
                <w:szCs w:val="20"/>
              </w:rPr>
            </w:pPr>
            <w:r w:rsidRPr="0089201A">
              <w:rPr>
                <w:rFonts w:ascii="Arial" w:hAnsi="Arial" w:cs="Arial"/>
                <w:color w:val="000000"/>
                <w:sz w:val="20"/>
                <w:szCs w:val="20"/>
              </w:rPr>
              <w:t>Heeft de gemeente Stadskanaal een beleid met betrekking tot het gebruik van producten en/of merken die in China zijn vervaardigd? Zo ja, wat houdt dit beleid in?</w:t>
            </w:r>
          </w:p>
        </w:tc>
      </w:tr>
      <w:tr w:rsidR="00580815" w:rsidRPr="00694513" w14:paraId="12CCF08D" w14:textId="77777777" w:rsidTr="26FA2D57">
        <w:trPr>
          <w:trHeight w:val="208"/>
        </w:trPr>
        <w:tc>
          <w:tcPr>
            <w:tcW w:w="9714" w:type="dxa"/>
            <w:gridSpan w:val="2"/>
            <w:shd w:val="clear" w:color="auto" w:fill="D9D9D9" w:themeFill="background1" w:themeFillShade="D9"/>
          </w:tcPr>
          <w:p w14:paraId="3535EDF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0F8023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579C2C2" w14:textId="1E3B70A4" w:rsidR="001B5051" w:rsidRDefault="6603EA96" w:rsidP="00C30C53">
            <w:pPr>
              <w:autoSpaceDE w:val="0"/>
              <w:autoSpaceDN w:val="0"/>
              <w:adjustRightInd w:val="0"/>
              <w:jc w:val="both"/>
              <w:rPr>
                <w:rFonts w:ascii="Arial" w:hAnsi="Arial" w:cs="Arial"/>
                <w:color w:val="000000"/>
                <w:sz w:val="20"/>
                <w:szCs w:val="20"/>
                <w:highlight w:val="lightGray"/>
              </w:rPr>
            </w:pPr>
            <w:r w:rsidRPr="26FA2D57">
              <w:rPr>
                <w:rFonts w:ascii="Arial" w:hAnsi="Arial" w:cs="Arial"/>
                <w:color w:val="000000" w:themeColor="text1"/>
                <w:sz w:val="20"/>
                <w:szCs w:val="20"/>
                <w:highlight w:val="lightGray"/>
              </w:rPr>
              <w:t xml:space="preserve">De </w:t>
            </w:r>
            <w:r w:rsidR="42F85CDD" w:rsidRPr="26FA2D57">
              <w:rPr>
                <w:rFonts w:ascii="Arial" w:hAnsi="Arial" w:cs="Arial"/>
                <w:color w:val="000000" w:themeColor="text1"/>
                <w:sz w:val="20"/>
                <w:szCs w:val="20"/>
                <w:highlight w:val="lightGray"/>
              </w:rPr>
              <w:t>gemeente</w:t>
            </w:r>
            <w:r w:rsidRPr="26FA2D57">
              <w:rPr>
                <w:rFonts w:ascii="Arial" w:hAnsi="Arial" w:cs="Arial"/>
                <w:color w:val="000000" w:themeColor="text1"/>
                <w:sz w:val="20"/>
                <w:szCs w:val="20"/>
                <w:highlight w:val="lightGray"/>
              </w:rPr>
              <w:t xml:space="preserve"> Stadskanaal volgt hierbij de richtlijnen van de overheid, waar zoals als bekend mag worden verondersteld, grote bezwaren zijn tegen het </w:t>
            </w:r>
            <w:r w:rsidR="31DD3EC5" w:rsidRPr="26FA2D57">
              <w:rPr>
                <w:rFonts w:ascii="Arial" w:hAnsi="Arial" w:cs="Arial"/>
                <w:color w:val="000000" w:themeColor="text1"/>
                <w:sz w:val="20"/>
                <w:szCs w:val="20"/>
                <w:highlight w:val="lightGray"/>
              </w:rPr>
              <w:t>gebruik</w:t>
            </w:r>
            <w:r w:rsidRPr="26FA2D57">
              <w:rPr>
                <w:rFonts w:ascii="Arial" w:hAnsi="Arial" w:cs="Arial"/>
                <w:color w:val="000000" w:themeColor="text1"/>
                <w:sz w:val="20"/>
                <w:szCs w:val="20"/>
                <w:highlight w:val="lightGray"/>
              </w:rPr>
              <w:t xml:space="preserve"> van Chinese camera's en andere producten i.v.m. bekende r</w:t>
            </w:r>
            <w:r w:rsidR="2264E733" w:rsidRPr="26FA2D57">
              <w:rPr>
                <w:rFonts w:ascii="Arial" w:hAnsi="Arial" w:cs="Arial"/>
                <w:color w:val="000000" w:themeColor="text1"/>
                <w:sz w:val="20"/>
                <w:szCs w:val="20"/>
                <w:highlight w:val="lightGray"/>
              </w:rPr>
              <w:t>isico's.</w:t>
            </w:r>
          </w:p>
          <w:p w14:paraId="5B31711B"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5B351F9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4BA0CB6" w14:textId="77777777" w:rsidTr="26FA2D57">
        <w:trPr>
          <w:trHeight w:val="208"/>
        </w:trPr>
        <w:tc>
          <w:tcPr>
            <w:tcW w:w="925" w:type="dxa"/>
            <w:vMerge w:val="restart"/>
          </w:tcPr>
          <w:p w14:paraId="200A0A4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38E32A" w14:textId="77777777" w:rsidR="001B5051" w:rsidRDefault="001B5051" w:rsidP="00C30C53">
            <w:pPr>
              <w:autoSpaceDE w:val="0"/>
              <w:autoSpaceDN w:val="0"/>
              <w:adjustRightInd w:val="0"/>
              <w:jc w:val="both"/>
              <w:rPr>
                <w:rFonts w:ascii="Arial" w:hAnsi="Arial" w:cs="Arial"/>
                <w:sz w:val="20"/>
                <w:szCs w:val="20"/>
              </w:rPr>
            </w:pPr>
          </w:p>
          <w:p w14:paraId="6D6FA3E3"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0</w:t>
            </w:r>
          </w:p>
        </w:tc>
        <w:tc>
          <w:tcPr>
            <w:tcW w:w="8789" w:type="dxa"/>
            <w:shd w:val="clear" w:color="auto" w:fill="DBE5F1" w:themeFill="accent1" w:themeFillTint="33"/>
          </w:tcPr>
          <w:p w14:paraId="6EEF2F4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8F69648" w14:textId="77777777" w:rsidR="00580815" w:rsidRDefault="00580815" w:rsidP="00C30C53">
            <w:pPr>
              <w:autoSpaceDE w:val="0"/>
              <w:autoSpaceDN w:val="0"/>
              <w:adjustRightInd w:val="0"/>
              <w:rPr>
                <w:rFonts w:ascii="Arial" w:hAnsi="Arial" w:cs="Arial"/>
                <w:b/>
                <w:color w:val="000000"/>
                <w:sz w:val="20"/>
                <w:szCs w:val="20"/>
              </w:rPr>
            </w:pPr>
          </w:p>
          <w:p w14:paraId="56F024FE" w14:textId="5BCFBD86" w:rsidR="00580815" w:rsidRPr="00580815" w:rsidRDefault="00485032" w:rsidP="00C30C53">
            <w:pPr>
              <w:autoSpaceDE w:val="0"/>
              <w:autoSpaceDN w:val="0"/>
              <w:adjustRightInd w:val="0"/>
              <w:rPr>
                <w:rFonts w:ascii="Arial" w:hAnsi="Arial" w:cs="Arial"/>
                <w:i/>
                <w:color w:val="000000"/>
                <w:sz w:val="20"/>
                <w:szCs w:val="20"/>
              </w:rPr>
            </w:pPr>
            <w:r w:rsidRPr="00485032">
              <w:rPr>
                <w:rFonts w:ascii="Arial" w:hAnsi="Arial" w:cs="Arial"/>
                <w:i/>
                <w:color w:val="000000"/>
                <w:sz w:val="20"/>
                <w:szCs w:val="20"/>
              </w:rPr>
              <w:t>Plattegronden</w:t>
            </w:r>
          </w:p>
          <w:p w14:paraId="55C800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D9E9053" w14:textId="77777777" w:rsidTr="26FA2D57">
        <w:trPr>
          <w:trHeight w:val="208"/>
        </w:trPr>
        <w:tc>
          <w:tcPr>
            <w:tcW w:w="925" w:type="dxa"/>
            <w:vMerge/>
          </w:tcPr>
          <w:p w14:paraId="2086A5B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88F4FA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CEF2656" w14:textId="74766916" w:rsidR="00580815" w:rsidRPr="0038111C" w:rsidRDefault="00485032" w:rsidP="00C30C53">
            <w:pPr>
              <w:spacing w:after="160"/>
              <w:jc w:val="both"/>
              <w:rPr>
                <w:rFonts w:ascii="Arial" w:hAnsi="Arial" w:cs="Arial"/>
                <w:color w:val="000000"/>
                <w:sz w:val="20"/>
                <w:szCs w:val="20"/>
              </w:rPr>
            </w:pPr>
            <w:r w:rsidRPr="00485032">
              <w:rPr>
                <w:rFonts w:ascii="Arial" w:hAnsi="Arial" w:cs="Arial"/>
                <w:color w:val="000000"/>
                <w:sz w:val="20"/>
                <w:szCs w:val="20"/>
              </w:rPr>
              <w:t>Zijn er plattegronden met de afmetingen van de betreffende vergaderruimten beschikbaar? Indien dit het geval is, zou de gemeente bereid zijn om deze plattegronden te delen?</w:t>
            </w:r>
          </w:p>
        </w:tc>
      </w:tr>
      <w:tr w:rsidR="00580815" w:rsidRPr="00694513" w14:paraId="20826EE6" w14:textId="77777777" w:rsidTr="26FA2D57">
        <w:trPr>
          <w:trHeight w:val="208"/>
        </w:trPr>
        <w:tc>
          <w:tcPr>
            <w:tcW w:w="9714" w:type="dxa"/>
            <w:gridSpan w:val="2"/>
            <w:shd w:val="clear" w:color="auto" w:fill="D9D9D9" w:themeFill="background1" w:themeFillShade="D9"/>
          </w:tcPr>
          <w:p w14:paraId="2713AD40"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8EA35B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C1B4935" w14:textId="39FF6BAB" w:rsidR="001B5051" w:rsidRDefault="3E5C31A8" w:rsidP="00C30C53">
            <w:pPr>
              <w:autoSpaceDE w:val="0"/>
              <w:autoSpaceDN w:val="0"/>
              <w:adjustRightInd w:val="0"/>
              <w:jc w:val="both"/>
              <w:rPr>
                <w:rFonts w:ascii="Arial" w:hAnsi="Arial" w:cs="Arial"/>
                <w:color w:val="000000"/>
                <w:sz w:val="20"/>
                <w:szCs w:val="20"/>
                <w:highlight w:val="lightGray"/>
              </w:rPr>
            </w:pPr>
            <w:r w:rsidRPr="26FA2D57">
              <w:rPr>
                <w:rFonts w:ascii="Arial" w:hAnsi="Arial" w:cs="Arial"/>
                <w:color w:val="000000" w:themeColor="text1"/>
                <w:sz w:val="20"/>
                <w:szCs w:val="20"/>
                <w:highlight w:val="lightGray"/>
              </w:rPr>
              <w:t xml:space="preserve">Plattegronden van ruimtes is het gemeentehuis zijn beschikbaar, voor e </w:t>
            </w:r>
            <w:proofErr w:type="spellStart"/>
            <w:r w:rsidRPr="26FA2D57">
              <w:rPr>
                <w:rFonts w:ascii="Arial" w:hAnsi="Arial" w:cs="Arial"/>
                <w:color w:val="000000" w:themeColor="text1"/>
                <w:sz w:val="20"/>
                <w:szCs w:val="20"/>
                <w:highlight w:val="lightGray"/>
              </w:rPr>
              <w:t>co-locatie</w:t>
            </w:r>
            <w:proofErr w:type="spellEnd"/>
            <w:r w:rsidRPr="26FA2D57">
              <w:rPr>
                <w:rFonts w:ascii="Arial" w:hAnsi="Arial" w:cs="Arial"/>
                <w:color w:val="000000" w:themeColor="text1"/>
                <w:sz w:val="20"/>
                <w:szCs w:val="20"/>
                <w:highlight w:val="lightGray"/>
              </w:rPr>
              <w:t xml:space="preserve"> is dit niet bekend.</w:t>
            </w:r>
          </w:p>
          <w:p w14:paraId="318F90EA" w14:textId="0DA45581" w:rsidR="3E5C31A8" w:rsidRDefault="3E5C31A8" w:rsidP="26FA2D57">
            <w:pPr>
              <w:jc w:val="both"/>
              <w:rPr>
                <w:rFonts w:ascii="Arial" w:hAnsi="Arial" w:cs="Arial"/>
                <w:color w:val="000000" w:themeColor="text1"/>
                <w:sz w:val="20"/>
                <w:szCs w:val="20"/>
                <w:highlight w:val="lightGray"/>
              </w:rPr>
            </w:pPr>
            <w:r w:rsidRPr="26FA2D57">
              <w:rPr>
                <w:rFonts w:ascii="Arial" w:hAnsi="Arial" w:cs="Arial"/>
                <w:color w:val="000000" w:themeColor="text1"/>
                <w:sz w:val="20"/>
                <w:szCs w:val="20"/>
                <w:highlight w:val="lightGray"/>
              </w:rPr>
              <w:t>Voor de ruimtes in het gemeentehuis zijn vloerplannen per etage beschikbaar.</w:t>
            </w:r>
          </w:p>
          <w:p w14:paraId="0DD431AD"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E5381C" w14:textId="77777777" w:rsidR="00580815" w:rsidRDefault="00580815" w:rsidP="00057C22">
      <w:pPr>
        <w:suppressAutoHyphens/>
        <w:rPr>
          <w:sz w:val="21"/>
          <w:szCs w:val="21"/>
        </w:rPr>
      </w:pPr>
    </w:p>
    <w:p w14:paraId="51B1CEDB" w14:textId="77777777" w:rsidR="00580815" w:rsidRDefault="00580815"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3"/>
  </w:num>
  <w:num w:numId="3" w16cid:durableId="262153969">
    <w:abstractNumId w:val="2"/>
  </w:num>
  <w:num w:numId="4" w16cid:durableId="160310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114C1"/>
    <w:rsid w:val="00024D27"/>
    <w:rsid w:val="00057C22"/>
    <w:rsid w:val="000650A6"/>
    <w:rsid w:val="0006583D"/>
    <w:rsid w:val="00065E1C"/>
    <w:rsid w:val="00072447"/>
    <w:rsid w:val="00072B9A"/>
    <w:rsid w:val="00083EDB"/>
    <w:rsid w:val="00093843"/>
    <w:rsid w:val="000A3B52"/>
    <w:rsid w:val="000D186C"/>
    <w:rsid w:val="000F6695"/>
    <w:rsid w:val="00102C35"/>
    <w:rsid w:val="00104C76"/>
    <w:rsid w:val="00105310"/>
    <w:rsid w:val="0011039C"/>
    <w:rsid w:val="00110624"/>
    <w:rsid w:val="00110625"/>
    <w:rsid w:val="001131DE"/>
    <w:rsid w:val="00121728"/>
    <w:rsid w:val="0014265F"/>
    <w:rsid w:val="00160EDC"/>
    <w:rsid w:val="00173F67"/>
    <w:rsid w:val="0018632F"/>
    <w:rsid w:val="001A6B8C"/>
    <w:rsid w:val="001B5051"/>
    <w:rsid w:val="001C7610"/>
    <w:rsid w:val="001F0C51"/>
    <w:rsid w:val="001F1FD3"/>
    <w:rsid w:val="001F4F63"/>
    <w:rsid w:val="00203E36"/>
    <w:rsid w:val="00216FE3"/>
    <w:rsid w:val="002451C2"/>
    <w:rsid w:val="00267A18"/>
    <w:rsid w:val="00270FCB"/>
    <w:rsid w:val="00273C54"/>
    <w:rsid w:val="00281D84"/>
    <w:rsid w:val="00282F59"/>
    <w:rsid w:val="00293E1B"/>
    <w:rsid w:val="00297AE1"/>
    <w:rsid w:val="002E4825"/>
    <w:rsid w:val="00311185"/>
    <w:rsid w:val="0034087B"/>
    <w:rsid w:val="00351B0B"/>
    <w:rsid w:val="003619DF"/>
    <w:rsid w:val="00372CE8"/>
    <w:rsid w:val="0038111C"/>
    <w:rsid w:val="00384C98"/>
    <w:rsid w:val="003A3BF6"/>
    <w:rsid w:val="003C028B"/>
    <w:rsid w:val="003D6EAF"/>
    <w:rsid w:val="003F2385"/>
    <w:rsid w:val="003F256F"/>
    <w:rsid w:val="003F74EC"/>
    <w:rsid w:val="004073E8"/>
    <w:rsid w:val="0043707B"/>
    <w:rsid w:val="00451978"/>
    <w:rsid w:val="004762F8"/>
    <w:rsid w:val="004840E3"/>
    <w:rsid w:val="00485032"/>
    <w:rsid w:val="00485162"/>
    <w:rsid w:val="004B5B1E"/>
    <w:rsid w:val="004C0CBA"/>
    <w:rsid w:val="005017D0"/>
    <w:rsid w:val="00530F91"/>
    <w:rsid w:val="00531C1E"/>
    <w:rsid w:val="00542EE5"/>
    <w:rsid w:val="005456F2"/>
    <w:rsid w:val="00565CFE"/>
    <w:rsid w:val="005770D2"/>
    <w:rsid w:val="00580815"/>
    <w:rsid w:val="005C67FE"/>
    <w:rsid w:val="005F5458"/>
    <w:rsid w:val="00603493"/>
    <w:rsid w:val="00621E2C"/>
    <w:rsid w:val="00626E41"/>
    <w:rsid w:val="00694513"/>
    <w:rsid w:val="006B211E"/>
    <w:rsid w:val="006D3207"/>
    <w:rsid w:val="006D790D"/>
    <w:rsid w:val="00701CDE"/>
    <w:rsid w:val="00721497"/>
    <w:rsid w:val="0072251F"/>
    <w:rsid w:val="0072452D"/>
    <w:rsid w:val="00730BE6"/>
    <w:rsid w:val="00760FF7"/>
    <w:rsid w:val="0079005B"/>
    <w:rsid w:val="00796BDC"/>
    <w:rsid w:val="007B327C"/>
    <w:rsid w:val="007D1E60"/>
    <w:rsid w:val="007E49B8"/>
    <w:rsid w:val="00824526"/>
    <w:rsid w:val="00846725"/>
    <w:rsid w:val="00870BEB"/>
    <w:rsid w:val="0089184B"/>
    <w:rsid w:val="0089201A"/>
    <w:rsid w:val="00897BD4"/>
    <w:rsid w:val="008A6366"/>
    <w:rsid w:val="008C1B75"/>
    <w:rsid w:val="008C6753"/>
    <w:rsid w:val="008D0538"/>
    <w:rsid w:val="008F5A0C"/>
    <w:rsid w:val="0090098E"/>
    <w:rsid w:val="00905E0F"/>
    <w:rsid w:val="009237E1"/>
    <w:rsid w:val="00943FF9"/>
    <w:rsid w:val="009520B4"/>
    <w:rsid w:val="00965884"/>
    <w:rsid w:val="009921BC"/>
    <w:rsid w:val="00995471"/>
    <w:rsid w:val="009E1BE4"/>
    <w:rsid w:val="009E4D81"/>
    <w:rsid w:val="009E6673"/>
    <w:rsid w:val="009F4420"/>
    <w:rsid w:val="009F5C1F"/>
    <w:rsid w:val="00A17551"/>
    <w:rsid w:val="00A24C0A"/>
    <w:rsid w:val="00A35546"/>
    <w:rsid w:val="00AD1DFE"/>
    <w:rsid w:val="00AD720E"/>
    <w:rsid w:val="00B002CA"/>
    <w:rsid w:val="00B04D2C"/>
    <w:rsid w:val="00B3602A"/>
    <w:rsid w:val="00B60D9B"/>
    <w:rsid w:val="00B61D62"/>
    <w:rsid w:val="00B9450F"/>
    <w:rsid w:val="00B94F49"/>
    <w:rsid w:val="00C22BB4"/>
    <w:rsid w:val="00C27BFC"/>
    <w:rsid w:val="00C30C53"/>
    <w:rsid w:val="00C334E3"/>
    <w:rsid w:val="00C454B3"/>
    <w:rsid w:val="00C509F7"/>
    <w:rsid w:val="00C552FB"/>
    <w:rsid w:val="00C85277"/>
    <w:rsid w:val="00C93BDF"/>
    <w:rsid w:val="00CC5616"/>
    <w:rsid w:val="00CE561D"/>
    <w:rsid w:val="00CF35F5"/>
    <w:rsid w:val="00D00E2C"/>
    <w:rsid w:val="00D048CD"/>
    <w:rsid w:val="00D340EB"/>
    <w:rsid w:val="00D5213D"/>
    <w:rsid w:val="00D56335"/>
    <w:rsid w:val="00D65084"/>
    <w:rsid w:val="00DC2224"/>
    <w:rsid w:val="00E056F3"/>
    <w:rsid w:val="00E10104"/>
    <w:rsid w:val="00E45DF4"/>
    <w:rsid w:val="00E67999"/>
    <w:rsid w:val="00E80F37"/>
    <w:rsid w:val="00EB1018"/>
    <w:rsid w:val="00EB5A22"/>
    <w:rsid w:val="00EC7735"/>
    <w:rsid w:val="00EE050C"/>
    <w:rsid w:val="00EE1685"/>
    <w:rsid w:val="00EF7957"/>
    <w:rsid w:val="00F5584D"/>
    <w:rsid w:val="00F56FF5"/>
    <w:rsid w:val="00F73E7B"/>
    <w:rsid w:val="00F76B5D"/>
    <w:rsid w:val="00F84E59"/>
    <w:rsid w:val="00F952AF"/>
    <w:rsid w:val="00FA3161"/>
    <w:rsid w:val="00FF49B9"/>
    <w:rsid w:val="01B84C84"/>
    <w:rsid w:val="05A538C3"/>
    <w:rsid w:val="09189FE6"/>
    <w:rsid w:val="0B4F08B7"/>
    <w:rsid w:val="0C2CCF82"/>
    <w:rsid w:val="2097DF71"/>
    <w:rsid w:val="2264E733"/>
    <w:rsid w:val="26FA2D57"/>
    <w:rsid w:val="2FFD427C"/>
    <w:rsid w:val="31C319E0"/>
    <w:rsid w:val="31DD3EC5"/>
    <w:rsid w:val="32A13CE8"/>
    <w:rsid w:val="3703AFE5"/>
    <w:rsid w:val="38029D4F"/>
    <w:rsid w:val="3E5C31A8"/>
    <w:rsid w:val="42F85CDD"/>
    <w:rsid w:val="4785CDBF"/>
    <w:rsid w:val="4F987B26"/>
    <w:rsid w:val="5F38EDA1"/>
    <w:rsid w:val="61966CC6"/>
    <w:rsid w:val="63916897"/>
    <w:rsid w:val="647BF523"/>
    <w:rsid w:val="6603EA96"/>
    <w:rsid w:val="66421384"/>
    <w:rsid w:val="68F0EC7F"/>
    <w:rsid w:val="6CC6F095"/>
    <w:rsid w:val="6E170C6C"/>
    <w:rsid w:val="73BAE828"/>
    <w:rsid w:val="77A0FF41"/>
    <w:rsid w:val="780E577A"/>
    <w:rsid w:val="7E381B5A"/>
    <w:rsid w:val="7FFB5A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A5CCC366-64C7-4915-AE95-8B027FAB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Create a new document." ma:contentTypeScope="" ma:versionID="41227bff4cb65e0f69556ff750aecdee">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fc19a646ed7ed0273e26d2b14e001ff9"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A638D-797C-44B3-9E42-3811DD683664}">
  <ds:schemaRefs>
    <ds:schemaRef ds:uri="http://schemas.microsoft.com/sharepoint/v3/contenttype/forms"/>
  </ds:schemaRefs>
</ds:datastoreItem>
</file>

<file path=customXml/itemProps2.xml><?xml version="1.0" encoding="utf-8"?>
<ds:datastoreItem xmlns:ds="http://schemas.openxmlformats.org/officeDocument/2006/customXml" ds:itemID="{2716005D-5265-4317-AD8C-79D1D9A8BC81}">
  <ds:schemaRefs>
    <ds:schemaRef ds:uri="http://schemas.microsoft.com/office/2006/metadata/properties"/>
    <ds:schemaRef ds:uri="http://schemas.microsoft.com/office/infopath/2007/PartnerControls"/>
    <ds:schemaRef ds:uri="20b7d89d-7b73-41b3-8e2c-484abfae05b0"/>
  </ds:schemaRefs>
</ds:datastoreItem>
</file>

<file path=customXml/itemProps3.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4.xml><?xml version="1.0" encoding="utf-8"?>
<ds:datastoreItem xmlns:ds="http://schemas.openxmlformats.org/officeDocument/2006/customXml" ds:itemID="{ED05459C-B7D3-4E09-8608-EDE23DFE9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823</Words>
  <Characters>4530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34</cp:revision>
  <dcterms:created xsi:type="dcterms:W3CDTF">2022-10-04T12:47:00Z</dcterms:created>
  <dcterms:modified xsi:type="dcterms:W3CDTF">2023-10-18T12:42:00Z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