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8587A" w14:textId="2FD51EE6" w:rsidR="00E37E3C" w:rsidRPr="00BB63DC" w:rsidRDefault="008820EA">
      <w:pPr>
        <w:rPr>
          <w:rFonts w:ascii="Verdana" w:hAnsi="Verdana"/>
          <w:b/>
          <w:bCs/>
          <w:sz w:val="24"/>
          <w:szCs w:val="24"/>
          <w:lang w:val="en-US"/>
        </w:rPr>
      </w:pPr>
      <w:r w:rsidRPr="00BB63DC">
        <w:rPr>
          <w:rFonts w:ascii="Verdana" w:hAnsi="Verdana"/>
          <w:b/>
          <w:bCs/>
          <w:sz w:val="24"/>
          <w:szCs w:val="24"/>
          <w:lang w:val="en-US"/>
        </w:rPr>
        <w:t xml:space="preserve">Annex </w:t>
      </w:r>
      <w:r w:rsidR="006876C1">
        <w:rPr>
          <w:rFonts w:ascii="Verdana" w:hAnsi="Verdana"/>
          <w:b/>
          <w:bCs/>
          <w:sz w:val="24"/>
          <w:szCs w:val="24"/>
          <w:lang w:val="en-US"/>
        </w:rPr>
        <w:t>9</w:t>
      </w:r>
      <w:r w:rsidRPr="00BB63DC">
        <w:rPr>
          <w:rFonts w:ascii="Verdana" w:hAnsi="Verdana"/>
          <w:b/>
          <w:bCs/>
          <w:sz w:val="24"/>
          <w:szCs w:val="24"/>
          <w:lang w:val="en-US"/>
        </w:rPr>
        <w:t xml:space="preserve">  </w:t>
      </w:r>
      <w:r w:rsidR="00BB63DC" w:rsidRPr="00BB63DC">
        <w:rPr>
          <w:rFonts w:ascii="Verdana" w:hAnsi="Verdana"/>
          <w:b/>
          <w:bCs/>
          <w:sz w:val="24"/>
          <w:szCs w:val="24"/>
          <w:lang w:val="en-US"/>
        </w:rPr>
        <w:t>Opportunities</w:t>
      </w:r>
      <w:r w:rsidRPr="00BB63DC">
        <w:rPr>
          <w:rFonts w:ascii="Verdana" w:hAnsi="Verdana"/>
          <w:b/>
          <w:bCs/>
          <w:sz w:val="24"/>
          <w:szCs w:val="24"/>
          <w:lang w:val="en-US"/>
        </w:rPr>
        <w:t xml:space="preserve"> analysis</w:t>
      </w:r>
    </w:p>
    <w:p w14:paraId="0F3CC5CE" w14:textId="34989411" w:rsidR="006876C1" w:rsidRDefault="008820EA">
      <w:pPr>
        <w:rPr>
          <w:rFonts w:ascii="Verdana" w:hAnsi="Verdana"/>
          <w:sz w:val="18"/>
          <w:szCs w:val="18"/>
          <w:lang w:val="en-US"/>
        </w:rPr>
      </w:pPr>
      <w:r w:rsidRPr="008820EA">
        <w:rPr>
          <w:rFonts w:ascii="Verdana" w:hAnsi="Verdana"/>
          <w:sz w:val="18"/>
          <w:szCs w:val="18"/>
          <w:lang w:val="en-US"/>
        </w:rPr>
        <w:t xml:space="preserve">Identify and describe </w:t>
      </w:r>
      <w:r w:rsidR="00F24CC8">
        <w:rPr>
          <w:rFonts w:ascii="Verdana" w:hAnsi="Verdana"/>
          <w:sz w:val="18"/>
          <w:szCs w:val="18"/>
          <w:lang w:val="en-US"/>
        </w:rPr>
        <w:t xml:space="preserve">any </w:t>
      </w:r>
      <w:r w:rsidR="00BB63DC">
        <w:rPr>
          <w:rFonts w:ascii="Verdana" w:hAnsi="Verdana"/>
          <w:sz w:val="18"/>
          <w:szCs w:val="18"/>
          <w:lang w:val="en-US"/>
        </w:rPr>
        <w:t>opportunities beyond the scope of this assignment. For each opportunity provide a detailed explanation and how it can contribute to the objectives</w:t>
      </w:r>
      <w:r w:rsidR="006876C1">
        <w:rPr>
          <w:rFonts w:ascii="Verdana" w:hAnsi="Verdana"/>
          <w:sz w:val="18"/>
          <w:szCs w:val="18"/>
          <w:lang w:val="en-US"/>
        </w:rPr>
        <w:t xml:space="preserve"> of the assignment. Additionally, explain and substantiate the expected impact on budget and / or planning.</w:t>
      </w:r>
    </w:p>
    <w:p w14:paraId="48660D30" w14:textId="20B3BAEA" w:rsidR="008820EA" w:rsidRDefault="008820EA">
      <w:p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Provide the following information in the table below:</w:t>
      </w:r>
    </w:p>
    <w:p w14:paraId="2A166D1D" w14:textId="2211E371" w:rsidR="008820EA" w:rsidRDefault="008820EA" w:rsidP="008820EA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 xml:space="preserve">What is the </w:t>
      </w:r>
      <w:r w:rsidR="006876C1">
        <w:rPr>
          <w:rFonts w:ascii="Verdana" w:hAnsi="Verdana"/>
          <w:sz w:val="18"/>
          <w:szCs w:val="18"/>
          <w:lang w:val="en-US"/>
        </w:rPr>
        <w:t>opportunity</w:t>
      </w:r>
      <w:r>
        <w:rPr>
          <w:rFonts w:ascii="Verdana" w:hAnsi="Verdana"/>
          <w:sz w:val="18"/>
          <w:szCs w:val="18"/>
          <w:lang w:val="en-US"/>
        </w:rPr>
        <w:t xml:space="preserve"> (description of the </w:t>
      </w:r>
      <w:r w:rsidR="006876C1">
        <w:rPr>
          <w:rFonts w:ascii="Verdana" w:hAnsi="Verdana"/>
          <w:sz w:val="18"/>
          <w:szCs w:val="18"/>
          <w:lang w:val="en-US"/>
        </w:rPr>
        <w:t>opportunity</w:t>
      </w:r>
      <w:r>
        <w:rPr>
          <w:rFonts w:ascii="Verdana" w:hAnsi="Verdana"/>
          <w:sz w:val="18"/>
          <w:szCs w:val="18"/>
          <w:lang w:val="en-US"/>
        </w:rPr>
        <w:t>)?</w:t>
      </w:r>
    </w:p>
    <w:p w14:paraId="3D112502" w14:textId="7A68E73E" w:rsidR="008820EA" w:rsidRDefault="008820EA" w:rsidP="008820EA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Why is it a</w:t>
      </w:r>
      <w:r w:rsidR="006876C1">
        <w:rPr>
          <w:rFonts w:ascii="Verdana" w:hAnsi="Verdana"/>
          <w:sz w:val="18"/>
          <w:szCs w:val="18"/>
          <w:lang w:val="en-US"/>
        </w:rPr>
        <w:t>n opportunity</w:t>
      </w:r>
      <w:r>
        <w:rPr>
          <w:rFonts w:ascii="Verdana" w:hAnsi="Verdana"/>
          <w:sz w:val="18"/>
          <w:szCs w:val="18"/>
          <w:lang w:val="en-US"/>
        </w:rPr>
        <w:t xml:space="preserve"> (explain the </w:t>
      </w:r>
      <w:r w:rsidR="006876C1">
        <w:rPr>
          <w:rFonts w:ascii="Verdana" w:hAnsi="Verdana"/>
          <w:sz w:val="18"/>
          <w:szCs w:val="18"/>
          <w:lang w:val="en-US"/>
        </w:rPr>
        <w:t>opportunity</w:t>
      </w:r>
      <w:r>
        <w:rPr>
          <w:rFonts w:ascii="Verdana" w:hAnsi="Verdana"/>
          <w:sz w:val="18"/>
          <w:szCs w:val="18"/>
          <w:lang w:val="en-US"/>
        </w:rPr>
        <w:t xml:space="preserve"> and how it c</w:t>
      </w:r>
      <w:r w:rsidR="006876C1">
        <w:rPr>
          <w:rFonts w:ascii="Verdana" w:hAnsi="Verdana"/>
          <w:sz w:val="18"/>
          <w:szCs w:val="18"/>
          <w:lang w:val="en-US"/>
        </w:rPr>
        <w:t>an contribute to the objectives of</w:t>
      </w:r>
      <w:r>
        <w:rPr>
          <w:rFonts w:ascii="Verdana" w:hAnsi="Verdana"/>
          <w:sz w:val="18"/>
          <w:szCs w:val="18"/>
          <w:lang w:val="en-US"/>
        </w:rPr>
        <w:t xml:space="preserve"> the assignment)?</w:t>
      </w:r>
    </w:p>
    <w:p w14:paraId="24BD09A3" w14:textId="4341FBBE" w:rsidR="008820EA" w:rsidRDefault="008820EA" w:rsidP="008820EA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 xml:space="preserve">What </w:t>
      </w:r>
      <w:r w:rsidR="006876C1">
        <w:rPr>
          <w:rFonts w:ascii="Verdana" w:hAnsi="Verdana"/>
          <w:sz w:val="18"/>
          <w:szCs w:val="18"/>
          <w:lang w:val="en-US"/>
        </w:rPr>
        <w:t>is the expected impact on the budget of the assignment (in euro’s with substantiation)?</w:t>
      </w:r>
    </w:p>
    <w:p w14:paraId="556390EC" w14:textId="598829CD" w:rsidR="006876C1" w:rsidRPr="008820EA" w:rsidRDefault="006876C1" w:rsidP="008820EA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What is the expected impact on the planning (in time with substantiation)?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820EA" w14:paraId="54A69958" w14:textId="77777777" w:rsidTr="006876C1">
        <w:tc>
          <w:tcPr>
            <w:tcW w:w="2405" w:type="dxa"/>
          </w:tcPr>
          <w:p w14:paraId="09BD3227" w14:textId="7C7224CA" w:rsidR="008820EA" w:rsidRPr="008820EA" w:rsidRDefault="008820EA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8820EA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Risk </w:t>
            </w:r>
          </w:p>
        </w:tc>
        <w:tc>
          <w:tcPr>
            <w:tcW w:w="6657" w:type="dxa"/>
          </w:tcPr>
          <w:p w14:paraId="3A39C0CF" w14:textId="7A390697" w:rsidR="008820EA" w:rsidRPr="008820EA" w:rsidRDefault="008820EA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8820EA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Description by Tenderer</w:t>
            </w:r>
          </w:p>
        </w:tc>
      </w:tr>
      <w:tr w:rsidR="008820EA" w14:paraId="3C445763" w14:textId="77777777" w:rsidTr="006876C1">
        <w:tc>
          <w:tcPr>
            <w:tcW w:w="2405" w:type="dxa"/>
          </w:tcPr>
          <w:p w14:paraId="16559E23" w14:textId="624FE28D" w:rsidR="008820EA" w:rsidRPr="008820EA" w:rsidRDefault="008820EA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8820EA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Risk 1</w:t>
            </w:r>
          </w:p>
        </w:tc>
        <w:tc>
          <w:tcPr>
            <w:tcW w:w="6657" w:type="dxa"/>
          </w:tcPr>
          <w:p w14:paraId="6DA05E08" w14:textId="1CC8F256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5F59A47B" w14:textId="77777777" w:rsidTr="006876C1">
        <w:tc>
          <w:tcPr>
            <w:tcW w:w="2405" w:type="dxa"/>
          </w:tcPr>
          <w:p w14:paraId="24D93BD2" w14:textId="3FEA79BE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What is the </w:t>
            </w:r>
            <w:r w:rsidR="006876C1">
              <w:rPr>
                <w:rFonts w:ascii="Verdana" w:hAnsi="Verdana"/>
                <w:sz w:val="18"/>
                <w:szCs w:val="18"/>
                <w:lang w:val="en-US"/>
              </w:rPr>
              <w:t>opportunity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?</w:t>
            </w:r>
          </w:p>
        </w:tc>
        <w:tc>
          <w:tcPr>
            <w:tcW w:w="6657" w:type="dxa"/>
          </w:tcPr>
          <w:p w14:paraId="38DC87F8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3CD8AC60" w14:textId="41E2E79F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:rsidRPr="00F24CC8" w14:paraId="2395386E" w14:textId="77777777" w:rsidTr="006876C1">
        <w:tc>
          <w:tcPr>
            <w:tcW w:w="2405" w:type="dxa"/>
          </w:tcPr>
          <w:p w14:paraId="0D07F913" w14:textId="01888BA3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Why is it a</w:t>
            </w:r>
            <w:r w:rsidR="006876C1">
              <w:rPr>
                <w:rFonts w:ascii="Verdana" w:hAnsi="Verdana"/>
                <w:sz w:val="18"/>
                <w:szCs w:val="18"/>
                <w:lang w:val="en-US"/>
              </w:rPr>
              <w:t>n opportunity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?</w:t>
            </w:r>
          </w:p>
        </w:tc>
        <w:tc>
          <w:tcPr>
            <w:tcW w:w="6657" w:type="dxa"/>
          </w:tcPr>
          <w:p w14:paraId="13883C10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05EB0115" w14:textId="7F58FA53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5CDB1869" w14:textId="77777777" w:rsidTr="006876C1">
        <w:tc>
          <w:tcPr>
            <w:tcW w:w="2405" w:type="dxa"/>
          </w:tcPr>
          <w:p w14:paraId="2EA29779" w14:textId="0246A03A" w:rsidR="008820EA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Impact on the budget</w:t>
            </w:r>
          </w:p>
        </w:tc>
        <w:tc>
          <w:tcPr>
            <w:tcW w:w="6657" w:type="dxa"/>
          </w:tcPr>
          <w:p w14:paraId="5E9AF660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2E99C9AF" w14:textId="6C74F9AB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6876C1" w14:paraId="6BA5F2AF" w14:textId="77777777" w:rsidTr="006876C1">
        <w:tc>
          <w:tcPr>
            <w:tcW w:w="2405" w:type="dxa"/>
          </w:tcPr>
          <w:p w14:paraId="3D376477" w14:textId="77777777" w:rsidR="006876C1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Impact on the planning</w:t>
            </w:r>
          </w:p>
          <w:p w14:paraId="30D82F2F" w14:textId="09B343A9" w:rsidR="006876C1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657" w:type="dxa"/>
          </w:tcPr>
          <w:p w14:paraId="7096FE48" w14:textId="77777777" w:rsidR="006876C1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68E585AB" w14:textId="77777777" w:rsidTr="006876C1">
        <w:tc>
          <w:tcPr>
            <w:tcW w:w="2405" w:type="dxa"/>
          </w:tcPr>
          <w:p w14:paraId="5C446C2E" w14:textId="28BC2D0C" w:rsidR="008820EA" w:rsidRPr="008820EA" w:rsidRDefault="008820EA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8820EA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Risk 2</w:t>
            </w:r>
          </w:p>
        </w:tc>
        <w:tc>
          <w:tcPr>
            <w:tcW w:w="6657" w:type="dxa"/>
          </w:tcPr>
          <w:p w14:paraId="47F6FA1A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68208A98" w14:textId="77777777" w:rsidTr="006876C1">
        <w:tc>
          <w:tcPr>
            <w:tcW w:w="2405" w:type="dxa"/>
          </w:tcPr>
          <w:p w14:paraId="4845E33D" w14:textId="77139283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What is the </w:t>
            </w:r>
            <w:r w:rsidR="006876C1">
              <w:rPr>
                <w:rFonts w:ascii="Verdana" w:hAnsi="Verdana"/>
                <w:sz w:val="18"/>
                <w:szCs w:val="18"/>
                <w:lang w:val="en-US"/>
              </w:rPr>
              <w:t>opportunity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?</w:t>
            </w:r>
          </w:p>
        </w:tc>
        <w:tc>
          <w:tcPr>
            <w:tcW w:w="6657" w:type="dxa"/>
          </w:tcPr>
          <w:p w14:paraId="3CB07CF1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3C2B6723" w14:textId="79EAB862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:rsidRPr="00F24CC8" w14:paraId="11A63070" w14:textId="77777777" w:rsidTr="006876C1">
        <w:tc>
          <w:tcPr>
            <w:tcW w:w="2405" w:type="dxa"/>
          </w:tcPr>
          <w:p w14:paraId="4371E41A" w14:textId="1375939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Why is it a</w:t>
            </w:r>
            <w:r w:rsidR="006876C1">
              <w:rPr>
                <w:rFonts w:ascii="Verdana" w:hAnsi="Verdana"/>
                <w:sz w:val="18"/>
                <w:szCs w:val="18"/>
                <w:lang w:val="en-US"/>
              </w:rPr>
              <w:t>n opportunity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?</w:t>
            </w:r>
          </w:p>
        </w:tc>
        <w:tc>
          <w:tcPr>
            <w:tcW w:w="6657" w:type="dxa"/>
          </w:tcPr>
          <w:p w14:paraId="33880936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03488F18" w14:textId="59B5EE69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77BA47ED" w14:textId="77777777" w:rsidTr="006876C1">
        <w:tc>
          <w:tcPr>
            <w:tcW w:w="2405" w:type="dxa"/>
          </w:tcPr>
          <w:p w14:paraId="2F9CEC51" w14:textId="5FB954B2" w:rsidR="008820EA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Impact on the budget</w:t>
            </w:r>
          </w:p>
        </w:tc>
        <w:tc>
          <w:tcPr>
            <w:tcW w:w="6657" w:type="dxa"/>
          </w:tcPr>
          <w:p w14:paraId="2955B3C8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3222AFAD" w14:textId="04D63902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6876C1" w14:paraId="5241A301" w14:textId="77777777" w:rsidTr="006876C1">
        <w:tc>
          <w:tcPr>
            <w:tcW w:w="2405" w:type="dxa"/>
          </w:tcPr>
          <w:p w14:paraId="09D5571E" w14:textId="77777777" w:rsidR="006876C1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Impact on the planning</w:t>
            </w:r>
          </w:p>
          <w:p w14:paraId="6CA48E21" w14:textId="7E5123BF" w:rsidR="006876C1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657" w:type="dxa"/>
          </w:tcPr>
          <w:p w14:paraId="7FED6B7D" w14:textId="77777777" w:rsidR="006876C1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614F1BDA" w14:textId="77777777" w:rsidTr="006876C1">
        <w:tc>
          <w:tcPr>
            <w:tcW w:w="2405" w:type="dxa"/>
          </w:tcPr>
          <w:p w14:paraId="40664543" w14:textId="6823901B" w:rsidR="008820EA" w:rsidRPr="008820EA" w:rsidRDefault="008820EA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8820EA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Risk 3</w:t>
            </w:r>
          </w:p>
        </w:tc>
        <w:tc>
          <w:tcPr>
            <w:tcW w:w="6657" w:type="dxa"/>
          </w:tcPr>
          <w:p w14:paraId="2E7BE00D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32BFBD32" w14:textId="77777777" w:rsidTr="006876C1">
        <w:tc>
          <w:tcPr>
            <w:tcW w:w="2405" w:type="dxa"/>
          </w:tcPr>
          <w:p w14:paraId="32EC5ED3" w14:textId="20BEFFE4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What is the</w:t>
            </w:r>
            <w:r w:rsidR="006876C1">
              <w:rPr>
                <w:rFonts w:ascii="Verdana" w:hAnsi="Verdana"/>
                <w:sz w:val="18"/>
                <w:szCs w:val="18"/>
                <w:lang w:val="en-US"/>
              </w:rPr>
              <w:t xml:space="preserve"> opportunity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?</w:t>
            </w:r>
          </w:p>
        </w:tc>
        <w:tc>
          <w:tcPr>
            <w:tcW w:w="6657" w:type="dxa"/>
          </w:tcPr>
          <w:p w14:paraId="17795AC8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30FE9C52" w14:textId="57DEC005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:rsidRPr="00F24CC8" w14:paraId="307FFFDE" w14:textId="77777777" w:rsidTr="006876C1">
        <w:tc>
          <w:tcPr>
            <w:tcW w:w="2405" w:type="dxa"/>
          </w:tcPr>
          <w:p w14:paraId="00CA04FA" w14:textId="67D04005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Why is it a</w:t>
            </w:r>
            <w:r w:rsidR="006876C1">
              <w:rPr>
                <w:rFonts w:ascii="Verdana" w:hAnsi="Verdana"/>
                <w:sz w:val="18"/>
                <w:szCs w:val="18"/>
                <w:lang w:val="en-US"/>
              </w:rPr>
              <w:t>n opportunity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?</w:t>
            </w:r>
          </w:p>
        </w:tc>
        <w:tc>
          <w:tcPr>
            <w:tcW w:w="6657" w:type="dxa"/>
          </w:tcPr>
          <w:p w14:paraId="7DC52E23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612DAE2E" w14:textId="259C71C4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460AC23E" w14:textId="77777777" w:rsidTr="006876C1">
        <w:tc>
          <w:tcPr>
            <w:tcW w:w="2405" w:type="dxa"/>
          </w:tcPr>
          <w:p w14:paraId="3987AED5" w14:textId="78B544F6" w:rsidR="008820EA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Impact on the budget</w:t>
            </w:r>
          </w:p>
        </w:tc>
        <w:tc>
          <w:tcPr>
            <w:tcW w:w="6657" w:type="dxa"/>
          </w:tcPr>
          <w:p w14:paraId="49E5B777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254AEA49" w14:textId="1087EEED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6876C1" w14:paraId="1E78F79C" w14:textId="77777777" w:rsidTr="006876C1">
        <w:tc>
          <w:tcPr>
            <w:tcW w:w="2405" w:type="dxa"/>
          </w:tcPr>
          <w:p w14:paraId="67C40964" w14:textId="77777777" w:rsidR="006876C1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Impact on the planning</w:t>
            </w:r>
          </w:p>
          <w:p w14:paraId="7C42FB6E" w14:textId="25E5463B" w:rsidR="006876C1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657" w:type="dxa"/>
          </w:tcPr>
          <w:p w14:paraId="30B4ADB6" w14:textId="77777777" w:rsidR="006876C1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26A0CE07" w14:textId="77777777" w:rsidTr="006876C1">
        <w:tc>
          <w:tcPr>
            <w:tcW w:w="2405" w:type="dxa"/>
          </w:tcPr>
          <w:p w14:paraId="25CAA88E" w14:textId="592A1FBA" w:rsidR="008820EA" w:rsidRPr="008820EA" w:rsidRDefault="008820EA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8820EA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Risk 4</w:t>
            </w:r>
          </w:p>
        </w:tc>
        <w:tc>
          <w:tcPr>
            <w:tcW w:w="6657" w:type="dxa"/>
          </w:tcPr>
          <w:p w14:paraId="6AB115DE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5CC66861" w14:textId="77777777" w:rsidTr="006876C1">
        <w:tc>
          <w:tcPr>
            <w:tcW w:w="2405" w:type="dxa"/>
          </w:tcPr>
          <w:p w14:paraId="020C96FF" w14:textId="1AAFD2BA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What is </w:t>
            </w:r>
            <w:r w:rsidR="006876C1">
              <w:rPr>
                <w:rFonts w:ascii="Verdana" w:hAnsi="Verdana"/>
                <w:sz w:val="18"/>
                <w:szCs w:val="18"/>
                <w:lang w:val="en-US"/>
              </w:rPr>
              <w:t>the opportunity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?</w:t>
            </w:r>
          </w:p>
        </w:tc>
        <w:tc>
          <w:tcPr>
            <w:tcW w:w="6657" w:type="dxa"/>
          </w:tcPr>
          <w:p w14:paraId="284AF5DC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38096DCF" w14:textId="0CBC2102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:rsidRPr="00F24CC8" w14:paraId="2936E5DA" w14:textId="77777777" w:rsidTr="006876C1">
        <w:tc>
          <w:tcPr>
            <w:tcW w:w="2405" w:type="dxa"/>
          </w:tcPr>
          <w:p w14:paraId="429F3B56" w14:textId="502F81D2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Why is it a</w:t>
            </w:r>
            <w:r w:rsidR="006876C1">
              <w:rPr>
                <w:rFonts w:ascii="Verdana" w:hAnsi="Verdana"/>
                <w:sz w:val="18"/>
                <w:szCs w:val="18"/>
                <w:lang w:val="en-US"/>
              </w:rPr>
              <w:t>n opportunity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?</w:t>
            </w:r>
          </w:p>
        </w:tc>
        <w:tc>
          <w:tcPr>
            <w:tcW w:w="6657" w:type="dxa"/>
          </w:tcPr>
          <w:p w14:paraId="0C7C356C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71B433DF" w14:textId="5EC6D23C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052D1101" w14:textId="77777777" w:rsidTr="006876C1">
        <w:tc>
          <w:tcPr>
            <w:tcW w:w="2405" w:type="dxa"/>
          </w:tcPr>
          <w:p w14:paraId="3A1CAF24" w14:textId="301B2A31" w:rsidR="008820EA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Impact on the budget</w:t>
            </w:r>
          </w:p>
        </w:tc>
        <w:tc>
          <w:tcPr>
            <w:tcW w:w="6657" w:type="dxa"/>
          </w:tcPr>
          <w:p w14:paraId="485A7FFD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7977D4D6" w14:textId="141A19BF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6876C1" w14:paraId="62264CA7" w14:textId="77777777" w:rsidTr="006876C1">
        <w:tc>
          <w:tcPr>
            <w:tcW w:w="2405" w:type="dxa"/>
          </w:tcPr>
          <w:p w14:paraId="429A9C25" w14:textId="77777777" w:rsidR="006876C1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Impact on the planning</w:t>
            </w:r>
          </w:p>
          <w:p w14:paraId="576B2240" w14:textId="2B8258EF" w:rsidR="006876C1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657" w:type="dxa"/>
          </w:tcPr>
          <w:p w14:paraId="440DD80D" w14:textId="77777777" w:rsidR="006876C1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2C4375D6" w14:textId="77777777" w:rsidTr="006876C1">
        <w:tc>
          <w:tcPr>
            <w:tcW w:w="2405" w:type="dxa"/>
          </w:tcPr>
          <w:p w14:paraId="2CF1FF33" w14:textId="66714578" w:rsidR="008820EA" w:rsidRPr="00315A56" w:rsidRDefault="008820EA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315A56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Risk 5</w:t>
            </w:r>
          </w:p>
        </w:tc>
        <w:tc>
          <w:tcPr>
            <w:tcW w:w="6657" w:type="dxa"/>
          </w:tcPr>
          <w:p w14:paraId="5AD804F8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1AD58598" w14:textId="77777777" w:rsidTr="006876C1">
        <w:tc>
          <w:tcPr>
            <w:tcW w:w="2405" w:type="dxa"/>
          </w:tcPr>
          <w:p w14:paraId="330C611E" w14:textId="02E4E8ED" w:rsidR="008820EA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What is the </w:t>
            </w:r>
            <w:r w:rsidR="006876C1">
              <w:rPr>
                <w:rFonts w:ascii="Verdana" w:hAnsi="Verdana"/>
                <w:sz w:val="18"/>
                <w:szCs w:val="18"/>
                <w:lang w:val="en-US"/>
              </w:rPr>
              <w:t>opportunity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?</w:t>
            </w:r>
          </w:p>
        </w:tc>
        <w:tc>
          <w:tcPr>
            <w:tcW w:w="6657" w:type="dxa"/>
          </w:tcPr>
          <w:p w14:paraId="66F2732F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7CF69596" w14:textId="52ECF150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:rsidRPr="00F24CC8" w14:paraId="1CC1EA43" w14:textId="77777777" w:rsidTr="006876C1">
        <w:tc>
          <w:tcPr>
            <w:tcW w:w="2405" w:type="dxa"/>
          </w:tcPr>
          <w:p w14:paraId="0C72D37E" w14:textId="52C1DA5A" w:rsidR="008820EA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Why is it a </w:t>
            </w:r>
            <w:r w:rsidR="006876C1">
              <w:rPr>
                <w:rFonts w:ascii="Verdana" w:hAnsi="Verdana"/>
                <w:sz w:val="18"/>
                <w:szCs w:val="18"/>
                <w:lang w:val="en-US"/>
              </w:rPr>
              <w:t>n opportunity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?</w:t>
            </w:r>
          </w:p>
        </w:tc>
        <w:tc>
          <w:tcPr>
            <w:tcW w:w="6657" w:type="dxa"/>
          </w:tcPr>
          <w:p w14:paraId="0A5BE9F2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2C282FE3" w14:textId="7E39CC34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3FC06F10" w14:textId="77777777" w:rsidTr="006876C1">
        <w:tc>
          <w:tcPr>
            <w:tcW w:w="2405" w:type="dxa"/>
          </w:tcPr>
          <w:p w14:paraId="5644DB2A" w14:textId="136D8403" w:rsidR="008820EA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Impact on the budget</w:t>
            </w:r>
          </w:p>
        </w:tc>
        <w:tc>
          <w:tcPr>
            <w:tcW w:w="6657" w:type="dxa"/>
          </w:tcPr>
          <w:p w14:paraId="12F84E70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2A98B765" w14:textId="032A908E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6876C1" w14:paraId="771AB901" w14:textId="77777777" w:rsidTr="006876C1">
        <w:tc>
          <w:tcPr>
            <w:tcW w:w="2405" w:type="dxa"/>
          </w:tcPr>
          <w:p w14:paraId="2861EA65" w14:textId="77777777" w:rsidR="006876C1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Impact on the planning’</w:t>
            </w:r>
          </w:p>
          <w:p w14:paraId="355C99D2" w14:textId="12FDA9A5" w:rsidR="006876C1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657" w:type="dxa"/>
          </w:tcPr>
          <w:p w14:paraId="3C85E122" w14:textId="77777777" w:rsidR="006876C1" w:rsidRDefault="006876C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15A56" w:rsidRPr="00F24CC8" w14:paraId="49B7573F" w14:textId="77777777" w:rsidTr="006876C1">
        <w:tc>
          <w:tcPr>
            <w:tcW w:w="2405" w:type="dxa"/>
          </w:tcPr>
          <w:p w14:paraId="594A38A7" w14:textId="166F33A0" w:rsidR="00315A56" w:rsidRPr="00315A56" w:rsidRDefault="00315A56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315A56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lastRenderedPageBreak/>
              <w:t>And so on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 if necessary</w:t>
            </w:r>
            <w:r w:rsidRPr="00315A56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657" w:type="dxa"/>
          </w:tcPr>
          <w:p w14:paraId="0F6C52F6" w14:textId="77777777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4D4D6E61" w14:textId="77777777" w:rsidR="008820EA" w:rsidRPr="008820EA" w:rsidRDefault="008820EA">
      <w:pPr>
        <w:rPr>
          <w:rFonts w:ascii="Verdana" w:hAnsi="Verdana"/>
          <w:sz w:val="18"/>
          <w:szCs w:val="18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4C4B" w:rsidRPr="00F24CC8" w14:paraId="2692FE3B" w14:textId="77777777" w:rsidTr="00294C4B">
        <w:tc>
          <w:tcPr>
            <w:tcW w:w="9062" w:type="dxa"/>
          </w:tcPr>
          <w:p w14:paraId="6F4E36A3" w14:textId="7D295208" w:rsidR="00294C4B" w:rsidRPr="00361229" w:rsidRDefault="00294C4B" w:rsidP="00361229">
            <w:pPr>
              <w:spacing w:after="160" w:line="259" w:lineRule="auto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361229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Name of the Tenderer / company:</w:t>
            </w:r>
          </w:p>
        </w:tc>
      </w:tr>
    </w:tbl>
    <w:p w14:paraId="69E999E2" w14:textId="77777777" w:rsidR="008820EA" w:rsidRPr="008820EA" w:rsidRDefault="008820EA">
      <w:pPr>
        <w:rPr>
          <w:lang w:val="en-US"/>
        </w:rPr>
      </w:pPr>
    </w:p>
    <w:sectPr w:rsidR="008820EA" w:rsidRPr="008820EA" w:rsidSect="006876C1">
      <w:footerReference w:type="even" r:id="rId7"/>
      <w:footerReference w:type="default" r:id="rId8"/>
      <w:footerReference w:type="firs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7F531" w14:textId="77777777" w:rsidR="00315A56" w:rsidRDefault="00315A56" w:rsidP="00315A56">
      <w:pPr>
        <w:spacing w:after="0" w:line="240" w:lineRule="auto"/>
      </w:pPr>
      <w:r>
        <w:separator/>
      </w:r>
    </w:p>
  </w:endnote>
  <w:endnote w:type="continuationSeparator" w:id="0">
    <w:p w14:paraId="6D5B6F83" w14:textId="77777777" w:rsidR="00315A56" w:rsidRDefault="00315A56" w:rsidP="00315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50249" w14:textId="5F7E9854" w:rsidR="00315A56" w:rsidRDefault="00315A5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A6C308" wp14:editId="50CF397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162591" w14:textId="24ABDD5B" w:rsidR="00315A56" w:rsidRPr="00315A56" w:rsidRDefault="00315A56" w:rsidP="00315A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5A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6C308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8162591" w14:textId="24ABDD5B" w:rsidR="00315A56" w:rsidRPr="00315A56" w:rsidRDefault="00315A56" w:rsidP="00315A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5A5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C6F06" w14:textId="564B9314" w:rsidR="00315A56" w:rsidRDefault="00315A5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C564A5F" wp14:editId="48F87928">
              <wp:simplePos x="9017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097FE7" w14:textId="4738C4D8" w:rsidR="00315A56" w:rsidRPr="00315A56" w:rsidRDefault="00315A56" w:rsidP="00315A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564A5F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4097FE7" w14:textId="4738C4D8" w:rsidR="00315A56" w:rsidRPr="00315A56" w:rsidRDefault="00315A56" w:rsidP="00315A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E8C6D" w14:textId="59370551" w:rsidR="00315A56" w:rsidRDefault="00315A5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D3DEFA" wp14:editId="586DB8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FB4025" w14:textId="23D8AB80" w:rsidR="00315A56" w:rsidRPr="00315A56" w:rsidRDefault="00315A56" w:rsidP="00315A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5A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3DEF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AFB4025" w14:textId="23D8AB80" w:rsidR="00315A56" w:rsidRPr="00315A56" w:rsidRDefault="00315A56" w:rsidP="00315A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5A5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79DE5" w14:textId="77777777" w:rsidR="00315A56" w:rsidRDefault="00315A56" w:rsidP="00315A56">
      <w:pPr>
        <w:spacing w:after="0" w:line="240" w:lineRule="auto"/>
      </w:pPr>
      <w:r>
        <w:separator/>
      </w:r>
    </w:p>
  </w:footnote>
  <w:footnote w:type="continuationSeparator" w:id="0">
    <w:p w14:paraId="430128B7" w14:textId="77777777" w:rsidR="00315A56" w:rsidRDefault="00315A56" w:rsidP="00315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C58F2"/>
    <w:multiLevelType w:val="hybridMultilevel"/>
    <w:tmpl w:val="C94ADA68"/>
    <w:lvl w:ilvl="0" w:tplc="7F9AD3D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97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0EA"/>
    <w:rsid w:val="00294C4B"/>
    <w:rsid w:val="00315A56"/>
    <w:rsid w:val="00361229"/>
    <w:rsid w:val="006876C1"/>
    <w:rsid w:val="008820EA"/>
    <w:rsid w:val="00BB63DC"/>
    <w:rsid w:val="00E37E3C"/>
    <w:rsid w:val="00F2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254987"/>
  <w15:chartTrackingRefBased/>
  <w15:docId w15:val="{264C352E-DFB5-4355-90A8-C5F39C12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820EA"/>
    <w:pPr>
      <w:ind w:left="720"/>
      <w:contextualSpacing/>
    </w:pPr>
  </w:style>
  <w:style w:type="table" w:styleId="Tabelraster">
    <w:name w:val="Table Grid"/>
    <w:basedOn w:val="Standaardtabel"/>
    <w:uiPriority w:val="39"/>
    <w:rsid w:val="00882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315A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5A56"/>
  </w:style>
  <w:style w:type="paragraph" w:styleId="Koptekst">
    <w:name w:val="header"/>
    <w:basedOn w:val="Standaard"/>
    <w:link w:val="KoptekstChar"/>
    <w:uiPriority w:val="99"/>
    <w:unhideWhenUsed/>
    <w:rsid w:val="00294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4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Dijkgraaf, H. (Herma)</dc:creator>
  <cp:keywords/>
  <dc:description/>
  <cp:lastModifiedBy>Dijkgraaf, H. (Herma)</cp:lastModifiedBy>
  <cp:revision>4</cp:revision>
  <dcterms:created xsi:type="dcterms:W3CDTF">2023-08-09T11:10:00Z</dcterms:created>
  <dcterms:modified xsi:type="dcterms:W3CDTF">2023-08-28T12:35:00Z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