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5663EDA2" w:rsidR="00F34783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CA563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IJLAGE</w:t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5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141180476"/>
      <w:bookmarkEnd w:id="0"/>
      <w:r w:rsidR="002C76A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Combinatieovereenkomst</w:t>
      </w:r>
      <w:bookmarkEnd w:id="1"/>
    </w:p>
    <w:p w14:paraId="110A4F9E" w14:textId="5A69653D" w:rsidR="006371BD" w:rsidRPr="00764A84" w:rsidRDefault="00F34783" w:rsidP="00764A84">
      <w:pPr>
        <w:spacing w:before="120" w:after="0"/>
        <w:rPr>
          <w:rFonts w:ascii="Arial" w:hAnsi="Arial" w:cs="Arial"/>
          <w:i/>
          <w:iCs/>
          <w:color w:val="000000"/>
          <w:sz w:val="20"/>
          <w:szCs w:val="20"/>
        </w:rPr>
      </w:pPr>
      <w:r w:rsidRPr="000C4F92">
        <w:rPr>
          <w:rFonts w:ascii="Arial" w:hAnsi="Arial" w:cs="Arial"/>
          <w:i/>
          <w:iCs/>
          <w:color w:val="000000"/>
          <w:sz w:val="18"/>
          <w:szCs w:val="18"/>
        </w:rPr>
        <w:t>In te dienen in het geval</w:t>
      </w:r>
      <w:r w:rsidR="00CE2884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(</w:t>
      </w:r>
      <w:r w:rsidR="001F12F9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zie </w:t>
      </w:r>
      <w:r w:rsidR="00E222F2" w:rsidRPr="000C4F92">
        <w:rPr>
          <w:rFonts w:ascii="Arial" w:hAnsi="Arial" w:cs="Arial"/>
          <w:i/>
          <w:iCs/>
          <w:color w:val="000000"/>
          <w:sz w:val="18"/>
          <w:szCs w:val="18"/>
        </w:rPr>
        <w:t>artikel 10 ARN2016).</w:t>
      </w:r>
    </w:p>
    <w:p w14:paraId="2BBEB0D1" w14:textId="6677756C" w:rsidR="00F34783" w:rsidRPr="000B1297" w:rsidRDefault="00F34783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Naam aanbesteding:</w:t>
      </w:r>
      <w:r w:rsidR="00127C52" w:rsidRPr="000B1297">
        <w:rPr>
          <w:rFonts w:ascii="Arial" w:hAnsi="Arial" w:cs="Arial"/>
          <w:sz w:val="20"/>
          <w:szCs w:val="20"/>
        </w:rPr>
        <w:t xml:space="preserve"> </w:t>
      </w:r>
      <w:r w:rsidR="00051A96">
        <w:rPr>
          <w:rFonts w:ascii="Arial" w:hAnsi="Arial" w:cs="Arial"/>
          <w:sz w:val="20"/>
          <w:szCs w:val="20"/>
        </w:rPr>
        <w:tab/>
      </w:r>
      <w:r w:rsidR="0006318D" w:rsidRPr="0006318D">
        <w:t xml:space="preserve"> </w:t>
      </w:r>
      <w:r w:rsidR="0006318D">
        <w:t>Gebied Zee-Zevenaar - Vervangen/verrijken Premix sprinkler installatie spoortunnels Betuweroute</w:t>
      </w:r>
    </w:p>
    <w:p w14:paraId="1DB4A263" w14:textId="14B16EF1" w:rsidR="00F07030" w:rsidRDefault="00051A96" w:rsidP="00E95F37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="0006318D" w:rsidRPr="0006318D">
        <w:rPr>
          <w:rFonts w:ascii="Arial" w:hAnsi="Arial" w:cs="Arial"/>
          <w:sz w:val="20"/>
          <w:szCs w:val="20"/>
        </w:rPr>
        <w:t>426005</w:t>
      </w:r>
    </w:p>
    <w:p w14:paraId="3BAF1541" w14:textId="2D4CAF4B" w:rsidR="00051A96" w:rsidRPr="007D3E9C" w:rsidRDefault="00E3227E" w:rsidP="00E95F37">
      <w:pPr>
        <w:spacing w:before="120" w:after="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volledige naam en rechtsvorm co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mbinant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&lt;functie&gt;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&lt;volledige naam en rechtsvorm combinant&gt;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&lt;functie&gt;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5FF5B377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Bovenstaande combinanten gezamenlijk als combinatie </w:t>
      </w:r>
      <w:r w:rsidR="00001290">
        <w:rPr>
          <w:rFonts w:ascii="Arial" w:hAnsi="Arial" w:cs="Arial"/>
          <w:color w:val="000000" w:themeColor="text1"/>
          <w:sz w:val="20"/>
          <w:szCs w:val="20"/>
        </w:rPr>
        <w:t>inschrijven op</w:t>
      </w:r>
      <w:r w:rsidR="007B5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>
        <w:rPr>
          <w:rFonts w:ascii="Arial" w:hAnsi="Arial" w:cs="Arial"/>
          <w:color w:val="000000" w:themeColor="text1"/>
          <w:sz w:val="20"/>
          <w:szCs w:val="20"/>
        </w:rPr>
        <w:t>vermelde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combinanten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02083" w14:textId="1629115B" w:rsidR="006A64E2" w:rsidRDefault="006A64E2" w:rsidP="00E95F37">
      <w:pPr>
        <w:tabs>
          <w:tab w:val="left" w:pos="3119"/>
        </w:tabs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328249B" w14:textId="6012E75E" w:rsidR="00FE31C3" w:rsidRPr="00F34783" w:rsidRDefault="00FE31C3" w:rsidP="00E95F37">
      <w:pPr>
        <w:spacing w:before="120" w:after="0"/>
        <w:rPr>
          <w:rFonts w:ascii="Arial" w:hAnsi="Arial" w:cs="Arial"/>
          <w:color w:val="000000"/>
          <w:sz w:val="20"/>
          <w:szCs w:val="20"/>
        </w:rPr>
      </w:pPr>
    </w:p>
    <w:sectPr w:rsidR="00FE31C3" w:rsidRPr="00F34783" w:rsidSect="004C5C89">
      <w:footerReference w:type="default" r:id="rId12"/>
      <w:pgSz w:w="11907" w:h="16840" w:code="9"/>
      <w:pgMar w:top="1418" w:right="1247" w:bottom="1304" w:left="1588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E958" w14:textId="77777777" w:rsidR="009729AD" w:rsidRDefault="009729AD" w:rsidP="00F34783">
      <w:pPr>
        <w:spacing w:after="0" w:line="240" w:lineRule="auto"/>
      </w:pPr>
      <w:r>
        <w:separator/>
      </w:r>
    </w:p>
  </w:endnote>
  <w:endnote w:type="continuationSeparator" w:id="0">
    <w:p w14:paraId="395A7FE2" w14:textId="77777777" w:rsidR="009729AD" w:rsidRDefault="009729AD" w:rsidP="00F34783">
      <w:pPr>
        <w:spacing w:after="0" w:line="240" w:lineRule="auto"/>
      </w:pPr>
      <w:r>
        <w:continuationSeparator/>
      </w:r>
    </w:p>
  </w:endnote>
  <w:endnote w:type="continuationNotice" w:id="1">
    <w:p w14:paraId="01E22FB6" w14:textId="77777777" w:rsidR="009729AD" w:rsidRDefault="00972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CC34" w14:textId="77777777" w:rsidR="009729AD" w:rsidRDefault="009729AD" w:rsidP="00F34783">
      <w:pPr>
        <w:spacing w:after="0" w:line="240" w:lineRule="auto"/>
      </w:pPr>
      <w:r>
        <w:separator/>
      </w:r>
    </w:p>
  </w:footnote>
  <w:footnote w:type="continuationSeparator" w:id="0">
    <w:p w14:paraId="07780D9C" w14:textId="77777777" w:rsidR="009729AD" w:rsidRDefault="009729AD" w:rsidP="00F34783">
      <w:pPr>
        <w:spacing w:after="0" w:line="240" w:lineRule="auto"/>
      </w:pPr>
      <w:r>
        <w:continuationSeparator/>
      </w:r>
    </w:p>
  </w:footnote>
  <w:footnote w:type="continuationNotice" w:id="1">
    <w:p w14:paraId="0670C06B" w14:textId="77777777" w:rsidR="009729AD" w:rsidRDefault="009729AD">
      <w:pPr>
        <w:spacing w:after="0" w:line="240" w:lineRule="auto"/>
      </w:pPr>
    </w:p>
  </w:footnote>
  <w:footnote w:id="2">
    <w:p w14:paraId="14DB6354" w14:textId="3504C736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combinanten bestaan (artikel 10.1 ARN2016). Kopieer bij meer dan twee combinanten het handtekeningenblok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1290"/>
    <w:rsid w:val="000105EF"/>
    <w:rsid w:val="0002199B"/>
    <w:rsid w:val="00047A88"/>
    <w:rsid w:val="00047D10"/>
    <w:rsid w:val="00051A96"/>
    <w:rsid w:val="0006318D"/>
    <w:rsid w:val="0006347C"/>
    <w:rsid w:val="00066886"/>
    <w:rsid w:val="00066D7A"/>
    <w:rsid w:val="00067F25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507E"/>
    <w:rsid w:val="002E510A"/>
    <w:rsid w:val="002F3972"/>
    <w:rsid w:val="003023F9"/>
    <w:rsid w:val="00304B70"/>
    <w:rsid w:val="0031512B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A021D"/>
    <w:rsid w:val="006A64E2"/>
    <w:rsid w:val="006B4780"/>
    <w:rsid w:val="006B5079"/>
    <w:rsid w:val="006C1DC7"/>
    <w:rsid w:val="006C221B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729AD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C6096"/>
    <w:rsid w:val="00CC7B3A"/>
    <w:rsid w:val="00CE2884"/>
    <w:rsid w:val="00CE6262"/>
    <w:rsid w:val="00CF7005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E04226"/>
    <w:rsid w:val="00E220A0"/>
    <w:rsid w:val="00E222F2"/>
    <w:rsid w:val="00E24E3B"/>
    <w:rsid w:val="00E3227E"/>
    <w:rsid w:val="00E37306"/>
    <w:rsid w:val="00E51CD2"/>
    <w:rsid w:val="00E60063"/>
    <w:rsid w:val="00E64808"/>
    <w:rsid w:val="00E76A97"/>
    <w:rsid w:val="00E95F37"/>
    <w:rsid w:val="00ED167D"/>
    <w:rsid w:val="00ED4FAF"/>
    <w:rsid w:val="00F07030"/>
    <w:rsid w:val="00F14999"/>
    <w:rsid w:val="00F2524B"/>
    <w:rsid w:val="00F33BED"/>
    <w:rsid w:val="00F34783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c922c5-6a65-4b53-b2d8-cf0647ab612d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  <TaxCatchAll xmlns="53c922c5-6a65-4b53-b2d8-cf0647ab612d">
      <Value>38</Value>
    </TaxCatchAll>
    <lcf76f155ced4ddcb4097134ff3c332f xmlns="1106c8ae-4251-45e9-92ce-e00d2a0b7ff5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p10efc03091b4d3584303a79e53dd761 xmlns="53c922c5-6a65-4b53-b2d8-cf0647ab612d">
      <Terms xmlns="http://schemas.microsoft.com/office/infopath/2007/PartnerControls"/>
    </p10efc03091b4d3584303a79e53dd761>
    <TaxKeywordTaxHTField xmlns="53c922c5-6a65-4b53-b2d8-cf0647ab61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Bijlage</TermName>
          <TermId xmlns="http://schemas.microsoft.com/office/infopath/2007/PartnerControls">9e265d78-68bc-4b87-bf39-58baa1f993a2</TermId>
        </TermInfo>
      </Terms>
    </TaxKeywordTaxHTField>
    <_dlc_DocId xmlns="53c922c5-6a65-4b53-b2d8-cf0647ab612d">TS01661B332-1367704198-639</_dlc_DocId>
    <_dlc_DocIdUrl xmlns="53c922c5-6a65-4b53-b2d8-cf0647ab612d">
      <Url>https://prorailbv.sharepoint.com/teams/K-007821/_layouts/15/DocIdRedir.aspx?ID=TS01661B332-1367704198-639</Url>
      <Description>TS01661B332-1367704198-639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39923301A0A9B04E9AAF9BB3F399A68A" ma:contentTypeVersion="20" ma:contentTypeDescription="" ma:contentTypeScope="" ma:versionID="2ce347e352042bb1785a65ca34057540">
  <xsd:schema xmlns:xsd="http://www.w3.org/2001/XMLSchema" xmlns:xs="http://www.w3.org/2001/XMLSchema" xmlns:p="http://schemas.microsoft.com/office/2006/metadata/properties" xmlns:ns2="53c922c5-6a65-4b53-b2d8-cf0647ab612d" xmlns:ns3="799956d7-2431-42ab-8ac9-cb6628769b73" xmlns:ns4="1106c8ae-4251-45e9-92ce-e00d2a0b7ff5" targetNamespace="http://schemas.microsoft.com/office/2006/metadata/properties" ma:root="true" ma:fieldsID="039c5e992d51265c93a79cb1c3f8ec2d" ns2:_="" ns3:_="" ns4:_="">
    <xsd:import namespace="53c922c5-6a65-4b53-b2d8-cf0647ab612d"/>
    <xsd:import namespace="799956d7-2431-42ab-8ac9-cb6628769b73"/>
    <xsd:import namespace="1106c8ae-4251-45e9-92ce-e00d2a0b7ff5"/>
    <xsd:element name="properties">
      <xsd:complexType>
        <xsd:sequence>
          <xsd:element name="documentManagement">
            <xsd:complexType>
              <xsd:all>
                <xsd:element ref="ns3:Project_nummer" minOccurs="0"/>
                <xsd:element ref="ns3:OverdrachtProces18" minOccurs="0"/>
                <xsd:element ref="ns2:_dlc_DocId" minOccurs="0"/>
                <xsd:element ref="ns2:_dlc_DocIdUrl" minOccurs="0"/>
                <xsd:element ref="ns2:_dlc_DocIdPersistId" minOccurs="0"/>
                <xsd:element ref="ns2:p10efc03091b4d3584303a79e53dd761" minOccurs="0"/>
                <xsd:element ref="ns2:TaxCatchAll" minOccurs="0"/>
                <xsd:element ref="ns2:TaxKeywordTaxHTFiel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922c5-6a65-4b53-b2d8-cf0647ab61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10efc03091b4d3584303a79e53dd761" ma:index="11" nillable="true" ma:taxonomy="true" ma:internalName="p10efc03091b4d3584303a79e53dd761" ma:taxonomyFieldName="Expertisegebied" ma:displayName="Expertisegebied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284c192b-214d-4c08-8ca5-660f7a538439}" ma:internalName="TaxCatchAll" ma:showField="CatchAllData" ma:web="53c922c5-6a65-4b53-b2d8-cf0647ab6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2" nillable="true" ma:displayName="Projectnummer" ma:internalName="Project_nummer">
      <xsd:simpleType>
        <xsd:restriction base="dms:Text">
          <xsd:maxLength value="255"/>
        </xsd:restriction>
      </xsd:simpleType>
    </xsd:element>
    <xsd:element name="OverdrachtProces18" ma:index="3" nillable="true" ma:displayName="OverdrachtProces18" ma:default="0" ma:internalName="OverdrachtProces18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6c8ae-4251-45e9-92ce-e00d2a0b7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53c922c5-6a65-4b53-b2d8-cf0647ab612d"/>
    <ds:schemaRef ds:uri="1106c8ae-4251-45e9-92ce-e00d2a0b7ff5"/>
    <ds:schemaRef ds:uri="799956d7-2431-42ab-8ac9-cb6628769b73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D1745-5D55-40C6-84DF-320F49F09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922c5-6a65-4b53-b2d8-cf0647ab612d"/>
    <ds:schemaRef ds:uri="799956d7-2431-42ab-8ac9-cb6628769b73"/>
    <ds:schemaRef ds:uri="1106c8ae-4251-45e9-92ce-e00d2a0b7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ProRail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Ait El Houssi, H. (Hassan)</cp:lastModifiedBy>
  <cp:revision>171</cp:revision>
  <dcterms:created xsi:type="dcterms:W3CDTF">2022-07-11T13:19:00Z</dcterms:created>
  <dcterms:modified xsi:type="dcterms:W3CDTF">2023-09-01T15:59:00Z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>38;#Bijlage|9e265d78-68bc-4b87-bf39-58baa1f993a2</vt:lpwstr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Expertisegebied">
    <vt:lpwstr/>
  </property>
  <property fmtid="{D5CDD505-2E9C-101B-9397-08002B2CF9AE}" pid="13" name="_dlc_DocIdItemGuid">
    <vt:lpwstr>0e4ef179-04db-40e3-8248-69c63869871b</vt:lpwstr>
  </property>
</Properties>
</file>