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52CFE75B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8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A113460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15934BCD" w14:textId="622CDCD3" w:rsidR="00FE54B9" w:rsidRPr="00405910" w:rsidRDefault="0097538C" w:rsidP="3727B32F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3727B32F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45C4FC0C" w:rsidR="00FE54B9" w:rsidRPr="00405910" w:rsidRDefault="0097538C" w:rsidP="3727B32F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3727B32F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001B706C">
        <w:rPr>
          <w:rFonts w:ascii="Open Sans" w:hAnsi="Open Sans" w:cs="Open Sans"/>
          <w:b/>
          <w:bCs/>
          <w:sz w:val="32"/>
          <w:szCs w:val="32"/>
        </w:rPr>
        <w:t>B</w:t>
      </w:r>
      <w:r w:rsidR="00626FFE" w:rsidRPr="3727B32F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001B706C">
        <w:rPr>
          <w:rFonts w:ascii="Open Sans" w:hAnsi="Open Sans" w:cs="Open Sans"/>
          <w:b/>
          <w:bCs/>
          <w:sz w:val="32"/>
          <w:szCs w:val="32"/>
        </w:rPr>
        <w:t>B</w:t>
      </w:r>
      <w:r w:rsidR="00626FFE" w:rsidRPr="3727B32F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3727B32F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50ADE2FF" w:rsidR="00405910" w:rsidRPr="000B739E" w:rsidRDefault="00405910" w:rsidP="3727B32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1103B4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voorwaarden in het Prijsmodel </w:t>
            </w:r>
            <w:r w:rsidR="00C8649D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be</w:t>
            </w:r>
            <w:r w:rsidR="00ED2FA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horende bij de 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97538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Invor</w:t>
            </w:r>
            <w:r w:rsidR="00037720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dering – Het </w:t>
            </w:r>
            <w:r w:rsidR="67C47ED3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626FFE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6045B02B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626FFE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</w:t>
            </w:r>
            <w:r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457A8B8E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3727B32F">
        <w:rPr>
          <w:rFonts w:ascii="Calibri" w:hAnsi="Calibri" w:cs="Calibri"/>
          <w:sz w:val="20"/>
          <w:szCs w:val="20"/>
        </w:rPr>
        <w:t xml:space="preserve">Ondergetekende verklaart inzake </w:t>
      </w:r>
      <w:r w:rsidR="00C8649D" w:rsidRPr="3727B32F">
        <w:rPr>
          <w:rFonts w:ascii="Calibri" w:hAnsi="Calibri" w:cs="Calibri"/>
          <w:sz w:val="20"/>
          <w:szCs w:val="20"/>
        </w:rPr>
        <w:t xml:space="preserve">de voorwaarden in </w:t>
      </w:r>
      <w:r w:rsidR="00C61B3F" w:rsidRPr="3727B32F">
        <w:rPr>
          <w:rFonts w:ascii="Calibri" w:hAnsi="Calibri" w:cs="Calibri"/>
          <w:sz w:val="20"/>
          <w:szCs w:val="20"/>
        </w:rPr>
        <w:t>het Pr</w:t>
      </w:r>
      <w:r w:rsidR="00C8649D" w:rsidRPr="3727B32F">
        <w:rPr>
          <w:rFonts w:ascii="Calibri" w:hAnsi="Calibri" w:cs="Calibri"/>
          <w:sz w:val="20"/>
          <w:szCs w:val="20"/>
        </w:rPr>
        <w:t>ijsmodel</w:t>
      </w:r>
      <w:r w:rsidR="00066003" w:rsidRPr="3727B32F">
        <w:rPr>
          <w:rFonts w:ascii="Calibri" w:hAnsi="Calibri" w:cs="Calibri"/>
          <w:sz w:val="20"/>
          <w:szCs w:val="20"/>
        </w:rPr>
        <w:t xml:space="preserve"> </w:t>
      </w:r>
      <w:r w:rsidRPr="3727B32F">
        <w:rPr>
          <w:rFonts w:ascii="Calibri" w:hAnsi="Calibri" w:cs="Calibri"/>
          <w:sz w:val="20"/>
          <w:szCs w:val="20"/>
        </w:rPr>
        <w:t xml:space="preserve">behorende bij </w:t>
      </w:r>
      <w:r w:rsidR="00A94B41" w:rsidRPr="3727B32F">
        <w:rPr>
          <w:rFonts w:ascii="Calibri" w:hAnsi="Calibri" w:cs="Calibri"/>
          <w:sz w:val="20"/>
          <w:szCs w:val="20"/>
        </w:rPr>
        <w:t>de Europese Aanbesteding ‘</w:t>
      </w:r>
      <w:r w:rsidR="00184AF7" w:rsidRPr="3727B32F">
        <w:rPr>
          <w:rFonts w:ascii="Calibri" w:hAnsi="Calibri" w:cs="Calibri"/>
          <w:sz w:val="20"/>
          <w:szCs w:val="20"/>
        </w:rPr>
        <w:t xml:space="preserve">EA </w:t>
      </w:r>
      <w:r w:rsidR="00037720" w:rsidRPr="3727B32F">
        <w:rPr>
          <w:rFonts w:ascii="Calibri" w:hAnsi="Calibri" w:cs="Calibri"/>
          <w:sz w:val="20"/>
          <w:szCs w:val="20"/>
        </w:rPr>
        <w:t xml:space="preserve">Invordering – Het </w:t>
      </w:r>
      <w:r w:rsidR="53B5B1A6" w:rsidRPr="3727B32F">
        <w:rPr>
          <w:rFonts w:ascii="Calibri" w:hAnsi="Calibri" w:cs="Calibri"/>
          <w:sz w:val="20"/>
          <w:szCs w:val="20"/>
        </w:rPr>
        <w:t>B</w:t>
      </w:r>
      <w:r w:rsidR="00626FFE" w:rsidRPr="3727B32F">
        <w:rPr>
          <w:rFonts w:ascii="Calibri" w:hAnsi="Calibri" w:cs="Calibri"/>
          <w:sz w:val="20"/>
          <w:szCs w:val="20"/>
        </w:rPr>
        <w:t xml:space="preserve">etekenen van Hernieuwde </w:t>
      </w:r>
      <w:r w:rsidR="5E84CA9B" w:rsidRPr="3727B32F">
        <w:rPr>
          <w:rFonts w:ascii="Calibri" w:hAnsi="Calibri" w:cs="Calibri"/>
          <w:sz w:val="20"/>
          <w:szCs w:val="20"/>
        </w:rPr>
        <w:t>B</w:t>
      </w:r>
      <w:r w:rsidR="00626FFE" w:rsidRPr="3727B32F">
        <w:rPr>
          <w:rFonts w:ascii="Calibri" w:hAnsi="Calibri" w:cs="Calibri"/>
          <w:sz w:val="20"/>
          <w:szCs w:val="20"/>
        </w:rPr>
        <w:t>evelen</w:t>
      </w:r>
      <w:r w:rsidR="00037720" w:rsidRPr="3727B32F">
        <w:rPr>
          <w:rFonts w:ascii="Calibri" w:hAnsi="Calibri" w:cs="Calibri"/>
          <w:sz w:val="20"/>
          <w:szCs w:val="20"/>
        </w:rPr>
        <w:t>’</w:t>
      </w:r>
      <w:r w:rsidR="00184AF7" w:rsidRPr="3727B32F">
        <w:rPr>
          <w:rFonts w:ascii="Calibri" w:hAnsi="Calibri" w:cs="Calibri"/>
          <w:sz w:val="20"/>
          <w:szCs w:val="20"/>
        </w:rPr>
        <w:t xml:space="preserve"> </w:t>
      </w:r>
      <w:r w:rsidR="00C866FE" w:rsidRPr="3727B32F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3727B32F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446B0C6F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</w:t>
      </w:r>
      <w:r w:rsidR="002521EB">
        <w:rPr>
          <w:rFonts w:ascii="Calibri" w:hAnsi="Calibri" w:cs="Calibri"/>
          <w:sz w:val="20"/>
          <w:szCs w:val="20"/>
        </w:rPr>
        <w:t xml:space="preserve">Prijsmodel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53F794C3" w:rsidR="00060D74" w:rsidRPr="003751E0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Bijlage </w:t>
      </w:r>
      <w:r w:rsidR="00C8649D">
        <w:rPr>
          <w:rFonts w:ascii="Calibri" w:hAnsi="Calibri" w:cs="Calibri"/>
          <w:sz w:val="20"/>
          <w:szCs w:val="20"/>
        </w:rPr>
        <w:t>4</w:t>
      </w:r>
      <w:r w:rsidR="005F6265" w:rsidRPr="00066003">
        <w:rPr>
          <w:rFonts w:ascii="Calibri" w:hAnsi="Calibri" w:cs="Calibri"/>
          <w:sz w:val="20"/>
          <w:szCs w:val="20"/>
        </w:rPr>
        <w:t xml:space="preserve"> </w:t>
      </w:r>
      <w:r w:rsidR="000A7EF3" w:rsidRPr="00066003">
        <w:rPr>
          <w:rFonts w:ascii="Calibri" w:hAnsi="Calibri" w:cs="Calibri"/>
          <w:sz w:val="20"/>
          <w:szCs w:val="20"/>
        </w:rPr>
        <w:tab/>
      </w:r>
      <w:r w:rsidRPr="00066003">
        <w:rPr>
          <w:rFonts w:ascii="Calibri" w:hAnsi="Calibri" w:cs="Calibri"/>
          <w:sz w:val="20"/>
          <w:szCs w:val="20"/>
        </w:rPr>
        <w:t xml:space="preserve">= </w:t>
      </w:r>
      <w:r w:rsidR="00C61B3F">
        <w:rPr>
          <w:rFonts w:ascii="Calibri" w:hAnsi="Calibri" w:cs="Calibri"/>
          <w:sz w:val="20"/>
          <w:szCs w:val="20"/>
        </w:rPr>
        <w:t>Pr</w:t>
      </w:r>
      <w:r w:rsidR="00C8649D">
        <w:rPr>
          <w:rFonts w:ascii="Calibri" w:hAnsi="Calibri" w:cs="Calibri"/>
          <w:sz w:val="20"/>
          <w:szCs w:val="20"/>
        </w:rPr>
        <w:t>ijsmodel</w:t>
      </w:r>
      <w:r w:rsidR="00B43B23">
        <w:rPr>
          <w:rFonts w:ascii="Calibri" w:hAnsi="Calibri" w:cs="Calibri"/>
          <w:sz w:val="20"/>
          <w:szCs w:val="20"/>
        </w:rPr>
        <w:t xml:space="preserve"> incl. invulinstructie</w:t>
      </w:r>
      <w:r w:rsidR="00C61B3F">
        <w:rPr>
          <w:rFonts w:ascii="Calibri" w:hAnsi="Calibri" w:cs="Calibri"/>
          <w:sz w:val="20"/>
          <w:szCs w:val="20"/>
        </w:rPr>
        <w:t xml:space="preserve"> </w:t>
      </w:r>
      <w:r w:rsidR="005F6265" w:rsidRPr="003751E0">
        <w:rPr>
          <w:rFonts w:ascii="Calibri" w:eastAsia="Calibri" w:hAnsi="Calibri" w:cs="Calibri"/>
          <w:sz w:val="20"/>
          <w:szCs w:val="20"/>
        </w:rPr>
        <w:t>– versie</w:t>
      </w:r>
      <w:r w:rsidR="00066003" w:rsidRPr="003751E0">
        <w:rPr>
          <w:rFonts w:ascii="Calibri" w:eastAsia="Calibri" w:hAnsi="Calibri" w:cs="Calibri"/>
          <w:sz w:val="20"/>
          <w:szCs w:val="20"/>
        </w:rPr>
        <w:t xml:space="preserve"> </w:t>
      </w:r>
      <w:r w:rsidR="001B706C">
        <w:rPr>
          <w:rFonts w:ascii="Calibri" w:eastAsia="Calibri" w:hAnsi="Calibri" w:cs="Calibri"/>
          <w:sz w:val="20"/>
          <w:szCs w:val="20"/>
        </w:rPr>
        <w:t>2</w:t>
      </w:r>
      <w:r w:rsidR="00066003" w:rsidRPr="003751E0">
        <w:rPr>
          <w:rFonts w:ascii="Calibri" w:eastAsia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EB3A1D0" w:rsidR="00C32BB9" w:rsidRPr="007F1B90" w:rsidRDefault="3727B32F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3727B32F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1B706C">
      <w:rPr>
        <w:rFonts w:ascii="Open Sans" w:hAnsi="Open Sans" w:cs="Open Sans"/>
        <w:color w:val="000000" w:themeColor="text1"/>
        <w:sz w:val="16"/>
        <w:szCs w:val="16"/>
      </w:rPr>
      <w:t>2</w:t>
    </w:r>
    <w:r w:rsidRPr="3727B32F">
      <w:rPr>
        <w:rFonts w:ascii="Open Sans" w:hAnsi="Open Sans" w:cs="Open Sans"/>
        <w:color w:val="000000" w:themeColor="text1"/>
        <w:sz w:val="16"/>
        <w:szCs w:val="16"/>
      </w:rPr>
      <w:t>.0</w:t>
    </w:r>
    <w:r w:rsidR="00F23204">
      <w:tab/>
    </w:r>
    <w:r w:rsidRPr="3727B32F">
      <w:rPr>
        <w:rFonts w:ascii="Open Sans" w:hAnsi="Open Sans" w:cs="Open Sans"/>
        <w:color w:val="000000" w:themeColor="text1"/>
        <w:sz w:val="16"/>
        <w:szCs w:val="16"/>
      </w:rPr>
      <w:t>Invulbijlage 8 – Akkoordverklaring Prijsmodel Hernieuwde bevelen</w:t>
    </w:r>
    <w:r w:rsidR="00F23204">
      <w:tab/>
    </w:r>
    <w:r w:rsidRPr="3727B32F">
      <w:rPr>
        <w:rFonts w:ascii="Open Sans" w:hAnsi="Open Sans" w:cs="Open Sans"/>
        <w:color w:val="000000" w:themeColor="text1"/>
        <w:sz w:val="16"/>
        <w:szCs w:val="16"/>
      </w:rPr>
      <w:t xml:space="preserve">  Blad 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3727B32F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3727B32F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3727B32F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F2320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27B32F" w14:paraId="339647C8" w14:textId="77777777" w:rsidTr="3727B32F">
      <w:trPr>
        <w:trHeight w:val="300"/>
      </w:trPr>
      <w:tc>
        <w:tcPr>
          <w:tcW w:w="3115" w:type="dxa"/>
        </w:tcPr>
        <w:p w14:paraId="0B44FB79" w14:textId="5C24B6CA" w:rsidR="3727B32F" w:rsidRDefault="3727B32F" w:rsidP="3727B32F">
          <w:pPr>
            <w:pStyle w:val="Koptekst"/>
            <w:ind w:left="-115"/>
          </w:pPr>
        </w:p>
      </w:tc>
      <w:tc>
        <w:tcPr>
          <w:tcW w:w="3115" w:type="dxa"/>
        </w:tcPr>
        <w:p w14:paraId="756ACF8E" w14:textId="658BABFD" w:rsidR="3727B32F" w:rsidRDefault="3727B32F" w:rsidP="3727B32F">
          <w:pPr>
            <w:pStyle w:val="Koptekst"/>
            <w:jc w:val="center"/>
          </w:pPr>
        </w:p>
      </w:tc>
      <w:tc>
        <w:tcPr>
          <w:tcW w:w="3115" w:type="dxa"/>
        </w:tcPr>
        <w:p w14:paraId="7FE6E447" w14:textId="0846429D" w:rsidR="3727B32F" w:rsidRDefault="3727B32F" w:rsidP="3727B32F">
          <w:pPr>
            <w:pStyle w:val="Koptekst"/>
            <w:ind w:right="-115"/>
            <w:jc w:val="right"/>
          </w:pPr>
        </w:p>
      </w:tc>
    </w:tr>
  </w:tbl>
  <w:p w14:paraId="01653A91" w14:textId="5EF2DC3D" w:rsidR="3727B32F" w:rsidRDefault="3727B32F" w:rsidP="3727B3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7720"/>
    <w:rsid w:val="000423CD"/>
    <w:rsid w:val="00056C78"/>
    <w:rsid w:val="00060D74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103B4"/>
    <w:rsid w:val="00147AB7"/>
    <w:rsid w:val="0015220F"/>
    <w:rsid w:val="00163F77"/>
    <w:rsid w:val="00177B73"/>
    <w:rsid w:val="00184AF7"/>
    <w:rsid w:val="001B706C"/>
    <w:rsid w:val="001E3CF3"/>
    <w:rsid w:val="002227D4"/>
    <w:rsid w:val="00222EB1"/>
    <w:rsid w:val="00231F4E"/>
    <w:rsid w:val="0023371C"/>
    <w:rsid w:val="002521EB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751E0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2111"/>
    <w:rsid w:val="005638AC"/>
    <w:rsid w:val="0057037F"/>
    <w:rsid w:val="005716B0"/>
    <w:rsid w:val="00581647"/>
    <w:rsid w:val="005C54F6"/>
    <w:rsid w:val="005F6265"/>
    <w:rsid w:val="005F792C"/>
    <w:rsid w:val="00626FFE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A18B7"/>
    <w:rsid w:val="007C4FD3"/>
    <w:rsid w:val="007F1B90"/>
    <w:rsid w:val="007F43D0"/>
    <w:rsid w:val="00804BC3"/>
    <w:rsid w:val="00806121"/>
    <w:rsid w:val="00810205"/>
    <w:rsid w:val="00822CEA"/>
    <w:rsid w:val="00835D9E"/>
    <w:rsid w:val="00842214"/>
    <w:rsid w:val="00877477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7538C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AE0EDD"/>
    <w:rsid w:val="00B01004"/>
    <w:rsid w:val="00B12DD9"/>
    <w:rsid w:val="00B21F50"/>
    <w:rsid w:val="00B43B23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7624D"/>
    <w:rsid w:val="00C81136"/>
    <w:rsid w:val="00C83E81"/>
    <w:rsid w:val="00C8649D"/>
    <w:rsid w:val="00C866FE"/>
    <w:rsid w:val="00CA54CC"/>
    <w:rsid w:val="00CD3150"/>
    <w:rsid w:val="00CE7B6C"/>
    <w:rsid w:val="00CF359F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3727B32F"/>
    <w:rsid w:val="53B5B1A6"/>
    <w:rsid w:val="5E84CA9B"/>
    <w:rsid w:val="6045B02B"/>
    <w:rsid w:val="67C4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3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5FB837-C7CD-4083-8D46-76FAB488F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907</Characters>
  <Application>Microsoft Office Word</Application>
  <DocSecurity>0</DocSecurity>
  <Lines>7</Lines>
  <Paragraphs>2</Paragraphs>
  <ScaleCrop>false</ScaleCrop>
  <Company>Stichting Waternet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18</cp:revision>
  <cp:lastPrinted>2017-10-13T12:28:00Z</cp:lastPrinted>
  <dcterms:created xsi:type="dcterms:W3CDTF">2023-07-03T13:45:00Z</dcterms:created>
  <dcterms:modified xsi:type="dcterms:W3CDTF">2023-09-25T08:39:00Z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