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93C" w:rsidRDefault="00D20DDF" w:rsidP="00ED093C">
      <w:pPr>
        <w:spacing w:line="240" w:lineRule="atLeast"/>
        <w:rPr>
          <w:rFonts w:ascii="Verdana" w:eastAsia="DejaVu Sans" w:hAnsi="Verdana" w:cs="Times New Roman"/>
          <w:szCs w:val="24"/>
          <w:lang w:eastAsia="nl-NL"/>
        </w:rPr>
      </w:pPr>
      <w:r>
        <w:rPr>
          <w:noProof/>
          <w:lang w:eastAsia="nl-NL"/>
        </w:rPr>
        <w:drawing>
          <wp:anchor distT="0" distB="0" distL="114300" distR="114300" simplePos="0" relativeHeight="251661312" behindDoc="0" locked="0" layoutInCell="1" allowOverlap="1" wp14:anchorId="58691D9C" wp14:editId="53A1C4C9">
            <wp:simplePos x="0" y="0"/>
            <wp:positionH relativeFrom="page">
              <wp:posOffset>3395402</wp:posOffset>
            </wp:positionH>
            <wp:positionV relativeFrom="page">
              <wp:posOffset>15875</wp:posOffset>
            </wp:positionV>
            <wp:extent cx="467360" cy="1583690"/>
            <wp:effectExtent l="0" t="0" r="889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360" cy="1583690"/>
                    </a:xfrm>
                    <a:prstGeom prst="rect">
                      <a:avLst/>
                    </a:prstGeom>
                  </pic:spPr>
                </pic:pic>
              </a:graphicData>
            </a:graphic>
          </wp:anchor>
        </w:drawing>
      </w:r>
      <w:r>
        <w:rPr>
          <w:noProof/>
          <w:lang w:eastAsia="nl-NL"/>
        </w:rPr>
        <w:drawing>
          <wp:anchor distT="0" distB="0" distL="114300" distR="114300" simplePos="0" relativeHeight="251663360" behindDoc="1" locked="0" layoutInCell="1" allowOverlap="1" wp14:anchorId="70FA006C" wp14:editId="41EF13A3">
            <wp:simplePos x="0" y="0"/>
            <wp:positionH relativeFrom="page">
              <wp:posOffset>3868056</wp:posOffset>
            </wp:positionH>
            <wp:positionV relativeFrom="page">
              <wp:posOffset>-40290</wp:posOffset>
            </wp:positionV>
            <wp:extent cx="2343150" cy="1581150"/>
            <wp:effectExtent l="0" t="0" r="0" b="0"/>
            <wp:wrapNone/>
            <wp:docPr id="4" name="Afbeelding 4" descr="IW_RWS_Logo_druk_corr_pos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W_RWS_Logo_druk_corr_pos_n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093C" w:rsidRDefault="00ED093C" w:rsidP="00ED093C">
      <w:pPr>
        <w:spacing w:line="240" w:lineRule="atLeast"/>
        <w:rPr>
          <w:rFonts w:ascii="Verdana" w:eastAsia="DejaVu Sans" w:hAnsi="Verdana" w:cs="Times New Roman"/>
          <w:szCs w:val="24"/>
          <w:lang w:eastAsia="nl-NL"/>
        </w:rPr>
      </w:pPr>
    </w:p>
    <w:p w:rsidR="00ED093C" w:rsidRDefault="00ED093C" w:rsidP="00ED093C">
      <w:pPr>
        <w:spacing w:line="240" w:lineRule="atLeast"/>
        <w:rPr>
          <w:rFonts w:ascii="Verdana" w:eastAsia="DejaVu Sans" w:hAnsi="Verdana" w:cs="Times New Roman"/>
          <w:szCs w:val="24"/>
          <w:lang w:eastAsia="nl-NL"/>
        </w:rPr>
      </w:pPr>
    </w:p>
    <w:p w:rsidR="00ED093C" w:rsidRDefault="00ED093C" w:rsidP="00ED093C">
      <w:pPr>
        <w:spacing w:line="240" w:lineRule="atLeast"/>
        <w:rPr>
          <w:rFonts w:ascii="Verdana" w:eastAsia="DejaVu Sans" w:hAnsi="Verdana" w:cs="Times New Roman"/>
          <w:szCs w:val="24"/>
          <w:lang w:eastAsia="nl-NL"/>
        </w:rPr>
      </w:pPr>
    </w:p>
    <w:p w:rsidR="00D20DDF" w:rsidRDefault="00D20DDF" w:rsidP="00ED093C">
      <w:pPr>
        <w:spacing w:line="240" w:lineRule="atLeast"/>
        <w:rPr>
          <w:rFonts w:ascii="Verdana" w:eastAsia="DejaVu Sans" w:hAnsi="Verdana" w:cs="Times New Roman"/>
          <w:b/>
          <w:sz w:val="24"/>
          <w:szCs w:val="24"/>
          <w:lang w:eastAsia="nl-NL"/>
        </w:rPr>
      </w:pPr>
    </w:p>
    <w:p w:rsidR="00ED093C" w:rsidRPr="00ED093C" w:rsidRDefault="00CE7CDA" w:rsidP="00ED093C">
      <w:pPr>
        <w:spacing w:line="240" w:lineRule="atLeast"/>
        <w:rPr>
          <w:rFonts w:ascii="Verdana" w:eastAsia="DejaVu Sans" w:hAnsi="Verdana" w:cs="Times New Roman"/>
          <w:b/>
          <w:sz w:val="24"/>
          <w:szCs w:val="24"/>
          <w:lang w:eastAsia="nl-NL"/>
        </w:rPr>
      </w:pPr>
      <w:r>
        <w:rPr>
          <w:rFonts w:ascii="Verdana" w:eastAsia="DejaVu Sans" w:hAnsi="Verdana" w:cs="Times New Roman"/>
          <w:b/>
          <w:sz w:val="24"/>
          <w:szCs w:val="24"/>
          <w:lang w:eastAsia="nl-NL"/>
        </w:rPr>
        <w:t xml:space="preserve">(Concept) </w:t>
      </w:r>
      <w:r w:rsidR="00ED093C" w:rsidRPr="00ED093C">
        <w:rPr>
          <w:rFonts w:ascii="Verdana" w:eastAsia="DejaVu Sans" w:hAnsi="Verdana" w:cs="Times New Roman"/>
          <w:b/>
          <w:sz w:val="24"/>
          <w:szCs w:val="24"/>
          <w:lang w:eastAsia="nl-NL"/>
        </w:rPr>
        <w:t>Overeenkomst</w:t>
      </w:r>
    </w:p>
    <w:p w:rsidR="00ED093C" w:rsidRDefault="00ED093C" w:rsidP="00ED093C">
      <w:pPr>
        <w:spacing w:line="240" w:lineRule="atLeast"/>
        <w:rPr>
          <w:rFonts w:ascii="Verdana" w:eastAsia="DejaVu Sans" w:hAnsi="Verdana" w:cs="Times New Roman"/>
          <w:szCs w:val="24"/>
          <w:lang w:eastAsia="nl-NL"/>
        </w:rPr>
      </w:pPr>
    </w:p>
    <w:p w:rsidR="00ED093C" w:rsidRPr="00ED093C" w:rsidRDefault="00ED093C" w:rsidP="00A31439">
      <w:pPr>
        <w:spacing w:line="240" w:lineRule="atLeast"/>
        <w:rPr>
          <w:rFonts w:ascii="Verdana" w:eastAsia="DejaVu Sans" w:hAnsi="Verdana" w:cs="Times New Roman"/>
          <w:szCs w:val="24"/>
          <w:lang w:eastAsia="nl-NL"/>
        </w:rPr>
      </w:pPr>
      <w:r w:rsidRPr="00ED093C">
        <w:rPr>
          <w:rFonts w:ascii="Verdana" w:eastAsia="DejaVu Sans" w:hAnsi="Verdana" w:cs="Times New Roman"/>
          <w:szCs w:val="24"/>
          <w:lang w:eastAsia="nl-NL"/>
        </w:rPr>
        <w:t xml:space="preserve">Voor het onderhouden van </w:t>
      </w:r>
      <w:r w:rsidR="00A31439" w:rsidRPr="00A31439">
        <w:rPr>
          <w:rFonts w:ascii="Verdana" w:eastAsia="DejaVu Sans" w:hAnsi="Verdana" w:cs="Times New Roman"/>
          <w:szCs w:val="24"/>
          <w:lang w:eastAsia="nl-NL"/>
        </w:rPr>
        <w:t>vaartuigen van de Rijksrederij</w:t>
      </w:r>
      <w:r w:rsidRPr="00ED093C">
        <w:rPr>
          <w:rFonts w:ascii="Verdana" w:eastAsia="DejaVu Sans" w:hAnsi="Verdana" w:cs="Times New Roman"/>
          <w:noProof/>
          <w:szCs w:val="24"/>
          <w:lang w:eastAsia="nl-NL"/>
        </w:rPr>
        <mc:AlternateContent>
          <mc:Choice Requires="wps">
            <w:drawing>
              <wp:anchor distT="0" distB="0" distL="114300" distR="114300" simplePos="0" relativeHeight="251659264" behindDoc="0" locked="0" layoutInCell="1" allowOverlap="1" wp14:anchorId="56774BDA" wp14:editId="39A5C6E2">
                <wp:simplePos x="0" y="0"/>
                <wp:positionH relativeFrom="page">
                  <wp:posOffset>2057400</wp:posOffset>
                </wp:positionH>
                <wp:positionV relativeFrom="page">
                  <wp:posOffset>3857625</wp:posOffset>
                </wp:positionV>
                <wp:extent cx="4103370" cy="438150"/>
                <wp:effectExtent l="0" t="0" r="11430" b="1905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38150"/>
                        </a:xfrm>
                        <a:prstGeom prst="rect">
                          <a:avLst/>
                        </a:prstGeom>
                        <a:noFill/>
                        <a:ln w="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087550" w:rsidRDefault="00087550" w:rsidP="00ED093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74BDA" id="_x0000_t202" coordsize="21600,21600" o:spt="202" path="m,l,21600r21600,l21600,xe">
                <v:stroke joinstyle="miter"/>
                <v:path gradientshapeok="t" o:connecttype="rect"/>
              </v:shapetype>
              <v:shape id="Text Box 29" o:spid="_x0000_s1026" type="#_x0000_t202" style="position:absolute;margin-left:162pt;margin-top:303.75pt;width:323.1pt;height:3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5cAIAAP0EAAAOAAAAZHJzL2Uyb0RvYy54bWysVF1v2yAUfZ+0/4B4T20nTptadaosTqZJ&#10;3YfU7gcQwDEaBgYkdjftv++C47TrXrZpfsAXuBzOvfdcbm77VqIjt05oVeLsIsWIK6qZUPsSf37Y&#10;ThYYOU8UI1IrXuJH7vDt8vWrm84UfKobLRm3CECUKzpT4sZ7UySJow1vibvQhivYrLVtiYep3SfM&#10;kg7QW5lM0/Qy6bRlxmrKnYPVatjEy4hf15z6j3XtuEeyxMDNx9HGcRfGZHlDir0lphH0RIP8A4uW&#10;CAWXnqEq4gk6WPEbVCuo1U7X/oLqNtF1LSiPMUA0WfoimvuGGB5jgeQ4c06T+3+w9MPxk0WClXiO&#10;kSItlOiB9x690T2aXof0dMYV4HVvwM/3sA5ljqE6c6fpF4eUXjdE7fnKWt01nDCgl4WTybOjA44L&#10;ILvuvWZwDzl4HYH62rYhd5ANBOhQpsdzaQIXCot5ls5mV7BFYS+fLbJ5rF1CivG0sc6/5bpFwSix&#10;hdJHdHK8cz6wIcXoEi5TeiukjOWXCnXhwrDstBQs7MSJ3e/W0qIjAfVs4xfjeuHWCg8alqIt8SIN&#10;36CqkIqNYvEKT4QcbKAhVQCHyIDYyRq08v06vd4sNot8kk8vN5M8rarJarvOJ5fb7Gpezar1usp+&#10;BJ5ZXjSCMa4C1VG3Wf5nujh10KC4s3L/PvLkVxoxxRDV+I/RRQ2Esg8C8P2uh4QEYew0ewQ1WD30&#10;JLwhYDTafsOog34ssft6IJZjJN8pUFRo3tGwo7EbDaIoHC2xx2gw135o8oOxYt8A8qBZpVegulpE&#10;QTyxOGkVeiySP70HoYmfz6PX06u1/AkAAP//AwBQSwMEFAAGAAgAAAAhAPp5QpbjAAAACwEAAA8A&#10;AABkcnMvZG93bnJldi54bWxMj8FOwzAQRO9I/IO1SFwqahNoQkOcCiEhcUBCJCCubuzGCfE6xG4b&#10;+HqWExxnZzT7ptjMbmAHM4XOo4TLpQBmsPG6w1bCa/1wcQMsRIVaDR6NhC8TYFOenhQq1/6IL+ZQ&#10;xZZRCYZcSbAxjjnnobHGqbD0o0Hydn5yKpKcWq4ndaRyN/BEiJQ71SF9sGo099Y0H9XeSXjevfWP&#10;Y/JUxffPRd2vbf9tF7WU52fz3S2waOb4F4ZffEKHkpi2fo86sEHCVXJNW6KEVGQrYJRYZyIBtqVL&#10;lq6AlwX/v6H8AQAA//8DAFBLAQItABQABgAIAAAAIQC2gziS/gAAAOEBAAATAAAAAAAAAAAAAAAA&#10;AAAAAABbQ29udGVudF9UeXBlc10ueG1sUEsBAi0AFAAGAAgAAAAhADj9If/WAAAAlAEAAAsAAAAA&#10;AAAAAAAAAAAALwEAAF9yZWxzLy5yZWxzUEsBAi0AFAAGAAgAAAAhAP56nLlwAgAA/QQAAA4AAAAA&#10;AAAAAAAAAAAALgIAAGRycy9lMm9Eb2MueG1sUEsBAi0AFAAGAAgAAAAhAPp5QpbjAAAACwEAAA8A&#10;AAAAAAAAAAAAAAAAygQAAGRycy9kb3ducmV2LnhtbFBLBQYAAAAABAAEAPMAAADaBQAAAAA=&#10;" filled="f" strokecolor="white" strokeweight="0">
                <v:textbox inset="0,0,0,0">
                  <w:txbxContent>
                    <w:p w:rsidR="00087550" w:rsidRDefault="00087550" w:rsidP="00ED093C"/>
                  </w:txbxContent>
                </v:textbox>
                <w10:wrap anchorx="page" anchory="page"/>
              </v:shape>
            </w:pict>
          </mc:Fallback>
        </mc:AlternateContent>
      </w:r>
    </w:p>
    <w:p w:rsidR="00ED093C" w:rsidRPr="00ED093C" w:rsidRDefault="00ED093C" w:rsidP="00ED093C">
      <w:pPr>
        <w:spacing w:line="240" w:lineRule="atLeast"/>
        <w:rPr>
          <w:rFonts w:ascii="Verdana" w:eastAsia="DejaVu Sans" w:hAnsi="Verdana" w:cs="Times New Roman"/>
          <w:szCs w:val="24"/>
          <w:lang w:eastAsia="nl-NL"/>
        </w:rPr>
      </w:pPr>
    </w:p>
    <w:p w:rsidR="00ED093C" w:rsidRPr="00ED093C" w:rsidRDefault="00ED093C" w:rsidP="00ED093C">
      <w:pPr>
        <w:spacing w:line="240" w:lineRule="atLeast"/>
        <w:rPr>
          <w:rFonts w:ascii="Verdana" w:eastAsia="DejaVu Sans" w:hAnsi="Verdana" w:cs="Times New Roman"/>
          <w:szCs w:val="24"/>
          <w:lang w:eastAsia="nl-NL"/>
        </w:rPr>
      </w:pPr>
    </w:p>
    <w:p w:rsidR="00ED093C" w:rsidRPr="00ED093C" w:rsidRDefault="00ED093C" w:rsidP="00ED093C">
      <w:pPr>
        <w:spacing w:line="240" w:lineRule="atLeast"/>
        <w:rPr>
          <w:rFonts w:ascii="Verdana" w:eastAsia="DejaVu Sans" w:hAnsi="Verdana" w:cs="Times New Roman"/>
          <w:szCs w:val="24"/>
          <w:lang w:eastAsia="nl-NL"/>
        </w:rPr>
      </w:pPr>
    </w:p>
    <w:p w:rsidR="00ED093C" w:rsidRPr="00ED093C" w:rsidRDefault="00ED093C" w:rsidP="00ED093C">
      <w:pPr>
        <w:spacing w:line="240" w:lineRule="atLeast"/>
        <w:rPr>
          <w:rFonts w:ascii="Verdana" w:eastAsia="DejaVu Sans" w:hAnsi="Verdana" w:cs="Times New Roman"/>
          <w:szCs w:val="24"/>
          <w:lang w:eastAsia="nl-NL"/>
        </w:rPr>
      </w:pPr>
      <w:r w:rsidRPr="00ED093C">
        <w:rPr>
          <w:rFonts w:ascii="Verdana" w:eastAsia="DejaVu Sans" w:hAnsi="Verdana" w:cs="Times New Roman"/>
          <w:szCs w:val="24"/>
          <w:lang w:eastAsia="nl-NL"/>
        </w:rPr>
        <w:t xml:space="preserve">Zaaknummer: </w:t>
      </w:r>
      <w:r w:rsidR="007242C6">
        <w:rPr>
          <w:rFonts w:ascii="Verdana" w:eastAsia="DejaVu Sans" w:hAnsi="Verdana" w:cs="Times New Roman"/>
          <w:szCs w:val="24"/>
          <w:lang w:eastAsia="nl-NL"/>
        </w:rPr>
        <w:t>3119397</w:t>
      </w:r>
    </w:p>
    <w:p w:rsidR="00ED093C" w:rsidRPr="00ED093C" w:rsidRDefault="00ED093C" w:rsidP="00ED093C">
      <w:pPr>
        <w:spacing w:line="240" w:lineRule="atLeast"/>
        <w:rPr>
          <w:rFonts w:ascii="Verdana" w:eastAsia="DejaVu Sans" w:hAnsi="Verdana" w:cs="Times New Roman"/>
          <w:szCs w:val="24"/>
          <w:lang w:eastAsia="nl-NL"/>
        </w:rPr>
      </w:pPr>
    </w:p>
    <w:p w:rsidR="00ED093C" w:rsidRPr="00ED093C" w:rsidRDefault="00ED093C" w:rsidP="00ED093C">
      <w:pPr>
        <w:spacing w:line="240" w:lineRule="atLeast"/>
        <w:rPr>
          <w:rFonts w:ascii="Verdana" w:eastAsia="DejaVu Sans" w:hAnsi="Verdana" w:cs="Times New Roman"/>
          <w:szCs w:val="24"/>
          <w:lang w:eastAsia="nl-NL"/>
        </w:rPr>
      </w:pPr>
      <w:r w:rsidRPr="00ED093C">
        <w:rPr>
          <w:rFonts w:ascii="Verdana" w:eastAsia="DejaVu Sans" w:hAnsi="Verdana" w:cs="Times New Roman"/>
          <w:szCs w:val="24"/>
          <w:lang w:eastAsia="nl-NL"/>
        </w:rPr>
        <w:t xml:space="preserve">Datum: </w:t>
      </w:r>
      <w:r w:rsidR="004F01BC">
        <w:rPr>
          <w:rFonts w:ascii="Verdana" w:eastAsia="DejaVu Sans" w:hAnsi="Verdana" w:cs="Times New Roman"/>
          <w:szCs w:val="24"/>
          <w:lang w:eastAsia="nl-NL"/>
        </w:rPr>
        <w:t>5</w:t>
      </w:r>
      <w:r w:rsidR="00F43725">
        <w:rPr>
          <w:rFonts w:ascii="Verdana" w:eastAsia="DejaVu Sans" w:hAnsi="Verdana" w:cs="Times New Roman"/>
          <w:szCs w:val="24"/>
          <w:lang w:eastAsia="nl-NL"/>
        </w:rPr>
        <w:t xml:space="preserve"> januari 2024</w:t>
      </w:r>
    </w:p>
    <w:p w:rsidR="00ED093C" w:rsidRPr="00ED093C" w:rsidRDefault="00ED093C" w:rsidP="00ED093C">
      <w:pPr>
        <w:rPr>
          <w:rFonts w:ascii="Verdana" w:eastAsia="DejaVu Sans" w:hAnsi="Verdana" w:cs="Times New Roman"/>
          <w:szCs w:val="24"/>
          <w:lang w:eastAsia="nl-NL"/>
        </w:rPr>
      </w:pPr>
    </w:p>
    <w:p w:rsidR="00ED093C" w:rsidRDefault="00ED093C" w:rsidP="00ED093C">
      <w:pPr>
        <w:ind w:hanging="1701"/>
        <w:rPr>
          <w:b/>
          <w:sz w:val="32"/>
          <w:szCs w:val="32"/>
        </w:rPr>
      </w:pPr>
      <w:r>
        <w:rPr>
          <w:b/>
          <w:sz w:val="32"/>
          <w:szCs w:val="32"/>
        </w:rPr>
        <w:br w:type="page"/>
      </w:r>
    </w:p>
    <w:p w:rsidR="00C05678" w:rsidRDefault="00C05678" w:rsidP="00ED093C">
      <w:pPr>
        <w:rPr>
          <w:b/>
          <w:sz w:val="32"/>
          <w:szCs w:val="32"/>
        </w:rPr>
      </w:pPr>
    </w:p>
    <w:sdt>
      <w:sdtPr>
        <w:rPr>
          <w:rFonts w:asciiTheme="minorHAnsi" w:eastAsiaTheme="minorHAnsi" w:hAnsiTheme="minorHAnsi" w:cstheme="minorBidi"/>
          <w:color w:val="auto"/>
          <w:sz w:val="18"/>
          <w:szCs w:val="18"/>
          <w:lang w:eastAsia="en-US"/>
        </w:rPr>
        <w:id w:val="917910368"/>
        <w:docPartObj>
          <w:docPartGallery w:val="Table of Contents"/>
          <w:docPartUnique/>
        </w:docPartObj>
      </w:sdtPr>
      <w:sdtEndPr>
        <w:rPr>
          <w:b/>
          <w:bCs/>
        </w:rPr>
      </w:sdtEndPr>
      <w:sdtContent>
        <w:p w:rsidR="00C05678" w:rsidRPr="00655B46" w:rsidRDefault="00C05678">
          <w:pPr>
            <w:pStyle w:val="Kopvaninhoudsopgave"/>
            <w:rPr>
              <w:b/>
              <w:color w:val="auto"/>
            </w:rPr>
          </w:pPr>
          <w:r w:rsidRPr="00655B46">
            <w:rPr>
              <w:b/>
              <w:color w:val="auto"/>
            </w:rPr>
            <w:t>Inhoud</w:t>
          </w:r>
        </w:p>
        <w:p w:rsidR="00655B46" w:rsidRDefault="00C05678">
          <w:pPr>
            <w:pStyle w:val="Inhopg2"/>
            <w:tabs>
              <w:tab w:val="left" w:pos="1100"/>
              <w:tab w:val="right" w:leader="dot" w:pos="7501"/>
            </w:tabs>
            <w:rPr>
              <w:rFonts w:eastAsiaTheme="minorEastAsia"/>
              <w:noProof/>
              <w:sz w:val="22"/>
              <w:szCs w:val="22"/>
              <w:lang w:eastAsia="nl-NL"/>
            </w:rPr>
          </w:pPr>
          <w:r>
            <w:fldChar w:fldCharType="begin"/>
          </w:r>
          <w:r>
            <w:instrText xml:space="preserve"> TOC \o "1-3" \h \z \u </w:instrText>
          </w:r>
          <w:r>
            <w:fldChar w:fldCharType="separate"/>
          </w:r>
          <w:hyperlink w:anchor="_Toc142989793" w:history="1">
            <w:r w:rsidR="00655B46" w:rsidRPr="00046220">
              <w:rPr>
                <w:rStyle w:val="Hyperlink"/>
                <w:noProof/>
              </w:rPr>
              <w:t>Artikel 1</w:t>
            </w:r>
            <w:r w:rsidR="00655B46">
              <w:rPr>
                <w:rFonts w:eastAsiaTheme="minorEastAsia"/>
                <w:noProof/>
                <w:sz w:val="22"/>
                <w:szCs w:val="22"/>
                <w:lang w:eastAsia="nl-NL"/>
              </w:rPr>
              <w:tab/>
            </w:r>
            <w:r w:rsidR="00655B46" w:rsidRPr="00046220">
              <w:rPr>
                <w:rStyle w:val="Hyperlink"/>
                <w:noProof/>
              </w:rPr>
              <w:t>Rechtskarakter van de overeenkomst, toepasselijke voorwaarden</w:t>
            </w:r>
            <w:r w:rsidR="00655B46">
              <w:rPr>
                <w:noProof/>
                <w:webHidden/>
              </w:rPr>
              <w:tab/>
            </w:r>
            <w:r w:rsidR="00655B46">
              <w:rPr>
                <w:noProof/>
                <w:webHidden/>
              </w:rPr>
              <w:fldChar w:fldCharType="begin"/>
            </w:r>
            <w:r w:rsidR="00655B46">
              <w:rPr>
                <w:noProof/>
                <w:webHidden/>
              </w:rPr>
              <w:instrText xml:space="preserve"> PAGEREF _Toc142989793 \h </w:instrText>
            </w:r>
            <w:r w:rsidR="00655B46">
              <w:rPr>
                <w:noProof/>
                <w:webHidden/>
              </w:rPr>
            </w:r>
            <w:r w:rsidR="00655B46">
              <w:rPr>
                <w:noProof/>
                <w:webHidden/>
              </w:rPr>
              <w:fldChar w:fldCharType="separate"/>
            </w:r>
            <w:r w:rsidR="00572AE7">
              <w:rPr>
                <w:noProof/>
                <w:webHidden/>
              </w:rPr>
              <w:t>4</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4" w:history="1">
            <w:r w:rsidR="00655B46" w:rsidRPr="00046220">
              <w:rPr>
                <w:rStyle w:val="Hyperlink"/>
                <w:noProof/>
              </w:rPr>
              <w:t>Artikel 2.</w:t>
            </w:r>
            <w:r w:rsidR="00655B46">
              <w:rPr>
                <w:rFonts w:eastAsiaTheme="minorEastAsia"/>
                <w:noProof/>
                <w:sz w:val="22"/>
                <w:szCs w:val="22"/>
                <w:lang w:eastAsia="nl-NL"/>
              </w:rPr>
              <w:tab/>
            </w:r>
            <w:r w:rsidR="00655B46" w:rsidRPr="00046220">
              <w:rPr>
                <w:rStyle w:val="Hyperlink"/>
                <w:noProof/>
              </w:rPr>
              <w:t>Opdracht Onderhoud, prijs, datum van oplevering</w:t>
            </w:r>
            <w:r w:rsidR="00655B46">
              <w:rPr>
                <w:noProof/>
                <w:webHidden/>
              </w:rPr>
              <w:tab/>
            </w:r>
            <w:r w:rsidR="00655B46">
              <w:rPr>
                <w:noProof/>
                <w:webHidden/>
              </w:rPr>
              <w:fldChar w:fldCharType="begin"/>
            </w:r>
            <w:r w:rsidR="00655B46">
              <w:rPr>
                <w:noProof/>
                <w:webHidden/>
              </w:rPr>
              <w:instrText xml:space="preserve"> PAGEREF _Toc142989794 \h </w:instrText>
            </w:r>
            <w:r w:rsidR="00655B46">
              <w:rPr>
                <w:noProof/>
                <w:webHidden/>
              </w:rPr>
            </w:r>
            <w:r w:rsidR="00655B46">
              <w:rPr>
                <w:noProof/>
                <w:webHidden/>
              </w:rPr>
              <w:fldChar w:fldCharType="separate"/>
            </w:r>
            <w:r w:rsidR="00572AE7">
              <w:rPr>
                <w:noProof/>
                <w:webHidden/>
              </w:rPr>
              <w:t>4</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5" w:history="1">
            <w:r w:rsidR="00655B46" w:rsidRPr="00046220">
              <w:rPr>
                <w:rStyle w:val="Hyperlink"/>
                <w:noProof/>
              </w:rPr>
              <w:t>Artikel 3.</w:t>
            </w:r>
            <w:r w:rsidR="00655B46">
              <w:rPr>
                <w:rFonts w:eastAsiaTheme="minorEastAsia"/>
                <w:noProof/>
                <w:sz w:val="22"/>
                <w:szCs w:val="22"/>
                <w:lang w:eastAsia="nl-NL"/>
              </w:rPr>
              <w:tab/>
            </w:r>
            <w:r w:rsidR="00655B46" w:rsidRPr="00046220">
              <w:rPr>
                <w:rStyle w:val="Hyperlink"/>
                <w:noProof/>
              </w:rPr>
              <w:t>Intellectueel eigendom</w:t>
            </w:r>
            <w:r w:rsidR="00655B46">
              <w:rPr>
                <w:noProof/>
                <w:webHidden/>
              </w:rPr>
              <w:tab/>
            </w:r>
            <w:r w:rsidR="00655B46">
              <w:rPr>
                <w:noProof/>
                <w:webHidden/>
              </w:rPr>
              <w:fldChar w:fldCharType="begin"/>
            </w:r>
            <w:r w:rsidR="00655B46">
              <w:rPr>
                <w:noProof/>
                <w:webHidden/>
              </w:rPr>
              <w:instrText xml:space="preserve"> PAGEREF _Toc142989795 \h </w:instrText>
            </w:r>
            <w:r w:rsidR="00655B46">
              <w:rPr>
                <w:noProof/>
                <w:webHidden/>
              </w:rPr>
            </w:r>
            <w:r w:rsidR="00655B46">
              <w:rPr>
                <w:noProof/>
                <w:webHidden/>
              </w:rPr>
              <w:fldChar w:fldCharType="separate"/>
            </w:r>
            <w:r w:rsidR="00572AE7">
              <w:rPr>
                <w:noProof/>
                <w:webHidden/>
              </w:rPr>
              <w:t>5</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6" w:history="1">
            <w:r w:rsidR="00655B46" w:rsidRPr="00046220">
              <w:rPr>
                <w:rStyle w:val="Hyperlink"/>
                <w:noProof/>
              </w:rPr>
              <w:t>Artikel 4.</w:t>
            </w:r>
            <w:r w:rsidR="00655B46">
              <w:rPr>
                <w:rFonts w:eastAsiaTheme="minorEastAsia"/>
                <w:noProof/>
                <w:sz w:val="22"/>
                <w:szCs w:val="22"/>
                <w:lang w:eastAsia="nl-NL"/>
              </w:rPr>
              <w:tab/>
            </w:r>
            <w:r w:rsidR="00655B46" w:rsidRPr="00046220">
              <w:rPr>
                <w:rStyle w:val="Hyperlink"/>
                <w:noProof/>
              </w:rPr>
              <w:t>Wijzigingen/vervanging van vaartuigen</w:t>
            </w:r>
            <w:r w:rsidR="00655B46">
              <w:rPr>
                <w:noProof/>
                <w:webHidden/>
              </w:rPr>
              <w:tab/>
            </w:r>
            <w:r w:rsidR="00655B46">
              <w:rPr>
                <w:noProof/>
                <w:webHidden/>
              </w:rPr>
              <w:fldChar w:fldCharType="begin"/>
            </w:r>
            <w:r w:rsidR="00655B46">
              <w:rPr>
                <w:noProof/>
                <w:webHidden/>
              </w:rPr>
              <w:instrText xml:space="preserve"> PAGEREF _Toc142989796 \h </w:instrText>
            </w:r>
            <w:r w:rsidR="00655B46">
              <w:rPr>
                <w:noProof/>
                <w:webHidden/>
              </w:rPr>
            </w:r>
            <w:r w:rsidR="00655B46">
              <w:rPr>
                <w:noProof/>
                <w:webHidden/>
              </w:rPr>
              <w:fldChar w:fldCharType="separate"/>
            </w:r>
            <w:r w:rsidR="00572AE7">
              <w:rPr>
                <w:noProof/>
                <w:webHidden/>
              </w:rPr>
              <w:t>5</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7" w:history="1">
            <w:r w:rsidR="00655B46" w:rsidRPr="00046220">
              <w:rPr>
                <w:rStyle w:val="Hyperlink"/>
                <w:noProof/>
              </w:rPr>
              <w:t>Artikel 5.</w:t>
            </w:r>
            <w:r w:rsidR="00655B46">
              <w:rPr>
                <w:rFonts w:eastAsiaTheme="minorEastAsia"/>
                <w:noProof/>
                <w:sz w:val="22"/>
                <w:szCs w:val="22"/>
                <w:lang w:eastAsia="nl-NL"/>
              </w:rPr>
              <w:tab/>
            </w:r>
            <w:r w:rsidR="00655B46" w:rsidRPr="00046220">
              <w:rPr>
                <w:rStyle w:val="Hyperlink"/>
                <w:noProof/>
              </w:rPr>
              <w:t>Contractdocumenten</w:t>
            </w:r>
            <w:r w:rsidR="00655B46">
              <w:rPr>
                <w:noProof/>
                <w:webHidden/>
              </w:rPr>
              <w:tab/>
            </w:r>
            <w:r w:rsidR="00655B46">
              <w:rPr>
                <w:noProof/>
                <w:webHidden/>
              </w:rPr>
              <w:fldChar w:fldCharType="begin"/>
            </w:r>
            <w:r w:rsidR="00655B46">
              <w:rPr>
                <w:noProof/>
                <w:webHidden/>
              </w:rPr>
              <w:instrText xml:space="preserve"> PAGEREF _Toc142989797 \h </w:instrText>
            </w:r>
            <w:r w:rsidR="00655B46">
              <w:rPr>
                <w:noProof/>
                <w:webHidden/>
              </w:rPr>
            </w:r>
            <w:r w:rsidR="00655B46">
              <w:rPr>
                <w:noProof/>
                <w:webHidden/>
              </w:rPr>
              <w:fldChar w:fldCharType="separate"/>
            </w:r>
            <w:r w:rsidR="00572AE7">
              <w:rPr>
                <w:noProof/>
                <w:webHidden/>
              </w:rPr>
              <w:t>5</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8" w:history="1">
            <w:r w:rsidR="00655B46" w:rsidRPr="00046220">
              <w:rPr>
                <w:rStyle w:val="Hyperlink"/>
                <w:noProof/>
              </w:rPr>
              <w:t>Artikel 6.</w:t>
            </w:r>
            <w:r w:rsidR="00655B46">
              <w:rPr>
                <w:rFonts w:eastAsiaTheme="minorEastAsia"/>
                <w:noProof/>
                <w:sz w:val="22"/>
                <w:szCs w:val="22"/>
                <w:lang w:eastAsia="nl-NL"/>
              </w:rPr>
              <w:tab/>
            </w:r>
            <w:r w:rsidR="00655B46" w:rsidRPr="00046220">
              <w:rPr>
                <w:rStyle w:val="Hyperlink"/>
                <w:noProof/>
              </w:rPr>
              <w:t>Verrekening van wijziging in lonenkosten, sociale lasten, prijzen, huren en vrachten</w:t>
            </w:r>
            <w:r w:rsidR="00655B46">
              <w:rPr>
                <w:noProof/>
                <w:webHidden/>
              </w:rPr>
              <w:tab/>
            </w:r>
            <w:r w:rsidR="00655B46">
              <w:rPr>
                <w:noProof/>
                <w:webHidden/>
              </w:rPr>
              <w:fldChar w:fldCharType="begin"/>
            </w:r>
            <w:r w:rsidR="00655B46">
              <w:rPr>
                <w:noProof/>
                <w:webHidden/>
              </w:rPr>
              <w:instrText xml:space="preserve"> PAGEREF _Toc142989798 \h </w:instrText>
            </w:r>
            <w:r w:rsidR="00655B46">
              <w:rPr>
                <w:noProof/>
                <w:webHidden/>
              </w:rPr>
            </w:r>
            <w:r w:rsidR="00655B46">
              <w:rPr>
                <w:noProof/>
                <w:webHidden/>
              </w:rPr>
              <w:fldChar w:fldCharType="separate"/>
            </w:r>
            <w:r w:rsidR="00572AE7">
              <w:rPr>
                <w:noProof/>
                <w:webHidden/>
              </w:rPr>
              <w:t>6</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799" w:history="1">
            <w:r w:rsidR="00655B46" w:rsidRPr="00046220">
              <w:rPr>
                <w:rStyle w:val="Hyperlink"/>
                <w:noProof/>
              </w:rPr>
              <w:t>Artikel 7.</w:t>
            </w:r>
            <w:r w:rsidR="00655B46">
              <w:rPr>
                <w:rFonts w:eastAsiaTheme="minorEastAsia"/>
                <w:noProof/>
                <w:sz w:val="22"/>
                <w:szCs w:val="22"/>
                <w:lang w:eastAsia="nl-NL"/>
              </w:rPr>
              <w:tab/>
            </w:r>
            <w:r w:rsidR="00655B46" w:rsidRPr="00046220">
              <w:rPr>
                <w:rStyle w:val="Hyperlink"/>
                <w:noProof/>
              </w:rPr>
              <w:t>Kwaliteitsborging</w:t>
            </w:r>
            <w:r w:rsidR="00655B46">
              <w:rPr>
                <w:noProof/>
                <w:webHidden/>
              </w:rPr>
              <w:tab/>
            </w:r>
            <w:r w:rsidR="00655B46">
              <w:rPr>
                <w:noProof/>
                <w:webHidden/>
              </w:rPr>
              <w:fldChar w:fldCharType="begin"/>
            </w:r>
            <w:r w:rsidR="00655B46">
              <w:rPr>
                <w:noProof/>
                <w:webHidden/>
              </w:rPr>
              <w:instrText xml:space="preserve"> PAGEREF _Toc142989799 \h </w:instrText>
            </w:r>
            <w:r w:rsidR="00655B46">
              <w:rPr>
                <w:noProof/>
                <w:webHidden/>
              </w:rPr>
            </w:r>
            <w:r w:rsidR="00655B46">
              <w:rPr>
                <w:noProof/>
                <w:webHidden/>
              </w:rPr>
              <w:fldChar w:fldCharType="separate"/>
            </w:r>
            <w:r w:rsidR="00572AE7">
              <w:rPr>
                <w:noProof/>
                <w:webHidden/>
              </w:rPr>
              <w:t>6</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800" w:history="1">
            <w:r w:rsidR="00655B46" w:rsidRPr="00046220">
              <w:rPr>
                <w:rStyle w:val="Hyperlink"/>
                <w:noProof/>
              </w:rPr>
              <w:t>Artikel 8.</w:t>
            </w:r>
            <w:r w:rsidR="00655B46">
              <w:rPr>
                <w:rFonts w:eastAsiaTheme="minorEastAsia"/>
                <w:noProof/>
                <w:sz w:val="22"/>
                <w:szCs w:val="22"/>
                <w:lang w:eastAsia="nl-NL"/>
              </w:rPr>
              <w:tab/>
            </w:r>
            <w:r w:rsidR="00655B46" w:rsidRPr="00046220">
              <w:rPr>
                <w:rStyle w:val="Hyperlink"/>
                <w:noProof/>
              </w:rPr>
              <w:t>Acceptatie</w:t>
            </w:r>
            <w:r w:rsidR="00655B46">
              <w:rPr>
                <w:noProof/>
                <w:webHidden/>
              </w:rPr>
              <w:tab/>
            </w:r>
            <w:r w:rsidR="00655B46">
              <w:rPr>
                <w:noProof/>
                <w:webHidden/>
              </w:rPr>
              <w:fldChar w:fldCharType="begin"/>
            </w:r>
            <w:r w:rsidR="00655B46">
              <w:rPr>
                <w:noProof/>
                <w:webHidden/>
              </w:rPr>
              <w:instrText xml:space="preserve"> PAGEREF _Toc142989800 \h </w:instrText>
            </w:r>
            <w:r w:rsidR="00655B46">
              <w:rPr>
                <w:noProof/>
                <w:webHidden/>
              </w:rPr>
            </w:r>
            <w:r w:rsidR="00655B46">
              <w:rPr>
                <w:noProof/>
                <w:webHidden/>
              </w:rPr>
              <w:fldChar w:fldCharType="separate"/>
            </w:r>
            <w:r w:rsidR="00572AE7">
              <w:rPr>
                <w:noProof/>
                <w:webHidden/>
              </w:rPr>
              <w:t>6</w:t>
            </w:r>
            <w:r w:rsidR="00655B46">
              <w:rPr>
                <w:noProof/>
                <w:webHidden/>
              </w:rPr>
              <w:fldChar w:fldCharType="end"/>
            </w:r>
          </w:hyperlink>
        </w:p>
        <w:p w:rsidR="00655B46" w:rsidRDefault="00E72EBF">
          <w:pPr>
            <w:pStyle w:val="Inhopg2"/>
            <w:tabs>
              <w:tab w:val="left" w:pos="1100"/>
              <w:tab w:val="right" w:leader="dot" w:pos="7501"/>
            </w:tabs>
            <w:rPr>
              <w:rFonts w:eastAsiaTheme="minorEastAsia"/>
              <w:noProof/>
              <w:sz w:val="22"/>
              <w:szCs w:val="22"/>
              <w:lang w:eastAsia="nl-NL"/>
            </w:rPr>
          </w:pPr>
          <w:hyperlink w:anchor="_Toc142989801" w:history="1">
            <w:r w:rsidR="00655B46" w:rsidRPr="00046220">
              <w:rPr>
                <w:rStyle w:val="Hyperlink"/>
                <w:noProof/>
              </w:rPr>
              <w:t>Artikel 9.</w:t>
            </w:r>
            <w:r w:rsidR="00655B46">
              <w:rPr>
                <w:rFonts w:eastAsiaTheme="minorEastAsia"/>
                <w:noProof/>
                <w:sz w:val="22"/>
                <w:szCs w:val="22"/>
                <w:lang w:eastAsia="nl-NL"/>
              </w:rPr>
              <w:tab/>
            </w:r>
            <w:r w:rsidR="00655B46" w:rsidRPr="00046220">
              <w:rPr>
                <w:rStyle w:val="Hyperlink"/>
                <w:noProof/>
              </w:rPr>
              <w:t>Betalingsregeling</w:t>
            </w:r>
            <w:r w:rsidR="00655B46">
              <w:rPr>
                <w:noProof/>
                <w:webHidden/>
              </w:rPr>
              <w:tab/>
            </w:r>
            <w:r w:rsidR="00655B46">
              <w:rPr>
                <w:noProof/>
                <w:webHidden/>
              </w:rPr>
              <w:fldChar w:fldCharType="begin"/>
            </w:r>
            <w:r w:rsidR="00655B46">
              <w:rPr>
                <w:noProof/>
                <w:webHidden/>
              </w:rPr>
              <w:instrText xml:space="preserve"> PAGEREF _Toc142989801 \h </w:instrText>
            </w:r>
            <w:r w:rsidR="00655B46">
              <w:rPr>
                <w:noProof/>
                <w:webHidden/>
              </w:rPr>
            </w:r>
            <w:r w:rsidR="00655B46">
              <w:rPr>
                <w:noProof/>
                <w:webHidden/>
              </w:rPr>
              <w:fldChar w:fldCharType="separate"/>
            </w:r>
            <w:r w:rsidR="00572AE7">
              <w:rPr>
                <w:noProof/>
                <w:webHidden/>
              </w:rPr>
              <w:t>7</w:t>
            </w:r>
            <w:r w:rsidR="00655B46">
              <w:rPr>
                <w:noProof/>
                <w:webHidden/>
              </w:rPr>
              <w:fldChar w:fldCharType="end"/>
            </w:r>
          </w:hyperlink>
        </w:p>
        <w:p w:rsidR="00655B46" w:rsidRDefault="00E72EBF">
          <w:pPr>
            <w:pStyle w:val="Inhopg2"/>
            <w:tabs>
              <w:tab w:val="left" w:pos="1320"/>
              <w:tab w:val="right" w:leader="dot" w:pos="7501"/>
            </w:tabs>
            <w:rPr>
              <w:rFonts w:eastAsiaTheme="minorEastAsia"/>
              <w:noProof/>
              <w:sz w:val="22"/>
              <w:szCs w:val="22"/>
              <w:lang w:eastAsia="nl-NL"/>
            </w:rPr>
          </w:pPr>
          <w:hyperlink w:anchor="_Toc142989802" w:history="1">
            <w:r w:rsidR="00655B46" w:rsidRPr="00046220">
              <w:rPr>
                <w:rStyle w:val="Hyperlink"/>
                <w:noProof/>
              </w:rPr>
              <w:t>Artikel 10.</w:t>
            </w:r>
            <w:r w:rsidR="00655B46">
              <w:rPr>
                <w:rFonts w:eastAsiaTheme="minorEastAsia"/>
                <w:noProof/>
                <w:sz w:val="22"/>
                <w:szCs w:val="22"/>
                <w:lang w:eastAsia="nl-NL"/>
              </w:rPr>
              <w:tab/>
            </w:r>
            <w:r w:rsidR="00655B46" w:rsidRPr="00046220">
              <w:rPr>
                <w:rStyle w:val="Hyperlink"/>
                <w:noProof/>
              </w:rPr>
              <w:t>Stelposten</w:t>
            </w:r>
            <w:r w:rsidR="00655B46">
              <w:rPr>
                <w:noProof/>
                <w:webHidden/>
              </w:rPr>
              <w:tab/>
            </w:r>
            <w:r w:rsidR="00655B46">
              <w:rPr>
                <w:noProof/>
                <w:webHidden/>
              </w:rPr>
              <w:fldChar w:fldCharType="begin"/>
            </w:r>
            <w:r w:rsidR="00655B46">
              <w:rPr>
                <w:noProof/>
                <w:webHidden/>
              </w:rPr>
              <w:instrText xml:space="preserve"> PAGEREF _Toc142989802 \h </w:instrText>
            </w:r>
            <w:r w:rsidR="00655B46">
              <w:rPr>
                <w:noProof/>
                <w:webHidden/>
              </w:rPr>
            </w:r>
            <w:r w:rsidR="00655B46">
              <w:rPr>
                <w:noProof/>
                <w:webHidden/>
              </w:rPr>
              <w:fldChar w:fldCharType="separate"/>
            </w:r>
            <w:r w:rsidR="00572AE7">
              <w:rPr>
                <w:noProof/>
                <w:webHidden/>
              </w:rPr>
              <w:t>7</w:t>
            </w:r>
            <w:r w:rsidR="00655B46">
              <w:rPr>
                <w:noProof/>
                <w:webHidden/>
              </w:rPr>
              <w:fldChar w:fldCharType="end"/>
            </w:r>
          </w:hyperlink>
        </w:p>
        <w:p w:rsidR="00655B46" w:rsidRDefault="00E72EBF">
          <w:pPr>
            <w:pStyle w:val="Inhopg2"/>
            <w:tabs>
              <w:tab w:val="left" w:pos="1320"/>
              <w:tab w:val="right" w:leader="dot" w:pos="7501"/>
            </w:tabs>
            <w:rPr>
              <w:rFonts w:eastAsiaTheme="minorEastAsia"/>
              <w:noProof/>
              <w:sz w:val="22"/>
              <w:szCs w:val="22"/>
              <w:lang w:eastAsia="nl-NL"/>
            </w:rPr>
          </w:pPr>
          <w:hyperlink w:anchor="_Toc142989803" w:history="1">
            <w:r w:rsidR="00655B46" w:rsidRPr="00046220">
              <w:rPr>
                <w:rStyle w:val="Hyperlink"/>
                <w:noProof/>
              </w:rPr>
              <w:t xml:space="preserve">Artikel 11. </w:t>
            </w:r>
            <w:r w:rsidR="00655B46">
              <w:rPr>
                <w:rFonts w:eastAsiaTheme="minorEastAsia"/>
                <w:noProof/>
                <w:sz w:val="22"/>
                <w:szCs w:val="22"/>
                <w:lang w:eastAsia="nl-NL"/>
              </w:rPr>
              <w:tab/>
            </w:r>
            <w:r w:rsidR="00655B46" w:rsidRPr="00046220">
              <w:rPr>
                <w:rStyle w:val="Hyperlink"/>
                <w:noProof/>
              </w:rPr>
              <w:t>Boetebeding en bonus</w:t>
            </w:r>
            <w:r w:rsidR="00655B46">
              <w:rPr>
                <w:noProof/>
                <w:webHidden/>
              </w:rPr>
              <w:tab/>
            </w:r>
            <w:r w:rsidR="00655B46">
              <w:rPr>
                <w:noProof/>
                <w:webHidden/>
              </w:rPr>
              <w:fldChar w:fldCharType="begin"/>
            </w:r>
            <w:r w:rsidR="00655B46">
              <w:rPr>
                <w:noProof/>
                <w:webHidden/>
              </w:rPr>
              <w:instrText xml:space="preserve"> PAGEREF _Toc142989803 \h </w:instrText>
            </w:r>
            <w:r w:rsidR="00655B46">
              <w:rPr>
                <w:noProof/>
                <w:webHidden/>
              </w:rPr>
            </w:r>
            <w:r w:rsidR="00655B46">
              <w:rPr>
                <w:noProof/>
                <w:webHidden/>
              </w:rPr>
              <w:fldChar w:fldCharType="separate"/>
            </w:r>
            <w:r w:rsidR="00572AE7">
              <w:rPr>
                <w:noProof/>
                <w:webHidden/>
              </w:rPr>
              <w:t>8</w:t>
            </w:r>
            <w:r w:rsidR="00655B46">
              <w:rPr>
                <w:noProof/>
                <w:webHidden/>
              </w:rPr>
              <w:fldChar w:fldCharType="end"/>
            </w:r>
          </w:hyperlink>
        </w:p>
        <w:p w:rsidR="00655B46" w:rsidRDefault="00E72EBF">
          <w:pPr>
            <w:pStyle w:val="Inhopg2"/>
            <w:tabs>
              <w:tab w:val="left" w:pos="1320"/>
              <w:tab w:val="right" w:leader="dot" w:pos="7501"/>
            </w:tabs>
            <w:rPr>
              <w:rFonts w:eastAsiaTheme="minorEastAsia"/>
              <w:noProof/>
              <w:sz w:val="22"/>
              <w:szCs w:val="22"/>
              <w:lang w:eastAsia="nl-NL"/>
            </w:rPr>
          </w:pPr>
          <w:hyperlink w:anchor="_Toc142989804" w:history="1">
            <w:r w:rsidR="00655B46" w:rsidRPr="00046220">
              <w:rPr>
                <w:rStyle w:val="Hyperlink"/>
                <w:noProof/>
              </w:rPr>
              <w:t>Artikel 12.</w:t>
            </w:r>
            <w:r w:rsidR="00655B46">
              <w:rPr>
                <w:rFonts w:eastAsiaTheme="minorEastAsia"/>
                <w:noProof/>
                <w:sz w:val="22"/>
                <w:szCs w:val="22"/>
                <w:lang w:eastAsia="nl-NL"/>
              </w:rPr>
              <w:tab/>
            </w:r>
            <w:r w:rsidR="00655B46" w:rsidRPr="00046220">
              <w:rPr>
                <w:rStyle w:val="Hyperlink"/>
                <w:noProof/>
              </w:rPr>
              <w:t>Beslechting van geschillen</w:t>
            </w:r>
            <w:r w:rsidR="00655B46">
              <w:rPr>
                <w:noProof/>
                <w:webHidden/>
              </w:rPr>
              <w:tab/>
            </w:r>
            <w:r w:rsidR="00655B46">
              <w:rPr>
                <w:noProof/>
                <w:webHidden/>
              </w:rPr>
              <w:fldChar w:fldCharType="begin"/>
            </w:r>
            <w:r w:rsidR="00655B46">
              <w:rPr>
                <w:noProof/>
                <w:webHidden/>
              </w:rPr>
              <w:instrText xml:space="preserve"> PAGEREF _Toc142989804 \h </w:instrText>
            </w:r>
            <w:r w:rsidR="00655B46">
              <w:rPr>
                <w:noProof/>
                <w:webHidden/>
              </w:rPr>
            </w:r>
            <w:r w:rsidR="00655B46">
              <w:rPr>
                <w:noProof/>
                <w:webHidden/>
              </w:rPr>
              <w:fldChar w:fldCharType="separate"/>
            </w:r>
            <w:r w:rsidR="00572AE7">
              <w:rPr>
                <w:noProof/>
                <w:webHidden/>
              </w:rPr>
              <w:t>8</w:t>
            </w:r>
            <w:r w:rsidR="00655B46">
              <w:rPr>
                <w:noProof/>
                <w:webHidden/>
              </w:rPr>
              <w:fldChar w:fldCharType="end"/>
            </w:r>
          </w:hyperlink>
        </w:p>
        <w:p w:rsidR="00C05678" w:rsidRDefault="00C05678">
          <w:r>
            <w:rPr>
              <w:b/>
              <w:bCs/>
            </w:rPr>
            <w:fldChar w:fldCharType="end"/>
          </w:r>
        </w:p>
      </w:sdtContent>
    </w:sdt>
    <w:p w:rsidR="00C05678" w:rsidRDefault="00C05678">
      <w:pPr>
        <w:rPr>
          <w:b/>
          <w:sz w:val="32"/>
          <w:szCs w:val="32"/>
        </w:rPr>
      </w:pPr>
    </w:p>
    <w:p w:rsidR="00C05678" w:rsidRDefault="00C05678">
      <w:pPr>
        <w:rPr>
          <w:b/>
          <w:sz w:val="32"/>
          <w:szCs w:val="32"/>
        </w:rPr>
      </w:pPr>
      <w:r>
        <w:rPr>
          <w:b/>
          <w:sz w:val="32"/>
          <w:szCs w:val="32"/>
        </w:rPr>
        <w:br w:type="page"/>
      </w:r>
    </w:p>
    <w:p w:rsidR="00C05678" w:rsidRPr="00C05678" w:rsidRDefault="00C05678" w:rsidP="00C05678">
      <w:pPr>
        <w:rPr>
          <w:b/>
          <w:sz w:val="32"/>
          <w:szCs w:val="32"/>
        </w:rPr>
      </w:pPr>
      <w:r w:rsidRPr="00C05678">
        <w:rPr>
          <w:b/>
          <w:sz w:val="32"/>
          <w:szCs w:val="32"/>
        </w:rPr>
        <w:lastRenderedPageBreak/>
        <w:t>Overeenkomst</w:t>
      </w:r>
    </w:p>
    <w:p w:rsidR="00C05678" w:rsidRDefault="00C05678" w:rsidP="00C05678">
      <w:pPr>
        <w:rPr>
          <w:b/>
        </w:rPr>
      </w:pPr>
    </w:p>
    <w:p w:rsidR="00C05678" w:rsidRPr="00C05678" w:rsidRDefault="00C05678" w:rsidP="00C05678">
      <w:pPr>
        <w:rPr>
          <w:b/>
        </w:rPr>
      </w:pPr>
      <w:r w:rsidRPr="00C05678">
        <w:rPr>
          <w:b/>
        </w:rPr>
        <w:t>Ondergetekenden:</w:t>
      </w:r>
    </w:p>
    <w:p w:rsidR="00C05678" w:rsidRDefault="00C05678" w:rsidP="00C05678">
      <w:r>
        <w:t xml:space="preserve">de Staat der Nederlanden, gevestigd te 's-Gravenhage, </w:t>
      </w:r>
    </w:p>
    <w:p w:rsidR="00C05678" w:rsidRDefault="00C05678" w:rsidP="00C05678">
      <w:r>
        <w:t xml:space="preserve">Ministerie van Infrastructuur en Waterstaat, vertegenwoordigd door de </w:t>
      </w:r>
      <w:r w:rsidR="00C23801" w:rsidRPr="00C23801">
        <w:t>Directeur-Generaal Rijkswaterstaat</w:t>
      </w:r>
      <w:r w:rsidR="00C23801" w:rsidRPr="007E69A7">
        <w:t xml:space="preserve">, </w:t>
      </w:r>
      <w:r w:rsidR="00E7160E">
        <w:t>dhr. M.H. Wijnen</w:t>
      </w:r>
    </w:p>
    <w:p w:rsidR="00C05678" w:rsidRDefault="00C05678" w:rsidP="00C05678">
      <w:r>
        <w:t xml:space="preserve"> </w:t>
      </w:r>
    </w:p>
    <w:p w:rsidR="00C05678" w:rsidRDefault="00C05678" w:rsidP="00C05678">
      <w:r>
        <w:t>hierna te noemen: de Opdrachtgever</w:t>
      </w:r>
    </w:p>
    <w:p w:rsidR="00C05678" w:rsidRDefault="00C05678" w:rsidP="00C05678"/>
    <w:p w:rsidR="00C05678" w:rsidRDefault="00C05678" w:rsidP="00C05678">
      <w:r>
        <w:t>en</w:t>
      </w:r>
    </w:p>
    <w:p w:rsidR="00C05678" w:rsidRDefault="00C05678" w:rsidP="00C05678"/>
    <w:p w:rsidR="00C05678" w:rsidRDefault="00C05678" w:rsidP="00C05678">
      <w:r w:rsidRPr="008C4C00">
        <w:t xml:space="preserve">&lt;vul naam contractant in&gt;, gevestigd te &lt;vul woonplaats contractant in&gt;, vertegenwoordigd door &lt;vul functie in&gt;,de heer/mevrouw </w:t>
      </w:r>
    </w:p>
    <w:p w:rsidR="00C05678" w:rsidRDefault="00C05678" w:rsidP="00C05678"/>
    <w:p w:rsidR="00C05678" w:rsidRDefault="00C05678" w:rsidP="00C05678">
      <w:r>
        <w:t>hierna</w:t>
      </w:r>
      <w:r w:rsidR="00C60C18">
        <w:t xml:space="preserve"> te noemen: de a</w:t>
      </w:r>
      <w:r>
        <w:t>annemer,</w:t>
      </w:r>
    </w:p>
    <w:p w:rsidR="00C05678" w:rsidRDefault="00C05678" w:rsidP="00C05678">
      <w:pPr>
        <w:rPr>
          <w:b/>
        </w:rPr>
      </w:pPr>
    </w:p>
    <w:p w:rsidR="00C05678" w:rsidRDefault="00C05678" w:rsidP="00C05678">
      <w:pPr>
        <w:rPr>
          <w:b/>
        </w:rPr>
      </w:pPr>
    </w:p>
    <w:p w:rsidR="00C05678" w:rsidRPr="00C05678" w:rsidRDefault="00C05678" w:rsidP="00C05678">
      <w:pPr>
        <w:rPr>
          <w:b/>
        </w:rPr>
      </w:pPr>
      <w:r w:rsidRPr="00C05678">
        <w:rPr>
          <w:b/>
        </w:rPr>
        <w:t>overwegende dat</w:t>
      </w:r>
    </w:p>
    <w:p w:rsidR="00C05678" w:rsidRDefault="00FE0B8E" w:rsidP="00C05678">
      <w:pPr>
        <w:ind w:left="426" w:hanging="426"/>
      </w:pPr>
      <w:r>
        <w:t>a.</w:t>
      </w:r>
      <w:r>
        <w:tab/>
        <w:t>de o</w:t>
      </w:r>
      <w:r w:rsidR="00C05678">
        <w:t xml:space="preserve">pdrachtgever voornemens is het onderhouden van de vaartuigen van de Rijksrederij te doen realiseren; </w:t>
      </w:r>
    </w:p>
    <w:p w:rsidR="00F76CBB" w:rsidRDefault="00C23801" w:rsidP="00C05678">
      <w:pPr>
        <w:ind w:left="426" w:hanging="426"/>
      </w:pPr>
      <w:r>
        <w:t>b.</w:t>
      </w:r>
      <w:r>
        <w:tab/>
      </w:r>
      <w:r w:rsidRPr="00C23801">
        <w:t xml:space="preserve">de onderhavige opdracht start met het realiseren van </w:t>
      </w:r>
      <w:r>
        <w:t>het</w:t>
      </w:r>
      <w:r w:rsidRPr="00C23801">
        <w:t xml:space="preserve"> </w:t>
      </w:r>
      <w:r>
        <w:t>o</w:t>
      </w:r>
      <w:r w:rsidRPr="00C23801">
        <w:t xml:space="preserve">nderhoud aan </w:t>
      </w:r>
      <w:r>
        <w:t>de vaartuigen</w:t>
      </w:r>
      <w:r w:rsidRPr="00C23801">
        <w:t xml:space="preserve"> aan de hand van een </w:t>
      </w:r>
      <w:r>
        <w:t>programma van eisen;</w:t>
      </w:r>
    </w:p>
    <w:p w:rsidR="00F76CBB" w:rsidRDefault="00C23801" w:rsidP="00C05678">
      <w:pPr>
        <w:ind w:left="426" w:hanging="426"/>
      </w:pPr>
      <w:r>
        <w:t>c.</w:t>
      </w:r>
      <w:r>
        <w:tab/>
      </w:r>
      <w:r w:rsidR="00F76CBB" w:rsidRPr="00F76CBB">
        <w:t xml:space="preserve">de </w:t>
      </w:r>
      <w:r w:rsidR="00F76CBB">
        <w:t>aannemer</w:t>
      </w:r>
      <w:r w:rsidR="00F76CBB" w:rsidRPr="00F76CBB">
        <w:t xml:space="preserve"> tevens, in het kader van het </w:t>
      </w:r>
      <w:r w:rsidR="00F76CBB">
        <w:t>onderhoud</w:t>
      </w:r>
      <w:r w:rsidR="00F76CBB" w:rsidRPr="00F76CBB">
        <w:t xml:space="preserve"> binnen de in </w:t>
      </w:r>
      <w:r w:rsidR="00F76CBB">
        <w:t>het programma van eisen</w:t>
      </w:r>
      <w:r w:rsidR="00F76CBB" w:rsidRPr="00F76CBB">
        <w:t xml:space="preserve"> gestelde voorwaarden, nie</w:t>
      </w:r>
      <w:r w:rsidR="00F76CBB">
        <w:t>uwbouw-, vervangings- en/of her</w:t>
      </w:r>
      <w:r w:rsidR="00655B46">
        <w:t>stelwerken dient te realiseren;</w:t>
      </w:r>
    </w:p>
    <w:p w:rsidR="00C05678" w:rsidRDefault="00C23801" w:rsidP="00C05678">
      <w:pPr>
        <w:ind w:left="426" w:hanging="426"/>
      </w:pPr>
      <w:r>
        <w:t>d</w:t>
      </w:r>
      <w:r w:rsidR="00ED07F1">
        <w:t>.</w:t>
      </w:r>
      <w:r w:rsidR="00ED07F1">
        <w:tab/>
        <w:t>de o</w:t>
      </w:r>
      <w:r w:rsidR="00C60C18">
        <w:t>pdrachtgever deswege een programma van e</w:t>
      </w:r>
      <w:r w:rsidR="00C05678">
        <w:t xml:space="preserve">isen </w:t>
      </w:r>
      <w:r w:rsidR="00655B46">
        <w:t xml:space="preserve">versie 1.0 d.d. </w:t>
      </w:r>
      <w:r w:rsidR="004F01BC">
        <w:t xml:space="preserve">5 januari 2024 </w:t>
      </w:r>
      <w:r w:rsidR="00C05678">
        <w:t>heeft opgesteld;</w:t>
      </w:r>
    </w:p>
    <w:p w:rsidR="00C05678" w:rsidRDefault="00C23801" w:rsidP="00C05678">
      <w:pPr>
        <w:ind w:left="426" w:hanging="426"/>
      </w:pPr>
      <w:r>
        <w:t>e</w:t>
      </w:r>
      <w:r w:rsidR="00C05678">
        <w:t>.</w:t>
      </w:r>
      <w:r w:rsidR="00C05678">
        <w:tab/>
        <w:t xml:space="preserve">de </w:t>
      </w:r>
      <w:r w:rsidR="00B47391">
        <w:t>o</w:t>
      </w:r>
      <w:r w:rsidR="00C05678">
        <w:t>pdrachtgever een Europese</w:t>
      </w:r>
      <w:r w:rsidR="00ED093C">
        <w:t xml:space="preserve"> </w:t>
      </w:r>
      <w:r w:rsidR="00C05678">
        <w:t>openbare procedure heeft gevolgd conform het ARW 2016;</w:t>
      </w:r>
    </w:p>
    <w:p w:rsidR="00C05678" w:rsidRDefault="00C23801" w:rsidP="00C05678">
      <w:pPr>
        <w:ind w:left="426" w:hanging="426"/>
      </w:pPr>
      <w:r>
        <w:t>f</w:t>
      </w:r>
      <w:r w:rsidR="00B47391">
        <w:t>.</w:t>
      </w:r>
      <w:r w:rsidR="00B47391">
        <w:tab/>
        <w:t>de a</w:t>
      </w:r>
      <w:r w:rsidR="00C05678">
        <w:t>annemer in het kader van de</w:t>
      </w:r>
      <w:r w:rsidR="00FE0B8E">
        <w:t xml:space="preserve"> aanbestedingsprocedure een a</w:t>
      </w:r>
      <w:r w:rsidR="00EB04D6">
        <w:t>an</w:t>
      </w:r>
      <w:r w:rsidR="00FE0B8E">
        <w:t>bieding aan de o</w:t>
      </w:r>
      <w:r w:rsidR="00C05678">
        <w:t xml:space="preserve">pdrachtgever heeft gedaan voor </w:t>
      </w:r>
      <w:r w:rsidR="00F34E99">
        <w:t xml:space="preserve">het </w:t>
      </w:r>
      <w:r w:rsidR="00C05678">
        <w:t>onderhouden van de vaartuigen van de Rijksrederij;</w:t>
      </w:r>
    </w:p>
    <w:p w:rsidR="00C05678" w:rsidRDefault="00C23801" w:rsidP="00C05678">
      <w:pPr>
        <w:ind w:left="426" w:hanging="426"/>
      </w:pPr>
      <w:r>
        <w:t>g</w:t>
      </w:r>
      <w:r w:rsidR="00C05678">
        <w:t>.</w:t>
      </w:r>
      <w:r w:rsidR="00C05678">
        <w:tab/>
      </w:r>
      <w:r w:rsidR="00B47391">
        <w:t>de o</w:t>
      </w:r>
      <w:r w:rsidR="00C05678">
        <w:t xml:space="preserve">pdrachtgever gelet op de </w:t>
      </w:r>
      <w:r w:rsidR="00B47391">
        <w:t>a</w:t>
      </w:r>
      <w:r w:rsidR="00C05678">
        <w:t xml:space="preserve">anbieding van de </w:t>
      </w:r>
      <w:r w:rsidR="00B47391">
        <w:t>a</w:t>
      </w:r>
      <w:r w:rsidR="00C05678">
        <w:t xml:space="preserve">annemer thans </w:t>
      </w:r>
      <w:r w:rsidR="00C60C18">
        <w:t>v</w:t>
      </w:r>
      <w:r w:rsidR="00C05678">
        <w:t>oornemens is het onderhouden van de vaartuigen van de Rijksrederij op te dragen aan de aannemer;</w:t>
      </w:r>
    </w:p>
    <w:p w:rsidR="00C05678" w:rsidRDefault="00C23801" w:rsidP="00C05678">
      <w:pPr>
        <w:ind w:left="426" w:hanging="426"/>
      </w:pPr>
      <w:r>
        <w:t>h</w:t>
      </w:r>
      <w:r w:rsidR="00C05678">
        <w:t>.</w:t>
      </w:r>
      <w:r w:rsidR="00C05678">
        <w:tab/>
        <w:t>Partijen, met inachtneming van ieder</w:t>
      </w:r>
      <w:r w:rsidR="00F34E99">
        <w:t>s verantwoordelijkheid, zich coöperatief</w:t>
      </w:r>
      <w:r w:rsidR="00C05678">
        <w:t xml:space="preserve"> zullen opstellen,</w:t>
      </w:r>
    </w:p>
    <w:p w:rsidR="00C05678" w:rsidRDefault="00C05678" w:rsidP="00C05678"/>
    <w:p w:rsidR="00C05678" w:rsidRPr="00C05678" w:rsidRDefault="00C05678" w:rsidP="00C05678">
      <w:pPr>
        <w:rPr>
          <w:b/>
        </w:rPr>
      </w:pPr>
      <w:r w:rsidRPr="00C05678">
        <w:rPr>
          <w:b/>
        </w:rPr>
        <w:t>verklaren het volgende te zijn overeengekomen:</w:t>
      </w:r>
    </w:p>
    <w:p w:rsidR="00C05678" w:rsidRDefault="00C05678" w:rsidP="00C05678">
      <w:r>
        <w:t xml:space="preserve"> </w:t>
      </w:r>
    </w:p>
    <w:p w:rsidR="00C05678" w:rsidRDefault="00C05678">
      <w:pPr>
        <w:rPr>
          <w:b/>
          <w:sz w:val="20"/>
          <w:szCs w:val="20"/>
        </w:rPr>
      </w:pPr>
      <w:r>
        <w:rPr>
          <w:b/>
          <w:sz w:val="20"/>
          <w:szCs w:val="20"/>
        </w:rPr>
        <w:br w:type="page"/>
      </w:r>
    </w:p>
    <w:p w:rsidR="00C05678" w:rsidRPr="00C05678" w:rsidRDefault="00ED093C" w:rsidP="00213778">
      <w:pPr>
        <w:pStyle w:val="Kop2"/>
        <w:ind w:left="426" w:hanging="1560"/>
        <w:rPr>
          <w:sz w:val="20"/>
          <w:szCs w:val="20"/>
        </w:rPr>
      </w:pPr>
      <w:bookmarkStart w:id="0" w:name="_Toc142989793"/>
      <w:r>
        <w:rPr>
          <w:sz w:val="20"/>
          <w:szCs w:val="20"/>
        </w:rPr>
        <w:lastRenderedPageBreak/>
        <w:t>Artikel 1</w:t>
      </w:r>
      <w:r>
        <w:rPr>
          <w:sz w:val="20"/>
          <w:szCs w:val="20"/>
        </w:rPr>
        <w:tab/>
      </w:r>
      <w:r w:rsidR="00C05678" w:rsidRPr="00C05678">
        <w:rPr>
          <w:sz w:val="20"/>
          <w:szCs w:val="20"/>
        </w:rPr>
        <w:t xml:space="preserve">Rechtskarakter van de </w:t>
      </w:r>
      <w:r w:rsidR="00BB76CF">
        <w:rPr>
          <w:sz w:val="20"/>
          <w:szCs w:val="20"/>
        </w:rPr>
        <w:t>o</w:t>
      </w:r>
      <w:r w:rsidR="00C05678" w:rsidRPr="00C05678">
        <w:rPr>
          <w:sz w:val="20"/>
          <w:szCs w:val="20"/>
        </w:rPr>
        <w:t>vereenkomst, toepasselijke voorwaarden</w:t>
      </w:r>
      <w:bookmarkEnd w:id="0"/>
    </w:p>
    <w:p w:rsidR="00C05678" w:rsidRPr="00D66933" w:rsidRDefault="00C05678" w:rsidP="00D66933">
      <w:pPr>
        <w:pStyle w:val="Lijstalinea"/>
        <w:numPr>
          <w:ilvl w:val="0"/>
          <w:numId w:val="33"/>
        </w:numPr>
        <w:ind w:left="426" w:hanging="426"/>
        <w:rPr>
          <w:rFonts w:asciiTheme="majorHAnsi" w:hAnsiTheme="majorHAnsi"/>
        </w:rPr>
      </w:pPr>
      <w:r w:rsidRPr="00D66933">
        <w:rPr>
          <w:rFonts w:asciiTheme="majorHAnsi" w:hAnsiTheme="majorHAnsi"/>
        </w:rPr>
        <w:t>Partijen verklaren de</w:t>
      </w:r>
      <w:r w:rsidR="00B47391">
        <w:rPr>
          <w:rFonts w:asciiTheme="majorHAnsi" w:hAnsiTheme="majorHAnsi"/>
        </w:rPr>
        <w:t xml:space="preserve"> onderhavige o</w:t>
      </w:r>
      <w:r w:rsidRPr="00D66933">
        <w:rPr>
          <w:rFonts w:asciiTheme="majorHAnsi" w:hAnsiTheme="majorHAnsi"/>
        </w:rPr>
        <w:t>vereenkoms</w:t>
      </w:r>
      <w:r w:rsidR="00D66933" w:rsidRPr="00D66933">
        <w:rPr>
          <w:rFonts w:asciiTheme="majorHAnsi" w:hAnsiTheme="majorHAnsi"/>
        </w:rPr>
        <w:t>t te beschouwen als een overeen</w:t>
      </w:r>
      <w:r w:rsidRPr="00D66933">
        <w:rPr>
          <w:rFonts w:asciiTheme="majorHAnsi" w:hAnsiTheme="majorHAnsi"/>
        </w:rPr>
        <w:t>komst van aanneming van werk in de zin van Boek 7 Titel 12 Afdeling 1 Burgerlijk Wetboek.</w:t>
      </w:r>
    </w:p>
    <w:p w:rsidR="00D66933" w:rsidRPr="00D66933" w:rsidRDefault="00D66933" w:rsidP="00D66933">
      <w:pPr>
        <w:pStyle w:val="Lijstalinea"/>
        <w:numPr>
          <w:ilvl w:val="0"/>
          <w:numId w:val="0"/>
        </w:numPr>
        <w:ind w:left="780"/>
        <w:rPr>
          <w:rFonts w:asciiTheme="majorHAnsi" w:hAnsiTheme="majorHAnsi"/>
        </w:rPr>
      </w:pPr>
    </w:p>
    <w:p w:rsidR="00C05678" w:rsidRPr="00C05678" w:rsidRDefault="00C05678" w:rsidP="00540C94">
      <w:pPr>
        <w:ind w:left="426" w:hanging="426"/>
        <w:rPr>
          <w:rFonts w:asciiTheme="majorHAnsi" w:hAnsiTheme="majorHAnsi"/>
        </w:rPr>
      </w:pPr>
      <w:r w:rsidRPr="00C05678">
        <w:rPr>
          <w:rFonts w:asciiTheme="majorHAnsi" w:hAnsiTheme="majorHAnsi"/>
        </w:rPr>
        <w:t>2.</w:t>
      </w:r>
      <w:r w:rsidRPr="00C05678">
        <w:rPr>
          <w:rFonts w:asciiTheme="majorHAnsi" w:hAnsiTheme="majorHAnsi"/>
        </w:rPr>
        <w:tab/>
      </w:r>
      <w:r w:rsidRPr="002D0EA3">
        <w:rPr>
          <w:rFonts w:asciiTheme="majorHAnsi" w:hAnsiTheme="majorHAnsi"/>
        </w:rPr>
        <w:t>Op de</w:t>
      </w:r>
      <w:r w:rsidR="00B47391">
        <w:rPr>
          <w:rFonts w:asciiTheme="majorHAnsi" w:hAnsiTheme="majorHAnsi"/>
        </w:rPr>
        <w:t xml:space="preserve"> onderhavige</w:t>
      </w:r>
      <w:r w:rsidRPr="002D0EA3">
        <w:rPr>
          <w:rFonts w:asciiTheme="majorHAnsi" w:hAnsiTheme="majorHAnsi"/>
        </w:rPr>
        <w:t xml:space="preserve"> </w:t>
      </w:r>
      <w:r w:rsidR="00B47391">
        <w:rPr>
          <w:rFonts w:asciiTheme="majorHAnsi" w:hAnsiTheme="majorHAnsi"/>
        </w:rPr>
        <w:t>o</w:t>
      </w:r>
      <w:r w:rsidRPr="002D0EA3">
        <w:rPr>
          <w:rFonts w:asciiTheme="majorHAnsi" w:hAnsiTheme="majorHAnsi"/>
        </w:rPr>
        <w:t>vereenkomst zijn van toepassi</w:t>
      </w:r>
      <w:r w:rsidR="00D66933" w:rsidRPr="002D0EA3">
        <w:rPr>
          <w:rFonts w:asciiTheme="majorHAnsi" w:hAnsiTheme="majorHAnsi"/>
        </w:rPr>
        <w:t>ng de</w:t>
      </w:r>
      <w:r w:rsidR="00540C94">
        <w:rPr>
          <w:rFonts w:asciiTheme="majorHAnsi" w:hAnsiTheme="majorHAnsi"/>
        </w:rPr>
        <w:t xml:space="preserve"> </w:t>
      </w:r>
      <w:r w:rsidR="00540C94" w:rsidRPr="00540C94">
        <w:rPr>
          <w:rFonts w:asciiTheme="majorHAnsi" w:hAnsiTheme="majorHAnsi"/>
        </w:rPr>
        <w:t>Uniforme administratieve voorwaarden voor de uitvoering van werken en van technische installatiewerken 2012</w:t>
      </w:r>
      <w:r w:rsidR="00D66933" w:rsidRPr="002D0EA3">
        <w:rPr>
          <w:rFonts w:asciiTheme="majorHAnsi" w:hAnsiTheme="majorHAnsi"/>
        </w:rPr>
        <w:t xml:space="preserve"> </w:t>
      </w:r>
      <w:r w:rsidR="00540C94">
        <w:rPr>
          <w:rFonts w:asciiTheme="majorHAnsi" w:hAnsiTheme="majorHAnsi"/>
        </w:rPr>
        <w:t>(</w:t>
      </w:r>
      <w:r w:rsidR="00D66933" w:rsidRPr="002D0EA3">
        <w:rPr>
          <w:rFonts w:asciiTheme="majorHAnsi" w:hAnsiTheme="majorHAnsi"/>
        </w:rPr>
        <w:t>UAV 2012</w:t>
      </w:r>
      <w:r w:rsidR="00540C94">
        <w:rPr>
          <w:rFonts w:asciiTheme="majorHAnsi" w:hAnsiTheme="majorHAnsi"/>
        </w:rPr>
        <w:t>)</w:t>
      </w:r>
      <w:r w:rsidR="00D66933" w:rsidRPr="002D0EA3">
        <w:rPr>
          <w:rFonts w:asciiTheme="majorHAnsi" w:hAnsiTheme="majorHAnsi"/>
        </w:rPr>
        <w:t>. Partijen verkla</w:t>
      </w:r>
      <w:r w:rsidRPr="002D0EA3">
        <w:rPr>
          <w:rFonts w:asciiTheme="majorHAnsi" w:hAnsiTheme="majorHAnsi"/>
        </w:rPr>
        <w:t>ren met de inhoud van de UAV 2012 bekend te zijn.</w:t>
      </w:r>
    </w:p>
    <w:p w:rsidR="00C05678" w:rsidRDefault="00C05678" w:rsidP="00C05678">
      <w:pPr>
        <w:rPr>
          <w:rFonts w:asciiTheme="majorHAnsi" w:hAnsiTheme="majorHAnsi"/>
        </w:rPr>
      </w:pPr>
    </w:p>
    <w:p w:rsidR="00D66933" w:rsidRPr="00C05678" w:rsidRDefault="00D66933" w:rsidP="00C05678">
      <w:pPr>
        <w:rPr>
          <w:rFonts w:asciiTheme="majorHAnsi" w:hAnsiTheme="majorHAnsi"/>
        </w:rPr>
      </w:pPr>
    </w:p>
    <w:p w:rsidR="00C05678" w:rsidRPr="00C05678" w:rsidRDefault="00C05678" w:rsidP="00213778">
      <w:pPr>
        <w:pStyle w:val="Kop2"/>
        <w:ind w:left="426" w:hanging="1560"/>
        <w:rPr>
          <w:sz w:val="20"/>
          <w:szCs w:val="20"/>
        </w:rPr>
      </w:pPr>
      <w:bookmarkStart w:id="1" w:name="_Toc142989794"/>
      <w:r w:rsidRPr="00C05678">
        <w:rPr>
          <w:sz w:val="20"/>
          <w:szCs w:val="20"/>
        </w:rPr>
        <w:t>Artike</w:t>
      </w:r>
      <w:r w:rsidR="00ED093C">
        <w:rPr>
          <w:sz w:val="20"/>
          <w:szCs w:val="20"/>
        </w:rPr>
        <w:t>l 2.</w:t>
      </w:r>
      <w:r w:rsidR="00ED093C">
        <w:rPr>
          <w:sz w:val="20"/>
          <w:szCs w:val="20"/>
        </w:rPr>
        <w:tab/>
        <w:t xml:space="preserve">Opdracht Onderhoud, </w:t>
      </w:r>
      <w:r w:rsidRPr="00C05678">
        <w:rPr>
          <w:sz w:val="20"/>
          <w:szCs w:val="20"/>
        </w:rPr>
        <w:t>prijs, datum van oplevering</w:t>
      </w:r>
      <w:bookmarkEnd w:id="1"/>
    </w:p>
    <w:p w:rsidR="00C05678" w:rsidRPr="00C05678" w:rsidRDefault="00BB76CF" w:rsidP="00213778">
      <w:pPr>
        <w:pStyle w:val="Lijstalinea"/>
        <w:numPr>
          <w:ilvl w:val="0"/>
          <w:numId w:val="37"/>
        </w:numPr>
        <w:ind w:left="426" w:hanging="426"/>
      </w:pPr>
      <w:r>
        <w:t>De o</w:t>
      </w:r>
      <w:r w:rsidR="00C05678" w:rsidRPr="00C05678">
        <w:t>pdra</w:t>
      </w:r>
      <w:r w:rsidR="00C42597">
        <w:t>chtgever draagt hierbij aan de a</w:t>
      </w:r>
      <w:r w:rsidR="00C05678" w:rsidRPr="00C05678">
        <w:t xml:space="preserve">annemer op, die verklaart deze opdracht te aanvaarden, het op basis van </w:t>
      </w:r>
      <w:r w:rsidR="00ED093C">
        <w:t xml:space="preserve">het </w:t>
      </w:r>
      <w:r w:rsidR="00C60C18">
        <w:t>p</w:t>
      </w:r>
      <w:r w:rsidR="00ED093C">
        <w:t>rogramm</w:t>
      </w:r>
      <w:r w:rsidR="00C60C18">
        <w:t>a van e</w:t>
      </w:r>
      <w:r w:rsidR="00ED093C">
        <w:t>isen</w:t>
      </w:r>
      <w:r w:rsidR="00C05678" w:rsidRPr="00C05678">
        <w:t xml:space="preserve"> en</w:t>
      </w:r>
      <w:r w:rsidR="00ED093C">
        <w:t xml:space="preserve"> de </w:t>
      </w:r>
      <w:r w:rsidR="00C42597">
        <w:t>a</w:t>
      </w:r>
      <w:r w:rsidR="00ED093C">
        <w:t xml:space="preserve">anbieding </w:t>
      </w:r>
      <w:r w:rsidR="00213778">
        <w:t xml:space="preserve">het </w:t>
      </w:r>
      <w:r w:rsidR="00ED093C" w:rsidRPr="00ED093C">
        <w:t xml:space="preserve">onderhouden van de vaartuigen </w:t>
      </w:r>
      <w:r w:rsidR="007242C6">
        <w:t xml:space="preserve">Perceel </w:t>
      </w:r>
      <w:r w:rsidR="007242C6" w:rsidRPr="007242C6">
        <w:rPr>
          <w:highlight w:val="yellow"/>
        </w:rPr>
        <w:t>nummer invullen</w:t>
      </w:r>
      <w:r w:rsidR="007242C6">
        <w:t xml:space="preserve"> </w:t>
      </w:r>
      <w:r w:rsidR="00ED093C" w:rsidRPr="00ED093C">
        <w:t>van de Rijksrederij</w:t>
      </w:r>
      <w:r w:rsidR="00ED093C">
        <w:t xml:space="preserve"> </w:t>
      </w:r>
      <w:r w:rsidR="00C05678" w:rsidRPr="00C05678">
        <w:t>hiern</w:t>
      </w:r>
      <w:r w:rsidR="00ED093C">
        <w:t xml:space="preserve">a te noemen het </w:t>
      </w:r>
      <w:r w:rsidR="00384E63">
        <w:t>o</w:t>
      </w:r>
      <w:r w:rsidR="00ED093C">
        <w:t>nder</w:t>
      </w:r>
      <w:r w:rsidR="00C05678" w:rsidRPr="00C05678">
        <w:t xml:space="preserve">houd, gedurende een periode van </w:t>
      </w:r>
      <w:r w:rsidR="00D20DDF">
        <w:t>30 maanden</w:t>
      </w:r>
      <w:r w:rsidR="00C05678" w:rsidRPr="00C05678">
        <w:t xml:space="preserve">, ingaande op </w:t>
      </w:r>
      <w:r w:rsidR="007242C6">
        <w:t>20 september</w:t>
      </w:r>
      <w:r w:rsidR="00ED093C">
        <w:t xml:space="preserve"> 2024 en eindigende op 31 december 2026</w:t>
      </w:r>
      <w:r w:rsidR="00C42597">
        <w:t xml:space="preserve"> hierna te noemen de o</w:t>
      </w:r>
      <w:r w:rsidR="00C05678" w:rsidRPr="00C05678">
        <w:t>nderhoudsperiode, conform hetgeen in de</w:t>
      </w:r>
      <w:r w:rsidR="00EB04D6">
        <w:t>ze</w:t>
      </w:r>
      <w:r w:rsidR="00C05678" w:rsidRPr="00C05678">
        <w:t xml:space="preserve"> </w:t>
      </w:r>
      <w:r w:rsidR="00EB04D6">
        <w:t>o</w:t>
      </w:r>
      <w:r w:rsidR="00C05678" w:rsidRPr="00C05678">
        <w:t>vereenkomst is bepaald.</w:t>
      </w:r>
    </w:p>
    <w:p w:rsidR="00ED093C" w:rsidRDefault="00ED093C" w:rsidP="00C05678"/>
    <w:p w:rsidR="00C05678" w:rsidRPr="00F21A3F" w:rsidRDefault="00C60C18" w:rsidP="00C60C18">
      <w:pPr>
        <w:ind w:left="426" w:hanging="426"/>
      </w:pPr>
      <w:r>
        <w:t xml:space="preserve">2. </w:t>
      </w:r>
      <w:r>
        <w:tab/>
      </w:r>
      <w:r w:rsidR="00C05678" w:rsidRPr="00F21A3F">
        <w:t>D</w:t>
      </w:r>
      <w:r>
        <w:t>e transitieperiode bij aanvang van deze o</w:t>
      </w:r>
      <w:r w:rsidR="00C05678" w:rsidRPr="00F21A3F">
        <w:t>vere</w:t>
      </w:r>
      <w:r>
        <w:t>enkomst als bedoeld in het programma van e</w:t>
      </w:r>
      <w:r w:rsidR="00213778" w:rsidRPr="00F21A3F">
        <w:t xml:space="preserve">isen </w:t>
      </w:r>
      <w:r w:rsidR="00655B46">
        <w:t>onder § 3.1.1</w:t>
      </w:r>
      <w:r w:rsidR="00C05678" w:rsidRPr="00F21A3F">
        <w:t xml:space="preserve"> duurt tot </w:t>
      </w:r>
      <w:r w:rsidR="007242C6">
        <w:t>20 september</w:t>
      </w:r>
      <w:r w:rsidR="00D20DDF">
        <w:t xml:space="preserve"> 2024</w:t>
      </w:r>
      <w:r w:rsidR="00F21A3F" w:rsidRPr="00F21A3F">
        <w:t>.</w:t>
      </w:r>
      <w:r w:rsidR="00C05678" w:rsidRPr="00F21A3F">
        <w:t xml:space="preserve"> </w:t>
      </w:r>
    </w:p>
    <w:p w:rsidR="00D66933" w:rsidRPr="00384E63" w:rsidRDefault="00D66933" w:rsidP="00C60C18">
      <w:pPr>
        <w:ind w:hanging="426"/>
        <w:rPr>
          <w:color w:val="FFB612"/>
        </w:rPr>
      </w:pPr>
    </w:p>
    <w:p w:rsidR="00C05678" w:rsidRDefault="00C60C18" w:rsidP="00C60C18">
      <w:pPr>
        <w:ind w:left="426" w:hanging="426"/>
      </w:pPr>
      <w:r>
        <w:t xml:space="preserve">3. </w:t>
      </w:r>
      <w:r>
        <w:tab/>
      </w:r>
      <w:r w:rsidR="00C05678" w:rsidRPr="00F21A3F">
        <w:t xml:space="preserve">De transitieperiode bij einde </w:t>
      </w:r>
      <w:r>
        <w:t>van deze o</w:t>
      </w:r>
      <w:r w:rsidR="00C05678" w:rsidRPr="00F21A3F">
        <w:t xml:space="preserve">vereenkomst als bedoeld in </w:t>
      </w:r>
      <w:r>
        <w:t>h</w:t>
      </w:r>
      <w:r w:rsidRPr="00C60C18">
        <w:t xml:space="preserve">et programma van eisen </w:t>
      </w:r>
      <w:r w:rsidR="00655B46">
        <w:t>onder § 3.1.2</w:t>
      </w:r>
      <w:r w:rsidR="00C05678" w:rsidRPr="00F21A3F">
        <w:t xml:space="preserve"> heeft een maximale duur van </w:t>
      </w:r>
      <w:r w:rsidR="00384E63" w:rsidRPr="00F21A3F">
        <w:t>2</w:t>
      </w:r>
      <w:r w:rsidR="00C05678" w:rsidRPr="00F21A3F">
        <w:t xml:space="preserve"> maanden voorafgaand aan einde </w:t>
      </w:r>
      <w:r>
        <w:t xml:space="preserve">van de </w:t>
      </w:r>
      <w:r w:rsidR="00F21A3F" w:rsidRPr="00F21A3F">
        <w:t xml:space="preserve">overeenkomst. De </w:t>
      </w:r>
      <w:r>
        <w:t xml:space="preserve">directie </w:t>
      </w:r>
      <w:r w:rsidR="00C05678" w:rsidRPr="00F21A3F">
        <w:t>stelt de datum van aanvang van de tra</w:t>
      </w:r>
      <w:r w:rsidR="00F21A3F" w:rsidRPr="00F21A3F">
        <w:t>nsitieperiode bij einde o</w:t>
      </w:r>
      <w:r w:rsidR="00D66933" w:rsidRPr="00F21A3F">
        <w:t>vereen</w:t>
      </w:r>
      <w:r w:rsidR="00C05678" w:rsidRPr="00F21A3F">
        <w:t xml:space="preserve">komst uiterlijk 30 dagen voorafgaand aan deze datum vast voor de </w:t>
      </w:r>
      <w:r w:rsidR="00F21A3F" w:rsidRPr="00F21A3F">
        <w:t>a</w:t>
      </w:r>
      <w:r w:rsidR="00C05678" w:rsidRPr="00F21A3F">
        <w:t xml:space="preserve">annemer. </w:t>
      </w:r>
    </w:p>
    <w:p w:rsidR="00C60C18" w:rsidRDefault="00C60C18" w:rsidP="00C60C18">
      <w:pPr>
        <w:ind w:left="426" w:hanging="426"/>
      </w:pPr>
    </w:p>
    <w:p w:rsidR="00D20DDF" w:rsidRDefault="00C60C18" w:rsidP="00D20DDF">
      <w:pPr>
        <w:ind w:left="426" w:hanging="426"/>
      </w:pPr>
      <w:r>
        <w:t>4.</w:t>
      </w:r>
      <w:r>
        <w:tab/>
        <w:t xml:space="preserve">De opdrachtgever is gerechtigd om deze overeenkomst na afloop van de in lid 1 genoemde periode 4 maal te verlengen, telkens voor een periode van 6 maanden. </w:t>
      </w:r>
      <w:r w:rsidR="00D20DDF">
        <w:t xml:space="preserve"> </w:t>
      </w:r>
    </w:p>
    <w:p w:rsidR="006627C0" w:rsidRDefault="006627C0" w:rsidP="00D20DDF">
      <w:pPr>
        <w:ind w:left="426" w:hanging="426"/>
      </w:pPr>
    </w:p>
    <w:p w:rsidR="00C60C18" w:rsidRDefault="00C60C18" w:rsidP="00D20DDF">
      <w:pPr>
        <w:ind w:left="426"/>
      </w:pPr>
      <w:r>
        <w:t xml:space="preserve">Indien de opdrachtgever gebruik maakt van de mogelijkheid tot verlenging zal de opdrachtgever dit 2 maanden voor de datum van beëindiging van de overeenkomst aan de aannemer schriftelijk kenbaar maken.  De aannemer dient binnen een maand </w:t>
      </w:r>
      <w:r w:rsidR="00F34E99">
        <w:t>te reageren</w:t>
      </w:r>
      <w:r>
        <w:t xml:space="preserve"> of hij instemt met de verlenging.</w:t>
      </w:r>
    </w:p>
    <w:p w:rsidR="00C60C18" w:rsidRDefault="00C60C18" w:rsidP="00C60C18">
      <w:pPr>
        <w:ind w:left="426"/>
      </w:pPr>
      <w:r>
        <w:t xml:space="preserve">Een en ander zal worden vastgelegd in een tussen partijen te sluiten aanvullende overeenkomst, waarin </w:t>
      </w:r>
      <w:r w:rsidR="00F34E99" w:rsidRPr="00F34E99">
        <w:t>alle relevante afspraken m.b.t. de beoogd</w:t>
      </w:r>
      <w:r w:rsidR="00F34E99">
        <w:t>e verlenging worden vastgelegd.</w:t>
      </w:r>
    </w:p>
    <w:p w:rsidR="00213778" w:rsidRPr="00C05678" w:rsidRDefault="00213778" w:rsidP="00C05678"/>
    <w:p w:rsidR="00C60C18" w:rsidRPr="00C60C18" w:rsidRDefault="002E5DB6" w:rsidP="00C60C18">
      <w:pPr>
        <w:ind w:left="426" w:hanging="426"/>
      </w:pPr>
      <w:r>
        <w:t>5</w:t>
      </w:r>
      <w:r w:rsidR="00C05678" w:rsidRPr="00C05678">
        <w:t>.</w:t>
      </w:r>
      <w:r w:rsidR="00C05678" w:rsidRPr="00EB04D6">
        <w:rPr>
          <w:color w:val="FFC000"/>
        </w:rPr>
        <w:tab/>
      </w:r>
      <w:r w:rsidR="00C05678" w:rsidRPr="00C60C18">
        <w:t xml:space="preserve">De </w:t>
      </w:r>
      <w:r w:rsidR="00F21A3F" w:rsidRPr="00C60C18">
        <w:t>o</w:t>
      </w:r>
      <w:r w:rsidR="00C05678" w:rsidRPr="00C60C18">
        <w:t>pdrachtgever draagt hierbij tev</w:t>
      </w:r>
      <w:r w:rsidR="00C42597" w:rsidRPr="00C60C18">
        <w:t>ens op aan de a</w:t>
      </w:r>
      <w:r w:rsidR="00EB04D6" w:rsidRPr="00C60C18">
        <w:t>annemer, die ver</w:t>
      </w:r>
      <w:r w:rsidR="00C05678" w:rsidRPr="00C60C18">
        <w:t>klaart deze opdracht te aanvaarden</w:t>
      </w:r>
      <w:r w:rsidR="00C60C18" w:rsidRPr="00C60C18">
        <w:t>:</w:t>
      </w:r>
    </w:p>
    <w:p w:rsidR="00C05678" w:rsidRDefault="00C60C18" w:rsidP="00213778">
      <w:pPr>
        <w:ind w:left="851" w:hanging="425"/>
      </w:pPr>
      <w:r w:rsidRPr="00C60C18">
        <w:t xml:space="preserve">a) </w:t>
      </w:r>
      <w:r w:rsidRPr="00C60C18">
        <w:tab/>
      </w:r>
      <w:r w:rsidR="00C05678" w:rsidRPr="00C60C18">
        <w:t xml:space="preserve">het </w:t>
      </w:r>
      <w:r w:rsidRPr="00C60C18">
        <w:t xml:space="preserve">volgens nadere opdracht van de opdrachtgever, </w:t>
      </w:r>
      <w:r w:rsidR="00C05678" w:rsidRPr="00C60C18">
        <w:t xml:space="preserve">op basis van </w:t>
      </w:r>
      <w:r w:rsidR="007166E8" w:rsidRPr="00C60C18">
        <w:t xml:space="preserve">het programma van eisen </w:t>
      </w:r>
      <w:r w:rsidR="00C05678" w:rsidRPr="00C60C18">
        <w:t>en de</w:t>
      </w:r>
      <w:r w:rsidR="007166E8" w:rsidRPr="00C60C18">
        <w:t xml:space="preserve"> a</w:t>
      </w:r>
      <w:r w:rsidR="00213778" w:rsidRPr="00C60C18">
        <w:t xml:space="preserve">anbieding </w:t>
      </w:r>
      <w:r w:rsidR="00C05678" w:rsidRPr="00C60C18">
        <w:t xml:space="preserve">realiseren van de in </w:t>
      </w:r>
      <w:r w:rsidR="007166E8" w:rsidRPr="00C60C18">
        <w:t xml:space="preserve">het programma van eisen </w:t>
      </w:r>
      <w:r w:rsidRPr="00C60C18">
        <w:t xml:space="preserve">als </w:t>
      </w:r>
      <w:r w:rsidR="00837AFF">
        <w:t>bijlage 13</w:t>
      </w:r>
      <w:r w:rsidRPr="00C60C18">
        <w:t xml:space="preserve"> </w:t>
      </w:r>
      <w:r w:rsidR="00837AFF">
        <w:t>opgenomen</w:t>
      </w:r>
      <w:r w:rsidRPr="00C60C18">
        <w:t xml:space="preserve"> </w:t>
      </w:r>
      <w:r w:rsidR="000D408F">
        <w:t xml:space="preserve">“Overzicht </w:t>
      </w:r>
      <w:r w:rsidR="00837AFF">
        <w:t>benoemde a</w:t>
      </w:r>
      <w:r w:rsidR="00C05678" w:rsidRPr="00C60C18">
        <w:t xml:space="preserve">ctiviteiten” </w:t>
      </w:r>
    </w:p>
    <w:p w:rsidR="000D408F" w:rsidRPr="00C60C18" w:rsidRDefault="000D408F" w:rsidP="00213778">
      <w:pPr>
        <w:ind w:left="851" w:hanging="425"/>
      </w:pPr>
      <w:r>
        <w:t>b)</w:t>
      </w:r>
      <w:r>
        <w:tab/>
      </w:r>
      <w:r w:rsidRPr="000D408F">
        <w:t>het volgens nadere opdracht van de opdrachtgever, op basis van het programma van eisen en de aanbieding realiseren van de in het pr</w:t>
      </w:r>
      <w:r>
        <w:t>ogramma van eisen als bijlage 14 opgenomen “Overzicht preventief onderhoud</w:t>
      </w:r>
      <w:r w:rsidRPr="000D408F">
        <w:t>”</w:t>
      </w:r>
    </w:p>
    <w:p w:rsidR="00D66933" w:rsidRDefault="00D66933" w:rsidP="00C05678"/>
    <w:p w:rsidR="00C05678" w:rsidRDefault="002E5DB6" w:rsidP="007166E8">
      <w:pPr>
        <w:ind w:left="426" w:hanging="426"/>
      </w:pPr>
      <w:r>
        <w:t>6</w:t>
      </w:r>
      <w:r w:rsidR="00C05678">
        <w:t>.</w:t>
      </w:r>
      <w:r w:rsidR="00C05678">
        <w:tab/>
      </w:r>
      <w:r w:rsidR="00540C94">
        <w:t>D</w:t>
      </w:r>
      <w:r w:rsidR="00C42597">
        <w:t>e o</w:t>
      </w:r>
      <w:r w:rsidR="00C05678">
        <w:t xml:space="preserve">pdrachtgever </w:t>
      </w:r>
      <w:r w:rsidR="00540C94">
        <w:t xml:space="preserve">betaalt </w:t>
      </w:r>
      <w:r w:rsidR="00C05678">
        <w:t xml:space="preserve">voor het realiseren van </w:t>
      </w:r>
      <w:r w:rsidR="00C42597">
        <w:t>o</w:t>
      </w:r>
      <w:r w:rsidR="00213778">
        <w:t>nderhoud, zoals be</w:t>
      </w:r>
      <w:r w:rsidR="00C05678">
        <w:t xml:space="preserve">paald in </w:t>
      </w:r>
      <w:r w:rsidR="00540C94">
        <w:t xml:space="preserve">lid 1, </w:t>
      </w:r>
      <w:r w:rsidR="00C42597">
        <w:t>aan de a</w:t>
      </w:r>
      <w:r w:rsidR="00C05678">
        <w:t>annemer een totaalbedr</w:t>
      </w:r>
      <w:r w:rsidR="00213778">
        <w:t xml:space="preserve">ag van </w:t>
      </w:r>
      <w:r w:rsidR="00213778" w:rsidRPr="00213778">
        <w:rPr>
          <w:highlight w:val="yellow"/>
        </w:rPr>
        <w:t>&lt;vul totaalbedrag in cij</w:t>
      </w:r>
      <w:r w:rsidR="00C05678" w:rsidRPr="00213778">
        <w:rPr>
          <w:highlight w:val="yellow"/>
        </w:rPr>
        <w:t>fers in&gt;</w:t>
      </w:r>
      <w:r w:rsidR="00213778">
        <w:t xml:space="preserve"> </w:t>
      </w:r>
      <w:r w:rsidR="00C05678">
        <w:t>euro exclusief omzetbelasting,</w:t>
      </w:r>
      <w:r w:rsidR="00213778">
        <w:t xml:space="preserve"> zegge </w:t>
      </w:r>
      <w:r w:rsidR="00213778" w:rsidRPr="00213778">
        <w:rPr>
          <w:highlight w:val="yellow"/>
        </w:rPr>
        <w:t>&lt;vul totaalbedrag in let</w:t>
      </w:r>
      <w:r w:rsidR="00C05678" w:rsidRPr="00213778">
        <w:rPr>
          <w:highlight w:val="yellow"/>
        </w:rPr>
        <w:t>ters in&gt;</w:t>
      </w:r>
      <w:r w:rsidR="00C05678">
        <w:t xml:space="preserve"> euro.</w:t>
      </w:r>
    </w:p>
    <w:p w:rsidR="00C05678" w:rsidRDefault="00C05678" w:rsidP="007166E8">
      <w:pPr>
        <w:ind w:left="426"/>
      </w:pPr>
      <w:r>
        <w:t>Het voorgaande bedrag is opgebouwd uit de volgende componenten:</w:t>
      </w:r>
    </w:p>
    <w:p w:rsidR="00C05678" w:rsidRDefault="00C05678" w:rsidP="00540C94">
      <w:pPr>
        <w:ind w:left="426"/>
      </w:pPr>
      <w:r>
        <w:t>(a)</w:t>
      </w:r>
      <w:r>
        <w:tab/>
      </w:r>
      <w:r w:rsidR="00C60C18">
        <w:t xml:space="preserve"> o</w:t>
      </w:r>
      <w:r>
        <w:t xml:space="preserve">nderhoud </w:t>
      </w:r>
      <w:r w:rsidRPr="00EB04D6">
        <w:rPr>
          <w:highlight w:val="yellow"/>
        </w:rPr>
        <w:t>&lt;vul totaalbedrag in cijfers in&gt;</w:t>
      </w:r>
      <w:r>
        <w:t xml:space="preserve"> euro exclusief omzetbelasting;</w:t>
      </w:r>
    </w:p>
    <w:p w:rsidR="00921E2D" w:rsidRDefault="00921E2D" w:rsidP="00540C94">
      <w:pPr>
        <w:ind w:left="426"/>
      </w:pPr>
      <w:r>
        <w:t xml:space="preserve">(b) totaalbedrag aan stelposten: </w:t>
      </w:r>
    </w:p>
    <w:p w:rsidR="00C05678" w:rsidRDefault="00C05678" w:rsidP="00D66933">
      <w:pPr>
        <w:ind w:left="426" w:hanging="426"/>
      </w:pPr>
    </w:p>
    <w:p w:rsidR="00384E63" w:rsidRDefault="00384E63" w:rsidP="00D66933">
      <w:pPr>
        <w:ind w:left="426"/>
      </w:pPr>
    </w:p>
    <w:p w:rsidR="00384E63" w:rsidRPr="00C05678" w:rsidRDefault="00384E63" w:rsidP="00384E63">
      <w:pPr>
        <w:pStyle w:val="Kop2"/>
        <w:ind w:left="426" w:hanging="1560"/>
        <w:rPr>
          <w:sz w:val="20"/>
          <w:szCs w:val="20"/>
        </w:rPr>
      </w:pPr>
      <w:bookmarkStart w:id="2" w:name="_Toc142989795"/>
      <w:r>
        <w:rPr>
          <w:sz w:val="20"/>
          <w:szCs w:val="20"/>
        </w:rPr>
        <w:lastRenderedPageBreak/>
        <w:t>Artikel 3.</w:t>
      </w:r>
      <w:r>
        <w:rPr>
          <w:sz w:val="20"/>
          <w:szCs w:val="20"/>
        </w:rPr>
        <w:tab/>
        <w:t>Intellectueel eigendom</w:t>
      </w:r>
      <w:bookmarkEnd w:id="2"/>
    </w:p>
    <w:p w:rsidR="00C05678" w:rsidRPr="00540C94" w:rsidRDefault="00384E63" w:rsidP="00D66933">
      <w:pPr>
        <w:ind w:left="426" w:hanging="426"/>
      </w:pPr>
      <w:r w:rsidRPr="00540C94">
        <w:t>1</w:t>
      </w:r>
      <w:r w:rsidR="00D66933" w:rsidRPr="00540C94">
        <w:t xml:space="preserve">. </w:t>
      </w:r>
      <w:r w:rsidR="00D66933" w:rsidRPr="00540C94">
        <w:tab/>
      </w:r>
      <w:r w:rsidR="00C05678" w:rsidRPr="00540C94">
        <w:t xml:space="preserve">Partijen komen met betrekking tot de intellectuele eigendomsrechten overeen dat:                                                                                                           </w:t>
      </w:r>
    </w:p>
    <w:p w:rsidR="00C05678" w:rsidRPr="00540C94" w:rsidRDefault="00540C94" w:rsidP="00540C94">
      <w:pPr>
        <w:ind w:left="851" w:hanging="425"/>
      </w:pPr>
      <w:r>
        <w:t>a)</w:t>
      </w:r>
      <w:r w:rsidR="00C05678" w:rsidRPr="00540C94">
        <w:tab/>
        <w:t xml:space="preserve">Alle intellectuele eigendomsrechten </w:t>
      </w:r>
      <w:r w:rsidRPr="00540C94">
        <w:t>voortkomend uit deze overeenkomst</w:t>
      </w:r>
      <w:r w:rsidR="00D66933" w:rsidRPr="00540C94">
        <w:t xml:space="preserve">, </w:t>
      </w:r>
      <w:r w:rsidR="00C05678" w:rsidRPr="00540C94">
        <w:t xml:space="preserve"> ber</w:t>
      </w:r>
      <w:r w:rsidRPr="00540C94">
        <w:t>usten bij de opdrachtgever. De a</w:t>
      </w:r>
      <w:r w:rsidR="00C05678" w:rsidRPr="00540C94">
        <w:t>annemer verkrijgt uitsluitend het recht de bedoelde documenten te gebr</w:t>
      </w:r>
      <w:r w:rsidR="00D66933" w:rsidRPr="00540C94">
        <w:t>uiken in het kader van de aanbe</w:t>
      </w:r>
      <w:r w:rsidR="00C05678" w:rsidRPr="00540C94">
        <w:t>steding/ de uitvoering van het werk vo</w:t>
      </w:r>
      <w:r w:rsidR="00D66933" w:rsidRPr="00540C94">
        <w:t xml:space="preserve">lgens </w:t>
      </w:r>
      <w:r w:rsidRPr="00540C94">
        <w:t>deze overeenkomst. De a</w:t>
      </w:r>
      <w:r w:rsidR="00D66933" w:rsidRPr="00540C94">
        <w:t>an</w:t>
      </w:r>
      <w:r w:rsidR="00C05678" w:rsidRPr="00540C94">
        <w:t xml:space="preserve">nemer is uitsluitend gerechtigd zijn gebruiksrecht over te dragen aan een derde indien en voor zover dit noodzakelijk is in het kader van de aanbesteding/de uitvoering van de werkzaamheden volgens </w:t>
      </w:r>
      <w:r w:rsidRPr="00540C94">
        <w:t>deze overeenkomst</w:t>
      </w:r>
      <w:r w:rsidR="00C05678" w:rsidRPr="00540C94">
        <w:t>. In alle andere gevallen is het gebruik van de documenten dan wel de overdracht van het</w:t>
      </w:r>
      <w:r w:rsidR="00D66933" w:rsidRPr="00540C94">
        <w:t xml:space="preserve"> gebruiksrecht door de inschrij</w:t>
      </w:r>
      <w:r w:rsidR="00C05678" w:rsidRPr="00540C94">
        <w:t>ver/aannemer en derden niet to</w:t>
      </w:r>
      <w:r w:rsidR="00D66933" w:rsidRPr="00540C94">
        <w:t>egestaan dan uitsluitend na voor</w:t>
      </w:r>
      <w:r w:rsidR="00C05678" w:rsidRPr="00540C94">
        <w:t>afgaande schriftelijke toestemmi</w:t>
      </w:r>
      <w:r w:rsidR="00D66933" w:rsidRPr="00540C94">
        <w:t>ng van de aanbesteder/ opdracht</w:t>
      </w:r>
      <w:r w:rsidR="00C05678" w:rsidRPr="00540C94">
        <w:t>gever. Aan eventuele toestemming</w:t>
      </w:r>
      <w:r w:rsidR="00213778" w:rsidRPr="00540C94">
        <w:t xml:space="preserve"> kan de aanbeste</w:t>
      </w:r>
      <w:r w:rsidR="00C05678" w:rsidRPr="00540C94">
        <w:t>der/</w:t>
      </w:r>
      <w:r>
        <w:t xml:space="preserve"> </w:t>
      </w:r>
      <w:r w:rsidR="00C05678" w:rsidRPr="00540C94">
        <w:t>opdrachtgever voorwaarden verbinden.</w:t>
      </w:r>
    </w:p>
    <w:p w:rsidR="00D66933" w:rsidRPr="00540C94" w:rsidRDefault="00D66933" w:rsidP="00540C94">
      <w:pPr>
        <w:ind w:left="851" w:hanging="425"/>
      </w:pPr>
    </w:p>
    <w:p w:rsidR="00C05678" w:rsidRPr="00540C94" w:rsidRDefault="00540C94" w:rsidP="00540C94">
      <w:pPr>
        <w:ind w:left="851" w:hanging="425"/>
      </w:pPr>
      <w:r>
        <w:t>b)</w:t>
      </w:r>
      <w:r w:rsidR="00C05678" w:rsidRPr="00540C94">
        <w:t xml:space="preserve"> </w:t>
      </w:r>
      <w:r w:rsidR="00C05678" w:rsidRPr="00540C94">
        <w:tab/>
        <w:t>De opdrachtgever wordt eigenaar va</w:t>
      </w:r>
      <w:r w:rsidR="00213778" w:rsidRPr="00540C94">
        <w:t>n alle data en informatie</w:t>
      </w:r>
      <w:r w:rsidR="005E5FD0" w:rsidRPr="00540C94">
        <w:t xml:space="preserve"> </w:t>
      </w:r>
      <w:r w:rsidR="00C05678" w:rsidRPr="00540C94">
        <w:t>voortvloeiende uit de opdracht.</w:t>
      </w:r>
    </w:p>
    <w:p w:rsidR="00D66933" w:rsidRPr="00540C94" w:rsidRDefault="00D66933" w:rsidP="00540C94">
      <w:pPr>
        <w:ind w:left="851" w:hanging="425"/>
      </w:pPr>
    </w:p>
    <w:p w:rsidR="00C05678" w:rsidRPr="00540C94" w:rsidRDefault="00540C94" w:rsidP="00540C94">
      <w:pPr>
        <w:ind w:left="851" w:hanging="425"/>
      </w:pPr>
      <w:r>
        <w:t>c)</w:t>
      </w:r>
      <w:r w:rsidR="00C05678" w:rsidRPr="00540C94">
        <w:tab/>
        <w:t xml:space="preserve">De aannemer maakt hetgeen hem bij de uitvoering van dit bestek ter kennis komt op geen enkele wijze verder bekend, behalve voor zover enig wettelijk voorschrift of een uitspraak van de rechter hem tot bekendmaking daarvan verplicht. </w:t>
      </w:r>
    </w:p>
    <w:p w:rsidR="00D66933" w:rsidRPr="00540C94" w:rsidRDefault="00D66933" w:rsidP="00540C94">
      <w:pPr>
        <w:ind w:left="851" w:hanging="425"/>
      </w:pPr>
    </w:p>
    <w:p w:rsidR="00C05678" w:rsidRPr="00540C94" w:rsidRDefault="00540C94" w:rsidP="00540C94">
      <w:pPr>
        <w:ind w:left="851" w:hanging="425"/>
      </w:pPr>
      <w:r>
        <w:t>d)</w:t>
      </w:r>
      <w:r w:rsidR="00C05678" w:rsidRPr="00540C94">
        <w:tab/>
        <w:t>De aannemer verplicht zijn pers</w:t>
      </w:r>
      <w:r w:rsidR="00D66933" w:rsidRPr="00540C94">
        <w:t>oneel en de door hem ter uitvoe</w:t>
      </w:r>
      <w:r w:rsidR="00C05678" w:rsidRPr="00540C94">
        <w:t xml:space="preserve">ring van werkzaamheden in het kader van dit bestek ingeschakelde hulppersonen deze geheimhoudingsverplichting na te leven en staat ervoor in dat deze personen die verplichting nakomen. </w:t>
      </w:r>
    </w:p>
    <w:p w:rsidR="00D66933" w:rsidRPr="00540C94" w:rsidRDefault="00D66933" w:rsidP="00540C94">
      <w:pPr>
        <w:ind w:left="851" w:hanging="425"/>
      </w:pPr>
    </w:p>
    <w:p w:rsidR="00C05678" w:rsidRPr="00540C94" w:rsidRDefault="00540C94" w:rsidP="00540C94">
      <w:pPr>
        <w:ind w:left="851" w:hanging="425"/>
      </w:pPr>
      <w:r>
        <w:t>e)</w:t>
      </w:r>
      <w:r w:rsidR="00C05678" w:rsidRPr="00540C94">
        <w:t xml:space="preserve">  </w:t>
      </w:r>
      <w:r w:rsidR="00D66933" w:rsidRPr="00540C94">
        <w:tab/>
      </w:r>
      <w:r w:rsidR="00C05678" w:rsidRPr="00540C94">
        <w:t>De aannemer stelt alle gegevens (</w:t>
      </w:r>
      <w:r w:rsidR="00D66933" w:rsidRPr="00540C94">
        <w:t>schriftelijke stukken, computer</w:t>
      </w:r>
      <w:r w:rsidR="00C05678" w:rsidRPr="00540C94">
        <w:t xml:space="preserve">bestanden, etc.) die hij in het kader van de uitvoering van </w:t>
      </w:r>
      <w:r w:rsidRPr="00540C94">
        <w:t>deze o</w:t>
      </w:r>
      <w:r w:rsidR="00D66933" w:rsidRPr="00540C94">
        <w:t>vereenkomst</w:t>
      </w:r>
      <w:r w:rsidR="00C05678" w:rsidRPr="00540C94">
        <w:t xml:space="preserve"> onder zich heeft, binnen 10 werkdagen na beëindiging van dit contract aan de opdrachtgever ter beschikking.</w:t>
      </w:r>
    </w:p>
    <w:p w:rsidR="00C05678" w:rsidRDefault="00C05678" w:rsidP="00C05678"/>
    <w:p w:rsidR="00D66933" w:rsidRDefault="00D66933" w:rsidP="00C05678"/>
    <w:p w:rsidR="00B301FD" w:rsidRPr="00C05678" w:rsidRDefault="00CC6B33" w:rsidP="00B301FD">
      <w:pPr>
        <w:pStyle w:val="Kop2"/>
        <w:ind w:left="426" w:hanging="1560"/>
        <w:rPr>
          <w:sz w:val="20"/>
          <w:szCs w:val="20"/>
        </w:rPr>
      </w:pPr>
      <w:bookmarkStart w:id="3" w:name="_Toc142989796"/>
      <w:r>
        <w:rPr>
          <w:sz w:val="20"/>
          <w:szCs w:val="20"/>
        </w:rPr>
        <w:t>Artikel 4</w:t>
      </w:r>
      <w:r w:rsidR="00B301FD">
        <w:rPr>
          <w:sz w:val="20"/>
          <w:szCs w:val="20"/>
        </w:rPr>
        <w:t>.</w:t>
      </w:r>
      <w:r w:rsidR="00B301FD">
        <w:rPr>
          <w:sz w:val="20"/>
          <w:szCs w:val="20"/>
        </w:rPr>
        <w:tab/>
      </w:r>
      <w:r w:rsidR="00B301FD" w:rsidRPr="00B301FD">
        <w:rPr>
          <w:sz w:val="20"/>
          <w:szCs w:val="20"/>
        </w:rPr>
        <w:t>Wijzigingen/vervanging van vaartuigen</w:t>
      </w:r>
      <w:bookmarkEnd w:id="3"/>
    </w:p>
    <w:p w:rsidR="00B301FD" w:rsidRPr="005E5FD0" w:rsidRDefault="00B301FD" w:rsidP="004A1744">
      <w:pPr>
        <w:pStyle w:val="Lijstalinea"/>
        <w:numPr>
          <w:ilvl w:val="0"/>
          <w:numId w:val="41"/>
        </w:numPr>
        <w:ind w:left="426" w:hanging="426"/>
      </w:pPr>
      <w:r w:rsidRPr="005E5FD0">
        <w:t xml:space="preserve">De opdrachtgever is gerechtigd het aantal vaartuigen te wijzigen of vaartuigen te vervangen gedurende de uitvoeringsduur van </w:t>
      </w:r>
      <w:r w:rsidR="00D55577" w:rsidRPr="005E5FD0">
        <w:t>deze overeenkomst</w:t>
      </w:r>
      <w:r w:rsidRPr="005E5FD0">
        <w:t xml:space="preserve">. </w:t>
      </w:r>
    </w:p>
    <w:p w:rsidR="00007BE6" w:rsidRPr="005E5FD0" w:rsidRDefault="00007BE6" w:rsidP="00007BE6"/>
    <w:p w:rsidR="00007BE6" w:rsidRPr="005E5FD0" w:rsidRDefault="005E5FD0" w:rsidP="00655B46">
      <w:pPr>
        <w:ind w:left="426" w:hanging="426"/>
      </w:pPr>
      <w:r w:rsidRPr="005E5FD0">
        <w:t>2</w:t>
      </w:r>
      <w:r w:rsidR="00007BE6" w:rsidRPr="005E5FD0">
        <w:t>.</w:t>
      </w:r>
      <w:r w:rsidR="00007BE6" w:rsidRPr="005E5FD0">
        <w:tab/>
        <w:t>Bij vervanging van een vaartuig in of toevoeging van een vaartuig aan de overeenkomst, zal de opdrachtgever de aannemer verzoeken een aanbieding te doen voor het onderhoud van het nieuwe vaartuig.</w:t>
      </w:r>
    </w:p>
    <w:p w:rsidR="00007BE6" w:rsidRPr="00655B46" w:rsidRDefault="00007BE6" w:rsidP="00655B46">
      <w:pPr>
        <w:ind w:left="426" w:hanging="426"/>
        <w:rPr>
          <w:highlight w:val="green"/>
        </w:rPr>
      </w:pPr>
    </w:p>
    <w:p w:rsidR="00007BE6" w:rsidRPr="00655B46" w:rsidRDefault="005E5FD0" w:rsidP="00655B46">
      <w:pPr>
        <w:ind w:left="426" w:hanging="426"/>
      </w:pPr>
      <w:r w:rsidRPr="00655B46">
        <w:t>3.</w:t>
      </w:r>
      <w:r w:rsidRPr="00655B46">
        <w:tab/>
        <w:t xml:space="preserve">De aannemer </w:t>
      </w:r>
      <w:r w:rsidR="00655B46" w:rsidRPr="00655B46">
        <w:t xml:space="preserve">dient </w:t>
      </w:r>
      <w:r w:rsidRPr="00655B46">
        <w:t xml:space="preserve">alle gegevens </w:t>
      </w:r>
      <w:r w:rsidR="00655B46" w:rsidRPr="00655B46">
        <w:t xml:space="preserve">van het betreffende vaartuig </w:t>
      </w:r>
      <w:r w:rsidRPr="00655B46">
        <w:t xml:space="preserve">(schriftelijke stukken, computerbestanden, etc.) die hij in het kader van de uitvoering van deze Overeenkomst </w:t>
      </w:r>
      <w:r w:rsidR="005039A1">
        <w:t xml:space="preserve">produceert </w:t>
      </w:r>
      <w:r w:rsidRPr="00655B46">
        <w:t>aan de opdrachtgever ter beschikking</w:t>
      </w:r>
      <w:r w:rsidR="00655B46" w:rsidRPr="00655B46">
        <w:t xml:space="preserve"> te stellen</w:t>
      </w:r>
    </w:p>
    <w:p w:rsidR="00AD1521" w:rsidRDefault="00AD1521" w:rsidP="00C05678"/>
    <w:p w:rsidR="00B301FD" w:rsidRDefault="00B301FD" w:rsidP="00C05678"/>
    <w:p w:rsidR="00C05678" w:rsidRPr="00C05678" w:rsidRDefault="00C05678" w:rsidP="00213778">
      <w:pPr>
        <w:pStyle w:val="Kop2"/>
        <w:ind w:left="426" w:hanging="1560"/>
        <w:rPr>
          <w:sz w:val="20"/>
          <w:szCs w:val="20"/>
        </w:rPr>
      </w:pPr>
      <w:bookmarkStart w:id="4" w:name="_Toc142989797"/>
      <w:r w:rsidRPr="00C05678">
        <w:rPr>
          <w:sz w:val="20"/>
          <w:szCs w:val="20"/>
        </w:rPr>
        <w:t xml:space="preserve">Artikel </w:t>
      </w:r>
      <w:r w:rsidR="00CC6B33">
        <w:rPr>
          <w:sz w:val="20"/>
          <w:szCs w:val="20"/>
        </w:rPr>
        <w:t>5</w:t>
      </w:r>
      <w:r w:rsidRPr="00C05678">
        <w:rPr>
          <w:sz w:val="20"/>
          <w:szCs w:val="20"/>
        </w:rPr>
        <w:t>.</w:t>
      </w:r>
      <w:r w:rsidRPr="00C05678">
        <w:rPr>
          <w:sz w:val="20"/>
          <w:szCs w:val="20"/>
        </w:rPr>
        <w:tab/>
        <w:t>Contractdocumenten</w:t>
      </w:r>
      <w:bookmarkEnd w:id="4"/>
    </w:p>
    <w:p w:rsidR="00C05678" w:rsidRDefault="00C05678" w:rsidP="00213778">
      <w:pPr>
        <w:ind w:left="426" w:hanging="426"/>
      </w:pPr>
      <w:r>
        <w:t>1.</w:t>
      </w:r>
      <w:r>
        <w:tab/>
        <w:t xml:space="preserve">De volgende contractdocumenten </w:t>
      </w:r>
      <w:r w:rsidR="00213778">
        <w:t>omschrijven in onderlinge samen</w:t>
      </w:r>
      <w:r>
        <w:t>hang de rechten en verplichtingen d</w:t>
      </w:r>
      <w:r w:rsidR="00213778">
        <w:t>ie voor partijen uit de Overeen</w:t>
      </w:r>
      <w:r>
        <w:t>komst voortvloeien:</w:t>
      </w:r>
    </w:p>
    <w:p w:rsidR="00C05678" w:rsidRDefault="00C05678" w:rsidP="00213778">
      <w:pPr>
        <w:ind w:left="851" w:hanging="425"/>
      </w:pPr>
      <w:r>
        <w:t>(a)</w:t>
      </w:r>
      <w:r>
        <w:tab/>
        <w:t>de door part</w:t>
      </w:r>
      <w:r w:rsidR="00540C94">
        <w:t>ijen ingevulde en ondertekende o</w:t>
      </w:r>
      <w:r>
        <w:t>vereenkomst met inbegrip van de nota's van inlichtingen en de processen-verbaal van aanwijzing;</w:t>
      </w:r>
    </w:p>
    <w:p w:rsidR="00C05678" w:rsidRDefault="00C05678" w:rsidP="00213778">
      <w:pPr>
        <w:ind w:left="851" w:hanging="425"/>
      </w:pPr>
      <w:r>
        <w:t>(b)</w:t>
      </w:r>
      <w:r>
        <w:tab/>
        <w:t>Het programma van Eisen inclusief bijlagen;</w:t>
      </w:r>
    </w:p>
    <w:p w:rsidR="00C05678" w:rsidRDefault="00C05678" w:rsidP="00213778">
      <w:pPr>
        <w:ind w:left="851" w:hanging="425"/>
      </w:pPr>
      <w:r>
        <w:t>(c)</w:t>
      </w:r>
      <w:r>
        <w:tab/>
        <w:t>De UAV-2012</w:t>
      </w:r>
    </w:p>
    <w:p w:rsidR="00C05678" w:rsidRDefault="00C05678" w:rsidP="00213778">
      <w:pPr>
        <w:ind w:left="851" w:hanging="425"/>
      </w:pPr>
      <w:r>
        <w:t>(d)</w:t>
      </w:r>
      <w:r>
        <w:tab/>
        <w:t>De aanbieding van de aannemer</w:t>
      </w:r>
    </w:p>
    <w:p w:rsidR="00213778" w:rsidRDefault="00213778" w:rsidP="00D55577">
      <w:pPr>
        <w:ind w:left="426"/>
      </w:pPr>
    </w:p>
    <w:p w:rsidR="00C05678" w:rsidRDefault="00C05678" w:rsidP="00D55577">
      <w:pPr>
        <w:ind w:left="426"/>
      </w:pPr>
      <w:r>
        <w:lastRenderedPageBreak/>
        <w:t>Wanneer echter de kwaliteit van het aange</w:t>
      </w:r>
      <w:r w:rsidR="005039A1">
        <w:t>bodene uitgaat boven</w:t>
      </w:r>
      <w:r w:rsidR="00540C94">
        <w:t xml:space="preserve"> het programma van eisen </w:t>
      </w:r>
      <w:r>
        <w:t xml:space="preserve">geëiste kwaliteit prevaleert de </w:t>
      </w:r>
      <w:r w:rsidR="00C42597">
        <w:t>a</w:t>
      </w:r>
      <w:r>
        <w:t>anbieding boven alle andere contractdocume</w:t>
      </w:r>
      <w:r w:rsidR="00C42597">
        <w:t>nten met uitzondering van deze o</w:t>
      </w:r>
      <w:r>
        <w:t>vereenkomst.</w:t>
      </w:r>
    </w:p>
    <w:p w:rsidR="00C05678" w:rsidRDefault="00C05678" w:rsidP="00C05678"/>
    <w:p w:rsidR="00D66933" w:rsidRDefault="00D66933" w:rsidP="00C05678"/>
    <w:p w:rsidR="00C05678" w:rsidRPr="00C05678" w:rsidRDefault="006A641A" w:rsidP="00213778">
      <w:pPr>
        <w:pStyle w:val="Kop2"/>
        <w:ind w:left="426" w:hanging="1560"/>
        <w:rPr>
          <w:sz w:val="20"/>
          <w:szCs w:val="20"/>
        </w:rPr>
      </w:pPr>
      <w:bookmarkStart w:id="5" w:name="_Toc142989798"/>
      <w:r>
        <w:rPr>
          <w:sz w:val="20"/>
          <w:szCs w:val="20"/>
        </w:rPr>
        <w:t>Artikel 6</w:t>
      </w:r>
      <w:r w:rsidR="00C05678" w:rsidRPr="00C05678">
        <w:rPr>
          <w:sz w:val="20"/>
          <w:szCs w:val="20"/>
        </w:rPr>
        <w:t>.</w:t>
      </w:r>
      <w:r w:rsidR="00C05678" w:rsidRPr="00C05678">
        <w:rPr>
          <w:sz w:val="20"/>
          <w:szCs w:val="20"/>
        </w:rPr>
        <w:tab/>
        <w:t xml:space="preserve">Verrekening van </w:t>
      </w:r>
      <w:r>
        <w:rPr>
          <w:sz w:val="20"/>
          <w:szCs w:val="20"/>
        </w:rPr>
        <w:t xml:space="preserve">wijziging in </w:t>
      </w:r>
      <w:r w:rsidR="005039A1">
        <w:rPr>
          <w:sz w:val="20"/>
          <w:szCs w:val="20"/>
        </w:rPr>
        <w:t>loon</w:t>
      </w:r>
      <w:r w:rsidR="00C05678" w:rsidRPr="00C05678">
        <w:rPr>
          <w:sz w:val="20"/>
          <w:szCs w:val="20"/>
        </w:rPr>
        <w:t>kosten, sociale lasten, prijzen, huren en vrachten</w:t>
      </w:r>
      <w:bookmarkEnd w:id="5"/>
    </w:p>
    <w:p w:rsidR="00E72EBF" w:rsidRPr="009736B2" w:rsidRDefault="00E72EBF" w:rsidP="00E72EBF">
      <w:pPr>
        <w:suppressAutoHyphens/>
        <w:overflowPunct w:val="0"/>
        <w:autoSpaceDE w:val="0"/>
        <w:autoSpaceDN w:val="0"/>
        <w:adjustRightInd w:val="0"/>
        <w:ind w:left="426" w:hanging="426"/>
        <w:textAlignment w:val="baseline"/>
        <w:rPr>
          <w:rFonts w:ascii="Verdana" w:hAnsi="Verdana"/>
          <w:spacing w:val="-2"/>
          <w:highlight w:val="yellow"/>
        </w:rPr>
      </w:pPr>
      <w:r w:rsidRPr="00A9555A">
        <w:rPr>
          <w:rFonts w:ascii="Verdana" w:hAnsi="Verdana"/>
          <w:spacing w:val="-2"/>
        </w:rPr>
        <w:t xml:space="preserve">1. </w:t>
      </w:r>
      <w:r w:rsidRPr="00A9555A">
        <w:rPr>
          <w:rFonts w:ascii="Verdana" w:hAnsi="Verdana"/>
          <w:spacing w:val="-2"/>
        </w:rPr>
        <w:tab/>
      </w:r>
      <w:r w:rsidRPr="0025235C">
        <w:rPr>
          <w:rFonts w:ascii="Verdana" w:hAnsi="Verdana"/>
          <w:spacing w:val="-2"/>
        </w:rPr>
        <w:t>De overeengekomen prijzen worden jaarlijk</w:t>
      </w:r>
      <w:r>
        <w:rPr>
          <w:rFonts w:ascii="Verdana" w:hAnsi="Verdana"/>
          <w:spacing w:val="-2"/>
        </w:rPr>
        <w:t>s geïndexeerd. De nieuw te hanteren prijzen worden gebaseerd op de indexering</w:t>
      </w:r>
      <w:r w:rsidRPr="0025235C">
        <w:rPr>
          <w:rFonts w:ascii="Verdana" w:hAnsi="Verdana"/>
          <w:spacing w:val="-2"/>
        </w:rPr>
        <w:t xml:space="preserve"> </w:t>
      </w:r>
      <w:r>
        <w:rPr>
          <w:rFonts w:ascii="Verdana" w:hAnsi="Verdana"/>
          <w:spacing w:val="-2"/>
        </w:rPr>
        <w:t xml:space="preserve">over het voorgaande jaar, ingaand op 1 mei 2025 </w:t>
      </w:r>
      <w:r w:rsidRPr="0025235C">
        <w:rPr>
          <w:rFonts w:ascii="Verdana" w:hAnsi="Verdana"/>
          <w:spacing w:val="-2"/>
        </w:rPr>
        <w:t xml:space="preserve">waarbij geen verrekening van prijswijzigingen </w:t>
      </w:r>
      <w:r>
        <w:rPr>
          <w:rFonts w:ascii="Verdana" w:hAnsi="Verdana"/>
          <w:spacing w:val="-2"/>
        </w:rPr>
        <w:t>over werkzaamheden uitgevoerd in 2024.</w:t>
      </w:r>
    </w:p>
    <w:p w:rsidR="00E72EBF" w:rsidRPr="00A9555A"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Pr="00A9555A" w:rsidRDefault="00E72EBF" w:rsidP="00E72EBF">
      <w:pPr>
        <w:suppressAutoHyphens/>
        <w:overflowPunct w:val="0"/>
        <w:autoSpaceDE w:val="0"/>
        <w:autoSpaceDN w:val="0"/>
        <w:adjustRightInd w:val="0"/>
        <w:ind w:left="426" w:hanging="426"/>
        <w:textAlignment w:val="baseline"/>
        <w:rPr>
          <w:rFonts w:ascii="Verdana" w:hAnsi="Verdana"/>
          <w:spacing w:val="-2"/>
        </w:rPr>
      </w:pPr>
      <w:r w:rsidRPr="00A9555A">
        <w:rPr>
          <w:rFonts w:ascii="Verdana" w:hAnsi="Verdana"/>
          <w:spacing w:val="-2"/>
        </w:rPr>
        <w:t xml:space="preserve">2. </w:t>
      </w:r>
      <w:r w:rsidRPr="00A9555A">
        <w:rPr>
          <w:rFonts w:ascii="Verdana" w:hAnsi="Verdana"/>
          <w:spacing w:val="-2"/>
        </w:rPr>
        <w:tab/>
        <w:t>Indexering vindt plaats voor de volgende onderdelen:</w:t>
      </w:r>
    </w:p>
    <w:p w:rsidR="00E72EBF" w:rsidRPr="00A9555A" w:rsidRDefault="00E72EBF" w:rsidP="00E72EBF">
      <w:pPr>
        <w:suppressAutoHyphens/>
        <w:overflowPunct w:val="0"/>
        <w:autoSpaceDE w:val="0"/>
        <w:autoSpaceDN w:val="0"/>
        <w:adjustRightInd w:val="0"/>
        <w:ind w:left="851" w:hanging="425"/>
        <w:textAlignment w:val="baseline"/>
        <w:rPr>
          <w:rFonts w:ascii="Verdana" w:hAnsi="Verdana"/>
          <w:spacing w:val="-2"/>
        </w:rPr>
      </w:pPr>
      <w:r w:rsidRPr="00A9555A">
        <w:rPr>
          <w:rFonts w:ascii="Verdana" w:hAnsi="Verdana"/>
          <w:spacing w:val="-2"/>
        </w:rPr>
        <w:t>•</w:t>
      </w:r>
      <w:r w:rsidRPr="00A9555A">
        <w:rPr>
          <w:rFonts w:ascii="Verdana" w:hAnsi="Verdana"/>
          <w:spacing w:val="-2"/>
        </w:rPr>
        <w:tab/>
        <w:t xml:space="preserve">loonkosten volgens het CBS prijsindexcijfer </w:t>
      </w:r>
      <w:r w:rsidRPr="00BA356F">
        <w:rPr>
          <w:rFonts w:ascii="Verdana" w:hAnsi="Verdana"/>
          <w:spacing w:val="-2"/>
        </w:rPr>
        <w:t>Cao-lonen, contractuele loonkosten en arbeidsduur; (2010=100),</w:t>
      </w:r>
    </w:p>
    <w:p w:rsidR="00E72EBF" w:rsidRDefault="00E72EBF" w:rsidP="00E72EBF">
      <w:pPr>
        <w:suppressAutoHyphens/>
        <w:overflowPunct w:val="0"/>
        <w:autoSpaceDE w:val="0"/>
        <w:autoSpaceDN w:val="0"/>
        <w:adjustRightInd w:val="0"/>
        <w:ind w:left="851" w:hanging="425"/>
        <w:textAlignment w:val="baseline"/>
        <w:rPr>
          <w:rFonts w:ascii="Verdana" w:hAnsi="Verdana"/>
          <w:spacing w:val="-2"/>
        </w:rPr>
      </w:pPr>
      <w:r w:rsidRPr="00A9555A">
        <w:rPr>
          <w:rFonts w:ascii="Verdana" w:hAnsi="Verdana"/>
          <w:spacing w:val="-2"/>
        </w:rPr>
        <w:t>•</w:t>
      </w:r>
      <w:r w:rsidRPr="00A9555A">
        <w:rPr>
          <w:rFonts w:ascii="Verdana" w:hAnsi="Verdana"/>
          <w:spacing w:val="-2"/>
        </w:rPr>
        <w:tab/>
        <w:t>Materiaalkosten volgens het CBS prijsindexcijfer</w:t>
      </w:r>
      <w:r w:rsidRPr="002C744A">
        <w:t xml:space="preserve"> </w:t>
      </w:r>
      <w:r w:rsidRPr="00BA356F">
        <w:rPr>
          <w:rFonts w:ascii="Verdana" w:hAnsi="Verdana"/>
          <w:spacing w:val="-2"/>
        </w:rPr>
        <w:t>Producentenprijzen; afzetprijzen, bedrijfstak SBI 2008, index 2015=100</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Default="00E72EBF" w:rsidP="00E72EBF">
      <w:pPr>
        <w:suppressAutoHyphens/>
        <w:overflowPunct w:val="0"/>
        <w:autoSpaceDE w:val="0"/>
        <w:autoSpaceDN w:val="0"/>
        <w:adjustRightInd w:val="0"/>
        <w:ind w:left="426" w:hanging="426"/>
        <w:textAlignment w:val="baseline"/>
        <w:rPr>
          <w:rFonts w:ascii="Verdana" w:hAnsi="Verdana"/>
          <w:spacing w:val="-2"/>
        </w:rPr>
      </w:pPr>
      <w:r>
        <w:rPr>
          <w:rFonts w:ascii="Verdana" w:hAnsi="Verdana"/>
          <w:spacing w:val="-2"/>
        </w:rPr>
        <w:t xml:space="preserve">3. </w:t>
      </w:r>
      <w:r>
        <w:rPr>
          <w:rFonts w:ascii="Verdana" w:hAnsi="Verdana"/>
          <w:spacing w:val="-2"/>
        </w:rPr>
        <w:tab/>
        <w:t>Voor de berekening van de nieuwe eenheidsprijs</w:t>
      </w:r>
      <w:r w:rsidRPr="00BA356F">
        <w:rPr>
          <w:rFonts w:ascii="Verdana" w:hAnsi="Verdana"/>
          <w:spacing w:val="-2"/>
        </w:rPr>
        <w:t xml:space="preserve"> dient de volgende formule te worden gehanteerd:</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Default="00E72EBF" w:rsidP="00E72EBF">
      <w:pPr>
        <w:suppressAutoHyphens/>
        <w:overflowPunct w:val="0"/>
        <w:autoSpaceDE w:val="0"/>
        <w:autoSpaceDN w:val="0"/>
        <w:adjustRightInd w:val="0"/>
        <w:ind w:left="993" w:firstLine="423"/>
        <w:textAlignment w:val="baseline"/>
        <w:rPr>
          <w:rFonts w:ascii="Verdana" w:hAnsi="Verdana"/>
          <w:spacing w:val="-2"/>
          <w:lang w:val="en-US"/>
        </w:rPr>
      </w:pPr>
      <w:r w:rsidRPr="00EC5870">
        <w:rPr>
          <w:rFonts w:ascii="Verdana" w:hAnsi="Verdana"/>
          <w:spacing w:val="-2"/>
          <w:lang w:val="en-US"/>
        </w:rPr>
        <w:t xml:space="preserve">V = </w:t>
      </w:r>
      <w:r>
        <w:rPr>
          <w:rFonts w:ascii="Verdana" w:hAnsi="Verdana"/>
          <w:spacing w:val="-2"/>
          <w:lang w:val="en-US"/>
        </w:rPr>
        <w:t>(</w:t>
      </w:r>
      <w:r w:rsidRPr="00EC5870">
        <w:rPr>
          <w:rFonts w:ascii="Verdana" w:hAnsi="Verdana"/>
          <w:spacing w:val="-2"/>
          <w:u w:val="single"/>
          <w:lang w:val="en-US"/>
        </w:rPr>
        <w:t>Ln – La</w:t>
      </w:r>
      <w:r>
        <w:rPr>
          <w:rFonts w:ascii="Verdana" w:hAnsi="Verdana"/>
          <w:spacing w:val="-2"/>
          <w:u w:val="single"/>
          <w:lang w:val="en-US"/>
        </w:rPr>
        <w:t>)</w:t>
      </w:r>
      <w:r w:rsidRPr="00EC5870">
        <w:rPr>
          <w:rFonts w:ascii="Verdana" w:hAnsi="Verdana"/>
          <w:spacing w:val="-2"/>
          <w:lang w:val="en-US"/>
        </w:rPr>
        <w:t xml:space="preserve"> x Lb X Tb</w:t>
      </w:r>
    </w:p>
    <w:p w:rsidR="00E72EBF" w:rsidRPr="00EC5870" w:rsidRDefault="00E72EBF" w:rsidP="00E72EBF">
      <w:pPr>
        <w:suppressAutoHyphens/>
        <w:overflowPunct w:val="0"/>
        <w:autoSpaceDE w:val="0"/>
        <w:autoSpaceDN w:val="0"/>
        <w:adjustRightInd w:val="0"/>
        <w:ind w:left="993" w:hanging="426"/>
        <w:textAlignment w:val="baseline"/>
        <w:rPr>
          <w:rFonts w:ascii="Verdana" w:hAnsi="Verdana"/>
          <w:spacing w:val="-2"/>
        </w:rPr>
      </w:pPr>
      <w:r>
        <w:rPr>
          <w:rFonts w:ascii="Verdana" w:hAnsi="Verdana"/>
          <w:spacing w:val="-2"/>
          <w:lang w:val="en-US"/>
        </w:rPr>
        <w:tab/>
        <w:t xml:space="preserve">   </w:t>
      </w:r>
      <w:r>
        <w:rPr>
          <w:rFonts w:ascii="Verdana" w:hAnsi="Verdana"/>
          <w:spacing w:val="-2"/>
          <w:lang w:val="en-US"/>
        </w:rPr>
        <w:tab/>
      </w:r>
      <w:r>
        <w:rPr>
          <w:rFonts w:ascii="Verdana" w:hAnsi="Verdana"/>
          <w:spacing w:val="-2"/>
          <w:lang w:val="en-US"/>
        </w:rPr>
        <w:tab/>
      </w:r>
      <w:r w:rsidRPr="00EC5870">
        <w:rPr>
          <w:rFonts w:ascii="Verdana" w:hAnsi="Verdana"/>
          <w:spacing w:val="-2"/>
        </w:rPr>
        <w:t>La</w:t>
      </w:r>
    </w:p>
    <w:p w:rsidR="00E72EBF" w:rsidRPr="00EC5870"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Waarin:</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V = </w:t>
      </w:r>
      <w:r>
        <w:rPr>
          <w:rFonts w:ascii="Verdana" w:hAnsi="Verdana"/>
          <w:spacing w:val="-2"/>
        </w:rPr>
        <w:t>De verhoging of verlaging van de prijs per eenheid</w:t>
      </w:r>
      <w:r w:rsidRPr="00EC5870">
        <w:rPr>
          <w:rFonts w:ascii="Verdana" w:hAnsi="Verdana"/>
          <w:spacing w:val="-2"/>
        </w:rPr>
        <w:t xml:space="preserve"> </w:t>
      </w:r>
      <w:r>
        <w:rPr>
          <w:rFonts w:ascii="Verdana" w:hAnsi="Verdana"/>
          <w:spacing w:val="-2"/>
        </w:rPr>
        <w:t>uit</w:t>
      </w:r>
      <w:r>
        <w:rPr>
          <w:rFonts w:ascii="Verdana" w:hAnsi="Verdana"/>
          <w:spacing w:val="-2"/>
        </w:rPr>
        <w:t xml:space="preserve"> de bij inschrijving</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ingediende </w:t>
      </w:r>
      <w:r>
        <w:rPr>
          <w:rFonts w:ascii="Verdana" w:hAnsi="Verdana"/>
          <w:spacing w:val="-2"/>
        </w:rPr>
        <w:t>staat van ontleding op basis van een</w:t>
      </w:r>
      <w:r w:rsidRPr="00EC5870">
        <w:rPr>
          <w:rFonts w:ascii="Verdana" w:hAnsi="Verdana"/>
          <w:spacing w:val="-2"/>
        </w:rPr>
        <w:t xml:space="preserve"> productgroep </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Ln = het indexcijfer(s) voor de betreffende productgroep geldend </w:t>
      </w:r>
      <w:r>
        <w:rPr>
          <w:rFonts w:ascii="Verdana" w:hAnsi="Verdana"/>
          <w:spacing w:val="-2"/>
        </w:rPr>
        <w:t xml:space="preserve">op 31 </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ab/>
        <w:t xml:space="preserve">   </w:t>
      </w:r>
      <w:r>
        <w:rPr>
          <w:rFonts w:ascii="Verdana" w:hAnsi="Verdana"/>
          <w:spacing w:val="-2"/>
        </w:rPr>
        <w:t>december van het voorafgaande jaar waarvoor indexering plaatsvindt</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 xml:space="preserve"> </w:t>
      </w:r>
      <w:r>
        <w:rPr>
          <w:rFonts w:ascii="Verdana" w:hAnsi="Verdana"/>
          <w:spacing w:val="-2"/>
        </w:rPr>
        <w:t xml:space="preserve">   </w:t>
      </w:r>
      <w:r w:rsidRPr="00F35AAA">
        <w:rPr>
          <w:rFonts w:ascii="Verdana" w:hAnsi="Verdana"/>
          <w:spacing w:val="-2"/>
        </w:rPr>
        <w:t xml:space="preserve">(december 2024 voor indexering </w:t>
      </w:r>
      <w:r>
        <w:rPr>
          <w:rFonts w:ascii="Verdana" w:hAnsi="Verdana"/>
          <w:spacing w:val="-2"/>
        </w:rPr>
        <w:t>in 2025)</w:t>
      </w:r>
      <w:r w:rsidRPr="00EC5870">
        <w:rPr>
          <w:rFonts w:ascii="Verdana" w:hAnsi="Verdana"/>
          <w:spacing w:val="-2"/>
        </w:rPr>
        <w:t>;</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La = het definitief vastgestelde indexcijfer voor de betreffende productgroep </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sidRPr="00EC5870">
        <w:rPr>
          <w:rFonts w:ascii="Verdana" w:hAnsi="Verdana"/>
          <w:spacing w:val="-2"/>
        </w:rPr>
        <w:t>geldend op</w:t>
      </w:r>
      <w:r>
        <w:rPr>
          <w:rFonts w:ascii="Verdana" w:hAnsi="Verdana"/>
          <w:spacing w:val="-2"/>
        </w:rPr>
        <w:t xml:space="preserve"> </w:t>
      </w:r>
      <w:r w:rsidRPr="00EC5870">
        <w:rPr>
          <w:rFonts w:ascii="Verdana" w:hAnsi="Verdana"/>
          <w:spacing w:val="-2"/>
        </w:rPr>
        <w:t>de datum van aanbesteding</w:t>
      </w:r>
      <w:r>
        <w:rPr>
          <w:rFonts w:ascii="Verdana" w:hAnsi="Verdana"/>
          <w:spacing w:val="-2"/>
        </w:rPr>
        <w:t xml:space="preserve"> (februari 2024)</w:t>
      </w:r>
      <w:r w:rsidRPr="00EC5870">
        <w:rPr>
          <w:rFonts w:ascii="Verdana" w:hAnsi="Verdana"/>
          <w:spacing w:val="-2"/>
        </w:rPr>
        <w:t>;</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Lb = het vaste kostenbestanddeel </w:t>
      </w:r>
      <w:r>
        <w:rPr>
          <w:rFonts w:ascii="Verdana" w:hAnsi="Verdana"/>
          <w:spacing w:val="-2"/>
        </w:rPr>
        <w:t xml:space="preserve">in procenten per productgroep zoals </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berekend in lid 3</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Tb = </w:t>
      </w:r>
      <w:r>
        <w:rPr>
          <w:rFonts w:ascii="Verdana" w:hAnsi="Verdana"/>
          <w:spacing w:val="-2"/>
        </w:rPr>
        <w:t>De prijs per eenheid</w:t>
      </w:r>
      <w:r w:rsidRPr="00EC5870">
        <w:rPr>
          <w:rFonts w:ascii="Verdana" w:hAnsi="Verdana"/>
          <w:spacing w:val="-2"/>
        </w:rPr>
        <w:t xml:space="preserve"> </w:t>
      </w:r>
      <w:r>
        <w:rPr>
          <w:rFonts w:ascii="Verdana" w:hAnsi="Verdana"/>
          <w:spacing w:val="-2"/>
        </w:rPr>
        <w:t>vermeldt</w:t>
      </w:r>
      <w:r w:rsidRPr="00EC5870">
        <w:rPr>
          <w:rFonts w:ascii="Verdana" w:hAnsi="Verdana"/>
          <w:spacing w:val="-2"/>
        </w:rPr>
        <w:t xml:space="preserve"> op de </w:t>
      </w:r>
      <w:r>
        <w:rPr>
          <w:rFonts w:ascii="Verdana" w:hAnsi="Verdana"/>
          <w:spacing w:val="-2"/>
        </w:rPr>
        <w:t xml:space="preserve">bij inschrijving ingediende staat van </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ontleding</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Pr="00BB73A6" w:rsidRDefault="00E72EBF" w:rsidP="00E72EBF">
      <w:pPr>
        <w:suppressAutoHyphens/>
        <w:overflowPunct w:val="0"/>
        <w:autoSpaceDE w:val="0"/>
        <w:autoSpaceDN w:val="0"/>
        <w:adjustRightInd w:val="0"/>
        <w:ind w:left="426" w:hanging="426"/>
        <w:textAlignment w:val="baseline"/>
        <w:rPr>
          <w:rFonts w:ascii="Verdana" w:hAnsi="Verdana"/>
          <w:spacing w:val="-2"/>
        </w:rPr>
      </w:pPr>
      <w:r w:rsidRPr="00BB73A6">
        <w:rPr>
          <w:rFonts w:ascii="Verdana" w:hAnsi="Verdana"/>
          <w:spacing w:val="-2"/>
        </w:rPr>
        <w:t>4.</w:t>
      </w:r>
      <w:r w:rsidRPr="00BB73A6">
        <w:rPr>
          <w:rFonts w:ascii="Verdana" w:hAnsi="Verdana"/>
          <w:spacing w:val="-2"/>
        </w:rPr>
        <w:tab/>
        <w:t>Voor de berekening van de aangepaste prijzen per eenheid uit de staat van ontleding voor de onderdelen A vast onderhoud en B Services worden de percentages voor loon respectievelijk materiaal aangehouden zoals die blijken uit de bij inschrijving ingediende detailbegroting.</w:t>
      </w:r>
    </w:p>
    <w:p w:rsidR="00E72EBF" w:rsidRPr="00BB73A6"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Default="00E72EBF" w:rsidP="00E72EBF">
      <w:pPr>
        <w:suppressAutoHyphens/>
        <w:overflowPunct w:val="0"/>
        <w:autoSpaceDE w:val="0"/>
        <w:autoSpaceDN w:val="0"/>
        <w:adjustRightInd w:val="0"/>
        <w:ind w:left="426" w:hanging="426"/>
        <w:textAlignment w:val="baseline"/>
        <w:rPr>
          <w:rFonts w:ascii="Verdana" w:hAnsi="Verdana"/>
          <w:spacing w:val="-2"/>
        </w:rPr>
      </w:pPr>
      <w:r>
        <w:rPr>
          <w:rFonts w:ascii="Verdana" w:hAnsi="Verdana"/>
          <w:spacing w:val="-2"/>
        </w:rPr>
        <w:t>5</w:t>
      </w:r>
      <w:r w:rsidRPr="00BB73A6">
        <w:rPr>
          <w:rFonts w:ascii="Verdana" w:hAnsi="Verdana"/>
          <w:spacing w:val="-2"/>
        </w:rPr>
        <w:t>.</w:t>
      </w:r>
      <w:r w:rsidRPr="00BB73A6">
        <w:rPr>
          <w:rFonts w:ascii="Verdana" w:hAnsi="Verdana"/>
          <w:spacing w:val="-2"/>
        </w:rPr>
        <w:tab/>
        <w:t>Verrekening geschiedt uitsluitend op basis van de door de aannemer opgestelde en de door de opdrachtgever geaccepteerde onderbouwing van het bedrag berekend conform lid 4.</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Default="00E72EBF" w:rsidP="00E72EBF">
      <w:pPr>
        <w:suppressAutoHyphens/>
        <w:overflowPunct w:val="0"/>
        <w:autoSpaceDE w:val="0"/>
        <w:autoSpaceDN w:val="0"/>
        <w:adjustRightInd w:val="0"/>
        <w:ind w:left="426" w:hanging="426"/>
        <w:textAlignment w:val="baseline"/>
        <w:rPr>
          <w:rFonts w:ascii="Verdana" w:hAnsi="Verdana"/>
          <w:spacing w:val="-2"/>
        </w:rPr>
      </w:pPr>
      <w:r>
        <w:rPr>
          <w:rFonts w:ascii="Verdana" w:hAnsi="Verdana"/>
          <w:spacing w:val="-2"/>
        </w:rPr>
        <w:t>6</w:t>
      </w:r>
      <w:r w:rsidRPr="00BB73A6">
        <w:rPr>
          <w:rFonts w:ascii="Verdana" w:hAnsi="Verdana"/>
          <w:spacing w:val="-2"/>
        </w:rPr>
        <w:t>.</w:t>
      </w:r>
      <w:r w:rsidRPr="00BB73A6">
        <w:rPr>
          <w:rFonts w:ascii="Verdana" w:hAnsi="Verdana"/>
          <w:spacing w:val="-2"/>
        </w:rPr>
        <w:tab/>
        <w:t>Voor variabel onderhoud worden alleen de tarieven geïndexeerd conform de genoemde index voor loonkosten. Materiaal, etc., blijft buiten beschouwing aangezien dit telkens op of rond het toepassingsmoment op actueel prijspeil wordt aangeboden.</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Default="00E72EBF" w:rsidP="00E72EBF">
      <w:pPr>
        <w:suppressAutoHyphens/>
        <w:overflowPunct w:val="0"/>
        <w:autoSpaceDE w:val="0"/>
        <w:autoSpaceDN w:val="0"/>
        <w:adjustRightInd w:val="0"/>
        <w:ind w:left="426" w:hanging="426"/>
        <w:textAlignment w:val="baseline"/>
        <w:rPr>
          <w:rFonts w:ascii="Verdana" w:hAnsi="Verdana"/>
          <w:spacing w:val="-2"/>
        </w:rPr>
      </w:pPr>
      <w:r>
        <w:rPr>
          <w:rFonts w:ascii="Verdana" w:hAnsi="Verdana"/>
          <w:spacing w:val="-2"/>
        </w:rPr>
        <w:t xml:space="preserve">7. </w:t>
      </w:r>
      <w:r>
        <w:rPr>
          <w:rFonts w:ascii="Verdana" w:hAnsi="Verdana"/>
          <w:spacing w:val="-2"/>
        </w:rPr>
        <w:tab/>
        <w:t>Voor de berekening van de nieuwe uurtarieven ten behoeve van het variabel onderhoud</w:t>
      </w:r>
      <w:r w:rsidRPr="00BA356F">
        <w:rPr>
          <w:rFonts w:ascii="Verdana" w:hAnsi="Verdana"/>
          <w:spacing w:val="-2"/>
        </w:rPr>
        <w:t xml:space="preserve"> dient de volgende formule te worden gehanteerd:</w:t>
      </w:r>
    </w:p>
    <w:p w:rsidR="00E72EBF"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Pr="00275625" w:rsidRDefault="00E72EBF" w:rsidP="00E72EBF">
      <w:pPr>
        <w:suppressAutoHyphens/>
        <w:overflowPunct w:val="0"/>
        <w:autoSpaceDE w:val="0"/>
        <w:autoSpaceDN w:val="0"/>
        <w:adjustRightInd w:val="0"/>
        <w:ind w:left="993" w:firstLine="423"/>
        <w:textAlignment w:val="baseline"/>
        <w:rPr>
          <w:rFonts w:ascii="Verdana" w:hAnsi="Verdana"/>
          <w:spacing w:val="-2"/>
        </w:rPr>
      </w:pPr>
      <w:r w:rsidRPr="00275625">
        <w:rPr>
          <w:rFonts w:ascii="Verdana" w:hAnsi="Verdana"/>
          <w:spacing w:val="-2"/>
        </w:rPr>
        <w:t>V = (</w:t>
      </w:r>
      <w:r w:rsidRPr="00275625">
        <w:rPr>
          <w:rFonts w:ascii="Verdana" w:hAnsi="Verdana"/>
          <w:spacing w:val="-2"/>
          <w:u w:val="single"/>
        </w:rPr>
        <w:t>Ln – La)</w:t>
      </w:r>
      <w:r w:rsidRPr="00275625">
        <w:rPr>
          <w:rFonts w:ascii="Verdana" w:hAnsi="Verdana"/>
          <w:spacing w:val="-2"/>
        </w:rPr>
        <w:t xml:space="preserve"> x Tb</w:t>
      </w:r>
    </w:p>
    <w:p w:rsidR="00E72EBF" w:rsidRPr="00EC5870" w:rsidRDefault="00E72EBF" w:rsidP="00E72EBF">
      <w:pPr>
        <w:suppressAutoHyphens/>
        <w:overflowPunct w:val="0"/>
        <w:autoSpaceDE w:val="0"/>
        <w:autoSpaceDN w:val="0"/>
        <w:adjustRightInd w:val="0"/>
        <w:ind w:left="993" w:hanging="426"/>
        <w:textAlignment w:val="baseline"/>
        <w:rPr>
          <w:rFonts w:ascii="Verdana" w:hAnsi="Verdana"/>
          <w:spacing w:val="-2"/>
        </w:rPr>
      </w:pPr>
      <w:r w:rsidRPr="00275625">
        <w:rPr>
          <w:rFonts w:ascii="Verdana" w:hAnsi="Verdana"/>
          <w:spacing w:val="-2"/>
        </w:rPr>
        <w:tab/>
        <w:t xml:space="preserve">   </w:t>
      </w:r>
      <w:r w:rsidRPr="00275625">
        <w:rPr>
          <w:rFonts w:ascii="Verdana" w:hAnsi="Verdana"/>
          <w:spacing w:val="-2"/>
        </w:rPr>
        <w:tab/>
      </w:r>
      <w:r w:rsidRPr="00275625">
        <w:rPr>
          <w:rFonts w:ascii="Verdana" w:hAnsi="Verdana"/>
          <w:spacing w:val="-2"/>
        </w:rPr>
        <w:tab/>
      </w:r>
      <w:r w:rsidRPr="00EC5870">
        <w:rPr>
          <w:rFonts w:ascii="Verdana" w:hAnsi="Verdana"/>
          <w:spacing w:val="-2"/>
        </w:rPr>
        <w:t>La</w:t>
      </w:r>
    </w:p>
    <w:p w:rsidR="00E72EBF" w:rsidRPr="00EC5870" w:rsidRDefault="00E72EBF" w:rsidP="00E72EBF">
      <w:pPr>
        <w:suppressAutoHyphens/>
        <w:overflowPunct w:val="0"/>
        <w:autoSpaceDE w:val="0"/>
        <w:autoSpaceDN w:val="0"/>
        <w:adjustRightInd w:val="0"/>
        <w:ind w:left="993" w:hanging="426"/>
        <w:textAlignment w:val="baseline"/>
        <w:rPr>
          <w:rFonts w:ascii="Verdana" w:hAnsi="Verdana"/>
          <w:spacing w:val="-2"/>
        </w:rPr>
      </w:pP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Waarin:</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V </w:t>
      </w:r>
      <w:r>
        <w:rPr>
          <w:rFonts w:ascii="Verdana" w:hAnsi="Verdana"/>
          <w:spacing w:val="-2"/>
        </w:rPr>
        <w:t xml:space="preserve"> </w:t>
      </w:r>
      <w:r w:rsidRPr="00EC5870">
        <w:rPr>
          <w:rFonts w:ascii="Verdana" w:hAnsi="Verdana"/>
          <w:spacing w:val="-2"/>
        </w:rPr>
        <w:t xml:space="preserve">= </w:t>
      </w:r>
      <w:r>
        <w:rPr>
          <w:rFonts w:ascii="Verdana" w:hAnsi="Verdana"/>
          <w:spacing w:val="-2"/>
        </w:rPr>
        <w:t xml:space="preserve"> De verhoging of verlaging van het uurtarief uit bij inschrijving ingediende</w:t>
      </w:r>
      <w:r w:rsidRPr="00EC5870">
        <w:rPr>
          <w:rFonts w:ascii="Verdana" w:hAnsi="Verdana"/>
          <w:spacing w:val="-2"/>
        </w:rPr>
        <w:t xml:space="preserve"> </w:t>
      </w:r>
      <w:r>
        <w:rPr>
          <w:rFonts w:ascii="Verdana" w:hAnsi="Verdana"/>
          <w:spacing w:val="-2"/>
        </w:rPr>
        <w:t xml:space="preserve"> </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detailbegroting</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Ln = het indexcijfer(s) voor de productgroep </w:t>
      </w:r>
      <w:r>
        <w:rPr>
          <w:rFonts w:ascii="Verdana" w:hAnsi="Verdana"/>
          <w:spacing w:val="-2"/>
        </w:rPr>
        <w:t xml:space="preserve">loonkosten </w:t>
      </w:r>
      <w:r w:rsidRPr="00EC5870">
        <w:rPr>
          <w:rFonts w:ascii="Verdana" w:hAnsi="Verdana"/>
          <w:spacing w:val="-2"/>
        </w:rPr>
        <w:t xml:space="preserve">geldend </w:t>
      </w:r>
      <w:r>
        <w:rPr>
          <w:rFonts w:ascii="Verdana" w:hAnsi="Verdana"/>
          <w:spacing w:val="-2"/>
        </w:rPr>
        <w:t xml:space="preserve">op 31 </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 xml:space="preserve">december van het voorafgaande jaar waarvoor indexering plaatsvindt </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Pr>
          <w:rFonts w:ascii="Verdana" w:hAnsi="Verdana"/>
          <w:spacing w:val="-2"/>
        </w:rPr>
        <w:t>(december 2024 voor indexering in 2025)</w:t>
      </w:r>
      <w:r w:rsidRPr="00EC5870">
        <w:rPr>
          <w:rFonts w:ascii="Verdana" w:hAnsi="Verdana"/>
          <w:spacing w:val="-2"/>
        </w:rPr>
        <w:t>;</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lastRenderedPageBreak/>
        <w:t xml:space="preserve">La = het definitief vastgestelde indexcijfer voor productgroep </w:t>
      </w:r>
      <w:r>
        <w:rPr>
          <w:rFonts w:ascii="Verdana" w:hAnsi="Verdana"/>
          <w:spacing w:val="-2"/>
        </w:rPr>
        <w:t xml:space="preserve">loonkosten </w:t>
      </w:r>
    </w:p>
    <w:p w:rsidR="00E72EBF" w:rsidRPr="00EC5870" w:rsidRDefault="00E72EBF" w:rsidP="00E72EBF">
      <w:pPr>
        <w:suppressAutoHyphens/>
        <w:overflowPunct w:val="0"/>
        <w:autoSpaceDE w:val="0"/>
        <w:autoSpaceDN w:val="0"/>
        <w:adjustRightInd w:val="0"/>
        <w:ind w:left="426"/>
        <w:textAlignment w:val="baseline"/>
        <w:rPr>
          <w:rFonts w:ascii="Verdana" w:hAnsi="Verdana"/>
          <w:spacing w:val="-2"/>
        </w:rPr>
      </w:pPr>
      <w:r>
        <w:rPr>
          <w:rFonts w:ascii="Verdana" w:hAnsi="Verdana"/>
          <w:spacing w:val="-2"/>
        </w:rPr>
        <w:t xml:space="preserve">        </w:t>
      </w:r>
      <w:r w:rsidRPr="00EC5870">
        <w:rPr>
          <w:rFonts w:ascii="Verdana" w:hAnsi="Verdana"/>
          <w:spacing w:val="-2"/>
        </w:rPr>
        <w:t>geldend op de datum van aanbesteding</w:t>
      </w:r>
      <w:r>
        <w:rPr>
          <w:rFonts w:ascii="Verdana" w:hAnsi="Verdana"/>
          <w:spacing w:val="-2"/>
        </w:rPr>
        <w:t xml:space="preserve"> (februari 2024)</w:t>
      </w:r>
      <w:r w:rsidRPr="00EC5870">
        <w:rPr>
          <w:rFonts w:ascii="Verdana" w:hAnsi="Verdana"/>
          <w:spacing w:val="-2"/>
        </w:rPr>
        <w:t>;</w:t>
      </w:r>
    </w:p>
    <w:p w:rsidR="00E72EBF" w:rsidRDefault="00E72EBF" w:rsidP="00E72EBF">
      <w:pPr>
        <w:suppressAutoHyphens/>
        <w:overflowPunct w:val="0"/>
        <w:autoSpaceDE w:val="0"/>
        <w:autoSpaceDN w:val="0"/>
        <w:adjustRightInd w:val="0"/>
        <w:ind w:left="426"/>
        <w:textAlignment w:val="baseline"/>
        <w:rPr>
          <w:rFonts w:ascii="Verdana" w:hAnsi="Verdana"/>
          <w:spacing w:val="-2"/>
        </w:rPr>
      </w:pPr>
      <w:r w:rsidRPr="00EC5870">
        <w:rPr>
          <w:rFonts w:ascii="Verdana" w:hAnsi="Verdana"/>
          <w:spacing w:val="-2"/>
        </w:rPr>
        <w:t xml:space="preserve">Tb = </w:t>
      </w:r>
      <w:r>
        <w:rPr>
          <w:rFonts w:ascii="Verdana" w:hAnsi="Verdana"/>
          <w:spacing w:val="-2"/>
        </w:rPr>
        <w:t>Het uurtarief vermeldt op in de bij inschrijving ingediende detailbegroting.</w:t>
      </w:r>
      <w:r w:rsidRPr="00EC5870">
        <w:rPr>
          <w:rFonts w:ascii="Verdana" w:hAnsi="Verdana"/>
          <w:spacing w:val="-2"/>
        </w:rPr>
        <w:t xml:space="preserve"> </w:t>
      </w:r>
    </w:p>
    <w:p w:rsidR="00E7160E" w:rsidRPr="005E5FD0" w:rsidRDefault="00E7160E" w:rsidP="00E72EBF">
      <w:bookmarkStart w:id="6" w:name="_GoBack"/>
      <w:bookmarkEnd w:id="6"/>
    </w:p>
    <w:p w:rsidR="00780D89" w:rsidRDefault="00780D89" w:rsidP="00C05678"/>
    <w:p w:rsidR="0056553F" w:rsidRPr="00213778" w:rsidRDefault="0056553F" w:rsidP="0056553F">
      <w:pPr>
        <w:pStyle w:val="Kop2"/>
        <w:ind w:left="426" w:hanging="1560"/>
        <w:rPr>
          <w:sz w:val="20"/>
          <w:szCs w:val="20"/>
        </w:rPr>
      </w:pPr>
      <w:bookmarkStart w:id="7" w:name="_Toc142989799"/>
      <w:r>
        <w:rPr>
          <w:sz w:val="20"/>
          <w:szCs w:val="20"/>
        </w:rPr>
        <w:t>Artikel 7</w:t>
      </w:r>
      <w:r w:rsidRPr="00213778">
        <w:rPr>
          <w:sz w:val="20"/>
          <w:szCs w:val="20"/>
        </w:rPr>
        <w:t>.</w:t>
      </w:r>
      <w:r w:rsidRPr="00213778">
        <w:rPr>
          <w:sz w:val="20"/>
          <w:szCs w:val="20"/>
        </w:rPr>
        <w:tab/>
      </w:r>
      <w:r>
        <w:rPr>
          <w:sz w:val="20"/>
          <w:szCs w:val="20"/>
        </w:rPr>
        <w:t>Kwaliteitsborging</w:t>
      </w:r>
      <w:bookmarkEnd w:id="7"/>
    </w:p>
    <w:p w:rsidR="0056553F" w:rsidRDefault="0056553F" w:rsidP="0056553F">
      <w:pPr>
        <w:ind w:left="426" w:hanging="426"/>
      </w:pPr>
      <w:r>
        <w:t>1.</w:t>
      </w:r>
      <w:r>
        <w:tab/>
        <w:t xml:space="preserve">Deze overeenkomst dient onder het gecertificeerde kwaliteitssysteem op basis van de ISO-9001-2015 of </w:t>
      </w:r>
      <w:r w:rsidR="002E5DB6">
        <w:t xml:space="preserve">aantoonbaar </w:t>
      </w:r>
      <w:r>
        <w:t>gelijkwaardig te worden uitgevoerd.</w:t>
      </w:r>
    </w:p>
    <w:p w:rsidR="0056553F" w:rsidRDefault="0056553F" w:rsidP="0056553F">
      <w:pPr>
        <w:ind w:left="426" w:hanging="426"/>
      </w:pPr>
    </w:p>
    <w:p w:rsidR="0056553F" w:rsidRDefault="0056553F" w:rsidP="0056553F">
      <w:pPr>
        <w:ind w:left="426" w:hanging="426"/>
      </w:pPr>
      <w:r>
        <w:t>2.</w:t>
      </w:r>
      <w:r>
        <w:tab/>
        <w:t xml:space="preserve">De opdrachtgever is gerechtigd om toetsen uit te voeren op de werking van het </w:t>
      </w:r>
      <w:r w:rsidRPr="0056553F">
        <w:t>kwaliteitssysteem</w:t>
      </w:r>
      <w:r>
        <w:t>.</w:t>
      </w:r>
    </w:p>
    <w:p w:rsidR="0056553F" w:rsidRDefault="0056553F" w:rsidP="0056553F">
      <w:pPr>
        <w:ind w:left="426" w:hanging="426"/>
      </w:pPr>
    </w:p>
    <w:p w:rsidR="00534A5D" w:rsidRDefault="00534A5D" w:rsidP="00C05678"/>
    <w:p w:rsidR="00C05678" w:rsidRPr="00213778" w:rsidRDefault="003873DE" w:rsidP="00213778">
      <w:pPr>
        <w:pStyle w:val="Kop2"/>
        <w:ind w:left="426" w:hanging="1560"/>
        <w:rPr>
          <w:sz w:val="20"/>
          <w:szCs w:val="20"/>
        </w:rPr>
      </w:pPr>
      <w:bookmarkStart w:id="8" w:name="_Toc142989800"/>
      <w:r>
        <w:rPr>
          <w:sz w:val="20"/>
          <w:szCs w:val="20"/>
        </w:rPr>
        <w:t>Artikel 8</w:t>
      </w:r>
      <w:r w:rsidR="00C05678" w:rsidRPr="00213778">
        <w:rPr>
          <w:sz w:val="20"/>
          <w:szCs w:val="20"/>
        </w:rPr>
        <w:t>.</w:t>
      </w:r>
      <w:r w:rsidR="00C05678" w:rsidRPr="00213778">
        <w:rPr>
          <w:sz w:val="20"/>
          <w:szCs w:val="20"/>
        </w:rPr>
        <w:tab/>
        <w:t>Acceptatie</w:t>
      </w:r>
      <w:bookmarkEnd w:id="8"/>
    </w:p>
    <w:p w:rsidR="006F33C6" w:rsidRDefault="00C05678" w:rsidP="00D66933">
      <w:pPr>
        <w:pStyle w:val="Lijstalinea"/>
        <w:numPr>
          <w:ilvl w:val="0"/>
          <w:numId w:val="35"/>
        </w:numPr>
        <w:ind w:left="426" w:hanging="426"/>
      </w:pPr>
      <w:r>
        <w:t xml:space="preserve">Onder acceptatie wordt verstaan: </w:t>
      </w:r>
    </w:p>
    <w:p w:rsidR="00C05678" w:rsidRDefault="00540C94" w:rsidP="006F33C6">
      <w:pPr>
        <w:pStyle w:val="Lijstalinea"/>
        <w:numPr>
          <w:ilvl w:val="0"/>
          <w:numId w:val="0"/>
        </w:numPr>
        <w:ind w:left="426"/>
      </w:pPr>
      <w:r>
        <w:t>“</w:t>
      </w:r>
      <w:r w:rsidR="006F33C6">
        <w:t>D</w:t>
      </w:r>
      <w:r w:rsidR="00C05678">
        <w:t xml:space="preserve">e beslissing van geen bezwaar met betrekking tot de beoordeling van het betreffende document, onverminderd de volledige verantwoordelijkheid van de aannemer voor het document en het bepaalde in de U.A.V. 2012 met betrekking tot de verantwoordelijkheid </w:t>
      </w:r>
      <w:r>
        <w:t xml:space="preserve">voor het werk tot </w:t>
      </w:r>
      <w:r w:rsidR="005039A1">
        <w:t xml:space="preserve">en met </w:t>
      </w:r>
      <w:r>
        <w:t xml:space="preserve">de oplevering” </w:t>
      </w:r>
    </w:p>
    <w:p w:rsidR="00C05678" w:rsidRDefault="00C05678" w:rsidP="00D66933">
      <w:pPr>
        <w:ind w:left="426" w:hanging="426"/>
      </w:pPr>
    </w:p>
    <w:p w:rsidR="00C05678" w:rsidRDefault="00C05678" w:rsidP="00D66933">
      <w:pPr>
        <w:pStyle w:val="Lijstalinea"/>
        <w:numPr>
          <w:ilvl w:val="0"/>
          <w:numId w:val="35"/>
        </w:numPr>
        <w:ind w:left="426" w:hanging="426"/>
      </w:pPr>
      <w:r>
        <w:t>De directie beslist zo spoedig mogelijk omtrent de acceptatie van het betreffende document en deelt haar beslissing, in elk geval uiterlijk op de tiende werkdag na de dag waarop zij het heeft ontvangen, schriftelijk aan de aannemer mee. Indien de directie haar beslissing niet uiterlijk op de tiende werkdag aan de aannemer heeft meegedeeld wordt het kwaliteitsplan geacht te zijn geaccepteerd.</w:t>
      </w:r>
    </w:p>
    <w:p w:rsidR="00213778" w:rsidRDefault="00213778" w:rsidP="00213778">
      <w:pPr>
        <w:pStyle w:val="Lijstalinea"/>
        <w:numPr>
          <w:ilvl w:val="0"/>
          <w:numId w:val="0"/>
        </w:numPr>
        <w:ind w:left="227"/>
      </w:pPr>
    </w:p>
    <w:p w:rsidR="00C05678" w:rsidRDefault="00C05678" w:rsidP="00D66933">
      <w:pPr>
        <w:pStyle w:val="Lijstalinea"/>
        <w:numPr>
          <w:ilvl w:val="0"/>
          <w:numId w:val="35"/>
        </w:numPr>
        <w:ind w:left="426" w:hanging="426"/>
      </w:pPr>
      <w:r>
        <w:t>Acceptatie wordt onthouden, indien uit de inhoud blijkt dat niet aan de uit dit bestek voortvloeiende eisen wordt voldaan. In het geval dat het plan niet wordt geaccepteerd, wordt de aannemer met de redenen hiervan schriftelijk in kennis gesteld en m</w:t>
      </w:r>
      <w:r w:rsidR="005039A1">
        <w:t>a</w:t>
      </w:r>
      <w:r>
        <w:t xml:space="preserve">g de aannemer niet aanvangen met de werkzaamheden. </w:t>
      </w:r>
    </w:p>
    <w:p w:rsidR="00C05678" w:rsidRDefault="00C05678" w:rsidP="00D66933">
      <w:pPr>
        <w:ind w:left="426" w:hanging="426"/>
      </w:pPr>
    </w:p>
    <w:p w:rsidR="00C05678" w:rsidRDefault="00C05678" w:rsidP="00213778">
      <w:pPr>
        <w:ind w:left="426"/>
      </w:pPr>
      <w:r>
        <w:t xml:space="preserve">De aannemer legt in dat geval zo spoedig mogelijk, maar uiterlijk binnen tien werkdagen, een herziene versie van het document, waarbij met de bezwaren van de directie rekening is gehouden, ter acceptatie aan de directie voor. </w:t>
      </w:r>
    </w:p>
    <w:p w:rsidR="00C05678" w:rsidRDefault="00C05678" w:rsidP="00D66933">
      <w:pPr>
        <w:ind w:left="426" w:hanging="426"/>
      </w:pPr>
    </w:p>
    <w:p w:rsidR="00C05678" w:rsidRDefault="00C05678" w:rsidP="00D66933">
      <w:pPr>
        <w:pStyle w:val="Lijstalinea"/>
        <w:numPr>
          <w:ilvl w:val="0"/>
          <w:numId w:val="35"/>
        </w:numPr>
        <w:ind w:left="426" w:hanging="426"/>
      </w:pPr>
      <w:r>
        <w:t>Ten aanzien van de beslissing op het herziene document is het bepaalde in lid 2 van overeenkomstige toepassing.</w:t>
      </w:r>
    </w:p>
    <w:p w:rsidR="00C05678" w:rsidRDefault="00C05678" w:rsidP="00C05678"/>
    <w:p w:rsidR="00D66933" w:rsidRDefault="00D66933" w:rsidP="00C05678"/>
    <w:p w:rsidR="00C05678" w:rsidRPr="00C05678" w:rsidRDefault="003873DE" w:rsidP="00213778">
      <w:pPr>
        <w:pStyle w:val="Kop2"/>
        <w:ind w:left="426" w:hanging="1560"/>
        <w:rPr>
          <w:sz w:val="20"/>
          <w:szCs w:val="20"/>
        </w:rPr>
      </w:pPr>
      <w:bookmarkStart w:id="9" w:name="_Toc142989801"/>
      <w:r>
        <w:rPr>
          <w:sz w:val="20"/>
          <w:szCs w:val="20"/>
        </w:rPr>
        <w:t>Artikel 9</w:t>
      </w:r>
      <w:r w:rsidR="00C05678" w:rsidRPr="00C05678">
        <w:rPr>
          <w:sz w:val="20"/>
          <w:szCs w:val="20"/>
        </w:rPr>
        <w:t>.</w:t>
      </w:r>
      <w:r w:rsidR="00C05678" w:rsidRPr="00C05678">
        <w:rPr>
          <w:sz w:val="20"/>
          <w:szCs w:val="20"/>
        </w:rPr>
        <w:tab/>
        <w:t>Betalingsregeling</w:t>
      </w:r>
      <w:bookmarkEnd w:id="9"/>
    </w:p>
    <w:p w:rsidR="00C05678" w:rsidRDefault="00C05678" w:rsidP="00D66933">
      <w:pPr>
        <w:ind w:left="426" w:hanging="426"/>
      </w:pPr>
      <w:r>
        <w:t xml:space="preserve">1. </w:t>
      </w:r>
      <w:r>
        <w:tab/>
        <w:t xml:space="preserve">In verband met paragraaf 40 lid 6 van de UAV 2012 wordt bepaald dat geen betaling aan de </w:t>
      </w:r>
      <w:r w:rsidR="00FE0B8E">
        <w:t>a</w:t>
      </w:r>
      <w:r>
        <w:t>annemer zal geschieden dan nadat deze een declaratie heeft ingediend.</w:t>
      </w:r>
    </w:p>
    <w:p w:rsidR="00C05678" w:rsidRDefault="00C05678" w:rsidP="00D66933">
      <w:pPr>
        <w:ind w:left="426" w:hanging="426"/>
      </w:pPr>
    </w:p>
    <w:p w:rsidR="00064714" w:rsidRDefault="00C05678" w:rsidP="00064714">
      <w:pPr>
        <w:ind w:left="426" w:hanging="426"/>
      </w:pPr>
      <w:r>
        <w:t>2.</w:t>
      </w:r>
      <w:r>
        <w:tab/>
      </w:r>
      <w:r w:rsidR="00064714">
        <w:t>In afwijking van paragraaf 40 lid 6 van de UAV 2012 wordt bepaald dat de</w:t>
      </w:r>
      <w:r w:rsidR="006A045A">
        <w:t xml:space="preserve"> </w:t>
      </w:r>
      <w:r w:rsidR="00064714">
        <w:t xml:space="preserve">aannemer voor verzending van facturen gebruik dient te maken van e-facturatie. Informatie over e-facturatie staat op de site </w:t>
      </w:r>
      <w:hyperlink r:id="rId10" w:history="1">
        <w:r w:rsidR="00064714" w:rsidRPr="006A7CE4">
          <w:rPr>
            <w:rStyle w:val="Hyperlink"/>
          </w:rPr>
          <w:t>https://www.logius.nl/diensten/e-factureren</w:t>
        </w:r>
      </w:hyperlink>
      <w:r w:rsidR="00064714">
        <w:t xml:space="preserve">  </w:t>
      </w:r>
    </w:p>
    <w:p w:rsidR="00064714" w:rsidRDefault="00064714" w:rsidP="00064714">
      <w:pPr>
        <w:ind w:left="426" w:hanging="426"/>
      </w:pPr>
    </w:p>
    <w:p w:rsidR="00064714" w:rsidRDefault="00064714" w:rsidP="00064714">
      <w:pPr>
        <w:pStyle w:val="Lijstalinea"/>
        <w:numPr>
          <w:ilvl w:val="0"/>
          <w:numId w:val="39"/>
        </w:numPr>
        <w:ind w:left="426" w:hanging="426"/>
      </w:pPr>
      <w:r>
        <w:t>In paragraaf 40 lid 6 van de UAV 2012 wordt in de tweede, derde en vierde zin ‘de directie’ vervangen door ‘de opdrachtgever’.</w:t>
      </w:r>
    </w:p>
    <w:p w:rsidR="00C05678" w:rsidRDefault="00C05678" w:rsidP="00D66933">
      <w:pPr>
        <w:ind w:left="426" w:hanging="426"/>
      </w:pPr>
    </w:p>
    <w:p w:rsidR="00C05678" w:rsidRDefault="00064714" w:rsidP="00D66933">
      <w:pPr>
        <w:ind w:left="426" w:hanging="426"/>
      </w:pPr>
      <w:r>
        <w:t>4</w:t>
      </w:r>
      <w:r w:rsidR="00C05678">
        <w:t>.</w:t>
      </w:r>
      <w:r w:rsidR="00C05678">
        <w:tab/>
        <w:t>In afwijking van paragraaf 40 lid 6 van de U.A.V. 2012 wordt bepaald dat de factuur de volgende gegevens vermeldt:</w:t>
      </w:r>
    </w:p>
    <w:p w:rsidR="005039A1" w:rsidRDefault="005039A1" w:rsidP="005039A1">
      <w:pPr>
        <w:ind w:left="851" w:hanging="425"/>
      </w:pPr>
      <w:r>
        <w:t>(a)</w:t>
      </w:r>
      <w:r>
        <w:tab/>
        <w:t xml:space="preserve">het zaaknummer: </w:t>
      </w:r>
    </w:p>
    <w:p w:rsidR="005039A1" w:rsidRDefault="008C4C00" w:rsidP="005039A1">
      <w:pPr>
        <w:ind w:left="851" w:hanging="425"/>
      </w:pPr>
      <w:r>
        <w:t>(b)</w:t>
      </w:r>
      <w:r>
        <w:tab/>
        <w:t>het bestelnummer;</w:t>
      </w:r>
    </w:p>
    <w:p w:rsidR="00C05678" w:rsidRDefault="008C4C00" w:rsidP="005039A1">
      <w:pPr>
        <w:ind w:left="851" w:hanging="425"/>
      </w:pPr>
      <w:r>
        <w:t>(c)</w:t>
      </w:r>
      <w:r>
        <w:tab/>
        <w:t>het positienummer;</w:t>
      </w:r>
    </w:p>
    <w:p w:rsidR="008C4C00" w:rsidRDefault="008C4C00" w:rsidP="005039A1">
      <w:pPr>
        <w:ind w:left="851" w:hanging="425"/>
      </w:pPr>
    </w:p>
    <w:p w:rsidR="00D66933" w:rsidRDefault="008C4C00" w:rsidP="008C4C00">
      <w:pPr>
        <w:ind w:left="426"/>
      </w:pPr>
      <w:r>
        <w:lastRenderedPageBreak/>
        <w:t xml:space="preserve">Het </w:t>
      </w:r>
      <w:r w:rsidR="007242C6">
        <w:t xml:space="preserve">zaaknummer, </w:t>
      </w:r>
      <w:r>
        <w:t>bestelnummer en positienummer zullen na gunning aan de aannemer worden verstrekt.</w:t>
      </w:r>
    </w:p>
    <w:p w:rsidR="00C05678" w:rsidRDefault="00C05678" w:rsidP="00C05678"/>
    <w:p w:rsidR="00C05678" w:rsidRPr="00C05678" w:rsidRDefault="003873DE" w:rsidP="00213778">
      <w:pPr>
        <w:pStyle w:val="Kop2"/>
        <w:ind w:left="426" w:hanging="1560"/>
        <w:rPr>
          <w:sz w:val="20"/>
          <w:szCs w:val="20"/>
        </w:rPr>
      </w:pPr>
      <w:bookmarkStart w:id="10" w:name="_Toc142989802"/>
      <w:r>
        <w:rPr>
          <w:sz w:val="20"/>
          <w:szCs w:val="20"/>
        </w:rPr>
        <w:t>Artikel 10</w:t>
      </w:r>
      <w:r w:rsidR="00C05678" w:rsidRPr="00C05678">
        <w:rPr>
          <w:sz w:val="20"/>
          <w:szCs w:val="20"/>
        </w:rPr>
        <w:t>.</w:t>
      </w:r>
      <w:r w:rsidR="00C05678" w:rsidRPr="00C05678">
        <w:rPr>
          <w:sz w:val="20"/>
          <w:szCs w:val="20"/>
        </w:rPr>
        <w:tab/>
        <w:t>Stelposten</w:t>
      </w:r>
      <w:bookmarkEnd w:id="10"/>
    </w:p>
    <w:p w:rsidR="00C05678" w:rsidRPr="006627C0" w:rsidRDefault="004A6811" w:rsidP="004A6811">
      <w:pPr>
        <w:pStyle w:val="Lijstalinea"/>
        <w:numPr>
          <w:ilvl w:val="0"/>
          <w:numId w:val="31"/>
        </w:numPr>
        <w:ind w:left="426" w:hanging="426"/>
        <w:rPr>
          <w:color w:val="000000" w:themeColor="text2"/>
        </w:rPr>
      </w:pPr>
      <w:r>
        <w:t>De stelpost</w:t>
      </w:r>
      <w:r w:rsidR="00657549">
        <w:t>en</w:t>
      </w:r>
      <w:r>
        <w:t xml:space="preserve"> als bedoeld in </w:t>
      </w:r>
      <w:r w:rsidR="00C05678">
        <w:t xml:space="preserve">§ 37 lid 1 UAV 2012 </w:t>
      </w:r>
      <w:r>
        <w:t>bedra</w:t>
      </w:r>
      <w:r w:rsidR="00657549">
        <w:t>gen</w:t>
      </w:r>
      <w:r>
        <w:t xml:space="preserve"> voor de verrekening van uitgaven ten behoeve van de </w:t>
      </w:r>
      <w:r w:rsidRPr="006627C0">
        <w:rPr>
          <w:color w:val="000000" w:themeColor="text2"/>
        </w:rPr>
        <w:t>onderstaande doelstelposten:</w:t>
      </w:r>
    </w:p>
    <w:p w:rsidR="00925D9F" w:rsidRDefault="006627C0" w:rsidP="00AF26A7">
      <w:pPr>
        <w:pStyle w:val="Lijstalinea"/>
        <w:numPr>
          <w:ilvl w:val="0"/>
          <w:numId w:val="45"/>
        </w:numPr>
        <w:ind w:left="851" w:hanging="425"/>
      </w:pPr>
      <w:r w:rsidRPr="006627C0">
        <w:rPr>
          <w:color w:val="000000" w:themeColor="text2"/>
        </w:rPr>
        <w:t>D</w:t>
      </w:r>
      <w:r w:rsidR="004A6811" w:rsidRPr="006627C0">
        <w:rPr>
          <w:color w:val="000000" w:themeColor="text2"/>
        </w:rPr>
        <w:t>oels</w:t>
      </w:r>
      <w:r w:rsidR="00534A5D" w:rsidRPr="006627C0">
        <w:rPr>
          <w:color w:val="000000" w:themeColor="text2"/>
        </w:rPr>
        <w:t xml:space="preserve">telpost correctief onderhoud </w:t>
      </w:r>
      <w:r w:rsidRPr="006627C0">
        <w:rPr>
          <w:color w:val="000000" w:themeColor="text2"/>
        </w:rPr>
        <w:t>voor verrekening van werkzaamheden voortvloeiend uit paragraaf 5.5.1 van het programma van eisen</w:t>
      </w:r>
      <w:r w:rsidR="00925D9F">
        <w:rPr>
          <w:color w:val="000000" w:themeColor="text2"/>
        </w:rPr>
        <w:t>, per perceel</w:t>
      </w:r>
      <w:r w:rsidRPr="006627C0">
        <w:rPr>
          <w:color w:val="000000" w:themeColor="text2"/>
        </w:rPr>
        <w:t xml:space="preserve"> </w:t>
      </w:r>
      <w:r w:rsidR="002E1209" w:rsidRPr="006627C0">
        <w:rPr>
          <w:color w:val="000000" w:themeColor="text2"/>
        </w:rPr>
        <w:t xml:space="preserve">ter </w:t>
      </w:r>
      <w:r w:rsidR="00902041" w:rsidRPr="00823145">
        <w:t>grootte</w:t>
      </w:r>
      <w:r w:rsidR="002E1209" w:rsidRPr="00823145">
        <w:t xml:space="preserve"> van</w:t>
      </w:r>
      <w:r w:rsidR="00925D9F">
        <w:t>:</w:t>
      </w:r>
    </w:p>
    <w:p w:rsidR="006627C0" w:rsidRDefault="00925D9F" w:rsidP="00925D9F">
      <w:pPr>
        <w:pStyle w:val="Lijstalinea"/>
        <w:numPr>
          <w:ilvl w:val="0"/>
          <w:numId w:val="0"/>
        </w:numPr>
        <w:ind w:left="851"/>
      </w:pPr>
      <w:r>
        <w:rPr>
          <w:color w:val="000000" w:themeColor="text2"/>
        </w:rPr>
        <w:t>Perceel 1:</w:t>
      </w:r>
      <w:r w:rsidR="002E1209" w:rsidRPr="00823145">
        <w:t xml:space="preserve"> €</w:t>
      </w:r>
      <w:r w:rsidR="007242C6">
        <w:t xml:space="preserve"> </w:t>
      </w:r>
      <w:r>
        <w:t>400.000,--</w:t>
      </w:r>
      <w:r w:rsidR="002E1209" w:rsidRPr="00823145">
        <w:t xml:space="preserve"> </w:t>
      </w:r>
      <w:r>
        <w:t>exclusief de omzetbelasting;</w:t>
      </w:r>
    </w:p>
    <w:p w:rsidR="00925D9F" w:rsidRPr="00823145" w:rsidRDefault="00925D9F" w:rsidP="00925D9F">
      <w:pPr>
        <w:pStyle w:val="Lijstalinea"/>
        <w:numPr>
          <w:ilvl w:val="0"/>
          <w:numId w:val="0"/>
        </w:numPr>
        <w:ind w:left="851"/>
      </w:pPr>
      <w:r>
        <w:rPr>
          <w:color w:val="000000" w:themeColor="text2"/>
        </w:rPr>
        <w:t>Perceel 3:</w:t>
      </w:r>
      <w:r w:rsidRPr="00823145">
        <w:t xml:space="preserve"> €</w:t>
      </w:r>
      <w:r>
        <w:t xml:space="preserve"> 100.000,--</w:t>
      </w:r>
      <w:r w:rsidRPr="00823145">
        <w:t xml:space="preserve"> </w:t>
      </w:r>
      <w:r>
        <w:t>exclusief de omzetbelasting;</w:t>
      </w:r>
    </w:p>
    <w:p w:rsidR="00925D9F" w:rsidRPr="00823145" w:rsidRDefault="00925D9F" w:rsidP="00925D9F">
      <w:pPr>
        <w:pStyle w:val="Lijstalinea"/>
        <w:numPr>
          <w:ilvl w:val="0"/>
          <w:numId w:val="0"/>
        </w:numPr>
        <w:ind w:left="851"/>
      </w:pPr>
      <w:r>
        <w:rPr>
          <w:color w:val="000000" w:themeColor="text2"/>
        </w:rPr>
        <w:t>Perceel 4:</w:t>
      </w:r>
      <w:r w:rsidRPr="00823145">
        <w:t xml:space="preserve"> €</w:t>
      </w:r>
      <w:r>
        <w:t xml:space="preserve"> 200.000,--</w:t>
      </w:r>
      <w:r w:rsidRPr="00823145">
        <w:t xml:space="preserve"> </w:t>
      </w:r>
      <w:r>
        <w:t>exclusief de omzetbelasting;</w:t>
      </w:r>
    </w:p>
    <w:p w:rsidR="00925D9F" w:rsidRDefault="00925D9F" w:rsidP="00925D9F">
      <w:pPr>
        <w:pStyle w:val="Lijstalinea"/>
        <w:numPr>
          <w:ilvl w:val="0"/>
          <w:numId w:val="0"/>
        </w:numPr>
        <w:ind w:left="851"/>
      </w:pPr>
      <w:r>
        <w:rPr>
          <w:color w:val="000000" w:themeColor="text2"/>
        </w:rPr>
        <w:t>Perceel 5:</w:t>
      </w:r>
      <w:r w:rsidRPr="00823145">
        <w:t xml:space="preserve"> €</w:t>
      </w:r>
      <w:r>
        <w:t xml:space="preserve"> 100.000,--</w:t>
      </w:r>
      <w:r w:rsidRPr="00823145">
        <w:t xml:space="preserve"> </w:t>
      </w:r>
      <w:r>
        <w:t>exclusief de omzetbelasting;</w:t>
      </w:r>
    </w:p>
    <w:p w:rsidR="00925D9F" w:rsidRPr="00823145" w:rsidRDefault="00925D9F" w:rsidP="00925D9F">
      <w:pPr>
        <w:pStyle w:val="Lijstalinea"/>
        <w:numPr>
          <w:ilvl w:val="0"/>
          <w:numId w:val="0"/>
        </w:numPr>
        <w:ind w:left="851"/>
      </w:pPr>
      <w:r>
        <w:rPr>
          <w:color w:val="000000" w:themeColor="text2"/>
        </w:rPr>
        <w:t>Perceel 8:</w:t>
      </w:r>
      <w:r w:rsidRPr="00823145">
        <w:t xml:space="preserve"> €</w:t>
      </w:r>
      <w:r>
        <w:t xml:space="preserve"> 500.000,--</w:t>
      </w:r>
      <w:r w:rsidRPr="00823145">
        <w:t xml:space="preserve"> </w:t>
      </w:r>
      <w:r>
        <w:t>exclusief de omzetbelasting;</w:t>
      </w:r>
    </w:p>
    <w:p w:rsidR="00925D9F" w:rsidRPr="00823145" w:rsidRDefault="00925D9F" w:rsidP="00925D9F">
      <w:pPr>
        <w:pStyle w:val="Lijstalinea"/>
        <w:numPr>
          <w:ilvl w:val="0"/>
          <w:numId w:val="0"/>
        </w:numPr>
        <w:ind w:left="851"/>
      </w:pPr>
    </w:p>
    <w:p w:rsidR="00925D9F" w:rsidRPr="00925D9F" w:rsidRDefault="006627C0" w:rsidP="004A57D6">
      <w:pPr>
        <w:pStyle w:val="Lijstalinea"/>
        <w:numPr>
          <w:ilvl w:val="0"/>
          <w:numId w:val="45"/>
        </w:numPr>
        <w:ind w:left="851" w:hanging="425"/>
        <w:rPr>
          <w:color w:val="000000" w:themeColor="text2"/>
        </w:rPr>
      </w:pPr>
      <w:r w:rsidRPr="00823145">
        <w:t>D</w:t>
      </w:r>
      <w:r w:rsidR="004A6811" w:rsidRPr="00823145">
        <w:t>oels</w:t>
      </w:r>
      <w:r w:rsidRPr="00823145">
        <w:t>telpost Leerruimte</w:t>
      </w:r>
      <w:r w:rsidR="00534A5D" w:rsidRPr="00823145">
        <w:t xml:space="preserve"> </w:t>
      </w:r>
      <w:r w:rsidRPr="00823145">
        <w:t xml:space="preserve">voor verrekening van werkzaamheden voortvloeiend uit paragraaf </w:t>
      </w:r>
      <w:r w:rsidR="00925D9F">
        <w:t xml:space="preserve">5.8 van het programma van eisen, </w:t>
      </w:r>
      <w:r w:rsidR="00925D9F" w:rsidRPr="00925D9F">
        <w:rPr>
          <w:color w:val="000000" w:themeColor="text2"/>
        </w:rPr>
        <w:t>per perceel ter grootte van:</w:t>
      </w:r>
    </w:p>
    <w:p w:rsidR="00925D9F" w:rsidRPr="00925D9F" w:rsidRDefault="00925D9F" w:rsidP="00925D9F">
      <w:pPr>
        <w:pStyle w:val="Lijstalinea"/>
        <w:numPr>
          <w:ilvl w:val="0"/>
          <w:numId w:val="0"/>
        </w:numPr>
        <w:ind w:left="851"/>
        <w:rPr>
          <w:color w:val="000000" w:themeColor="text2"/>
        </w:rPr>
      </w:pPr>
      <w:r>
        <w:rPr>
          <w:color w:val="000000" w:themeColor="text2"/>
        </w:rPr>
        <w:t>Perceel 1: € 25</w:t>
      </w:r>
      <w:r w:rsidRPr="00925D9F">
        <w:rPr>
          <w:color w:val="000000" w:themeColor="text2"/>
        </w:rPr>
        <w:t>0.000,-- exclusief de omzetbelasting;</w:t>
      </w:r>
    </w:p>
    <w:p w:rsidR="00925D9F" w:rsidRPr="00925D9F" w:rsidRDefault="00925D9F" w:rsidP="00925D9F">
      <w:pPr>
        <w:pStyle w:val="Lijstalinea"/>
        <w:numPr>
          <w:ilvl w:val="0"/>
          <w:numId w:val="0"/>
        </w:numPr>
        <w:ind w:left="851"/>
        <w:rPr>
          <w:color w:val="000000" w:themeColor="text2"/>
        </w:rPr>
      </w:pPr>
      <w:r>
        <w:rPr>
          <w:color w:val="000000" w:themeColor="text2"/>
        </w:rPr>
        <w:t>Perceel 3: € 15</w:t>
      </w:r>
      <w:r w:rsidRPr="00925D9F">
        <w:rPr>
          <w:color w:val="000000" w:themeColor="text2"/>
        </w:rPr>
        <w:t>0.000,-- exclusief de omzetbelasting;</w:t>
      </w:r>
    </w:p>
    <w:p w:rsidR="00925D9F" w:rsidRPr="00925D9F" w:rsidRDefault="00925D9F" w:rsidP="00925D9F">
      <w:pPr>
        <w:pStyle w:val="Lijstalinea"/>
        <w:numPr>
          <w:ilvl w:val="0"/>
          <w:numId w:val="0"/>
        </w:numPr>
        <w:ind w:left="851"/>
        <w:rPr>
          <w:color w:val="000000" w:themeColor="text2"/>
        </w:rPr>
      </w:pPr>
      <w:r>
        <w:rPr>
          <w:color w:val="000000" w:themeColor="text2"/>
        </w:rPr>
        <w:t>Perceel 4: € 15</w:t>
      </w:r>
      <w:r w:rsidRPr="00925D9F">
        <w:rPr>
          <w:color w:val="000000" w:themeColor="text2"/>
        </w:rPr>
        <w:t>0.000,-- exclusief de omzetbelasting;</w:t>
      </w:r>
    </w:p>
    <w:p w:rsidR="00925D9F" w:rsidRPr="00925D9F" w:rsidRDefault="00925D9F" w:rsidP="00925D9F">
      <w:pPr>
        <w:pStyle w:val="Lijstalinea"/>
        <w:numPr>
          <w:ilvl w:val="0"/>
          <w:numId w:val="0"/>
        </w:numPr>
        <w:ind w:left="851"/>
        <w:rPr>
          <w:color w:val="000000" w:themeColor="text2"/>
        </w:rPr>
      </w:pPr>
      <w:r>
        <w:rPr>
          <w:color w:val="000000" w:themeColor="text2"/>
        </w:rPr>
        <w:t>Perceel 5: € 15</w:t>
      </w:r>
      <w:r w:rsidRPr="00925D9F">
        <w:rPr>
          <w:color w:val="000000" w:themeColor="text2"/>
        </w:rPr>
        <w:t>0.000,-- exclusief de omzetbelasting;</w:t>
      </w:r>
    </w:p>
    <w:p w:rsidR="00925D9F" w:rsidRPr="006627C0" w:rsidRDefault="00925D9F" w:rsidP="00925D9F">
      <w:pPr>
        <w:pStyle w:val="Lijstalinea"/>
        <w:numPr>
          <w:ilvl w:val="0"/>
          <w:numId w:val="0"/>
        </w:numPr>
        <w:ind w:left="851"/>
        <w:rPr>
          <w:color w:val="000000" w:themeColor="text2"/>
        </w:rPr>
      </w:pPr>
      <w:r w:rsidRPr="00925D9F">
        <w:rPr>
          <w:color w:val="000000" w:themeColor="text2"/>
        </w:rPr>
        <w:t xml:space="preserve">Perceel 8: € </w:t>
      </w:r>
      <w:r>
        <w:rPr>
          <w:color w:val="000000" w:themeColor="text2"/>
        </w:rPr>
        <w:t>25</w:t>
      </w:r>
      <w:r w:rsidRPr="00925D9F">
        <w:rPr>
          <w:color w:val="000000" w:themeColor="text2"/>
        </w:rPr>
        <w:t>0.000,-- exclusief de omzetbelasting;</w:t>
      </w:r>
    </w:p>
    <w:p w:rsidR="00925D9F" w:rsidRDefault="00925D9F" w:rsidP="00925D9F">
      <w:pPr>
        <w:ind w:left="360" w:hanging="360"/>
      </w:pPr>
    </w:p>
    <w:p w:rsidR="00925D9F" w:rsidRDefault="00925D9F" w:rsidP="00925D9F">
      <w:pPr>
        <w:ind w:left="360" w:hanging="360"/>
      </w:pPr>
      <w:r>
        <w:t>2.</w:t>
      </w:r>
      <w:r>
        <w:tab/>
        <w:t xml:space="preserve">Het bepaalde in paragraaf 37 de leden 8b en 10b </w:t>
      </w:r>
      <w:r w:rsidRPr="00925D9F">
        <w:t>van de UAV 2012</w:t>
      </w:r>
      <w:r>
        <w:t xml:space="preserve"> is niet van toepassing.</w:t>
      </w:r>
    </w:p>
    <w:p w:rsidR="00925D9F" w:rsidRDefault="00925D9F" w:rsidP="00C05678">
      <w:pPr>
        <w:ind w:left="360"/>
      </w:pPr>
    </w:p>
    <w:p w:rsidR="00C05678" w:rsidRPr="00C05678" w:rsidRDefault="006A641A" w:rsidP="00213778">
      <w:pPr>
        <w:pStyle w:val="Kop2"/>
        <w:ind w:left="426" w:hanging="1560"/>
        <w:rPr>
          <w:sz w:val="20"/>
          <w:szCs w:val="20"/>
        </w:rPr>
      </w:pPr>
      <w:bookmarkStart w:id="11" w:name="_Toc142989803"/>
      <w:r>
        <w:rPr>
          <w:sz w:val="20"/>
          <w:szCs w:val="20"/>
        </w:rPr>
        <w:t>Artikel 1</w:t>
      </w:r>
      <w:r w:rsidR="003873DE">
        <w:rPr>
          <w:sz w:val="20"/>
          <w:szCs w:val="20"/>
        </w:rPr>
        <w:t>1</w:t>
      </w:r>
      <w:r w:rsidR="00ED093C">
        <w:rPr>
          <w:sz w:val="20"/>
          <w:szCs w:val="20"/>
        </w:rPr>
        <w:t xml:space="preserve">. </w:t>
      </w:r>
      <w:r w:rsidR="00213778">
        <w:rPr>
          <w:sz w:val="20"/>
          <w:szCs w:val="20"/>
        </w:rPr>
        <w:tab/>
      </w:r>
      <w:r w:rsidR="00C05678" w:rsidRPr="00C05678">
        <w:rPr>
          <w:sz w:val="20"/>
          <w:szCs w:val="20"/>
        </w:rPr>
        <w:t>Boetebeding en bonus</w:t>
      </w:r>
      <w:bookmarkEnd w:id="11"/>
    </w:p>
    <w:p w:rsidR="00C05678" w:rsidRDefault="00C05678" w:rsidP="00445EAD">
      <w:pPr>
        <w:pStyle w:val="Lijstalinea"/>
        <w:numPr>
          <w:ilvl w:val="0"/>
          <w:numId w:val="32"/>
        </w:numPr>
        <w:ind w:left="426" w:hanging="426"/>
      </w:pPr>
      <w:r>
        <w:t>Het bedrag aan boetes da</w:t>
      </w:r>
      <w:r w:rsidR="004A1744">
        <w:t>t door de opdrachtgever aan de a</w:t>
      </w:r>
      <w:r>
        <w:t xml:space="preserve">annemer kan worden opgelegd uit hoofde van </w:t>
      </w:r>
      <w:r w:rsidR="004A1744">
        <w:t>deze o</w:t>
      </w:r>
      <w:r w:rsidR="00445EAD">
        <w:t>vereenkomst is in totaal be</w:t>
      </w:r>
      <w:r>
        <w:t>perkt tot 1</w:t>
      </w:r>
      <w:r w:rsidR="005039A1">
        <w:t xml:space="preserve">0% van het in artikel 2 lid 8 </w:t>
      </w:r>
      <w:r>
        <w:t xml:space="preserve">van deze </w:t>
      </w:r>
      <w:r w:rsidR="004A1744">
        <w:t>o</w:t>
      </w:r>
      <w:r>
        <w:t>vereenkomst genoemde totaalbedrag, zoals dit geldt op de datum van opdrachtverlening.</w:t>
      </w:r>
    </w:p>
    <w:p w:rsidR="00445EAD" w:rsidRDefault="00445EAD" w:rsidP="00445EAD">
      <w:pPr>
        <w:ind w:left="360"/>
      </w:pPr>
    </w:p>
    <w:p w:rsidR="00C05678" w:rsidRDefault="00C05678" w:rsidP="004A1744">
      <w:pPr>
        <w:pStyle w:val="Lijstalinea"/>
        <w:numPr>
          <w:ilvl w:val="0"/>
          <w:numId w:val="32"/>
        </w:numPr>
        <w:ind w:left="426" w:hanging="426"/>
      </w:pPr>
      <w:r>
        <w:t xml:space="preserve">Indien het totaalbedrag aan boetes dat door de </w:t>
      </w:r>
      <w:r w:rsidR="004A1744">
        <w:t>opdrachtgever aan de a</w:t>
      </w:r>
      <w:r>
        <w:t>annemer is opgelegd het genoemde ma</w:t>
      </w:r>
      <w:r w:rsidR="004A1744">
        <w:t>ximum heeft bereikt, dan is de o</w:t>
      </w:r>
      <w:r>
        <w:t>pdrachtgever gerechtigd de</w:t>
      </w:r>
      <w:r w:rsidR="004A1744">
        <w:t>ze o</w:t>
      </w:r>
      <w:r>
        <w:t xml:space="preserve">vereenkomst met inachtneming van een </w:t>
      </w:r>
      <w:r w:rsidR="005039A1">
        <w:t>opzeggingstermijn van één maand</w:t>
      </w:r>
      <w:r>
        <w:t xml:space="preserve"> te ontbinden, zonder dat ter zake een ingebrekestelling noodzakelijk is.</w:t>
      </w:r>
    </w:p>
    <w:p w:rsidR="004A1744" w:rsidRDefault="004A1744" w:rsidP="004A1744">
      <w:pPr>
        <w:pStyle w:val="Lijstalinea"/>
        <w:numPr>
          <w:ilvl w:val="0"/>
          <w:numId w:val="0"/>
        </w:numPr>
        <w:ind w:left="227" w:hanging="227"/>
      </w:pPr>
    </w:p>
    <w:p w:rsidR="00C05678" w:rsidRDefault="002E1209" w:rsidP="00445EAD">
      <w:pPr>
        <w:ind w:left="426"/>
      </w:pPr>
      <w:r>
        <w:t>De o</w:t>
      </w:r>
      <w:r w:rsidR="00C05678">
        <w:t>pdrachtgever is na ontbinding ge</w:t>
      </w:r>
      <w:r w:rsidR="004A1744">
        <w:t>rechtigd de werkzaamheden</w:t>
      </w:r>
      <w:r w:rsidR="00C05678">
        <w:t xml:space="preserve"> en/of het </w:t>
      </w:r>
      <w:r w:rsidR="004A1744">
        <w:t>o</w:t>
      </w:r>
      <w:r w:rsidR="00C05678">
        <w:t>nderhoud te voltooien of te doen voltooien en heeft recht op schadevergoeding, waaronder ver</w:t>
      </w:r>
      <w:r w:rsidR="00445EAD">
        <w:t>goeding van eventuele extra kos</w:t>
      </w:r>
      <w:r w:rsidR="00C05678">
        <w:t>ten die de Opdrachtgever moet mak</w:t>
      </w:r>
      <w:r w:rsidR="00445EAD">
        <w:t xml:space="preserve">en om </w:t>
      </w:r>
      <w:r w:rsidR="004A1744" w:rsidRPr="004A1744">
        <w:t>de werkzaamheden en/of het onderhoud</w:t>
      </w:r>
      <w:r w:rsidR="004A1744">
        <w:t xml:space="preserve"> te</w:t>
      </w:r>
      <w:r w:rsidR="00C05678">
        <w:t xml:space="preserve"> voltooien of te doen voltooien.</w:t>
      </w:r>
    </w:p>
    <w:p w:rsidR="00445EAD" w:rsidRDefault="00445EAD" w:rsidP="00445EAD">
      <w:pPr>
        <w:ind w:left="426" w:hanging="426"/>
      </w:pPr>
    </w:p>
    <w:p w:rsidR="00C05678" w:rsidRDefault="005039A1" w:rsidP="005039A1">
      <w:pPr>
        <w:ind w:left="420" w:hanging="420"/>
      </w:pPr>
      <w:r>
        <w:t>3.</w:t>
      </w:r>
      <w:r>
        <w:tab/>
        <w:t xml:space="preserve"> </w:t>
      </w:r>
      <w:r w:rsidR="00C05678">
        <w:t>Het bepaalde in lid 1 is uitdrukkelijk niet van toepassing op de EMVI-BPKV-sancties genoemd in lid 3.</w:t>
      </w:r>
    </w:p>
    <w:p w:rsidR="00445EAD" w:rsidRDefault="00445EAD" w:rsidP="00445EAD">
      <w:pPr>
        <w:ind w:left="426" w:hanging="426"/>
      </w:pPr>
    </w:p>
    <w:p w:rsidR="00C05678" w:rsidRPr="006627C0" w:rsidRDefault="005039A1" w:rsidP="005039A1">
      <w:pPr>
        <w:ind w:left="426" w:hanging="426"/>
      </w:pPr>
      <w:r>
        <w:t>4.</w:t>
      </w:r>
      <w:r>
        <w:tab/>
      </w:r>
      <w:r w:rsidR="004A1744" w:rsidRPr="006A045A">
        <w:t>Indien de a</w:t>
      </w:r>
      <w:r w:rsidR="00C05678" w:rsidRPr="006A045A">
        <w:t xml:space="preserve">annemer op (onderdelen van) kwaliteit- of prestatiecriteria die zijn gesteld in het kader van de aanbesteding van deze opdracht (EMVI-BPKV-beoordeling), minder realiseert dan wel naar </w:t>
      </w:r>
      <w:r>
        <w:t>vermoeden minder zal realiseren</w:t>
      </w:r>
      <w:r w:rsidR="00C05678" w:rsidRPr="006A045A">
        <w:t xml:space="preserve"> dan bij zijn inschrijving aangeboden, dan zal hij schriftelijk in gebreke worden gesteld. Indien de </w:t>
      </w:r>
      <w:r w:rsidR="004A1744" w:rsidRPr="006A045A">
        <w:t>a</w:t>
      </w:r>
      <w:r w:rsidR="00C05678" w:rsidRPr="006A045A">
        <w:t>annemer ten aanzien van die criteria desondanks uiteindelij</w:t>
      </w:r>
      <w:r w:rsidR="00445EAD" w:rsidRPr="006A045A">
        <w:t>k minder realiseert dan hij aan</w:t>
      </w:r>
      <w:r w:rsidR="00C05678" w:rsidRPr="006A045A">
        <w:t>geboden heeft, dan zal een EMVI-BPKV-sanctie worden opgelegd. Deze EMVI-BPKV-sanctie is een inhouding op het totaalbedrag als genoemd in artikel 2 lid 5 ter grootte van anderhalf (1,5) maal het verschil tussen de bij de EMVI-BPKV-beoordeling beh</w:t>
      </w:r>
      <w:r w:rsidR="00445EAD" w:rsidRPr="006A045A">
        <w:t>aalde kwaliteitswaarde en de ge</w:t>
      </w:r>
      <w:r w:rsidR="00C05678" w:rsidRPr="006A045A">
        <w:t xml:space="preserve">realiseerde kwaliteitswaarde, berekend </w:t>
      </w:r>
      <w:r w:rsidR="00C05678" w:rsidRPr="006627C0">
        <w:t>conform de EMVI-BPKV-beoordelingsmethodiek.</w:t>
      </w:r>
    </w:p>
    <w:p w:rsidR="00FE24F1" w:rsidRPr="006627C0" w:rsidRDefault="00FE24F1" w:rsidP="00FE0B8E"/>
    <w:p w:rsidR="00FE24F1" w:rsidRPr="006627C0" w:rsidRDefault="005039A1" w:rsidP="00FE24F1">
      <w:pPr>
        <w:pStyle w:val="Lijstalinea"/>
        <w:numPr>
          <w:ilvl w:val="0"/>
          <w:numId w:val="0"/>
        </w:numPr>
        <w:ind w:left="426" w:hanging="426"/>
      </w:pPr>
      <w:r>
        <w:t>5</w:t>
      </w:r>
      <w:r w:rsidR="00FE24F1" w:rsidRPr="006627C0">
        <w:t>.</w:t>
      </w:r>
      <w:r w:rsidR="00FE24F1" w:rsidRPr="006627C0">
        <w:tab/>
      </w:r>
      <w:r w:rsidR="007E10E7" w:rsidRPr="006627C0">
        <w:t>In afwijking van § 42 lid 2 UAV 2012 wordt bepaald:</w:t>
      </w:r>
    </w:p>
    <w:p w:rsidR="00064714" w:rsidRDefault="00C8782B" w:rsidP="00C8782B">
      <w:pPr>
        <w:pStyle w:val="Lijstalinea"/>
        <w:numPr>
          <w:ilvl w:val="0"/>
          <w:numId w:val="0"/>
        </w:numPr>
        <w:ind w:left="426"/>
      </w:pPr>
      <w:r w:rsidRPr="006627C0">
        <w:t>V</w:t>
      </w:r>
      <w:r w:rsidR="00FE24F1" w:rsidRPr="006627C0">
        <w:t xml:space="preserve">oor elke werkdag of deel daarvan, waarmee een uitvoeringstermijn zoals opgenomen in eis VO010 (of een daartoe ingediende langere planning) en </w:t>
      </w:r>
      <w:r w:rsidR="00FE24F1" w:rsidRPr="006627C0">
        <w:lastRenderedPageBreak/>
        <w:t xml:space="preserve">23.1 lid 4 wordt overschreden, </w:t>
      </w:r>
      <w:r w:rsidR="009F7DF1">
        <w:t xml:space="preserve">kan </w:t>
      </w:r>
      <w:r w:rsidR="002E1209" w:rsidRPr="006627C0">
        <w:t xml:space="preserve">voor elke dag dat de overschrijding voortduurt </w:t>
      </w:r>
      <w:r w:rsidR="00FE24F1" w:rsidRPr="006627C0">
        <w:t xml:space="preserve">een korting </w:t>
      </w:r>
      <w:r w:rsidR="009F7DF1">
        <w:t xml:space="preserve">worden </w:t>
      </w:r>
      <w:r w:rsidR="00FE24F1" w:rsidRPr="006627C0">
        <w:t xml:space="preserve">toegepast zoals vermeld in onderstaande tabel, </w:t>
      </w:r>
    </w:p>
    <w:p w:rsidR="002E1209" w:rsidRDefault="002E1209" w:rsidP="00FE24F1">
      <w:pPr>
        <w:pStyle w:val="Lijstalinea"/>
        <w:numPr>
          <w:ilvl w:val="0"/>
          <w:numId w:val="0"/>
        </w:numPr>
        <w:ind w:left="709" w:hanging="283"/>
      </w:pPr>
    </w:p>
    <w:tbl>
      <w:tblPr>
        <w:tblW w:w="359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2268"/>
      </w:tblGrid>
      <w:tr w:rsidR="002E1209" w:rsidTr="00C8782B">
        <w:trPr>
          <w:trHeight w:val="417"/>
        </w:trPr>
        <w:tc>
          <w:tcPr>
            <w:tcW w:w="2895" w:type="pct"/>
            <w:shd w:val="clear" w:color="auto" w:fill="auto"/>
          </w:tcPr>
          <w:p w:rsidR="002E1209" w:rsidRPr="00C8782B" w:rsidRDefault="002E1209" w:rsidP="00C8782B">
            <w:pPr>
              <w:rPr>
                <w:b/>
              </w:rPr>
            </w:pPr>
            <w:r w:rsidRPr="00C8782B">
              <w:rPr>
                <w:b/>
              </w:rPr>
              <w:t>Soort vaartuig</w:t>
            </w:r>
          </w:p>
        </w:tc>
        <w:tc>
          <w:tcPr>
            <w:tcW w:w="2105" w:type="pct"/>
            <w:shd w:val="clear" w:color="auto" w:fill="auto"/>
          </w:tcPr>
          <w:p w:rsidR="002E1209" w:rsidRPr="00C8782B" w:rsidRDefault="00C8782B" w:rsidP="00087550">
            <w:pPr>
              <w:jc w:val="center"/>
              <w:rPr>
                <w:b/>
              </w:rPr>
            </w:pPr>
            <w:r w:rsidRPr="00C8782B">
              <w:rPr>
                <w:b/>
              </w:rPr>
              <w:t>kortingsbedrag</w:t>
            </w:r>
          </w:p>
        </w:tc>
      </w:tr>
      <w:tr w:rsidR="002E1209" w:rsidTr="00C8782B">
        <w:trPr>
          <w:trHeight w:val="409"/>
        </w:trPr>
        <w:tc>
          <w:tcPr>
            <w:tcW w:w="2895" w:type="pct"/>
            <w:shd w:val="clear" w:color="auto" w:fill="auto"/>
            <w:vAlign w:val="center"/>
          </w:tcPr>
          <w:p w:rsidR="002E1209" w:rsidRPr="00C8782B" w:rsidRDefault="002E1209" w:rsidP="00087550">
            <w:r w:rsidRPr="00C8782B">
              <w:t>Zeegaand vaartuig &gt;250 ton</w:t>
            </w:r>
          </w:p>
        </w:tc>
        <w:tc>
          <w:tcPr>
            <w:tcW w:w="2105" w:type="pct"/>
            <w:shd w:val="clear" w:color="auto" w:fill="auto"/>
            <w:vAlign w:val="center"/>
          </w:tcPr>
          <w:p w:rsidR="002E1209" w:rsidRPr="00C8782B" w:rsidRDefault="002E1209" w:rsidP="00087550">
            <w:pPr>
              <w:jc w:val="center"/>
            </w:pPr>
            <w:r w:rsidRPr="00C8782B">
              <w:t>€ 4.000,00</w:t>
            </w:r>
          </w:p>
        </w:tc>
      </w:tr>
      <w:tr w:rsidR="002E1209" w:rsidTr="00C8782B">
        <w:trPr>
          <w:trHeight w:val="414"/>
        </w:trPr>
        <w:tc>
          <w:tcPr>
            <w:tcW w:w="2895" w:type="pct"/>
            <w:shd w:val="clear" w:color="auto" w:fill="auto"/>
            <w:vAlign w:val="center"/>
          </w:tcPr>
          <w:p w:rsidR="002E1209" w:rsidRPr="00C8782B" w:rsidRDefault="002E1209" w:rsidP="00087550">
            <w:r w:rsidRPr="00C8782B">
              <w:t>Zeegaand vaartuig &lt;250 ton</w:t>
            </w:r>
          </w:p>
        </w:tc>
        <w:tc>
          <w:tcPr>
            <w:tcW w:w="2105" w:type="pct"/>
            <w:shd w:val="clear" w:color="auto" w:fill="auto"/>
            <w:vAlign w:val="center"/>
          </w:tcPr>
          <w:p w:rsidR="002E1209" w:rsidRPr="00C8782B" w:rsidRDefault="002E1209" w:rsidP="00087550">
            <w:pPr>
              <w:jc w:val="center"/>
            </w:pPr>
            <w:r w:rsidRPr="00C8782B">
              <w:t>€ 1.000,00</w:t>
            </w:r>
          </w:p>
        </w:tc>
      </w:tr>
      <w:tr w:rsidR="002E1209" w:rsidTr="00C8782B">
        <w:trPr>
          <w:trHeight w:val="420"/>
        </w:trPr>
        <w:tc>
          <w:tcPr>
            <w:tcW w:w="2895" w:type="pct"/>
            <w:shd w:val="clear" w:color="auto" w:fill="auto"/>
            <w:vAlign w:val="center"/>
          </w:tcPr>
          <w:p w:rsidR="002E1209" w:rsidRPr="00C8782B" w:rsidRDefault="002E1209" w:rsidP="00087550">
            <w:r w:rsidRPr="00C8782B">
              <w:t>Hydrografisch/meetvaartuig</w:t>
            </w:r>
          </w:p>
        </w:tc>
        <w:tc>
          <w:tcPr>
            <w:tcW w:w="2105" w:type="pct"/>
            <w:shd w:val="clear" w:color="auto" w:fill="auto"/>
            <w:vAlign w:val="center"/>
          </w:tcPr>
          <w:p w:rsidR="002E1209" w:rsidRPr="00C8782B" w:rsidRDefault="002E1209" w:rsidP="00087550">
            <w:pPr>
              <w:jc w:val="center"/>
            </w:pPr>
            <w:r w:rsidRPr="00C8782B">
              <w:t>€ 500,00</w:t>
            </w:r>
          </w:p>
        </w:tc>
      </w:tr>
      <w:tr w:rsidR="002E1209" w:rsidTr="00C8782B">
        <w:trPr>
          <w:trHeight w:val="398"/>
        </w:trPr>
        <w:tc>
          <w:tcPr>
            <w:tcW w:w="2895" w:type="pct"/>
            <w:shd w:val="clear" w:color="auto" w:fill="auto"/>
            <w:vAlign w:val="center"/>
          </w:tcPr>
          <w:p w:rsidR="002E1209" w:rsidRPr="00C8782B" w:rsidRDefault="002E1209" w:rsidP="00087550">
            <w:r w:rsidRPr="00C8782B">
              <w:t>Patrouillevaartuig</w:t>
            </w:r>
          </w:p>
        </w:tc>
        <w:tc>
          <w:tcPr>
            <w:tcW w:w="2105" w:type="pct"/>
            <w:shd w:val="clear" w:color="auto" w:fill="auto"/>
            <w:vAlign w:val="center"/>
          </w:tcPr>
          <w:p w:rsidR="002E1209" w:rsidRPr="00C8782B" w:rsidRDefault="002E1209" w:rsidP="00087550">
            <w:pPr>
              <w:jc w:val="center"/>
            </w:pPr>
            <w:r w:rsidRPr="00C8782B">
              <w:t>€ 800,00</w:t>
            </w:r>
          </w:p>
        </w:tc>
      </w:tr>
      <w:tr w:rsidR="002E1209" w:rsidTr="00C8782B">
        <w:trPr>
          <w:trHeight w:val="417"/>
        </w:trPr>
        <w:tc>
          <w:tcPr>
            <w:tcW w:w="2895" w:type="pct"/>
            <w:shd w:val="clear" w:color="auto" w:fill="auto"/>
            <w:vAlign w:val="center"/>
          </w:tcPr>
          <w:p w:rsidR="002E1209" w:rsidRPr="00C8782B" w:rsidRDefault="002E1209" w:rsidP="00087550">
            <w:r w:rsidRPr="00C8782B">
              <w:t>Inspectie-/ Betonningsvaartuig</w:t>
            </w:r>
          </w:p>
        </w:tc>
        <w:tc>
          <w:tcPr>
            <w:tcW w:w="2105" w:type="pct"/>
            <w:shd w:val="clear" w:color="auto" w:fill="auto"/>
            <w:vAlign w:val="center"/>
          </w:tcPr>
          <w:p w:rsidR="002E1209" w:rsidRPr="00C8782B" w:rsidRDefault="002E1209" w:rsidP="00087550">
            <w:pPr>
              <w:jc w:val="center"/>
            </w:pPr>
            <w:r w:rsidRPr="00C8782B">
              <w:t>€ 800,00</w:t>
            </w:r>
          </w:p>
        </w:tc>
      </w:tr>
    </w:tbl>
    <w:p w:rsidR="00C05678" w:rsidRDefault="00C05678" w:rsidP="00C05678"/>
    <w:p w:rsidR="00D66933" w:rsidRDefault="00D66933" w:rsidP="00C05678"/>
    <w:p w:rsidR="00C05678" w:rsidRPr="00445EAD" w:rsidRDefault="00491482" w:rsidP="00491482">
      <w:pPr>
        <w:pStyle w:val="Kop2"/>
        <w:ind w:left="426" w:hanging="1560"/>
        <w:rPr>
          <w:sz w:val="20"/>
          <w:szCs w:val="20"/>
        </w:rPr>
      </w:pPr>
      <w:bookmarkStart w:id="12" w:name="_Toc142989804"/>
      <w:r>
        <w:rPr>
          <w:sz w:val="20"/>
          <w:szCs w:val="20"/>
        </w:rPr>
        <w:t>Artikel 1</w:t>
      </w:r>
      <w:r w:rsidR="003873DE">
        <w:rPr>
          <w:sz w:val="20"/>
          <w:szCs w:val="20"/>
        </w:rPr>
        <w:t>2</w:t>
      </w:r>
      <w:r>
        <w:rPr>
          <w:sz w:val="20"/>
          <w:szCs w:val="20"/>
        </w:rPr>
        <w:t>.</w:t>
      </w:r>
      <w:r>
        <w:rPr>
          <w:sz w:val="20"/>
          <w:szCs w:val="20"/>
        </w:rPr>
        <w:tab/>
      </w:r>
      <w:r w:rsidR="00C05678" w:rsidRPr="00445EAD">
        <w:rPr>
          <w:sz w:val="20"/>
          <w:szCs w:val="20"/>
        </w:rPr>
        <w:t>Beslechting van geschillen</w:t>
      </w:r>
      <w:bookmarkEnd w:id="12"/>
    </w:p>
    <w:p w:rsidR="00087550" w:rsidRDefault="00C05678" w:rsidP="00445EAD">
      <w:pPr>
        <w:ind w:left="426" w:hanging="426"/>
      </w:pPr>
      <w:r>
        <w:t>1.</w:t>
      </w:r>
      <w:r>
        <w:tab/>
        <w:t xml:space="preserve">In </w:t>
      </w:r>
      <w:r w:rsidR="00087550">
        <w:t>afwijking van</w:t>
      </w:r>
      <w:r>
        <w:t xml:space="preserve"> § 49 lid 2 UAV 2012 wordt </w:t>
      </w:r>
      <w:r w:rsidR="00087550">
        <w:t>bepaald</w:t>
      </w:r>
      <w:r>
        <w:t xml:space="preserve">: </w:t>
      </w:r>
    </w:p>
    <w:p w:rsidR="00C05678" w:rsidRDefault="005753AA" w:rsidP="005753AA">
      <w:pPr>
        <w:ind w:left="426"/>
      </w:pPr>
      <w:r>
        <w:t>Alle</w:t>
      </w:r>
      <w:r w:rsidR="00087550">
        <w:t xml:space="preserve"> geschillen verband houdend met deze overeenkomst worden – nadat partijen</w:t>
      </w:r>
      <w:r w:rsidR="00CF6ED7">
        <w:t xml:space="preserve"> in redelijkheid hebben getracht een minnelijke oplossing te bereiken – voorgelegd aan de bevoegde rechter</w:t>
      </w:r>
      <w:r>
        <w:t xml:space="preserve"> in ’s-Gravenhage.</w:t>
      </w:r>
    </w:p>
    <w:p w:rsidR="00C05678" w:rsidRDefault="00C05678" w:rsidP="00C05678"/>
    <w:p w:rsidR="00E7445C" w:rsidRDefault="00E7445C" w:rsidP="00C05678"/>
    <w:p w:rsidR="00C05678" w:rsidRDefault="00C05678" w:rsidP="00C05678">
      <w:r>
        <w:t xml:space="preserve">Aldus </w:t>
      </w:r>
      <w:r w:rsidR="00445EAD">
        <w:t>opgemaakt en in 2-</w:t>
      </w:r>
      <w:r>
        <w:t>voud ondertekend,</w:t>
      </w:r>
    </w:p>
    <w:p w:rsidR="00DC38B5" w:rsidRDefault="00DC38B5" w:rsidP="00C05678"/>
    <w:p w:rsidR="00DC38B5" w:rsidRDefault="00DC38B5" w:rsidP="00C05678"/>
    <w:p w:rsidR="00DC38B5" w:rsidRDefault="00DC38B5" w:rsidP="00C05678"/>
    <w:p w:rsidR="00DC38B5" w:rsidRDefault="00DC38B5" w:rsidP="00C05678"/>
    <w:p w:rsidR="00C05678" w:rsidRDefault="00C05678" w:rsidP="00C05678">
      <w:r>
        <w:t>te &lt;vul plaatsnaam in&gt;</w:t>
      </w:r>
    </w:p>
    <w:p w:rsidR="00C05678" w:rsidRDefault="00C05678" w:rsidP="00C05678">
      <w:r>
        <w:t>op &lt;vul datum in&gt;</w:t>
      </w:r>
    </w:p>
    <w:p w:rsidR="00C05678" w:rsidRDefault="00C05678" w:rsidP="00C05678"/>
    <w:p w:rsidR="00C05678" w:rsidRDefault="00C05678" w:rsidP="00C05678">
      <w:r>
        <w:t>de Opdrachtgever</w:t>
      </w:r>
    </w:p>
    <w:p w:rsidR="00C05678" w:rsidRDefault="00C05678" w:rsidP="00C05678"/>
    <w:p w:rsidR="00C05678" w:rsidRDefault="00C05678" w:rsidP="00C05678"/>
    <w:p w:rsidR="00C05678" w:rsidRDefault="00C05678" w:rsidP="00C05678">
      <w:r>
        <w:t>Naam Opdrachtgever: &lt;vul naam opdrachtgever in&gt;</w:t>
      </w:r>
    </w:p>
    <w:p w:rsidR="00C05678" w:rsidRDefault="00C05678" w:rsidP="00C05678"/>
    <w:p w:rsidR="00C05678" w:rsidRDefault="00C05678" w:rsidP="00C05678">
      <w:r>
        <w:t>en</w:t>
      </w:r>
    </w:p>
    <w:p w:rsidR="00C05678" w:rsidRDefault="00C05678" w:rsidP="00C05678"/>
    <w:p w:rsidR="00C05678" w:rsidRDefault="00C05678" w:rsidP="00C05678">
      <w:r>
        <w:t>te &lt;vul plaatsnaam in&gt;</w:t>
      </w:r>
    </w:p>
    <w:p w:rsidR="00C05678" w:rsidRDefault="00C05678" w:rsidP="00C05678">
      <w:r>
        <w:t>op &lt;vul datum in&gt;</w:t>
      </w:r>
    </w:p>
    <w:p w:rsidR="00C05678" w:rsidRDefault="00C05678" w:rsidP="00C05678"/>
    <w:p w:rsidR="00C05678" w:rsidRDefault="00C05678" w:rsidP="00C05678">
      <w:r>
        <w:t>de Aannemer</w:t>
      </w:r>
    </w:p>
    <w:p w:rsidR="00C05678" w:rsidRDefault="00C05678" w:rsidP="00C05678"/>
    <w:p w:rsidR="00C05678" w:rsidRDefault="00C05678" w:rsidP="00C05678"/>
    <w:p w:rsidR="00C05678" w:rsidRDefault="00C05678" w:rsidP="00C05678">
      <w:r>
        <w:t>Naam Aannemer: &lt;vul naam contractant in&gt;</w:t>
      </w:r>
    </w:p>
    <w:p w:rsidR="00241548" w:rsidRPr="00241548" w:rsidRDefault="00241548" w:rsidP="00241548"/>
    <w:sectPr w:rsidR="00241548" w:rsidRPr="00241548" w:rsidSect="0051633D">
      <w:headerReference w:type="default" r:id="rId11"/>
      <w:footerReference w:type="default" r:id="rId12"/>
      <w:pgSz w:w="11906" w:h="16838"/>
      <w:pgMar w:top="1418" w:right="1418" w:bottom="1418" w:left="29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550" w:rsidRDefault="00087550" w:rsidP="0088501B">
      <w:r>
        <w:separator/>
      </w:r>
    </w:p>
  </w:endnote>
  <w:endnote w:type="continuationSeparator" w:id="0">
    <w:p w:rsidR="00087550" w:rsidRDefault="000875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0EFF" w:usb1="5200FDFF" w:usb2="0A2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50" w:rsidRPr="00C05678" w:rsidRDefault="00087550" w:rsidP="00C05678">
    <w:pPr>
      <w:pStyle w:val="Voettekst"/>
      <w:tabs>
        <w:tab w:val="clear" w:pos="9072"/>
        <w:tab w:val="right" w:pos="7797"/>
      </w:tabs>
      <w:rPr>
        <w:b/>
        <w:szCs w:val="13"/>
      </w:rPr>
    </w:pPr>
    <w:r>
      <w:rPr>
        <w:noProof/>
        <w:lang w:eastAsia="nl-NL"/>
      </w:rPr>
      <mc:AlternateContent>
        <mc:Choice Requires="wps">
          <w:drawing>
            <wp:anchor distT="0" distB="0" distL="114300" distR="114300" simplePos="0" relativeHeight="251658240" behindDoc="0" locked="1" layoutInCell="1" allowOverlap="1" wp14:anchorId="5C8155DB" wp14:editId="68C7A832">
              <wp:simplePos x="0" y="0"/>
              <wp:positionH relativeFrom="page">
                <wp:posOffset>5447030</wp:posOffset>
              </wp:positionH>
              <wp:positionV relativeFrom="page">
                <wp:posOffset>10170160</wp:posOffset>
              </wp:positionV>
              <wp:extent cx="1259840" cy="144145"/>
              <wp:effectExtent l="8255" t="10160" r="8255" b="7620"/>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rsidR="00087550" w:rsidRDefault="00087550" w:rsidP="00C05678">
                          <w:pPr>
                            <w:pStyle w:val="Huisstijl-Paginanummer"/>
                          </w:pPr>
                          <w:r>
                            <w:t>Pagina </w:t>
                          </w:r>
                          <w:r>
                            <w:fldChar w:fldCharType="begin"/>
                          </w:r>
                          <w:r>
                            <w:instrText xml:space="preserve"> PAGE    \* MERGEFORMAT </w:instrText>
                          </w:r>
                          <w:r>
                            <w:fldChar w:fldCharType="separate"/>
                          </w:r>
                          <w:r w:rsidR="00E72EBF">
                            <w:t>7</w:t>
                          </w:r>
                          <w:r>
                            <w:fldChar w:fldCharType="end"/>
                          </w:r>
                          <w:r>
                            <w:t> van </w:t>
                          </w:r>
                          <w:fldSimple w:instr=" NUMPAGES  \* Arabic  \* MERGEFORMAT ">
                            <w:r w:rsidR="00E72EBF">
                              <w:t>9</w:t>
                            </w:r>
                          </w:fldSimple>
                        </w:p>
                        <w:p w:rsidR="00087550" w:rsidRDefault="00087550" w:rsidP="00C05678">
                          <w:pPr>
                            <w:pStyle w:val="Huisstijl-Paginanummer"/>
                          </w:pPr>
                        </w:p>
                        <w:p w:rsidR="00087550" w:rsidRDefault="00087550" w:rsidP="00C0567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155DB" id="_x0000_t202" coordsize="21600,21600" o:spt="202" path="m,l,21600r21600,l21600,xe">
              <v:stroke joinstyle="miter"/>
              <v:path gradientshapeok="t" o:connecttype="rect"/>
            </v:shapetype>
            <v:shape id="Text Box 27" o:spid="_x0000_s1027" type="#_x0000_t202" style="position:absolute;margin-left:428.9pt;margin-top:800.8pt;width:99.2pt;height:11.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578FQIAAD4EAAAOAAAAZHJzL2Uyb0RvYy54bWysU1Fv0zAQfkfiP1h+p2mrDkrUdBodRUhj&#10;IG38gIvjNBa2z9huk/LrOTttN+BtIg/WOb777rvv7lbXg9HsIH1QaCs+m0w5k1Zgo+yu4t8ft2+W&#10;nIUItgGNVlb8KAO/Xr9+tepdKefYoW6kZwRiQ9m7incxurIoguikgTBBJy09tugNRLr6XdF46And&#10;6GI+nb4tevSN8yhkCPT3dnzk64zftlLEr20bZGS64sQt5tPns05nsV5BufPgOiVONOAFLAwoS0kv&#10;ULcQge29+gfKKOExYBsnAk2BbauEzDVQNbPpX9U8dOBkroXECe4iU/h/sOL+8M0z1VR8zpkFQy16&#10;lENkH3Bg83dJnt6FkrweHPnFgf5Tm3Opwd2h+BGYxU0HdidvvMe+k9AQvVmKLJ6FjjghgdT9F2wo&#10;D+wjZqCh9SZpR2owQqc2HS+tSVxESjm/er9c0JOgt9liMVtc5RRQnqOdD/GTRMOSUXFPrc/ocLgL&#10;MbGB8uySkgXUqtkqrfPF7+qN9uwANCbb/J3Q/3DTlvWJ2UvjjYo07FqZii+n6UtJoEyafbRNtiMo&#10;PdrEV9uTiEm3UcE41AM5JmVrbI4kp8dxqGkJyejQ/+Ksp4GuePi5By85058ttSRN/9nwZ6M+G2AF&#10;hVY8cjaamzhuyd55tesIeWy6xRtqW6uyok8sTjxpSLPQp4VKW/D8nr2e1n79GwAA//8DAFBLAwQU&#10;AAYACAAAACEASK7USOIAAAAOAQAADwAAAGRycy9kb3ducmV2LnhtbEyPUUvDMBSF3wX/Q7iCby5Z&#10;tXV0TccQhiKCbI49Z821qTY3pcna+u9Nn/Tx3HM457vFZrItG7D3jSMJy4UAhlQ53VAt4fixu1sB&#10;80GRVq0jlPCDHjbl9VWhcu1G2uNwCDWLJeRzJcGE0OWc+8qgVX7hOqTofbreqhBlX3PdqzGW25Yn&#10;QmTcqobiglEdPhmsvg8XK8FTt9e77Vsyvr5Mpy/z/J4ezSDl7c20XQMLOIW/MMz4ER3KyHR2F9Ke&#10;tRJW6WNED9HIxDIDNkdEmiXAzvMtebgHXhb8/xvlLwAAAP//AwBQSwECLQAUAAYACAAAACEAtoM4&#10;kv4AAADhAQAAEwAAAAAAAAAAAAAAAAAAAAAAW0NvbnRlbnRfVHlwZXNdLnhtbFBLAQItABQABgAI&#10;AAAAIQA4/SH/1gAAAJQBAAALAAAAAAAAAAAAAAAAAC8BAABfcmVscy8ucmVsc1BLAQItABQABgAI&#10;AAAAIQDma578FQIAAD4EAAAOAAAAAAAAAAAAAAAAAC4CAABkcnMvZTJvRG9jLnhtbFBLAQItABQA&#10;BgAIAAAAIQBIrtRI4gAAAA4BAAAPAAAAAAAAAAAAAAAAAG8EAABkcnMvZG93bnJldi54bWxQSwUG&#10;AAAAAAQABADzAAAAfgUAAAAA&#10;" strokecolor="white" strokeweight="0">
              <v:textbox inset="0,0,0,0">
                <w:txbxContent>
                  <w:p w:rsidR="00087550" w:rsidRDefault="00087550" w:rsidP="00C05678">
                    <w:pPr>
                      <w:pStyle w:val="Huisstijl-Paginanummer"/>
                    </w:pPr>
                    <w:r>
                      <w:t>Pagina </w:t>
                    </w:r>
                    <w:r>
                      <w:fldChar w:fldCharType="begin"/>
                    </w:r>
                    <w:r>
                      <w:instrText xml:space="preserve"> PAGE    \* MERGEFORMAT </w:instrText>
                    </w:r>
                    <w:r>
                      <w:fldChar w:fldCharType="separate"/>
                    </w:r>
                    <w:r w:rsidR="00E72EBF">
                      <w:t>7</w:t>
                    </w:r>
                    <w:r>
                      <w:fldChar w:fldCharType="end"/>
                    </w:r>
                    <w:r>
                      <w:t> van </w:t>
                    </w:r>
                    <w:fldSimple w:instr=" NUMPAGES  \* Arabic  \* MERGEFORMAT ">
                      <w:r w:rsidR="00E72EBF">
                        <w:t>9</w:t>
                      </w:r>
                    </w:fldSimple>
                  </w:p>
                  <w:p w:rsidR="00087550" w:rsidRDefault="00087550" w:rsidP="00C05678">
                    <w:pPr>
                      <w:pStyle w:val="Huisstijl-Paginanummer"/>
                    </w:pPr>
                  </w:p>
                  <w:p w:rsidR="00087550" w:rsidRDefault="00087550" w:rsidP="00C05678"/>
                </w:txbxContent>
              </v:textbox>
              <w10:wrap anchorx="page" anchory="page"/>
              <w10:anchorlock/>
            </v:shape>
          </w:pict>
        </mc:Fallback>
      </mc:AlternateContent>
    </w:r>
    <w:r>
      <w:rPr>
        <w:szCs w:val="13"/>
      </w:rPr>
      <w:t>Vertrouwelijkheid: RWS BEDRIJFSVERTROUWELIJK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550" w:rsidRDefault="00087550" w:rsidP="0088501B">
      <w:r>
        <w:separator/>
      </w:r>
    </w:p>
  </w:footnote>
  <w:footnote w:type="continuationSeparator" w:id="0">
    <w:p w:rsidR="00087550" w:rsidRDefault="00087550"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50" w:rsidRPr="00585780" w:rsidRDefault="00087550" w:rsidP="00ED093C">
    <w:pPr>
      <w:pStyle w:val="Huisstijl-koptekst"/>
      <w:jc w:val="center"/>
      <w:rPr>
        <w:rStyle w:val="Verborgentekst"/>
      </w:rPr>
    </w:pPr>
    <w:r>
      <w:t xml:space="preserve">Overeenkomst | Zaaknummer </w:t>
    </w:r>
    <w:r w:rsidRPr="00AE7ECE">
      <w:t>3118</w:t>
    </w:r>
    <w:r w:rsidR="007242C6">
      <w:t>9397</w:t>
    </w:r>
    <w:r>
      <w:t xml:space="preserve">| </w:t>
    </w:r>
    <w:sdt>
      <w:sdtPr>
        <w:alias w:val="Report Date"/>
        <w:tag w:val="Report_Date"/>
        <w:id w:val="1389069586"/>
        <w:dataBinding w:prefixMappings="xmlns:dg='http://docgen.org/date' " w:xpath="/dg:DocgenData[1]/dg:Report_Date[1]" w:storeItemID="{446E2BBF-51C6-493B-886A-AFE8084AB34C}"/>
        <w:date w:fullDate="2024-01-05T00:00:00Z">
          <w:dateFormat w:val="d MMMM YYYY"/>
          <w:lid w:val="nl-NL"/>
          <w:storeMappedDataAs w:val="dateTime"/>
          <w:calendar w:val="gregorian"/>
        </w:date>
      </w:sdtPr>
      <w:sdtEndPr/>
      <w:sdtContent>
        <w:r w:rsidR="004F01BC">
          <w:t>5</w:t>
        </w:r>
        <w:r w:rsidR="00F43725">
          <w:t xml:space="preserve"> januari 2024</w:t>
        </w:r>
      </w:sdtContent>
    </w:sdt>
  </w:p>
  <w:p w:rsidR="00087550" w:rsidRDefault="00087550" w:rsidP="00C05678">
    <w:pPr>
      <w:pStyle w:val="Koptekst"/>
      <w:jc w:val="center"/>
    </w:pPr>
  </w:p>
  <w:p w:rsidR="00087550" w:rsidRDefault="000875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D54C6C"/>
    <w:multiLevelType w:val="multilevel"/>
    <w:tmpl w:val="06962652"/>
    <w:numStyleLink w:val="Lijststijl"/>
  </w:abstractNum>
  <w:abstractNum w:abstractNumId="5" w15:restartNumberingAfterBreak="0">
    <w:nsid w:val="04AF55C7"/>
    <w:multiLevelType w:val="multilevel"/>
    <w:tmpl w:val="06962652"/>
    <w:numStyleLink w:val="Lijststij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0AD5504F"/>
    <w:multiLevelType w:val="hybridMultilevel"/>
    <w:tmpl w:val="09822E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204C3247"/>
    <w:multiLevelType w:val="hybridMultilevel"/>
    <w:tmpl w:val="F9A4C61E"/>
    <w:lvl w:ilvl="0" w:tplc="12500A36">
      <w:start w:val="1"/>
      <w:numFmt w:val="decimal"/>
      <w:lvlText w:val="%1."/>
      <w:lvlJc w:val="left"/>
      <w:pPr>
        <w:ind w:left="134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FB186E4A">
      <w:start w:val="1"/>
      <w:numFmt w:val="lowerLetter"/>
      <w:lvlText w:val="%2"/>
      <w:lvlJc w:val="left"/>
      <w:pPr>
        <w:ind w:left="19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92460C42">
      <w:start w:val="1"/>
      <w:numFmt w:val="lowerRoman"/>
      <w:lvlText w:val="%3"/>
      <w:lvlJc w:val="left"/>
      <w:pPr>
        <w:ind w:left="26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86981F46">
      <w:start w:val="1"/>
      <w:numFmt w:val="decimal"/>
      <w:lvlText w:val="%4"/>
      <w:lvlJc w:val="left"/>
      <w:pPr>
        <w:ind w:left="33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1CEA91F0">
      <w:start w:val="1"/>
      <w:numFmt w:val="lowerLetter"/>
      <w:lvlText w:val="%5"/>
      <w:lvlJc w:val="left"/>
      <w:pPr>
        <w:ind w:left="409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F02C05C">
      <w:start w:val="1"/>
      <w:numFmt w:val="lowerRoman"/>
      <w:lvlText w:val="%6"/>
      <w:lvlJc w:val="left"/>
      <w:pPr>
        <w:ind w:left="481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2ECC490">
      <w:start w:val="1"/>
      <w:numFmt w:val="decimal"/>
      <w:lvlText w:val="%7"/>
      <w:lvlJc w:val="left"/>
      <w:pPr>
        <w:ind w:left="553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73E27A6">
      <w:start w:val="1"/>
      <w:numFmt w:val="lowerLetter"/>
      <w:lvlText w:val="%8"/>
      <w:lvlJc w:val="left"/>
      <w:pPr>
        <w:ind w:left="625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965CB76C">
      <w:start w:val="1"/>
      <w:numFmt w:val="lowerRoman"/>
      <w:lvlText w:val="%9"/>
      <w:lvlJc w:val="left"/>
      <w:pPr>
        <w:ind w:left="6979"/>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258A5495"/>
    <w:multiLevelType w:val="hybridMultilevel"/>
    <w:tmpl w:val="DEEEE338"/>
    <w:lvl w:ilvl="0" w:tplc="68F052C6">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1A60C8"/>
    <w:multiLevelType w:val="hybridMultilevel"/>
    <w:tmpl w:val="4CC8EDE4"/>
    <w:lvl w:ilvl="0" w:tplc="CFC8BA2A">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31067222"/>
    <w:multiLevelType w:val="hybridMultilevel"/>
    <w:tmpl w:val="B9488E3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2"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3" w15:restartNumberingAfterBreak="0">
    <w:nsid w:val="313A2ADC"/>
    <w:multiLevelType w:val="hybridMultilevel"/>
    <w:tmpl w:val="E070CF00"/>
    <w:lvl w:ilvl="0" w:tplc="27BE09D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1CB79D8"/>
    <w:multiLevelType w:val="multilevel"/>
    <w:tmpl w:val="06962652"/>
    <w:numStyleLink w:val="Lijststijl"/>
  </w:abstractNum>
  <w:abstractNum w:abstractNumId="25" w15:restartNumberingAfterBreak="0">
    <w:nsid w:val="31E853D2"/>
    <w:multiLevelType w:val="multilevel"/>
    <w:tmpl w:val="06962652"/>
    <w:numStyleLink w:val="Lijststijl"/>
  </w:abstractNum>
  <w:abstractNum w:abstractNumId="26"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A6389A"/>
    <w:multiLevelType w:val="multilevel"/>
    <w:tmpl w:val="6A8E5BD4"/>
    <w:numStyleLink w:val="Stijl2"/>
  </w:abstractNum>
  <w:abstractNum w:abstractNumId="28" w15:restartNumberingAfterBreak="0">
    <w:nsid w:val="38A2628F"/>
    <w:multiLevelType w:val="hybridMultilevel"/>
    <w:tmpl w:val="ADB8EDBE"/>
    <w:lvl w:ilvl="0" w:tplc="EA2AE22E">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38E60F0"/>
    <w:multiLevelType w:val="hybridMultilevel"/>
    <w:tmpl w:val="25CA1EB6"/>
    <w:lvl w:ilvl="0" w:tplc="04130011">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31" w15:restartNumberingAfterBreak="0">
    <w:nsid w:val="47DB631B"/>
    <w:multiLevelType w:val="multilevel"/>
    <w:tmpl w:val="06962652"/>
    <w:numStyleLink w:val="Lijststijl"/>
  </w:abstractNum>
  <w:abstractNum w:abstractNumId="32" w15:restartNumberingAfterBreak="0">
    <w:nsid w:val="4B1107E0"/>
    <w:multiLevelType w:val="hybridMultilevel"/>
    <w:tmpl w:val="744030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B5E2B81"/>
    <w:multiLevelType w:val="hybridMultilevel"/>
    <w:tmpl w:val="35AC4E76"/>
    <w:lvl w:ilvl="0" w:tplc="C590C794">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BC170F9"/>
    <w:multiLevelType w:val="hybridMultilevel"/>
    <w:tmpl w:val="9E3ABEF6"/>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3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7" w15:restartNumberingAfterBreak="0">
    <w:nsid w:val="50C5538F"/>
    <w:multiLevelType w:val="hybridMultilevel"/>
    <w:tmpl w:val="628CF8D8"/>
    <w:lvl w:ilvl="0" w:tplc="B0788A6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CAF5D0D"/>
    <w:multiLevelType w:val="multilevel"/>
    <w:tmpl w:val="06962652"/>
    <w:numStyleLink w:val="Lijststijl"/>
  </w:abstractNum>
  <w:abstractNum w:abstractNumId="39" w15:restartNumberingAfterBreak="0">
    <w:nsid w:val="5F0639A6"/>
    <w:multiLevelType w:val="multilevel"/>
    <w:tmpl w:val="DEEEE338"/>
    <w:lvl w:ilvl="0">
      <w:start w:val="1"/>
      <w:numFmt w:val="decimal"/>
      <w:lvlText w:val="%1."/>
      <w:lvlJc w:val="left"/>
      <w:pPr>
        <w:ind w:left="1065" w:hanging="70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7471D3"/>
    <w:multiLevelType w:val="hybridMultilevel"/>
    <w:tmpl w:val="841E05B6"/>
    <w:lvl w:ilvl="0" w:tplc="4A48285A">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4D6037E"/>
    <w:multiLevelType w:val="hybridMultilevel"/>
    <w:tmpl w:val="0C22EBDE"/>
    <w:lvl w:ilvl="0" w:tplc="70141878">
      <w:start w:val="1"/>
      <w:numFmt w:val="decimal"/>
      <w:lvlText w:val="%1."/>
      <w:lvlJc w:val="left"/>
      <w:pPr>
        <w:ind w:left="780" w:hanging="4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9050C84"/>
    <w:multiLevelType w:val="multilevel"/>
    <w:tmpl w:val="06962652"/>
    <w:numStyleLink w:val="Lijststijl"/>
  </w:abstractNum>
  <w:abstractNum w:abstractNumId="44" w15:restartNumberingAfterBreak="0">
    <w:nsid w:val="7DB0230C"/>
    <w:multiLevelType w:val="hybridMultilevel"/>
    <w:tmpl w:val="1602C7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3"/>
  </w:num>
  <w:num w:numId="3">
    <w:abstractNumId w:val="38"/>
  </w:num>
  <w:num w:numId="4">
    <w:abstractNumId w:val="12"/>
  </w:num>
  <w:num w:numId="5">
    <w:abstractNumId w:val="19"/>
  </w:num>
  <w:num w:numId="6">
    <w:abstractNumId w:val="24"/>
  </w:num>
  <w:num w:numId="7">
    <w:abstractNumId w:val="3"/>
  </w:num>
  <w:num w:numId="8">
    <w:abstractNumId w:val="2"/>
  </w:num>
  <w:num w:numId="9">
    <w:abstractNumId w:val="1"/>
  </w:num>
  <w:num w:numId="10">
    <w:abstractNumId w:val="8"/>
  </w:num>
  <w:num w:numId="11">
    <w:abstractNumId w:val="6"/>
  </w:num>
  <w:num w:numId="12">
    <w:abstractNumId w:val="6"/>
  </w:num>
  <w:num w:numId="13">
    <w:abstractNumId w:val="40"/>
  </w:num>
  <w:num w:numId="14">
    <w:abstractNumId w:val="4"/>
  </w:num>
  <w:num w:numId="15">
    <w:abstractNumId w:val="20"/>
  </w:num>
  <w:num w:numId="16">
    <w:abstractNumId w:val="29"/>
  </w:num>
  <w:num w:numId="17">
    <w:abstractNumId w:val="9"/>
  </w:num>
  <w:num w:numId="18">
    <w:abstractNumId w:val="25"/>
  </w:num>
  <w:num w:numId="19">
    <w:abstractNumId w:val="43"/>
  </w:num>
  <w:num w:numId="20">
    <w:abstractNumId w:val="14"/>
  </w:num>
  <w:num w:numId="21">
    <w:abstractNumId w:val="27"/>
  </w:num>
  <w:num w:numId="22">
    <w:abstractNumId w:val="31"/>
  </w:num>
  <w:num w:numId="23">
    <w:abstractNumId w:val="22"/>
  </w:num>
  <w:num w:numId="24">
    <w:abstractNumId w:val="36"/>
  </w:num>
  <w:num w:numId="25">
    <w:abstractNumId w:val="35"/>
  </w:num>
  <w:num w:numId="26">
    <w:abstractNumId w:val="7"/>
  </w:num>
  <w:num w:numId="27">
    <w:abstractNumId w:val="18"/>
  </w:num>
  <w:num w:numId="28">
    <w:abstractNumId w:val="26"/>
  </w:num>
  <w:num w:numId="29">
    <w:abstractNumId w:val="5"/>
  </w:num>
  <w:num w:numId="30">
    <w:abstractNumId w:val="0"/>
  </w:num>
  <w:num w:numId="31">
    <w:abstractNumId w:val="16"/>
  </w:num>
  <w:num w:numId="32">
    <w:abstractNumId w:val="28"/>
  </w:num>
  <w:num w:numId="33">
    <w:abstractNumId w:val="41"/>
  </w:num>
  <w:num w:numId="34">
    <w:abstractNumId w:val="33"/>
  </w:num>
  <w:num w:numId="35">
    <w:abstractNumId w:val="44"/>
  </w:num>
  <w:num w:numId="36">
    <w:abstractNumId w:val="37"/>
  </w:num>
  <w:num w:numId="37">
    <w:abstractNumId w:val="10"/>
  </w:num>
  <w:num w:numId="38">
    <w:abstractNumId w:val="32"/>
  </w:num>
  <w:num w:numId="39">
    <w:abstractNumId w:val="17"/>
  </w:num>
  <w:num w:numId="40">
    <w:abstractNumId w:val="42"/>
  </w:num>
  <w:num w:numId="41">
    <w:abstractNumId w:val="23"/>
  </w:num>
  <w:num w:numId="42">
    <w:abstractNumId w:val="15"/>
  </w:num>
  <w:num w:numId="43">
    <w:abstractNumId w:val="39"/>
  </w:num>
  <w:num w:numId="44">
    <w:abstractNumId w:val="34"/>
  </w:num>
  <w:num w:numId="45">
    <w:abstractNumId w:val="30"/>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678"/>
    <w:rsid w:val="00007BE6"/>
    <w:rsid w:val="00046993"/>
    <w:rsid w:val="00064714"/>
    <w:rsid w:val="00087550"/>
    <w:rsid w:val="000D408F"/>
    <w:rsid w:val="000E1F3B"/>
    <w:rsid w:val="0014022C"/>
    <w:rsid w:val="001D6F03"/>
    <w:rsid w:val="00204419"/>
    <w:rsid w:val="00213778"/>
    <w:rsid w:val="00221E5D"/>
    <w:rsid w:val="00241548"/>
    <w:rsid w:val="00253143"/>
    <w:rsid w:val="002A6578"/>
    <w:rsid w:val="002B1092"/>
    <w:rsid w:val="002C7452"/>
    <w:rsid w:val="002D0EA3"/>
    <w:rsid w:val="002E0FD2"/>
    <w:rsid w:val="002E1209"/>
    <w:rsid w:val="002E5DB6"/>
    <w:rsid w:val="00384E63"/>
    <w:rsid w:val="0038549E"/>
    <w:rsid w:val="003873DE"/>
    <w:rsid w:val="003C4BF2"/>
    <w:rsid w:val="0040142D"/>
    <w:rsid w:val="0040571B"/>
    <w:rsid w:val="00445EAD"/>
    <w:rsid w:val="00450447"/>
    <w:rsid w:val="00491482"/>
    <w:rsid w:val="0049369A"/>
    <w:rsid w:val="004A1744"/>
    <w:rsid w:val="004A6811"/>
    <w:rsid w:val="004B0EA1"/>
    <w:rsid w:val="004D766D"/>
    <w:rsid w:val="004F01BC"/>
    <w:rsid w:val="00500877"/>
    <w:rsid w:val="005039A1"/>
    <w:rsid w:val="0051633D"/>
    <w:rsid w:val="00533041"/>
    <w:rsid w:val="00534A5D"/>
    <w:rsid w:val="00540C94"/>
    <w:rsid w:val="0056553F"/>
    <w:rsid w:val="00572AE7"/>
    <w:rsid w:val="005753AA"/>
    <w:rsid w:val="005A4FBE"/>
    <w:rsid w:val="005B34DA"/>
    <w:rsid w:val="005D2CF1"/>
    <w:rsid w:val="005E046F"/>
    <w:rsid w:val="005E5FD0"/>
    <w:rsid w:val="006006F5"/>
    <w:rsid w:val="006249AF"/>
    <w:rsid w:val="00655B46"/>
    <w:rsid w:val="00657549"/>
    <w:rsid w:val="006627C0"/>
    <w:rsid w:val="0069082E"/>
    <w:rsid w:val="006A045A"/>
    <w:rsid w:val="006A641A"/>
    <w:rsid w:val="006D2E66"/>
    <w:rsid w:val="006F33C6"/>
    <w:rsid w:val="006F42D7"/>
    <w:rsid w:val="006F6D6F"/>
    <w:rsid w:val="007166E8"/>
    <w:rsid w:val="00721CE3"/>
    <w:rsid w:val="007242C6"/>
    <w:rsid w:val="00732C85"/>
    <w:rsid w:val="0073653F"/>
    <w:rsid w:val="00780D89"/>
    <w:rsid w:val="007E10E7"/>
    <w:rsid w:val="007E69A7"/>
    <w:rsid w:val="007F4AEA"/>
    <w:rsid w:val="00823145"/>
    <w:rsid w:val="00837AFF"/>
    <w:rsid w:val="0088501B"/>
    <w:rsid w:val="00892B4A"/>
    <w:rsid w:val="008B1B9E"/>
    <w:rsid w:val="008C4C00"/>
    <w:rsid w:val="008E3581"/>
    <w:rsid w:val="00902041"/>
    <w:rsid w:val="00905289"/>
    <w:rsid w:val="00921E2D"/>
    <w:rsid w:val="00925D9F"/>
    <w:rsid w:val="00971317"/>
    <w:rsid w:val="009C5CF5"/>
    <w:rsid w:val="009F7DF1"/>
    <w:rsid w:val="00A15287"/>
    <w:rsid w:val="00A31439"/>
    <w:rsid w:val="00A32591"/>
    <w:rsid w:val="00A77ABF"/>
    <w:rsid w:val="00A863E9"/>
    <w:rsid w:val="00AD1521"/>
    <w:rsid w:val="00B022C4"/>
    <w:rsid w:val="00B301FD"/>
    <w:rsid w:val="00B47391"/>
    <w:rsid w:val="00B559E9"/>
    <w:rsid w:val="00B72222"/>
    <w:rsid w:val="00B80650"/>
    <w:rsid w:val="00B91659"/>
    <w:rsid w:val="00BB76CF"/>
    <w:rsid w:val="00C05678"/>
    <w:rsid w:val="00C23801"/>
    <w:rsid w:val="00C36FAA"/>
    <w:rsid w:val="00C42597"/>
    <w:rsid w:val="00C60C18"/>
    <w:rsid w:val="00C75BE4"/>
    <w:rsid w:val="00C8782B"/>
    <w:rsid w:val="00CA55CC"/>
    <w:rsid w:val="00CC6B33"/>
    <w:rsid w:val="00CE7CDA"/>
    <w:rsid w:val="00CF0398"/>
    <w:rsid w:val="00CF6ED7"/>
    <w:rsid w:val="00D12B6F"/>
    <w:rsid w:val="00D20DDF"/>
    <w:rsid w:val="00D21A96"/>
    <w:rsid w:val="00D55577"/>
    <w:rsid w:val="00D66933"/>
    <w:rsid w:val="00D838FC"/>
    <w:rsid w:val="00D9097C"/>
    <w:rsid w:val="00DA3555"/>
    <w:rsid w:val="00DC38B5"/>
    <w:rsid w:val="00E612C7"/>
    <w:rsid w:val="00E7160E"/>
    <w:rsid w:val="00E72EBF"/>
    <w:rsid w:val="00E7445C"/>
    <w:rsid w:val="00EB04D6"/>
    <w:rsid w:val="00ED07F1"/>
    <w:rsid w:val="00ED093C"/>
    <w:rsid w:val="00ED7AB9"/>
    <w:rsid w:val="00EE5BBE"/>
    <w:rsid w:val="00F1227B"/>
    <w:rsid w:val="00F21A3F"/>
    <w:rsid w:val="00F34E99"/>
    <w:rsid w:val="00F43725"/>
    <w:rsid w:val="00F65492"/>
    <w:rsid w:val="00F76CBB"/>
    <w:rsid w:val="00F824CF"/>
    <w:rsid w:val="00FB0705"/>
    <w:rsid w:val="00FE0B8E"/>
    <w:rsid w:val="00FE24F1"/>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79512AA"/>
  <w15:chartTrackingRefBased/>
  <w15:docId w15:val="{1FDBAF44-311D-4678-B0D7-EF4E26C5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Huisstijl-koptekst">
    <w:name w:val="Huisstijl - koptekst"/>
    <w:basedOn w:val="Standaard"/>
    <w:uiPriority w:val="99"/>
    <w:semiHidden/>
    <w:rsid w:val="00C05678"/>
    <w:pPr>
      <w:spacing w:line="240" w:lineRule="atLeast"/>
    </w:pPr>
    <w:rPr>
      <w:rFonts w:ascii="Verdana" w:eastAsia="DejaVu Sans" w:hAnsi="Verdana" w:cs="Times New Roman"/>
      <w:sz w:val="13"/>
      <w:szCs w:val="24"/>
      <w:lang w:eastAsia="nl-NL"/>
    </w:rPr>
  </w:style>
  <w:style w:type="character" w:customStyle="1" w:styleId="Verborgentekst">
    <w:name w:val="Verborgen tekst"/>
    <w:qFormat/>
    <w:rsid w:val="00C05678"/>
    <w:rPr>
      <w:rFonts w:ascii="Verdana" w:hAnsi="Verdana"/>
      <w:b/>
      <w:i/>
      <w:vanish/>
      <w:color w:val="3366FF"/>
      <w:sz w:val="16"/>
    </w:rPr>
  </w:style>
  <w:style w:type="paragraph" w:customStyle="1" w:styleId="Huisstijl-Paginanummer">
    <w:name w:val="Huisstijl - Paginanummer"/>
    <w:basedOn w:val="Standaard"/>
    <w:uiPriority w:val="99"/>
    <w:semiHidden/>
    <w:rsid w:val="00C05678"/>
    <w:rPr>
      <w:rFonts w:ascii="Verdana" w:eastAsia="DejaVu Sans" w:hAnsi="Verdana" w:cs="Times New Roman"/>
      <w:noProof/>
      <w:sz w:val="13"/>
      <w:szCs w:val="24"/>
      <w:lang w:eastAsia="nl-NL"/>
    </w:rPr>
  </w:style>
  <w:style w:type="paragraph" w:customStyle="1" w:styleId="Huisstijl-Titelinhoud">
    <w:name w:val="Huisstijl - Titelinhoud"/>
    <w:basedOn w:val="Standaard"/>
    <w:uiPriority w:val="99"/>
    <w:semiHidden/>
    <w:rsid w:val="00C05678"/>
    <w:pPr>
      <w:spacing w:after="740" w:line="240" w:lineRule="atLeast"/>
    </w:pPr>
    <w:rPr>
      <w:rFonts w:ascii="Verdana" w:eastAsia="DejaVu Sans" w:hAnsi="Verdana" w:cs="Times New Roman"/>
      <w:noProof/>
      <w:sz w:val="24"/>
      <w:szCs w:val="24"/>
      <w:lang w:eastAsia="nl-NL"/>
    </w:rPr>
  </w:style>
  <w:style w:type="paragraph" w:styleId="Lijstnummering4">
    <w:name w:val="List Number 4"/>
    <w:basedOn w:val="Standaard"/>
    <w:uiPriority w:val="99"/>
    <w:semiHidden/>
    <w:rsid w:val="00C05678"/>
    <w:pPr>
      <w:numPr>
        <w:numId w:val="30"/>
      </w:numPr>
      <w:spacing w:line="240" w:lineRule="atLeast"/>
    </w:pPr>
    <w:rPr>
      <w:rFonts w:ascii="Verdana" w:eastAsia="DejaVu Sans" w:hAnsi="Verdana" w:cs="Times New Roman"/>
      <w:szCs w:val="24"/>
      <w:lang w:eastAsia="nl-NL"/>
    </w:rPr>
  </w:style>
  <w:style w:type="paragraph" w:styleId="Kopvaninhoudsopgave">
    <w:name w:val="TOC Heading"/>
    <w:basedOn w:val="Kop1"/>
    <w:next w:val="Standaard"/>
    <w:uiPriority w:val="39"/>
    <w:unhideWhenUsed/>
    <w:qFormat/>
    <w:rsid w:val="00C05678"/>
    <w:pPr>
      <w:spacing w:before="240" w:line="259" w:lineRule="auto"/>
      <w:outlineLvl w:val="9"/>
    </w:pPr>
    <w:rPr>
      <w:rFonts w:asciiTheme="majorHAnsi" w:hAnsiTheme="majorHAnsi"/>
      <w:bCs w:val="0"/>
      <w:color w:val="CBB505" w:themeColor="accent1" w:themeShade="BF"/>
      <w:sz w:val="32"/>
      <w:szCs w:val="32"/>
      <w:lang w:eastAsia="nl-NL"/>
    </w:rPr>
  </w:style>
  <w:style w:type="paragraph" w:styleId="Inhopg2">
    <w:name w:val="toc 2"/>
    <w:basedOn w:val="Standaard"/>
    <w:next w:val="Standaard"/>
    <w:autoRedefine/>
    <w:uiPriority w:val="39"/>
    <w:unhideWhenUsed/>
    <w:rsid w:val="00C05678"/>
    <w:pPr>
      <w:spacing w:after="100"/>
      <w:ind w:left="180"/>
    </w:pPr>
  </w:style>
  <w:style w:type="character" w:styleId="Hyperlink">
    <w:name w:val="Hyperlink"/>
    <w:basedOn w:val="Standaardalinea-lettertype"/>
    <w:uiPriority w:val="99"/>
    <w:unhideWhenUsed/>
    <w:rsid w:val="00C05678"/>
    <w:rPr>
      <w:color w:val="007BC7" w:themeColor="hyperlink"/>
      <w:u w:val="single"/>
    </w:rPr>
  </w:style>
  <w:style w:type="table" w:customStyle="1" w:styleId="TableGrid">
    <w:name w:val="TableGrid"/>
    <w:rsid w:val="00FE0B8E"/>
    <w:rPr>
      <w:rFonts w:eastAsiaTheme="minorEastAsia"/>
      <w:sz w:val="22"/>
      <w:szCs w:val="22"/>
      <w:lang w:eastAsia="nl-N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ogius.nl/diensten/e-facturer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832B8-67D9-43B7-9F94-1F4449637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2873</Words>
  <Characters>15803</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Kooman, Marcel (PPO)</dc:creator>
  <cp:keywords/>
  <dc:description/>
  <cp:lastModifiedBy>Amersvoort, Annemarie van (PPO)</cp:lastModifiedBy>
  <cp:revision>2</cp:revision>
  <cp:lastPrinted>2024-01-05T10:29:00Z</cp:lastPrinted>
  <dcterms:created xsi:type="dcterms:W3CDTF">2024-02-06T12:40:00Z</dcterms:created>
  <dcterms:modified xsi:type="dcterms:W3CDTF">2024-02-06T12:40:00Z</dcterms:modified>
</cp:coreProperties>
</file>