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00921BAB">
        <w:rPr>
          <w:rFonts w:ascii="Verdana" w:hAnsi="Verdana" w:eastAsia="Calibri" w:cs="Calibri"/>
        </w:rPr>
        <w:t>Aanbestedingsprocedure ten behoeve van</w:t>
      </w:r>
      <w:r w:rsidR="00870B4B">
        <w:rPr>
          <w:rFonts w:ascii="Verdana" w:hAnsi="Verdana" w:eastAsia="Calibri" w:cs="Calibri"/>
        </w:rPr>
        <w:t xml:space="preserve"> </w:t>
      </w:r>
    </w:p>
    <w:p w:rsidR="00336971" w:rsidP="03CF25B1" w:rsidRDefault="054817E3" w14:paraId="5D823D40" w14:textId="0FEE0171">
      <w:pPr>
        <w:pStyle w:val="Standaard"/>
        <w:widowControl w:val="0"/>
        <w:autoSpaceDN w:val="0"/>
        <w:adjustRightInd w:val="0"/>
        <w:spacing w:after="120" w:line="240" w:lineRule="auto"/>
        <w:jc w:val="center"/>
        <w:rPr>
          <w:b w:val="1"/>
          <w:bCs w:val="1"/>
          <w:sz w:val="32"/>
          <w:szCs w:val="32"/>
        </w:rPr>
      </w:pPr>
      <w:r w:rsidRPr="03CF25B1" w:rsidR="054817E3">
        <w:rPr>
          <w:b w:val="1"/>
          <w:bCs w:val="1"/>
          <w:sz w:val="32"/>
          <w:szCs w:val="32"/>
        </w:rPr>
        <w:t xml:space="preserve">Raamovereenkomst </w:t>
      </w:r>
      <w:r w:rsidRPr="03CF25B1" w:rsidR="74F47E4F">
        <w:rPr>
          <w:b w:val="1"/>
          <w:bCs w:val="1"/>
          <w:sz w:val="32"/>
          <w:szCs w:val="32"/>
        </w:rPr>
        <w:t xml:space="preserve">Inhuur </w:t>
      </w:r>
      <w:r w:rsidRPr="03CF25B1" w:rsidR="74F47E4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l-NL"/>
        </w:rPr>
        <w:t>Schoon en Emissieloos Bouwen (SEB) Adviseur Medeoverheden</w:t>
      </w:r>
      <w:r w:rsidRPr="03CF25B1" w:rsidR="74F47E4F">
        <w:rPr>
          <w:b w:val="1"/>
          <w:bCs w:val="1"/>
          <w:sz w:val="32"/>
          <w:szCs w:val="32"/>
        </w:rPr>
        <w:t xml:space="preserve"> </w:t>
      </w:r>
      <w:r w:rsidRPr="03CF25B1" w:rsidR="0DF118B0">
        <w:rPr>
          <w:b w:val="1"/>
          <w:bCs w:val="1"/>
          <w:sz w:val="32"/>
          <w:szCs w:val="32"/>
        </w:rPr>
        <w:t xml:space="preserve"> </w:t>
      </w:r>
    </w:p>
    <w:p w:rsidRPr="00EC0C4C" w:rsidR="00A36BB0" w:rsidP="00A36BB0" w:rsidRDefault="00A36BB0" w14:paraId="6874A720" w14:textId="0E51EA69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:rsidRPr="009A2CE4" w:rsidR="00A36BB0" w:rsidP="00A36BB0" w:rsidRDefault="00A36BB0" w14:paraId="5E3C5F86" w14:textId="77777777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Pr="009A2CE4" w:rsidR="00610742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:rsidRPr="009A2CE4" w:rsidR="002469F0" w:rsidP="00A36BB0" w:rsidRDefault="00610742" w14:paraId="4D297CE8" w14:textId="77777777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Pr="009A2CE4" w:rsidR="00A36BB0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Pr="009A2CE4" w:rsidR="00A36BB0">
        <w:rPr>
          <w:rFonts w:ascii="Verdana" w:hAnsi="Verdana" w:cs="Tahoma"/>
        </w:rPr>
        <w:t>nschrijver contact op te nemen met de opgegeven referentie(s).</w:t>
      </w:r>
    </w:p>
    <w:p w:rsidR="006D53F4" w:rsidP="00A36BB0" w:rsidRDefault="006D53F4" w14:paraId="4BA9B955" w14:textId="77777777">
      <w:pPr>
        <w:rPr>
          <w:rFonts w:ascii="Verdana" w:hAnsi="Verdana" w:cs="Tahoma"/>
          <w:sz w:val="18"/>
          <w:szCs w:val="18"/>
        </w:rPr>
      </w:pPr>
    </w:p>
    <w:p w:rsidRPr="002469F0" w:rsidR="009A2CE4" w:rsidP="00A36BB0" w:rsidRDefault="006D53F4" w14:paraId="4937BEAE" w14:textId="77777777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F97BEE" w:rsidRDefault="00744E89" w14:paraId="14B62A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47ECAECE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47ECAECE" w14:paraId="5B5752F9" w14:textId="77777777">
        <w:trPr>
          <w:cantSplit/>
        </w:trPr>
        <w:tc>
          <w:tcPr>
            <w:tcW w:w="114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Pr="006D53F4"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 w:rsidRPr="47ECAECE">
              <w:rPr>
                <w:rFonts w:ascii="Verdana" w:hAnsi="Verdana" w:cs="Tahoma" w:eastAsiaTheme="minorEastAsia"/>
                <w:sz w:val="18"/>
                <w:szCs w:val="18"/>
              </w:rPr>
              <w:t>- (sub)Gunningscriterium Referenties.</w:t>
            </w:r>
          </w:p>
          <w:p w:rsidR="0B491C2D" w:rsidP="47ECAECE" w:rsidRDefault="0B491C2D" w14:paraId="2D14B80B" w14:textId="614A34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EastAsia"/>
                <w:sz w:val="18"/>
                <w:szCs w:val="18"/>
              </w:rPr>
            </w:pPr>
            <w:r w:rsidRPr="47ECAECE">
              <w:rPr>
                <w:rFonts w:ascii="Verdana" w:hAnsi="Verdana" w:cs="Tahoma" w:eastAsiaTheme="minorEastAsia"/>
                <w:sz w:val="18"/>
                <w:szCs w:val="18"/>
              </w:rPr>
              <w:t>Datum/looptijd project:</w:t>
            </w:r>
          </w:p>
          <w:p w:rsidRPr="002469F0" w:rsidR="006D53F4" w:rsidP="006D53F4" w:rsidRDefault="006D53F4" w14:paraId="5DCD2A7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47ECAECE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47ECAECE" w14:paraId="1C3339F1" w14:textId="77777777">
        <w:trPr>
          <w:cantSplit/>
        </w:trPr>
        <w:tc>
          <w:tcPr>
            <w:tcW w:w="1149" w:type="dxa"/>
            <w:vMerge/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47ECAECE" w14:paraId="58EF3B17" w14:textId="77777777">
        <w:trPr>
          <w:cantSplit/>
        </w:trPr>
        <w:tc>
          <w:tcPr>
            <w:tcW w:w="1149" w:type="dxa"/>
            <w:vMerge/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47ECAECE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47ECAECE" w14:paraId="14F4816C" w14:textId="77777777">
        <w:trPr>
          <w:cantSplit/>
          <w:trHeight w:val="877"/>
        </w:trPr>
        <w:tc>
          <w:tcPr>
            <w:tcW w:w="1149" w:type="dxa"/>
            <w:vMerge/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1C3" w:rsidP="00FF4126" w:rsidRDefault="005801C3" w14:paraId="7BD8920C" w14:textId="77777777">
      <w:pPr>
        <w:spacing w:after="0" w:line="240" w:lineRule="auto"/>
      </w:pPr>
      <w:r>
        <w:separator/>
      </w:r>
    </w:p>
  </w:endnote>
  <w:endnote w:type="continuationSeparator" w:id="0">
    <w:p w:rsidR="005801C3" w:rsidP="00FF4126" w:rsidRDefault="005801C3" w14:paraId="305187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1C3" w:rsidP="00FF4126" w:rsidRDefault="005801C3" w14:paraId="4DB275B1" w14:textId="77777777">
      <w:pPr>
        <w:spacing w:after="0" w:line="240" w:lineRule="auto"/>
      </w:pPr>
      <w:r>
        <w:separator/>
      </w:r>
    </w:p>
  </w:footnote>
  <w:footnote w:type="continuationSeparator" w:id="0">
    <w:p w:rsidR="005801C3" w:rsidP="00FF4126" w:rsidRDefault="005801C3" w14:paraId="6004A963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E3520-A18F-4D94-920F-64B1E969088A}"/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Erik van Dam | Connekt</lastModifiedBy>
  <revision>9</revision>
  <dcterms:created xsi:type="dcterms:W3CDTF">2022-07-28T14:08:00.0000000Z</dcterms:created>
  <dcterms:modified xsi:type="dcterms:W3CDTF">2024-01-09T09:23:24.9113693Z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