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401B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7F2D451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435FF261" wp14:editId="52E2443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16CB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575443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EC786C4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0789E64C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054A3F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A22F09A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097534CA" w14:textId="32C0CC9F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B3884">
        <w:rPr>
          <w:sz w:val="21"/>
          <w:szCs w:val="21"/>
        </w:rPr>
        <w:t>18 september 2023</w:t>
      </w:r>
    </w:p>
    <w:p w14:paraId="7076F1FC" w14:textId="41871C79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FB3884">
        <w:rPr>
          <w:sz w:val="21"/>
          <w:szCs w:val="21"/>
        </w:rPr>
        <w:t>Bouwteam Gijsbrecht van Amstelstraat</w:t>
      </w:r>
    </w:p>
    <w:p w14:paraId="1E2E5120" w14:textId="75D0CED0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B3884" w:rsidRPr="00CA15DF">
        <w:rPr>
          <w:sz w:val="21"/>
          <w:szCs w:val="21"/>
        </w:rPr>
        <w:t>1285656</w:t>
      </w:r>
    </w:p>
    <w:p w14:paraId="71EB06C6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3A95D912" w14:textId="77777777" w:rsidTr="00F33295">
        <w:tc>
          <w:tcPr>
            <w:tcW w:w="4531" w:type="dxa"/>
            <w:shd w:val="clear" w:color="auto" w:fill="00B0F0"/>
          </w:tcPr>
          <w:p w14:paraId="606FC513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3AE86084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7FCB700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5FAE9150" w14:textId="77777777" w:rsidTr="001675E4">
        <w:tc>
          <w:tcPr>
            <w:tcW w:w="4531" w:type="dxa"/>
          </w:tcPr>
          <w:p w14:paraId="21B54C40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433AFC61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8F0F9DE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5412538" w14:textId="77777777" w:rsidTr="001675E4">
        <w:tc>
          <w:tcPr>
            <w:tcW w:w="4531" w:type="dxa"/>
          </w:tcPr>
          <w:p w14:paraId="470997D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612A43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31AF2A" w14:textId="77777777" w:rsidR="00F33295" w:rsidRDefault="00F33295" w:rsidP="00F33295">
            <w:pPr>
              <w:rPr>
                <w:rFonts w:cs="Times New Roman"/>
              </w:rPr>
            </w:pPr>
          </w:p>
          <w:p w14:paraId="21199D0D" w14:textId="77777777" w:rsidR="00F33295" w:rsidRDefault="00F33295" w:rsidP="00F33295">
            <w:pPr>
              <w:rPr>
                <w:rFonts w:cs="Times New Roman"/>
              </w:rPr>
            </w:pPr>
          </w:p>
          <w:p w14:paraId="6EAAB770" w14:textId="77777777" w:rsidR="00F33295" w:rsidRDefault="00F33295" w:rsidP="00F33295">
            <w:pPr>
              <w:rPr>
                <w:rFonts w:cs="Times New Roman"/>
              </w:rPr>
            </w:pPr>
          </w:p>
          <w:p w14:paraId="264C3AFA" w14:textId="77777777" w:rsidR="00F33295" w:rsidRDefault="00F33295" w:rsidP="00F33295">
            <w:pPr>
              <w:rPr>
                <w:rFonts w:cs="Times New Roman"/>
              </w:rPr>
            </w:pPr>
          </w:p>
          <w:p w14:paraId="557F42E4" w14:textId="77777777" w:rsidR="00F835A6" w:rsidRDefault="00F835A6" w:rsidP="00F33295">
            <w:pPr>
              <w:rPr>
                <w:rFonts w:cs="Times New Roman"/>
              </w:rPr>
            </w:pPr>
          </w:p>
          <w:p w14:paraId="0E35F5E7" w14:textId="77777777" w:rsidR="00F33295" w:rsidRDefault="00F33295" w:rsidP="00F33295">
            <w:pPr>
              <w:rPr>
                <w:rFonts w:cs="Times New Roman"/>
              </w:rPr>
            </w:pPr>
          </w:p>
          <w:p w14:paraId="472766ED" w14:textId="77777777" w:rsidR="00F33295" w:rsidRDefault="00F33295" w:rsidP="00F33295">
            <w:pPr>
              <w:rPr>
                <w:rFonts w:cs="Times New Roman"/>
              </w:rPr>
            </w:pPr>
          </w:p>
          <w:p w14:paraId="4DA45AED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4ED5C28C" w14:textId="77777777" w:rsidTr="001675E4">
        <w:tc>
          <w:tcPr>
            <w:tcW w:w="4531" w:type="dxa"/>
          </w:tcPr>
          <w:p w14:paraId="1F3D9722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18DBB94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05F04E0" w14:textId="77777777" w:rsidR="00F33295" w:rsidRDefault="00F33295" w:rsidP="00F33295">
            <w:pPr>
              <w:rPr>
                <w:rFonts w:cs="Times New Roman"/>
              </w:rPr>
            </w:pPr>
          </w:p>
          <w:p w14:paraId="184ACE6F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08DE2FA0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2B8073F5" w14:textId="77777777" w:rsidTr="001675E4">
        <w:tc>
          <w:tcPr>
            <w:tcW w:w="4531" w:type="dxa"/>
          </w:tcPr>
          <w:p w14:paraId="79956240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72E738F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872F75A" w14:textId="77777777" w:rsidTr="001675E4">
        <w:tc>
          <w:tcPr>
            <w:tcW w:w="4531" w:type="dxa"/>
          </w:tcPr>
          <w:p w14:paraId="79ED41F6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1E0870E8" w14:textId="77777777" w:rsidR="00F835A6" w:rsidRDefault="00F835A6" w:rsidP="00F33295">
            <w:pPr>
              <w:rPr>
                <w:rFonts w:cs="Times New Roman"/>
              </w:rPr>
            </w:pPr>
          </w:p>
          <w:p w14:paraId="44E0358B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F6F5265" w14:textId="77777777" w:rsidTr="001675E4">
        <w:tc>
          <w:tcPr>
            <w:tcW w:w="4531" w:type="dxa"/>
          </w:tcPr>
          <w:p w14:paraId="1D881A14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095D37B4" w14:textId="77777777" w:rsidR="00F835A6" w:rsidRDefault="00F835A6" w:rsidP="00F33295">
            <w:pPr>
              <w:rPr>
                <w:rFonts w:cs="Times New Roman"/>
              </w:rPr>
            </w:pPr>
          </w:p>
          <w:p w14:paraId="582E9DF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447C4AC4" w14:textId="77777777" w:rsidTr="001675E4">
        <w:tc>
          <w:tcPr>
            <w:tcW w:w="4531" w:type="dxa"/>
          </w:tcPr>
          <w:p w14:paraId="3CB8A69D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12DC982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3C6A03C" w14:textId="77777777" w:rsidR="00F33295" w:rsidRDefault="00F33295" w:rsidP="00F33295">
            <w:pPr>
              <w:rPr>
                <w:rFonts w:cs="Times New Roman"/>
              </w:rPr>
            </w:pPr>
          </w:p>
          <w:p w14:paraId="65FDE5E0" w14:textId="77777777" w:rsidR="00F33295" w:rsidRDefault="00F33295" w:rsidP="00F33295">
            <w:pPr>
              <w:rPr>
                <w:rFonts w:cs="Times New Roman"/>
              </w:rPr>
            </w:pPr>
          </w:p>
          <w:p w14:paraId="5868B889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6F4D29BA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7E46AD51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7873FA3A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21D5DCA0" w14:textId="77777777" w:rsidTr="00545593">
        <w:tc>
          <w:tcPr>
            <w:tcW w:w="3287" w:type="dxa"/>
          </w:tcPr>
          <w:p w14:paraId="1453826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62BD67B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741360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BC2236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715E4ACC" w14:textId="77777777" w:rsidTr="00545593">
        <w:tc>
          <w:tcPr>
            <w:tcW w:w="3287" w:type="dxa"/>
          </w:tcPr>
          <w:p w14:paraId="247D994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16EFB2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9A5313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441C5288" w14:textId="77777777" w:rsidTr="00545593">
        <w:tc>
          <w:tcPr>
            <w:tcW w:w="3287" w:type="dxa"/>
          </w:tcPr>
          <w:p w14:paraId="4968597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33C713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0CFF5B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5114F4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A029733" w14:textId="77777777" w:rsidTr="00545593">
        <w:tc>
          <w:tcPr>
            <w:tcW w:w="3287" w:type="dxa"/>
          </w:tcPr>
          <w:p w14:paraId="0D96FFA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4D97D4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A7288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5CB0EC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A0B8511" w14:textId="77777777" w:rsidTr="00545593">
        <w:tc>
          <w:tcPr>
            <w:tcW w:w="3287" w:type="dxa"/>
          </w:tcPr>
          <w:p w14:paraId="106F4E2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915103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81C121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7EE6C0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0B2E51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1A52B802" w14:textId="77777777" w:rsidTr="00545593">
        <w:tc>
          <w:tcPr>
            <w:tcW w:w="3287" w:type="dxa"/>
          </w:tcPr>
          <w:p w14:paraId="76FC8B41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517731A7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64B8A304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269D940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61C052C0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2A337C2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42F777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C06845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10EF5D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5F9E77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F326A9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C302E4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F6CF4C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1F8123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4DEEB1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6ECE26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8B5C96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0FD562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1DF042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3AF8B9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08BC88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D98FE55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3161DAEC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1218539F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A4CC3F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7E06C653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4F3580F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68625AB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298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10FF71F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0FED9759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28D3DD51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9933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331F6511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099218">
    <w:abstractNumId w:val="4"/>
  </w:num>
  <w:num w:numId="2" w16cid:durableId="1524711587">
    <w:abstractNumId w:val="1"/>
  </w:num>
  <w:num w:numId="3" w16cid:durableId="506989997">
    <w:abstractNumId w:val="5"/>
  </w:num>
  <w:num w:numId="4" w16cid:durableId="1077363896">
    <w:abstractNumId w:val="2"/>
  </w:num>
  <w:num w:numId="5" w16cid:durableId="1027562676">
    <w:abstractNumId w:val="0"/>
  </w:num>
  <w:num w:numId="6" w16cid:durableId="1673558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43CD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Springer, Paul</cp:lastModifiedBy>
  <cp:revision>2</cp:revision>
  <dcterms:created xsi:type="dcterms:W3CDTF">2023-09-18T11:59:00Z</dcterms:created>
  <dcterms:modified xsi:type="dcterms:W3CDTF">2023-09-18T11:59:00Z</dcterms:modified>
</cp:coreProperties>
</file>